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1C" w:rsidRPr="004A5008" w:rsidRDefault="00496ADC" w:rsidP="00CC623B">
      <w:pPr>
        <w:pStyle w:val="BodyText"/>
        <w:ind w:firstLine="720"/>
        <w:rPr>
          <w:rFonts w:ascii="Arial" w:hAnsi="Arial" w:cs="Arial"/>
          <w:sz w:val="22"/>
          <w:szCs w:val="22"/>
        </w:rPr>
      </w:pPr>
      <w:r>
        <w:rPr>
          <w:rFonts w:ascii="Arial" w:hAnsi="Arial" w:cs="Arial"/>
          <w:noProof/>
          <w:sz w:val="22"/>
          <w:szCs w:val="22"/>
          <w:lang w:val="en-US" w:eastAsia="en-US"/>
        </w:rPr>
        <w:drawing>
          <wp:inline distT="0" distB="0" distL="0" distR="0">
            <wp:extent cx="1194435" cy="12769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276985"/>
                    </a:xfrm>
                    <a:prstGeom prst="rect">
                      <a:avLst/>
                    </a:prstGeom>
                    <a:noFill/>
                    <a:ln>
                      <a:noFill/>
                    </a:ln>
                  </pic:spPr>
                </pic:pic>
              </a:graphicData>
            </a:graphic>
          </wp:inline>
        </w:drawing>
      </w: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lang w:val="ru-RU"/>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Title"/>
        <w:rPr>
          <w:rFonts w:ascii="Arial" w:hAnsi="Arial" w:cs="Arial"/>
          <w:sz w:val="22"/>
          <w:szCs w:val="22"/>
        </w:rPr>
      </w:pPr>
      <w:r w:rsidRPr="004A5008">
        <w:rPr>
          <w:rFonts w:ascii="Arial" w:hAnsi="Arial" w:cs="Arial"/>
          <w:sz w:val="22"/>
          <w:szCs w:val="22"/>
        </w:rPr>
        <w:t>НАРУЧИЛАЦ</w:t>
      </w:r>
    </w:p>
    <w:p w:rsidR="0053191C" w:rsidRPr="004A5008" w:rsidRDefault="0053191C" w:rsidP="00071074">
      <w:pPr>
        <w:pStyle w:val="Title"/>
        <w:jc w:val="left"/>
        <w:rPr>
          <w:rFonts w:ascii="Arial" w:hAnsi="Arial" w:cs="Arial"/>
          <w:sz w:val="22"/>
          <w:szCs w:val="22"/>
        </w:rPr>
      </w:pPr>
    </w:p>
    <w:p w:rsidR="0053191C" w:rsidRPr="004A5008" w:rsidRDefault="0053191C" w:rsidP="00071074">
      <w:pPr>
        <w:pStyle w:val="Title"/>
        <w:rPr>
          <w:rFonts w:ascii="Arial" w:hAnsi="Arial" w:cs="Arial"/>
          <w:sz w:val="22"/>
          <w:szCs w:val="22"/>
        </w:rPr>
      </w:pPr>
      <w:r w:rsidRPr="004A5008">
        <w:rPr>
          <w:rFonts w:ascii="Arial" w:hAnsi="Arial" w:cs="Arial"/>
          <w:sz w:val="22"/>
          <w:szCs w:val="22"/>
        </w:rPr>
        <w:t>ЈАВНО ПРЕДУЗЕЋЕ</w:t>
      </w:r>
    </w:p>
    <w:p w:rsidR="0053191C" w:rsidRPr="004A5008" w:rsidRDefault="0053191C" w:rsidP="00071074">
      <w:pPr>
        <w:pStyle w:val="Title"/>
        <w:rPr>
          <w:rFonts w:ascii="Arial" w:hAnsi="Arial" w:cs="Arial"/>
          <w:sz w:val="22"/>
          <w:szCs w:val="22"/>
        </w:rPr>
      </w:pPr>
      <w:r w:rsidRPr="004A5008">
        <w:rPr>
          <w:rFonts w:ascii="Arial" w:hAnsi="Arial" w:cs="Arial"/>
          <w:sz w:val="22"/>
          <w:szCs w:val="22"/>
        </w:rPr>
        <w:t>„ЕЛЕКТРОПРИВРЕДА СРБИЈЕ“, БЕОГРАД</w:t>
      </w:r>
    </w:p>
    <w:p w:rsidR="0053191C" w:rsidRPr="004A5008" w:rsidRDefault="0053191C" w:rsidP="00071074">
      <w:pPr>
        <w:pStyle w:val="Title"/>
        <w:rPr>
          <w:rFonts w:ascii="Arial" w:hAnsi="Arial" w:cs="Arial"/>
          <w:sz w:val="22"/>
          <w:szCs w:val="22"/>
        </w:rPr>
      </w:pPr>
      <w:r w:rsidRPr="004A5008">
        <w:rPr>
          <w:rFonts w:ascii="Arial" w:hAnsi="Arial" w:cs="Arial"/>
          <w:sz w:val="22"/>
          <w:szCs w:val="22"/>
        </w:rPr>
        <w:t>УЛИЦА ЦАРИЦЕ МИЛИЦЕ БРОЈ 2</w:t>
      </w: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pStyle w:val="BodyText"/>
        <w:jc w:val="center"/>
        <w:rPr>
          <w:rFonts w:ascii="Arial" w:hAnsi="Arial" w:cs="Arial"/>
          <w:b/>
          <w:bCs/>
          <w:sz w:val="22"/>
          <w:szCs w:val="22"/>
        </w:rPr>
      </w:pPr>
      <w:r w:rsidRPr="004A5008">
        <w:rPr>
          <w:rFonts w:ascii="Arial" w:hAnsi="Arial" w:cs="Arial"/>
          <w:b/>
          <w:bCs/>
          <w:sz w:val="22"/>
          <w:szCs w:val="22"/>
        </w:rPr>
        <w:t>КОНКУРСНА ДОКУМЕНТАЦИЈА</w:t>
      </w: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jc w:val="center"/>
        <w:rPr>
          <w:rFonts w:ascii="Arial" w:hAnsi="Arial" w:cs="Arial"/>
          <w:b/>
          <w:bCs/>
          <w:sz w:val="22"/>
          <w:szCs w:val="22"/>
        </w:rPr>
      </w:pPr>
      <w:r w:rsidRPr="004A5008">
        <w:rPr>
          <w:rFonts w:ascii="Arial" w:hAnsi="Arial" w:cs="Arial"/>
          <w:b/>
          <w:bCs/>
          <w:sz w:val="22"/>
          <w:szCs w:val="22"/>
        </w:rPr>
        <w:t>ЗА ЈАВНУ НАБАВКУ УСЛУГЕ ИЗРАДЕ СТУДИЈЕ</w:t>
      </w:r>
    </w:p>
    <w:p w:rsidR="0053191C" w:rsidRPr="004A5008" w:rsidRDefault="0053191C" w:rsidP="00071074">
      <w:pPr>
        <w:pStyle w:val="BodyText"/>
        <w:jc w:val="center"/>
        <w:rPr>
          <w:rFonts w:ascii="Arial" w:hAnsi="Arial" w:cs="Arial"/>
          <w:b/>
          <w:bCs/>
          <w:sz w:val="22"/>
          <w:szCs w:val="22"/>
        </w:rPr>
      </w:pPr>
    </w:p>
    <w:p w:rsidR="0053191C" w:rsidRPr="00442002" w:rsidRDefault="0053191C" w:rsidP="0070502A">
      <w:pPr>
        <w:jc w:val="center"/>
        <w:rPr>
          <w:rFonts w:ascii="Arial" w:hAnsi="Arial" w:cs="Arial"/>
          <w:b/>
          <w:bCs/>
          <w:sz w:val="22"/>
          <w:szCs w:val="22"/>
        </w:rPr>
      </w:pPr>
      <w:r w:rsidRPr="00442002">
        <w:rPr>
          <w:rFonts w:ascii="Arial" w:hAnsi="Arial" w:cs="Arial"/>
          <w:b/>
          <w:bCs/>
          <w:sz w:val="22"/>
          <w:szCs w:val="22"/>
        </w:rPr>
        <w:t>„</w:t>
      </w:r>
      <w:r w:rsidRPr="004A5008">
        <w:rPr>
          <w:rFonts w:ascii="Arial" w:hAnsi="Arial" w:cs="Arial"/>
          <w:b/>
          <w:bCs/>
          <w:sz w:val="22"/>
          <w:szCs w:val="22"/>
        </w:rPr>
        <w:t>Правци оптималног смањења емисија азотних оксида из термоелектрана и топлана ЈП ЕПС кој</w:t>
      </w:r>
      <w:r w:rsidRPr="004A5008">
        <w:rPr>
          <w:rFonts w:ascii="Arial" w:hAnsi="Arial" w:cs="Arial"/>
          <w:b/>
          <w:bCs/>
          <w:sz w:val="22"/>
          <w:szCs w:val="22"/>
          <w:lang w:val="en-US"/>
        </w:rPr>
        <w:t>e</w:t>
      </w:r>
      <w:r w:rsidRPr="004A5008">
        <w:rPr>
          <w:rFonts w:ascii="Arial" w:hAnsi="Arial" w:cs="Arial"/>
          <w:b/>
          <w:bCs/>
          <w:sz w:val="22"/>
          <w:szCs w:val="22"/>
        </w:rPr>
        <w:t xml:space="preserve"> саг</w:t>
      </w:r>
      <w:r>
        <w:rPr>
          <w:rFonts w:ascii="Arial" w:hAnsi="Arial" w:cs="Arial"/>
          <w:b/>
          <w:bCs/>
          <w:sz w:val="22"/>
          <w:szCs w:val="22"/>
        </w:rPr>
        <w:t>оревају течна и гасовита горива“</w:t>
      </w:r>
    </w:p>
    <w:p w:rsidR="0053191C" w:rsidRPr="004A5008" w:rsidRDefault="0053191C" w:rsidP="00071074">
      <w:pPr>
        <w:pStyle w:val="BodyText"/>
        <w:jc w:val="center"/>
        <w:rPr>
          <w:rFonts w:ascii="Arial" w:hAnsi="Arial" w:cs="Arial"/>
          <w:b/>
          <w:bCs/>
          <w:sz w:val="22"/>
          <w:szCs w:val="22"/>
        </w:rPr>
      </w:pPr>
    </w:p>
    <w:p w:rsidR="0053191C" w:rsidRPr="004A5008" w:rsidRDefault="0053191C" w:rsidP="00071074">
      <w:pPr>
        <w:jc w:val="center"/>
        <w:rPr>
          <w:rFonts w:ascii="Arial" w:hAnsi="Arial" w:cs="Arial"/>
          <w:sz w:val="22"/>
          <w:szCs w:val="22"/>
        </w:rPr>
      </w:pPr>
    </w:p>
    <w:p w:rsidR="0053191C" w:rsidRPr="004A5008" w:rsidRDefault="0053191C" w:rsidP="00C81C20">
      <w:pPr>
        <w:pStyle w:val="BodyText"/>
        <w:rPr>
          <w:rFonts w:ascii="Arial" w:hAnsi="Arial" w:cs="Arial"/>
          <w:sz w:val="22"/>
          <w:szCs w:val="22"/>
        </w:rPr>
      </w:pPr>
    </w:p>
    <w:p w:rsidR="0053191C" w:rsidRPr="004A5008" w:rsidRDefault="0053191C" w:rsidP="00071074">
      <w:pPr>
        <w:pStyle w:val="BodyText"/>
        <w:jc w:val="center"/>
        <w:rPr>
          <w:rFonts w:ascii="Arial" w:hAnsi="Arial" w:cs="Arial"/>
          <w:b/>
          <w:bCs/>
          <w:sz w:val="22"/>
          <w:szCs w:val="22"/>
        </w:rPr>
      </w:pPr>
      <w:r w:rsidRPr="004A5008">
        <w:rPr>
          <w:rFonts w:ascii="Arial" w:hAnsi="Arial" w:cs="Arial"/>
          <w:b/>
          <w:bCs/>
          <w:sz w:val="22"/>
          <w:szCs w:val="22"/>
        </w:rPr>
        <w:t>- У ОТВОРЕНОМ ПОСТУПКУ -</w:t>
      </w: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jc w:val="center"/>
        <w:rPr>
          <w:rFonts w:ascii="Arial" w:hAnsi="Arial" w:cs="Arial"/>
          <w:b/>
          <w:bCs/>
          <w:sz w:val="22"/>
          <w:szCs w:val="22"/>
        </w:rPr>
      </w:pPr>
      <w:r w:rsidRPr="004A5008">
        <w:rPr>
          <w:rFonts w:ascii="Arial" w:hAnsi="Arial" w:cs="Arial"/>
          <w:b/>
          <w:bCs/>
          <w:sz w:val="22"/>
          <w:szCs w:val="22"/>
        </w:rPr>
        <w:t xml:space="preserve">ЈАВНА НАБАВКА </w:t>
      </w:r>
      <w:r w:rsidRPr="004A5008">
        <w:rPr>
          <w:rFonts w:ascii="Arial" w:hAnsi="Arial" w:cs="Arial"/>
          <w:b/>
          <w:bCs/>
          <w:color w:val="000000"/>
          <w:sz w:val="22"/>
          <w:szCs w:val="22"/>
        </w:rPr>
        <w:t>74/13/ДСИ</w:t>
      </w: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275E68">
      <w:pPr>
        <w:pStyle w:val="BodyText"/>
        <w:jc w:val="center"/>
        <w:rPr>
          <w:rFonts w:ascii="Arial" w:hAnsi="Arial" w:cs="Arial"/>
          <w:b/>
          <w:bCs/>
          <w:noProof/>
          <w:sz w:val="22"/>
          <w:szCs w:val="22"/>
          <w:lang w:eastAsia="en-US"/>
        </w:rPr>
      </w:pPr>
    </w:p>
    <w:p w:rsidR="00275E68" w:rsidRPr="00275E68" w:rsidRDefault="00275E68" w:rsidP="00275E68">
      <w:pPr>
        <w:pStyle w:val="BodyText"/>
        <w:tabs>
          <w:tab w:val="left" w:pos="4009"/>
        </w:tabs>
        <w:jc w:val="center"/>
        <w:rPr>
          <w:lang w:val="sr-Cyrl-RS"/>
        </w:rPr>
      </w:pPr>
      <w:r>
        <w:rPr>
          <w:lang w:val="sr-Cyrl-RS"/>
        </w:rPr>
        <w:t>(заведено у ЈП ЕПС број 205/8-14)</w:t>
      </w:r>
      <w:r w:rsidR="000E12B7">
        <w:rPr>
          <w:lang w:val="sr-Cyrl-RS"/>
        </w:rPr>
        <w:t xml:space="preserve"> од 17.01.2014. године</w:t>
      </w:r>
      <w:bookmarkStart w:id="0" w:name="_GoBack"/>
      <w:bookmarkEnd w:id="0"/>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b/>
          <w:bCs/>
          <w:noProof/>
          <w:sz w:val="22"/>
          <w:szCs w:val="22"/>
          <w:lang w:eastAsia="en-US"/>
        </w:rPr>
      </w:pPr>
    </w:p>
    <w:p w:rsidR="0053191C" w:rsidRPr="004A5008" w:rsidRDefault="0053191C" w:rsidP="00934CF4">
      <w:pPr>
        <w:pStyle w:val="BodyText"/>
        <w:jc w:val="center"/>
        <w:rPr>
          <w:rFonts w:ascii="Arial" w:hAnsi="Arial" w:cs="Arial"/>
          <w:sz w:val="22"/>
          <w:szCs w:val="22"/>
        </w:rPr>
      </w:pPr>
    </w:p>
    <w:p w:rsidR="0053191C" w:rsidRPr="004A5008" w:rsidRDefault="0053191C" w:rsidP="00934CF4">
      <w:pPr>
        <w:jc w:val="center"/>
        <w:rPr>
          <w:rFonts w:ascii="Arial" w:hAnsi="Arial" w:cs="Arial"/>
          <w:b/>
          <w:bCs/>
          <w:sz w:val="22"/>
          <w:szCs w:val="22"/>
          <w:lang w:val="sr-Cyrl-CS"/>
        </w:rPr>
      </w:pPr>
    </w:p>
    <w:p w:rsidR="0053191C" w:rsidRPr="004A5008" w:rsidRDefault="0053191C" w:rsidP="00934CF4">
      <w:pPr>
        <w:jc w:val="center"/>
        <w:rPr>
          <w:rFonts w:ascii="Arial" w:hAnsi="Arial" w:cs="Arial"/>
          <w:b/>
          <w:bCs/>
          <w:sz w:val="22"/>
          <w:szCs w:val="22"/>
          <w:lang w:val="sr-Cyrl-CS"/>
        </w:rPr>
      </w:pPr>
    </w:p>
    <w:p w:rsidR="0053191C" w:rsidRPr="004A5008" w:rsidRDefault="0053191C" w:rsidP="00934CF4">
      <w:pPr>
        <w:jc w:val="center"/>
        <w:rPr>
          <w:rFonts w:ascii="Arial" w:hAnsi="Arial" w:cs="Arial"/>
          <w:b/>
          <w:bCs/>
          <w:sz w:val="22"/>
          <w:szCs w:val="22"/>
          <w:lang w:val="sr-Cyrl-CS"/>
        </w:rPr>
      </w:pPr>
    </w:p>
    <w:p w:rsidR="0053191C" w:rsidRPr="004A5008" w:rsidRDefault="0053191C" w:rsidP="00071074">
      <w:pPr>
        <w:jc w:val="center"/>
        <w:rPr>
          <w:rFonts w:ascii="Arial" w:hAnsi="Arial" w:cs="Arial"/>
          <w:b/>
          <w:bCs/>
          <w:sz w:val="22"/>
          <w:szCs w:val="22"/>
          <w:lang w:val="sr-Cyrl-CS"/>
        </w:rPr>
      </w:pPr>
    </w:p>
    <w:p w:rsidR="0053191C" w:rsidRPr="004A5008" w:rsidRDefault="0053191C" w:rsidP="00071074">
      <w:pPr>
        <w:jc w:val="center"/>
        <w:rPr>
          <w:rFonts w:ascii="Arial" w:hAnsi="Arial" w:cs="Arial"/>
          <w:b/>
          <w:bCs/>
          <w:sz w:val="22"/>
          <w:szCs w:val="22"/>
        </w:rPr>
      </w:pPr>
      <w:r w:rsidRPr="004A5008">
        <w:rPr>
          <w:rFonts w:ascii="Arial" w:hAnsi="Arial" w:cs="Arial"/>
          <w:b/>
          <w:bCs/>
          <w:sz w:val="22"/>
          <w:szCs w:val="22"/>
          <w:lang w:val="sr-Cyrl-CS"/>
        </w:rPr>
        <w:t xml:space="preserve">јануар </w:t>
      </w:r>
      <w:r w:rsidRPr="004A5008">
        <w:rPr>
          <w:rFonts w:ascii="Arial" w:hAnsi="Arial" w:cs="Arial"/>
          <w:b/>
          <w:bCs/>
          <w:sz w:val="22"/>
          <w:szCs w:val="22"/>
        </w:rPr>
        <w:t>2014. године</w:t>
      </w:r>
    </w:p>
    <w:p w:rsidR="00275E68" w:rsidRDefault="00275E68" w:rsidP="00442002">
      <w:pPr>
        <w:pStyle w:val="BodyText"/>
        <w:jc w:val="center"/>
        <w:rPr>
          <w:rFonts w:ascii="Arial" w:hAnsi="Arial" w:cs="Arial"/>
          <w:sz w:val="22"/>
          <w:szCs w:val="22"/>
        </w:rPr>
      </w:pPr>
    </w:p>
    <w:p w:rsidR="0053191C" w:rsidRPr="004A5008" w:rsidRDefault="0053191C" w:rsidP="00442002">
      <w:pPr>
        <w:pStyle w:val="BodyText"/>
        <w:jc w:val="center"/>
        <w:rPr>
          <w:rFonts w:ascii="Arial" w:hAnsi="Arial" w:cs="Arial"/>
          <w:b/>
          <w:bCs/>
          <w:spacing w:val="80"/>
          <w:sz w:val="22"/>
          <w:szCs w:val="22"/>
        </w:rPr>
      </w:pPr>
      <w:r w:rsidRPr="00275E68">
        <w:br w:type="page"/>
      </w:r>
      <w:r w:rsidRPr="004A5008">
        <w:rPr>
          <w:rFonts w:ascii="Arial" w:hAnsi="Arial" w:cs="Arial"/>
          <w:b/>
          <w:bCs/>
          <w:spacing w:val="80"/>
          <w:sz w:val="22"/>
          <w:szCs w:val="22"/>
        </w:rPr>
        <w:lastRenderedPageBreak/>
        <w:t>САДРЖАЈ</w:t>
      </w:r>
    </w:p>
    <w:p w:rsidR="0053191C" w:rsidRPr="004A5008" w:rsidRDefault="0053191C" w:rsidP="00D15038">
      <w:pPr>
        <w:pStyle w:val="BodyText"/>
        <w:rPr>
          <w:rFonts w:ascii="Arial" w:hAnsi="Arial" w:cs="Arial"/>
          <w:bCs/>
          <w:spacing w:val="80"/>
          <w:sz w:val="22"/>
          <w:szCs w:val="22"/>
        </w:rPr>
      </w:pP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bCs w:val="0"/>
          <w:spacing w:val="80"/>
          <w:sz w:val="22"/>
          <w:szCs w:val="22"/>
        </w:rPr>
        <w:fldChar w:fldCharType="begin"/>
      </w:r>
      <w:r w:rsidRPr="00CB3906">
        <w:rPr>
          <w:rFonts w:ascii="Arial" w:hAnsi="Arial" w:cs="Arial"/>
          <w:bCs w:val="0"/>
          <w:spacing w:val="80"/>
          <w:sz w:val="22"/>
          <w:szCs w:val="22"/>
        </w:rPr>
        <w:instrText xml:space="preserve"> TOC \o "1-2" \u </w:instrText>
      </w:r>
      <w:r w:rsidRPr="00CB3906">
        <w:rPr>
          <w:rFonts w:ascii="Arial" w:hAnsi="Arial" w:cs="Arial"/>
          <w:bCs w:val="0"/>
          <w:spacing w:val="80"/>
          <w:sz w:val="22"/>
          <w:szCs w:val="22"/>
        </w:rPr>
        <w:fldChar w:fldCharType="separate"/>
      </w:r>
      <w:r w:rsidRPr="00CB3906">
        <w:rPr>
          <w:rFonts w:ascii="Arial" w:hAnsi="Arial" w:cs="Arial"/>
          <w:noProof/>
        </w:rPr>
        <w:t>1.</w:t>
      </w:r>
      <w:r w:rsidRPr="00CC623B">
        <w:rPr>
          <w:rFonts w:ascii="Arial" w:hAnsi="Arial" w:cs="Arial"/>
          <w:b w:val="0"/>
          <w:bCs w:val="0"/>
          <w:caps w:val="0"/>
          <w:noProof/>
          <w:sz w:val="22"/>
          <w:szCs w:val="22"/>
          <w:lang w:val="ru-RU" w:eastAsia="en-US"/>
        </w:rPr>
        <w:tab/>
      </w:r>
      <w:r w:rsidRPr="00CB3906">
        <w:rPr>
          <w:rFonts w:ascii="Arial" w:hAnsi="Arial" w:cs="Arial"/>
          <w:noProof/>
        </w:rPr>
        <w:t>ОПШТИ ПОДАЦИ О ЈАВНОЈ НАБАВЦИ</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_Toc377557739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w:t>
      </w:r>
      <w:r w:rsidRPr="00CB3906">
        <w:rPr>
          <w:rFonts w:ascii="Arial" w:hAnsi="Arial" w:cs="Arial"/>
          <w:noProof/>
        </w:rPr>
        <w:fldChar w:fldCharType="end"/>
      </w: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noProof/>
        </w:rPr>
        <w:t>2.</w:t>
      </w:r>
      <w:r w:rsidRPr="00CC623B">
        <w:rPr>
          <w:rFonts w:ascii="Arial" w:hAnsi="Arial" w:cs="Arial"/>
          <w:b w:val="0"/>
          <w:bCs w:val="0"/>
          <w:caps w:val="0"/>
          <w:noProof/>
          <w:sz w:val="22"/>
          <w:szCs w:val="22"/>
          <w:lang w:val="ru-RU" w:eastAsia="en-US"/>
        </w:rPr>
        <w:tab/>
      </w:r>
      <w:r w:rsidRPr="00CB3906">
        <w:rPr>
          <w:rFonts w:ascii="Arial" w:hAnsi="Arial" w:cs="Arial"/>
          <w:noProof/>
        </w:rPr>
        <w:t>ПОДАЦИ О ПРЕДМЕТУ ЈАВНЕ НАБАВКЕ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w:t>
      </w:r>
      <w:r w:rsidRPr="00CB3906">
        <w:rPr>
          <w:rFonts w:ascii="Arial" w:hAnsi="Arial" w:cs="Arial"/>
          <w:noProof/>
        </w:rPr>
        <w:fldChar w:fldCharType="end"/>
      </w: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noProof/>
        </w:rPr>
        <w:t>3.</w:t>
      </w:r>
      <w:r w:rsidRPr="00CC623B">
        <w:rPr>
          <w:rFonts w:ascii="Arial" w:hAnsi="Arial" w:cs="Arial"/>
          <w:b w:val="0"/>
          <w:bCs w:val="0"/>
          <w:caps w:val="0"/>
          <w:noProof/>
          <w:sz w:val="22"/>
          <w:szCs w:val="22"/>
          <w:lang w:val="ru-RU" w:eastAsia="en-US"/>
        </w:rPr>
        <w:tab/>
      </w:r>
      <w:r w:rsidRPr="00CB3906">
        <w:rPr>
          <w:rFonts w:ascii="Arial" w:hAnsi="Arial" w:cs="Arial"/>
          <w:noProof/>
        </w:rPr>
        <w:t>УПУТСТВО ПОНУЂАЧИМА КАКО ДА САЧИНЕ ПОНУДУ</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3.1</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ПОДАЦИ О ЈЕЗИКУ У ПОСТУПКУ ЈАВНЕ НАБАВКЕ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3.2</w:t>
      </w:r>
      <w:r w:rsidRPr="00CB3906">
        <w:rPr>
          <w:rFonts w:ascii="Arial" w:hAnsi="Arial" w:cs="Arial"/>
          <w:noProof/>
          <w:lang w:val="sr-Cyrl-CS"/>
        </w:rPr>
        <w:t>.</w:t>
      </w:r>
      <w:r w:rsidRPr="00CB3906">
        <w:rPr>
          <w:rFonts w:ascii="Arial" w:hAnsi="Arial" w:cs="Arial"/>
          <w:noProof/>
        </w:rPr>
        <w:t xml:space="preserve"> </w:t>
      </w:r>
      <w:r w:rsidRPr="00CC623B">
        <w:rPr>
          <w:rFonts w:ascii="Arial" w:hAnsi="Arial" w:cs="Arial"/>
          <w:smallCaps w:val="0"/>
          <w:noProof/>
          <w:sz w:val="22"/>
          <w:szCs w:val="22"/>
          <w:lang w:val="ru-RU" w:eastAsia="en-US"/>
        </w:rPr>
        <w:tab/>
      </w:r>
      <w:r w:rsidRPr="00CB3906">
        <w:rPr>
          <w:rFonts w:ascii="Arial" w:hAnsi="Arial" w:cs="Arial"/>
          <w:noProof/>
        </w:rPr>
        <w:t>НАЧИН САСТАВЉАЊА ПОНУДЕ И ПОПУЊАВАЊА ОБРАСЦА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3.3</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ПОДНОШЕЊЕ, ИЗМЕНА, ДОПУНА И ОПОЗИВ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_Toc377557744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5</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3.4</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ПАРТИЈЕ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_Toc377557745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6</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3.5</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ПОНУДА СА ВАРИЈАНТАМА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_Toc377557746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6</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3.6</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РОК ЗА ПОДНОШЕЊЕ ПОНУДА И ОТВАРАЊЕ ПОНУДА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_Toc377557747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6</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3.7</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ПОНУДА СА ПОДИЗВОЂАЧЕМ</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_Toc377557748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7</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3.8</w:t>
      </w:r>
      <w:r w:rsidRPr="00CB3906">
        <w:rPr>
          <w:rFonts w:ascii="Arial" w:hAnsi="Arial" w:cs="Arial"/>
          <w:noProof/>
          <w:lang w:val="sr-Cyrl-CS"/>
        </w:rPr>
        <w:t>.</w:t>
      </w:r>
      <w:r w:rsidRPr="00CB3906">
        <w:rPr>
          <w:rFonts w:ascii="Arial" w:hAnsi="Arial" w:cs="Arial"/>
          <w:noProof/>
        </w:rPr>
        <w:t xml:space="preserve"> </w:t>
      </w:r>
      <w:r w:rsidRPr="00CC623B">
        <w:rPr>
          <w:rFonts w:ascii="Arial" w:hAnsi="Arial" w:cs="Arial"/>
          <w:smallCaps w:val="0"/>
          <w:noProof/>
          <w:sz w:val="22"/>
          <w:szCs w:val="22"/>
          <w:lang w:val="ru-RU" w:eastAsia="en-US"/>
        </w:rPr>
        <w:tab/>
      </w:r>
      <w:r w:rsidRPr="00CB3906">
        <w:rPr>
          <w:rFonts w:ascii="Arial" w:hAnsi="Arial" w:cs="Arial"/>
          <w:noProof/>
        </w:rPr>
        <w:t>ЗАЈЕДНИЧКА ПОНУДА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_Toc377557749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8</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3.9</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НАЧИН И УСЛОВИ ПЛАЋАЊА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8</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3.10</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РОК ИЗВРШЕЊА УСЛУГЕ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8</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3.11</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ЦЕНА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9</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3.12</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СРЕДСТВА ФИНАНСИЈСКОГ ОБЕЗБЕЂЕЊА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9</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3.13</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ДОДАТНЕ ИНФОРМАЦИЈЕ И ПОЈАШЊЕЊА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_Toc377557754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11</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3.14.</w:t>
      </w:r>
      <w:r w:rsidRPr="00CC623B">
        <w:rPr>
          <w:rFonts w:ascii="Arial" w:hAnsi="Arial" w:cs="Arial"/>
          <w:smallCaps w:val="0"/>
          <w:noProof/>
          <w:sz w:val="22"/>
          <w:szCs w:val="22"/>
          <w:lang w:val="ru-RU" w:eastAsia="en-US"/>
        </w:rPr>
        <w:tab/>
      </w:r>
      <w:r w:rsidRPr="00CB3906">
        <w:rPr>
          <w:rFonts w:ascii="Arial" w:hAnsi="Arial" w:cs="Arial"/>
          <w:noProof/>
        </w:rPr>
        <w:t>ДОДАТНА ОБЈАШЊЕЊА, КОНТРОЛА И ДОПУШТЕНЕ ИСПРАВКЕ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_Toc377557755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11</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3.15</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НЕГАТИВНЕ РЕФЕРЕНЦЕ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_Toc377557756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11</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3.16</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КРИТЕРИЈУМ ЗА ДОДЕЛУ УГОВОРА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_Toc377557757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12</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3.17</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ПОШТОВАЊЕ ОБАВЕЗА КОЈЕ ПРОИЗИЛАЗЕ ИЗ ПРОПИСА О ЗАШТИТИ НА РАДУ И ДРУГИХ ПРОПИСА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_Toc377557758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13</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3.18</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НАКНАДА ЗА КОРИШЋЕЊЕ ПАТЕНАТА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_Toc377557759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13</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3.19</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РОК ВАЖЕЊА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14</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3.20</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РОК ЗА ЗАКЉУЧЕЊЕ УГОВОРА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14</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3.21</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НАЧИН ОЗНАЧАВАЊА ПОВЕРЉИВИХ ПОДАТАКА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14</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3.22</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ТРОШКОВИ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15</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3.23</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ОБРАЗАЦ СТРУКТУРЕ ЦЕНЕ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_Toc377557764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15</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3.24</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МОДЕЛ УГОВОРА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_Toc377557765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15</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3.25</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РАЗЛОЗИ ЗА ОДБИЈАЊЕ ПОНУДЕ И ОБУСТАВУ ПОСТУПКА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_Toc377557766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15</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3.26</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ПОДАЦИ О САДРЖИНИ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_Toc377557767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15</w:t>
      </w:r>
      <w:r w:rsidRPr="00CB3906">
        <w:rPr>
          <w:rFonts w:ascii="Arial" w:hAnsi="Arial" w:cs="Arial"/>
          <w:noProof/>
        </w:rPr>
        <w:fldChar w:fldCharType="end"/>
      </w:r>
    </w:p>
    <w:p w:rsidR="0053191C" w:rsidRPr="00CC623B" w:rsidRDefault="0053191C">
      <w:pPr>
        <w:pStyle w:val="TOC2"/>
        <w:tabs>
          <w:tab w:val="left" w:pos="1000"/>
          <w:tab w:val="right" w:leader="dot" w:pos="9064"/>
        </w:tabs>
        <w:rPr>
          <w:rFonts w:ascii="Arial" w:hAnsi="Arial" w:cs="Arial"/>
          <w:smallCaps w:val="0"/>
          <w:noProof/>
          <w:sz w:val="22"/>
          <w:szCs w:val="22"/>
          <w:lang w:val="ru-RU" w:eastAsia="en-US"/>
        </w:rPr>
      </w:pPr>
      <w:r w:rsidRPr="00CB3906">
        <w:rPr>
          <w:rFonts w:ascii="Arial" w:hAnsi="Arial" w:cs="Arial"/>
          <w:noProof/>
        </w:rPr>
        <w:t>3.27</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ЗАШТИТА ПРАВА ПОНУЂАЧА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_Toc377557768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16</w:t>
      </w:r>
      <w:r w:rsidRPr="00CB3906">
        <w:rPr>
          <w:rFonts w:ascii="Arial" w:hAnsi="Arial" w:cs="Arial"/>
          <w:noProof/>
        </w:rPr>
        <w:fldChar w:fldCharType="end"/>
      </w: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noProof/>
        </w:rPr>
        <w:t>4.</w:t>
      </w:r>
      <w:r w:rsidRPr="00CC623B">
        <w:rPr>
          <w:rFonts w:ascii="Arial" w:hAnsi="Arial" w:cs="Arial"/>
          <w:b w:val="0"/>
          <w:bCs w:val="0"/>
          <w:caps w:val="0"/>
          <w:noProof/>
          <w:sz w:val="22"/>
          <w:szCs w:val="22"/>
          <w:lang w:val="ru-RU" w:eastAsia="en-US"/>
        </w:rPr>
        <w:tab/>
      </w:r>
      <w:r w:rsidRPr="00CB3906">
        <w:rPr>
          <w:rFonts w:ascii="Arial" w:hAnsi="Arial"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_Toc377557769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16</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4.1</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ОБАВЕЗНИ УСЛОВИ ЗА УЧЕШЋЕ У ПОСТУПКУ ЈАВНЕ НАБАВКЕ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16</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4.2</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ДОДАТНИ УСЛОВИ ЗА УЧЕШЋЕ У ПОСТУПКУ ЈАВНЕ НАБАВКЕ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17</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4.3</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УПУТСТВО КАКО СЕ ДОКАЗУЈЕ ИСПУЊЕНОСТ УСЛОВА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17</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4.4</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УСЛОВИ КОЈЕ МОРА ДА ИСПУНИ СВАКИ ПОДИЗВОЂАЧ, ОДНОСНО ЧЛАН ГРУПЕ ПОНУЂАЧА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19</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4.5</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ИСПУЊЕНОСТ УСЛОВА ИЗ ЧЛАНА 75 СТАВ 2 ЗАКОНА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_Toc377557774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19</w:t>
      </w:r>
      <w:r w:rsidRPr="00CB3906">
        <w:rPr>
          <w:rFonts w:ascii="Arial" w:hAnsi="Arial" w:cs="Arial"/>
          <w:noProof/>
        </w:rPr>
        <w:fldChar w:fldCharType="end"/>
      </w: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noProof/>
        </w:rPr>
        <w:t>5.</w:t>
      </w:r>
      <w:r w:rsidRPr="00CC623B">
        <w:rPr>
          <w:rFonts w:ascii="Arial" w:hAnsi="Arial" w:cs="Arial"/>
          <w:b w:val="0"/>
          <w:bCs w:val="0"/>
          <w:caps w:val="0"/>
          <w:noProof/>
          <w:sz w:val="22"/>
          <w:szCs w:val="22"/>
          <w:lang w:val="ru-RU" w:eastAsia="en-US"/>
        </w:rPr>
        <w:tab/>
      </w:r>
      <w:r w:rsidRPr="00CB3906">
        <w:rPr>
          <w:rFonts w:ascii="Arial" w:hAnsi="Arial" w:cs="Arial"/>
          <w:noProof/>
        </w:rPr>
        <w:t>ВРСТА, ТЕХНИЧКЕ КАРАКТЕРИСТИКЕ И СПЕЦИФИКАЦИЈА ПРЕДМЕТА ЈАВНЕ НАБАВКЕ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_Toc377557775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20</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5.1</w:t>
      </w:r>
      <w:r w:rsidRPr="00CB3906">
        <w:rPr>
          <w:rFonts w:ascii="Arial" w:hAnsi="Arial" w:cs="Arial"/>
          <w:noProof/>
          <w:lang w:val="sr-Cyrl-CS"/>
        </w:rPr>
        <w:t>.</w:t>
      </w:r>
      <w:r w:rsidRPr="00CC623B">
        <w:rPr>
          <w:rFonts w:ascii="Arial" w:hAnsi="Arial" w:cs="Arial"/>
          <w:smallCaps w:val="0"/>
          <w:noProof/>
          <w:sz w:val="22"/>
          <w:szCs w:val="22"/>
          <w:lang w:val="ru-RU" w:eastAsia="en-US"/>
        </w:rPr>
        <w:tab/>
      </w:r>
      <w:r w:rsidRPr="00CB3906">
        <w:rPr>
          <w:rFonts w:ascii="Arial" w:hAnsi="Arial" w:cs="Arial"/>
          <w:noProof/>
        </w:rPr>
        <w:t>ПРЕДМЕТ ПОЗИВА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_Toc377557776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20</w:t>
      </w:r>
      <w:r w:rsidRPr="00CB3906">
        <w:rPr>
          <w:rFonts w:ascii="Arial" w:hAnsi="Arial" w:cs="Arial"/>
          <w:noProof/>
        </w:rPr>
        <w:fldChar w:fldCharType="end"/>
      </w:r>
    </w:p>
    <w:p w:rsidR="0053191C" w:rsidRPr="00CC623B" w:rsidRDefault="0053191C">
      <w:pPr>
        <w:pStyle w:val="TOC2"/>
        <w:tabs>
          <w:tab w:val="left" w:pos="800"/>
          <w:tab w:val="right" w:leader="dot" w:pos="9064"/>
        </w:tabs>
        <w:rPr>
          <w:rFonts w:ascii="Arial" w:hAnsi="Arial" w:cs="Arial"/>
          <w:smallCaps w:val="0"/>
          <w:noProof/>
          <w:sz w:val="22"/>
          <w:szCs w:val="22"/>
          <w:lang w:val="ru-RU" w:eastAsia="en-US"/>
        </w:rPr>
      </w:pPr>
      <w:r w:rsidRPr="00CB3906">
        <w:rPr>
          <w:rFonts w:ascii="Arial" w:hAnsi="Arial" w:cs="Arial"/>
          <w:noProof/>
        </w:rPr>
        <w:t>5.2</w:t>
      </w:r>
      <w:r w:rsidRPr="00CC623B">
        <w:rPr>
          <w:rFonts w:ascii="Arial" w:hAnsi="Arial" w:cs="Arial"/>
          <w:smallCaps w:val="0"/>
          <w:noProof/>
          <w:sz w:val="22"/>
          <w:szCs w:val="22"/>
          <w:lang w:val="ru-RU" w:eastAsia="en-US"/>
        </w:rPr>
        <w:tab/>
      </w:r>
      <w:r w:rsidRPr="00CB3906">
        <w:rPr>
          <w:rFonts w:ascii="Arial" w:hAnsi="Arial" w:cs="Arial"/>
          <w:noProof/>
        </w:rPr>
        <w:t>ПРОЈЕКТНИ ЗАДАТАК:</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_Toc377557777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20</w:t>
      </w:r>
      <w:r w:rsidRPr="00CB3906">
        <w:rPr>
          <w:rFonts w:ascii="Arial" w:hAnsi="Arial" w:cs="Arial"/>
          <w:noProof/>
        </w:rPr>
        <w:fldChar w:fldCharType="end"/>
      </w:r>
    </w:p>
    <w:p w:rsidR="0053191C" w:rsidRPr="00CC623B" w:rsidRDefault="0053191C">
      <w:pPr>
        <w:pStyle w:val="TOC1"/>
        <w:tabs>
          <w:tab w:val="left" w:pos="400"/>
          <w:tab w:val="right" w:leader="dot" w:pos="9064"/>
        </w:tabs>
        <w:rPr>
          <w:rFonts w:ascii="Arial" w:hAnsi="Arial" w:cs="Arial"/>
          <w:b w:val="0"/>
          <w:bCs w:val="0"/>
          <w:caps w:val="0"/>
          <w:noProof/>
          <w:sz w:val="22"/>
          <w:szCs w:val="22"/>
          <w:lang w:val="ru-RU" w:eastAsia="en-US"/>
        </w:rPr>
      </w:pPr>
      <w:r w:rsidRPr="00CB3906">
        <w:rPr>
          <w:rFonts w:ascii="Arial" w:hAnsi="Arial" w:cs="Arial"/>
          <w:noProof/>
        </w:rPr>
        <w:t>6.</w:t>
      </w:r>
      <w:r w:rsidRPr="00CC623B">
        <w:rPr>
          <w:rFonts w:ascii="Arial" w:hAnsi="Arial" w:cs="Arial"/>
          <w:b w:val="0"/>
          <w:bCs w:val="0"/>
          <w:caps w:val="0"/>
          <w:noProof/>
          <w:sz w:val="22"/>
          <w:szCs w:val="22"/>
          <w:lang w:val="ru-RU" w:eastAsia="en-US"/>
        </w:rPr>
        <w:tab/>
      </w:r>
      <w:r w:rsidRPr="00CB3906">
        <w:rPr>
          <w:rFonts w:ascii="Arial" w:hAnsi="Arial" w:cs="Arial"/>
          <w:noProof/>
        </w:rPr>
        <w:t>ОБРАСЦИ</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_Toc377557778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26</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1.</w:t>
      </w:r>
      <w:r w:rsidRPr="00CC623B">
        <w:rPr>
          <w:rFonts w:ascii="Arial" w:hAnsi="Arial" w:cs="Arial"/>
          <w:b w:val="0"/>
          <w:bCs w:val="0"/>
          <w:caps w:val="0"/>
          <w:noProof/>
          <w:sz w:val="22"/>
          <w:szCs w:val="22"/>
          <w:lang w:val="ru-RU" w:eastAsia="en-US"/>
        </w:rPr>
        <w:tab/>
      </w:r>
      <w:r w:rsidRPr="00CB3906">
        <w:rPr>
          <w:rFonts w:ascii="Arial" w:hAnsi="Arial" w:cs="Arial"/>
          <w:noProof/>
        </w:rPr>
        <w:t>ИЗЈАВА О НЕЗАВИСНОЈ ПОНУДИ</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_Toc377557779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26</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2.</w:t>
      </w:r>
      <w:r w:rsidRPr="00CC623B">
        <w:rPr>
          <w:rFonts w:ascii="Arial" w:hAnsi="Arial" w:cs="Arial"/>
          <w:b w:val="0"/>
          <w:bCs w:val="0"/>
          <w:caps w:val="0"/>
          <w:noProof/>
          <w:sz w:val="22"/>
          <w:szCs w:val="22"/>
          <w:lang w:val="ru-RU" w:eastAsia="en-US"/>
        </w:rPr>
        <w:tab/>
      </w:r>
      <w:r w:rsidRPr="00CB3906">
        <w:rPr>
          <w:rFonts w:ascii="Arial" w:hAnsi="Arial" w:cs="Arial"/>
          <w:noProof/>
        </w:rPr>
        <w:t>ОБРАЗАЦ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27</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2.1.</w:t>
      </w:r>
      <w:r w:rsidRPr="00CC623B">
        <w:rPr>
          <w:rFonts w:ascii="Arial" w:hAnsi="Arial" w:cs="Arial"/>
          <w:smallCaps w:val="0"/>
          <w:noProof/>
          <w:sz w:val="22"/>
          <w:szCs w:val="22"/>
          <w:lang w:val="ru-RU" w:eastAsia="en-US"/>
        </w:rPr>
        <w:tab/>
      </w:r>
      <w:r w:rsidRPr="00CB3906">
        <w:rPr>
          <w:rFonts w:ascii="Arial" w:hAnsi="Arial" w:cs="Arial"/>
          <w:noProof/>
        </w:rPr>
        <w:t>ПОДАЦИ О ПОНУЂАЧУ</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29</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2.2.</w:t>
      </w:r>
      <w:r w:rsidRPr="00CC623B">
        <w:rPr>
          <w:rFonts w:ascii="Arial" w:hAnsi="Arial" w:cs="Arial"/>
          <w:smallCaps w:val="0"/>
          <w:noProof/>
          <w:sz w:val="22"/>
          <w:szCs w:val="22"/>
          <w:lang w:val="ru-RU" w:eastAsia="en-US"/>
        </w:rPr>
        <w:tab/>
      </w:r>
      <w:r w:rsidRPr="00CB3906">
        <w:rPr>
          <w:rFonts w:ascii="Arial" w:hAnsi="Arial" w:cs="Arial"/>
          <w:noProof/>
        </w:rPr>
        <w:t>УЧЕШЋЕ ПОДИЗВОЂАЧА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30</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2.3.</w:t>
      </w:r>
      <w:r w:rsidRPr="00CC623B">
        <w:rPr>
          <w:rFonts w:ascii="Arial" w:hAnsi="Arial" w:cs="Arial"/>
          <w:smallCaps w:val="0"/>
          <w:noProof/>
          <w:sz w:val="22"/>
          <w:szCs w:val="22"/>
          <w:lang w:val="ru-RU" w:eastAsia="en-US"/>
        </w:rPr>
        <w:tab/>
      </w:r>
      <w:r w:rsidRPr="00CB3906">
        <w:rPr>
          <w:rFonts w:ascii="Arial" w:hAnsi="Arial" w:cs="Arial"/>
          <w:noProof/>
        </w:rPr>
        <w:t>ПОДАЦИ О ПОДИЗВОЂАЧУ</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31</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2.4.</w:t>
      </w:r>
      <w:r w:rsidRPr="00CC623B">
        <w:rPr>
          <w:rFonts w:ascii="Arial" w:hAnsi="Arial" w:cs="Arial"/>
          <w:smallCaps w:val="0"/>
          <w:noProof/>
          <w:sz w:val="22"/>
          <w:szCs w:val="22"/>
          <w:lang w:val="ru-RU" w:eastAsia="en-US"/>
        </w:rPr>
        <w:tab/>
      </w:r>
      <w:r w:rsidRPr="00CB3906">
        <w:rPr>
          <w:rFonts w:ascii="Arial" w:hAnsi="Arial" w:cs="Arial"/>
          <w:noProof/>
        </w:rPr>
        <w:t>ПОДАЦИ О ЧЛАНУ ГРУПЕ ПОНУЂАЧА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_Toc377557784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32</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3.</w:t>
      </w:r>
      <w:r w:rsidRPr="00CC623B">
        <w:rPr>
          <w:rFonts w:ascii="Arial" w:hAnsi="Arial" w:cs="Arial"/>
          <w:b w:val="0"/>
          <w:bCs w:val="0"/>
          <w:caps w:val="0"/>
          <w:noProof/>
          <w:sz w:val="22"/>
          <w:szCs w:val="22"/>
          <w:lang w:val="ru-RU" w:eastAsia="en-US"/>
        </w:rPr>
        <w:tab/>
      </w:r>
      <w:r w:rsidRPr="00CB3906">
        <w:rPr>
          <w:rFonts w:ascii="Arial" w:hAnsi="Arial" w:cs="Arial"/>
          <w:noProof/>
        </w:rPr>
        <w:t>ОБРАЗАЦ ИЗЈАВЕ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_Toc377557785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33</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4.</w:t>
      </w:r>
      <w:r w:rsidRPr="00CC623B">
        <w:rPr>
          <w:rFonts w:ascii="Arial" w:hAnsi="Arial" w:cs="Arial"/>
          <w:b w:val="0"/>
          <w:bCs w:val="0"/>
          <w:caps w:val="0"/>
          <w:noProof/>
          <w:sz w:val="22"/>
          <w:szCs w:val="22"/>
          <w:lang w:val="ru-RU" w:eastAsia="en-US"/>
        </w:rPr>
        <w:tab/>
      </w:r>
      <w:r w:rsidRPr="00CB3906">
        <w:rPr>
          <w:rFonts w:ascii="Arial" w:hAnsi="Arial" w:cs="Arial"/>
          <w:noProof/>
        </w:rPr>
        <w:t>СТРУКТУРА ЦЕНЕ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_Toc377557786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34</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5.</w:t>
      </w:r>
      <w:r w:rsidRPr="00CC623B">
        <w:rPr>
          <w:rFonts w:ascii="Arial" w:hAnsi="Arial" w:cs="Arial"/>
          <w:b w:val="0"/>
          <w:bCs w:val="0"/>
          <w:caps w:val="0"/>
          <w:noProof/>
          <w:sz w:val="22"/>
          <w:szCs w:val="22"/>
          <w:lang w:val="ru-RU" w:eastAsia="en-US"/>
        </w:rPr>
        <w:tab/>
      </w:r>
      <w:r w:rsidRPr="00CB3906">
        <w:rPr>
          <w:rFonts w:ascii="Arial" w:hAnsi="Arial" w:cs="Arial"/>
          <w:noProof/>
        </w:rPr>
        <w:t>РЕФЕРЕНТНА ЛИСТА ПОНУЂАЧА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_Toc377557787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35</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5.1.</w:t>
      </w:r>
      <w:r w:rsidRPr="00CC623B">
        <w:rPr>
          <w:rFonts w:ascii="Arial" w:hAnsi="Arial" w:cs="Arial"/>
          <w:smallCaps w:val="0"/>
          <w:noProof/>
          <w:sz w:val="22"/>
          <w:szCs w:val="22"/>
          <w:lang w:val="ru-RU" w:eastAsia="en-US"/>
        </w:rPr>
        <w:tab/>
      </w:r>
      <w:r w:rsidRPr="00CB3906">
        <w:rPr>
          <w:rFonts w:ascii="Arial" w:hAnsi="Arial" w:cs="Arial"/>
          <w:noProof/>
        </w:rPr>
        <w:t>ПОТВРДА О ИЗВРШЕНИМ УСЛУГАМА ПОНУЂАЧА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_Toc377557788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36</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lastRenderedPageBreak/>
        <w:t xml:space="preserve">ОБРАЗАЦ </w:t>
      </w:r>
      <w:r w:rsidRPr="00CB3906">
        <w:rPr>
          <w:rFonts w:ascii="Arial" w:hAnsi="Arial" w:cs="Arial"/>
          <w:noProof/>
          <w:lang w:val="sr-Cyrl-CS"/>
        </w:rPr>
        <w:t>5</w:t>
      </w:r>
      <w:r w:rsidRPr="00CB3906">
        <w:rPr>
          <w:rFonts w:ascii="Arial" w:hAnsi="Arial" w:cs="Arial"/>
          <w:noProof/>
        </w:rPr>
        <w:t>.</w:t>
      </w:r>
      <w:r w:rsidRPr="00CB3906">
        <w:rPr>
          <w:rFonts w:ascii="Arial" w:hAnsi="Arial" w:cs="Arial"/>
          <w:noProof/>
          <w:lang w:val="sr-Cyrl-CS"/>
        </w:rPr>
        <w:t>2</w:t>
      </w:r>
      <w:r w:rsidRPr="00CB3906">
        <w:rPr>
          <w:rFonts w:ascii="Arial" w:hAnsi="Arial" w:cs="Arial"/>
          <w:noProof/>
        </w:rPr>
        <w:t>.</w:t>
      </w:r>
      <w:r w:rsidRPr="00CC623B">
        <w:rPr>
          <w:rFonts w:ascii="Arial" w:hAnsi="Arial" w:cs="Arial"/>
          <w:smallCaps w:val="0"/>
          <w:noProof/>
          <w:sz w:val="22"/>
          <w:szCs w:val="22"/>
          <w:lang w:val="ru-RU" w:eastAsia="en-US"/>
        </w:rPr>
        <w:tab/>
      </w:r>
      <w:r w:rsidRPr="00CB3906">
        <w:rPr>
          <w:rFonts w:ascii="Arial" w:hAnsi="Arial" w:cs="Arial"/>
          <w:noProof/>
          <w:spacing w:val="5"/>
        </w:rPr>
        <w:t>СПИСАК ИЗВРШИЛАЦА ПРУЖАОЦА УСЛУГЕ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_Toc377557789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37</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6.</w:t>
      </w:r>
      <w:r w:rsidRPr="00CC623B">
        <w:rPr>
          <w:rFonts w:ascii="Arial" w:hAnsi="Arial" w:cs="Arial"/>
          <w:b w:val="0"/>
          <w:bCs w:val="0"/>
          <w:caps w:val="0"/>
          <w:noProof/>
          <w:sz w:val="22"/>
          <w:szCs w:val="22"/>
          <w:lang w:val="ru-RU" w:eastAsia="en-US"/>
        </w:rPr>
        <w:tab/>
      </w:r>
      <w:r w:rsidRPr="00CB3906">
        <w:rPr>
          <w:rFonts w:ascii="Arial" w:hAnsi="Arial" w:cs="Arial"/>
          <w:noProof/>
        </w:rPr>
        <w:t>МОДЕЛ МЕНИЦЕ И МЕНИЧНОГ ОВЛАШЋЕЊА ЗА ДОБРО ИЗВРШЕЊЕ ПОСЛА</w:t>
      </w:r>
      <w:r w:rsidRPr="00CB3906">
        <w:rPr>
          <w:rFonts w:ascii="Arial" w:hAnsi="Arial" w:cs="Arial"/>
          <w:noProof/>
        </w:rPr>
        <w:tab/>
      </w:r>
      <w:r>
        <w:rPr>
          <w:rFonts w:ascii="Arial" w:hAnsi="Arial" w:cs="Arial"/>
          <w:noProof/>
          <w:lang w:val="sr-Cyrl-CS"/>
        </w:rPr>
        <w:tab/>
      </w:r>
      <w:r w:rsidRPr="00CB3906">
        <w:rPr>
          <w:rFonts w:ascii="Arial" w:hAnsi="Arial" w:cs="Arial"/>
          <w:noProof/>
        </w:rPr>
        <w:fldChar w:fldCharType="begin"/>
      </w:r>
      <w:r w:rsidRPr="00CB3906">
        <w:rPr>
          <w:rFonts w:ascii="Arial" w:hAnsi="Arial" w:cs="Arial"/>
          <w:noProof/>
        </w:rPr>
        <w:instrText xml:space="preserve"> PAGEREF _Toc377557790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38</w:t>
      </w:r>
      <w:r w:rsidRPr="00CB3906">
        <w:rPr>
          <w:rFonts w:ascii="Arial" w:hAnsi="Arial" w:cs="Arial"/>
          <w:noProof/>
        </w:rPr>
        <w:fldChar w:fldCharType="end"/>
      </w:r>
    </w:p>
    <w:p w:rsidR="0053191C" w:rsidRPr="00CC623B" w:rsidRDefault="0053191C">
      <w:pPr>
        <w:pStyle w:val="TOC2"/>
        <w:tabs>
          <w:tab w:val="left" w:pos="1600"/>
          <w:tab w:val="right" w:leader="dot" w:pos="9064"/>
        </w:tabs>
        <w:rPr>
          <w:rFonts w:ascii="Arial" w:hAnsi="Arial" w:cs="Arial"/>
          <w:smallCaps w:val="0"/>
          <w:noProof/>
          <w:sz w:val="22"/>
          <w:szCs w:val="22"/>
          <w:lang w:val="ru-RU" w:eastAsia="en-US"/>
        </w:rPr>
      </w:pPr>
      <w:r w:rsidRPr="00CB3906">
        <w:rPr>
          <w:rFonts w:ascii="Arial" w:hAnsi="Arial" w:cs="Arial"/>
          <w:noProof/>
        </w:rPr>
        <w:t>ОБРАЗАЦ 6.1.</w:t>
      </w:r>
      <w:r w:rsidRPr="00CC623B">
        <w:rPr>
          <w:rFonts w:ascii="Arial" w:hAnsi="Arial" w:cs="Arial"/>
          <w:smallCaps w:val="0"/>
          <w:noProof/>
          <w:sz w:val="22"/>
          <w:szCs w:val="22"/>
          <w:lang w:val="ru-RU" w:eastAsia="en-US"/>
        </w:rPr>
        <w:tab/>
      </w:r>
      <w:r w:rsidRPr="00CB3906">
        <w:rPr>
          <w:rFonts w:ascii="Arial" w:hAnsi="Arial" w:cs="Arial"/>
          <w:noProof/>
        </w:rPr>
        <w:t>МЕНИЧНО ПИСМО ЗА ДОБРО ИЗВРШЕЊЕ ПОСЛА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_Toc377557791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39</w:t>
      </w:r>
      <w:r w:rsidRPr="00CB3906">
        <w:rPr>
          <w:rFonts w:ascii="Arial" w:hAnsi="Arial" w:cs="Arial"/>
          <w:noProof/>
        </w:rPr>
        <w:fldChar w:fldCharType="end"/>
      </w:r>
    </w:p>
    <w:p w:rsidR="0053191C" w:rsidRPr="00CC623B" w:rsidRDefault="0053191C">
      <w:pPr>
        <w:pStyle w:val="TOC1"/>
        <w:tabs>
          <w:tab w:val="left" w:pos="1400"/>
          <w:tab w:val="right" w:leader="dot" w:pos="9064"/>
        </w:tabs>
        <w:rPr>
          <w:rFonts w:ascii="Arial" w:hAnsi="Arial" w:cs="Arial"/>
          <w:b w:val="0"/>
          <w:bCs w:val="0"/>
          <w:caps w:val="0"/>
          <w:noProof/>
          <w:sz w:val="22"/>
          <w:szCs w:val="22"/>
          <w:lang w:val="ru-RU" w:eastAsia="en-US"/>
        </w:rPr>
      </w:pPr>
      <w:r w:rsidRPr="00CB3906">
        <w:rPr>
          <w:rFonts w:ascii="Arial" w:hAnsi="Arial" w:cs="Arial"/>
          <w:noProof/>
        </w:rPr>
        <w:t>ОБРАЗАЦ 7.</w:t>
      </w:r>
      <w:r w:rsidRPr="00CC623B">
        <w:rPr>
          <w:rFonts w:ascii="Arial" w:hAnsi="Arial" w:cs="Arial"/>
          <w:b w:val="0"/>
          <w:bCs w:val="0"/>
          <w:caps w:val="0"/>
          <w:noProof/>
          <w:sz w:val="22"/>
          <w:szCs w:val="22"/>
          <w:lang w:val="ru-RU" w:eastAsia="en-US"/>
        </w:rPr>
        <w:tab/>
      </w:r>
      <w:r w:rsidRPr="00CB3906">
        <w:rPr>
          <w:rFonts w:ascii="Arial" w:hAnsi="Arial" w:cs="Arial"/>
          <w:noProof/>
        </w:rPr>
        <w:t>ОБРАЗАЦ ТРОШКОВА ПРИПРЕМЕ ПОНУДЕ</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_Toc377557792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41</w:t>
      </w:r>
      <w:r w:rsidRPr="00CB3906">
        <w:rPr>
          <w:rFonts w:ascii="Arial" w:hAnsi="Arial" w:cs="Arial"/>
          <w:noProof/>
        </w:rPr>
        <w:fldChar w:fldCharType="end"/>
      </w:r>
    </w:p>
    <w:p w:rsidR="0053191C" w:rsidRPr="00CB3906" w:rsidRDefault="0053191C">
      <w:pPr>
        <w:pStyle w:val="TOC1"/>
        <w:tabs>
          <w:tab w:val="left" w:pos="1400"/>
          <w:tab w:val="right" w:leader="dot" w:pos="9064"/>
        </w:tabs>
        <w:rPr>
          <w:rFonts w:ascii="Arial" w:hAnsi="Arial" w:cs="Arial"/>
          <w:b w:val="0"/>
          <w:bCs w:val="0"/>
          <w:caps w:val="0"/>
          <w:noProof/>
          <w:sz w:val="22"/>
          <w:szCs w:val="22"/>
          <w:lang w:val="en-US" w:eastAsia="en-US"/>
        </w:rPr>
      </w:pPr>
      <w:r w:rsidRPr="00CB3906">
        <w:rPr>
          <w:rFonts w:ascii="Arial" w:hAnsi="Arial" w:cs="Arial"/>
          <w:noProof/>
        </w:rPr>
        <w:t>ОБРАЗАЦ 8.</w:t>
      </w:r>
      <w:r w:rsidRPr="00CB3906">
        <w:rPr>
          <w:rFonts w:ascii="Arial" w:hAnsi="Arial" w:cs="Arial"/>
          <w:b w:val="0"/>
          <w:bCs w:val="0"/>
          <w:caps w:val="0"/>
          <w:noProof/>
          <w:sz w:val="22"/>
          <w:szCs w:val="22"/>
          <w:lang w:val="en-US" w:eastAsia="en-US"/>
        </w:rPr>
        <w:tab/>
      </w:r>
      <w:r w:rsidRPr="00CB3906">
        <w:rPr>
          <w:rFonts w:ascii="Arial" w:hAnsi="Arial" w:cs="Arial"/>
          <w:noProof/>
        </w:rPr>
        <w:t>МОДЕЛ УГОВОРА</w:t>
      </w:r>
      <w:r w:rsidRPr="00CB3906">
        <w:rPr>
          <w:rFonts w:ascii="Arial" w:hAnsi="Arial" w:cs="Arial"/>
          <w:noProof/>
        </w:rPr>
        <w:tab/>
      </w:r>
      <w:r w:rsidRPr="00CB3906">
        <w:rPr>
          <w:rFonts w:ascii="Arial" w:hAnsi="Arial" w:cs="Arial"/>
          <w:noProof/>
        </w:rPr>
        <w:fldChar w:fldCharType="begin"/>
      </w:r>
      <w:r w:rsidRPr="00CB3906">
        <w:rPr>
          <w:rFonts w:ascii="Arial" w:hAnsi="Arial" w:cs="Arial"/>
          <w:noProof/>
        </w:rPr>
        <w:instrText xml:space="preserve"> PAGEREF _Toc377557793 \h </w:instrText>
      </w:r>
      <w:r w:rsidRPr="00CB3906">
        <w:rPr>
          <w:rFonts w:ascii="Arial" w:hAnsi="Arial" w:cs="Arial"/>
          <w:noProof/>
        </w:rPr>
      </w:r>
      <w:r w:rsidRPr="00CB3906">
        <w:rPr>
          <w:rFonts w:ascii="Arial" w:hAnsi="Arial" w:cs="Arial"/>
          <w:noProof/>
        </w:rPr>
        <w:fldChar w:fldCharType="separate"/>
      </w:r>
      <w:r w:rsidRPr="00CB3906">
        <w:rPr>
          <w:rFonts w:ascii="Arial" w:hAnsi="Arial" w:cs="Arial"/>
          <w:noProof/>
        </w:rPr>
        <w:t>42</w:t>
      </w:r>
      <w:r w:rsidRPr="00CB3906">
        <w:rPr>
          <w:rFonts w:ascii="Arial" w:hAnsi="Arial" w:cs="Arial"/>
          <w:noProof/>
        </w:rPr>
        <w:fldChar w:fldCharType="end"/>
      </w:r>
    </w:p>
    <w:p w:rsidR="0053191C" w:rsidRPr="00CB3906" w:rsidRDefault="0053191C" w:rsidP="00D15038">
      <w:pPr>
        <w:pStyle w:val="BodyText"/>
        <w:rPr>
          <w:rFonts w:ascii="Arial" w:hAnsi="Arial" w:cs="Arial"/>
          <w:bCs/>
          <w:spacing w:val="80"/>
          <w:sz w:val="22"/>
          <w:szCs w:val="22"/>
        </w:rPr>
      </w:pPr>
      <w:r w:rsidRPr="00CB3906">
        <w:rPr>
          <w:rFonts w:ascii="Arial" w:hAnsi="Arial" w:cs="Arial"/>
          <w:bCs/>
          <w:spacing w:val="80"/>
          <w:sz w:val="22"/>
          <w:szCs w:val="22"/>
        </w:rPr>
        <w:fldChar w:fldCharType="end"/>
      </w:r>
    </w:p>
    <w:p w:rsidR="0053191C" w:rsidRPr="004A5008" w:rsidRDefault="0053191C" w:rsidP="00D15038">
      <w:pPr>
        <w:pStyle w:val="BodyText"/>
        <w:rPr>
          <w:rFonts w:ascii="Arial" w:hAnsi="Arial" w:cs="Arial"/>
          <w:bCs/>
          <w:spacing w:val="80"/>
          <w:sz w:val="22"/>
          <w:szCs w:val="22"/>
        </w:rPr>
      </w:pPr>
    </w:p>
    <w:p w:rsidR="0053191C" w:rsidRPr="004A5008" w:rsidRDefault="0053191C" w:rsidP="00D15038">
      <w:pPr>
        <w:pStyle w:val="BodyText"/>
        <w:rPr>
          <w:rFonts w:ascii="Arial" w:hAnsi="Arial" w:cs="Arial"/>
          <w:bCs/>
          <w:spacing w:val="80"/>
          <w:sz w:val="22"/>
          <w:szCs w:val="22"/>
        </w:rPr>
      </w:pPr>
    </w:p>
    <w:p w:rsidR="0053191C" w:rsidRPr="004A5008" w:rsidRDefault="0053191C" w:rsidP="00D15038">
      <w:pPr>
        <w:pStyle w:val="BodyText"/>
        <w:rPr>
          <w:rFonts w:ascii="Arial" w:hAnsi="Arial" w:cs="Arial"/>
          <w:bCs/>
          <w:spacing w:val="80"/>
          <w:sz w:val="22"/>
          <w:szCs w:val="22"/>
        </w:rPr>
      </w:pPr>
    </w:p>
    <w:p w:rsidR="0053191C" w:rsidRPr="004A5008" w:rsidRDefault="0053191C" w:rsidP="00071074">
      <w:pPr>
        <w:pStyle w:val="BodyText"/>
        <w:rPr>
          <w:rFonts w:ascii="Arial" w:hAnsi="Arial" w:cs="Arial"/>
          <w:sz w:val="22"/>
          <w:szCs w:val="22"/>
        </w:rPr>
      </w:pPr>
    </w:p>
    <w:p w:rsidR="0053191C" w:rsidRPr="004A5008" w:rsidRDefault="0053191C" w:rsidP="00CB3906">
      <w:pPr>
        <w:pStyle w:val="Heading1"/>
        <w:numPr>
          <w:ilvl w:val="0"/>
          <w:numId w:val="17"/>
        </w:numPr>
      </w:pPr>
      <w:r w:rsidRPr="004A5008">
        <w:br w:type="page"/>
      </w:r>
      <w:bookmarkStart w:id="1" w:name="_Toc377544710"/>
      <w:bookmarkStart w:id="2" w:name="_Toc377557739"/>
      <w:r w:rsidRPr="004A5008">
        <w:lastRenderedPageBreak/>
        <w:t>ОПШТИ ПОДАЦИ О ЈАВНОЈ НАБАВЦИ</w:t>
      </w:r>
      <w:bookmarkEnd w:id="1"/>
      <w:bookmarkEnd w:id="2"/>
    </w:p>
    <w:p w:rsidR="0053191C" w:rsidRPr="004A5008" w:rsidRDefault="0053191C" w:rsidP="00FA3944">
      <w:pPr>
        <w:jc w:val="both"/>
        <w:rPr>
          <w:rFonts w:ascii="Arial" w:hAnsi="Arial" w:cs="Arial"/>
          <w:b/>
          <w:bCs/>
          <w:sz w:val="22"/>
          <w:szCs w:val="22"/>
          <w:lang w:val="ru-RU"/>
        </w:rPr>
      </w:pPr>
    </w:p>
    <w:p w:rsidR="0053191C" w:rsidRPr="004A5008" w:rsidRDefault="0053191C" w:rsidP="00BE7B9C">
      <w:pPr>
        <w:pStyle w:val="ListParagraph"/>
        <w:widowControl w:val="0"/>
        <w:numPr>
          <w:ilvl w:val="0"/>
          <w:numId w:val="5"/>
        </w:numPr>
        <w:spacing w:after="0" w:line="240" w:lineRule="auto"/>
        <w:jc w:val="both"/>
        <w:rPr>
          <w:rFonts w:ascii="Arial" w:hAnsi="Arial" w:cs="Arial"/>
          <w:lang w:val="ru-RU"/>
        </w:rPr>
      </w:pPr>
      <w:r w:rsidRPr="004A5008">
        <w:rPr>
          <w:rFonts w:ascii="Arial" w:hAnsi="Arial" w:cs="Arial"/>
          <w:lang w:val="ru-RU"/>
        </w:rPr>
        <w:t>Назив, адреса и интернет страница Наручиоца:</w:t>
      </w:r>
    </w:p>
    <w:p w:rsidR="0053191C" w:rsidRPr="004A5008" w:rsidRDefault="0053191C" w:rsidP="00BE7B9C">
      <w:pPr>
        <w:pStyle w:val="ListParagraph"/>
        <w:widowControl w:val="0"/>
        <w:spacing w:after="0" w:line="240" w:lineRule="auto"/>
        <w:jc w:val="both"/>
        <w:rPr>
          <w:rFonts w:ascii="Arial" w:hAnsi="Arial" w:cs="Arial"/>
          <w:lang w:val="ru-RU"/>
        </w:rPr>
      </w:pPr>
      <w:r w:rsidRPr="004A5008">
        <w:rPr>
          <w:rFonts w:ascii="Arial" w:hAnsi="Arial" w:cs="Arial"/>
          <w:lang w:val="sr-Cyrl-CS"/>
        </w:rPr>
        <w:t xml:space="preserve">ЈАВНО ПРЕДУЗЕЋЕ „ЕЛЕКТРОПРИВРЕДА СРБИЈЕ“ Београд, Царице Милице бр. 2 </w:t>
      </w:r>
      <w:hyperlink r:id="rId9" w:history="1">
        <w:r w:rsidRPr="004A5008">
          <w:rPr>
            <w:rStyle w:val="Hyperlink"/>
            <w:rFonts w:ascii="Arial" w:hAnsi="Arial" w:cs="Arial"/>
            <w:lang w:val="sr-Cyrl-CS"/>
          </w:rPr>
          <w:t>www.</w:t>
        </w:r>
        <w:r w:rsidRPr="004A5008">
          <w:rPr>
            <w:rStyle w:val="Hyperlink"/>
            <w:rFonts w:ascii="Arial" w:hAnsi="Arial" w:cs="Arial"/>
          </w:rPr>
          <w:t>eps</w:t>
        </w:r>
        <w:r w:rsidRPr="004A5008">
          <w:rPr>
            <w:rStyle w:val="Hyperlink"/>
            <w:rFonts w:ascii="Arial" w:hAnsi="Arial" w:cs="Arial"/>
            <w:lang w:val="sr-Cyrl-CS"/>
          </w:rPr>
          <w:t>.rs</w:t>
        </w:r>
      </w:hyperlink>
    </w:p>
    <w:p w:rsidR="0053191C" w:rsidRPr="004A5008" w:rsidRDefault="0053191C" w:rsidP="00BE7B9C">
      <w:pPr>
        <w:pStyle w:val="ListParagraph"/>
        <w:widowControl w:val="0"/>
        <w:spacing w:after="0" w:line="240" w:lineRule="auto"/>
        <w:jc w:val="both"/>
        <w:rPr>
          <w:rFonts w:ascii="Arial" w:hAnsi="Arial" w:cs="Arial"/>
          <w:lang w:val="ru-RU"/>
        </w:rPr>
      </w:pPr>
    </w:p>
    <w:p w:rsidR="0053191C" w:rsidRPr="004A5008" w:rsidRDefault="0053191C" w:rsidP="00BE7B9C">
      <w:pPr>
        <w:pStyle w:val="ListParagraph"/>
        <w:widowControl w:val="0"/>
        <w:numPr>
          <w:ilvl w:val="0"/>
          <w:numId w:val="5"/>
        </w:numPr>
        <w:spacing w:after="0" w:line="240" w:lineRule="auto"/>
        <w:jc w:val="both"/>
        <w:rPr>
          <w:rFonts w:ascii="Arial" w:hAnsi="Arial" w:cs="Arial"/>
          <w:lang w:val="ru-RU"/>
        </w:rPr>
      </w:pPr>
      <w:r w:rsidRPr="004A5008">
        <w:rPr>
          <w:rFonts w:ascii="Arial" w:hAnsi="Arial" w:cs="Arial"/>
          <w:lang w:val="ru-RU"/>
        </w:rPr>
        <w:t>Врста поступка:</w:t>
      </w:r>
    </w:p>
    <w:p w:rsidR="0053191C" w:rsidRPr="004A5008" w:rsidRDefault="0053191C" w:rsidP="00BE7B9C">
      <w:pPr>
        <w:pStyle w:val="ListParagraph"/>
        <w:widowControl w:val="0"/>
        <w:spacing w:after="0" w:line="240" w:lineRule="auto"/>
        <w:jc w:val="both"/>
        <w:rPr>
          <w:rFonts w:ascii="Arial" w:hAnsi="Arial" w:cs="Arial"/>
          <w:lang w:val="ru-RU"/>
        </w:rPr>
      </w:pPr>
      <w:r w:rsidRPr="004A5008">
        <w:rPr>
          <w:rFonts w:ascii="Arial" w:hAnsi="Arial" w:cs="Arial"/>
          <w:lang w:val="ru-RU"/>
        </w:rPr>
        <w:t>Отворени поступак у складу са чланом 32 Закона о јавним набавкама («Сл. гласник РС» бр. 124/12)</w:t>
      </w:r>
    </w:p>
    <w:p w:rsidR="0053191C" w:rsidRPr="004A5008" w:rsidRDefault="0053191C" w:rsidP="00BE7B9C">
      <w:pPr>
        <w:widowControl w:val="0"/>
        <w:jc w:val="both"/>
        <w:rPr>
          <w:rFonts w:ascii="Arial" w:hAnsi="Arial" w:cs="Arial"/>
          <w:sz w:val="22"/>
          <w:szCs w:val="22"/>
          <w:lang w:val="ru-RU"/>
        </w:rPr>
      </w:pPr>
    </w:p>
    <w:p w:rsidR="0053191C" w:rsidRPr="004A5008" w:rsidRDefault="0053191C" w:rsidP="00BE7B9C">
      <w:pPr>
        <w:pStyle w:val="ListParagraph"/>
        <w:widowControl w:val="0"/>
        <w:numPr>
          <w:ilvl w:val="0"/>
          <w:numId w:val="5"/>
        </w:numPr>
        <w:spacing w:after="0" w:line="240" w:lineRule="auto"/>
        <w:jc w:val="both"/>
        <w:rPr>
          <w:rFonts w:ascii="Arial" w:hAnsi="Arial" w:cs="Arial"/>
          <w:lang w:val="ru-RU"/>
        </w:rPr>
      </w:pPr>
      <w:r w:rsidRPr="004A5008">
        <w:rPr>
          <w:rFonts w:ascii="Arial" w:hAnsi="Arial" w:cs="Arial"/>
          <w:lang w:val="ru-RU"/>
        </w:rPr>
        <w:t>Предмет поступка јавне набавке</w:t>
      </w:r>
      <w:r w:rsidRPr="004A5008">
        <w:rPr>
          <w:rFonts w:ascii="Arial" w:hAnsi="Arial" w:cs="Arial"/>
        </w:rPr>
        <w:t xml:space="preserve"> je</w:t>
      </w:r>
    </w:p>
    <w:p w:rsidR="0053191C" w:rsidRPr="004A5008" w:rsidRDefault="0053191C" w:rsidP="00BE7B9C">
      <w:pPr>
        <w:pStyle w:val="ListParagraph"/>
        <w:widowControl w:val="0"/>
        <w:spacing w:after="0" w:line="240" w:lineRule="auto"/>
        <w:jc w:val="both"/>
        <w:rPr>
          <w:rFonts w:ascii="Arial" w:hAnsi="Arial" w:cs="Arial"/>
          <w:lang w:val="ru-RU"/>
        </w:rPr>
      </w:pPr>
      <w:r w:rsidRPr="004A5008">
        <w:rPr>
          <w:rFonts w:ascii="Arial" w:hAnsi="Arial" w:cs="Arial"/>
          <w:lang w:val="sr-Cyrl-CS"/>
        </w:rPr>
        <w:t>Услуг</w:t>
      </w:r>
      <w:r w:rsidRPr="004A5008">
        <w:rPr>
          <w:rFonts w:ascii="Arial" w:hAnsi="Arial" w:cs="Arial"/>
        </w:rPr>
        <w:t>a</w:t>
      </w:r>
      <w:r w:rsidRPr="004A5008">
        <w:rPr>
          <w:rFonts w:ascii="Arial" w:hAnsi="Arial" w:cs="Arial"/>
          <w:lang w:val="sr-Cyrl-CS"/>
        </w:rPr>
        <w:t xml:space="preserve"> израде Студије – ''</w:t>
      </w:r>
      <w:r w:rsidRPr="004A5008">
        <w:rPr>
          <w:rFonts w:ascii="Arial" w:hAnsi="Arial" w:cs="Arial"/>
          <w:lang w:val="ru-RU"/>
        </w:rPr>
        <w:t>Правци оптималног смањења емисија азотних оксида из термоелектрана и топлана ЈП ЕПС кој</w:t>
      </w:r>
      <w:r w:rsidRPr="004A5008">
        <w:rPr>
          <w:rFonts w:ascii="Arial" w:hAnsi="Arial" w:cs="Arial"/>
          <w:lang w:val="en-US"/>
        </w:rPr>
        <w:t>e</w:t>
      </w:r>
      <w:r w:rsidRPr="004A5008">
        <w:rPr>
          <w:rFonts w:ascii="Arial" w:hAnsi="Arial" w:cs="Arial"/>
          <w:lang w:val="ru-RU"/>
        </w:rPr>
        <w:t xml:space="preserve"> сагоревају течна и гасовита горива“, </w:t>
      </w:r>
    </w:p>
    <w:p w:rsidR="0053191C" w:rsidRPr="004A5008" w:rsidRDefault="0053191C" w:rsidP="00BE7B9C">
      <w:pPr>
        <w:pStyle w:val="ListParagraph"/>
        <w:widowControl w:val="0"/>
        <w:spacing w:after="0" w:line="240" w:lineRule="auto"/>
        <w:jc w:val="both"/>
        <w:rPr>
          <w:rFonts w:ascii="Arial" w:hAnsi="Arial" w:cs="Arial"/>
          <w:lang w:val="sr-Cyrl-CS"/>
        </w:rPr>
      </w:pPr>
      <w:r w:rsidRPr="004A5008">
        <w:rPr>
          <w:rFonts w:ascii="Arial" w:hAnsi="Arial" w:cs="Arial"/>
        </w:rPr>
        <w:t>иста треба да се уради на основу проj</w:t>
      </w:r>
      <w:r w:rsidRPr="004A5008">
        <w:rPr>
          <w:rFonts w:ascii="Arial" w:hAnsi="Arial" w:cs="Arial"/>
          <w:lang w:val="sr-Cyrl-CS"/>
        </w:rPr>
        <w:t>ектног</w:t>
      </w:r>
      <w:r w:rsidRPr="004A5008">
        <w:rPr>
          <w:rFonts w:ascii="Arial" w:hAnsi="Arial" w:cs="Arial"/>
        </w:rPr>
        <w:t xml:space="preserve"> задатка, који </w:t>
      </w:r>
      <w:r w:rsidRPr="004A5008">
        <w:rPr>
          <w:rFonts w:ascii="Arial" w:hAnsi="Arial" w:cs="Arial"/>
          <w:lang w:val="en-US"/>
        </w:rPr>
        <w:t>je</w:t>
      </w:r>
      <w:r w:rsidRPr="004A5008">
        <w:rPr>
          <w:rFonts w:ascii="Arial" w:hAnsi="Arial" w:cs="Arial"/>
        </w:rPr>
        <w:t xml:space="preserve"> дат у </w:t>
      </w:r>
      <w:r w:rsidRPr="004A5008">
        <w:rPr>
          <w:rFonts w:ascii="Arial" w:hAnsi="Arial" w:cs="Arial"/>
          <w:lang w:val="sr-Cyrl-CS"/>
        </w:rPr>
        <w:t>тексту</w:t>
      </w:r>
      <w:r w:rsidRPr="004A5008">
        <w:rPr>
          <w:rFonts w:ascii="Arial" w:hAnsi="Arial" w:cs="Arial"/>
        </w:rPr>
        <w:t xml:space="preserve"> ове конкурсне документације.</w:t>
      </w:r>
    </w:p>
    <w:p w:rsidR="0053191C" w:rsidRPr="004A5008" w:rsidRDefault="0053191C" w:rsidP="00BE7B9C">
      <w:pPr>
        <w:pStyle w:val="ListParagraph"/>
        <w:widowControl w:val="0"/>
        <w:spacing w:after="0" w:line="240" w:lineRule="auto"/>
        <w:jc w:val="both"/>
        <w:rPr>
          <w:rFonts w:ascii="Arial" w:hAnsi="Arial" w:cs="Arial"/>
          <w:lang w:val="sr-Cyrl-CS"/>
        </w:rPr>
      </w:pPr>
    </w:p>
    <w:p w:rsidR="0053191C" w:rsidRPr="004A5008" w:rsidRDefault="0053191C" w:rsidP="00BE7B9C">
      <w:pPr>
        <w:pStyle w:val="ListParagraph"/>
        <w:widowControl w:val="0"/>
        <w:numPr>
          <w:ilvl w:val="0"/>
          <w:numId w:val="5"/>
        </w:numPr>
        <w:spacing w:after="0" w:line="240" w:lineRule="auto"/>
        <w:jc w:val="both"/>
        <w:rPr>
          <w:rFonts w:ascii="Arial" w:hAnsi="Arial" w:cs="Arial"/>
          <w:lang w:val="ru-RU"/>
        </w:rPr>
      </w:pPr>
      <w:r w:rsidRPr="004A5008">
        <w:rPr>
          <w:rFonts w:ascii="Arial" w:hAnsi="Arial" w:cs="Arial"/>
          <w:lang w:val="ru-RU"/>
        </w:rPr>
        <w:t>Намена поступка:</w:t>
      </w:r>
    </w:p>
    <w:p w:rsidR="0053191C" w:rsidRPr="004A5008" w:rsidRDefault="0053191C" w:rsidP="00BE7B9C">
      <w:pPr>
        <w:pStyle w:val="ListParagraph"/>
        <w:widowControl w:val="0"/>
        <w:spacing w:after="0" w:line="240" w:lineRule="auto"/>
        <w:jc w:val="both"/>
        <w:rPr>
          <w:rFonts w:ascii="Arial" w:hAnsi="Arial" w:cs="Arial"/>
          <w:lang w:val="ru-RU"/>
        </w:rPr>
      </w:pPr>
      <w:r w:rsidRPr="004A5008">
        <w:rPr>
          <w:rFonts w:ascii="Arial" w:hAnsi="Arial" w:cs="Arial"/>
          <w:lang w:val="ru-RU"/>
        </w:rPr>
        <w:t>Поступак се спроводи ради закључења уговора о јавној набавци.</w:t>
      </w:r>
    </w:p>
    <w:p w:rsidR="0053191C" w:rsidRPr="004A5008" w:rsidRDefault="0053191C" w:rsidP="00BE7B9C">
      <w:pPr>
        <w:widowControl w:val="0"/>
        <w:jc w:val="both"/>
        <w:rPr>
          <w:rFonts w:ascii="Arial" w:hAnsi="Arial" w:cs="Arial"/>
          <w:sz w:val="22"/>
          <w:szCs w:val="22"/>
          <w:lang w:val="ru-RU"/>
        </w:rPr>
      </w:pPr>
    </w:p>
    <w:p w:rsidR="0053191C" w:rsidRPr="004A5008" w:rsidRDefault="0053191C" w:rsidP="00BE7B9C">
      <w:pPr>
        <w:pStyle w:val="ListParagraph"/>
        <w:widowControl w:val="0"/>
        <w:numPr>
          <w:ilvl w:val="0"/>
          <w:numId w:val="5"/>
        </w:numPr>
        <w:spacing w:after="0" w:line="240" w:lineRule="auto"/>
        <w:jc w:val="both"/>
        <w:rPr>
          <w:rFonts w:ascii="Arial" w:hAnsi="Arial" w:cs="Arial"/>
          <w:b/>
          <w:bCs/>
          <w:lang w:val="ru-RU"/>
        </w:rPr>
      </w:pPr>
      <w:r w:rsidRPr="004A5008">
        <w:rPr>
          <w:rFonts w:ascii="Arial" w:hAnsi="Arial" w:cs="Arial"/>
          <w:lang w:val="ru-RU"/>
        </w:rPr>
        <w:t xml:space="preserve">Контакт: </w:t>
      </w:r>
      <w:r w:rsidRPr="004A5008">
        <w:rPr>
          <w:rFonts w:ascii="Arial" w:hAnsi="Arial" w:cs="Arial"/>
        </w:rPr>
        <w:t xml:space="preserve">Драгица Кисић </w:t>
      </w:r>
      <w:r w:rsidRPr="004A5008">
        <w:rPr>
          <w:rFonts w:ascii="Arial" w:hAnsi="Arial" w:cs="Arial"/>
          <w:lang w:val="ru-RU"/>
        </w:rPr>
        <w:t xml:space="preserve">, факс 0113972967, адреса електронске поште </w:t>
      </w:r>
      <w:r w:rsidRPr="004A5008">
        <w:rPr>
          <w:rFonts w:ascii="Arial" w:hAnsi="Arial" w:cs="Arial"/>
        </w:rPr>
        <w:t>dragica.kisic</w:t>
      </w:r>
      <w:r w:rsidRPr="004A5008">
        <w:rPr>
          <w:rFonts w:ascii="Arial" w:hAnsi="Arial" w:cs="Arial"/>
          <w:lang w:val="ru-RU"/>
        </w:rPr>
        <w:t>@</w:t>
      </w:r>
      <w:r w:rsidRPr="004A5008">
        <w:rPr>
          <w:rFonts w:ascii="Arial" w:hAnsi="Arial" w:cs="Arial"/>
        </w:rPr>
        <w:t>eps.rs</w:t>
      </w:r>
    </w:p>
    <w:p w:rsidR="0053191C" w:rsidRPr="004A5008" w:rsidRDefault="0053191C" w:rsidP="00BE7B9C">
      <w:pPr>
        <w:rPr>
          <w:rFonts w:ascii="Arial" w:hAnsi="Arial" w:cs="Arial"/>
          <w:sz w:val="22"/>
          <w:szCs w:val="22"/>
        </w:rPr>
      </w:pPr>
    </w:p>
    <w:p w:rsidR="0053191C" w:rsidRPr="004A5008" w:rsidRDefault="0053191C" w:rsidP="00BE7B9C">
      <w:pPr>
        <w:rPr>
          <w:rFonts w:ascii="Arial" w:hAnsi="Arial" w:cs="Arial"/>
          <w:sz w:val="22"/>
          <w:szCs w:val="22"/>
        </w:rPr>
      </w:pPr>
    </w:p>
    <w:p w:rsidR="0053191C" w:rsidRPr="004A5008" w:rsidRDefault="0053191C" w:rsidP="00CB3906">
      <w:pPr>
        <w:pStyle w:val="Heading1"/>
        <w:numPr>
          <w:ilvl w:val="0"/>
          <w:numId w:val="17"/>
        </w:numPr>
      </w:pPr>
      <w:bookmarkStart w:id="3" w:name="_Toc377544711"/>
      <w:bookmarkStart w:id="4" w:name="_Toc377557740"/>
      <w:r w:rsidRPr="004A5008">
        <w:t>ПОДАЦИ О ПРЕДМЕТУ ЈАВНЕ НАБАВКЕ</w:t>
      </w:r>
      <w:bookmarkEnd w:id="3"/>
      <w:bookmarkEnd w:id="4"/>
    </w:p>
    <w:p w:rsidR="0053191C" w:rsidRPr="004A5008" w:rsidRDefault="0053191C" w:rsidP="00BE7B9C">
      <w:pPr>
        <w:rPr>
          <w:rFonts w:ascii="Arial" w:hAnsi="Arial" w:cs="Arial"/>
          <w:b/>
          <w:bCs/>
          <w:sz w:val="22"/>
          <w:szCs w:val="22"/>
          <w:lang w:val="ru-RU"/>
        </w:rPr>
      </w:pPr>
    </w:p>
    <w:p w:rsidR="0053191C" w:rsidRPr="004A5008" w:rsidRDefault="0053191C" w:rsidP="008E1075">
      <w:pPr>
        <w:pStyle w:val="ListParagraph"/>
        <w:widowControl w:val="0"/>
        <w:spacing w:after="0" w:line="240" w:lineRule="auto"/>
        <w:ind w:left="360" w:firstLine="360"/>
        <w:jc w:val="both"/>
        <w:rPr>
          <w:rFonts w:ascii="Arial" w:hAnsi="Arial" w:cs="Arial"/>
          <w:lang w:val="ru-RU"/>
        </w:rPr>
      </w:pPr>
      <w:r w:rsidRPr="004A5008">
        <w:rPr>
          <w:rFonts w:ascii="Arial" w:hAnsi="Arial" w:cs="Arial"/>
          <w:lang w:val="ru-RU"/>
        </w:rPr>
        <w:t>Опис предмета набавке, назив и ознака из општег речника набавке:</w:t>
      </w:r>
    </w:p>
    <w:p w:rsidR="0053191C" w:rsidRPr="004A5008" w:rsidRDefault="0053191C" w:rsidP="00BE7B9C">
      <w:pPr>
        <w:pStyle w:val="ListParagraph"/>
        <w:widowControl w:val="0"/>
        <w:spacing w:after="0" w:line="240" w:lineRule="auto"/>
        <w:jc w:val="both"/>
        <w:rPr>
          <w:rFonts w:ascii="Arial" w:hAnsi="Arial" w:cs="Arial"/>
        </w:rPr>
      </w:pPr>
    </w:p>
    <w:p w:rsidR="0053191C" w:rsidRPr="004A5008" w:rsidRDefault="0053191C" w:rsidP="00BE7B9C">
      <w:pPr>
        <w:pStyle w:val="ListParagraph"/>
        <w:widowControl w:val="0"/>
        <w:spacing w:after="0" w:line="240" w:lineRule="auto"/>
        <w:jc w:val="both"/>
        <w:rPr>
          <w:rFonts w:ascii="Arial" w:hAnsi="Arial" w:cs="Arial"/>
          <w:lang w:val="sr-Cyrl-CS"/>
        </w:rPr>
      </w:pPr>
      <w:r w:rsidRPr="004A5008">
        <w:rPr>
          <w:rFonts w:ascii="Arial" w:hAnsi="Arial" w:cs="Arial"/>
          <w:lang w:val="ru-RU"/>
        </w:rPr>
        <w:t>назив из ОРН</w:t>
      </w:r>
      <w:r w:rsidRPr="004A5008">
        <w:rPr>
          <w:rFonts w:ascii="Arial" w:hAnsi="Arial" w:cs="Arial"/>
          <w:lang w:val="sr-Cyrl-CS"/>
        </w:rPr>
        <w:t>: Студије изводљивости, саветодавне услуге, анализа</w:t>
      </w:r>
    </w:p>
    <w:p w:rsidR="0053191C" w:rsidRPr="004A5008" w:rsidRDefault="0053191C" w:rsidP="00BE7B9C">
      <w:pPr>
        <w:pStyle w:val="ListParagraph"/>
        <w:widowControl w:val="0"/>
        <w:spacing w:after="0" w:line="240" w:lineRule="auto"/>
        <w:jc w:val="both"/>
        <w:rPr>
          <w:rFonts w:ascii="Arial" w:hAnsi="Arial" w:cs="Arial"/>
        </w:rPr>
      </w:pPr>
    </w:p>
    <w:p w:rsidR="0053191C" w:rsidRPr="004A5008" w:rsidRDefault="0053191C" w:rsidP="00BE7B9C">
      <w:pPr>
        <w:pStyle w:val="ListParagraph"/>
        <w:widowControl w:val="0"/>
        <w:spacing w:after="0" w:line="240" w:lineRule="auto"/>
        <w:jc w:val="both"/>
        <w:rPr>
          <w:rFonts w:ascii="Arial" w:hAnsi="Arial" w:cs="Arial"/>
          <w:lang w:val="ru-RU"/>
        </w:rPr>
      </w:pPr>
      <w:r w:rsidRPr="004A5008">
        <w:rPr>
          <w:rFonts w:ascii="Arial" w:hAnsi="Arial" w:cs="Arial"/>
          <w:lang w:val="ru-RU"/>
        </w:rPr>
        <w:t>ознака из ОРН:</w:t>
      </w:r>
      <w:r w:rsidRPr="004A5008">
        <w:rPr>
          <w:rFonts w:ascii="Arial" w:hAnsi="Arial" w:cs="Arial"/>
        </w:rPr>
        <w:t xml:space="preserve"> </w:t>
      </w:r>
      <w:r w:rsidRPr="004A5008">
        <w:rPr>
          <w:rFonts w:ascii="Arial" w:hAnsi="Arial" w:cs="Arial"/>
          <w:lang w:val="sr-Cyrl-CS"/>
        </w:rPr>
        <w:t>71241000</w:t>
      </w:r>
    </w:p>
    <w:p w:rsidR="0053191C" w:rsidRDefault="0053191C"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Default="00477332" w:rsidP="00BE6099">
      <w:pPr>
        <w:pStyle w:val="ListParagraph"/>
        <w:widowControl w:val="0"/>
        <w:spacing w:after="0" w:line="240" w:lineRule="auto"/>
        <w:ind w:left="0"/>
        <w:jc w:val="both"/>
        <w:rPr>
          <w:rFonts w:ascii="Arial" w:hAnsi="Arial" w:cs="Arial"/>
          <w:lang w:val="ru-RU"/>
        </w:rPr>
      </w:pPr>
    </w:p>
    <w:p w:rsidR="00477332" w:rsidRPr="004A5008" w:rsidRDefault="00477332" w:rsidP="00BE6099">
      <w:pPr>
        <w:pStyle w:val="ListParagraph"/>
        <w:widowControl w:val="0"/>
        <w:spacing w:after="0" w:line="240" w:lineRule="auto"/>
        <w:ind w:left="0"/>
        <w:jc w:val="both"/>
        <w:rPr>
          <w:rFonts w:ascii="Arial" w:hAnsi="Arial" w:cs="Arial"/>
          <w:lang w:val="ru-RU"/>
        </w:rPr>
      </w:pPr>
    </w:p>
    <w:p w:rsidR="0053191C" w:rsidRPr="004A5008" w:rsidRDefault="0053191C" w:rsidP="00BE7B9C">
      <w:pPr>
        <w:rPr>
          <w:rFonts w:ascii="Arial" w:hAnsi="Arial" w:cs="Arial"/>
          <w:sz w:val="22"/>
          <w:szCs w:val="22"/>
        </w:rPr>
      </w:pPr>
    </w:p>
    <w:p w:rsidR="0053191C" w:rsidRPr="004A5008" w:rsidRDefault="0053191C" w:rsidP="00CB3906">
      <w:pPr>
        <w:pStyle w:val="Heading1"/>
        <w:numPr>
          <w:ilvl w:val="0"/>
          <w:numId w:val="17"/>
        </w:num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377544712"/>
      <w:bookmarkStart w:id="176" w:name="_Toc37755774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4A5008">
        <w:lastRenderedPageBreak/>
        <w:t>УПУТСТВО ПОНУЂАЧИМА КАКО ДА САЧИНЕ ПОНУД</w:t>
      </w:r>
      <w:bookmarkEnd w:id="173"/>
      <w:bookmarkEnd w:id="174"/>
      <w:r w:rsidRPr="004A5008">
        <w:t>У</w:t>
      </w:r>
      <w:bookmarkEnd w:id="175"/>
      <w:bookmarkEnd w:id="176"/>
    </w:p>
    <w:p w:rsidR="0053191C" w:rsidRPr="004A5008" w:rsidRDefault="0053191C" w:rsidP="00BE7B9C">
      <w:pPr>
        <w:jc w:val="both"/>
        <w:rPr>
          <w:rFonts w:ascii="Arial" w:hAnsi="Arial" w:cs="Arial"/>
          <w:sz w:val="22"/>
          <w:szCs w:val="22"/>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Понуђач мора да испуњава све услове одређене Законом о јавним набавкама (у даљем тексту: Закон)и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Врста, техничке карактеристике и спецификација предмета јавне набавке дата је у Одељку 5</w:t>
      </w:r>
      <w:r w:rsidRPr="004A5008">
        <w:rPr>
          <w:rFonts w:ascii="Arial" w:hAnsi="Arial" w:cs="Arial"/>
          <w:sz w:val="22"/>
          <w:szCs w:val="22"/>
          <w:lang w:val="sr-Cyrl-CS"/>
        </w:rPr>
        <w:t xml:space="preserve"> </w:t>
      </w:r>
      <w:r w:rsidRPr="004A5008">
        <w:rPr>
          <w:rFonts w:ascii="Arial" w:hAnsi="Arial" w:cs="Arial"/>
          <w:sz w:val="22"/>
          <w:szCs w:val="22"/>
        </w:rPr>
        <w:t>конкурсне документације.</w:t>
      </w:r>
    </w:p>
    <w:p w:rsidR="0053191C" w:rsidRPr="004A5008" w:rsidRDefault="0053191C" w:rsidP="00BE7B9C">
      <w:pPr>
        <w:jc w:val="both"/>
        <w:rPr>
          <w:rFonts w:ascii="Arial" w:hAnsi="Arial" w:cs="Arial"/>
          <w:sz w:val="22"/>
          <w:szCs w:val="22"/>
        </w:rPr>
      </w:pPr>
    </w:p>
    <w:p w:rsidR="0053191C" w:rsidRPr="004A5008" w:rsidRDefault="0053191C" w:rsidP="0020342D">
      <w:pPr>
        <w:pStyle w:val="Heading2"/>
      </w:pPr>
      <w:bookmarkStart w:id="177" w:name="_Toc377544713"/>
      <w:bookmarkStart w:id="178" w:name="_Toc377557742"/>
      <w:bookmarkStart w:id="179" w:name="_Toc297798705"/>
      <w:r w:rsidRPr="004A5008">
        <w:t>3.1</w:t>
      </w:r>
      <w:r w:rsidRPr="004A5008">
        <w:rPr>
          <w:lang w:val="sr-Cyrl-CS"/>
        </w:rPr>
        <w:t>.</w:t>
      </w:r>
      <w:r w:rsidRPr="004A5008">
        <w:tab/>
        <w:t>ПОДАЦИ О ЈЕЗИКУ У ПОСТУПКУ ЈАВНЕ НАБАВКЕ</w:t>
      </w:r>
      <w:bookmarkEnd w:id="177"/>
      <w:bookmarkEnd w:id="178"/>
    </w:p>
    <w:p w:rsidR="0053191C" w:rsidRPr="004A5008" w:rsidRDefault="0053191C" w:rsidP="00BE7B9C">
      <w:pPr>
        <w:rPr>
          <w:rFonts w:ascii="Arial" w:hAnsi="Arial" w:cs="Arial"/>
          <w:sz w:val="22"/>
          <w:szCs w:val="22"/>
        </w:rPr>
      </w:pPr>
    </w:p>
    <w:p w:rsidR="0053191C" w:rsidRPr="004A5008" w:rsidRDefault="0053191C" w:rsidP="00D766FB">
      <w:pPr>
        <w:tabs>
          <w:tab w:val="left" w:pos="709"/>
        </w:tabs>
        <w:ind w:firstLine="720"/>
        <w:jc w:val="both"/>
        <w:rPr>
          <w:rFonts w:ascii="Arial" w:hAnsi="Arial" w:cs="Arial"/>
          <w:sz w:val="22"/>
          <w:szCs w:val="22"/>
          <w:lang w:val="sr-Cyrl-CS"/>
        </w:rPr>
      </w:pPr>
      <w:r w:rsidRPr="004A5008">
        <w:rPr>
          <w:rFonts w:ascii="Arial" w:hAnsi="Arial" w:cs="Arial"/>
          <w:sz w:val="22"/>
          <w:szCs w:val="22"/>
        </w:rPr>
        <w:t>Наручилац је припремио конкурсну документацију и водиће поступак јавне набавке на српском језику.</w:t>
      </w:r>
    </w:p>
    <w:p w:rsidR="0053191C" w:rsidRPr="004A5008" w:rsidRDefault="0053191C" w:rsidP="00D766FB">
      <w:pPr>
        <w:tabs>
          <w:tab w:val="left" w:pos="709"/>
        </w:tabs>
        <w:ind w:firstLine="720"/>
        <w:jc w:val="both"/>
        <w:rPr>
          <w:rFonts w:ascii="Arial" w:hAnsi="Arial" w:cs="Arial"/>
          <w:sz w:val="22"/>
          <w:szCs w:val="22"/>
          <w:lang w:val="sr-Cyrl-CS"/>
        </w:rPr>
      </w:pPr>
    </w:p>
    <w:p w:rsidR="0053191C" w:rsidRPr="004A5008" w:rsidRDefault="0053191C" w:rsidP="00D766FB">
      <w:pPr>
        <w:tabs>
          <w:tab w:val="left" w:pos="709"/>
        </w:tabs>
        <w:ind w:firstLine="720"/>
        <w:jc w:val="both"/>
        <w:rPr>
          <w:rFonts w:ascii="Arial" w:hAnsi="Arial" w:cs="Arial"/>
          <w:sz w:val="22"/>
          <w:szCs w:val="22"/>
          <w:lang w:val="ru-RU"/>
        </w:rPr>
      </w:pPr>
      <w:r w:rsidRPr="004A5008">
        <w:rPr>
          <w:rFonts w:ascii="Arial" w:hAnsi="Arial" w:cs="Arial"/>
          <w:sz w:val="22"/>
          <w:szCs w:val="22"/>
        </w:rPr>
        <w:t>Понуда са свим прилозима мора бити сачињена, на српском језику. Ако је неки доказ или документ на страном језику, исти мора бити преведен на српски.</w:t>
      </w:r>
    </w:p>
    <w:p w:rsidR="0053191C" w:rsidRPr="004A5008" w:rsidRDefault="0053191C" w:rsidP="00BE7B9C">
      <w:pPr>
        <w:suppressAutoHyphens w:val="0"/>
        <w:rPr>
          <w:rFonts w:ascii="Arial" w:hAnsi="Arial" w:cs="Arial"/>
          <w:b/>
          <w:bCs/>
          <w:sz w:val="22"/>
          <w:szCs w:val="22"/>
          <w:lang w:val="sr-Cyrl-CS"/>
        </w:rPr>
      </w:pPr>
    </w:p>
    <w:p w:rsidR="0053191C" w:rsidRPr="004A5008" w:rsidRDefault="0053191C" w:rsidP="0020342D">
      <w:pPr>
        <w:pStyle w:val="Heading2"/>
      </w:pPr>
      <w:bookmarkStart w:id="180" w:name="_Toc377544714"/>
      <w:bookmarkStart w:id="181" w:name="_Toc377557743"/>
      <w:r w:rsidRPr="004A5008">
        <w:t>3.2</w:t>
      </w:r>
      <w:r w:rsidRPr="004A5008">
        <w:rPr>
          <w:lang w:val="sr-Cyrl-CS"/>
        </w:rPr>
        <w:t>.</w:t>
      </w:r>
      <w:r w:rsidRPr="004A5008">
        <w:t xml:space="preserve"> </w:t>
      </w:r>
      <w:r w:rsidRPr="004A5008">
        <w:tab/>
        <w:t>НАЧИН САСТАВЉАЊА ПОНУДЕ И ПОПУЊАВАЊА ОБРАСЦА ПОНУДЕ</w:t>
      </w:r>
      <w:bookmarkEnd w:id="179"/>
      <w:bookmarkEnd w:id="180"/>
      <w:bookmarkEnd w:id="181"/>
    </w:p>
    <w:p w:rsidR="0053191C" w:rsidRPr="004A5008" w:rsidRDefault="0053191C" w:rsidP="00BE7B9C">
      <w:pPr>
        <w:rPr>
          <w:rFonts w:ascii="Arial" w:hAnsi="Arial" w:cs="Arial"/>
          <w:sz w:val="22"/>
          <w:szCs w:val="22"/>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Понуђач је обавезан да у Обрасцу понуде (</w:t>
      </w:r>
      <w:r w:rsidRPr="004A5008">
        <w:rPr>
          <w:rFonts w:ascii="Arial" w:hAnsi="Arial" w:cs="Arial"/>
          <w:sz w:val="22"/>
          <w:szCs w:val="22"/>
          <w:lang w:val="sr-Cyrl-CS"/>
        </w:rPr>
        <w:t>Образац 2 конкурсне документације)</w:t>
      </w:r>
      <w:r w:rsidRPr="004A5008">
        <w:rPr>
          <w:rFonts w:ascii="Arial" w:hAnsi="Arial" w:cs="Arial"/>
          <w:sz w:val="22"/>
          <w:szCs w:val="22"/>
        </w:rPr>
        <w:t xml:space="preserve"> наведе:укупну цену без ПДВ-а, рок важења понуде, као и остале елементе из Обрасца понуде</w:t>
      </w:r>
      <w:r w:rsidRPr="004A5008">
        <w:rPr>
          <w:rFonts w:ascii="Arial" w:hAnsi="Arial" w:cs="Arial"/>
          <w:sz w:val="22"/>
          <w:szCs w:val="22"/>
          <w:lang w:val="sr-Cyrl-CS"/>
        </w:rPr>
        <w:t xml:space="preserve"> (Образац 2 конкурсне документације)</w:t>
      </w:r>
      <w:r w:rsidRPr="004A5008">
        <w:rPr>
          <w:rFonts w:ascii="Arial" w:hAnsi="Arial" w:cs="Arial"/>
          <w:sz w:val="22"/>
          <w:szCs w:val="22"/>
        </w:rPr>
        <w:t>.</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696CC7">
      <w:pPr>
        <w:tabs>
          <w:tab w:val="num" w:pos="709"/>
        </w:tabs>
        <w:ind w:firstLine="720"/>
        <w:jc w:val="both"/>
        <w:rPr>
          <w:rFonts w:ascii="Arial" w:hAnsi="Arial" w:cs="Arial"/>
          <w:sz w:val="22"/>
          <w:szCs w:val="22"/>
          <w:lang w:val="sr-Cyrl-CS"/>
        </w:rPr>
      </w:pPr>
      <w:r w:rsidRPr="004A5008">
        <w:rPr>
          <w:rFonts w:ascii="Arial" w:hAnsi="Arial" w:cs="Arial"/>
          <w:sz w:val="22"/>
          <w:szCs w:val="22"/>
        </w:rPr>
        <w:t>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53191C" w:rsidRPr="004A5008" w:rsidRDefault="0053191C" w:rsidP="00696CC7">
      <w:pPr>
        <w:tabs>
          <w:tab w:val="num" w:pos="709"/>
        </w:tabs>
        <w:ind w:firstLine="720"/>
        <w:jc w:val="both"/>
        <w:rPr>
          <w:rFonts w:ascii="Arial" w:hAnsi="Arial" w:cs="Arial"/>
          <w:sz w:val="22"/>
          <w:szCs w:val="22"/>
          <w:lang w:val="sr-Cyrl-CS"/>
        </w:rPr>
      </w:pPr>
    </w:p>
    <w:p w:rsidR="0053191C" w:rsidRPr="004A5008" w:rsidRDefault="0053191C" w:rsidP="00696CC7">
      <w:pPr>
        <w:tabs>
          <w:tab w:val="num" w:pos="709"/>
        </w:tabs>
        <w:ind w:firstLine="720"/>
        <w:jc w:val="both"/>
        <w:rPr>
          <w:rFonts w:ascii="Arial" w:hAnsi="Arial" w:cs="Arial"/>
          <w:sz w:val="22"/>
          <w:szCs w:val="22"/>
          <w:lang w:val="sr-Cyrl-CS"/>
        </w:rPr>
      </w:pPr>
      <w:r w:rsidRPr="004A5008">
        <w:rPr>
          <w:rFonts w:ascii="Arial" w:hAnsi="Arial" w:cs="Arial"/>
          <w:sz w:val="22"/>
          <w:szCs w:val="22"/>
        </w:rPr>
        <w:t>Докази који се достављају уз понуду, а због своје важности не смеју бити оштећени, означени бројем или парафирани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3191C" w:rsidRPr="004A5008" w:rsidRDefault="0053191C" w:rsidP="00696CC7">
      <w:pPr>
        <w:tabs>
          <w:tab w:val="num" w:pos="709"/>
        </w:tabs>
        <w:ind w:firstLine="720"/>
        <w:jc w:val="both"/>
        <w:rPr>
          <w:rFonts w:ascii="Arial" w:hAnsi="Arial" w:cs="Arial"/>
          <w:sz w:val="22"/>
          <w:szCs w:val="22"/>
          <w:lang w:val="sr-Cyrl-CS"/>
        </w:rPr>
      </w:pPr>
    </w:p>
    <w:p w:rsidR="0053191C" w:rsidRPr="004A5008" w:rsidRDefault="0053191C" w:rsidP="00696CC7">
      <w:pPr>
        <w:widowControl w:val="0"/>
        <w:ind w:firstLine="720"/>
        <w:jc w:val="both"/>
        <w:rPr>
          <w:rFonts w:ascii="Arial" w:hAnsi="Arial" w:cs="Arial"/>
          <w:sz w:val="22"/>
          <w:szCs w:val="22"/>
          <w:lang w:val="sr-Cyrl-CS"/>
        </w:rPr>
      </w:pPr>
      <w:r w:rsidRPr="004A5008">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Војводе Степе бр. 412, - писарница - са назнаком: Понуда за јавну набавку услуга </w:t>
      </w:r>
      <w:r w:rsidRPr="004A5008">
        <w:rPr>
          <w:rFonts w:ascii="Arial" w:hAnsi="Arial" w:cs="Arial"/>
          <w:sz w:val="22"/>
          <w:szCs w:val="22"/>
          <w:lang w:val="sr-Cyrl-CS"/>
        </w:rPr>
        <w:t>– ''</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rPr>
        <w:t xml:space="preserve">  Јавна набавка број </w:t>
      </w:r>
      <w:r w:rsidRPr="004A5008">
        <w:rPr>
          <w:rFonts w:ascii="Arial" w:hAnsi="Arial" w:cs="Arial"/>
          <w:color w:val="000000"/>
          <w:sz w:val="22"/>
          <w:szCs w:val="22"/>
          <w:lang w:val="sr-Cyrl-CS"/>
        </w:rPr>
        <w:t>74</w:t>
      </w:r>
      <w:r w:rsidRPr="004A5008">
        <w:rPr>
          <w:rFonts w:ascii="Arial" w:hAnsi="Arial" w:cs="Arial"/>
          <w:color w:val="000000"/>
          <w:sz w:val="22"/>
          <w:szCs w:val="22"/>
        </w:rPr>
        <w:t>/13/</w:t>
      </w:r>
      <w:r w:rsidRPr="004A5008">
        <w:rPr>
          <w:rFonts w:ascii="Arial" w:hAnsi="Arial" w:cs="Arial"/>
          <w:color w:val="000000"/>
          <w:sz w:val="22"/>
          <w:szCs w:val="22"/>
          <w:lang w:val="sr-Cyrl-CS"/>
        </w:rPr>
        <w:t xml:space="preserve">ДСИ </w:t>
      </w:r>
      <w:r w:rsidRPr="004A5008">
        <w:rPr>
          <w:rFonts w:ascii="Arial" w:hAnsi="Arial" w:cs="Arial"/>
          <w:sz w:val="22"/>
          <w:szCs w:val="22"/>
        </w:rPr>
        <w:t>- НЕ ОТВАРАТИ“.</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rPr>
        <w:t>Понуђач у затвореној и запечаћеној коверти, уз писану понуду, доставља и CD или USB са понудом у pdf формату</w:t>
      </w:r>
      <w:r w:rsidRPr="004A5008">
        <w:rPr>
          <w:rFonts w:ascii="Arial" w:hAnsi="Arial" w:cs="Arial"/>
          <w:sz w:val="22"/>
          <w:szCs w:val="22"/>
          <w:lang w:val="ru-RU"/>
        </w:rPr>
        <w:t>.</w:t>
      </w:r>
    </w:p>
    <w:p w:rsidR="0053191C" w:rsidRPr="004A5008" w:rsidRDefault="0053191C" w:rsidP="00BE7B9C">
      <w:pPr>
        <w:ind w:firstLine="720"/>
        <w:jc w:val="both"/>
        <w:rPr>
          <w:rFonts w:ascii="Arial" w:hAnsi="Arial" w:cs="Arial"/>
          <w:sz w:val="22"/>
          <w:szCs w:val="22"/>
          <w:u w:val="single"/>
          <w:lang w:val="ru-RU"/>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На полеђини коверте обавезно се уписује тачан назив и адреса понуђача, телефон и факс понуђача.</w:t>
      </w:r>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182" w:name="_Toc297798706"/>
      <w:bookmarkStart w:id="183" w:name="_Toc377544715"/>
      <w:bookmarkStart w:id="184" w:name="_Toc377557744"/>
      <w:r w:rsidRPr="004A5008">
        <w:t>3.3</w:t>
      </w:r>
      <w:r w:rsidRPr="004A5008">
        <w:rPr>
          <w:lang w:val="sr-Cyrl-CS"/>
        </w:rPr>
        <w:t>.</w:t>
      </w:r>
      <w:r w:rsidRPr="004A5008">
        <w:tab/>
        <w:t>ПОДНОШЕЊЕ</w:t>
      </w:r>
      <w:bookmarkEnd w:id="182"/>
      <w:r w:rsidRPr="004A5008">
        <w:t>, ИЗМЕНА, ДОПУНА И ОПОЗИВ ПОНУДЕ</w:t>
      </w:r>
      <w:bookmarkEnd w:id="183"/>
      <w:bookmarkEnd w:id="184"/>
    </w:p>
    <w:p w:rsidR="0053191C" w:rsidRPr="004A5008" w:rsidRDefault="0053191C" w:rsidP="00BE7B9C">
      <w:pPr>
        <w:tabs>
          <w:tab w:val="num" w:pos="709"/>
        </w:tabs>
        <w:jc w:val="both"/>
        <w:rPr>
          <w:rFonts w:ascii="Arial" w:hAnsi="Arial" w:cs="Arial"/>
          <w:sz w:val="22"/>
          <w:szCs w:val="22"/>
          <w:lang w:val="sr-Cyrl-CS"/>
        </w:rPr>
      </w:pPr>
    </w:p>
    <w:p w:rsidR="0053191C" w:rsidRPr="004A5008" w:rsidRDefault="0053191C" w:rsidP="00696CC7">
      <w:pPr>
        <w:tabs>
          <w:tab w:val="num" w:pos="709"/>
        </w:tabs>
        <w:ind w:firstLine="720"/>
        <w:jc w:val="both"/>
        <w:rPr>
          <w:rFonts w:ascii="Arial" w:hAnsi="Arial" w:cs="Arial"/>
          <w:sz w:val="22"/>
          <w:szCs w:val="22"/>
          <w:lang w:val="sr-Cyrl-CS"/>
        </w:rPr>
      </w:pPr>
      <w:r w:rsidRPr="004A5008">
        <w:rPr>
          <w:rFonts w:ascii="Arial" w:hAnsi="Arial" w:cs="Arial"/>
          <w:sz w:val="22"/>
          <w:szCs w:val="22"/>
        </w:rPr>
        <w:t>Понуђач може поднети само једну понуду.</w:t>
      </w:r>
    </w:p>
    <w:p w:rsidR="0053191C" w:rsidRPr="004A5008" w:rsidRDefault="0053191C" w:rsidP="00696CC7">
      <w:pPr>
        <w:tabs>
          <w:tab w:val="num" w:pos="709"/>
        </w:tabs>
        <w:ind w:firstLine="720"/>
        <w:jc w:val="both"/>
        <w:rPr>
          <w:rFonts w:ascii="Arial" w:hAnsi="Arial" w:cs="Arial"/>
          <w:sz w:val="22"/>
          <w:szCs w:val="22"/>
          <w:lang w:val="sr-Cyrl-CS"/>
        </w:rPr>
      </w:pPr>
    </w:p>
    <w:p w:rsidR="0053191C" w:rsidRPr="004A5008" w:rsidRDefault="0053191C" w:rsidP="00BE7B9C">
      <w:pPr>
        <w:autoSpaceDE w:val="0"/>
        <w:autoSpaceDN w:val="0"/>
        <w:adjustRightInd w:val="0"/>
        <w:ind w:firstLine="720"/>
        <w:jc w:val="both"/>
        <w:rPr>
          <w:rFonts w:ascii="Arial" w:hAnsi="Arial" w:cs="Arial"/>
          <w:sz w:val="22"/>
          <w:szCs w:val="22"/>
          <w:lang w:val="ru-RU"/>
        </w:rPr>
      </w:pPr>
      <w:r w:rsidRPr="004A5008">
        <w:rPr>
          <w:rFonts w:ascii="Arial" w:hAnsi="Arial" w:cs="Arial"/>
          <w:sz w:val="22"/>
          <w:szCs w:val="22"/>
          <w:lang w:val="ru-RU"/>
        </w:rPr>
        <w:t>Понуду може поднети понуђач самостално, група понуђача, као и понуђач са подизвођачем.</w:t>
      </w:r>
    </w:p>
    <w:p w:rsidR="0053191C" w:rsidRPr="004A5008" w:rsidRDefault="0053191C" w:rsidP="00BE7B9C">
      <w:pPr>
        <w:autoSpaceDE w:val="0"/>
        <w:autoSpaceDN w:val="0"/>
        <w:adjustRightInd w:val="0"/>
        <w:ind w:firstLine="720"/>
        <w:jc w:val="both"/>
        <w:rPr>
          <w:rFonts w:ascii="Arial" w:hAnsi="Arial" w:cs="Arial"/>
          <w:sz w:val="22"/>
          <w:szCs w:val="22"/>
          <w:lang w:val="ru-RU"/>
        </w:rPr>
      </w:pPr>
    </w:p>
    <w:p w:rsidR="0053191C" w:rsidRPr="004A5008" w:rsidRDefault="0053191C" w:rsidP="00BE7B9C">
      <w:pPr>
        <w:ind w:firstLine="708"/>
        <w:jc w:val="both"/>
        <w:rPr>
          <w:rFonts w:ascii="Arial" w:hAnsi="Arial" w:cs="Arial"/>
          <w:sz w:val="22"/>
          <w:szCs w:val="22"/>
          <w:lang w:val="ru-RU"/>
        </w:rPr>
      </w:pPr>
      <w:r w:rsidRPr="004A5008">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Pr="004A5008">
        <w:rPr>
          <w:rFonts w:ascii="Arial" w:hAnsi="Arial" w:cs="Arial"/>
          <w:sz w:val="22"/>
          <w:szCs w:val="22"/>
          <w:lang w:val="ru-RU"/>
        </w:rPr>
        <w:t>У случају да понуђач поступи супротно наведеном упутству свака понуда понуђача у којој се појављује биће одбијена.</w:t>
      </w:r>
    </w:p>
    <w:p w:rsidR="0053191C" w:rsidRPr="004A5008" w:rsidRDefault="0053191C" w:rsidP="00BE7B9C">
      <w:pPr>
        <w:ind w:firstLine="708"/>
        <w:jc w:val="both"/>
        <w:rPr>
          <w:rFonts w:ascii="Arial" w:hAnsi="Arial" w:cs="Arial"/>
          <w:sz w:val="22"/>
          <w:szCs w:val="22"/>
        </w:rPr>
      </w:pPr>
    </w:p>
    <w:p w:rsidR="0053191C" w:rsidRPr="004A5008" w:rsidRDefault="0053191C" w:rsidP="00BE7B9C">
      <w:pPr>
        <w:autoSpaceDE w:val="0"/>
        <w:autoSpaceDN w:val="0"/>
        <w:adjustRightInd w:val="0"/>
        <w:ind w:firstLine="720"/>
        <w:jc w:val="both"/>
        <w:rPr>
          <w:rFonts w:ascii="Arial" w:hAnsi="Arial" w:cs="Arial"/>
          <w:sz w:val="22"/>
          <w:szCs w:val="22"/>
          <w:lang w:val="sr-Cyrl-CS"/>
        </w:rPr>
      </w:pPr>
      <w:r w:rsidRPr="004A5008">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53191C" w:rsidRPr="004A5008" w:rsidRDefault="0053191C" w:rsidP="00BE7B9C">
      <w:pPr>
        <w:autoSpaceDE w:val="0"/>
        <w:autoSpaceDN w:val="0"/>
        <w:adjustRightInd w:val="0"/>
        <w:ind w:firstLine="720"/>
        <w:jc w:val="both"/>
        <w:rPr>
          <w:rFonts w:ascii="Arial" w:hAnsi="Arial" w:cs="Arial"/>
          <w:sz w:val="22"/>
          <w:szCs w:val="22"/>
          <w:lang w:val="sr-Cyrl-CS"/>
        </w:rPr>
      </w:pPr>
    </w:p>
    <w:p w:rsidR="0053191C" w:rsidRPr="004A5008" w:rsidRDefault="0053191C" w:rsidP="00BE7B9C">
      <w:pPr>
        <w:autoSpaceDE w:val="0"/>
        <w:autoSpaceDN w:val="0"/>
        <w:adjustRightInd w:val="0"/>
        <w:ind w:firstLine="720"/>
        <w:jc w:val="both"/>
        <w:rPr>
          <w:rFonts w:ascii="Arial" w:hAnsi="Arial" w:cs="Arial"/>
          <w:sz w:val="22"/>
          <w:szCs w:val="22"/>
          <w:lang w:val="sr-Cyrl-CS"/>
        </w:rPr>
      </w:pPr>
      <w:r w:rsidRPr="004A5008">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53191C" w:rsidRPr="004A5008" w:rsidRDefault="0053191C" w:rsidP="00BE7B9C">
      <w:pPr>
        <w:autoSpaceDE w:val="0"/>
        <w:autoSpaceDN w:val="0"/>
        <w:adjustRightInd w:val="0"/>
        <w:ind w:firstLine="720"/>
        <w:jc w:val="both"/>
        <w:rPr>
          <w:rFonts w:ascii="Arial" w:hAnsi="Arial" w:cs="Arial"/>
          <w:sz w:val="22"/>
          <w:szCs w:val="22"/>
          <w:lang w:val="sr-Cyrl-CS"/>
        </w:rPr>
      </w:pPr>
    </w:p>
    <w:p w:rsidR="0053191C" w:rsidRPr="004A5008" w:rsidRDefault="0053191C" w:rsidP="002E3CB1">
      <w:pPr>
        <w:tabs>
          <w:tab w:val="num" w:pos="709"/>
        </w:tabs>
        <w:ind w:firstLine="720"/>
        <w:jc w:val="both"/>
        <w:rPr>
          <w:rFonts w:ascii="Arial" w:hAnsi="Arial" w:cs="Arial"/>
          <w:sz w:val="22"/>
          <w:szCs w:val="22"/>
          <w:lang w:val="sr-Cyrl-CS" w:eastAsia="en-US"/>
        </w:rPr>
      </w:pPr>
      <w:r w:rsidRPr="004A5008">
        <w:rPr>
          <w:rFonts w:ascii="Arial" w:hAnsi="Arial" w:cs="Arial"/>
          <w:sz w:val="22"/>
          <w:szCs w:val="22"/>
        </w:rPr>
        <w:t>У року за подношење понуде понуђач може да измени, допуни или опозове већ поднету понуду писаним путем, на адресу Наручиоца, са назнаком</w:t>
      </w:r>
    </w:p>
    <w:p w:rsidR="0053191C" w:rsidRPr="004A5008" w:rsidRDefault="0053191C" w:rsidP="002D1BE3">
      <w:pPr>
        <w:tabs>
          <w:tab w:val="num" w:pos="709"/>
        </w:tabs>
        <w:ind w:firstLine="720"/>
        <w:jc w:val="both"/>
        <w:rPr>
          <w:rFonts w:ascii="Arial" w:hAnsi="Arial" w:cs="Arial"/>
          <w:sz w:val="22"/>
          <w:szCs w:val="22"/>
          <w:lang w:eastAsia="en-US"/>
        </w:rPr>
      </w:pPr>
    </w:p>
    <w:p w:rsidR="0053191C" w:rsidRPr="004A5008" w:rsidRDefault="0053191C" w:rsidP="002D1BE3">
      <w:pPr>
        <w:tabs>
          <w:tab w:val="num" w:pos="709"/>
        </w:tabs>
        <w:ind w:firstLine="720"/>
        <w:jc w:val="both"/>
        <w:rPr>
          <w:rFonts w:ascii="Arial" w:hAnsi="Arial" w:cs="Arial"/>
          <w:sz w:val="22"/>
          <w:szCs w:val="22"/>
          <w:lang w:val="sr-Cyrl-CS"/>
        </w:rPr>
      </w:pPr>
      <w:r w:rsidRPr="004A5008">
        <w:rPr>
          <w:rFonts w:ascii="Arial" w:hAnsi="Arial" w:cs="Arial"/>
          <w:sz w:val="22"/>
          <w:szCs w:val="22"/>
          <w:lang w:eastAsia="en-US"/>
        </w:rPr>
        <w:t xml:space="preserve">Измена понуде за отворени поступак јавне набавке услуга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w:t>
      </w:r>
      <w:r w:rsidRPr="004A5008">
        <w:rPr>
          <w:rFonts w:ascii="Arial" w:hAnsi="Arial" w:cs="Arial"/>
          <w:sz w:val="22"/>
          <w:szCs w:val="22"/>
          <w:lang w:val="sr-Cyrl-CS" w:eastAsia="en-US"/>
        </w:rPr>
        <w:t>74/13/ДСИ – „</w:t>
      </w:r>
      <w:r w:rsidRPr="004A5008">
        <w:rPr>
          <w:rFonts w:ascii="Arial" w:hAnsi="Arial" w:cs="Arial"/>
          <w:b/>
          <w:bCs/>
          <w:sz w:val="22"/>
          <w:szCs w:val="22"/>
          <w:lang w:val="sr-Cyrl-CS" w:eastAsia="en-US"/>
        </w:rPr>
        <w:t>Не отварати</w:t>
      </w:r>
      <w:r w:rsidRPr="004A5008">
        <w:rPr>
          <w:rFonts w:ascii="Arial" w:hAnsi="Arial" w:cs="Arial"/>
          <w:sz w:val="22"/>
          <w:szCs w:val="22"/>
          <w:lang w:val="sr-Cyrl-CS" w:eastAsia="en-US"/>
        </w:rPr>
        <w:t>''</w:t>
      </w:r>
    </w:p>
    <w:p w:rsidR="0053191C" w:rsidRPr="004A5008" w:rsidRDefault="0053191C" w:rsidP="002D1BE3">
      <w:pPr>
        <w:autoSpaceDE w:val="0"/>
        <w:autoSpaceDN w:val="0"/>
        <w:adjustRightInd w:val="0"/>
        <w:ind w:left="720"/>
        <w:jc w:val="both"/>
        <w:rPr>
          <w:rFonts w:ascii="Arial" w:hAnsi="Arial" w:cs="Arial"/>
          <w:sz w:val="22"/>
          <w:szCs w:val="22"/>
          <w:lang w:eastAsia="en-US"/>
        </w:rPr>
      </w:pPr>
      <w:r w:rsidRPr="004A5008">
        <w:rPr>
          <w:rFonts w:ascii="Arial" w:hAnsi="Arial" w:cs="Arial"/>
          <w:sz w:val="22"/>
          <w:szCs w:val="22"/>
          <w:lang w:val="sr-Cyrl-CS" w:eastAsia="en-US"/>
        </w:rPr>
        <w:t>и</w:t>
      </w:r>
      <w:r w:rsidRPr="004A5008">
        <w:rPr>
          <w:rFonts w:ascii="Arial" w:hAnsi="Arial" w:cs="Arial"/>
          <w:sz w:val="22"/>
          <w:szCs w:val="22"/>
          <w:lang w:eastAsia="en-US"/>
        </w:rPr>
        <w:t>ли</w:t>
      </w:r>
    </w:p>
    <w:p w:rsidR="0053191C" w:rsidRPr="004A5008" w:rsidRDefault="0053191C" w:rsidP="002D1BE3">
      <w:pPr>
        <w:autoSpaceDE w:val="0"/>
        <w:autoSpaceDN w:val="0"/>
        <w:adjustRightInd w:val="0"/>
        <w:ind w:firstLine="720"/>
        <w:jc w:val="both"/>
        <w:rPr>
          <w:rFonts w:ascii="Arial" w:hAnsi="Arial" w:cs="Arial"/>
          <w:sz w:val="22"/>
          <w:szCs w:val="22"/>
          <w:lang w:eastAsia="en-US"/>
        </w:rPr>
      </w:pPr>
      <w:r w:rsidRPr="004A5008">
        <w:rPr>
          <w:rFonts w:ascii="Arial" w:hAnsi="Arial" w:cs="Arial"/>
          <w:sz w:val="22"/>
          <w:szCs w:val="22"/>
          <w:lang w:eastAsia="en-US"/>
        </w:rPr>
        <w:t xml:space="preserve">Допуна понуде за отворени поступак јавне набавке услуга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w:t>
      </w:r>
      <w:r w:rsidRPr="004A5008">
        <w:rPr>
          <w:rFonts w:ascii="Arial" w:hAnsi="Arial" w:cs="Arial"/>
          <w:sz w:val="22"/>
          <w:szCs w:val="22"/>
          <w:lang w:val="sr-Cyrl-CS" w:eastAsia="en-US"/>
        </w:rPr>
        <w:t>74/13/ДСИ –</w:t>
      </w:r>
      <w:r w:rsidRPr="004A5008">
        <w:rPr>
          <w:rFonts w:ascii="Arial" w:hAnsi="Arial" w:cs="Arial"/>
          <w:b/>
          <w:bCs/>
          <w:sz w:val="22"/>
          <w:szCs w:val="22"/>
          <w:lang w:val="sr-Cyrl-CS" w:eastAsia="en-US"/>
        </w:rPr>
        <w:t xml:space="preserve"> „Не отварати</w:t>
      </w:r>
      <w:r w:rsidRPr="004A5008">
        <w:rPr>
          <w:rFonts w:ascii="Arial" w:hAnsi="Arial" w:cs="Arial"/>
          <w:sz w:val="22"/>
          <w:szCs w:val="22"/>
          <w:lang w:eastAsia="en-US"/>
        </w:rPr>
        <w:t>“</w:t>
      </w:r>
    </w:p>
    <w:p w:rsidR="0053191C" w:rsidRPr="004A5008" w:rsidRDefault="0053191C" w:rsidP="002D1BE3">
      <w:pPr>
        <w:autoSpaceDE w:val="0"/>
        <w:autoSpaceDN w:val="0"/>
        <w:adjustRightInd w:val="0"/>
        <w:ind w:left="720"/>
        <w:jc w:val="both"/>
        <w:rPr>
          <w:rFonts w:ascii="Arial" w:hAnsi="Arial" w:cs="Arial"/>
          <w:sz w:val="22"/>
          <w:szCs w:val="22"/>
          <w:lang w:eastAsia="en-US"/>
        </w:rPr>
      </w:pPr>
      <w:r w:rsidRPr="004A5008">
        <w:rPr>
          <w:rFonts w:ascii="Arial" w:hAnsi="Arial" w:cs="Arial"/>
          <w:sz w:val="22"/>
          <w:szCs w:val="22"/>
          <w:lang w:val="sr-Cyrl-CS" w:eastAsia="en-US"/>
        </w:rPr>
        <w:t>и</w:t>
      </w:r>
      <w:r w:rsidRPr="004A5008">
        <w:rPr>
          <w:rFonts w:ascii="Arial" w:hAnsi="Arial" w:cs="Arial"/>
          <w:sz w:val="22"/>
          <w:szCs w:val="22"/>
          <w:lang w:eastAsia="en-US"/>
        </w:rPr>
        <w:t>ли</w:t>
      </w:r>
    </w:p>
    <w:p w:rsidR="0053191C" w:rsidRPr="004A5008" w:rsidRDefault="0053191C" w:rsidP="002D1BE3">
      <w:pPr>
        <w:autoSpaceDE w:val="0"/>
        <w:autoSpaceDN w:val="0"/>
        <w:adjustRightInd w:val="0"/>
        <w:ind w:firstLine="720"/>
        <w:jc w:val="both"/>
        <w:rPr>
          <w:rFonts w:ascii="Arial" w:hAnsi="Arial" w:cs="Arial"/>
          <w:sz w:val="22"/>
          <w:szCs w:val="22"/>
          <w:lang w:eastAsia="en-US"/>
        </w:rPr>
      </w:pPr>
      <w:r w:rsidRPr="004A5008">
        <w:rPr>
          <w:rFonts w:ascii="Arial" w:hAnsi="Arial" w:cs="Arial"/>
          <w:sz w:val="22"/>
          <w:szCs w:val="22"/>
          <w:lang w:eastAsia="en-US"/>
        </w:rPr>
        <w:t xml:space="preserve">Опозив понуде за отворени поступак јавне набавке услуга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w:t>
      </w:r>
      <w:r w:rsidRPr="004A5008">
        <w:rPr>
          <w:rFonts w:ascii="Arial" w:hAnsi="Arial" w:cs="Arial"/>
          <w:sz w:val="22"/>
          <w:szCs w:val="22"/>
          <w:lang w:val="sr-Cyrl-CS" w:eastAsia="en-US"/>
        </w:rPr>
        <w:t>74/13/ДСИ –</w:t>
      </w:r>
      <w:r w:rsidRPr="004A5008">
        <w:rPr>
          <w:rFonts w:ascii="Arial" w:hAnsi="Arial" w:cs="Arial"/>
          <w:b/>
          <w:bCs/>
          <w:sz w:val="22"/>
          <w:szCs w:val="22"/>
          <w:lang w:val="sr-Cyrl-CS" w:eastAsia="en-US"/>
        </w:rPr>
        <w:t xml:space="preserve"> „Не отварати</w:t>
      </w:r>
      <w:r w:rsidRPr="004A5008">
        <w:rPr>
          <w:rFonts w:ascii="Arial" w:hAnsi="Arial" w:cs="Arial"/>
          <w:sz w:val="22"/>
          <w:szCs w:val="22"/>
          <w:lang w:eastAsia="en-US"/>
        </w:rPr>
        <w:t>“</w:t>
      </w:r>
    </w:p>
    <w:p w:rsidR="0053191C" w:rsidRPr="004A5008" w:rsidRDefault="0053191C" w:rsidP="00B51910">
      <w:pPr>
        <w:autoSpaceDE w:val="0"/>
        <w:autoSpaceDN w:val="0"/>
        <w:adjustRightInd w:val="0"/>
        <w:ind w:left="720"/>
        <w:rPr>
          <w:rFonts w:ascii="Arial" w:hAnsi="Arial" w:cs="Arial"/>
          <w:sz w:val="22"/>
          <w:szCs w:val="22"/>
          <w:lang w:eastAsia="en-US"/>
        </w:rPr>
      </w:pPr>
      <w:r w:rsidRPr="004A5008">
        <w:rPr>
          <w:rFonts w:ascii="Arial" w:hAnsi="Arial" w:cs="Arial"/>
          <w:sz w:val="22"/>
          <w:szCs w:val="22"/>
          <w:lang w:val="sr-Cyrl-CS" w:eastAsia="en-US"/>
        </w:rPr>
        <w:t>и</w:t>
      </w:r>
      <w:r w:rsidRPr="004A5008">
        <w:rPr>
          <w:rFonts w:ascii="Arial" w:hAnsi="Arial" w:cs="Arial"/>
          <w:sz w:val="22"/>
          <w:szCs w:val="22"/>
          <w:lang w:eastAsia="en-US"/>
        </w:rPr>
        <w:t>ли</w:t>
      </w:r>
    </w:p>
    <w:p w:rsidR="0053191C" w:rsidRPr="004A5008" w:rsidRDefault="0053191C" w:rsidP="005D5734">
      <w:pPr>
        <w:autoSpaceDE w:val="0"/>
        <w:autoSpaceDN w:val="0"/>
        <w:adjustRightInd w:val="0"/>
        <w:ind w:firstLine="708"/>
        <w:jc w:val="both"/>
        <w:rPr>
          <w:rFonts w:ascii="Arial" w:hAnsi="Arial" w:cs="Arial"/>
          <w:sz w:val="22"/>
          <w:szCs w:val="22"/>
          <w:lang w:eastAsia="en-US"/>
        </w:rPr>
      </w:pPr>
      <w:r w:rsidRPr="004A5008">
        <w:rPr>
          <w:rFonts w:ascii="Arial" w:hAnsi="Arial" w:cs="Arial"/>
          <w:sz w:val="22"/>
          <w:szCs w:val="22"/>
          <w:lang w:eastAsia="en-US"/>
        </w:rPr>
        <w:t xml:space="preserve">Измена и допуна понуде за отворени поступак јавне набавке услуга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74/13/ДСИ– „</w:t>
      </w:r>
      <w:r w:rsidRPr="004A5008">
        <w:rPr>
          <w:rFonts w:ascii="Arial" w:hAnsi="Arial" w:cs="Arial"/>
          <w:b/>
          <w:bCs/>
          <w:sz w:val="22"/>
          <w:szCs w:val="22"/>
          <w:lang w:eastAsia="en-US"/>
        </w:rPr>
        <w:t>Не отварати</w:t>
      </w:r>
      <w:r w:rsidRPr="004A5008">
        <w:rPr>
          <w:rFonts w:ascii="Arial" w:hAnsi="Arial" w:cs="Arial"/>
          <w:sz w:val="22"/>
          <w:szCs w:val="22"/>
          <w:lang w:eastAsia="en-US"/>
        </w:rPr>
        <w:t>''</w:t>
      </w:r>
    </w:p>
    <w:p w:rsidR="0053191C" w:rsidRPr="004A5008" w:rsidRDefault="0053191C" w:rsidP="005D5734">
      <w:pPr>
        <w:autoSpaceDE w:val="0"/>
        <w:autoSpaceDN w:val="0"/>
        <w:adjustRightInd w:val="0"/>
        <w:jc w:val="both"/>
        <w:rPr>
          <w:rFonts w:ascii="Arial" w:hAnsi="Arial" w:cs="Arial"/>
          <w:sz w:val="22"/>
          <w:szCs w:val="22"/>
          <w:lang w:eastAsia="en-US"/>
        </w:rPr>
      </w:pPr>
    </w:p>
    <w:p w:rsidR="0053191C" w:rsidRPr="004A5008" w:rsidRDefault="0053191C" w:rsidP="00BE7B9C">
      <w:pPr>
        <w:ind w:firstLine="708"/>
        <w:jc w:val="both"/>
        <w:rPr>
          <w:rFonts w:ascii="Arial" w:hAnsi="Arial" w:cs="Arial"/>
          <w:sz w:val="22"/>
          <w:szCs w:val="22"/>
          <w:lang w:val="sr-Cyrl-CS"/>
        </w:rPr>
      </w:pPr>
      <w:r w:rsidRPr="004A500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4A5008">
        <w:rPr>
          <w:rFonts w:ascii="Arial" w:hAnsi="Arial" w:cs="Arial"/>
          <w:sz w:val="22"/>
          <w:szCs w:val="22"/>
          <w:lang w:val="sr-Cyrl-CS"/>
        </w:rPr>
        <w:t xml:space="preserve"> </w:t>
      </w:r>
      <w:r w:rsidRPr="004A5008">
        <w:rPr>
          <w:rFonts w:ascii="Arial" w:hAnsi="Arial" w:cs="Arial"/>
          <w:sz w:val="22"/>
          <w:szCs w:val="22"/>
        </w:rPr>
        <w:t>измена или допуна односи.</w:t>
      </w:r>
    </w:p>
    <w:p w:rsidR="0053191C" w:rsidRPr="004A5008" w:rsidRDefault="0053191C" w:rsidP="00BE7B9C">
      <w:pPr>
        <w:ind w:firstLine="708"/>
        <w:jc w:val="both"/>
        <w:rPr>
          <w:rFonts w:ascii="Arial" w:hAnsi="Arial" w:cs="Arial"/>
          <w:sz w:val="22"/>
          <w:szCs w:val="22"/>
          <w:lang w:val="sr-Cyrl-CS"/>
        </w:rPr>
      </w:pPr>
    </w:p>
    <w:p w:rsidR="0053191C" w:rsidRPr="004A5008" w:rsidRDefault="0053191C" w:rsidP="00BE7B9C">
      <w:pPr>
        <w:ind w:firstLine="708"/>
        <w:jc w:val="both"/>
        <w:rPr>
          <w:rFonts w:ascii="Arial" w:hAnsi="Arial" w:cs="Arial"/>
          <w:sz w:val="22"/>
          <w:szCs w:val="22"/>
          <w:lang w:val="sr-Cyrl-CS"/>
        </w:rPr>
      </w:pPr>
      <w:r w:rsidRPr="004A5008">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3191C" w:rsidRPr="004A5008" w:rsidRDefault="0053191C" w:rsidP="00BE7B9C">
      <w:pPr>
        <w:ind w:firstLine="708"/>
        <w:jc w:val="both"/>
        <w:rPr>
          <w:rFonts w:ascii="Arial" w:hAnsi="Arial" w:cs="Arial"/>
          <w:sz w:val="22"/>
          <w:szCs w:val="22"/>
          <w:lang w:val="sr-Cyrl-CS"/>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53191C" w:rsidRPr="004A5008" w:rsidRDefault="0053191C" w:rsidP="00BE7B9C">
      <w:pPr>
        <w:suppressAutoHyphens w:val="0"/>
        <w:rPr>
          <w:rFonts w:ascii="Arial" w:hAnsi="Arial" w:cs="Arial"/>
          <w:b/>
          <w:bCs/>
          <w:sz w:val="22"/>
          <w:szCs w:val="22"/>
        </w:rPr>
      </w:pPr>
      <w:bookmarkStart w:id="185" w:name="_Toc297798707"/>
    </w:p>
    <w:p w:rsidR="0053191C" w:rsidRPr="004A5008" w:rsidRDefault="0053191C" w:rsidP="0020342D">
      <w:pPr>
        <w:pStyle w:val="Heading2"/>
      </w:pPr>
      <w:bookmarkStart w:id="186" w:name="_Toc377544716"/>
      <w:bookmarkStart w:id="187" w:name="_Toc377557745"/>
      <w:r w:rsidRPr="004A5008">
        <w:t>3.4</w:t>
      </w:r>
      <w:bookmarkEnd w:id="185"/>
      <w:r w:rsidRPr="004A5008">
        <w:rPr>
          <w:lang w:val="sr-Cyrl-CS"/>
        </w:rPr>
        <w:t>.</w:t>
      </w:r>
      <w:r w:rsidRPr="004A5008">
        <w:rPr>
          <w:lang w:val="sr-Cyrl-CS"/>
        </w:rPr>
        <w:tab/>
      </w:r>
      <w:r w:rsidRPr="004A5008">
        <w:t>ПАРТИЈЕ</w:t>
      </w:r>
      <w:bookmarkEnd w:id="186"/>
      <w:bookmarkEnd w:id="187"/>
    </w:p>
    <w:p w:rsidR="0053191C" w:rsidRPr="004A5008" w:rsidRDefault="0053191C" w:rsidP="00BE7B9C">
      <w:pPr>
        <w:jc w:val="both"/>
        <w:rPr>
          <w:rFonts w:ascii="Arial" w:hAnsi="Arial" w:cs="Arial"/>
          <w:sz w:val="22"/>
          <w:szCs w:val="22"/>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Предметна јавна набавка није обликована у више посебних целина (партија).</w:t>
      </w:r>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188" w:name="_Toc377544717"/>
      <w:bookmarkStart w:id="189" w:name="_Toc377557746"/>
      <w:r w:rsidRPr="004A5008">
        <w:t>3.5</w:t>
      </w:r>
      <w:r w:rsidRPr="004A5008">
        <w:rPr>
          <w:lang w:val="sr-Cyrl-CS"/>
        </w:rPr>
        <w:t>.</w:t>
      </w:r>
      <w:r w:rsidRPr="004A5008">
        <w:rPr>
          <w:lang w:val="sr-Cyrl-CS"/>
        </w:rPr>
        <w:tab/>
      </w:r>
      <w:r w:rsidRPr="004A5008">
        <w:t>ПОНУДА СА ВАРИЈАНТАМА</w:t>
      </w:r>
      <w:bookmarkEnd w:id="188"/>
      <w:bookmarkEnd w:id="189"/>
    </w:p>
    <w:p w:rsidR="0053191C" w:rsidRPr="004A5008" w:rsidRDefault="0053191C" w:rsidP="00BE7B9C">
      <w:pPr>
        <w:rPr>
          <w:rFonts w:ascii="Arial" w:hAnsi="Arial" w:cs="Arial"/>
          <w:sz w:val="22"/>
          <w:szCs w:val="22"/>
        </w:rPr>
      </w:pPr>
    </w:p>
    <w:p w:rsidR="0053191C" w:rsidRDefault="0053191C" w:rsidP="00BE7B9C">
      <w:pPr>
        <w:ind w:firstLine="708"/>
        <w:rPr>
          <w:rFonts w:ascii="Arial" w:hAnsi="Arial" w:cs="Arial"/>
          <w:sz w:val="22"/>
          <w:szCs w:val="22"/>
          <w:lang w:val="sr-Cyrl-RS"/>
        </w:rPr>
      </w:pPr>
      <w:r w:rsidRPr="004A5008">
        <w:rPr>
          <w:rFonts w:ascii="Arial" w:hAnsi="Arial" w:cs="Arial"/>
          <w:sz w:val="22"/>
          <w:szCs w:val="22"/>
        </w:rPr>
        <w:t>Понуда са варијантама није дозвољена.</w:t>
      </w:r>
    </w:p>
    <w:p w:rsidR="00477332" w:rsidRPr="00477332" w:rsidRDefault="00477332" w:rsidP="00BE7B9C">
      <w:pPr>
        <w:ind w:firstLine="708"/>
        <w:rPr>
          <w:rFonts w:ascii="Arial" w:hAnsi="Arial" w:cs="Arial"/>
          <w:sz w:val="22"/>
          <w:szCs w:val="22"/>
          <w:lang w:val="sr-Cyrl-RS"/>
        </w:rPr>
      </w:pPr>
    </w:p>
    <w:p w:rsidR="0053191C" w:rsidRPr="004A5008" w:rsidRDefault="0053191C" w:rsidP="00BE7B9C">
      <w:pPr>
        <w:ind w:firstLine="708"/>
        <w:rPr>
          <w:rFonts w:ascii="Arial" w:hAnsi="Arial" w:cs="Arial"/>
          <w:sz w:val="22"/>
          <w:szCs w:val="22"/>
        </w:rPr>
      </w:pPr>
    </w:p>
    <w:p w:rsidR="0053191C" w:rsidRPr="004A5008" w:rsidRDefault="0053191C" w:rsidP="0020342D">
      <w:pPr>
        <w:pStyle w:val="Heading2"/>
      </w:pPr>
      <w:bookmarkStart w:id="190" w:name="_Toc377544718"/>
      <w:bookmarkStart w:id="191" w:name="_Toc377557747"/>
      <w:r w:rsidRPr="004A5008">
        <w:lastRenderedPageBreak/>
        <w:t>3.6</w:t>
      </w:r>
      <w:r w:rsidRPr="004A5008">
        <w:rPr>
          <w:lang w:val="sr-Cyrl-CS"/>
        </w:rPr>
        <w:t>.</w:t>
      </w:r>
      <w:r w:rsidRPr="004A5008">
        <w:rPr>
          <w:lang w:val="sr-Cyrl-CS"/>
        </w:rPr>
        <w:tab/>
      </w:r>
      <w:r w:rsidRPr="004A5008">
        <w:t>РОК ЗА ПОДНОШЕЊЕ ПОНУДА И ОТВАРАЊЕ ПОНУДА</w:t>
      </w:r>
      <w:bookmarkEnd w:id="190"/>
      <w:bookmarkEnd w:id="191"/>
    </w:p>
    <w:p w:rsidR="0053191C" w:rsidRPr="004A5008" w:rsidRDefault="0053191C" w:rsidP="00BE7B9C">
      <w:pPr>
        <w:tabs>
          <w:tab w:val="left" w:pos="993"/>
        </w:tabs>
        <w:jc w:val="both"/>
        <w:rPr>
          <w:rFonts w:ascii="Arial" w:hAnsi="Arial" w:cs="Arial"/>
          <w:sz w:val="22"/>
          <w:szCs w:val="22"/>
        </w:rPr>
      </w:pPr>
    </w:p>
    <w:p w:rsidR="0053191C" w:rsidRPr="004A5008" w:rsidRDefault="0053191C" w:rsidP="00FF7509">
      <w:pPr>
        <w:ind w:firstLine="720"/>
        <w:jc w:val="both"/>
        <w:rPr>
          <w:rFonts w:ascii="Arial" w:hAnsi="Arial" w:cs="Arial"/>
          <w:sz w:val="22"/>
          <w:szCs w:val="22"/>
          <w:lang w:val="sr-Cyrl-CS"/>
        </w:rPr>
      </w:pPr>
      <w:r w:rsidRPr="004A5008">
        <w:rPr>
          <w:rFonts w:ascii="Arial" w:hAnsi="Arial" w:cs="Arial"/>
          <w:sz w:val="22"/>
          <w:szCs w:val="22"/>
        </w:rPr>
        <w:t>Благовременим се сматрају понуде које су примљене и оверене печатом пријема у писарници Наручиоца на адресу</w:t>
      </w:r>
      <w:r w:rsidRPr="004A5008">
        <w:rPr>
          <w:rFonts w:ascii="Arial" w:hAnsi="Arial" w:cs="Arial"/>
          <w:sz w:val="22"/>
          <w:szCs w:val="22"/>
          <w:lang w:val="sr-Cyrl-CS"/>
        </w:rPr>
        <w:t>:</w:t>
      </w:r>
    </w:p>
    <w:p w:rsidR="0053191C" w:rsidRPr="004A5008" w:rsidRDefault="0053191C" w:rsidP="00BE7B9C">
      <w:pPr>
        <w:jc w:val="both"/>
        <w:rPr>
          <w:rFonts w:ascii="Arial" w:hAnsi="Arial" w:cs="Arial"/>
          <w:sz w:val="22"/>
          <w:szCs w:val="22"/>
        </w:rPr>
      </w:pPr>
    </w:p>
    <w:p w:rsidR="0053191C" w:rsidRPr="004A5008" w:rsidRDefault="0053191C" w:rsidP="00BE7B9C">
      <w:pPr>
        <w:jc w:val="center"/>
        <w:rPr>
          <w:rFonts w:ascii="Arial" w:hAnsi="Arial" w:cs="Arial"/>
          <w:sz w:val="22"/>
          <w:szCs w:val="22"/>
        </w:rPr>
      </w:pPr>
      <w:r w:rsidRPr="004A5008">
        <w:rPr>
          <w:rFonts w:ascii="Arial" w:hAnsi="Arial" w:cs="Arial"/>
          <w:sz w:val="22"/>
          <w:szCs w:val="22"/>
        </w:rPr>
        <w:t>ЈАВНО ПРЕДУЗЕЋЕ</w:t>
      </w:r>
    </w:p>
    <w:p w:rsidR="0053191C" w:rsidRPr="004A5008" w:rsidRDefault="0053191C" w:rsidP="00BE7B9C">
      <w:pPr>
        <w:jc w:val="center"/>
        <w:rPr>
          <w:rFonts w:ascii="Arial" w:hAnsi="Arial" w:cs="Arial"/>
          <w:sz w:val="22"/>
          <w:szCs w:val="22"/>
        </w:rPr>
      </w:pPr>
      <w:r w:rsidRPr="004A5008">
        <w:rPr>
          <w:rFonts w:ascii="Arial" w:hAnsi="Arial" w:cs="Arial"/>
          <w:sz w:val="22"/>
          <w:szCs w:val="22"/>
        </w:rPr>
        <w:t>„ЕЛЕКТРОПРИВРЕДА СРБИЈЕ“</w:t>
      </w:r>
    </w:p>
    <w:p w:rsidR="0053191C" w:rsidRPr="004A5008" w:rsidRDefault="0053191C" w:rsidP="00BE7B9C">
      <w:pPr>
        <w:jc w:val="center"/>
        <w:rPr>
          <w:rFonts w:ascii="Arial" w:hAnsi="Arial" w:cs="Arial"/>
          <w:sz w:val="22"/>
          <w:szCs w:val="22"/>
        </w:rPr>
      </w:pPr>
      <w:r w:rsidRPr="004A5008">
        <w:rPr>
          <w:rFonts w:ascii="Arial" w:hAnsi="Arial" w:cs="Arial"/>
          <w:sz w:val="22"/>
          <w:szCs w:val="22"/>
        </w:rPr>
        <w:t>11 000 Б Е О Г Р А Д</w:t>
      </w:r>
    </w:p>
    <w:p w:rsidR="0053191C" w:rsidRPr="004A5008" w:rsidRDefault="0053191C" w:rsidP="00BE7B9C">
      <w:pPr>
        <w:jc w:val="center"/>
        <w:rPr>
          <w:rFonts w:ascii="Arial" w:hAnsi="Arial" w:cs="Arial"/>
          <w:sz w:val="22"/>
          <w:szCs w:val="22"/>
        </w:rPr>
      </w:pPr>
      <w:r w:rsidRPr="004A5008">
        <w:rPr>
          <w:rFonts w:ascii="Arial" w:hAnsi="Arial" w:cs="Arial"/>
          <w:sz w:val="22"/>
          <w:szCs w:val="22"/>
        </w:rPr>
        <w:t>ВОЈВОДЕ СТЕПЕ 412,</w:t>
      </w:r>
    </w:p>
    <w:p w:rsidR="0053191C" w:rsidRPr="004A5008" w:rsidRDefault="0053191C" w:rsidP="00BE7B9C">
      <w:pPr>
        <w:pStyle w:val="ListParagraph"/>
        <w:numPr>
          <w:ilvl w:val="0"/>
          <w:numId w:val="24"/>
        </w:numPr>
        <w:spacing w:after="0" w:line="240" w:lineRule="auto"/>
        <w:rPr>
          <w:rFonts w:ascii="Arial" w:hAnsi="Arial" w:cs="Arial"/>
        </w:rPr>
      </w:pPr>
      <w:r w:rsidRPr="004A5008">
        <w:rPr>
          <w:rFonts w:ascii="Arial" w:hAnsi="Arial" w:cs="Arial"/>
        </w:rPr>
        <w:t xml:space="preserve">Писарница - </w:t>
      </w:r>
    </w:p>
    <w:p w:rsidR="0053191C" w:rsidRPr="004A5008" w:rsidRDefault="0053191C" w:rsidP="00BE7B9C">
      <w:pPr>
        <w:jc w:val="both"/>
        <w:rPr>
          <w:rFonts w:ascii="Arial" w:hAnsi="Arial" w:cs="Arial"/>
          <w:sz w:val="22"/>
          <w:szCs w:val="22"/>
          <w:lang w:val="sr-Cyrl-CS"/>
        </w:rPr>
      </w:pPr>
      <w:r w:rsidRPr="004A5008">
        <w:rPr>
          <w:rFonts w:ascii="Arial" w:hAnsi="Arial" w:cs="Arial"/>
          <w:sz w:val="22"/>
          <w:szCs w:val="22"/>
        </w:rPr>
        <w:t xml:space="preserve">најкасније </w:t>
      </w:r>
      <w:r w:rsidR="001D340C" w:rsidRPr="001D340C">
        <w:rPr>
          <w:rFonts w:ascii="Arial" w:hAnsi="Arial" w:cs="Arial"/>
          <w:sz w:val="22"/>
          <w:szCs w:val="22"/>
          <w:lang w:val="sr-Cyrl-RS"/>
        </w:rPr>
        <w:t>д</w:t>
      </w:r>
      <w:r w:rsidR="001D340C">
        <w:rPr>
          <w:rFonts w:ascii="Arial" w:hAnsi="Arial" w:cs="Arial"/>
          <w:sz w:val="22"/>
          <w:szCs w:val="22"/>
          <w:lang w:val="sr-Cyrl-RS"/>
        </w:rPr>
        <w:t>о</w:t>
      </w:r>
      <w:r w:rsidRPr="001D340C">
        <w:rPr>
          <w:rFonts w:ascii="Arial" w:hAnsi="Arial" w:cs="Arial"/>
          <w:sz w:val="24"/>
          <w:szCs w:val="24"/>
        </w:rPr>
        <w:t xml:space="preserve"> </w:t>
      </w:r>
      <w:r w:rsidR="001D340C" w:rsidRPr="001D340C">
        <w:rPr>
          <w:rFonts w:ascii="Calibri" w:hAnsi="Calibri" w:cs="Calibri"/>
          <w:sz w:val="24"/>
          <w:szCs w:val="24"/>
          <w:lang w:val="sr-Cyrl-CS"/>
        </w:rPr>
        <w:t>25.02.2014</w:t>
      </w:r>
      <w:r w:rsidR="001D340C" w:rsidRPr="001D340C">
        <w:rPr>
          <w:rFonts w:ascii="Calibri" w:hAnsi="Calibri" w:cs="Calibri"/>
          <w:lang w:val="sr-Cyrl-CS"/>
        </w:rPr>
        <w:t xml:space="preserve">. </w:t>
      </w:r>
      <w:r w:rsidRPr="004A5008">
        <w:rPr>
          <w:rFonts w:ascii="Arial" w:hAnsi="Arial" w:cs="Arial"/>
          <w:sz w:val="22"/>
          <w:szCs w:val="22"/>
        </w:rPr>
        <w:t xml:space="preserve"> до 1</w:t>
      </w:r>
      <w:r w:rsidRPr="004A5008">
        <w:rPr>
          <w:rFonts w:ascii="Arial" w:hAnsi="Arial" w:cs="Arial"/>
          <w:sz w:val="22"/>
          <w:szCs w:val="22"/>
          <w:lang w:val="ru-RU"/>
        </w:rPr>
        <w:t>2</w:t>
      </w:r>
      <w:r w:rsidR="00477332">
        <w:rPr>
          <w:rFonts w:ascii="Arial" w:hAnsi="Arial" w:cs="Arial"/>
          <w:sz w:val="22"/>
          <w:szCs w:val="22"/>
          <w:lang w:val="ru-RU"/>
        </w:rPr>
        <w:t>:00</w:t>
      </w:r>
      <w:r w:rsidRPr="004A5008">
        <w:rPr>
          <w:rFonts w:ascii="Arial" w:hAnsi="Arial" w:cs="Arial"/>
          <w:sz w:val="22"/>
          <w:szCs w:val="22"/>
        </w:rPr>
        <w:t xml:space="preserve"> часова, без обзира на начин на који су послате.</w:t>
      </w:r>
    </w:p>
    <w:p w:rsidR="0053191C" w:rsidRPr="004A5008" w:rsidRDefault="0053191C" w:rsidP="00BE7B9C">
      <w:pPr>
        <w:tabs>
          <w:tab w:val="left" w:pos="709"/>
        </w:tabs>
        <w:jc w:val="both"/>
        <w:rPr>
          <w:rFonts w:ascii="Arial" w:hAnsi="Arial" w:cs="Arial"/>
          <w:sz w:val="22"/>
          <w:szCs w:val="22"/>
          <w:lang w:val="sr-Cyrl-CS"/>
        </w:rPr>
      </w:pPr>
    </w:p>
    <w:p w:rsidR="0053191C" w:rsidRPr="004A5008" w:rsidRDefault="0053191C" w:rsidP="002C41B1">
      <w:pPr>
        <w:tabs>
          <w:tab w:val="left" w:pos="709"/>
        </w:tabs>
        <w:ind w:firstLine="720"/>
        <w:jc w:val="both"/>
        <w:rPr>
          <w:rFonts w:ascii="Arial" w:hAnsi="Arial" w:cs="Arial"/>
          <w:sz w:val="22"/>
          <w:szCs w:val="22"/>
        </w:rPr>
      </w:pPr>
      <w:r w:rsidRPr="004A5008">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3191C" w:rsidRPr="004A5008" w:rsidRDefault="0053191C" w:rsidP="002C41B1">
      <w:pPr>
        <w:tabs>
          <w:tab w:val="left" w:pos="709"/>
        </w:tabs>
        <w:ind w:firstLine="720"/>
        <w:jc w:val="both"/>
        <w:rPr>
          <w:rFonts w:ascii="Arial" w:hAnsi="Arial" w:cs="Arial"/>
          <w:sz w:val="22"/>
          <w:szCs w:val="22"/>
          <w:lang w:val="sr-Cyrl-CS"/>
        </w:rPr>
      </w:pPr>
    </w:p>
    <w:p w:rsidR="0053191C" w:rsidRPr="004A5008" w:rsidRDefault="0053191C" w:rsidP="002C41B1">
      <w:pPr>
        <w:tabs>
          <w:tab w:val="left" w:pos="709"/>
        </w:tabs>
        <w:ind w:firstLine="720"/>
        <w:jc w:val="both"/>
        <w:rPr>
          <w:rFonts w:ascii="Arial" w:hAnsi="Arial" w:cs="Arial"/>
          <w:sz w:val="22"/>
          <w:szCs w:val="22"/>
          <w:lang w:val="sr-Cyrl-CS"/>
        </w:rPr>
      </w:pPr>
      <w:r w:rsidRPr="004A5008">
        <w:rPr>
          <w:rFonts w:ascii="Arial" w:hAnsi="Arial" w:cs="Arial"/>
          <w:sz w:val="22"/>
          <w:szCs w:val="22"/>
        </w:rPr>
        <w:t xml:space="preserve">Комисија за јавне набавке ће благовремено поднете понуде јавно отворити дана </w:t>
      </w:r>
      <w:r w:rsidR="001D340C" w:rsidRPr="001D340C">
        <w:rPr>
          <w:rFonts w:ascii="Calibri" w:hAnsi="Calibri" w:cs="Calibri"/>
          <w:sz w:val="22"/>
          <w:lang w:val="sr-Cyrl-CS"/>
        </w:rPr>
        <w:t>25.02.201</w:t>
      </w:r>
      <w:r w:rsidR="001D340C">
        <w:rPr>
          <w:rFonts w:ascii="Calibri" w:hAnsi="Calibri" w:cs="Calibri"/>
          <w:sz w:val="22"/>
          <w:lang w:val="sr-Cyrl-CS"/>
        </w:rPr>
        <w:t>4</w:t>
      </w:r>
      <w:r w:rsidRPr="004A5008">
        <w:rPr>
          <w:rFonts w:ascii="Arial" w:hAnsi="Arial" w:cs="Arial"/>
          <w:sz w:val="22"/>
          <w:szCs w:val="22"/>
        </w:rPr>
        <w:t xml:space="preserve">. године у </w:t>
      </w:r>
      <w:r w:rsidRPr="00477332">
        <w:t>12</w:t>
      </w:r>
      <w:r w:rsidR="00477332">
        <w:rPr>
          <w:lang w:val="sr-Cyrl-RS"/>
        </w:rPr>
        <w:t>:15</w:t>
      </w:r>
      <w:r w:rsidRPr="004A5008">
        <w:rPr>
          <w:rFonts w:ascii="Arial" w:hAnsi="Arial" w:cs="Arial"/>
          <w:sz w:val="22"/>
          <w:szCs w:val="22"/>
        </w:rPr>
        <w:t xml:space="preserve"> часова у просторијама Јавног предузећа „Електропривреда Србије“, Београд, Војводе Степе бр. 412, сала број 252 на II спрату</w:t>
      </w:r>
      <w:r w:rsidRPr="004A5008">
        <w:rPr>
          <w:rFonts w:ascii="Arial" w:hAnsi="Arial" w:cs="Arial"/>
          <w:sz w:val="22"/>
          <w:szCs w:val="22"/>
          <w:lang w:val="sr-Cyrl-CS"/>
        </w:rPr>
        <w:t>.</w:t>
      </w:r>
    </w:p>
    <w:p w:rsidR="0053191C" w:rsidRPr="004A5008" w:rsidRDefault="0053191C" w:rsidP="002C41B1">
      <w:pPr>
        <w:tabs>
          <w:tab w:val="left" w:pos="709"/>
        </w:tabs>
        <w:ind w:firstLine="720"/>
        <w:jc w:val="both"/>
        <w:rPr>
          <w:rFonts w:ascii="Arial" w:hAnsi="Arial" w:cs="Arial"/>
          <w:sz w:val="22"/>
          <w:szCs w:val="22"/>
          <w:lang w:val="sr-Cyrl-CS"/>
        </w:rPr>
      </w:pPr>
    </w:p>
    <w:p w:rsidR="0053191C" w:rsidRPr="004A5008" w:rsidRDefault="0053191C" w:rsidP="002C41B1">
      <w:pPr>
        <w:tabs>
          <w:tab w:val="left" w:pos="709"/>
        </w:tabs>
        <w:ind w:firstLine="720"/>
        <w:jc w:val="both"/>
        <w:rPr>
          <w:rFonts w:ascii="Arial" w:hAnsi="Arial" w:cs="Arial"/>
          <w:color w:val="000000"/>
          <w:sz w:val="22"/>
          <w:szCs w:val="22"/>
          <w:lang w:val="sr-Cyrl-CS"/>
        </w:rPr>
      </w:pPr>
      <w:r w:rsidRPr="004A5008">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4A5008">
        <w:rPr>
          <w:rFonts w:ascii="Arial" w:hAnsi="Arial" w:cs="Arial"/>
          <w:color w:val="000000"/>
          <w:sz w:val="22"/>
          <w:szCs w:val="22"/>
        </w:rPr>
        <w:t>.</w:t>
      </w:r>
    </w:p>
    <w:p w:rsidR="0053191C" w:rsidRPr="004A5008" w:rsidRDefault="0053191C" w:rsidP="002C41B1">
      <w:pPr>
        <w:tabs>
          <w:tab w:val="left" w:pos="709"/>
        </w:tabs>
        <w:ind w:firstLine="720"/>
        <w:jc w:val="both"/>
        <w:rPr>
          <w:rFonts w:ascii="Arial" w:hAnsi="Arial" w:cs="Arial"/>
          <w:sz w:val="22"/>
          <w:szCs w:val="22"/>
          <w:lang w:val="sr-Cyrl-CS"/>
        </w:rPr>
      </w:pPr>
    </w:p>
    <w:p w:rsidR="0053191C" w:rsidRPr="004A5008" w:rsidRDefault="0053191C" w:rsidP="00BE7B9C">
      <w:pPr>
        <w:ind w:firstLine="710"/>
        <w:jc w:val="both"/>
        <w:rPr>
          <w:rFonts w:ascii="Arial" w:hAnsi="Arial" w:cs="Arial"/>
          <w:sz w:val="22"/>
          <w:szCs w:val="22"/>
          <w:lang w:val="sr-Cyrl-CS"/>
        </w:rPr>
      </w:pPr>
      <w:r w:rsidRPr="004A5008">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53191C" w:rsidRPr="004A5008" w:rsidRDefault="0053191C" w:rsidP="00BE7B9C">
      <w:pPr>
        <w:ind w:firstLine="710"/>
        <w:jc w:val="both"/>
        <w:rPr>
          <w:rFonts w:ascii="Arial" w:hAnsi="Arial" w:cs="Arial"/>
          <w:sz w:val="22"/>
          <w:szCs w:val="22"/>
          <w:lang w:val="sr-Cyrl-CS"/>
        </w:rPr>
      </w:pPr>
    </w:p>
    <w:p w:rsidR="0053191C" w:rsidRPr="004A5008" w:rsidRDefault="0053191C" w:rsidP="00BE7B9C">
      <w:pPr>
        <w:ind w:firstLine="710"/>
        <w:jc w:val="both"/>
        <w:rPr>
          <w:rFonts w:ascii="Arial" w:hAnsi="Arial" w:cs="Arial"/>
          <w:sz w:val="22"/>
          <w:szCs w:val="22"/>
          <w:lang w:val="sr-Cyrl-CS"/>
        </w:rPr>
      </w:pPr>
      <w:r w:rsidRPr="004A5008">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53191C" w:rsidRPr="004A5008" w:rsidRDefault="0053191C" w:rsidP="00BE7B9C">
      <w:pPr>
        <w:ind w:firstLine="710"/>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3191C" w:rsidRPr="004A5008" w:rsidRDefault="0053191C" w:rsidP="00BE7B9C">
      <w:pPr>
        <w:ind w:firstLine="709"/>
        <w:jc w:val="both"/>
        <w:rPr>
          <w:rFonts w:ascii="Arial" w:hAnsi="Arial" w:cs="Arial"/>
          <w:sz w:val="22"/>
          <w:szCs w:val="22"/>
        </w:rPr>
      </w:pPr>
    </w:p>
    <w:p w:rsidR="0053191C" w:rsidRPr="004A5008" w:rsidRDefault="0053191C" w:rsidP="0020342D">
      <w:pPr>
        <w:pStyle w:val="Heading2"/>
      </w:pPr>
      <w:bookmarkStart w:id="192" w:name="_Toc377544719"/>
      <w:bookmarkStart w:id="193" w:name="_Toc377557748"/>
      <w:r w:rsidRPr="004A5008">
        <w:t>3.7</w:t>
      </w:r>
      <w:r w:rsidRPr="004A5008">
        <w:rPr>
          <w:lang w:val="sr-Cyrl-CS"/>
        </w:rPr>
        <w:t>.</w:t>
      </w:r>
      <w:r w:rsidRPr="004A5008">
        <w:rPr>
          <w:lang w:val="sr-Cyrl-CS"/>
        </w:rPr>
        <w:tab/>
      </w:r>
      <w:r w:rsidRPr="004A5008">
        <w:t>ПОНУДА СА ПОДИЗВОЂАЧЕМ</w:t>
      </w:r>
      <w:bookmarkEnd w:id="192"/>
      <w:bookmarkEnd w:id="193"/>
    </w:p>
    <w:p w:rsidR="0053191C" w:rsidRPr="004A5008" w:rsidRDefault="0053191C" w:rsidP="00BE7B9C">
      <w:pPr>
        <w:rPr>
          <w:rFonts w:ascii="Arial" w:hAnsi="Arial" w:cs="Arial"/>
          <w:sz w:val="22"/>
          <w:szCs w:val="22"/>
        </w:rPr>
      </w:pPr>
    </w:p>
    <w:p w:rsidR="0053191C" w:rsidRPr="004A5008" w:rsidRDefault="0053191C" w:rsidP="003B49A4">
      <w:pPr>
        <w:tabs>
          <w:tab w:val="left" w:pos="360"/>
        </w:tabs>
        <w:ind w:firstLine="720"/>
        <w:jc w:val="both"/>
        <w:rPr>
          <w:rFonts w:ascii="Arial" w:hAnsi="Arial" w:cs="Arial"/>
          <w:sz w:val="22"/>
          <w:szCs w:val="22"/>
          <w:lang w:val="sr-Cyrl-CS"/>
        </w:rPr>
      </w:pPr>
      <w:r w:rsidRPr="004A5008">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Pr="004A5008">
        <w:rPr>
          <w:rFonts w:ascii="Arial" w:hAnsi="Arial" w:cs="Arial"/>
          <w:sz w:val="22"/>
          <w:szCs w:val="22"/>
          <w:lang w:val="sr-Cyrl-CS"/>
        </w:rPr>
        <w:t>.</w:t>
      </w:r>
    </w:p>
    <w:p w:rsidR="0053191C" w:rsidRPr="004A5008" w:rsidRDefault="0053191C" w:rsidP="003B49A4">
      <w:pPr>
        <w:tabs>
          <w:tab w:val="left" w:pos="360"/>
        </w:tabs>
        <w:ind w:firstLine="720"/>
        <w:jc w:val="both"/>
        <w:rPr>
          <w:rFonts w:ascii="Arial" w:hAnsi="Arial" w:cs="Arial"/>
          <w:sz w:val="22"/>
          <w:szCs w:val="22"/>
          <w:lang w:val="sr-Cyrl-CS" w:eastAsia="en-US"/>
        </w:rPr>
      </w:pPr>
    </w:p>
    <w:p w:rsidR="0053191C" w:rsidRPr="004A5008" w:rsidRDefault="0053191C" w:rsidP="003B49A4">
      <w:pPr>
        <w:tabs>
          <w:tab w:val="left" w:pos="360"/>
        </w:tabs>
        <w:ind w:firstLine="720"/>
        <w:jc w:val="both"/>
        <w:rPr>
          <w:rFonts w:ascii="Arial" w:hAnsi="Arial" w:cs="Arial"/>
          <w:sz w:val="22"/>
          <w:szCs w:val="22"/>
          <w:lang w:val="sr-Cyrl-CS"/>
        </w:rPr>
      </w:pPr>
      <w:r w:rsidRPr="004A5008">
        <w:rPr>
          <w:rFonts w:ascii="Arial" w:hAnsi="Arial" w:cs="Arial"/>
          <w:sz w:val="22"/>
          <w:szCs w:val="22"/>
          <w:lang w:eastAsia="en-US"/>
        </w:rPr>
        <w:t xml:space="preserve">Понуђач је дужан да у понуди наведе </w:t>
      </w:r>
      <w:r w:rsidRPr="004A5008">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3191C" w:rsidRPr="004A5008" w:rsidRDefault="0053191C" w:rsidP="003B49A4">
      <w:pPr>
        <w:tabs>
          <w:tab w:val="left" w:pos="360"/>
        </w:tabs>
        <w:ind w:firstLine="720"/>
        <w:jc w:val="both"/>
        <w:rPr>
          <w:rFonts w:ascii="Arial" w:hAnsi="Arial" w:cs="Arial"/>
          <w:sz w:val="22"/>
          <w:szCs w:val="22"/>
          <w:lang w:val="sr-Cyrl-CS" w:eastAsia="en-US"/>
        </w:rPr>
      </w:pPr>
    </w:p>
    <w:p w:rsidR="0053191C" w:rsidRPr="004A5008" w:rsidRDefault="0053191C" w:rsidP="003B49A4">
      <w:pPr>
        <w:ind w:firstLine="720"/>
        <w:jc w:val="both"/>
        <w:rPr>
          <w:rFonts w:ascii="Arial" w:hAnsi="Arial" w:cs="Arial"/>
          <w:sz w:val="22"/>
          <w:szCs w:val="22"/>
          <w:lang w:val="sr-Cyrl-CS"/>
        </w:rPr>
      </w:pPr>
      <w:r w:rsidRPr="004A5008">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53191C" w:rsidRPr="004A5008" w:rsidRDefault="0053191C" w:rsidP="003B49A4">
      <w:pPr>
        <w:ind w:firstLine="720"/>
        <w:jc w:val="both"/>
        <w:rPr>
          <w:rFonts w:ascii="Arial" w:hAnsi="Arial" w:cs="Arial"/>
          <w:sz w:val="22"/>
          <w:szCs w:val="22"/>
          <w:lang w:val="sr-Cyrl-CS"/>
        </w:rPr>
      </w:pPr>
    </w:p>
    <w:p w:rsidR="0053191C" w:rsidRPr="004A5008" w:rsidRDefault="0053191C" w:rsidP="003B49A4">
      <w:pPr>
        <w:tabs>
          <w:tab w:val="left" w:pos="360"/>
        </w:tabs>
        <w:ind w:firstLine="720"/>
        <w:jc w:val="both"/>
        <w:rPr>
          <w:rFonts w:ascii="Arial" w:hAnsi="Arial" w:cs="Arial"/>
          <w:sz w:val="22"/>
          <w:szCs w:val="22"/>
          <w:lang w:val="ru-RU"/>
        </w:rPr>
      </w:pPr>
      <w:r w:rsidRPr="004A5008">
        <w:rPr>
          <w:rFonts w:ascii="Arial" w:hAnsi="Arial" w:cs="Arial"/>
          <w:sz w:val="22"/>
          <w:szCs w:val="22"/>
          <w:lang w:val="ru-RU"/>
        </w:rPr>
        <w:t xml:space="preserve">Сваки подизвођач, којега понуђач ангажује, мора да испуњава услове из члана 75 </w:t>
      </w:r>
      <w:r w:rsidRPr="004A5008">
        <w:rPr>
          <w:rFonts w:ascii="Arial" w:hAnsi="Arial" w:cs="Arial"/>
          <w:sz w:val="22"/>
          <w:szCs w:val="22"/>
        </w:rPr>
        <w:t xml:space="preserve">став 1 тачка 1) до 4) </w:t>
      </w:r>
      <w:r w:rsidRPr="004A5008">
        <w:rPr>
          <w:rFonts w:ascii="Arial" w:hAnsi="Arial" w:cs="Arial"/>
          <w:sz w:val="22"/>
          <w:szCs w:val="22"/>
          <w:lang w:val="ru-RU"/>
        </w:rPr>
        <w:t xml:space="preserve">Закона,што доказује достављањем доказа наведених у </w:t>
      </w:r>
      <w:r w:rsidRPr="004A5008">
        <w:rPr>
          <w:rFonts w:ascii="Arial" w:hAnsi="Arial" w:cs="Arial"/>
          <w:sz w:val="22"/>
          <w:szCs w:val="22"/>
        </w:rPr>
        <w:t xml:space="preserve">одељку Услови за учешће из члана 77 Закона и Упутство </w:t>
      </w:r>
      <w:r w:rsidRPr="004A5008">
        <w:rPr>
          <w:rFonts w:ascii="Arial" w:hAnsi="Arial" w:cs="Arial"/>
          <w:sz w:val="22"/>
          <w:szCs w:val="22"/>
          <w:lang w:val="ru-RU"/>
        </w:rPr>
        <w:t>како се доказује испуњеност тих услова.</w:t>
      </w:r>
    </w:p>
    <w:p w:rsidR="0053191C" w:rsidRPr="004A5008" w:rsidRDefault="0053191C" w:rsidP="003B49A4">
      <w:pPr>
        <w:tabs>
          <w:tab w:val="left" w:pos="360"/>
        </w:tabs>
        <w:ind w:firstLine="720"/>
        <w:jc w:val="both"/>
        <w:rPr>
          <w:rFonts w:ascii="Arial" w:hAnsi="Arial" w:cs="Arial"/>
          <w:sz w:val="22"/>
          <w:szCs w:val="22"/>
          <w:lang w:eastAsia="en-US"/>
        </w:rPr>
      </w:pPr>
    </w:p>
    <w:p w:rsidR="0053191C" w:rsidRPr="004A5008" w:rsidRDefault="0053191C" w:rsidP="003B49A4">
      <w:pPr>
        <w:ind w:firstLine="720"/>
        <w:jc w:val="both"/>
        <w:rPr>
          <w:rFonts w:ascii="Arial" w:hAnsi="Arial" w:cs="Arial"/>
          <w:sz w:val="22"/>
          <w:szCs w:val="22"/>
          <w:lang w:val="sr-Cyrl-CS" w:eastAsia="en-US"/>
        </w:rPr>
      </w:pPr>
      <w:r w:rsidRPr="004A5008">
        <w:rPr>
          <w:rFonts w:ascii="Arial" w:hAnsi="Arial" w:cs="Arial"/>
          <w:sz w:val="22"/>
          <w:szCs w:val="22"/>
          <w:lang w:eastAsia="en-US"/>
        </w:rPr>
        <w:t>Додатне услове - финансијски, пословни, кадровски и технички капацитет понуђач испуњава самостално, без обзира на агажовање подизвођача.</w:t>
      </w:r>
    </w:p>
    <w:p w:rsidR="0053191C" w:rsidRPr="004A5008" w:rsidRDefault="0053191C" w:rsidP="003B49A4">
      <w:pPr>
        <w:ind w:firstLine="720"/>
        <w:jc w:val="both"/>
        <w:rPr>
          <w:rFonts w:ascii="Arial" w:hAnsi="Arial" w:cs="Arial"/>
          <w:sz w:val="22"/>
          <w:szCs w:val="22"/>
          <w:lang w:val="sr-Cyrl-CS"/>
        </w:rPr>
      </w:pPr>
    </w:p>
    <w:p w:rsidR="0053191C" w:rsidRPr="004A5008" w:rsidRDefault="0053191C" w:rsidP="003B49A4">
      <w:pPr>
        <w:tabs>
          <w:tab w:val="left" w:pos="360"/>
        </w:tabs>
        <w:ind w:firstLine="720"/>
        <w:jc w:val="both"/>
        <w:rPr>
          <w:rFonts w:ascii="Arial" w:hAnsi="Arial" w:cs="Arial"/>
          <w:sz w:val="22"/>
          <w:szCs w:val="22"/>
          <w:lang w:val="ru-RU" w:eastAsia="en-US"/>
        </w:rPr>
      </w:pPr>
      <w:r w:rsidRPr="004A5008">
        <w:rPr>
          <w:rFonts w:ascii="Arial" w:hAnsi="Arial" w:cs="Arial"/>
          <w:sz w:val="22"/>
          <w:szCs w:val="22"/>
          <w:lang w:val="ru-RU"/>
        </w:rPr>
        <w:lastRenderedPageBreak/>
        <w:t xml:space="preserve">Све обрасце у понуди потписује и оверава понуђач, </w:t>
      </w:r>
      <w:r w:rsidRPr="004A5008">
        <w:rPr>
          <w:rFonts w:ascii="Arial" w:hAnsi="Arial" w:cs="Arial"/>
          <w:sz w:val="22"/>
          <w:szCs w:val="22"/>
          <w:lang w:val="ru-RU" w:eastAsia="en-US"/>
        </w:rPr>
        <w:t xml:space="preserve">изузев Обрасца </w:t>
      </w:r>
      <w:r w:rsidRPr="004A5008">
        <w:rPr>
          <w:rFonts w:ascii="Arial" w:hAnsi="Arial" w:cs="Arial"/>
          <w:sz w:val="22"/>
          <w:szCs w:val="22"/>
          <w:lang w:eastAsia="en-US"/>
        </w:rPr>
        <w:t>3</w:t>
      </w:r>
      <w:r w:rsidRPr="004A5008">
        <w:rPr>
          <w:rFonts w:ascii="Arial" w:hAnsi="Arial" w:cs="Arial"/>
          <w:sz w:val="22"/>
          <w:szCs w:val="22"/>
          <w:lang w:val="ru-RU" w:eastAsia="en-US"/>
        </w:rPr>
        <w:t xml:space="preserve"> који попуњава, потписује и оверава</w:t>
      </w:r>
      <w:r w:rsidRPr="004A5008">
        <w:rPr>
          <w:rFonts w:ascii="Arial" w:hAnsi="Arial" w:cs="Arial"/>
          <w:sz w:val="22"/>
          <w:szCs w:val="22"/>
          <w:lang w:eastAsia="en-US"/>
        </w:rPr>
        <w:t xml:space="preserve"> </w:t>
      </w:r>
      <w:r w:rsidRPr="004A5008">
        <w:rPr>
          <w:rFonts w:ascii="Arial" w:hAnsi="Arial" w:cs="Arial"/>
          <w:sz w:val="22"/>
          <w:szCs w:val="22"/>
          <w:lang w:val="ru-RU" w:eastAsia="en-US"/>
        </w:rPr>
        <w:t>сваки подизвођач у своје име.</w:t>
      </w:r>
    </w:p>
    <w:p w:rsidR="0053191C" w:rsidRPr="004A5008" w:rsidRDefault="0053191C" w:rsidP="003B49A4">
      <w:pPr>
        <w:tabs>
          <w:tab w:val="left" w:pos="360"/>
        </w:tabs>
        <w:ind w:firstLine="720"/>
        <w:jc w:val="both"/>
        <w:rPr>
          <w:rFonts w:ascii="Arial" w:hAnsi="Arial" w:cs="Arial"/>
          <w:sz w:val="22"/>
          <w:szCs w:val="22"/>
          <w:lang w:val="ru-RU" w:eastAsia="en-US"/>
        </w:rPr>
      </w:pPr>
    </w:p>
    <w:p w:rsidR="0053191C" w:rsidRPr="004A5008" w:rsidRDefault="0053191C" w:rsidP="003B49A4">
      <w:pPr>
        <w:ind w:firstLine="720"/>
        <w:jc w:val="both"/>
        <w:rPr>
          <w:rFonts w:ascii="Arial" w:hAnsi="Arial" w:cs="Arial"/>
          <w:sz w:val="22"/>
          <w:szCs w:val="22"/>
          <w:lang w:val="ru-RU"/>
        </w:rPr>
      </w:pPr>
      <w:r w:rsidRPr="004A5008">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4A5008">
        <w:rPr>
          <w:rFonts w:ascii="Arial" w:hAnsi="Arial" w:cs="Arial"/>
          <w:sz w:val="22"/>
          <w:szCs w:val="22"/>
          <w:lang w:val="ru-RU"/>
        </w:rPr>
        <w:t>.</w:t>
      </w:r>
    </w:p>
    <w:p w:rsidR="0053191C" w:rsidRPr="004A5008" w:rsidRDefault="0053191C" w:rsidP="003B49A4">
      <w:pPr>
        <w:ind w:firstLine="720"/>
        <w:jc w:val="both"/>
        <w:rPr>
          <w:rFonts w:ascii="Arial" w:hAnsi="Arial" w:cs="Arial"/>
          <w:sz w:val="22"/>
          <w:szCs w:val="22"/>
          <w:lang w:val="ru-RU"/>
        </w:rPr>
      </w:pPr>
    </w:p>
    <w:p w:rsidR="0053191C" w:rsidRPr="004A5008" w:rsidRDefault="0053191C" w:rsidP="003B49A4">
      <w:pPr>
        <w:ind w:firstLine="720"/>
        <w:jc w:val="both"/>
        <w:rPr>
          <w:rFonts w:ascii="Arial" w:hAnsi="Arial" w:cs="Arial"/>
          <w:sz w:val="22"/>
          <w:szCs w:val="22"/>
          <w:lang w:val="sr-Cyrl-CS"/>
        </w:rPr>
      </w:pPr>
      <w:r w:rsidRPr="004A5008">
        <w:rPr>
          <w:rFonts w:ascii="Arial" w:hAnsi="Arial" w:cs="Arial"/>
          <w:sz w:val="22"/>
          <w:szCs w:val="22"/>
        </w:rPr>
        <w:t>Понуђач у потпуности одговара Наручиоцу за извршење уговорених услуга, без обзира на број подизвођача.</w:t>
      </w:r>
    </w:p>
    <w:p w:rsidR="0053191C" w:rsidRPr="004A5008" w:rsidRDefault="0053191C" w:rsidP="003B49A4">
      <w:pPr>
        <w:ind w:firstLine="720"/>
        <w:jc w:val="both"/>
        <w:rPr>
          <w:rFonts w:ascii="Arial" w:hAnsi="Arial" w:cs="Arial"/>
          <w:sz w:val="22"/>
          <w:szCs w:val="22"/>
          <w:lang w:val="sr-Cyrl-CS"/>
        </w:rPr>
      </w:pPr>
    </w:p>
    <w:p w:rsidR="0053191C" w:rsidRPr="004A5008" w:rsidRDefault="0053191C" w:rsidP="003B49A4">
      <w:pPr>
        <w:ind w:firstLine="720"/>
        <w:jc w:val="both"/>
        <w:rPr>
          <w:rFonts w:ascii="Arial" w:hAnsi="Arial" w:cs="Arial"/>
          <w:sz w:val="22"/>
          <w:szCs w:val="22"/>
          <w:lang w:val="sr-Cyrl-CS"/>
        </w:rPr>
      </w:pPr>
      <w:r w:rsidRPr="004A5008">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3191C" w:rsidRPr="004A5008" w:rsidRDefault="0053191C" w:rsidP="003B49A4">
      <w:pPr>
        <w:ind w:firstLine="720"/>
        <w:jc w:val="both"/>
        <w:rPr>
          <w:rFonts w:ascii="Arial" w:hAnsi="Arial" w:cs="Arial"/>
          <w:sz w:val="22"/>
          <w:szCs w:val="22"/>
          <w:lang w:val="sr-Cyrl-CS"/>
        </w:rPr>
      </w:pPr>
    </w:p>
    <w:p w:rsidR="0053191C" w:rsidRPr="004A5008" w:rsidRDefault="0053191C" w:rsidP="003B49A4">
      <w:pPr>
        <w:ind w:firstLine="720"/>
        <w:jc w:val="both"/>
        <w:rPr>
          <w:rFonts w:ascii="Arial" w:hAnsi="Arial" w:cs="Arial"/>
          <w:b/>
          <w:bCs/>
          <w:sz w:val="22"/>
          <w:szCs w:val="22"/>
        </w:rPr>
      </w:pPr>
      <w:r w:rsidRPr="004A5008">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3191C" w:rsidRPr="004A5008" w:rsidRDefault="0053191C" w:rsidP="003B49A4">
      <w:pPr>
        <w:tabs>
          <w:tab w:val="left" w:pos="360"/>
        </w:tabs>
        <w:ind w:right="2" w:firstLine="720"/>
        <w:jc w:val="both"/>
        <w:rPr>
          <w:rFonts w:ascii="Arial" w:hAnsi="Arial" w:cs="Arial"/>
          <w:sz w:val="22"/>
          <w:szCs w:val="22"/>
        </w:rPr>
      </w:pPr>
    </w:p>
    <w:p w:rsidR="0053191C" w:rsidRPr="004A5008" w:rsidRDefault="0053191C" w:rsidP="003B49A4">
      <w:pPr>
        <w:tabs>
          <w:tab w:val="left" w:pos="360"/>
        </w:tabs>
        <w:ind w:right="2" w:firstLine="720"/>
        <w:jc w:val="both"/>
        <w:rPr>
          <w:rFonts w:ascii="Arial" w:hAnsi="Arial" w:cs="Arial"/>
          <w:sz w:val="22"/>
          <w:szCs w:val="22"/>
          <w:lang w:eastAsia="en-US"/>
        </w:rPr>
      </w:pPr>
      <w:r w:rsidRPr="004A5008">
        <w:rPr>
          <w:rFonts w:ascii="Arial" w:hAnsi="Arial" w:cs="Arial"/>
          <w:sz w:val="22"/>
          <w:szCs w:val="22"/>
        </w:rPr>
        <w:t>Наручилац</w:t>
      </w:r>
      <w:r w:rsidRPr="004A5008">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53191C" w:rsidRPr="004A5008" w:rsidRDefault="0053191C" w:rsidP="00BE7B9C">
      <w:pPr>
        <w:ind w:firstLine="709"/>
        <w:jc w:val="both"/>
        <w:rPr>
          <w:rFonts w:ascii="Arial" w:hAnsi="Arial" w:cs="Arial"/>
          <w:sz w:val="22"/>
          <w:szCs w:val="22"/>
          <w:lang w:val="ru-RU"/>
        </w:rPr>
      </w:pPr>
    </w:p>
    <w:p w:rsidR="0053191C" w:rsidRPr="004A5008" w:rsidRDefault="0053191C" w:rsidP="0020342D">
      <w:pPr>
        <w:pStyle w:val="Heading2"/>
      </w:pPr>
      <w:bookmarkStart w:id="194" w:name="_Toc297798721"/>
      <w:bookmarkStart w:id="195" w:name="_Toc377544720"/>
      <w:bookmarkStart w:id="196" w:name="_Toc377557749"/>
      <w:r w:rsidRPr="004A5008">
        <w:t>3.8</w:t>
      </w:r>
      <w:r w:rsidRPr="004A5008">
        <w:rPr>
          <w:lang w:val="sr-Cyrl-CS"/>
        </w:rPr>
        <w:t>.</w:t>
      </w:r>
      <w:r w:rsidRPr="004A5008">
        <w:t xml:space="preserve"> </w:t>
      </w:r>
      <w:r w:rsidRPr="004A5008">
        <w:rPr>
          <w:lang w:val="sr-Cyrl-CS"/>
        </w:rPr>
        <w:tab/>
      </w:r>
      <w:r w:rsidRPr="004A5008">
        <w:t>ЗАЈЕДНИЧКА ПОНУДА</w:t>
      </w:r>
      <w:bookmarkEnd w:id="194"/>
      <w:bookmarkEnd w:id="195"/>
      <w:bookmarkEnd w:id="196"/>
    </w:p>
    <w:p w:rsidR="0053191C" w:rsidRPr="004A5008" w:rsidRDefault="0053191C" w:rsidP="00BE7B9C">
      <w:pPr>
        <w:rPr>
          <w:rFonts w:ascii="Arial" w:hAnsi="Arial" w:cs="Arial"/>
          <w:sz w:val="22"/>
          <w:szCs w:val="22"/>
        </w:rPr>
      </w:pPr>
    </w:p>
    <w:p w:rsidR="0053191C" w:rsidRPr="004A5008" w:rsidRDefault="0053191C" w:rsidP="00BE7B9C">
      <w:pPr>
        <w:ind w:firstLine="709"/>
        <w:jc w:val="both"/>
        <w:rPr>
          <w:rFonts w:ascii="Arial" w:hAnsi="Arial" w:cs="Arial"/>
          <w:sz w:val="22"/>
          <w:szCs w:val="22"/>
          <w:lang w:val="ru-RU"/>
        </w:rPr>
      </w:pPr>
      <w:r w:rsidRPr="004A5008">
        <w:rPr>
          <w:rFonts w:ascii="Arial" w:hAnsi="Arial" w:cs="Arial"/>
          <w:sz w:val="22"/>
          <w:szCs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Закона о јавним набавкама, и то о:</w:t>
      </w:r>
    </w:p>
    <w:p w:rsidR="0053191C" w:rsidRPr="004A5008" w:rsidRDefault="0053191C" w:rsidP="001655FC">
      <w:pPr>
        <w:pStyle w:val="stil1tekst"/>
        <w:ind w:left="960" w:hanging="240"/>
        <w:rPr>
          <w:rFonts w:ascii="Arial" w:hAnsi="Arial" w:cs="Arial"/>
          <w:sz w:val="22"/>
          <w:szCs w:val="22"/>
          <w:lang w:val="ru-RU"/>
        </w:rPr>
      </w:pPr>
      <w:r w:rsidRPr="004A5008">
        <w:rPr>
          <w:rFonts w:ascii="Arial" w:hAnsi="Arial" w:cs="Arial"/>
          <w:sz w:val="22"/>
          <w:szCs w:val="22"/>
          <w:lang w:val="ru-RU"/>
        </w:rPr>
        <w:t>1) члану групе који ће бити носилац посла, односно који ће поднети понуду и који ће заступати групу понуђача пред наручиоцем;</w:t>
      </w:r>
    </w:p>
    <w:p w:rsidR="0053191C" w:rsidRPr="004A5008" w:rsidRDefault="0053191C" w:rsidP="001655FC">
      <w:pPr>
        <w:pStyle w:val="stil1tekst"/>
        <w:rPr>
          <w:rFonts w:ascii="Arial" w:hAnsi="Arial" w:cs="Arial"/>
          <w:sz w:val="22"/>
          <w:szCs w:val="22"/>
          <w:lang w:val="ru-RU"/>
        </w:rPr>
      </w:pPr>
      <w:r w:rsidRPr="004A5008">
        <w:rPr>
          <w:rFonts w:ascii="Arial" w:hAnsi="Arial" w:cs="Arial"/>
          <w:sz w:val="22"/>
          <w:szCs w:val="22"/>
          <w:lang w:val="ru-RU"/>
        </w:rPr>
        <w:t>2) понуђачу који ће у име групе понуђача потписати уговор;</w:t>
      </w:r>
    </w:p>
    <w:p w:rsidR="0053191C" w:rsidRPr="004A5008" w:rsidRDefault="0053191C" w:rsidP="001655FC">
      <w:pPr>
        <w:pStyle w:val="stil1tekst"/>
        <w:rPr>
          <w:rFonts w:ascii="Arial" w:hAnsi="Arial" w:cs="Arial"/>
          <w:sz w:val="22"/>
          <w:szCs w:val="22"/>
          <w:lang w:val="ru-RU"/>
        </w:rPr>
      </w:pPr>
      <w:r w:rsidRPr="004A5008">
        <w:rPr>
          <w:rFonts w:ascii="Arial" w:hAnsi="Arial" w:cs="Arial"/>
          <w:sz w:val="22"/>
          <w:szCs w:val="22"/>
          <w:lang w:val="ru-RU"/>
        </w:rPr>
        <w:t>3) понуђачу који ће у име групе понуђача дати средство обезбеђења;</w:t>
      </w:r>
    </w:p>
    <w:p w:rsidR="0053191C" w:rsidRPr="004A5008" w:rsidRDefault="0053191C" w:rsidP="001655FC">
      <w:pPr>
        <w:pStyle w:val="stil1tekst"/>
        <w:rPr>
          <w:rFonts w:ascii="Arial" w:hAnsi="Arial" w:cs="Arial"/>
          <w:sz w:val="22"/>
          <w:szCs w:val="22"/>
          <w:lang w:val="ru-RU"/>
        </w:rPr>
      </w:pPr>
      <w:r w:rsidRPr="004A5008">
        <w:rPr>
          <w:rFonts w:ascii="Arial" w:hAnsi="Arial" w:cs="Arial"/>
          <w:sz w:val="22"/>
          <w:szCs w:val="22"/>
          <w:lang w:val="ru-RU"/>
        </w:rPr>
        <w:t>4) понуђачу који ће издати рачун;</w:t>
      </w:r>
    </w:p>
    <w:p w:rsidR="0053191C" w:rsidRPr="004A5008" w:rsidRDefault="0053191C" w:rsidP="001655FC">
      <w:pPr>
        <w:pStyle w:val="stil1tekst"/>
        <w:rPr>
          <w:rFonts w:ascii="Arial" w:hAnsi="Arial" w:cs="Arial"/>
          <w:sz w:val="22"/>
          <w:szCs w:val="22"/>
          <w:lang w:val="ru-RU"/>
        </w:rPr>
      </w:pPr>
      <w:r w:rsidRPr="004A5008">
        <w:rPr>
          <w:rFonts w:ascii="Arial" w:hAnsi="Arial" w:cs="Arial"/>
          <w:sz w:val="22"/>
          <w:szCs w:val="22"/>
          <w:lang w:val="ru-RU"/>
        </w:rPr>
        <w:t>5) рачуну на који ће бити извршено плаћање;</w:t>
      </w:r>
    </w:p>
    <w:p w:rsidR="0053191C" w:rsidRPr="004A5008" w:rsidRDefault="0053191C" w:rsidP="001655FC">
      <w:pPr>
        <w:pStyle w:val="stil1tekst"/>
        <w:rPr>
          <w:rFonts w:ascii="Arial" w:hAnsi="Arial" w:cs="Arial"/>
          <w:sz w:val="22"/>
          <w:szCs w:val="22"/>
          <w:lang w:val="ru-RU"/>
        </w:rPr>
      </w:pPr>
      <w:r w:rsidRPr="004A5008">
        <w:rPr>
          <w:rFonts w:ascii="Arial" w:hAnsi="Arial" w:cs="Arial"/>
          <w:sz w:val="22"/>
          <w:szCs w:val="22"/>
          <w:lang w:val="ru-RU"/>
        </w:rPr>
        <w:t>6) обавезама сваког од понуђача из групе понуђача за извршење уговора.</w:t>
      </w:r>
    </w:p>
    <w:p w:rsidR="0053191C" w:rsidRPr="004A5008" w:rsidRDefault="0053191C" w:rsidP="00BE7B9C">
      <w:pPr>
        <w:jc w:val="both"/>
        <w:rPr>
          <w:rFonts w:ascii="Arial" w:hAnsi="Arial" w:cs="Arial"/>
          <w:sz w:val="22"/>
          <w:szCs w:val="22"/>
          <w:lang w:val="ru-RU"/>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lang w:val="ru-RU"/>
        </w:rPr>
        <w:t>Понуђачи из групе понуђача, одговарају Наручиоцу неограничено солидарно у складу са Законом.</w:t>
      </w:r>
    </w:p>
    <w:p w:rsidR="0053191C" w:rsidRPr="004A5008" w:rsidRDefault="0053191C" w:rsidP="00BE7B9C">
      <w:pPr>
        <w:ind w:firstLine="720"/>
        <w:jc w:val="both"/>
        <w:rPr>
          <w:rFonts w:ascii="Arial" w:hAnsi="Arial" w:cs="Arial"/>
          <w:sz w:val="22"/>
          <w:szCs w:val="22"/>
          <w:lang w:val="ru-RU"/>
        </w:rPr>
      </w:pPr>
    </w:p>
    <w:p w:rsidR="0053191C" w:rsidRPr="004A5008" w:rsidRDefault="0053191C" w:rsidP="00BE7B9C">
      <w:pPr>
        <w:ind w:firstLine="709"/>
        <w:jc w:val="both"/>
        <w:rPr>
          <w:rFonts w:ascii="Arial" w:hAnsi="Arial" w:cs="Arial"/>
          <w:sz w:val="22"/>
          <w:szCs w:val="22"/>
          <w:lang w:val="ru-RU"/>
        </w:rPr>
      </w:pPr>
      <w:r w:rsidRPr="004A500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4A5008">
        <w:rPr>
          <w:rFonts w:ascii="Arial" w:hAnsi="Arial" w:cs="Arial"/>
          <w:sz w:val="22"/>
          <w:szCs w:val="22"/>
        </w:rPr>
        <w:t xml:space="preserve">став 1 тачка 1) до 4) </w:t>
      </w:r>
      <w:r w:rsidRPr="004A5008">
        <w:rPr>
          <w:rFonts w:ascii="Arial" w:hAnsi="Arial" w:cs="Arial"/>
          <w:sz w:val="22"/>
          <w:szCs w:val="22"/>
          <w:lang w:val="ru-RU"/>
        </w:rPr>
        <w:t xml:space="preserve">Закона, што доказује достављањем доказа наведеним у </w:t>
      </w:r>
      <w:r w:rsidRPr="004A5008">
        <w:rPr>
          <w:rFonts w:ascii="Arial" w:hAnsi="Arial" w:cs="Arial"/>
          <w:sz w:val="22"/>
          <w:szCs w:val="22"/>
        </w:rPr>
        <w:t xml:space="preserve">одељку Услови за учешће из члана 77 Закона и Упутство </w:t>
      </w:r>
      <w:r w:rsidRPr="004A5008">
        <w:rPr>
          <w:rFonts w:ascii="Arial" w:hAnsi="Arial" w:cs="Arial"/>
          <w:sz w:val="22"/>
          <w:szCs w:val="22"/>
          <w:lang w:val="ru-RU"/>
        </w:rPr>
        <w:t>како се доказује испуњеност тих услова. Услове финансијског, пословног, техничког и кадровског капацитета, у складу са чланом 76 Закона, понуђачи из групе испуњавају заједно, на основу достављених доказа</w:t>
      </w:r>
      <w:r w:rsidRPr="004A5008">
        <w:rPr>
          <w:rFonts w:ascii="Arial" w:hAnsi="Arial" w:cs="Arial"/>
          <w:sz w:val="22"/>
          <w:szCs w:val="22"/>
        </w:rPr>
        <w:t xml:space="preserve"> дефинисаних конкурсном документацијом</w:t>
      </w:r>
      <w:r w:rsidRPr="004A5008">
        <w:rPr>
          <w:rFonts w:ascii="Arial" w:hAnsi="Arial" w:cs="Arial"/>
          <w:sz w:val="22"/>
          <w:szCs w:val="22"/>
          <w:lang w:val="ru-RU"/>
        </w:rPr>
        <w:t>.</w:t>
      </w:r>
    </w:p>
    <w:p w:rsidR="0053191C" w:rsidRPr="004A5008" w:rsidRDefault="0053191C" w:rsidP="00BE7B9C">
      <w:pPr>
        <w:ind w:firstLine="709"/>
        <w:jc w:val="both"/>
        <w:rPr>
          <w:rFonts w:ascii="Arial" w:hAnsi="Arial" w:cs="Arial"/>
          <w:sz w:val="22"/>
          <w:szCs w:val="22"/>
          <w:lang w:val="ru-RU"/>
        </w:rPr>
      </w:pPr>
    </w:p>
    <w:p w:rsidR="0053191C" w:rsidRPr="004A5008" w:rsidRDefault="0053191C" w:rsidP="006C32FA">
      <w:pPr>
        <w:tabs>
          <w:tab w:val="left" w:pos="360"/>
        </w:tabs>
        <w:ind w:firstLine="720"/>
        <w:jc w:val="both"/>
        <w:rPr>
          <w:rFonts w:ascii="Arial" w:hAnsi="Arial" w:cs="Arial"/>
          <w:sz w:val="22"/>
          <w:szCs w:val="22"/>
          <w:lang w:val="ru-RU" w:eastAsia="en-US"/>
        </w:rPr>
      </w:pPr>
      <w:r w:rsidRPr="004A5008">
        <w:rPr>
          <w:rFonts w:ascii="Arial" w:hAnsi="Arial" w:cs="Arial"/>
          <w:sz w:val="22"/>
          <w:szCs w:val="22"/>
          <w:lang w:val="ru-RU" w:eastAsia="en-US"/>
        </w:rPr>
        <w:t>У случају заједничке понуде групе понуђача све обрасце потписује и оверава члан групе понуђача који је одређен као Лидер групе понуђача.</w:t>
      </w:r>
    </w:p>
    <w:p w:rsidR="0053191C" w:rsidRPr="004A5008" w:rsidRDefault="0053191C" w:rsidP="006C32FA">
      <w:pPr>
        <w:tabs>
          <w:tab w:val="left" w:pos="360"/>
        </w:tabs>
        <w:ind w:firstLine="720"/>
        <w:jc w:val="both"/>
        <w:rPr>
          <w:rFonts w:ascii="Arial" w:hAnsi="Arial" w:cs="Arial"/>
          <w:sz w:val="22"/>
          <w:szCs w:val="22"/>
          <w:lang w:val="ru-RU" w:eastAsia="en-US"/>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53191C" w:rsidRPr="004A5008" w:rsidRDefault="0053191C" w:rsidP="00BE7B9C">
      <w:pPr>
        <w:suppressAutoHyphens w:val="0"/>
        <w:rPr>
          <w:rFonts w:ascii="Arial" w:hAnsi="Arial" w:cs="Arial"/>
          <w:b/>
          <w:bCs/>
          <w:sz w:val="22"/>
          <w:szCs w:val="22"/>
          <w:lang w:val="sr-Cyrl-CS"/>
        </w:rPr>
      </w:pPr>
    </w:p>
    <w:p w:rsidR="0053191C" w:rsidRPr="004A5008" w:rsidRDefault="0053191C" w:rsidP="0020342D">
      <w:pPr>
        <w:pStyle w:val="Heading2"/>
      </w:pPr>
      <w:bookmarkStart w:id="197" w:name="_Toc377544721"/>
      <w:bookmarkStart w:id="198" w:name="_Toc377557750"/>
      <w:r w:rsidRPr="004A5008">
        <w:t>3.9</w:t>
      </w:r>
      <w:r w:rsidRPr="004A5008">
        <w:rPr>
          <w:lang w:val="sr-Cyrl-CS"/>
        </w:rPr>
        <w:t>.</w:t>
      </w:r>
      <w:r w:rsidRPr="004A5008">
        <w:rPr>
          <w:lang w:val="sr-Cyrl-CS"/>
        </w:rPr>
        <w:tab/>
      </w:r>
      <w:r w:rsidRPr="004A5008">
        <w:t>НАЧИН И УСЛОВИ ПЛАЋАЊА</w:t>
      </w:r>
      <w:bookmarkEnd w:id="197"/>
      <w:bookmarkEnd w:id="198"/>
    </w:p>
    <w:p w:rsidR="0053191C" w:rsidRPr="004A5008" w:rsidRDefault="0053191C" w:rsidP="00BE7B9C">
      <w:pPr>
        <w:jc w:val="both"/>
        <w:rPr>
          <w:rFonts w:ascii="Arial" w:hAnsi="Arial" w:cs="Arial"/>
          <w:b/>
          <w:bCs/>
          <w:sz w:val="22"/>
          <w:szCs w:val="22"/>
        </w:rPr>
      </w:pPr>
    </w:p>
    <w:p w:rsidR="0053191C" w:rsidRPr="004A5008" w:rsidRDefault="0053191C" w:rsidP="006C32FA">
      <w:pPr>
        <w:pStyle w:val="ListParagraph"/>
        <w:tabs>
          <w:tab w:val="left" w:pos="0"/>
        </w:tabs>
        <w:spacing w:after="0" w:line="240" w:lineRule="auto"/>
        <w:ind w:left="0" w:firstLine="720"/>
        <w:jc w:val="both"/>
        <w:rPr>
          <w:rFonts w:ascii="Arial" w:hAnsi="Arial" w:cs="Arial"/>
          <w:lang w:val="sr-Cyrl-CS"/>
        </w:rPr>
      </w:pPr>
      <w:r w:rsidRPr="004A5008">
        <w:rPr>
          <w:rFonts w:ascii="Arial" w:hAnsi="Arial" w:cs="Arial"/>
          <w:lang w:val="sr-Cyrl-CS"/>
        </w:rPr>
        <w:t>Понуда мора да садржи начин и услове плаћања које понуђач наводи у Обрасцу понуде (Образац 2 из конкурсне документације):</w:t>
      </w:r>
    </w:p>
    <w:p w:rsidR="0053191C" w:rsidRPr="004A5008" w:rsidRDefault="0053191C" w:rsidP="00BE7B9C">
      <w:pPr>
        <w:pStyle w:val="ListParagraph"/>
        <w:tabs>
          <w:tab w:val="left" w:pos="709"/>
        </w:tabs>
        <w:spacing w:after="0" w:line="240" w:lineRule="auto"/>
        <w:jc w:val="both"/>
        <w:rPr>
          <w:rFonts w:ascii="Arial" w:hAnsi="Arial" w:cs="Arial"/>
          <w:lang w:val="sr-Cyrl-CS"/>
        </w:rPr>
      </w:pPr>
    </w:p>
    <w:p w:rsidR="0053191C" w:rsidRPr="004A5008" w:rsidRDefault="0053191C" w:rsidP="00236431">
      <w:pPr>
        <w:tabs>
          <w:tab w:val="left" w:pos="709"/>
        </w:tabs>
        <w:ind w:firstLine="720"/>
        <w:jc w:val="both"/>
        <w:rPr>
          <w:rFonts w:ascii="Arial" w:hAnsi="Arial" w:cs="Arial"/>
          <w:sz w:val="22"/>
          <w:szCs w:val="22"/>
          <w:lang w:val="sr-Cyrl-CS"/>
        </w:rPr>
      </w:pPr>
      <w:r w:rsidRPr="004A5008">
        <w:rPr>
          <w:rFonts w:ascii="Arial" w:hAnsi="Arial" w:cs="Arial"/>
          <w:sz w:val="22"/>
          <w:szCs w:val="22"/>
        </w:rPr>
        <w:t xml:space="preserve">Наручилац прихвата плаћање </w:t>
      </w:r>
      <w:r w:rsidRPr="004A5008">
        <w:rPr>
          <w:rFonts w:ascii="Arial" w:hAnsi="Arial" w:cs="Arial"/>
          <w:sz w:val="22"/>
          <w:szCs w:val="22"/>
          <w:lang w:val="sr-Cyrl-CS"/>
        </w:rPr>
        <w:t xml:space="preserve">под </w:t>
      </w:r>
      <w:r w:rsidRPr="004A5008">
        <w:rPr>
          <w:rFonts w:ascii="Arial" w:hAnsi="Arial" w:cs="Arial"/>
          <w:sz w:val="22"/>
          <w:szCs w:val="22"/>
        </w:rPr>
        <w:t>следећим условима:</w:t>
      </w:r>
    </w:p>
    <w:p w:rsidR="0053191C" w:rsidRPr="004A5008" w:rsidRDefault="0053191C" w:rsidP="00BE7B9C">
      <w:pPr>
        <w:numPr>
          <w:ilvl w:val="0"/>
          <w:numId w:val="12"/>
        </w:numPr>
        <w:tabs>
          <w:tab w:val="left" w:pos="709"/>
        </w:tabs>
        <w:jc w:val="both"/>
        <w:rPr>
          <w:rFonts w:ascii="Arial" w:hAnsi="Arial" w:cs="Arial"/>
          <w:sz w:val="22"/>
          <w:szCs w:val="22"/>
        </w:rPr>
      </w:pPr>
      <w:r w:rsidRPr="004A5008">
        <w:rPr>
          <w:rFonts w:ascii="Arial" w:hAnsi="Arial" w:cs="Arial"/>
          <w:sz w:val="22"/>
          <w:szCs w:val="22"/>
        </w:rPr>
        <w:lastRenderedPageBreak/>
        <w:t>70% (седамдесет одсто) укупно уговорене вредности</w:t>
      </w:r>
      <w:r w:rsidRPr="004A5008">
        <w:rPr>
          <w:rFonts w:ascii="Arial" w:hAnsi="Arial" w:cs="Arial"/>
          <w:sz w:val="22"/>
          <w:szCs w:val="22"/>
          <w:lang w:val="sr-Cyrl-CS"/>
        </w:rPr>
        <w:t xml:space="preserve"> по добијању предметне студије, за потребе оцене Стручног савета.</w:t>
      </w:r>
    </w:p>
    <w:p w:rsidR="0053191C" w:rsidRPr="004A5008" w:rsidRDefault="0053191C" w:rsidP="00BE7B9C">
      <w:pPr>
        <w:tabs>
          <w:tab w:val="left" w:pos="709"/>
        </w:tabs>
        <w:ind w:left="1437"/>
        <w:jc w:val="both"/>
        <w:rPr>
          <w:rFonts w:ascii="Arial" w:hAnsi="Arial" w:cs="Arial"/>
          <w:sz w:val="22"/>
          <w:szCs w:val="22"/>
          <w:lang w:val="sr-Cyrl-CS"/>
        </w:rPr>
      </w:pPr>
      <w:r w:rsidRPr="004A5008">
        <w:rPr>
          <w:rFonts w:ascii="Arial" w:hAnsi="Arial" w:cs="Arial"/>
          <w:sz w:val="22"/>
          <w:szCs w:val="22"/>
        </w:rPr>
        <w:t>30% (тридесет одсто)</w:t>
      </w:r>
      <w:r w:rsidRPr="004A5008">
        <w:rPr>
          <w:rFonts w:ascii="Arial" w:hAnsi="Arial" w:cs="Arial"/>
          <w:sz w:val="22"/>
          <w:szCs w:val="22"/>
          <w:lang w:val="sr-Cyrl-CS"/>
        </w:rPr>
        <w:t xml:space="preserve"> </w:t>
      </w:r>
      <w:r w:rsidRPr="004A5008">
        <w:rPr>
          <w:rFonts w:ascii="Arial" w:hAnsi="Arial" w:cs="Arial"/>
          <w:sz w:val="22"/>
          <w:szCs w:val="22"/>
        </w:rPr>
        <w:t xml:space="preserve">од уговорене </w:t>
      </w:r>
      <w:r w:rsidRPr="004A5008">
        <w:rPr>
          <w:rFonts w:ascii="Arial" w:hAnsi="Arial" w:cs="Arial"/>
          <w:sz w:val="22"/>
          <w:szCs w:val="22"/>
          <w:lang w:val="sr-Cyrl-CS"/>
        </w:rPr>
        <w:t>вредности, када Наручилац добије студију кориговану у складу са закључцима Стручног савета.</w:t>
      </w:r>
    </w:p>
    <w:p w:rsidR="0053191C" w:rsidRPr="004A5008" w:rsidRDefault="0053191C" w:rsidP="00BE7B9C">
      <w:pPr>
        <w:tabs>
          <w:tab w:val="left" w:pos="709"/>
        </w:tabs>
        <w:ind w:left="1437"/>
        <w:jc w:val="both"/>
        <w:rPr>
          <w:rFonts w:ascii="Arial" w:hAnsi="Arial" w:cs="Arial"/>
          <w:sz w:val="22"/>
          <w:szCs w:val="22"/>
          <w:u w:val="single"/>
          <w:lang w:val="sr-Cyrl-CS"/>
        </w:rPr>
      </w:pPr>
    </w:p>
    <w:p w:rsidR="0053191C" w:rsidRPr="004A5008" w:rsidRDefault="0053191C" w:rsidP="00236431">
      <w:pPr>
        <w:ind w:firstLine="720"/>
        <w:jc w:val="both"/>
        <w:rPr>
          <w:rFonts w:ascii="Arial" w:hAnsi="Arial" w:cs="Arial"/>
          <w:sz w:val="22"/>
          <w:szCs w:val="22"/>
          <w:lang w:val="sr-Cyrl-CS"/>
        </w:rPr>
      </w:pPr>
      <w:r w:rsidRPr="004A5008">
        <w:rPr>
          <w:rFonts w:ascii="Arial" w:hAnsi="Arial" w:cs="Arial"/>
          <w:sz w:val="22"/>
          <w:szCs w:val="22"/>
        </w:rPr>
        <w:t xml:space="preserve">Плаћање се врши на основу фактурa и </w:t>
      </w:r>
      <w:r w:rsidRPr="004A5008">
        <w:rPr>
          <w:rFonts w:ascii="Arial" w:hAnsi="Arial" w:cs="Arial"/>
          <w:sz w:val="22"/>
          <w:szCs w:val="22"/>
          <w:lang w:val="sr-Cyrl-CS"/>
        </w:rPr>
        <w:t>потврда представника Наручиоца</w:t>
      </w:r>
      <w:r w:rsidRPr="004A5008">
        <w:rPr>
          <w:rFonts w:ascii="Arial" w:hAnsi="Arial" w:cs="Arial"/>
          <w:sz w:val="22"/>
          <w:szCs w:val="22"/>
        </w:rPr>
        <w:t xml:space="preserve"> о пруженим услугама који се достављају у три примерка и кој</w:t>
      </w:r>
      <w:r w:rsidRPr="004A5008">
        <w:rPr>
          <w:rFonts w:ascii="Arial" w:hAnsi="Arial" w:cs="Arial"/>
          <w:sz w:val="22"/>
          <w:szCs w:val="22"/>
          <w:lang w:val="sr-Cyrl-CS"/>
        </w:rPr>
        <w:t>е</w:t>
      </w:r>
      <w:r w:rsidRPr="004A5008">
        <w:rPr>
          <w:rFonts w:ascii="Arial" w:hAnsi="Arial" w:cs="Arial"/>
          <w:sz w:val="22"/>
          <w:szCs w:val="22"/>
        </w:rPr>
        <w:t xml:space="preserve"> оверава овлашћен</w:t>
      </w:r>
      <w:r w:rsidRPr="004A5008">
        <w:rPr>
          <w:rFonts w:ascii="Arial" w:hAnsi="Arial" w:cs="Arial"/>
          <w:sz w:val="22"/>
          <w:szCs w:val="22"/>
          <w:lang w:val="sr-Cyrl-CS"/>
        </w:rPr>
        <w:t>о</w:t>
      </w:r>
      <w:r w:rsidRPr="004A5008">
        <w:rPr>
          <w:rFonts w:ascii="Arial" w:hAnsi="Arial" w:cs="Arial"/>
          <w:sz w:val="22"/>
          <w:szCs w:val="22"/>
        </w:rPr>
        <w:t xml:space="preserve"> лиц</w:t>
      </w:r>
      <w:r w:rsidRPr="004A5008">
        <w:rPr>
          <w:rFonts w:ascii="Arial" w:hAnsi="Arial" w:cs="Arial"/>
          <w:sz w:val="22"/>
          <w:szCs w:val="22"/>
          <w:lang w:val="sr-Cyrl-CS"/>
        </w:rPr>
        <w:t>е</w:t>
      </w:r>
      <w:r w:rsidRPr="004A5008">
        <w:rPr>
          <w:rFonts w:ascii="Arial" w:hAnsi="Arial" w:cs="Arial"/>
          <w:sz w:val="22"/>
          <w:szCs w:val="22"/>
        </w:rPr>
        <w:t xml:space="preserve"> Наручиоца и Пружаоца услуге, чиме потврђуј</w:t>
      </w:r>
      <w:r w:rsidRPr="004A5008">
        <w:rPr>
          <w:rFonts w:ascii="Arial" w:hAnsi="Arial" w:cs="Arial"/>
          <w:sz w:val="22"/>
          <w:szCs w:val="22"/>
          <w:lang w:val="sr-Cyrl-CS"/>
        </w:rPr>
        <w:t>е</w:t>
      </w:r>
      <w:r w:rsidRPr="004A5008">
        <w:rPr>
          <w:rFonts w:ascii="Arial" w:hAnsi="Arial" w:cs="Arial"/>
          <w:sz w:val="22"/>
          <w:szCs w:val="22"/>
        </w:rPr>
        <w:t xml:space="preserve"> да су наведене услуге и извршене.</w:t>
      </w:r>
    </w:p>
    <w:p w:rsidR="0053191C" w:rsidRPr="004A5008" w:rsidRDefault="0053191C" w:rsidP="00BE7B9C">
      <w:pPr>
        <w:jc w:val="both"/>
        <w:rPr>
          <w:rFonts w:ascii="Arial" w:hAnsi="Arial" w:cs="Arial"/>
          <w:sz w:val="22"/>
          <w:szCs w:val="22"/>
          <w:lang w:val="sr-Cyrl-CS"/>
        </w:rPr>
      </w:pPr>
    </w:p>
    <w:p w:rsidR="0053191C" w:rsidRPr="004A5008" w:rsidRDefault="0053191C" w:rsidP="00236431">
      <w:pPr>
        <w:ind w:firstLine="720"/>
        <w:jc w:val="both"/>
        <w:rPr>
          <w:rFonts w:ascii="Arial" w:hAnsi="Arial" w:cs="Arial"/>
          <w:sz w:val="22"/>
          <w:szCs w:val="22"/>
          <w:lang w:val="sr-Cyrl-CS"/>
        </w:rPr>
      </w:pPr>
      <w:r w:rsidRPr="004A5008">
        <w:rPr>
          <w:rFonts w:ascii="Arial" w:hAnsi="Arial" w:cs="Arial"/>
          <w:sz w:val="22"/>
          <w:szCs w:val="22"/>
          <w:lang w:val="sr-Cyrl-CS"/>
        </w:rPr>
        <w:t xml:space="preserve">Наручилац се обавезује да износ од 70% од </w:t>
      </w:r>
      <w:r w:rsidRPr="004A5008">
        <w:rPr>
          <w:rFonts w:ascii="Arial" w:hAnsi="Arial" w:cs="Arial"/>
          <w:sz w:val="22"/>
          <w:szCs w:val="22"/>
        </w:rPr>
        <w:t>укупно уговорене вредности</w:t>
      </w:r>
      <w:r w:rsidRPr="004A5008">
        <w:rPr>
          <w:rFonts w:ascii="Arial" w:hAnsi="Arial" w:cs="Arial"/>
          <w:sz w:val="22"/>
          <w:szCs w:val="22"/>
          <w:lang w:val="sr-Cyrl-CS"/>
        </w:rPr>
        <w:t xml:space="preserve"> исплати у року од 15 дана од дана пријема фактуре (рачуна) а преостали износ од 30% од уговорене вредности исплати најкасније у року од 30 дана </w:t>
      </w:r>
      <w:r w:rsidRPr="004A5008">
        <w:rPr>
          <w:rFonts w:ascii="Arial" w:hAnsi="Arial" w:cs="Arial"/>
          <w:sz w:val="22"/>
          <w:szCs w:val="22"/>
        </w:rPr>
        <w:t>од дана</w:t>
      </w:r>
      <w:r w:rsidRPr="004A5008">
        <w:rPr>
          <w:rFonts w:ascii="Arial" w:hAnsi="Arial" w:cs="Arial"/>
          <w:sz w:val="22"/>
          <w:szCs w:val="22"/>
          <w:lang w:val="sr-Cyrl-CS"/>
        </w:rPr>
        <w:t xml:space="preserve"> пријема фактуре (рачуна) која не може бити испостављена пре испуњења услова о испоруци коначне студије.</w:t>
      </w:r>
    </w:p>
    <w:p w:rsidR="0053191C" w:rsidRPr="004A5008" w:rsidRDefault="0053191C" w:rsidP="00236431">
      <w:pPr>
        <w:tabs>
          <w:tab w:val="left" w:pos="709"/>
        </w:tabs>
        <w:jc w:val="both"/>
        <w:rPr>
          <w:rFonts w:ascii="Arial" w:hAnsi="Arial" w:cs="Arial"/>
          <w:sz w:val="22"/>
          <w:szCs w:val="22"/>
          <w:u w:val="single"/>
          <w:lang w:val="sr-Cyrl-CS"/>
        </w:rPr>
      </w:pPr>
    </w:p>
    <w:p w:rsidR="0053191C" w:rsidRPr="004A5008" w:rsidRDefault="0053191C" w:rsidP="0020342D">
      <w:pPr>
        <w:pStyle w:val="Heading2"/>
      </w:pPr>
      <w:bookmarkStart w:id="199" w:name="_Toc297798717"/>
      <w:bookmarkStart w:id="200" w:name="_Toc377544722"/>
      <w:bookmarkStart w:id="201" w:name="_Toc377557751"/>
      <w:r w:rsidRPr="004A5008">
        <w:t>3.10</w:t>
      </w:r>
      <w:r w:rsidRPr="004A5008">
        <w:rPr>
          <w:lang w:val="sr-Cyrl-CS"/>
        </w:rPr>
        <w:t>.</w:t>
      </w:r>
      <w:r w:rsidRPr="004A5008">
        <w:rPr>
          <w:lang w:val="sr-Cyrl-CS"/>
        </w:rPr>
        <w:tab/>
      </w:r>
      <w:r w:rsidRPr="004A5008">
        <w:t>РОК ИЗВРШЕЊА УСЛУГЕ</w:t>
      </w:r>
      <w:bookmarkEnd w:id="199"/>
      <w:bookmarkEnd w:id="200"/>
      <w:bookmarkEnd w:id="201"/>
    </w:p>
    <w:p w:rsidR="0053191C" w:rsidRPr="004A5008" w:rsidRDefault="0053191C" w:rsidP="00BE7B9C">
      <w:pPr>
        <w:rPr>
          <w:rFonts w:ascii="Arial" w:hAnsi="Arial" w:cs="Arial"/>
          <w:sz w:val="22"/>
          <w:szCs w:val="22"/>
          <w:lang w:val="ru-RU"/>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У предметној јавној набавци рок</w:t>
      </w:r>
      <w:r w:rsidRPr="004A5008">
        <w:rPr>
          <w:rFonts w:ascii="Arial" w:hAnsi="Arial" w:cs="Arial"/>
          <w:sz w:val="22"/>
          <w:szCs w:val="22"/>
          <w:lang w:val="sr-Cyrl-CS"/>
        </w:rPr>
        <w:t xml:space="preserve"> </w:t>
      </w:r>
      <w:r w:rsidRPr="004A5008">
        <w:rPr>
          <w:rFonts w:ascii="Arial" w:hAnsi="Arial" w:cs="Arial"/>
          <w:sz w:val="22"/>
          <w:szCs w:val="22"/>
        </w:rPr>
        <w:t xml:space="preserve">извршења услуге је </w:t>
      </w:r>
      <w:r w:rsidRPr="004A5008">
        <w:rPr>
          <w:rFonts w:ascii="Arial" w:hAnsi="Arial" w:cs="Arial"/>
          <w:sz w:val="22"/>
          <w:szCs w:val="22"/>
          <w:lang w:val="sr-Cyrl-BA"/>
        </w:rPr>
        <w:t xml:space="preserve">предвиђен </w:t>
      </w:r>
      <w:r w:rsidRPr="004A5008">
        <w:rPr>
          <w:rFonts w:ascii="Arial" w:hAnsi="Arial" w:cs="Arial"/>
          <w:sz w:val="22"/>
          <w:szCs w:val="22"/>
        </w:rPr>
        <w:t>као услов за учестовање у поступку и подразумева да услуга мора бити извршена у року не дужем од 180 (словима:стоосамдесет) дана од дана</w:t>
      </w:r>
      <w:r w:rsidRPr="004A5008">
        <w:rPr>
          <w:rFonts w:ascii="Arial" w:hAnsi="Arial" w:cs="Arial"/>
          <w:sz w:val="22"/>
          <w:szCs w:val="22"/>
          <w:lang w:val="sr-Cyrl-CS"/>
        </w:rPr>
        <w:t xml:space="preserve"> ступања уговора на снагу</w:t>
      </w:r>
      <w:r w:rsidRPr="004A5008">
        <w:rPr>
          <w:rFonts w:ascii="Arial" w:hAnsi="Arial" w:cs="Arial"/>
          <w:sz w:val="22"/>
          <w:szCs w:val="22"/>
        </w:rPr>
        <w:t>.</w:t>
      </w:r>
    </w:p>
    <w:p w:rsidR="0053191C" w:rsidRPr="004A5008" w:rsidRDefault="0053191C" w:rsidP="00BE7B9C">
      <w:pPr>
        <w:tabs>
          <w:tab w:val="left" w:pos="993"/>
        </w:tabs>
        <w:jc w:val="both"/>
        <w:rPr>
          <w:rFonts w:ascii="Arial" w:hAnsi="Arial" w:cs="Arial"/>
          <w:sz w:val="22"/>
          <w:szCs w:val="22"/>
        </w:rPr>
      </w:pPr>
    </w:p>
    <w:p w:rsidR="0053191C" w:rsidRDefault="0053191C" w:rsidP="00236431">
      <w:pPr>
        <w:ind w:firstLine="720"/>
        <w:jc w:val="both"/>
        <w:rPr>
          <w:rFonts w:ascii="Arial" w:hAnsi="Arial" w:cs="Arial"/>
          <w:sz w:val="22"/>
          <w:szCs w:val="22"/>
          <w:lang w:val="sr-Cyrl-CS"/>
        </w:rPr>
      </w:pPr>
      <w:r w:rsidRPr="004A5008">
        <w:rPr>
          <w:rFonts w:ascii="Arial" w:hAnsi="Arial" w:cs="Arial"/>
          <w:sz w:val="22"/>
          <w:szCs w:val="22"/>
        </w:rPr>
        <w:t xml:space="preserve">Рок за почетак извршења услуге је датум </w:t>
      </w:r>
      <w:r w:rsidRPr="004A5008">
        <w:rPr>
          <w:rFonts w:ascii="Arial" w:hAnsi="Arial" w:cs="Arial"/>
          <w:sz w:val="22"/>
          <w:szCs w:val="22"/>
          <w:lang w:val="sr-Cyrl-CS"/>
        </w:rPr>
        <w:t>ступања уговора на снагу.</w:t>
      </w:r>
    </w:p>
    <w:p w:rsidR="00496ADC" w:rsidRPr="004A5008" w:rsidRDefault="00496ADC" w:rsidP="00236431">
      <w:pPr>
        <w:ind w:firstLine="720"/>
        <w:jc w:val="both"/>
        <w:rPr>
          <w:rFonts w:ascii="Arial" w:hAnsi="Arial" w:cs="Arial"/>
          <w:sz w:val="22"/>
          <w:szCs w:val="22"/>
          <w:lang w:val="sr-Cyrl-CS"/>
        </w:rPr>
      </w:pPr>
    </w:p>
    <w:p w:rsidR="0053191C" w:rsidRPr="004A5008" w:rsidRDefault="0053191C" w:rsidP="00884998">
      <w:pPr>
        <w:pStyle w:val="Heading2"/>
        <w:ind w:left="0" w:firstLine="0"/>
      </w:pPr>
      <w:bookmarkStart w:id="202" w:name="_Toc377544723"/>
      <w:bookmarkStart w:id="203" w:name="_Toc377557752"/>
      <w:r w:rsidRPr="004A5008">
        <w:t>3.11</w:t>
      </w:r>
      <w:r w:rsidRPr="004A5008">
        <w:rPr>
          <w:lang w:val="sr-Cyrl-CS"/>
        </w:rPr>
        <w:t>.</w:t>
      </w:r>
      <w:r w:rsidRPr="004A5008">
        <w:rPr>
          <w:lang w:val="sr-Cyrl-CS"/>
        </w:rPr>
        <w:tab/>
      </w:r>
      <w:r w:rsidRPr="004A5008">
        <w:t>ЦЕНА</w:t>
      </w:r>
      <w:bookmarkEnd w:id="202"/>
      <w:bookmarkEnd w:id="203"/>
    </w:p>
    <w:p w:rsidR="0053191C" w:rsidRPr="004A5008" w:rsidRDefault="0053191C" w:rsidP="00BE7B9C">
      <w:pPr>
        <w:rPr>
          <w:rFonts w:ascii="Arial" w:hAnsi="Arial" w:cs="Arial"/>
          <w:sz w:val="22"/>
          <w:szCs w:val="22"/>
        </w:rPr>
      </w:pPr>
    </w:p>
    <w:p w:rsidR="0053191C" w:rsidRPr="004A5008" w:rsidRDefault="0053191C" w:rsidP="00BE7B9C">
      <w:pPr>
        <w:tabs>
          <w:tab w:val="left" w:pos="993"/>
        </w:tabs>
        <w:ind w:left="710"/>
        <w:jc w:val="both"/>
        <w:rPr>
          <w:rFonts w:ascii="Arial" w:hAnsi="Arial" w:cs="Arial"/>
          <w:sz w:val="22"/>
          <w:szCs w:val="22"/>
        </w:rPr>
      </w:pPr>
      <w:r w:rsidRPr="004A5008">
        <w:rPr>
          <w:rFonts w:ascii="Arial" w:hAnsi="Arial" w:cs="Arial"/>
          <w:sz w:val="22"/>
          <w:szCs w:val="22"/>
        </w:rPr>
        <w:t>Цена се исказује у динарима или еврима, без пореза на додату вредност.</w:t>
      </w:r>
    </w:p>
    <w:p w:rsidR="0053191C" w:rsidRPr="004A5008" w:rsidRDefault="0053191C" w:rsidP="00BE7B9C">
      <w:pPr>
        <w:tabs>
          <w:tab w:val="left" w:pos="993"/>
        </w:tabs>
        <w:ind w:left="710"/>
        <w:jc w:val="both"/>
        <w:rPr>
          <w:rFonts w:ascii="Arial" w:hAnsi="Arial" w:cs="Arial"/>
          <w:sz w:val="22"/>
          <w:szCs w:val="22"/>
          <w:lang w:val="sr-Cyrl-CS"/>
        </w:rPr>
      </w:pPr>
    </w:p>
    <w:p w:rsidR="0053191C" w:rsidRPr="004A5008" w:rsidRDefault="0053191C" w:rsidP="00BE7B9C">
      <w:pPr>
        <w:tabs>
          <w:tab w:val="left" w:pos="993"/>
        </w:tabs>
        <w:ind w:left="710"/>
        <w:jc w:val="both"/>
        <w:rPr>
          <w:rFonts w:ascii="Arial" w:hAnsi="Arial" w:cs="Arial"/>
          <w:sz w:val="22"/>
          <w:szCs w:val="22"/>
        </w:rPr>
      </w:pPr>
      <w:r w:rsidRPr="004A5008">
        <w:rPr>
          <w:rFonts w:ascii="Arial" w:hAnsi="Arial" w:cs="Arial"/>
          <w:sz w:val="22"/>
          <w:szCs w:val="22"/>
        </w:rPr>
        <w:t>Домаћи понуђачи цену исказују искључиво у динарима.</w:t>
      </w:r>
    </w:p>
    <w:p w:rsidR="0053191C" w:rsidRPr="004A5008" w:rsidRDefault="0053191C" w:rsidP="00BE7B9C">
      <w:pPr>
        <w:ind w:firstLine="708"/>
        <w:jc w:val="both"/>
        <w:rPr>
          <w:rFonts w:ascii="Arial" w:hAnsi="Arial" w:cs="Arial"/>
          <w:sz w:val="22"/>
          <w:szCs w:val="22"/>
          <w:lang w:val="sr-Cyrl-CS"/>
        </w:rPr>
      </w:pPr>
    </w:p>
    <w:p w:rsidR="0053191C" w:rsidRPr="004A5008" w:rsidRDefault="0053191C" w:rsidP="00BE7B9C">
      <w:pPr>
        <w:ind w:firstLine="708"/>
        <w:jc w:val="both"/>
        <w:rPr>
          <w:rFonts w:ascii="Arial" w:hAnsi="Arial" w:cs="Arial"/>
          <w:sz w:val="22"/>
          <w:szCs w:val="22"/>
          <w:lang w:val="sr-Cyrl-CS"/>
        </w:rPr>
      </w:pPr>
      <w:r w:rsidRPr="004A5008">
        <w:rPr>
          <w:rFonts w:ascii="Arial" w:hAnsi="Arial" w:cs="Arial"/>
          <w:sz w:val="22"/>
          <w:szCs w:val="22"/>
        </w:rPr>
        <w:t xml:space="preserve">У случају да у достављеној понуди није назначено да ли је понуђена цена са или без </w:t>
      </w:r>
      <w:r w:rsidRPr="004A5008">
        <w:rPr>
          <w:rFonts w:ascii="Arial" w:hAnsi="Arial" w:cs="Arial"/>
          <w:sz w:val="22"/>
          <w:szCs w:val="22"/>
          <w:lang w:val="sr-Cyrl-CS"/>
        </w:rPr>
        <w:t>ПДВ</w:t>
      </w:r>
      <w:r w:rsidRPr="004A5008">
        <w:rPr>
          <w:rFonts w:ascii="Arial" w:hAnsi="Arial" w:cs="Arial"/>
          <w:sz w:val="22"/>
          <w:szCs w:val="22"/>
        </w:rPr>
        <w:t>, сматраће се сагласно Закону,  да је иста без пореза.</w:t>
      </w:r>
    </w:p>
    <w:p w:rsidR="0053191C" w:rsidRPr="004A5008" w:rsidRDefault="0053191C" w:rsidP="00BE7B9C">
      <w:pPr>
        <w:ind w:firstLine="708"/>
        <w:jc w:val="both"/>
        <w:rPr>
          <w:rFonts w:ascii="Arial" w:hAnsi="Arial" w:cs="Arial"/>
          <w:sz w:val="22"/>
          <w:szCs w:val="22"/>
          <w:lang w:val="sr-Cyrl-CS"/>
        </w:rPr>
      </w:pPr>
    </w:p>
    <w:p w:rsidR="0053191C" w:rsidRPr="004A5008" w:rsidRDefault="0053191C" w:rsidP="00BE7B9C">
      <w:pPr>
        <w:tabs>
          <w:tab w:val="left" w:pos="993"/>
        </w:tabs>
        <w:ind w:firstLine="709"/>
        <w:jc w:val="both"/>
        <w:rPr>
          <w:rFonts w:ascii="Arial" w:hAnsi="Arial" w:cs="Arial"/>
          <w:sz w:val="22"/>
          <w:szCs w:val="22"/>
          <w:lang w:val="sr-Cyrl-CS"/>
        </w:rPr>
      </w:pPr>
      <w:r w:rsidRPr="004A5008">
        <w:rPr>
          <w:rFonts w:ascii="Arial" w:hAnsi="Arial" w:cs="Arial"/>
          <w:sz w:val="22"/>
          <w:szCs w:val="22"/>
        </w:rPr>
        <w:t>Ако страни понуђач искаже цену у eврима, иста ће у сврху оцене понуда</w:t>
      </w:r>
      <w:r w:rsidRPr="004A5008">
        <w:rPr>
          <w:rFonts w:ascii="Arial" w:hAnsi="Arial" w:cs="Arial"/>
          <w:sz w:val="22"/>
          <w:szCs w:val="22"/>
          <w:lang w:val="sr-Cyrl-CS"/>
        </w:rPr>
        <w:t xml:space="preserve"> </w:t>
      </w:r>
      <w:r w:rsidRPr="004A5008">
        <w:rPr>
          <w:rFonts w:ascii="Arial" w:hAnsi="Arial" w:cs="Arial"/>
          <w:sz w:val="22"/>
          <w:szCs w:val="22"/>
        </w:rPr>
        <w:t>бити</w:t>
      </w:r>
      <w:r w:rsidRPr="004A5008">
        <w:rPr>
          <w:rFonts w:ascii="Arial" w:hAnsi="Arial" w:cs="Arial"/>
          <w:sz w:val="22"/>
          <w:szCs w:val="22"/>
          <w:lang w:val="sr-Cyrl-CS"/>
        </w:rPr>
        <w:t xml:space="preserve"> </w:t>
      </w:r>
      <w:r w:rsidRPr="004A5008">
        <w:rPr>
          <w:rFonts w:ascii="Arial" w:hAnsi="Arial" w:cs="Arial"/>
          <w:sz w:val="22"/>
          <w:szCs w:val="22"/>
        </w:rPr>
        <w:t>прерачуната у динаре по средњем курсу Народне банке Србије на дан када је започето отварање понуда.</w:t>
      </w:r>
    </w:p>
    <w:p w:rsidR="0053191C" w:rsidRPr="004A5008" w:rsidRDefault="0053191C" w:rsidP="00BE7B9C">
      <w:pPr>
        <w:tabs>
          <w:tab w:val="left" w:pos="993"/>
        </w:tabs>
        <w:ind w:firstLine="709"/>
        <w:jc w:val="both"/>
        <w:rPr>
          <w:rFonts w:ascii="Arial" w:hAnsi="Arial" w:cs="Arial"/>
          <w:sz w:val="22"/>
          <w:szCs w:val="22"/>
          <w:lang w:val="sr-Cyrl-CS"/>
        </w:rPr>
      </w:pPr>
    </w:p>
    <w:p w:rsidR="0053191C" w:rsidRPr="004A5008" w:rsidRDefault="0053191C" w:rsidP="0056071E">
      <w:pPr>
        <w:tabs>
          <w:tab w:val="left" w:pos="709"/>
        </w:tabs>
        <w:ind w:firstLine="720"/>
        <w:jc w:val="both"/>
        <w:rPr>
          <w:rFonts w:ascii="Arial" w:hAnsi="Arial" w:cs="Arial"/>
          <w:sz w:val="22"/>
          <w:szCs w:val="22"/>
          <w:lang w:val="sr-Cyrl-CS"/>
        </w:rPr>
      </w:pPr>
      <w:r w:rsidRPr="004A5008">
        <w:rPr>
          <w:rFonts w:ascii="Arial" w:hAnsi="Arial" w:cs="Arial"/>
          <w:sz w:val="22"/>
          <w:szCs w:val="22"/>
        </w:rPr>
        <w:t>Понуђена цена мора бити фиксна</w:t>
      </w:r>
      <w:r w:rsidRPr="004A5008">
        <w:rPr>
          <w:rFonts w:ascii="Arial" w:hAnsi="Arial" w:cs="Arial"/>
          <w:sz w:val="22"/>
          <w:szCs w:val="22"/>
          <w:lang w:val="sr-Cyrl-CS"/>
        </w:rPr>
        <w:t xml:space="preserve"> за време трајања уговора</w:t>
      </w:r>
      <w:r w:rsidRPr="004A5008">
        <w:rPr>
          <w:rFonts w:ascii="Arial" w:hAnsi="Arial" w:cs="Arial"/>
          <w:sz w:val="22"/>
          <w:szCs w:val="22"/>
        </w:rPr>
        <w:t>.</w:t>
      </w:r>
    </w:p>
    <w:p w:rsidR="0053191C" w:rsidRPr="004A5008" w:rsidRDefault="0053191C" w:rsidP="0056071E">
      <w:pPr>
        <w:tabs>
          <w:tab w:val="left" w:pos="709"/>
        </w:tabs>
        <w:ind w:firstLine="720"/>
        <w:jc w:val="both"/>
        <w:rPr>
          <w:rFonts w:ascii="Arial" w:hAnsi="Arial" w:cs="Arial"/>
          <w:sz w:val="22"/>
          <w:szCs w:val="22"/>
          <w:lang w:val="sr-Cyrl-CS"/>
        </w:rPr>
      </w:pPr>
    </w:p>
    <w:p w:rsidR="0053191C" w:rsidRPr="004A5008" w:rsidRDefault="0053191C" w:rsidP="0056071E">
      <w:pPr>
        <w:tabs>
          <w:tab w:val="left" w:pos="709"/>
        </w:tabs>
        <w:ind w:firstLine="720"/>
        <w:jc w:val="both"/>
        <w:rPr>
          <w:rFonts w:ascii="Arial" w:hAnsi="Arial" w:cs="Arial"/>
          <w:sz w:val="22"/>
          <w:szCs w:val="22"/>
          <w:lang w:val="sr-Cyrl-CS"/>
        </w:rPr>
      </w:pPr>
      <w:r w:rsidRPr="004A5008">
        <w:rPr>
          <w:rFonts w:ascii="Arial" w:hAnsi="Arial" w:cs="Arial"/>
          <w:sz w:val="22"/>
          <w:szCs w:val="22"/>
        </w:rPr>
        <w:t xml:space="preserve">У Обрасцу “Структура цене“ (Образац </w:t>
      </w:r>
      <w:r w:rsidRPr="004A5008">
        <w:rPr>
          <w:rFonts w:ascii="Arial" w:hAnsi="Arial" w:cs="Arial"/>
          <w:sz w:val="22"/>
          <w:szCs w:val="22"/>
          <w:lang w:val="sr-Cyrl-CS"/>
        </w:rPr>
        <w:t>4</w:t>
      </w:r>
      <w:r w:rsidRPr="004A5008">
        <w:rPr>
          <w:rFonts w:ascii="Arial" w:hAnsi="Arial" w:cs="Arial"/>
          <w:sz w:val="22"/>
          <w:szCs w:val="22"/>
        </w:rPr>
        <w:t xml:space="preserve">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3191C" w:rsidRPr="004A5008" w:rsidRDefault="0053191C" w:rsidP="0056071E">
      <w:pPr>
        <w:tabs>
          <w:tab w:val="left" w:pos="709"/>
        </w:tabs>
        <w:ind w:firstLine="720"/>
        <w:jc w:val="both"/>
        <w:rPr>
          <w:rFonts w:ascii="Arial" w:hAnsi="Arial" w:cs="Arial"/>
          <w:sz w:val="22"/>
          <w:szCs w:val="22"/>
          <w:lang w:val="sr-Cyrl-CS"/>
        </w:rPr>
      </w:pPr>
    </w:p>
    <w:p w:rsidR="0053191C" w:rsidRPr="004A5008" w:rsidRDefault="0053191C" w:rsidP="0056071E">
      <w:pPr>
        <w:tabs>
          <w:tab w:val="left" w:pos="709"/>
        </w:tabs>
        <w:ind w:firstLine="720"/>
        <w:jc w:val="both"/>
        <w:rPr>
          <w:rFonts w:ascii="Arial" w:hAnsi="Arial" w:cs="Arial"/>
          <w:sz w:val="22"/>
          <w:szCs w:val="22"/>
          <w:lang w:val="sr-Cyrl-CS"/>
        </w:rPr>
      </w:pPr>
      <w:r w:rsidRPr="004A5008">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53191C" w:rsidRPr="004A5008" w:rsidRDefault="0053191C" w:rsidP="0056071E">
      <w:pPr>
        <w:tabs>
          <w:tab w:val="left" w:pos="709"/>
        </w:tabs>
        <w:ind w:firstLine="720"/>
        <w:jc w:val="both"/>
        <w:rPr>
          <w:rFonts w:ascii="Arial" w:hAnsi="Arial" w:cs="Arial"/>
          <w:sz w:val="22"/>
          <w:szCs w:val="22"/>
          <w:lang w:val="sr-Cyrl-CS"/>
        </w:rPr>
      </w:pPr>
    </w:p>
    <w:p w:rsidR="0053191C" w:rsidRPr="004A5008" w:rsidRDefault="0053191C" w:rsidP="0056071E">
      <w:pPr>
        <w:tabs>
          <w:tab w:val="left" w:pos="709"/>
        </w:tabs>
        <w:ind w:firstLine="720"/>
        <w:jc w:val="both"/>
        <w:rPr>
          <w:rFonts w:ascii="Arial" w:hAnsi="Arial" w:cs="Arial"/>
          <w:sz w:val="22"/>
          <w:szCs w:val="22"/>
        </w:rPr>
      </w:pPr>
      <w:r w:rsidRPr="004A5008">
        <w:rPr>
          <w:rFonts w:ascii="Arial" w:hAnsi="Arial" w:cs="Arial"/>
          <w:sz w:val="22"/>
          <w:szCs w:val="22"/>
        </w:rPr>
        <w:t>У предметној јавној набавци цена је предвиђена као елемент критеријума за оцењивање понуда.</w:t>
      </w:r>
    </w:p>
    <w:p w:rsidR="0053191C" w:rsidRPr="004A5008" w:rsidRDefault="0053191C" w:rsidP="00BE7B9C">
      <w:pPr>
        <w:tabs>
          <w:tab w:val="left" w:pos="709"/>
        </w:tabs>
        <w:jc w:val="both"/>
        <w:rPr>
          <w:rFonts w:ascii="Arial" w:hAnsi="Arial" w:cs="Arial"/>
          <w:sz w:val="22"/>
          <w:szCs w:val="22"/>
        </w:rPr>
      </w:pPr>
    </w:p>
    <w:p w:rsidR="0053191C" w:rsidRPr="004A5008" w:rsidRDefault="0053191C" w:rsidP="0020342D">
      <w:pPr>
        <w:pStyle w:val="Heading2"/>
      </w:pPr>
      <w:bookmarkStart w:id="204" w:name="_Toc377544724"/>
      <w:bookmarkStart w:id="205" w:name="_Toc377557753"/>
      <w:r w:rsidRPr="004A5008">
        <w:t>3.12</w:t>
      </w:r>
      <w:r w:rsidRPr="004A5008">
        <w:rPr>
          <w:lang w:val="sr-Cyrl-CS"/>
        </w:rPr>
        <w:t>.</w:t>
      </w:r>
      <w:r w:rsidRPr="004A5008">
        <w:rPr>
          <w:lang w:val="sr-Cyrl-CS"/>
        </w:rPr>
        <w:tab/>
      </w:r>
      <w:r w:rsidRPr="004A5008">
        <w:t>СРЕДСТВА ФИНАНСИЈСКОГ ОБЕЗБЕЂЕЊА</w:t>
      </w:r>
      <w:bookmarkEnd w:id="204"/>
      <w:bookmarkEnd w:id="205"/>
    </w:p>
    <w:p w:rsidR="0053191C" w:rsidRPr="004A5008" w:rsidRDefault="0053191C" w:rsidP="00BE7B9C">
      <w:pPr>
        <w:jc w:val="both"/>
        <w:rPr>
          <w:rFonts w:ascii="Arial" w:hAnsi="Arial" w:cs="Arial"/>
          <w:sz w:val="22"/>
          <w:szCs w:val="22"/>
        </w:rPr>
      </w:pPr>
    </w:p>
    <w:p w:rsidR="0053191C" w:rsidRPr="004A5008" w:rsidRDefault="0053191C" w:rsidP="00BE7B9C">
      <w:pPr>
        <w:ind w:firstLine="708"/>
        <w:jc w:val="both"/>
        <w:rPr>
          <w:rFonts w:ascii="Arial" w:hAnsi="Arial" w:cs="Arial"/>
          <w:sz w:val="22"/>
          <w:szCs w:val="22"/>
          <w:lang w:val="sr-Cyrl-CS" w:eastAsia="ar-SA"/>
        </w:rPr>
      </w:pPr>
      <w:r w:rsidRPr="004A5008">
        <w:rPr>
          <w:rFonts w:ascii="Arial" w:hAnsi="Arial" w:cs="Arial"/>
          <w:sz w:val="22"/>
          <w:szCs w:val="22"/>
          <w:lang w:val="sr-Cyrl-CS"/>
        </w:rPr>
        <w:t>Сагласно чл</w:t>
      </w:r>
      <w:r w:rsidRPr="004A5008">
        <w:rPr>
          <w:rFonts w:ascii="Arial" w:hAnsi="Arial" w:cs="Arial"/>
          <w:sz w:val="22"/>
          <w:szCs w:val="22"/>
        </w:rPr>
        <w:t xml:space="preserve">. </w:t>
      </w:r>
      <w:r w:rsidRPr="004A5008">
        <w:rPr>
          <w:rFonts w:ascii="Arial" w:hAnsi="Arial" w:cs="Arial"/>
          <w:sz w:val="22"/>
          <w:szCs w:val="22"/>
          <w:lang w:val="sr-Cyrl-CS"/>
        </w:rPr>
        <w:t>61 Закона о јавним набавкама (</w:t>
      </w:r>
      <w:r w:rsidRPr="004A5008">
        <w:rPr>
          <w:rFonts w:ascii="Arial" w:hAnsi="Arial" w:cs="Arial"/>
          <w:sz w:val="22"/>
          <w:szCs w:val="22"/>
        </w:rPr>
        <w:t>„</w:t>
      </w:r>
      <w:r w:rsidRPr="004A5008">
        <w:rPr>
          <w:rFonts w:ascii="Arial" w:hAnsi="Arial" w:cs="Arial"/>
          <w:sz w:val="22"/>
          <w:szCs w:val="22"/>
          <w:lang w:val="sr-Cyrl-CS"/>
        </w:rPr>
        <w:t>Сл</w:t>
      </w:r>
      <w:r w:rsidRPr="004A5008">
        <w:rPr>
          <w:rFonts w:ascii="Arial" w:hAnsi="Arial" w:cs="Arial"/>
          <w:sz w:val="22"/>
          <w:szCs w:val="22"/>
        </w:rPr>
        <w:t>ужбени г</w:t>
      </w:r>
      <w:r w:rsidRPr="004A5008">
        <w:rPr>
          <w:rFonts w:ascii="Arial" w:hAnsi="Arial" w:cs="Arial"/>
          <w:sz w:val="22"/>
          <w:szCs w:val="22"/>
          <w:lang w:val="sr-Cyrl-CS"/>
        </w:rPr>
        <w:t>ласник РС</w:t>
      </w:r>
      <w:r w:rsidRPr="004A5008">
        <w:rPr>
          <w:rFonts w:ascii="Arial" w:hAnsi="Arial" w:cs="Arial"/>
          <w:sz w:val="22"/>
          <w:szCs w:val="22"/>
        </w:rPr>
        <w:t>“</w:t>
      </w:r>
      <w:r w:rsidRPr="004A5008">
        <w:rPr>
          <w:rFonts w:ascii="Arial" w:hAnsi="Arial" w:cs="Arial"/>
          <w:sz w:val="22"/>
          <w:szCs w:val="22"/>
          <w:lang w:val="sr-Cyrl-CS"/>
        </w:rPr>
        <w:t xml:space="preserve"> 124/12) и чл.12 „Правилника о обавезним елементима конкурсне документације у поступцима јавних набавки“, </w:t>
      </w:r>
      <w:r w:rsidRPr="004A5008">
        <w:rPr>
          <w:rFonts w:ascii="Arial" w:hAnsi="Arial" w:cs="Arial"/>
          <w:sz w:val="22"/>
          <w:szCs w:val="22"/>
          <w:lang w:val="sr-Cyrl-CS" w:eastAsia="ar-SA"/>
        </w:rPr>
        <w:t>понуђач је дужан да достави следећа средства финансијског обезбеђења, у складу са обрасцима из конкурсне документације:</w:t>
      </w:r>
    </w:p>
    <w:p w:rsidR="0053191C" w:rsidRPr="004A5008" w:rsidRDefault="0053191C" w:rsidP="00BE7B9C">
      <w:pPr>
        <w:ind w:firstLine="708"/>
        <w:jc w:val="both"/>
        <w:rPr>
          <w:rFonts w:ascii="Arial" w:hAnsi="Arial" w:cs="Arial"/>
          <w:b/>
          <w:bCs/>
          <w:sz w:val="22"/>
          <w:szCs w:val="22"/>
          <w:highlight w:val="yellow"/>
          <w:lang w:val="sr-Cyrl-CS" w:eastAsia="ar-SA"/>
        </w:rPr>
      </w:pPr>
    </w:p>
    <w:p w:rsidR="00496ADC" w:rsidRDefault="00496ADC" w:rsidP="00BE7B9C">
      <w:pPr>
        <w:suppressAutoHyphens w:val="0"/>
        <w:jc w:val="both"/>
        <w:rPr>
          <w:rFonts w:ascii="Arial" w:hAnsi="Arial" w:cs="Arial"/>
          <w:b/>
          <w:bCs/>
          <w:sz w:val="22"/>
          <w:szCs w:val="22"/>
          <w:lang w:val="sr-Cyrl-RS" w:eastAsia="en-US"/>
        </w:rPr>
      </w:pPr>
    </w:p>
    <w:p w:rsidR="00496ADC" w:rsidRDefault="00496ADC" w:rsidP="00BE7B9C">
      <w:pPr>
        <w:suppressAutoHyphens w:val="0"/>
        <w:jc w:val="both"/>
        <w:rPr>
          <w:rFonts w:ascii="Arial" w:hAnsi="Arial" w:cs="Arial"/>
          <w:b/>
          <w:bCs/>
          <w:sz w:val="22"/>
          <w:szCs w:val="22"/>
          <w:lang w:val="sr-Cyrl-RS" w:eastAsia="en-US"/>
        </w:rPr>
      </w:pPr>
    </w:p>
    <w:p w:rsidR="00496ADC" w:rsidRDefault="00496ADC" w:rsidP="00BE7B9C">
      <w:pPr>
        <w:suppressAutoHyphens w:val="0"/>
        <w:jc w:val="both"/>
        <w:rPr>
          <w:rFonts w:ascii="Arial" w:hAnsi="Arial" w:cs="Arial"/>
          <w:b/>
          <w:bCs/>
          <w:sz w:val="22"/>
          <w:szCs w:val="22"/>
          <w:lang w:val="sr-Cyrl-RS" w:eastAsia="en-US"/>
        </w:rPr>
      </w:pPr>
    </w:p>
    <w:p w:rsidR="0053191C" w:rsidRPr="004A5008" w:rsidRDefault="00496ADC" w:rsidP="00BE7B9C">
      <w:pPr>
        <w:suppressAutoHyphens w:val="0"/>
        <w:jc w:val="both"/>
        <w:rPr>
          <w:rFonts w:ascii="Arial" w:hAnsi="Arial" w:cs="Arial"/>
          <w:b/>
          <w:bCs/>
          <w:sz w:val="22"/>
          <w:szCs w:val="22"/>
          <w:lang w:eastAsia="en-US"/>
        </w:rPr>
      </w:pPr>
      <w:r>
        <w:rPr>
          <w:rFonts w:ascii="Arial" w:hAnsi="Arial" w:cs="Arial"/>
          <w:b/>
          <w:bCs/>
          <w:sz w:val="22"/>
          <w:szCs w:val="22"/>
          <w:lang w:val="sr-Cyrl-RS" w:eastAsia="en-US"/>
        </w:rPr>
        <w:lastRenderedPageBreak/>
        <w:t>о</w:t>
      </w:r>
      <w:r w:rsidR="0053191C" w:rsidRPr="004A5008">
        <w:rPr>
          <w:rFonts w:ascii="Arial" w:hAnsi="Arial" w:cs="Arial"/>
          <w:b/>
          <w:bCs/>
          <w:sz w:val="22"/>
          <w:szCs w:val="22"/>
          <w:lang w:eastAsia="en-US"/>
        </w:rPr>
        <w:t xml:space="preserve">Приликом </w:t>
      </w:r>
      <w:r w:rsidR="0053191C" w:rsidRPr="004A5008">
        <w:rPr>
          <w:rFonts w:ascii="Arial" w:hAnsi="Arial" w:cs="Arial"/>
          <w:b/>
          <w:bCs/>
          <w:sz w:val="22"/>
          <w:szCs w:val="22"/>
          <w:lang w:val="sr-Cyrl-CS" w:eastAsia="en-US"/>
        </w:rPr>
        <w:t>закључења</w:t>
      </w:r>
      <w:r w:rsidR="0053191C" w:rsidRPr="004A5008">
        <w:rPr>
          <w:rFonts w:ascii="Arial" w:hAnsi="Arial" w:cs="Arial"/>
          <w:b/>
          <w:bCs/>
          <w:sz w:val="22"/>
          <w:szCs w:val="22"/>
          <w:lang w:eastAsia="en-US"/>
        </w:rPr>
        <w:t xml:space="preserve"> уговора </w:t>
      </w:r>
    </w:p>
    <w:p w:rsidR="0053191C" w:rsidRPr="004A5008" w:rsidRDefault="0053191C" w:rsidP="00BE7B9C">
      <w:pPr>
        <w:suppressAutoHyphens w:val="0"/>
        <w:ind w:left="708"/>
        <w:jc w:val="both"/>
        <w:rPr>
          <w:rFonts w:ascii="Arial" w:hAnsi="Arial" w:cs="Arial"/>
          <w:b/>
          <w:bCs/>
          <w:sz w:val="22"/>
          <w:szCs w:val="22"/>
          <w:lang w:eastAsia="en-US"/>
        </w:rPr>
      </w:pPr>
    </w:p>
    <w:p w:rsidR="0053191C" w:rsidRPr="004A5008" w:rsidRDefault="0053191C" w:rsidP="00BE7B9C">
      <w:pPr>
        <w:numPr>
          <w:ilvl w:val="0"/>
          <w:numId w:val="3"/>
        </w:numPr>
        <w:jc w:val="both"/>
        <w:rPr>
          <w:rFonts w:ascii="Arial" w:hAnsi="Arial" w:cs="Arial"/>
          <w:b/>
          <w:bCs/>
          <w:sz w:val="22"/>
          <w:szCs w:val="22"/>
        </w:rPr>
      </w:pPr>
      <w:r w:rsidRPr="004A5008">
        <w:rPr>
          <w:rFonts w:ascii="Arial" w:hAnsi="Arial" w:cs="Arial"/>
          <w:b/>
          <w:bCs/>
          <w:sz w:val="22"/>
          <w:szCs w:val="22"/>
        </w:rPr>
        <w:t>Гаранција за добро извршење посла</w:t>
      </w:r>
    </w:p>
    <w:p w:rsidR="0053191C" w:rsidRPr="004A5008" w:rsidRDefault="0053191C" w:rsidP="00BE7B9C">
      <w:pPr>
        <w:ind w:left="1430"/>
        <w:jc w:val="both"/>
        <w:rPr>
          <w:rFonts w:ascii="Arial" w:hAnsi="Arial" w:cs="Arial"/>
          <w:b/>
          <w:bCs/>
          <w:sz w:val="22"/>
          <w:szCs w:val="22"/>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од вредности уговора.</w:t>
      </w:r>
    </w:p>
    <w:p w:rsidR="0053191C" w:rsidRPr="004A5008" w:rsidRDefault="0053191C" w:rsidP="00C72F67">
      <w:pPr>
        <w:ind w:firstLine="720"/>
        <w:jc w:val="both"/>
        <w:rPr>
          <w:rFonts w:ascii="Arial" w:hAnsi="Arial" w:cs="Arial"/>
          <w:sz w:val="22"/>
          <w:szCs w:val="22"/>
          <w:lang w:val="sr-Cyrl-CS"/>
        </w:rPr>
      </w:pPr>
    </w:p>
    <w:p w:rsidR="0053191C" w:rsidRPr="004A5008" w:rsidRDefault="0053191C" w:rsidP="00C72F67">
      <w:pPr>
        <w:ind w:firstLine="720"/>
        <w:jc w:val="both"/>
        <w:rPr>
          <w:rFonts w:ascii="Arial" w:hAnsi="Arial" w:cs="Arial"/>
          <w:sz w:val="22"/>
          <w:szCs w:val="22"/>
        </w:rPr>
      </w:pPr>
      <w:r w:rsidRPr="004A5008">
        <w:rPr>
          <w:rFonts w:ascii="Arial" w:hAnsi="Arial" w:cs="Arial"/>
          <w:sz w:val="22"/>
          <w:szCs w:val="22"/>
        </w:rPr>
        <w:t>Наведену банкарску гаранцију понуђач предаје приликом закључења уговора, а најкасније у року од 15 дана од дана закључења уговора.</w:t>
      </w:r>
    </w:p>
    <w:p w:rsidR="0053191C" w:rsidRPr="004A5008" w:rsidRDefault="0053191C" w:rsidP="00BE7B9C">
      <w:pPr>
        <w:jc w:val="both"/>
        <w:rPr>
          <w:rFonts w:ascii="Arial" w:hAnsi="Arial" w:cs="Arial"/>
          <w:sz w:val="22"/>
          <w:szCs w:val="22"/>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w:t>
      </w:r>
    </w:p>
    <w:p w:rsidR="0053191C" w:rsidRPr="004A5008" w:rsidRDefault="0053191C" w:rsidP="00C72F67">
      <w:pPr>
        <w:ind w:firstLine="720"/>
        <w:jc w:val="both"/>
        <w:rPr>
          <w:rFonts w:ascii="Arial" w:hAnsi="Arial" w:cs="Arial"/>
          <w:sz w:val="22"/>
          <w:szCs w:val="22"/>
          <w:lang w:val="sr-Cyrl-CS"/>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3191C" w:rsidRPr="004A5008" w:rsidRDefault="0053191C" w:rsidP="00C72F67">
      <w:pPr>
        <w:ind w:firstLine="720"/>
        <w:jc w:val="both"/>
        <w:rPr>
          <w:rFonts w:ascii="Arial" w:hAnsi="Arial" w:cs="Arial"/>
          <w:sz w:val="22"/>
          <w:szCs w:val="22"/>
          <w:lang w:val="sr-Cyrl-CS"/>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 xml:space="preserve">Сви трошкови око прибављања банкарске гаранције или менице падају на терет понуђача, а и исти могу бити наведени у Обрасцу </w:t>
      </w:r>
      <w:r w:rsidRPr="004A5008">
        <w:rPr>
          <w:rFonts w:ascii="Arial" w:hAnsi="Arial" w:cs="Arial"/>
          <w:sz w:val="22"/>
          <w:szCs w:val="22"/>
          <w:lang w:val="sr-Cyrl-CS"/>
        </w:rPr>
        <w:t>7</w:t>
      </w:r>
      <w:r w:rsidRPr="004A5008">
        <w:rPr>
          <w:rFonts w:ascii="Arial" w:hAnsi="Arial" w:cs="Arial"/>
          <w:sz w:val="22"/>
          <w:szCs w:val="22"/>
        </w:rPr>
        <w:t xml:space="preserve"> конкурсне документације</w:t>
      </w:r>
      <w:r w:rsidRPr="004A5008">
        <w:rPr>
          <w:rFonts w:ascii="Arial" w:hAnsi="Arial" w:cs="Arial"/>
          <w:sz w:val="22"/>
          <w:szCs w:val="22"/>
          <w:lang w:val="sr-Cyrl-CS"/>
        </w:rPr>
        <w:t>.</w:t>
      </w:r>
    </w:p>
    <w:p w:rsidR="0053191C" w:rsidRPr="004A5008" w:rsidRDefault="0053191C" w:rsidP="00C72F67">
      <w:pPr>
        <w:ind w:firstLine="720"/>
        <w:jc w:val="both"/>
        <w:rPr>
          <w:rFonts w:ascii="Arial" w:hAnsi="Arial" w:cs="Arial"/>
          <w:sz w:val="22"/>
          <w:szCs w:val="22"/>
          <w:lang w:val="sr-Cyrl-CS"/>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53191C" w:rsidRPr="004A5008" w:rsidRDefault="0053191C" w:rsidP="00C72F67">
      <w:pPr>
        <w:ind w:firstLine="720"/>
        <w:jc w:val="both"/>
        <w:rPr>
          <w:rFonts w:ascii="Arial" w:hAnsi="Arial" w:cs="Arial"/>
          <w:sz w:val="22"/>
          <w:szCs w:val="22"/>
          <w:lang w:val="sr-Cyrl-CS"/>
        </w:rPr>
      </w:pPr>
    </w:p>
    <w:p w:rsidR="0053191C" w:rsidRPr="004A5008" w:rsidRDefault="0053191C" w:rsidP="00C72F67">
      <w:pPr>
        <w:ind w:firstLine="720"/>
        <w:jc w:val="both"/>
        <w:rPr>
          <w:rFonts w:ascii="Arial" w:hAnsi="Arial" w:cs="Arial"/>
          <w:sz w:val="22"/>
          <w:szCs w:val="22"/>
          <w:lang w:val="sr-Cyrl-CS"/>
        </w:rPr>
      </w:pPr>
      <w:r w:rsidRPr="004A50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3191C" w:rsidRPr="004A5008" w:rsidRDefault="0053191C" w:rsidP="007950F8">
      <w:pPr>
        <w:ind w:firstLine="600"/>
        <w:jc w:val="both"/>
        <w:rPr>
          <w:rFonts w:ascii="Arial" w:hAnsi="Arial" w:cs="Arial"/>
          <w:sz w:val="22"/>
          <w:szCs w:val="22"/>
          <w:lang w:val="sr-Cyrl-CS"/>
        </w:rPr>
      </w:pPr>
      <w:r w:rsidRPr="004A50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r w:rsidRPr="004A5008">
        <w:rPr>
          <w:rFonts w:ascii="Arial" w:hAnsi="Arial" w:cs="Arial"/>
          <w:sz w:val="22"/>
          <w:szCs w:val="22"/>
          <w:lang w:val="sr-Cyrl-CS"/>
        </w:rPr>
        <w:t>.</w:t>
      </w:r>
    </w:p>
    <w:p w:rsidR="0053191C" w:rsidRPr="004A5008" w:rsidRDefault="0053191C" w:rsidP="00C72F67">
      <w:pPr>
        <w:ind w:left="-120" w:firstLine="720"/>
        <w:jc w:val="both"/>
        <w:rPr>
          <w:rFonts w:ascii="Arial" w:hAnsi="Arial" w:cs="Arial"/>
          <w:sz w:val="22"/>
          <w:szCs w:val="22"/>
          <w:lang w:val="sr-Cyrl-CS"/>
        </w:rPr>
      </w:pPr>
    </w:p>
    <w:p w:rsidR="0053191C" w:rsidRPr="004A5008" w:rsidRDefault="0053191C" w:rsidP="00C72F67">
      <w:pPr>
        <w:ind w:left="-120" w:firstLine="720"/>
        <w:jc w:val="both"/>
        <w:rPr>
          <w:rFonts w:ascii="Arial" w:hAnsi="Arial" w:cs="Arial"/>
          <w:bCs/>
          <w:sz w:val="22"/>
          <w:szCs w:val="22"/>
        </w:rPr>
      </w:pPr>
      <w:r w:rsidRPr="004A5008">
        <w:rPr>
          <w:rFonts w:ascii="Arial" w:hAnsi="Arial" w:cs="Arial"/>
          <w:bCs/>
          <w:sz w:val="22"/>
          <w:szCs w:val="22"/>
        </w:rPr>
        <w:t>или</w:t>
      </w:r>
    </w:p>
    <w:p w:rsidR="0053191C" w:rsidRPr="004A5008" w:rsidRDefault="0053191C" w:rsidP="00BE7B9C">
      <w:pPr>
        <w:suppressAutoHyphens w:val="0"/>
        <w:ind w:left="708"/>
        <w:jc w:val="both"/>
        <w:rPr>
          <w:rFonts w:ascii="Arial" w:hAnsi="Arial" w:cs="Arial"/>
          <w:b/>
          <w:bCs/>
          <w:sz w:val="22"/>
          <w:szCs w:val="22"/>
          <w:lang w:val="sr-Cyrl-CS" w:eastAsia="en-US"/>
        </w:rPr>
      </w:pPr>
    </w:p>
    <w:p w:rsidR="0053191C" w:rsidRPr="004A5008" w:rsidRDefault="0053191C" w:rsidP="00BE7B9C">
      <w:pPr>
        <w:pStyle w:val="ListParagraph"/>
        <w:numPr>
          <w:ilvl w:val="0"/>
          <w:numId w:val="23"/>
        </w:numPr>
        <w:spacing w:after="0" w:line="240" w:lineRule="auto"/>
        <w:ind w:right="-286"/>
        <w:jc w:val="both"/>
        <w:rPr>
          <w:rFonts w:ascii="Arial" w:hAnsi="Arial" w:cs="Arial"/>
          <w:b/>
          <w:bCs/>
          <w:lang w:val="sr-Cyrl-CS"/>
        </w:rPr>
      </w:pPr>
      <w:r w:rsidRPr="004A5008">
        <w:rPr>
          <w:rFonts w:ascii="Arial" w:hAnsi="Arial" w:cs="Arial"/>
          <w:b/>
          <w:bCs/>
          <w:lang w:val="sr-Cyrl-CS"/>
        </w:rPr>
        <w:t>Меницу</w:t>
      </w:r>
    </w:p>
    <w:p w:rsidR="0053191C" w:rsidRPr="004A5008" w:rsidRDefault="0053191C" w:rsidP="00C2121A">
      <w:pPr>
        <w:numPr>
          <w:ilvl w:val="0"/>
          <w:numId w:val="36"/>
        </w:numPr>
        <w:ind w:right="-272"/>
        <w:jc w:val="both"/>
        <w:rPr>
          <w:rFonts w:ascii="Arial" w:hAnsi="Arial" w:cs="Arial"/>
          <w:sz w:val="22"/>
          <w:szCs w:val="22"/>
        </w:rPr>
      </w:pPr>
      <w:r w:rsidRPr="004A5008">
        <w:rPr>
          <w:rFonts w:ascii="Arial" w:hAnsi="Arial" w:cs="Arial"/>
          <w:sz w:val="22"/>
          <w:szCs w:val="22"/>
        </w:rPr>
        <w:t>сопствен</w:t>
      </w:r>
      <w:r w:rsidRPr="004A5008">
        <w:rPr>
          <w:rFonts w:ascii="Arial" w:hAnsi="Arial" w:cs="Arial"/>
          <w:sz w:val="22"/>
          <w:szCs w:val="22"/>
          <w:lang w:val="sr-Cyrl-CS"/>
        </w:rPr>
        <w:t>у</w:t>
      </w:r>
      <w:r w:rsidRPr="004A5008">
        <w:rPr>
          <w:rFonts w:ascii="Arial" w:hAnsi="Arial" w:cs="Arial"/>
          <w:sz w:val="22"/>
          <w:szCs w:val="22"/>
        </w:rPr>
        <w:t xml:space="preserve"> мениц</w:t>
      </w:r>
      <w:r w:rsidRPr="004A5008">
        <w:rPr>
          <w:rFonts w:ascii="Arial" w:hAnsi="Arial" w:cs="Arial"/>
          <w:sz w:val="22"/>
          <w:szCs w:val="22"/>
          <w:lang w:val="sr-Cyrl-CS"/>
        </w:rPr>
        <w:t>у која</w:t>
      </w:r>
      <w:r w:rsidRPr="004A5008">
        <w:rPr>
          <w:rFonts w:ascii="Arial" w:hAnsi="Arial" w:cs="Arial"/>
          <w:sz w:val="22"/>
          <w:szCs w:val="22"/>
        </w:rPr>
        <w:t xml:space="preserve"> </w:t>
      </w:r>
      <w:r w:rsidRPr="004A5008">
        <w:rPr>
          <w:rFonts w:ascii="Arial" w:hAnsi="Arial" w:cs="Arial"/>
          <w:sz w:val="22"/>
          <w:szCs w:val="22"/>
          <w:lang w:val="sr-Cyrl-CS"/>
        </w:rPr>
        <w:t>мора бити:</w:t>
      </w:r>
    </w:p>
    <w:p w:rsidR="0053191C" w:rsidRPr="004A5008" w:rsidRDefault="0053191C" w:rsidP="00C2121A">
      <w:pPr>
        <w:numPr>
          <w:ilvl w:val="0"/>
          <w:numId w:val="37"/>
        </w:numPr>
        <w:ind w:right="-272"/>
        <w:jc w:val="both"/>
        <w:rPr>
          <w:rFonts w:ascii="Arial" w:hAnsi="Arial" w:cs="Arial"/>
          <w:sz w:val="22"/>
          <w:szCs w:val="22"/>
        </w:rPr>
      </w:pPr>
      <w:r w:rsidRPr="004A5008">
        <w:rPr>
          <w:rFonts w:ascii="Arial" w:hAnsi="Arial" w:cs="Arial"/>
          <w:sz w:val="22"/>
          <w:szCs w:val="22"/>
          <w:lang w:val="sr-Cyrl-CS"/>
        </w:rPr>
        <w:t xml:space="preserve">издата </w:t>
      </w:r>
      <w:r w:rsidRPr="004A5008">
        <w:rPr>
          <w:rFonts w:ascii="Arial" w:hAnsi="Arial" w:cs="Arial"/>
          <w:sz w:val="22"/>
          <w:szCs w:val="22"/>
        </w:rPr>
        <w:t xml:space="preserve">на износ </w:t>
      </w:r>
      <w:r w:rsidRPr="004A5008">
        <w:rPr>
          <w:rFonts w:ascii="Arial" w:hAnsi="Arial" w:cs="Arial"/>
          <w:sz w:val="22"/>
          <w:szCs w:val="22"/>
          <w:lang w:val="sr-Cyrl-CS"/>
        </w:rPr>
        <w:t>10% од укупне вредности Понуде</w:t>
      </w:r>
      <w:r w:rsidRPr="004A5008">
        <w:rPr>
          <w:rFonts w:ascii="Arial" w:hAnsi="Arial" w:cs="Arial"/>
          <w:sz w:val="22"/>
          <w:szCs w:val="22"/>
        </w:rPr>
        <w:t xml:space="preserve"> са ПДВ;</w:t>
      </w:r>
    </w:p>
    <w:p w:rsidR="0053191C" w:rsidRPr="004A5008" w:rsidRDefault="0053191C" w:rsidP="00C2121A">
      <w:pPr>
        <w:numPr>
          <w:ilvl w:val="0"/>
          <w:numId w:val="37"/>
        </w:numPr>
        <w:ind w:right="-272"/>
        <w:jc w:val="both"/>
        <w:rPr>
          <w:rFonts w:ascii="Arial" w:hAnsi="Arial" w:cs="Arial"/>
          <w:sz w:val="22"/>
          <w:szCs w:val="22"/>
        </w:rPr>
      </w:pPr>
      <w:r w:rsidRPr="004A5008">
        <w:rPr>
          <w:rFonts w:ascii="Arial" w:hAnsi="Arial" w:cs="Arial"/>
          <w:sz w:val="22"/>
          <w:szCs w:val="22"/>
          <w:lang w:val="sr-Cyrl-CS"/>
        </w:rPr>
        <w:t xml:space="preserve">издата са клаузулом </w:t>
      </w:r>
      <w:r w:rsidRPr="004A5008">
        <w:rPr>
          <w:rFonts w:ascii="Arial" w:hAnsi="Arial" w:cs="Arial"/>
          <w:sz w:val="22"/>
          <w:szCs w:val="22"/>
        </w:rPr>
        <w:t>„без протеста“, наплатива на први позив;</w:t>
      </w:r>
    </w:p>
    <w:p w:rsidR="0053191C" w:rsidRPr="004A5008" w:rsidRDefault="0053191C" w:rsidP="00C2121A">
      <w:pPr>
        <w:numPr>
          <w:ilvl w:val="0"/>
          <w:numId w:val="37"/>
        </w:numPr>
        <w:ind w:right="-272"/>
        <w:jc w:val="both"/>
        <w:rPr>
          <w:rFonts w:ascii="Arial" w:hAnsi="Arial" w:cs="Arial"/>
          <w:sz w:val="22"/>
          <w:szCs w:val="22"/>
        </w:rPr>
      </w:pPr>
      <w:r w:rsidRPr="004A5008">
        <w:rPr>
          <w:rFonts w:ascii="Arial" w:hAnsi="Arial" w:cs="Arial"/>
          <w:sz w:val="22"/>
          <w:szCs w:val="22"/>
        </w:rPr>
        <w:t>потписан</w:t>
      </w:r>
      <w:r w:rsidRPr="004A5008">
        <w:rPr>
          <w:rFonts w:ascii="Arial" w:hAnsi="Arial" w:cs="Arial"/>
          <w:sz w:val="22"/>
          <w:szCs w:val="22"/>
          <w:lang w:val="sr-Cyrl-CS"/>
        </w:rPr>
        <w:t>а од стране законског заступника или лица по овлашћењу  законског заступника</w:t>
      </w:r>
      <w:r w:rsidRPr="004A5008">
        <w:rPr>
          <w:rFonts w:ascii="Arial" w:hAnsi="Arial" w:cs="Arial"/>
          <w:sz w:val="22"/>
          <w:szCs w:val="22"/>
        </w:rPr>
        <w:t>;</w:t>
      </w:r>
    </w:p>
    <w:p w:rsidR="0053191C" w:rsidRPr="004A5008" w:rsidRDefault="0053191C" w:rsidP="00C2121A">
      <w:pPr>
        <w:numPr>
          <w:ilvl w:val="0"/>
          <w:numId w:val="37"/>
        </w:numPr>
        <w:ind w:right="-272"/>
        <w:jc w:val="both"/>
        <w:rPr>
          <w:rFonts w:ascii="Arial" w:hAnsi="Arial" w:cs="Arial"/>
          <w:sz w:val="22"/>
          <w:szCs w:val="22"/>
          <w:lang w:val="sr-Cyrl-CS"/>
        </w:rPr>
      </w:pPr>
      <w:r w:rsidRPr="004A5008">
        <w:rPr>
          <w:rFonts w:ascii="Arial" w:hAnsi="Arial" w:cs="Arial"/>
          <w:sz w:val="22"/>
          <w:szCs w:val="22"/>
          <w:lang w:val="sr-Cyrl-CS"/>
        </w:rPr>
        <w:t xml:space="preserve">попуњена на начин који прописује Закон о меници </w:t>
      </w:r>
      <w:r w:rsidRPr="004A5008">
        <w:rPr>
          <w:rFonts w:ascii="Arial" w:hAnsi="Arial" w:cs="Arial"/>
          <w:i/>
          <w:iCs/>
          <w:sz w:val="22"/>
          <w:szCs w:val="22"/>
        </w:rPr>
        <w:t xml:space="preserve">("Sl. list FNRJ" br. 104/46, "Sl. list SFRJ" br. 16/65, 54/70 i 57/89 i "Sl. list SRJ" br. 46/96) </w:t>
      </w:r>
      <w:r w:rsidRPr="004A5008">
        <w:rPr>
          <w:rFonts w:ascii="Arial" w:hAnsi="Arial" w:cs="Arial"/>
          <w:sz w:val="22"/>
          <w:szCs w:val="22"/>
          <w:lang w:val="sr-Cyrl-CS"/>
        </w:rPr>
        <w:t>и у складу са</w:t>
      </w:r>
      <w:r w:rsidRPr="004A5008">
        <w:rPr>
          <w:rFonts w:ascii="Arial" w:hAnsi="Arial" w:cs="Arial"/>
          <w:sz w:val="22"/>
          <w:szCs w:val="22"/>
        </w:rPr>
        <w:t xml:space="preserve"> </w:t>
      </w:r>
      <w:r w:rsidRPr="004A5008">
        <w:rPr>
          <w:rFonts w:ascii="Arial" w:hAnsi="Arial" w:cs="Arial"/>
          <w:sz w:val="22"/>
          <w:szCs w:val="22"/>
          <w:lang w:val="sr-Cyrl-CS"/>
        </w:rPr>
        <w:t>М</w:t>
      </w:r>
      <w:r w:rsidRPr="004A5008">
        <w:rPr>
          <w:rFonts w:ascii="Arial" w:hAnsi="Arial" w:cs="Arial"/>
          <w:sz w:val="22"/>
          <w:szCs w:val="22"/>
        </w:rPr>
        <w:t>одел</w:t>
      </w:r>
      <w:r w:rsidRPr="004A5008">
        <w:rPr>
          <w:rFonts w:ascii="Arial" w:hAnsi="Arial" w:cs="Arial"/>
          <w:sz w:val="22"/>
          <w:szCs w:val="22"/>
          <w:lang w:val="sr-Cyrl-CS"/>
        </w:rPr>
        <w:t>ом</w:t>
      </w:r>
      <w:r w:rsidRPr="004A5008">
        <w:rPr>
          <w:rFonts w:ascii="Arial" w:hAnsi="Arial" w:cs="Arial"/>
          <w:sz w:val="22"/>
          <w:szCs w:val="22"/>
        </w:rPr>
        <w:t xml:space="preserve"> </w:t>
      </w:r>
      <w:r w:rsidRPr="004A5008">
        <w:rPr>
          <w:rFonts w:ascii="Arial" w:hAnsi="Arial" w:cs="Arial"/>
          <w:sz w:val="22"/>
          <w:szCs w:val="22"/>
          <w:lang w:val="sr-Cyrl-CS"/>
        </w:rPr>
        <w:t xml:space="preserve">сопствене </w:t>
      </w:r>
      <w:r w:rsidRPr="004A5008">
        <w:rPr>
          <w:rFonts w:ascii="Arial" w:hAnsi="Arial" w:cs="Arial"/>
          <w:sz w:val="22"/>
          <w:szCs w:val="22"/>
        </w:rPr>
        <w:t xml:space="preserve">менице </w:t>
      </w:r>
      <w:r w:rsidRPr="004A5008">
        <w:rPr>
          <w:rFonts w:ascii="Arial" w:hAnsi="Arial" w:cs="Arial"/>
          <w:sz w:val="22"/>
          <w:szCs w:val="22"/>
          <w:lang w:val="sr-Cyrl-CS"/>
        </w:rPr>
        <w:t xml:space="preserve">који је дат у прилогу ове Конкурсне документације и чини њен саставни део, </w:t>
      </w:r>
      <w:r w:rsidRPr="004A5008">
        <w:rPr>
          <w:rFonts w:ascii="Arial" w:hAnsi="Arial" w:cs="Arial"/>
          <w:sz w:val="22"/>
          <w:szCs w:val="22"/>
        </w:rPr>
        <w:t>са детаљним упутством о начину попуњавања;</w:t>
      </w:r>
    </w:p>
    <w:p w:rsidR="0053191C" w:rsidRPr="004A5008" w:rsidRDefault="0053191C" w:rsidP="00C2121A">
      <w:pPr>
        <w:numPr>
          <w:ilvl w:val="0"/>
          <w:numId w:val="37"/>
        </w:numPr>
        <w:ind w:right="-272"/>
        <w:jc w:val="both"/>
        <w:rPr>
          <w:rFonts w:ascii="Arial" w:hAnsi="Arial" w:cs="Arial"/>
          <w:sz w:val="22"/>
          <w:szCs w:val="22"/>
        </w:rPr>
      </w:pPr>
      <w:r w:rsidRPr="004A5008">
        <w:rPr>
          <w:rFonts w:ascii="Arial" w:hAnsi="Arial" w:cs="Arial"/>
          <w:sz w:val="22"/>
          <w:szCs w:val="22"/>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53191C" w:rsidRPr="004A5008" w:rsidRDefault="0053191C" w:rsidP="00C2121A">
      <w:pPr>
        <w:ind w:left="360" w:right="-272"/>
        <w:jc w:val="both"/>
        <w:rPr>
          <w:rFonts w:ascii="Arial" w:hAnsi="Arial" w:cs="Arial"/>
          <w:sz w:val="22"/>
          <w:szCs w:val="22"/>
        </w:rPr>
      </w:pPr>
    </w:p>
    <w:p w:rsidR="0053191C" w:rsidRPr="004A5008" w:rsidRDefault="0053191C" w:rsidP="00C2121A">
      <w:pPr>
        <w:pStyle w:val="ListParagraph"/>
        <w:numPr>
          <w:ilvl w:val="0"/>
          <w:numId w:val="36"/>
        </w:numPr>
        <w:spacing w:after="0" w:line="240" w:lineRule="auto"/>
        <w:ind w:right="-272"/>
        <w:jc w:val="both"/>
        <w:rPr>
          <w:rFonts w:ascii="Arial" w:hAnsi="Arial" w:cs="Arial"/>
        </w:rPr>
      </w:pPr>
      <w:r w:rsidRPr="004A5008">
        <w:rPr>
          <w:rFonts w:ascii="Arial" w:hAnsi="Arial" w:cs="Arial"/>
        </w:rPr>
        <w:t>менично писмо-овлашћење које мора бити издато на основу Закона о меници и тачке 1</w:t>
      </w:r>
      <w:r w:rsidRPr="004A5008">
        <w:rPr>
          <w:rFonts w:ascii="Arial" w:hAnsi="Arial" w:cs="Arial"/>
          <w:lang w:val="sr-Cyrl-CS"/>
        </w:rPr>
        <w:t>,</w:t>
      </w:r>
      <w:r w:rsidRPr="004A5008">
        <w:rPr>
          <w:rFonts w:ascii="Arial" w:hAnsi="Arial" w:cs="Arial"/>
        </w:rPr>
        <w:t xml:space="preserve"> 2 и 6 „Одлуке о облику садржини и начину коришћења јединствених инструмената платног промета“, и то коришћењем Обрасца </w:t>
      </w:r>
      <w:r w:rsidRPr="004A5008">
        <w:rPr>
          <w:rFonts w:ascii="Arial" w:hAnsi="Arial" w:cs="Arial"/>
          <w:lang w:val="sr-Cyrl-CS"/>
        </w:rPr>
        <w:t>6</w:t>
      </w:r>
      <w:r w:rsidRPr="004A5008">
        <w:rPr>
          <w:rFonts w:ascii="Arial" w:hAnsi="Arial" w:cs="Arial"/>
        </w:rPr>
        <w:t>.</w:t>
      </w:r>
      <w:r w:rsidRPr="004A5008">
        <w:rPr>
          <w:rFonts w:ascii="Arial" w:hAnsi="Arial" w:cs="Arial"/>
          <w:lang w:val="sr-Cyrl-CS"/>
        </w:rPr>
        <w:t>1</w:t>
      </w:r>
      <w:r w:rsidRPr="004A5008">
        <w:rPr>
          <w:rFonts w:ascii="Arial" w:hAnsi="Arial" w:cs="Arial"/>
        </w:rPr>
        <w:t xml:space="preserve"> меничног писма-овлашћења који је дат у прилогу ове Конкурсне документације и чини њен саставни део</w:t>
      </w:r>
      <w:r w:rsidRPr="004A5008">
        <w:rPr>
          <w:rFonts w:ascii="Arial" w:hAnsi="Arial" w:cs="Arial"/>
          <w:lang w:val="sr-Cyrl-CS"/>
        </w:rPr>
        <w:t>;</w:t>
      </w:r>
    </w:p>
    <w:p w:rsidR="0053191C" w:rsidRPr="004A5008" w:rsidRDefault="0053191C" w:rsidP="00BE7B9C">
      <w:pPr>
        <w:ind w:right="-272"/>
        <w:jc w:val="both"/>
        <w:rPr>
          <w:rFonts w:ascii="Arial" w:hAnsi="Arial" w:cs="Arial"/>
          <w:sz w:val="22"/>
          <w:szCs w:val="22"/>
        </w:rPr>
      </w:pPr>
    </w:p>
    <w:p w:rsidR="0053191C" w:rsidRPr="004A5008" w:rsidRDefault="0053191C" w:rsidP="00C2121A">
      <w:pPr>
        <w:numPr>
          <w:ilvl w:val="0"/>
          <w:numId w:val="36"/>
        </w:numPr>
        <w:ind w:right="-272"/>
        <w:jc w:val="both"/>
        <w:rPr>
          <w:rFonts w:ascii="Arial" w:hAnsi="Arial" w:cs="Arial"/>
          <w:sz w:val="22"/>
          <w:szCs w:val="22"/>
        </w:rPr>
      </w:pPr>
      <w:r w:rsidRPr="004A5008">
        <w:rPr>
          <w:rFonts w:ascii="Arial" w:hAnsi="Arial" w:cs="Arial"/>
          <w:sz w:val="22"/>
          <w:szCs w:val="22"/>
        </w:rPr>
        <w:t>оверену копију (од стране пословне банке) важећег картона депонованих потписа</w:t>
      </w:r>
      <w:r w:rsidRPr="004A5008">
        <w:rPr>
          <w:rFonts w:ascii="Arial" w:hAnsi="Arial" w:cs="Arial"/>
          <w:sz w:val="22"/>
          <w:szCs w:val="22"/>
          <w:lang w:val="sr-Cyrl-CS"/>
        </w:rPr>
        <w:t xml:space="preserve"> овлашћених лица за располагање новчаним средствима са рачуна </w:t>
      </w:r>
      <w:r w:rsidRPr="004A5008">
        <w:rPr>
          <w:rFonts w:ascii="Arial" w:hAnsi="Arial" w:cs="Arial"/>
          <w:sz w:val="22"/>
          <w:szCs w:val="22"/>
        </w:rPr>
        <w:t>Понуђач</w:t>
      </w:r>
      <w:r w:rsidRPr="004A5008">
        <w:rPr>
          <w:rFonts w:ascii="Arial" w:hAnsi="Arial" w:cs="Arial"/>
          <w:sz w:val="22"/>
          <w:szCs w:val="22"/>
          <w:lang w:val="sr-Cyrl-CS"/>
        </w:rPr>
        <w:t>а код те пословне банке;</w:t>
      </w:r>
    </w:p>
    <w:p w:rsidR="0053191C" w:rsidRPr="004A5008" w:rsidRDefault="0053191C" w:rsidP="00BE7B9C">
      <w:pPr>
        <w:ind w:right="-272"/>
        <w:jc w:val="both"/>
        <w:rPr>
          <w:rFonts w:ascii="Arial" w:hAnsi="Arial" w:cs="Arial"/>
          <w:sz w:val="22"/>
          <w:szCs w:val="22"/>
        </w:rPr>
      </w:pPr>
    </w:p>
    <w:p w:rsidR="0053191C" w:rsidRPr="004A5008" w:rsidRDefault="0053191C" w:rsidP="00C2121A">
      <w:pPr>
        <w:numPr>
          <w:ilvl w:val="0"/>
          <w:numId w:val="36"/>
        </w:numPr>
        <w:ind w:right="-272"/>
        <w:jc w:val="both"/>
        <w:rPr>
          <w:rFonts w:ascii="Arial" w:hAnsi="Arial" w:cs="Arial"/>
          <w:sz w:val="22"/>
          <w:szCs w:val="22"/>
        </w:rPr>
      </w:pPr>
      <w:r w:rsidRPr="004A5008">
        <w:rPr>
          <w:rFonts w:ascii="Arial" w:hAnsi="Arial" w:cs="Arial"/>
          <w:sz w:val="22"/>
          <w:szCs w:val="22"/>
        </w:rPr>
        <w:t>копију ОП обрасца (Оверени потписи лица овлашћених за заступање)</w:t>
      </w:r>
      <w:r w:rsidRPr="004A5008">
        <w:rPr>
          <w:rFonts w:ascii="Arial" w:hAnsi="Arial" w:cs="Arial"/>
          <w:sz w:val="22"/>
          <w:szCs w:val="22"/>
          <w:lang w:val="sr-Cyrl-CS"/>
        </w:rPr>
        <w:t>;</w:t>
      </w:r>
    </w:p>
    <w:p w:rsidR="0053191C" w:rsidRPr="004A5008" w:rsidRDefault="0053191C" w:rsidP="00C2121A">
      <w:pPr>
        <w:ind w:right="-272" w:firstLine="180"/>
        <w:jc w:val="both"/>
        <w:rPr>
          <w:rFonts w:ascii="Arial" w:hAnsi="Arial" w:cs="Arial"/>
          <w:sz w:val="22"/>
          <w:szCs w:val="22"/>
        </w:rPr>
      </w:pPr>
    </w:p>
    <w:p w:rsidR="0053191C" w:rsidRPr="004A5008" w:rsidRDefault="0053191C" w:rsidP="00C2121A">
      <w:pPr>
        <w:numPr>
          <w:ilvl w:val="0"/>
          <w:numId w:val="36"/>
        </w:numPr>
        <w:ind w:right="-272"/>
        <w:jc w:val="both"/>
        <w:rPr>
          <w:rFonts w:ascii="Arial" w:hAnsi="Arial" w:cs="Arial"/>
          <w:sz w:val="22"/>
          <w:szCs w:val="22"/>
        </w:rPr>
      </w:pPr>
      <w:r w:rsidRPr="004A5008">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53191C" w:rsidRPr="004A5008" w:rsidRDefault="0053191C" w:rsidP="00BE7B9C">
      <w:pPr>
        <w:ind w:right="-272"/>
        <w:jc w:val="both"/>
        <w:rPr>
          <w:rFonts w:ascii="Arial" w:hAnsi="Arial" w:cs="Arial"/>
          <w:sz w:val="22"/>
          <w:szCs w:val="22"/>
        </w:rPr>
      </w:pPr>
    </w:p>
    <w:p w:rsidR="0053191C" w:rsidRPr="004A5008" w:rsidRDefault="0053191C" w:rsidP="00C2121A">
      <w:pPr>
        <w:numPr>
          <w:ilvl w:val="0"/>
          <w:numId w:val="36"/>
        </w:numPr>
        <w:ind w:right="-272"/>
        <w:jc w:val="both"/>
        <w:rPr>
          <w:rFonts w:ascii="Arial" w:hAnsi="Arial" w:cs="Arial"/>
          <w:sz w:val="22"/>
          <w:szCs w:val="22"/>
        </w:rPr>
      </w:pPr>
      <w:r w:rsidRPr="004A5008">
        <w:rPr>
          <w:rFonts w:ascii="Arial" w:hAnsi="Arial" w:cs="Arial"/>
          <w:sz w:val="22"/>
          <w:szCs w:val="22"/>
          <w:lang w:val="sr-Cyrl-CS"/>
        </w:rPr>
        <w:t>о</w:t>
      </w:r>
      <w:r w:rsidRPr="004A5008">
        <w:rPr>
          <w:rFonts w:ascii="Arial" w:hAnsi="Arial" w:cs="Arial"/>
          <w:sz w:val="22"/>
          <w:szCs w:val="22"/>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53191C" w:rsidRPr="004A5008" w:rsidRDefault="0053191C" w:rsidP="003123D3">
      <w:pPr>
        <w:numPr>
          <w:ilvl w:val="0"/>
          <w:numId w:val="38"/>
        </w:numPr>
        <w:ind w:right="-272"/>
        <w:jc w:val="both"/>
        <w:rPr>
          <w:rFonts w:ascii="Arial" w:hAnsi="Arial" w:cs="Arial"/>
          <w:sz w:val="22"/>
          <w:szCs w:val="22"/>
          <w:lang w:val="sr-Cyrl-CS"/>
        </w:rPr>
      </w:pPr>
      <w:r w:rsidRPr="004A5008">
        <w:rPr>
          <w:rFonts w:ascii="Arial" w:hAnsi="Arial" w:cs="Arial"/>
          <w:sz w:val="22"/>
          <w:szCs w:val="22"/>
          <w:lang w:val="sr-Cyrl-CS"/>
        </w:rPr>
        <w:t>у колони „Износ менице“ треба ОБАВЕЗНО навести вредност на коју је меница издата</w:t>
      </w:r>
      <w:r w:rsidRPr="004A5008">
        <w:rPr>
          <w:rFonts w:ascii="Arial" w:hAnsi="Arial" w:cs="Arial"/>
          <w:sz w:val="22"/>
          <w:szCs w:val="22"/>
        </w:rPr>
        <w:t>;</w:t>
      </w:r>
    </w:p>
    <w:p w:rsidR="0053191C" w:rsidRPr="004A5008" w:rsidRDefault="0053191C" w:rsidP="003123D3">
      <w:pPr>
        <w:numPr>
          <w:ilvl w:val="0"/>
          <w:numId w:val="38"/>
        </w:numPr>
        <w:ind w:right="-272"/>
        <w:jc w:val="both"/>
        <w:rPr>
          <w:rFonts w:ascii="Arial" w:hAnsi="Arial" w:cs="Arial"/>
          <w:sz w:val="22"/>
          <w:szCs w:val="22"/>
          <w:lang w:val="sr-Cyrl-CS"/>
        </w:rPr>
      </w:pPr>
      <w:r w:rsidRPr="004A5008">
        <w:rPr>
          <w:rFonts w:ascii="Arial" w:hAnsi="Arial" w:cs="Arial"/>
          <w:sz w:val="22"/>
          <w:szCs w:val="22"/>
          <w:lang w:val="sr-Cyrl-CS"/>
        </w:rPr>
        <w:t>у колони „Валута“ треба ОБАВЕЗНО навести валуту на коју се меница издаје</w:t>
      </w:r>
      <w:r w:rsidRPr="004A5008">
        <w:rPr>
          <w:rFonts w:ascii="Arial" w:hAnsi="Arial" w:cs="Arial"/>
          <w:sz w:val="22"/>
          <w:szCs w:val="22"/>
        </w:rPr>
        <w:t>;</w:t>
      </w:r>
    </w:p>
    <w:p w:rsidR="0053191C" w:rsidRPr="004A5008" w:rsidRDefault="0053191C" w:rsidP="003123D3">
      <w:pPr>
        <w:numPr>
          <w:ilvl w:val="0"/>
          <w:numId w:val="38"/>
        </w:numPr>
        <w:ind w:right="-272"/>
        <w:jc w:val="both"/>
        <w:rPr>
          <w:rFonts w:ascii="Arial" w:hAnsi="Arial" w:cs="Arial"/>
          <w:sz w:val="22"/>
          <w:szCs w:val="22"/>
          <w:lang w:val="sr-Cyrl-CS"/>
        </w:rPr>
      </w:pPr>
      <w:r w:rsidRPr="004A5008">
        <w:rPr>
          <w:rFonts w:ascii="Arial" w:hAnsi="Arial" w:cs="Arial"/>
          <w:sz w:val="22"/>
          <w:szCs w:val="22"/>
          <w:lang w:val="sr-Cyrl-CS"/>
        </w:rPr>
        <w:t>у колони „Основ издавања менице“ мора се навести : учешће у јавној набавци „Електропривреде Србије“ Београд, ЈН број 74/13/ДСИ,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53191C" w:rsidRPr="004A5008" w:rsidRDefault="0053191C" w:rsidP="00BE7B9C">
      <w:pPr>
        <w:ind w:right="-272"/>
        <w:jc w:val="both"/>
        <w:rPr>
          <w:rFonts w:ascii="Arial" w:hAnsi="Arial" w:cs="Arial"/>
          <w:sz w:val="22"/>
          <w:szCs w:val="22"/>
          <w:highlight w:val="yellow"/>
          <w:lang w:val="sr-Cyrl-CS"/>
        </w:rPr>
      </w:pPr>
    </w:p>
    <w:p w:rsidR="0053191C" w:rsidRPr="004A5008" w:rsidRDefault="0053191C" w:rsidP="003123D3">
      <w:pPr>
        <w:ind w:right="-272" w:firstLine="600"/>
        <w:jc w:val="both"/>
        <w:rPr>
          <w:rFonts w:ascii="Arial" w:hAnsi="Arial" w:cs="Arial"/>
          <w:sz w:val="22"/>
          <w:szCs w:val="22"/>
        </w:rPr>
      </w:pPr>
      <w:r w:rsidRPr="004A5008">
        <w:rPr>
          <w:rFonts w:ascii="Arial" w:hAnsi="Arial" w:cs="Arial"/>
          <w:sz w:val="22"/>
          <w:szCs w:val="22"/>
          <w:lang w:val="sr-Cyrl-CS"/>
        </w:rPr>
        <w:t xml:space="preserve">У случају да понуду даје група понуђача, </w:t>
      </w:r>
      <w:r w:rsidRPr="004A5008">
        <w:rPr>
          <w:rFonts w:ascii="Arial" w:hAnsi="Arial" w:cs="Arial"/>
          <w:sz w:val="22"/>
          <w:szCs w:val="22"/>
        </w:rPr>
        <w:t>средство финансијског обезбеђења доставља</w:t>
      </w:r>
      <w:r w:rsidRPr="004A5008">
        <w:rPr>
          <w:rFonts w:ascii="Arial" w:hAnsi="Arial" w:cs="Arial"/>
          <w:sz w:val="22"/>
          <w:szCs w:val="22"/>
          <w:lang w:eastAsia="en-US"/>
        </w:rPr>
        <w:t xml:space="preserve"> </w:t>
      </w:r>
      <w:r w:rsidRPr="004A5008">
        <w:rPr>
          <w:rFonts w:ascii="Arial" w:hAnsi="Arial" w:cs="Arial"/>
          <w:sz w:val="22"/>
          <w:szCs w:val="22"/>
          <w:lang w:val="sr-Cyrl-CS"/>
        </w:rPr>
        <w:t>понуђач</w:t>
      </w:r>
      <w:r w:rsidRPr="004A5008">
        <w:rPr>
          <w:rFonts w:ascii="Arial" w:hAnsi="Arial" w:cs="Arial"/>
          <w:sz w:val="22"/>
          <w:szCs w:val="22"/>
        </w:rPr>
        <w:t xml:space="preserve"> </w:t>
      </w:r>
      <w:r w:rsidRPr="004A5008">
        <w:rPr>
          <w:rFonts w:ascii="Arial" w:hAnsi="Arial" w:cs="Arial"/>
          <w:sz w:val="22"/>
          <w:szCs w:val="22"/>
          <w:lang w:val="sr-Cyrl-CS"/>
        </w:rPr>
        <w:t>из групе понуђача</w:t>
      </w:r>
      <w:r w:rsidRPr="004A5008">
        <w:rPr>
          <w:rFonts w:ascii="Arial" w:hAnsi="Arial" w:cs="Arial"/>
          <w:sz w:val="22"/>
          <w:szCs w:val="22"/>
        </w:rPr>
        <w:t xml:space="preserve"> који је</w:t>
      </w:r>
      <w:r w:rsidRPr="004A5008">
        <w:rPr>
          <w:rFonts w:ascii="Arial" w:hAnsi="Arial" w:cs="Arial"/>
          <w:sz w:val="22"/>
          <w:szCs w:val="22"/>
          <w:lang w:val="sr-Cyrl-CS"/>
        </w:rPr>
        <w:t xml:space="preserve"> одређен у заједничком споразуму групе понуђача да даје средство обезбеђења</w:t>
      </w:r>
      <w:r w:rsidRPr="004A5008">
        <w:rPr>
          <w:rFonts w:ascii="Arial" w:hAnsi="Arial" w:cs="Arial"/>
          <w:sz w:val="22"/>
          <w:szCs w:val="22"/>
        </w:rPr>
        <w:t>.</w:t>
      </w:r>
    </w:p>
    <w:p w:rsidR="0053191C" w:rsidRPr="004A5008" w:rsidRDefault="0053191C" w:rsidP="00BE7B9C">
      <w:pPr>
        <w:ind w:right="-272"/>
        <w:jc w:val="both"/>
        <w:rPr>
          <w:rFonts w:ascii="Arial" w:hAnsi="Arial" w:cs="Arial"/>
          <w:sz w:val="22"/>
          <w:szCs w:val="22"/>
          <w:lang w:val="sr-Cyrl-CS"/>
        </w:rPr>
      </w:pPr>
    </w:p>
    <w:p w:rsidR="0053191C" w:rsidRPr="004A5008" w:rsidRDefault="0053191C" w:rsidP="003123D3">
      <w:pPr>
        <w:ind w:right="-272" w:firstLine="600"/>
        <w:jc w:val="both"/>
        <w:rPr>
          <w:rFonts w:ascii="Arial" w:hAnsi="Arial" w:cs="Arial"/>
          <w:sz w:val="22"/>
          <w:szCs w:val="22"/>
          <w:lang w:val="sr-Cyrl-CS"/>
        </w:rPr>
      </w:pPr>
      <w:r w:rsidRPr="004A5008">
        <w:rPr>
          <w:rFonts w:ascii="Arial" w:hAnsi="Arial" w:cs="Arial"/>
          <w:sz w:val="22"/>
          <w:szCs w:val="22"/>
        </w:rPr>
        <w:t>Уколико Понуђач не достави средство финансијског обезбеђења</w:t>
      </w:r>
      <w:r w:rsidRPr="004A5008">
        <w:rPr>
          <w:rFonts w:ascii="Arial" w:hAnsi="Arial" w:cs="Arial"/>
          <w:sz w:val="22"/>
          <w:szCs w:val="22"/>
          <w:lang w:val="sr-Cyrl-CS"/>
        </w:rPr>
        <w:t xml:space="preserve"> на горе описан начин</w:t>
      </w:r>
      <w:r w:rsidRPr="004A5008">
        <w:rPr>
          <w:rFonts w:ascii="Arial" w:hAnsi="Arial" w:cs="Arial"/>
          <w:sz w:val="22"/>
          <w:szCs w:val="22"/>
        </w:rPr>
        <w:t>, понуда ће бити одбијена као неприхватљива.</w:t>
      </w:r>
    </w:p>
    <w:p w:rsidR="0053191C" w:rsidRPr="004A5008" w:rsidRDefault="0053191C" w:rsidP="00BE7B9C">
      <w:pPr>
        <w:ind w:right="-272"/>
        <w:jc w:val="both"/>
        <w:rPr>
          <w:rFonts w:ascii="Arial" w:hAnsi="Arial" w:cs="Arial"/>
          <w:sz w:val="22"/>
          <w:szCs w:val="22"/>
          <w:highlight w:val="yellow"/>
        </w:rPr>
      </w:pPr>
    </w:p>
    <w:p w:rsidR="0053191C" w:rsidRPr="004A5008" w:rsidRDefault="0053191C" w:rsidP="003123D3">
      <w:pPr>
        <w:ind w:right="-272" w:firstLine="600"/>
        <w:jc w:val="both"/>
        <w:rPr>
          <w:rFonts w:ascii="Arial" w:hAnsi="Arial" w:cs="Arial"/>
          <w:sz w:val="22"/>
          <w:szCs w:val="22"/>
        </w:rPr>
      </w:pPr>
      <w:r w:rsidRPr="004A5008">
        <w:rPr>
          <w:rFonts w:ascii="Arial" w:hAnsi="Arial" w:cs="Arial"/>
          <w:sz w:val="22"/>
          <w:szCs w:val="22"/>
          <w:lang w:val="sr-Cyrl-CS"/>
        </w:rPr>
        <w:t>Средство финансијског обезбеђења, сопствена меница и остала примљена документа по том основу, биће враћена Понуђачима с којима не буде  закључен уговор</w:t>
      </w:r>
      <w:r w:rsidRPr="004A5008">
        <w:rPr>
          <w:rFonts w:ascii="Arial" w:hAnsi="Arial" w:cs="Arial"/>
          <w:sz w:val="22"/>
          <w:szCs w:val="22"/>
        </w:rPr>
        <w:t xml:space="preserve"> одмах по закључењу уговора са </w:t>
      </w:r>
      <w:r w:rsidRPr="004A5008">
        <w:rPr>
          <w:rFonts w:ascii="Arial" w:hAnsi="Arial" w:cs="Arial"/>
          <w:sz w:val="22"/>
          <w:szCs w:val="22"/>
          <w:lang w:val="sr-Cyrl-CS"/>
        </w:rPr>
        <w:t xml:space="preserve">изабраним </w:t>
      </w:r>
      <w:r w:rsidRPr="004A5008">
        <w:rPr>
          <w:rFonts w:ascii="Arial" w:hAnsi="Arial" w:cs="Arial"/>
          <w:sz w:val="22"/>
          <w:szCs w:val="22"/>
        </w:rPr>
        <w:t>Понуђачем, а Понуђачу са којим је закључен уговор одмах након истека важности уговора.</w:t>
      </w:r>
    </w:p>
    <w:p w:rsidR="0053191C" w:rsidRPr="004A5008" w:rsidRDefault="0053191C" w:rsidP="00BE7B9C">
      <w:pPr>
        <w:ind w:right="-272"/>
        <w:jc w:val="both"/>
        <w:rPr>
          <w:rFonts w:ascii="Arial" w:hAnsi="Arial" w:cs="Arial"/>
          <w:sz w:val="22"/>
          <w:szCs w:val="22"/>
          <w:highlight w:val="yellow"/>
        </w:rPr>
      </w:pPr>
    </w:p>
    <w:p w:rsidR="0053191C" w:rsidRPr="004A5008" w:rsidRDefault="0053191C" w:rsidP="003123D3">
      <w:pPr>
        <w:ind w:right="-272" w:firstLine="600"/>
        <w:jc w:val="both"/>
        <w:rPr>
          <w:rFonts w:ascii="Arial" w:hAnsi="Arial" w:cs="Arial"/>
          <w:sz w:val="22"/>
          <w:szCs w:val="22"/>
          <w:lang w:val="sr-Cyrl-CS"/>
        </w:rPr>
      </w:pPr>
      <w:r w:rsidRPr="004A5008">
        <w:rPr>
          <w:rFonts w:ascii="Arial" w:hAnsi="Arial" w:cs="Arial"/>
          <w:sz w:val="22"/>
          <w:szCs w:val="22"/>
          <w:lang w:val="sr-Cyrl-CS"/>
        </w:rPr>
        <w:t>У случају да у току важења уговора Понуђач не изврши уговорене обавезе, а Наручилац рекламира количину и квалитет услуга или Понуђач прекорачи рок испоруке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53191C" w:rsidRPr="004A5008" w:rsidRDefault="0053191C" w:rsidP="00BE7B9C">
      <w:pPr>
        <w:ind w:left="1418"/>
        <w:jc w:val="both"/>
        <w:rPr>
          <w:rFonts w:ascii="Arial" w:hAnsi="Arial" w:cs="Arial"/>
          <w:sz w:val="22"/>
          <w:szCs w:val="22"/>
          <w:lang w:val="sr-Cyrl-CS" w:eastAsia="ar-SA"/>
        </w:rPr>
      </w:pPr>
    </w:p>
    <w:p w:rsidR="0053191C" w:rsidRPr="004A5008" w:rsidRDefault="0053191C" w:rsidP="003123D3">
      <w:pPr>
        <w:ind w:firstLine="600"/>
        <w:jc w:val="both"/>
        <w:rPr>
          <w:rFonts w:ascii="Arial" w:hAnsi="Arial" w:cs="Arial"/>
          <w:sz w:val="22"/>
          <w:szCs w:val="22"/>
          <w:lang w:val="sr-Cyrl-CS" w:eastAsia="ar-SA"/>
        </w:rPr>
      </w:pPr>
      <w:r w:rsidRPr="004A5008">
        <w:rPr>
          <w:rFonts w:ascii="Arial" w:hAnsi="Arial" w:cs="Arial"/>
          <w:sz w:val="22"/>
          <w:szCs w:val="22"/>
          <w:lang w:val="sr-Cyrl-CS" w:eastAsia="ar-SA"/>
        </w:rPr>
        <w:t>Наведену</w:t>
      </w:r>
      <w:r w:rsidRPr="004A5008">
        <w:rPr>
          <w:rFonts w:ascii="Arial" w:hAnsi="Arial" w:cs="Arial"/>
          <w:sz w:val="22"/>
          <w:szCs w:val="22"/>
          <w:lang w:eastAsia="ar-SA"/>
        </w:rPr>
        <w:t xml:space="preserve"> </w:t>
      </w:r>
      <w:r w:rsidRPr="004A5008">
        <w:rPr>
          <w:rFonts w:ascii="Arial" w:hAnsi="Arial" w:cs="Arial"/>
          <w:sz w:val="22"/>
          <w:szCs w:val="22"/>
          <w:lang w:val="sr-Cyrl-CS" w:eastAsia="ar-SA"/>
        </w:rPr>
        <w:t>Меницу понуђач предаје приликом закључења уговора са роком важења 30 дана дужим од уговореног рока извршења посла.</w:t>
      </w:r>
    </w:p>
    <w:p w:rsidR="0053191C" w:rsidRPr="004A5008" w:rsidRDefault="0053191C" w:rsidP="00BE7B9C">
      <w:pPr>
        <w:jc w:val="both"/>
        <w:rPr>
          <w:rFonts w:ascii="Arial" w:hAnsi="Arial" w:cs="Arial"/>
          <w:sz w:val="22"/>
          <w:szCs w:val="22"/>
          <w:lang w:val="sr-Cyrl-CS" w:eastAsia="ar-SA"/>
        </w:rPr>
      </w:pPr>
    </w:p>
    <w:p w:rsidR="0053191C" w:rsidRPr="004A5008" w:rsidRDefault="0053191C" w:rsidP="003123D3">
      <w:pPr>
        <w:ind w:firstLine="600"/>
        <w:jc w:val="both"/>
        <w:rPr>
          <w:rFonts w:ascii="Arial" w:hAnsi="Arial" w:cs="Arial"/>
          <w:sz w:val="22"/>
          <w:szCs w:val="22"/>
          <w:lang w:val="sr-Cyrl-CS" w:eastAsia="ar-SA"/>
        </w:rPr>
      </w:pPr>
      <w:r w:rsidRPr="004A5008">
        <w:rPr>
          <w:rFonts w:ascii="Arial" w:hAnsi="Arial" w:cs="Arial"/>
          <w:sz w:val="22"/>
          <w:szCs w:val="22"/>
          <w:lang w:val="sr-Cyrl-CS" w:eastAsia="ar-SA"/>
        </w:rPr>
        <w:t xml:space="preserve">Сви трошкови око прибављања </w:t>
      </w:r>
      <w:r w:rsidRPr="004A5008">
        <w:rPr>
          <w:rFonts w:ascii="Arial" w:hAnsi="Arial" w:cs="Arial"/>
          <w:sz w:val="22"/>
          <w:szCs w:val="22"/>
          <w:lang w:eastAsia="ar-SA"/>
        </w:rPr>
        <w:t>менице</w:t>
      </w:r>
      <w:r w:rsidRPr="004A5008">
        <w:rPr>
          <w:rFonts w:ascii="Arial" w:hAnsi="Arial" w:cs="Arial"/>
          <w:sz w:val="22"/>
          <w:szCs w:val="22"/>
          <w:lang w:val="sr-Cyrl-CS" w:eastAsia="ar-SA"/>
        </w:rPr>
        <w:t xml:space="preserve"> падају на терет понуђача, а и исти могу бити наведени у Обрасцу 7 конкурсне документације.</w:t>
      </w:r>
    </w:p>
    <w:p w:rsidR="0053191C" w:rsidRPr="004A5008" w:rsidRDefault="0053191C" w:rsidP="00BE7B9C">
      <w:pPr>
        <w:jc w:val="both"/>
        <w:rPr>
          <w:rFonts w:ascii="Arial" w:hAnsi="Arial" w:cs="Arial"/>
          <w:sz w:val="22"/>
          <w:szCs w:val="22"/>
          <w:lang w:val="sr-Cyrl-CS" w:eastAsia="ar-SA"/>
        </w:rPr>
      </w:pPr>
    </w:p>
    <w:p w:rsidR="0053191C" w:rsidRPr="004A5008" w:rsidRDefault="0053191C" w:rsidP="003123D3">
      <w:pPr>
        <w:ind w:firstLine="600"/>
        <w:jc w:val="both"/>
        <w:rPr>
          <w:rFonts w:ascii="Arial" w:hAnsi="Arial" w:cs="Arial"/>
          <w:sz w:val="22"/>
          <w:szCs w:val="22"/>
          <w:lang w:val="sr-Cyrl-CS" w:eastAsia="ar-SA"/>
        </w:rPr>
      </w:pPr>
      <w:r w:rsidRPr="004A5008">
        <w:rPr>
          <w:rFonts w:ascii="Arial" w:hAnsi="Arial" w:cs="Arial"/>
          <w:sz w:val="22"/>
          <w:szCs w:val="22"/>
          <w:lang w:val="sr-Cyrl-CS" w:eastAsia="ar-SA"/>
        </w:rPr>
        <w:t>Сва средстава финансијског обезбеђења могу гласити на члана групе понуђача (не мора бити исти члан) или понуђача, али не и на подизвођача.</w:t>
      </w:r>
    </w:p>
    <w:p w:rsidR="0053191C" w:rsidRPr="004A5008" w:rsidRDefault="0053191C" w:rsidP="003123D3">
      <w:pPr>
        <w:ind w:firstLine="600"/>
        <w:jc w:val="both"/>
        <w:rPr>
          <w:rFonts w:ascii="Arial" w:hAnsi="Arial" w:cs="Arial"/>
          <w:sz w:val="22"/>
          <w:szCs w:val="22"/>
          <w:lang w:val="sr-Cyrl-CS" w:eastAsia="ar-SA"/>
        </w:rPr>
      </w:pPr>
    </w:p>
    <w:p w:rsidR="0053191C" w:rsidRPr="004A5008" w:rsidRDefault="0053191C" w:rsidP="003123D3">
      <w:pPr>
        <w:ind w:firstLine="600"/>
        <w:jc w:val="both"/>
        <w:rPr>
          <w:rFonts w:ascii="Arial" w:hAnsi="Arial" w:cs="Arial"/>
          <w:sz w:val="22"/>
          <w:szCs w:val="22"/>
          <w:lang w:val="sr-Cyrl-CS" w:eastAsia="ar-SA"/>
        </w:rPr>
      </w:pPr>
      <w:r w:rsidRPr="004A5008">
        <w:rPr>
          <w:rFonts w:ascii="Arial" w:hAnsi="Arial" w:cs="Arial"/>
          <w:sz w:val="22"/>
          <w:szCs w:val="22"/>
          <w:lang w:val="sr-Cyrl-CS" w:eastAsia="ar-SA"/>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3191C" w:rsidRPr="004A5008" w:rsidRDefault="0053191C" w:rsidP="00BE7B9C">
      <w:pPr>
        <w:tabs>
          <w:tab w:val="left" w:pos="709"/>
        </w:tabs>
        <w:jc w:val="both"/>
        <w:rPr>
          <w:rFonts w:ascii="Arial" w:hAnsi="Arial" w:cs="Arial"/>
          <w:sz w:val="22"/>
          <w:szCs w:val="22"/>
          <w:lang w:val="sr-Cyrl-CS"/>
        </w:rPr>
      </w:pPr>
    </w:p>
    <w:p w:rsidR="0053191C" w:rsidRPr="004A5008" w:rsidRDefault="0053191C" w:rsidP="0020342D">
      <w:pPr>
        <w:pStyle w:val="Heading2"/>
      </w:pPr>
      <w:bookmarkStart w:id="206" w:name="_Toc377544725"/>
      <w:bookmarkStart w:id="207" w:name="_Toc377557754"/>
      <w:r w:rsidRPr="004A5008">
        <w:t>3.13</w:t>
      </w:r>
      <w:r w:rsidRPr="004A5008">
        <w:rPr>
          <w:lang w:val="sr-Cyrl-CS"/>
        </w:rPr>
        <w:t>.</w:t>
      </w:r>
      <w:r w:rsidRPr="004A5008">
        <w:rPr>
          <w:lang w:val="sr-Cyrl-CS"/>
        </w:rPr>
        <w:tab/>
      </w:r>
      <w:r w:rsidRPr="004A5008">
        <w:t>ДОДАТНЕ ИНФОРМАЦИЈЕ И ПОЈАШЊЕЊА</w:t>
      </w:r>
      <w:bookmarkEnd w:id="206"/>
      <w:bookmarkEnd w:id="207"/>
    </w:p>
    <w:p w:rsidR="0053191C" w:rsidRPr="004A5008" w:rsidRDefault="0053191C" w:rsidP="00BE7B9C">
      <w:pPr>
        <w:tabs>
          <w:tab w:val="center" w:pos="2268"/>
          <w:tab w:val="center" w:pos="7938"/>
        </w:tabs>
        <w:rPr>
          <w:rFonts w:ascii="Arial" w:hAnsi="Arial" w:cs="Arial"/>
          <w:sz w:val="22"/>
          <w:szCs w:val="22"/>
        </w:rPr>
      </w:pPr>
    </w:p>
    <w:p w:rsidR="0053191C" w:rsidRPr="004A5008" w:rsidRDefault="0053191C" w:rsidP="00B56AAA">
      <w:pPr>
        <w:ind w:firstLine="600"/>
        <w:jc w:val="both"/>
        <w:rPr>
          <w:rFonts w:ascii="Arial" w:hAnsi="Arial" w:cs="Arial"/>
          <w:sz w:val="22"/>
          <w:szCs w:val="22"/>
          <w:lang w:val="sr-Cyrl-CS"/>
        </w:rPr>
      </w:pPr>
      <w:r w:rsidRPr="004A5008">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4A5008">
        <w:rPr>
          <w:rFonts w:ascii="Arial" w:hAnsi="Arial" w:cs="Arial"/>
          <w:sz w:val="22"/>
          <w:szCs w:val="22"/>
          <w:lang w:val="ru-RU"/>
        </w:rPr>
        <w:t xml:space="preserve">ОБЈАШЊЕЊА – позив за јавну набавку </w:t>
      </w:r>
      <w:r w:rsidRPr="004A5008">
        <w:rPr>
          <w:rFonts w:ascii="Arial" w:hAnsi="Arial" w:cs="Arial"/>
          <w:sz w:val="22"/>
          <w:szCs w:val="22"/>
        </w:rPr>
        <w:t xml:space="preserve">број </w:t>
      </w:r>
      <w:r w:rsidRPr="004A5008">
        <w:rPr>
          <w:rFonts w:ascii="Arial" w:hAnsi="Arial" w:cs="Arial"/>
          <w:color w:val="000000"/>
          <w:sz w:val="22"/>
          <w:szCs w:val="22"/>
          <w:lang w:val="sr-Cyrl-CS"/>
        </w:rPr>
        <w:t>74</w:t>
      </w:r>
      <w:r w:rsidRPr="004A5008">
        <w:rPr>
          <w:rFonts w:ascii="Arial" w:hAnsi="Arial" w:cs="Arial"/>
          <w:color w:val="000000"/>
          <w:sz w:val="22"/>
          <w:szCs w:val="22"/>
        </w:rPr>
        <w:t>/13/</w:t>
      </w:r>
      <w:r w:rsidRPr="004A5008">
        <w:rPr>
          <w:rFonts w:ascii="Arial" w:hAnsi="Arial" w:cs="Arial"/>
          <w:color w:val="000000"/>
          <w:sz w:val="22"/>
          <w:szCs w:val="22"/>
          <w:lang w:val="sr-Cyrl-CS"/>
        </w:rPr>
        <w:t>ДСИ</w:t>
      </w:r>
      <w:r w:rsidRPr="004A5008">
        <w:rPr>
          <w:rFonts w:ascii="Arial" w:hAnsi="Arial" w:cs="Arial"/>
          <w:sz w:val="22"/>
          <w:szCs w:val="22"/>
        </w:rPr>
        <w:t xml:space="preserve"> или електронским путем на е-</w:t>
      </w:r>
      <w:r w:rsidRPr="004A5008">
        <w:rPr>
          <w:rFonts w:ascii="Arial" w:hAnsi="Arial" w:cs="Arial"/>
          <w:sz w:val="22"/>
          <w:szCs w:val="22"/>
          <w:lang w:val="en-US"/>
        </w:rPr>
        <w:t>mail</w:t>
      </w:r>
      <w:r w:rsidRPr="004A5008">
        <w:rPr>
          <w:rFonts w:ascii="Arial" w:hAnsi="Arial" w:cs="Arial"/>
          <w:sz w:val="22"/>
          <w:szCs w:val="22"/>
        </w:rPr>
        <w:t xml:space="preserve"> адресe: </w:t>
      </w:r>
      <w:hyperlink r:id="rId10" w:history="1">
        <w:r w:rsidRPr="00D6162E">
          <w:rPr>
            <w:rStyle w:val="Hyperlink"/>
            <w:rFonts w:ascii="Arial" w:hAnsi="Arial" w:cs="Arial"/>
            <w:sz w:val="22"/>
            <w:szCs w:val="22"/>
          </w:rPr>
          <w:t>ivan.babic</w:t>
        </w:r>
        <w:r w:rsidRPr="00D6162E">
          <w:rPr>
            <w:rStyle w:val="Hyperlink"/>
            <w:rFonts w:ascii="Arial" w:hAnsi="Arial" w:cs="Arial"/>
            <w:sz w:val="22"/>
            <w:szCs w:val="22"/>
            <w:lang w:val="ru-RU"/>
          </w:rPr>
          <w:t>@</w:t>
        </w:r>
        <w:r w:rsidRPr="00D6162E">
          <w:rPr>
            <w:rStyle w:val="Hyperlink"/>
            <w:rFonts w:ascii="Arial" w:hAnsi="Arial" w:cs="Arial"/>
            <w:sz w:val="22"/>
            <w:szCs w:val="22"/>
            <w:lang w:val="en-US"/>
          </w:rPr>
          <w:t>eps</w:t>
        </w:r>
        <w:r w:rsidRPr="00D6162E">
          <w:rPr>
            <w:rStyle w:val="Hyperlink"/>
            <w:rFonts w:ascii="Arial" w:hAnsi="Arial" w:cs="Arial"/>
            <w:sz w:val="22"/>
            <w:szCs w:val="22"/>
            <w:lang w:val="ru-RU"/>
          </w:rPr>
          <w:t>.</w:t>
        </w:r>
        <w:r w:rsidRPr="00D6162E">
          <w:rPr>
            <w:rStyle w:val="Hyperlink"/>
            <w:rFonts w:ascii="Arial" w:hAnsi="Arial" w:cs="Arial"/>
            <w:sz w:val="22"/>
            <w:szCs w:val="22"/>
            <w:lang w:val="en-US"/>
          </w:rPr>
          <w:t>rs</w:t>
        </w:r>
      </w:hyperlink>
      <w:r w:rsidRPr="004A5008">
        <w:rPr>
          <w:rFonts w:ascii="Arial" w:hAnsi="Arial" w:cs="Arial"/>
          <w:sz w:val="22"/>
          <w:szCs w:val="22"/>
          <w:lang w:val="sr-Cyrl-CS"/>
        </w:rPr>
        <w:t>.</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56AAA">
      <w:pPr>
        <w:ind w:firstLine="600"/>
        <w:jc w:val="both"/>
        <w:rPr>
          <w:rFonts w:ascii="Arial" w:hAnsi="Arial" w:cs="Arial"/>
          <w:sz w:val="22"/>
          <w:szCs w:val="22"/>
          <w:lang w:val="ru-RU"/>
        </w:rPr>
      </w:pPr>
      <w:r w:rsidRPr="004A500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4A5008">
        <w:rPr>
          <w:rFonts w:ascii="Arial" w:hAnsi="Arial" w:cs="Arial"/>
          <w:sz w:val="22"/>
          <w:szCs w:val="22"/>
          <w:lang w:val="ru-RU"/>
        </w:rPr>
        <w:t xml:space="preserve">и ту информацију објавити на </w:t>
      </w:r>
      <w:r w:rsidRPr="004A5008">
        <w:rPr>
          <w:rFonts w:ascii="Arial" w:hAnsi="Arial" w:cs="Arial"/>
          <w:sz w:val="22"/>
          <w:szCs w:val="22"/>
        </w:rPr>
        <w:t>Порталу службених гласила Републике Србије</w:t>
      </w:r>
      <w:r w:rsidRPr="004A5008">
        <w:rPr>
          <w:rFonts w:ascii="Arial" w:hAnsi="Arial" w:cs="Arial"/>
          <w:sz w:val="22"/>
          <w:szCs w:val="22"/>
          <w:lang w:val="sr-Cyrl-CS"/>
        </w:rPr>
        <w:t xml:space="preserve"> и база прописа</w:t>
      </w:r>
      <w:r w:rsidRPr="004A5008">
        <w:rPr>
          <w:rFonts w:ascii="Arial" w:hAnsi="Arial" w:cs="Arial"/>
          <w:sz w:val="22"/>
          <w:szCs w:val="22"/>
        </w:rPr>
        <w:t xml:space="preserve">, Порталу јавних набавки и на интернет страници </w:t>
      </w:r>
      <w:r w:rsidRPr="004A5008">
        <w:rPr>
          <w:rFonts w:ascii="Arial" w:hAnsi="Arial" w:cs="Arial"/>
          <w:sz w:val="22"/>
          <w:szCs w:val="22"/>
          <w:lang w:val="sr-Cyrl-CS"/>
        </w:rPr>
        <w:t>наручиоца</w:t>
      </w:r>
      <w:r w:rsidRPr="004A5008">
        <w:rPr>
          <w:rFonts w:ascii="Arial" w:hAnsi="Arial" w:cs="Arial"/>
          <w:sz w:val="22"/>
          <w:szCs w:val="22"/>
          <w:lang w:val="ru-RU"/>
        </w:rPr>
        <w:t>.</w:t>
      </w:r>
    </w:p>
    <w:p w:rsidR="0053191C" w:rsidRPr="004A5008" w:rsidRDefault="0053191C" w:rsidP="00B401B7">
      <w:pPr>
        <w:tabs>
          <w:tab w:val="left" w:pos="709"/>
        </w:tabs>
        <w:ind w:firstLine="720"/>
        <w:jc w:val="both"/>
        <w:rPr>
          <w:rFonts w:ascii="Arial" w:hAnsi="Arial" w:cs="Arial"/>
          <w:sz w:val="22"/>
          <w:szCs w:val="22"/>
          <w:lang w:val="ru-RU"/>
        </w:rPr>
      </w:pPr>
    </w:p>
    <w:p w:rsidR="0053191C" w:rsidRPr="004A5008" w:rsidRDefault="0053191C" w:rsidP="00B401B7">
      <w:pPr>
        <w:tabs>
          <w:tab w:val="left" w:pos="709"/>
        </w:tabs>
        <w:ind w:firstLine="720"/>
        <w:jc w:val="both"/>
        <w:rPr>
          <w:rFonts w:ascii="Arial" w:hAnsi="Arial" w:cs="Arial"/>
          <w:sz w:val="22"/>
          <w:szCs w:val="22"/>
          <w:lang w:val="ru-RU"/>
        </w:rPr>
      </w:pPr>
      <w:r w:rsidRPr="004A5008">
        <w:rPr>
          <w:rFonts w:ascii="Arial" w:hAnsi="Arial" w:cs="Arial"/>
          <w:sz w:val="22"/>
          <w:szCs w:val="22"/>
          <w:lang w:val="ru-RU"/>
        </w:rPr>
        <w:lastRenderedPageBreak/>
        <w:t>Комуникација у поступку јавне набавке се врши на начин одређен чланом 20 Закона.</w:t>
      </w:r>
    </w:p>
    <w:p w:rsidR="0053191C" w:rsidRPr="004A5008" w:rsidRDefault="0053191C" w:rsidP="00BE7B9C">
      <w:pPr>
        <w:jc w:val="both"/>
        <w:rPr>
          <w:rFonts w:ascii="Arial" w:hAnsi="Arial" w:cs="Arial"/>
          <w:sz w:val="22"/>
          <w:szCs w:val="22"/>
          <w:lang w:val="ru-RU"/>
        </w:rPr>
      </w:pPr>
    </w:p>
    <w:p w:rsidR="0053191C" w:rsidRPr="004A5008" w:rsidRDefault="0053191C" w:rsidP="0020342D">
      <w:pPr>
        <w:pStyle w:val="Heading2"/>
      </w:pPr>
      <w:bookmarkStart w:id="208" w:name="_Toc377544726"/>
      <w:bookmarkStart w:id="209" w:name="_Toc377557755"/>
      <w:r w:rsidRPr="004A5008">
        <w:t>3.14.</w:t>
      </w:r>
      <w:r w:rsidRPr="004A5008">
        <w:tab/>
        <w:t>ДОДАТНА ОБЈАШЊЕЊА, КОНТРОЛА И ДОПУШТЕНЕ ИСПРАВКЕ</w:t>
      </w:r>
      <w:bookmarkEnd w:id="208"/>
      <w:bookmarkEnd w:id="209"/>
    </w:p>
    <w:p w:rsidR="0053191C" w:rsidRPr="004A5008" w:rsidRDefault="0053191C" w:rsidP="00BE7B9C">
      <w:pPr>
        <w:jc w:val="both"/>
        <w:rPr>
          <w:rFonts w:ascii="Arial" w:hAnsi="Arial" w:cs="Arial"/>
          <w:sz w:val="22"/>
          <w:szCs w:val="22"/>
        </w:rPr>
      </w:pPr>
    </w:p>
    <w:p w:rsidR="0053191C" w:rsidRPr="004A5008" w:rsidRDefault="0053191C" w:rsidP="00B56AAA">
      <w:pPr>
        <w:ind w:firstLine="600"/>
        <w:jc w:val="both"/>
        <w:rPr>
          <w:rFonts w:ascii="Arial" w:hAnsi="Arial" w:cs="Arial"/>
          <w:sz w:val="22"/>
          <w:szCs w:val="22"/>
          <w:lang w:val="sr-Cyrl-CS"/>
        </w:rPr>
      </w:pPr>
      <w:r w:rsidRPr="004A5008">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56AAA">
      <w:pPr>
        <w:ind w:firstLine="600"/>
        <w:jc w:val="both"/>
        <w:rPr>
          <w:rFonts w:ascii="Arial" w:hAnsi="Arial" w:cs="Arial"/>
          <w:sz w:val="22"/>
          <w:szCs w:val="22"/>
        </w:rPr>
      </w:pPr>
      <w:r w:rsidRPr="004A500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3191C" w:rsidRPr="004A5008" w:rsidRDefault="0053191C" w:rsidP="00B56AAA">
      <w:pPr>
        <w:ind w:firstLine="600"/>
        <w:jc w:val="both"/>
        <w:rPr>
          <w:rFonts w:ascii="Arial" w:hAnsi="Arial" w:cs="Arial"/>
          <w:sz w:val="22"/>
          <w:szCs w:val="22"/>
        </w:rPr>
      </w:pPr>
    </w:p>
    <w:p w:rsidR="0053191C" w:rsidRPr="004A5008" w:rsidRDefault="0053191C" w:rsidP="00B56AAA">
      <w:pPr>
        <w:ind w:firstLine="600"/>
        <w:jc w:val="both"/>
        <w:rPr>
          <w:rFonts w:ascii="Arial" w:hAnsi="Arial" w:cs="Arial"/>
          <w:sz w:val="22"/>
          <w:szCs w:val="22"/>
        </w:rPr>
      </w:pPr>
      <w:r w:rsidRPr="004A500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3191C" w:rsidRPr="004A5008" w:rsidRDefault="0053191C" w:rsidP="00BE7B9C">
      <w:pPr>
        <w:tabs>
          <w:tab w:val="left" w:pos="709"/>
        </w:tabs>
        <w:jc w:val="both"/>
        <w:rPr>
          <w:rFonts w:ascii="Arial" w:hAnsi="Arial" w:cs="Arial"/>
          <w:sz w:val="22"/>
          <w:szCs w:val="22"/>
          <w:lang w:val="sr-Cyrl-CS"/>
        </w:rPr>
      </w:pPr>
    </w:p>
    <w:p w:rsidR="0053191C" w:rsidRPr="004A5008" w:rsidRDefault="0053191C" w:rsidP="00B56AAA">
      <w:pPr>
        <w:tabs>
          <w:tab w:val="left" w:pos="709"/>
        </w:tabs>
        <w:ind w:firstLine="600"/>
        <w:jc w:val="both"/>
        <w:rPr>
          <w:rFonts w:ascii="Arial" w:hAnsi="Arial" w:cs="Arial"/>
          <w:sz w:val="22"/>
          <w:szCs w:val="22"/>
          <w:lang w:val="sr-Cyrl-CS"/>
        </w:rPr>
      </w:pPr>
      <w:r w:rsidRPr="004A5008">
        <w:rPr>
          <w:rFonts w:ascii="Arial" w:hAnsi="Arial" w:cs="Arial"/>
          <w:sz w:val="22"/>
          <w:szCs w:val="22"/>
        </w:rPr>
        <w:t>У случају разлике између јединичне и укупне цене, меродавна је јединична цена.</w:t>
      </w:r>
    </w:p>
    <w:p w:rsidR="0053191C" w:rsidRPr="004A5008" w:rsidRDefault="0053191C" w:rsidP="00B56AAA">
      <w:pPr>
        <w:rPr>
          <w:rFonts w:ascii="Arial" w:hAnsi="Arial" w:cs="Arial"/>
          <w:b/>
          <w:bCs/>
          <w:sz w:val="22"/>
          <w:szCs w:val="22"/>
          <w:lang w:val="sr-Cyrl-CS"/>
        </w:rPr>
      </w:pPr>
    </w:p>
    <w:p w:rsidR="0053191C" w:rsidRPr="004A5008" w:rsidRDefault="0053191C" w:rsidP="0020342D">
      <w:pPr>
        <w:pStyle w:val="Heading2"/>
      </w:pPr>
      <w:bookmarkStart w:id="210" w:name="_Toc377544727"/>
      <w:bookmarkStart w:id="211" w:name="_Toc377557756"/>
      <w:r w:rsidRPr="004A5008">
        <w:t>3.15</w:t>
      </w:r>
      <w:r w:rsidRPr="004A5008">
        <w:rPr>
          <w:lang w:val="sr-Cyrl-CS"/>
        </w:rPr>
        <w:t>.</w:t>
      </w:r>
      <w:r w:rsidRPr="004A5008">
        <w:rPr>
          <w:lang w:val="sr-Cyrl-CS"/>
        </w:rPr>
        <w:tab/>
      </w:r>
      <w:r w:rsidRPr="004A5008">
        <w:t>НЕГАТИВНЕ РЕФЕРЕНЦЕ</w:t>
      </w:r>
      <w:bookmarkEnd w:id="210"/>
      <w:bookmarkEnd w:id="211"/>
    </w:p>
    <w:p w:rsidR="0053191C" w:rsidRPr="004A5008" w:rsidRDefault="0053191C" w:rsidP="00BE7B9C">
      <w:pPr>
        <w:tabs>
          <w:tab w:val="left" w:pos="709"/>
        </w:tabs>
        <w:jc w:val="both"/>
        <w:rPr>
          <w:rFonts w:ascii="Arial" w:hAnsi="Arial" w:cs="Arial"/>
          <w:sz w:val="22"/>
          <w:szCs w:val="22"/>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lang w:val="ru-RU"/>
        </w:rPr>
        <w:t xml:space="preserve">Наручилац </w:t>
      </w:r>
      <w:r w:rsidRPr="004A5008">
        <w:rPr>
          <w:rFonts w:ascii="Arial" w:hAnsi="Arial" w:cs="Arial"/>
          <w:sz w:val="22"/>
          <w:szCs w:val="22"/>
        </w:rPr>
        <w:t>ће одбити</w:t>
      </w:r>
      <w:r w:rsidRPr="004A5008">
        <w:rPr>
          <w:rFonts w:ascii="Arial" w:hAnsi="Arial" w:cs="Arial"/>
          <w:sz w:val="22"/>
          <w:szCs w:val="22"/>
          <w:lang w:val="ru-RU"/>
        </w:rPr>
        <w:t xml:space="preserve"> понуду </w:t>
      </w:r>
      <w:r w:rsidRPr="004A5008">
        <w:rPr>
          <w:rFonts w:ascii="Arial" w:hAnsi="Arial" w:cs="Arial"/>
          <w:sz w:val="22"/>
          <w:szCs w:val="22"/>
        </w:rPr>
        <w:t>уколико поседује доказ да је понуђач у претходне три године у поступку јавне набавке:</w:t>
      </w:r>
    </w:p>
    <w:p w:rsidR="0053191C" w:rsidRPr="004A5008" w:rsidRDefault="0053191C" w:rsidP="006420E8">
      <w:pPr>
        <w:numPr>
          <w:ilvl w:val="0"/>
          <w:numId w:val="6"/>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поступао супротно забрани из чл. 23 и 25 Закона;</w:t>
      </w:r>
    </w:p>
    <w:p w:rsidR="0053191C" w:rsidRPr="004A5008" w:rsidRDefault="0053191C" w:rsidP="006420E8">
      <w:pPr>
        <w:numPr>
          <w:ilvl w:val="0"/>
          <w:numId w:val="6"/>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учинио повреду конкуренције;</w:t>
      </w:r>
    </w:p>
    <w:p w:rsidR="0053191C" w:rsidRPr="004A5008" w:rsidRDefault="0053191C" w:rsidP="006420E8">
      <w:pPr>
        <w:numPr>
          <w:ilvl w:val="0"/>
          <w:numId w:val="6"/>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3191C" w:rsidRPr="004A5008" w:rsidRDefault="0053191C" w:rsidP="006420E8">
      <w:pPr>
        <w:numPr>
          <w:ilvl w:val="0"/>
          <w:numId w:val="6"/>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одбио да достави доказе и средства обезбеђења на шта се у понуди обавезао.</w:t>
      </w:r>
    </w:p>
    <w:p w:rsidR="0053191C" w:rsidRPr="004A5008" w:rsidRDefault="0053191C" w:rsidP="00B56AAA">
      <w:pPr>
        <w:suppressAutoHyphens w:val="0"/>
        <w:jc w:val="both"/>
        <w:rPr>
          <w:rFonts w:ascii="Arial" w:hAnsi="Arial" w:cs="Arial"/>
          <w:sz w:val="22"/>
          <w:szCs w:val="22"/>
        </w:rPr>
      </w:pPr>
    </w:p>
    <w:p w:rsidR="0053191C" w:rsidRPr="004A5008" w:rsidRDefault="0053191C" w:rsidP="00BE7B9C">
      <w:pPr>
        <w:ind w:firstLine="720"/>
        <w:jc w:val="both"/>
        <w:rPr>
          <w:rFonts w:ascii="Arial" w:hAnsi="Arial" w:cs="Arial"/>
          <w:sz w:val="22"/>
          <w:szCs w:val="22"/>
          <w:lang w:val="sr-Cyrl-CS"/>
        </w:rPr>
      </w:pPr>
      <w:r w:rsidRPr="004A5008">
        <w:rPr>
          <w:rFonts w:ascii="Arial" w:hAnsi="Arial" w:cs="Arial"/>
          <w:sz w:val="22"/>
          <w:szCs w:val="22"/>
        </w:rPr>
        <w:t>Наручилац ће одбити понуду</w:t>
      </w:r>
      <w:r w:rsidRPr="004A5008">
        <w:rPr>
          <w:rFonts w:ascii="Arial" w:hAnsi="Arial" w:cs="Arial"/>
          <w:sz w:val="22"/>
          <w:szCs w:val="22"/>
          <w:lang w:val="ru-RU"/>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4A5008">
        <w:rPr>
          <w:rFonts w:ascii="Arial" w:hAnsi="Arial" w:cs="Arial"/>
          <w:sz w:val="22"/>
          <w:szCs w:val="22"/>
        </w:rPr>
        <w:t>,</w:t>
      </w:r>
      <w:r w:rsidRPr="004A5008">
        <w:rPr>
          <w:rFonts w:ascii="Arial" w:hAnsi="Arial" w:cs="Arial"/>
          <w:sz w:val="22"/>
          <w:szCs w:val="22"/>
          <w:lang w:val="ru-RU"/>
        </w:rPr>
        <w:t xml:space="preserve"> за период од претходне три године</w:t>
      </w:r>
      <w:r w:rsidRPr="004A5008">
        <w:rPr>
          <w:rFonts w:ascii="Arial" w:hAnsi="Arial" w:cs="Arial"/>
          <w:sz w:val="22"/>
          <w:szCs w:val="22"/>
        </w:rPr>
        <w:t>.</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rPr>
        <w:t>Доказ наведеног може бити:</w:t>
      </w:r>
    </w:p>
    <w:p w:rsidR="0053191C" w:rsidRPr="004A5008" w:rsidRDefault="0053191C" w:rsidP="006420E8">
      <w:pPr>
        <w:numPr>
          <w:ilvl w:val="0"/>
          <w:numId w:val="7"/>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правоснажна судска одлука или коначна одлука другог надлежног органа;</w:t>
      </w:r>
    </w:p>
    <w:p w:rsidR="0053191C" w:rsidRPr="004A5008" w:rsidRDefault="0053191C" w:rsidP="006420E8">
      <w:pPr>
        <w:numPr>
          <w:ilvl w:val="0"/>
          <w:numId w:val="7"/>
        </w:numPr>
        <w:tabs>
          <w:tab w:val="clear" w:pos="720"/>
          <w:tab w:val="num" w:pos="1077"/>
        </w:tabs>
        <w:suppressAutoHyphens w:val="0"/>
        <w:ind w:left="1080" w:hanging="360"/>
        <w:jc w:val="both"/>
        <w:rPr>
          <w:rFonts w:ascii="Arial" w:hAnsi="Arial" w:cs="Arial"/>
          <w:sz w:val="22"/>
          <w:szCs w:val="22"/>
          <w:lang w:val="ru-RU"/>
        </w:rPr>
      </w:pPr>
      <w:r w:rsidRPr="004A5008">
        <w:rPr>
          <w:rFonts w:ascii="Arial" w:hAnsi="Arial" w:cs="Arial"/>
          <w:sz w:val="22"/>
          <w:szCs w:val="22"/>
          <w:lang w:val="ru-RU"/>
        </w:rPr>
        <w:t xml:space="preserve">исправа о реализованом средству обезбеђења испуњења </w:t>
      </w:r>
      <w:r w:rsidRPr="004A5008">
        <w:rPr>
          <w:rFonts w:ascii="Arial" w:hAnsi="Arial" w:cs="Arial"/>
          <w:sz w:val="22"/>
          <w:szCs w:val="22"/>
        </w:rPr>
        <w:t xml:space="preserve">обавеза у поступку јавне набавке или испуњења </w:t>
      </w:r>
      <w:r w:rsidRPr="004A5008">
        <w:rPr>
          <w:rFonts w:ascii="Arial" w:hAnsi="Arial" w:cs="Arial"/>
          <w:sz w:val="22"/>
          <w:szCs w:val="22"/>
          <w:lang w:val="ru-RU"/>
        </w:rPr>
        <w:t>уговорних</w:t>
      </w:r>
      <w:r w:rsidRPr="004A5008">
        <w:rPr>
          <w:rFonts w:ascii="Arial" w:hAnsi="Arial" w:cs="Arial"/>
          <w:sz w:val="22"/>
          <w:szCs w:val="22"/>
        </w:rPr>
        <w:t xml:space="preserve"> обавеза;</w:t>
      </w:r>
    </w:p>
    <w:p w:rsidR="0053191C" w:rsidRPr="004A5008" w:rsidRDefault="0053191C" w:rsidP="006420E8">
      <w:pPr>
        <w:numPr>
          <w:ilvl w:val="0"/>
          <w:numId w:val="7"/>
        </w:numPr>
        <w:tabs>
          <w:tab w:val="clear" w:pos="720"/>
          <w:tab w:val="num" w:pos="1077"/>
        </w:tabs>
        <w:suppressAutoHyphens w:val="0"/>
        <w:ind w:firstLine="720"/>
        <w:jc w:val="both"/>
        <w:rPr>
          <w:rFonts w:ascii="Arial" w:hAnsi="Arial" w:cs="Arial"/>
          <w:sz w:val="22"/>
          <w:szCs w:val="22"/>
        </w:rPr>
      </w:pPr>
      <w:r w:rsidRPr="004A5008">
        <w:rPr>
          <w:rFonts w:ascii="Arial" w:hAnsi="Arial" w:cs="Arial"/>
          <w:sz w:val="22"/>
          <w:szCs w:val="22"/>
        </w:rPr>
        <w:t>исправа о наплаћеној уговорној казни;</w:t>
      </w:r>
    </w:p>
    <w:p w:rsidR="0053191C" w:rsidRPr="004A5008" w:rsidRDefault="0053191C" w:rsidP="006420E8">
      <w:pPr>
        <w:numPr>
          <w:ilvl w:val="0"/>
          <w:numId w:val="7"/>
        </w:numPr>
        <w:tabs>
          <w:tab w:val="clear" w:pos="720"/>
          <w:tab w:val="num" w:pos="1077"/>
        </w:tabs>
        <w:suppressAutoHyphens w:val="0"/>
        <w:ind w:left="1080" w:hanging="360"/>
        <w:jc w:val="both"/>
        <w:rPr>
          <w:rFonts w:ascii="Arial" w:hAnsi="Arial" w:cs="Arial"/>
          <w:sz w:val="22"/>
          <w:szCs w:val="22"/>
        </w:rPr>
      </w:pPr>
      <w:r w:rsidRPr="004A5008">
        <w:rPr>
          <w:rFonts w:ascii="Arial" w:hAnsi="Arial" w:cs="Arial"/>
          <w:sz w:val="22"/>
          <w:szCs w:val="22"/>
        </w:rPr>
        <w:t>рекламације потрошача, односно корисника, ако нису отклоњене у уговореном року;</w:t>
      </w:r>
    </w:p>
    <w:p w:rsidR="0053191C" w:rsidRPr="004A5008" w:rsidRDefault="0053191C" w:rsidP="006420E8">
      <w:pPr>
        <w:numPr>
          <w:ilvl w:val="0"/>
          <w:numId w:val="7"/>
        </w:numPr>
        <w:tabs>
          <w:tab w:val="clear" w:pos="720"/>
          <w:tab w:val="num" w:pos="1077"/>
        </w:tabs>
        <w:suppressAutoHyphens w:val="0"/>
        <w:ind w:left="1080" w:hanging="360"/>
        <w:jc w:val="both"/>
        <w:rPr>
          <w:rFonts w:ascii="Arial" w:hAnsi="Arial" w:cs="Arial"/>
          <w:sz w:val="22"/>
          <w:szCs w:val="22"/>
          <w:lang w:val="ru-RU"/>
        </w:rPr>
      </w:pPr>
      <w:r w:rsidRPr="004A5008">
        <w:rPr>
          <w:rFonts w:ascii="Arial" w:hAnsi="Arial" w:cs="Arial"/>
          <w:sz w:val="22"/>
          <w:szCs w:val="22"/>
          <w:lang w:val="ru-RU"/>
        </w:rPr>
        <w:t xml:space="preserve">изјава о раскиду уговора због неиспуњења </w:t>
      </w:r>
      <w:r w:rsidRPr="004A5008">
        <w:rPr>
          <w:rFonts w:ascii="Arial" w:hAnsi="Arial" w:cs="Arial"/>
          <w:sz w:val="22"/>
          <w:szCs w:val="22"/>
        </w:rPr>
        <w:t>битних елемената уговора</w:t>
      </w:r>
      <w:r w:rsidRPr="004A5008">
        <w:rPr>
          <w:rFonts w:ascii="Arial" w:hAnsi="Arial" w:cs="Arial"/>
          <w:sz w:val="22"/>
          <w:szCs w:val="22"/>
          <w:lang w:val="ru-RU"/>
        </w:rPr>
        <w:t xml:space="preserve"> дата на начин и под условима предвиђеним законом којим се уређују облигациони односи</w:t>
      </w:r>
      <w:r w:rsidRPr="004A5008">
        <w:rPr>
          <w:rFonts w:ascii="Arial" w:hAnsi="Arial" w:cs="Arial"/>
          <w:sz w:val="22"/>
          <w:szCs w:val="22"/>
        </w:rPr>
        <w:t>;</w:t>
      </w:r>
    </w:p>
    <w:p w:rsidR="0053191C" w:rsidRPr="004A5008" w:rsidRDefault="0053191C" w:rsidP="006420E8">
      <w:pPr>
        <w:numPr>
          <w:ilvl w:val="0"/>
          <w:numId w:val="7"/>
        </w:numPr>
        <w:tabs>
          <w:tab w:val="clear" w:pos="720"/>
          <w:tab w:val="num" w:pos="1077"/>
        </w:tabs>
        <w:suppressAutoHyphens w:val="0"/>
        <w:ind w:left="1080" w:hanging="360"/>
        <w:jc w:val="both"/>
        <w:rPr>
          <w:rFonts w:ascii="Arial" w:hAnsi="Arial" w:cs="Arial"/>
          <w:sz w:val="22"/>
          <w:szCs w:val="22"/>
        </w:rPr>
      </w:pPr>
      <w:r w:rsidRPr="004A500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r w:rsidRPr="004A5008">
        <w:rPr>
          <w:rFonts w:ascii="Arial" w:hAnsi="Arial" w:cs="Arial"/>
          <w:sz w:val="22"/>
          <w:szCs w:val="22"/>
          <w:lang w:val="sr-Cyrl-CS"/>
        </w:rPr>
        <w:t>.</w:t>
      </w:r>
    </w:p>
    <w:p w:rsidR="0053191C" w:rsidRPr="004A5008" w:rsidRDefault="0053191C" w:rsidP="00C272F1">
      <w:pPr>
        <w:suppressAutoHyphens w:val="0"/>
        <w:jc w:val="both"/>
        <w:rPr>
          <w:rFonts w:ascii="Arial" w:hAnsi="Arial" w:cs="Arial"/>
          <w:sz w:val="22"/>
          <w:szCs w:val="22"/>
        </w:rPr>
      </w:pPr>
    </w:p>
    <w:p w:rsidR="0053191C" w:rsidRPr="004A5008" w:rsidRDefault="0053191C" w:rsidP="00BE7B9C">
      <w:pPr>
        <w:ind w:firstLine="720"/>
        <w:jc w:val="both"/>
        <w:rPr>
          <w:rFonts w:ascii="Arial" w:hAnsi="Arial" w:cs="Arial"/>
          <w:sz w:val="22"/>
          <w:szCs w:val="22"/>
          <w:lang w:val="sr-Cyrl-CS"/>
        </w:rPr>
      </w:pPr>
      <w:r w:rsidRPr="004A5008">
        <w:rPr>
          <w:rFonts w:ascii="Arial" w:hAnsi="Arial" w:cs="Arial"/>
          <w:sz w:val="22"/>
          <w:szCs w:val="22"/>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lang w:val="sr-Cyrl-CS" w:eastAsia="en-US"/>
        </w:rPr>
      </w:pPr>
      <w:r w:rsidRPr="004A5008">
        <w:rPr>
          <w:rFonts w:ascii="Arial" w:hAnsi="Arial" w:cs="Arial"/>
          <w:sz w:val="22"/>
          <w:szCs w:val="22"/>
          <w:lang w:eastAsia="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53191C" w:rsidRPr="004A5008" w:rsidRDefault="0053191C" w:rsidP="00BE7B9C">
      <w:pPr>
        <w:ind w:firstLine="720"/>
        <w:jc w:val="both"/>
        <w:rPr>
          <w:rFonts w:ascii="Arial" w:hAnsi="Arial" w:cs="Arial"/>
          <w:b/>
          <w:bCs/>
          <w:sz w:val="22"/>
          <w:szCs w:val="22"/>
          <w:lang w:val="sr-Cyrl-CS" w:eastAsia="en-US"/>
        </w:rPr>
      </w:pPr>
    </w:p>
    <w:p w:rsidR="0053191C" w:rsidRPr="004A5008" w:rsidRDefault="0053191C" w:rsidP="00BE7B9C">
      <w:pPr>
        <w:ind w:firstLine="720"/>
        <w:jc w:val="both"/>
        <w:rPr>
          <w:rFonts w:ascii="Arial" w:hAnsi="Arial" w:cs="Arial"/>
          <w:sz w:val="22"/>
          <w:szCs w:val="22"/>
          <w:lang w:val="sr-Cyrl-CS"/>
        </w:rPr>
      </w:pPr>
      <w:r w:rsidRPr="004A5008">
        <w:rPr>
          <w:rFonts w:ascii="Arial" w:hAnsi="Arial" w:cs="Arial"/>
          <w:sz w:val="22"/>
          <w:szCs w:val="22"/>
        </w:rPr>
        <w:t>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lang w:val="sr-Cyrl-CS"/>
        </w:rPr>
      </w:pPr>
      <w:r w:rsidRPr="004A5008">
        <w:rPr>
          <w:rFonts w:ascii="Arial" w:hAnsi="Arial" w:cs="Arial"/>
          <w:sz w:val="22"/>
          <w:szCs w:val="22"/>
        </w:rPr>
        <w:lastRenderedPageBreak/>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3191C" w:rsidRPr="004A5008" w:rsidRDefault="0053191C" w:rsidP="00BE7B9C">
      <w:pPr>
        <w:tabs>
          <w:tab w:val="left" w:pos="709"/>
        </w:tabs>
        <w:jc w:val="both"/>
        <w:rPr>
          <w:rFonts w:ascii="Arial" w:hAnsi="Arial" w:cs="Arial"/>
          <w:sz w:val="22"/>
          <w:szCs w:val="22"/>
          <w:lang w:val="sr-Cyrl-CS"/>
        </w:rPr>
      </w:pPr>
    </w:p>
    <w:p w:rsidR="0053191C" w:rsidRPr="004A5008" w:rsidRDefault="0053191C" w:rsidP="0020342D">
      <w:pPr>
        <w:pStyle w:val="Heading2"/>
      </w:pPr>
      <w:bookmarkStart w:id="212" w:name="_Toc377544728"/>
      <w:bookmarkStart w:id="213" w:name="_Toc377557757"/>
      <w:r w:rsidRPr="004A5008">
        <w:t>3.16</w:t>
      </w:r>
      <w:r w:rsidRPr="004A5008">
        <w:rPr>
          <w:lang w:val="sr-Cyrl-CS"/>
        </w:rPr>
        <w:t>.</w:t>
      </w:r>
      <w:r w:rsidRPr="004A5008">
        <w:rPr>
          <w:lang w:val="sr-Cyrl-CS"/>
        </w:rPr>
        <w:tab/>
      </w:r>
      <w:r w:rsidRPr="004A5008">
        <w:t>КРИТЕРИЈУМ ЗА ДОДЕЛУ УГОВОРА</w:t>
      </w:r>
      <w:bookmarkEnd w:id="212"/>
      <w:bookmarkEnd w:id="213"/>
    </w:p>
    <w:p w:rsidR="0053191C" w:rsidRPr="004A5008" w:rsidRDefault="0053191C" w:rsidP="00BE7B9C">
      <w:pPr>
        <w:tabs>
          <w:tab w:val="left" w:pos="709"/>
        </w:tabs>
        <w:jc w:val="both"/>
        <w:rPr>
          <w:rFonts w:ascii="Arial" w:hAnsi="Arial" w:cs="Arial"/>
          <w:b/>
          <w:bCs/>
          <w:sz w:val="22"/>
          <w:szCs w:val="22"/>
          <w:highlight w:val="yellow"/>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Одлуку о додели уговора, Наручилац ће донети применом критеријума „економски најповољнија понуда“.</w:t>
      </w:r>
    </w:p>
    <w:p w:rsidR="0053191C" w:rsidRPr="004A5008" w:rsidRDefault="0053191C" w:rsidP="00BE7B9C">
      <w:pPr>
        <w:ind w:firstLine="708"/>
        <w:jc w:val="both"/>
        <w:rPr>
          <w:rFonts w:ascii="Arial" w:hAnsi="Arial" w:cs="Arial"/>
          <w:sz w:val="22"/>
          <w:szCs w:val="22"/>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53191C" w:rsidRPr="004A5008" w:rsidRDefault="0053191C" w:rsidP="00BE7B9C">
      <w:pPr>
        <w:ind w:firstLine="708"/>
        <w:jc w:val="both"/>
        <w:rPr>
          <w:rFonts w:ascii="Arial" w:hAnsi="Arial" w:cs="Arial"/>
          <w:sz w:val="22"/>
          <w:szCs w:val="22"/>
          <w:highlight w:val="yellow"/>
        </w:rPr>
      </w:pPr>
    </w:p>
    <w:tbl>
      <w:tblPr>
        <w:tblW w:w="5000" w:type="pct"/>
        <w:tblLook w:val="01E0" w:firstRow="1" w:lastRow="1" w:firstColumn="1" w:lastColumn="1" w:noHBand="0" w:noVBand="0"/>
      </w:tblPr>
      <w:tblGrid>
        <w:gridCol w:w="6915"/>
        <w:gridCol w:w="2375"/>
      </w:tblGrid>
      <w:tr w:rsidR="0053191C" w:rsidRPr="004A5008" w:rsidTr="009E085B">
        <w:trPr>
          <w:trHeight w:val="351"/>
        </w:trPr>
        <w:tc>
          <w:tcPr>
            <w:tcW w:w="3722" w:type="pct"/>
            <w:vAlign w:val="center"/>
          </w:tcPr>
          <w:p w:rsidR="0053191C" w:rsidRPr="004A5008" w:rsidRDefault="0053191C" w:rsidP="00BE7B9C">
            <w:pPr>
              <w:rPr>
                <w:rFonts w:ascii="Arial" w:hAnsi="Arial" w:cs="Arial"/>
                <w:b/>
                <w:bCs/>
                <w:sz w:val="22"/>
                <w:szCs w:val="22"/>
              </w:rPr>
            </w:pPr>
            <w:r w:rsidRPr="004A5008">
              <w:rPr>
                <w:rFonts w:ascii="Arial" w:hAnsi="Arial" w:cs="Arial"/>
                <w:b/>
                <w:bCs/>
                <w:sz w:val="22"/>
                <w:szCs w:val="22"/>
              </w:rPr>
              <w:t>Елементи критеријума</w:t>
            </w:r>
          </w:p>
        </w:tc>
        <w:tc>
          <w:tcPr>
            <w:tcW w:w="1278" w:type="pct"/>
            <w:vAlign w:val="center"/>
          </w:tcPr>
          <w:p w:rsidR="0053191C" w:rsidRPr="004A5008" w:rsidRDefault="0053191C" w:rsidP="00BE7B9C">
            <w:pPr>
              <w:jc w:val="center"/>
              <w:rPr>
                <w:rFonts w:ascii="Arial" w:hAnsi="Arial" w:cs="Arial"/>
                <w:b/>
                <w:bCs/>
                <w:sz w:val="22"/>
                <w:szCs w:val="22"/>
              </w:rPr>
            </w:pPr>
            <w:r w:rsidRPr="004A5008">
              <w:rPr>
                <w:rFonts w:ascii="Arial" w:hAnsi="Arial" w:cs="Arial"/>
                <w:b/>
                <w:bCs/>
                <w:sz w:val="22"/>
                <w:szCs w:val="22"/>
              </w:rPr>
              <w:t>Број пондера</w:t>
            </w:r>
          </w:p>
        </w:tc>
      </w:tr>
      <w:tr w:rsidR="0053191C" w:rsidRPr="004A5008" w:rsidTr="009E085B">
        <w:trPr>
          <w:trHeight w:val="351"/>
        </w:trPr>
        <w:tc>
          <w:tcPr>
            <w:tcW w:w="3722" w:type="pct"/>
            <w:vAlign w:val="center"/>
          </w:tcPr>
          <w:p w:rsidR="0053191C" w:rsidRPr="004A5008" w:rsidRDefault="0053191C" w:rsidP="00BE7B9C">
            <w:pPr>
              <w:rPr>
                <w:rFonts w:ascii="Arial" w:hAnsi="Arial" w:cs="Arial"/>
                <w:sz w:val="22"/>
                <w:szCs w:val="22"/>
              </w:rPr>
            </w:pPr>
            <w:r w:rsidRPr="004A5008">
              <w:rPr>
                <w:rFonts w:ascii="Arial" w:hAnsi="Arial" w:cs="Arial"/>
                <w:sz w:val="22"/>
                <w:szCs w:val="22"/>
              </w:rPr>
              <w:t>1) Понуђена цена</w:t>
            </w:r>
          </w:p>
        </w:tc>
        <w:tc>
          <w:tcPr>
            <w:tcW w:w="1278" w:type="pct"/>
            <w:vAlign w:val="center"/>
          </w:tcPr>
          <w:p w:rsidR="0053191C" w:rsidRPr="004A5008" w:rsidRDefault="0053191C" w:rsidP="00BE7B9C">
            <w:pPr>
              <w:jc w:val="center"/>
              <w:rPr>
                <w:rFonts w:ascii="Arial" w:hAnsi="Arial" w:cs="Arial"/>
                <w:sz w:val="22"/>
                <w:szCs w:val="22"/>
              </w:rPr>
            </w:pPr>
            <w:r w:rsidRPr="004A5008">
              <w:rPr>
                <w:rFonts w:ascii="Arial" w:hAnsi="Arial" w:cs="Arial"/>
                <w:sz w:val="22"/>
                <w:szCs w:val="22"/>
              </w:rPr>
              <w:t>70 пондера</w:t>
            </w:r>
          </w:p>
        </w:tc>
      </w:tr>
      <w:tr w:rsidR="0053191C" w:rsidRPr="004A5008" w:rsidTr="009E085B">
        <w:trPr>
          <w:trHeight w:val="351"/>
        </w:trPr>
        <w:tc>
          <w:tcPr>
            <w:tcW w:w="3722" w:type="pct"/>
            <w:vAlign w:val="center"/>
          </w:tcPr>
          <w:p w:rsidR="0053191C" w:rsidRPr="004A5008" w:rsidRDefault="0053191C" w:rsidP="00BE7B9C">
            <w:pPr>
              <w:rPr>
                <w:rFonts w:ascii="Arial" w:hAnsi="Arial" w:cs="Arial"/>
                <w:sz w:val="22"/>
                <w:szCs w:val="22"/>
              </w:rPr>
            </w:pPr>
            <w:r w:rsidRPr="004A5008">
              <w:rPr>
                <w:rFonts w:ascii="Arial" w:hAnsi="Arial" w:cs="Arial"/>
                <w:sz w:val="22"/>
                <w:szCs w:val="22"/>
              </w:rPr>
              <w:t>2) Референце понуђача</w:t>
            </w:r>
          </w:p>
        </w:tc>
        <w:tc>
          <w:tcPr>
            <w:tcW w:w="1278" w:type="pct"/>
            <w:vAlign w:val="center"/>
          </w:tcPr>
          <w:p w:rsidR="0053191C" w:rsidRPr="004A5008" w:rsidRDefault="0053191C" w:rsidP="00BE7B9C">
            <w:pPr>
              <w:jc w:val="center"/>
              <w:rPr>
                <w:rFonts w:ascii="Arial" w:hAnsi="Arial" w:cs="Arial"/>
                <w:sz w:val="22"/>
                <w:szCs w:val="22"/>
              </w:rPr>
            </w:pPr>
            <w:r w:rsidRPr="004A5008">
              <w:rPr>
                <w:rFonts w:ascii="Arial" w:hAnsi="Arial" w:cs="Arial"/>
                <w:sz w:val="22"/>
                <w:szCs w:val="22"/>
              </w:rPr>
              <w:t>30 пондера</w:t>
            </w:r>
          </w:p>
        </w:tc>
      </w:tr>
    </w:tbl>
    <w:p w:rsidR="0053191C" w:rsidRPr="004A5008" w:rsidRDefault="0053191C" w:rsidP="00BE7B9C">
      <w:pPr>
        <w:ind w:firstLine="708"/>
        <w:jc w:val="both"/>
        <w:rPr>
          <w:rFonts w:ascii="Arial" w:hAnsi="Arial" w:cs="Arial"/>
          <w:sz w:val="22"/>
          <w:szCs w:val="22"/>
          <w:highlight w:val="yellow"/>
        </w:rPr>
      </w:pPr>
    </w:p>
    <w:p w:rsidR="0053191C" w:rsidRPr="004A5008" w:rsidRDefault="0053191C" w:rsidP="00CC1036">
      <w:pPr>
        <w:tabs>
          <w:tab w:val="left" w:pos="993"/>
        </w:tabs>
        <w:ind w:firstLine="600"/>
        <w:jc w:val="both"/>
        <w:rPr>
          <w:rFonts w:ascii="Arial" w:hAnsi="Arial" w:cs="Arial"/>
          <w:sz w:val="22"/>
          <w:szCs w:val="22"/>
        </w:rPr>
      </w:pPr>
      <w:r w:rsidRPr="004A5008">
        <w:rPr>
          <w:rFonts w:ascii="Arial" w:hAnsi="Arial" w:cs="Arial"/>
          <w:sz w:val="22"/>
          <w:szCs w:val="22"/>
        </w:rPr>
        <w:t>Укупна оцена ће се формирати збиром пондера добијених на основу сваког појединачног критеријума:</w:t>
      </w:r>
    </w:p>
    <w:p w:rsidR="0053191C" w:rsidRPr="004A5008" w:rsidRDefault="0053191C" w:rsidP="00BE7B9C">
      <w:pPr>
        <w:tabs>
          <w:tab w:val="left" w:pos="993"/>
        </w:tabs>
        <w:ind w:firstLine="567"/>
        <w:jc w:val="center"/>
        <w:rPr>
          <w:rFonts w:ascii="Arial" w:hAnsi="Arial" w:cs="Arial"/>
          <w:sz w:val="22"/>
          <w:szCs w:val="22"/>
          <w:lang w:val="sr-Cyrl-CS"/>
        </w:rPr>
      </w:pPr>
      <w:r w:rsidRPr="004A5008">
        <w:rPr>
          <w:rFonts w:ascii="Arial" w:hAnsi="Arial" w:cs="Arial"/>
          <w:sz w:val="22"/>
          <w:szCs w:val="22"/>
        </w:rPr>
        <w:t>Оц = О</w:t>
      </w:r>
      <w:r w:rsidRPr="004A5008">
        <w:rPr>
          <w:rFonts w:ascii="Arial" w:hAnsi="Arial" w:cs="Arial"/>
          <w:sz w:val="22"/>
          <w:szCs w:val="22"/>
          <w:vertAlign w:val="subscript"/>
        </w:rPr>
        <w:t>ц1</w:t>
      </w:r>
      <w:r w:rsidRPr="004A5008">
        <w:rPr>
          <w:rFonts w:ascii="Arial" w:hAnsi="Arial" w:cs="Arial"/>
          <w:sz w:val="22"/>
          <w:szCs w:val="22"/>
        </w:rPr>
        <w:t xml:space="preserve"> + О</w:t>
      </w:r>
      <w:r w:rsidRPr="004A5008">
        <w:rPr>
          <w:rFonts w:ascii="Arial" w:hAnsi="Arial" w:cs="Arial"/>
          <w:sz w:val="22"/>
          <w:szCs w:val="22"/>
          <w:vertAlign w:val="subscript"/>
        </w:rPr>
        <w:t>ц2</w:t>
      </w:r>
    </w:p>
    <w:p w:rsidR="0053191C" w:rsidRPr="004A5008" w:rsidRDefault="0053191C" w:rsidP="00BE7B9C">
      <w:pPr>
        <w:tabs>
          <w:tab w:val="left" w:pos="993"/>
        </w:tabs>
        <w:jc w:val="both"/>
        <w:rPr>
          <w:rFonts w:ascii="Arial" w:hAnsi="Arial" w:cs="Arial"/>
          <w:sz w:val="22"/>
          <w:szCs w:val="22"/>
        </w:rPr>
      </w:pPr>
    </w:p>
    <w:p w:rsidR="0053191C" w:rsidRPr="004A5008" w:rsidRDefault="0053191C" w:rsidP="00CC1036">
      <w:pPr>
        <w:tabs>
          <w:tab w:val="left" w:pos="993"/>
        </w:tabs>
        <w:jc w:val="both"/>
        <w:rPr>
          <w:rFonts w:ascii="Arial" w:hAnsi="Arial" w:cs="Arial"/>
          <w:sz w:val="22"/>
          <w:szCs w:val="22"/>
        </w:rPr>
      </w:pPr>
      <w:r w:rsidRPr="004A5008">
        <w:rPr>
          <w:rFonts w:ascii="Arial" w:hAnsi="Arial" w:cs="Arial"/>
          <w:sz w:val="22"/>
          <w:szCs w:val="22"/>
        </w:rPr>
        <w:t>где су:</w:t>
      </w:r>
    </w:p>
    <w:p w:rsidR="0053191C" w:rsidRPr="004A5008" w:rsidRDefault="0053191C" w:rsidP="00BE7B9C">
      <w:pPr>
        <w:tabs>
          <w:tab w:val="left" w:pos="993"/>
        </w:tabs>
        <w:jc w:val="both"/>
        <w:rPr>
          <w:rFonts w:ascii="Arial" w:hAnsi="Arial" w:cs="Arial"/>
          <w:sz w:val="22"/>
          <w:szCs w:val="22"/>
        </w:rPr>
      </w:pPr>
      <w:r w:rsidRPr="004A5008">
        <w:rPr>
          <w:rFonts w:ascii="Arial" w:hAnsi="Arial" w:cs="Arial"/>
          <w:sz w:val="22"/>
          <w:szCs w:val="22"/>
        </w:rPr>
        <w:t>О</w:t>
      </w:r>
      <w:r w:rsidRPr="004A5008">
        <w:rPr>
          <w:rFonts w:ascii="Arial" w:hAnsi="Arial" w:cs="Arial"/>
          <w:sz w:val="22"/>
          <w:szCs w:val="22"/>
          <w:vertAlign w:val="subscript"/>
        </w:rPr>
        <w:t>ц1</w:t>
      </w:r>
      <w:r w:rsidRPr="004A5008">
        <w:rPr>
          <w:rFonts w:ascii="Arial" w:hAnsi="Arial" w:cs="Arial"/>
          <w:sz w:val="22"/>
          <w:szCs w:val="22"/>
        </w:rPr>
        <w:t xml:space="preserve"> – Оцена понуђене цене (максимално 70 пондера);</w:t>
      </w:r>
    </w:p>
    <w:p w:rsidR="0053191C" w:rsidRPr="004A5008" w:rsidRDefault="0053191C" w:rsidP="00BE7B9C">
      <w:pPr>
        <w:tabs>
          <w:tab w:val="left" w:pos="993"/>
        </w:tabs>
        <w:jc w:val="both"/>
        <w:rPr>
          <w:rFonts w:ascii="Arial" w:hAnsi="Arial" w:cs="Arial"/>
          <w:sz w:val="22"/>
          <w:szCs w:val="22"/>
        </w:rPr>
      </w:pPr>
      <w:r w:rsidRPr="004A5008">
        <w:rPr>
          <w:rFonts w:ascii="Arial" w:hAnsi="Arial" w:cs="Arial"/>
          <w:sz w:val="22"/>
          <w:szCs w:val="22"/>
        </w:rPr>
        <w:t>О</w:t>
      </w:r>
      <w:r w:rsidRPr="004A5008">
        <w:rPr>
          <w:rFonts w:ascii="Arial" w:hAnsi="Arial" w:cs="Arial"/>
          <w:sz w:val="22"/>
          <w:szCs w:val="22"/>
          <w:vertAlign w:val="subscript"/>
        </w:rPr>
        <w:t>ц2</w:t>
      </w:r>
      <w:r w:rsidRPr="004A5008">
        <w:rPr>
          <w:rFonts w:ascii="Arial" w:hAnsi="Arial" w:cs="Arial"/>
          <w:sz w:val="22"/>
          <w:szCs w:val="22"/>
        </w:rPr>
        <w:t xml:space="preserve"> – Референце понуђача (максимално 30 пондера);</w:t>
      </w:r>
    </w:p>
    <w:p w:rsidR="0053191C" w:rsidRPr="004A5008" w:rsidRDefault="0053191C" w:rsidP="00BE7B9C">
      <w:pPr>
        <w:jc w:val="both"/>
        <w:rPr>
          <w:rFonts w:ascii="Arial" w:hAnsi="Arial" w:cs="Arial"/>
          <w:b/>
          <w:bCs/>
          <w:sz w:val="22"/>
          <w:szCs w:val="22"/>
          <w:lang w:val="sr-Cyrl-CS"/>
        </w:rPr>
      </w:pPr>
    </w:p>
    <w:p w:rsidR="0053191C" w:rsidRPr="004A5008" w:rsidRDefault="0053191C" w:rsidP="00BE7B9C">
      <w:pPr>
        <w:tabs>
          <w:tab w:val="left" w:pos="567"/>
        </w:tabs>
        <w:ind w:firstLine="600"/>
        <w:jc w:val="both"/>
        <w:rPr>
          <w:rFonts w:ascii="Arial" w:hAnsi="Arial" w:cs="Arial"/>
          <w:b/>
          <w:bCs/>
          <w:sz w:val="22"/>
          <w:szCs w:val="22"/>
        </w:rPr>
      </w:pPr>
      <w:r w:rsidRPr="004A5008">
        <w:rPr>
          <w:rFonts w:ascii="Arial" w:hAnsi="Arial" w:cs="Arial"/>
          <w:b/>
          <w:bCs/>
          <w:sz w:val="22"/>
          <w:szCs w:val="22"/>
        </w:rPr>
        <w:t>1. Понуђена цена</w:t>
      </w:r>
    </w:p>
    <w:p w:rsidR="0053191C" w:rsidRPr="004A5008" w:rsidRDefault="0053191C" w:rsidP="00BE7B9C">
      <w:pPr>
        <w:tabs>
          <w:tab w:val="left" w:pos="567"/>
        </w:tabs>
        <w:jc w:val="both"/>
        <w:rPr>
          <w:rFonts w:ascii="Arial" w:hAnsi="Arial" w:cs="Arial"/>
          <w:b/>
          <w:bCs/>
          <w:sz w:val="22"/>
          <w:szCs w:val="22"/>
        </w:rPr>
      </w:pPr>
    </w:p>
    <w:p w:rsidR="0053191C" w:rsidRPr="004A5008" w:rsidRDefault="0053191C" w:rsidP="00CC1036">
      <w:pPr>
        <w:tabs>
          <w:tab w:val="left" w:pos="960"/>
        </w:tabs>
        <w:ind w:firstLine="600"/>
        <w:jc w:val="both"/>
        <w:rPr>
          <w:rFonts w:ascii="Arial" w:hAnsi="Arial" w:cs="Arial"/>
          <w:sz w:val="22"/>
          <w:szCs w:val="22"/>
        </w:rPr>
      </w:pPr>
      <w:r w:rsidRPr="004A5008">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53191C" w:rsidRPr="004A5008" w:rsidRDefault="0053191C" w:rsidP="00BE7B9C">
      <w:pPr>
        <w:jc w:val="both"/>
        <w:rPr>
          <w:rFonts w:ascii="Arial" w:hAnsi="Arial" w:cs="Arial"/>
          <w:sz w:val="22"/>
          <w:szCs w:val="22"/>
        </w:rPr>
      </w:pPr>
    </w:p>
    <w:p w:rsidR="0053191C" w:rsidRPr="004A5008" w:rsidRDefault="0053191C" w:rsidP="00BE7B9C">
      <w:pPr>
        <w:ind w:firstLine="720"/>
        <w:jc w:val="center"/>
        <w:rPr>
          <w:rFonts w:ascii="Arial" w:hAnsi="Arial" w:cs="Arial"/>
          <w:sz w:val="22"/>
          <w:szCs w:val="22"/>
        </w:rPr>
      </w:pPr>
      <w:r w:rsidRPr="004A5008">
        <w:rPr>
          <w:rFonts w:ascii="Arial" w:hAnsi="Arial" w:cs="Arial"/>
          <w:sz w:val="22"/>
          <w:szCs w:val="22"/>
        </w:rPr>
        <w:t>О</w:t>
      </w:r>
      <w:r w:rsidRPr="004A5008">
        <w:rPr>
          <w:rFonts w:ascii="Arial" w:hAnsi="Arial" w:cs="Arial"/>
          <w:sz w:val="22"/>
          <w:szCs w:val="22"/>
          <w:vertAlign w:val="subscript"/>
        </w:rPr>
        <w:t>ц1</w:t>
      </w:r>
      <w:r w:rsidRPr="004A5008">
        <w:rPr>
          <w:rFonts w:ascii="Arial" w:hAnsi="Arial" w:cs="Arial"/>
          <w:sz w:val="22"/>
          <w:szCs w:val="22"/>
        </w:rPr>
        <w:t xml:space="preserve"> = (најнижа понуђена цена / цена оцењиваног понуђача) x 70</w:t>
      </w:r>
    </w:p>
    <w:p w:rsidR="0053191C" w:rsidRPr="004A5008" w:rsidRDefault="0053191C" w:rsidP="00BE7B9C">
      <w:pPr>
        <w:rPr>
          <w:rFonts w:ascii="Arial" w:hAnsi="Arial" w:cs="Arial"/>
          <w:sz w:val="22"/>
          <w:szCs w:val="22"/>
        </w:rPr>
      </w:pPr>
    </w:p>
    <w:p w:rsidR="0053191C" w:rsidRPr="004A5008" w:rsidRDefault="0053191C" w:rsidP="00BE7B9C">
      <w:pPr>
        <w:pStyle w:val="BodyText"/>
        <w:rPr>
          <w:rFonts w:ascii="Arial" w:hAnsi="Arial" w:cs="Arial"/>
          <w:sz w:val="22"/>
          <w:szCs w:val="22"/>
          <w:lang w:val="ru-RU"/>
        </w:rPr>
      </w:pPr>
      <w:r w:rsidRPr="004A5008">
        <w:rPr>
          <w:rFonts w:ascii="Arial" w:hAnsi="Arial" w:cs="Arial"/>
          <w:b/>
          <w:bCs/>
          <w:sz w:val="22"/>
          <w:szCs w:val="22"/>
        </w:rPr>
        <w:t>Доказ</w:t>
      </w:r>
      <w:r w:rsidRPr="004A5008">
        <w:rPr>
          <w:rFonts w:ascii="Arial" w:hAnsi="Arial" w:cs="Arial"/>
          <w:sz w:val="22"/>
          <w:szCs w:val="22"/>
        </w:rPr>
        <w:t>: - Образац 2. - Образац понуде</w:t>
      </w:r>
    </w:p>
    <w:p w:rsidR="0053191C" w:rsidRPr="004A5008" w:rsidRDefault="0053191C" w:rsidP="00BE7B9C">
      <w:pPr>
        <w:suppressAutoHyphens w:val="0"/>
        <w:rPr>
          <w:rFonts w:ascii="Arial" w:hAnsi="Arial" w:cs="Arial"/>
          <w:b/>
          <w:bCs/>
          <w:sz w:val="22"/>
          <w:szCs w:val="22"/>
        </w:rPr>
      </w:pPr>
    </w:p>
    <w:p w:rsidR="0053191C" w:rsidRPr="004A5008" w:rsidRDefault="0053191C" w:rsidP="00BE7B9C">
      <w:pPr>
        <w:tabs>
          <w:tab w:val="left" w:pos="993"/>
        </w:tabs>
        <w:ind w:firstLine="567"/>
        <w:jc w:val="both"/>
        <w:rPr>
          <w:rFonts w:ascii="Arial" w:hAnsi="Arial" w:cs="Arial"/>
          <w:b/>
          <w:bCs/>
          <w:sz w:val="22"/>
          <w:szCs w:val="22"/>
        </w:rPr>
      </w:pPr>
      <w:r w:rsidRPr="004A5008">
        <w:rPr>
          <w:rFonts w:ascii="Arial" w:hAnsi="Arial" w:cs="Arial"/>
          <w:b/>
          <w:bCs/>
          <w:sz w:val="22"/>
          <w:szCs w:val="22"/>
        </w:rPr>
        <w:t>2</w:t>
      </w:r>
      <w:r w:rsidRPr="004A5008">
        <w:rPr>
          <w:rFonts w:ascii="Arial" w:hAnsi="Arial" w:cs="Arial"/>
          <w:b/>
          <w:bCs/>
          <w:sz w:val="22"/>
          <w:szCs w:val="22"/>
          <w:lang w:val="sr-Cyrl-CS"/>
        </w:rPr>
        <w:t xml:space="preserve">. </w:t>
      </w:r>
      <w:r w:rsidRPr="004A5008">
        <w:rPr>
          <w:rFonts w:ascii="Arial" w:hAnsi="Arial" w:cs="Arial"/>
          <w:b/>
          <w:bCs/>
          <w:sz w:val="22"/>
          <w:szCs w:val="22"/>
        </w:rPr>
        <w:t>Референце понуђача</w:t>
      </w:r>
    </w:p>
    <w:p w:rsidR="0053191C" w:rsidRPr="004A5008" w:rsidRDefault="0053191C" w:rsidP="00BE7B9C">
      <w:pPr>
        <w:tabs>
          <w:tab w:val="left" w:pos="993"/>
        </w:tabs>
        <w:jc w:val="both"/>
        <w:rPr>
          <w:rFonts w:ascii="Arial" w:hAnsi="Arial" w:cs="Arial"/>
          <w:sz w:val="22"/>
          <w:szCs w:val="22"/>
        </w:rPr>
      </w:pPr>
    </w:p>
    <w:p w:rsidR="0053191C" w:rsidRPr="004A5008" w:rsidRDefault="0053191C" w:rsidP="000A7E7A">
      <w:pPr>
        <w:ind w:firstLine="600"/>
        <w:jc w:val="both"/>
        <w:rPr>
          <w:rFonts w:ascii="Arial" w:hAnsi="Arial" w:cs="Arial"/>
          <w:sz w:val="22"/>
          <w:szCs w:val="22"/>
        </w:rPr>
      </w:pPr>
      <w:r w:rsidRPr="004A5008">
        <w:rPr>
          <w:rFonts w:ascii="Arial" w:hAnsi="Arial" w:cs="Arial"/>
          <w:sz w:val="22"/>
          <w:szCs w:val="22"/>
        </w:rPr>
        <w:t>Као референтне услуге сматрају се само оне услуге које су већ пружене (реализоване) у последњ</w:t>
      </w:r>
      <w:r w:rsidRPr="004A5008">
        <w:rPr>
          <w:rFonts w:ascii="Arial" w:hAnsi="Arial" w:cs="Arial"/>
          <w:sz w:val="22"/>
          <w:szCs w:val="22"/>
          <w:lang w:val="sr-Cyrl-CS"/>
        </w:rPr>
        <w:t>их</w:t>
      </w:r>
      <w:r w:rsidRPr="004A5008">
        <w:rPr>
          <w:rFonts w:ascii="Arial" w:hAnsi="Arial" w:cs="Arial"/>
          <w:sz w:val="22"/>
          <w:szCs w:val="22"/>
        </w:rPr>
        <w:t xml:space="preserve"> 5 годинa закључно са даном објаве јавног позива </w:t>
      </w:r>
      <w:r w:rsidRPr="004A5008">
        <w:rPr>
          <w:rFonts w:ascii="Arial" w:hAnsi="Arial" w:cs="Arial"/>
          <w:sz w:val="22"/>
          <w:szCs w:val="22"/>
          <w:lang w:val="ru-RU"/>
        </w:rPr>
        <w:t xml:space="preserve">на </w:t>
      </w:r>
      <w:r w:rsidRPr="004A5008">
        <w:rPr>
          <w:rFonts w:ascii="Arial" w:hAnsi="Arial" w:cs="Arial"/>
          <w:sz w:val="22"/>
          <w:szCs w:val="22"/>
        </w:rPr>
        <w:t xml:space="preserve">Порталу јавних набавки и на интернет страници </w:t>
      </w:r>
      <w:r w:rsidRPr="004A5008">
        <w:rPr>
          <w:rFonts w:ascii="Arial" w:hAnsi="Arial" w:cs="Arial"/>
          <w:sz w:val="22"/>
          <w:szCs w:val="22"/>
          <w:lang w:val="sr-Cyrl-CS"/>
        </w:rPr>
        <w:t>наручиоца, а односе се на извршене услуге израде</w:t>
      </w:r>
      <w:r w:rsidRPr="004A5008">
        <w:rPr>
          <w:rFonts w:ascii="Arial" w:hAnsi="Arial" w:cs="Arial"/>
          <w:sz w:val="22"/>
          <w:szCs w:val="22"/>
        </w:rPr>
        <w:t>:</w:t>
      </w:r>
    </w:p>
    <w:p w:rsidR="0053191C" w:rsidRPr="004A5008" w:rsidRDefault="0053191C" w:rsidP="00BE7B9C">
      <w:pPr>
        <w:jc w:val="both"/>
        <w:rPr>
          <w:rFonts w:ascii="Arial" w:hAnsi="Arial" w:cs="Arial"/>
          <w:sz w:val="22"/>
          <w:szCs w:val="22"/>
          <w:lang w:val="sr-Cyrl-CS"/>
        </w:rPr>
      </w:pPr>
    </w:p>
    <w:p w:rsidR="0053191C" w:rsidRPr="004A5008" w:rsidRDefault="0053191C" w:rsidP="00BE7B9C">
      <w:pPr>
        <w:jc w:val="both"/>
        <w:rPr>
          <w:rFonts w:ascii="Arial" w:hAnsi="Arial" w:cs="Arial"/>
          <w:sz w:val="22"/>
          <w:szCs w:val="22"/>
          <w:lang w:val="sr-Cyrl-CS"/>
        </w:rPr>
      </w:pPr>
      <w:r w:rsidRPr="004A5008">
        <w:rPr>
          <w:rFonts w:ascii="Arial" w:hAnsi="Arial" w:cs="Arial"/>
          <w:sz w:val="22"/>
          <w:szCs w:val="22"/>
          <w:lang w:val="sr-Cyrl-CS"/>
        </w:rPr>
        <w:t>а) студија и елабората</w:t>
      </w:r>
    </w:p>
    <w:p w:rsidR="0053191C" w:rsidRPr="004A5008" w:rsidRDefault="0053191C" w:rsidP="00BE7B9C">
      <w:pPr>
        <w:jc w:val="both"/>
        <w:rPr>
          <w:rFonts w:ascii="Arial" w:hAnsi="Arial" w:cs="Arial"/>
          <w:strike/>
          <w:sz w:val="22"/>
          <w:szCs w:val="22"/>
        </w:rPr>
      </w:pPr>
      <w:r w:rsidRPr="004A5008">
        <w:rPr>
          <w:rFonts w:ascii="Arial" w:hAnsi="Arial" w:cs="Arial"/>
          <w:sz w:val="22"/>
          <w:szCs w:val="22"/>
          <w:lang w:val="sr-Cyrl-CS"/>
        </w:rPr>
        <w:t>б) претходних студија оправданости са генералним пројектима,</w:t>
      </w:r>
    </w:p>
    <w:p w:rsidR="0053191C" w:rsidRPr="004A5008" w:rsidRDefault="0053191C" w:rsidP="00BE7B9C">
      <w:pPr>
        <w:jc w:val="both"/>
        <w:rPr>
          <w:rFonts w:ascii="Arial" w:hAnsi="Arial" w:cs="Arial"/>
          <w:sz w:val="22"/>
          <w:szCs w:val="22"/>
          <w:lang w:val="sr-Cyrl-CS"/>
        </w:rPr>
      </w:pPr>
      <w:r w:rsidRPr="004A5008">
        <w:rPr>
          <w:rFonts w:ascii="Arial" w:hAnsi="Arial" w:cs="Arial"/>
          <w:sz w:val="22"/>
          <w:szCs w:val="22"/>
          <w:lang w:val="sr-Cyrl-CS"/>
        </w:rPr>
        <w:t>в) студија оправданости са идејним пројектима,</w:t>
      </w:r>
    </w:p>
    <w:p w:rsidR="0053191C" w:rsidRPr="004A5008" w:rsidRDefault="0053191C" w:rsidP="00BE7B9C">
      <w:pPr>
        <w:jc w:val="both"/>
        <w:rPr>
          <w:rFonts w:ascii="Arial" w:hAnsi="Arial" w:cs="Arial"/>
          <w:strike/>
          <w:sz w:val="22"/>
          <w:szCs w:val="22"/>
        </w:rPr>
      </w:pPr>
      <w:r w:rsidRPr="004A5008">
        <w:rPr>
          <w:rFonts w:ascii="Arial" w:hAnsi="Arial" w:cs="Arial"/>
          <w:sz w:val="22"/>
          <w:szCs w:val="22"/>
          <w:lang w:val="sr-Cyrl-CS"/>
        </w:rPr>
        <w:t>г) главних пројеката,</w:t>
      </w:r>
    </w:p>
    <w:p w:rsidR="0053191C" w:rsidRPr="004A5008" w:rsidRDefault="0053191C" w:rsidP="00BE7B9C">
      <w:pPr>
        <w:jc w:val="both"/>
        <w:rPr>
          <w:rFonts w:ascii="Arial" w:hAnsi="Arial" w:cs="Arial"/>
          <w:sz w:val="22"/>
          <w:szCs w:val="22"/>
        </w:rPr>
      </w:pPr>
    </w:p>
    <w:p w:rsidR="0053191C" w:rsidRPr="004A5008" w:rsidRDefault="0053191C" w:rsidP="00BE7B9C">
      <w:pPr>
        <w:jc w:val="both"/>
        <w:rPr>
          <w:rFonts w:ascii="Arial" w:hAnsi="Arial" w:cs="Arial"/>
          <w:sz w:val="22"/>
          <w:szCs w:val="22"/>
        </w:rPr>
      </w:pPr>
      <w:r w:rsidRPr="004A5008">
        <w:rPr>
          <w:rFonts w:ascii="Arial" w:hAnsi="Arial" w:cs="Arial"/>
          <w:sz w:val="22"/>
          <w:szCs w:val="22"/>
        </w:rPr>
        <w:t>на објектима парних котлова снаге веће од 50</w:t>
      </w:r>
      <w:r w:rsidRPr="004A5008">
        <w:rPr>
          <w:rFonts w:ascii="Arial" w:hAnsi="Arial" w:cs="Arial"/>
          <w:sz w:val="22"/>
          <w:szCs w:val="22"/>
          <w:lang w:val="ru-RU"/>
        </w:rPr>
        <w:t xml:space="preserve"> </w:t>
      </w:r>
      <w:r w:rsidRPr="004A5008">
        <w:rPr>
          <w:rFonts w:ascii="Arial" w:hAnsi="Arial" w:cs="Arial"/>
          <w:sz w:val="22"/>
          <w:szCs w:val="22"/>
          <w:lang w:val="en-US"/>
        </w:rPr>
        <w:t>MW</w:t>
      </w:r>
      <w:r w:rsidRPr="004A5008">
        <w:rPr>
          <w:rFonts w:ascii="Arial" w:hAnsi="Arial" w:cs="Arial"/>
          <w:sz w:val="22"/>
          <w:szCs w:val="22"/>
        </w:rPr>
        <w:t>.</w:t>
      </w:r>
    </w:p>
    <w:p w:rsidR="0053191C" w:rsidRPr="004A5008" w:rsidRDefault="0053191C" w:rsidP="00BE7B9C">
      <w:pPr>
        <w:tabs>
          <w:tab w:val="left" w:pos="960"/>
        </w:tabs>
        <w:rPr>
          <w:rFonts w:ascii="Arial" w:hAnsi="Arial" w:cs="Arial"/>
          <w:sz w:val="22"/>
          <w:szCs w:val="22"/>
          <w:lang w:val="sr-Cyrl-CS"/>
        </w:rPr>
      </w:pPr>
    </w:p>
    <w:p w:rsidR="0053191C" w:rsidRPr="004A5008" w:rsidRDefault="0053191C" w:rsidP="00A35AD1">
      <w:pPr>
        <w:tabs>
          <w:tab w:val="left" w:pos="960"/>
        </w:tabs>
        <w:ind w:firstLine="600"/>
        <w:rPr>
          <w:rFonts w:ascii="Arial" w:hAnsi="Arial" w:cs="Arial"/>
          <w:sz w:val="22"/>
          <w:szCs w:val="22"/>
          <w:lang w:val="sr-Cyrl-CS"/>
        </w:rPr>
      </w:pPr>
      <w:r w:rsidRPr="004A5008">
        <w:rPr>
          <w:rFonts w:ascii="Arial" w:hAnsi="Arial" w:cs="Arial"/>
          <w:sz w:val="22"/>
          <w:szCs w:val="22"/>
        </w:rPr>
        <w:t>Референце понуђача оцењиваће на следећи начин:</w:t>
      </w:r>
    </w:p>
    <w:p w:rsidR="0053191C" w:rsidRPr="004A5008" w:rsidRDefault="0053191C" w:rsidP="00A35AD1">
      <w:pPr>
        <w:tabs>
          <w:tab w:val="left" w:pos="993"/>
        </w:tabs>
        <w:jc w:val="center"/>
        <w:rPr>
          <w:rFonts w:ascii="Arial" w:hAnsi="Arial" w:cs="Arial"/>
          <w:sz w:val="22"/>
          <w:szCs w:val="22"/>
        </w:rPr>
      </w:pPr>
      <w:r w:rsidRPr="004A5008">
        <w:rPr>
          <w:rFonts w:ascii="Arial" w:hAnsi="Arial" w:cs="Arial"/>
          <w:sz w:val="22"/>
          <w:szCs w:val="22"/>
        </w:rPr>
        <w:t>Р понуђача = Р</w:t>
      </w:r>
      <w:r w:rsidRPr="004A5008">
        <w:rPr>
          <w:rFonts w:ascii="Arial" w:hAnsi="Arial" w:cs="Arial"/>
          <w:sz w:val="22"/>
          <w:szCs w:val="22"/>
          <w:vertAlign w:val="subscript"/>
        </w:rPr>
        <w:t>а+</w:t>
      </w:r>
      <w:r w:rsidRPr="004A5008">
        <w:rPr>
          <w:rFonts w:ascii="Arial" w:hAnsi="Arial" w:cs="Arial"/>
          <w:sz w:val="22"/>
          <w:szCs w:val="22"/>
        </w:rPr>
        <w:t xml:space="preserve"> Р</w:t>
      </w:r>
      <w:r w:rsidRPr="004A5008">
        <w:rPr>
          <w:rFonts w:ascii="Arial" w:hAnsi="Arial" w:cs="Arial"/>
          <w:sz w:val="22"/>
          <w:szCs w:val="22"/>
          <w:vertAlign w:val="subscript"/>
        </w:rPr>
        <w:t>б+</w:t>
      </w:r>
      <w:r w:rsidRPr="004A5008">
        <w:rPr>
          <w:rFonts w:ascii="Arial" w:hAnsi="Arial" w:cs="Arial"/>
          <w:sz w:val="22"/>
          <w:szCs w:val="22"/>
        </w:rPr>
        <w:t xml:space="preserve"> Р</w:t>
      </w:r>
      <w:r w:rsidRPr="004A5008">
        <w:rPr>
          <w:rFonts w:ascii="Arial" w:hAnsi="Arial" w:cs="Arial"/>
          <w:sz w:val="22"/>
          <w:szCs w:val="22"/>
          <w:vertAlign w:val="subscript"/>
        </w:rPr>
        <w:t>в+</w:t>
      </w:r>
      <w:r w:rsidRPr="004A5008">
        <w:rPr>
          <w:rFonts w:ascii="Arial" w:hAnsi="Arial" w:cs="Arial"/>
          <w:sz w:val="22"/>
          <w:szCs w:val="22"/>
        </w:rPr>
        <w:t xml:space="preserve"> Р</w:t>
      </w:r>
      <w:r w:rsidRPr="004A5008">
        <w:rPr>
          <w:rFonts w:ascii="Arial" w:hAnsi="Arial" w:cs="Arial"/>
          <w:sz w:val="22"/>
          <w:szCs w:val="22"/>
          <w:vertAlign w:val="subscript"/>
        </w:rPr>
        <w:t>г</w:t>
      </w:r>
    </w:p>
    <w:p w:rsidR="0053191C" w:rsidRPr="004A5008" w:rsidRDefault="0053191C" w:rsidP="00A35AD1">
      <w:pPr>
        <w:tabs>
          <w:tab w:val="left" w:pos="993"/>
        </w:tabs>
        <w:jc w:val="both"/>
        <w:rPr>
          <w:rFonts w:ascii="Arial" w:hAnsi="Arial" w:cs="Arial"/>
          <w:sz w:val="22"/>
          <w:szCs w:val="22"/>
        </w:rPr>
      </w:pPr>
      <w:r w:rsidRPr="004A5008">
        <w:rPr>
          <w:rFonts w:ascii="Arial" w:hAnsi="Arial" w:cs="Arial"/>
          <w:sz w:val="22"/>
          <w:szCs w:val="22"/>
        </w:rPr>
        <w:t>где су:</w:t>
      </w:r>
    </w:p>
    <w:p w:rsidR="0053191C" w:rsidRPr="004A5008" w:rsidRDefault="0053191C" w:rsidP="00BE7B9C">
      <w:pPr>
        <w:rPr>
          <w:rFonts w:ascii="Arial" w:hAnsi="Arial" w:cs="Arial"/>
          <w:sz w:val="22"/>
          <w:szCs w:val="22"/>
        </w:rPr>
      </w:pPr>
      <w:r w:rsidRPr="004A5008">
        <w:rPr>
          <w:rFonts w:ascii="Arial" w:hAnsi="Arial" w:cs="Arial"/>
          <w:sz w:val="22"/>
          <w:szCs w:val="22"/>
        </w:rPr>
        <w:lastRenderedPageBreak/>
        <w:t>Р</w:t>
      </w:r>
      <w:r w:rsidRPr="004A5008">
        <w:rPr>
          <w:rFonts w:ascii="Arial" w:hAnsi="Arial" w:cs="Arial"/>
          <w:sz w:val="22"/>
          <w:szCs w:val="22"/>
          <w:vertAlign w:val="subscript"/>
        </w:rPr>
        <w:t xml:space="preserve">а </w:t>
      </w:r>
      <w:r w:rsidRPr="004A5008">
        <w:rPr>
          <w:rFonts w:ascii="Arial" w:hAnsi="Arial" w:cs="Arial"/>
          <w:sz w:val="22"/>
          <w:szCs w:val="22"/>
        </w:rPr>
        <w:t xml:space="preserve">= понуђени број референтних услуга под (а) </w:t>
      </w:r>
      <w:r w:rsidRPr="004A5008">
        <w:rPr>
          <w:rFonts w:ascii="Arial" w:hAnsi="Arial" w:cs="Arial"/>
          <w:sz w:val="22"/>
          <w:szCs w:val="22"/>
          <w:lang w:val="ru-RU"/>
        </w:rPr>
        <w:t>/</w:t>
      </w:r>
      <w:r w:rsidRPr="004A5008">
        <w:rPr>
          <w:rFonts w:ascii="Arial" w:hAnsi="Arial" w:cs="Arial"/>
          <w:sz w:val="22"/>
          <w:szCs w:val="22"/>
        </w:rPr>
        <w:t xml:space="preserve"> највећи број понуђених услуга под (а) </w:t>
      </w:r>
      <w:r w:rsidRPr="004A5008">
        <w:rPr>
          <w:rFonts w:ascii="Arial" w:hAnsi="Arial" w:cs="Arial"/>
          <w:sz w:val="22"/>
          <w:szCs w:val="22"/>
          <w:lang w:val="en-US"/>
        </w:rPr>
        <w:t>x</w:t>
      </w:r>
      <w:r w:rsidRPr="004A5008">
        <w:rPr>
          <w:rFonts w:ascii="Arial" w:hAnsi="Arial" w:cs="Arial"/>
          <w:sz w:val="22"/>
          <w:szCs w:val="22"/>
          <w:lang w:val="ru-RU"/>
        </w:rPr>
        <w:t xml:space="preserve"> </w:t>
      </w:r>
      <w:r w:rsidRPr="004A5008">
        <w:rPr>
          <w:rFonts w:ascii="Arial" w:hAnsi="Arial" w:cs="Arial"/>
          <w:sz w:val="22"/>
          <w:szCs w:val="22"/>
        </w:rPr>
        <w:t>5</w:t>
      </w:r>
    </w:p>
    <w:p w:rsidR="0053191C" w:rsidRPr="004A5008" w:rsidRDefault="0053191C" w:rsidP="00BE7B9C">
      <w:pPr>
        <w:tabs>
          <w:tab w:val="left" w:pos="993"/>
        </w:tabs>
        <w:rPr>
          <w:rFonts w:ascii="Arial" w:hAnsi="Arial" w:cs="Arial"/>
          <w:sz w:val="22"/>
          <w:szCs w:val="22"/>
        </w:rPr>
      </w:pPr>
      <w:r w:rsidRPr="004A5008">
        <w:rPr>
          <w:rFonts w:ascii="Arial" w:hAnsi="Arial" w:cs="Arial"/>
          <w:sz w:val="22"/>
          <w:szCs w:val="22"/>
        </w:rPr>
        <w:t>Р</w:t>
      </w:r>
      <w:r w:rsidRPr="004A5008">
        <w:rPr>
          <w:rFonts w:ascii="Arial" w:hAnsi="Arial" w:cs="Arial"/>
          <w:sz w:val="22"/>
          <w:szCs w:val="22"/>
          <w:vertAlign w:val="subscript"/>
        </w:rPr>
        <w:t xml:space="preserve">б = </w:t>
      </w:r>
      <w:r w:rsidRPr="004A5008">
        <w:rPr>
          <w:rFonts w:ascii="Arial" w:hAnsi="Arial" w:cs="Arial"/>
          <w:sz w:val="22"/>
          <w:szCs w:val="22"/>
        </w:rPr>
        <w:t xml:space="preserve">понуђени број референтних услуга под (б) </w:t>
      </w:r>
      <w:r w:rsidRPr="004A5008">
        <w:rPr>
          <w:rFonts w:ascii="Arial" w:hAnsi="Arial" w:cs="Arial"/>
          <w:sz w:val="22"/>
          <w:szCs w:val="22"/>
          <w:lang w:val="ru-RU"/>
        </w:rPr>
        <w:t>/</w:t>
      </w:r>
      <w:r w:rsidRPr="004A5008">
        <w:rPr>
          <w:rFonts w:ascii="Arial" w:hAnsi="Arial" w:cs="Arial"/>
          <w:sz w:val="22"/>
          <w:szCs w:val="22"/>
        </w:rPr>
        <w:t xml:space="preserve"> највећи број понуђених услуга под (б) </w:t>
      </w:r>
      <w:r w:rsidRPr="004A5008">
        <w:rPr>
          <w:rFonts w:ascii="Arial" w:hAnsi="Arial" w:cs="Arial"/>
          <w:sz w:val="22"/>
          <w:szCs w:val="22"/>
          <w:lang w:val="en-US"/>
        </w:rPr>
        <w:t>x</w:t>
      </w:r>
      <w:r w:rsidRPr="004A5008">
        <w:rPr>
          <w:rFonts w:ascii="Arial" w:hAnsi="Arial" w:cs="Arial"/>
          <w:sz w:val="22"/>
          <w:szCs w:val="22"/>
          <w:lang w:val="ru-RU"/>
        </w:rPr>
        <w:t xml:space="preserve"> </w:t>
      </w:r>
      <w:r w:rsidRPr="004A5008">
        <w:rPr>
          <w:rFonts w:ascii="Arial" w:hAnsi="Arial" w:cs="Arial"/>
          <w:sz w:val="22"/>
          <w:szCs w:val="22"/>
        </w:rPr>
        <w:t>7</w:t>
      </w:r>
    </w:p>
    <w:p w:rsidR="0053191C" w:rsidRPr="004A5008" w:rsidRDefault="0053191C" w:rsidP="00BE7B9C">
      <w:pPr>
        <w:tabs>
          <w:tab w:val="left" w:pos="993"/>
        </w:tabs>
        <w:jc w:val="both"/>
        <w:rPr>
          <w:rFonts w:ascii="Arial" w:hAnsi="Arial" w:cs="Arial"/>
          <w:sz w:val="22"/>
          <w:szCs w:val="22"/>
          <w:vertAlign w:val="subscript"/>
        </w:rPr>
      </w:pPr>
      <w:r w:rsidRPr="004A5008">
        <w:rPr>
          <w:rFonts w:ascii="Arial" w:hAnsi="Arial" w:cs="Arial"/>
          <w:sz w:val="22"/>
          <w:szCs w:val="22"/>
        </w:rPr>
        <w:t>Р</w:t>
      </w:r>
      <w:r w:rsidRPr="004A5008">
        <w:rPr>
          <w:rFonts w:ascii="Arial" w:hAnsi="Arial" w:cs="Arial"/>
          <w:sz w:val="22"/>
          <w:szCs w:val="22"/>
          <w:vertAlign w:val="subscript"/>
        </w:rPr>
        <w:t xml:space="preserve">в = </w:t>
      </w:r>
      <w:r w:rsidRPr="004A5008">
        <w:rPr>
          <w:rFonts w:ascii="Arial" w:hAnsi="Arial" w:cs="Arial"/>
          <w:sz w:val="22"/>
          <w:szCs w:val="22"/>
        </w:rPr>
        <w:t xml:space="preserve">понуђени број референтних услуга под (в) </w:t>
      </w:r>
      <w:r w:rsidRPr="004A5008">
        <w:rPr>
          <w:rFonts w:ascii="Arial" w:hAnsi="Arial" w:cs="Arial"/>
          <w:sz w:val="22"/>
          <w:szCs w:val="22"/>
          <w:lang w:val="ru-RU"/>
        </w:rPr>
        <w:t>/</w:t>
      </w:r>
      <w:r w:rsidRPr="004A5008">
        <w:rPr>
          <w:rFonts w:ascii="Arial" w:hAnsi="Arial" w:cs="Arial"/>
          <w:sz w:val="22"/>
          <w:szCs w:val="22"/>
        </w:rPr>
        <w:t xml:space="preserve"> највећи број понуђених услуга под (в) </w:t>
      </w:r>
      <w:r w:rsidRPr="004A5008">
        <w:rPr>
          <w:rFonts w:ascii="Arial" w:hAnsi="Arial" w:cs="Arial"/>
          <w:sz w:val="22"/>
          <w:szCs w:val="22"/>
          <w:lang w:val="en-US"/>
        </w:rPr>
        <w:t>x</w:t>
      </w:r>
      <w:r w:rsidRPr="004A5008">
        <w:rPr>
          <w:rFonts w:ascii="Arial" w:hAnsi="Arial" w:cs="Arial"/>
          <w:sz w:val="22"/>
          <w:szCs w:val="22"/>
          <w:lang w:val="ru-RU"/>
        </w:rPr>
        <w:t xml:space="preserve"> </w:t>
      </w:r>
      <w:r w:rsidRPr="004A5008">
        <w:rPr>
          <w:rFonts w:ascii="Arial" w:hAnsi="Arial" w:cs="Arial"/>
          <w:sz w:val="22"/>
          <w:szCs w:val="22"/>
        </w:rPr>
        <w:t>8</w:t>
      </w:r>
    </w:p>
    <w:p w:rsidR="0053191C" w:rsidRPr="004A5008" w:rsidRDefault="0053191C" w:rsidP="00BE7B9C">
      <w:pPr>
        <w:tabs>
          <w:tab w:val="left" w:pos="993"/>
        </w:tabs>
        <w:jc w:val="both"/>
        <w:rPr>
          <w:rFonts w:ascii="Arial" w:hAnsi="Arial" w:cs="Arial"/>
          <w:sz w:val="22"/>
          <w:szCs w:val="22"/>
        </w:rPr>
      </w:pPr>
      <w:r w:rsidRPr="004A5008">
        <w:rPr>
          <w:rFonts w:ascii="Arial" w:hAnsi="Arial" w:cs="Arial"/>
          <w:sz w:val="22"/>
          <w:szCs w:val="22"/>
        </w:rPr>
        <w:t>Р</w:t>
      </w:r>
      <w:r w:rsidRPr="004A5008">
        <w:rPr>
          <w:rFonts w:ascii="Arial" w:hAnsi="Arial" w:cs="Arial"/>
          <w:sz w:val="22"/>
          <w:szCs w:val="22"/>
          <w:vertAlign w:val="subscript"/>
        </w:rPr>
        <w:t xml:space="preserve">г = </w:t>
      </w:r>
      <w:r w:rsidRPr="004A5008">
        <w:rPr>
          <w:rFonts w:ascii="Arial" w:hAnsi="Arial" w:cs="Arial"/>
          <w:sz w:val="22"/>
          <w:szCs w:val="22"/>
        </w:rPr>
        <w:t xml:space="preserve">понуђени број референтних услуга под (г) </w:t>
      </w:r>
      <w:r w:rsidRPr="004A5008">
        <w:rPr>
          <w:rFonts w:ascii="Arial" w:hAnsi="Arial" w:cs="Arial"/>
          <w:sz w:val="22"/>
          <w:szCs w:val="22"/>
          <w:lang w:val="ru-RU"/>
        </w:rPr>
        <w:t>/</w:t>
      </w:r>
      <w:r w:rsidRPr="004A5008">
        <w:rPr>
          <w:rFonts w:ascii="Arial" w:hAnsi="Arial" w:cs="Arial"/>
          <w:sz w:val="22"/>
          <w:szCs w:val="22"/>
        </w:rPr>
        <w:t xml:space="preserve"> највећи број понуђених услуга под (г) </w:t>
      </w:r>
      <w:r w:rsidRPr="004A5008">
        <w:rPr>
          <w:rFonts w:ascii="Arial" w:hAnsi="Arial" w:cs="Arial"/>
          <w:sz w:val="22"/>
          <w:szCs w:val="22"/>
          <w:lang w:val="en-US"/>
        </w:rPr>
        <w:t>x</w:t>
      </w:r>
      <w:r w:rsidRPr="004A5008">
        <w:rPr>
          <w:rFonts w:ascii="Arial" w:hAnsi="Arial" w:cs="Arial"/>
          <w:sz w:val="22"/>
          <w:szCs w:val="22"/>
          <w:lang w:val="ru-RU"/>
        </w:rPr>
        <w:t xml:space="preserve"> </w:t>
      </w:r>
      <w:r w:rsidRPr="004A5008">
        <w:rPr>
          <w:rFonts w:ascii="Arial" w:hAnsi="Arial" w:cs="Arial"/>
          <w:sz w:val="22"/>
          <w:szCs w:val="22"/>
        </w:rPr>
        <w:t>10</w:t>
      </w:r>
    </w:p>
    <w:p w:rsidR="0053191C" w:rsidRPr="004A5008" w:rsidRDefault="0053191C" w:rsidP="00BE7B9C">
      <w:pPr>
        <w:rPr>
          <w:rFonts w:ascii="Arial" w:hAnsi="Arial" w:cs="Arial"/>
          <w:sz w:val="22"/>
          <w:szCs w:val="22"/>
          <w:lang w:val="sr-Cyrl-CS"/>
        </w:rPr>
      </w:pPr>
    </w:p>
    <w:p w:rsidR="0053191C" w:rsidRPr="004A5008" w:rsidRDefault="0053191C" w:rsidP="00BE7B9C">
      <w:pPr>
        <w:pStyle w:val="BodyText"/>
        <w:ind w:left="1320" w:hanging="1320"/>
        <w:rPr>
          <w:rFonts w:ascii="Arial" w:hAnsi="Arial" w:cs="Arial"/>
          <w:sz w:val="22"/>
          <w:szCs w:val="22"/>
          <w:lang w:val="sr-Cyrl-BA"/>
        </w:rPr>
      </w:pPr>
      <w:r w:rsidRPr="004A5008">
        <w:rPr>
          <w:rFonts w:ascii="Arial" w:hAnsi="Arial" w:cs="Arial"/>
          <w:b/>
          <w:bCs/>
          <w:sz w:val="22"/>
          <w:szCs w:val="22"/>
        </w:rPr>
        <w:t>Доказ</w:t>
      </w:r>
      <w:r w:rsidRPr="004A5008">
        <w:rPr>
          <w:rFonts w:ascii="Arial" w:hAnsi="Arial" w:cs="Arial"/>
          <w:sz w:val="22"/>
          <w:szCs w:val="22"/>
        </w:rPr>
        <w:t xml:space="preserve">:- Образац 5 - </w:t>
      </w:r>
      <w:r w:rsidRPr="004A5008">
        <w:rPr>
          <w:rFonts w:ascii="Arial" w:hAnsi="Arial" w:cs="Arial"/>
          <w:sz w:val="22"/>
          <w:szCs w:val="22"/>
          <w:lang w:val="sr-Cyrl-BA"/>
        </w:rPr>
        <w:t>Референтна листа понуђача</w:t>
      </w:r>
    </w:p>
    <w:p w:rsidR="0053191C" w:rsidRPr="004A5008" w:rsidRDefault="0053191C" w:rsidP="00BE7B9C">
      <w:pPr>
        <w:ind w:firstLine="708"/>
        <w:jc w:val="both"/>
        <w:rPr>
          <w:rFonts w:ascii="Arial" w:hAnsi="Arial" w:cs="Arial"/>
          <w:sz w:val="22"/>
          <w:szCs w:val="22"/>
          <w:lang w:val="sr-Cyrl-CS"/>
        </w:rPr>
      </w:pPr>
      <w:r w:rsidRPr="004A5008">
        <w:rPr>
          <w:rFonts w:ascii="Arial" w:hAnsi="Arial" w:cs="Arial"/>
          <w:sz w:val="22"/>
          <w:szCs w:val="22"/>
        </w:rPr>
        <w:t xml:space="preserve">- Образац </w:t>
      </w:r>
      <w:r w:rsidRPr="004A5008">
        <w:rPr>
          <w:rFonts w:ascii="Arial" w:hAnsi="Arial" w:cs="Arial"/>
          <w:sz w:val="22"/>
          <w:szCs w:val="22"/>
          <w:lang w:val="sr-Cyrl-CS"/>
        </w:rPr>
        <w:t>5</w:t>
      </w:r>
      <w:r w:rsidRPr="004A5008">
        <w:rPr>
          <w:rFonts w:ascii="Arial" w:hAnsi="Arial" w:cs="Arial"/>
          <w:sz w:val="22"/>
          <w:szCs w:val="22"/>
          <w:lang w:val="ru-RU"/>
        </w:rPr>
        <w:t>.1</w:t>
      </w:r>
      <w:r w:rsidRPr="004A5008">
        <w:rPr>
          <w:rFonts w:ascii="Arial" w:hAnsi="Arial" w:cs="Arial"/>
          <w:sz w:val="22"/>
          <w:szCs w:val="22"/>
        </w:rPr>
        <w:t xml:space="preserve"> - </w:t>
      </w:r>
      <w:r w:rsidRPr="004A5008">
        <w:rPr>
          <w:rFonts w:ascii="Arial" w:hAnsi="Arial" w:cs="Arial"/>
          <w:sz w:val="22"/>
          <w:szCs w:val="22"/>
          <w:lang w:val="sr-Cyrl-BA"/>
        </w:rPr>
        <w:t xml:space="preserve">Потврда о извршеним </w:t>
      </w:r>
      <w:r w:rsidRPr="004A5008">
        <w:rPr>
          <w:rFonts w:ascii="Arial" w:hAnsi="Arial" w:cs="Arial"/>
          <w:sz w:val="22"/>
          <w:szCs w:val="22"/>
          <w:lang w:val="sr-Cyrl-CS"/>
        </w:rPr>
        <w:t>услугама понуђача</w:t>
      </w:r>
    </w:p>
    <w:p w:rsidR="0053191C" w:rsidRPr="004A5008" w:rsidRDefault="0053191C" w:rsidP="00BE7B9C">
      <w:pPr>
        <w:suppressAutoHyphens w:val="0"/>
        <w:rPr>
          <w:rFonts w:ascii="Arial" w:hAnsi="Arial" w:cs="Arial"/>
          <w:sz w:val="22"/>
          <w:szCs w:val="22"/>
          <w:lang w:val="sr-Cyrl-CS"/>
        </w:rPr>
      </w:pPr>
    </w:p>
    <w:p w:rsidR="0053191C" w:rsidRPr="004A5008" w:rsidRDefault="0053191C" w:rsidP="0020342D">
      <w:pPr>
        <w:pStyle w:val="Heading2"/>
      </w:pPr>
      <w:bookmarkStart w:id="214" w:name="_Toc377544729"/>
      <w:bookmarkStart w:id="215" w:name="_Toc377557758"/>
      <w:r w:rsidRPr="004A5008">
        <w:t>3.17</w:t>
      </w:r>
      <w:r w:rsidRPr="004A5008">
        <w:rPr>
          <w:lang w:val="sr-Cyrl-CS"/>
        </w:rPr>
        <w:t>.</w:t>
      </w:r>
      <w:r w:rsidRPr="004A5008">
        <w:tab/>
        <w:t>ПОШТОВАЊЕ ОБАВЕЗА КОЈЕ ПРОИЗИЛАЗЕ ИЗ ПРОПИСА О ЗАШТИТИ НА РАДУ И ДРУГИХ ПРОПИСА</w:t>
      </w:r>
      <w:bookmarkEnd w:id="214"/>
      <w:bookmarkEnd w:id="215"/>
    </w:p>
    <w:p w:rsidR="0053191C" w:rsidRPr="004A5008" w:rsidRDefault="0053191C" w:rsidP="00BE7B9C">
      <w:pPr>
        <w:rPr>
          <w:rFonts w:ascii="Arial" w:hAnsi="Arial" w:cs="Arial"/>
          <w:sz w:val="22"/>
          <w:szCs w:val="22"/>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r w:rsidRPr="004A5008">
        <w:rPr>
          <w:rFonts w:ascii="Arial" w:hAnsi="Arial" w:cs="Arial"/>
          <w:sz w:val="22"/>
          <w:szCs w:val="22"/>
          <w:lang w:val="sr-Cyrl-CS"/>
        </w:rPr>
        <w:t>, односно да попуни Образац изјаве (</w:t>
      </w:r>
      <w:r w:rsidRPr="004A5008">
        <w:rPr>
          <w:rFonts w:ascii="Arial" w:hAnsi="Arial" w:cs="Arial"/>
          <w:sz w:val="22"/>
          <w:szCs w:val="22"/>
        </w:rPr>
        <w:t xml:space="preserve">Образац </w:t>
      </w:r>
      <w:r w:rsidRPr="004A5008">
        <w:rPr>
          <w:rFonts w:ascii="Arial" w:hAnsi="Arial" w:cs="Arial"/>
          <w:sz w:val="22"/>
          <w:szCs w:val="22"/>
          <w:lang w:val="sr-Cyrl-CS"/>
        </w:rPr>
        <w:t>3</w:t>
      </w:r>
      <w:r w:rsidRPr="004A5008">
        <w:rPr>
          <w:rFonts w:ascii="Arial" w:hAnsi="Arial" w:cs="Arial"/>
          <w:sz w:val="22"/>
          <w:szCs w:val="22"/>
        </w:rPr>
        <w:t xml:space="preserve"> из конкурсне документације).</w:t>
      </w:r>
    </w:p>
    <w:p w:rsidR="0053191C" w:rsidRPr="004A5008" w:rsidRDefault="0053191C" w:rsidP="00BE7B9C">
      <w:pPr>
        <w:ind w:firstLine="709"/>
        <w:jc w:val="both"/>
        <w:rPr>
          <w:rFonts w:ascii="Arial" w:hAnsi="Arial" w:cs="Arial"/>
          <w:sz w:val="22"/>
          <w:szCs w:val="22"/>
        </w:rPr>
      </w:pPr>
    </w:p>
    <w:p w:rsidR="0053191C" w:rsidRPr="004A5008" w:rsidRDefault="0053191C" w:rsidP="0020342D">
      <w:pPr>
        <w:pStyle w:val="Heading2"/>
      </w:pPr>
      <w:bookmarkStart w:id="216" w:name="_Toc297798709"/>
    </w:p>
    <w:p w:rsidR="0053191C" w:rsidRPr="004A5008" w:rsidRDefault="0053191C" w:rsidP="0020342D">
      <w:pPr>
        <w:pStyle w:val="Heading2"/>
      </w:pPr>
      <w:bookmarkStart w:id="217" w:name="_Toc377544730"/>
      <w:bookmarkStart w:id="218" w:name="_Toc377557759"/>
      <w:r w:rsidRPr="004A5008">
        <w:t>3.18</w:t>
      </w:r>
      <w:r w:rsidRPr="004A5008">
        <w:rPr>
          <w:lang w:val="sr-Cyrl-CS"/>
        </w:rPr>
        <w:t>.</w:t>
      </w:r>
      <w:r w:rsidRPr="004A5008">
        <w:tab/>
        <w:t>НАКНАДА ЗА КОРИШЋЕЊЕ ПАТЕНАТА</w:t>
      </w:r>
      <w:bookmarkEnd w:id="217"/>
      <w:bookmarkEnd w:id="218"/>
    </w:p>
    <w:p w:rsidR="0053191C" w:rsidRPr="004A5008" w:rsidRDefault="0053191C" w:rsidP="00BE7B9C">
      <w:pPr>
        <w:jc w:val="both"/>
        <w:rPr>
          <w:rFonts w:ascii="Arial" w:hAnsi="Arial" w:cs="Arial"/>
          <w:b/>
          <w:bCs/>
          <w:sz w:val="22"/>
          <w:szCs w:val="22"/>
        </w:rPr>
      </w:pPr>
    </w:p>
    <w:p w:rsidR="0053191C" w:rsidRPr="004A5008" w:rsidRDefault="0053191C" w:rsidP="00BE7B9C">
      <w:pPr>
        <w:ind w:firstLine="709"/>
        <w:jc w:val="both"/>
        <w:rPr>
          <w:rFonts w:ascii="Arial" w:hAnsi="Arial" w:cs="Arial"/>
          <w:b/>
          <w:bCs/>
          <w:sz w:val="22"/>
          <w:szCs w:val="22"/>
        </w:rPr>
      </w:pPr>
      <w:r w:rsidRPr="004A5008">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53191C" w:rsidRPr="004A5008" w:rsidRDefault="0053191C" w:rsidP="0020342D">
      <w:pPr>
        <w:pStyle w:val="Heading2"/>
      </w:pPr>
    </w:p>
    <w:p w:rsidR="0053191C" w:rsidRPr="004A5008" w:rsidRDefault="0053191C" w:rsidP="0020342D">
      <w:pPr>
        <w:pStyle w:val="Heading2"/>
      </w:pPr>
      <w:bookmarkStart w:id="219" w:name="_Toc377544731"/>
      <w:bookmarkStart w:id="220" w:name="_Toc377557760"/>
      <w:r w:rsidRPr="004A5008">
        <w:t>3.19</w:t>
      </w:r>
      <w:r w:rsidRPr="004A5008">
        <w:rPr>
          <w:lang w:val="sr-Cyrl-CS"/>
        </w:rPr>
        <w:t>.</w:t>
      </w:r>
      <w:r w:rsidRPr="004A5008">
        <w:tab/>
        <w:t>РОК ВАЖЕЊА ПОНУДЕ</w:t>
      </w:r>
      <w:bookmarkEnd w:id="219"/>
      <w:bookmarkEnd w:id="220"/>
    </w:p>
    <w:p w:rsidR="0053191C" w:rsidRPr="004A5008" w:rsidRDefault="0053191C" w:rsidP="00BE7B9C">
      <w:pPr>
        <w:rPr>
          <w:rFonts w:ascii="Arial" w:hAnsi="Arial" w:cs="Arial"/>
          <w:b/>
          <w:bCs/>
          <w:sz w:val="22"/>
          <w:szCs w:val="22"/>
        </w:rPr>
      </w:pPr>
    </w:p>
    <w:p w:rsidR="0053191C" w:rsidRPr="004A5008" w:rsidRDefault="0053191C" w:rsidP="00BE7B9C">
      <w:pPr>
        <w:ind w:firstLine="708"/>
        <w:jc w:val="both"/>
        <w:rPr>
          <w:rFonts w:ascii="Arial" w:hAnsi="Arial" w:cs="Arial"/>
          <w:sz w:val="22"/>
          <w:szCs w:val="22"/>
        </w:rPr>
      </w:pPr>
      <w:r w:rsidRPr="004A5008">
        <w:rPr>
          <w:rFonts w:ascii="Arial" w:hAnsi="Arial" w:cs="Arial"/>
          <w:sz w:val="22"/>
          <w:szCs w:val="22"/>
        </w:rPr>
        <w:t xml:space="preserve">Понуда мора да важи најмање 60 (словима: шездесет) дана од дана отварања понуда. </w:t>
      </w:r>
    </w:p>
    <w:p w:rsidR="0053191C" w:rsidRPr="004A5008" w:rsidRDefault="0053191C" w:rsidP="0020342D">
      <w:pPr>
        <w:pStyle w:val="Heading2"/>
      </w:pPr>
    </w:p>
    <w:p w:rsidR="0053191C" w:rsidRPr="004A5008" w:rsidRDefault="0053191C" w:rsidP="0020342D">
      <w:pPr>
        <w:pStyle w:val="Heading2"/>
      </w:pPr>
      <w:bookmarkStart w:id="221" w:name="_Toc377544732"/>
      <w:bookmarkStart w:id="222" w:name="_Toc377557761"/>
      <w:r w:rsidRPr="004A5008">
        <w:t>3.20</w:t>
      </w:r>
      <w:r w:rsidRPr="004A5008">
        <w:rPr>
          <w:lang w:val="sr-Cyrl-CS"/>
        </w:rPr>
        <w:t>.</w:t>
      </w:r>
      <w:r w:rsidRPr="004A5008">
        <w:tab/>
        <w:t>РОК ЗА ЗАКЉУЧЕЊЕ УГОВОРА</w:t>
      </w:r>
      <w:bookmarkEnd w:id="221"/>
      <w:bookmarkEnd w:id="222"/>
    </w:p>
    <w:p w:rsidR="0053191C" w:rsidRPr="004A5008" w:rsidRDefault="0053191C" w:rsidP="00BE7B9C">
      <w:pPr>
        <w:jc w:val="both"/>
        <w:rPr>
          <w:rFonts w:ascii="Arial" w:hAnsi="Arial" w:cs="Arial"/>
          <w:sz w:val="22"/>
          <w:szCs w:val="22"/>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A5008">
        <w:rPr>
          <w:rFonts w:ascii="Arial" w:hAnsi="Arial" w:cs="Arial"/>
          <w:sz w:val="22"/>
          <w:szCs w:val="22"/>
        </w:rPr>
        <w:t>8</w:t>
      </w:r>
      <w:r w:rsidRPr="004A5008">
        <w:rPr>
          <w:rFonts w:ascii="Arial" w:hAnsi="Arial" w:cs="Arial"/>
          <w:sz w:val="22"/>
          <w:szCs w:val="22"/>
          <w:lang w:val="ru-RU"/>
        </w:rPr>
        <w:t xml:space="preserve"> дана.</w:t>
      </w:r>
    </w:p>
    <w:p w:rsidR="0053191C" w:rsidRPr="004A5008" w:rsidRDefault="0053191C" w:rsidP="00BE7B9C">
      <w:pPr>
        <w:ind w:firstLine="720"/>
        <w:jc w:val="both"/>
        <w:rPr>
          <w:rFonts w:ascii="Arial" w:hAnsi="Arial" w:cs="Arial"/>
          <w:sz w:val="22"/>
          <w:szCs w:val="22"/>
          <w:lang w:val="ru-RU"/>
        </w:rPr>
      </w:pPr>
    </w:p>
    <w:p w:rsidR="0053191C" w:rsidRPr="004A5008" w:rsidRDefault="0053191C" w:rsidP="00BE7B9C">
      <w:pPr>
        <w:ind w:firstLine="720"/>
        <w:jc w:val="both"/>
        <w:rPr>
          <w:rFonts w:ascii="Arial" w:hAnsi="Arial" w:cs="Arial"/>
          <w:sz w:val="22"/>
          <w:szCs w:val="22"/>
          <w:shd w:val="clear" w:color="auto" w:fill="FFFF00"/>
        </w:rPr>
      </w:pPr>
      <w:r w:rsidRPr="004A500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BE7B9C">
      <w:pPr>
        <w:ind w:firstLine="720"/>
        <w:jc w:val="both"/>
        <w:rPr>
          <w:rFonts w:ascii="Arial" w:hAnsi="Arial" w:cs="Arial"/>
          <w:sz w:val="22"/>
          <w:szCs w:val="22"/>
          <w:lang w:val="ru-RU"/>
        </w:rPr>
      </w:pPr>
      <w:r w:rsidRPr="004A5008">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4A5008">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4A5008">
        <w:rPr>
          <w:rFonts w:ascii="Arial" w:hAnsi="Arial" w:cs="Arial"/>
          <w:sz w:val="22"/>
          <w:szCs w:val="22"/>
        </w:rPr>
        <w:t>8</w:t>
      </w:r>
      <w:r w:rsidRPr="004A5008">
        <w:rPr>
          <w:rFonts w:ascii="Arial" w:hAnsi="Arial" w:cs="Arial"/>
          <w:sz w:val="22"/>
          <w:szCs w:val="22"/>
          <w:lang w:val="ru-RU"/>
        </w:rPr>
        <w:t xml:space="preserve"> дана.</w:t>
      </w:r>
    </w:p>
    <w:p w:rsidR="0053191C" w:rsidRPr="004A5008" w:rsidRDefault="0053191C" w:rsidP="0020342D">
      <w:pPr>
        <w:pStyle w:val="Heading2"/>
      </w:pPr>
    </w:p>
    <w:p w:rsidR="0053191C" w:rsidRDefault="0053191C" w:rsidP="00BE7B9C">
      <w:pPr>
        <w:rPr>
          <w:rFonts w:ascii="Arial" w:hAnsi="Arial" w:cs="Arial"/>
          <w:sz w:val="22"/>
          <w:szCs w:val="22"/>
          <w:lang w:val="sr-Cyrl-RS"/>
        </w:rPr>
      </w:pPr>
    </w:p>
    <w:p w:rsidR="00496ADC" w:rsidRDefault="00496ADC" w:rsidP="00BE7B9C">
      <w:pPr>
        <w:rPr>
          <w:rFonts w:ascii="Arial" w:hAnsi="Arial" w:cs="Arial"/>
          <w:sz w:val="22"/>
          <w:szCs w:val="22"/>
          <w:lang w:val="sr-Cyrl-RS"/>
        </w:rPr>
      </w:pPr>
    </w:p>
    <w:p w:rsidR="00496ADC" w:rsidRDefault="00496ADC" w:rsidP="00BE7B9C">
      <w:pPr>
        <w:rPr>
          <w:rFonts w:ascii="Arial" w:hAnsi="Arial" w:cs="Arial"/>
          <w:sz w:val="22"/>
          <w:szCs w:val="22"/>
          <w:lang w:val="sr-Cyrl-RS"/>
        </w:rPr>
      </w:pPr>
    </w:p>
    <w:p w:rsidR="00496ADC" w:rsidRDefault="00496ADC" w:rsidP="00BE7B9C">
      <w:pPr>
        <w:rPr>
          <w:rFonts w:ascii="Arial" w:hAnsi="Arial" w:cs="Arial"/>
          <w:sz w:val="22"/>
          <w:szCs w:val="22"/>
          <w:lang w:val="sr-Cyrl-RS"/>
        </w:rPr>
      </w:pPr>
    </w:p>
    <w:p w:rsidR="00496ADC" w:rsidRDefault="00496ADC" w:rsidP="00BE7B9C">
      <w:pPr>
        <w:rPr>
          <w:rFonts w:ascii="Arial" w:hAnsi="Arial" w:cs="Arial"/>
          <w:sz w:val="22"/>
          <w:szCs w:val="22"/>
          <w:lang w:val="sr-Cyrl-RS"/>
        </w:rPr>
      </w:pPr>
    </w:p>
    <w:p w:rsidR="00496ADC" w:rsidRPr="00496ADC" w:rsidRDefault="00496ADC" w:rsidP="00BE7B9C">
      <w:pPr>
        <w:rPr>
          <w:rFonts w:ascii="Arial" w:hAnsi="Arial" w:cs="Arial"/>
          <w:sz w:val="22"/>
          <w:szCs w:val="22"/>
          <w:lang w:val="sr-Cyrl-RS"/>
        </w:rPr>
      </w:pPr>
    </w:p>
    <w:p w:rsidR="0053191C" w:rsidRPr="004A5008" w:rsidRDefault="0053191C" w:rsidP="0020342D">
      <w:pPr>
        <w:pStyle w:val="Heading2"/>
      </w:pPr>
      <w:bookmarkStart w:id="223" w:name="_Toc377544733"/>
      <w:bookmarkStart w:id="224" w:name="_Toc377557762"/>
      <w:r w:rsidRPr="004A5008">
        <w:lastRenderedPageBreak/>
        <w:t>3.21</w:t>
      </w:r>
      <w:r w:rsidRPr="004A5008">
        <w:rPr>
          <w:lang w:val="sr-Cyrl-CS"/>
        </w:rPr>
        <w:t>.</w:t>
      </w:r>
      <w:r w:rsidRPr="004A5008">
        <w:tab/>
        <w:t>НАЧИН ОЗНАЧАВАЊА ПОВЕРЉИВИХ ПОДАТАКА</w:t>
      </w:r>
      <w:bookmarkEnd w:id="223"/>
      <w:bookmarkEnd w:id="224"/>
    </w:p>
    <w:p w:rsidR="0053191C" w:rsidRPr="004A5008" w:rsidRDefault="0053191C" w:rsidP="00BE7B9C">
      <w:pPr>
        <w:jc w:val="both"/>
        <w:rPr>
          <w:rFonts w:ascii="Arial" w:hAnsi="Arial" w:cs="Arial"/>
          <w:sz w:val="22"/>
          <w:szCs w:val="22"/>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Наручилац не одговара за поверљивост података који нису означени на горе наведени начин.</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3191C" w:rsidRPr="004A5008" w:rsidRDefault="0053191C" w:rsidP="00BE7B9C">
      <w:pPr>
        <w:ind w:firstLine="709"/>
        <w:jc w:val="both"/>
        <w:rPr>
          <w:rFonts w:ascii="Arial" w:hAnsi="Arial" w:cs="Arial"/>
          <w:sz w:val="22"/>
          <w:szCs w:val="22"/>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3191C" w:rsidRPr="004A5008" w:rsidRDefault="0053191C" w:rsidP="00BE7B9C">
      <w:pPr>
        <w:ind w:firstLine="709"/>
        <w:jc w:val="both"/>
        <w:rPr>
          <w:rFonts w:ascii="Arial" w:hAnsi="Arial" w:cs="Arial"/>
          <w:sz w:val="22"/>
          <w:szCs w:val="22"/>
          <w:lang w:val="ru-RU"/>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lang w:val="ru-RU"/>
        </w:rPr>
        <w:t xml:space="preserve">Неће се сматрати </w:t>
      </w:r>
      <w:r w:rsidRPr="004A5008">
        <w:rPr>
          <w:rFonts w:ascii="Arial" w:hAnsi="Arial" w:cs="Arial"/>
          <w:sz w:val="22"/>
          <w:szCs w:val="22"/>
        </w:rPr>
        <w:t>поверљивим докази о испуњености обавезних услова,</w:t>
      </w:r>
      <w:r w:rsidRPr="004A5008">
        <w:rPr>
          <w:rFonts w:ascii="Arial" w:hAnsi="Arial" w:cs="Arial"/>
          <w:sz w:val="22"/>
          <w:szCs w:val="22"/>
          <w:lang w:val="ru-RU"/>
        </w:rPr>
        <w:t xml:space="preserve"> цена и </w:t>
      </w:r>
      <w:r w:rsidRPr="004A5008">
        <w:rPr>
          <w:rFonts w:ascii="Arial" w:hAnsi="Arial" w:cs="Arial"/>
          <w:sz w:val="22"/>
          <w:szCs w:val="22"/>
        </w:rPr>
        <w:t>други</w:t>
      </w:r>
      <w:r w:rsidRPr="004A5008">
        <w:rPr>
          <w:rFonts w:ascii="Arial" w:hAnsi="Arial" w:cs="Arial"/>
          <w:sz w:val="22"/>
          <w:szCs w:val="22"/>
          <w:lang w:val="ru-RU"/>
        </w:rPr>
        <w:t xml:space="preserve"> подаци из понуде који су од значаја за примену </w:t>
      </w:r>
      <w:r w:rsidRPr="004A5008">
        <w:rPr>
          <w:rFonts w:ascii="Arial" w:hAnsi="Arial" w:cs="Arial"/>
          <w:sz w:val="22"/>
          <w:szCs w:val="22"/>
        </w:rPr>
        <w:t xml:space="preserve">елемената </w:t>
      </w:r>
      <w:r w:rsidRPr="004A5008">
        <w:rPr>
          <w:rFonts w:ascii="Arial" w:hAnsi="Arial" w:cs="Arial"/>
          <w:sz w:val="22"/>
          <w:szCs w:val="22"/>
          <w:lang w:val="ru-RU"/>
        </w:rPr>
        <w:t xml:space="preserve">критеријума и рангирање </w:t>
      </w:r>
      <w:r w:rsidRPr="004A5008">
        <w:rPr>
          <w:rFonts w:ascii="Arial" w:hAnsi="Arial" w:cs="Arial"/>
          <w:sz w:val="22"/>
          <w:szCs w:val="22"/>
        </w:rPr>
        <w:t xml:space="preserve">понуде. </w:t>
      </w:r>
    </w:p>
    <w:p w:rsidR="0053191C" w:rsidRPr="004A5008" w:rsidRDefault="0053191C" w:rsidP="00BE7B9C">
      <w:pPr>
        <w:tabs>
          <w:tab w:val="center" w:pos="2268"/>
          <w:tab w:val="center" w:pos="7938"/>
        </w:tabs>
        <w:rPr>
          <w:rFonts w:ascii="Arial" w:hAnsi="Arial" w:cs="Arial"/>
          <w:sz w:val="22"/>
          <w:szCs w:val="22"/>
          <w:lang w:val="sr-Cyrl-CS"/>
        </w:rPr>
      </w:pPr>
    </w:p>
    <w:p w:rsidR="0053191C" w:rsidRPr="004A5008" w:rsidRDefault="0053191C" w:rsidP="0020342D">
      <w:pPr>
        <w:pStyle w:val="Heading2"/>
      </w:pPr>
      <w:bookmarkStart w:id="225" w:name="_Toc377544734"/>
      <w:bookmarkStart w:id="226" w:name="_Toc377557763"/>
      <w:r w:rsidRPr="004A5008">
        <w:t>3.22</w:t>
      </w:r>
      <w:r w:rsidRPr="004A5008">
        <w:rPr>
          <w:lang w:val="sr-Cyrl-CS"/>
        </w:rPr>
        <w:t>.</w:t>
      </w:r>
      <w:r w:rsidRPr="004A5008">
        <w:tab/>
        <w:t>ТРОШКОВИ ПОНУДЕ</w:t>
      </w:r>
      <w:bookmarkEnd w:id="225"/>
      <w:bookmarkEnd w:id="226"/>
    </w:p>
    <w:p w:rsidR="0053191C" w:rsidRPr="004A5008" w:rsidRDefault="0053191C" w:rsidP="00BE7B9C">
      <w:pPr>
        <w:pStyle w:val="BodyText"/>
        <w:rPr>
          <w:rFonts w:ascii="Arial" w:hAnsi="Arial" w:cs="Arial"/>
          <w:sz w:val="22"/>
          <w:szCs w:val="22"/>
        </w:rPr>
      </w:pPr>
    </w:p>
    <w:p w:rsidR="0053191C" w:rsidRPr="004A5008" w:rsidRDefault="0053191C" w:rsidP="00BE7B9C">
      <w:pPr>
        <w:pStyle w:val="BodyText"/>
        <w:ind w:firstLine="709"/>
        <w:rPr>
          <w:rFonts w:ascii="Arial" w:hAnsi="Arial" w:cs="Arial"/>
          <w:sz w:val="22"/>
          <w:szCs w:val="22"/>
          <w:lang w:val="ru-RU"/>
        </w:rPr>
      </w:pPr>
      <w:r w:rsidRPr="004A50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A5008">
        <w:rPr>
          <w:rFonts w:ascii="Arial" w:hAnsi="Arial" w:cs="Arial"/>
          <w:sz w:val="22"/>
          <w:szCs w:val="22"/>
          <w:lang w:val="ru-RU"/>
        </w:rPr>
        <w:t>.</w:t>
      </w:r>
    </w:p>
    <w:p w:rsidR="0053191C" w:rsidRPr="004A5008" w:rsidRDefault="0053191C" w:rsidP="00BE7B9C">
      <w:pPr>
        <w:pStyle w:val="BodyText"/>
        <w:ind w:firstLine="709"/>
        <w:rPr>
          <w:rFonts w:ascii="Arial" w:hAnsi="Arial" w:cs="Arial"/>
          <w:sz w:val="22"/>
          <w:szCs w:val="22"/>
          <w:lang w:val="ru-RU"/>
        </w:rPr>
      </w:pPr>
    </w:p>
    <w:p w:rsidR="0053191C" w:rsidRPr="004A5008" w:rsidRDefault="0053191C" w:rsidP="00BE7B9C">
      <w:pPr>
        <w:ind w:firstLine="709"/>
        <w:jc w:val="both"/>
        <w:rPr>
          <w:rFonts w:ascii="Arial" w:hAnsi="Arial" w:cs="Arial"/>
          <w:sz w:val="22"/>
          <w:szCs w:val="22"/>
          <w:lang w:val="sr-Cyrl-CS"/>
        </w:rPr>
      </w:pPr>
      <w:r w:rsidRPr="004A5008">
        <w:rPr>
          <w:rFonts w:ascii="Arial" w:hAnsi="Arial" w:cs="Arial"/>
          <w:sz w:val="22"/>
          <w:szCs w:val="22"/>
        </w:rPr>
        <w:t>Понуђач може да у оквиру понуде достави укупан износ и структуру трошкова припремања понуде.</w:t>
      </w:r>
    </w:p>
    <w:p w:rsidR="0053191C" w:rsidRPr="004A5008" w:rsidRDefault="0053191C" w:rsidP="00BE7B9C">
      <w:pPr>
        <w:ind w:firstLine="709"/>
        <w:jc w:val="both"/>
        <w:rPr>
          <w:rFonts w:ascii="Arial" w:hAnsi="Arial" w:cs="Arial"/>
          <w:sz w:val="22"/>
          <w:szCs w:val="22"/>
          <w:lang w:val="sr-Cyrl-CS"/>
        </w:rPr>
      </w:pPr>
    </w:p>
    <w:p w:rsidR="0053191C" w:rsidRPr="004A5008" w:rsidRDefault="0053191C" w:rsidP="00BE7B9C">
      <w:pPr>
        <w:ind w:firstLine="709"/>
        <w:jc w:val="both"/>
        <w:rPr>
          <w:rFonts w:ascii="Arial" w:hAnsi="Arial" w:cs="Arial"/>
          <w:sz w:val="22"/>
          <w:szCs w:val="22"/>
        </w:rPr>
      </w:pPr>
      <w:r w:rsidRPr="004A5008">
        <w:rPr>
          <w:rFonts w:ascii="Arial" w:hAnsi="Arial" w:cs="Arial"/>
          <w:sz w:val="22"/>
          <w:szCs w:val="22"/>
        </w:rPr>
        <w:t xml:space="preserve">У </w:t>
      </w:r>
      <w:r w:rsidRPr="004A5008">
        <w:rPr>
          <w:rFonts w:ascii="Arial" w:hAnsi="Arial" w:cs="Arial"/>
          <w:sz w:val="22"/>
          <w:szCs w:val="22"/>
          <w:lang w:val="sr-Cyrl-CS"/>
        </w:rPr>
        <w:t>О</w:t>
      </w:r>
      <w:r w:rsidRPr="004A5008">
        <w:rPr>
          <w:rFonts w:ascii="Arial" w:hAnsi="Arial" w:cs="Arial"/>
          <w:sz w:val="22"/>
          <w:szCs w:val="22"/>
        </w:rPr>
        <w:t>брасцу трошкова припреме</w:t>
      </w:r>
      <w:r w:rsidRPr="004A5008">
        <w:rPr>
          <w:rFonts w:ascii="Arial" w:hAnsi="Arial" w:cs="Arial"/>
          <w:sz w:val="22"/>
          <w:szCs w:val="22"/>
          <w:lang w:val="sr-Cyrl-CS"/>
        </w:rPr>
        <w:t xml:space="preserve"> </w:t>
      </w:r>
      <w:r w:rsidRPr="004A5008">
        <w:rPr>
          <w:rFonts w:ascii="Arial" w:hAnsi="Arial" w:cs="Arial"/>
          <w:sz w:val="22"/>
          <w:szCs w:val="22"/>
        </w:rPr>
        <w:t xml:space="preserve">понуде </w:t>
      </w:r>
      <w:r w:rsidRPr="004A5008">
        <w:rPr>
          <w:rFonts w:ascii="Arial" w:hAnsi="Arial" w:cs="Arial"/>
          <w:sz w:val="22"/>
          <w:szCs w:val="22"/>
          <w:lang w:val="sr-Cyrl-CS"/>
        </w:rPr>
        <w:t>(Образац 7 из конкурсне документације)</w:t>
      </w:r>
      <w:r w:rsidRPr="004A5008">
        <w:rPr>
          <w:rFonts w:ascii="Arial" w:hAnsi="Arial" w:cs="Arial"/>
          <w:sz w:val="22"/>
          <w:szCs w:val="22"/>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227" w:name="_Toc377544735"/>
      <w:bookmarkStart w:id="228" w:name="_Toc377557764"/>
      <w:r w:rsidRPr="004A5008">
        <w:t>3.23</w:t>
      </w:r>
      <w:r w:rsidRPr="004A5008">
        <w:rPr>
          <w:lang w:val="sr-Cyrl-CS"/>
        </w:rPr>
        <w:t>.</w:t>
      </w:r>
      <w:r w:rsidRPr="004A5008">
        <w:tab/>
        <w:t>ОБРАЗАЦ СТРУКТУРЕ ЦЕНЕ</w:t>
      </w:r>
      <w:bookmarkEnd w:id="227"/>
      <w:bookmarkEnd w:id="228"/>
    </w:p>
    <w:p w:rsidR="0053191C" w:rsidRPr="004A5008" w:rsidRDefault="0053191C" w:rsidP="00BE7B9C">
      <w:pPr>
        <w:jc w:val="both"/>
        <w:rPr>
          <w:rFonts w:ascii="Arial" w:hAnsi="Arial" w:cs="Arial"/>
          <w:sz w:val="22"/>
          <w:szCs w:val="22"/>
        </w:rPr>
      </w:pPr>
    </w:p>
    <w:p w:rsidR="0053191C" w:rsidRDefault="0053191C" w:rsidP="00BE7B9C">
      <w:pPr>
        <w:ind w:firstLine="708"/>
        <w:jc w:val="both"/>
        <w:rPr>
          <w:rFonts w:ascii="Arial" w:hAnsi="Arial" w:cs="Arial"/>
          <w:sz w:val="22"/>
          <w:szCs w:val="22"/>
          <w:lang w:val="sr-Cyrl-RS"/>
        </w:rPr>
      </w:pPr>
      <w:r w:rsidRPr="004A5008">
        <w:rPr>
          <w:rFonts w:ascii="Arial" w:hAnsi="Arial" w:cs="Arial"/>
          <w:sz w:val="22"/>
          <w:szCs w:val="22"/>
        </w:rPr>
        <w:t>Структуру цене понуђач наводи тако што попуњав</w:t>
      </w:r>
      <w:r w:rsidRPr="004A5008">
        <w:rPr>
          <w:rFonts w:ascii="Arial" w:hAnsi="Arial" w:cs="Arial"/>
          <w:sz w:val="22"/>
          <w:szCs w:val="22"/>
          <w:lang w:val="en-US"/>
        </w:rPr>
        <w:t>a</w:t>
      </w:r>
      <w:r w:rsidRPr="004A5008">
        <w:rPr>
          <w:rFonts w:ascii="Arial" w:hAnsi="Arial" w:cs="Arial"/>
          <w:sz w:val="22"/>
          <w:szCs w:val="22"/>
        </w:rPr>
        <w:t xml:space="preserve">, потписује и оверава печатом </w:t>
      </w:r>
      <w:r w:rsidRPr="004A5008">
        <w:rPr>
          <w:rFonts w:ascii="Arial" w:hAnsi="Arial" w:cs="Arial"/>
          <w:sz w:val="22"/>
          <w:szCs w:val="22"/>
          <w:lang w:val="sr-Cyrl-CS"/>
        </w:rPr>
        <w:t>Образац структура цене (</w:t>
      </w:r>
      <w:r w:rsidRPr="004A5008">
        <w:rPr>
          <w:rFonts w:ascii="Arial" w:hAnsi="Arial" w:cs="Arial"/>
          <w:sz w:val="22"/>
          <w:szCs w:val="22"/>
        </w:rPr>
        <w:t xml:space="preserve">Образац </w:t>
      </w:r>
      <w:r w:rsidRPr="004A5008">
        <w:rPr>
          <w:rFonts w:ascii="Arial" w:hAnsi="Arial" w:cs="Arial"/>
          <w:sz w:val="22"/>
          <w:szCs w:val="22"/>
          <w:lang w:val="sr-Cyrl-CS"/>
        </w:rPr>
        <w:t>4</w:t>
      </w:r>
      <w:r w:rsidRPr="004A5008">
        <w:rPr>
          <w:rFonts w:ascii="Arial" w:hAnsi="Arial" w:cs="Arial"/>
          <w:sz w:val="22"/>
          <w:szCs w:val="22"/>
        </w:rPr>
        <w:t xml:space="preserve"> из конкурсне документације</w:t>
      </w:r>
      <w:r w:rsidRPr="004A5008">
        <w:rPr>
          <w:rFonts w:ascii="Arial" w:hAnsi="Arial" w:cs="Arial"/>
          <w:sz w:val="22"/>
          <w:szCs w:val="22"/>
          <w:lang w:val="sr-Cyrl-CS"/>
        </w:rPr>
        <w:t>)</w:t>
      </w:r>
      <w:r w:rsidRPr="004A5008">
        <w:rPr>
          <w:rFonts w:ascii="Arial" w:hAnsi="Arial" w:cs="Arial"/>
          <w:sz w:val="22"/>
          <w:szCs w:val="22"/>
        </w:rPr>
        <w:t>.</w:t>
      </w:r>
    </w:p>
    <w:p w:rsidR="00496ADC" w:rsidRDefault="00496ADC" w:rsidP="00BE7B9C">
      <w:pPr>
        <w:ind w:firstLine="708"/>
        <w:jc w:val="both"/>
        <w:rPr>
          <w:rFonts w:ascii="Arial" w:hAnsi="Arial" w:cs="Arial"/>
          <w:sz w:val="22"/>
          <w:szCs w:val="22"/>
          <w:lang w:val="sr-Cyrl-RS"/>
        </w:rPr>
      </w:pPr>
    </w:p>
    <w:p w:rsidR="00496ADC" w:rsidRDefault="00496ADC" w:rsidP="00BE7B9C">
      <w:pPr>
        <w:ind w:firstLine="708"/>
        <w:jc w:val="both"/>
        <w:rPr>
          <w:rFonts w:ascii="Arial" w:hAnsi="Arial" w:cs="Arial"/>
          <w:sz w:val="22"/>
          <w:szCs w:val="22"/>
          <w:lang w:val="sr-Cyrl-RS"/>
        </w:rPr>
      </w:pPr>
    </w:p>
    <w:p w:rsidR="00496ADC" w:rsidRDefault="00496ADC" w:rsidP="00BE7B9C">
      <w:pPr>
        <w:ind w:firstLine="708"/>
        <w:jc w:val="both"/>
        <w:rPr>
          <w:rFonts w:ascii="Arial" w:hAnsi="Arial" w:cs="Arial"/>
          <w:sz w:val="22"/>
          <w:szCs w:val="22"/>
          <w:lang w:val="sr-Cyrl-RS"/>
        </w:rPr>
      </w:pPr>
    </w:p>
    <w:p w:rsidR="00496ADC" w:rsidRPr="00496ADC" w:rsidRDefault="00496ADC" w:rsidP="00BE7B9C">
      <w:pPr>
        <w:ind w:firstLine="708"/>
        <w:jc w:val="both"/>
        <w:rPr>
          <w:rFonts w:ascii="Arial" w:hAnsi="Arial" w:cs="Arial"/>
          <w:sz w:val="22"/>
          <w:szCs w:val="22"/>
          <w:lang w:val="sr-Cyrl-RS"/>
        </w:rPr>
      </w:pPr>
    </w:p>
    <w:p w:rsidR="0053191C" w:rsidRPr="004A5008" w:rsidRDefault="0053191C" w:rsidP="00BE7B9C">
      <w:pPr>
        <w:jc w:val="both"/>
        <w:rPr>
          <w:rFonts w:ascii="Arial" w:hAnsi="Arial" w:cs="Arial"/>
          <w:sz w:val="22"/>
          <w:szCs w:val="22"/>
        </w:rPr>
      </w:pPr>
    </w:p>
    <w:p w:rsidR="0053191C" w:rsidRPr="004A5008" w:rsidRDefault="0053191C" w:rsidP="0020342D">
      <w:pPr>
        <w:pStyle w:val="Heading2"/>
      </w:pPr>
      <w:bookmarkStart w:id="229" w:name="_Toc377544736"/>
      <w:bookmarkStart w:id="230" w:name="_Toc377557765"/>
      <w:r w:rsidRPr="004A5008">
        <w:lastRenderedPageBreak/>
        <w:t>3.24</w:t>
      </w:r>
      <w:r w:rsidRPr="004A5008">
        <w:rPr>
          <w:lang w:val="sr-Cyrl-CS"/>
        </w:rPr>
        <w:t>.</w:t>
      </w:r>
      <w:r w:rsidRPr="004A5008">
        <w:tab/>
        <w:t>МОДЕЛ УГОВОРА</w:t>
      </w:r>
      <w:bookmarkEnd w:id="229"/>
      <w:bookmarkEnd w:id="230"/>
    </w:p>
    <w:p w:rsidR="0053191C" w:rsidRPr="004A5008" w:rsidRDefault="0053191C" w:rsidP="00BE7B9C">
      <w:pPr>
        <w:jc w:val="both"/>
        <w:rPr>
          <w:rFonts w:ascii="Arial" w:hAnsi="Arial" w:cs="Arial"/>
          <w:sz w:val="22"/>
          <w:szCs w:val="22"/>
        </w:rPr>
      </w:pPr>
    </w:p>
    <w:p w:rsidR="0053191C" w:rsidRPr="004A5008" w:rsidRDefault="0053191C" w:rsidP="0008176E">
      <w:pPr>
        <w:tabs>
          <w:tab w:val="left" w:pos="709"/>
          <w:tab w:val="center" w:pos="7938"/>
        </w:tabs>
        <w:ind w:firstLine="600"/>
        <w:jc w:val="both"/>
        <w:rPr>
          <w:rFonts w:ascii="Arial" w:hAnsi="Arial" w:cs="Arial"/>
          <w:sz w:val="22"/>
          <w:szCs w:val="22"/>
          <w:lang w:val="ru-RU"/>
        </w:rPr>
      </w:pPr>
      <w:r w:rsidRPr="004A5008">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231" w:name="_Toc377544737"/>
      <w:bookmarkStart w:id="232" w:name="_Toc377557766"/>
      <w:r w:rsidRPr="004A5008">
        <w:t>3.25</w:t>
      </w:r>
      <w:r w:rsidRPr="004A5008">
        <w:rPr>
          <w:lang w:val="sr-Cyrl-CS"/>
        </w:rPr>
        <w:t>.</w:t>
      </w:r>
      <w:r w:rsidRPr="004A5008">
        <w:tab/>
        <w:t>РАЗЛОЗИ ЗА ОДБИЈАЊЕ ПОНУДЕ И ОБУСТАВУ ПОСТУПКА</w:t>
      </w:r>
      <w:bookmarkEnd w:id="231"/>
      <w:bookmarkEnd w:id="232"/>
    </w:p>
    <w:p w:rsidR="0053191C" w:rsidRPr="004A5008" w:rsidRDefault="0053191C" w:rsidP="00BE7B9C">
      <w:pPr>
        <w:jc w:val="both"/>
        <w:rPr>
          <w:rFonts w:ascii="Arial" w:hAnsi="Arial" w:cs="Arial"/>
          <w:sz w:val="22"/>
          <w:szCs w:val="22"/>
        </w:rPr>
      </w:pPr>
    </w:p>
    <w:p w:rsidR="0053191C" w:rsidRPr="004A5008" w:rsidRDefault="0053191C" w:rsidP="0008176E">
      <w:pPr>
        <w:tabs>
          <w:tab w:val="left" w:pos="709"/>
        </w:tabs>
        <w:ind w:firstLine="600"/>
        <w:jc w:val="both"/>
        <w:rPr>
          <w:rFonts w:ascii="Arial" w:hAnsi="Arial" w:cs="Arial"/>
          <w:sz w:val="22"/>
          <w:szCs w:val="22"/>
          <w:lang w:val="sr-Cyrl-CS"/>
        </w:rPr>
      </w:pPr>
      <w:r w:rsidRPr="004A5008">
        <w:rPr>
          <w:rFonts w:ascii="Arial" w:hAnsi="Arial" w:cs="Arial"/>
          <w:sz w:val="22"/>
          <w:szCs w:val="22"/>
        </w:rPr>
        <w:t>У поступку јавне набавке Наручилац ће одбити неприхватљиву понуду у складу са чланом 106 Закона.</w:t>
      </w:r>
    </w:p>
    <w:p w:rsidR="0053191C" w:rsidRPr="004A5008" w:rsidRDefault="0053191C" w:rsidP="0008176E">
      <w:pPr>
        <w:tabs>
          <w:tab w:val="left" w:pos="709"/>
        </w:tabs>
        <w:ind w:firstLine="600"/>
        <w:jc w:val="both"/>
        <w:rPr>
          <w:rFonts w:ascii="Arial" w:hAnsi="Arial" w:cs="Arial"/>
          <w:sz w:val="22"/>
          <w:szCs w:val="22"/>
          <w:lang w:val="sr-Cyrl-CS"/>
        </w:rPr>
      </w:pPr>
    </w:p>
    <w:p w:rsidR="0053191C" w:rsidRPr="004A5008" w:rsidRDefault="0053191C" w:rsidP="0008176E">
      <w:pPr>
        <w:tabs>
          <w:tab w:val="left" w:pos="709"/>
          <w:tab w:val="left" w:pos="851"/>
        </w:tabs>
        <w:ind w:firstLine="600"/>
        <w:jc w:val="both"/>
        <w:rPr>
          <w:rFonts w:ascii="Arial" w:hAnsi="Arial" w:cs="Arial"/>
          <w:sz w:val="22"/>
          <w:szCs w:val="22"/>
          <w:lang w:val="sr-Cyrl-CS"/>
        </w:rPr>
      </w:pPr>
      <w:r w:rsidRPr="004A5008">
        <w:rPr>
          <w:rFonts w:ascii="Arial" w:hAnsi="Arial" w:cs="Arial"/>
          <w:sz w:val="22"/>
          <w:szCs w:val="22"/>
        </w:rPr>
        <w:t>Наручилац ће донети одлуку о обустави поступка јавне набавке у складу са чланом 109 Закона.</w:t>
      </w:r>
    </w:p>
    <w:p w:rsidR="0053191C" w:rsidRPr="004A5008" w:rsidRDefault="0053191C" w:rsidP="0008176E">
      <w:pPr>
        <w:tabs>
          <w:tab w:val="left" w:pos="709"/>
          <w:tab w:val="left" w:pos="851"/>
        </w:tabs>
        <w:ind w:firstLine="600"/>
        <w:jc w:val="both"/>
        <w:rPr>
          <w:rFonts w:ascii="Arial" w:hAnsi="Arial" w:cs="Arial"/>
          <w:sz w:val="22"/>
          <w:szCs w:val="22"/>
          <w:lang w:val="sr-Cyrl-CS"/>
        </w:rPr>
      </w:pPr>
    </w:p>
    <w:p w:rsidR="0053191C" w:rsidRPr="004A5008" w:rsidRDefault="0053191C" w:rsidP="0008176E">
      <w:pPr>
        <w:tabs>
          <w:tab w:val="left" w:pos="709"/>
          <w:tab w:val="left" w:pos="851"/>
        </w:tabs>
        <w:ind w:firstLine="600"/>
        <w:jc w:val="both"/>
        <w:rPr>
          <w:rFonts w:ascii="Arial" w:hAnsi="Arial" w:cs="Arial"/>
          <w:sz w:val="22"/>
          <w:szCs w:val="22"/>
        </w:rPr>
      </w:pPr>
      <w:r w:rsidRPr="004A5008">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3191C" w:rsidRPr="004A5008" w:rsidRDefault="0053191C" w:rsidP="0020342D">
      <w:pPr>
        <w:pStyle w:val="Heading2"/>
      </w:pPr>
    </w:p>
    <w:p w:rsidR="0053191C" w:rsidRPr="004A5008" w:rsidRDefault="0053191C" w:rsidP="0020342D">
      <w:pPr>
        <w:pStyle w:val="Heading2"/>
      </w:pPr>
      <w:bookmarkStart w:id="233" w:name="_Toc377544738"/>
      <w:bookmarkStart w:id="234" w:name="_Toc377557767"/>
      <w:r w:rsidRPr="004A5008">
        <w:t>3.26</w:t>
      </w:r>
      <w:r w:rsidRPr="004A5008">
        <w:rPr>
          <w:lang w:val="sr-Cyrl-CS"/>
        </w:rPr>
        <w:t>.</w:t>
      </w:r>
      <w:r w:rsidRPr="004A5008">
        <w:tab/>
        <w:t>ПОДАЦИ О САДРЖИНИ ПОНУДЕ</w:t>
      </w:r>
      <w:bookmarkEnd w:id="233"/>
      <w:bookmarkEnd w:id="234"/>
    </w:p>
    <w:p w:rsidR="0053191C" w:rsidRPr="004A5008" w:rsidRDefault="0053191C" w:rsidP="00BE7B9C">
      <w:pPr>
        <w:rPr>
          <w:rFonts w:ascii="Arial" w:hAnsi="Arial" w:cs="Arial"/>
          <w:sz w:val="22"/>
          <w:szCs w:val="22"/>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lang w:eastAsia="en-US"/>
        </w:rPr>
        <w:t>Садржину понуде, поред Обрасца понуде, чине и сви остали докази о испуњености услова из чл. 75</w:t>
      </w:r>
      <w:r w:rsidRPr="004A5008">
        <w:rPr>
          <w:rFonts w:ascii="Arial" w:hAnsi="Arial" w:cs="Arial"/>
          <w:sz w:val="22"/>
          <w:szCs w:val="22"/>
          <w:lang w:val="sr-Cyrl-CS" w:eastAsia="en-US"/>
        </w:rPr>
        <w:t xml:space="preserve"> </w:t>
      </w:r>
      <w:r w:rsidRPr="004A5008">
        <w:rPr>
          <w:rFonts w:ascii="Arial" w:hAnsi="Arial" w:cs="Arial"/>
          <w:sz w:val="22"/>
          <w:szCs w:val="22"/>
          <w:lang w:eastAsia="en-US"/>
        </w:rPr>
        <w:t>и 76</w:t>
      </w:r>
      <w:r w:rsidRPr="004A5008">
        <w:rPr>
          <w:rFonts w:ascii="Arial" w:hAnsi="Arial" w:cs="Arial"/>
          <w:sz w:val="22"/>
          <w:szCs w:val="22"/>
        </w:rPr>
        <w:t xml:space="preserve"> Закона о јавним</w:t>
      </w:r>
      <w:r w:rsidRPr="004A5008">
        <w:rPr>
          <w:rFonts w:ascii="Arial" w:hAnsi="Arial" w:cs="Arial"/>
          <w:sz w:val="22"/>
          <w:szCs w:val="22"/>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A5008">
        <w:rPr>
          <w:rFonts w:ascii="Arial" w:hAnsi="Arial" w:cs="Arial"/>
          <w:sz w:val="22"/>
          <w:szCs w:val="22"/>
        </w:rPr>
        <w:t>:</w:t>
      </w:r>
    </w:p>
    <w:p w:rsidR="0053191C" w:rsidRPr="004A5008" w:rsidRDefault="0053191C" w:rsidP="00BE7B9C">
      <w:pPr>
        <w:tabs>
          <w:tab w:val="left" w:pos="993"/>
        </w:tabs>
        <w:jc w:val="both"/>
        <w:rPr>
          <w:rFonts w:ascii="Arial" w:hAnsi="Arial" w:cs="Arial"/>
          <w:sz w:val="22"/>
          <w:szCs w:val="22"/>
          <w:lang w:val="ru-RU"/>
        </w:rPr>
      </w:pP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попуњен, потписан и печатом оверен образац „Изјава о независној понуди“ (Образац 1);</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попуњен, потписан и печатом оверен образац „Образац понуде“ (Образац 2);</w:t>
      </w:r>
    </w:p>
    <w:p w:rsidR="0053191C" w:rsidRPr="004A5008" w:rsidRDefault="0053191C" w:rsidP="00F02B5D">
      <w:pPr>
        <w:pStyle w:val="ListParagraph"/>
        <w:numPr>
          <w:ilvl w:val="0"/>
          <w:numId w:val="4"/>
        </w:numPr>
        <w:spacing w:after="0" w:line="240" w:lineRule="auto"/>
        <w:jc w:val="both"/>
        <w:rPr>
          <w:rFonts w:ascii="Arial" w:hAnsi="Arial" w:cs="Arial"/>
          <w:lang w:val="sr-Cyrl-CS" w:eastAsia="ar-SA"/>
        </w:rPr>
      </w:pPr>
      <w:r w:rsidRPr="004A5008">
        <w:rPr>
          <w:rFonts w:ascii="Arial"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3191C" w:rsidRPr="004A5008" w:rsidRDefault="0053191C" w:rsidP="00F02B5D">
      <w:pPr>
        <w:pStyle w:val="ListParagraph"/>
        <w:numPr>
          <w:ilvl w:val="0"/>
          <w:numId w:val="4"/>
        </w:numPr>
        <w:spacing w:after="0" w:line="240" w:lineRule="auto"/>
        <w:jc w:val="both"/>
        <w:rPr>
          <w:rFonts w:ascii="Arial" w:hAnsi="Arial" w:cs="Arial"/>
          <w:lang w:val="sr-Cyrl-CS" w:eastAsia="ar-SA"/>
        </w:rPr>
      </w:pPr>
      <w:r w:rsidRPr="004A5008">
        <w:rPr>
          <w:rFonts w:ascii="Arial" w:hAnsi="Arial" w:cs="Arial"/>
          <w:lang w:val="sr-Cyrl-CS" w:eastAsia="ar-SA"/>
        </w:rPr>
        <w:t>попуњен, потписан и печатом оверен образац „Учешће подизвођача“ - у случају да понуђач наступа са подизвођачем (Образац 2.2)</w:t>
      </w:r>
      <w:r w:rsidRPr="004A5008">
        <w:rPr>
          <w:rFonts w:ascii="Arial" w:hAnsi="Arial" w:cs="Arial"/>
          <w:lang w:eastAsia="ar-SA"/>
        </w:rPr>
        <w:t>;</w:t>
      </w:r>
    </w:p>
    <w:p w:rsidR="0053191C" w:rsidRPr="004A5008" w:rsidRDefault="0053191C" w:rsidP="00F02B5D">
      <w:pPr>
        <w:pStyle w:val="ListParagraph"/>
        <w:numPr>
          <w:ilvl w:val="0"/>
          <w:numId w:val="4"/>
        </w:numPr>
        <w:spacing w:after="0" w:line="240" w:lineRule="auto"/>
        <w:jc w:val="both"/>
        <w:rPr>
          <w:rFonts w:ascii="Arial" w:hAnsi="Arial" w:cs="Arial"/>
          <w:lang w:val="sr-Cyrl-CS" w:eastAsia="ar-SA"/>
        </w:rPr>
      </w:pPr>
      <w:r w:rsidRPr="004A5008">
        <w:rPr>
          <w:rFonts w:ascii="Arial" w:hAnsi="Arial" w:cs="Arial"/>
          <w:lang w:val="sr-Cyrl-CS" w:eastAsia="ar-SA"/>
        </w:rPr>
        <w:t>Подаци о подизвођачу, за сваког подизвођача, у случају да понуђач наступа са подизвођачем (Образац 2.3);</w:t>
      </w:r>
    </w:p>
    <w:p w:rsidR="0053191C" w:rsidRPr="004A5008" w:rsidRDefault="0053191C" w:rsidP="00F02B5D">
      <w:pPr>
        <w:pStyle w:val="ListParagraph"/>
        <w:numPr>
          <w:ilvl w:val="0"/>
          <w:numId w:val="4"/>
        </w:numPr>
        <w:spacing w:after="0" w:line="240" w:lineRule="auto"/>
        <w:jc w:val="both"/>
        <w:rPr>
          <w:rFonts w:ascii="Arial" w:hAnsi="Arial" w:cs="Arial"/>
          <w:lang w:val="sr-Cyrl-CS" w:eastAsia="ar-SA"/>
        </w:rPr>
      </w:pPr>
      <w:r w:rsidRPr="004A5008">
        <w:rPr>
          <w:rFonts w:ascii="Arial" w:hAnsi="Arial" w:cs="Arial"/>
          <w:lang w:val="sr-Cyrl-CS" w:eastAsia="ar-SA"/>
        </w:rPr>
        <w:t>Подаци о члану групе понуђача, за сваког члана групе понуђача, у случају да понуђач наступа у заједничкој понуди (Образац 2.4)</w:t>
      </w:r>
      <w:r w:rsidRPr="004A5008">
        <w:rPr>
          <w:rFonts w:ascii="Arial" w:hAnsi="Arial" w:cs="Arial"/>
          <w:lang w:eastAsia="ar-SA"/>
        </w:rPr>
        <w:t>;</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 xml:space="preserve">попуњен, потписан и печатом оверен образац „Образац изјаве“ у складу са чланом 75 став 2 Закона (Образац </w:t>
      </w:r>
      <w:r w:rsidRPr="004A5008">
        <w:rPr>
          <w:rFonts w:ascii="Arial" w:hAnsi="Arial" w:cs="Arial"/>
          <w:sz w:val="22"/>
          <w:szCs w:val="22"/>
          <w:lang w:val="sr-Cyrl-CS"/>
        </w:rPr>
        <w:t>3</w:t>
      </w:r>
      <w:r w:rsidRPr="004A5008">
        <w:rPr>
          <w:rFonts w:ascii="Arial" w:hAnsi="Arial" w:cs="Arial"/>
          <w:sz w:val="22"/>
          <w:szCs w:val="22"/>
        </w:rPr>
        <w:t>);</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 xml:space="preserve">попуњен, потписан и печатом оверен образац „Структура цене“ (Образац </w:t>
      </w:r>
      <w:r w:rsidRPr="004A5008">
        <w:rPr>
          <w:rFonts w:ascii="Arial" w:hAnsi="Arial" w:cs="Arial"/>
          <w:sz w:val="22"/>
          <w:szCs w:val="22"/>
          <w:lang w:val="sr-Cyrl-CS"/>
        </w:rPr>
        <w:t>4</w:t>
      </w:r>
      <w:r w:rsidRPr="004A5008">
        <w:rPr>
          <w:rFonts w:ascii="Arial" w:hAnsi="Arial" w:cs="Arial"/>
          <w:sz w:val="22"/>
          <w:szCs w:val="22"/>
        </w:rPr>
        <w:t>)</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попуњен, потписан и печатом оверен образац „Референтна листа</w:t>
      </w:r>
      <w:r w:rsidRPr="004A5008">
        <w:rPr>
          <w:rFonts w:ascii="Arial" w:hAnsi="Arial" w:cs="Arial"/>
          <w:sz w:val="22"/>
          <w:szCs w:val="22"/>
          <w:lang w:val="sr-Cyrl-CS"/>
        </w:rPr>
        <w:t xml:space="preserve"> понуђача</w:t>
      </w:r>
      <w:r w:rsidRPr="004A5008">
        <w:rPr>
          <w:rFonts w:ascii="Arial" w:hAnsi="Arial" w:cs="Arial"/>
          <w:sz w:val="22"/>
          <w:szCs w:val="22"/>
        </w:rPr>
        <w:t xml:space="preserve">“ (Образац </w:t>
      </w:r>
      <w:r w:rsidRPr="004A5008">
        <w:rPr>
          <w:rFonts w:ascii="Arial" w:hAnsi="Arial" w:cs="Arial"/>
          <w:sz w:val="22"/>
          <w:szCs w:val="22"/>
          <w:lang w:val="sr-Cyrl-CS"/>
        </w:rPr>
        <w:t>5</w:t>
      </w:r>
      <w:r w:rsidRPr="004A5008">
        <w:rPr>
          <w:rFonts w:ascii="Arial" w:hAnsi="Arial" w:cs="Arial"/>
          <w:sz w:val="22"/>
          <w:szCs w:val="22"/>
        </w:rPr>
        <w:t>)</w:t>
      </w:r>
    </w:p>
    <w:p w:rsidR="0053191C" w:rsidRPr="004A5008" w:rsidRDefault="0053191C" w:rsidP="001745BF">
      <w:pPr>
        <w:pStyle w:val="ListParagraph"/>
        <w:numPr>
          <w:ilvl w:val="0"/>
          <w:numId w:val="4"/>
        </w:numPr>
        <w:spacing w:after="0" w:line="240" w:lineRule="auto"/>
        <w:ind w:left="782" w:hanging="357"/>
        <w:jc w:val="both"/>
        <w:rPr>
          <w:rFonts w:ascii="Arial" w:hAnsi="Arial" w:cs="Arial"/>
          <w:lang w:val="sr-Cyrl-CS" w:eastAsia="ar-SA"/>
        </w:rPr>
      </w:pPr>
      <w:r w:rsidRPr="004A5008">
        <w:rPr>
          <w:rFonts w:ascii="Arial" w:hAnsi="Arial" w:cs="Arial"/>
          <w:lang w:val="sr-Cyrl-CS"/>
        </w:rPr>
        <w:t>попуњен, потписан и печатом оверен образац „Потврда о извршеним услугама понуђача“ код ранијег купца/наручиоца услуга (Образац 5.1)</w:t>
      </w:r>
    </w:p>
    <w:p w:rsidR="0053191C" w:rsidRPr="004A5008" w:rsidRDefault="0053191C" w:rsidP="00F02B5D">
      <w:pPr>
        <w:pStyle w:val="ListParagraph"/>
        <w:numPr>
          <w:ilvl w:val="0"/>
          <w:numId w:val="4"/>
        </w:numPr>
        <w:spacing w:after="0" w:line="240" w:lineRule="auto"/>
        <w:ind w:left="782" w:hanging="357"/>
        <w:jc w:val="both"/>
        <w:rPr>
          <w:rFonts w:ascii="Arial" w:hAnsi="Arial" w:cs="Arial"/>
          <w:lang w:val="sr-Cyrl-CS" w:eastAsia="ar-SA"/>
        </w:rPr>
      </w:pPr>
      <w:r w:rsidRPr="004A5008">
        <w:rPr>
          <w:rFonts w:ascii="Arial" w:hAnsi="Arial" w:cs="Arial"/>
          <w:lang w:val="sr-Cyrl-CS" w:eastAsia="ar-SA"/>
        </w:rPr>
        <w:t>попуњен, потписан и печатом оверен образац „Списак извршилаца пружаоца услуге“ (Образац 5.2)</w:t>
      </w:r>
    </w:p>
    <w:p w:rsidR="0053191C" w:rsidRPr="004A5008" w:rsidRDefault="0053191C" w:rsidP="002076ED">
      <w:pPr>
        <w:pStyle w:val="ListParagraph"/>
        <w:numPr>
          <w:ilvl w:val="0"/>
          <w:numId w:val="4"/>
        </w:numPr>
        <w:spacing w:after="0" w:line="240" w:lineRule="auto"/>
        <w:ind w:left="782" w:hanging="357"/>
        <w:jc w:val="both"/>
        <w:rPr>
          <w:rFonts w:ascii="Arial" w:hAnsi="Arial" w:cs="Arial"/>
          <w:lang w:val="sr-Cyrl-CS" w:eastAsia="ar-SA"/>
        </w:rPr>
      </w:pPr>
      <w:r w:rsidRPr="004A5008">
        <w:rPr>
          <w:rFonts w:ascii="Arial" w:hAnsi="Arial" w:cs="Arial"/>
          <w:lang w:val="ru-RU"/>
        </w:rPr>
        <w:t>модел</w:t>
      </w:r>
      <w:r w:rsidRPr="004A5008">
        <w:rPr>
          <w:rFonts w:ascii="Arial" w:hAnsi="Arial" w:cs="Arial"/>
          <w:lang w:val="sr-Cyrl-CS"/>
        </w:rPr>
        <w:t xml:space="preserve"> </w:t>
      </w:r>
      <w:r w:rsidRPr="004A5008">
        <w:rPr>
          <w:rFonts w:ascii="Arial" w:hAnsi="Arial" w:cs="Arial"/>
          <w:lang w:val="ru-RU"/>
        </w:rPr>
        <w:t>менице и</w:t>
      </w:r>
      <w:r w:rsidRPr="004A5008">
        <w:rPr>
          <w:rFonts w:ascii="Arial" w:hAnsi="Arial" w:cs="Arial"/>
          <w:lang w:val="sr-Cyrl-CS"/>
        </w:rPr>
        <w:t xml:space="preserve"> </w:t>
      </w:r>
      <w:r w:rsidRPr="004A5008">
        <w:rPr>
          <w:rFonts w:ascii="Arial" w:hAnsi="Arial" w:cs="Arial"/>
          <w:lang w:val="ru-RU"/>
        </w:rPr>
        <w:t>меничног овлашћења за</w:t>
      </w:r>
      <w:r w:rsidRPr="004A5008">
        <w:rPr>
          <w:rFonts w:ascii="Arial" w:hAnsi="Arial" w:cs="Arial"/>
          <w:lang w:val="sr-Cyrl-CS"/>
        </w:rPr>
        <w:t xml:space="preserve"> добро извршење посла (</w:t>
      </w:r>
      <w:r w:rsidRPr="004A5008">
        <w:rPr>
          <w:rFonts w:ascii="Arial" w:hAnsi="Arial" w:cs="Arial"/>
        </w:rPr>
        <w:t xml:space="preserve">Образац </w:t>
      </w:r>
      <w:r w:rsidRPr="004A5008">
        <w:rPr>
          <w:rFonts w:ascii="Arial" w:hAnsi="Arial" w:cs="Arial"/>
          <w:lang w:val="sr-Cyrl-CS"/>
        </w:rPr>
        <w:t>6</w:t>
      </w:r>
      <w:r w:rsidRPr="004A5008">
        <w:rPr>
          <w:rFonts w:ascii="Arial" w:hAnsi="Arial" w:cs="Arial"/>
        </w:rPr>
        <w:t>)</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lang w:val="sr-Cyrl-CS"/>
        </w:rPr>
        <w:t>менично писмо за добро извршење посла (Образац 6.1)</w:t>
      </w:r>
    </w:p>
    <w:p w:rsidR="0053191C" w:rsidRPr="004A5008"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 xml:space="preserve">попуњен, потписан и печатом оверен „Образац трошкова припреме понуде“ (Образац </w:t>
      </w:r>
      <w:r w:rsidRPr="004A5008">
        <w:rPr>
          <w:rFonts w:ascii="Arial" w:hAnsi="Arial" w:cs="Arial"/>
          <w:sz w:val="22"/>
          <w:szCs w:val="22"/>
          <w:lang w:val="sr-Cyrl-CS"/>
        </w:rPr>
        <w:t>7</w:t>
      </w:r>
      <w:r w:rsidRPr="004A5008">
        <w:rPr>
          <w:rFonts w:ascii="Arial" w:hAnsi="Arial" w:cs="Arial"/>
          <w:sz w:val="22"/>
          <w:szCs w:val="22"/>
        </w:rPr>
        <w:t>)</w:t>
      </w:r>
    </w:p>
    <w:p w:rsidR="0053191C" w:rsidRPr="00496ADC" w:rsidRDefault="0053191C" w:rsidP="00F02B5D">
      <w:pPr>
        <w:numPr>
          <w:ilvl w:val="0"/>
          <w:numId w:val="4"/>
        </w:numPr>
        <w:suppressAutoHyphens w:val="0"/>
        <w:jc w:val="both"/>
        <w:rPr>
          <w:rFonts w:ascii="Arial" w:hAnsi="Arial" w:cs="Arial"/>
          <w:sz w:val="22"/>
          <w:szCs w:val="22"/>
        </w:rPr>
      </w:pPr>
      <w:r w:rsidRPr="004A5008">
        <w:rPr>
          <w:rFonts w:ascii="Arial" w:hAnsi="Arial" w:cs="Arial"/>
          <w:sz w:val="22"/>
          <w:szCs w:val="22"/>
        </w:rPr>
        <w:t xml:space="preserve">попуњен, потписан и печатом оверен „Образац модела уговора“ (Образац </w:t>
      </w:r>
      <w:r w:rsidRPr="004A5008">
        <w:rPr>
          <w:rFonts w:ascii="Arial" w:hAnsi="Arial" w:cs="Arial"/>
          <w:sz w:val="22"/>
          <w:szCs w:val="22"/>
          <w:lang w:val="sr-Cyrl-CS"/>
        </w:rPr>
        <w:t>8</w:t>
      </w:r>
      <w:r w:rsidRPr="004A5008">
        <w:rPr>
          <w:rFonts w:ascii="Arial" w:hAnsi="Arial" w:cs="Arial"/>
          <w:sz w:val="22"/>
          <w:szCs w:val="22"/>
        </w:rPr>
        <w:t>)</w:t>
      </w:r>
    </w:p>
    <w:p w:rsidR="00496ADC" w:rsidRDefault="00496ADC" w:rsidP="00496ADC">
      <w:pPr>
        <w:suppressAutoHyphens w:val="0"/>
        <w:jc w:val="both"/>
        <w:rPr>
          <w:rFonts w:ascii="Arial" w:hAnsi="Arial" w:cs="Arial"/>
          <w:sz w:val="22"/>
          <w:szCs w:val="22"/>
          <w:lang w:val="sr-Cyrl-RS"/>
        </w:rPr>
      </w:pPr>
    </w:p>
    <w:p w:rsidR="00496ADC" w:rsidRDefault="00496ADC" w:rsidP="00496ADC">
      <w:pPr>
        <w:suppressAutoHyphens w:val="0"/>
        <w:jc w:val="both"/>
        <w:rPr>
          <w:rFonts w:ascii="Arial" w:hAnsi="Arial" w:cs="Arial"/>
          <w:sz w:val="22"/>
          <w:szCs w:val="22"/>
          <w:lang w:val="sr-Cyrl-RS"/>
        </w:rPr>
      </w:pPr>
    </w:p>
    <w:p w:rsidR="00496ADC" w:rsidRDefault="00496ADC" w:rsidP="00496ADC">
      <w:pPr>
        <w:suppressAutoHyphens w:val="0"/>
        <w:jc w:val="both"/>
        <w:rPr>
          <w:rFonts w:ascii="Arial" w:hAnsi="Arial" w:cs="Arial"/>
          <w:sz w:val="22"/>
          <w:szCs w:val="22"/>
          <w:lang w:val="sr-Cyrl-RS"/>
        </w:rPr>
      </w:pPr>
    </w:p>
    <w:p w:rsidR="00496ADC" w:rsidRDefault="00496ADC" w:rsidP="00496ADC">
      <w:pPr>
        <w:suppressAutoHyphens w:val="0"/>
        <w:jc w:val="both"/>
        <w:rPr>
          <w:rFonts w:ascii="Arial" w:hAnsi="Arial" w:cs="Arial"/>
          <w:sz w:val="22"/>
          <w:szCs w:val="22"/>
          <w:lang w:val="sr-Cyrl-RS"/>
        </w:rPr>
      </w:pPr>
    </w:p>
    <w:p w:rsidR="00496ADC" w:rsidRPr="004A5008" w:rsidRDefault="00496ADC" w:rsidP="00496ADC">
      <w:pPr>
        <w:suppressAutoHyphens w:val="0"/>
        <w:jc w:val="both"/>
        <w:rPr>
          <w:rFonts w:ascii="Arial" w:hAnsi="Arial" w:cs="Arial"/>
          <w:sz w:val="22"/>
          <w:szCs w:val="22"/>
        </w:rPr>
      </w:pPr>
    </w:p>
    <w:p w:rsidR="0053191C" w:rsidRPr="004A5008" w:rsidRDefault="0053191C" w:rsidP="00BE7B9C">
      <w:pPr>
        <w:suppressAutoHyphens w:val="0"/>
        <w:rPr>
          <w:rFonts w:ascii="Arial" w:hAnsi="Arial" w:cs="Arial"/>
          <w:b/>
          <w:bCs/>
          <w:sz w:val="22"/>
          <w:szCs w:val="22"/>
          <w:lang w:val="sr-Cyrl-CS"/>
        </w:rPr>
      </w:pPr>
    </w:p>
    <w:p w:rsidR="0053191C" w:rsidRPr="004A5008" w:rsidRDefault="0053191C" w:rsidP="0020342D">
      <w:pPr>
        <w:pStyle w:val="Heading2"/>
      </w:pPr>
      <w:bookmarkStart w:id="235" w:name="_Toc377544739"/>
      <w:bookmarkStart w:id="236" w:name="_Toc377557768"/>
      <w:r w:rsidRPr="004A5008">
        <w:lastRenderedPageBreak/>
        <w:t>3.27</w:t>
      </w:r>
      <w:r w:rsidRPr="004A5008">
        <w:rPr>
          <w:lang w:val="sr-Cyrl-CS"/>
        </w:rPr>
        <w:t>.</w:t>
      </w:r>
      <w:r w:rsidRPr="004A5008">
        <w:tab/>
        <w:t>ЗАШТИТА ПРАВА ПОНУЂАЧА</w:t>
      </w:r>
      <w:bookmarkEnd w:id="235"/>
      <w:bookmarkEnd w:id="236"/>
    </w:p>
    <w:p w:rsidR="0053191C" w:rsidRPr="004A5008" w:rsidRDefault="0053191C" w:rsidP="00BE7B9C">
      <w:pPr>
        <w:jc w:val="both"/>
        <w:rPr>
          <w:rFonts w:ascii="Arial" w:hAnsi="Arial" w:cs="Arial"/>
          <w:sz w:val="22"/>
          <w:szCs w:val="22"/>
        </w:rPr>
      </w:pPr>
    </w:p>
    <w:p w:rsidR="0053191C" w:rsidRPr="004A5008" w:rsidRDefault="0053191C" w:rsidP="009A3C6D">
      <w:pPr>
        <w:ind w:firstLine="600"/>
        <w:jc w:val="both"/>
        <w:rPr>
          <w:rFonts w:ascii="Arial" w:hAnsi="Arial" w:cs="Arial"/>
          <w:sz w:val="22"/>
          <w:szCs w:val="22"/>
          <w:lang w:val="ru-RU"/>
        </w:rPr>
      </w:pPr>
      <w:r w:rsidRPr="004A50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3191C" w:rsidRPr="004A5008" w:rsidRDefault="0053191C" w:rsidP="00BE7B9C">
      <w:pPr>
        <w:ind w:firstLine="720"/>
        <w:jc w:val="both"/>
        <w:rPr>
          <w:rFonts w:ascii="Arial" w:hAnsi="Arial" w:cs="Arial"/>
          <w:sz w:val="22"/>
          <w:szCs w:val="22"/>
          <w:lang w:val="ru-RU"/>
        </w:rPr>
      </w:pPr>
    </w:p>
    <w:p w:rsidR="0053191C" w:rsidRPr="004A5008" w:rsidRDefault="0053191C" w:rsidP="009A3C6D">
      <w:pPr>
        <w:ind w:firstLine="600"/>
        <w:jc w:val="both"/>
        <w:rPr>
          <w:rFonts w:ascii="Arial" w:hAnsi="Arial" w:cs="Arial"/>
          <w:sz w:val="22"/>
          <w:szCs w:val="22"/>
          <w:lang w:val="ru-RU"/>
        </w:rPr>
      </w:pPr>
      <w:r w:rsidRPr="004A5008">
        <w:rPr>
          <w:rFonts w:ascii="Arial" w:hAnsi="Arial" w:cs="Arial"/>
          <w:sz w:val="22"/>
          <w:szCs w:val="22"/>
          <w:lang w:val="ru-RU"/>
        </w:rPr>
        <w:t xml:space="preserve">Захтев за заштиту права подноси се </w:t>
      </w:r>
      <w:r w:rsidRPr="004A5008">
        <w:rPr>
          <w:rFonts w:ascii="Arial" w:hAnsi="Arial" w:cs="Arial"/>
          <w:sz w:val="22"/>
          <w:szCs w:val="22"/>
        </w:rPr>
        <w:t>Републичкој комисији, а предаје наручиоцу</w:t>
      </w:r>
      <w:r w:rsidRPr="004A5008">
        <w:rPr>
          <w:rFonts w:ascii="Arial" w:hAnsi="Arial" w:cs="Arial"/>
          <w:sz w:val="22"/>
          <w:szCs w:val="22"/>
          <w:lang w:val="ru-RU"/>
        </w:rPr>
        <w:t xml:space="preserve">, са назнаком „Захтев за заштиту права јавна набавка број </w:t>
      </w:r>
      <w:r w:rsidRPr="004A5008">
        <w:rPr>
          <w:rFonts w:ascii="Arial" w:hAnsi="Arial" w:cs="Arial"/>
          <w:sz w:val="22"/>
          <w:szCs w:val="22"/>
          <w:lang w:val="sr-Cyrl-CS"/>
        </w:rPr>
        <w:t>74</w:t>
      </w:r>
      <w:r w:rsidRPr="004A5008">
        <w:rPr>
          <w:rFonts w:ascii="Arial" w:hAnsi="Arial" w:cs="Arial"/>
          <w:sz w:val="22"/>
          <w:szCs w:val="22"/>
        </w:rPr>
        <w:t>/13/</w:t>
      </w:r>
      <w:r w:rsidRPr="004A5008">
        <w:rPr>
          <w:rFonts w:ascii="Arial" w:hAnsi="Arial" w:cs="Arial"/>
          <w:sz w:val="22"/>
          <w:szCs w:val="22"/>
          <w:lang w:val="sr-Cyrl-CS"/>
        </w:rPr>
        <w:t>ДСИ</w:t>
      </w:r>
      <w:r w:rsidRPr="004A5008">
        <w:rPr>
          <w:rFonts w:ascii="Arial" w:hAnsi="Arial" w:cs="Arial"/>
          <w:sz w:val="22"/>
          <w:szCs w:val="22"/>
          <w:lang w:val="ru-RU"/>
        </w:rPr>
        <w:t>.</w:t>
      </w:r>
    </w:p>
    <w:p w:rsidR="0053191C" w:rsidRPr="004A5008" w:rsidRDefault="0053191C" w:rsidP="00BE7B9C">
      <w:pPr>
        <w:ind w:firstLine="720"/>
        <w:jc w:val="both"/>
        <w:rPr>
          <w:rFonts w:ascii="Arial" w:hAnsi="Arial" w:cs="Arial"/>
          <w:sz w:val="22"/>
          <w:szCs w:val="22"/>
          <w:lang w:val="ru-RU"/>
        </w:rPr>
      </w:pPr>
    </w:p>
    <w:p w:rsidR="0053191C" w:rsidRPr="004A5008" w:rsidRDefault="0053191C" w:rsidP="009A3C6D">
      <w:pPr>
        <w:ind w:firstLine="600"/>
        <w:jc w:val="both"/>
        <w:rPr>
          <w:rFonts w:ascii="Arial" w:hAnsi="Arial" w:cs="Arial"/>
          <w:sz w:val="22"/>
          <w:szCs w:val="22"/>
          <w:lang w:val="sr-Cyrl-CS"/>
        </w:rPr>
      </w:pPr>
      <w:r w:rsidRPr="004A5008">
        <w:rPr>
          <w:rFonts w:ascii="Arial" w:hAnsi="Arial" w:cs="Arial"/>
          <w:sz w:val="22"/>
          <w:szCs w:val="22"/>
        </w:rPr>
        <w:t>На достављање</w:t>
      </w:r>
      <w:r w:rsidRPr="004A5008">
        <w:rPr>
          <w:rFonts w:ascii="Arial" w:hAnsi="Arial" w:cs="Arial"/>
          <w:sz w:val="22"/>
          <w:szCs w:val="22"/>
          <w:lang w:val="ru-RU"/>
        </w:rPr>
        <w:t xml:space="preserve"> захтева за заштиту права </w:t>
      </w:r>
      <w:r w:rsidRPr="004A5008">
        <w:rPr>
          <w:rFonts w:ascii="Arial" w:hAnsi="Arial" w:cs="Arial"/>
          <w:sz w:val="22"/>
          <w:szCs w:val="22"/>
        </w:rPr>
        <w:t>сходно се примењују одредбе о начину достављања одлуке из члана 108 став 6 до 9 Закона.</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9A3C6D">
      <w:pPr>
        <w:ind w:firstLine="600"/>
        <w:jc w:val="both"/>
        <w:rPr>
          <w:rFonts w:ascii="Arial" w:hAnsi="Arial" w:cs="Arial"/>
          <w:sz w:val="22"/>
          <w:szCs w:val="22"/>
          <w:lang w:val="ru-RU"/>
        </w:rPr>
      </w:pPr>
      <w:r w:rsidRPr="004A5008">
        <w:rPr>
          <w:rFonts w:ascii="Arial" w:hAnsi="Arial" w:cs="Arial"/>
          <w:sz w:val="22"/>
          <w:szCs w:val="22"/>
        </w:rPr>
        <w:t>Примерак захтева за заштиту права подносилац</w:t>
      </w:r>
      <w:r w:rsidRPr="004A5008">
        <w:rPr>
          <w:rFonts w:ascii="Arial" w:hAnsi="Arial" w:cs="Arial"/>
          <w:sz w:val="22"/>
          <w:szCs w:val="22"/>
          <w:lang w:val="ru-RU"/>
        </w:rPr>
        <w:t xml:space="preserve"> истовремено доставља Републичкој комисији за заштиту права у поступцима јавних набавки, на адресу: 11000 Београд, Немањина 22-26.</w:t>
      </w:r>
    </w:p>
    <w:p w:rsidR="0053191C" w:rsidRPr="004A5008" w:rsidRDefault="0053191C" w:rsidP="00BE7B9C">
      <w:pPr>
        <w:jc w:val="both"/>
        <w:rPr>
          <w:rFonts w:ascii="Arial" w:hAnsi="Arial" w:cs="Arial"/>
          <w:sz w:val="22"/>
          <w:szCs w:val="22"/>
          <w:lang w:val="ru-RU"/>
        </w:rPr>
      </w:pPr>
    </w:p>
    <w:p w:rsidR="0053191C" w:rsidRPr="004A5008" w:rsidRDefault="0053191C" w:rsidP="009A3C6D">
      <w:pPr>
        <w:ind w:firstLine="600"/>
        <w:jc w:val="both"/>
        <w:rPr>
          <w:rFonts w:ascii="Arial" w:hAnsi="Arial" w:cs="Arial"/>
          <w:sz w:val="22"/>
          <w:szCs w:val="22"/>
          <w:lang w:val="sr-Cyrl-CS"/>
        </w:rPr>
      </w:pPr>
      <w:r w:rsidRPr="004A5008">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3191C" w:rsidRPr="004A5008" w:rsidRDefault="0053191C" w:rsidP="00BE7B9C">
      <w:pPr>
        <w:ind w:firstLine="720"/>
        <w:jc w:val="both"/>
        <w:rPr>
          <w:rFonts w:ascii="Arial" w:hAnsi="Arial" w:cs="Arial"/>
          <w:sz w:val="22"/>
          <w:szCs w:val="22"/>
          <w:lang w:val="sr-Cyrl-CS"/>
        </w:rPr>
      </w:pPr>
    </w:p>
    <w:p w:rsidR="0053191C" w:rsidRPr="004A5008" w:rsidRDefault="0053191C" w:rsidP="009A3C6D">
      <w:pPr>
        <w:ind w:firstLine="600"/>
        <w:jc w:val="both"/>
        <w:rPr>
          <w:rFonts w:ascii="Arial" w:hAnsi="Arial" w:cs="Arial"/>
          <w:sz w:val="22"/>
          <w:szCs w:val="22"/>
        </w:rPr>
      </w:pPr>
      <w:r w:rsidRPr="004A50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3191C" w:rsidRPr="004A5008" w:rsidRDefault="0053191C" w:rsidP="003621C8">
      <w:pPr>
        <w:ind w:firstLine="600"/>
        <w:jc w:val="both"/>
        <w:rPr>
          <w:rFonts w:ascii="Arial" w:hAnsi="Arial" w:cs="Arial"/>
          <w:sz w:val="22"/>
          <w:szCs w:val="22"/>
        </w:rPr>
      </w:pPr>
    </w:p>
    <w:p w:rsidR="0053191C" w:rsidRPr="004A5008" w:rsidRDefault="0053191C" w:rsidP="003621C8">
      <w:pPr>
        <w:ind w:firstLine="600"/>
        <w:jc w:val="both"/>
        <w:rPr>
          <w:rFonts w:ascii="Arial" w:hAnsi="Arial" w:cs="Arial"/>
          <w:sz w:val="22"/>
          <w:szCs w:val="22"/>
          <w:lang w:val="ru-RU"/>
        </w:rPr>
      </w:pPr>
      <w:r w:rsidRPr="004A50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w:t>
      </w:r>
      <w:r w:rsidRPr="004A5008">
        <w:rPr>
          <w:rFonts w:ascii="Arial" w:hAnsi="Arial" w:cs="Arial"/>
          <w:sz w:val="22"/>
          <w:szCs w:val="22"/>
        </w:rPr>
        <w:t xml:space="preserve"> </w:t>
      </w:r>
      <w:r w:rsidRPr="004A5008">
        <w:rPr>
          <w:rFonts w:ascii="Arial" w:hAnsi="Arial" w:cs="Arial"/>
          <w:sz w:val="22"/>
          <w:szCs w:val="22"/>
          <w:lang w:val="ru-RU"/>
        </w:rPr>
        <w:t>број 74</w:t>
      </w:r>
      <w:r w:rsidRPr="004A5008">
        <w:rPr>
          <w:rFonts w:ascii="Arial" w:hAnsi="Arial" w:cs="Arial"/>
          <w:sz w:val="22"/>
          <w:szCs w:val="22"/>
        </w:rPr>
        <w:t>/13/</w:t>
      </w:r>
      <w:r w:rsidRPr="004A5008">
        <w:rPr>
          <w:rFonts w:ascii="Arial" w:hAnsi="Arial" w:cs="Arial"/>
          <w:sz w:val="22"/>
          <w:szCs w:val="22"/>
          <w:lang w:val="sr-Cyrl-CS"/>
        </w:rPr>
        <w:t>ДСИ</w:t>
      </w:r>
      <w:r w:rsidRPr="004A5008">
        <w:rPr>
          <w:rFonts w:ascii="Arial" w:hAnsi="Arial" w:cs="Arial"/>
          <w:sz w:val="22"/>
          <w:szCs w:val="22"/>
          <w:lang w:val="ru-RU"/>
        </w:rPr>
        <w:t>, прималац уплате: буџет Републике Србије) уплати таксу у износу од 80.000,00 динара.</w:t>
      </w:r>
    </w:p>
    <w:p w:rsidR="0053191C" w:rsidRPr="004A5008" w:rsidRDefault="0053191C" w:rsidP="0020342D">
      <w:pPr>
        <w:pStyle w:val="Heading2"/>
      </w:pPr>
    </w:p>
    <w:p w:rsidR="0053191C" w:rsidRDefault="0053191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Default="00496ADC" w:rsidP="003621C8">
      <w:pPr>
        <w:rPr>
          <w:rFonts w:ascii="Arial" w:hAnsi="Arial" w:cs="Arial"/>
          <w:b/>
          <w:sz w:val="22"/>
          <w:szCs w:val="22"/>
          <w:lang w:val="ru-RU" w:eastAsia="ar-SA"/>
        </w:rPr>
      </w:pPr>
    </w:p>
    <w:p w:rsidR="00496ADC" w:rsidRPr="004A5008" w:rsidRDefault="00496ADC" w:rsidP="003621C8">
      <w:pPr>
        <w:rPr>
          <w:rFonts w:ascii="Arial" w:hAnsi="Arial" w:cs="Arial"/>
          <w:b/>
          <w:sz w:val="22"/>
          <w:szCs w:val="22"/>
          <w:lang w:val="ru-RU" w:eastAsia="ar-SA"/>
        </w:rPr>
      </w:pPr>
    </w:p>
    <w:p w:rsidR="0053191C" w:rsidRPr="00CB3906" w:rsidRDefault="0053191C" w:rsidP="00CB3906">
      <w:pPr>
        <w:pStyle w:val="Heading1"/>
      </w:pPr>
      <w:bookmarkStart w:id="237" w:name="_Toc377544740"/>
      <w:bookmarkStart w:id="238" w:name="_Toc377557769"/>
      <w:bookmarkStart w:id="239" w:name="_Toc299460573"/>
      <w:bookmarkEnd w:id="216"/>
      <w:r w:rsidRPr="00CB3906">
        <w:lastRenderedPageBreak/>
        <w:t>4.</w:t>
      </w:r>
      <w:r w:rsidRPr="00CB3906">
        <w:tab/>
        <w:t>УСЛОВИ ЗА УЧЕШЋЕ У ПОСТУПКУ ЈАВНЕ НАБАВКЕ ИЗ ЧЛ. 75 И 76 ЗАКОНА О ЈАВНИМ НАБАВКАМА И УПУТСТВО КАКО СЕ ДОКАЗУЈЕ ИСПУЊЕНОСТ ТИХ УСЛОВА</w:t>
      </w:r>
      <w:bookmarkEnd w:id="237"/>
      <w:bookmarkEnd w:id="238"/>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240" w:name="_Toc377544741"/>
      <w:bookmarkStart w:id="241" w:name="_Toc377557770"/>
      <w:r w:rsidRPr="004A5008">
        <w:t>4.1</w:t>
      </w:r>
      <w:r w:rsidRPr="004A5008">
        <w:rPr>
          <w:lang w:val="sr-Cyrl-CS"/>
        </w:rPr>
        <w:t>.</w:t>
      </w:r>
      <w:r w:rsidRPr="004A5008">
        <w:tab/>
        <w:t>ОБАВЕЗНИ УСЛОВИ ЗА УЧЕШЋЕ У ПОСТУПКУ ЈАВНЕ НАБАВКЕ</w:t>
      </w:r>
      <w:bookmarkEnd w:id="239"/>
      <w:bookmarkEnd w:id="240"/>
      <w:bookmarkEnd w:id="241"/>
    </w:p>
    <w:p w:rsidR="0053191C" w:rsidRPr="004A5008" w:rsidRDefault="0053191C" w:rsidP="00BE7B9C">
      <w:pPr>
        <w:tabs>
          <w:tab w:val="left" w:pos="1455"/>
        </w:tabs>
        <w:jc w:val="both"/>
        <w:rPr>
          <w:rFonts w:ascii="Arial" w:hAnsi="Arial" w:cs="Arial"/>
          <w:sz w:val="22"/>
          <w:szCs w:val="22"/>
          <w:lang w:val="ru-RU"/>
        </w:rPr>
      </w:pPr>
    </w:p>
    <w:p w:rsidR="0053191C" w:rsidRPr="004A5008" w:rsidRDefault="0053191C" w:rsidP="003621C8">
      <w:pPr>
        <w:ind w:firstLine="600"/>
        <w:rPr>
          <w:rFonts w:ascii="Arial" w:hAnsi="Arial" w:cs="Arial"/>
          <w:sz w:val="22"/>
          <w:szCs w:val="22"/>
          <w:lang w:val="ru-RU"/>
        </w:rPr>
      </w:pPr>
      <w:r w:rsidRPr="004A5008">
        <w:rPr>
          <w:rFonts w:ascii="Arial" w:hAnsi="Arial" w:cs="Arial"/>
          <w:sz w:val="22"/>
          <w:szCs w:val="22"/>
          <w:lang w:val="ru-RU"/>
        </w:rPr>
        <w:t>Понуђач у поступку јавне набавке мора доказати:</w:t>
      </w:r>
    </w:p>
    <w:p w:rsidR="0053191C" w:rsidRPr="004A5008" w:rsidRDefault="0053191C" w:rsidP="003621C8">
      <w:pPr>
        <w:pStyle w:val="ListParagraph"/>
        <w:numPr>
          <w:ilvl w:val="0"/>
          <w:numId w:val="8"/>
        </w:numPr>
        <w:spacing w:after="0" w:line="240" w:lineRule="auto"/>
        <w:jc w:val="both"/>
        <w:rPr>
          <w:rFonts w:ascii="Arial" w:hAnsi="Arial" w:cs="Arial"/>
        </w:rPr>
      </w:pPr>
      <w:r w:rsidRPr="004A5008">
        <w:rPr>
          <w:rFonts w:ascii="Arial" w:hAnsi="Arial" w:cs="Arial"/>
        </w:rPr>
        <w:t>да је регистрован код надлежног органа, односно уписан у одговарајући регистар;</w:t>
      </w:r>
    </w:p>
    <w:p w:rsidR="0053191C" w:rsidRPr="004A5008" w:rsidRDefault="0053191C" w:rsidP="003621C8">
      <w:pPr>
        <w:pStyle w:val="ListParagraph"/>
        <w:numPr>
          <w:ilvl w:val="0"/>
          <w:numId w:val="8"/>
        </w:numPr>
        <w:spacing w:after="0" w:line="240" w:lineRule="auto"/>
        <w:jc w:val="both"/>
        <w:rPr>
          <w:rFonts w:ascii="Arial" w:hAnsi="Arial" w:cs="Arial"/>
        </w:rPr>
      </w:pPr>
      <w:r w:rsidRPr="004A500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3191C" w:rsidRPr="004A5008" w:rsidRDefault="0053191C" w:rsidP="003621C8">
      <w:pPr>
        <w:pStyle w:val="ListParagraph"/>
        <w:numPr>
          <w:ilvl w:val="0"/>
          <w:numId w:val="8"/>
        </w:numPr>
        <w:spacing w:after="0" w:line="240" w:lineRule="auto"/>
        <w:jc w:val="both"/>
        <w:rPr>
          <w:rFonts w:ascii="Arial" w:hAnsi="Arial" w:cs="Arial"/>
        </w:rPr>
      </w:pPr>
      <w:r w:rsidRPr="004A5008">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p>
    <w:p w:rsidR="0053191C" w:rsidRPr="004A5008" w:rsidRDefault="0053191C" w:rsidP="003621C8">
      <w:pPr>
        <w:pStyle w:val="ListParagraph"/>
        <w:numPr>
          <w:ilvl w:val="0"/>
          <w:numId w:val="8"/>
        </w:numPr>
        <w:spacing w:after="0" w:line="240" w:lineRule="auto"/>
        <w:jc w:val="both"/>
        <w:rPr>
          <w:rFonts w:ascii="Arial" w:hAnsi="Arial" w:cs="Arial"/>
        </w:rPr>
      </w:pPr>
      <w:r w:rsidRPr="004A5008">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A5008">
        <w:rPr>
          <w:rFonts w:ascii="Arial" w:hAnsi="Arial" w:cs="Arial"/>
          <w:lang w:val="sr-Cyrl-CS"/>
        </w:rPr>
        <w:t>.</w:t>
      </w:r>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242" w:name="_Toc377544742"/>
      <w:bookmarkStart w:id="243" w:name="_Toc377557771"/>
      <w:r w:rsidRPr="004A5008">
        <w:t>4.2</w:t>
      </w:r>
      <w:r w:rsidRPr="004A5008">
        <w:rPr>
          <w:lang w:val="sr-Cyrl-CS"/>
        </w:rPr>
        <w:t>.</w:t>
      </w:r>
      <w:r w:rsidRPr="004A5008">
        <w:tab/>
        <w:t>ДОДАТНИ УСЛОВИ ЗА УЧЕШЋЕ У ПОСТУПКУ ЈАВНЕ НАБАВКЕ</w:t>
      </w:r>
      <w:bookmarkEnd w:id="242"/>
      <w:bookmarkEnd w:id="243"/>
    </w:p>
    <w:p w:rsidR="0053191C" w:rsidRPr="004A5008" w:rsidRDefault="0053191C" w:rsidP="00BE7B9C">
      <w:pPr>
        <w:tabs>
          <w:tab w:val="left" w:pos="1455"/>
        </w:tabs>
        <w:jc w:val="both"/>
        <w:rPr>
          <w:rFonts w:ascii="Arial" w:hAnsi="Arial" w:cs="Arial"/>
          <w:sz w:val="22"/>
          <w:szCs w:val="22"/>
          <w:lang w:val="ru-RU"/>
        </w:rPr>
      </w:pPr>
    </w:p>
    <w:p w:rsidR="0053191C" w:rsidRPr="004A5008" w:rsidRDefault="0053191C" w:rsidP="009318A5">
      <w:pPr>
        <w:suppressAutoHyphens w:val="0"/>
        <w:autoSpaceDE w:val="0"/>
        <w:autoSpaceDN w:val="0"/>
        <w:adjustRightInd w:val="0"/>
        <w:ind w:firstLine="600"/>
        <w:jc w:val="both"/>
        <w:rPr>
          <w:rFonts w:ascii="Arial" w:hAnsi="Arial" w:cs="Arial"/>
          <w:color w:val="000000"/>
          <w:sz w:val="22"/>
          <w:szCs w:val="22"/>
          <w:lang w:val="sr-Cyrl-CS"/>
        </w:rPr>
      </w:pPr>
      <w:r w:rsidRPr="004A5008">
        <w:rPr>
          <w:rFonts w:ascii="Arial" w:hAnsi="Arial" w:cs="Arial"/>
          <w:sz w:val="22"/>
          <w:szCs w:val="22"/>
          <w:lang w:val="ru-RU"/>
        </w:rPr>
        <w:t xml:space="preserve">Понуђач у поступку јавне набавке мора доказати да </w:t>
      </w:r>
      <w:r w:rsidRPr="004A5008">
        <w:rPr>
          <w:rFonts w:ascii="Arial" w:hAnsi="Arial" w:cs="Arial"/>
          <w:color w:val="000000"/>
          <w:sz w:val="22"/>
          <w:szCs w:val="22"/>
        </w:rPr>
        <w:t>располаже</w:t>
      </w:r>
      <w:r w:rsidRPr="004A5008">
        <w:rPr>
          <w:rFonts w:ascii="Arial" w:hAnsi="Arial" w:cs="Arial"/>
          <w:color w:val="000000"/>
          <w:sz w:val="22"/>
          <w:szCs w:val="22"/>
          <w:lang w:val="sr-Cyrl-CS"/>
        </w:rPr>
        <w:t>:</w:t>
      </w:r>
    </w:p>
    <w:p w:rsidR="0053191C" w:rsidRPr="004A5008" w:rsidRDefault="0053191C" w:rsidP="00BE7B9C">
      <w:pPr>
        <w:suppressAutoHyphens w:val="0"/>
        <w:autoSpaceDE w:val="0"/>
        <w:autoSpaceDN w:val="0"/>
        <w:adjustRightInd w:val="0"/>
        <w:jc w:val="both"/>
        <w:rPr>
          <w:rFonts w:ascii="Arial" w:hAnsi="Arial" w:cs="Arial"/>
          <w:sz w:val="22"/>
          <w:szCs w:val="22"/>
          <w:lang w:val="sr-Cyrl-CS"/>
        </w:rPr>
      </w:pPr>
    </w:p>
    <w:p w:rsidR="0053191C" w:rsidRPr="004A5008" w:rsidRDefault="0053191C" w:rsidP="00BE7B9C">
      <w:pPr>
        <w:suppressAutoHyphens w:val="0"/>
        <w:autoSpaceDE w:val="0"/>
        <w:autoSpaceDN w:val="0"/>
        <w:adjustRightInd w:val="0"/>
        <w:jc w:val="both"/>
        <w:rPr>
          <w:rFonts w:ascii="Arial" w:hAnsi="Arial" w:cs="Arial"/>
          <w:sz w:val="22"/>
          <w:szCs w:val="22"/>
        </w:rPr>
      </w:pPr>
      <w:r w:rsidRPr="004A5008">
        <w:rPr>
          <w:rFonts w:ascii="Arial" w:hAnsi="Arial" w:cs="Arial"/>
          <w:b/>
          <w:bCs/>
          <w:sz w:val="22"/>
          <w:szCs w:val="22"/>
          <w:lang w:val="sr-Cyrl-CS"/>
        </w:rPr>
        <w:t>1. Н</w:t>
      </w:r>
      <w:r w:rsidRPr="004A5008">
        <w:rPr>
          <w:rFonts w:ascii="Arial" w:hAnsi="Arial" w:cs="Arial"/>
          <w:b/>
          <w:bCs/>
          <w:sz w:val="22"/>
          <w:szCs w:val="22"/>
        </w:rPr>
        <w:t>еопходним финансијским и пословним капацитетом</w:t>
      </w:r>
      <w:r w:rsidRPr="004A5008">
        <w:rPr>
          <w:rFonts w:ascii="Arial" w:hAnsi="Arial" w:cs="Arial"/>
          <w:sz w:val="22"/>
          <w:szCs w:val="22"/>
        </w:rPr>
        <w:t>:</w:t>
      </w:r>
    </w:p>
    <w:p w:rsidR="0053191C" w:rsidRPr="004A5008" w:rsidRDefault="0053191C" w:rsidP="00BE7B9C">
      <w:pPr>
        <w:suppressAutoHyphens w:val="0"/>
        <w:autoSpaceDE w:val="0"/>
        <w:autoSpaceDN w:val="0"/>
        <w:adjustRightInd w:val="0"/>
        <w:ind w:left="786"/>
        <w:jc w:val="both"/>
        <w:rPr>
          <w:rFonts w:ascii="Arial" w:hAnsi="Arial" w:cs="Arial"/>
          <w:color w:val="000000"/>
          <w:sz w:val="22"/>
          <w:szCs w:val="22"/>
          <w:lang w:val="sr-Cyrl-CS" w:eastAsia="ar-SA"/>
        </w:rPr>
      </w:pPr>
    </w:p>
    <w:p w:rsidR="0053191C" w:rsidRPr="004A5008" w:rsidRDefault="0053191C" w:rsidP="00763930">
      <w:pPr>
        <w:ind w:right="37" w:firstLine="600"/>
        <w:jc w:val="both"/>
        <w:rPr>
          <w:rFonts w:ascii="Arial" w:hAnsi="Arial" w:cs="Arial"/>
          <w:sz w:val="22"/>
          <w:szCs w:val="22"/>
          <w:lang w:val="sr-Cyrl-CS" w:eastAsia="ar-SA"/>
        </w:rPr>
      </w:pPr>
      <w:r w:rsidRPr="004A5008">
        <w:rPr>
          <w:rFonts w:ascii="Arial" w:hAnsi="Arial" w:cs="Arial"/>
          <w:sz w:val="22"/>
          <w:szCs w:val="22"/>
          <w:lang w:val="sr-Cyrl-CS" w:eastAsia="ar-SA"/>
        </w:rPr>
        <w:t xml:space="preserve">Као </w:t>
      </w:r>
      <w:r w:rsidRPr="004A5008">
        <w:rPr>
          <w:rFonts w:ascii="Arial" w:hAnsi="Arial" w:cs="Arial"/>
          <w:sz w:val="22"/>
          <w:szCs w:val="22"/>
          <w:u w:val="single"/>
          <w:lang w:eastAsia="ar-SA"/>
        </w:rPr>
        <w:t xml:space="preserve">финансијски </w:t>
      </w:r>
      <w:r w:rsidRPr="004A5008">
        <w:rPr>
          <w:rFonts w:ascii="Arial" w:hAnsi="Arial" w:cs="Arial"/>
          <w:sz w:val="22"/>
          <w:szCs w:val="22"/>
          <w:u w:val="single"/>
          <w:lang w:val="sr-Cyrl-CS" w:eastAsia="ar-SA"/>
        </w:rPr>
        <w:t>капацитет</w:t>
      </w:r>
      <w:r w:rsidRPr="004A5008">
        <w:rPr>
          <w:rFonts w:ascii="Arial" w:hAnsi="Arial" w:cs="Arial"/>
          <w:sz w:val="22"/>
          <w:szCs w:val="22"/>
          <w:lang w:val="sr-Cyrl-CS" w:eastAsia="ar-SA"/>
        </w:rPr>
        <w:t xml:space="preserve"> сматра се</w:t>
      </w:r>
      <w:r w:rsidRPr="004A5008">
        <w:rPr>
          <w:rFonts w:ascii="Arial" w:hAnsi="Arial" w:cs="Arial"/>
          <w:sz w:val="22"/>
          <w:szCs w:val="22"/>
          <w:lang w:eastAsia="ar-SA"/>
        </w:rPr>
        <w:t xml:space="preserve"> да понуђач није исказао</w:t>
      </w:r>
      <w:r w:rsidRPr="004A5008">
        <w:rPr>
          <w:rFonts w:ascii="Arial" w:hAnsi="Arial" w:cs="Arial"/>
          <w:sz w:val="22"/>
          <w:szCs w:val="22"/>
          <w:lang w:val="sr-Cyrl-CS" w:eastAsia="ar-SA"/>
        </w:rPr>
        <w:t xml:space="preserve"> губитак у пословању.</w:t>
      </w:r>
    </w:p>
    <w:p w:rsidR="0053191C" w:rsidRPr="004A5008" w:rsidRDefault="0053191C" w:rsidP="00BE7B9C">
      <w:pPr>
        <w:ind w:right="37"/>
        <w:jc w:val="both"/>
        <w:rPr>
          <w:rFonts w:ascii="Arial" w:hAnsi="Arial" w:cs="Arial"/>
          <w:sz w:val="22"/>
          <w:szCs w:val="22"/>
          <w:lang w:val="sr-Cyrl-CS" w:eastAsia="ar-SA"/>
        </w:rPr>
      </w:pPr>
    </w:p>
    <w:p w:rsidR="0053191C" w:rsidRPr="004A5008" w:rsidRDefault="0053191C" w:rsidP="00763930">
      <w:pPr>
        <w:ind w:right="37" w:firstLine="600"/>
        <w:rPr>
          <w:rFonts w:ascii="Arial" w:hAnsi="Arial" w:cs="Arial"/>
          <w:sz w:val="22"/>
          <w:szCs w:val="22"/>
          <w:lang w:val="sr-Cyrl-CS" w:eastAsia="ar-SA"/>
        </w:rPr>
      </w:pPr>
      <w:r w:rsidRPr="004A5008">
        <w:rPr>
          <w:rFonts w:ascii="Arial" w:hAnsi="Arial" w:cs="Arial"/>
          <w:sz w:val="22"/>
          <w:szCs w:val="22"/>
          <w:lang w:val="sr-Cyrl-CS" w:eastAsia="ar-SA"/>
        </w:rPr>
        <w:t>За испуњеност овог услова потребно је да:</w:t>
      </w:r>
    </w:p>
    <w:p w:rsidR="0053191C" w:rsidRPr="004A5008" w:rsidRDefault="0053191C" w:rsidP="006420E8">
      <w:pPr>
        <w:pStyle w:val="ListParagraph"/>
        <w:numPr>
          <w:ilvl w:val="0"/>
          <w:numId w:val="39"/>
        </w:numPr>
        <w:spacing w:after="0" w:line="240" w:lineRule="auto"/>
        <w:ind w:right="37"/>
        <w:jc w:val="both"/>
        <w:rPr>
          <w:rFonts w:ascii="Arial" w:hAnsi="Arial" w:cs="Arial"/>
          <w:lang w:val="sr-Cyrl-CS" w:eastAsia="ar-SA"/>
        </w:rPr>
      </w:pPr>
      <w:r w:rsidRPr="004A5008">
        <w:rPr>
          <w:rFonts w:ascii="Arial" w:hAnsi="Arial" w:cs="Arial"/>
          <w:lang w:val="sr-Cyrl-CS" w:eastAsia="ar-SA"/>
        </w:rPr>
        <w:t>Понуђач није исказао губитак у пословању за 20</w:t>
      </w:r>
      <w:r w:rsidRPr="004A5008">
        <w:rPr>
          <w:rFonts w:ascii="Arial" w:hAnsi="Arial" w:cs="Arial"/>
          <w:lang w:eastAsia="ar-SA"/>
        </w:rPr>
        <w:t>10</w:t>
      </w:r>
      <w:r w:rsidRPr="004A5008">
        <w:rPr>
          <w:rFonts w:ascii="Arial" w:hAnsi="Arial" w:cs="Arial"/>
          <w:lang w:val="sr-Cyrl-CS" w:eastAsia="ar-SA"/>
        </w:rPr>
        <w:t>., 201</w:t>
      </w:r>
      <w:r w:rsidRPr="004A5008">
        <w:rPr>
          <w:rFonts w:ascii="Arial" w:hAnsi="Arial" w:cs="Arial"/>
          <w:lang w:eastAsia="ar-SA"/>
        </w:rPr>
        <w:t>1</w:t>
      </w:r>
      <w:r w:rsidRPr="004A5008">
        <w:rPr>
          <w:rFonts w:ascii="Arial" w:hAnsi="Arial" w:cs="Arial"/>
          <w:lang w:val="sr-Cyrl-CS" w:eastAsia="ar-SA"/>
        </w:rPr>
        <w:t>. и 20</w:t>
      </w:r>
      <w:r w:rsidRPr="004A5008">
        <w:rPr>
          <w:rFonts w:ascii="Arial" w:hAnsi="Arial" w:cs="Arial"/>
          <w:lang w:eastAsia="ar-SA"/>
        </w:rPr>
        <w:t>12</w:t>
      </w:r>
      <w:r w:rsidRPr="004A5008">
        <w:rPr>
          <w:rFonts w:ascii="Arial" w:hAnsi="Arial" w:cs="Arial"/>
          <w:lang w:val="sr-Cyrl-CS" w:eastAsia="ar-SA"/>
        </w:rPr>
        <w:t>. годину</w:t>
      </w:r>
      <w:r w:rsidRPr="004A5008">
        <w:rPr>
          <w:rFonts w:ascii="Arial" w:hAnsi="Arial" w:cs="Arial"/>
          <w:lang w:eastAsia="ar-SA"/>
        </w:rPr>
        <w:t>;</w:t>
      </w:r>
    </w:p>
    <w:p w:rsidR="0053191C" w:rsidRPr="004A5008" w:rsidRDefault="0053191C" w:rsidP="006420E8">
      <w:pPr>
        <w:pStyle w:val="ListParagraph"/>
        <w:numPr>
          <w:ilvl w:val="0"/>
          <w:numId w:val="39"/>
        </w:numPr>
        <w:autoSpaceDE w:val="0"/>
        <w:autoSpaceDN w:val="0"/>
        <w:adjustRightInd w:val="0"/>
        <w:spacing w:after="0" w:line="240" w:lineRule="auto"/>
        <w:jc w:val="both"/>
        <w:rPr>
          <w:rFonts w:ascii="Arial" w:hAnsi="Arial" w:cs="Arial"/>
        </w:rPr>
      </w:pPr>
      <w:r w:rsidRPr="004A5008">
        <w:rPr>
          <w:rFonts w:ascii="Arial" w:hAnsi="Arial" w:cs="Arial"/>
          <w:lang w:val="sr-Cyrl-CS"/>
        </w:rPr>
        <w:t>Д</w:t>
      </w:r>
      <w:r w:rsidRPr="004A5008">
        <w:rPr>
          <w:rFonts w:ascii="Arial" w:hAnsi="Arial" w:cs="Arial"/>
        </w:rPr>
        <w:t>а у последњих 6 календарских месеци, пре дана објављивања јавног позива није имао блокаду на својим текућим рачунима.</w:t>
      </w:r>
    </w:p>
    <w:p w:rsidR="0053191C" w:rsidRPr="004A5008" w:rsidRDefault="0053191C" w:rsidP="00BE7B9C">
      <w:pPr>
        <w:ind w:left="1428" w:right="37"/>
        <w:jc w:val="both"/>
        <w:rPr>
          <w:rFonts w:ascii="Arial" w:hAnsi="Arial" w:cs="Arial"/>
          <w:sz w:val="22"/>
          <w:szCs w:val="22"/>
          <w:lang w:val="sr-Cyrl-CS" w:eastAsia="ar-SA"/>
        </w:rPr>
      </w:pPr>
    </w:p>
    <w:p w:rsidR="0053191C" w:rsidRPr="004A5008" w:rsidRDefault="0053191C" w:rsidP="00763930">
      <w:pPr>
        <w:ind w:right="37" w:firstLine="600"/>
        <w:jc w:val="both"/>
        <w:rPr>
          <w:rFonts w:ascii="Arial" w:hAnsi="Arial" w:cs="Arial"/>
          <w:sz w:val="22"/>
          <w:szCs w:val="22"/>
          <w:lang w:val="sr-Cyrl-CS" w:eastAsia="ar-SA"/>
        </w:rPr>
      </w:pPr>
      <w:r w:rsidRPr="004A5008">
        <w:rPr>
          <w:rFonts w:ascii="Arial" w:hAnsi="Arial" w:cs="Arial"/>
          <w:sz w:val="22"/>
          <w:szCs w:val="22"/>
          <w:lang w:val="sr-Cyrl-CS" w:eastAsia="ar-SA"/>
        </w:rPr>
        <w:t xml:space="preserve">Као </w:t>
      </w:r>
      <w:r w:rsidRPr="004A5008">
        <w:rPr>
          <w:rFonts w:ascii="Arial" w:hAnsi="Arial" w:cs="Arial"/>
          <w:sz w:val="22"/>
          <w:szCs w:val="22"/>
          <w:u w:val="single"/>
          <w:lang w:eastAsia="ar-SA"/>
        </w:rPr>
        <w:t xml:space="preserve">пословни </w:t>
      </w:r>
      <w:r w:rsidRPr="004A5008">
        <w:rPr>
          <w:rFonts w:ascii="Arial" w:hAnsi="Arial" w:cs="Arial"/>
          <w:sz w:val="22"/>
          <w:szCs w:val="22"/>
          <w:u w:val="single"/>
          <w:lang w:val="sr-Cyrl-CS" w:eastAsia="ar-SA"/>
        </w:rPr>
        <w:t>капацитет</w:t>
      </w:r>
      <w:r w:rsidRPr="004A5008">
        <w:rPr>
          <w:rFonts w:ascii="Arial" w:hAnsi="Arial" w:cs="Arial"/>
          <w:sz w:val="22"/>
          <w:szCs w:val="22"/>
          <w:lang w:val="sr-Cyrl-CS" w:eastAsia="ar-SA"/>
        </w:rPr>
        <w:t xml:space="preserve"> сматра се да </w:t>
      </w:r>
      <w:r w:rsidRPr="004A5008">
        <w:rPr>
          <w:rFonts w:ascii="Arial" w:hAnsi="Arial" w:cs="Arial"/>
          <w:sz w:val="22"/>
          <w:szCs w:val="22"/>
          <w:lang w:eastAsia="ar-SA"/>
        </w:rPr>
        <w:t>су уведени</w:t>
      </w:r>
      <w:r w:rsidRPr="004A5008">
        <w:rPr>
          <w:rFonts w:ascii="Arial" w:hAnsi="Arial" w:cs="Arial"/>
          <w:sz w:val="22"/>
          <w:szCs w:val="22"/>
          <w:lang w:val="sr-Cyrl-CS" w:eastAsia="ar-SA"/>
        </w:rPr>
        <w:t xml:space="preserve"> систем</w:t>
      </w:r>
      <w:r w:rsidRPr="004A5008">
        <w:rPr>
          <w:rFonts w:ascii="Arial" w:hAnsi="Arial" w:cs="Arial"/>
          <w:sz w:val="22"/>
          <w:szCs w:val="22"/>
          <w:lang w:eastAsia="ar-SA"/>
        </w:rPr>
        <w:t>и</w:t>
      </w:r>
      <w:r w:rsidRPr="004A5008">
        <w:rPr>
          <w:rFonts w:ascii="Arial" w:hAnsi="Arial" w:cs="Arial"/>
          <w:sz w:val="22"/>
          <w:szCs w:val="22"/>
          <w:lang w:val="sr-Cyrl-CS" w:eastAsia="ar-SA"/>
        </w:rPr>
        <w:t xml:space="preserve"> </w:t>
      </w:r>
      <w:r w:rsidRPr="004A5008">
        <w:rPr>
          <w:rFonts w:ascii="Arial" w:hAnsi="Arial" w:cs="Arial"/>
          <w:sz w:val="22"/>
          <w:szCs w:val="22"/>
          <w:lang w:eastAsia="ar-SA"/>
        </w:rPr>
        <w:t>менаџментом</w:t>
      </w:r>
      <w:r w:rsidRPr="004A5008">
        <w:rPr>
          <w:rFonts w:ascii="Arial" w:hAnsi="Arial" w:cs="Arial"/>
          <w:sz w:val="22"/>
          <w:szCs w:val="22"/>
          <w:lang w:val="sr-Cyrl-CS" w:eastAsia="ar-SA"/>
        </w:rPr>
        <w:t>.</w:t>
      </w:r>
    </w:p>
    <w:p w:rsidR="0053191C" w:rsidRPr="004A5008" w:rsidRDefault="0053191C" w:rsidP="00BE7B9C">
      <w:pPr>
        <w:ind w:right="37"/>
        <w:jc w:val="both"/>
        <w:rPr>
          <w:rFonts w:ascii="Arial" w:hAnsi="Arial" w:cs="Arial"/>
          <w:sz w:val="22"/>
          <w:szCs w:val="22"/>
          <w:lang w:val="sr-Cyrl-CS" w:eastAsia="ar-SA"/>
        </w:rPr>
      </w:pPr>
    </w:p>
    <w:p w:rsidR="0053191C" w:rsidRPr="004A5008" w:rsidRDefault="0053191C" w:rsidP="00763930">
      <w:pPr>
        <w:ind w:right="37" w:firstLine="600"/>
        <w:rPr>
          <w:rFonts w:ascii="Arial" w:hAnsi="Arial" w:cs="Arial"/>
          <w:sz w:val="22"/>
          <w:szCs w:val="22"/>
          <w:lang w:eastAsia="ar-SA"/>
        </w:rPr>
      </w:pPr>
      <w:r w:rsidRPr="004A5008">
        <w:rPr>
          <w:rFonts w:ascii="Arial" w:hAnsi="Arial" w:cs="Arial"/>
          <w:sz w:val="22"/>
          <w:szCs w:val="22"/>
          <w:lang w:val="sr-Cyrl-CS" w:eastAsia="ar-SA"/>
        </w:rPr>
        <w:t>За испуњеност овог услова потребно је да</w:t>
      </w:r>
      <w:r w:rsidRPr="004A5008">
        <w:rPr>
          <w:rFonts w:ascii="Arial" w:hAnsi="Arial" w:cs="Arial"/>
          <w:sz w:val="22"/>
          <w:szCs w:val="22"/>
          <w:lang w:eastAsia="ar-SA"/>
        </w:rPr>
        <w:t>:</w:t>
      </w:r>
    </w:p>
    <w:p w:rsidR="0053191C" w:rsidRPr="004A5008" w:rsidRDefault="0053191C" w:rsidP="00763930">
      <w:pPr>
        <w:pStyle w:val="ListParagraph"/>
        <w:numPr>
          <w:ilvl w:val="0"/>
          <w:numId w:val="40"/>
        </w:numPr>
        <w:spacing w:after="0" w:line="240" w:lineRule="auto"/>
        <w:ind w:right="37"/>
        <w:jc w:val="both"/>
        <w:rPr>
          <w:rFonts w:ascii="Arial" w:hAnsi="Arial" w:cs="Arial"/>
          <w:lang w:eastAsia="ar-SA"/>
        </w:rPr>
      </w:pPr>
      <w:r w:rsidRPr="004A5008">
        <w:rPr>
          <w:rFonts w:ascii="Arial" w:hAnsi="Arial" w:cs="Arial"/>
          <w:lang w:eastAsia="ar-SA"/>
        </w:rPr>
        <w:t>Понуђач има сертификован систем менаџмента квалитетом ISO 9001</w:t>
      </w:r>
      <w:r w:rsidRPr="004A5008">
        <w:rPr>
          <w:rFonts w:ascii="Arial" w:hAnsi="Arial" w:cs="Arial"/>
          <w:lang w:val="ru-RU" w:eastAsia="ar-SA"/>
        </w:rPr>
        <w:t>:2001</w:t>
      </w:r>
      <w:r w:rsidRPr="004A5008">
        <w:rPr>
          <w:rFonts w:ascii="Arial" w:hAnsi="Arial" w:cs="Arial"/>
          <w:lang w:eastAsia="ar-SA"/>
        </w:rPr>
        <w:t>;</w:t>
      </w:r>
    </w:p>
    <w:p w:rsidR="0053191C" w:rsidRPr="004A5008" w:rsidRDefault="0053191C" w:rsidP="00763930">
      <w:pPr>
        <w:pStyle w:val="ListParagraph"/>
        <w:numPr>
          <w:ilvl w:val="0"/>
          <w:numId w:val="40"/>
        </w:numPr>
        <w:spacing w:after="0" w:line="240" w:lineRule="auto"/>
        <w:ind w:right="37"/>
        <w:jc w:val="both"/>
        <w:rPr>
          <w:rFonts w:ascii="Arial" w:hAnsi="Arial" w:cs="Arial"/>
          <w:lang w:eastAsia="ar-SA"/>
        </w:rPr>
      </w:pPr>
      <w:r w:rsidRPr="004A5008">
        <w:rPr>
          <w:rFonts w:ascii="Arial" w:hAnsi="Arial" w:cs="Arial"/>
          <w:lang w:eastAsia="ar-SA"/>
        </w:rPr>
        <w:t>Понуђач има сертификован систем менаџмента заштите животне средине ISO 14001:2004.</w:t>
      </w:r>
    </w:p>
    <w:p w:rsidR="0053191C" w:rsidRPr="004A5008" w:rsidRDefault="0053191C" w:rsidP="00BE7B9C">
      <w:pPr>
        <w:jc w:val="both"/>
        <w:rPr>
          <w:rFonts w:ascii="Arial" w:hAnsi="Arial" w:cs="Arial"/>
          <w:sz w:val="22"/>
          <w:szCs w:val="22"/>
          <w:lang w:val="sr-Cyrl-CS"/>
        </w:rPr>
      </w:pPr>
    </w:p>
    <w:p w:rsidR="0053191C" w:rsidRPr="004A5008" w:rsidRDefault="0053191C" w:rsidP="00BE7B9C">
      <w:pPr>
        <w:ind w:left="426"/>
        <w:jc w:val="both"/>
        <w:rPr>
          <w:rFonts w:ascii="Arial" w:hAnsi="Arial" w:cs="Arial"/>
          <w:b/>
          <w:bCs/>
          <w:sz w:val="22"/>
          <w:szCs w:val="22"/>
          <w:lang w:val="sr-Cyrl-CS"/>
        </w:rPr>
      </w:pPr>
      <w:r w:rsidRPr="004A5008">
        <w:rPr>
          <w:rFonts w:ascii="Arial" w:hAnsi="Arial" w:cs="Arial"/>
          <w:b/>
          <w:bCs/>
          <w:sz w:val="22"/>
          <w:szCs w:val="22"/>
          <w:lang w:val="sr-Cyrl-CS"/>
        </w:rPr>
        <w:t>2. Д</w:t>
      </w:r>
      <w:r w:rsidRPr="004A5008">
        <w:rPr>
          <w:rFonts w:ascii="Arial" w:hAnsi="Arial" w:cs="Arial"/>
          <w:b/>
          <w:bCs/>
          <w:sz w:val="22"/>
          <w:szCs w:val="22"/>
        </w:rPr>
        <w:t>овољним кадровским и техничким капацитетом</w:t>
      </w:r>
    </w:p>
    <w:p w:rsidR="0053191C" w:rsidRPr="004A5008" w:rsidRDefault="0053191C" w:rsidP="00BE7B9C">
      <w:pPr>
        <w:ind w:left="426"/>
        <w:jc w:val="both"/>
        <w:rPr>
          <w:rFonts w:ascii="Arial" w:hAnsi="Arial" w:cs="Arial"/>
          <w:sz w:val="22"/>
          <w:szCs w:val="22"/>
          <w:lang w:val="sr-Cyrl-CS"/>
        </w:rPr>
      </w:pPr>
    </w:p>
    <w:p w:rsidR="0053191C" w:rsidRPr="004A5008" w:rsidRDefault="0053191C" w:rsidP="00B6207F">
      <w:pPr>
        <w:ind w:firstLine="600"/>
        <w:jc w:val="both"/>
        <w:rPr>
          <w:rFonts w:ascii="Arial" w:hAnsi="Arial" w:cs="Arial"/>
          <w:sz w:val="22"/>
          <w:szCs w:val="22"/>
          <w:lang w:val="sr-Cyrl-CS" w:eastAsia="ar-SA"/>
        </w:rPr>
      </w:pPr>
      <w:r w:rsidRPr="004A5008">
        <w:rPr>
          <w:rFonts w:ascii="Arial" w:hAnsi="Arial" w:cs="Arial"/>
          <w:sz w:val="22"/>
          <w:szCs w:val="22"/>
          <w:lang w:val="sr-Cyrl-CS" w:eastAsia="ar-SA"/>
        </w:rPr>
        <w:t xml:space="preserve">За испуњеност </w:t>
      </w:r>
      <w:r w:rsidRPr="004A5008">
        <w:rPr>
          <w:rFonts w:ascii="Arial" w:hAnsi="Arial" w:cs="Arial"/>
          <w:sz w:val="22"/>
          <w:szCs w:val="22"/>
          <w:u w:val="single"/>
          <w:lang w:val="sr-Cyrl-CS" w:eastAsia="ar-SA"/>
        </w:rPr>
        <w:t>кадровског капацитета</w:t>
      </w:r>
      <w:r w:rsidRPr="004A5008">
        <w:rPr>
          <w:rFonts w:ascii="Arial" w:hAnsi="Arial" w:cs="Arial"/>
          <w:sz w:val="22"/>
          <w:szCs w:val="22"/>
          <w:lang w:val="sr-Cyrl-CS" w:eastAsia="ar-SA"/>
        </w:rPr>
        <w:t xml:space="preserve"> понуђач мора да</w:t>
      </w:r>
      <w:r w:rsidRPr="004A5008">
        <w:rPr>
          <w:rFonts w:ascii="Arial" w:hAnsi="Arial" w:cs="Arial"/>
          <w:sz w:val="22"/>
          <w:szCs w:val="22"/>
          <w:lang w:val="sr-Cyrl-BA" w:eastAsia="ar-SA"/>
        </w:rPr>
        <w:t xml:space="preserve"> има</w:t>
      </w:r>
      <w:r w:rsidRPr="004A5008">
        <w:rPr>
          <w:rFonts w:ascii="Arial" w:hAnsi="Arial" w:cs="Arial"/>
          <w:sz w:val="22"/>
          <w:szCs w:val="22"/>
          <w:lang w:val="sr-Cyrl-CS" w:eastAsia="ar-SA"/>
        </w:rPr>
        <w:t xml:space="preserve"> н</w:t>
      </w:r>
      <w:r w:rsidRPr="004A5008">
        <w:rPr>
          <w:rFonts w:ascii="Arial" w:hAnsi="Arial" w:cs="Arial"/>
          <w:sz w:val="22"/>
          <w:szCs w:val="22"/>
          <w:lang w:eastAsia="ar-SA"/>
        </w:rPr>
        <w:t>ајмање 6 (шест) дипломираних инжењера запослених са пуним радним временом</w:t>
      </w:r>
      <w:r w:rsidRPr="004A5008">
        <w:rPr>
          <w:rFonts w:ascii="Arial" w:hAnsi="Arial" w:cs="Arial"/>
          <w:sz w:val="22"/>
          <w:szCs w:val="22"/>
          <w:lang w:val="sr-Cyrl-CS" w:eastAsia="ar-SA"/>
        </w:rPr>
        <w:t>,</w:t>
      </w:r>
      <w:r w:rsidRPr="004A5008">
        <w:rPr>
          <w:rFonts w:ascii="Arial" w:hAnsi="Arial" w:cs="Arial"/>
          <w:sz w:val="22"/>
          <w:szCs w:val="22"/>
          <w:lang w:eastAsia="ar-SA"/>
        </w:rPr>
        <w:t xml:space="preserve"> или по основу уговора о делу, од чега</w:t>
      </w:r>
      <w:r w:rsidRPr="004A5008">
        <w:rPr>
          <w:rFonts w:ascii="Arial" w:hAnsi="Arial" w:cs="Arial"/>
          <w:sz w:val="22"/>
          <w:szCs w:val="22"/>
          <w:lang w:val="ru-RU" w:eastAsia="ar-SA"/>
        </w:rPr>
        <w:t xml:space="preserve"> </w:t>
      </w:r>
      <w:r w:rsidRPr="004A5008">
        <w:rPr>
          <w:rFonts w:ascii="Arial" w:hAnsi="Arial" w:cs="Arial"/>
          <w:sz w:val="22"/>
          <w:szCs w:val="22"/>
          <w:lang w:val="sr-Cyrl-CS" w:eastAsia="ar-SA"/>
        </w:rPr>
        <w:t>н</w:t>
      </w:r>
      <w:r w:rsidRPr="004A5008">
        <w:rPr>
          <w:rFonts w:ascii="Arial" w:hAnsi="Arial" w:cs="Arial"/>
          <w:sz w:val="22"/>
          <w:szCs w:val="22"/>
          <w:lang w:eastAsia="ar-SA"/>
        </w:rPr>
        <w:t xml:space="preserve">ајмање 2 (два) </w:t>
      </w:r>
      <w:r w:rsidRPr="004A5008">
        <w:rPr>
          <w:rFonts w:ascii="Arial" w:hAnsi="Arial" w:cs="Arial"/>
          <w:sz w:val="22"/>
          <w:szCs w:val="22"/>
          <w:lang w:val="sr-Cyrl-CS" w:eastAsia="ar-SA"/>
        </w:rPr>
        <w:t xml:space="preserve">дипломирана </w:t>
      </w:r>
      <w:r w:rsidRPr="004A5008">
        <w:rPr>
          <w:rFonts w:ascii="Arial" w:hAnsi="Arial" w:cs="Arial"/>
          <w:sz w:val="22"/>
          <w:szCs w:val="22"/>
          <w:lang w:eastAsia="ar-SA"/>
        </w:rPr>
        <w:t>инжењера машинс</w:t>
      </w:r>
      <w:r w:rsidRPr="004A5008">
        <w:rPr>
          <w:rFonts w:ascii="Arial" w:hAnsi="Arial" w:cs="Arial"/>
          <w:sz w:val="22"/>
          <w:szCs w:val="22"/>
          <w:lang w:val="sr-Cyrl-CS" w:eastAsia="ar-SA"/>
        </w:rPr>
        <w:t>тва и 1 (једног)</w:t>
      </w:r>
      <w:r w:rsidRPr="004A5008">
        <w:rPr>
          <w:rFonts w:ascii="Arial" w:hAnsi="Arial" w:cs="Arial"/>
          <w:sz w:val="22"/>
          <w:szCs w:val="22"/>
          <w:lang w:eastAsia="ar-SA"/>
        </w:rPr>
        <w:t xml:space="preserve"> </w:t>
      </w:r>
      <w:r w:rsidRPr="004A5008">
        <w:rPr>
          <w:rFonts w:ascii="Arial" w:hAnsi="Arial" w:cs="Arial"/>
          <w:sz w:val="22"/>
          <w:szCs w:val="22"/>
          <w:lang w:val="sr-Cyrl-CS" w:eastAsia="ar-SA"/>
        </w:rPr>
        <w:t>дипломираног</w:t>
      </w:r>
      <w:r w:rsidRPr="004A5008">
        <w:rPr>
          <w:rFonts w:ascii="Arial" w:hAnsi="Arial" w:cs="Arial"/>
          <w:sz w:val="22"/>
          <w:szCs w:val="22"/>
          <w:lang w:eastAsia="ar-SA"/>
        </w:rPr>
        <w:t xml:space="preserve"> инжењера</w:t>
      </w:r>
      <w:r w:rsidRPr="004A5008">
        <w:rPr>
          <w:rFonts w:ascii="Arial" w:hAnsi="Arial" w:cs="Arial"/>
          <w:sz w:val="22"/>
          <w:szCs w:val="22"/>
          <w:lang w:val="sr-Cyrl-CS" w:eastAsia="ar-SA"/>
        </w:rPr>
        <w:t xml:space="preserve"> технологије.</w:t>
      </w:r>
    </w:p>
    <w:p w:rsidR="0053191C" w:rsidRPr="004A5008" w:rsidRDefault="0053191C" w:rsidP="00BE7B9C">
      <w:pPr>
        <w:widowControl w:val="0"/>
        <w:suppressAutoHyphens w:val="0"/>
        <w:autoSpaceDE w:val="0"/>
        <w:autoSpaceDN w:val="0"/>
        <w:adjustRightInd w:val="0"/>
        <w:jc w:val="both"/>
        <w:rPr>
          <w:rFonts w:ascii="Arial" w:hAnsi="Arial" w:cs="Arial"/>
          <w:sz w:val="22"/>
          <w:szCs w:val="22"/>
          <w:lang w:val="ru-RU" w:eastAsia="en-US"/>
        </w:rPr>
      </w:pPr>
    </w:p>
    <w:p w:rsidR="0053191C" w:rsidRDefault="0053191C" w:rsidP="00B6207F">
      <w:pPr>
        <w:widowControl w:val="0"/>
        <w:suppressAutoHyphens w:val="0"/>
        <w:autoSpaceDE w:val="0"/>
        <w:autoSpaceDN w:val="0"/>
        <w:adjustRightInd w:val="0"/>
        <w:ind w:firstLine="600"/>
        <w:jc w:val="both"/>
        <w:rPr>
          <w:rFonts w:ascii="Arial" w:hAnsi="Arial" w:cs="Arial"/>
          <w:sz w:val="22"/>
          <w:szCs w:val="22"/>
          <w:lang w:val="sr-Cyrl-CS"/>
        </w:rPr>
      </w:pPr>
      <w:r w:rsidRPr="004A5008">
        <w:rPr>
          <w:rFonts w:ascii="Arial" w:hAnsi="Arial" w:cs="Arial"/>
          <w:sz w:val="22"/>
          <w:szCs w:val="22"/>
          <w:lang w:val="ru-RU" w:eastAsia="en-US"/>
        </w:rPr>
        <w:t xml:space="preserve">За испуњеност </w:t>
      </w:r>
      <w:r w:rsidRPr="004A5008">
        <w:rPr>
          <w:rFonts w:ascii="Arial" w:hAnsi="Arial" w:cs="Arial"/>
          <w:color w:val="000000"/>
          <w:sz w:val="22"/>
          <w:szCs w:val="22"/>
          <w:u w:val="single"/>
          <w:lang w:val="sr-Cyrl-CS" w:eastAsia="en-US"/>
        </w:rPr>
        <w:t>техничког капацитета</w:t>
      </w:r>
      <w:r w:rsidRPr="004A5008">
        <w:rPr>
          <w:rFonts w:ascii="Arial" w:hAnsi="Arial" w:cs="Arial"/>
          <w:color w:val="000000"/>
          <w:sz w:val="22"/>
          <w:szCs w:val="22"/>
          <w:lang w:val="sr-Cyrl-CS" w:eastAsia="en-US"/>
        </w:rPr>
        <w:t xml:space="preserve"> </w:t>
      </w:r>
      <w:r w:rsidRPr="004A5008">
        <w:rPr>
          <w:rFonts w:ascii="Arial" w:hAnsi="Arial" w:cs="Arial"/>
          <w:sz w:val="22"/>
          <w:szCs w:val="22"/>
          <w:lang w:val="ru-RU" w:eastAsia="en-US"/>
        </w:rPr>
        <w:t xml:space="preserve">понуђач мора да има, минимално </w:t>
      </w:r>
      <w:r w:rsidRPr="004A5008">
        <w:rPr>
          <w:rFonts w:ascii="Arial" w:hAnsi="Arial" w:cs="Arial"/>
          <w:sz w:val="22"/>
          <w:szCs w:val="22"/>
          <w:lang w:val="ru-RU"/>
        </w:rPr>
        <w:t xml:space="preserve">опремљеност која се односи на предмет јавне набавке, као што су </w:t>
      </w:r>
      <w:r w:rsidRPr="004A5008">
        <w:rPr>
          <w:rFonts w:ascii="Arial" w:hAnsi="Arial" w:cs="Arial"/>
          <w:sz w:val="22"/>
          <w:szCs w:val="22"/>
          <w:lang w:val="sr-Cyrl-CS"/>
        </w:rPr>
        <w:t>л</w:t>
      </w:r>
      <w:r w:rsidRPr="004A5008">
        <w:rPr>
          <w:rFonts w:ascii="Arial" w:hAnsi="Arial" w:cs="Arial"/>
          <w:sz w:val="22"/>
          <w:szCs w:val="22"/>
        </w:rPr>
        <w:t>иценцирани софтвери за моделирање процеса</w:t>
      </w:r>
      <w:r w:rsidRPr="004A5008">
        <w:rPr>
          <w:rFonts w:ascii="Arial" w:hAnsi="Arial" w:cs="Arial"/>
          <w:sz w:val="22"/>
          <w:szCs w:val="22"/>
          <w:lang w:val="sr-Cyrl-CS"/>
        </w:rPr>
        <w:t>.</w:t>
      </w: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Default="00496ADC" w:rsidP="00B6207F">
      <w:pPr>
        <w:widowControl w:val="0"/>
        <w:suppressAutoHyphens w:val="0"/>
        <w:autoSpaceDE w:val="0"/>
        <w:autoSpaceDN w:val="0"/>
        <w:adjustRightInd w:val="0"/>
        <w:ind w:firstLine="600"/>
        <w:jc w:val="both"/>
        <w:rPr>
          <w:rFonts w:ascii="Arial" w:hAnsi="Arial" w:cs="Arial"/>
          <w:sz w:val="22"/>
          <w:szCs w:val="22"/>
          <w:lang w:val="sr-Cyrl-CS"/>
        </w:rPr>
      </w:pPr>
    </w:p>
    <w:p w:rsidR="00496ADC" w:rsidRPr="004A5008" w:rsidRDefault="00496ADC" w:rsidP="00B6207F">
      <w:pPr>
        <w:widowControl w:val="0"/>
        <w:suppressAutoHyphens w:val="0"/>
        <w:autoSpaceDE w:val="0"/>
        <w:autoSpaceDN w:val="0"/>
        <w:adjustRightInd w:val="0"/>
        <w:ind w:firstLine="600"/>
        <w:jc w:val="both"/>
        <w:rPr>
          <w:rFonts w:ascii="Arial" w:hAnsi="Arial" w:cs="Arial"/>
          <w:sz w:val="22"/>
          <w:szCs w:val="22"/>
          <w:lang w:val="sr-Cyrl-CS" w:eastAsia="en-US"/>
        </w:rPr>
      </w:pPr>
    </w:p>
    <w:p w:rsidR="0053191C" w:rsidRPr="004A5008" w:rsidRDefault="0053191C" w:rsidP="00BE7B9C">
      <w:pPr>
        <w:suppressAutoHyphens w:val="0"/>
        <w:rPr>
          <w:rFonts w:ascii="Arial" w:hAnsi="Arial" w:cs="Arial"/>
          <w:b/>
          <w:bCs/>
          <w:sz w:val="22"/>
          <w:szCs w:val="22"/>
        </w:rPr>
      </w:pPr>
    </w:p>
    <w:p w:rsidR="0053191C" w:rsidRPr="004A5008" w:rsidRDefault="0053191C" w:rsidP="0020342D">
      <w:pPr>
        <w:pStyle w:val="Heading2"/>
      </w:pPr>
      <w:bookmarkStart w:id="244" w:name="_Toc377544743"/>
      <w:bookmarkStart w:id="245" w:name="_Toc377557772"/>
      <w:r w:rsidRPr="004A5008">
        <w:lastRenderedPageBreak/>
        <w:t>4.3</w:t>
      </w:r>
      <w:r w:rsidRPr="004A5008">
        <w:rPr>
          <w:lang w:val="sr-Cyrl-CS"/>
        </w:rPr>
        <w:t>.</w:t>
      </w:r>
      <w:r w:rsidRPr="004A5008">
        <w:tab/>
        <w:t>УПУТСТВО КАКО СЕ ДОКАЗУЈЕ ИСПУЊЕНОСТ УСЛОВА</w:t>
      </w:r>
      <w:bookmarkEnd w:id="244"/>
      <w:bookmarkEnd w:id="245"/>
    </w:p>
    <w:p w:rsidR="0053191C" w:rsidRPr="004A5008" w:rsidRDefault="0053191C" w:rsidP="00BE7B9C">
      <w:pPr>
        <w:tabs>
          <w:tab w:val="left" w:pos="1455"/>
        </w:tabs>
        <w:jc w:val="both"/>
        <w:rPr>
          <w:rFonts w:ascii="Arial" w:hAnsi="Arial" w:cs="Arial"/>
          <w:sz w:val="22"/>
          <w:szCs w:val="22"/>
        </w:rPr>
      </w:pPr>
    </w:p>
    <w:p w:rsidR="0053191C" w:rsidRPr="004A5008" w:rsidRDefault="0053191C" w:rsidP="0036508B">
      <w:pPr>
        <w:ind w:firstLine="567"/>
        <w:jc w:val="both"/>
        <w:rPr>
          <w:rFonts w:ascii="Arial" w:hAnsi="Arial" w:cs="Arial"/>
          <w:sz w:val="22"/>
          <w:szCs w:val="22"/>
        </w:rPr>
      </w:pPr>
      <w:r w:rsidRPr="004A5008">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53191C" w:rsidRPr="004A5008" w:rsidRDefault="0053191C" w:rsidP="00BE7B9C">
      <w:pPr>
        <w:ind w:firstLine="708"/>
        <w:jc w:val="both"/>
        <w:rPr>
          <w:rFonts w:ascii="Arial" w:hAnsi="Arial" w:cs="Arial"/>
          <w:sz w:val="22"/>
          <w:szCs w:val="22"/>
        </w:rPr>
      </w:pPr>
    </w:p>
    <w:p w:rsidR="0053191C" w:rsidRPr="004A5008" w:rsidRDefault="0053191C" w:rsidP="00BE7B9C">
      <w:pPr>
        <w:numPr>
          <w:ilvl w:val="0"/>
          <w:numId w:val="1"/>
        </w:numPr>
        <w:tabs>
          <w:tab w:val="left" w:pos="993"/>
        </w:tabs>
        <w:ind w:left="0" w:firstLine="567"/>
        <w:jc w:val="both"/>
        <w:rPr>
          <w:rFonts w:ascii="Arial" w:hAnsi="Arial" w:cs="Arial"/>
          <w:sz w:val="22"/>
          <w:szCs w:val="22"/>
        </w:rPr>
      </w:pPr>
      <w:r w:rsidRPr="004A5008">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53191C" w:rsidRPr="004A5008" w:rsidRDefault="0053191C" w:rsidP="0036508B">
      <w:pPr>
        <w:tabs>
          <w:tab w:val="left" w:pos="993"/>
        </w:tabs>
        <w:jc w:val="both"/>
        <w:rPr>
          <w:rFonts w:ascii="Arial" w:hAnsi="Arial" w:cs="Arial"/>
          <w:sz w:val="22"/>
          <w:szCs w:val="22"/>
        </w:rPr>
      </w:pPr>
    </w:p>
    <w:p w:rsidR="0053191C" w:rsidRPr="004A5008" w:rsidRDefault="0053191C" w:rsidP="00BE7B9C">
      <w:pPr>
        <w:numPr>
          <w:ilvl w:val="0"/>
          <w:numId w:val="1"/>
        </w:numPr>
        <w:tabs>
          <w:tab w:val="left" w:pos="993"/>
        </w:tabs>
        <w:ind w:left="0" w:firstLine="567"/>
        <w:jc w:val="both"/>
        <w:rPr>
          <w:rFonts w:ascii="Arial" w:hAnsi="Arial" w:cs="Arial"/>
          <w:sz w:val="22"/>
          <w:szCs w:val="22"/>
        </w:rPr>
      </w:pPr>
      <w:r w:rsidRPr="004A5008">
        <w:rPr>
          <w:rFonts w:ascii="Arial" w:hAnsi="Arial" w:cs="Arial"/>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w:t>
      </w:r>
    </w:p>
    <w:p w:rsidR="0053191C" w:rsidRPr="004A5008" w:rsidRDefault="0053191C" w:rsidP="0036508B">
      <w:pPr>
        <w:tabs>
          <w:tab w:val="left" w:pos="993"/>
        </w:tabs>
        <w:jc w:val="both"/>
        <w:rPr>
          <w:rFonts w:ascii="Arial" w:hAnsi="Arial" w:cs="Arial"/>
          <w:sz w:val="22"/>
          <w:szCs w:val="22"/>
        </w:rPr>
      </w:pPr>
    </w:p>
    <w:p w:rsidR="0053191C" w:rsidRPr="004A5008" w:rsidRDefault="0053191C" w:rsidP="00BE7B9C">
      <w:pPr>
        <w:numPr>
          <w:ilvl w:val="0"/>
          <w:numId w:val="1"/>
        </w:numPr>
        <w:tabs>
          <w:tab w:val="left" w:pos="993"/>
        </w:tabs>
        <w:ind w:left="0" w:firstLine="567"/>
        <w:jc w:val="both"/>
        <w:rPr>
          <w:rFonts w:ascii="Arial" w:hAnsi="Arial" w:cs="Arial"/>
          <w:sz w:val="22"/>
          <w:szCs w:val="22"/>
        </w:rPr>
      </w:pPr>
      <w:r w:rsidRPr="004A5008">
        <w:rPr>
          <w:rFonts w:ascii="Arial" w:hAnsi="Arial" w:cs="Arial"/>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p>
    <w:p w:rsidR="0053191C" w:rsidRPr="004A5008" w:rsidRDefault="0053191C" w:rsidP="0036508B">
      <w:pPr>
        <w:tabs>
          <w:tab w:val="left" w:pos="993"/>
        </w:tabs>
        <w:jc w:val="both"/>
        <w:rPr>
          <w:rFonts w:ascii="Arial" w:hAnsi="Arial" w:cs="Arial"/>
          <w:sz w:val="22"/>
          <w:szCs w:val="22"/>
        </w:rPr>
      </w:pPr>
    </w:p>
    <w:p w:rsidR="0053191C" w:rsidRPr="004A5008" w:rsidRDefault="0053191C" w:rsidP="00BE7B9C">
      <w:pPr>
        <w:numPr>
          <w:ilvl w:val="0"/>
          <w:numId w:val="1"/>
        </w:numPr>
        <w:tabs>
          <w:tab w:val="left" w:pos="993"/>
        </w:tabs>
        <w:ind w:left="0" w:firstLine="567"/>
        <w:jc w:val="both"/>
        <w:rPr>
          <w:rFonts w:ascii="Arial" w:hAnsi="Arial" w:cs="Arial"/>
          <w:sz w:val="22"/>
          <w:szCs w:val="22"/>
        </w:rPr>
      </w:pPr>
      <w:r w:rsidRPr="004A5008">
        <w:rPr>
          <w:rFonts w:ascii="Arial" w:hAnsi="Arial" w:cs="Arial"/>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53191C" w:rsidRPr="004A5008" w:rsidRDefault="0053191C" w:rsidP="00BE7B9C">
      <w:pPr>
        <w:tabs>
          <w:tab w:val="left" w:pos="993"/>
        </w:tabs>
        <w:jc w:val="both"/>
        <w:rPr>
          <w:rFonts w:ascii="Arial" w:hAnsi="Arial" w:cs="Arial"/>
          <w:b/>
          <w:bCs/>
          <w:sz w:val="22"/>
          <w:szCs w:val="22"/>
        </w:rPr>
      </w:pPr>
    </w:p>
    <w:p w:rsidR="0053191C" w:rsidRPr="004A5008" w:rsidRDefault="0053191C" w:rsidP="006420E8">
      <w:pPr>
        <w:ind w:firstLine="567"/>
        <w:jc w:val="both"/>
        <w:rPr>
          <w:rFonts w:ascii="Arial" w:hAnsi="Arial" w:cs="Arial"/>
          <w:b/>
          <w:bCs/>
          <w:sz w:val="22"/>
          <w:szCs w:val="22"/>
        </w:rPr>
      </w:pPr>
      <w:r w:rsidRPr="004A5008">
        <w:rPr>
          <w:rFonts w:ascii="Arial" w:hAnsi="Arial" w:cs="Arial"/>
          <w:b/>
          <w:bCs/>
          <w:sz w:val="22"/>
          <w:szCs w:val="22"/>
        </w:rPr>
        <w:t>Доказ из тачке 1), 2) и 4) не може бити старији од два месеца пре отварања понуда.</w:t>
      </w:r>
    </w:p>
    <w:p w:rsidR="0053191C" w:rsidRPr="004A5008" w:rsidRDefault="0053191C" w:rsidP="00BE7B9C">
      <w:pPr>
        <w:jc w:val="both"/>
        <w:rPr>
          <w:rFonts w:ascii="Arial" w:hAnsi="Arial" w:cs="Arial"/>
          <w:b/>
          <w:bCs/>
          <w:sz w:val="22"/>
          <w:szCs w:val="22"/>
        </w:rPr>
      </w:pPr>
    </w:p>
    <w:p w:rsidR="0053191C" w:rsidRPr="004A5008" w:rsidRDefault="0053191C" w:rsidP="006420E8">
      <w:pPr>
        <w:ind w:firstLine="567"/>
        <w:jc w:val="both"/>
        <w:rPr>
          <w:rFonts w:ascii="Arial" w:hAnsi="Arial" w:cs="Arial"/>
          <w:b/>
          <w:bCs/>
          <w:sz w:val="22"/>
          <w:szCs w:val="22"/>
        </w:rPr>
      </w:pPr>
      <w:r w:rsidRPr="004A5008">
        <w:rPr>
          <w:rFonts w:ascii="Arial" w:hAnsi="Arial" w:cs="Arial"/>
          <w:b/>
          <w:bCs/>
          <w:sz w:val="22"/>
          <w:szCs w:val="22"/>
        </w:rPr>
        <w:t>Доказ из тачке 3) овог члана мора бити издат након објављивања позива за подношење понуда.</w:t>
      </w:r>
    </w:p>
    <w:p w:rsidR="0053191C" w:rsidRPr="004A5008" w:rsidRDefault="0053191C" w:rsidP="00BE7B9C">
      <w:pPr>
        <w:jc w:val="both"/>
        <w:rPr>
          <w:rFonts w:ascii="Arial" w:hAnsi="Arial" w:cs="Arial"/>
          <w:b/>
          <w:bCs/>
          <w:sz w:val="22"/>
          <w:szCs w:val="22"/>
        </w:rPr>
      </w:pPr>
    </w:p>
    <w:p w:rsidR="0053191C" w:rsidRPr="004A5008" w:rsidRDefault="0053191C" w:rsidP="006420E8">
      <w:pPr>
        <w:ind w:firstLine="567"/>
        <w:jc w:val="both"/>
        <w:rPr>
          <w:rFonts w:ascii="Arial" w:hAnsi="Arial" w:cs="Arial"/>
          <w:sz w:val="22"/>
          <w:szCs w:val="22"/>
        </w:rPr>
      </w:pPr>
      <w:r w:rsidRPr="004A5008">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53191C" w:rsidRPr="004A5008" w:rsidRDefault="0053191C" w:rsidP="00BE7B9C">
      <w:pPr>
        <w:tabs>
          <w:tab w:val="left" w:pos="993"/>
        </w:tabs>
        <w:jc w:val="both"/>
        <w:rPr>
          <w:rFonts w:ascii="Arial" w:hAnsi="Arial" w:cs="Arial"/>
          <w:sz w:val="22"/>
          <w:szCs w:val="22"/>
        </w:rPr>
      </w:pPr>
    </w:p>
    <w:p w:rsidR="0053191C" w:rsidRPr="004A5008" w:rsidRDefault="0053191C" w:rsidP="006420E8">
      <w:pPr>
        <w:tabs>
          <w:tab w:val="left" w:pos="993"/>
        </w:tabs>
        <w:ind w:firstLine="600"/>
        <w:jc w:val="both"/>
        <w:rPr>
          <w:rFonts w:ascii="Arial" w:hAnsi="Arial" w:cs="Arial"/>
          <w:sz w:val="22"/>
          <w:szCs w:val="22"/>
          <w:lang w:val="sr-Cyrl-CS"/>
        </w:rPr>
      </w:pPr>
      <w:r w:rsidRPr="004A5008">
        <w:rPr>
          <w:rFonts w:ascii="Arial" w:hAnsi="Arial" w:cs="Arial"/>
          <w:sz w:val="22"/>
          <w:szCs w:val="22"/>
        </w:rPr>
        <w:t>Доказ неопходног финансијског капацитета:</w:t>
      </w:r>
    </w:p>
    <w:p w:rsidR="0053191C" w:rsidRPr="004A5008" w:rsidRDefault="0053191C" w:rsidP="00BE7B9C">
      <w:pPr>
        <w:tabs>
          <w:tab w:val="left" w:pos="993"/>
        </w:tabs>
        <w:jc w:val="both"/>
        <w:rPr>
          <w:rFonts w:ascii="Arial" w:hAnsi="Arial" w:cs="Arial"/>
          <w:b/>
          <w:bCs/>
          <w:sz w:val="22"/>
          <w:szCs w:val="22"/>
          <w:highlight w:val="yellow"/>
        </w:rPr>
      </w:pPr>
    </w:p>
    <w:p w:rsidR="0053191C" w:rsidRPr="004A5008" w:rsidRDefault="0053191C" w:rsidP="00BD0070">
      <w:pPr>
        <w:pStyle w:val="ListParagraph"/>
        <w:numPr>
          <w:ilvl w:val="0"/>
          <w:numId w:val="23"/>
        </w:numPr>
        <w:tabs>
          <w:tab w:val="clear" w:pos="1800"/>
          <w:tab w:val="left" w:pos="993"/>
        </w:tabs>
        <w:spacing w:after="0" w:line="240" w:lineRule="auto"/>
        <w:ind w:hanging="1200"/>
        <w:jc w:val="both"/>
        <w:rPr>
          <w:rFonts w:ascii="Arial" w:hAnsi="Arial" w:cs="Arial"/>
          <w:b/>
          <w:bCs/>
        </w:rPr>
      </w:pPr>
      <w:r w:rsidRPr="004A5008">
        <w:rPr>
          <w:rFonts w:ascii="Arial" w:hAnsi="Arial" w:cs="Arial"/>
          <w:b/>
          <w:bCs/>
        </w:rPr>
        <w:t>домаћи понуђачи:</w:t>
      </w:r>
    </w:p>
    <w:p w:rsidR="0053191C" w:rsidRPr="004A5008" w:rsidRDefault="0053191C" w:rsidP="006420E8">
      <w:pPr>
        <w:numPr>
          <w:ilvl w:val="0"/>
          <w:numId w:val="41"/>
        </w:numPr>
        <w:tabs>
          <w:tab w:val="left" w:pos="1560"/>
        </w:tabs>
        <w:suppressAutoHyphens w:val="0"/>
        <w:ind w:firstLine="22"/>
        <w:jc w:val="both"/>
        <w:rPr>
          <w:rFonts w:ascii="Arial" w:hAnsi="Arial" w:cs="Arial"/>
          <w:sz w:val="22"/>
          <w:szCs w:val="22"/>
        </w:rPr>
      </w:pPr>
      <w:r w:rsidRPr="004A5008">
        <w:rPr>
          <w:rFonts w:ascii="Arial" w:hAnsi="Arial" w:cs="Arial"/>
          <w:sz w:val="22"/>
          <w:szCs w:val="22"/>
          <w:lang w:val="sr-Cyrl-CS"/>
        </w:rPr>
        <w:t>б</w:t>
      </w:r>
      <w:r w:rsidRPr="004A5008">
        <w:rPr>
          <w:rFonts w:ascii="Arial" w:hAnsi="Arial" w:cs="Arial"/>
          <w:sz w:val="22"/>
          <w:szCs w:val="22"/>
        </w:rPr>
        <w:t>иланс стања и Биланс успеха за претходне три обрачунске године (</w:t>
      </w:r>
      <w:r w:rsidRPr="004A5008">
        <w:rPr>
          <w:rFonts w:ascii="Arial" w:hAnsi="Arial" w:cs="Arial"/>
          <w:sz w:val="22"/>
          <w:szCs w:val="22"/>
          <w:lang w:val="sr-Cyrl-BA"/>
        </w:rPr>
        <w:t>2010. 2011. и 2012.</w:t>
      </w:r>
      <w:r w:rsidRPr="004A5008">
        <w:rPr>
          <w:rFonts w:ascii="Arial" w:hAnsi="Arial" w:cs="Arial"/>
          <w:sz w:val="22"/>
          <w:szCs w:val="22"/>
        </w:rPr>
        <w:t xml:space="preserve"> годину), са мишљењем овлашћеног ревизора за 2010. и 2011. годину, а за 2012. Годину,осим ако понуђач није субјект ревизије у складу са Законом о рачуноводству и ревизији</w:t>
      </w:r>
      <w:r w:rsidRPr="004A5008">
        <w:rPr>
          <w:rFonts w:ascii="Arial" w:hAnsi="Arial" w:cs="Arial"/>
          <w:color w:val="FF0000"/>
          <w:sz w:val="22"/>
          <w:szCs w:val="22"/>
        </w:rPr>
        <w:t xml:space="preserve"> </w:t>
      </w:r>
      <w:r w:rsidRPr="004A5008">
        <w:rPr>
          <w:rFonts w:ascii="Arial" w:hAnsi="Arial" w:cs="Arial"/>
          <w:sz w:val="22"/>
          <w:szCs w:val="22"/>
        </w:rPr>
        <w:t>и тада је дужан да уз билансе достави одговарајући акт – одлуку у смислу законских прописа за сваку од наведених година</w:t>
      </w:r>
    </w:p>
    <w:p w:rsidR="0053191C" w:rsidRPr="004A5008" w:rsidRDefault="0053191C" w:rsidP="006420E8">
      <w:pPr>
        <w:ind w:firstLine="720"/>
        <w:jc w:val="center"/>
        <w:rPr>
          <w:rFonts w:ascii="Arial" w:hAnsi="Arial" w:cs="Arial"/>
          <w:sz w:val="22"/>
          <w:szCs w:val="22"/>
        </w:rPr>
      </w:pPr>
      <w:r w:rsidRPr="004A5008">
        <w:rPr>
          <w:rFonts w:ascii="Arial" w:hAnsi="Arial" w:cs="Arial"/>
          <w:sz w:val="22"/>
          <w:szCs w:val="22"/>
        </w:rPr>
        <w:t>или</w:t>
      </w:r>
    </w:p>
    <w:p w:rsidR="0053191C" w:rsidRPr="004A5008" w:rsidRDefault="0053191C" w:rsidP="00BD0070">
      <w:pPr>
        <w:pStyle w:val="ListParagraph"/>
        <w:numPr>
          <w:ilvl w:val="0"/>
          <w:numId w:val="41"/>
        </w:numPr>
        <w:tabs>
          <w:tab w:val="clear" w:pos="1178"/>
          <w:tab w:val="num" w:pos="1560"/>
        </w:tabs>
        <w:spacing w:after="0" w:line="240" w:lineRule="auto"/>
        <w:ind w:firstLine="22"/>
        <w:jc w:val="both"/>
        <w:rPr>
          <w:rFonts w:ascii="Arial" w:hAnsi="Arial" w:cs="Arial"/>
        </w:rPr>
      </w:pPr>
      <w:r w:rsidRPr="004A5008">
        <w:rPr>
          <w:rFonts w:ascii="Arial" w:hAnsi="Arial" w:cs="Arial"/>
          <w:lang w:val="sr-Cyrl-CS"/>
        </w:rPr>
        <w:t>и</w:t>
      </w:r>
      <w:r w:rsidRPr="004A5008">
        <w:rPr>
          <w:rFonts w:ascii="Arial" w:hAnsi="Arial" w:cs="Arial"/>
        </w:rPr>
        <w:t>звештај о бонитету</w:t>
      </w:r>
      <w:r w:rsidRPr="004A5008">
        <w:rPr>
          <w:rFonts w:ascii="Arial" w:hAnsi="Arial" w:cs="Arial"/>
          <w:lang w:val="sr-Cyrl-CS"/>
        </w:rPr>
        <w:t>, образац БОН ЈН</w:t>
      </w:r>
      <w:r w:rsidRPr="004A5008">
        <w:rPr>
          <w:rFonts w:ascii="Arial" w:hAnsi="Arial" w:cs="Arial"/>
        </w:rPr>
        <w:t xml:space="preserve"> за претходне три обрачунске године (</w:t>
      </w:r>
      <w:r w:rsidRPr="004A5008">
        <w:rPr>
          <w:rFonts w:ascii="Arial" w:hAnsi="Arial" w:cs="Arial"/>
          <w:lang w:val="sr-Cyrl-BA"/>
        </w:rPr>
        <w:t>2010, 2011. и 2012.</w:t>
      </w:r>
      <w:r w:rsidRPr="004A5008">
        <w:rPr>
          <w:rFonts w:ascii="Arial" w:hAnsi="Arial" w:cs="Arial"/>
        </w:rPr>
        <w:t xml:space="preserve"> годину) издат од стране Агенције за привредне регистре</w:t>
      </w:r>
      <w:r w:rsidRPr="004A5008">
        <w:rPr>
          <w:rFonts w:ascii="Arial" w:hAnsi="Arial" w:cs="Arial"/>
          <w:lang w:val="sr-Cyrl-CS"/>
        </w:rPr>
        <w:t xml:space="preserve"> </w:t>
      </w:r>
      <w:r w:rsidRPr="004A5008">
        <w:rPr>
          <w:rFonts w:ascii="Arial" w:hAnsi="Arial" w:cs="Arial"/>
        </w:rPr>
        <w:t>и</w:t>
      </w:r>
    </w:p>
    <w:p w:rsidR="0053191C" w:rsidRPr="004A5008" w:rsidRDefault="0053191C" w:rsidP="00BD0070">
      <w:pPr>
        <w:numPr>
          <w:ilvl w:val="0"/>
          <w:numId w:val="41"/>
        </w:numPr>
        <w:tabs>
          <w:tab w:val="clear" w:pos="1178"/>
          <w:tab w:val="num" w:pos="1560"/>
        </w:tabs>
        <w:suppressAutoHyphens w:val="0"/>
        <w:ind w:firstLine="22"/>
        <w:jc w:val="both"/>
        <w:rPr>
          <w:rFonts w:ascii="Arial" w:hAnsi="Arial" w:cs="Arial"/>
          <w:sz w:val="22"/>
          <w:szCs w:val="22"/>
        </w:rPr>
      </w:pPr>
      <w:r w:rsidRPr="004A5008">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p>
    <w:p w:rsidR="0053191C" w:rsidRPr="004A5008" w:rsidRDefault="0053191C" w:rsidP="00BE7B9C">
      <w:pPr>
        <w:suppressAutoHyphens w:val="0"/>
        <w:ind w:left="1431"/>
        <w:jc w:val="both"/>
        <w:rPr>
          <w:rFonts w:ascii="Arial" w:hAnsi="Arial" w:cs="Arial"/>
          <w:sz w:val="22"/>
          <w:szCs w:val="22"/>
        </w:rPr>
      </w:pPr>
    </w:p>
    <w:p w:rsidR="0053191C" w:rsidRPr="004A5008" w:rsidRDefault="0053191C" w:rsidP="00BD0070">
      <w:pPr>
        <w:numPr>
          <w:ilvl w:val="0"/>
          <w:numId w:val="23"/>
        </w:numPr>
        <w:tabs>
          <w:tab w:val="clear" w:pos="1800"/>
          <w:tab w:val="num" w:pos="960"/>
        </w:tabs>
        <w:ind w:hanging="1200"/>
        <w:rPr>
          <w:rFonts w:ascii="Arial" w:hAnsi="Arial" w:cs="Arial"/>
          <w:b/>
          <w:bCs/>
          <w:sz w:val="22"/>
          <w:szCs w:val="22"/>
        </w:rPr>
      </w:pPr>
      <w:r w:rsidRPr="004A5008">
        <w:rPr>
          <w:rFonts w:ascii="Arial" w:hAnsi="Arial" w:cs="Arial"/>
          <w:b/>
          <w:bCs/>
          <w:sz w:val="22"/>
          <w:szCs w:val="22"/>
        </w:rPr>
        <w:t>односно страни понуђачи:</w:t>
      </w:r>
    </w:p>
    <w:p w:rsidR="0053191C" w:rsidRPr="004A5008" w:rsidRDefault="0053191C" w:rsidP="00BD0070">
      <w:pPr>
        <w:numPr>
          <w:ilvl w:val="0"/>
          <w:numId w:val="45"/>
        </w:numPr>
        <w:tabs>
          <w:tab w:val="clear" w:pos="1178"/>
          <w:tab w:val="num" w:pos="1560"/>
        </w:tabs>
        <w:suppressAutoHyphens w:val="0"/>
        <w:ind w:firstLine="22"/>
        <w:jc w:val="both"/>
        <w:rPr>
          <w:rFonts w:ascii="Arial" w:hAnsi="Arial" w:cs="Arial"/>
          <w:sz w:val="22"/>
          <w:szCs w:val="22"/>
        </w:rPr>
      </w:pPr>
      <w:r w:rsidRPr="004A5008">
        <w:rPr>
          <w:rFonts w:ascii="Arial" w:hAnsi="Arial" w:cs="Arial"/>
          <w:sz w:val="22"/>
          <w:szCs w:val="22"/>
        </w:rPr>
        <w:t xml:space="preserve">биланси или извештај о бонитету или мишљење или исказ банке или друге специјализоване институције о понуђачевим укупним приходима, блокади рачуна и оствареним пословним резултатима Ако понуђач није </w:t>
      </w:r>
      <w:r w:rsidRPr="004A5008">
        <w:rPr>
          <w:rFonts w:ascii="Arial" w:hAnsi="Arial" w:cs="Arial"/>
          <w:sz w:val="22"/>
          <w:szCs w:val="22"/>
        </w:rPr>
        <w:lastRenderedPageBreak/>
        <w:t>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53191C" w:rsidRPr="004A5008" w:rsidRDefault="0053191C" w:rsidP="00BD0070">
      <w:pPr>
        <w:numPr>
          <w:ilvl w:val="0"/>
          <w:numId w:val="45"/>
        </w:numPr>
        <w:tabs>
          <w:tab w:val="clear" w:pos="1178"/>
          <w:tab w:val="num" w:pos="1560"/>
        </w:tabs>
        <w:suppressAutoHyphens w:val="0"/>
        <w:ind w:firstLine="22"/>
        <w:jc w:val="both"/>
        <w:rPr>
          <w:rFonts w:ascii="Arial" w:hAnsi="Arial" w:cs="Arial"/>
          <w:sz w:val="22"/>
          <w:szCs w:val="22"/>
        </w:rPr>
      </w:pPr>
      <w:r w:rsidRPr="004A5008">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p>
    <w:p w:rsidR="0053191C" w:rsidRPr="004A5008" w:rsidRDefault="0053191C" w:rsidP="00BE7B9C">
      <w:pPr>
        <w:suppressAutoHyphens w:val="0"/>
        <w:jc w:val="both"/>
        <w:rPr>
          <w:rFonts w:ascii="Arial" w:hAnsi="Arial" w:cs="Arial"/>
          <w:sz w:val="22"/>
          <w:szCs w:val="22"/>
        </w:rPr>
      </w:pPr>
    </w:p>
    <w:p w:rsidR="0053191C" w:rsidRPr="004A5008" w:rsidRDefault="0053191C" w:rsidP="0034512D">
      <w:pPr>
        <w:pStyle w:val="ListParagraph"/>
        <w:tabs>
          <w:tab w:val="left" w:pos="426"/>
        </w:tabs>
        <w:spacing w:after="0" w:line="240" w:lineRule="auto"/>
        <w:ind w:left="0" w:firstLine="600"/>
        <w:jc w:val="both"/>
        <w:rPr>
          <w:rFonts w:ascii="Arial" w:hAnsi="Arial" w:cs="Arial"/>
          <w:lang w:val="sr-Cyrl-CS"/>
        </w:rPr>
      </w:pPr>
      <w:r w:rsidRPr="004A5008">
        <w:rPr>
          <w:rFonts w:ascii="Arial" w:hAnsi="Arial" w:cs="Arial"/>
        </w:rPr>
        <w:t>Доказ неопходног пословног капацитета</w:t>
      </w:r>
      <w:r w:rsidRPr="004A5008">
        <w:rPr>
          <w:rFonts w:ascii="Arial" w:hAnsi="Arial" w:cs="Arial"/>
          <w:lang w:val="sr-Cyrl-CS"/>
        </w:rPr>
        <w:t xml:space="preserve"> - </w:t>
      </w:r>
      <w:r w:rsidRPr="004A5008">
        <w:rPr>
          <w:rFonts w:ascii="Arial" w:hAnsi="Arial" w:cs="Arial"/>
          <w:lang w:val="sr-Cyrl-CS" w:eastAsia="ar-SA"/>
        </w:rPr>
        <w:t>Фотокопија важећих сертификата</w:t>
      </w:r>
    </w:p>
    <w:p w:rsidR="0053191C" w:rsidRPr="004A5008" w:rsidRDefault="0053191C" w:rsidP="00BE7B9C">
      <w:pPr>
        <w:pStyle w:val="ListParagraph"/>
        <w:tabs>
          <w:tab w:val="left" w:pos="426"/>
        </w:tabs>
        <w:spacing w:after="0" w:line="240" w:lineRule="auto"/>
        <w:ind w:left="0"/>
        <w:jc w:val="both"/>
        <w:rPr>
          <w:rFonts w:ascii="Arial" w:hAnsi="Arial" w:cs="Arial"/>
          <w:lang w:val="sr-Cyrl-CS"/>
        </w:rPr>
      </w:pPr>
    </w:p>
    <w:p w:rsidR="0053191C" w:rsidRPr="004A5008" w:rsidRDefault="0053191C" w:rsidP="0034512D">
      <w:pPr>
        <w:tabs>
          <w:tab w:val="left" w:pos="426"/>
        </w:tabs>
        <w:ind w:firstLine="600"/>
        <w:jc w:val="both"/>
        <w:rPr>
          <w:rFonts w:ascii="Arial" w:hAnsi="Arial" w:cs="Arial"/>
          <w:sz w:val="22"/>
          <w:szCs w:val="22"/>
        </w:rPr>
      </w:pPr>
      <w:r w:rsidRPr="004A5008">
        <w:rPr>
          <w:rFonts w:ascii="Arial" w:hAnsi="Arial" w:cs="Arial"/>
          <w:sz w:val="22"/>
          <w:szCs w:val="22"/>
        </w:rPr>
        <w:t>Доказ</w:t>
      </w:r>
      <w:r w:rsidRPr="004A5008">
        <w:rPr>
          <w:rFonts w:ascii="Arial" w:hAnsi="Arial" w:cs="Arial"/>
          <w:sz w:val="22"/>
          <w:szCs w:val="22"/>
          <w:lang w:val="sr-Cyrl-CS"/>
        </w:rPr>
        <w:t xml:space="preserve"> </w:t>
      </w:r>
      <w:r w:rsidRPr="004A5008">
        <w:rPr>
          <w:rFonts w:ascii="Arial" w:hAnsi="Arial" w:cs="Arial"/>
          <w:sz w:val="22"/>
          <w:szCs w:val="22"/>
        </w:rPr>
        <w:t>довољног кадровског капацитета:</w:t>
      </w:r>
    </w:p>
    <w:p w:rsidR="0053191C" w:rsidRPr="004A5008" w:rsidRDefault="0053191C" w:rsidP="00CA1168">
      <w:pPr>
        <w:numPr>
          <w:ilvl w:val="0"/>
          <w:numId w:val="46"/>
        </w:numPr>
        <w:tabs>
          <w:tab w:val="clear" w:pos="720"/>
          <w:tab w:val="left" w:pos="960"/>
          <w:tab w:val="num" w:pos="1080"/>
        </w:tabs>
        <w:suppressAutoHyphens w:val="0"/>
        <w:ind w:left="960" w:hanging="240"/>
        <w:jc w:val="both"/>
        <w:rPr>
          <w:rFonts w:ascii="Arial" w:hAnsi="Arial" w:cs="Arial"/>
          <w:sz w:val="22"/>
          <w:szCs w:val="22"/>
          <w:lang w:val="sr-Cyrl-CS" w:eastAsia="ar-SA"/>
        </w:rPr>
      </w:pPr>
      <w:r w:rsidRPr="004A5008">
        <w:rPr>
          <w:rFonts w:ascii="Arial" w:hAnsi="Arial" w:cs="Arial"/>
          <w:sz w:val="22"/>
          <w:szCs w:val="22"/>
          <w:lang w:val="sr-Cyrl-CS" w:eastAsia="ar-SA"/>
        </w:rPr>
        <w:t>фотокопија одговарајућих појединачних образаца М (којим се потврђује пријава, промена или одјава на обавезно социјално осигурање) за заспослене са пуним радним временом, или копија уговора о делу (за домаће понуђаче);</w:t>
      </w:r>
    </w:p>
    <w:p w:rsidR="0053191C" w:rsidRPr="004A5008" w:rsidRDefault="0053191C" w:rsidP="00CA1168">
      <w:pPr>
        <w:numPr>
          <w:ilvl w:val="0"/>
          <w:numId w:val="46"/>
        </w:numPr>
        <w:tabs>
          <w:tab w:val="clear" w:pos="720"/>
          <w:tab w:val="num" w:pos="960"/>
        </w:tabs>
        <w:suppressAutoHyphens w:val="0"/>
        <w:ind w:left="960" w:hanging="240"/>
        <w:jc w:val="both"/>
        <w:rPr>
          <w:rFonts w:ascii="Arial" w:hAnsi="Arial" w:cs="Arial"/>
          <w:sz w:val="22"/>
          <w:szCs w:val="22"/>
          <w:lang w:val="sr-Cyrl-CS" w:eastAsia="ar-SA"/>
        </w:rPr>
      </w:pPr>
      <w:r w:rsidRPr="004A5008">
        <w:rPr>
          <w:rFonts w:ascii="Arial" w:hAnsi="Arial" w:cs="Arial"/>
          <w:sz w:val="22"/>
          <w:szCs w:val="22"/>
          <w:lang w:val="sr-Cyrl-CS" w:eastAsia="ar-SA"/>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w:t>
      </w:r>
      <w:r w:rsidRPr="004A5008">
        <w:rPr>
          <w:rFonts w:ascii="Arial" w:hAnsi="Arial" w:cs="Arial"/>
          <w:sz w:val="22"/>
          <w:szCs w:val="22"/>
          <w:lang w:eastAsia="ar-SA"/>
        </w:rPr>
        <w:t xml:space="preserve"> </w:t>
      </w:r>
      <w:r w:rsidRPr="004A5008">
        <w:rPr>
          <w:rFonts w:ascii="Arial" w:hAnsi="Arial" w:cs="Arial"/>
          <w:sz w:val="22"/>
          <w:szCs w:val="22"/>
          <w:lang w:val="sr-Cyrl-CS" w:eastAsia="ar-SA"/>
        </w:rPr>
        <w:t>стране понуђаче);</w:t>
      </w:r>
    </w:p>
    <w:p w:rsidR="0053191C" w:rsidRPr="004A5008" w:rsidRDefault="0053191C" w:rsidP="00CA1168">
      <w:pPr>
        <w:numPr>
          <w:ilvl w:val="0"/>
          <w:numId w:val="46"/>
        </w:numPr>
        <w:tabs>
          <w:tab w:val="left" w:pos="960"/>
        </w:tabs>
        <w:suppressAutoHyphens w:val="0"/>
        <w:ind w:firstLine="0"/>
        <w:jc w:val="both"/>
        <w:rPr>
          <w:rFonts w:ascii="Arial" w:hAnsi="Arial" w:cs="Arial"/>
          <w:color w:val="000000"/>
          <w:sz w:val="22"/>
          <w:szCs w:val="22"/>
          <w:lang w:val="sr-Cyrl-CS" w:eastAsia="ar-SA"/>
        </w:rPr>
      </w:pPr>
      <w:r w:rsidRPr="004A5008">
        <w:rPr>
          <w:rFonts w:ascii="Arial" w:hAnsi="Arial" w:cs="Arial"/>
          <w:color w:val="000000"/>
          <w:sz w:val="22"/>
          <w:szCs w:val="22"/>
          <w:lang w:val="sr-Cyrl-CS" w:eastAsia="ar-SA"/>
        </w:rPr>
        <w:t>фотокопија диплома запослених</w:t>
      </w:r>
      <w:r w:rsidRPr="004A5008">
        <w:rPr>
          <w:rFonts w:ascii="Arial" w:hAnsi="Arial" w:cs="Arial"/>
          <w:color w:val="000000"/>
          <w:sz w:val="22"/>
          <w:szCs w:val="22"/>
          <w:lang w:eastAsia="ar-SA"/>
        </w:rPr>
        <w:t>;</w:t>
      </w:r>
    </w:p>
    <w:p w:rsidR="0053191C" w:rsidRPr="004A5008" w:rsidRDefault="0053191C" w:rsidP="00884998">
      <w:pPr>
        <w:ind w:firstLine="720"/>
        <w:jc w:val="both"/>
        <w:rPr>
          <w:rFonts w:ascii="Arial" w:hAnsi="Arial" w:cs="Arial"/>
          <w:sz w:val="22"/>
          <w:szCs w:val="22"/>
        </w:rPr>
      </w:pPr>
      <w:r w:rsidRPr="004A5008">
        <w:rPr>
          <w:rFonts w:ascii="Arial" w:hAnsi="Arial" w:cs="Arial"/>
          <w:sz w:val="22"/>
          <w:szCs w:val="22"/>
        </w:rPr>
        <w:t>Докази довољног техничког капацитета</w:t>
      </w:r>
      <w:r w:rsidRPr="004A5008">
        <w:rPr>
          <w:rFonts w:ascii="Arial" w:hAnsi="Arial" w:cs="Arial"/>
          <w:sz w:val="22"/>
          <w:szCs w:val="22"/>
          <w:lang w:val="sr-Cyrl-CS"/>
        </w:rPr>
        <w:t xml:space="preserve"> - </w:t>
      </w:r>
      <w:r w:rsidRPr="004A5008">
        <w:rPr>
          <w:rFonts w:ascii="Arial" w:hAnsi="Arial" w:cs="Arial"/>
          <w:sz w:val="22"/>
          <w:szCs w:val="22"/>
          <w:lang w:val="ru-RU" w:eastAsia="ar-SA"/>
        </w:rPr>
        <w:t>изјава понуђача о поседовању лиценцираних софтвера за моделирање процеса</w:t>
      </w:r>
      <w:r w:rsidRPr="004A5008">
        <w:rPr>
          <w:rFonts w:ascii="Arial" w:hAnsi="Arial" w:cs="Arial"/>
          <w:sz w:val="22"/>
          <w:szCs w:val="22"/>
          <w:lang w:eastAsia="ar-SA"/>
        </w:rPr>
        <w:t>.</w:t>
      </w:r>
    </w:p>
    <w:p w:rsidR="0053191C" w:rsidRPr="004A5008" w:rsidRDefault="0053191C" w:rsidP="00BE7B9C">
      <w:pPr>
        <w:pStyle w:val="ListParagraph"/>
        <w:spacing w:after="0" w:line="240" w:lineRule="auto"/>
        <w:rPr>
          <w:rFonts w:ascii="Arial" w:hAnsi="Arial" w:cs="Arial"/>
        </w:rPr>
      </w:pPr>
    </w:p>
    <w:p w:rsidR="0053191C" w:rsidRPr="004A5008" w:rsidRDefault="0053191C" w:rsidP="0020342D">
      <w:pPr>
        <w:pStyle w:val="Heading2"/>
      </w:pPr>
      <w:bookmarkStart w:id="246" w:name="_Toc377544744"/>
      <w:bookmarkStart w:id="247" w:name="_Toc377557773"/>
      <w:r w:rsidRPr="004A5008">
        <w:t>4.4</w:t>
      </w:r>
      <w:r w:rsidRPr="004A5008">
        <w:rPr>
          <w:lang w:val="sr-Cyrl-CS"/>
        </w:rPr>
        <w:t>.</w:t>
      </w:r>
      <w:r w:rsidRPr="004A5008">
        <w:tab/>
        <w:t>УСЛОВИ КОЈЕ МОРА ДА ИСПУНИ СВАКИ ПОДИЗВОЂАЧ, ОДНОСНО ЧЛАН ГРУПЕ ПОНУЂАЧА</w:t>
      </w:r>
      <w:bookmarkEnd w:id="246"/>
      <w:bookmarkEnd w:id="247"/>
    </w:p>
    <w:p w:rsidR="0053191C" w:rsidRPr="004A5008" w:rsidRDefault="0053191C" w:rsidP="00BE7B9C">
      <w:pPr>
        <w:jc w:val="both"/>
        <w:rPr>
          <w:rFonts w:ascii="Arial" w:hAnsi="Arial" w:cs="Arial"/>
          <w:caps/>
          <w:sz w:val="22"/>
          <w:szCs w:val="22"/>
          <w:lang w:val="ru-RU"/>
        </w:rPr>
      </w:pPr>
    </w:p>
    <w:p w:rsidR="0053191C" w:rsidRPr="004A5008" w:rsidRDefault="0053191C" w:rsidP="00404FC8">
      <w:pPr>
        <w:ind w:firstLine="600"/>
        <w:jc w:val="both"/>
        <w:rPr>
          <w:rFonts w:ascii="Arial" w:hAnsi="Arial" w:cs="Arial"/>
          <w:sz w:val="22"/>
          <w:szCs w:val="22"/>
          <w:lang w:val="ru-RU"/>
        </w:rPr>
      </w:pPr>
      <w:r w:rsidRPr="004A5008">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A5008">
        <w:rPr>
          <w:rFonts w:ascii="Arial" w:hAnsi="Arial" w:cs="Arial"/>
          <w:sz w:val="22"/>
          <w:szCs w:val="22"/>
        </w:rPr>
        <w:t>одељку</w:t>
      </w:r>
      <w:r w:rsidRPr="004A5008">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53191C" w:rsidRPr="004A5008" w:rsidRDefault="0053191C" w:rsidP="00BE7B9C">
      <w:pPr>
        <w:jc w:val="both"/>
        <w:rPr>
          <w:rFonts w:ascii="Arial" w:hAnsi="Arial" w:cs="Arial"/>
          <w:sz w:val="22"/>
          <w:szCs w:val="22"/>
          <w:lang w:val="ru-RU"/>
        </w:rPr>
      </w:pPr>
    </w:p>
    <w:p w:rsidR="0053191C" w:rsidRPr="004A5008" w:rsidRDefault="0053191C" w:rsidP="00404FC8">
      <w:pPr>
        <w:ind w:firstLine="600"/>
        <w:jc w:val="both"/>
        <w:rPr>
          <w:rFonts w:ascii="Arial" w:hAnsi="Arial" w:cs="Arial"/>
          <w:sz w:val="22"/>
          <w:szCs w:val="22"/>
          <w:lang w:val="ru-RU"/>
        </w:rPr>
      </w:pPr>
      <w:r w:rsidRPr="004A500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A5008">
        <w:rPr>
          <w:rFonts w:ascii="Arial" w:hAnsi="Arial" w:cs="Arial"/>
          <w:sz w:val="22"/>
          <w:szCs w:val="22"/>
        </w:rPr>
        <w:t>одељку</w:t>
      </w:r>
      <w:r w:rsidRPr="004A5008">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4A5008">
        <w:rPr>
          <w:rFonts w:ascii="Arial" w:hAnsi="Arial" w:cs="Arial"/>
          <w:sz w:val="22"/>
          <w:szCs w:val="22"/>
        </w:rPr>
        <w:t>oвим одељком конкурсне</w:t>
      </w:r>
      <w:r w:rsidRPr="004A5008">
        <w:rPr>
          <w:rFonts w:ascii="Arial" w:hAnsi="Arial" w:cs="Arial"/>
          <w:sz w:val="22"/>
          <w:szCs w:val="22"/>
          <w:lang w:val="ru-RU"/>
        </w:rPr>
        <w:t xml:space="preserve"> документације.</w:t>
      </w:r>
    </w:p>
    <w:p w:rsidR="0053191C" w:rsidRPr="004A5008" w:rsidRDefault="0053191C" w:rsidP="0020342D">
      <w:pPr>
        <w:pStyle w:val="Heading2"/>
      </w:pPr>
    </w:p>
    <w:p w:rsidR="0053191C" w:rsidRPr="004A5008" w:rsidRDefault="0053191C" w:rsidP="0020342D">
      <w:pPr>
        <w:pStyle w:val="Heading2"/>
      </w:pPr>
      <w:bookmarkStart w:id="248" w:name="_Toc377544745"/>
      <w:bookmarkStart w:id="249" w:name="_Toc377557774"/>
      <w:r w:rsidRPr="004A5008">
        <w:t>4.5</w:t>
      </w:r>
      <w:r w:rsidRPr="004A5008">
        <w:rPr>
          <w:lang w:val="sr-Cyrl-CS"/>
        </w:rPr>
        <w:t>.</w:t>
      </w:r>
      <w:r w:rsidRPr="004A5008">
        <w:tab/>
        <w:t>ИСПУЊЕНОСТ УСЛОВА ИЗ ЧЛАНА 75 СТАВ 2 ЗАКОНА</w:t>
      </w:r>
      <w:bookmarkEnd w:id="248"/>
      <w:bookmarkEnd w:id="249"/>
    </w:p>
    <w:p w:rsidR="0053191C" w:rsidRPr="004A5008" w:rsidRDefault="0053191C" w:rsidP="00BE7B9C">
      <w:pPr>
        <w:jc w:val="both"/>
        <w:rPr>
          <w:rFonts w:ascii="Arial" w:hAnsi="Arial" w:cs="Arial"/>
          <w:b/>
          <w:bCs/>
          <w:sz w:val="22"/>
          <w:szCs w:val="22"/>
          <w:u w:val="single"/>
          <w:lang w:eastAsia="en-US"/>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53191C" w:rsidRPr="004A5008" w:rsidRDefault="0053191C" w:rsidP="00BE7B9C">
      <w:pPr>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У вези са овим условом понуђач у понуди подноси Изјаву</w:t>
      </w:r>
      <w:r w:rsidRPr="004A5008">
        <w:rPr>
          <w:rFonts w:ascii="Arial" w:hAnsi="Arial" w:cs="Arial"/>
          <w:sz w:val="22"/>
          <w:szCs w:val="22"/>
          <w:lang w:val="sr-Cyrl-CS"/>
        </w:rPr>
        <w:t xml:space="preserve"> о испуњености услова из члана 75 став.2 закона</w:t>
      </w:r>
      <w:r w:rsidRPr="004A5008">
        <w:rPr>
          <w:rFonts w:ascii="Arial" w:hAnsi="Arial" w:cs="Arial"/>
          <w:sz w:val="22"/>
          <w:szCs w:val="22"/>
        </w:rPr>
        <w:t xml:space="preserve"> </w:t>
      </w:r>
      <w:r w:rsidRPr="004A5008">
        <w:rPr>
          <w:rFonts w:ascii="Arial" w:hAnsi="Arial" w:cs="Arial"/>
          <w:sz w:val="22"/>
          <w:szCs w:val="22"/>
          <w:lang w:val="sr-Cyrl-CS"/>
        </w:rPr>
        <w:t>(</w:t>
      </w:r>
      <w:r w:rsidRPr="004A5008">
        <w:rPr>
          <w:rFonts w:ascii="Arial" w:hAnsi="Arial" w:cs="Arial"/>
          <w:sz w:val="22"/>
          <w:szCs w:val="22"/>
        </w:rPr>
        <w:t xml:space="preserve">Образац </w:t>
      </w:r>
      <w:r w:rsidRPr="004A5008">
        <w:rPr>
          <w:rFonts w:ascii="Arial" w:hAnsi="Arial" w:cs="Arial"/>
          <w:sz w:val="22"/>
          <w:szCs w:val="22"/>
          <w:lang w:val="sr-Cyrl-CS"/>
        </w:rPr>
        <w:t>3</w:t>
      </w:r>
      <w:r w:rsidRPr="004A5008">
        <w:rPr>
          <w:rFonts w:ascii="Arial" w:hAnsi="Arial" w:cs="Arial"/>
          <w:sz w:val="22"/>
          <w:szCs w:val="22"/>
        </w:rPr>
        <w:t xml:space="preserve"> из конкурсне документације</w:t>
      </w:r>
      <w:r w:rsidRPr="004A5008">
        <w:rPr>
          <w:rFonts w:ascii="Arial" w:hAnsi="Arial" w:cs="Arial"/>
          <w:sz w:val="22"/>
          <w:szCs w:val="22"/>
          <w:lang w:val="sr-Cyrl-CS"/>
        </w:rPr>
        <w:t>)</w:t>
      </w:r>
      <w:r w:rsidRPr="004A5008">
        <w:rPr>
          <w:rFonts w:ascii="Arial" w:hAnsi="Arial" w:cs="Arial"/>
          <w:sz w:val="22"/>
          <w:szCs w:val="22"/>
        </w:rPr>
        <w:t>.</w:t>
      </w:r>
    </w:p>
    <w:p w:rsidR="0053191C" w:rsidRPr="004A5008" w:rsidRDefault="0053191C" w:rsidP="00BE7B9C">
      <w:pPr>
        <w:jc w:val="both"/>
        <w:rPr>
          <w:rFonts w:ascii="Arial" w:hAnsi="Arial" w:cs="Arial"/>
          <w:sz w:val="22"/>
          <w:szCs w:val="22"/>
        </w:rPr>
      </w:pPr>
    </w:p>
    <w:p w:rsidR="0053191C" w:rsidRPr="004A5008" w:rsidRDefault="0053191C" w:rsidP="00216C05">
      <w:pPr>
        <w:ind w:firstLine="600"/>
        <w:jc w:val="both"/>
        <w:rPr>
          <w:rFonts w:ascii="Arial" w:hAnsi="Arial" w:cs="Arial"/>
          <w:b/>
          <w:bCs/>
          <w:sz w:val="22"/>
          <w:szCs w:val="22"/>
          <w:u w:val="single"/>
          <w:lang w:eastAsia="en-US"/>
        </w:rPr>
      </w:pPr>
      <w:r w:rsidRPr="004A5008">
        <w:rPr>
          <w:rFonts w:ascii="Arial" w:hAnsi="Arial" w:cs="Arial"/>
          <w:sz w:val="22"/>
          <w:szCs w:val="22"/>
        </w:rPr>
        <w:t>Ова изјава се подноси, односно исту даје и сваки члан групе понуђача, односно подизвођач, у своје име.</w:t>
      </w:r>
    </w:p>
    <w:p w:rsidR="0053191C" w:rsidRPr="004A5008" w:rsidRDefault="0053191C" w:rsidP="00BE7B9C">
      <w:pPr>
        <w:jc w:val="both"/>
        <w:rPr>
          <w:rFonts w:ascii="Arial" w:hAnsi="Arial" w:cs="Arial"/>
          <w:b/>
          <w:bCs/>
          <w:sz w:val="22"/>
          <w:szCs w:val="22"/>
          <w:u w:val="single"/>
          <w:lang w:eastAsia="en-US"/>
        </w:rPr>
      </w:pPr>
    </w:p>
    <w:p w:rsidR="0053191C" w:rsidRPr="004A5008" w:rsidRDefault="0053191C" w:rsidP="00BE7B9C">
      <w:pPr>
        <w:suppressAutoHyphens w:val="0"/>
        <w:rPr>
          <w:rFonts w:ascii="Arial" w:hAnsi="Arial" w:cs="Arial"/>
          <w:caps/>
          <w:sz w:val="22"/>
          <w:szCs w:val="22"/>
          <w:lang w:eastAsia="en-US"/>
        </w:rPr>
      </w:pPr>
      <w:r w:rsidRPr="004A5008">
        <w:rPr>
          <w:rFonts w:ascii="Arial" w:hAnsi="Arial" w:cs="Arial"/>
          <w:b/>
          <w:bCs/>
          <w:caps/>
          <w:sz w:val="22"/>
          <w:szCs w:val="22"/>
          <w:lang w:eastAsia="en-US"/>
        </w:rPr>
        <w:t>4.6</w:t>
      </w:r>
      <w:r w:rsidRPr="004A5008">
        <w:rPr>
          <w:rFonts w:ascii="Arial" w:hAnsi="Arial" w:cs="Arial"/>
          <w:b/>
          <w:bCs/>
          <w:caps/>
          <w:sz w:val="22"/>
          <w:szCs w:val="22"/>
          <w:lang w:val="sr-Cyrl-CS" w:eastAsia="en-US"/>
        </w:rPr>
        <w:t>.</w:t>
      </w:r>
      <w:r w:rsidRPr="004A5008">
        <w:rPr>
          <w:rFonts w:ascii="Arial" w:hAnsi="Arial" w:cs="Arial"/>
          <w:b/>
          <w:bCs/>
          <w:caps/>
          <w:sz w:val="22"/>
          <w:szCs w:val="22"/>
          <w:lang w:eastAsia="en-US"/>
        </w:rPr>
        <w:tab/>
        <w:t>Начин достављања доказа</w:t>
      </w:r>
    </w:p>
    <w:p w:rsidR="0053191C" w:rsidRPr="004A5008" w:rsidRDefault="0053191C" w:rsidP="00BE7B9C">
      <w:pPr>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3191C" w:rsidRPr="004A5008" w:rsidRDefault="0053191C" w:rsidP="00BE7B9C">
      <w:pPr>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3191C" w:rsidRPr="004A5008" w:rsidRDefault="0053191C" w:rsidP="00BE7B9C">
      <w:pPr>
        <w:tabs>
          <w:tab w:val="left" w:pos="360"/>
        </w:tabs>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3191C" w:rsidRPr="004A5008" w:rsidRDefault="0053191C" w:rsidP="00BE7B9C">
      <w:pPr>
        <w:ind w:left="1440"/>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3191C" w:rsidRPr="004A5008" w:rsidRDefault="0053191C" w:rsidP="00BE7B9C">
      <w:pPr>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3191C" w:rsidRPr="004A5008" w:rsidRDefault="0053191C" w:rsidP="00BE7B9C">
      <w:pPr>
        <w:ind w:left="1440"/>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3191C" w:rsidRPr="004A5008" w:rsidRDefault="0053191C" w:rsidP="00BE7B9C">
      <w:pPr>
        <w:ind w:left="1440"/>
        <w:jc w:val="both"/>
        <w:rPr>
          <w:rFonts w:ascii="Arial" w:hAnsi="Arial" w:cs="Arial"/>
          <w:sz w:val="22"/>
          <w:szCs w:val="22"/>
        </w:rPr>
      </w:pPr>
    </w:p>
    <w:p w:rsidR="0053191C" w:rsidRPr="004A5008" w:rsidRDefault="0053191C" w:rsidP="00216C05">
      <w:pPr>
        <w:ind w:firstLine="600"/>
        <w:jc w:val="both"/>
        <w:rPr>
          <w:rFonts w:ascii="Arial" w:hAnsi="Arial" w:cs="Arial"/>
          <w:sz w:val="22"/>
          <w:szCs w:val="22"/>
        </w:rPr>
      </w:pPr>
      <w:r w:rsidRPr="004A500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3191C" w:rsidRDefault="0053191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Default="00496ADC" w:rsidP="00BE7B9C">
      <w:pPr>
        <w:jc w:val="both"/>
        <w:rPr>
          <w:rFonts w:ascii="Arial" w:hAnsi="Arial" w:cs="Arial"/>
          <w:sz w:val="22"/>
          <w:szCs w:val="22"/>
          <w:lang w:val="sr-Cyrl-RS"/>
        </w:rPr>
      </w:pPr>
    </w:p>
    <w:p w:rsidR="00496ADC" w:rsidRPr="00496ADC" w:rsidRDefault="00496ADC" w:rsidP="00BE7B9C">
      <w:pPr>
        <w:jc w:val="both"/>
        <w:rPr>
          <w:rFonts w:ascii="Arial" w:hAnsi="Arial" w:cs="Arial"/>
          <w:sz w:val="22"/>
          <w:szCs w:val="22"/>
          <w:lang w:val="sr-Cyrl-RS"/>
        </w:rPr>
      </w:pPr>
    </w:p>
    <w:p w:rsidR="0053191C" w:rsidRPr="004A5008" w:rsidRDefault="0053191C" w:rsidP="00BE7B9C">
      <w:pPr>
        <w:jc w:val="both"/>
        <w:rPr>
          <w:rFonts w:ascii="Arial" w:hAnsi="Arial" w:cs="Arial"/>
          <w:sz w:val="22"/>
          <w:szCs w:val="22"/>
          <w:lang w:val="sr-Cyrl-CS"/>
        </w:rPr>
      </w:pPr>
    </w:p>
    <w:p w:rsidR="0053191C" w:rsidRPr="004A5008" w:rsidRDefault="0053191C" w:rsidP="00CB3906">
      <w:pPr>
        <w:pStyle w:val="Heading1"/>
      </w:pPr>
      <w:bookmarkStart w:id="250" w:name="_Toc310433004"/>
      <w:bookmarkStart w:id="251" w:name="_Toc377544746"/>
      <w:bookmarkStart w:id="252" w:name="_Toc377557775"/>
      <w:r w:rsidRPr="004A5008">
        <w:lastRenderedPageBreak/>
        <w:t>5.</w:t>
      </w:r>
      <w:r w:rsidRPr="004A5008">
        <w:tab/>
        <w:t>ВРСТА, ТЕХНИЧКЕ КАРАКТЕРИСТИКЕ И СПЕЦИФИКАЦИЈА ПРЕДМЕТА ЈАВНЕ НАБАВКЕ</w:t>
      </w:r>
      <w:bookmarkEnd w:id="250"/>
      <w:bookmarkEnd w:id="251"/>
      <w:bookmarkEnd w:id="252"/>
    </w:p>
    <w:p w:rsidR="0053191C" w:rsidRPr="004A5008" w:rsidRDefault="0053191C" w:rsidP="00BE7B9C">
      <w:pPr>
        <w:rPr>
          <w:rFonts w:ascii="Arial" w:hAnsi="Arial" w:cs="Arial"/>
          <w:sz w:val="22"/>
          <w:szCs w:val="22"/>
        </w:rPr>
      </w:pPr>
    </w:p>
    <w:p w:rsidR="0053191C" w:rsidRPr="004A5008" w:rsidRDefault="0053191C" w:rsidP="0020342D">
      <w:pPr>
        <w:pStyle w:val="Heading2"/>
      </w:pPr>
      <w:bookmarkStart w:id="253" w:name="_Toc297798742"/>
      <w:bookmarkStart w:id="254" w:name="_Toc377544747"/>
      <w:bookmarkStart w:id="255" w:name="_Toc377557776"/>
      <w:r w:rsidRPr="004A5008">
        <w:t>5.1</w:t>
      </w:r>
      <w:r w:rsidRPr="004A5008">
        <w:rPr>
          <w:lang w:val="sr-Cyrl-CS"/>
        </w:rPr>
        <w:t>.</w:t>
      </w:r>
      <w:r w:rsidRPr="004A5008">
        <w:tab/>
        <w:t>ПРЕДМЕТ ПОЗИВА</w:t>
      </w:r>
      <w:bookmarkEnd w:id="253"/>
      <w:bookmarkEnd w:id="254"/>
      <w:bookmarkEnd w:id="255"/>
    </w:p>
    <w:p w:rsidR="0053191C" w:rsidRPr="004A5008" w:rsidRDefault="0053191C" w:rsidP="00BE7B9C">
      <w:pPr>
        <w:ind w:left="360"/>
        <w:rPr>
          <w:rFonts w:ascii="Arial" w:hAnsi="Arial" w:cs="Arial"/>
          <w:sz w:val="22"/>
          <w:szCs w:val="22"/>
        </w:rPr>
      </w:pPr>
    </w:p>
    <w:p w:rsidR="0053191C" w:rsidRPr="004A5008" w:rsidRDefault="0053191C" w:rsidP="001E1E85">
      <w:pPr>
        <w:ind w:firstLine="600"/>
        <w:jc w:val="both"/>
        <w:rPr>
          <w:rFonts w:ascii="Arial" w:hAnsi="Arial" w:cs="Arial"/>
          <w:sz w:val="22"/>
          <w:szCs w:val="22"/>
          <w:lang w:val="sr-Cyrl-CS"/>
        </w:rPr>
      </w:pPr>
      <w:bookmarkStart w:id="256" w:name="_Toc297798744"/>
      <w:r w:rsidRPr="004A5008">
        <w:rPr>
          <w:rFonts w:ascii="Arial" w:hAnsi="Arial" w:cs="Arial"/>
          <w:b/>
          <w:bCs/>
          <w:sz w:val="22"/>
          <w:szCs w:val="22"/>
        </w:rPr>
        <w:t>Предмет позива</w:t>
      </w:r>
      <w:r w:rsidRPr="004A5008">
        <w:rPr>
          <w:rFonts w:ascii="Arial" w:hAnsi="Arial" w:cs="Arial"/>
          <w:sz w:val="22"/>
          <w:szCs w:val="22"/>
        </w:rPr>
        <w:t xml:space="preserve"> је услугa: „Израда Студи</w:t>
      </w:r>
      <w:r w:rsidRPr="004A5008">
        <w:rPr>
          <w:rFonts w:ascii="Arial" w:hAnsi="Arial" w:cs="Arial"/>
          <w:sz w:val="22"/>
          <w:szCs w:val="22"/>
          <w:lang w:val="en-US"/>
        </w:rPr>
        <w:t>j</w:t>
      </w:r>
      <w:r w:rsidRPr="004A5008">
        <w:rPr>
          <w:rFonts w:ascii="Arial" w:hAnsi="Arial" w:cs="Arial"/>
          <w:sz w:val="22"/>
          <w:szCs w:val="22"/>
        </w:rPr>
        <w:t>е - 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rPr>
        <w:t xml:space="preserve"> сагоревају течна и гасовита горива“</w:t>
      </w:r>
      <w:r w:rsidRPr="004A5008">
        <w:rPr>
          <w:rFonts w:ascii="Arial" w:hAnsi="Arial" w:cs="Arial"/>
          <w:sz w:val="22"/>
          <w:szCs w:val="22"/>
          <w:lang w:val="sr-Cyrl-CS"/>
        </w:rPr>
        <w:t>.</w:t>
      </w:r>
    </w:p>
    <w:p w:rsidR="0053191C" w:rsidRPr="004A5008" w:rsidRDefault="0053191C" w:rsidP="001E1E85">
      <w:pPr>
        <w:jc w:val="both"/>
        <w:rPr>
          <w:rFonts w:ascii="Arial" w:hAnsi="Arial" w:cs="Arial"/>
          <w:sz w:val="22"/>
          <w:szCs w:val="22"/>
          <w:lang w:val="sr-Cyrl-CS"/>
        </w:rPr>
      </w:pPr>
    </w:p>
    <w:p w:rsidR="0053191C" w:rsidRPr="004A5008" w:rsidRDefault="0053191C" w:rsidP="0020342D">
      <w:pPr>
        <w:pStyle w:val="Heading2"/>
      </w:pPr>
      <w:bookmarkStart w:id="257" w:name="_Toc371490116"/>
      <w:bookmarkStart w:id="258" w:name="_Toc377544748"/>
      <w:bookmarkStart w:id="259" w:name="_Toc377557777"/>
      <w:r w:rsidRPr="004A5008">
        <w:t>5.2</w:t>
      </w:r>
      <w:r w:rsidRPr="004A5008">
        <w:tab/>
        <w:t>ПРОЈЕКТНИ ЗАДАТАК:</w:t>
      </w:r>
      <w:bookmarkEnd w:id="257"/>
      <w:bookmarkEnd w:id="258"/>
      <w:bookmarkEnd w:id="259"/>
    </w:p>
    <w:p w:rsidR="0053191C" w:rsidRPr="004A5008" w:rsidRDefault="0053191C" w:rsidP="00BE7B9C">
      <w:pPr>
        <w:rPr>
          <w:rFonts w:ascii="Arial" w:hAnsi="Arial" w:cs="Arial"/>
          <w:sz w:val="22"/>
          <w:szCs w:val="22"/>
        </w:rPr>
      </w:pPr>
    </w:p>
    <w:p w:rsidR="0053191C" w:rsidRPr="004A5008" w:rsidRDefault="0053191C" w:rsidP="00BE7B9C">
      <w:pPr>
        <w:ind w:firstLine="720"/>
        <w:jc w:val="both"/>
        <w:rPr>
          <w:rFonts w:ascii="Arial" w:hAnsi="Arial" w:cs="Arial"/>
          <w:sz w:val="22"/>
          <w:szCs w:val="22"/>
        </w:rPr>
      </w:pPr>
      <w:r w:rsidRPr="004A5008">
        <w:rPr>
          <w:rFonts w:ascii="Arial" w:hAnsi="Arial" w:cs="Arial"/>
          <w:sz w:val="22"/>
          <w:szCs w:val="22"/>
        </w:rPr>
        <w:t>Про</w:t>
      </w:r>
      <w:r w:rsidRPr="004A5008">
        <w:rPr>
          <w:rFonts w:ascii="Arial" w:hAnsi="Arial" w:cs="Arial"/>
          <w:sz w:val="22"/>
          <w:szCs w:val="22"/>
          <w:lang w:val="sr-Cyrl-CS"/>
        </w:rPr>
        <w:t>јектни</w:t>
      </w:r>
      <w:r w:rsidRPr="004A5008">
        <w:rPr>
          <w:rFonts w:ascii="Arial" w:hAnsi="Arial" w:cs="Arial"/>
          <w:sz w:val="22"/>
          <w:szCs w:val="22"/>
        </w:rPr>
        <w:t xml:space="preserve"> задатак за предметну јавну набавку услуга је садржан је у овом делу конкурсне документације.</w:t>
      </w:r>
    </w:p>
    <w:p w:rsidR="0053191C" w:rsidRPr="004A5008" w:rsidRDefault="0053191C" w:rsidP="00BE7B9C">
      <w:pPr>
        <w:ind w:firstLine="720"/>
        <w:jc w:val="both"/>
        <w:rPr>
          <w:rFonts w:ascii="Arial" w:hAnsi="Arial" w:cs="Arial"/>
          <w:sz w:val="22"/>
          <w:szCs w:val="22"/>
        </w:rPr>
      </w:pPr>
    </w:p>
    <w:p w:rsidR="0053191C" w:rsidRPr="004A5008" w:rsidRDefault="0053191C" w:rsidP="00BE7B9C">
      <w:pPr>
        <w:rPr>
          <w:rFonts w:ascii="Arial" w:hAnsi="Arial" w:cs="Arial"/>
          <w:b/>
          <w:bCs/>
          <w:sz w:val="22"/>
          <w:szCs w:val="22"/>
        </w:rPr>
      </w:pPr>
      <w:r w:rsidRPr="004A5008">
        <w:rPr>
          <w:rFonts w:ascii="Arial" w:hAnsi="Arial" w:cs="Arial"/>
          <w:b/>
          <w:bCs/>
          <w:sz w:val="22"/>
          <w:szCs w:val="22"/>
        </w:rPr>
        <w:t>ВРСТА, ОПИС И СПЕЦИФИКАЦИЈА ПРЕДМЕТНЕ УСЛУГЕ</w:t>
      </w:r>
    </w:p>
    <w:p w:rsidR="0053191C" w:rsidRPr="004A5008" w:rsidRDefault="0053191C" w:rsidP="00BE7B9C">
      <w:pPr>
        <w:rPr>
          <w:rFonts w:ascii="Arial" w:hAnsi="Arial" w:cs="Arial"/>
          <w:b/>
          <w:bCs/>
          <w:sz w:val="22"/>
          <w:szCs w:val="22"/>
        </w:rPr>
      </w:pPr>
    </w:p>
    <w:p w:rsidR="0053191C" w:rsidRPr="004A5008" w:rsidRDefault="0053191C" w:rsidP="001E1E85">
      <w:pPr>
        <w:ind w:firstLine="600"/>
        <w:rPr>
          <w:rFonts w:ascii="Arial" w:hAnsi="Arial" w:cs="Arial"/>
          <w:b/>
          <w:bCs/>
          <w:sz w:val="22"/>
          <w:szCs w:val="22"/>
        </w:rPr>
      </w:pPr>
      <w:r w:rsidRPr="004A5008">
        <w:rPr>
          <w:rFonts w:ascii="Arial" w:hAnsi="Arial" w:cs="Arial"/>
          <w:b/>
          <w:bCs/>
          <w:sz w:val="22"/>
          <w:szCs w:val="22"/>
        </w:rPr>
        <w:t>Циљ и опис пројектног задатка:</w:t>
      </w:r>
    </w:p>
    <w:p w:rsidR="00496ADC" w:rsidRDefault="00496ADC" w:rsidP="00496ADC">
      <w:pPr>
        <w:pStyle w:val="ArrialNarrow"/>
        <w:spacing w:after="0"/>
        <w:rPr>
          <w:rFonts w:ascii="Arial" w:hAnsi="Arial" w:cs="Arial"/>
          <w:sz w:val="22"/>
          <w:szCs w:val="22"/>
          <w:lang w:val="sr-Cyrl-CS"/>
        </w:rPr>
      </w:pPr>
      <w:r>
        <w:rPr>
          <w:rFonts w:ascii="Arial" w:hAnsi="Arial" w:cs="Arial"/>
          <w:sz w:val="22"/>
          <w:szCs w:val="22"/>
          <w:lang w:val="sr-Cyrl-CS"/>
        </w:rPr>
        <w:t xml:space="preserve">                                                         </w:t>
      </w:r>
    </w:p>
    <w:p w:rsidR="0053191C" w:rsidRPr="00496ADC" w:rsidRDefault="00496ADC" w:rsidP="00496ADC">
      <w:pPr>
        <w:pStyle w:val="ArrialNarrow"/>
        <w:spacing w:after="0"/>
        <w:rPr>
          <w:rFonts w:ascii="Arial" w:hAnsi="Arial" w:cs="Arial"/>
          <w:sz w:val="22"/>
          <w:szCs w:val="22"/>
          <w:lang w:val="sr-Cyrl-CS"/>
        </w:rPr>
      </w:pPr>
      <w:r>
        <w:rPr>
          <w:rFonts w:ascii="Arial" w:hAnsi="Arial" w:cs="Arial"/>
          <w:sz w:val="22"/>
          <w:szCs w:val="22"/>
          <w:lang w:val="sr-Cyrl-CS"/>
        </w:rPr>
        <w:t xml:space="preserve">                                                        </w:t>
      </w:r>
      <w:r w:rsidR="0053191C" w:rsidRPr="004A5008">
        <w:rPr>
          <w:rFonts w:ascii="Arial" w:hAnsi="Arial" w:cs="Arial"/>
          <w:b/>
          <w:bCs/>
          <w:sz w:val="22"/>
          <w:szCs w:val="22"/>
          <w:lang w:val="sr-Cyrl-CS"/>
        </w:rPr>
        <w:t>Пројектни задатак</w:t>
      </w:r>
    </w:p>
    <w:p w:rsidR="0053191C" w:rsidRPr="004A5008" w:rsidRDefault="0053191C" w:rsidP="00C922AD">
      <w:pPr>
        <w:ind w:left="567"/>
        <w:jc w:val="center"/>
        <w:rPr>
          <w:rFonts w:ascii="Arial" w:hAnsi="Arial" w:cs="Arial"/>
          <w:b/>
          <w:bCs/>
          <w:caps/>
          <w:sz w:val="22"/>
          <w:szCs w:val="22"/>
        </w:rPr>
      </w:pPr>
      <w:r w:rsidRPr="004A5008">
        <w:rPr>
          <w:rFonts w:ascii="Arial" w:hAnsi="Arial" w:cs="Arial"/>
          <w:b/>
          <w:bCs/>
          <w:sz w:val="22"/>
          <w:szCs w:val="22"/>
        </w:rPr>
        <w:t xml:space="preserve">ПРАВЦИ ОПТИМАЛНОГ СМАЊЕЊА ЕМИСИЈА АЗОТНИХ ОКСИДА ИЗ ТЕРМОЕЛЕКТРАНА ТОПЛАНА ЈП ЕПС-А КОЈЕ САГОРЕВАЈУ </w:t>
      </w:r>
      <w:r w:rsidRPr="004A5008">
        <w:rPr>
          <w:rFonts w:ascii="Arial" w:hAnsi="Arial" w:cs="Arial"/>
          <w:b/>
          <w:bCs/>
          <w:caps/>
          <w:sz w:val="22"/>
          <w:szCs w:val="22"/>
        </w:rPr>
        <w:t>течна и гасовита горива</w:t>
      </w:r>
    </w:p>
    <w:p w:rsidR="0053191C" w:rsidRPr="004A5008" w:rsidRDefault="0053191C" w:rsidP="00C922AD">
      <w:pPr>
        <w:rPr>
          <w:rFonts w:ascii="Arial" w:hAnsi="Arial" w:cs="Arial"/>
          <w:b/>
          <w:bCs/>
          <w:i/>
          <w:iCs/>
          <w:sz w:val="22"/>
          <w:szCs w:val="22"/>
        </w:rPr>
      </w:pPr>
    </w:p>
    <w:p w:rsidR="0053191C" w:rsidRPr="004A5008" w:rsidRDefault="0053191C" w:rsidP="00CA5B57">
      <w:pPr>
        <w:pStyle w:val="BodyText2"/>
        <w:numPr>
          <w:ilvl w:val="0"/>
          <w:numId w:val="15"/>
        </w:numPr>
        <w:suppressAutoHyphens w:val="0"/>
        <w:spacing w:after="0" w:line="240" w:lineRule="auto"/>
        <w:ind w:left="720" w:hanging="360"/>
        <w:jc w:val="both"/>
        <w:rPr>
          <w:rFonts w:ascii="Arial" w:hAnsi="Arial" w:cs="Arial"/>
          <w:b/>
          <w:bCs/>
          <w:sz w:val="22"/>
          <w:szCs w:val="22"/>
        </w:rPr>
      </w:pPr>
      <w:r w:rsidRPr="004A5008">
        <w:rPr>
          <w:rFonts w:ascii="Arial" w:hAnsi="Arial" w:cs="Arial"/>
          <w:b/>
          <w:bCs/>
          <w:sz w:val="22"/>
          <w:szCs w:val="22"/>
        </w:rPr>
        <w:t>Општи подаци</w:t>
      </w:r>
    </w:p>
    <w:p w:rsidR="0053191C" w:rsidRPr="004A5008" w:rsidRDefault="0053191C" w:rsidP="00C922AD">
      <w:pPr>
        <w:pStyle w:val="BodyText2"/>
        <w:spacing w:after="0" w:line="240" w:lineRule="auto"/>
        <w:rPr>
          <w:rFonts w:ascii="Arial" w:hAnsi="Arial" w:cs="Arial"/>
          <w:b/>
          <w:bCs/>
          <w:sz w:val="22"/>
          <w:szCs w:val="22"/>
        </w:rPr>
      </w:pPr>
    </w:p>
    <w:tbl>
      <w:tblPr>
        <w:tblW w:w="9228" w:type="dxa"/>
        <w:tblInd w:w="2" w:type="dxa"/>
        <w:tblLook w:val="01E0" w:firstRow="1" w:lastRow="1" w:firstColumn="1" w:lastColumn="1" w:noHBand="0" w:noVBand="0"/>
      </w:tblPr>
      <w:tblGrid>
        <w:gridCol w:w="828"/>
        <w:gridCol w:w="2400"/>
        <w:gridCol w:w="6000"/>
      </w:tblGrid>
      <w:tr w:rsidR="0053191C" w:rsidRPr="004A5008" w:rsidTr="00D6601A">
        <w:tc>
          <w:tcPr>
            <w:tcW w:w="828"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sz w:val="22"/>
                <w:szCs w:val="22"/>
                <w:lang w:val="sl-SI"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l-SI" w:eastAsia="sr-Latn-CS"/>
              </w:rPr>
            </w:pPr>
          </w:p>
        </w:tc>
      </w:tr>
      <w:tr w:rsidR="0053191C" w:rsidRPr="004A5008" w:rsidTr="00D6601A">
        <w:tc>
          <w:tcPr>
            <w:tcW w:w="828" w:type="dxa"/>
          </w:tcPr>
          <w:p w:rsidR="0053191C" w:rsidRPr="004A5008" w:rsidRDefault="0053191C" w:rsidP="00D6601A">
            <w:pPr>
              <w:pStyle w:val="BodyText2"/>
              <w:numPr>
                <w:ilvl w:val="1"/>
                <w:numId w:val="16"/>
              </w:numPr>
              <w:suppressAutoHyphens w:val="0"/>
              <w:spacing w:after="0" w:line="240" w:lineRule="auto"/>
              <w:jc w:val="both"/>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r>
      <w:tr w:rsidR="0053191C" w:rsidRPr="004A5008" w:rsidTr="00D6601A">
        <w:tc>
          <w:tcPr>
            <w:tcW w:w="828"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l-SI"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l-SI" w:eastAsia="sr-Latn-CS"/>
              </w:rPr>
            </w:pPr>
          </w:p>
        </w:tc>
      </w:tr>
      <w:tr w:rsidR="0053191C" w:rsidRPr="004A5008" w:rsidTr="00D6601A">
        <w:tc>
          <w:tcPr>
            <w:tcW w:w="828" w:type="dxa"/>
          </w:tcPr>
          <w:p w:rsidR="0053191C" w:rsidRPr="004A5008" w:rsidRDefault="0053191C" w:rsidP="00D6601A">
            <w:pPr>
              <w:pStyle w:val="BodyText2"/>
              <w:numPr>
                <w:ilvl w:val="1"/>
                <w:numId w:val="16"/>
              </w:numPr>
              <w:suppressAutoHyphens w:val="0"/>
              <w:spacing w:after="0" w:line="240" w:lineRule="auto"/>
              <w:jc w:val="both"/>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l-SI" w:eastAsia="sr-Latn-CS"/>
              </w:rPr>
              <w:t>Назив и врста</w:t>
            </w:r>
            <w:r w:rsidRPr="004A5008">
              <w:rPr>
                <w:rFonts w:ascii="Arial" w:hAnsi="Arial" w:cs="Arial"/>
                <w:b/>
                <w:bCs/>
                <w:sz w:val="22"/>
                <w:szCs w:val="22"/>
                <w:lang w:val="sr-Latn-CS" w:eastAsia="sr-Latn-CS"/>
              </w:rPr>
              <w:t xml:space="preserve"> </w:t>
            </w:r>
            <w:r w:rsidRPr="004A5008">
              <w:rPr>
                <w:rFonts w:ascii="Arial" w:hAnsi="Arial" w:cs="Arial"/>
                <w:b/>
                <w:bCs/>
                <w:sz w:val="22"/>
                <w:szCs w:val="22"/>
                <w:lang w:val="sl-SI" w:eastAsia="sr-Latn-CS"/>
              </w:rPr>
              <w:t>објекта:</w:t>
            </w:r>
          </w:p>
        </w:tc>
        <w:tc>
          <w:tcPr>
            <w:tcW w:w="6000" w:type="dxa"/>
          </w:tcPr>
          <w:p w:rsidR="0053191C" w:rsidRPr="004A5008" w:rsidRDefault="0053191C" w:rsidP="00D6601A">
            <w:pPr>
              <w:pStyle w:val="BodyText2"/>
              <w:spacing w:after="0" w:line="240" w:lineRule="auto"/>
              <w:rPr>
                <w:rFonts w:ascii="Arial" w:hAnsi="Arial" w:cs="Arial"/>
                <w:sz w:val="22"/>
                <w:szCs w:val="22"/>
                <w:lang w:val="ru-RU"/>
              </w:rPr>
            </w:pPr>
            <w:r w:rsidRPr="004A5008">
              <w:rPr>
                <w:rFonts w:ascii="Arial" w:hAnsi="Arial" w:cs="Arial"/>
                <w:sz w:val="22"/>
                <w:szCs w:val="22"/>
                <w:lang w:val="sr-Latn-CS" w:eastAsia="sr-Latn-CS"/>
              </w:rPr>
              <w:t>Привредно друштво „Панонске термоелектране топлане“ доо</w:t>
            </w:r>
            <w:r w:rsidRPr="004A5008">
              <w:rPr>
                <w:rFonts w:ascii="Arial" w:hAnsi="Arial" w:cs="Arial"/>
                <w:sz w:val="22"/>
                <w:szCs w:val="22"/>
              </w:rPr>
              <w:t xml:space="preserve"> </w:t>
            </w:r>
          </w:p>
          <w:p w:rsidR="0053191C" w:rsidRPr="004A5008" w:rsidRDefault="0053191C" w:rsidP="00D6601A">
            <w:pPr>
              <w:pStyle w:val="BodyText2"/>
              <w:spacing w:after="0" w:line="240" w:lineRule="auto"/>
              <w:rPr>
                <w:rFonts w:ascii="Arial" w:hAnsi="Arial" w:cs="Arial"/>
                <w:sz w:val="22"/>
                <w:szCs w:val="22"/>
                <w:lang w:val="ru-RU"/>
              </w:rPr>
            </w:pPr>
            <w:r w:rsidRPr="004A5008">
              <w:rPr>
                <w:rFonts w:ascii="Arial" w:hAnsi="Arial" w:cs="Arial"/>
                <w:sz w:val="22"/>
                <w:szCs w:val="22"/>
              </w:rPr>
              <w:t>Т</w:t>
            </w:r>
            <w:r w:rsidRPr="004A5008">
              <w:rPr>
                <w:rFonts w:ascii="Arial" w:hAnsi="Arial" w:cs="Arial"/>
                <w:sz w:val="22"/>
                <w:szCs w:val="22"/>
                <w:lang w:val="sr-Latn-CS"/>
              </w:rPr>
              <w:t xml:space="preserve">ермоелектрана топлана </w:t>
            </w:r>
            <w:r w:rsidRPr="004A5008">
              <w:rPr>
                <w:rFonts w:ascii="Arial" w:hAnsi="Arial" w:cs="Arial"/>
                <w:sz w:val="22"/>
                <w:szCs w:val="22"/>
              </w:rPr>
              <w:t>Нови Сад</w:t>
            </w:r>
          </w:p>
          <w:p w:rsidR="0053191C" w:rsidRPr="004A5008" w:rsidRDefault="0053191C" w:rsidP="00D6601A">
            <w:pPr>
              <w:pStyle w:val="BodyText2"/>
              <w:spacing w:after="0" w:line="240" w:lineRule="auto"/>
              <w:rPr>
                <w:rFonts w:ascii="Arial" w:hAnsi="Arial" w:cs="Arial"/>
                <w:sz w:val="22"/>
                <w:szCs w:val="22"/>
                <w:lang w:val="ru-RU"/>
              </w:rPr>
            </w:pPr>
            <w:r w:rsidRPr="004A5008">
              <w:rPr>
                <w:rFonts w:ascii="Arial" w:hAnsi="Arial" w:cs="Arial"/>
                <w:sz w:val="22"/>
                <w:szCs w:val="22"/>
              </w:rPr>
              <w:t>Т</w:t>
            </w:r>
            <w:r w:rsidRPr="004A5008">
              <w:rPr>
                <w:rFonts w:ascii="Arial" w:hAnsi="Arial" w:cs="Arial"/>
                <w:sz w:val="22"/>
                <w:szCs w:val="22"/>
                <w:lang w:val="sr-Latn-CS"/>
              </w:rPr>
              <w:t xml:space="preserve">ермоелектрана топлана </w:t>
            </w:r>
            <w:r w:rsidRPr="004A5008">
              <w:rPr>
                <w:rFonts w:ascii="Arial" w:hAnsi="Arial" w:cs="Arial"/>
                <w:sz w:val="22"/>
                <w:szCs w:val="22"/>
              </w:rPr>
              <w:t>Зрењанин</w:t>
            </w:r>
          </w:p>
          <w:p w:rsidR="0053191C" w:rsidRPr="004A5008" w:rsidRDefault="0053191C" w:rsidP="00D6601A">
            <w:pPr>
              <w:pStyle w:val="BodyText2"/>
              <w:spacing w:after="0" w:line="240" w:lineRule="auto"/>
              <w:rPr>
                <w:rFonts w:ascii="Arial" w:hAnsi="Arial" w:cs="Arial"/>
                <w:strike/>
                <w:sz w:val="22"/>
                <w:szCs w:val="22"/>
              </w:rPr>
            </w:pPr>
            <w:r w:rsidRPr="004A5008">
              <w:rPr>
                <w:rFonts w:ascii="Arial" w:hAnsi="Arial" w:cs="Arial"/>
                <w:sz w:val="22"/>
                <w:szCs w:val="22"/>
              </w:rPr>
              <w:t>Т</w:t>
            </w:r>
            <w:r w:rsidRPr="004A5008">
              <w:rPr>
                <w:rFonts w:ascii="Arial" w:hAnsi="Arial" w:cs="Arial"/>
                <w:sz w:val="22"/>
                <w:szCs w:val="22"/>
                <w:lang w:val="sr-Latn-CS"/>
              </w:rPr>
              <w:t xml:space="preserve">ермоелектрана топлана Сремска </w:t>
            </w:r>
            <w:r w:rsidRPr="004A5008">
              <w:rPr>
                <w:rFonts w:ascii="Arial" w:hAnsi="Arial" w:cs="Arial"/>
                <w:sz w:val="22"/>
                <w:szCs w:val="22"/>
              </w:rPr>
              <w:t>Митровица</w:t>
            </w:r>
          </w:p>
        </w:tc>
      </w:tr>
      <w:tr w:rsidR="0053191C" w:rsidRPr="004A5008" w:rsidTr="00D6601A">
        <w:tc>
          <w:tcPr>
            <w:tcW w:w="828"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sz w:val="22"/>
                <w:szCs w:val="22"/>
                <w:lang w:val="sl-SI"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l-SI" w:eastAsia="sr-Latn-CS"/>
              </w:rPr>
            </w:pPr>
          </w:p>
        </w:tc>
      </w:tr>
      <w:tr w:rsidR="0053191C" w:rsidRPr="004A5008" w:rsidTr="00D6601A">
        <w:tc>
          <w:tcPr>
            <w:tcW w:w="828" w:type="dxa"/>
          </w:tcPr>
          <w:p w:rsidR="0053191C" w:rsidRPr="004A5008" w:rsidRDefault="0053191C" w:rsidP="00D6601A">
            <w:pPr>
              <w:pStyle w:val="BodyText2"/>
              <w:numPr>
                <w:ilvl w:val="1"/>
                <w:numId w:val="16"/>
              </w:numPr>
              <w:suppressAutoHyphens w:val="0"/>
              <w:spacing w:after="0" w:line="240" w:lineRule="auto"/>
              <w:jc w:val="both"/>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l-SI" w:eastAsia="sr-Latn-CS"/>
              </w:rPr>
              <w:t>Предмет пројекта:</w:t>
            </w:r>
          </w:p>
        </w:tc>
        <w:tc>
          <w:tcPr>
            <w:tcW w:w="6000" w:type="dxa"/>
          </w:tcPr>
          <w:p w:rsidR="0053191C" w:rsidRPr="004A5008" w:rsidRDefault="0053191C" w:rsidP="00D6601A">
            <w:pPr>
              <w:pStyle w:val="BodyText2"/>
              <w:spacing w:after="0" w:line="240" w:lineRule="auto"/>
              <w:jc w:val="both"/>
              <w:rPr>
                <w:rFonts w:ascii="Arial" w:hAnsi="Arial" w:cs="Arial"/>
                <w:sz w:val="22"/>
                <w:szCs w:val="22"/>
                <w:lang w:val="sr-Latn-CS" w:eastAsia="sr-Latn-CS"/>
              </w:rPr>
            </w:pPr>
            <w:r w:rsidRPr="004A5008">
              <w:rPr>
                <w:rFonts w:ascii="Arial" w:hAnsi="Arial" w:cs="Arial"/>
                <w:sz w:val="22"/>
                <w:szCs w:val="22"/>
                <w:lang w:val="sr-Latn-CS" w:eastAsia="sr-Latn-CS"/>
              </w:rPr>
              <w:t>Израда документације која се односи на проблематику редукције емисије азотних оксида у ваздух из постојећих блокова у термоелектранама топланама Привредног друштва „Панонске електране“ доо, Јавног предузе</w:t>
            </w:r>
            <w:r w:rsidRPr="004A5008">
              <w:rPr>
                <w:rFonts w:ascii="Arial" w:hAnsi="Arial" w:cs="Arial"/>
                <w:sz w:val="22"/>
                <w:szCs w:val="22"/>
                <w:lang w:val="ru-RU"/>
              </w:rPr>
              <w:t>ћ</w:t>
            </w:r>
            <w:r w:rsidRPr="004A5008">
              <w:rPr>
                <w:rFonts w:ascii="Arial" w:hAnsi="Arial" w:cs="Arial"/>
                <w:sz w:val="22"/>
                <w:szCs w:val="22"/>
                <w:lang w:val="sr-Latn-CS"/>
              </w:rPr>
              <w:t xml:space="preserve">а </w:t>
            </w:r>
            <w:r w:rsidRPr="004A5008">
              <w:rPr>
                <w:rFonts w:ascii="Arial" w:hAnsi="Arial" w:cs="Arial"/>
                <w:sz w:val="22"/>
                <w:szCs w:val="22"/>
                <w:lang w:val="sr-Latn-CS" w:eastAsia="sr-Latn-CS"/>
              </w:rPr>
              <w:t>Електропривреде Србије, које сагоревају течна и гасовита горива</w:t>
            </w:r>
          </w:p>
        </w:tc>
      </w:tr>
      <w:tr w:rsidR="0053191C" w:rsidRPr="004A5008" w:rsidTr="00D6601A">
        <w:tc>
          <w:tcPr>
            <w:tcW w:w="828"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r-Latn-CS" w:eastAsia="sr-Latn-CS"/>
              </w:rPr>
              <w:t xml:space="preserve">                                                                                                                                                                                                                                                                                                                                                                                                                                                                                                                                                                                                                                                                                                                                                                                                                                                                                         </w:t>
            </w:r>
          </w:p>
        </w:tc>
        <w:tc>
          <w:tcPr>
            <w:tcW w:w="2400" w:type="dxa"/>
          </w:tcPr>
          <w:p w:rsidR="0053191C" w:rsidRPr="004A5008" w:rsidRDefault="0053191C" w:rsidP="00D6601A">
            <w:pPr>
              <w:pStyle w:val="BodyText2"/>
              <w:spacing w:after="0" w:line="240" w:lineRule="auto"/>
              <w:rPr>
                <w:rFonts w:ascii="Arial" w:hAnsi="Arial" w:cs="Arial"/>
                <w:b/>
                <w:bCs/>
                <w:sz w:val="22"/>
                <w:szCs w:val="22"/>
                <w:lang w:val="sl-SI"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r>
      <w:tr w:rsidR="0053191C" w:rsidRPr="004A5008" w:rsidTr="00D6601A">
        <w:tc>
          <w:tcPr>
            <w:tcW w:w="828" w:type="dxa"/>
          </w:tcPr>
          <w:p w:rsidR="0053191C" w:rsidRPr="004A5008" w:rsidRDefault="0053191C" w:rsidP="00D6601A">
            <w:pPr>
              <w:pStyle w:val="BodyText2"/>
              <w:numPr>
                <w:ilvl w:val="1"/>
                <w:numId w:val="16"/>
              </w:numPr>
              <w:suppressAutoHyphens w:val="0"/>
              <w:spacing w:after="0" w:line="240" w:lineRule="auto"/>
              <w:jc w:val="both"/>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r-Latn-CS" w:eastAsia="sr-Latn-CS"/>
              </w:rPr>
              <w:t>Обим радова</w:t>
            </w:r>
            <w:r w:rsidRPr="004A5008">
              <w:rPr>
                <w:rFonts w:ascii="Arial" w:hAnsi="Arial" w:cs="Arial"/>
                <w:b/>
                <w:bCs/>
                <w:sz w:val="22"/>
                <w:szCs w:val="22"/>
                <w:lang w:val="sl-SI" w:eastAsia="sr-Latn-CS"/>
              </w:rPr>
              <w:t>:</w:t>
            </w:r>
          </w:p>
        </w:tc>
        <w:tc>
          <w:tcPr>
            <w:tcW w:w="6000" w:type="dxa"/>
          </w:tcPr>
          <w:p w:rsidR="0053191C" w:rsidRPr="004A5008" w:rsidRDefault="0053191C" w:rsidP="00D55843">
            <w:pPr>
              <w:pStyle w:val="BodyText2"/>
              <w:spacing w:after="0" w:line="240" w:lineRule="auto"/>
              <w:jc w:val="both"/>
              <w:rPr>
                <w:rFonts w:ascii="Arial" w:hAnsi="Arial" w:cs="Arial"/>
                <w:sz w:val="22"/>
                <w:szCs w:val="22"/>
                <w:lang w:val="sr-Latn-CS" w:eastAsia="sr-Latn-CS"/>
              </w:rPr>
            </w:pPr>
            <w:r w:rsidRPr="004A5008">
              <w:rPr>
                <w:rFonts w:ascii="Arial" w:hAnsi="Arial" w:cs="Arial"/>
                <w:sz w:val="22"/>
                <w:szCs w:val="22"/>
                <w:lang w:val="sr-Latn-CS" w:eastAsia="sr-Latn-CS"/>
              </w:rPr>
              <w:t xml:space="preserve">Израда </w:t>
            </w:r>
            <w:r w:rsidRPr="004A5008">
              <w:rPr>
                <w:rFonts w:ascii="Arial" w:hAnsi="Arial" w:cs="Arial"/>
                <w:sz w:val="22"/>
                <w:szCs w:val="22"/>
                <w:lang w:eastAsia="sr-Latn-CS"/>
              </w:rPr>
              <w:t>Студије</w:t>
            </w:r>
            <w:r w:rsidRPr="004A5008">
              <w:rPr>
                <w:rFonts w:ascii="Arial" w:hAnsi="Arial" w:cs="Arial"/>
                <w:sz w:val="22"/>
                <w:szCs w:val="22"/>
                <w:lang w:val="sr-Latn-CS" w:eastAsia="sr-Latn-CS"/>
              </w:rPr>
              <w:t xml:space="preserve"> за избор оптималног техничког решења за смањење емисије азотних оксида у ваздух</w:t>
            </w:r>
          </w:p>
        </w:tc>
      </w:tr>
      <w:tr w:rsidR="0053191C" w:rsidRPr="004A5008" w:rsidTr="00D6601A">
        <w:trPr>
          <w:trHeight w:val="269"/>
        </w:trPr>
        <w:tc>
          <w:tcPr>
            <w:tcW w:w="828"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sz w:val="22"/>
                <w:szCs w:val="22"/>
                <w:lang w:val="sl-SI" w:eastAsia="sr-Latn-CS"/>
              </w:rPr>
            </w:pPr>
          </w:p>
        </w:tc>
        <w:tc>
          <w:tcPr>
            <w:tcW w:w="6000" w:type="dxa"/>
          </w:tcPr>
          <w:p w:rsidR="0053191C" w:rsidRPr="004A5008" w:rsidRDefault="0053191C" w:rsidP="00D6601A">
            <w:pPr>
              <w:pStyle w:val="BodyText2"/>
              <w:spacing w:after="0" w:line="240" w:lineRule="auto"/>
              <w:rPr>
                <w:rFonts w:ascii="Arial" w:hAnsi="Arial" w:cs="Arial"/>
                <w:sz w:val="22"/>
                <w:szCs w:val="22"/>
                <w:lang w:val="sr-Latn-CS" w:eastAsia="sr-Latn-CS"/>
              </w:rPr>
            </w:pPr>
          </w:p>
        </w:tc>
      </w:tr>
      <w:tr w:rsidR="0053191C" w:rsidRPr="004A5008" w:rsidTr="00D6601A">
        <w:tc>
          <w:tcPr>
            <w:tcW w:w="828" w:type="dxa"/>
          </w:tcPr>
          <w:p w:rsidR="0053191C" w:rsidRPr="004A5008" w:rsidRDefault="0053191C" w:rsidP="00D6601A">
            <w:pPr>
              <w:pStyle w:val="BodyText2"/>
              <w:suppressAutoHyphens w:val="0"/>
              <w:spacing w:after="0" w:line="240" w:lineRule="auto"/>
              <w:ind w:left="180"/>
              <w:jc w:val="both"/>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l-SI" w:eastAsia="sr-Latn-CS"/>
              </w:rPr>
              <w:t>Циљ</w:t>
            </w:r>
            <w:r w:rsidRPr="004A5008">
              <w:rPr>
                <w:rFonts w:ascii="Arial" w:hAnsi="Arial" w:cs="Arial"/>
                <w:b/>
                <w:bCs/>
                <w:sz w:val="22"/>
                <w:szCs w:val="22"/>
                <w:lang w:val="sr-Latn-CS" w:eastAsia="sr-Latn-CS"/>
              </w:rPr>
              <w:t xml:space="preserve"> израде</w:t>
            </w:r>
            <w:r w:rsidRPr="004A5008">
              <w:rPr>
                <w:rFonts w:ascii="Arial" w:hAnsi="Arial" w:cs="Arial"/>
                <w:b/>
                <w:bCs/>
                <w:sz w:val="22"/>
                <w:szCs w:val="22"/>
                <w:lang w:val="sl-SI" w:eastAsia="sr-Latn-CS"/>
              </w:rPr>
              <w:t xml:space="preserve"> документа</w:t>
            </w:r>
            <w:r w:rsidRPr="004A5008">
              <w:rPr>
                <w:rFonts w:ascii="Arial" w:hAnsi="Arial" w:cs="Arial"/>
                <w:b/>
                <w:bCs/>
                <w:sz w:val="22"/>
                <w:szCs w:val="22"/>
                <w:lang w:val="sr-Latn-CS" w:eastAsia="sr-Latn-CS"/>
              </w:rPr>
              <w:t>ције</w:t>
            </w:r>
            <w:r w:rsidRPr="004A5008">
              <w:rPr>
                <w:rFonts w:ascii="Arial" w:hAnsi="Arial" w:cs="Arial"/>
                <w:b/>
                <w:bCs/>
                <w:sz w:val="22"/>
                <w:szCs w:val="22"/>
                <w:lang w:val="sl-SI" w:eastAsia="sr-Latn-CS"/>
              </w:rPr>
              <w:t>:</w:t>
            </w:r>
          </w:p>
        </w:tc>
        <w:tc>
          <w:tcPr>
            <w:tcW w:w="6000" w:type="dxa"/>
          </w:tcPr>
          <w:p w:rsidR="0053191C" w:rsidRPr="004A5008" w:rsidRDefault="0053191C" w:rsidP="00D6601A">
            <w:pPr>
              <w:pStyle w:val="BodyText2"/>
              <w:spacing w:after="0" w:line="240" w:lineRule="auto"/>
              <w:jc w:val="both"/>
              <w:rPr>
                <w:rFonts w:ascii="Arial" w:hAnsi="Arial" w:cs="Arial"/>
                <w:sz w:val="22"/>
                <w:szCs w:val="22"/>
                <w:lang w:val="sr-Latn-CS" w:eastAsia="sr-Latn-CS"/>
              </w:rPr>
            </w:pPr>
            <w:r w:rsidRPr="004A5008">
              <w:rPr>
                <w:rFonts w:ascii="Arial" w:hAnsi="Arial" w:cs="Arial"/>
                <w:sz w:val="22"/>
                <w:szCs w:val="22"/>
                <w:lang w:val="sr-Latn-CS" w:eastAsia="sr-Latn-CS"/>
              </w:rPr>
              <w:t>Избор оптималног техничког решења за смањење емисије азотних оксида у ваздух из блокова термоелектрана топлана ЈП ЕПС које сагоревају течна и гасовита горива на основу постојећег стања сагласно захтевима националне и ЕУ регулативе</w:t>
            </w:r>
          </w:p>
        </w:tc>
      </w:tr>
      <w:tr w:rsidR="0053191C" w:rsidRPr="004A5008" w:rsidTr="00D6601A">
        <w:tc>
          <w:tcPr>
            <w:tcW w:w="828"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p>
        </w:tc>
        <w:tc>
          <w:tcPr>
            <w:tcW w:w="2400" w:type="dxa"/>
          </w:tcPr>
          <w:p w:rsidR="0053191C" w:rsidRPr="004A5008" w:rsidRDefault="0053191C" w:rsidP="00D6601A">
            <w:pPr>
              <w:pStyle w:val="BodyText2"/>
              <w:spacing w:after="0" w:line="240" w:lineRule="auto"/>
              <w:rPr>
                <w:rFonts w:ascii="Arial" w:hAnsi="Arial" w:cs="Arial"/>
                <w:b/>
                <w:bCs/>
                <w:sz w:val="22"/>
                <w:szCs w:val="22"/>
                <w:lang w:val="sl-SI" w:eastAsia="sr-Latn-CS"/>
              </w:rPr>
            </w:pPr>
          </w:p>
        </w:tc>
        <w:tc>
          <w:tcPr>
            <w:tcW w:w="6000" w:type="dxa"/>
          </w:tcPr>
          <w:p w:rsidR="0053191C" w:rsidRPr="004A5008" w:rsidRDefault="0053191C" w:rsidP="00D6601A">
            <w:pPr>
              <w:pStyle w:val="BodyText2"/>
              <w:spacing w:after="0" w:line="240" w:lineRule="auto"/>
              <w:jc w:val="both"/>
              <w:rPr>
                <w:rFonts w:ascii="Arial" w:hAnsi="Arial" w:cs="Arial"/>
                <w:sz w:val="22"/>
                <w:szCs w:val="22"/>
                <w:lang w:val="sl-SI" w:eastAsia="sr-Latn-CS"/>
              </w:rPr>
            </w:pPr>
          </w:p>
        </w:tc>
      </w:tr>
      <w:tr w:rsidR="0053191C" w:rsidRPr="004A5008" w:rsidTr="00D6601A">
        <w:tc>
          <w:tcPr>
            <w:tcW w:w="828" w:type="dxa"/>
          </w:tcPr>
          <w:p w:rsidR="0053191C" w:rsidRPr="004A5008" w:rsidRDefault="0053191C" w:rsidP="00D6601A">
            <w:pPr>
              <w:pStyle w:val="BodyText2"/>
              <w:spacing w:after="0" w:line="240" w:lineRule="auto"/>
              <w:jc w:val="center"/>
              <w:rPr>
                <w:rFonts w:ascii="Arial" w:hAnsi="Arial" w:cs="Arial"/>
                <w:b/>
                <w:bCs/>
                <w:sz w:val="22"/>
                <w:szCs w:val="22"/>
                <w:lang w:val="sr-Latn-CS" w:eastAsia="sr-Latn-CS"/>
              </w:rPr>
            </w:pPr>
            <w:r w:rsidRPr="004A5008">
              <w:rPr>
                <w:rFonts w:ascii="Arial" w:hAnsi="Arial" w:cs="Arial"/>
                <w:b/>
                <w:bCs/>
                <w:sz w:val="22"/>
                <w:szCs w:val="22"/>
                <w:lang w:val="sr-Latn-CS" w:eastAsia="sr-Latn-CS"/>
              </w:rPr>
              <w:t>1.6.</w:t>
            </w:r>
          </w:p>
        </w:tc>
        <w:tc>
          <w:tcPr>
            <w:tcW w:w="2400" w:type="dxa"/>
          </w:tcPr>
          <w:p w:rsidR="0053191C" w:rsidRPr="004A5008" w:rsidRDefault="0053191C" w:rsidP="00D6601A">
            <w:pPr>
              <w:pStyle w:val="BodyText2"/>
              <w:spacing w:after="0" w:line="240" w:lineRule="auto"/>
              <w:rPr>
                <w:rFonts w:ascii="Arial" w:hAnsi="Arial" w:cs="Arial"/>
                <w:b/>
                <w:bCs/>
                <w:sz w:val="22"/>
                <w:szCs w:val="22"/>
                <w:lang w:val="sr-Latn-CS" w:eastAsia="sr-Latn-CS"/>
              </w:rPr>
            </w:pPr>
            <w:r w:rsidRPr="004A5008">
              <w:rPr>
                <w:rFonts w:ascii="Arial" w:hAnsi="Arial" w:cs="Arial"/>
                <w:b/>
                <w:bCs/>
                <w:sz w:val="22"/>
                <w:szCs w:val="22"/>
                <w:lang w:val="sl-SI" w:eastAsia="sr-Latn-CS"/>
              </w:rPr>
              <w:t>Границе пројекта</w:t>
            </w:r>
            <w:r w:rsidRPr="004A5008">
              <w:rPr>
                <w:rFonts w:ascii="Arial" w:hAnsi="Arial" w:cs="Arial"/>
                <w:b/>
                <w:bCs/>
                <w:sz w:val="22"/>
                <w:szCs w:val="22"/>
                <w:lang w:val="sr-Latn-CS" w:eastAsia="sr-Latn-CS"/>
              </w:rPr>
              <w:t>:</w:t>
            </w:r>
          </w:p>
        </w:tc>
        <w:tc>
          <w:tcPr>
            <w:tcW w:w="6000" w:type="dxa"/>
          </w:tcPr>
          <w:p w:rsidR="0053191C" w:rsidRPr="004A5008" w:rsidRDefault="0053191C" w:rsidP="00D6601A">
            <w:pPr>
              <w:pStyle w:val="BodyText2"/>
              <w:spacing w:after="0" w:line="240" w:lineRule="auto"/>
              <w:jc w:val="both"/>
              <w:rPr>
                <w:rFonts w:ascii="Arial" w:hAnsi="Arial" w:cs="Arial"/>
                <w:sz w:val="22"/>
                <w:szCs w:val="22"/>
                <w:lang w:val="sr-Latn-CS" w:eastAsia="sr-Latn-CS"/>
              </w:rPr>
            </w:pPr>
            <w:r w:rsidRPr="004A5008">
              <w:rPr>
                <w:rFonts w:ascii="Arial" w:hAnsi="Arial" w:cs="Arial"/>
                <w:sz w:val="22"/>
                <w:szCs w:val="22"/>
                <w:lang w:eastAsia="sr-Latn-CS"/>
              </w:rPr>
              <w:t>Студијом</w:t>
            </w:r>
            <w:r w:rsidRPr="004A5008">
              <w:rPr>
                <w:rFonts w:ascii="Arial" w:hAnsi="Arial" w:cs="Arial"/>
                <w:sz w:val="22"/>
                <w:szCs w:val="22"/>
                <w:lang w:val="sr-Latn-CS" w:eastAsia="sr-Latn-CS"/>
              </w:rPr>
              <w:t xml:space="preserve"> размотрити постојеће блокове термоелектрана топлана ЈП ЕПС које сагоревају течна и гасовита горива</w:t>
            </w:r>
          </w:p>
        </w:tc>
      </w:tr>
      <w:tr w:rsidR="0053191C" w:rsidRPr="004A5008" w:rsidTr="00D6601A">
        <w:tc>
          <w:tcPr>
            <w:tcW w:w="828" w:type="dxa"/>
          </w:tcPr>
          <w:p w:rsidR="0053191C" w:rsidRPr="004A5008" w:rsidRDefault="0053191C" w:rsidP="00D6601A">
            <w:pPr>
              <w:pStyle w:val="BodyText2"/>
              <w:spacing w:after="0" w:line="240" w:lineRule="auto"/>
              <w:rPr>
                <w:rFonts w:ascii="Arial" w:hAnsi="Arial" w:cs="Arial"/>
                <w:sz w:val="22"/>
                <w:szCs w:val="22"/>
                <w:lang w:val="ru-RU" w:eastAsia="sr-Latn-CS"/>
              </w:rPr>
            </w:pPr>
          </w:p>
        </w:tc>
        <w:tc>
          <w:tcPr>
            <w:tcW w:w="2400" w:type="dxa"/>
          </w:tcPr>
          <w:p w:rsidR="0053191C" w:rsidRDefault="0053191C" w:rsidP="00D6601A">
            <w:pPr>
              <w:pStyle w:val="BodyText2"/>
              <w:spacing w:after="0" w:line="240" w:lineRule="auto"/>
              <w:ind w:left="661" w:hanging="661"/>
              <w:rPr>
                <w:rFonts w:ascii="Arial" w:hAnsi="Arial" w:cs="Arial"/>
                <w:sz w:val="22"/>
                <w:szCs w:val="22"/>
                <w:lang w:val="ru-RU" w:eastAsia="sr-Latn-CS"/>
              </w:rPr>
            </w:pPr>
          </w:p>
          <w:p w:rsidR="00496ADC" w:rsidRDefault="00496ADC" w:rsidP="00D6601A">
            <w:pPr>
              <w:pStyle w:val="BodyText2"/>
              <w:spacing w:after="0" w:line="240" w:lineRule="auto"/>
              <w:ind w:left="661" w:hanging="661"/>
              <w:rPr>
                <w:rFonts w:ascii="Arial" w:hAnsi="Arial" w:cs="Arial"/>
                <w:sz w:val="22"/>
                <w:szCs w:val="22"/>
                <w:lang w:val="ru-RU" w:eastAsia="sr-Latn-CS"/>
              </w:rPr>
            </w:pPr>
          </w:p>
          <w:p w:rsidR="00496ADC" w:rsidRDefault="00496ADC" w:rsidP="00D6601A">
            <w:pPr>
              <w:pStyle w:val="BodyText2"/>
              <w:spacing w:after="0" w:line="240" w:lineRule="auto"/>
              <w:ind w:left="661" w:hanging="661"/>
              <w:rPr>
                <w:rFonts w:ascii="Arial" w:hAnsi="Arial" w:cs="Arial"/>
                <w:sz w:val="22"/>
                <w:szCs w:val="22"/>
                <w:lang w:val="ru-RU" w:eastAsia="sr-Latn-CS"/>
              </w:rPr>
            </w:pPr>
          </w:p>
          <w:p w:rsidR="00496ADC" w:rsidRPr="004A5008" w:rsidRDefault="00496ADC" w:rsidP="00D6601A">
            <w:pPr>
              <w:pStyle w:val="BodyText2"/>
              <w:spacing w:after="0" w:line="240" w:lineRule="auto"/>
              <w:ind w:left="661" w:hanging="661"/>
              <w:rPr>
                <w:rFonts w:ascii="Arial" w:hAnsi="Arial" w:cs="Arial"/>
                <w:sz w:val="22"/>
                <w:szCs w:val="22"/>
                <w:lang w:val="ru-RU" w:eastAsia="sr-Latn-CS"/>
              </w:rPr>
            </w:pPr>
          </w:p>
        </w:tc>
        <w:tc>
          <w:tcPr>
            <w:tcW w:w="6000" w:type="dxa"/>
          </w:tcPr>
          <w:p w:rsidR="0053191C" w:rsidRPr="004A5008" w:rsidRDefault="0053191C" w:rsidP="00D6601A">
            <w:pPr>
              <w:tabs>
                <w:tab w:val="left" w:pos="900"/>
              </w:tabs>
              <w:autoSpaceDE w:val="0"/>
              <w:autoSpaceDN w:val="0"/>
              <w:jc w:val="both"/>
              <w:rPr>
                <w:rFonts w:ascii="Arial" w:hAnsi="Arial" w:cs="Arial"/>
                <w:sz w:val="22"/>
                <w:szCs w:val="22"/>
              </w:rPr>
            </w:pPr>
          </w:p>
        </w:tc>
      </w:tr>
    </w:tbl>
    <w:p w:rsidR="0053191C" w:rsidRPr="004A5008" w:rsidRDefault="0053191C" w:rsidP="00C922AD">
      <w:pPr>
        <w:pStyle w:val="BodyText2"/>
        <w:spacing w:after="0" w:line="240" w:lineRule="auto"/>
        <w:rPr>
          <w:rFonts w:ascii="Arial" w:hAnsi="Arial" w:cs="Arial"/>
          <w:b/>
          <w:bCs/>
          <w:sz w:val="22"/>
          <w:szCs w:val="22"/>
          <w:lang w:val="ru-RU"/>
        </w:rPr>
      </w:pPr>
    </w:p>
    <w:p w:rsidR="0053191C" w:rsidRPr="004A5008" w:rsidRDefault="0053191C" w:rsidP="00C922AD">
      <w:pPr>
        <w:pStyle w:val="BodyText2"/>
        <w:spacing w:after="0" w:line="240" w:lineRule="auto"/>
        <w:rPr>
          <w:rFonts w:ascii="Arial" w:hAnsi="Arial" w:cs="Arial"/>
          <w:b/>
          <w:bCs/>
          <w:sz w:val="22"/>
          <w:szCs w:val="22"/>
          <w:lang w:val="ru-RU"/>
        </w:rPr>
      </w:pPr>
      <w:r w:rsidRPr="004A5008">
        <w:rPr>
          <w:rFonts w:ascii="Arial" w:hAnsi="Arial" w:cs="Arial"/>
          <w:b/>
          <w:bCs/>
          <w:sz w:val="22"/>
          <w:szCs w:val="22"/>
          <w:lang w:val="ru-RU"/>
        </w:rPr>
        <w:lastRenderedPageBreak/>
        <w:t>2.</w:t>
      </w:r>
      <w:r w:rsidRPr="004A5008">
        <w:rPr>
          <w:rFonts w:ascii="Arial" w:hAnsi="Arial" w:cs="Arial"/>
          <w:b/>
          <w:bCs/>
          <w:sz w:val="22"/>
          <w:szCs w:val="22"/>
          <w:lang w:val="ru-RU"/>
        </w:rPr>
        <w:tab/>
      </w:r>
      <w:r w:rsidRPr="004A5008">
        <w:rPr>
          <w:rFonts w:ascii="Arial" w:hAnsi="Arial" w:cs="Arial"/>
          <w:b/>
          <w:bCs/>
          <w:sz w:val="22"/>
          <w:szCs w:val="22"/>
        </w:rPr>
        <w:t>Увод</w:t>
      </w:r>
    </w:p>
    <w:p w:rsidR="0053191C" w:rsidRPr="004A5008" w:rsidRDefault="0053191C" w:rsidP="00C922AD">
      <w:pPr>
        <w:pStyle w:val="BodyText"/>
        <w:rPr>
          <w:rFonts w:ascii="Arial" w:hAnsi="Arial" w:cs="Arial"/>
          <w:sz w:val="22"/>
          <w:szCs w:val="22"/>
        </w:rPr>
      </w:pPr>
    </w:p>
    <w:p w:rsidR="0053191C" w:rsidRPr="004A5008" w:rsidRDefault="0053191C" w:rsidP="00F05CA0">
      <w:pPr>
        <w:ind w:firstLine="720"/>
        <w:jc w:val="both"/>
        <w:rPr>
          <w:rFonts w:ascii="Arial" w:hAnsi="Arial" w:cs="Arial"/>
          <w:sz w:val="22"/>
          <w:szCs w:val="22"/>
          <w:lang w:val="ru-RU"/>
        </w:rPr>
      </w:pPr>
      <w:r w:rsidRPr="004A5008">
        <w:rPr>
          <w:rFonts w:ascii="Arial" w:hAnsi="Arial" w:cs="Arial"/>
          <w:sz w:val="22"/>
          <w:szCs w:val="22"/>
          <w:lang w:val="ru-RU"/>
        </w:rPr>
        <w:t xml:space="preserve">Хармонизација регулативе Републике Србије са регулативом Европске Уније, </w:t>
      </w:r>
      <w:r w:rsidRPr="004A5008">
        <w:rPr>
          <w:rFonts w:ascii="Arial" w:hAnsi="Arial" w:cs="Arial"/>
          <w:sz w:val="22"/>
          <w:szCs w:val="22"/>
          <w:lang w:val="en-US"/>
        </w:rPr>
        <w:t>E</w:t>
      </w:r>
      <w:r w:rsidRPr="004A5008">
        <w:rPr>
          <w:rFonts w:ascii="Arial" w:hAnsi="Arial" w:cs="Arial"/>
          <w:sz w:val="22"/>
          <w:szCs w:val="22"/>
          <w:lang w:val="ru-RU"/>
        </w:rPr>
        <w:t xml:space="preserve">У, започела је усвајањем закона из области заштите животне средине. Један од најважнијих сегмената овог процеса односи се на мере заштите квалитета ваздуха путем смањења емисија на самим изворима загађења. Имајући у виду да убедљиво највећи допринос укупним емисијама, a посебно емисијама гасова са ефектом стаклене баште, дају управо термоелектране, очекује се да ће први захтеви ЕУ у разматраној области бити усмерени на објекте </w:t>
      </w:r>
      <w:r w:rsidRPr="004A5008">
        <w:rPr>
          <w:rFonts w:ascii="Arial" w:hAnsi="Arial" w:cs="Arial"/>
          <w:sz w:val="22"/>
          <w:szCs w:val="22"/>
        </w:rPr>
        <w:t>Јавног предузе</w:t>
      </w:r>
      <w:r w:rsidRPr="004A5008">
        <w:rPr>
          <w:rFonts w:ascii="Arial" w:hAnsi="Arial" w:cs="Arial"/>
          <w:sz w:val="22"/>
          <w:szCs w:val="22"/>
          <w:lang w:val="ru-RU"/>
        </w:rPr>
        <w:t>ћ</w:t>
      </w:r>
      <w:r w:rsidRPr="004A5008">
        <w:rPr>
          <w:rFonts w:ascii="Arial" w:hAnsi="Arial" w:cs="Arial"/>
          <w:sz w:val="22"/>
          <w:szCs w:val="22"/>
        </w:rPr>
        <w:t>а Електропривреде Србије (ЈП ЕПС)</w:t>
      </w:r>
      <w:r w:rsidRPr="004A5008">
        <w:rPr>
          <w:rFonts w:ascii="Arial" w:hAnsi="Arial" w:cs="Arial"/>
          <w:sz w:val="22"/>
          <w:szCs w:val="22"/>
          <w:lang w:val="ru-RU"/>
        </w:rPr>
        <w:t xml:space="preserve">. Досадашње активности у </w:t>
      </w:r>
      <w:r w:rsidRPr="004A5008">
        <w:rPr>
          <w:rFonts w:ascii="Arial" w:hAnsi="Arial" w:cs="Arial"/>
          <w:sz w:val="22"/>
          <w:szCs w:val="22"/>
        </w:rPr>
        <w:t>ЈП ЕПС</w:t>
      </w:r>
      <w:r w:rsidRPr="004A5008">
        <w:rPr>
          <w:rFonts w:ascii="Arial" w:hAnsi="Arial" w:cs="Arial"/>
          <w:sz w:val="22"/>
          <w:szCs w:val="22"/>
          <w:lang w:val="ru-RU"/>
        </w:rPr>
        <w:t xml:space="preserve"> биле су усмерене на пројекте који су се односили на смањење емисије сумпорних оксида из постојећих термоелектрана и избор оптималног технолошког решења. У будућем периоду, активности на смањењу емисија у ваздух морају бити усмерене и на смањење емисија азотних оксида у ваздух </w:t>
      </w:r>
      <w:r w:rsidRPr="004A5008">
        <w:rPr>
          <w:rFonts w:ascii="Arial" w:hAnsi="Arial" w:cs="Arial"/>
          <w:sz w:val="22"/>
          <w:szCs w:val="22"/>
        </w:rPr>
        <w:t>из блокова термоелектрана топлана ЈП ЕПС које сагоревају течна и гасовита горива,</w:t>
      </w:r>
      <w:r w:rsidRPr="004A5008">
        <w:rPr>
          <w:rFonts w:ascii="Arial" w:hAnsi="Arial" w:cs="Arial"/>
          <w:sz w:val="22"/>
          <w:szCs w:val="22"/>
          <w:lang w:val="ru-RU"/>
        </w:rPr>
        <w:t xml:space="preserve"> јер азотни оксиди (NOx), који настају при сагоревању </w:t>
      </w:r>
      <w:r w:rsidRPr="004A5008">
        <w:rPr>
          <w:rFonts w:ascii="Arial" w:hAnsi="Arial" w:cs="Arial"/>
          <w:sz w:val="22"/>
          <w:szCs w:val="22"/>
        </w:rPr>
        <w:t>течна и гасовита горива</w:t>
      </w:r>
      <w:r w:rsidRPr="004A5008">
        <w:rPr>
          <w:rFonts w:ascii="Arial" w:hAnsi="Arial" w:cs="Arial"/>
          <w:sz w:val="22"/>
          <w:szCs w:val="22"/>
          <w:lang w:val="ru-RU"/>
        </w:rPr>
        <w:t>, значајно утичу на загађење животне средине (доприносе настајању киселих киша, оштећењу озонског омотача и ефекту стаклене баште).</w:t>
      </w:r>
    </w:p>
    <w:p w:rsidR="0053191C" w:rsidRPr="004A5008" w:rsidRDefault="0053191C" w:rsidP="00F05CA0">
      <w:pPr>
        <w:ind w:firstLine="720"/>
        <w:jc w:val="both"/>
        <w:rPr>
          <w:rFonts w:ascii="Arial" w:hAnsi="Arial" w:cs="Arial"/>
          <w:sz w:val="22"/>
          <w:szCs w:val="22"/>
          <w:lang w:val="ru-RU"/>
        </w:rPr>
      </w:pPr>
    </w:p>
    <w:p w:rsidR="0053191C" w:rsidRPr="004A5008" w:rsidRDefault="0053191C" w:rsidP="00F05CA0">
      <w:pPr>
        <w:ind w:firstLine="720"/>
        <w:jc w:val="both"/>
        <w:rPr>
          <w:rFonts w:ascii="Arial" w:hAnsi="Arial" w:cs="Arial"/>
          <w:sz w:val="22"/>
          <w:szCs w:val="22"/>
          <w:lang w:val="ru-RU"/>
        </w:rPr>
      </w:pPr>
      <w:r w:rsidRPr="004A5008">
        <w:rPr>
          <w:rFonts w:ascii="Arial" w:hAnsi="Arial" w:cs="Arial"/>
          <w:sz w:val="22"/>
          <w:szCs w:val="22"/>
          <w:lang w:val="ru-RU"/>
        </w:rPr>
        <w:t xml:space="preserve">У </w:t>
      </w:r>
      <w:r w:rsidRPr="004A5008">
        <w:rPr>
          <w:rFonts w:ascii="Arial" w:hAnsi="Arial" w:cs="Arial"/>
          <w:sz w:val="22"/>
          <w:szCs w:val="22"/>
          <w:lang w:val="sr-Cyrl-CS"/>
        </w:rPr>
        <w:t>термоелектранама топланама ЈП ЕПС сагоревају се течна горива и земни гас.</w:t>
      </w:r>
      <w:r w:rsidRPr="004A5008">
        <w:rPr>
          <w:rFonts w:ascii="Arial" w:hAnsi="Arial" w:cs="Arial"/>
          <w:sz w:val="22"/>
          <w:szCs w:val="22"/>
          <w:lang w:val="ru-RU"/>
        </w:rPr>
        <w:t xml:space="preserve"> У све три термоелектране- топлане у погону се налазе попречно повезана котловска постројења која снабдевају свежом паром припадајуће турбин</w:t>
      </w:r>
      <w:r w:rsidRPr="004A5008">
        <w:rPr>
          <w:rFonts w:ascii="Arial" w:hAnsi="Arial" w:cs="Arial"/>
          <w:sz w:val="22"/>
          <w:szCs w:val="22"/>
        </w:rPr>
        <w:t>e</w:t>
      </w:r>
      <w:r w:rsidRPr="004A5008">
        <w:rPr>
          <w:rFonts w:ascii="Arial" w:hAnsi="Arial" w:cs="Arial"/>
          <w:sz w:val="22"/>
          <w:szCs w:val="22"/>
          <w:lang w:val="sr-Cyrl-CS"/>
        </w:rPr>
        <w:t>. Протеклих неколико година</w:t>
      </w:r>
      <w:r w:rsidRPr="004A5008">
        <w:rPr>
          <w:rFonts w:ascii="Arial" w:hAnsi="Arial" w:cs="Arial"/>
          <w:sz w:val="22"/>
          <w:szCs w:val="22"/>
          <w:lang w:val="ru-RU"/>
        </w:rPr>
        <w:t xml:space="preserve"> користе се две турбине у ТЕ ТО Нови Сад и по једна у ТЕ ТО Зрењанин и ТЕ ТО Сремска Митровица). Укупна инсталисана снага ове три термоелектране - топлане износи: 422 </w:t>
      </w:r>
      <w:r w:rsidRPr="004A5008">
        <w:rPr>
          <w:rFonts w:ascii="Arial" w:hAnsi="Arial" w:cs="Arial"/>
          <w:sz w:val="22"/>
          <w:szCs w:val="22"/>
        </w:rPr>
        <w:t>MW</w:t>
      </w:r>
      <w:r w:rsidRPr="004A5008">
        <w:rPr>
          <w:rFonts w:ascii="Arial" w:hAnsi="Arial" w:cs="Arial"/>
          <w:sz w:val="22"/>
          <w:szCs w:val="22"/>
          <w:lang w:val="sr-Cyrl-CS"/>
        </w:rPr>
        <w:t xml:space="preserve">е, </w:t>
      </w:r>
      <w:r w:rsidRPr="004A5008">
        <w:rPr>
          <w:rFonts w:ascii="Arial" w:hAnsi="Arial" w:cs="Arial"/>
          <w:sz w:val="22"/>
          <w:szCs w:val="22"/>
          <w:lang w:val="ru-RU"/>
        </w:rPr>
        <w:t xml:space="preserve">472 </w:t>
      </w:r>
      <w:r w:rsidRPr="004A5008">
        <w:rPr>
          <w:rFonts w:ascii="Arial" w:hAnsi="Arial" w:cs="Arial"/>
          <w:sz w:val="22"/>
          <w:szCs w:val="22"/>
        </w:rPr>
        <w:t>MW</w:t>
      </w:r>
      <w:r w:rsidRPr="004A5008">
        <w:rPr>
          <w:rFonts w:ascii="Arial" w:hAnsi="Arial" w:cs="Arial"/>
          <w:sz w:val="22"/>
          <w:szCs w:val="22"/>
          <w:lang w:val="sr-Cyrl-CS"/>
        </w:rPr>
        <w:t>т</w:t>
      </w:r>
      <w:r w:rsidRPr="004A5008">
        <w:rPr>
          <w:rFonts w:ascii="Arial" w:hAnsi="Arial" w:cs="Arial"/>
          <w:sz w:val="22"/>
          <w:szCs w:val="22"/>
          <w:lang w:val="ru-RU"/>
        </w:rPr>
        <w:t xml:space="preserve"> </w:t>
      </w:r>
      <w:r w:rsidRPr="004A5008">
        <w:rPr>
          <w:rFonts w:ascii="Arial" w:hAnsi="Arial" w:cs="Arial"/>
          <w:sz w:val="22"/>
          <w:szCs w:val="22"/>
          <w:lang w:val="sr-Cyrl-CS"/>
        </w:rPr>
        <w:t xml:space="preserve">уз могућност производње </w:t>
      </w:r>
      <w:r w:rsidRPr="004A5008">
        <w:rPr>
          <w:rFonts w:ascii="Arial" w:hAnsi="Arial" w:cs="Arial"/>
          <w:sz w:val="22"/>
          <w:szCs w:val="22"/>
          <w:lang w:val="ru-RU"/>
        </w:rPr>
        <w:t xml:space="preserve">технолошке </w:t>
      </w:r>
      <w:r w:rsidRPr="004A5008">
        <w:rPr>
          <w:rFonts w:ascii="Arial" w:hAnsi="Arial" w:cs="Arial"/>
          <w:sz w:val="22"/>
          <w:szCs w:val="22"/>
          <w:lang w:val="sr-Cyrl-CS"/>
        </w:rPr>
        <w:t xml:space="preserve">паре, различитих параметара, сагласно потребама процеса </w:t>
      </w:r>
      <w:r w:rsidRPr="004A5008">
        <w:rPr>
          <w:rFonts w:ascii="Arial" w:hAnsi="Arial" w:cs="Arial"/>
          <w:sz w:val="22"/>
          <w:szCs w:val="22"/>
          <w:lang w:val="ru-RU"/>
        </w:rPr>
        <w:t xml:space="preserve">суседних </w:t>
      </w:r>
      <w:r w:rsidRPr="004A5008">
        <w:rPr>
          <w:rFonts w:ascii="Arial" w:hAnsi="Arial" w:cs="Arial"/>
          <w:sz w:val="22"/>
          <w:szCs w:val="22"/>
          <w:lang w:val="sr-Cyrl-CS"/>
        </w:rPr>
        <w:t>индустријских постројења</w:t>
      </w:r>
      <w:r w:rsidRPr="004A5008">
        <w:rPr>
          <w:rFonts w:ascii="Arial" w:hAnsi="Arial" w:cs="Arial"/>
          <w:sz w:val="22"/>
          <w:szCs w:val="22"/>
          <w:lang w:val="ru-RU"/>
        </w:rPr>
        <w:t>. Термоелектране - топлане у Зрењанину и Сремској Митровици располажу и мањим парним котловима као и парним турбинама које нису у погону већ дужи временски период.</w:t>
      </w:r>
    </w:p>
    <w:p w:rsidR="0053191C" w:rsidRPr="004A5008" w:rsidRDefault="0053191C" w:rsidP="00C922AD">
      <w:pPr>
        <w:jc w:val="both"/>
        <w:rPr>
          <w:rFonts w:ascii="Arial" w:hAnsi="Arial" w:cs="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599"/>
        <w:gridCol w:w="1363"/>
        <w:gridCol w:w="1401"/>
        <w:gridCol w:w="1166"/>
        <w:gridCol w:w="1386"/>
      </w:tblGrid>
      <w:tr w:rsidR="0053191C" w:rsidRPr="004A5008" w:rsidTr="00D6601A">
        <w:tc>
          <w:tcPr>
            <w:tcW w:w="2267" w:type="dxa"/>
            <w:vAlign w:val="center"/>
          </w:tcPr>
          <w:p w:rsidR="0053191C" w:rsidRPr="004A5008" w:rsidRDefault="0053191C" w:rsidP="00D6601A">
            <w:pPr>
              <w:autoSpaceDE w:val="0"/>
              <w:autoSpaceDN w:val="0"/>
              <w:jc w:val="center"/>
              <w:rPr>
                <w:rFonts w:ascii="Arial" w:hAnsi="Arial" w:cs="Arial"/>
                <w:sz w:val="22"/>
                <w:szCs w:val="22"/>
                <w:lang w:val="sr-Cyrl-CS"/>
              </w:rPr>
            </w:pPr>
            <w:r w:rsidRPr="004A5008">
              <w:rPr>
                <w:rFonts w:ascii="Arial" w:hAnsi="Arial" w:cs="Arial"/>
                <w:sz w:val="22"/>
                <w:szCs w:val="22"/>
                <w:lang w:val="sr-Cyrl-CS"/>
              </w:rPr>
              <w:t>Назив</w:t>
            </w:r>
            <w:r w:rsidRPr="004A5008">
              <w:rPr>
                <w:rFonts w:ascii="Arial" w:hAnsi="Arial" w:cs="Arial"/>
                <w:sz w:val="22"/>
                <w:szCs w:val="22"/>
                <w:lang w:val="en-US"/>
              </w:rPr>
              <w:t xml:space="preserve"> </w:t>
            </w:r>
            <w:r w:rsidRPr="004A5008">
              <w:rPr>
                <w:rFonts w:ascii="Arial" w:hAnsi="Arial" w:cs="Arial"/>
                <w:sz w:val="22"/>
                <w:szCs w:val="22"/>
                <w:lang w:val="sr-Cyrl-CS"/>
              </w:rPr>
              <w:t>термоелектране топлане</w:t>
            </w:r>
          </w:p>
        </w:tc>
        <w:tc>
          <w:tcPr>
            <w:tcW w:w="1599" w:type="dxa"/>
            <w:vAlign w:val="center"/>
          </w:tcPr>
          <w:p w:rsidR="0053191C" w:rsidRPr="004A5008" w:rsidRDefault="0053191C" w:rsidP="00D6601A">
            <w:pPr>
              <w:autoSpaceDE w:val="0"/>
              <w:autoSpaceDN w:val="0"/>
              <w:jc w:val="center"/>
              <w:rPr>
                <w:rFonts w:ascii="Arial" w:hAnsi="Arial" w:cs="Arial"/>
                <w:sz w:val="22"/>
                <w:szCs w:val="22"/>
                <w:lang w:val="sr-Cyrl-CS"/>
              </w:rPr>
            </w:pPr>
            <w:r w:rsidRPr="004A5008">
              <w:rPr>
                <w:rFonts w:ascii="Arial" w:hAnsi="Arial" w:cs="Arial"/>
                <w:sz w:val="22"/>
                <w:szCs w:val="22"/>
                <w:lang w:val="sr-Cyrl-CS"/>
              </w:rPr>
              <w:t>Турбинско</w:t>
            </w:r>
          </w:p>
          <w:p w:rsidR="0053191C" w:rsidRPr="004A5008" w:rsidRDefault="0053191C" w:rsidP="00D6601A">
            <w:pPr>
              <w:autoSpaceDE w:val="0"/>
              <w:autoSpaceDN w:val="0"/>
              <w:jc w:val="center"/>
              <w:rPr>
                <w:rFonts w:ascii="Arial" w:hAnsi="Arial" w:cs="Arial"/>
                <w:sz w:val="22"/>
                <w:szCs w:val="22"/>
                <w:lang w:val="sr-Cyrl-CS"/>
              </w:rPr>
            </w:pPr>
            <w:r w:rsidRPr="004A5008">
              <w:rPr>
                <w:rFonts w:ascii="Arial" w:hAnsi="Arial" w:cs="Arial"/>
                <w:sz w:val="22"/>
                <w:szCs w:val="22"/>
                <w:lang w:val="sr-Cyrl-CS"/>
              </w:rPr>
              <w:t>построје</w:t>
            </w:r>
            <w:r w:rsidRPr="004A5008">
              <w:rPr>
                <w:rFonts w:ascii="Arial" w:hAnsi="Arial" w:cs="Arial"/>
                <w:sz w:val="22"/>
                <w:szCs w:val="22"/>
                <w:lang w:val="ru-RU"/>
              </w:rPr>
              <w:t>њ</w:t>
            </w:r>
            <w:r w:rsidRPr="004A5008">
              <w:rPr>
                <w:rFonts w:ascii="Arial" w:hAnsi="Arial" w:cs="Arial"/>
                <w:sz w:val="22"/>
                <w:szCs w:val="22"/>
                <w:lang w:val="sr-Cyrl-CS"/>
              </w:rPr>
              <w:t>е</w:t>
            </w:r>
          </w:p>
        </w:tc>
        <w:tc>
          <w:tcPr>
            <w:tcW w:w="1363" w:type="dxa"/>
            <w:vAlign w:val="center"/>
          </w:tcPr>
          <w:p w:rsidR="0053191C" w:rsidRPr="004A5008" w:rsidRDefault="0053191C" w:rsidP="00D6601A">
            <w:pPr>
              <w:autoSpaceDE w:val="0"/>
              <w:autoSpaceDN w:val="0"/>
              <w:jc w:val="center"/>
              <w:rPr>
                <w:rFonts w:ascii="Arial" w:hAnsi="Arial" w:cs="Arial"/>
                <w:sz w:val="22"/>
                <w:szCs w:val="22"/>
                <w:lang w:val="sr-Cyrl-CS"/>
              </w:rPr>
            </w:pPr>
            <w:r w:rsidRPr="004A5008">
              <w:rPr>
                <w:rFonts w:ascii="Arial" w:hAnsi="Arial" w:cs="Arial"/>
                <w:sz w:val="22"/>
                <w:szCs w:val="22"/>
                <w:lang w:val="sr-Cyrl-CS"/>
              </w:rPr>
              <w:t>Снага на генератору</w:t>
            </w:r>
          </w:p>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(MWe)</w:t>
            </w:r>
          </w:p>
        </w:tc>
        <w:tc>
          <w:tcPr>
            <w:tcW w:w="1401" w:type="dxa"/>
            <w:vAlign w:val="center"/>
          </w:tcPr>
          <w:p w:rsidR="0053191C" w:rsidRPr="004A5008" w:rsidRDefault="0053191C" w:rsidP="00D6601A">
            <w:pPr>
              <w:autoSpaceDE w:val="0"/>
              <w:autoSpaceDN w:val="0"/>
              <w:jc w:val="center"/>
              <w:rPr>
                <w:rFonts w:ascii="Arial" w:hAnsi="Arial" w:cs="Arial"/>
                <w:sz w:val="22"/>
                <w:szCs w:val="22"/>
                <w:lang w:val="ru-RU"/>
              </w:rPr>
            </w:pPr>
            <w:r w:rsidRPr="004A5008">
              <w:rPr>
                <w:rFonts w:ascii="Arial" w:hAnsi="Arial" w:cs="Arial"/>
                <w:sz w:val="22"/>
                <w:szCs w:val="22"/>
                <w:lang w:val="sr-Cyrl-CS"/>
              </w:rPr>
              <w:t xml:space="preserve">Снага </w:t>
            </w:r>
            <w:r w:rsidRPr="004A5008">
              <w:rPr>
                <w:rFonts w:ascii="Arial" w:hAnsi="Arial" w:cs="Arial"/>
                <w:sz w:val="22"/>
                <w:szCs w:val="22"/>
                <w:lang w:val="ru-RU"/>
              </w:rPr>
              <w:t>топлотних одузимања за грејање града</w:t>
            </w:r>
          </w:p>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(MW)</w:t>
            </w:r>
          </w:p>
        </w:tc>
        <w:tc>
          <w:tcPr>
            <w:tcW w:w="1166" w:type="dxa"/>
            <w:vAlign w:val="center"/>
          </w:tcPr>
          <w:p w:rsidR="0053191C" w:rsidRPr="004A5008" w:rsidRDefault="0053191C" w:rsidP="00D6601A">
            <w:pPr>
              <w:autoSpaceDE w:val="0"/>
              <w:autoSpaceDN w:val="0"/>
              <w:jc w:val="center"/>
              <w:rPr>
                <w:rFonts w:ascii="Arial" w:hAnsi="Arial" w:cs="Arial"/>
                <w:sz w:val="22"/>
                <w:szCs w:val="22"/>
                <w:lang w:val="sr-Cyrl-CS"/>
              </w:rPr>
            </w:pPr>
            <w:r w:rsidRPr="004A5008">
              <w:rPr>
                <w:rFonts w:ascii="Arial" w:hAnsi="Arial" w:cs="Arial"/>
                <w:sz w:val="22"/>
                <w:szCs w:val="22"/>
                <w:lang w:val="en-US"/>
              </w:rPr>
              <w:t>K</w:t>
            </w:r>
            <w:r w:rsidRPr="004A5008">
              <w:rPr>
                <w:rFonts w:ascii="Arial" w:hAnsi="Arial" w:cs="Arial"/>
                <w:sz w:val="22"/>
                <w:szCs w:val="22"/>
                <w:lang w:val="sr-Cyrl-CS"/>
              </w:rPr>
              <w:t>отао</w:t>
            </w:r>
          </w:p>
        </w:tc>
        <w:tc>
          <w:tcPr>
            <w:tcW w:w="1386" w:type="dxa"/>
            <w:vAlign w:val="center"/>
          </w:tcPr>
          <w:p w:rsidR="0053191C" w:rsidRPr="004A5008" w:rsidRDefault="0053191C" w:rsidP="00D6601A">
            <w:pPr>
              <w:jc w:val="center"/>
              <w:rPr>
                <w:rFonts w:ascii="Arial" w:hAnsi="Arial" w:cs="Arial"/>
                <w:sz w:val="22"/>
                <w:szCs w:val="22"/>
              </w:rPr>
            </w:pPr>
            <w:r w:rsidRPr="004A5008">
              <w:rPr>
                <w:rFonts w:ascii="Arial" w:hAnsi="Arial" w:cs="Arial"/>
                <w:sz w:val="22"/>
                <w:szCs w:val="22"/>
              </w:rPr>
              <w:t xml:space="preserve">Продукција паре </w:t>
            </w:r>
            <w:r w:rsidRPr="004A5008">
              <w:rPr>
                <w:rFonts w:ascii="Arial" w:hAnsi="Arial" w:cs="Arial"/>
                <w:sz w:val="22"/>
                <w:szCs w:val="22"/>
                <w:lang w:val="sr-Cyrl-CS"/>
              </w:rPr>
              <w:t>котловских пос</w:t>
            </w:r>
            <w:r w:rsidRPr="004A5008">
              <w:rPr>
                <w:rFonts w:ascii="Arial" w:hAnsi="Arial" w:cs="Arial"/>
                <w:sz w:val="22"/>
                <w:szCs w:val="22"/>
                <w:lang w:val="ru-RU"/>
              </w:rPr>
              <w:t>т</w:t>
            </w:r>
            <w:r w:rsidRPr="004A5008">
              <w:rPr>
                <w:rFonts w:ascii="Arial" w:hAnsi="Arial" w:cs="Arial"/>
                <w:sz w:val="22"/>
                <w:szCs w:val="22"/>
                <w:lang w:val="sr-Cyrl-CS"/>
              </w:rPr>
              <w:t>ројења</w:t>
            </w:r>
          </w:p>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(t/h)</w:t>
            </w:r>
          </w:p>
        </w:tc>
      </w:tr>
      <w:tr w:rsidR="0053191C" w:rsidRPr="004A5008" w:rsidTr="00D6601A">
        <w:tc>
          <w:tcPr>
            <w:tcW w:w="2267"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ТЕ ТО Нови Сад</w:t>
            </w: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А1</w:t>
            </w: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135</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128</w:t>
            </w: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 xml:space="preserve">K1 </w:t>
            </w:r>
            <w:r w:rsidRPr="004A5008">
              <w:rPr>
                <w:rFonts w:ascii="Arial" w:hAnsi="Arial" w:cs="Arial"/>
                <w:sz w:val="22"/>
                <w:szCs w:val="22"/>
                <w:lang w:val="ru-RU"/>
              </w:rPr>
              <w:t>и</w:t>
            </w:r>
            <w:r w:rsidRPr="004A5008">
              <w:rPr>
                <w:rFonts w:ascii="Arial" w:hAnsi="Arial" w:cs="Arial"/>
                <w:sz w:val="22"/>
                <w:szCs w:val="22"/>
                <w:lang w:val="en-US"/>
              </w:rPr>
              <w:t xml:space="preserve"> K2</w:t>
            </w:r>
            <w:r w:rsidRPr="004A5008">
              <w:rPr>
                <w:rFonts w:ascii="Arial" w:hAnsi="Arial" w:cs="Arial"/>
                <w:sz w:val="22"/>
                <w:szCs w:val="22"/>
              </w:rPr>
              <w:t xml:space="preserve"> </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2x320</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А2</w:t>
            </w: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110</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204</w:t>
            </w: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K3</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500</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Укупно</w:t>
            </w:r>
          </w:p>
        </w:tc>
        <w:tc>
          <w:tcPr>
            <w:tcW w:w="1363"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245</w:t>
            </w:r>
          </w:p>
        </w:tc>
        <w:tc>
          <w:tcPr>
            <w:tcW w:w="1401"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332</w:t>
            </w:r>
          </w:p>
        </w:tc>
        <w:tc>
          <w:tcPr>
            <w:tcW w:w="1166" w:type="dxa"/>
            <w:vAlign w:val="center"/>
          </w:tcPr>
          <w:p w:rsidR="0053191C" w:rsidRPr="004A5008" w:rsidRDefault="0053191C" w:rsidP="00D6601A">
            <w:pPr>
              <w:autoSpaceDE w:val="0"/>
              <w:autoSpaceDN w:val="0"/>
              <w:jc w:val="center"/>
              <w:rPr>
                <w:rFonts w:ascii="Arial" w:hAnsi="Arial" w:cs="Arial"/>
                <w:b/>
                <w:bCs/>
                <w:sz w:val="22"/>
                <w:szCs w:val="22"/>
              </w:rPr>
            </w:pPr>
          </w:p>
        </w:tc>
        <w:tc>
          <w:tcPr>
            <w:tcW w:w="1386"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1140</w:t>
            </w:r>
          </w:p>
        </w:tc>
      </w:tr>
      <w:tr w:rsidR="0053191C" w:rsidRPr="004A5008" w:rsidTr="00D6601A">
        <w:trPr>
          <w:trHeight w:val="380"/>
        </w:trPr>
        <w:tc>
          <w:tcPr>
            <w:tcW w:w="2267"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ТЕ ТО Зрењанин</w:t>
            </w:r>
          </w:p>
        </w:tc>
        <w:tc>
          <w:tcPr>
            <w:tcW w:w="1599"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А1</w:t>
            </w:r>
          </w:p>
          <w:p w:rsidR="0053191C" w:rsidRPr="004A5008" w:rsidRDefault="0053191C" w:rsidP="00D6601A">
            <w:pPr>
              <w:autoSpaceDE w:val="0"/>
              <w:autoSpaceDN w:val="0"/>
              <w:jc w:val="center"/>
              <w:rPr>
                <w:rFonts w:ascii="Arial" w:hAnsi="Arial" w:cs="Arial"/>
                <w:sz w:val="22"/>
                <w:szCs w:val="22"/>
                <w:lang w:val="en-US"/>
              </w:rPr>
            </w:pPr>
            <w:r w:rsidRPr="004A5008">
              <w:rPr>
                <w:rFonts w:ascii="Arial" w:hAnsi="Arial" w:cs="Arial"/>
                <w:sz w:val="22"/>
                <w:szCs w:val="22"/>
                <w:lang w:val="en-US"/>
              </w:rPr>
              <w:t>(</w:t>
            </w:r>
            <w:r w:rsidRPr="004A5008">
              <w:rPr>
                <w:rFonts w:ascii="Arial" w:hAnsi="Arial" w:cs="Arial"/>
                <w:sz w:val="22"/>
                <w:szCs w:val="22"/>
                <w:lang w:val="sr-Cyrl-CS"/>
              </w:rPr>
              <w:t>нови погон</w:t>
            </w:r>
            <w:r w:rsidRPr="004A5008">
              <w:rPr>
                <w:rFonts w:ascii="Arial" w:hAnsi="Arial" w:cs="Arial"/>
                <w:sz w:val="22"/>
                <w:szCs w:val="22"/>
                <w:lang w:val="en-US"/>
              </w:rPr>
              <w:t>)</w:t>
            </w:r>
          </w:p>
        </w:tc>
        <w:tc>
          <w:tcPr>
            <w:tcW w:w="1363"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120</w:t>
            </w:r>
          </w:p>
        </w:tc>
        <w:tc>
          <w:tcPr>
            <w:tcW w:w="1401"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140</w:t>
            </w: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K1</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330</w:t>
            </w:r>
          </w:p>
        </w:tc>
      </w:tr>
      <w:tr w:rsidR="0053191C" w:rsidRPr="004A5008" w:rsidTr="00D6601A">
        <w:trPr>
          <w:trHeight w:val="190"/>
        </w:trPr>
        <w:tc>
          <w:tcPr>
            <w:tcW w:w="2267" w:type="dxa"/>
            <w:vMerge/>
            <w:vAlign w:val="center"/>
          </w:tcPr>
          <w:p w:rsidR="0053191C" w:rsidRPr="004A5008" w:rsidRDefault="0053191C" w:rsidP="00D6601A">
            <w:pPr>
              <w:autoSpaceDE w:val="0"/>
              <w:autoSpaceDN w:val="0"/>
              <w:jc w:val="cente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Merge/>
            <w:vAlign w:val="center"/>
          </w:tcPr>
          <w:p w:rsidR="0053191C" w:rsidRPr="004A5008" w:rsidRDefault="0053191C" w:rsidP="00D6601A">
            <w:pPr>
              <w:autoSpaceDE w:val="0"/>
              <w:autoSpaceDN w:val="0"/>
              <w:jc w:val="center"/>
              <w:rPr>
                <w:rFonts w:ascii="Arial" w:hAnsi="Arial" w:cs="Arial"/>
                <w:sz w:val="22"/>
                <w:szCs w:val="22"/>
              </w:rPr>
            </w:pPr>
          </w:p>
        </w:tc>
        <w:tc>
          <w:tcPr>
            <w:tcW w:w="1401" w:type="dxa"/>
            <w:vMerge/>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K2</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330</w:t>
            </w:r>
          </w:p>
        </w:tc>
      </w:tr>
      <w:tr w:rsidR="0053191C" w:rsidRPr="004A5008" w:rsidTr="00D6601A">
        <w:trPr>
          <w:trHeight w:val="329"/>
        </w:trPr>
        <w:tc>
          <w:tcPr>
            <w:tcW w:w="2267" w:type="dxa"/>
            <w:vMerge/>
            <w:vAlign w:val="center"/>
          </w:tcPr>
          <w:p w:rsidR="0053191C" w:rsidRPr="004A5008" w:rsidRDefault="0053191C" w:rsidP="00D6601A">
            <w:pPr>
              <w:autoSpaceDE w:val="0"/>
              <w:autoSpaceDN w:val="0"/>
              <w:jc w:val="center"/>
              <w:rPr>
                <w:rFonts w:ascii="Arial" w:hAnsi="Arial" w:cs="Arial"/>
                <w:sz w:val="22"/>
                <w:szCs w:val="22"/>
              </w:rPr>
            </w:pPr>
          </w:p>
        </w:tc>
        <w:tc>
          <w:tcPr>
            <w:tcW w:w="1599"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А2</w:t>
            </w:r>
          </w:p>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lang w:val="en-US"/>
              </w:rPr>
              <w:t>(стар</w:t>
            </w:r>
            <w:r w:rsidRPr="004A5008">
              <w:rPr>
                <w:rFonts w:ascii="Arial" w:hAnsi="Arial" w:cs="Arial"/>
                <w:sz w:val="22"/>
                <w:szCs w:val="22"/>
                <w:lang w:val="sr-Cyrl-CS"/>
              </w:rPr>
              <w:t>и погон</w:t>
            </w:r>
            <w:r w:rsidRPr="004A5008">
              <w:rPr>
                <w:rFonts w:ascii="Arial" w:hAnsi="Arial" w:cs="Arial"/>
                <w:sz w:val="22"/>
                <w:szCs w:val="22"/>
                <w:lang w:val="en-US"/>
              </w:rPr>
              <w:t>)</w:t>
            </w: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8,5</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K2</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75</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8</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K3</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50</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2,5</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K5</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75</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6</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TE 112</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20</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Align w:val="center"/>
          </w:tcPr>
          <w:p w:rsidR="0053191C" w:rsidRPr="004A5008" w:rsidRDefault="0053191C" w:rsidP="00D6601A">
            <w:pPr>
              <w:autoSpaceDE w:val="0"/>
              <w:autoSpaceDN w:val="0"/>
              <w:jc w:val="center"/>
              <w:rPr>
                <w:rFonts w:ascii="Arial" w:hAnsi="Arial" w:cs="Arial"/>
                <w:sz w:val="22"/>
                <w:szCs w:val="22"/>
              </w:rPr>
            </w:pP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T 110</w:t>
            </w:r>
          </w:p>
        </w:tc>
        <w:tc>
          <w:tcPr>
            <w:tcW w:w="138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12</w:t>
            </w:r>
          </w:p>
        </w:tc>
      </w:tr>
      <w:tr w:rsidR="0053191C" w:rsidRPr="004A5008" w:rsidTr="00D6601A">
        <w:trPr>
          <w:trHeight w:val="141"/>
        </w:trPr>
        <w:tc>
          <w:tcPr>
            <w:tcW w:w="2267" w:type="dxa"/>
            <w:vMerge/>
            <w:vAlign w:val="center"/>
          </w:tcPr>
          <w:p w:rsidR="0053191C" w:rsidRPr="004A5008" w:rsidRDefault="0053191C" w:rsidP="00D6601A">
            <w:pPr>
              <w:rPr>
                <w:rFonts w:ascii="Arial" w:hAnsi="Arial" w:cs="Arial"/>
                <w:sz w:val="22"/>
                <w:szCs w:val="22"/>
              </w:rPr>
            </w:pP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Укупно</w:t>
            </w:r>
          </w:p>
        </w:tc>
        <w:tc>
          <w:tcPr>
            <w:tcW w:w="1363"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145</w:t>
            </w:r>
          </w:p>
        </w:tc>
        <w:tc>
          <w:tcPr>
            <w:tcW w:w="1401"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140</w:t>
            </w:r>
          </w:p>
        </w:tc>
        <w:tc>
          <w:tcPr>
            <w:tcW w:w="1166" w:type="dxa"/>
            <w:vAlign w:val="center"/>
          </w:tcPr>
          <w:p w:rsidR="0053191C" w:rsidRPr="004A5008" w:rsidRDefault="0053191C" w:rsidP="00D6601A">
            <w:pPr>
              <w:autoSpaceDE w:val="0"/>
              <w:autoSpaceDN w:val="0"/>
              <w:jc w:val="center"/>
              <w:rPr>
                <w:rFonts w:ascii="Arial" w:hAnsi="Arial" w:cs="Arial"/>
                <w:b/>
                <w:bCs/>
                <w:sz w:val="22"/>
                <w:szCs w:val="22"/>
              </w:rPr>
            </w:pPr>
          </w:p>
        </w:tc>
        <w:tc>
          <w:tcPr>
            <w:tcW w:w="1386"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892</w:t>
            </w:r>
          </w:p>
        </w:tc>
      </w:tr>
      <w:tr w:rsidR="0053191C" w:rsidRPr="004A5008" w:rsidTr="00D6601A">
        <w:tc>
          <w:tcPr>
            <w:tcW w:w="2267" w:type="dxa"/>
            <w:vMerge w:val="restart"/>
            <w:vAlign w:val="center"/>
          </w:tcPr>
          <w:p w:rsidR="0053191C" w:rsidRPr="004A5008" w:rsidRDefault="0053191C" w:rsidP="00D6601A">
            <w:pPr>
              <w:jc w:val="center"/>
              <w:rPr>
                <w:rFonts w:ascii="Arial" w:hAnsi="Arial" w:cs="Arial"/>
                <w:sz w:val="22"/>
                <w:szCs w:val="22"/>
              </w:rPr>
            </w:pPr>
            <w:r w:rsidRPr="004A5008">
              <w:rPr>
                <w:rFonts w:ascii="Arial" w:hAnsi="Arial" w:cs="Arial"/>
                <w:sz w:val="22"/>
                <w:szCs w:val="22"/>
              </w:rPr>
              <w:t>ТЕ ТО</w:t>
            </w:r>
          </w:p>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Сремска Митровица</w:t>
            </w:r>
          </w:p>
        </w:tc>
        <w:tc>
          <w:tcPr>
            <w:tcW w:w="1599"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А1</w:t>
            </w:r>
          </w:p>
        </w:tc>
        <w:tc>
          <w:tcPr>
            <w:tcW w:w="1363" w:type="dxa"/>
            <w:vMerge w:val="restart"/>
            <w:vAlign w:val="center"/>
          </w:tcPr>
          <w:p w:rsidR="0053191C" w:rsidRPr="004A5008" w:rsidRDefault="0053191C" w:rsidP="00D6601A">
            <w:pPr>
              <w:autoSpaceDE w:val="0"/>
              <w:autoSpaceDN w:val="0"/>
              <w:jc w:val="center"/>
              <w:rPr>
                <w:rFonts w:ascii="Arial" w:hAnsi="Arial" w:cs="Arial"/>
                <w:sz w:val="22"/>
                <w:szCs w:val="22"/>
              </w:rPr>
            </w:pP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S 2400/1</w:t>
            </w:r>
          </w:p>
        </w:tc>
        <w:tc>
          <w:tcPr>
            <w:tcW w:w="1386"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3x20</w:t>
            </w:r>
          </w:p>
        </w:tc>
      </w:tr>
      <w:tr w:rsidR="0053191C" w:rsidRPr="004A5008" w:rsidTr="00D6601A">
        <w:tc>
          <w:tcPr>
            <w:tcW w:w="2267" w:type="dxa"/>
            <w:vMerge/>
            <w:vAlign w:val="center"/>
          </w:tcPr>
          <w:p w:rsidR="0053191C" w:rsidRPr="004A5008" w:rsidRDefault="0053191C" w:rsidP="00D6601A">
            <w:pPr>
              <w:jc w:val="cente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Merge/>
            <w:vAlign w:val="center"/>
          </w:tcPr>
          <w:p w:rsidR="0053191C" w:rsidRPr="004A5008" w:rsidRDefault="0053191C" w:rsidP="00D6601A">
            <w:pPr>
              <w:autoSpaceDE w:val="0"/>
              <w:autoSpaceDN w:val="0"/>
              <w:jc w:val="center"/>
              <w:rPr>
                <w:rFonts w:ascii="Arial" w:hAnsi="Arial" w:cs="Arial"/>
                <w:sz w:val="22"/>
                <w:szCs w:val="22"/>
              </w:rPr>
            </w:pP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tcPr>
          <w:p w:rsidR="0053191C" w:rsidRPr="004A5008" w:rsidRDefault="0053191C" w:rsidP="00D6601A">
            <w:pPr>
              <w:rPr>
                <w:rFonts w:ascii="Arial" w:hAnsi="Arial" w:cs="Arial"/>
                <w:sz w:val="22"/>
                <w:szCs w:val="22"/>
              </w:rPr>
            </w:pPr>
            <w:r w:rsidRPr="004A5008">
              <w:rPr>
                <w:rFonts w:ascii="Arial" w:hAnsi="Arial" w:cs="Arial"/>
                <w:sz w:val="22"/>
                <w:szCs w:val="22"/>
              </w:rPr>
              <w:t>S 2400/2</w:t>
            </w:r>
          </w:p>
        </w:tc>
        <w:tc>
          <w:tcPr>
            <w:tcW w:w="1386" w:type="dxa"/>
            <w:vMerge/>
            <w:vAlign w:val="center"/>
          </w:tcPr>
          <w:p w:rsidR="0053191C" w:rsidRPr="004A5008" w:rsidRDefault="0053191C" w:rsidP="00D6601A">
            <w:pPr>
              <w:autoSpaceDE w:val="0"/>
              <w:autoSpaceDN w:val="0"/>
              <w:jc w:val="center"/>
              <w:rPr>
                <w:rFonts w:ascii="Arial" w:hAnsi="Arial" w:cs="Arial"/>
                <w:sz w:val="22"/>
                <w:szCs w:val="22"/>
              </w:rPr>
            </w:pPr>
          </w:p>
        </w:tc>
      </w:tr>
      <w:tr w:rsidR="0053191C" w:rsidRPr="004A5008" w:rsidTr="00D6601A">
        <w:tc>
          <w:tcPr>
            <w:tcW w:w="2267" w:type="dxa"/>
            <w:vMerge/>
            <w:vAlign w:val="center"/>
          </w:tcPr>
          <w:p w:rsidR="0053191C" w:rsidRPr="004A5008" w:rsidRDefault="0053191C" w:rsidP="00D6601A">
            <w:pPr>
              <w:jc w:val="cente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Merge/>
            <w:vAlign w:val="center"/>
          </w:tcPr>
          <w:p w:rsidR="0053191C" w:rsidRPr="004A5008" w:rsidRDefault="0053191C" w:rsidP="00D6601A">
            <w:pPr>
              <w:autoSpaceDE w:val="0"/>
              <w:autoSpaceDN w:val="0"/>
              <w:jc w:val="center"/>
              <w:rPr>
                <w:rFonts w:ascii="Arial" w:hAnsi="Arial" w:cs="Arial"/>
                <w:sz w:val="22"/>
                <w:szCs w:val="22"/>
              </w:rPr>
            </w:pP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tcPr>
          <w:p w:rsidR="0053191C" w:rsidRPr="004A5008" w:rsidRDefault="0053191C" w:rsidP="00D6601A">
            <w:pPr>
              <w:rPr>
                <w:rFonts w:ascii="Arial" w:hAnsi="Arial" w:cs="Arial"/>
                <w:sz w:val="22"/>
                <w:szCs w:val="22"/>
              </w:rPr>
            </w:pPr>
            <w:r w:rsidRPr="004A5008">
              <w:rPr>
                <w:rFonts w:ascii="Arial" w:hAnsi="Arial" w:cs="Arial"/>
                <w:sz w:val="22"/>
                <w:szCs w:val="22"/>
              </w:rPr>
              <w:t>S 2400/3</w:t>
            </w:r>
          </w:p>
        </w:tc>
        <w:tc>
          <w:tcPr>
            <w:tcW w:w="1386" w:type="dxa"/>
            <w:vMerge/>
            <w:vAlign w:val="center"/>
          </w:tcPr>
          <w:p w:rsidR="0053191C" w:rsidRPr="004A5008" w:rsidRDefault="0053191C" w:rsidP="00D6601A">
            <w:pPr>
              <w:autoSpaceDE w:val="0"/>
              <w:autoSpaceDN w:val="0"/>
              <w:jc w:val="center"/>
              <w:rPr>
                <w:rFonts w:ascii="Arial" w:hAnsi="Arial" w:cs="Arial"/>
                <w:sz w:val="22"/>
                <w:szCs w:val="22"/>
              </w:rPr>
            </w:pPr>
          </w:p>
        </w:tc>
      </w:tr>
      <w:tr w:rsidR="0053191C" w:rsidRPr="004A5008" w:rsidTr="00D6601A">
        <w:tc>
          <w:tcPr>
            <w:tcW w:w="2267" w:type="dxa"/>
            <w:vMerge/>
            <w:vAlign w:val="center"/>
          </w:tcPr>
          <w:p w:rsidR="0053191C" w:rsidRPr="004A5008" w:rsidRDefault="0053191C" w:rsidP="00D6601A">
            <w:pPr>
              <w:jc w:val="center"/>
              <w:rPr>
                <w:rFonts w:ascii="Arial" w:hAnsi="Arial" w:cs="Arial"/>
                <w:sz w:val="22"/>
                <w:szCs w:val="22"/>
              </w:rPr>
            </w:pPr>
          </w:p>
        </w:tc>
        <w:tc>
          <w:tcPr>
            <w:tcW w:w="1599"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А3</w:t>
            </w:r>
          </w:p>
        </w:tc>
        <w:tc>
          <w:tcPr>
            <w:tcW w:w="1363" w:type="dxa"/>
            <w:vAlign w:val="center"/>
          </w:tcPr>
          <w:p w:rsidR="0053191C" w:rsidRPr="004A5008" w:rsidRDefault="0053191C" w:rsidP="00D6601A">
            <w:pPr>
              <w:autoSpaceDE w:val="0"/>
              <w:autoSpaceDN w:val="0"/>
              <w:jc w:val="center"/>
              <w:rPr>
                <w:rFonts w:ascii="Arial" w:hAnsi="Arial" w:cs="Arial"/>
                <w:sz w:val="22"/>
                <w:szCs w:val="22"/>
              </w:rPr>
            </w:pPr>
          </w:p>
        </w:tc>
        <w:tc>
          <w:tcPr>
            <w:tcW w:w="1401" w:type="dxa"/>
            <w:vAlign w:val="center"/>
          </w:tcPr>
          <w:p w:rsidR="0053191C" w:rsidRPr="004A5008" w:rsidRDefault="0053191C" w:rsidP="00D6601A">
            <w:pPr>
              <w:autoSpaceDE w:val="0"/>
              <w:autoSpaceDN w:val="0"/>
              <w:jc w:val="center"/>
              <w:rPr>
                <w:rFonts w:ascii="Arial" w:hAnsi="Arial" w:cs="Arial"/>
                <w:sz w:val="22"/>
                <w:szCs w:val="22"/>
              </w:rPr>
            </w:pP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K3</w:t>
            </w:r>
          </w:p>
        </w:tc>
        <w:tc>
          <w:tcPr>
            <w:tcW w:w="1386" w:type="dxa"/>
            <w:vMerge w:val="restart"/>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2x100</w:t>
            </w: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Merge/>
            <w:vAlign w:val="center"/>
          </w:tcPr>
          <w:p w:rsidR="0053191C" w:rsidRPr="004A5008" w:rsidRDefault="0053191C" w:rsidP="00D6601A">
            <w:pPr>
              <w:autoSpaceDE w:val="0"/>
              <w:autoSpaceDN w:val="0"/>
              <w:jc w:val="center"/>
              <w:rPr>
                <w:rFonts w:ascii="Arial" w:hAnsi="Arial" w:cs="Arial"/>
                <w:sz w:val="22"/>
                <w:szCs w:val="22"/>
              </w:rPr>
            </w:pPr>
          </w:p>
        </w:tc>
        <w:tc>
          <w:tcPr>
            <w:tcW w:w="1363"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32*</w:t>
            </w:r>
          </w:p>
        </w:tc>
        <w:tc>
          <w:tcPr>
            <w:tcW w:w="1401"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160</w:t>
            </w:r>
          </w:p>
        </w:tc>
        <w:tc>
          <w:tcPr>
            <w:tcW w:w="1166"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K4</w:t>
            </w:r>
          </w:p>
        </w:tc>
        <w:tc>
          <w:tcPr>
            <w:tcW w:w="1386" w:type="dxa"/>
            <w:vMerge/>
            <w:vAlign w:val="center"/>
          </w:tcPr>
          <w:p w:rsidR="0053191C" w:rsidRPr="004A5008" w:rsidRDefault="0053191C" w:rsidP="00D6601A">
            <w:pPr>
              <w:autoSpaceDE w:val="0"/>
              <w:autoSpaceDN w:val="0"/>
              <w:jc w:val="center"/>
              <w:rPr>
                <w:rFonts w:ascii="Arial" w:hAnsi="Arial" w:cs="Arial"/>
                <w:sz w:val="22"/>
                <w:szCs w:val="22"/>
              </w:rPr>
            </w:pPr>
          </w:p>
        </w:tc>
      </w:tr>
      <w:tr w:rsidR="0053191C" w:rsidRPr="004A5008" w:rsidTr="00D6601A">
        <w:tc>
          <w:tcPr>
            <w:tcW w:w="2267" w:type="dxa"/>
            <w:vMerge/>
            <w:vAlign w:val="center"/>
          </w:tcPr>
          <w:p w:rsidR="0053191C" w:rsidRPr="004A5008" w:rsidRDefault="0053191C" w:rsidP="00D6601A">
            <w:pPr>
              <w:rPr>
                <w:rFonts w:ascii="Arial" w:hAnsi="Arial" w:cs="Arial"/>
                <w:sz w:val="22"/>
                <w:szCs w:val="22"/>
              </w:rPr>
            </w:pP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Укупно</w:t>
            </w:r>
          </w:p>
        </w:tc>
        <w:tc>
          <w:tcPr>
            <w:tcW w:w="1363"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32</w:t>
            </w:r>
          </w:p>
        </w:tc>
        <w:tc>
          <w:tcPr>
            <w:tcW w:w="1401"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205</w:t>
            </w:r>
          </w:p>
        </w:tc>
        <w:tc>
          <w:tcPr>
            <w:tcW w:w="1166" w:type="dxa"/>
            <w:vAlign w:val="center"/>
          </w:tcPr>
          <w:p w:rsidR="0053191C" w:rsidRPr="004A5008" w:rsidRDefault="0053191C" w:rsidP="00D6601A">
            <w:pPr>
              <w:autoSpaceDE w:val="0"/>
              <w:autoSpaceDN w:val="0"/>
              <w:jc w:val="center"/>
              <w:rPr>
                <w:rFonts w:ascii="Arial" w:hAnsi="Arial" w:cs="Arial"/>
                <w:b/>
                <w:bCs/>
                <w:sz w:val="22"/>
                <w:szCs w:val="22"/>
              </w:rPr>
            </w:pPr>
          </w:p>
        </w:tc>
        <w:tc>
          <w:tcPr>
            <w:tcW w:w="1386"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260</w:t>
            </w:r>
          </w:p>
        </w:tc>
      </w:tr>
      <w:tr w:rsidR="0053191C" w:rsidRPr="004A5008" w:rsidTr="00D6601A">
        <w:trPr>
          <w:trHeight w:val="341"/>
        </w:trPr>
        <w:tc>
          <w:tcPr>
            <w:tcW w:w="2267"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ПД Панонске ТЕ ТО</w:t>
            </w:r>
          </w:p>
        </w:tc>
        <w:tc>
          <w:tcPr>
            <w:tcW w:w="1599" w:type="dxa"/>
            <w:vAlign w:val="center"/>
          </w:tcPr>
          <w:p w:rsidR="0053191C" w:rsidRPr="004A5008" w:rsidRDefault="0053191C" w:rsidP="00D6601A">
            <w:pPr>
              <w:autoSpaceDE w:val="0"/>
              <w:autoSpaceDN w:val="0"/>
              <w:jc w:val="center"/>
              <w:rPr>
                <w:rFonts w:ascii="Arial" w:hAnsi="Arial" w:cs="Arial"/>
                <w:sz w:val="22"/>
                <w:szCs w:val="22"/>
              </w:rPr>
            </w:pPr>
            <w:r w:rsidRPr="004A5008">
              <w:rPr>
                <w:rFonts w:ascii="Arial" w:hAnsi="Arial" w:cs="Arial"/>
                <w:sz w:val="22"/>
                <w:szCs w:val="22"/>
              </w:rPr>
              <w:t>Укупно</w:t>
            </w:r>
          </w:p>
        </w:tc>
        <w:tc>
          <w:tcPr>
            <w:tcW w:w="1363"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422</w:t>
            </w:r>
          </w:p>
        </w:tc>
        <w:tc>
          <w:tcPr>
            <w:tcW w:w="1401"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 xml:space="preserve">472 </w:t>
            </w:r>
          </w:p>
        </w:tc>
        <w:tc>
          <w:tcPr>
            <w:tcW w:w="1166" w:type="dxa"/>
            <w:vAlign w:val="center"/>
          </w:tcPr>
          <w:p w:rsidR="0053191C" w:rsidRPr="004A5008" w:rsidRDefault="0053191C" w:rsidP="00D6601A">
            <w:pPr>
              <w:autoSpaceDE w:val="0"/>
              <w:autoSpaceDN w:val="0"/>
              <w:jc w:val="center"/>
              <w:rPr>
                <w:rFonts w:ascii="Arial" w:hAnsi="Arial" w:cs="Arial"/>
                <w:b/>
                <w:bCs/>
                <w:sz w:val="22"/>
                <w:szCs w:val="22"/>
              </w:rPr>
            </w:pPr>
          </w:p>
        </w:tc>
        <w:tc>
          <w:tcPr>
            <w:tcW w:w="1386" w:type="dxa"/>
            <w:vAlign w:val="center"/>
          </w:tcPr>
          <w:p w:rsidR="0053191C" w:rsidRPr="004A5008" w:rsidRDefault="0053191C" w:rsidP="00D6601A">
            <w:pPr>
              <w:autoSpaceDE w:val="0"/>
              <w:autoSpaceDN w:val="0"/>
              <w:jc w:val="center"/>
              <w:rPr>
                <w:rFonts w:ascii="Arial" w:hAnsi="Arial" w:cs="Arial"/>
                <w:b/>
                <w:bCs/>
                <w:sz w:val="22"/>
                <w:szCs w:val="22"/>
              </w:rPr>
            </w:pPr>
            <w:r w:rsidRPr="004A5008">
              <w:rPr>
                <w:rFonts w:ascii="Arial" w:hAnsi="Arial" w:cs="Arial"/>
                <w:b/>
                <w:bCs/>
                <w:sz w:val="22"/>
                <w:szCs w:val="22"/>
              </w:rPr>
              <w:t>2292</w:t>
            </w:r>
          </w:p>
        </w:tc>
      </w:tr>
    </w:tbl>
    <w:p w:rsidR="0053191C" w:rsidRPr="004A5008" w:rsidRDefault="0053191C" w:rsidP="00C922AD">
      <w:pPr>
        <w:rPr>
          <w:rFonts w:ascii="Arial" w:hAnsi="Arial" w:cs="Arial"/>
          <w:sz w:val="22"/>
          <w:szCs w:val="22"/>
          <w:lang w:val="sr-Cyrl-CS"/>
        </w:rPr>
      </w:pPr>
      <w:r w:rsidRPr="004A5008">
        <w:rPr>
          <w:rFonts w:ascii="Arial" w:hAnsi="Arial" w:cs="Arial"/>
          <w:sz w:val="22"/>
          <w:szCs w:val="22"/>
          <w:lang w:val="sr-Cyrl-CS"/>
        </w:rPr>
        <w:t>*Напомена - укупна снага не садр</w:t>
      </w:r>
      <w:r w:rsidRPr="004A5008">
        <w:rPr>
          <w:rFonts w:ascii="Arial" w:hAnsi="Arial" w:cs="Arial"/>
          <w:sz w:val="22"/>
          <w:szCs w:val="22"/>
          <w:lang w:val="ru-RU"/>
        </w:rPr>
        <w:t>ж</w:t>
      </w:r>
      <w:r w:rsidRPr="004A5008">
        <w:rPr>
          <w:rFonts w:ascii="Arial" w:hAnsi="Arial" w:cs="Arial"/>
          <w:sz w:val="22"/>
          <w:szCs w:val="22"/>
          <w:lang w:val="sr-Cyrl-CS"/>
        </w:rPr>
        <w:t>и</w:t>
      </w:r>
      <w:r w:rsidRPr="004A5008">
        <w:rPr>
          <w:rFonts w:ascii="Arial" w:hAnsi="Arial" w:cs="Arial"/>
          <w:sz w:val="22"/>
          <w:szCs w:val="22"/>
          <w:lang w:val="ru-RU"/>
        </w:rPr>
        <w:t xml:space="preserve"> </w:t>
      </w:r>
      <w:r w:rsidRPr="004A5008">
        <w:rPr>
          <w:rFonts w:ascii="Arial" w:hAnsi="Arial" w:cs="Arial"/>
          <w:sz w:val="22"/>
          <w:szCs w:val="22"/>
          <w:lang w:val="sr-Cyrl-CS"/>
        </w:rPr>
        <w:t>мала парно турбинска постројења</w:t>
      </w:r>
    </w:p>
    <w:p w:rsidR="0053191C" w:rsidRPr="004A5008" w:rsidRDefault="0053191C" w:rsidP="00F05CA0">
      <w:pPr>
        <w:rPr>
          <w:rFonts w:ascii="Arial" w:hAnsi="Arial" w:cs="Arial"/>
          <w:sz w:val="22"/>
          <w:szCs w:val="22"/>
          <w:lang w:val="ru-RU"/>
        </w:rPr>
      </w:pPr>
    </w:p>
    <w:p w:rsidR="0053191C" w:rsidRPr="004A5008" w:rsidRDefault="0053191C" w:rsidP="00F05CA0">
      <w:pPr>
        <w:ind w:firstLine="720"/>
        <w:jc w:val="both"/>
        <w:rPr>
          <w:rFonts w:ascii="Arial" w:hAnsi="Arial" w:cs="Arial"/>
          <w:sz w:val="22"/>
          <w:szCs w:val="22"/>
          <w:lang w:val="ru-RU"/>
        </w:rPr>
      </w:pPr>
      <w:r w:rsidRPr="004A5008">
        <w:rPr>
          <w:rFonts w:ascii="Arial" w:hAnsi="Arial" w:cs="Arial"/>
          <w:sz w:val="22"/>
          <w:szCs w:val="22"/>
          <w:lang w:val="ru-RU"/>
        </w:rPr>
        <w:lastRenderedPageBreak/>
        <w:t>С обзиром да је учешће емисија азотних оксида у ваздух из термоенергетских објеката у укупној емисији у Републици Србији значајно, захтеви националних, ЕУ и других међународних прописа и споразума ће у наредном периоду бити усмерени и на смањење емисије азотних оксида у ваздух из термоелектрана топлана ЈП ЕПС.</w:t>
      </w:r>
    </w:p>
    <w:p w:rsidR="0053191C" w:rsidRPr="004A5008" w:rsidRDefault="0053191C" w:rsidP="00F05CA0">
      <w:pPr>
        <w:ind w:firstLine="720"/>
        <w:jc w:val="both"/>
        <w:rPr>
          <w:rFonts w:ascii="Arial" w:hAnsi="Arial" w:cs="Arial"/>
          <w:sz w:val="22"/>
          <w:szCs w:val="22"/>
          <w:lang w:val="ru-RU"/>
        </w:rPr>
      </w:pPr>
    </w:p>
    <w:p w:rsidR="0053191C" w:rsidRPr="004A5008" w:rsidRDefault="0053191C" w:rsidP="00F05CA0">
      <w:pPr>
        <w:ind w:firstLine="720"/>
        <w:jc w:val="both"/>
        <w:rPr>
          <w:rFonts w:ascii="Arial" w:hAnsi="Arial" w:cs="Arial"/>
          <w:sz w:val="22"/>
          <w:szCs w:val="22"/>
          <w:lang w:val="ru-RU"/>
        </w:rPr>
      </w:pPr>
      <w:r w:rsidRPr="004A5008">
        <w:rPr>
          <w:rFonts w:ascii="Arial" w:hAnsi="Arial" w:cs="Arial"/>
          <w:sz w:val="22"/>
          <w:szCs w:val="22"/>
        </w:rPr>
        <w:t xml:space="preserve">У складу са Законом о заштити животне средине („Службени гласник Републике Србије“, број 135/04), </w:t>
      </w:r>
      <w:r w:rsidRPr="004A5008">
        <w:rPr>
          <w:rFonts w:ascii="Arial" w:hAnsi="Arial" w:cs="Arial"/>
          <w:sz w:val="22"/>
          <w:szCs w:val="22"/>
          <w:lang w:val="ru-RU"/>
        </w:rPr>
        <w:t>донета је Уредба о граничним вредностима емисија загађујућих материја у ваздух („Службени гласник Републике Србије“, број 71/10). Ова Уредба је донета са циљем да у највећој могућој мери ускладе национални прописи са прописима Европске Уније (посебно у складу са Директивом 2001/80/</w:t>
      </w:r>
      <w:r w:rsidRPr="004A5008">
        <w:rPr>
          <w:rFonts w:ascii="Arial" w:hAnsi="Arial" w:cs="Arial"/>
          <w:sz w:val="22"/>
          <w:szCs w:val="22"/>
        </w:rPr>
        <w:t>EC и Директивом 75/10/ЕС)</w:t>
      </w:r>
      <w:r w:rsidRPr="004A5008">
        <w:rPr>
          <w:rFonts w:ascii="Arial" w:hAnsi="Arial" w:cs="Arial"/>
          <w:sz w:val="22"/>
          <w:szCs w:val="22"/>
          <w:lang w:val="ru-RU"/>
        </w:rPr>
        <w:t>.</w:t>
      </w:r>
    </w:p>
    <w:p w:rsidR="0053191C" w:rsidRPr="004A5008" w:rsidRDefault="0053191C" w:rsidP="00F05CA0">
      <w:pPr>
        <w:ind w:firstLine="720"/>
        <w:jc w:val="both"/>
        <w:rPr>
          <w:rFonts w:ascii="Arial" w:hAnsi="Arial" w:cs="Arial"/>
          <w:sz w:val="22"/>
          <w:szCs w:val="22"/>
          <w:lang w:val="ru-RU"/>
        </w:rPr>
      </w:pPr>
      <w:r w:rsidRPr="004A5008">
        <w:rPr>
          <w:rFonts w:ascii="Arial" w:hAnsi="Arial" w:cs="Arial"/>
          <w:sz w:val="22"/>
          <w:szCs w:val="22"/>
          <w:lang w:val="ru-RU"/>
        </w:rPr>
        <w:t xml:space="preserve">Јавно предузеће </w:t>
      </w:r>
      <w:r w:rsidRPr="004A5008">
        <w:rPr>
          <w:rFonts w:ascii="Arial" w:hAnsi="Arial" w:cs="Arial"/>
          <w:sz w:val="22"/>
          <w:szCs w:val="22"/>
        </w:rPr>
        <w:t>„</w:t>
      </w:r>
      <w:r w:rsidRPr="004A5008">
        <w:rPr>
          <w:rFonts w:ascii="Arial" w:hAnsi="Arial" w:cs="Arial"/>
          <w:sz w:val="22"/>
          <w:szCs w:val="22"/>
          <w:lang w:val="ru-RU"/>
        </w:rPr>
        <w:t>Електропривреда Србије</w:t>
      </w:r>
      <w:r w:rsidRPr="004A5008">
        <w:rPr>
          <w:rFonts w:ascii="Arial" w:hAnsi="Arial" w:cs="Arial"/>
          <w:sz w:val="22"/>
          <w:szCs w:val="22"/>
        </w:rPr>
        <w:t>“</w:t>
      </w:r>
      <w:r w:rsidRPr="004A5008">
        <w:rPr>
          <w:rFonts w:ascii="Arial" w:hAnsi="Arial" w:cs="Arial"/>
          <w:sz w:val="22"/>
          <w:szCs w:val="22"/>
          <w:lang w:val="ru-RU"/>
        </w:rPr>
        <w:t xml:space="preserve"> и надлежна Министарства су у обавези да предузму мере за смањење емисија азотних оксида у ваздух из постојећих блокова термоелектрана и термоелектрана топлана у складу са Законом о интегрисаном спречавању и контроли загађења животне средине (</w:t>
      </w:r>
      <w:r w:rsidRPr="004A5008">
        <w:rPr>
          <w:rFonts w:ascii="Arial" w:hAnsi="Arial" w:cs="Arial"/>
          <w:sz w:val="22"/>
          <w:szCs w:val="22"/>
        </w:rPr>
        <w:t>„</w:t>
      </w:r>
      <w:r w:rsidRPr="004A5008">
        <w:rPr>
          <w:rFonts w:ascii="Arial" w:hAnsi="Arial" w:cs="Arial"/>
          <w:sz w:val="22"/>
          <w:szCs w:val="22"/>
          <w:lang w:val="ru-RU"/>
        </w:rPr>
        <w:t>Службени гласник Републике Србије</w:t>
      </w:r>
      <w:r w:rsidRPr="004A5008">
        <w:rPr>
          <w:rFonts w:ascii="Arial" w:hAnsi="Arial" w:cs="Arial"/>
          <w:sz w:val="22"/>
          <w:szCs w:val="22"/>
        </w:rPr>
        <w:t>“</w:t>
      </w:r>
      <w:r w:rsidRPr="004A5008">
        <w:rPr>
          <w:rFonts w:ascii="Arial" w:hAnsi="Arial" w:cs="Arial"/>
          <w:sz w:val="22"/>
          <w:szCs w:val="22"/>
          <w:lang w:val="ru-RU"/>
        </w:rPr>
        <w:t xml:space="preserve"> 135/04) и Уредбом о граничним вредностима емисија загађујућих материја у ваздух („Службени гласник Републике Србије</w:t>
      </w:r>
      <w:r w:rsidRPr="004A5008">
        <w:rPr>
          <w:rFonts w:ascii="Arial" w:hAnsi="Arial" w:cs="Arial"/>
          <w:sz w:val="22"/>
          <w:szCs w:val="22"/>
        </w:rPr>
        <w:t>“</w:t>
      </w:r>
      <w:r w:rsidRPr="004A5008">
        <w:rPr>
          <w:rFonts w:ascii="Arial" w:hAnsi="Arial" w:cs="Arial"/>
          <w:sz w:val="22"/>
          <w:szCs w:val="22"/>
          <w:lang w:val="ru-RU"/>
        </w:rPr>
        <w:t xml:space="preserve"> 71/10 и 6/11 - исправка).</w:t>
      </w:r>
    </w:p>
    <w:p w:rsidR="0053191C" w:rsidRPr="004A5008" w:rsidRDefault="0053191C" w:rsidP="00F05CA0">
      <w:pPr>
        <w:ind w:firstLine="720"/>
        <w:jc w:val="both"/>
        <w:rPr>
          <w:rFonts w:ascii="Arial" w:hAnsi="Arial" w:cs="Arial"/>
          <w:dstrike/>
          <w:sz w:val="22"/>
          <w:szCs w:val="22"/>
          <w:lang w:val="ru-RU"/>
        </w:rPr>
      </w:pPr>
    </w:p>
    <w:p w:rsidR="0053191C" w:rsidRPr="004A5008" w:rsidRDefault="0053191C" w:rsidP="00C922AD">
      <w:pPr>
        <w:ind w:firstLine="720"/>
        <w:jc w:val="both"/>
        <w:rPr>
          <w:rFonts w:ascii="Arial" w:hAnsi="Arial" w:cs="Arial"/>
          <w:sz w:val="22"/>
          <w:szCs w:val="22"/>
          <w:lang w:val="ru-RU"/>
        </w:rPr>
      </w:pPr>
      <w:r w:rsidRPr="004A5008">
        <w:rPr>
          <w:rFonts w:ascii="Arial" w:hAnsi="Arial" w:cs="Arial"/>
          <w:sz w:val="22"/>
          <w:szCs w:val="22"/>
          <w:lang w:val="ru-RU"/>
        </w:rPr>
        <w:t xml:space="preserve">Настајање азотних оксида током процеса сагоревања </w:t>
      </w:r>
      <w:r w:rsidRPr="004A5008">
        <w:rPr>
          <w:rFonts w:ascii="Arial" w:hAnsi="Arial" w:cs="Arial"/>
          <w:sz w:val="22"/>
          <w:szCs w:val="22"/>
          <w:lang w:val="sr-Cyrl-CS"/>
        </w:rPr>
        <w:t xml:space="preserve">течних и гасовитих </w:t>
      </w:r>
      <w:r w:rsidRPr="004A5008">
        <w:rPr>
          <w:rFonts w:ascii="Arial" w:hAnsi="Arial" w:cs="Arial"/>
          <w:sz w:val="22"/>
          <w:szCs w:val="22"/>
        </w:rPr>
        <w:t>горива</w:t>
      </w:r>
      <w:r w:rsidRPr="004A5008">
        <w:rPr>
          <w:rFonts w:ascii="Arial" w:hAnsi="Arial" w:cs="Arial"/>
          <w:sz w:val="22"/>
          <w:szCs w:val="22"/>
          <w:lang w:val="ru-RU"/>
        </w:rPr>
        <w:t xml:space="preserve"> је сложен процес који зависи од различитих параметара (карактеристика угља и процеса сагоревања). Смањење емисије азотних оксида у ваздух могуће је постићи применом различитих техничких решења (примарне и секундарне мере). Приликом избора оптималног техничког решења у термоелектранама топланама ЈП ЕПС потребно је извршити детаљну анилизу постојећег стања (у погледу до сада предузетих мера) и вредновати вредности емисије азотних оксида у ваздух у односу на граничне вредности емисије прописане националном регулативом и регулативом ЕУ.</w:t>
      </w:r>
    </w:p>
    <w:p w:rsidR="0053191C" w:rsidRPr="004A5008" w:rsidRDefault="0053191C" w:rsidP="00C922AD">
      <w:pPr>
        <w:pStyle w:val="BodyText2"/>
        <w:spacing w:after="0" w:line="240" w:lineRule="auto"/>
        <w:jc w:val="both"/>
        <w:rPr>
          <w:rFonts w:ascii="Arial" w:hAnsi="Arial" w:cs="Arial"/>
          <w:sz w:val="22"/>
          <w:szCs w:val="22"/>
        </w:rPr>
      </w:pPr>
    </w:p>
    <w:p w:rsidR="0053191C" w:rsidRPr="004A5008" w:rsidRDefault="0053191C" w:rsidP="00C922AD">
      <w:pPr>
        <w:pStyle w:val="BodyText2"/>
        <w:spacing w:after="0" w:line="240" w:lineRule="auto"/>
        <w:rPr>
          <w:rFonts w:ascii="Arial" w:hAnsi="Arial" w:cs="Arial"/>
          <w:sz w:val="22"/>
          <w:szCs w:val="22"/>
        </w:rPr>
      </w:pPr>
      <w:r w:rsidRPr="004A5008">
        <w:rPr>
          <w:rFonts w:ascii="Arial" w:hAnsi="Arial" w:cs="Arial"/>
          <w:b/>
          <w:bCs/>
          <w:sz w:val="22"/>
          <w:szCs w:val="22"/>
        </w:rPr>
        <w:t>3.</w:t>
      </w:r>
      <w:r w:rsidRPr="004A5008">
        <w:rPr>
          <w:rFonts w:ascii="Arial" w:hAnsi="Arial" w:cs="Arial"/>
          <w:b/>
          <w:bCs/>
          <w:sz w:val="22"/>
          <w:szCs w:val="22"/>
        </w:rPr>
        <w:tab/>
        <w:t>Границе пројекта</w:t>
      </w:r>
    </w:p>
    <w:p w:rsidR="0053191C" w:rsidRPr="004A5008" w:rsidRDefault="0053191C" w:rsidP="00C922AD">
      <w:pPr>
        <w:pStyle w:val="BodyText2"/>
        <w:spacing w:after="0" w:line="240" w:lineRule="auto"/>
        <w:rPr>
          <w:rFonts w:ascii="Arial" w:hAnsi="Arial" w:cs="Arial"/>
          <w:sz w:val="22"/>
          <w:szCs w:val="22"/>
        </w:rPr>
      </w:pPr>
    </w:p>
    <w:p w:rsidR="0053191C" w:rsidRPr="004A5008" w:rsidRDefault="0053191C" w:rsidP="00F05CA0">
      <w:pPr>
        <w:pStyle w:val="BodyText2"/>
        <w:spacing w:after="0" w:line="240" w:lineRule="auto"/>
        <w:ind w:firstLine="709"/>
        <w:rPr>
          <w:rFonts w:ascii="Arial" w:hAnsi="Arial" w:cs="Arial"/>
          <w:sz w:val="22"/>
          <w:szCs w:val="22"/>
        </w:rPr>
      </w:pPr>
      <w:r w:rsidRPr="004A5008">
        <w:rPr>
          <w:rFonts w:ascii="Arial" w:hAnsi="Arial" w:cs="Arial"/>
          <w:sz w:val="22"/>
          <w:szCs w:val="22"/>
          <w:lang w:val="ru-RU"/>
        </w:rPr>
        <w:t>Студијом</w:t>
      </w:r>
      <w:r w:rsidRPr="004A5008">
        <w:rPr>
          <w:rFonts w:ascii="Arial" w:hAnsi="Arial" w:cs="Arial"/>
          <w:sz w:val="22"/>
          <w:szCs w:val="22"/>
        </w:rPr>
        <w:t xml:space="preserve"> је потребно обухватити све </w:t>
      </w:r>
      <w:r w:rsidRPr="004A5008">
        <w:rPr>
          <w:rFonts w:ascii="Arial" w:hAnsi="Arial" w:cs="Arial"/>
          <w:sz w:val="22"/>
          <w:szCs w:val="22"/>
          <w:lang w:val="ru-RU"/>
        </w:rPr>
        <w:t>термоелектране топлане</w:t>
      </w:r>
      <w:r w:rsidRPr="004A5008">
        <w:rPr>
          <w:rFonts w:ascii="Arial" w:hAnsi="Arial" w:cs="Arial"/>
          <w:sz w:val="22"/>
          <w:szCs w:val="22"/>
        </w:rPr>
        <w:t xml:space="preserve"> које се налазе у саставу </w:t>
      </w:r>
      <w:r w:rsidRPr="004A5008">
        <w:rPr>
          <w:rFonts w:ascii="Arial" w:hAnsi="Arial" w:cs="Arial"/>
          <w:sz w:val="22"/>
          <w:szCs w:val="22"/>
          <w:lang w:val="sl-SI"/>
        </w:rPr>
        <w:t>ЈП Е</w:t>
      </w:r>
      <w:r w:rsidRPr="004A5008">
        <w:rPr>
          <w:rFonts w:ascii="Arial" w:hAnsi="Arial" w:cs="Arial"/>
          <w:sz w:val="22"/>
          <w:szCs w:val="22"/>
        </w:rPr>
        <w:t>П</w:t>
      </w:r>
      <w:r w:rsidRPr="004A5008">
        <w:rPr>
          <w:rFonts w:ascii="Arial" w:hAnsi="Arial" w:cs="Arial"/>
          <w:sz w:val="22"/>
          <w:szCs w:val="22"/>
          <w:lang w:val="sl-SI"/>
        </w:rPr>
        <w:t>С</w:t>
      </w:r>
      <w:r w:rsidRPr="004A5008">
        <w:rPr>
          <w:rFonts w:ascii="Arial" w:hAnsi="Arial" w:cs="Arial"/>
          <w:sz w:val="22"/>
          <w:szCs w:val="22"/>
        </w:rPr>
        <w:t xml:space="preserve"> за чији рад је потребно прибавити IPPC дозволу и то:</w:t>
      </w:r>
    </w:p>
    <w:p w:rsidR="0053191C" w:rsidRPr="004A5008" w:rsidRDefault="0053191C" w:rsidP="00F05CA0">
      <w:pPr>
        <w:pStyle w:val="BodyText2"/>
        <w:tabs>
          <w:tab w:val="left" w:pos="0"/>
          <w:tab w:val="left" w:pos="360"/>
          <w:tab w:val="left" w:pos="720"/>
        </w:tabs>
        <w:spacing w:after="0" w:line="240" w:lineRule="auto"/>
        <w:ind w:left="288"/>
        <w:rPr>
          <w:rFonts w:ascii="Arial" w:hAnsi="Arial" w:cs="Arial"/>
          <w:sz w:val="22"/>
          <w:szCs w:val="22"/>
        </w:rPr>
      </w:pPr>
      <w:r w:rsidRPr="004A5008">
        <w:rPr>
          <w:rFonts w:ascii="Arial" w:hAnsi="Arial" w:cs="Arial"/>
          <w:sz w:val="22"/>
          <w:szCs w:val="22"/>
          <w:lang w:eastAsia="sr-Latn-CS"/>
        </w:rPr>
        <w:t>П</w:t>
      </w:r>
      <w:r w:rsidRPr="004A5008">
        <w:rPr>
          <w:rFonts w:ascii="Arial" w:hAnsi="Arial" w:cs="Arial"/>
          <w:caps/>
          <w:sz w:val="22"/>
          <w:szCs w:val="22"/>
          <w:lang w:eastAsia="sr-Latn-CS"/>
        </w:rPr>
        <w:t>д</w:t>
      </w:r>
      <w:r w:rsidRPr="004A5008">
        <w:rPr>
          <w:rFonts w:ascii="Arial" w:hAnsi="Arial" w:cs="Arial"/>
          <w:caps/>
          <w:sz w:val="22"/>
          <w:szCs w:val="22"/>
          <w:lang w:val="sr-Latn-CS" w:eastAsia="sr-Latn-CS"/>
        </w:rPr>
        <w:t xml:space="preserve"> </w:t>
      </w:r>
      <w:r w:rsidRPr="004A5008">
        <w:rPr>
          <w:rFonts w:ascii="Arial" w:hAnsi="Arial" w:cs="Arial"/>
          <w:sz w:val="22"/>
          <w:szCs w:val="22"/>
          <w:lang w:eastAsia="sr-Latn-CS"/>
        </w:rPr>
        <w:t xml:space="preserve">Панонске </w:t>
      </w:r>
      <w:r w:rsidRPr="004A5008">
        <w:rPr>
          <w:rFonts w:ascii="Arial" w:hAnsi="Arial" w:cs="Arial"/>
          <w:caps/>
          <w:sz w:val="22"/>
          <w:szCs w:val="22"/>
          <w:lang w:eastAsia="sr-Latn-CS"/>
        </w:rPr>
        <w:t>те</w:t>
      </w:r>
      <w:r w:rsidRPr="004A5008">
        <w:rPr>
          <w:rFonts w:ascii="Arial" w:hAnsi="Arial" w:cs="Arial"/>
          <w:sz w:val="22"/>
          <w:szCs w:val="22"/>
          <w:lang w:eastAsia="sr-Latn-CS"/>
        </w:rPr>
        <w:t xml:space="preserve"> </w:t>
      </w:r>
      <w:r w:rsidRPr="004A5008">
        <w:rPr>
          <w:rFonts w:ascii="Arial" w:hAnsi="Arial" w:cs="Arial"/>
          <w:caps/>
          <w:sz w:val="22"/>
          <w:szCs w:val="22"/>
          <w:lang w:eastAsia="sr-Latn-CS"/>
        </w:rPr>
        <w:t>то</w:t>
      </w:r>
      <w:r w:rsidRPr="004A5008">
        <w:rPr>
          <w:rFonts w:ascii="Arial" w:hAnsi="Arial" w:cs="Arial"/>
          <w:sz w:val="22"/>
          <w:szCs w:val="22"/>
        </w:rPr>
        <w:t xml:space="preserve">: </w:t>
      </w:r>
    </w:p>
    <w:p w:rsidR="0053191C" w:rsidRPr="004A5008" w:rsidRDefault="0053191C" w:rsidP="00F05CA0">
      <w:pPr>
        <w:pStyle w:val="BodyText2"/>
        <w:numPr>
          <w:ilvl w:val="0"/>
          <w:numId w:val="25"/>
        </w:numPr>
        <w:tabs>
          <w:tab w:val="left" w:pos="0"/>
          <w:tab w:val="left" w:pos="360"/>
          <w:tab w:val="left" w:pos="720"/>
        </w:tabs>
        <w:suppressAutoHyphens w:val="0"/>
        <w:spacing w:after="0" w:line="240" w:lineRule="auto"/>
        <w:ind w:left="720" w:hanging="432"/>
        <w:jc w:val="both"/>
        <w:rPr>
          <w:rFonts w:ascii="Arial" w:hAnsi="Arial" w:cs="Arial"/>
          <w:sz w:val="22"/>
          <w:szCs w:val="22"/>
        </w:rPr>
      </w:pPr>
      <w:r w:rsidRPr="004A5008">
        <w:rPr>
          <w:rFonts w:ascii="Arial" w:hAnsi="Arial" w:cs="Arial"/>
          <w:sz w:val="22"/>
          <w:szCs w:val="22"/>
        </w:rPr>
        <w:t xml:space="preserve">ТЕ-ТО Нови Сад, </w:t>
      </w:r>
    </w:p>
    <w:p w:rsidR="0053191C" w:rsidRPr="004A5008" w:rsidRDefault="0053191C" w:rsidP="00F05CA0">
      <w:pPr>
        <w:pStyle w:val="BodyText2"/>
        <w:numPr>
          <w:ilvl w:val="0"/>
          <w:numId w:val="25"/>
        </w:numPr>
        <w:tabs>
          <w:tab w:val="left" w:pos="0"/>
          <w:tab w:val="left" w:pos="360"/>
          <w:tab w:val="left" w:pos="720"/>
        </w:tabs>
        <w:suppressAutoHyphens w:val="0"/>
        <w:spacing w:after="0" w:line="240" w:lineRule="auto"/>
        <w:ind w:left="720" w:hanging="432"/>
        <w:jc w:val="both"/>
        <w:rPr>
          <w:rFonts w:ascii="Arial" w:hAnsi="Arial" w:cs="Arial"/>
          <w:sz w:val="22"/>
          <w:szCs w:val="22"/>
        </w:rPr>
      </w:pPr>
      <w:r w:rsidRPr="004A5008">
        <w:rPr>
          <w:rFonts w:ascii="Arial" w:hAnsi="Arial" w:cs="Arial"/>
          <w:sz w:val="22"/>
          <w:szCs w:val="22"/>
        </w:rPr>
        <w:t xml:space="preserve">ТЕ-ТО Зрењанин и </w:t>
      </w:r>
    </w:p>
    <w:p w:rsidR="0053191C" w:rsidRPr="004A5008" w:rsidRDefault="0053191C" w:rsidP="00F05CA0">
      <w:pPr>
        <w:pStyle w:val="BodyText2"/>
        <w:numPr>
          <w:ilvl w:val="0"/>
          <w:numId w:val="25"/>
        </w:numPr>
        <w:tabs>
          <w:tab w:val="left" w:pos="0"/>
          <w:tab w:val="left" w:pos="360"/>
          <w:tab w:val="left" w:pos="720"/>
        </w:tabs>
        <w:suppressAutoHyphens w:val="0"/>
        <w:spacing w:after="0" w:line="240" w:lineRule="auto"/>
        <w:ind w:left="720" w:hanging="432"/>
        <w:jc w:val="both"/>
        <w:rPr>
          <w:rFonts w:ascii="Arial" w:hAnsi="Arial" w:cs="Arial"/>
          <w:sz w:val="22"/>
          <w:szCs w:val="22"/>
        </w:rPr>
      </w:pPr>
      <w:r w:rsidRPr="004A5008">
        <w:rPr>
          <w:rFonts w:ascii="Arial" w:hAnsi="Arial" w:cs="Arial"/>
          <w:sz w:val="22"/>
          <w:szCs w:val="22"/>
        </w:rPr>
        <w:t>ТЕ-ТО Сремска Митровица</w:t>
      </w:r>
    </w:p>
    <w:p w:rsidR="0053191C" w:rsidRPr="004A5008" w:rsidRDefault="0053191C" w:rsidP="00F05CA0">
      <w:pPr>
        <w:pStyle w:val="BodyText2"/>
        <w:spacing w:after="0" w:line="240" w:lineRule="auto"/>
        <w:ind w:left="281"/>
        <w:rPr>
          <w:rFonts w:ascii="Arial" w:hAnsi="Arial" w:cs="Arial"/>
          <w:sz w:val="22"/>
          <w:szCs w:val="22"/>
        </w:rPr>
      </w:pPr>
    </w:p>
    <w:p w:rsidR="0053191C" w:rsidRPr="004A5008" w:rsidRDefault="0053191C" w:rsidP="00C922AD">
      <w:pPr>
        <w:pStyle w:val="BodyText2"/>
        <w:spacing w:after="0" w:line="240" w:lineRule="auto"/>
        <w:rPr>
          <w:rFonts w:ascii="Arial" w:hAnsi="Arial" w:cs="Arial"/>
          <w:b/>
          <w:bCs/>
          <w:sz w:val="22"/>
          <w:szCs w:val="22"/>
        </w:rPr>
      </w:pPr>
      <w:r w:rsidRPr="004A5008">
        <w:rPr>
          <w:rFonts w:ascii="Arial" w:hAnsi="Arial" w:cs="Arial"/>
          <w:b/>
          <w:bCs/>
          <w:sz w:val="22"/>
          <w:szCs w:val="22"/>
          <w:lang w:val="ru-RU"/>
        </w:rPr>
        <w:t>4</w:t>
      </w:r>
      <w:r w:rsidRPr="004A5008">
        <w:rPr>
          <w:rFonts w:ascii="Arial" w:hAnsi="Arial" w:cs="Arial"/>
          <w:b/>
          <w:bCs/>
          <w:sz w:val="22"/>
          <w:szCs w:val="22"/>
        </w:rPr>
        <w:t>.</w:t>
      </w:r>
      <w:r w:rsidRPr="004A5008">
        <w:rPr>
          <w:rFonts w:ascii="Arial" w:hAnsi="Arial" w:cs="Arial"/>
          <w:b/>
          <w:bCs/>
          <w:sz w:val="22"/>
          <w:szCs w:val="22"/>
        </w:rPr>
        <w:tab/>
        <w:t>Циљ</w:t>
      </w:r>
    </w:p>
    <w:p w:rsidR="0053191C" w:rsidRPr="004A5008" w:rsidRDefault="0053191C" w:rsidP="00C922AD">
      <w:pPr>
        <w:ind w:firstLine="450"/>
        <w:rPr>
          <w:rFonts w:ascii="Arial" w:hAnsi="Arial" w:cs="Arial"/>
          <w:sz w:val="22"/>
          <w:szCs w:val="22"/>
        </w:rPr>
      </w:pPr>
    </w:p>
    <w:p w:rsidR="0053191C" w:rsidRPr="004A5008" w:rsidRDefault="0053191C" w:rsidP="00C922AD">
      <w:pPr>
        <w:ind w:firstLine="450"/>
        <w:jc w:val="both"/>
        <w:rPr>
          <w:rFonts w:ascii="Arial" w:hAnsi="Arial" w:cs="Arial"/>
          <w:sz w:val="22"/>
          <w:szCs w:val="22"/>
        </w:rPr>
      </w:pPr>
      <w:r w:rsidRPr="004A5008">
        <w:rPr>
          <w:rFonts w:ascii="Arial" w:hAnsi="Arial" w:cs="Arial"/>
          <w:sz w:val="22"/>
          <w:szCs w:val="22"/>
          <w:lang w:val="ru-RU"/>
        </w:rPr>
        <w:t>Студијом</w:t>
      </w:r>
      <w:r w:rsidRPr="004A5008">
        <w:rPr>
          <w:rFonts w:ascii="Arial" w:hAnsi="Arial" w:cs="Arial"/>
          <w:sz w:val="22"/>
          <w:szCs w:val="22"/>
        </w:rPr>
        <w:t xml:space="preserve"> ће се извршити избор оптималног техничког решења за смањење емисије азотних оксида у ваздух из блокова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ЈП ЕПС-а сагласно захтевима националне и ЕУ регулативе, као и других националних и међународних споразума и уговора. На основу сагледавања постојећег стања у погледу емисије азотних оксида у ваздух и захтева у односу на ГВЕ извршиће се избор оптималног техничког решења.</w:t>
      </w:r>
    </w:p>
    <w:p w:rsidR="0053191C" w:rsidRPr="004A5008" w:rsidRDefault="0053191C" w:rsidP="00C922AD">
      <w:pPr>
        <w:pStyle w:val="BodyText2"/>
        <w:spacing w:after="0" w:line="240" w:lineRule="auto"/>
        <w:jc w:val="both"/>
        <w:rPr>
          <w:rFonts w:ascii="Arial" w:hAnsi="Arial" w:cs="Arial"/>
          <w:sz w:val="22"/>
          <w:szCs w:val="22"/>
        </w:rPr>
      </w:pPr>
    </w:p>
    <w:p w:rsidR="0053191C" w:rsidRPr="004A5008" w:rsidRDefault="0053191C" w:rsidP="00C922AD">
      <w:pPr>
        <w:pStyle w:val="BodyText2"/>
        <w:spacing w:after="0" w:line="240" w:lineRule="auto"/>
        <w:jc w:val="both"/>
        <w:rPr>
          <w:rFonts w:ascii="Arial" w:hAnsi="Arial" w:cs="Arial"/>
          <w:sz w:val="22"/>
          <w:szCs w:val="22"/>
        </w:rPr>
      </w:pPr>
      <w:r w:rsidRPr="004A5008">
        <w:rPr>
          <w:rFonts w:ascii="Arial" w:hAnsi="Arial" w:cs="Arial"/>
          <w:b/>
          <w:bCs/>
          <w:sz w:val="22"/>
          <w:szCs w:val="22"/>
        </w:rPr>
        <w:t>5.</w:t>
      </w:r>
      <w:r w:rsidRPr="004A5008">
        <w:rPr>
          <w:rFonts w:ascii="Arial" w:hAnsi="Arial" w:cs="Arial"/>
          <w:b/>
          <w:bCs/>
          <w:sz w:val="22"/>
          <w:szCs w:val="22"/>
        </w:rPr>
        <w:tab/>
        <w:t>Предвиђене активности</w:t>
      </w:r>
    </w:p>
    <w:p w:rsidR="0053191C" w:rsidRPr="004A5008" w:rsidRDefault="0053191C" w:rsidP="00C922AD">
      <w:pPr>
        <w:pStyle w:val="BodyText2"/>
        <w:spacing w:after="0" w:line="240" w:lineRule="auto"/>
        <w:ind w:firstLine="360"/>
        <w:jc w:val="both"/>
        <w:rPr>
          <w:rFonts w:ascii="Arial" w:hAnsi="Arial" w:cs="Arial"/>
          <w:sz w:val="22"/>
          <w:szCs w:val="22"/>
        </w:rPr>
      </w:pPr>
      <w:r w:rsidRPr="004A5008">
        <w:rPr>
          <w:rFonts w:ascii="Arial" w:hAnsi="Arial" w:cs="Arial"/>
          <w:sz w:val="22"/>
          <w:szCs w:val="22"/>
        </w:rPr>
        <w:t xml:space="preserve">Израда </w:t>
      </w:r>
      <w:r w:rsidRPr="004A5008">
        <w:rPr>
          <w:rFonts w:ascii="Arial" w:hAnsi="Arial" w:cs="Arial"/>
          <w:sz w:val="22"/>
          <w:szCs w:val="22"/>
          <w:lang w:val="ru-RU"/>
        </w:rPr>
        <w:t>Студиј</w:t>
      </w:r>
      <w:r w:rsidRPr="004A5008">
        <w:rPr>
          <w:rFonts w:ascii="Arial" w:hAnsi="Arial" w:cs="Arial"/>
          <w:sz w:val="22"/>
          <w:szCs w:val="22"/>
          <w:lang w:val="en-US"/>
        </w:rPr>
        <w:t>e</w:t>
      </w:r>
      <w:r w:rsidRPr="004A5008">
        <w:rPr>
          <w:rFonts w:ascii="Arial" w:hAnsi="Arial" w:cs="Arial"/>
          <w:sz w:val="22"/>
          <w:szCs w:val="22"/>
          <w:lang w:val="ru-RU"/>
        </w:rPr>
        <w:t xml:space="preserve"> </w:t>
      </w:r>
      <w:r w:rsidRPr="004A5008">
        <w:rPr>
          <w:rFonts w:ascii="Arial" w:hAnsi="Arial" w:cs="Arial"/>
          <w:sz w:val="22"/>
          <w:szCs w:val="22"/>
        </w:rPr>
        <w:t xml:space="preserve"> треба да обухвати следеће активности:</w:t>
      </w:r>
    </w:p>
    <w:p w:rsidR="0053191C" w:rsidRPr="004A5008" w:rsidRDefault="0053191C" w:rsidP="00C922AD">
      <w:pPr>
        <w:pStyle w:val="BodyText2"/>
        <w:spacing w:after="0" w:line="240" w:lineRule="auto"/>
        <w:ind w:firstLine="360"/>
        <w:jc w:val="both"/>
        <w:rPr>
          <w:rFonts w:ascii="Arial" w:hAnsi="Arial" w:cs="Arial"/>
          <w:sz w:val="22"/>
          <w:szCs w:val="22"/>
        </w:rPr>
      </w:pPr>
    </w:p>
    <w:p w:rsidR="0053191C" w:rsidRPr="004A5008" w:rsidRDefault="0053191C" w:rsidP="00C922AD">
      <w:pPr>
        <w:pStyle w:val="BodyText2"/>
        <w:numPr>
          <w:ilvl w:val="0"/>
          <w:numId w:val="26"/>
        </w:numPr>
        <w:suppressAutoHyphens w:val="0"/>
        <w:spacing w:after="0" w:line="240" w:lineRule="auto"/>
        <w:jc w:val="both"/>
        <w:rPr>
          <w:rFonts w:ascii="Arial" w:hAnsi="Arial" w:cs="Arial"/>
          <w:sz w:val="22"/>
          <w:szCs w:val="22"/>
        </w:rPr>
      </w:pPr>
      <w:r w:rsidRPr="004A5008">
        <w:rPr>
          <w:rFonts w:ascii="Arial" w:hAnsi="Arial" w:cs="Arial"/>
          <w:sz w:val="22"/>
          <w:szCs w:val="22"/>
        </w:rPr>
        <w:t>Упоредни преглед националне и међународне регулативе, споразума и уговора која се односи на емисије азотних оксида у ваздух</w:t>
      </w:r>
    </w:p>
    <w:p w:rsidR="0053191C" w:rsidRPr="004A5008" w:rsidRDefault="0053191C" w:rsidP="00C922AD">
      <w:pPr>
        <w:pStyle w:val="BodyText2"/>
        <w:spacing w:after="0" w:line="240" w:lineRule="auto"/>
        <w:ind w:left="720"/>
        <w:jc w:val="both"/>
        <w:rPr>
          <w:rFonts w:ascii="Arial" w:hAnsi="Arial" w:cs="Arial"/>
          <w:sz w:val="22"/>
          <w:szCs w:val="22"/>
        </w:rPr>
      </w:pPr>
    </w:p>
    <w:p w:rsidR="0053191C" w:rsidRPr="004A5008" w:rsidRDefault="0053191C" w:rsidP="00C922AD">
      <w:pPr>
        <w:pStyle w:val="BodyText2"/>
        <w:spacing w:after="0" w:line="240" w:lineRule="auto"/>
        <w:ind w:left="720"/>
        <w:jc w:val="both"/>
        <w:rPr>
          <w:rFonts w:ascii="Arial" w:hAnsi="Arial" w:cs="Arial"/>
          <w:sz w:val="22"/>
          <w:szCs w:val="22"/>
        </w:rPr>
      </w:pPr>
      <w:r w:rsidRPr="004A5008">
        <w:rPr>
          <w:rFonts w:ascii="Arial" w:hAnsi="Arial" w:cs="Arial"/>
          <w:sz w:val="22"/>
          <w:szCs w:val="22"/>
        </w:rPr>
        <w:t>Приказати усаглашеност националне регулатива са регулативом ЕУ са посебним акцентом на:</w:t>
      </w:r>
    </w:p>
    <w:p w:rsidR="0053191C" w:rsidRPr="004A5008" w:rsidRDefault="0053191C" w:rsidP="00C922AD">
      <w:pPr>
        <w:pStyle w:val="BodyText2"/>
        <w:numPr>
          <w:ilvl w:val="0"/>
          <w:numId w:val="27"/>
        </w:numPr>
        <w:suppressAutoHyphens w:val="0"/>
        <w:spacing w:after="0" w:line="240" w:lineRule="auto"/>
        <w:jc w:val="both"/>
        <w:rPr>
          <w:rFonts w:ascii="Arial" w:hAnsi="Arial" w:cs="Arial"/>
          <w:sz w:val="22"/>
          <w:szCs w:val="22"/>
        </w:rPr>
      </w:pPr>
      <w:r w:rsidRPr="004A5008">
        <w:rPr>
          <w:rFonts w:ascii="Arial" w:hAnsi="Arial" w:cs="Arial"/>
          <w:sz w:val="22"/>
          <w:szCs w:val="22"/>
        </w:rPr>
        <w:t>прописане граничне вредности емисије азотних оксида у ваздух зависно од инсталисане топлотне снаге и врсте горива;</w:t>
      </w:r>
    </w:p>
    <w:p w:rsidR="0053191C" w:rsidRPr="004A5008" w:rsidRDefault="0053191C" w:rsidP="00C922AD">
      <w:pPr>
        <w:pStyle w:val="BodyText2"/>
        <w:numPr>
          <w:ilvl w:val="0"/>
          <w:numId w:val="27"/>
        </w:numPr>
        <w:suppressAutoHyphens w:val="0"/>
        <w:spacing w:after="0" w:line="240" w:lineRule="auto"/>
        <w:jc w:val="both"/>
        <w:rPr>
          <w:rFonts w:ascii="Arial" w:hAnsi="Arial" w:cs="Arial"/>
          <w:sz w:val="22"/>
          <w:szCs w:val="22"/>
        </w:rPr>
      </w:pPr>
      <w:r w:rsidRPr="004A5008">
        <w:rPr>
          <w:rFonts w:ascii="Arial" w:hAnsi="Arial" w:cs="Arial"/>
          <w:sz w:val="22"/>
          <w:szCs w:val="22"/>
        </w:rPr>
        <w:t>роковима за достизање прописаних граничних вредности емисије азотних оксида у ваздух</w:t>
      </w:r>
    </w:p>
    <w:p w:rsidR="0053191C" w:rsidRPr="004A5008" w:rsidRDefault="0053191C" w:rsidP="00C922AD">
      <w:pPr>
        <w:pStyle w:val="BodyText2"/>
        <w:spacing w:after="0" w:line="240" w:lineRule="auto"/>
        <w:ind w:left="1080"/>
        <w:jc w:val="both"/>
        <w:rPr>
          <w:rFonts w:ascii="Arial" w:hAnsi="Arial" w:cs="Arial"/>
          <w:sz w:val="22"/>
          <w:szCs w:val="22"/>
        </w:rPr>
      </w:pPr>
    </w:p>
    <w:p w:rsidR="0053191C" w:rsidRPr="004A5008" w:rsidRDefault="0053191C" w:rsidP="00C922AD">
      <w:pPr>
        <w:pStyle w:val="BodyText2"/>
        <w:numPr>
          <w:ilvl w:val="0"/>
          <w:numId w:val="26"/>
        </w:numPr>
        <w:suppressAutoHyphens w:val="0"/>
        <w:spacing w:after="0" w:line="240" w:lineRule="auto"/>
        <w:jc w:val="both"/>
        <w:rPr>
          <w:rFonts w:ascii="Arial" w:hAnsi="Arial" w:cs="Arial"/>
          <w:sz w:val="22"/>
          <w:szCs w:val="22"/>
        </w:rPr>
      </w:pPr>
      <w:r w:rsidRPr="004A5008">
        <w:rPr>
          <w:rFonts w:ascii="Arial" w:hAnsi="Arial" w:cs="Arial"/>
          <w:sz w:val="22"/>
          <w:szCs w:val="22"/>
        </w:rPr>
        <w:lastRenderedPageBreak/>
        <w:t xml:space="preserve">Настајање азотних оксида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која сагоревају, течна и гасовита горива, са посебним освртом на зоне настајања азотних оксида у ложишту и вредности:</w:t>
      </w:r>
    </w:p>
    <w:p w:rsidR="0053191C" w:rsidRPr="004A5008" w:rsidRDefault="0053191C" w:rsidP="00C922AD">
      <w:pPr>
        <w:pStyle w:val="BodyText2"/>
        <w:numPr>
          <w:ilvl w:val="0"/>
          <w:numId w:val="28"/>
        </w:numPr>
        <w:suppressAutoHyphens w:val="0"/>
        <w:spacing w:after="0" w:line="240" w:lineRule="auto"/>
        <w:jc w:val="both"/>
        <w:rPr>
          <w:rFonts w:ascii="Arial" w:hAnsi="Arial" w:cs="Arial"/>
          <w:sz w:val="22"/>
          <w:szCs w:val="22"/>
        </w:rPr>
      </w:pPr>
      <w:r w:rsidRPr="004A5008">
        <w:rPr>
          <w:rFonts w:ascii="Arial" w:hAnsi="Arial" w:cs="Arial"/>
          <w:sz w:val="22"/>
          <w:szCs w:val="22"/>
        </w:rPr>
        <w:t>масених концентрација азотних оксида (NO</w:t>
      </w:r>
      <w:r w:rsidRPr="004A5008">
        <w:rPr>
          <w:rFonts w:ascii="Arial" w:hAnsi="Arial" w:cs="Arial"/>
          <w:sz w:val="22"/>
          <w:szCs w:val="22"/>
          <w:vertAlign w:val="subscript"/>
        </w:rPr>
        <w:t>2</w:t>
      </w:r>
      <w:r w:rsidRPr="004A5008">
        <w:rPr>
          <w:rFonts w:ascii="Arial" w:hAnsi="Arial" w:cs="Arial"/>
          <w:sz w:val="22"/>
          <w:szCs w:val="22"/>
        </w:rPr>
        <w:t>);</w:t>
      </w:r>
    </w:p>
    <w:p w:rsidR="0053191C" w:rsidRPr="004A5008" w:rsidRDefault="0053191C" w:rsidP="00C922AD">
      <w:pPr>
        <w:pStyle w:val="BodyText2"/>
        <w:numPr>
          <w:ilvl w:val="0"/>
          <w:numId w:val="28"/>
        </w:numPr>
        <w:suppressAutoHyphens w:val="0"/>
        <w:spacing w:after="0" w:line="240" w:lineRule="auto"/>
        <w:jc w:val="both"/>
        <w:rPr>
          <w:rFonts w:ascii="Arial" w:hAnsi="Arial" w:cs="Arial"/>
          <w:sz w:val="22"/>
          <w:szCs w:val="22"/>
        </w:rPr>
      </w:pPr>
      <w:r w:rsidRPr="004A5008">
        <w:rPr>
          <w:rFonts w:ascii="Arial" w:hAnsi="Arial" w:cs="Arial"/>
          <w:sz w:val="22"/>
          <w:szCs w:val="22"/>
        </w:rPr>
        <w:t>садржаја кисеоника;</w:t>
      </w:r>
    </w:p>
    <w:p w:rsidR="0053191C" w:rsidRPr="004A5008" w:rsidRDefault="0053191C" w:rsidP="00C922AD">
      <w:pPr>
        <w:pStyle w:val="BodyText2"/>
        <w:numPr>
          <w:ilvl w:val="0"/>
          <w:numId w:val="28"/>
        </w:numPr>
        <w:suppressAutoHyphens w:val="0"/>
        <w:spacing w:after="0" w:line="240" w:lineRule="auto"/>
        <w:jc w:val="both"/>
        <w:rPr>
          <w:rFonts w:ascii="Arial" w:hAnsi="Arial" w:cs="Arial"/>
          <w:sz w:val="22"/>
          <w:szCs w:val="22"/>
        </w:rPr>
      </w:pPr>
      <w:r w:rsidRPr="004A5008">
        <w:rPr>
          <w:rFonts w:ascii="Arial" w:hAnsi="Arial" w:cs="Arial"/>
          <w:sz w:val="22"/>
          <w:szCs w:val="22"/>
        </w:rPr>
        <w:t>температуре</w:t>
      </w:r>
    </w:p>
    <w:p w:rsidR="0053191C" w:rsidRPr="004A5008" w:rsidRDefault="0053191C" w:rsidP="00C922AD">
      <w:pPr>
        <w:pStyle w:val="BodyText2"/>
        <w:spacing w:after="0" w:line="240" w:lineRule="auto"/>
        <w:ind w:left="720"/>
        <w:jc w:val="both"/>
        <w:rPr>
          <w:rFonts w:ascii="Arial" w:hAnsi="Arial" w:cs="Arial"/>
          <w:sz w:val="22"/>
          <w:szCs w:val="22"/>
        </w:rPr>
      </w:pPr>
    </w:p>
    <w:p w:rsidR="0053191C" w:rsidRPr="004A5008" w:rsidRDefault="0053191C" w:rsidP="00C922AD">
      <w:pPr>
        <w:pStyle w:val="BodyText2"/>
        <w:spacing w:after="0" w:line="240" w:lineRule="auto"/>
        <w:ind w:left="720"/>
        <w:jc w:val="both"/>
        <w:rPr>
          <w:rFonts w:ascii="Arial" w:hAnsi="Arial" w:cs="Arial"/>
          <w:sz w:val="22"/>
          <w:szCs w:val="22"/>
        </w:rPr>
      </w:pPr>
      <w:r w:rsidRPr="004A5008">
        <w:rPr>
          <w:rFonts w:ascii="Arial" w:hAnsi="Arial" w:cs="Arial"/>
          <w:sz w:val="22"/>
          <w:szCs w:val="22"/>
        </w:rPr>
        <w:t>Настајање азотних оксида током процеса сагоревања је врло сложено и одвија се према различитим механизмима (термички, промптни и гориви азотни оксиди) и зависи како од карактеристика самог процеса сагоревања, тако и од карактеристика горива. У овом поглављу биће детаљно приказани механизми настајања азотних оксида, као и утицајни параметри. Посебна пажња биће посвећена утицају процеса сагоревања (тип котла, врста горионика, оптерћење котла, коефицијент вишка ваздуха - садржај кисеоника, температура сагоревања) и утицају карактеристика горива на образовање азотних оксида.</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numPr>
          <w:ilvl w:val="0"/>
          <w:numId w:val="26"/>
        </w:numPr>
        <w:suppressAutoHyphens w:val="0"/>
        <w:spacing w:after="0" w:line="240" w:lineRule="auto"/>
        <w:jc w:val="both"/>
        <w:rPr>
          <w:rFonts w:ascii="Arial" w:hAnsi="Arial" w:cs="Arial"/>
          <w:sz w:val="22"/>
          <w:szCs w:val="22"/>
        </w:rPr>
      </w:pPr>
      <w:r w:rsidRPr="004A5008">
        <w:rPr>
          <w:rFonts w:ascii="Arial" w:hAnsi="Arial" w:cs="Arial"/>
          <w:sz w:val="22"/>
          <w:szCs w:val="22"/>
        </w:rPr>
        <w:t>Преглед могућих техничких решења за смањење азотних оксида</w:t>
      </w:r>
    </w:p>
    <w:p w:rsidR="0053191C" w:rsidRPr="004A5008" w:rsidRDefault="0053191C" w:rsidP="00C922AD">
      <w:pPr>
        <w:pStyle w:val="BodyText2"/>
        <w:spacing w:after="0" w:line="240" w:lineRule="auto"/>
        <w:ind w:firstLine="360"/>
        <w:rPr>
          <w:rFonts w:ascii="Arial" w:hAnsi="Arial" w:cs="Arial"/>
          <w:sz w:val="22"/>
          <w:szCs w:val="22"/>
        </w:rPr>
      </w:pPr>
    </w:p>
    <w:p w:rsidR="0053191C" w:rsidRPr="004A5008" w:rsidRDefault="0053191C" w:rsidP="00C922AD">
      <w:pPr>
        <w:pStyle w:val="BodyText2"/>
        <w:spacing w:after="0" w:line="240" w:lineRule="auto"/>
        <w:ind w:left="720"/>
        <w:rPr>
          <w:rFonts w:ascii="Arial" w:hAnsi="Arial" w:cs="Arial"/>
          <w:sz w:val="22"/>
          <w:szCs w:val="22"/>
        </w:rPr>
      </w:pPr>
      <w:r w:rsidRPr="004A5008">
        <w:rPr>
          <w:rFonts w:ascii="Arial" w:hAnsi="Arial" w:cs="Arial"/>
          <w:sz w:val="22"/>
          <w:szCs w:val="22"/>
        </w:rPr>
        <w:t>У оквиру прегледа дати анализу техничких решења за смањење емисије азотних оксида у ваздух треба да обухвати:</w:t>
      </w:r>
    </w:p>
    <w:p w:rsidR="0053191C" w:rsidRPr="004A5008" w:rsidRDefault="0053191C" w:rsidP="00C922AD">
      <w:pPr>
        <w:pStyle w:val="BodyText2"/>
        <w:numPr>
          <w:ilvl w:val="0"/>
          <w:numId w:val="29"/>
        </w:numPr>
        <w:suppressAutoHyphens w:val="0"/>
        <w:spacing w:after="0" w:line="240" w:lineRule="auto"/>
        <w:jc w:val="both"/>
        <w:rPr>
          <w:rFonts w:ascii="Arial" w:hAnsi="Arial" w:cs="Arial"/>
          <w:sz w:val="22"/>
          <w:szCs w:val="22"/>
        </w:rPr>
      </w:pPr>
      <w:r w:rsidRPr="004A5008">
        <w:rPr>
          <w:rFonts w:ascii="Arial" w:hAnsi="Arial" w:cs="Arial"/>
          <w:sz w:val="22"/>
          <w:szCs w:val="22"/>
        </w:rPr>
        <w:t>Примарне мере за смањење емисије (смањење вишка ваздуха, замена старих горионика, секундарни ваздух, коришћење горионика са ниском емисијом NOx, рециркулација димних гасова, увођење воде или паре, смањење температуре предгревања ваздуха, оптимизација процеса сагоревања, вишестепено довођење ваздуха, вишестепено довођење горива, итд.)</w:t>
      </w:r>
    </w:p>
    <w:p w:rsidR="0053191C" w:rsidRPr="004A5008" w:rsidRDefault="0053191C" w:rsidP="00C922AD">
      <w:pPr>
        <w:pStyle w:val="BodyText2"/>
        <w:numPr>
          <w:ilvl w:val="0"/>
          <w:numId w:val="29"/>
        </w:numPr>
        <w:suppressAutoHyphens w:val="0"/>
        <w:spacing w:after="0" w:line="240" w:lineRule="auto"/>
        <w:jc w:val="both"/>
        <w:rPr>
          <w:rFonts w:ascii="Arial" w:hAnsi="Arial" w:cs="Arial"/>
          <w:sz w:val="22"/>
          <w:szCs w:val="22"/>
        </w:rPr>
      </w:pPr>
      <w:r w:rsidRPr="004A5008">
        <w:rPr>
          <w:rFonts w:ascii="Arial" w:hAnsi="Arial" w:cs="Arial"/>
          <w:sz w:val="22"/>
          <w:szCs w:val="22"/>
        </w:rPr>
        <w:t>Секундарне мере за смањење емисије (селективни каталитички поступци, селективни некаталитички поступци, поступци сорпције, адсорпција и апсорција, и комбиновани поступци)</w:t>
      </w:r>
    </w:p>
    <w:p w:rsidR="0053191C" w:rsidRPr="004A5008" w:rsidRDefault="0053191C" w:rsidP="00C922AD">
      <w:pPr>
        <w:pStyle w:val="BodyText2"/>
        <w:spacing w:after="0" w:line="240" w:lineRule="auto"/>
        <w:rPr>
          <w:rFonts w:ascii="Arial" w:hAnsi="Arial" w:cs="Arial"/>
          <w:sz w:val="22"/>
          <w:szCs w:val="22"/>
        </w:rPr>
      </w:pPr>
    </w:p>
    <w:p w:rsidR="0053191C" w:rsidRPr="004A5008" w:rsidRDefault="0053191C" w:rsidP="00C922AD">
      <w:pPr>
        <w:pStyle w:val="BodyText2"/>
        <w:tabs>
          <w:tab w:val="left" w:pos="1080"/>
        </w:tabs>
        <w:spacing w:after="0" w:line="240" w:lineRule="auto"/>
        <w:ind w:left="720"/>
        <w:rPr>
          <w:rFonts w:ascii="Arial" w:hAnsi="Arial" w:cs="Arial"/>
          <w:sz w:val="22"/>
          <w:szCs w:val="22"/>
        </w:rPr>
      </w:pPr>
      <w:r w:rsidRPr="004A5008">
        <w:rPr>
          <w:rFonts w:ascii="Arial" w:hAnsi="Arial" w:cs="Arial"/>
          <w:sz w:val="22"/>
          <w:szCs w:val="22"/>
        </w:rPr>
        <w:t>4.</w:t>
      </w:r>
      <w:r w:rsidRPr="004A5008">
        <w:rPr>
          <w:rFonts w:ascii="Arial" w:hAnsi="Arial" w:cs="Arial"/>
          <w:sz w:val="22"/>
          <w:szCs w:val="22"/>
        </w:rPr>
        <w:tab/>
        <w:t xml:space="preserve">Анализа карактеристика рада котлова </w:t>
      </w:r>
      <w:r w:rsidRPr="004A5008">
        <w:rPr>
          <w:rFonts w:ascii="Arial" w:hAnsi="Arial" w:cs="Arial"/>
          <w:sz w:val="22"/>
          <w:szCs w:val="22"/>
          <w:lang w:val="ru-RU"/>
        </w:rPr>
        <w:t>термоелектрана топлана</w:t>
      </w:r>
      <w:r w:rsidRPr="004A5008">
        <w:rPr>
          <w:rFonts w:ascii="Arial" w:hAnsi="Arial" w:cs="Arial"/>
          <w:sz w:val="22"/>
          <w:szCs w:val="22"/>
        </w:rPr>
        <w:t xml:space="preserve"> ЈП ЕПС са становишта процеса сагоревања и утицаја на емисију азотних оксида у ваздух</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spacing w:after="0" w:line="240" w:lineRule="auto"/>
        <w:ind w:left="720"/>
        <w:rPr>
          <w:rFonts w:ascii="Arial" w:hAnsi="Arial" w:cs="Arial"/>
          <w:sz w:val="22"/>
          <w:szCs w:val="22"/>
        </w:rPr>
      </w:pPr>
      <w:r w:rsidRPr="004A5008">
        <w:rPr>
          <w:rFonts w:ascii="Arial" w:hAnsi="Arial" w:cs="Arial"/>
          <w:sz w:val="22"/>
          <w:szCs w:val="22"/>
        </w:rPr>
        <w:t xml:space="preserve">Анализа треба да обухвати параметре појединачних котлова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по следећим параметрима: капацитет блока, карактеристике котла и горионика, карактеристике горива, карактеристике димних гасова, старост блокова и њихов статус у погледу ангажовања у наредном периоду у систему ЈП ЕПС и доприноса појединих блокова укупној производњи електричне енергије и емисији азотних оксида у ваздух.</w:t>
      </w:r>
    </w:p>
    <w:p w:rsidR="0053191C" w:rsidRPr="004A5008" w:rsidRDefault="0053191C" w:rsidP="00C922AD">
      <w:pPr>
        <w:pStyle w:val="BodyText2"/>
        <w:spacing w:after="0" w:line="240" w:lineRule="auto"/>
        <w:ind w:left="720"/>
        <w:rPr>
          <w:rFonts w:ascii="Arial" w:hAnsi="Arial" w:cs="Arial"/>
          <w:sz w:val="22"/>
          <w:szCs w:val="22"/>
          <w:lang w:val="ru-RU"/>
        </w:rPr>
      </w:pPr>
    </w:p>
    <w:p w:rsidR="0053191C" w:rsidRPr="004A5008" w:rsidRDefault="0053191C" w:rsidP="00C922AD">
      <w:pPr>
        <w:pStyle w:val="BodyText2"/>
        <w:numPr>
          <w:ilvl w:val="0"/>
          <w:numId w:val="30"/>
        </w:numPr>
        <w:suppressAutoHyphens w:val="0"/>
        <w:spacing w:after="0" w:line="240" w:lineRule="auto"/>
        <w:jc w:val="both"/>
        <w:rPr>
          <w:rFonts w:ascii="Arial" w:hAnsi="Arial" w:cs="Arial"/>
          <w:sz w:val="22"/>
          <w:szCs w:val="22"/>
        </w:rPr>
      </w:pPr>
      <w:r w:rsidRPr="004A5008">
        <w:rPr>
          <w:rFonts w:ascii="Arial" w:hAnsi="Arial" w:cs="Arial"/>
          <w:sz w:val="22"/>
          <w:szCs w:val="22"/>
        </w:rPr>
        <w:t>Дати преглед постојећег стања, за сваки блок:</w:t>
      </w:r>
    </w:p>
    <w:p w:rsidR="0053191C" w:rsidRPr="004A5008" w:rsidRDefault="0053191C" w:rsidP="00C922AD">
      <w:pPr>
        <w:pStyle w:val="BodyText2"/>
        <w:numPr>
          <w:ilvl w:val="0"/>
          <w:numId w:val="31"/>
        </w:numPr>
        <w:suppressAutoHyphens w:val="0"/>
        <w:spacing w:after="0" w:line="240" w:lineRule="auto"/>
        <w:jc w:val="both"/>
        <w:rPr>
          <w:rFonts w:ascii="Arial" w:hAnsi="Arial" w:cs="Arial"/>
          <w:sz w:val="22"/>
          <w:szCs w:val="22"/>
        </w:rPr>
      </w:pPr>
      <w:r w:rsidRPr="004A5008">
        <w:rPr>
          <w:rFonts w:ascii="Arial" w:hAnsi="Arial" w:cs="Arial"/>
          <w:sz w:val="22"/>
          <w:szCs w:val="22"/>
        </w:rPr>
        <w:t>о до сада предузетим мерема у циљу смањења емисија азотних оксида</w:t>
      </w:r>
    </w:p>
    <w:p w:rsidR="0053191C" w:rsidRPr="004A5008" w:rsidRDefault="0053191C" w:rsidP="00C922AD">
      <w:pPr>
        <w:pStyle w:val="BodyText2"/>
        <w:numPr>
          <w:ilvl w:val="0"/>
          <w:numId w:val="31"/>
        </w:numPr>
        <w:suppressAutoHyphens w:val="0"/>
        <w:spacing w:after="0" w:line="240" w:lineRule="auto"/>
        <w:jc w:val="both"/>
        <w:rPr>
          <w:rFonts w:ascii="Arial" w:hAnsi="Arial" w:cs="Arial"/>
          <w:sz w:val="22"/>
          <w:szCs w:val="22"/>
        </w:rPr>
      </w:pPr>
      <w:r w:rsidRPr="004A5008">
        <w:rPr>
          <w:rFonts w:ascii="Arial" w:hAnsi="Arial" w:cs="Arial"/>
          <w:sz w:val="22"/>
          <w:szCs w:val="22"/>
        </w:rPr>
        <w:t>о емисијама азотних оксида у димном гасу на основу података о појединачним и аутоматским мерењима</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numPr>
          <w:ilvl w:val="0"/>
          <w:numId w:val="30"/>
        </w:numPr>
        <w:suppressAutoHyphens w:val="0"/>
        <w:spacing w:after="0" w:line="240" w:lineRule="auto"/>
        <w:jc w:val="both"/>
        <w:rPr>
          <w:rFonts w:ascii="Arial" w:hAnsi="Arial" w:cs="Arial"/>
          <w:sz w:val="22"/>
          <w:szCs w:val="22"/>
        </w:rPr>
      </w:pPr>
      <w:r w:rsidRPr="004A5008">
        <w:rPr>
          <w:rFonts w:ascii="Arial" w:hAnsi="Arial" w:cs="Arial"/>
          <w:sz w:val="22"/>
          <w:szCs w:val="22"/>
        </w:rPr>
        <w:t>Извршити вредновање резултата мерења емисије азотних оксида у односу на законске захтеве. На основу извршеног вредновања сагледати потребу предузимања одговарајућих мера за смањењем емисије азотних оксида у ваздух</w:t>
      </w:r>
      <w:r w:rsidRPr="004A5008">
        <w:rPr>
          <w:rFonts w:ascii="Arial" w:hAnsi="Arial" w:cs="Arial"/>
          <w:sz w:val="22"/>
          <w:szCs w:val="22"/>
          <w:lang w:val="ru-RU"/>
        </w:rPr>
        <w:t>.</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numPr>
          <w:ilvl w:val="0"/>
          <w:numId w:val="30"/>
        </w:numPr>
        <w:suppressAutoHyphens w:val="0"/>
        <w:spacing w:after="0" w:line="240" w:lineRule="auto"/>
        <w:jc w:val="both"/>
        <w:rPr>
          <w:rFonts w:ascii="Arial" w:hAnsi="Arial" w:cs="Arial"/>
          <w:sz w:val="22"/>
          <w:szCs w:val="22"/>
        </w:rPr>
      </w:pPr>
      <w:r w:rsidRPr="004A5008">
        <w:rPr>
          <w:rFonts w:ascii="Arial" w:hAnsi="Arial" w:cs="Arial"/>
          <w:sz w:val="22"/>
          <w:szCs w:val="22"/>
        </w:rPr>
        <w:t>Извршити избор оптималног техничког решења за смањење емисије азотних оксида у ваздух, за сваки котао</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tabs>
          <w:tab w:val="left" w:pos="1080"/>
          <w:tab w:val="left" w:pos="1980"/>
        </w:tabs>
        <w:spacing w:after="0" w:line="240" w:lineRule="auto"/>
        <w:ind w:left="720"/>
        <w:rPr>
          <w:rFonts w:ascii="Arial" w:hAnsi="Arial" w:cs="Arial"/>
          <w:sz w:val="22"/>
          <w:szCs w:val="22"/>
        </w:rPr>
      </w:pPr>
      <w:r w:rsidRPr="004A5008">
        <w:rPr>
          <w:rFonts w:ascii="Arial" w:hAnsi="Arial" w:cs="Arial"/>
          <w:sz w:val="22"/>
          <w:szCs w:val="22"/>
        </w:rPr>
        <w:t>8.</w:t>
      </w:r>
      <w:r w:rsidRPr="004A5008">
        <w:rPr>
          <w:rFonts w:ascii="Arial" w:hAnsi="Arial" w:cs="Arial"/>
          <w:sz w:val="22"/>
          <w:szCs w:val="22"/>
        </w:rPr>
        <w:tab/>
        <w:t>Процена потребних улагања и трошкова и економска анализа</w:t>
      </w:r>
    </w:p>
    <w:p w:rsidR="0053191C" w:rsidRPr="004A5008" w:rsidRDefault="0053191C" w:rsidP="00C922AD">
      <w:pPr>
        <w:pStyle w:val="BodyText2"/>
        <w:spacing w:after="0" w:line="240" w:lineRule="auto"/>
        <w:ind w:left="360"/>
        <w:rPr>
          <w:rFonts w:ascii="Arial" w:hAnsi="Arial" w:cs="Arial"/>
          <w:sz w:val="22"/>
          <w:szCs w:val="22"/>
        </w:rPr>
      </w:pPr>
    </w:p>
    <w:p w:rsidR="0053191C" w:rsidRPr="004A5008" w:rsidRDefault="0053191C" w:rsidP="00C922AD">
      <w:pPr>
        <w:pStyle w:val="BodyText2"/>
        <w:spacing w:after="0" w:line="240" w:lineRule="auto"/>
        <w:ind w:left="720"/>
        <w:rPr>
          <w:rFonts w:ascii="Arial" w:hAnsi="Arial" w:cs="Arial"/>
          <w:sz w:val="22"/>
          <w:szCs w:val="22"/>
        </w:rPr>
      </w:pPr>
      <w:r w:rsidRPr="004A5008">
        <w:rPr>
          <w:rFonts w:ascii="Arial" w:hAnsi="Arial" w:cs="Arial"/>
          <w:sz w:val="22"/>
          <w:szCs w:val="22"/>
        </w:rPr>
        <w:t>Анализа треба да буде извршена на основу расположивих података о потребним инвестицијама за реализацију предвиђеног оптималног техничког решења.</w:t>
      </w:r>
    </w:p>
    <w:p w:rsidR="0053191C" w:rsidRPr="004A5008" w:rsidRDefault="0053191C" w:rsidP="00C922AD">
      <w:pPr>
        <w:pStyle w:val="BodyText2"/>
        <w:spacing w:after="0" w:line="240" w:lineRule="auto"/>
        <w:ind w:firstLine="360"/>
        <w:rPr>
          <w:rFonts w:ascii="Arial" w:hAnsi="Arial" w:cs="Arial"/>
          <w:sz w:val="22"/>
          <w:szCs w:val="22"/>
        </w:rPr>
      </w:pPr>
    </w:p>
    <w:p w:rsidR="0053191C" w:rsidRPr="004A5008" w:rsidRDefault="0053191C" w:rsidP="00C922AD">
      <w:pPr>
        <w:pStyle w:val="BodyText2"/>
        <w:tabs>
          <w:tab w:val="left" w:pos="1080"/>
        </w:tabs>
        <w:spacing w:after="0" w:line="240" w:lineRule="auto"/>
        <w:ind w:left="720"/>
        <w:rPr>
          <w:rFonts w:ascii="Arial" w:hAnsi="Arial" w:cs="Arial"/>
          <w:sz w:val="22"/>
          <w:szCs w:val="22"/>
        </w:rPr>
      </w:pPr>
      <w:r w:rsidRPr="004A5008">
        <w:rPr>
          <w:rFonts w:ascii="Arial" w:hAnsi="Arial" w:cs="Arial"/>
          <w:sz w:val="22"/>
          <w:szCs w:val="22"/>
        </w:rPr>
        <w:t>9.</w:t>
      </w:r>
      <w:r w:rsidRPr="004A5008">
        <w:rPr>
          <w:rFonts w:ascii="Arial" w:hAnsi="Arial" w:cs="Arial"/>
          <w:sz w:val="22"/>
          <w:szCs w:val="22"/>
        </w:rPr>
        <w:tab/>
        <w:t>Процена ефеката смањења емисија азотних оксида на квалитет животне средине.</w:t>
      </w:r>
    </w:p>
    <w:p w:rsidR="0053191C" w:rsidRPr="004A5008" w:rsidRDefault="0053191C" w:rsidP="00C922AD">
      <w:pPr>
        <w:pStyle w:val="BodyText2"/>
        <w:spacing w:after="0" w:line="240" w:lineRule="auto"/>
        <w:ind w:left="720"/>
        <w:rPr>
          <w:rFonts w:ascii="Arial" w:hAnsi="Arial" w:cs="Arial"/>
          <w:sz w:val="22"/>
          <w:szCs w:val="22"/>
        </w:rPr>
      </w:pPr>
    </w:p>
    <w:p w:rsidR="0053191C" w:rsidRPr="004A5008" w:rsidRDefault="0053191C" w:rsidP="00C922AD">
      <w:pPr>
        <w:pStyle w:val="BodyText2"/>
        <w:spacing w:after="0" w:line="240" w:lineRule="auto"/>
        <w:ind w:left="720"/>
        <w:rPr>
          <w:rFonts w:ascii="Arial" w:hAnsi="Arial" w:cs="Arial"/>
          <w:sz w:val="22"/>
          <w:szCs w:val="22"/>
        </w:rPr>
      </w:pPr>
      <w:r w:rsidRPr="004A5008">
        <w:rPr>
          <w:rFonts w:ascii="Arial" w:hAnsi="Arial" w:cs="Arial"/>
          <w:sz w:val="22"/>
          <w:szCs w:val="22"/>
        </w:rPr>
        <w:t>Приказати допринос побољшању квалитета ваздуха у подручју где се објекат налази.</w:t>
      </w:r>
    </w:p>
    <w:p w:rsidR="0053191C" w:rsidRPr="004A5008" w:rsidRDefault="0053191C" w:rsidP="00C922AD">
      <w:pPr>
        <w:pStyle w:val="BodyText2"/>
        <w:spacing w:after="0" w:line="240" w:lineRule="auto"/>
        <w:ind w:firstLine="360"/>
        <w:rPr>
          <w:rFonts w:ascii="Arial" w:hAnsi="Arial" w:cs="Arial"/>
          <w:sz w:val="22"/>
          <w:szCs w:val="22"/>
        </w:rPr>
      </w:pPr>
    </w:p>
    <w:p w:rsidR="0053191C" w:rsidRPr="004A5008" w:rsidRDefault="0053191C" w:rsidP="00C922AD">
      <w:pPr>
        <w:pStyle w:val="BodyText2"/>
        <w:tabs>
          <w:tab w:val="left" w:pos="1080"/>
        </w:tabs>
        <w:spacing w:after="0" w:line="240" w:lineRule="auto"/>
        <w:ind w:left="360" w:firstLine="360"/>
        <w:rPr>
          <w:rFonts w:ascii="Arial" w:hAnsi="Arial" w:cs="Arial"/>
          <w:sz w:val="22"/>
          <w:szCs w:val="22"/>
        </w:rPr>
      </w:pPr>
      <w:r w:rsidRPr="004A5008">
        <w:rPr>
          <w:rFonts w:ascii="Arial" w:hAnsi="Arial" w:cs="Arial"/>
          <w:sz w:val="22"/>
          <w:szCs w:val="22"/>
        </w:rPr>
        <w:t>10.</w:t>
      </w:r>
      <w:r w:rsidRPr="004A5008">
        <w:rPr>
          <w:rFonts w:ascii="Arial" w:hAnsi="Arial" w:cs="Arial"/>
          <w:sz w:val="22"/>
          <w:szCs w:val="22"/>
        </w:rPr>
        <w:tab/>
        <w:t>Закључна разматрања.</w:t>
      </w:r>
    </w:p>
    <w:p w:rsidR="0053191C" w:rsidRPr="004A5008" w:rsidRDefault="0053191C" w:rsidP="00C922AD">
      <w:pPr>
        <w:shd w:val="clear" w:color="auto" w:fill="FFFFFF"/>
        <w:rPr>
          <w:rFonts w:ascii="Arial" w:hAnsi="Arial" w:cs="Arial"/>
          <w:sz w:val="22"/>
          <w:szCs w:val="22"/>
          <w:u w:val="single"/>
          <w:lang w:val="sr-Cyrl-CS"/>
        </w:rPr>
      </w:pPr>
    </w:p>
    <w:p w:rsidR="0053191C" w:rsidRPr="004A5008" w:rsidRDefault="0053191C" w:rsidP="00C922AD">
      <w:pPr>
        <w:shd w:val="clear" w:color="auto" w:fill="FFFFFF"/>
        <w:rPr>
          <w:rFonts w:ascii="Arial" w:hAnsi="Arial" w:cs="Arial"/>
          <w:b/>
          <w:bCs/>
          <w:sz w:val="22"/>
          <w:szCs w:val="22"/>
          <w:u w:val="single"/>
        </w:rPr>
      </w:pPr>
      <w:r w:rsidRPr="004A5008">
        <w:rPr>
          <w:rFonts w:ascii="Arial" w:hAnsi="Arial" w:cs="Arial"/>
          <w:b/>
          <w:bCs/>
          <w:sz w:val="22"/>
          <w:szCs w:val="22"/>
          <w:u w:val="single"/>
        </w:rPr>
        <w:t>Смернице:</w:t>
      </w:r>
    </w:p>
    <w:p w:rsidR="0053191C" w:rsidRPr="004A5008" w:rsidRDefault="0053191C" w:rsidP="00C922AD">
      <w:pPr>
        <w:pStyle w:val="BodyText2"/>
        <w:spacing w:after="0" w:line="240" w:lineRule="auto"/>
        <w:rPr>
          <w:rFonts w:ascii="Arial" w:hAnsi="Arial" w:cs="Arial"/>
          <w:sz w:val="22"/>
          <w:szCs w:val="22"/>
        </w:rPr>
      </w:pPr>
    </w:p>
    <w:p w:rsidR="0053191C" w:rsidRPr="004A5008" w:rsidRDefault="0053191C" w:rsidP="00C922AD">
      <w:pPr>
        <w:pStyle w:val="BodyText2"/>
        <w:spacing w:after="0" w:line="240" w:lineRule="auto"/>
        <w:rPr>
          <w:rFonts w:ascii="Arial" w:hAnsi="Arial" w:cs="Arial"/>
          <w:sz w:val="22"/>
          <w:szCs w:val="22"/>
        </w:rPr>
      </w:pPr>
      <w:r w:rsidRPr="004A5008">
        <w:rPr>
          <w:rFonts w:ascii="Arial" w:hAnsi="Arial" w:cs="Arial"/>
          <w:sz w:val="22"/>
          <w:szCs w:val="22"/>
        </w:rPr>
        <w:t>При изради Студије применити:</w:t>
      </w:r>
    </w:p>
    <w:p w:rsidR="0053191C" w:rsidRPr="004A5008" w:rsidRDefault="0053191C" w:rsidP="006420E8">
      <w:pPr>
        <w:pStyle w:val="BodyText2"/>
        <w:numPr>
          <w:ilvl w:val="0"/>
          <w:numId w:val="32"/>
        </w:numPr>
        <w:suppressAutoHyphens w:val="0"/>
        <w:spacing w:after="0" w:line="240" w:lineRule="auto"/>
        <w:ind w:left="1077" w:hanging="357"/>
        <w:jc w:val="both"/>
        <w:rPr>
          <w:rFonts w:ascii="Arial" w:hAnsi="Arial" w:cs="Arial"/>
          <w:sz w:val="22"/>
          <w:szCs w:val="22"/>
        </w:rPr>
      </w:pPr>
      <w:r w:rsidRPr="004A5008">
        <w:rPr>
          <w:rFonts w:ascii="Arial" w:hAnsi="Arial" w:cs="Arial"/>
          <w:sz w:val="22"/>
          <w:szCs w:val="22"/>
        </w:rPr>
        <w:t>важећу националну законску регулативу;</w:t>
      </w:r>
    </w:p>
    <w:p w:rsidR="0053191C" w:rsidRPr="004A5008" w:rsidRDefault="0053191C" w:rsidP="006420E8">
      <w:pPr>
        <w:pStyle w:val="BodyText2"/>
        <w:numPr>
          <w:ilvl w:val="0"/>
          <w:numId w:val="32"/>
        </w:numPr>
        <w:suppressAutoHyphens w:val="0"/>
        <w:spacing w:after="0" w:line="240" w:lineRule="auto"/>
        <w:ind w:left="1077" w:hanging="357"/>
        <w:jc w:val="both"/>
        <w:rPr>
          <w:rFonts w:ascii="Arial" w:hAnsi="Arial" w:cs="Arial"/>
          <w:sz w:val="22"/>
          <w:szCs w:val="22"/>
        </w:rPr>
      </w:pPr>
      <w:r w:rsidRPr="004A5008">
        <w:rPr>
          <w:rFonts w:ascii="Arial" w:hAnsi="Arial" w:cs="Arial"/>
          <w:sz w:val="22"/>
          <w:szCs w:val="22"/>
        </w:rPr>
        <w:t>актуелну регулативу ЕУ</w:t>
      </w:r>
    </w:p>
    <w:p w:rsidR="0053191C" w:rsidRPr="004A5008" w:rsidRDefault="0053191C" w:rsidP="00C922AD">
      <w:pPr>
        <w:pStyle w:val="BodyText2"/>
        <w:numPr>
          <w:ilvl w:val="0"/>
          <w:numId w:val="33"/>
        </w:numPr>
        <w:suppressAutoHyphens w:val="0"/>
        <w:spacing w:after="0" w:line="240" w:lineRule="auto"/>
        <w:jc w:val="both"/>
        <w:rPr>
          <w:rFonts w:ascii="Arial" w:hAnsi="Arial" w:cs="Arial"/>
          <w:sz w:val="22"/>
          <w:szCs w:val="22"/>
        </w:rPr>
      </w:pPr>
      <w:r w:rsidRPr="004A5008">
        <w:rPr>
          <w:rFonts w:ascii="Arial" w:hAnsi="Arial" w:cs="Arial"/>
          <w:sz w:val="22"/>
          <w:szCs w:val="22"/>
        </w:rPr>
        <w:t>Directive 2001/80/EC</w:t>
      </w:r>
    </w:p>
    <w:p w:rsidR="0053191C" w:rsidRPr="004A5008" w:rsidRDefault="0053191C" w:rsidP="00C922AD">
      <w:pPr>
        <w:pStyle w:val="BodyText2"/>
        <w:numPr>
          <w:ilvl w:val="0"/>
          <w:numId w:val="33"/>
        </w:numPr>
        <w:suppressAutoHyphens w:val="0"/>
        <w:spacing w:after="0" w:line="240" w:lineRule="auto"/>
        <w:jc w:val="both"/>
        <w:rPr>
          <w:rFonts w:ascii="Arial" w:hAnsi="Arial" w:cs="Arial"/>
          <w:sz w:val="22"/>
          <w:szCs w:val="22"/>
        </w:rPr>
      </w:pPr>
      <w:r w:rsidRPr="004A5008">
        <w:rPr>
          <w:rFonts w:ascii="Arial" w:hAnsi="Arial" w:cs="Arial"/>
          <w:sz w:val="22"/>
          <w:szCs w:val="22"/>
          <w:lang w:val="fr-FR"/>
        </w:rPr>
        <w:t>IPPC Directive (Directive 2010/75/EU IED)</w:t>
      </w:r>
      <w:r w:rsidRPr="004A5008">
        <w:rPr>
          <w:rFonts w:ascii="Arial" w:hAnsi="Arial" w:cs="Arial"/>
          <w:sz w:val="22"/>
          <w:szCs w:val="22"/>
        </w:rPr>
        <w:t>;</w:t>
      </w:r>
    </w:p>
    <w:p w:rsidR="0053191C" w:rsidRPr="004A5008" w:rsidRDefault="0053191C" w:rsidP="00C922AD">
      <w:pPr>
        <w:pStyle w:val="BodyText2"/>
        <w:numPr>
          <w:ilvl w:val="0"/>
          <w:numId w:val="33"/>
        </w:numPr>
        <w:suppressAutoHyphens w:val="0"/>
        <w:spacing w:after="0" w:line="240" w:lineRule="auto"/>
        <w:jc w:val="both"/>
        <w:rPr>
          <w:rFonts w:ascii="Arial" w:hAnsi="Arial" w:cs="Arial"/>
          <w:sz w:val="22"/>
          <w:szCs w:val="22"/>
        </w:rPr>
      </w:pPr>
      <w:r w:rsidRPr="004A5008">
        <w:rPr>
          <w:rFonts w:ascii="Arial" w:hAnsi="Arial" w:cs="Arial"/>
          <w:sz w:val="22"/>
          <w:szCs w:val="22"/>
        </w:rPr>
        <w:t>LCP BREF (IPPC Reference Document on Best Available Techniques for Large Combustion Plants, EIPPCB, July 2006);</w:t>
      </w:r>
    </w:p>
    <w:p w:rsidR="0053191C" w:rsidRPr="004A5008" w:rsidRDefault="0053191C" w:rsidP="00C922AD">
      <w:pPr>
        <w:pStyle w:val="BodyText2"/>
        <w:numPr>
          <w:ilvl w:val="0"/>
          <w:numId w:val="33"/>
        </w:numPr>
        <w:suppressAutoHyphens w:val="0"/>
        <w:spacing w:after="0" w:line="240" w:lineRule="auto"/>
        <w:jc w:val="both"/>
        <w:rPr>
          <w:rFonts w:ascii="Arial" w:hAnsi="Arial" w:cs="Arial"/>
          <w:sz w:val="22"/>
          <w:szCs w:val="22"/>
        </w:rPr>
      </w:pPr>
      <w:r w:rsidRPr="004A5008">
        <w:rPr>
          <w:rFonts w:ascii="Arial" w:hAnsi="Arial" w:cs="Arial"/>
          <w:sz w:val="22"/>
          <w:szCs w:val="22"/>
        </w:rPr>
        <w:t>BAT Guidance Note on Best Available Techniques for Energy Sector (Large Combustion Plant Sector, EPA 2008);</w:t>
      </w:r>
    </w:p>
    <w:p w:rsidR="0053191C" w:rsidRPr="004A5008" w:rsidRDefault="0053191C" w:rsidP="006420E8">
      <w:pPr>
        <w:pStyle w:val="BodyText2"/>
        <w:numPr>
          <w:ilvl w:val="0"/>
          <w:numId w:val="32"/>
        </w:numPr>
        <w:suppressAutoHyphens w:val="0"/>
        <w:spacing w:after="0" w:line="240" w:lineRule="auto"/>
        <w:ind w:left="1077" w:hanging="357"/>
        <w:jc w:val="both"/>
        <w:rPr>
          <w:rFonts w:ascii="Arial" w:hAnsi="Arial" w:cs="Arial"/>
          <w:sz w:val="22"/>
          <w:szCs w:val="22"/>
        </w:rPr>
      </w:pPr>
      <w:r w:rsidRPr="004A5008">
        <w:rPr>
          <w:rFonts w:ascii="Arial" w:hAnsi="Arial" w:cs="Arial"/>
          <w:sz w:val="22"/>
          <w:szCs w:val="22"/>
        </w:rPr>
        <w:t>потребну документацију о термоелектранама које се обрађују овим Студијом</w:t>
      </w:r>
    </w:p>
    <w:p w:rsidR="0053191C" w:rsidRPr="004A5008" w:rsidRDefault="0053191C" w:rsidP="006420E8">
      <w:pPr>
        <w:pStyle w:val="BodyText2"/>
        <w:numPr>
          <w:ilvl w:val="0"/>
          <w:numId w:val="32"/>
        </w:numPr>
        <w:suppressAutoHyphens w:val="0"/>
        <w:spacing w:after="0" w:line="240" w:lineRule="auto"/>
        <w:ind w:left="1077" w:hanging="357"/>
        <w:jc w:val="both"/>
        <w:rPr>
          <w:rFonts w:ascii="Arial" w:hAnsi="Arial" w:cs="Arial"/>
          <w:sz w:val="22"/>
          <w:szCs w:val="22"/>
        </w:rPr>
      </w:pPr>
      <w:r w:rsidRPr="004A5008">
        <w:rPr>
          <w:rFonts w:ascii="Arial" w:hAnsi="Arial" w:cs="Arial"/>
          <w:sz w:val="22"/>
          <w:szCs w:val="22"/>
        </w:rPr>
        <w:t>актуелне међународне техничке стандарде и прописе као и;</w:t>
      </w:r>
    </w:p>
    <w:p w:rsidR="0053191C" w:rsidRPr="004A5008" w:rsidRDefault="0053191C" w:rsidP="006420E8">
      <w:pPr>
        <w:pStyle w:val="BodyText2"/>
        <w:numPr>
          <w:ilvl w:val="0"/>
          <w:numId w:val="32"/>
        </w:numPr>
        <w:suppressAutoHyphens w:val="0"/>
        <w:spacing w:after="0" w:line="240" w:lineRule="auto"/>
        <w:ind w:left="1077" w:hanging="357"/>
        <w:jc w:val="both"/>
        <w:rPr>
          <w:rFonts w:ascii="Arial" w:hAnsi="Arial" w:cs="Arial"/>
          <w:sz w:val="22"/>
          <w:szCs w:val="22"/>
        </w:rPr>
      </w:pPr>
      <w:r w:rsidRPr="004A5008">
        <w:rPr>
          <w:rFonts w:ascii="Arial" w:hAnsi="Arial" w:cs="Arial"/>
          <w:sz w:val="22"/>
          <w:szCs w:val="22"/>
        </w:rPr>
        <w:t>савремену техничку праксу, прилагођену нашим условима.</w:t>
      </w:r>
    </w:p>
    <w:p w:rsidR="0053191C" w:rsidRPr="004A5008" w:rsidRDefault="0053191C" w:rsidP="00C922AD">
      <w:pPr>
        <w:rPr>
          <w:rFonts w:ascii="Arial" w:hAnsi="Arial" w:cs="Arial"/>
          <w:sz w:val="22"/>
          <w:szCs w:val="22"/>
        </w:rPr>
      </w:pPr>
    </w:p>
    <w:p w:rsidR="0053191C" w:rsidRPr="004A5008" w:rsidRDefault="0053191C" w:rsidP="00C922AD">
      <w:pPr>
        <w:rPr>
          <w:rFonts w:ascii="Arial" w:hAnsi="Arial" w:cs="Arial"/>
          <w:b/>
          <w:bCs/>
          <w:sz w:val="22"/>
          <w:szCs w:val="22"/>
        </w:rPr>
      </w:pPr>
      <w:r w:rsidRPr="004A5008">
        <w:rPr>
          <w:rFonts w:ascii="Arial" w:hAnsi="Arial" w:cs="Arial"/>
          <w:b/>
          <w:bCs/>
          <w:sz w:val="22"/>
          <w:szCs w:val="22"/>
        </w:rPr>
        <w:t>6.</w:t>
      </w:r>
      <w:r w:rsidRPr="004A5008">
        <w:rPr>
          <w:rFonts w:ascii="Arial" w:hAnsi="Arial" w:cs="Arial"/>
          <w:b/>
          <w:bCs/>
          <w:sz w:val="22"/>
          <w:szCs w:val="22"/>
        </w:rPr>
        <w:tab/>
        <w:t>Подлоге</w:t>
      </w:r>
    </w:p>
    <w:p w:rsidR="0053191C" w:rsidRPr="004A5008" w:rsidRDefault="0053191C" w:rsidP="00C922AD">
      <w:pPr>
        <w:rPr>
          <w:rFonts w:ascii="Arial" w:hAnsi="Arial" w:cs="Arial"/>
          <w:b/>
          <w:bCs/>
          <w:sz w:val="22"/>
          <w:szCs w:val="22"/>
        </w:rPr>
      </w:pPr>
    </w:p>
    <w:p w:rsidR="0053191C" w:rsidRPr="004A5008" w:rsidRDefault="0053191C" w:rsidP="00C922AD">
      <w:pPr>
        <w:numPr>
          <w:ilvl w:val="0"/>
          <w:numId w:val="34"/>
        </w:numPr>
        <w:suppressAutoHyphens w:val="0"/>
        <w:autoSpaceDE w:val="0"/>
        <w:autoSpaceDN w:val="0"/>
        <w:jc w:val="both"/>
        <w:rPr>
          <w:rFonts w:ascii="Arial" w:hAnsi="Arial" w:cs="Arial"/>
          <w:sz w:val="22"/>
          <w:szCs w:val="22"/>
          <w:lang w:val="ru-RU"/>
        </w:rPr>
      </w:pPr>
      <w:r w:rsidRPr="004A5008">
        <w:rPr>
          <w:rFonts w:ascii="Arial" w:hAnsi="Arial" w:cs="Arial"/>
          <w:sz w:val="22"/>
          <w:szCs w:val="22"/>
        </w:rPr>
        <w:t xml:space="preserve">Документација о техничким карактеристикама блокова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ЈП ЕПС-а;</w:t>
      </w:r>
    </w:p>
    <w:p w:rsidR="0053191C" w:rsidRPr="004A5008" w:rsidRDefault="0053191C" w:rsidP="00C922AD">
      <w:pPr>
        <w:numPr>
          <w:ilvl w:val="0"/>
          <w:numId w:val="34"/>
        </w:numPr>
        <w:suppressAutoHyphens w:val="0"/>
        <w:autoSpaceDE w:val="0"/>
        <w:autoSpaceDN w:val="0"/>
        <w:jc w:val="both"/>
        <w:rPr>
          <w:rFonts w:ascii="Arial" w:hAnsi="Arial" w:cs="Arial"/>
          <w:sz w:val="22"/>
          <w:szCs w:val="22"/>
          <w:lang w:val="ru-RU"/>
        </w:rPr>
      </w:pPr>
      <w:r w:rsidRPr="004A5008">
        <w:rPr>
          <w:rFonts w:ascii="Arial" w:hAnsi="Arial" w:cs="Arial"/>
          <w:sz w:val="22"/>
          <w:szCs w:val="22"/>
        </w:rPr>
        <w:t xml:space="preserve">Документација која се односи на карактеристике, </w:t>
      </w:r>
      <w:r w:rsidRPr="004A5008">
        <w:rPr>
          <w:rFonts w:ascii="Arial" w:hAnsi="Arial" w:cs="Arial"/>
          <w:sz w:val="22"/>
          <w:szCs w:val="22"/>
          <w:lang w:val="ru-RU"/>
        </w:rPr>
        <w:t xml:space="preserve">течног и гасовитог гориво </w:t>
      </w:r>
      <w:r w:rsidRPr="004A5008">
        <w:rPr>
          <w:rFonts w:ascii="Arial" w:hAnsi="Arial" w:cs="Arial"/>
          <w:sz w:val="22"/>
          <w:szCs w:val="22"/>
        </w:rPr>
        <w:t>који се користе у процесу сагоревања;</w:t>
      </w:r>
    </w:p>
    <w:p w:rsidR="0053191C" w:rsidRPr="004A5008" w:rsidRDefault="0053191C" w:rsidP="00C922AD">
      <w:pPr>
        <w:numPr>
          <w:ilvl w:val="0"/>
          <w:numId w:val="34"/>
        </w:numPr>
        <w:suppressAutoHyphens w:val="0"/>
        <w:autoSpaceDE w:val="0"/>
        <w:autoSpaceDN w:val="0"/>
        <w:jc w:val="both"/>
        <w:rPr>
          <w:rFonts w:ascii="Arial" w:hAnsi="Arial" w:cs="Arial"/>
          <w:sz w:val="22"/>
          <w:szCs w:val="22"/>
        </w:rPr>
      </w:pPr>
      <w:r w:rsidRPr="004A5008">
        <w:rPr>
          <w:rFonts w:ascii="Arial" w:hAnsi="Arial" w:cs="Arial"/>
          <w:sz w:val="22"/>
          <w:szCs w:val="22"/>
        </w:rPr>
        <w:t>Документација која се односи на радне параметре котла</w:t>
      </w:r>
    </w:p>
    <w:p w:rsidR="0053191C" w:rsidRPr="004A5008" w:rsidRDefault="0053191C" w:rsidP="00C922AD">
      <w:pPr>
        <w:numPr>
          <w:ilvl w:val="0"/>
          <w:numId w:val="34"/>
        </w:numPr>
        <w:suppressAutoHyphens w:val="0"/>
        <w:autoSpaceDE w:val="0"/>
        <w:autoSpaceDN w:val="0"/>
        <w:jc w:val="both"/>
        <w:rPr>
          <w:rFonts w:ascii="Arial" w:hAnsi="Arial" w:cs="Arial"/>
          <w:sz w:val="22"/>
          <w:szCs w:val="22"/>
        </w:rPr>
      </w:pPr>
      <w:r w:rsidRPr="004A5008">
        <w:rPr>
          <w:rFonts w:ascii="Arial" w:hAnsi="Arial" w:cs="Arial"/>
          <w:sz w:val="22"/>
          <w:szCs w:val="22"/>
        </w:rPr>
        <w:t xml:space="preserve"> Извештаји и елаборати који се односе на појединачна мерења емисије опасних и штетних материја у ваздух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ЈП ЕПС које сагоревају течна и гасовита горива;</w:t>
      </w:r>
    </w:p>
    <w:p w:rsidR="0053191C" w:rsidRPr="004A5008" w:rsidRDefault="0053191C" w:rsidP="00C922AD">
      <w:pPr>
        <w:numPr>
          <w:ilvl w:val="0"/>
          <w:numId w:val="34"/>
        </w:numPr>
        <w:suppressAutoHyphens w:val="0"/>
        <w:autoSpaceDE w:val="0"/>
        <w:autoSpaceDN w:val="0"/>
        <w:jc w:val="both"/>
        <w:rPr>
          <w:rFonts w:ascii="Arial" w:hAnsi="Arial" w:cs="Arial"/>
          <w:sz w:val="22"/>
          <w:szCs w:val="22"/>
        </w:rPr>
      </w:pPr>
      <w:r w:rsidRPr="004A5008">
        <w:rPr>
          <w:rFonts w:ascii="Arial" w:hAnsi="Arial" w:cs="Arial"/>
          <w:sz w:val="22"/>
          <w:szCs w:val="22"/>
        </w:rPr>
        <w:t xml:space="preserve">Подаци о континуалним мерењима емисије опасних и штетних материја у ваздух у </w:t>
      </w:r>
      <w:r w:rsidRPr="004A5008">
        <w:rPr>
          <w:rFonts w:ascii="Arial" w:hAnsi="Arial" w:cs="Arial"/>
          <w:sz w:val="22"/>
          <w:szCs w:val="22"/>
          <w:lang w:val="ru-RU"/>
        </w:rPr>
        <w:t>термоелектранама топланама</w:t>
      </w:r>
      <w:r w:rsidRPr="004A5008">
        <w:rPr>
          <w:rFonts w:ascii="Arial" w:hAnsi="Arial" w:cs="Arial"/>
          <w:sz w:val="22"/>
          <w:szCs w:val="22"/>
        </w:rPr>
        <w:t xml:space="preserve"> ЈП ЕПС које сагоревају течна и гасовита горива;</w:t>
      </w:r>
    </w:p>
    <w:p w:rsidR="0053191C" w:rsidRPr="004A5008" w:rsidRDefault="0053191C" w:rsidP="00C922AD">
      <w:pPr>
        <w:numPr>
          <w:ilvl w:val="0"/>
          <w:numId w:val="34"/>
        </w:numPr>
        <w:suppressAutoHyphens w:val="0"/>
        <w:autoSpaceDE w:val="0"/>
        <w:autoSpaceDN w:val="0"/>
        <w:jc w:val="both"/>
        <w:rPr>
          <w:rFonts w:ascii="Arial" w:hAnsi="Arial" w:cs="Arial"/>
          <w:sz w:val="22"/>
          <w:szCs w:val="22"/>
        </w:rPr>
      </w:pPr>
      <w:r w:rsidRPr="004A5008">
        <w:rPr>
          <w:rFonts w:ascii="Arial" w:hAnsi="Arial" w:cs="Arial"/>
          <w:sz w:val="22"/>
          <w:szCs w:val="22"/>
        </w:rPr>
        <w:t>Студија „Могућност увођења примарних мера за смањење емисије азотних оксида из енергетских котлова на спрашени лигнит“-Институт за нуклеарне науке „Винча“, Београд и Машински факултет Универзитета у Београду, Београд 2011;</w:t>
      </w:r>
    </w:p>
    <w:p w:rsidR="0053191C" w:rsidRPr="004A5008" w:rsidRDefault="0053191C" w:rsidP="00C922AD">
      <w:pPr>
        <w:numPr>
          <w:ilvl w:val="0"/>
          <w:numId w:val="34"/>
        </w:numPr>
        <w:suppressAutoHyphens w:val="0"/>
        <w:autoSpaceDE w:val="0"/>
        <w:autoSpaceDN w:val="0"/>
        <w:jc w:val="both"/>
        <w:rPr>
          <w:rFonts w:ascii="Arial" w:hAnsi="Arial" w:cs="Arial"/>
          <w:sz w:val="22"/>
          <w:szCs w:val="22"/>
        </w:rPr>
      </w:pPr>
      <w:r w:rsidRPr="004A5008">
        <w:rPr>
          <w:rFonts w:ascii="Arial" w:hAnsi="Arial" w:cs="Arial"/>
          <w:sz w:val="22"/>
          <w:szCs w:val="22"/>
        </w:rPr>
        <w:t>Систем смањења емисије азотних оксида у термоелектрани-топлани Колубара Б, концепцијско решење, Енергопројект-Ентел, Београд, 1999.</w:t>
      </w:r>
    </w:p>
    <w:p w:rsidR="0053191C" w:rsidRPr="004A5008" w:rsidRDefault="0053191C" w:rsidP="00C922AD">
      <w:pPr>
        <w:ind w:left="360"/>
        <w:rPr>
          <w:rFonts w:ascii="Arial" w:hAnsi="Arial" w:cs="Arial"/>
          <w:sz w:val="22"/>
          <w:szCs w:val="22"/>
        </w:rPr>
      </w:pPr>
    </w:p>
    <w:p w:rsidR="0053191C" w:rsidRPr="004A5008" w:rsidRDefault="0053191C" w:rsidP="00C922AD">
      <w:pPr>
        <w:ind w:left="360"/>
        <w:rPr>
          <w:rFonts w:ascii="Arial" w:hAnsi="Arial" w:cs="Arial"/>
          <w:sz w:val="22"/>
          <w:szCs w:val="22"/>
        </w:rPr>
      </w:pPr>
      <w:r w:rsidRPr="004A5008">
        <w:rPr>
          <w:rFonts w:ascii="Arial" w:hAnsi="Arial" w:cs="Arial"/>
          <w:sz w:val="22"/>
          <w:szCs w:val="22"/>
        </w:rPr>
        <w:t>Напомена:</w:t>
      </w:r>
    </w:p>
    <w:p w:rsidR="0053191C" w:rsidRPr="004A5008" w:rsidRDefault="0053191C" w:rsidP="00C922AD">
      <w:pPr>
        <w:rPr>
          <w:rFonts w:ascii="Arial" w:hAnsi="Arial" w:cs="Arial"/>
          <w:sz w:val="22"/>
          <w:szCs w:val="22"/>
        </w:rPr>
      </w:pPr>
      <w:r w:rsidRPr="004A5008">
        <w:rPr>
          <w:rFonts w:ascii="Arial" w:hAnsi="Arial" w:cs="Arial"/>
          <w:sz w:val="22"/>
          <w:szCs w:val="22"/>
        </w:rPr>
        <w:t>По потреби, обрађивач може користити и другу документацију као подлогу, али само уз одобрење Инвеститора.</w:t>
      </w:r>
    </w:p>
    <w:p w:rsidR="0053191C" w:rsidRPr="004A5008" w:rsidRDefault="0053191C" w:rsidP="00C922AD">
      <w:pPr>
        <w:autoSpaceDE w:val="0"/>
        <w:autoSpaceDN w:val="0"/>
        <w:adjustRightInd w:val="0"/>
        <w:jc w:val="both"/>
        <w:rPr>
          <w:rFonts w:ascii="Arial" w:hAnsi="Arial" w:cs="Arial"/>
          <w:sz w:val="22"/>
          <w:szCs w:val="22"/>
        </w:rPr>
      </w:pPr>
    </w:p>
    <w:p w:rsidR="0053191C" w:rsidRPr="004A5008" w:rsidRDefault="0053191C" w:rsidP="00C922AD">
      <w:pPr>
        <w:rPr>
          <w:rFonts w:ascii="Arial" w:hAnsi="Arial" w:cs="Arial"/>
          <w:sz w:val="22"/>
          <w:szCs w:val="22"/>
        </w:rPr>
      </w:pPr>
    </w:p>
    <w:p w:rsidR="0053191C" w:rsidRPr="004A5008" w:rsidRDefault="0053191C" w:rsidP="00C83878">
      <w:pPr>
        <w:rPr>
          <w:rFonts w:ascii="Arial" w:hAnsi="Arial" w:cs="Arial"/>
          <w:sz w:val="22"/>
          <w:szCs w:val="22"/>
        </w:rPr>
      </w:pPr>
    </w:p>
    <w:p w:rsidR="0053191C" w:rsidRPr="004A5008" w:rsidRDefault="0053191C" w:rsidP="00C83878">
      <w:pPr>
        <w:rPr>
          <w:rFonts w:ascii="Arial" w:hAnsi="Arial" w:cs="Arial"/>
          <w:sz w:val="22"/>
          <w:szCs w:val="22"/>
        </w:rPr>
      </w:pPr>
    </w:p>
    <w:p w:rsidR="0053191C" w:rsidRPr="004A5008" w:rsidRDefault="0053191C" w:rsidP="00CB3906">
      <w:pPr>
        <w:pStyle w:val="Heading1"/>
      </w:pPr>
      <w:bookmarkStart w:id="260" w:name="_Toc310433005"/>
      <w:bookmarkStart w:id="261" w:name="_Toc377544749"/>
      <w:bookmarkStart w:id="262" w:name="_Toc377557778"/>
      <w:bookmarkEnd w:id="256"/>
      <w:r>
        <w:br w:type="page"/>
      </w:r>
      <w:r w:rsidRPr="004A5008">
        <w:lastRenderedPageBreak/>
        <w:t>6.</w:t>
      </w:r>
      <w:r w:rsidRPr="004A5008">
        <w:tab/>
        <w:t>ОБРАСЦИ</w:t>
      </w:r>
      <w:bookmarkEnd w:id="260"/>
      <w:bookmarkEnd w:id="261"/>
      <w:bookmarkEnd w:id="262"/>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CB3906">
      <w:pPr>
        <w:pStyle w:val="Heading1"/>
      </w:pPr>
      <w:bookmarkStart w:id="263" w:name="_Toc377544750"/>
      <w:bookmarkStart w:id="264" w:name="_Toc377557779"/>
      <w:r w:rsidRPr="004A5008">
        <w:t>ОБРАЗАЦ 1.</w:t>
      </w:r>
      <w:r w:rsidRPr="004A5008">
        <w:rPr>
          <w:lang w:val="sr-Latn-CS"/>
        </w:rPr>
        <w:tab/>
      </w:r>
      <w:r w:rsidRPr="004A5008">
        <w:t>ИЗЈАВА О НЕЗАВИСНОЈ ПОНУДИ</w:t>
      </w:r>
      <w:bookmarkEnd w:id="263"/>
      <w:bookmarkEnd w:id="264"/>
    </w:p>
    <w:p w:rsidR="0053191C" w:rsidRPr="004A5008" w:rsidRDefault="0053191C" w:rsidP="00C0015A">
      <w:pPr>
        <w:jc w:val="center"/>
        <w:rPr>
          <w:rFonts w:ascii="Arial" w:hAnsi="Arial" w:cs="Arial"/>
          <w:sz w:val="22"/>
          <w:szCs w:val="22"/>
          <w:lang w:val="ru-RU"/>
        </w:rPr>
      </w:pPr>
    </w:p>
    <w:p w:rsidR="0053191C" w:rsidRPr="004A5008" w:rsidRDefault="0053191C" w:rsidP="0020342D">
      <w:pPr>
        <w:pStyle w:val="Heading2"/>
      </w:pPr>
    </w:p>
    <w:p w:rsidR="0053191C" w:rsidRPr="004A5008" w:rsidRDefault="0053191C" w:rsidP="00071074">
      <w:pPr>
        <w:rPr>
          <w:rFonts w:ascii="Arial" w:hAnsi="Arial" w:cs="Arial"/>
          <w:sz w:val="22"/>
          <w:szCs w:val="22"/>
        </w:rPr>
      </w:pPr>
    </w:p>
    <w:p w:rsidR="0053191C" w:rsidRPr="004A5008" w:rsidRDefault="0053191C" w:rsidP="00DC343E">
      <w:pPr>
        <w:jc w:val="both"/>
        <w:rPr>
          <w:rFonts w:ascii="Arial" w:hAnsi="Arial" w:cs="Arial"/>
          <w:sz w:val="22"/>
          <w:szCs w:val="22"/>
          <w:lang w:eastAsia="en-US"/>
        </w:rPr>
      </w:pPr>
      <w:r w:rsidRPr="004A5008">
        <w:rPr>
          <w:rFonts w:ascii="Arial" w:hAnsi="Arial" w:cs="Arial"/>
          <w:sz w:val="22"/>
          <w:szCs w:val="22"/>
          <w:lang w:eastAsia="en-US"/>
        </w:rPr>
        <w:t xml:space="preserve">У </w:t>
      </w:r>
      <w:r w:rsidRPr="004A5008">
        <w:rPr>
          <w:rFonts w:ascii="Arial" w:hAnsi="Arial" w:cs="Arial"/>
          <w:sz w:val="22"/>
          <w:szCs w:val="22"/>
        </w:rPr>
        <w:t xml:space="preserve">складу са </w:t>
      </w:r>
      <w:r w:rsidRPr="004A5008">
        <w:rPr>
          <w:rFonts w:ascii="Arial" w:hAnsi="Arial" w:cs="Arial"/>
          <w:sz w:val="22"/>
          <w:szCs w:val="22"/>
          <w:lang w:eastAsia="en-US"/>
        </w:rPr>
        <w:t>чланом 26 Закона о јавним набавкама („Сл. гласник РС“ бр. 124/12) дајемо следећу</w:t>
      </w:r>
    </w:p>
    <w:p w:rsidR="0053191C" w:rsidRPr="004A5008" w:rsidRDefault="0053191C" w:rsidP="00DC343E">
      <w:pPr>
        <w:jc w:val="right"/>
        <w:rPr>
          <w:rFonts w:ascii="Arial" w:hAnsi="Arial" w:cs="Arial"/>
          <w:b/>
          <w:bCs/>
          <w:sz w:val="22"/>
          <w:szCs w:val="22"/>
          <w:lang w:eastAsia="en-US"/>
        </w:rPr>
      </w:pPr>
    </w:p>
    <w:p w:rsidR="0053191C" w:rsidRPr="004A5008" w:rsidRDefault="0053191C" w:rsidP="00DC343E">
      <w:pPr>
        <w:jc w:val="right"/>
        <w:rPr>
          <w:rFonts w:ascii="Arial" w:hAnsi="Arial" w:cs="Arial"/>
          <w:b/>
          <w:bCs/>
          <w:sz w:val="22"/>
          <w:szCs w:val="22"/>
          <w:lang w:eastAsia="en-US"/>
        </w:rPr>
      </w:pPr>
    </w:p>
    <w:p w:rsidR="0053191C" w:rsidRPr="004A5008" w:rsidRDefault="0053191C" w:rsidP="00DC343E">
      <w:pPr>
        <w:jc w:val="right"/>
        <w:rPr>
          <w:rFonts w:ascii="Arial" w:hAnsi="Arial" w:cs="Arial"/>
          <w:b/>
          <w:bCs/>
          <w:sz w:val="22"/>
          <w:szCs w:val="22"/>
          <w:lang w:eastAsia="en-US"/>
        </w:rPr>
      </w:pPr>
    </w:p>
    <w:p w:rsidR="0053191C" w:rsidRPr="004A5008" w:rsidRDefault="0053191C" w:rsidP="00DC343E">
      <w:pPr>
        <w:jc w:val="right"/>
        <w:rPr>
          <w:rFonts w:ascii="Arial" w:hAnsi="Arial" w:cs="Arial"/>
          <w:b/>
          <w:bCs/>
          <w:sz w:val="22"/>
          <w:szCs w:val="22"/>
          <w:lang w:eastAsia="en-US"/>
        </w:rPr>
      </w:pPr>
    </w:p>
    <w:p w:rsidR="0053191C" w:rsidRPr="004A5008" w:rsidRDefault="0053191C" w:rsidP="00DC343E">
      <w:pPr>
        <w:jc w:val="right"/>
        <w:rPr>
          <w:rFonts w:ascii="Arial" w:hAnsi="Arial" w:cs="Arial"/>
          <w:b/>
          <w:bCs/>
          <w:sz w:val="22"/>
          <w:szCs w:val="22"/>
          <w:lang w:eastAsia="en-US"/>
        </w:rPr>
      </w:pPr>
    </w:p>
    <w:p w:rsidR="0053191C" w:rsidRPr="004A5008" w:rsidRDefault="0053191C" w:rsidP="00521E7F">
      <w:pPr>
        <w:ind w:left="2694"/>
        <w:rPr>
          <w:rFonts w:ascii="Arial" w:hAnsi="Arial" w:cs="Arial"/>
          <w:b/>
          <w:bCs/>
          <w:sz w:val="22"/>
          <w:szCs w:val="22"/>
        </w:rPr>
      </w:pPr>
      <w:r w:rsidRPr="004A5008">
        <w:rPr>
          <w:rFonts w:ascii="Arial" w:hAnsi="Arial" w:cs="Arial"/>
          <w:b/>
          <w:bCs/>
          <w:sz w:val="22"/>
          <w:szCs w:val="22"/>
        </w:rPr>
        <w:t>ИЗЈАВУ О НЕЗАВИСНОЈ ПОНУДИ</w:t>
      </w:r>
    </w:p>
    <w:p w:rsidR="0053191C" w:rsidRPr="004A5008" w:rsidRDefault="0053191C" w:rsidP="00DC343E">
      <w:pPr>
        <w:jc w:val="center"/>
        <w:rPr>
          <w:rFonts w:ascii="Arial" w:hAnsi="Arial" w:cs="Arial"/>
          <w:sz w:val="22"/>
          <w:szCs w:val="22"/>
          <w:lang w:val="ru-RU"/>
        </w:rPr>
      </w:pP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r w:rsidRPr="004A5008">
        <w:rPr>
          <w:rFonts w:ascii="Arial" w:hAnsi="Arial" w:cs="Arial"/>
          <w:sz w:val="22"/>
          <w:szCs w:val="22"/>
        </w:rPr>
        <w:t xml:space="preserve">у својству понуђача </w:t>
      </w:r>
    </w:p>
    <w:p w:rsidR="0053191C" w:rsidRPr="004A5008" w:rsidRDefault="0053191C" w:rsidP="00DC343E">
      <w:pPr>
        <w:jc w:val="center"/>
        <w:rPr>
          <w:rFonts w:ascii="Arial" w:hAnsi="Arial" w:cs="Arial"/>
          <w:sz w:val="22"/>
          <w:szCs w:val="22"/>
        </w:rPr>
      </w:pPr>
      <w:r w:rsidRPr="004A5008">
        <w:rPr>
          <w:rFonts w:ascii="Arial" w:hAnsi="Arial" w:cs="Arial"/>
          <w:sz w:val="22"/>
          <w:szCs w:val="22"/>
        </w:rPr>
        <w:t>(</w:t>
      </w:r>
      <w:r w:rsidRPr="004A5008">
        <w:rPr>
          <w:rFonts w:ascii="Arial" w:hAnsi="Arial" w:cs="Arial"/>
          <w:i/>
          <w:iCs/>
          <w:sz w:val="22"/>
          <w:szCs w:val="22"/>
        </w:rPr>
        <w:t xml:space="preserve">лидера групе  </w:t>
      </w:r>
      <w:r w:rsidRPr="004A5008">
        <w:rPr>
          <w:rFonts w:ascii="Arial" w:hAnsi="Arial" w:cs="Arial"/>
          <w:sz w:val="22"/>
          <w:szCs w:val="22"/>
        </w:rPr>
        <w:t xml:space="preserve">- </w:t>
      </w:r>
      <w:r w:rsidRPr="004A5008">
        <w:rPr>
          <w:rFonts w:ascii="Arial" w:hAnsi="Arial" w:cs="Arial"/>
          <w:i/>
          <w:iCs/>
          <w:sz w:val="22"/>
          <w:szCs w:val="22"/>
        </w:rPr>
        <w:t>носиоца посла у заједничкој понуди</w:t>
      </w:r>
      <w:r w:rsidRPr="004A5008">
        <w:rPr>
          <w:rFonts w:ascii="Arial" w:hAnsi="Arial" w:cs="Arial"/>
          <w:sz w:val="22"/>
          <w:szCs w:val="22"/>
        </w:rPr>
        <w:t>)</w:t>
      </w: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p>
    <w:p w:rsidR="0053191C" w:rsidRPr="004A5008" w:rsidRDefault="0053191C" w:rsidP="00C57E44">
      <w:pPr>
        <w:jc w:val="center"/>
        <w:rPr>
          <w:rFonts w:ascii="Arial" w:hAnsi="Arial" w:cs="Arial"/>
          <w:b/>
          <w:bCs/>
          <w:sz w:val="22"/>
          <w:szCs w:val="22"/>
        </w:rPr>
      </w:pPr>
      <w:r w:rsidRPr="004A5008">
        <w:rPr>
          <w:rFonts w:ascii="Arial" w:hAnsi="Arial" w:cs="Arial"/>
          <w:b/>
          <w:bCs/>
          <w:sz w:val="22"/>
          <w:szCs w:val="22"/>
        </w:rPr>
        <w:t>ПОТВРЂУЈЕМО</w:t>
      </w: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p>
    <w:p w:rsidR="0053191C" w:rsidRPr="004A5008" w:rsidRDefault="0053191C" w:rsidP="00C57E44">
      <w:pPr>
        <w:jc w:val="center"/>
        <w:rPr>
          <w:rFonts w:ascii="Arial" w:hAnsi="Arial" w:cs="Arial"/>
          <w:sz w:val="22"/>
          <w:szCs w:val="22"/>
        </w:rPr>
      </w:pPr>
      <w:r w:rsidRPr="004A5008">
        <w:rPr>
          <w:rFonts w:ascii="Arial" w:hAnsi="Arial" w:cs="Arial"/>
          <w:sz w:val="22"/>
          <w:szCs w:val="22"/>
        </w:rPr>
        <w:t>под пуном материјалном и кривичном одговорношћу да</w:t>
      </w:r>
    </w:p>
    <w:p w:rsidR="0053191C" w:rsidRPr="004A5008" w:rsidRDefault="0053191C" w:rsidP="00C57E44">
      <w:pPr>
        <w:jc w:val="center"/>
        <w:rPr>
          <w:rFonts w:ascii="Arial" w:hAnsi="Arial" w:cs="Arial"/>
          <w:sz w:val="22"/>
          <w:szCs w:val="22"/>
        </w:rPr>
      </w:pPr>
    </w:p>
    <w:p w:rsidR="0053191C" w:rsidRPr="004A5008" w:rsidRDefault="0053191C" w:rsidP="00C57E44">
      <w:pPr>
        <w:jc w:val="center"/>
        <w:rPr>
          <w:rFonts w:ascii="Arial" w:hAnsi="Arial" w:cs="Arial"/>
          <w:sz w:val="22"/>
          <w:szCs w:val="22"/>
        </w:rPr>
      </w:pPr>
    </w:p>
    <w:p w:rsidR="0053191C" w:rsidRPr="004A5008" w:rsidRDefault="0053191C" w:rsidP="00C57E44">
      <w:pPr>
        <w:jc w:val="center"/>
        <w:rPr>
          <w:rFonts w:ascii="Arial" w:hAnsi="Arial" w:cs="Arial"/>
          <w:sz w:val="22"/>
          <w:szCs w:val="22"/>
        </w:rPr>
      </w:pPr>
      <w:r w:rsidRPr="004A5008">
        <w:rPr>
          <w:rFonts w:ascii="Arial" w:hAnsi="Arial" w:cs="Arial"/>
          <w:sz w:val="22"/>
          <w:szCs w:val="22"/>
        </w:rPr>
        <w:t>_____________________________________________________</w:t>
      </w:r>
    </w:p>
    <w:p w:rsidR="0053191C" w:rsidRPr="004A5008" w:rsidRDefault="0053191C" w:rsidP="00C57E44">
      <w:pPr>
        <w:jc w:val="center"/>
        <w:rPr>
          <w:rFonts w:ascii="Arial" w:hAnsi="Arial" w:cs="Arial"/>
          <w:sz w:val="22"/>
          <w:szCs w:val="22"/>
        </w:rPr>
      </w:pPr>
      <w:r w:rsidRPr="004A5008">
        <w:rPr>
          <w:rFonts w:ascii="Arial" w:hAnsi="Arial" w:cs="Arial"/>
          <w:sz w:val="22"/>
          <w:szCs w:val="22"/>
        </w:rPr>
        <w:t>(</w:t>
      </w:r>
      <w:r w:rsidRPr="004A5008">
        <w:rPr>
          <w:rFonts w:ascii="Arial" w:hAnsi="Arial" w:cs="Arial"/>
          <w:i/>
          <w:iCs/>
          <w:sz w:val="22"/>
          <w:szCs w:val="22"/>
        </w:rPr>
        <w:t>пун назив  и седиште</w:t>
      </w:r>
      <w:r w:rsidRPr="004A5008">
        <w:rPr>
          <w:rFonts w:ascii="Arial" w:hAnsi="Arial" w:cs="Arial"/>
          <w:sz w:val="22"/>
          <w:szCs w:val="22"/>
        </w:rPr>
        <w:t>)</w:t>
      </w:r>
    </w:p>
    <w:p w:rsidR="0053191C" w:rsidRPr="004A5008" w:rsidRDefault="0053191C" w:rsidP="00DC343E">
      <w:pPr>
        <w:jc w:val="center"/>
        <w:rPr>
          <w:rFonts w:ascii="Arial" w:hAnsi="Arial" w:cs="Arial"/>
          <w:b/>
          <w:bCs/>
          <w:sz w:val="22"/>
          <w:szCs w:val="22"/>
        </w:rPr>
      </w:pP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p>
    <w:p w:rsidR="0053191C" w:rsidRPr="004A5008" w:rsidRDefault="0053191C" w:rsidP="00DC343E">
      <w:pPr>
        <w:jc w:val="center"/>
        <w:rPr>
          <w:rFonts w:ascii="Arial" w:hAnsi="Arial" w:cs="Arial"/>
          <w:sz w:val="22"/>
          <w:szCs w:val="22"/>
        </w:rPr>
      </w:pPr>
    </w:p>
    <w:p w:rsidR="0053191C" w:rsidRPr="004A5008" w:rsidRDefault="0053191C" w:rsidP="00DC343E">
      <w:pPr>
        <w:jc w:val="both"/>
        <w:rPr>
          <w:rFonts w:ascii="Arial" w:hAnsi="Arial" w:cs="Arial"/>
          <w:sz w:val="22"/>
          <w:szCs w:val="22"/>
        </w:rPr>
      </w:pPr>
      <w:r w:rsidRPr="004A5008">
        <w:rPr>
          <w:rFonts w:ascii="Arial" w:hAnsi="Arial" w:cs="Arial"/>
          <w:sz w:val="22"/>
          <w:szCs w:val="22"/>
        </w:rPr>
        <w:t>понуду подноси независно, без договора са другим понуђачима или заинтересованим лицима.</w:t>
      </w:r>
    </w:p>
    <w:p w:rsidR="0053191C" w:rsidRPr="004A5008" w:rsidRDefault="0053191C" w:rsidP="00DC343E">
      <w:pPr>
        <w:pStyle w:val="BodyText"/>
        <w:rPr>
          <w:rFonts w:ascii="Arial" w:hAnsi="Arial" w:cs="Arial"/>
          <w:sz w:val="22"/>
          <w:szCs w:val="22"/>
        </w:rPr>
      </w:pPr>
    </w:p>
    <w:p w:rsidR="0053191C" w:rsidRPr="004A5008" w:rsidRDefault="0053191C" w:rsidP="00DC343E">
      <w:pPr>
        <w:pStyle w:val="BodyText"/>
        <w:rPr>
          <w:rFonts w:ascii="Arial" w:hAnsi="Arial" w:cs="Arial"/>
          <w:sz w:val="22"/>
          <w:szCs w:val="22"/>
          <w:lang w:val="ru-RU"/>
        </w:rPr>
      </w:pPr>
    </w:p>
    <w:p w:rsidR="0053191C" w:rsidRPr="004A5008" w:rsidRDefault="0053191C" w:rsidP="00DC343E">
      <w:pPr>
        <w:jc w:val="both"/>
        <w:rPr>
          <w:rFonts w:ascii="Arial" w:hAnsi="Arial" w:cs="Arial"/>
          <w:b/>
          <w:bCs/>
          <w:sz w:val="22"/>
          <w:szCs w:val="22"/>
          <w:lang w:val="ru-RU" w:eastAsia="en-US"/>
        </w:rPr>
      </w:pPr>
    </w:p>
    <w:p w:rsidR="0053191C" w:rsidRPr="004A5008" w:rsidRDefault="0053191C" w:rsidP="00DC343E">
      <w:pPr>
        <w:ind w:left="2880" w:firstLine="720"/>
        <w:rPr>
          <w:rFonts w:ascii="Arial" w:hAnsi="Arial" w:cs="Arial"/>
          <w:sz w:val="22"/>
          <w:szCs w:val="22"/>
        </w:rPr>
      </w:pPr>
    </w:p>
    <w:p w:rsidR="0053191C" w:rsidRPr="004A5008" w:rsidRDefault="0053191C" w:rsidP="00DC343E">
      <w:pPr>
        <w:ind w:left="2880" w:firstLine="720"/>
        <w:rPr>
          <w:rFonts w:ascii="Arial" w:hAnsi="Arial" w:cs="Arial"/>
          <w:sz w:val="22"/>
          <w:szCs w:val="22"/>
        </w:rPr>
      </w:pPr>
    </w:p>
    <w:p w:rsidR="0053191C" w:rsidRPr="004A5008" w:rsidRDefault="0053191C" w:rsidP="003A3F62">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53191C" w:rsidRPr="004A5008">
        <w:trPr>
          <w:jc w:val="center"/>
        </w:trPr>
        <w:tc>
          <w:tcPr>
            <w:tcW w:w="3652" w:type="dxa"/>
          </w:tcPr>
          <w:p w:rsidR="0053191C" w:rsidRPr="004A5008" w:rsidRDefault="0053191C" w:rsidP="006225D2">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6225D2">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6225D2">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6225D2">
            <w:pPr>
              <w:rPr>
                <w:rFonts w:ascii="Arial" w:hAnsi="Arial" w:cs="Arial"/>
                <w:sz w:val="22"/>
                <w:szCs w:val="22"/>
              </w:rPr>
            </w:pPr>
          </w:p>
        </w:tc>
        <w:tc>
          <w:tcPr>
            <w:tcW w:w="1985" w:type="dxa"/>
            <w:vAlign w:val="center"/>
          </w:tcPr>
          <w:p w:rsidR="0053191C" w:rsidRPr="004A5008" w:rsidRDefault="0053191C" w:rsidP="006225D2">
            <w:pPr>
              <w:jc w:val="both"/>
              <w:rPr>
                <w:rFonts w:ascii="Arial" w:hAnsi="Arial" w:cs="Arial"/>
                <w:sz w:val="22"/>
                <w:szCs w:val="22"/>
              </w:rPr>
            </w:pPr>
          </w:p>
        </w:tc>
        <w:tc>
          <w:tcPr>
            <w:tcW w:w="3782" w:type="dxa"/>
            <w:vAlign w:val="center"/>
          </w:tcPr>
          <w:p w:rsidR="0053191C" w:rsidRPr="004A5008" w:rsidRDefault="0053191C" w:rsidP="006225D2">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6225D2">
            <w:pPr>
              <w:jc w:val="both"/>
              <w:rPr>
                <w:rFonts w:ascii="Arial" w:hAnsi="Arial" w:cs="Arial"/>
                <w:sz w:val="22"/>
                <w:szCs w:val="22"/>
              </w:rPr>
            </w:pPr>
          </w:p>
        </w:tc>
        <w:tc>
          <w:tcPr>
            <w:tcW w:w="1985" w:type="dxa"/>
            <w:vAlign w:val="center"/>
          </w:tcPr>
          <w:p w:rsidR="0053191C" w:rsidRPr="004A5008" w:rsidRDefault="0053191C" w:rsidP="006225D2">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6225D2">
            <w:pPr>
              <w:jc w:val="both"/>
              <w:rPr>
                <w:rFonts w:ascii="Arial" w:hAnsi="Arial" w:cs="Arial"/>
                <w:sz w:val="22"/>
                <w:szCs w:val="22"/>
              </w:rPr>
            </w:pPr>
          </w:p>
        </w:tc>
      </w:tr>
    </w:tbl>
    <w:p w:rsidR="0053191C" w:rsidRPr="004A5008" w:rsidRDefault="0053191C" w:rsidP="003A3F62">
      <w:pPr>
        <w:rPr>
          <w:rFonts w:ascii="Arial" w:hAnsi="Arial" w:cs="Arial"/>
          <w:sz w:val="22"/>
          <w:szCs w:val="22"/>
        </w:rPr>
        <w:sectPr w:rsidR="0053191C" w:rsidRPr="004A5008" w:rsidSect="004A5008">
          <w:footerReference w:type="default" r:id="rId11"/>
          <w:pgSz w:w="11909" w:h="16834" w:code="9"/>
          <w:pgMar w:top="837" w:right="1134" w:bottom="1134" w:left="1701" w:header="720" w:footer="720" w:gutter="0"/>
          <w:cols w:space="720"/>
          <w:docGrid w:linePitch="360"/>
        </w:sectPr>
      </w:pPr>
    </w:p>
    <w:p w:rsidR="0053191C" w:rsidRPr="004A5008" w:rsidRDefault="0053191C" w:rsidP="00CB3906">
      <w:pPr>
        <w:pStyle w:val="Heading1"/>
      </w:pPr>
      <w:bookmarkStart w:id="265" w:name="_Toc377544751"/>
      <w:bookmarkStart w:id="266" w:name="_Toc377557780"/>
      <w:r w:rsidRPr="004A5008">
        <w:lastRenderedPageBreak/>
        <w:t>ОБРАЗАЦ 2.</w:t>
      </w:r>
      <w:r w:rsidRPr="004A5008">
        <w:rPr>
          <w:lang w:val="sr-Latn-CS"/>
        </w:rPr>
        <w:tab/>
      </w:r>
      <w:r w:rsidRPr="004A5008">
        <w:t>ОБРАЗАЦ ПОНУДЕ</w:t>
      </w:r>
      <w:bookmarkEnd w:id="265"/>
      <w:bookmarkEnd w:id="266"/>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r w:rsidRPr="004A5008">
        <w:rPr>
          <w:rFonts w:ascii="Arial" w:hAnsi="Arial" w:cs="Arial"/>
          <w:sz w:val="22"/>
          <w:szCs w:val="22"/>
        </w:rPr>
        <w:t>Назив понуђача ___________________________</w:t>
      </w:r>
    </w:p>
    <w:p w:rsidR="0053191C" w:rsidRPr="004A5008" w:rsidRDefault="0053191C" w:rsidP="00071074">
      <w:pPr>
        <w:jc w:val="both"/>
        <w:rPr>
          <w:rFonts w:ascii="Arial" w:hAnsi="Arial" w:cs="Arial"/>
          <w:sz w:val="22"/>
          <w:szCs w:val="22"/>
        </w:rPr>
      </w:pPr>
      <w:r w:rsidRPr="004A5008">
        <w:rPr>
          <w:rFonts w:ascii="Arial" w:hAnsi="Arial" w:cs="Arial"/>
          <w:sz w:val="22"/>
          <w:szCs w:val="22"/>
        </w:rPr>
        <w:t>Адреса понуђача __________________________</w:t>
      </w:r>
    </w:p>
    <w:p w:rsidR="0053191C" w:rsidRPr="004A5008" w:rsidRDefault="0053191C" w:rsidP="00071074">
      <w:pPr>
        <w:jc w:val="both"/>
        <w:rPr>
          <w:rFonts w:ascii="Arial" w:hAnsi="Arial" w:cs="Arial"/>
          <w:sz w:val="22"/>
          <w:szCs w:val="22"/>
        </w:rPr>
      </w:pPr>
      <w:r w:rsidRPr="004A5008">
        <w:rPr>
          <w:rFonts w:ascii="Arial" w:hAnsi="Arial" w:cs="Arial"/>
          <w:sz w:val="22"/>
          <w:szCs w:val="22"/>
        </w:rPr>
        <w:t xml:space="preserve">Број дел. протокола понуђача _________________ </w:t>
      </w:r>
    </w:p>
    <w:p w:rsidR="0053191C" w:rsidRPr="004A5008" w:rsidRDefault="0053191C" w:rsidP="00071074">
      <w:pPr>
        <w:jc w:val="both"/>
        <w:rPr>
          <w:rFonts w:ascii="Arial" w:hAnsi="Arial" w:cs="Arial"/>
          <w:sz w:val="22"/>
          <w:szCs w:val="22"/>
        </w:rPr>
      </w:pPr>
      <w:r w:rsidRPr="004A5008">
        <w:rPr>
          <w:rFonts w:ascii="Arial" w:hAnsi="Arial" w:cs="Arial"/>
          <w:sz w:val="22"/>
          <w:szCs w:val="22"/>
        </w:rPr>
        <w:t>Датум: __________  године</w:t>
      </w:r>
    </w:p>
    <w:p w:rsidR="0053191C" w:rsidRPr="004A5008" w:rsidRDefault="0053191C" w:rsidP="00071074">
      <w:pPr>
        <w:jc w:val="both"/>
        <w:rPr>
          <w:rFonts w:ascii="Arial" w:hAnsi="Arial" w:cs="Arial"/>
          <w:sz w:val="22"/>
          <w:szCs w:val="22"/>
        </w:rPr>
      </w:pPr>
      <w:r w:rsidRPr="004A5008">
        <w:rPr>
          <w:rFonts w:ascii="Arial" w:hAnsi="Arial" w:cs="Arial"/>
          <w:sz w:val="22"/>
          <w:szCs w:val="22"/>
        </w:rPr>
        <w:t>Место: _________________</w:t>
      </w:r>
    </w:p>
    <w:p w:rsidR="0053191C" w:rsidRPr="004A5008" w:rsidRDefault="0053191C" w:rsidP="00071074">
      <w:pPr>
        <w:jc w:val="both"/>
        <w:rPr>
          <w:rFonts w:ascii="Arial" w:hAnsi="Arial" w:cs="Arial"/>
          <w:sz w:val="22"/>
          <w:szCs w:val="22"/>
        </w:rPr>
      </w:pPr>
      <w:r w:rsidRPr="004A5008">
        <w:rPr>
          <w:rFonts w:ascii="Arial" w:hAnsi="Arial" w:cs="Arial"/>
          <w:sz w:val="22"/>
          <w:szCs w:val="22"/>
        </w:rPr>
        <w:t>(у случају заједничке понуде уносе се подаци за Носиоца посла)</w:t>
      </w:r>
    </w:p>
    <w:p w:rsidR="0053191C" w:rsidRPr="004A5008" w:rsidRDefault="0053191C" w:rsidP="00071074">
      <w:pPr>
        <w:jc w:val="both"/>
        <w:rPr>
          <w:rFonts w:ascii="Arial" w:hAnsi="Arial" w:cs="Arial"/>
          <w:sz w:val="22"/>
          <w:szCs w:val="22"/>
        </w:rPr>
      </w:pPr>
      <w:r w:rsidRPr="004A5008">
        <w:rPr>
          <w:rFonts w:ascii="Arial" w:hAnsi="Arial" w:cs="Arial"/>
          <w:sz w:val="22"/>
          <w:szCs w:val="22"/>
        </w:rPr>
        <w:br/>
      </w:r>
    </w:p>
    <w:p w:rsidR="0053191C" w:rsidRPr="004A5008" w:rsidRDefault="0053191C" w:rsidP="00071074">
      <w:pPr>
        <w:jc w:val="both"/>
        <w:rPr>
          <w:rFonts w:ascii="Arial" w:hAnsi="Arial" w:cs="Arial"/>
          <w:sz w:val="22"/>
          <w:szCs w:val="22"/>
        </w:rPr>
      </w:pPr>
      <w:r w:rsidRPr="004A5008">
        <w:rPr>
          <w:rFonts w:ascii="Arial" w:hAnsi="Arial" w:cs="Arial"/>
          <w:sz w:val="22"/>
          <w:szCs w:val="22"/>
        </w:rPr>
        <w:t>На основу позива за подношење понуда у отвореном поступку јавне набавке</w:t>
      </w:r>
      <w:r w:rsidRPr="004A5008">
        <w:rPr>
          <w:rFonts w:ascii="Arial" w:hAnsi="Arial" w:cs="Arial"/>
          <w:sz w:val="22"/>
          <w:szCs w:val="22"/>
          <w:lang w:val="sr-Cyrl-CS"/>
        </w:rPr>
        <w:t xml:space="preserve"> </w:t>
      </w:r>
      <w:r w:rsidRPr="004A5008">
        <w:rPr>
          <w:rFonts w:ascii="Arial" w:hAnsi="Arial" w:cs="Arial"/>
          <w:sz w:val="22"/>
          <w:szCs w:val="22"/>
        </w:rPr>
        <w:t>услуга</w:t>
      </w:r>
      <w:r w:rsidRPr="004A5008">
        <w:rPr>
          <w:rFonts w:ascii="Arial" w:hAnsi="Arial" w:cs="Arial"/>
          <w:sz w:val="22"/>
          <w:szCs w:val="22"/>
          <w:lang w:val="sr-Cyrl-CS"/>
        </w:rPr>
        <w:t xml:space="preserve"> израде Студије – ''</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caps/>
          <w:sz w:val="22"/>
          <w:szCs w:val="22"/>
          <w:lang w:val="sr-Cyrl-CS"/>
        </w:rPr>
        <w:t>,</w:t>
      </w:r>
      <w:r w:rsidRPr="004A5008">
        <w:rPr>
          <w:rFonts w:ascii="Arial" w:hAnsi="Arial" w:cs="Arial"/>
          <w:sz w:val="22"/>
          <w:szCs w:val="22"/>
        </w:rPr>
        <w:t xml:space="preserve"> објављеног дана _____.201</w:t>
      </w:r>
      <w:r w:rsidRPr="004A5008">
        <w:rPr>
          <w:rFonts w:ascii="Arial" w:hAnsi="Arial" w:cs="Arial"/>
          <w:sz w:val="22"/>
          <w:szCs w:val="22"/>
          <w:lang w:val="sr-Cyrl-CS"/>
        </w:rPr>
        <w:t>4</w:t>
      </w:r>
      <w:r w:rsidRPr="004A5008">
        <w:rPr>
          <w:rFonts w:ascii="Arial" w:hAnsi="Arial" w:cs="Arial"/>
          <w:sz w:val="22"/>
          <w:szCs w:val="22"/>
        </w:rPr>
        <w:t>. године,</w:t>
      </w:r>
      <w:r w:rsidRPr="004A5008">
        <w:rPr>
          <w:rFonts w:ascii="Arial" w:hAnsi="Arial" w:cs="Arial"/>
          <w:sz w:val="22"/>
          <w:szCs w:val="22"/>
          <w:lang w:val="ru-RU"/>
        </w:rPr>
        <w:t xml:space="preserve"> на </w:t>
      </w:r>
      <w:r w:rsidRPr="004A5008">
        <w:rPr>
          <w:rFonts w:ascii="Arial" w:hAnsi="Arial" w:cs="Arial"/>
          <w:sz w:val="22"/>
          <w:szCs w:val="22"/>
        </w:rPr>
        <w:t xml:space="preserve">Порталу јавних набавки и на интернет страници </w:t>
      </w:r>
      <w:r w:rsidRPr="004A5008">
        <w:rPr>
          <w:rFonts w:ascii="Arial" w:hAnsi="Arial" w:cs="Arial"/>
          <w:sz w:val="22"/>
          <w:szCs w:val="22"/>
          <w:lang w:val="sr-Cyrl-CS"/>
        </w:rPr>
        <w:t xml:space="preserve">наручиоца </w:t>
      </w:r>
      <w:r w:rsidRPr="004A5008">
        <w:rPr>
          <w:rFonts w:ascii="Arial" w:hAnsi="Arial" w:cs="Arial"/>
          <w:sz w:val="22"/>
          <w:szCs w:val="22"/>
        </w:rPr>
        <w:t xml:space="preserve">подносимо </w:t>
      </w:r>
    </w:p>
    <w:p w:rsidR="0053191C" w:rsidRPr="004A5008" w:rsidRDefault="0053191C" w:rsidP="00071074">
      <w:pPr>
        <w:jc w:val="both"/>
        <w:rPr>
          <w:rFonts w:ascii="Arial" w:hAnsi="Arial" w:cs="Arial"/>
          <w:sz w:val="22"/>
          <w:szCs w:val="22"/>
        </w:rPr>
      </w:pPr>
    </w:p>
    <w:p w:rsidR="0053191C" w:rsidRPr="004A5008" w:rsidRDefault="0053191C" w:rsidP="00071074">
      <w:pPr>
        <w:jc w:val="center"/>
        <w:rPr>
          <w:rFonts w:ascii="Arial" w:hAnsi="Arial" w:cs="Arial"/>
          <w:b/>
          <w:bCs/>
          <w:sz w:val="22"/>
          <w:szCs w:val="22"/>
        </w:rPr>
      </w:pPr>
      <w:r w:rsidRPr="004A5008">
        <w:rPr>
          <w:rFonts w:ascii="Arial" w:hAnsi="Arial" w:cs="Arial"/>
          <w:b/>
          <w:bCs/>
          <w:sz w:val="22"/>
          <w:szCs w:val="22"/>
        </w:rPr>
        <w:t>П О Н У Д У</w:t>
      </w: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lang w:val="sr-Cyrl-CS"/>
        </w:rPr>
      </w:pPr>
      <w:r w:rsidRPr="004A5008">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 услуга.</w:t>
      </w:r>
    </w:p>
    <w:p w:rsidR="0053191C" w:rsidRPr="004A5008" w:rsidRDefault="0053191C"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53191C" w:rsidRPr="004A500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sz w:val="22"/>
                <w:szCs w:val="22"/>
                <w:lang w:val="sr-Cyrl-CS"/>
              </w:rPr>
            </w:pPr>
            <w:r w:rsidRPr="004A5008">
              <w:rPr>
                <w:rFonts w:ascii="Arial" w:hAnsi="Arial" w:cs="Arial"/>
                <w:sz w:val="22"/>
                <w:szCs w:val="22"/>
                <w:lang w:val="sr-Cyrl-CS"/>
              </w:rPr>
              <w:t>74</w:t>
            </w:r>
            <w:r w:rsidRPr="004A5008">
              <w:rPr>
                <w:rFonts w:ascii="Arial" w:hAnsi="Arial" w:cs="Arial"/>
                <w:sz w:val="22"/>
                <w:szCs w:val="22"/>
              </w:rPr>
              <w:t>/13</w:t>
            </w:r>
            <w:r w:rsidRPr="004A5008">
              <w:rPr>
                <w:rFonts w:ascii="Arial" w:hAnsi="Arial" w:cs="Arial"/>
                <w:sz w:val="22"/>
                <w:szCs w:val="22"/>
                <w:lang w:val="sr-Cyrl-CS"/>
              </w:rPr>
              <w:t>/ДСИ</w:t>
            </w:r>
          </w:p>
        </w:tc>
      </w:tr>
    </w:tbl>
    <w:p w:rsidR="0053191C" w:rsidRPr="004A5008" w:rsidRDefault="0053191C" w:rsidP="00071074">
      <w:pPr>
        <w:ind w:left="360"/>
        <w:jc w:val="center"/>
        <w:rPr>
          <w:rFonts w:ascii="Arial" w:hAnsi="Arial" w:cs="Arial"/>
          <w:sz w:val="22"/>
          <w:szCs w:val="22"/>
          <w:lang w:val="hr-HR"/>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3191C" w:rsidRPr="004A50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DE2739">
            <w:pPr>
              <w:jc w:val="center"/>
              <w:rPr>
                <w:rFonts w:ascii="Arial" w:hAnsi="Arial" w:cs="Arial"/>
                <w:b/>
                <w:bCs/>
                <w:sz w:val="22"/>
                <w:szCs w:val="22"/>
              </w:rPr>
            </w:pPr>
            <w:r w:rsidRPr="004A5008">
              <w:rPr>
                <w:rFonts w:ascii="Arial" w:hAnsi="Arial" w:cs="Arial"/>
                <w:b/>
                <w:bCs/>
                <w:sz w:val="22"/>
                <w:szCs w:val="22"/>
                <w:lang w:val="hr-HR"/>
              </w:rPr>
              <w:t>НАЗИВ И СЕДИШТЕ ПОНУ</w:t>
            </w:r>
            <w:r w:rsidRPr="004A5008">
              <w:rPr>
                <w:rFonts w:ascii="Arial" w:hAnsi="Arial" w:cs="Arial"/>
                <w:b/>
                <w:bCs/>
                <w:sz w:val="22"/>
                <w:szCs w:val="22"/>
              </w:rPr>
              <w:t>Ђ</w:t>
            </w:r>
            <w:r w:rsidRPr="004A5008">
              <w:rPr>
                <w:rFonts w:ascii="Arial" w:hAnsi="Arial" w:cs="Arial"/>
                <w:b/>
                <w:bCs/>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sz w:val="22"/>
                <w:szCs w:val="22"/>
                <w:lang w:val="hr-HR"/>
              </w:rPr>
            </w:pPr>
          </w:p>
        </w:tc>
      </w:tr>
      <w:tr w:rsidR="0053191C" w:rsidRPr="004A50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МАТИЧНИ БР. ПОНУ</w:t>
            </w:r>
            <w:r w:rsidRPr="004A5008">
              <w:rPr>
                <w:rFonts w:ascii="Arial" w:hAnsi="Arial" w:cs="Arial"/>
                <w:b/>
                <w:bCs/>
                <w:sz w:val="22"/>
                <w:szCs w:val="22"/>
              </w:rPr>
              <w:t>Ђ</w:t>
            </w:r>
            <w:r w:rsidRPr="004A5008">
              <w:rPr>
                <w:rFonts w:ascii="Arial" w:hAnsi="Arial" w:cs="Arial"/>
                <w:b/>
                <w:bCs/>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sz w:val="22"/>
                <w:szCs w:val="22"/>
                <w:lang w:val="hr-HR"/>
              </w:rPr>
            </w:pPr>
          </w:p>
        </w:tc>
      </w:tr>
      <w:tr w:rsidR="0053191C" w:rsidRPr="004A50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ДЕЛАТНОСТ ПОНУ</w:t>
            </w:r>
            <w:r w:rsidRPr="004A5008">
              <w:rPr>
                <w:rFonts w:ascii="Arial" w:hAnsi="Arial" w:cs="Arial"/>
                <w:b/>
                <w:bCs/>
                <w:sz w:val="22"/>
                <w:szCs w:val="22"/>
              </w:rPr>
              <w:t>Ђ</w:t>
            </w:r>
            <w:r w:rsidRPr="004A5008">
              <w:rPr>
                <w:rFonts w:ascii="Arial" w:hAnsi="Arial" w:cs="Arial"/>
                <w:b/>
                <w:bCs/>
                <w:sz w:val="22"/>
                <w:szCs w:val="22"/>
                <w:lang w:val="hr-HR"/>
              </w:rPr>
              <w:t xml:space="preserve">АЧА </w:t>
            </w:r>
            <w:r w:rsidRPr="004A5008">
              <w:rPr>
                <w:rFonts w:ascii="Arial" w:hAnsi="Arial" w:cs="Arial"/>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sz w:val="22"/>
                <w:szCs w:val="22"/>
                <w:lang w:val="hr-HR"/>
              </w:rPr>
            </w:pPr>
          </w:p>
        </w:tc>
      </w:tr>
    </w:tbl>
    <w:p w:rsidR="0053191C" w:rsidRPr="004A5008" w:rsidRDefault="0053191C"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3191C" w:rsidRPr="004A50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sz w:val="22"/>
                <w:szCs w:val="22"/>
                <w:lang w:val="hr-HR"/>
              </w:rPr>
            </w:pPr>
          </w:p>
        </w:tc>
      </w:tr>
    </w:tbl>
    <w:p w:rsidR="0053191C" w:rsidRPr="004A5008" w:rsidRDefault="0053191C"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53191C" w:rsidRPr="004A500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3191C" w:rsidRPr="004A5008" w:rsidRDefault="0053191C" w:rsidP="00584338">
            <w:pPr>
              <w:jc w:val="center"/>
              <w:rPr>
                <w:rFonts w:ascii="Arial" w:hAnsi="Arial" w:cs="Arial"/>
                <w:b/>
                <w:bCs/>
                <w:sz w:val="22"/>
                <w:szCs w:val="22"/>
              </w:rPr>
            </w:pPr>
            <w:r w:rsidRPr="004A5008">
              <w:rPr>
                <w:rFonts w:ascii="Arial" w:hAnsi="Arial" w:cs="Arial"/>
                <w:b/>
                <w:bCs/>
                <w:sz w:val="22"/>
                <w:szCs w:val="22"/>
              </w:rPr>
              <w:t>НАЧИН ПОДНОШЕЊА ПОНУДЕ</w:t>
            </w:r>
          </w:p>
          <w:p w:rsidR="0053191C" w:rsidRPr="004A5008" w:rsidRDefault="0053191C" w:rsidP="00584338">
            <w:pPr>
              <w:jc w:val="center"/>
              <w:rPr>
                <w:rFonts w:ascii="Arial" w:hAnsi="Arial" w:cs="Arial"/>
                <w:sz w:val="22"/>
                <w:szCs w:val="22"/>
              </w:rPr>
            </w:pPr>
            <w:r w:rsidRPr="004A5008">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3191C" w:rsidRPr="004A5008" w:rsidRDefault="0053191C" w:rsidP="00030BCF">
            <w:pPr>
              <w:numPr>
                <w:ilvl w:val="0"/>
                <w:numId w:val="2"/>
              </w:numPr>
              <w:suppressAutoHyphens w:val="0"/>
              <w:rPr>
                <w:rFonts w:ascii="Arial" w:hAnsi="Arial" w:cs="Arial"/>
                <w:sz w:val="22"/>
                <w:szCs w:val="22"/>
                <w:lang w:val="hr-HR"/>
              </w:rPr>
            </w:pPr>
            <w:r w:rsidRPr="004A5008">
              <w:rPr>
                <w:rFonts w:ascii="Arial" w:hAnsi="Arial" w:cs="Arial"/>
                <w:sz w:val="22"/>
                <w:szCs w:val="22"/>
              </w:rPr>
              <w:t>с</w:t>
            </w:r>
            <w:r w:rsidRPr="004A5008">
              <w:rPr>
                <w:rFonts w:ascii="Arial" w:hAnsi="Arial" w:cs="Arial"/>
                <w:sz w:val="22"/>
                <w:szCs w:val="22"/>
                <w:lang w:val="hr-HR"/>
              </w:rPr>
              <w:t>амостално</w:t>
            </w:r>
          </w:p>
          <w:p w:rsidR="0053191C" w:rsidRPr="004A5008" w:rsidRDefault="0053191C" w:rsidP="00030BCF">
            <w:pPr>
              <w:numPr>
                <w:ilvl w:val="0"/>
                <w:numId w:val="2"/>
              </w:numPr>
              <w:suppressAutoHyphens w:val="0"/>
              <w:rPr>
                <w:rFonts w:ascii="Arial" w:hAnsi="Arial" w:cs="Arial"/>
                <w:sz w:val="22"/>
                <w:szCs w:val="22"/>
                <w:lang w:val="hr-HR"/>
              </w:rPr>
            </w:pPr>
            <w:r w:rsidRPr="004A5008">
              <w:rPr>
                <w:rFonts w:ascii="Arial" w:hAnsi="Arial" w:cs="Arial"/>
                <w:sz w:val="22"/>
                <w:szCs w:val="22"/>
              </w:rPr>
              <w:t>заједничка понуда</w:t>
            </w:r>
          </w:p>
          <w:p w:rsidR="0053191C" w:rsidRPr="004A5008" w:rsidRDefault="0053191C" w:rsidP="00030BCF">
            <w:pPr>
              <w:numPr>
                <w:ilvl w:val="0"/>
                <w:numId w:val="2"/>
              </w:numPr>
              <w:suppressAutoHyphens w:val="0"/>
              <w:rPr>
                <w:rFonts w:ascii="Arial" w:hAnsi="Arial" w:cs="Arial"/>
                <w:sz w:val="22"/>
                <w:szCs w:val="22"/>
              </w:rPr>
            </w:pPr>
            <w:r w:rsidRPr="004A5008">
              <w:rPr>
                <w:rFonts w:ascii="Arial" w:hAnsi="Arial" w:cs="Arial"/>
                <w:sz w:val="22"/>
                <w:szCs w:val="22"/>
              </w:rPr>
              <w:t>са подизвођачем</w:t>
            </w:r>
          </w:p>
        </w:tc>
      </w:tr>
      <w:tr w:rsidR="0053191C" w:rsidRPr="004A500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3191C" w:rsidRPr="004A5008" w:rsidRDefault="0053191C" w:rsidP="00584338">
            <w:pPr>
              <w:jc w:val="center"/>
              <w:rPr>
                <w:rFonts w:ascii="Arial" w:hAnsi="Arial" w:cs="Arial"/>
                <w:b/>
                <w:bCs/>
                <w:sz w:val="22"/>
                <w:szCs w:val="22"/>
              </w:rPr>
            </w:pPr>
            <w:r w:rsidRPr="004A5008">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3191C" w:rsidRPr="004A5008" w:rsidRDefault="0053191C" w:rsidP="00071074">
            <w:pPr>
              <w:suppressAutoHyphens w:val="0"/>
              <w:rPr>
                <w:rFonts w:ascii="Arial" w:hAnsi="Arial" w:cs="Arial"/>
                <w:sz w:val="22"/>
                <w:szCs w:val="22"/>
              </w:rPr>
            </w:pPr>
          </w:p>
        </w:tc>
      </w:tr>
      <w:tr w:rsidR="0053191C" w:rsidRPr="004A500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rPr>
            </w:pPr>
          </w:p>
          <w:p w:rsidR="0053191C" w:rsidRPr="004A5008" w:rsidRDefault="0053191C" w:rsidP="00071074">
            <w:pPr>
              <w:jc w:val="center"/>
              <w:rPr>
                <w:rFonts w:ascii="Arial" w:hAnsi="Arial" w:cs="Arial"/>
                <w:b/>
                <w:bCs/>
                <w:sz w:val="22"/>
                <w:szCs w:val="22"/>
              </w:rPr>
            </w:pPr>
          </w:p>
          <w:p w:rsidR="0053191C" w:rsidRPr="004A5008" w:rsidRDefault="0053191C" w:rsidP="00071074">
            <w:pPr>
              <w:jc w:val="center"/>
              <w:rPr>
                <w:rFonts w:ascii="Arial" w:hAnsi="Arial" w:cs="Arial"/>
                <w:b/>
                <w:bCs/>
                <w:sz w:val="22"/>
                <w:szCs w:val="22"/>
              </w:rPr>
            </w:pPr>
            <w:r w:rsidRPr="004A5008">
              <w:rPr>
                <w:rFonts w:ascii="Arial" w:hAnsi="Arial" w:cs="Arial"/>
                <w:b/>
                <w:bCs/>
                <w:sz w:val="22"/>
                <w:szCs w:val="22"/>
                <w:lang w:val="hr-HR"/>
              </w:rPr>
              <w:t>НАЗИВ</w:t>
            </w:r>
            <w:r w:rsidRPr="004A5008">
              <w:rPr>
                <w:rFonts w:ascii="Arial" w:hAnsi="Arial" w:cs="Arial"/>
                <w:b/>
                <w:bCs/>
                <w:sz w:val="22"/>
                <w:szCs w:val="22"/>
              </w:rPr>
              <w:t>,</w:t>
            </w:r>
            <w:r w:rsidRPr="004A5008">
              <w:rPr>
                <w:rFonts w:ascii="Arial" w:hAnsi="Arial" w:cs="Arial"/>
                <w:b/>
                <w:bCs/>
                <w:sz w:val="22"/>
                <w:szCs w:val="22"/>
                <w:lang w:val="hr-HR"/>
              </w:rPr>
              <w:t xml:space="preserve"> СЕДИШТЕ</w:t>
            </w:r>
            <w:r w:rsidRPr="004A5008">
              <w:rPr>
                <w:rFonts w:ascii="Arial" w:hAnsi="Arial" w:cs="Arial"/>
                <w:b/>
                <w:bCs/>
                <w:sz w:val="22"/>
                <w:szCs w:val="22"/>
              </w:rPr>
              <w:t>, МАТИЧНИ БРОЈ И ПИБ</w:t>
            </w:r>
            <w:r w:rsidRPr="004A5008">
              <w:rPr>
                <w:rFonts w:ascii="Arial" w:hAnsi="Arial" w:cs="Arial"/>
                <w:b/>
                <w:bCs/>
                <w:sz w:val="22"/>
                <w:szCs w:val="22"/>
                <w:lang w:val="hr-HR"/>
              </w:rPr>
              <w:t xml:space="preserve"> ОСТАЛИХ </w:t>
            </w:r>
            <w:r w:rsidRPr="004A5008">
              <w:rPr>
                <w:rFonts w:ascii="Arial" w:hAnsi="Arial" w:cs="Arial"/>
                <w:b/>
                <w:bCs/>
                <w:sz w:val="22"/>
                <w:szCs w:val="22"/>
              </w:rPr>
              <w:t xml:space="preserve">ЧЛАНОВА ГРУПЕ </w:t>
            </w:r>
            <w:r w:rsidRPr="004A5008">
              <w:rPr>
                <w:rFonts w:ascii="Arial" w:hAnsi="Arial" w:cs="Arial"/>
                <w:b/>
                <w:bCs/>
                <w:sz w:val="22"/>
                <w:szCs w:val="22"/>
                <w:lang w:val="hr-HR"/>
              </w:rPr>
              <w:t>ПОНУ</w:t>
            </w:r>
            <w:r w:rsidRPr="004A5008">
              <w:rPr>
                <w:rFonts w:ascii="Arial" w:hAnsi="Arial" w:cs="Arial"/>
                <w:b/>
                <w:bCs/>
                <w:sz w:val="22"/>
                <w:szCs w:val="22"/>
              </w:rPr>
              <w:t>Ђ</w:t>
            </w:r>
            <w:r w:rsidRPr="004A5008">
              <w:rPr>
                <w:rFonts w:ascii="Arial" w:hAnsi="Arial" w:cs="Arial"/>
                <w:b/>
                <w:bCs/>
                <w:sz w:val="22"/>
                <w:szCs w:val="22"/>
                <w:lang w:val="hr-HR"/>
              </w:rPr>
              <w:t xml:space="preserve">АЧА </w:t>
            </w:r>
            <w:r w:rsidRPr="004A5008">
              <w:rPr>
                <w:rFonts w:ascii="Arial" w:hAnsi="Arial" w:cs="Arial"/>
                <w:b/>
                <w:bCs/>
                <w:sz w:val="22"/>
                <w:szCs w:val="22"/>
              </w:rPr>
              <w:t>ИЛИ ПОДИЗВОЂАЧА</w:t>
            </w:r>
          </w:p>
          <w:p w:rsidR="0053191C" w:rsidRPr="004A5008" w:rsidRDefault="0053191C" w:rsidP="00071074">
            <w:pPr>
              <w:jc w:val="center"/>
              <w:rPr>
                <w:rFonts w:ascii="Arial" w:hAnsi="Arial" w:cs="Arial"/>
                <w:b/>
                <w:bCs/>
                <w:sz w:val="22"/>
                <w:szCs w:val="22"/>
              </w:rPr>
            </w:pPr>
          </w:p>
          <w:p w:rsidR="0053191C" w:rsidRPr="004A5008" w:rsidRDefault="0053191C"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3191C" w:rsidRPr="004A5008" w:rsidRDefault="0053191C" w:rsidP="00071074">
            <w:pPr>
              <w:ind w:left="1260"/>
              <w:rPr>
                <w:rFonts w:ascii="Arial" w:hAnsi="Arial" w:cs="Arial"/>
                <w:sz w:val="22"/>
                <w:szCs w:val="22"/>
              </w:rPr>
            </w:pPr>
          </w:p>
        </w:tc>
      </w:tr>
    </w:tbl>
    <w:p w:rsidR="0053191C" w:rsidRPr="004A5008" w:rsidRDefault="0053191C"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53191C" w:rsidRPr="004A50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bl>
    <w:p w:rsidR="0053191C" w:rsidRPr="004A5008" w:rsidRDefault="0053191C" w:rsidP="00071074">
      <w:pPr>
        <w:ind w:left="360" w:hanging="360"/>
        <w:jc w:val="center"/>
        <w:rPr>
          <w:rFonts w:ascii="Arial" w:hAnsi="Arial" w:cs="Arial"/>
          <w:b/>
          <w:bCs/>
          <w:sz w:val="22"/>
          <w:szCs w:val="22"/>
          <w:lang w:val="hr-HR"/>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53191C" w:rsidRPr="004A50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bl>
    <w:p w:rsidR="0053191C" w:rsidRPr="004A5008" w:rsidRDefault="0053191C"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53191C" w:rsidRPr="004A50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r w:rsidR="0053191C" w:rsidRPr="004A500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3191C" w:rsidRPr="004A5008" w:rsidRDefault="0053191C" w:rsidP="00D40015">
            <w:pPr>
              <w:jc w:val="center"/>
              <w:rPr>
                <w:rFonts w:ascii="Arial" w:hAnsi="Arial" w:cs="Arial"/>
                <w:b/>
                <w:bCs/>
                <w:sz w:val="22"/>
                <w:szCs w:val="22"/>
                <w:lang w:val="hr-HR"/>
              </w:rPr>
            </w:pPr>
            <w:r w:rsidRPr="004A5008">
              <w:rPr>
                <w:rFonts w:ascii="Arial" w:hAnsi="Arial" w:cs="Arial"/>
                <w:b/>
                <w:bCs/>
                <w:sz w:val="22"/>
                <w:szCs w:val="22"/>
                <w:lang w:val="hr-HR"/>
              </w:rPr>
              <w:t>(Е-М</w:t>
            </w:r>
            <w:r w:rsidRPr="004A5008">
              <w:rPr>
                <w:rFonts w:ascii="Arial" w:hAnsi="Arial" w:cs="Arial"/>
                <w:b/>
                <w:bCs/>
                <w:sz w:val="22"/>
                <w:szCs w:val="22"/>
              </w:rPr>
              <w:t>АIL</w:t>
            </w:r>
            <w:r w:rsidRPr="004A5008">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r w:rsidR="0053191C" w:rsidRPr="004A500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r w:rsidRPr="004A5008">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r w:rsidR="0053191C" w:rsidRPr="004A500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rPr>
            </w:pPr>
            <w:r w:rsidRPr="004A5008">
              <w:rPr>
                <w:rFonts w:ascii="Arial" w:hAnsi="Arial" w:cs="Arial"/>
                <w:b/>
                <w:bCs/>
                <w:sz w:val="22"/>
                <w:szCs w:val="22"/>
                <w:lang w:val="hr-HR"/>
              </w:rPr>
              <w:t>ТЕКУЋИ РАЧУН ПОНУ</w:t>
            </w:r>
            <w:r w:rsidRPr="004A5008">
              <w:rPr>
                <w:rFonts w:ascii="Arial" w:hAnsi="Arial" w:cs="Arial"/>
                <w:b/>
                <w:bCs/>
                <w:sz w:val="22"/>
                <w:szCs w:val="22"/>
              </w:rPr>
              <w:t>Ђ</w:t>
            </w:r>
            <w:r w:rsidRPr="004A5008">
              <w:rPr>
                <w:rFonts w:ascii="Arial" w:hAnsi="Arial" w:cs="Arial"/>
                <w:b/>
                <w:bCs/>
                <w:sz w:val="22"/>
                <w:szCs w:val="22"/>
                <w:lang w:val="hr-HR"/>
              </w:rPr>
              <w:t>АЧА</w:t>
            </w:r>
          </w:p>
          <w:p w:rsidR="0053191C" w:rsidRPr="004A5008" w:rsidRDefault="0053191C" w:rsidP="00071074">
            <w:pPr>
              <w:jc w:val="center"/>
              <w:rPr>
                <w:rFonts w:ascii="Arial" w:hAnsi="Arial" w:cs="Arial"/>
                <w:b/>
                <w:bCs/>
                <w:sz w:val="22"/>
                <w:szCs w:val="22"/>
              </w:rPr>
            </w:pPr>
            <w:r w:rsidRPr="004A5008">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3191C" w:rsidRPr="004A5008" w:rsidRDefault="0053191C" w:rsidP="00071074">
            <w:pPr>
              <w:jc w:val="center"/>
              <w:rPr>
                <w:rFonts w:ascii="Arial" w:hAnsi="Arial" w:cs="Arial"/>
                <w:b/>
                <w:bCs/>
                <w:sz w:val="22"/>
                <w:szCs w:val="22"/>
                <w:lang w:val="hr-HR"/>
              </w:rPr>
            </w:pPr>
          </w:p>
        </w:tc>
      </w:tr>
    </w:tbl>
    <w:p w:rsidR="0053191C" w:rsidRPr="004A5008" w:rsidRDefault="0053191C" w:rsidP="00071074">
      <w:pPr>
        <w:ind w:left="180"/>
        <w:jc w:val="both"/>
        <w:rPr>
          <w:rFonts w:ascii="Arial" w:hAnsi="Arial" w:cs="Arial"/>
          <w:sz w:val="22"/>
          <w:szCs w:val="22"/>
        </w:rPr>
      </w:pPr>
    </w:p>
    <w:p w:rsidR="0053191C" w:rsidRPr="004A5008" w:rsidRDefault="0053191C" w:rsidP="00071074">
      <w:pPr>
        <w:jc w:val="both"/>
        <w:rPr>
          <w:rFonts w:ascii="Arial" w:hAnsi="Arial" w:cs="Arial"/>
          <w:b/>
          <w:bCs/>
          <w:sz w:val="22"/>
          <w:szCs w:val="22"/>
        </w:rPr>
      </w:pPr>
    </w:p>
    <w:p w:rsidR="0053191C" w:rsidRPr="004A5008" w:rsidRDefault="0053191C" w:rsidP="00071074">
      <w:pPr>
        <w:jc w:val="both"/>
        <w:rPr>
          <w:rFonts w:ascii="Arial" w:hAnsi="Arial" w:cs="Arial"/>
          <w:b/>
          <w:bCs/>
          <w:sz w:val="22"/>
          <w:szCs w:val="22"/>
        </w:rPr>
      </w:pPr>
      <w:r w:rsidRPr="004A5008">
        <w:rPr>
          <w:rFonts w:ascii="Arial" w:hAnsi="Arial" w:cs="Arial"/>
          <w:b/>
          <w:bCs/>
          <w:sz w:val="22"/>
          <w:szCs w:val="22"/>
        </w:rPr>
        <w:lastRenderedPageBreak/>
        <w:t>УКУПНА ЦЕНА УСЛУГЕ  ________________________ (словима: ___________) исказана без ПДВ.</w:t>
      </w:r>
    </w:p>
    <w:p w:rsidR="0053191C" w:rsidRPr="004A5008" w:rsidRDefault="0053191C" w:rsidP="00071074">
      <w:pPr>
        <w:rPr>
          <w:rFonts w:ascii="Arial" w:hAnsi="Arial" w:cs="Arial"/>
          <w:sz w:val="22"/>
          <w:szCs w:val="22"/>
        </w:rPr>
      </w:pPr>
    </w:p>
    <w:p w:rsidR="0053191C" w:rsidRPr="004A5008" w:rsidRDefault="0053191C" w:rsidP="00DC343E">
      <w:pPr>
        <w:jc w:val="both"/>
        <w:rPr>
          <w:rFonts w:ascii="Arial" w:hAnsi="Arial" w:cs="Arial"/>
          <w:i/>
          <w:iCs/>
          <w:sz w:val="22"/>
          <w:szCs w:val="22"/>
        </w:rPr>
      </w:pPr>
      <w:r w:rsidRPr="004A5008">
        <w:rPr>
          <w:rFonts w:ascii="Arial" w:hAnsi="Arial" w:cs="Arial"/>
          <w:b/>
          <w:bCs/>
          <w:sz w:val="22"/>
          <w:szCs w:val="22"/>
        </w:rPr>
        <w:t>УСЛОВИ И НАЧИН ПЛАЋАЊА: ___________________</w:t>
      </w:r>
      <w:r w:rsidRPr="004A5008">
        <w:rPr>
          <w:rFonts w:ascii="Arial" w:hAnsi="Arial" w:cs="Arial"/>
          <w:i/>
          <w:iCs/>
          <w:sz w:val="22"/>
          <w:szCs w:val="22"/>
        </w:rPr>
        <w:t xml:space="preserve"> (навести услове и начин плаћања)</w:t>
      </w:r>
    </w:p>
    <w:p w:rsidR="0053191C" w:rsidRPr="004A5008" w:rsidRDefault="0053191C" w:rsidP="00071074">
      <w:pPr>
        <w:rPr>
          <w:rFonts w:ascii="Arial" w:hAnsi="Arial" w:cs="Arial"/>
          <w:sz w:val="22"/>
          <w:szCs w:val="22"/>
        </w:rPr>
      </w:pPr>
    </w:p>
    <w:p w:rsidR="0053191C" w:rsidRPr="004A5008" w:rsidRDefault="0053191C" w:rsidP="00DC343E">
      <w:pPr>
        <w:jc w:val="both"/>
        <w:rPr>
          <w:rFonts w:ascii="Arial" w:hAnsi="Arial" w:cs="Arial"/>
          <w:b/>
          <w:bCs/>
          <w:i/>
          <w:iCs/>
          <w:sz w:val="22"/>
          <w:szCs w:val="22"/>
        </w:rPr>
      </w:pPr>
      <w:r w:rsidRPr="004A5008">
        <w:rPr>
          <w:rFonts w:ascii="Arial" w:hAnsi="Arial" w:cs="Arial"/>
          <w:b/>
          <w:bCs/>
          <w:sz w:val="22"/>
          <w:szCs w:val="22"/>
        </w:rPr>
        <w:t>РОК ИЗВРШЕЊА УСЛУГЕ______________________</w:t>
      </w:r>
      <w:r w:rsidRPr="004A5008">
        <w:rPr>
          <w:rFonts w:ascii="Arial" w:hAnsi="Arial" w:cs="Arial"/>
          <w:i/>
          <w:iCs/>
          <w:sz w:val="22"/>
          <w:szCs w:val="22"/>
        </w:rPr>
        <w:t xml:space="preserve">(навести рок извршења) </w:t>
      </w:r>
    </w:p>
    <w:p w:rsidR="0053191C" w:rsidRPr="004A5008" w:rsidRDefault="0053191C" w:rsidP="00071074">
      <w:pPr>
        <w:rPr>
          <w:rFonts w:ascii="Arial" w:hAnsi="Arial" w:cs="Arial"/>
          <w:b/>
          <w:bCs/>
          <w:sz w:val="22"/>
          <w:szCs w:val="22"/>
        </w:rPr>
      </w:pPr>
    </w:p>
    <w:p w:rsidR="0053191C" w:rsidRPr="004A5008" w:rsidRDefault="0053191C" w:rsidP="00071074">
      <w:pPr>
        <w:rPr>
          <w:rFonts w:ascii="Arial" w:hAnsi="Arial" w:cs="Arial"/>
          <w:sz w:val="22"/>
          <w:szCs w:val="22"/>
        </w:rPr>
      </w:pPr>
      <w:r w:rsidRPr="004A5008">
        <w:rPr>
          <w:rFonts w:ascii="Arial" w:hAnsi="Arial" w:cs="Arial"/>
          <w:b/>
          <w:bCs/>
          <w:sz w:val="22"/>
          <w:szCs w:val="22"/>
        </w:rPr>
        <w:t xml:space="preserve">РОК ВАЖЕЊА ПОНУДЕ: </w:t>
      </w:r>
      <w:r w:rsidRPr="004A5008">
        <w:rPr>
          <w:rFonts w:ascii="Arial" w:hAnsi="Arial" w:cs="Arial"/>
          <w:sz w:val="22"/>
          <w:szCs w:val="22"/>
        </w:rPr>
        <w:t>_________________________________________________</w:t>
      </w:r>
    </w:p>
    <w:p w:rsidR="0053191C" w:rsidRPr="004A5008" w:rsidRDefault="0053191C" w:rsidP="00071074">
      <w:pPr>
        <w:jc w:val="both"/>
        <w:rPr>
          <w:rFonts w:ascii="Arial" w:hAnsi="Arial" w:cs="Arial"/>
          <w:b/>
          <w:bCs/>
          <w:i/>
          <w:iCs/>
          <w:sz w:val="22"/>
          <w:szCs w:val="22"/>
        </w:rPr>
      </w:pPr>
      <w:r w:rsidRPr="004A5008">
        <w:rPr>
          <w:rFonts w:ascii="Arial" w:hAnsi="Arial" w:cs="Arial"/>
          <w:i/>
          <w:iCs/>
          <w:sz w:val="22"/>
          <w:szCs w:val="22"/>
        </w:rPr>
        <w:t>(понуда мора да важи најмање 60 дана од дана отварања понуда)</w:t>
      </w:r>
    </w:p>
    <w:p w:rsidR="0053191C" w:rsidRPr="004A5008" w:rsidRDefault="0053191C" w:rsidP="00071074">
      <w:pPr>
        <w:jc w:val="both"/>
        <w:rPr>
          <w:rFonts w:ascii="Arial" w:hAnsi="Arial" w:cs="Arial"/>
          <w:sz w:val="22"/>
          <w:szCs w:val="22"/>
        </w:rPr>
      </w:pPr>
    </w:p>
    <w:p w:rsidR="0053191C" w:rsidRPr="004A5008" w:rsidRDefault="0053191C" w:rsidP="00DC343E">
      <w:pPr>
        <w:widowControl w:val="0"/>
        <w:jc w:val="both"/>
        <w:rPr>
          <w:rFonts w:ascii="Arial" w:hAnsi="Arial" w:cs="Arial"/>
          <w:sz w:val="22"/>
          <w:szCs w:val="22"/>
        </w:rPr>
      </w:pPr>
      <w:r w:rsidRPr="004A5008">
        <w:rPr>
          <w:rFonts w:ascii="Arial" w:hAnsi="Arial" w:cs="Arial"/>
          <w:b/>
          <w:bCs/>
          <w:sz w:val="22"/>
          <w:szCs w:val="22"/>
        </w:rPr>
        <w:t>Подаци о проценту укупне вредности набавке који ће бити поверен подизвођачу, као и део предмета набавке који ће бити извршен преко подизвођача</w:t>
      </w:r>
      <w:r w:rsidRPr="004A5008">
        <w:rPr>
          <w:rFonts w:ascii="Arial" w:hAnsi="Arial" w:cs="Arial"/>
          <w:sz w:val="22"/>
          <w:szCs w:val="22"/>
        </w:rPr>
        <w:t>: _________________________________________________________________________</w:t>
      </w:r>
    </w:p>
    <w:p w:rsidR="0053191C" w:rsidRPr="004A5008" w:rsidRDefault="0053191C" w:rsidP="00DC343E">
      <w:pPr>
        <w:widowControl w:val="0"/>
        <w:jc w:val="both"/>
        <w:rPr>
          <w:rFonts w:ascii="Arial" w:hAnsi="Arial" w:cs="Arial"/>
          <w:sz w:val="22"/>
          <w:szCs w:val="22"/>
          <w:lang w:val="ru-RU"/>
        </w:rPr>
      </w:pPr>
      <w:r w:rsidRPr="004A5008">
        <w:rPr>
          <w:rFonts w:ascii="Arial" w:hAnsi="Arial" w:cs="Arial"/>
          <w:sz w:val="22"/>
          <w:szCs w:val="22"/>
        </w:rPr>
        <w:t>___________________________________________________________________________________________________________________________________________________</w:t>
      </w:r>
    </w:p>
    <w:p w:rsidR="0053191C" w:rsidRPr="004A5008" w:rsidRDefault="0053191C" w:rsidP="00071074">
      <w:pPr>
        <w:jc w:val="both"/>
        <w:rPr>
          <w:rFonts w:ascii="Arial" w:hAnsi="Arial" w:cs="Arial"/>
          <w:b/>
          <w:bCs/>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center"/>
        <w:rPr>
          <w:rFonts w:ascii="Arial" w:hAnsi="Arial" w:cs="Arial"/>
          <w:b/>
          <w:bCs/>
          <w:i/>
          <w:iCs/>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p w:rsidR="0053191C" w:rsidRPr="004A5008" w:rsidRDefault="0053191C" w:rsidP="00071074">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AC55D0">
            <w:pPr>
              <w:jc w:val="center"/>
              <w:rPr>
                <w:rFonts w:ascii="Arial" w:hAnsi="Arial" w:cs="Arial"/>
                <w:sz w:val="22"/>
                <w:szCs w:val="22"/>
              </w:rPr>
            </w:pPr>
            <w:r w:rsidRPr="004A5008">
              <w:rPr>
                <w:rFonts w:ascii="Arial" w:hAnsi="Arial" w:cs="Arial"/>
                <w:sz w:val="22"/>
                <w:szCs w:val="22"/>
              </w:rPr>
              <w:t>Место и датум:</w:t>
            </w:r>
          </w:p>
        </w:tc>
        <w:tc>
          <w:tcPr>
            <w:tcW w:w="1985" w:type="dxa"/>
          </w:tcPr>
          <w:p w:rsidR="0053191C" w:rsidRPr="004A5008" w:rsidRDefault="0053191C" w:rsidP="00071074">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071074">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071074">
            <w:pPr>
              <w:jc w:val="both"/>
              <w:rPr>
                <w:rFonts w:ascii="Arial" w:hAnsi="Arial" w:cs="Arial"/>
                <w:sz w:val="22"/>
                <w:szCs w:val="22"/>
              </w:rPr>
            </w:pPr>
          </w:p>
        </w:tc>
        <w:tc>
          <w:tcPr>
            <w:tcW w:w="1985" w:type="dxa"/>
            <w:vAlign w:val="center"/>
          </w:tcPr>
          <w:p w:rsidR="0053191C" w:rsidRPr="004A5008" w:rsidRDefault="0053191C" w:rsidP="00071074">
            <w:pPr>
              <w:jc w:val="both"/>
              <w:rPr>
                <w:rFonts w:ascii="Arial" w:hAnsi="Arial" w:cs="Arial"/>
                <w:sz w:val="22"/>
                <w:szCs w:val="22"/>
              </w:rPr>
            </w:pPr>
          </w:p>
        </w:tc>
        <w:tc>
          <w:tcPr>
            <w:tcW w:w="3782" w:type="dxa"/>
            <w:vAlign w:val="center"/>
          </w:tcPr>
          <w:p w:rsidR="0053191C" w:rsidRPr="004A5008" w:rsidRDefault="0053191C" w:rsidP="00071074">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071074">
            <w:pPr>
              <w:jc w:val="both"/>
              <w:rPr>
                <w:rFonts w:ascii="Arial" w:hAnsi="Arial" w:cs="Arial"/>
                <w:sz w:val="22"/>
                <w:szCs w:val="22"/>
              </w:rPr>
            </w:pPr>
          </w:p>
        </w:tc>
        <w:tc>
          <w:tcPr>
            <w:tcW w:w="1985" w:type="dxa"/>
            <w:vAlign w:val="center"/>
          </w:tcPr>
          <w:p w:rsidR="0053191C" w:rsidRPr="004A5008" w:rsidRDefault="0053191C" w:rsidP="00071074">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071074">
            <w:pPr>
              <w:jc w:val="both"/>
              <w:rPr>
                <w:rFonts w:ascii="Arial" w:hAnsi="Arial" w:cs="Arial"/>
                <w:sz w:val="22"/>
                <w:szCs w:val="22"/>
              </w:rPr>
            </w:pPr>
          </w:p>
        </w:tc>
      </w:tr>
    </w:tbl>
    <w:p w:rsidR="0053191C" w:rsidRPr="004A5008" w:rsidRDefault="0053191C" w:rsidP="00071074">
      <w:pPr>
        <w:rPr>
          <w:rFonts w:ascii="Arial" w:hAnsi="Arial" w:cs="Arial"/>
          <w:sz w:val="22"/>
          <w:szCs w:val="22"/>
        </w:rPr>
      </w:pPr>
    </w:p>
    <w:p w:rsidR="0053191C" w:rsidRPr="004A5008" w:rsidRDefault="0053191C" w:rsidP="003B7363">
      <w:pPr>
        <w:jc w:val="right"/>
        <w:rPr>
          <w:rFonts w:ascii="Arial" w:hAnsi="Arial" w:cs="Arial"/>
          <w:i/>
          <w:iCs/>
          <w:sz w:val="22"/>
          <w:szCs w:val="22"/>
          <w:lang w:val="sr-Cyrl-CS"/>
        </w:rPr>
      </w:pPr>
      <w:r w:rsidRPr="004A5008">
        <w:rPr>
          <w:rFonts w:ascii="Arial" w:hAnsi="Arial" w:cs="Arial"/>
          <w:sz w:val="22"/>
          <w:szCs w:val="22"/>
        </w:rPr>
        <w:br w:type="page"/>
      </w:r>
    </w:p>
    <w:p w:rsidR="0053191C" w:rsidRPr="004A5008" w:rsidRDefault="0053191C" w:rsidP="00D15038">
      <w:pPr>
        <w:pStyle w:val="Heading2"/>
      </w:pPr>
      <w:bookmarkStart w:id="267" w:name="_Toc377544752"/>
      <w:bookmarkStart w:id="268" w:name="_Toc377557781"/>
      <w:r w:rsidRPr="004A5008">
        <w:lastRenderedPageBreak/>
        <w:t>ОБРАЗАЦ 2.1</w:t>
      </w:r>
      <w:bookmarkStart w:id="269" w:name="_Toc351378484"/>
      <w:r w:rsidRPr="004A5008">
        <w:t>.</w:t>
      </w:r>
      <w:r w:rsidRPr="004A5008">
        <w:tab/>
        <w:t>ПОДАЦИ О ПОНУЂАЧУ</w:t>
      </w:r>
      <w:bookmarkEnd w:id="267"/>
      <w:bookmarkEnd w:id="268"/>
      <w:bookmarkEnd w:id="269"/>
    </w:p>
    <w:p w:rsidR="0053191C" w:rsidRPr="004A5008" w:rsidRDefault="0053191C" w:rsidP="00AA2A31">
      <w:pPr>
        <w:pStyle w:val="Heading3"/>
        <w:jc w:val="left"/>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tbl>
      <w:tblPr>
        <w:tblW w:w="0" w:type="auto"/>
        <w:tblInd w:w="2" w:type="dxa"/>
        <w:tblLook w:val="00A0" w:firstRow="1" w:lastRow="0" w:firstColumn="1" w:lastColumn="0" w:noHBand="0" w:noVBand="0"/>
      </w:tblPr>
      <w:tblGrid>
        <w:gridCol w:w="3618"/>
        <w:gridCol w:w="270"/>
        <w:gridCol w:w="5260"/>
      </w:tblGrid>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Назив понуђача:</w:t>
            </w:r>
          </w:p>
        </w:tc>
        <w:tc>
          <w:tcPr>
            <w:tcW w:w="270" w:type="dxa"/>
            <w:vAlign w:val="center"/>
          </w:tcPr>
          <w:p w:rsidR="0053191C" w:rsidRPr="004A5008" w:rsidRDefault="0053191C" w:rsidP="00550422">
            <w:pPr>
              <w:rPr>
                <w:rFonts w:ascii="Arial" w:hAnsi="Arial" w:cs="Arial"/>
                <w:sz w:val="22"/>
                <w:szCs w:val="22"/>
              </w:rPr>
            </w:pPr>
          </w:p>
        </w:tc>
        <w:tc>
          <w:tcPr>
            <w:tcW w:w="5260" w:type="dxa"/>
            <w:tcBorders>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Адреса понуђача:</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Лице за контакт:</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Е-пошта:</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Телефон:</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Телефакс:</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Порески број понуђача (ПИБ):</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Матични број понуђача:</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Регистарски број понуђача:</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Шифра делатности:</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Број рачуна и назив банке:</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61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Лице одговорно за потписивање уговора:</w:t>
            </w:r>
          </w:p>
        </w:tc>
        <w:tc>
          <w:tcPr>
            <w:tcW w:w="270" w:type="dxa"/>
            <w:vAlign w:val="center"/>
          </w:tcPr>
          <w:p w:rsidR="0053191C" w:rsidRPr="004A5008" w:rsidRDefault="0053191C" w:rsidP="00550422">
            <w:pPr>
              <w:rPr>
                <w:rFonts w:ascii="Arial" w:hAnsi="Arial" w:cs="Arial"/>
                <w:sz w:val="22"/>
                <w:szCs w:val="22"/>
              </w:rPr>
            </w:pPr>
          </w:p>
        </w:tc>
        <w:tc>
          <w:tcPr>
            <w:tcW w:w="5260"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bl>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vAlign w:val="center"/>
          </w:tcPr>
          <w:p w:rsidR="0053191C" w:rsidRPr="004A5008" w:rsidRDefault="0053191C" w:rsidP="00550422">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r>
    </w:tbl>
    <w:p w:rsidR="0053191C" w:rsidRPr="004A5008" w:rsidRDefault="0053191C" w:rsidP="007D4269">
      <w:pPr>
        <w:rPr>
          <w:rFonts w:ascii="Arial" w:hAnsi="Arial" w:cs="Arial"/>
          <w:i/>
          <w:iCs/>
          <w:sz w:val="22"/>
          <w:szCs w:val="22"/>
        </w:rPr>
      </w:pPr>
    </w:p>
    <w:p w:rsidR="0053191C" w:rsidRPr="004A5008" w:rsidRDefault="0053191C" w:rsidP="007D4269">
      <w:pPr>
        <w:rPr>
          <w:rFonts w:ascii="Arial" w:hAnsi="Arial" w:cs="Arial"/>
          <w:i/>
          <w:iCs/>
          <w:sz w:val="22"/>
          <w:szCs w:val="22"/>
        </w:rPr>
      </w:pPr>
    </w:p>
    <w:p w:rsidR="0053191C" w:rsidRPr="004A5008" w:rsidRDefault="0053191C" w:rsidP="007D4269">
      <w:pPr>
        <w:rPr>
          <w:rFonts w:ascii="Arial" w:hAnsi="Arial" w:cs="Arial"/>
          <w:i/>
          <w:iCs/>
          <w:sz w:val="22"/>
          <w:szCs w:val="22"/>
        </w:rPr>
      </w:pPr>
    </w:p>
    <w:p w:rsidR="0053191C" w:rsidRPr="004A5008" w:rsidRDefault="0053191C" w:rsidP="007D4269">
      <w:pPr>
        <w:rPr>
          <w:rFonts w:ascii="Arial" w:hAnsi="Arial" w:cs="Arial"/>
          <w:i/>
          <w:iCs/>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b/>
          <w:bCs/>
          <w:i/>
          <w:iCs/>
          <w:sz w:val="22"/>
          <w:szCs w:val="22"/>
        </w:rPr>
        <w:t>Напомене</w:t>
      </w:r>
      <w:r w:rsidRPr="004A5008">
        <w:rPr>
          <w:rFonts w:ascii="Arial" w:hAnsi="Arial" w:cs="Arial"/>
          <w:i/>
          <w:iCs/>
          <w:sz w:val="22"/>
          <w:szCs w:val="22"/>
        </w:rPr>
        <w:t>: Уколико понуђачи наступају у заједничкој понуди, овај образац попуњава Лидер – носилац посла.</w:t>
      </w:r>
    </w:p>
    <w:p w:rsidR="0053191C" w:rsidRPr="004A5008" w:rsidRDefault="0053191C" w:rsidP="007D4269">
      <w:pPr>
        <w:jc w:val="both"/>
        <w:rPr>
          <w:rFonts w:ascii="Arial" w:hAnsi="Arial" w:cs="Arial"/>
          <w:i/>
          <w:iCs/>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i/>
          <w:iCs/>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53191C" w:rsidRPr="004A5008" w:rsidRDefault="0053191C" w:rsidP="007D4269">
      <w:pPr>
        <w:pStyle w:val="BodyText"/>
        <w:jc w:val="right"/>
        <w:rPr>
          <w:rFonts w:ascii="Arial" w:hAnsi="Arial" w:cs="Arial"/>
          <w:i/>
          <w:iCs/>
          <w:sz w:val="22"/>
          <w:szCs w:val="22"/>
        </w:rPr>
      </w:pPr>
    </w:p>
    <w:p w:rsidR="0053191C" w:rsidRPr="004A5008" w:rsidRDefault="0053191C" w:rsidP="00D15038">
      <w:pPr>
        <w:pStyle w:val="Heading2"/>
        <w:rPr>
          <w:i/>
          <w:iCs/>
          <w:lang w:val="sr-Cyrl-CS"/>
        </w:rPr>
      </w:pPr>
      <w:r w:rsidRPr="004A5008">
        <w:rPr>
          <w:i/>
          <w:iCs/>
        </w:rPr>
        <w:br w:type="page"/>
      </w:r>
      <w:bookmarkStart w:id="270" w:name="_Toc377544753"/>
      <w:bookmarkStart w:id="271" w:name="_Toc377557782"/>
      <w:r w:rsidRPr="004A5008">
        <w:lastRenderedPageBreak/>
        <w:t>ОБРАЗАЦ 2.2.</w:t>
      </w:r>
      <w:bookmarkStart w:id="272" w:name="_Toc351378485"/>
      <w:r w:rsidRPr="004A5008">
        <w:tab/>
        <w:t>УЧЕШЋЕ ПОДИЗВОЂАЧА</w:t>
      </w:r>
      <w:bookmarkEnd w:id="270"/>
      <w:bookmarkEnd w:id="271"/>
      <w:bookmarkEnd w:id="272"/>
    </w:p>
    <w:p w:rsidR="0053191C" w:rsidRPr="004A5008" w:rsidRDefault="0053191C" w:rsidP="007D4269">
      <w:pPr>
        <w:rPr>
          <w:rFonts w:ascii="Arial" w:hAnsi="Arial" w:cs="Arial"/>
          <w:sz w:val="22"/>
          <w:szCs w:val="22"/>
        </w:rPr>
      </w:pPr>
    </w:p>
    <w:p w:rsidR="0053191C" w:rsidRPr="004A5008" w:rsidRDefault="0053191C" w:rsidP="007D4269">
      <w:pPr>
        <w:pStyle w:val="BodyText"/>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r w:rsidRPr="004A5008">
        <w:rPr>
          <w:rFonts w:ascii="Arial" w:hAnsi="Arial" w:cs="Arial"/>
          <w:sz w:val="22"/>
          <w:szCs w:val="22"/>
        </w:rPr>
        <w:t>У вези са Јавним позивом за јавну набавку услугa</w:t>
      </w:r>
      <w:r w:rsidRPr="004A5008">
        <w:rPr>
          <w:rFonts w:ascii="Arial" w:hAnsi="Arial" w:cs="Arial"/>
          <w:sz w:val="22"/>
          <w:szCs w:val="22"/>
          <w:lang w:val="sr-Cyrl-CS"/>
        </w:rPr>
        <w:t xml:space="preserve"> израде Студије</w:t>
      </w:r>
      <w:r w:rsidRPr="004A5008">
        <w:rPr>
          <w:rFonts w:ascii="Arial" w:hAnsi="Arial" w:cs="Arial"/>
          <w:sz w:val="22"/>
          <w:szCs w:val="22"/>
        </w:rPr>
        <w:t xml:space="preserve">: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rPr>
        <w:t xml:space="preserve"> објављеног дана ________201</w:t>
      </w:r>
      <w:r w:rsidRPr="004A5008">
        <w:rPr>
          <w:rFonts w:ascii="Arial" w:hAnsi="Arial" w:cs="Arial"/>
          <w:sz w:val="22"/>
          <w:szCs w:val="22"/>
          <w:lang w:val="sr-Cyrl-CS"/>
        </w:rPr>
        <w:t>4</w:t>
      </w:r>
      <w:r w:rsidRPr="004A5008">
        <w:rPr>
          <w:rFonts w:ascii="Arial" w:hAnsi="Arial" w:cs="Arial"/>
          <w:sz w:val="22"/>
          <w:szCs w:val="22"/>
        </w:rPr>
        <w:t xml:space="preserve">. </w:t>
      </w:r>
      <w:r w:rsidRPr="004A5008">
        <w:rPr>
          <w:rFonts w:ascii="Arial" w:hAnsi="Arial" w:cs="Arial"/>
          <w:sz w:val="22"/>
          <w:szCs w:val="22"/>
          <w:lang w:val="sr-Cyrl-CS"/>
        </w:rPr>
        <w:t>г</w:t>
      </w:r>
      <w:r w:rsidRPr="004A5008">
        <w:rPr>
          <w:rFonts w:ascii="Arial" w:hAnsi="Arial" w:cs="Arial"/>
          <w:sz w:val="22"/>
          <w:szCs w:val="22"/>
        </w:rPr>
        <w:t xml:space="preserve">одине </w:t>
      </w:r>
      <w:r w:rsidRPr="004A5008">
        <w:rPr>
          <w:rFonts w:ascii="Arial" w:hAnsi="Arial" w:cs="Arial"/>
          <w:sz w:val="22"/>
          <w:szCs w:val="22"/>
          <w:lang w:val="ru-RU"/>
        </w:rPr>
        <w:t xml:space="preserve">на </w:t>
      </w:r>
      <w:r w:rsidRPr="004A5008">
        <w:rPr>
          <w:rFonts w:ascii="Arial" w:hAnsi="Arial" w:cs="Arial"/>
          <w:sz w:val="22"/>
          <w:szCs w:val="22"/>
        </w:rPr>
        <w:t xml:space="preserve">Порталу јавних набавки и на интернет страници </w:t>
      </w:r>
      <w:r w:rsidRPr="004A5008">
        <w:rPr>
          <w:rFonts w:ascii="Arial" w:hAnsi="Arial" w:cs="Arial"/>
          <w:sz w:val="22"/>
          <w:szCs w:val="22"/>
          <w:lang w:val="sr-Cyrl-CS"/>
        </w:rPr>
        <w:t>наручиоца,</w:t>
      </w:r>
      <w:r w:rsidRPr="004A5008">
        <w:rPr>
          <w:rFonts w:ascii="Arial" w:hAnsi="Arial" w:cs="Arial"/>
          <w:sz w:val="22"/>
          <w:szCs w:val="22"/>
        </w:rPr>
        <w:t xml:space="preserve"> бр</w:t>
      </w:r>
      <w:r w:rsidRPr="004A5008">
        <w:rPr>
          <w:rFonts w:ascii="Arial" w:hAnsi="Arial" w:cs="Arial"/>
          <w:sz w:val="22"/>
          <w:szCs w:val="22"/>
          <w:lang w:val="sr-Cyrl-CS"/>
        </w:rPr>
        <w:t>ој</w:t>
      </w:r>
      <w:r w:rsidRPr="004A5008">
        <w:rPr>
          <w:rFonts w:ascii="Arial" w:hAnsi="Arial" w:cs="Arial"/>
          <w:sz w:val="22"/>
          <w:szCs w:val="22"/>
        </w:rPr>
        <w:t>_____ у отвореном поступку, изјављујемо да наступамо са подизвођачем/подизвођачима и у наставку наводим његово/њихово учешће по вредности:</w:t>
      </w: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6420E8">
      <w:pPr>
        <w:numPr>
          <w:ilvl w:val="0"/>
          <w:numId w:val="9"/>
        </w:numPr>
        <w:ind w:left="360"/>
        <w:rPr>
          <w:rFonts w:ascii="Arial" w:hAnsi="Arial" w:cs="Arial"/>
          <w:sz w:val="22"/>
          <w:szCs w:val="22"/>
        </w:rPr>
      </w:pPr>
      <w:r w:rsidRPr="004A5008">
        <w:rPr>
          <w:rFonts w:ascii="Arial" w:hAnsi="Arial" w:cs="Arial"/>
          <w:sz w:val="22"/>
          <w:szCs w:val="22"/>
        </w:rPr>
        <w:t>у понуди подизвођач ____________________ (</w:t>
      </w:r>
      <w:r w:rsidRPr="004A5008">
        <w:rPr>
          <w:rFonts w:ascii="Arial" w:hAnsi="Arial" w:cs="Arial"/>
          <w:i/>
          <w:iCs/>
          <w:sz w:val="22"/>
          <w:szCs w:val="22"/>
        </w:rPr>
        <w:t>навести назив подизвођача</w:t>
      </w:r>
      <w:r w:rsidRPr="004A5008">
        <w:rPr>
          <w:rFonts w:ascii="Arial" w:hAnsi="Arial" w:cs="Arial"/>
          <w:sz w:val="22"/>
          <w:szCs w:val="22"/>
        </w:rPr>
        <w:t>)</w:t>
      </w:r>
    </w:p>
    <w:p w:rsidR="0053191C" w:rsidRPr="004A5008" w:rsidRDefault="0053191C" w:rsidP="009B07C9">
      <w:pPr>
        <w:ind w:firstLine="360"/>
        <w:rPr>
          <w:rFonts w:ascii="Arial" w:hAnsi="Arial" w:cs="Arial"/>
          <w:sz w:val="22"/>
          <w:szCs w:val="22"/>
        </w:rPr>
      </w:pPr>
      <w:r w:rsidRPr="004A5008">
        <w:rPr>
          <w:rFonts w:ascii="Arial" w:hAnsi="Arial" w:cs="Arial"/>
          <w:sz w:val="22"/>
          <w:szCs w:val="22"/>
        </w:rPr>
        <w:t>учествује у извршењу следећих активности:___________________________</w:t>
      </w:r>
    </w:p>
    <w:p w:rsidR="0053191C" w:rsidRPr="004A5008" w:rsidRDefault="0053191C" w:rsidP="007D4269">
      <w:pPr>
        <w:ind w:left="360"/>
        <w:rPr>
          <w:rFonts w:ascii="Arial" w:hAnsi="Arial" w:cs="Arial"/>
          <w:sz w:val="22"/>
          <w:szCs w:val="22"/>
        </w:rPr>
      </w:pPr>
      <w:r w:rsidRPr="004A5008">
        <w:rPr>
          <w:rFonts w:ascii="Arial" w:hAnsi="Arial" w:cs="Arial"/>
          <w:sz w:val="22"/>
          <w:szCs w:val="22"/>
        </w:rPr>
        <w:t>______________________________________________________________,</w:t>
      </w:r>
    </w:p>
    <w:p w:rsidR="0053191C" w:rsidRPr="004A5008" w:rsidRDefault="0053191C" w:rsidP="007D4269">
      <w:pPr>
        <w:jc w:val="both"/>
        <w:rPr>
          <w:rFonts w:ascii="Arial" w:hAnsi="Arial" w:cs="Arial"/>
          <w:sz w:val="22"/>
          <w:szCs w:val="22"/>
        </w:rPr>
      </w:pPr>
    </w:p>
    <w:p w:rsidR="0053191C" w:rsidRPr="004A5008" w:rsidRDefault="0053191C" w:rsidP="006420E8">
      <w:pPr>
        <w:numPr>
          <w:ilvl w:val="0"/>
          <w:numId w:val="9"/>
        </w:numPr>
        <w:ind w:left="360"/>
        <w:rPr>
          <w:rFonts w:ascii="Arial" w:hAnsi="Arial" w:cs="Arial"/>
          <w:sz w:val="22"/>
          <w:szCs w:val="22"/>
        </w:rPr>
      </w:pPr>
      <w:r w:rsidRPr="004A5008">
        <w:rPr>
          <w:rFonts w:ascii="Arial" w:hAnsi="Arial" w:cs="Arial"/>
          <w:sz w:val="22"/>
          <w:szCs w:val="22"/>
        </w:rPr>
        <w:t>у понуди подизвођач ____________________ (</w:t>
      </w:r>
      <w:r w:rsidRPr="004A5008">
        <w:rPr>
          <w:rFonts w:ascii="Arial" w:hAnsi="Arial" w:cs="Arial"/>
          <w:i/>
          <w:iCs/>
          <w:sz w:val="22"/>
          <w:szCs w:val="22"/>
        </w:rPr>
        <w:t>навести назив подизвођача</w:t>
      </w:r>
      <w:r w:rsidRPr="004A5008">
        <w:rPr>
          <w:rFonts w:ascii="Arial" w:hAnsi="Arial" w:cs="Arial"/>
          <w:sz w:val="22"/>
          <w:szCs w:val="22"/>
        </w:rPr>
        <w:t>)</w:t>
      </w:r>
    </w:p>
    <w:p w:rsidR="0053191C" w:rsidRPr="004A5008" w:rsidRDefault="0053191C" w:rsidP="009B07C9">
      <w:pPr>
        <w:ind w:firstLine="360"/>
        <w:rPr>
          <w:rFonts w:ascii="Arial" w:hAnsi="Arial" w:cs="Arial"/>
          <w:sz w:val="22"/>
          <w:szCs w:val="22"/>
        </w:rPr>
      </w:pPr>
      <w:r w:rsidRPr="004A5008">
        <w:rPr>
          <w:rFonts w:ascii="Arial" w:hAnsi="Arial" w:cs="Arial"/>
          <w:sz w:val="22"/>
          <w:szCs w:val="22"/>
        </w:rPr>
        <w:t>учествује у извршењу следећих активности: ___________________________</w:t>
      </w:r>
    </w:p>
    <w:p w:rsidR="0053191C" w:rsidRPr="004A5008" w:rsidRDefault="0053191C" w:rsidP="007D4269">
      <w:pPr>
        <w:ind w:left="360"/>
        <w:rPr>
          <w:rFonts w:ascii="Arial" w:hAnsi="Arial" w:cs="Arial"/>
          <w:sz w:val="22"/>
          <w:szCs w:val="22"/>
        </w:rPr>
      </w:pPr>
      <w:r w:rsidRPr="004A5008">
        <w:rPr>
          <w:rFonts w:ascii="Arial" w:hAnsi="Arial" w:cs="Arial"/>
          <w:sz w:val="22"/>
          <w:szCs w:val="22"/>
        </w:rPr>
        <w:t>______________________________________________________________,</w:t>
      </w:r>
    </w:p>
    <w:p w:rsidR="0053191C" w:rsidRPr="004A5008" w:rsidRDefault="0053191C" w:rsidP="007D4269">
      <w:pPr>
        <w:jc w:val="both"/>
        <w:rPr>
          <w:rFonts w:ascii="Arial" w:hAnsi="Arial" w:cs="Arial"/>
          <w:sz w:val="22"/>
          <w:szCs w:val="22"/>
        </w:rPr>
      </w:pPr>
    </w:p>
    <w:p w:rsidR="0053191C" w:rsidRPr="004A5008" w:rsidRDefault="0053191C" w:rsidP="006420E8">
      <w:pPr>
        <w:numPr>
          <w:ilvl w:val="0"/>
          <w:numId w:val="9"/>
        </w:numPr>
        <w:ind w:left="360"/>
        <w:rPr>
          <w:rFonts w:ascii="Arial" w:hAnsi="Arial" w:cs="Arial"/>
          <w:sz w:val="22"/>
          <w:szCs w:val="22"/>
        </w:rPr>
      </w:pPr>
      <w:r w:rsidRPr="004A5008">
        <w:rPr>
          <w:rFonts w:ascii="Arial" w:hAnsi="Arial" w:cs="Arial"/>
          <w:sz w:val="22"/>
          <w:szCs w:val="22"/>
        </w:rPr>
        <w:t>у понуди подизвођач ____________________ (</w:t>
      </w:r>
      <w:r w:rsidRPr="004A5008">
        <w:rPr>
          <w:rFonts w:ascii="Arial" w:hAnsi="Arial" w:cs="Arial"/>
          <w:i/>
          <w:iCs/>
          <w:sz w:val="22"/>
          <w:szCs w:val="22"/>
        </w:rPr>
        <w:t>навести назив подизвођача</w:t>
      </w:r>
      <w:r w:rsidRPr="004A5008">
        <w:rPr>
          <w:rFonts w:ascii="Arial" w:hAnsi="Arial" w:cs="Arial"/>
          <w:sz w:val="22"/>
          <w:szCs w:val="22"/>
        </w:rPr>
        <w:t>)</w:t>
      </w:r>
    </w:p>
    <w:p w:rsidR="0053191C" w:rsidRPr="004A5008" w:rsidRDefault="0053191C" w:rsidP="009B07C9">
      <w:pPr>
        <w:ind w:firstLine="360"/>
        <w:rPr>
          <w:rFonts w:ascii="Arial" w:hAnsi="Arial" w:cs="Arial"/>
          <w:sz w:val="22"/>
          <w:szCs w:val="22"/>
        </w:rPr>
      </w:pPr>
      <w:r w:rsidRPr="004A5008">
        <w:rPr>
          <w:rFonts w:ascii="Arial" w:hAnsi="Arial" w:cs="Arial"/>
          <w:sz w:val="22"/>
          <w:szCs w:val="22"/>
        </w:rPr>
        <w:t>учествује у извршењу следећих активности: ___________________________</w:t>
      </w:r>
    </w:p>
    <w:p w:rsidR="0053191C" w:rsidRPr="004A5008" w:rsidRDefault="0053191C" w:rsidP="007D4269">
      <w:pPr>
        <w:ind w:left="360"/>
        <w:rPr>
          <w:rFonts w:ascii="Arial" w:hAnsi="Arial" w:cs="Arial"/>
          <w:sz w:val="22"/>
          <w:szCs w:val="22"/>
        </w:rPr>
      </w:pPr>
      <w:r w:rsidRPr="004A5008">
        <w:rPr>
          <w:rFonts w:ascii="Arial" w:hAnsi="Arial" w:cs="Arial"/>
          <w:sz w:val="22"/>
          <w:szCs w:val="22"/>
        </w:rPr>
        <w:t>______________________________________________________________.</w:t>
      </w:r>
    </w:p>
    <w:p w:rsidR="0053191C" w:rsidRPr="004A5008" w:rsidRDefault="0053191C" w:rsidP="007D4269">
      <w:pPr>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vAlign w:val="center"/>
          </w:tcPr>
          <w:p w:rsidR="0053191C" w:rsidRPr="004A5008" w:rsidRDefault="0053191C" w:rsidP="00550422">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r>
    </w:tbl>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b/>
          <w:bCs/>
          <w:i/>
          <w:iCs/>
          <w:sz w:val="22"/>
          <w:szCs w:val="22"/>
        </w:rPr>
        <w:t>Напомена</w:t>
      </w:r>
      <w:r w:rsidRPr="004A5008">
        <w:rPr>
          <w:rFonts w:ascii="Arial" w:hAnsi="Arial" w:cs="Arial"/>
          <w:b/>
          <w:bCs/>
          <w:sz w:val="22"/>
          <w:szCs w:val="22"/>
        </w:rPr>
        <w:t>:</w:t>
      </w:r>
      <w:r w:rsidRPr="004A5008">
        <w:rPr>
          <w:rFonts w:ascii="Arial" w:hAnsi="Arial" w:cs="Arial"/>
          <w:b/>
          <w:bCs/>
          <w:sz w:val="22"/>
          <w:szCs w:val="22"/>
          <w:lang w:val="sr-Cyrl-CS"/>
        </w:rPr>
        <w:t xml:space="preserve"> </w:t>
      </w:r>
      <w:r w:rsidRPr="004A5008">
        <w:rPr>
          <w:rFonts w:ascii="Arial" w:hAnsi="Arial" w:cs="Arial"/>
          <w:i/>
          <w:iCs/>
          <w:sz w:val="22"/>
          <w:szCs w:val="22"/>
        </w:rPr>
        <w:t>Образац се попуњава само у случају да понуђач наступа са подизвођачем.</w:t>
      </w:r>
    </w:p>
    <w:p w:rsidR="0053191C" w:rsidRPr="004A5008" w:rsidRDefault="0053191C" w:rsidP="007D4269">
      <w:pPr>
        <w:pStyle w:val="BodyText"/>
        <w:rPr>
          <w:rFonts w:ascii="Arial" w:hAnsi="Arial" w:cs="Arial"/>
          <w:sz w:val="22"/>
          <w:szCs w:val="22"/>
        </w:rPr>
      </w:pPr>
    </w:p>
    <w:p w:rsidR="0053191C" w:rsidRPr="004A5008" w:rsidRDefault="0053191C" w:rsidP="007D4269">
      <w:pPr>
        <w:pStyle w:val="BodyText"/>
        <w:rPr>
          <w:rFonts w:ascii="Arial" w:hAnsi="Arial" w:cs="Arial"/>
          <w:sz w:val="22"/>
          <w:szCs w:val="22"/>
        </w:rPr>
      </w:pPr>
    </w:p>
    <w:p w:rsidR="0053191C" w:rsidRPr="004A5008" w:rsidRDefault="0053191C" w:rsidP="00D15038">
      <w:pPr>
        <w:pStyle w:val="Heading2"/>
        <w:rPr>
          <w:lang w:val="sr-Cyrl-CS"/>
        </w:rPr>
      </w:pPr>
      <w:r w:rsidRPr="004A5008">
        <w:br w:type="page"/>
      </w:r>
      <w:bookmarkStart w:id="273" w:name="_Toc377544754"/>
      <w:bookmarkStart w:id="274" w:name="_Toc377557783"/>
      <w:r w:rsidRPr="004A5008">
        <w:lastRenderedPageBreak/>
        <w:t>ОБРАЗАЦ 2.3.</w:t>
      </w:r>
      <w:bookmarkStart w:id="275" w:name="_Toc351378486"/>
      <w:r w:rsidRPr="004A5008">
        <w:tab/>
        <w:t>ПОДАЦИ О ПОДИЗВОЂАЧУ</w:t>
      </w:r>
      <w:bookmarkEnd w:id="273"/>
      <w:bookmarkEnd w:id="274"/>
      <w:bookmarkEnd w:id="275"/>
    </w:p>
    <w:p w:rsidR="0053191C" w:rsidRPr="004A5008" w:rsidRDefault="0053191C" w:rsidP="00AA2A31">
      <w:pPr>
        <w:rPr>
          <w:rFonts w:ascii="Arial" w:hAnsi="Arial" w:cs="Arial"/>
          <w:sz w:val="22"/>
          <w:szCs w:val="22"/>
          <w:lang w:val="sr-Cyrl-CS"/>
        </w:rPr>
      </w:pPr>
    </w:p>
    <w:p w:rsidR="0053191C" w:rsidRPr="004A5008" w:rsidRDefault="0053191C" w:rsidP="007D4269">
      <w:pPr>
        <w:pStyle w:val="BodyText"/>
        <w:ind w:left="142"/>
        <w:jc w:val="center"/>
        <w:rPr>
          <w:rFonts w:ascii="Arial" w:hAnsi="Arial" w:cs="Arial"/>
          <w:b/>
          <w:bCs/>
          <w:sz w:val="22"/>
          <w:szCs w:val="22"/>
        </w:rPr>
      </w:pPr>
    </w:p>
    <w:p w:rsidR="0053191C" w:rsidRPr="004A5008" w:rsidRDefault="0053191C" w:rsidP="007D4269">
      <w:pPr>
        <w:jc w:val="both"/>
        <w:rPr>
          <w:rFonts w:ascii="Arial" w:hAnsi="Arial" w:cs="Arial"/>
          <w:sz w:val="22"/>
          <w:szCs w:val="22"/>
        </w:rPr>
      </w:pPr>
    </w:p>
    <w:tbl>
      <w:tblPr>
        <w:tblW w:w="0" w:type="auto"/>
        <w:tblInd w:w="2" w:type="dxa"/>
        <w:tblLook w:val="00A0" w:firstRow="1" w:lastRow="0" w:firstColumn="1" w:lastColumn="0" w:noHBand="0" w:noVBand="0"/>
      </w:tblPr>
      <w:tblGrid>
        <w:gridCol w:w="3438"/>
        <w:gridCol w:w="249"/>
        <w:gridCol w:w="5461"/>
      </w:tblGrid>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Назив:</w:t>
            </w:r>
          </w:p>
        </w:tc>
        <w:tc>
          <w:tcPr>
            <w:tcW w:w="249" w:type="dxa"/>
            <w:vAlign w:val="center"/>
          </w:tcPr>
          <w:p w:rsidR="0053191C" w:rsidRPr="004A5008" w:rsidRDefault="0053191C" w:rsidP="00550422">
            <w:pPr>
              <w:rPr>
                <w:rFonts w:ascii="Arial" w:hAnsi="Arial" w:cs="Arial"/>
                <w:sz w:val="22"/>
                <w:szCs w:val="22"/>
              </w:rPr>
            </w:pPr>
          </w:p>
        </w:tc>
        <w:tc>
          <w:tcPr>
            <w:tcW w:w="5461" w:type="dxa"/>
            <w:tcBorders>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Адреса:</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Лице за контакт:</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Е-пошта:</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Телефон:</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Телефакс:</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Порески број (ПИБ):</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Матични број:</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Регистарски број:</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Шифра делатности:</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Број рачуна и назив банке:</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Одговорно лице:</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bl>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vAlign w:val="center"/>
          </w:tcPr>
          <w:p w:rsidR="0053191C" w:rsidRPr="004A5008" w:rsidRDefault="0053191C" w:rsidP="00550422">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r>
    </w:tbl>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b/>
          <w:bCs/>
          <w:i/>
          <w:iCs/>
          <w:sz w:val="22"/>
          <w:szCs w:val="22"/>
        </w:rPr>
        <w:t>Напомене</w:t>
      </w:r>
      <w:r w:rsidRPr="004A5008">
        <w:rPr>
          <w:rFonts w:ascii="Arial" w:hAnsi="Arial" w:cs="Arial"/>
          <w:sz w:val="22"/>
          <w:szCs w:val="22"/>
        </w:rPr>
        <w:t xml:space="preserve">: </w:t>
      </w:r>
      <w:r w:rsidRPr="004A5008">
        <w:rPr>
          <w:rFonts w:ascii="Arial" w:hAnsi="Arial" w:cs="Arial"/>
          <w:i/>
          <w:iCs/>
          <w:sz w:val="22"/>
          <w:szCs w:val="22"/>
        </w:rPr>
        <w:t>Образац се попуњава у случају да понуђач наступа са подизвођачем. Образац попунити за сваког подизвођача.</w:t>
      </w:r>
    </w:p>
    <w:p w:rsidR="0053191C" w:rsidRPr="004A5008" w:rsidRDefault="0053191C" w:rsidP="007D4269">
      <w:pPr>
        <w:jc w:val="both"/>
        <w:rPr>
          <w:rFonts w:ascii="Arial" w:hAnsi="Arial" w:cs="Arial"/>
          <w:i/>
          <w:iCs/>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i/>
          <w:iCs/>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D15038">
      <w:pPr>
        <w:pStyle w:val="Heading2"/>
      </w:pPr>
      <w:r w:rsidRPr="004A5008">
        <w:br w:type="page"/>
      </w:r>
      <w:bookmarkStart w:id="276" w:name="_Toc377557784"/>
      <w:r w:rsidRPr="004A5008">
        <w:lastRenderedPageBreak/>
        <w:t>ОБРАЗАЦ 2.4</w:t>
      </w:r>
      <w:bookmarkStart w:id="277" w:name="_Toc351378487"/>
      <w:r w:rsidRPr="004A5008">
        <w:t>.</w:t>
      </w:r>
      <w:r w:rsidRPr="004A5008">
        <w:tab/>
        <w:t>ПОДАЦИ О ЧЛАНУ ГРУПЕ ПОНУЂАЧА</w:t>
      </w:r>
      <w:bookmarkEnd w:id="276"/>
      <w:bookmarkEnd w:id="277"/>
    </w:p>
    <w:p w:rsidR="0053191C" w:rsidRPr="004A5008" w:rsidRDefault="0053191C" w:rsidP="007D4269">
      <w:pPr>
        <w:pStyle w:val="BodyText"/>
        <w:ind w:left="142"/>
        <w:jc w:val="center"/>
        <w:rPr>
          <w:rFonts w:ascii="Arial" w:hAnsi="Arial" w:cs="Arial"/>
          <w:b/>
          <w:bCs/>
          <w:sz w:val="22"/>
          <w:szCs w:val="22"/>
        </w:rPr>
      </w:pPr>
    </w:p>
    <w:p w:rsidR="0053191C" w:rsidRPr="004A5008" w:rsidRDefault="0053191C" w:rsidP="007D4269">
      <w:pPr>
        <w:pStyle w:val="BodyText"/>
        <w:ind w:left="142"/>
        <w:jc w:val="center"/>
        <w:rPr>
          <w:rFonts w:ascii="Arial" w:hAnsi="Arial" w:cs="Arial"/>
          <w:b/>
          <w:bCs/>
          <w:sz w:val="22"/>
          <w:szCs w:val="22"/>
        </w:rPr>
      </w:pPr>
    </w:p>
    <w:p w:rsidR="0053191C" w:rsidRPr="004A5008" w:rsidRDefault="0053191C" w:rsidP="007D4269">
      <w:pPr>
        <w:jc w:val="both"/>
        <w:rPr>
          <w:rFonts w:ascii="Arial" w:hAnsi="Arial" w:cs="Arial"/>
          <w:sz w:val="22"/>
          <w:szCs w:val="22"/>
        </w:rPr>
      </w:pPr>
    </w:p>
    <w:tbl>
      <w:tblPr>
        <w:tblW w:w="0" w:type="auto"/>
        <w:tblInd w:w="2" w:type="dxa"/>
        <w:tblLook w:val="00A0" w:firstRow="1" w:lastRow="0" w:firstColumn="1" w:lastColumn="0" w:noHBand="0" w:noVBand="0"/>
      </w:tblPr>
      <w:tblGrid>
        <w:gridCol w:w="3438"/>
        <w:gridCol w:w="249"/>
        <w:gridCol w:w="5461"/>
      </w:tblGrid>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Назив:</w:t>
            </w:r>
          </w:p>
        </w:tc>
        <w:tc>
          <w:tcPr>
            <w:tcW w:w="249" w:type="dxa"/>
            <w:vAlign w:val="center"/>
          </w:tcPr>
          <w:p w:rsidR="0053191C" w:rsidRPr="004A5008" w:rsidRDefault="0053191C" w:rsidP="00550422">
            <w:pPr>
              <w:rPr>
                <w:rFonts w:ascii="Arial" w:hAnsi="Arial" w:cs="Arial"/>
                <w:sz w:val="22"/>
                <w:szCs w:val="22"/>
              </w:rPr>
            </w:pPr>
          </w:p>
        </w:tc>
        <w:tc>
          <w:tcPr>
            <w:tcW w:w="5461" w:type="dxa"/>
            <w:tcBorders>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Адреса:</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Лице за контакт:</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Е-пошта:</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Телефон:</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Телефакс:</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Порески број (ПИБ):</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Матични број:</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Регистарски број:</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Шифра делатности:</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Број рачуна и назив банке:</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r w:rsidR="0053191C" w:rsidRPr="004A5008">
        <w:trPr>
          <w:trHeight w:val="492"/>
        </w:trPr>
        <w:tc>
          <w:tcPr>
            <w:tcW w:w="3438" w:type="dxa"/>
            <w:vAlign w:val="bottom"/>
          </w:tcPr>
          <w:p w:rsidR="0053191C" w:rsidRPr="004A5008" w:rsidRDefault="0053191C" w:rsidP="00550422">
            <w:pPr>
              <w:rPr>
                <w:rFonts w:ascii="Arial" w:hAnsi="Arial" w:cs="Arial"/>
                <w:sz w:val="22"/>
                <w:szCs w:val="22"/>
              </w:rPr>
            </w:pPr>
            <w:r w:rsidRPr="004A5008">
              <w:rPr>
                <w:rFonts w:ascii="Arial" w:hAnsi="Arial" w:cs="Arial"/>
                <w:sz w:val="22"/>
                <w:szCs w:val="22"/>
              </w:rPr>
              <w:t>Одговорно лице:</w:t>
            </w:r>
          </w:p>
        </w:tc>
        <w:tc>
          <w:tcPr>
            <w:tcW w:w="249" w:type="dxa"/>
            <w:vAlign w:val="center"/>
          </w:tcPr>
          <w:p w:rsidR="0053191C" w:rsidRPr="004A5008" w:rsidRDefault="0053191C" w:rsidP="00550422">
            <w:pPr>
              <w:rPr>
                <w:rFonts w:ascii="Arial" w:hAnsi="Arial" w:cs="Arial"/>
                <w:sz w:val="22"/>
                <w:szCs w:val="22"/>
              </w:rPr>
            </w:pPr>
          </w:p>
        </w:tc>
        <w:tc>
          <w:tcPr>
            <w:tcW w:w="5461" w:type="dxa"/>
            <w:tcBorders>
              <w:top w:val="single" w:sz="4" w:space="0" w:color="auto"/>
              <w:bottom w:val="single" w:sz="4" w:space="0" w:color="auto"/>
            </w:tcBorders>
            <w:vAlign w:val="center"/>
          </w:tcPr>
          <w:p w:rsidR="0053191C" w:rsidRPr="004A5008" w:rsidRDefault="0053191C" w:rsidP="00550422">
            <w:pPr>
              <w:rPr>
                <w:rFonts w:ascii="Arial" w:hAnsi="Arial" w:cs="Arial"/>
                <w:sz w:val="22"/>
                <w:szCs w:val="22"/>
              </w:rPr>
            </w:pPr>
          </w:p>
        </w:tc>
      </w:tr>
    </w:tbl>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p w:rsidR="0053191C" w:rsidRPr="004A5008" w:rsidRDefault="0053191C" w:rsidP="007D4269">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550422">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vAlign w:val="center"/>
          </w:tcPr>
          <w:p w:rsidR="0053191C" w:rsidRPr="004A5008" w:rsidRDefault="0053191C" w:rsidP="00550422">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c>
          <w:tcPr>
            <w:tcW w:w="1985" w:type="dxa"/>
            <w:vAlign w:val="center"/>
          </w:tcPr>
          <w:p w:rsidR="0053191C" w:rsidRPr="004A5008" w:rsidRDefault="0053191C" w:rsidP="00550422">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550422">
            <w:pPr>
              <w:jc w:val="both"/>
              <w:rPr>
                <w:rFonts w:ascii="Arial" w:hAnsi="Arial" w:cs="Arial"/>
                <w:sz w:val="22"/>
                <w:szCs w:val="22"/>
              </w:rPr>
            </w:pPr>
          </w:p>
        </w:tc>
      </w:tr>
    </w:tbl>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b/>
          <w:bCs/>
          <w:i/>
          <w:iCs/>
          <w:sz w:val="22"/>
          <w:szCs w:val="22"/>
        </w:rPr>
        <w:t>Напомене</w:t>
      </w:r>
      <w:r w:rsidRPr="004A5008">
        <w:rPr>
          <w:rFonts w:ascii="Arial" w:hAnsi="Arial" w:cs="Arial"/>
          <w:sz w:val="22"/>
          <w:szCs w:val="22"/>
        </w:rPr>
        <w:t xml:space="preserve">: </w:t>
      </w:r>
      <w:r w:rsidRPr="004A5008">
        <w:rPr>
          <w:rFonts w:ascii="Arial" w:hAnsi="Arial" w:cs="Arial"/>
          <w:i/>
          <w:iCs/>
          <w:sz w:val="22"/>
          <w:szCs w:val="22"/>
        </w:rPr>
        <w:t>Образац се попуњава када група понуђача подноси заједничку понуду. Образац попунити за сваког члана групе понуђача.</w:t>
      </w:r>
    </w:p>
    <w:p w:rsidR="0053191C" w:rsidRPr="004A5008" w:rsidRDefault="0053191C" w:rsidP="007D4269">
      <w:pPr>
        <w:jc w:val="both"/>
        <w:rPr>
          <w:rFonts w:ascii="Arial" w:hAnsi="Arial" w:cs="Arial"/>
          <w:i/>
          <w:iCs/>
          <w:sz w:val="22"/>
          <w:szCs w:val="22"/>
        </w:rPr>
      </w:pPr>
    </w:p>
    <w:p w:rsidR="0053191C" w:rsidRPr="004A5008" w:rsidRDefault="0053191C" w:rsidP="007D4269">
      <w:pPr>
        <w:jc w:val="both"/>
        <w:rPr>
          <w:rFonts w:ascii="Arial" w:hAnsi="Arial" w:cs="Arial"/>
          <w:i/>
          <w:iCs/>
          <w:sz w:val="22"/>
          <w:szCs w:val="22"/>
        </w:rPr>
      </w:pPr>
      <w:r w:rsidRPr="004A5008">
        <w:rPr>
          <w:rFonts w:ascii="Arial" w:hAnsi="Arial" w:cs="Arial"/>
          <w:i/>
          <w:iCs/>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7D4269">
      <w:pPr>
        <w:jc w:val="both"/>
        <w:rPr>
          <w:rFonts w:ascii="Arial" w:hAnsi="Arial" w:cs="Arial"/>
          <w:sz w:val="22"/>
          <w:szCs w:val="22"/>
        </w:rPr>
      </w:pPr>
    </w:p>
    <w:p w:rsidR="0053191C" w:rsidRPr="004A5008" w:rsidRDefault="0053191C" w:rsidP="00071074">
      <w:pPr>
        <w:jc w:val="right"/>
        <w:rPr>
          <w:rFonts w:ascii="Arial" w:hAnsi="Arial" w:cs="Arial"/>
          <w:sz w:val="22"/>
          <w:szCs w:val="22"/>
        </w:rPr>
      </w:pPr>
    </w:p>
    <w:p w:rsidR="0053191C" w:rsidRPr="004A5008" w:rsidRDefault="0053191C" w:rsidP="00071074">
      <w:pPr>
        <w:jc w:val="right"/>
        <w:rPr>
          <w:rFonts w:ascii="Arial" w:hAnsi="Arial" w:cs="Arial"/>
          <w:i/>
          <w:iCs/>
          <w:sz w:val="22"/>
          <w:szCs w:val="22"/>
        </w:rPr>
      </w:pPr>
    </w:p>
    <w:p w:rsidR="0053191C" w:rsidRPr="004A5008" w:rsidRDefault="0053191C" w:rsidP="00B00AA9">
      <w:pPr>
        <w:suppressAutoHyphens w:val="0"/>
        <w:rPr>
          <w:rFonts w:ascii="Arial" w:hAnsi="Arial" w:cs="Arial"/>
          <w:sz w:val="22"/>
          <w:szCs w:val="22"/>
          <w:lang w:val="sr-Cyrl-CS"/>
        </w:rPr>
      </w:pPr>
    </w:p>
    <w:p w:rsidR="0053191C" w:rsidRPr="004A5008" w:rsidRDefault="0053191C" w:rsidP="00B00AA9">
      <w:pPr>
        <w:suppressAutoHyphens w:val="0"/>
        <w:rPr>
          <w:rFonts w:ascii="Arial" w:hAnsi="Arial" w:cs="Arial"/>
          <w:b/>
          <w:bCs/>
          <w:sz w:val="22"/>
          <w:szCs w:val="22"/>
        </w:rPr>
      </w:pPr>
    </w:p>
    <w:p w:rsidR="0053191C" w:rsidRPr="004A5008" w:rsidRDefault="0053191C" w:rsidP="00B00AA9">
      <w:pPr>
        <w:suppressAutoHyphens w:val="0"/>
        <w:rPr>
          <w:rFonts w:ascii="Arial" w:hAnsi="Arial" w:cs="Arial"/>
          <w:b/>
          <w:bCs/>
          <w:sz w:val="22"/>
          <w:szCs w:val="22"/>
        </w:rPr>
      </w:pPr>
    </w:p>
    <w:p w:rsidR="0053191C" w:rsidRPr="004A5008" w:rsidRDefault="0053191C" w:rsidP="00B00AA9">
      <w:pPr>
        <w:suppressAutoHyphens w:val="0"/>
        <w:rPr>
          <w:rFonts w:ascii="Arial" w:hAnsi="Arial" w:cs="Arial"/>
          <w:b/>
          <w:bCs/>
          <w:sz w:val="22"/>
          <w:szCs w:val="22"/>
          <w:lang w:val="sr-Cyrl-CS"/>
        </w:rPr>
      </w:pPr>
    </w:p>
    <w:p w:rsidR="0053191C" w:rsidRPr="004A5008" w:rsidRDefault="0053191C" w:rsidP="00CB3906">
      <w:pPr>
        <w:pStyle w:val="Heading1"/>
      </w:pPr>
      <w:bookmarkStart w:id="278" w:name="_Toc377557785"/>
      <w:r w:rsidRPr="004A5008">
        <w:lastRenderedPageBreak/>
        <w:t>ОБРАЗАЦ 3.</w:t>
      </w:r>
      <w:r w:rsidRPr="004A5008">
        <w:tab/>
        <w:t>ОБРАЗАЦ ИЗЈАВЕ</w:t>
      </w:r>
      <w:bookmarkEnd w:id="278"/>
    </w:p>
    <w:p w:rsidR="0053191C" w:rsidRPr="004A5008" w:rsidRDefault="0053191C" w:rsidP="00071074">
      <w:pPr>
        <w:tabs>
          <w:tab w:val="right" w:pos="9072"/>
        </w:tabs>
        <w:ind w:left="142"/>
        <w:jc w:val="right"/>
        <w:rPr>
          <w:rFonts w:ascii="Arial" w:hAnsi="Arial" w:cs="Arial"/>
          <w:sz w:val="22"/>
          <w:szCs w:val="22"/>
          <w:lang w:val="ru-RU"/>
        </w:rPr>
      </w:pPr>
    </w:p>
    <w:p w:rsidR="0053191C" w:rsidRPr="004A5008" w:rsidRDefault="0053191C" w:rsidP="00071074">
      <w:pPr>
        <w:pStyle w:val="BodyText"/>
        <w:ind w:left="-540" w:right="-16"/>
        <w:rPr>
          <w:rFonts w:ascii="Arial" w:hAnsi="Arial" w:cs="Arial"/>
          <w:sz w:val="22"/>
          <w:szCs w:val="22"/>
          <w:lang w:val="ru-RU"/>
        </w:rPr>
      </w:pPr>
    </w:p>
    <w:p w:rsidR="0053191C" w:rsidRPr="004A5008" w:rsidRDefault="0053191C" w:rsidP="00603992">
      <w:pPr>
        <w:jc w:val="both"/>
        <w:rPr>
          <w:rFonts w:ascii="Arial" w:hAnsi="Arial" w:cs="Arial"/>
          <w:sz w:val="22"/>
          <w:szCs w:val="22"/>
          <w:lang w:eastAsia="en-US"/>
        </w:rPr>
      </w:pPr>
      <w:r w:rsidRPr="004A5008">
        <w:rPr>
          <w:rFonts w:ascii="Arial" w:hAnsi="Arial" w:cs="Arial"/>
          <w:sz w:val="22"/>
          <w:szCs w:val="22"/>
          <w:lang w:eastAsia="en-US"/>
        </w:rPr>
        <w:t>У складу са чланом 75 став 2 Закона о јавним набавкама („Сл. гласник РС“ бр. 124/12) дајемо следећу</w:t>
      </w:r>
    </w:p>
    <w:p w:rsidR="0053191C" w:rsidRPr="004A5008" w:rsidRDefault="0053191C" w:rsidP="00603992">
      <w:pPr>
        <w:jc w:val="right"/>
        <w:rPr>
          <w:rFonts w:ascii="Arial" w:hAnsi="Arial" w:cs="Arial"/>
          <w:b/>
          <w:bCs/>
          <w:sz w:val="22"/>
          <w:szCs w:val="22"/>
          <w:lang w:eastAsia="en-US"/>
        </w:rPr>
      </w:pPr>
    </w:p>
    <w:p w:rsidR="0053191C" w:rsidRPr="004A5008" w:rsidRDefault="0053191C" w:rsidP="00603992">
      <w:pPr>
        <w:jc w:val="right"/>
        <w:rPr>
          <w:rFonts w:ascii="Arial" w:hAnsi="Arial" w:cs="Arial"/>
          <w:b/>
          <w:bCs/>
          <w:sz w:val="22"/>
          <w:szCs w:val="22"/>
          <w:lang w:eastAsia="en-US"/>
        </w:rPr>
      </w:pPr>
    </w:p>
    <w:p w:rsidR="0053191C" w:rsidRPr="004A5008" w:rsidRDefault="0053191C" w:rsidP="00603992">
      <w:pPr>
        <w:jc w:val="right"/>
        <w:rPr>
          <w:rFonts w:ascii="Arial" w:hAnsi="Arial" w:cs="Arial"/>
          <w:b/>
          <w:bCs/>
          <w:sz w:val="22"/>
          <w:szCs w:val="22"/>
          <w:lang w:eastAsia="en-US"/>
        </w:rPr>
      </w:pPr>
    </w:p>
    <w:p w:rsidR="0053191C" w:rsidRPr="004A5008" w:rsidRDefault="0053191C" w:rsidP="00603992">
      <w:pPr>
        <w:jc w:val="center"/>
        <w:rPr>
          <w:rFonts w:ascii="Arial" w:hAnsi="Arial" w:cs="Arial"/>
          <w:b/>
          <w:bCs/>
          <w:sz w:val="22"/>
          <w:szCs w:val="22"/>
        </w:rPr>
      </w:pPr>
      <w:r w:rsidRPr="004A5008">
        <w:rPr>
          <w:rFonts w:ascii="Arial" w:hAnsi="Arial" w:cs="Arial"/>
          <w:b/>
          <w:bCs/>
          <w:sz w:val="22"/>
          <w:szCs w:val="22"/>
        </w:rPr>
        <w:t xml:space="preserve">И З Ј А В У </w:t>
      </w:r>
    </w:p>
    <w:p w:rsidR="0053191C" w:rsidRPr="004A5008" w:rsidRDefault="0053191C" w:rsidP="00603992">
      <w:pPr>
        <w:jc w:val="center"/>
        <w:rPr>
          <w:rFonts w:ascii="Arial" w:hAnsi="Arial" w:cs="Arial"/>
          <w:sz w:val="22"/>
          <w:szCs w:val="22"/>
          <w:lang w:val="ru-RU"/>
        </w:rPr>
      </w:pPr>
    </w:p>
    <w:p w:rsidR="0053191C" w:rsidRPr="004A5008" w:rsidRDefault="0053191C" w:rsidP="00603992">
      <w:pPr>
        <w:jc w:val="center"/>
        <w:rPr>
          <w:rFonts w:ascii="Arial" w:hAnsi="Arial" w:cs="Arial"/>
          <w:sz w:val="22"/>
          <w:szCs w:val="22"/>
        </w:rPr>
      </w:pPr>
      <w:r w:rsidRPr="004A5008">
        <w:rPr>
          <w:rFonts w:ascii="Arial" w:hAnsi="Arial" w:cs="Arial"/>
          <w:sz w:val="22"/>
          <w:szCs w:val="22"/>
        </w:rPr>
        <w:t xml:space="preserve">У својству ____________________ </w:t>
      </w:r>
    </w:p>
    <w:p w:rsidR="0053191C" w:rsidRPr="004A5008" w:rsidRDefault="0053191C" w:rsidP="00603992">
      <w:pPr>
        <w:jc w:val="center"/>
        <w:rPr>
          <w:rFonts w:ascii="Arial" w:hAnsi="Arial" w:cs="Arial"/>
          <w:sz w:val="22"/>
          <w:szCs w:val="22"/>
        </w:rPr>
      </w:pPr>
      <w:r w:rsidRPr="004A5008">
        <w:rPr>
          <w:rFonts w:ascii="Arial" w:hAnsi="Arial" w:cs="Arial"/>
          <w:sz w:val="22"/>
          <w:szCs w:val="22"/>
        </w:rPr>
        <w:t>(</w:t>
      </w:r>
      <w:r w:rsidRPr="004A5008">
        <w:rPr>
          <w:rFonts w:ascii="Arial" w:hAnsi="Arial" w:cs="Arial"/>
          <w:i/>
          <w:iCs/>
          <w:sz w:val="22"/>
          <w:szCs w:val="22"/>
        </w:rPr>
        <w:t>уписати: понуђача, члана групе понуђача, подизвођача</w:t>
      </w:r>
      <w:r w:rsidRPr="004A5008">
        <w:rPr>
          <w:rFonts w:ascii="Arial" w:hAnsi="Arial" w:cs="Arial"/>
          <w:sz w:val="22"/>
          <w:szCs w:val="22"/>
        </w:rPr>
        <w:t>)</w:t>
      </w:r>
    </w:p>
    <w:p w:rsidR="0053191C" w:rsidRPr="004A5008" w:rsidRDefault="0053191C" w:rsidP="00603992">
      <w:pPr>
        <w:jc w:val="center"/>
        <w:rPr>
          <w:rFonts w:ascii="Arial" w:hAnsi="Arial" w:cs="Arial"/>
          <w:sz w:val="22"/>
          <w:szCs w:val="22"/>
        </w:rPr>
      </w:pPr>
    </w:p>
    <w:p w:rsidR="0053191C" w:rsidRPr="004A5008" w:rsidRDefault="0053191C" w:rsidP="00603992">
      <w:pPr>
        <w:jc w:val="center"/>
        <w:rPr>
          <w:rFonts w:ascii="Arial" w:hAnsi="Arial" w:cs="Arial"/>
          <w:sz w:val="22"/>
          <w:szCs w:val="22"/>
        </w:rPr>
      </w:pPr>
    </w:p>
    <w:p w:rsidR="0053191C" w:rsidRPr="004A5008" w:rsidRDefault="0053191C" w:rsidP="00603992">
      <w:pPr>
        <w:jc w:val="center"/>
        <w:rPr>
          <w:rFonts w:ascii="Arial" w:hAnsi="Arial" w:cs="Arial"/>
          <w:sz w:val="22"/>
          <w:szCs w:val="22"/>
        </w:rPr>
      </w:pPr>
    </w:p>
    <w:p w:rsidR="0053191C" w:rsidRPr="004A5008" w:rsidRDefault="0053191C" w:rsidP="00603992">
      <w:pPr>
        <w:jc w:val="center"/>
        <w:rPr>
          <w:rFonts w:ascii="Arial" w:hAnsi="Arial" w:cs="Arial"/>
          <w:b/>
          <w:bCs/>
          <w:sz w:val="22"/>
          <w:szCs w:val="22"/>
        </w:rPr>
      </w:pPr>
      <w:r w:rsidRPr="004A5008">
        <w:rPr>
          <w:rFonts w:ascii="Arial" w:hAnsi="Arial" w:cs="Arial"/>
          <w:b/>
          <w:bCs/>
          <w:sz w:val="22"/>
          <w:szCs w:val="22"/>
        </w:rPr>
        <w:t>ПОТВРЂУЈЕМО</w:t>
      </w:r>
    </w:p>
    <w:p w:rsidR="0053191C" w:rsidRPr="004A5008" w:rsidRDefault="0053191C" w:rsidP="00603992">
      <w:pPr>
        <w:jc w:val="center"/>
        <w:rPr>
          <w:rFonts w:ascii="Arial" w:hAnsi="Arial" w:cs="Arial"/>
          <w:sz w:val="22"/>
          <w:szCs w:val="22"/>
        </w:rPr>
      </w:pPr>
    </w:p>
    <w:p w:rsidR="0053191C" w:rsidRPr="004A5008" w:rsidRDefault="0053191C" w:rsidP="00603992">
      <w:pPr>
        <w:jc w:val="center"/>
        <w:rPr>
          <w:rFonts w:ascii="Arial" w:hAnsi="Arial" w:cs="Arial"/>
          <w:sz w:val="22"/>
          <w:szCs w:val="22"/>
        </w:rPr>
      </w:pPr>
      <w:r w:rsidRPr="004A5008">
        <w:rPr>
          <w:rFonts w:ascii="Arial" w:hAnsi="Arial" w:cs="Arial"/>
          <w:sz w:val="22"/>
          <w:szCs w:val="22"/>
        </w:rPr>
        <w:t>под пуном материјалном и кривичном одговорношћу да</w:t>
      </w:r>
    </w:p>
    <w:p w:rsidR="0053191C" w:rsidRPr="004A5008" w:rsidRDefault="0053191C" w:rsidP="00603992">
      <w:pPr>
        <w:jc w:val="center"/>
        <w:rPr>
          <w:rFonts w:ascii="Arial" w:hAnsi="Arial" w:cs="Arial"/>
          <w:sz w:val="22"/>
          <w:szCs w:val="22"/>
        </w:rPr>
      </w:pPr>
    </w:p>
    <w:p w:rsidR="0053191C" w:rsidRPr="004A5008" w:rsidRDefault="0053191C" w:rsidP="00603992">
      <w:pPr>
        <w:jc w:val="center"/>
        <w:rPr>
          <w:rFonts w:ascii="Arial" w:hAnsi="Arial" w:cs="Arial"/>
          <w:sz w:val="22"/>
          <w:szCs w:val="22"/>
        </w:rPr>
      </w:pPr>
      <w:r w:rsidRPr="004A5008">
        <w:rPr>
          <w:rFonts w:ascii="Arial" w:hAnsi="Arial" w:cs="Arial"/>
          <w:sz w:val="22"/>
          <w:szCs w:val="22"/>
        </w:rPr>
        <w:t>_____________________________________________________</w:t>
      </w:r>
    </w:p>
    <w:p w:rsidR="0053191C" w:rsidRPr="004A5008" w:rsidRDefault="0053191C" w:rsidP="00603992">
      <w:pPr>
        <w:jc w:val="center"/>
        <w:rPr>
          <w:rFonts w:ascii="Arial" w:hAnsi="Arial" w:cs="Arial"/>
          <w:sz w:val="22"/>
          <w:szCs w:val="22"/>
        </w:rPr>
      </w:pPr>
      <w:r w:rsidRPr="004A5008">
        <w:rPr>
          <w:rFonts w:ascii="Arial" w:hAnsi="Arial" w:cs="Arial"/>
          <w:sz w:val="22"/>
          <w:szCs w:val="22"/>
        </w:rPr>
        <w:t>(</w:t>
      </w:r>
      <w:r w:rsidRPr="004A5008">
        <w:rPr>
          <w:rFonts w:ascii="Arial" w:hAnsi="Arial" w:cs="Arial"/>
          <w:i/>
          <w:iCs/>
          <w:sz w:val="22"/>
          <w:szCs w:val="22"/>
        </w:rPr>
        <w:t>пун назив  и седиште</w:t>
      </w:r>
      <w:r w:rsidRPr="004A5008">
        <w:rPr>
          <w:rFonts w:ascii="Arial" w:hAnsi="Arial" w:cs="Arial"/>
          <w:sz w:val="22"/>
          <w:szCs w:val="22"/>
        </w:rPr>
        <w:t>)</w:t>
      </w:r>
    </w:p>
    <w:p w:rsidR="0053191C" w:rsidRPr="004A5008" w:rsidRDefault="0053191C" w:rsidP="00603992">
      <w:pPr>
        <w:rPr>
          <w:rFonts w:ascii="Arial" w:hAnsi="Arial" w:cs="Arial"/>
          <w:sz w:val="22"/>
          <w:szCs w:val="22"/>
        </w:rPr>
      </w:pPr>
    </w:p>
    <w:p w:rsidR="0053191C" w:rsidRPr="004A5008" w:rsidRDefault="0053191C" w:rsidP="00603992">
      <w:pPr>
        <w:rPr>
          <w:rFonts w:ascii="Arial" w:hAnsi="Arial" w:cs="Arial"/>
          <w:sz w:val="22"/>
          <w:szCs w:val="22"/>
        </w:rPr>
      </w:pPr>
    </w:p>
    <w:p w:rsidR="0053191C" w:rsidRPr="004A5008" w:rsidRDefault="0053191C" w:rsidP="00603992">
      <w:pPr>
        <w:jc w:val="both"/>
        <w:rPr>
          <w:rFonts w:ascii="Arial" w:hAnsi="Arial" w:cs="Arial"/>
          <w:color w:val="000000"/>
          <w:sz w:val="22"/>
          <w:szCs w:val="22"/>
        </w:rPr>
      </w:pPr>
      <w:r w:rsidRPr="004A5008">
        <w:rPr>
          <w:rFonts w:ascii="Arial" w:hAnsi="Arial" w:cs="Arial"/>
          <w:sz w:val="22"/>
          <w:szCs w:val="22"/>
          <w:lang w:val="sr-Cyrl-CS"/>
        </w:rPr>
        <w:t>п</w:t>
      </w:r>
      <w:r w:rsidRPr="004A5008">
        <w:rPr>
          <w:rFonts w:ascii="Arial" w:hAnsi="Arial" w:cs="Arial"/>
          <w:sz w:val="22"/>
          <w:szCs w:val="22"/>
        </w:rPr>
        <w:t>оштује</w:t>
      </w:r>
      <w:r w:rsidRPr="004A5008">
        <w:rPr>
          <w:rFonts w:ascii="Arial" w:hAnsi="Arial" w:cs="Arial"/>
          <w:sz w:val="22"/>
          <w:szCs w:val="22"/>
          <w:lang w:val="sr-Cyrl-CS"/>
        </w:rPr>
        <w:t xml:space="preserve"> </w:t>
      </w:r>
      <w:r w:rsidRPr="004A5008">
        <w:rPr>
          <w:rFonts w:ascii="Arial" w:hAnsi="Arial" w:cs="Arial"/>
          <w:sz w:val="22"/>
          <w:szCs w:val="22"/>
        </w:rPr>
        <w:t xml:space="preserve">све </w:t>
      </w:r>
      <w:r w:rsidRPr="004A5008">
        <w:rPr>
          <w:rFonts w:ascii="Arial" w:hAnsi="Arial" w:cs="Arial"/>
          <w:sz w:val="22"/>
          <w:szCs w:val="22"/>
          <w:lang w:val="ru-RU"/>
        </w:rPr>
        <w:t>обавезе</w:t>
      </w:r>
      <w:r w:rsidRPr="004A5008">
        <w:rPr>
          <w:rFonts w:ascii="Arial" w:hAnsi="Arial" w:cs="Arial"/>
          <w:sz w:val="22"/>
          <w:szCs w:val="22"/>
        </w:rPr>
        <w:t xml:space="preserve"> које произлазе из важећих прописа о заштити</w:t>
      </w:r>
      <w:r w:rsidRPr="004A5008">
        <w:rPr>
          <w:rFonts w:ascii="Arial" w:hAnsi="Arial" w:cs="Arial"/>
          <w:color w:val="000000"/>
          <w:sz w:val="22"/>
          <w:szCs w:val="22"/>
          <w:lang w:val="ru-RU"/>
        </w:rPr>
        <w:t xml:space="preserve"> на раду</w:t>
      </w:r>
      <w:r w:rsidRPr="004A50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53191C" w:rsidRPr="004A5008" w:rsidRDefault="0053191C" w:rsidP="00603992">
      <w:pPr>
        <w:jc w:val="both"/>
        <w:rPr>
          <w:rFonts w:ascii="Arial" w:hAnsi="Arial" w:cs="Arial"/>
          <w:sz w:val="22"/>
          <w:szCs w:val="22"/>
        </w:rPr>
      </w:pPr>
    </w:p>
    <w:p w:rsidR="0053191C" w:rsidRPr="004A5008" w:rsidRDefault="0053191C" w:rsidP="00603992">
      <w:pPr>
        <w:jc w:val="both"/>
        <w:rPr>
          <w:rFonts w:ascii="Arial" w:hAnsi="Arial" w:cs="Arial"/>
          <w:sz w:val="22"/>
          <w:szCs w:val="22"/>
        </w:rPr>
      </w:pPr>
    </w:p>
    <w:p w:rsidR="0053191C" w:rsidRPr="004A5008" w:rsidRDefault="0053191C" w:rsidP="00071074">
      <w:pPr>
        <w:pStyle w:val="BodyText"/>
        <w:ind w:left="-540" w:right="-16"/>
        <w:rPr>
          <w:rFonts w:ascii="Arial" w:hAnsi="Arial" w:cs="Arial"/>
          <w:sz w:val="22"/>
          <w:szCs w:val="22"/>
          <w:lang w:val="ru-RU"/>
        </w:rPr>
      </w:pPr>
    </w:p>
    <w:p w:rsidR="0053191C" w:rsidRPr="004A5008" w:rsidRDefault="0053191C" w:rsidP="00071074">
      <w:pPr>
        <w:pStyle w:val="BodyText"/>
        <w:ind w:left="-540" w:right="-16"/>
        <w:rPr>
          <w:rFonts w:ascii="Arial" w:hAnsi="Arial" w:cs="Arial"/>
          <w:sz w:val="22"/>
          <w:szCs w:val="22"/>
          <w:lang w:val="ru-RU"/>
        </w:rPr>
      </w:pPr>
    </w:p>
    <w:p w:rsidR="0053191C" w:rsidRPr="004A5008" w:rsidRDefault="0053191C" w:rsidP="00071074">
      <w:pPr>
        <w:pStyle w:val="BodyText"/>
        <w:ind w:left="-540" w:right="-16"/>
        <w:rPr>
          <w:rFonts w:ascii="Arial" w:hAnsi="Arial" w:cs="Arial"/>
          <w:sz w:val="22"/>
          <w:szCs w:val="22"/>
          <w:lang w:val="ru-RU"/>
        </w:rPr>
      </w:pPr>
    </w:p>
    <w:p w:rsidR="0053191C" w:rsidRPr="004A5008" w:rsidRDefault="0053191C" w:rsidP="00071074">
      <w:pPr>
        <w:pStyle w:val="BodyText"/>
        <w:ind w:left="-540" w:right="-16"/>
        <w:rPr>
          <w:rFonts w:ascii="Arial" w:hAnsi="Arial" w:cs="Arial"/>
          <w:sz w:val="22"/>
          <w:szCs w:val="22"/>
          <w:lang w:val="ru-RU"/>
        </w:rPr>
      </w:pPr>
    </w:p>
    <w:p w:rsidR="0053191C" w:rsidRPr="004A5008" w:rsidRDefault="0053191C" w:rsidP="00071074">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53191C" w:rsidRPr="004A5008">
        <w:trPr>
          <w:jc w:val="center"/>
        </w:trPr>
        <w:tc>
          <w:tcPr>
            <w:tcW w:w="3652"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142570">
            <w:pPr>
              <w:jc w:val="both"/>
              <w:rPr>
                <w:rFonts w:ascii="Arial" w:hAnsi="Arial" w:cs="Arial"/>
                <w:sz w:val="22"/>
                <w:szCs w:val="22"/>
              </w:rPr>
            </w:pPr>
          </w:p>
        </w:tc>
        <w:tc>
          <w:tcPr>
            <w:tcW w:w="1985" w:type="dxa"/>
            <w:vAlign w:val="center"/>
          </w:tcPr>
          <w:p w:rsidR="0053191C" w:rsidRPr="004A5008" w:rsidRDefault="0053191C" w:rsidP="00142570">
            <w:pPr>
              <w:jc w:val="both"/>
              <w:rPr>
                <w:rFonts w:ascii="Arial" w:hAnsi="Arial" w:cs="Arial"/>
                <w:sz w:val="22"/>
                <w:szCs w:val="22"/>
              </w:rPr>
            </w:pPr>
          </w:p>
        </w:tc>
        <w:tc>
          <w:tcPr>
            <w:tcW w:w="3782" w:type="dxa"/>
            <w:vAlign w:val="center"/>
          </w:tcPr>
          <w:p w:rsidR="0053191C" w:rsidRPr="004A5008" w:rsidRDefault="0053191C" w:rsidP="00142570">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142570">
            <w:pPr>
              <w:jc w:val="both"/>
              <w:rPr>
                <w:rFonts w:ascii="Arial" w:hAnsi="Arial" w:cs="Arial"/>
                <w:sz w:val="22"/>
                <w:szCs w:val="22"/>
              </w:rPr>
            </w:pPr>
          </w:p>
        </w:tc>
        <w:tc>
          <w:tcPr>
            <w:tcW w:w="1985" w:type="dxa"/>
            <w:vAlign w:val="center"/>
          </w:tcPr>
          <w:p w:rsidR="0053191C" w:rsidRPr="004A5008" w:rsidRDefault="0053191C" w:rsidP="00142570">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142570">
            <w:pPr>
              <w:jc w:val="both"/>
              <w:rPr>
                <w:rFonts w:ascii="Arial" w:hAnsi="Arial" w:cs="Arial"/>
                <w:sz w:val="22"/>
                <w:szCs w:val="22"/>
              </w:rPr>
            </w:pPr>
          </w:p>
        </w:tc>
      </w:tr>
    </w:tbl>
    <w:p w:rsidR="0053191C" w:rsidRPr="004A5008" w:rsidRDefault="0053191C" w:rsidP="00B00AA9">
      <w:pPr>
        <w:ind w:right="-1096"/>
        <w:rPr>
          <w:rFonts w:ascii="Arial" w:hAnsi="Arial" w:cs="Arial"/>
          <w:sz w:val="22"/>
          <w:szCs w:val="22"/>
          <w:lang w:val="sr-Cyrl-CS"/>
        </w:rPr>
        <w:sectPr w:rsidR="0053191C" w:rsidRPr="004A5008">
          <w:footerReference w:type="default" r:id="rId12"/>
          <w:pgSz w:w="11909" w:h="16834" w:code="9"/>
          <w:pgMar w:top="1134" w:right="1134" w:bottom="1134" w:left="1701" w:header="720" w:footer="720" w:gutter="0"/>
          <w:cols w:space="720"/>
          <w:docGrid w:linePitch="360"/>
        </w:sectPr>
      </w:pPr>
    </w:p>
    <w:p w:rsidR="0053191C" w:rsidRPr="004A5008" w:rsidRDefault="0053191C" w:rsidP="00CB3906">
      <w:pPr>
        <w:pStyle w:val="Heading1"/>
        <w:rPr>
          <w:rStyle w:val="BookTitle"/>
          <w:rFonts w:cs="Arial"/>
          <w:b/>
          <w:bCs/>
          <w:smallCaps w:val="0"/>
          <w:spacing w:val="0"/>
        </w:rPr>
      </w:pPr>
      <w:bookmarkStart w:id="279" w:name="_Toc377544755"/>
      <w:bookmarkStart w:id="280" w:name="_Toc377557786"/>
      <w:bookmarkStart w:id="281" w:name="_Toc297798741"/>
      <w:r w:rsidRPr="004A5008">
        <w:lastRenderedPageBreak/>
        <w:t>ОБРАЗАЦ 4.</w:t>
      </w:r>
      <w:bookmarkStart w:id="282" w:name="_Toc310433014"/>
      <w:r w:rsidRPr="004A5008">
        <w:tab/>
      </w:r>
      <w:r w:rsidRPr="004A5008">
        <w:rPr>
          <w:rStyle w:val="BookTitle"/>
          <w:rFonts w:cs="Arial"/>
          <w:b/>
          <w:bCs/>
          <w:smallCaps w:val="0"/>
          <w:spacing w:val="0"/>
        </w:rPr>
        <w:t>СТРУКТУРА ЦЕНЕ</w:t>
      </w:r>
      <w:bookmarkEnd w:id="279"/>
      <w:bookmarkEnd w:id="280"/>
      <w:bookmarkEnd w:id="282"/>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rPr>
      </w:pPr>
      <w:r w:rsidRPr="004A5008">
        <w:rPr>
          <w:rFonts w:ascii="Arial" w:hAnsi="Arial" w:cs="Arial"/>
          <w:sz w:val="22"/>
          <w:szCs w:val="22"/>
        </w:rPr>
        <w:t>Фиксни трошкови:</w:t>
      </w:r>
    </w:p>
    <w:p w:rsidR="0053191C" w:rsidRPr="004A5008" w:rsidRDefault="0053191C" w:rsidP="001D66F4">
      <w:pPr>
        <w:rPr>
          <w:rFonts w:ascii="Arial" w:hAnsi="Arial" w:cs="Arial"/>
          <w:sz w:val="22"/>
          <w:szCs w:val="22"/>
        </w:rPr>
      </w:pPr>
    </w:p>
    <w:tbl>
      <w:tblPr>
        <w:tblW w:w="95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53191C" w:rsidRPr="004A5008">
        <w:trPr>
          <w:cantSplit/>
        </w:trPr>
        <w:tc>
          <w:tcPr>
            <w:tcW w:w="851" w:type="dxa"/>
          </w:tcPr>
          <w:p w:rsidR="0053191C" w:rsidRPr="004A5008" w:rsidRDefault="0053191C" w:rsidP="00EA508B">
            <w:pPr>
              <w:jc w:val="both"/>
              <w:rPr>
                <w:rFonts w:ascii="Arial" w:hAnsi="Arial" w:cs="Arial"/>
                <w:sz w:val="22"/>
                <w:szCs w:val="22"/>
              </w:rPr>
            </w:pPr>
            <w:r w:rsidRPr="004A5008">
              <w:rPr>
                <w:rFonts w:ascii="Arial" w:hAnsi="Arial" w:cs="Arial"/>
                <w:sz w:val="22"/>
                <w:szCs w:val="22"/>
              </w:rPr>
              <w:t>Р.бр.</w:t>
            </w:r>
          </w:p>
        </w:tc>
        <w:tc>
          <w:tcPr>
            <w:tcW w:w="5812" w:type="dxa"/>
          </w:tcPr>
          <w:p w:rsidR="0053191C" w:rsidRPr="004A5008" w:rsidRDefault="0053191C" w:rsidP="00EA508B">
            <w:pPr>
              <w:jc w:val="both"/>
              <w:rPr>
                <w:rFonts w:ascii="Arial" w:hAnsi="Arial" w:cs="Arial"/>
                <w:sz w:val="22"/>
                <w:szCs w:val="22"/>
              </w:rPr>
            </w:pPr>
            <w:r w:rsidRPr="004A5008">
              <w:rPr>
                <w:rFonts w:ascii="Arial" w:hAnsi="Arial" w:cs="Arial"/>
                <w:sz w:val="22"/>
                <w:szCs w:val="22"/>
              </w:rPr>
              <w:t>Назив</w:t>
            </w:r>
          </w:p>
        </w:tc>
        <w:tc>
          <w:tcPr>
            <w:tcW w:w="2853" w:type="dxa"/>
          </w:tcPr>
          <w:p w:rsidR="0053191C" w:rsidRPr="004A5008" w:rsidRDefault="0053191C" w:rsidP="00EA508B">
            <w:pPr>
              <w:jc w:val="both"/>
              <w:rPr>
                <w:rFonts w:ascii="Arial" w:hAnsi="Arial" w:cs="Arial"/>
                <w:sz w:val="22"/>
                <w:szCs w:val="22"/>
              </w:rPr>
            </w:pPr>
            <w:r w:rsidRPr="004A5008">
              <w:rPr>
                <w:rFonts w:ascii="Arial" w:hAnsi="Arial" w:cs="Arial"/>
                <w:sz w:val="22"/>
                <w:szCs w:val="22"/>
              </w:rPr>
              <w:t>Износ</w:t>
            </w:r>
          </w:p>
        </w:tc>
      </w:tr>
      <w:tr w:rsidR="0053191C" w:rsidRPr="004A5008">
        <w:trPr>
          <w:cantSplit/>
        </w:trPr>
        <w:tc>
          <w:tcPr>
            <w:tcW w:w="851" w:type="dxa"/>
          </w:tcPr>
          <w:p w:rsidR="0053191C" w:rsidRPr="004A5008" w:rsidRDefault="0053191C" w:rsidP="00EA508B">
            <w:pPr>
              <w:jc w:val="both"/>
              <w:rPr>
                <w:rFonts w:ascii="Arial" w:hAnsi="Arial" w:cs="Arial"/>
                <w:sz w:val="22"/>
                <w:szCs w:val="22"/>
              </w:rPr>
            </w:pPr>
          </w:p>
        </w:tc>
        <w:tc>
          <w:tcPr>
            <w:tcW w:w="5812" w:type="dxa"/>
          </w:tcPr>
          <w:p w:rsidR="0053191C" w:rsidRPr="004A5008" w:rsidRDefault="0053191C" w:rsidP="00EA508B">
            <w:pPr>
              <w:jc w:val="both"/>
              <w:rPr>
                <w:rFonts w:ascii="Arial" w:hAnsi="Arial" w:cs="Arial"/>
                <w:sz w:val="22"/>
                <w:szCs w:val="22"/>
              </w:rPr>
            </w:pPr>
          </w:p>
        </w:tc>
        <w:tc>
          <w:tcPr>
            <w:tcW w:w="2853" w:type="dxa"/>
          </w:tcPr>
          <w:p w:rsidR="0053191C" w:rsidRPr="004A5008" w:rsidRDefault="0053191C" w:rsidP="00EA508B">
            <w:pPr>
              <w:jc w:val="both"/>
              <w:rPr>
                <w:rFonts w:ascii="Arial" w:hAnsi="Arial" w:cs="Arial"/>
                <w:sz w:val="22"/>
                <w:szCs w:val="22"/>
              </w:rPr>
            </w:pPr>
          </w:p>
        </w:tc>
      </w:tr>
      <w:tr w:rsidR="0053191C" w:rsidRPr="004A5008">
        <w:trPr>
          <w:cantSplit/>
        </w:trPr>
        <w:tc>
          <w:tcPr>
            <w:tcW w:w="851" w:type="dxa"/>
          </w:tcPr>
          <w:p w:rsidR="0053191C" w:rsidRPr="004A5008" w:rsidRDefault="0053191C" w:rsidP="00EA508B">
            <w:pPr>
              <w:jc w:val="both"/>
              <w:rPr>
                <w:rFonts w:ascii="Arial" w:hAnsi="Arial" w:cs="Arial"/>
                <w:sz w:val="22"/>
                <w:szCs w:val="22"/>
              </w:rPr>
            </w:pPr>
          </w:p>
        </w:tc>
        <w:tc>
          <w:tcPr>
            <w:tcW w:w="5812" w:type="dxa"/>
          </w:tcPr>
          <w:p w:rsidR="0053191C" w:rsidRPr="004A5008" w:rsidRDefault="0053191C" w:rsidP="00EA508B">
            <w:pPr>
              <w:jc w:val="both"/>
              <w:rPr>
                <w:rFonts w:ascii="Arial" w:hAnsi="Arial" w:cs="Arial"/>
                <w:sz w:val="22"/>
                <w:szCs w:val="22"/>
              </w:rPr>
            </w:pPr>
          </w:p>
        </w:tc>
        <w:tc>
          <w:tcPr>
            <w:tcW w:w="2853" w:type="dxa"/>
          </w:tcPr>
          <w:p w:rsidR="0053191C" w:rsidRPr="004A5008" w:rsidRDefault="0053191C" w:rsidP="00EA508B">
            <w:pPr>
              <w:jc w:val="both"/>
              <w:rPr>
                <w:rFonts w:ascii="Arial" w:hAnsi="Arial" w:cs="Arial"/>
                <w:sz w:val="22"/>
                <w:szCs w:val="22"/>
              </w:rPr>
            </w:pPr>
          </w:p>
        </w:tc>
      </w:tr>
      <w:tr w:rsidR="0053191C" w:rsidRPr="004A5008">
        <w:trPr>
          <w:cantSplit/>
        </w:trPr>
        <w:tc>
          <w:tcPr>
            <w:tcW w:w="851" w:type="dxa"/>
          </w:tcPr>
          <w:p w:rsidR="0053191C" w:rsidRPr="004A5008" w:rsidRDefault="0053191C" w:rsidP="00EA508B">
            <w:pPr>
              <w:jc w:val="both"/>
              <w:rPr>
                <w:rFonts w:ascii="Arial" w:hAnsi="Arial" w:cs="Arial"/>
                <w:sz w:val="22"/>
                <w:szCs w:val="22"/>
                <w:highlight w:val="cyan"/>
              </w:rPr>
            </w:pPr>
          </w:p>
        </w:tc>
        <w:tc>
          <w:tcPr>
            <w:tcW w:w="5812" w:type="dxa"/>
          </w:tcPr>
          <w:p w:rsidR="0053191C" w:rsidRPr="004A5008" w:rsidRDefault="0053191C" w:rsidP="00EA508B">
            <w:pPr>
              <w:jc w:val="both"/>
              <w:rPr>
                <w:rFonts w:ascii="Arial" w:hAnsi="Arial" w:cs="Arial"/>
                <w:sz w:val="22"/>
                <w:szCs w:val="22"/>
                <w:highlight w:val="cyan"/>
              </w:rPr>
            </w:pPr>
          </w:p>
        </w:tc>
        <w:tc>
          <w:tcPr>
            <w:tcW w:w="2853" w:type="dxa"/>
          </w:tcPr>
          <w:p w:rsidR="0053191C" w:rsidRPr="004A5008" w:rsidRDefault="0053191C" w:rsidP="00EA508B">
            <w:pPr>
              <w:jc w:val="both"/>
              <w:rPr>
                <w:rFonts w:ascii="Arial" w:hAnsi="Arial" w:cs="Arial"/>
                <w:sz w:val="22"/>
                <w:szCs w:val="22"/>
                <w:highlight w:val="cyan"/>
              </w:rPr>
            </w:pPr>
          </w:p>
        </w:tc>
      </w:tr>
      <w:tr w:rsidR="0053191C" w:rsidRPr="004A5008">
        <w:trPr>
          <w:cantSplit/>
        </w:trPr>
        <w:tc>
          <w:tcPr>
            <w:tcW w:w="6663" w:type="dxa"/>
            <w:gridSpan w:val="2"/>
            <w:tcBorders>
              <w:left w:val="nil"/>
              <w:bottom w:val="nil"/>
            </w:tcBorders>
          </w:tcPr>
          <w:p w:rsidR="0053191C" w:rsidRPr="004A5008" w:rsidRDefault="0053191C" w:rsidP="00EA508B">
            <w:pPr>
              <w:jc w:val="right"/>
              <w:rPr>
                <w:rFonts w:ascii="Arial" w:hAnsi="Arial" w:cs="Arial"/>
                <w:sz w:val="22"/>
                <w:szCs w:val="22"/>
              </w:rPr>
            </w:pPr>
            <w:r w:rsidRPr="004A5008">
              <w:rPr>
                <w:rFonts w:ascii="Arial" w:hAnsi="Arial" w:cs="Arial"/>
                <w:sz w:val="22"/>
                <w:szCs w:val="22"/>
              </w:rPr>
              <w:t>Укупно :</w:t>
            </w:r>
          </w:p>
        </w:tc>
        <w:tc>
          <w:tcPr>
            <w:tcW w:w="2853" w:type="dxa"/>
          </w:tcPr>
          <w:p w:rsidR="0053191C" w:rsidRPr="004A5008" w:rsidRDefault="0053191C" w:rsidP="00EA508B">
            <w:pPr>
              <w:jc w:val="both"/>
              <w:rPr>
                <w:rFonts w:ascii="Arial" w:hAnsi="Arial" w:cs="Arial"/>
                <w:sz w:val="22"/>
                <w:szCs w:val="22"/>
              </w:rPr>
            </w:pPr>
          </w:p>
        </w:tc>
      </w:tr>
    </w:tbl>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rPr>
      </w:pPr>
    </w:p>
    <w:p w:rsidR="0053191C" w:rsidRPr="004A5008" w:rsidRDefault="0053191C" w:rsidP="001D66F4">
      <w:pPr>
        <w:rPr>
          <w:rFonts w:ascii="Arial" w:hAnsi="Arial" w:cs="Arial"/>
          <w:sz w:val="22"/>
          <w:szCs w:val="22"/>
          <w:u w:val="single"/>
        </w:rPr>
      </w:pPr>
      <w:r w:rsidRPr="004A5008">
        <w:rPr>
          <w:rFonts w:ascii="Arial" w:hAnsi="Arial" w:cs="Arial"/>
          <w:sz w:val="22"/>
          <w:szCs w:val="22"/>
          <w:lang w:val="sr-Cyrl-CS"/>
        </w:rPr>
        <w:t>Укупна цена</w:t>
      </w:r>
      <w:r w:rsidRPr="004A5008">
        <w:rPr>
          <w:rFonts w:ascii="Arial" w:hAnsi="Arial" w:cs="Arial"/>
          <w:sz w:val="22"/>
          <w:szCs w:val="22"/>
        </w:rPr>
        <w:t xml:space="preserve"> =</w:t>
      </w:r>
    </w:p>
    <w:p w:rsidR="0053191C" w:rsidRPr="004A5008" w:rsidRDefault="0053191C" w:rsidP="001D66F4">
      <w:pPr>
        <w:widowControl w:val="0"/>
        <w:spacing w:after="120"/>
        <w:jc w:val="both"/>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p w:rsidR="0053191C" w:rsidRPr="004A5008" w:rsidRDefault="0053191C" w:rsidP="0007107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53191C" w:rsidRPr="004A5008">
        <w:trPr>
          <w:jc w:val="center"/>
        </w:trPr>
        <w:tc>
          <w:tcPr>
            <w:tcW w:w="3652"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142570">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142570">
            <w:pPr>
              <w:jc w:val="both"/>
              <w:rPr>
                <w:rFonts w:ascii="Arial" w:hAnsi="Arial" w:cs="Arial"/>
                <w:sz w:val="22"/>
                <w:szCs w:val="22"/>
              </w:rPr>
            </w:pPr>
          </w:p>
        </w:tc>
        <w:tc>
          <w:tcPr>
            <w:tcW w:w="1985" w:type="dxa"/>
            <w:vAlign w:val="center"/>
          </w:tcPr>
          <w:p w:rsidR="0053191C" w:rsidRPr="004A5008" w:rsidRDefault="0053191C" w:rsidP="00142570">
            <w:pPr>
              <w:jc w:val="both"/>
              <w:rPr>
                <w:rFonts w:ascii="Arial" w:hAnsi="Arial" w:cs="Arial"/>
                <w:sz w:val="22"/>
                <w:szCs w:val="22"/>
              </w:rPr>
            </w:pPr>
          </w:p>
        </w:tc>
        <w:tc>
          <w:tcPr>
            <w:tcW w:w="3782" w:type="dxa"/>
            <w:vAlign w:val="center"/>
          </w:tcPr>
          <w:p w:rsidR="0053191C" w:rsidRPr="004A5008" w:rsidRDefault="0053191C" w:rsidP="00142570">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142570">
            <w:pPr>
              <w:jc w:val="both"/>
              <w:rPr>
                <w:rFonts w:ascii="Arial" w:hAnsi="Arial" w:cs="Arial"/>
                <w:sz w:val="22"/>
                <w:szCs w:val="22"/>
              </w:rPr>
            </w:pPr>
          </w:p>
        </w:tc>
        <w:tc>
          <w:tcPr>
            <w:tcW w:w="1985" w:type="dxa"/>
            <w:vAlign w:val="center"/>
          </w:tcPr>
          <w:p w:rsidR="0053191C" w:rsidRPr="004A5008" w:rsidRDefault="0053191C" w:rsidP="00142570">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142570">
            <w:pPr>
              <w:jc w:val="both"/>
              <w:rPr>
                <w:rFonts w:ascii="Arial" w:hAnsi="Arial" w:cs="Arial"/>
                <w:sz w:val="22"/>
                <w:szCs w:val="22"/>
              </w:rPr>
            </w:pPr>
          </w:p>
        </w:tc>
      </w:tr>
    </w:tbl>
    <w:p w:rsidR="0053191C" w:rsidRPr="004A5008" w:rsidRDefault="0053191C" w:rsidP="00071074">
      <w:pPr>
        <w:rPr>
          <w:rFonts w:ascii="Arial" w:hAnsi="Arial" w:cs="Arial"/>
          <w:sz w:val="22"/>
          <w:szCs w:val="22"/>
        </w:rPr>
      </w:pPr>
    </w:p>
    <w:p w:rsidR="0053191C" w:rsidRPr="004A5008" w:rsidRDefault="0053191C" w:rsidP="00071074">
      <w:pPr>
        <w:tabs>
          <w:tab w:val="left" w:pos="1695"/>
        </w:tabs>
        <w:rPr>
          <w:rFonts w:ascii="Arial" w:hAnsi="Arial" w:cs="Arial"/>
          <w:b/>
          <w:bCs/>
          <w:i/>
          <w:iCs/>
          <w:sz w:val="22"/>
          <w:szCs w:val="22"/>
        </w:rPr>
      </w:pPr>
    </w:p>
    <w:p w:rsidR="0053191C" w:rsidRPr="004A5008" w:rsidRDefault="0053191C" w:rsidP="005E2E9A">
      <w:pPr>
        <w:tabs>
          <w:tab w:val="left" w:pos="1695"/>
        </w:tabs>
        <w:rPr>
          <w:rFonts w:ascii="Arial" w:hAnsi="Arial" w:cs="Arial"/>
          <w:i/>
          <w:iCs/>
          <w:sz w:val="22"/>
          <w:szCs w:val="22"/>
        </w:rPr>
      </w:pPr>
      <w:r w:rsidRPr="004A5008">
        <w:rPr>
          <w:rFonts w:ascii="Arial" w:hAnsi="Arial" w:cs="Arial"/>
          <w:b/>
          <w:bCs/>
          <w:i/>
          <w:iCs/>
          <w:sz w:val="22"/>
          <w:szCs w:val="22"/>
          <w:lang w:val="sr-Cyrl-CS"/>
        </w:rPr>
        <w:t>Напомена</w:t>
      </w:r>
      <w:r w:rsidRPr="004A5008">
        <w:rPr>
          <w:rFonts w:ascii="Arial" w:hAnsi="Arial" w:cs="Arial"/>
          <w:i/>
          <w:iCs/>
          <w:sz w:val="22"/>
          <w:szCs w:val="22"/>
        </w:rPr>
        <w:t>:</w:t>
      </w:r>
      <w:r w:rsidRPr="004A5008">
        <w:rPr>
          <w:rFonts w:ascii="Arial" w:hAnsi="Arial" w:cs="Arial"/>
          <w:i/>
          <w:iCs/>
          <w:sz w:val="22"/>
          <w:szCs w:val="22"/>
          <w:lang w:val="sr-Cyrl-CS"/>
        </w:rPr>
        <w:t xml:space="preserve"> </w:t>
      </w:r>
      <w:r w:rsidRPr="004A5008">
        <w:rPr>
          <w:rFonts w:ascii="Arial" w:hAnsi="Arial" w:cs="Arial"/>
          <w:i/>
          <w:iCs/>
          <w:sz w:val="22"/>
          <w:szCs w:val="22"/>
        </w:rPr>
        <w:t xml:space="preserve">Понуђач јасно и недвосмислено уноси све тражене податке у Образац структура цене. </w:t>
      </w:r>
    </w:p>
    <w:p w:rsidR="0053191C" w:rsidRPr="004A5008" w:rsidRDefault="0053191C" w:rsidP="006225D2">
      <w:pPr>
        <w:tabs>
          <w:tab w:val="left" w:pos="1695"/>
        </w:tabs>
        <w:jc w:val="both"/>
        <w:rPr>
          <w:rFonts w:ascii="Arial" w:hAnsi="Arial" w:cs="Arial"/>
          <w:sz w:val="22"/>
          <w:szCs w:val="22"/>
        </w:rPr>
      </w:pPr>
    </w:p>
    <w:p w:rsidR="0053191C" w:rsidRPr="004A5008" w:rsidRDefault="0053191C" w:rsidP="006225D2">
      <w:pPr>
        <w:tabs>
          <w:tab w:val="left" w:pos="1695"/>
        </w:tabs>
        <w:jc w:val="both"/>
        <w:rPr>
          <w:rFonts w:ascii="Arial" w:hAnsi="Arial" w:cs="Arial"/>
          <w:b/>
          <w:bCs/>
          <w:sz w:val="22"/>
          <w:szCs w:val="22"/>
        </w:rPr>
      </w:pPr>
    </w:p>
    <w:p w:rsidR="0053191C" w:rsidRPr="004A5008" w:rsidRDefault="0053191C" w:rsidP="006225D2">
      <w:pPr>
        <w:tabs>
          <w:tab w:val="left" w:pos="1695"/>
        </w:tabs>
        <w:jc w:val="both"/>
        <w:rPr>
          <w:rFonts w:ascii="Arial" w:hAnsi="Arial" w:cs="Arial"/>
          <w:b/>
          <w:bCs/>
          <w:sz w:val="22"/>
          <w:szCs w:val="22"/>
        </w:rPr>
      </w:pPr>
    </w:p>
    <w:p w:rsidR="0053191C" w:rsidRPr="004A5008" w:rsidRDefault="0053191C" w:rsidP="006225D2">
      <w:pPr>
        <w:tabs>
          <w:tab w:val="left" w:pos="1695"/>
        </w:tabs>
        <w:jc w:val="both"/>
        <w:rPr>
          <w:rFonts w:ascii="Arial" w:hAnsi="Arial" w:cs="Arial"/>
          <w:b/>
          <w:bCs/>
          <w:sz w:val="22"/>
          <w:szCs w:val="22"/>
        </w:rPr>
      </w:pPr>
    </w:p>
    <w:p w:rsidR="0053191C" w:rsidRPr="004A5008" w:rsidRDefault="0053191C" w:rsidP="006225D2">
      <w:pPr>
        <w:tabs>
          <w:tab w:val="left" w:pos="1695"/>
        </w:tabs>
        <w:jc w:val="both"/>
        <w:rPr>
          <w:rFonts w:ascii="Arial" w:hAnsi="Arial" w:cs="Arial"/>
          <w:b/>
          <w:bCs/>
          <w:sz w:val="22"/>
          <w:szCs w:val="22"/>
        </w:rPr>
      </w:pPr>
    </w:p>
    <w:p w:rsidR="0053191C" w:rsidRPr="004A5008" w:rsidRDefault="0053191C" w:rsidP="006225D2">
      <w:pPr>
        <w:tabs>
          <w:tab w:val="left" w:pos="1695"/>
        </w:tabs>
        <w:jc w:val="both"/>
        <w:rPr>
          <w:rFonts w:ascii="Arial" w:hAnsi="Arial" w:cs="Arial"/>
          <w:b/>
          <w:bCs/>
          <w:sz w:val="22"/>
          <w:szCs w:val="22"/>
        </w:rPr>
      </w:pPr>
    </w:p>
    <w:p w:rsidR="0053191C" w:rsidRPr="004A5008" w:rsidRDefault="0053191C" w:rsidP="006225D2">
      <w:pPr>
        <w:tabs>
          <w:tab w:val="left" w:pos="1695"/>
        </w:tabs>
        <w:jc w:val="both"/>
        <w:rPr>
          <w:rFonts w:ascii="Arial" w:hAnsi="Arial" w:cs="Arial"/>
          <w:b/>
          <w:bCs/>
          <w:sz w:val="22"/>
          <w:szCs w:val="22"/>
        </w:rPr>
      </w:pPr>
    </w:p>
    <w:bookmarkEnd w:id="281"/>
    <w:p w:rsidR="0053191C" w:rsidRPr="004A5008" w:rsidRDefault="0053191C" w:rsidP="00D87B9B">
      <w:pPr>
        <w:rPr>
          <w:rFonts w:ascii="Arial" w:hAnsi="Arial" w:cs="Arial"/>
          <w:b/>
          <w:bCs/>
          <w:i/>
          <w:iCs/>
          <w:sz w:val="22"/>
          <w:szCs w:val="22"/>
        </w:rPr>
      </w:pPr>
    </w:p>
    <w:p w:rsidR="0053191C" w:rsidRPr="004A5008" w:rsidRDefault="0053191C" w:rsidP="00D87B9B">
      <w:pPr>
        <w:rPr>
          <w:rFonts w:ascii="Arial" w:hAnsi="Arial" w:cs="Arial"/>
          <w:b/>
          <w:bCs/>
          <w:iCs/>
          <w:sz w:val="22"/>
          <w:szCs w:val="22"/>
        </w:rPr>
      </w:pPr>
    </w:p>
    <w:p w:rsidR="0053191C" w:rsidRPr="004A5008" w:rsidRDefault="0053191C" w:rsidP="00CB3906">
      <w:pPr>
        <w:pStyle w:val="Heading1"/>
      </w:pPr>
    </w:p>
    <w:p w:rsidR="0053191C" w:rsidRPr="004A5008" w:rsidRDefault="0053191C" w:rsidP="00D87B9B">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eastAsia="ar-SA"/>
        </w:rPr>
      </w:pPr>
    </w:p>
    <w:p w:rsidR="0053191C" w:rsidRPr="004A5008" w:rsidRDefault="0053191C" w:rsidP="00D56D9D">
      <w:pPr>
        <w:rPr>
          <w:rFonts w:ascii="Arial" w:hAnsi="Arial" w:cs="Arial"/>
          <w:sz w:val="22"/>
          <w:szCs w:val="22"/>
          <w:lang w:val="sr-Cyrl-CS" w:eastAsia="ar-SA"/>
        </w:rPr>
      </w:pPr>
    </w:p>
    <w:p w:rsidR="0053191C" w:rsidRPr="004A5008" w:rsidRDefault="0053191C" w:rsidP="00CB3906">
      <w:pPr>
        <w:pStyle w:val="Heading1"/>
      </w:pPr>
      <w:bookmarkStart w:id="283" w:name="_Toc377544756"/>
      <w:bookmarkStart w:id="284" w:name="_Toc377557787"/>
      <w:r w:rsidRPr="004A5008">
        <w:lastRenderedPageBreak/>
        <w:t>ОБРАЗАЦ 5.</w:t>
      </w:r>
      <w:r w:rsidRPr="004A5008">
        <w:rPr>
          <w:lang w:val="sr-Latn-CS"/>
        </w:rPr>
        <w:tab/>
      </w:r>
      <w:r w:rsidRPr="004A5008">
        <w:t>РЕФЕРЕНТНА ЛИСТА ПОНУЂАЧА</w:t>
      </w:r>
      <w:bookmarkEnd w:id="283"/>
      <w:bookmarkEnd w:id="284"/>
    </w:p>
    <w:p w:rsidR="0053191C" w:rsidRPr="004A5008" w:rsidRDefault="0053191C" w:rsidP="00EF5BAB">
      <w:pPr>
        <w:pStyle w:val="BodyText"/>
        <w:rPr>
          <w:rFonts w:ascii="Arial" w:hAnsi="Arial" w:cs="Arial"/>
          <w:b/>
          <w:bCs/>
          <w:sz w:val="22"/>
          <w:szCs w:val="22"/>
        </w:rPr>
      </w:pPr>
    </w:p>
    <w:p w:rsidR="0053191C" w:rsidRPr="004A5008" w:rsidRDefault="0053191C" w:rsidP="00EF5BAB">
      <w:pPr>
        <w:pStyle w:val="BodyText"/>
        <w:rPr>
          <w:rFonts w:ascii="Arial" w:hAnsi="Arial" w:cs="Arial"/>
          <w:b/>
          <w:bCs/>
          <w:sz w:val="22"/>
          <w:szCs w:val="22"/>
        </w:rPr>
      </w:pPr>
    </w:p>
    <w:p w:rsidR="0053191C" w:rsidRPr="004A5008" w:rsidRDefault="0053191C" w:rsidP="00EF5BAB">
      <w:pPr>
        <w:pStyle w:val="BodyText"/>
        <w:rPr>
          <w:rFonts w:ascii="Arial" w:hAnsi="Arial" w:cs="Arial"/>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247"/>
        <w:gridCol w:w="1701"/>
        <w:gridCol w:w="1701"/>
        <w:gridCol w:w="2940"/>
      </w:tblGrid>
      <w:tr w:rsidR="0053191C" w:rsidRPr="004A5008">
        <w:trPr>
          <w:trHeight w:val="727"/>
        </w:trPr>
        <w:tc>
          <w:tcPr>
            <w:tcW w:w="375" w:type="pct"/>
            <w:shd w:val="clear" w:color="auto" w:fill="FFFFFF"/>
            <w:vAlign w:val="center"/>
          </w:tcPr>
          <w:p w:rsidR="0053191C" w:rsidRPr="004A5008" w:rsidRDefault="0053191C" w:rsidP="00D87B9B">
            <w:pPr>
              <w:jc w:val="center"/>
              <w:rPr>
                <w:rFonts w:ascii="Arial" w:hAnsi="Arial" w:cs="Arial"/>
                <w:b/>
                <w:bCs/>
                <w:sz w:val="22"/>
                <w:szCs w:val="22"/>
              </w:rPr>
            </w:pPr>
            <w:r w:rsidRPr="004A5008">
              <w:rPr>
                <w:rFonts w:ascii="Arial" w:hAnsi="Arial" w:cs="Arial"/>
                <w:b/>
                <w:bCs/>
                <w:sz w:val="22"/>
                <w:szCs w:val="22"/>
              </w:rPr>
              <w:t>Ред.</w:t>
            </w:r>
          </w:p>
          <w:p w:rsidR="0053191C" w:rsidRPr="004A5008" w:rsidRDefault="0053191C" w:rsidP="00D87B9B">
            <w:pPr>
              <w:ind w:left="127"/>
              <w:jc w:val="center"/>
              <w:rPr>
                <w:rFonts w:ascii="Arial" w:hAnsi="Arial" w:cs="Arial"/>
                <w:b/>
                <w:sz w:val="22"/>
                <w:szCs w:val="22"/>
              </w:rPr>
            </w:pPr>
            <w:r w:rsidRPr="004A5008">
              <w:rPr>
                <w:rFonts w:ascii="Arial" w:hAnsi="Arial" w:cs="Arial"/>
                <w:b/>
                <w:bCs/>
                <w:sz w:val="22"/>
                <w:szCs w:val="22"/>
              </w:rPr>
              <w:t>бр</w:t>
            </w:r>
            <w:r w:rsidRPr="004A5008">
              <w:rPr>
                <w:rFonts w:ascii="Arial" w:hAnsi="Arial" w:cs="Arial"/>
                <w:b/>
                <w:sz w:val="22"/>
                <w:szCs w:val="22"/>
              </w:rPr>
              <w:t>.</w:t>
            </w:r>
          </w:p>
        </w:tc>
        <w:tc>
          <w:tcPr>
            <w:tcW w:w="1210" w:type="pct"/>
            <w:shd w:val="clear" w:color="auto" w:fill="FFFFFF"/>
            <w:vAlign w:val="center"/>
          </w:tcPr>
          <w:p w:rsidR="0053191C" w:rsidRPr="004A5008" w:rsidRDefault="0053191C" w:rsidP="00D87B9B">
            <w:pPr>
              <w:jc w:val="center"/>
              <w:rPr>
                <w:rFonts w:ascii="Arial" w:hAnsi="Arial" w:cs="Arial"/>
                <w:b/>
                <w:sz w:val="22"/>
                <w:szCs w:val="22"/>
              </w:rPr>
            </w:pPr>
            <w:r w:rsidRPr="004A5008">
              <w:rPr>
                <w:rFonts w:ascii="Arial" w:hAnsi="Arial" w:cs="Arial"/>
                <w:b/>
                <w:bCs/>
                <w:sz w:val="22"/>
                <w:szCs w:val="22"/>
              </w:rPr>
              <w:t>Назив и седиште наручиоца и контакт телефон и лице</w:t>
            </w:r>
          </w:p>
        </w:tc>
        <w:tc>
          <w:tcPr>
            <w:tcW w:w="916" w:type="pct"/>
            <w:shd w:val="clear" w:color="auto" w:fill="FFFFFF"/>
            <w:vAlign w:val="center"/>
          </w:tcPr>
          <w:p w:rsidR="0053191C" w:rsidRPr="004A5008" w:rsidRDefault="0053191C" w:rsidP="00D87B9B">
            <w:pPr>
              <w:jc w:val="center"/>
              <w:rPr>
                <w:rFonts w:ascii="Arial" w:hAnsi="Arial" w:cs="Arial"/>
                <w:sz w:val="22"/>
                <w:szCs w:val="22"/>
              </w:rPr>
            </w:pPr>
            <w:r w:rsidRPr="004A5008">
              <w:rPr>
                <w:rFonts w:ascii="Arial" w:hAnsi="Arial" w:cs="Arial"/>
                <w:b/>
                <w:bCs/>
                <w:sz w:val="22"/>
                <w:szCs w:val="22"/>
              </w:rPr>
              <w:t>Држава у којој је услуга извршена</w:t>
            </w:r>
          </w:p>
        </w:tc>
        <w:tc>
          <w:tcPr>
            <w:tcW w:w="916" w:type="pct"/>
            <w:shd w:val="clear" w:color="auto" w:fill="FFFFFF"/>
            <w:vAlign w:val="center"/>
          </w:tcPr>
          <w:p w:rsidR="0053191C" w:rsidRPr="004A5008" w:rsidRDefault="0053191C" w:rsidP="00D87B9B">
            <w:pPr>
              <w:jc w:val="center"/>
              <w:rPr>
                <w:rFonts w:ascii="Arial" w:hAnsi="Arial" w:cs="Arial"/>
                <w:b/>
                <w:bCs/>
                <w:i/>
                <w:iCs/>
                <w:sz w:val="22"/>
                <w:szCs w:val="22"/>
              </w:rPr>
            </w:pPr>
            <w:r w:rsidRPr="004A5008">
              <w:rPr>
                <w:rFonts w:ascii="Arial" w:hAnsi="Arial" w:cs="Arial"/>
                <w:b/>
                <w:bCs/>
                <w:sz w:val="22"/>
                <w:szCs w:val="22"/>
              </w:rPr>
              <w:t>Период у којем је извршена услуга</w:t>
            </w:r>
          </w:p>
        </w:tc>
        <w:tc>
          <w:tcPr>
            <w:tcW w:w="1584" w:type="pct"/>
            <w:shd w:val="clear" w:color="auto" w:fill="FFFFFF"/>
            <w:vAlign w:val="center"/>
          </w:tcPr>
          <w:p w:rsidR="0053191C" w:rsidRPr="004A5008" w:rsidRDefault="0053191C" w:rsidP="00E1409D">
            <w:pPr>
              <w:jc w:val="center"/>
              <w:rPr>
                <w:rFonts w:ascii="Arial" w:hAnsi="Arial" w:cs="Arial"/>
                <w:b/>
                <w:bCs/>
                <w:sz w:val="22"/>
                <w:szCs w:val="22"/>
              </w:rPr>
            </w:pPr>
            <w:r w:rsidRPr="004A5008">
              <w:rPr>
                <w:rFonts w:ascii="Arial" w:hAnsi="Arial" w:cs="Arial"/>
                <w:b/>
                <w:bCs/>
                <w:sz w:val="22"/>
                <w:szCs w:val="22"/>
              </w:rPr>
              <w:t>Назив, опис и вредност извршене услуге</w:t>
            </w:r>
          </w:p>
        </w:tc>
      </w:tr>
      <w:tr w:rsidR="0053191C" w:rsidRPr="004A5008" w:rsidTr="00F942CE">
        <w:trPr>
          <w:trHeight w:val="975"/>
        </w:trPr>
        <w:tc>
          <w:tcPr>
            <w:tcW w:w="375" w:type="pct"/>
            <w:vAlign w:val="center"/>
          </w:tcPr>
          <w:p w:rsidR="0053191C" w:rsidRPr="004A5008" w:rsidRDefault="0053191C" w:rsidP="00F942CE">
            <w:pPr>
              <w:jc w:val="center"/>
              <w:rPr>
                <w:rFonts w:ascii="Arial" w:hAnsi="Arial" w:cs="Arial"/>
                <w:sz w:val="22"/>
                <w:szCs w:val="22"/>
              </w:rPr>
            </w:pPr>
            <w:r w:rsidRPr="004A5008">
              <w:rPr>
                <w:rFonts w:ascii="Arial" w:hAnsi="Arial" w:cs="Arial"/>
                <w:sz w:val="22"/>
                <w:szCs w:val="22"/>
              </w:rPr>
              <w:t>1.</w:t>
            </w:r>
          </w:p>
        </w:tc>
        <w:tc>
          <w:tcPr>
            <w:tcW w:w="1210"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1584" w:type="pct"/>
            <w:vAlign w:val="center"/>
          </w:tcPr>
          <w:p w:rsidR="0053191C" w:rsidRPr="004A5008" w:rsidRDefault="0053191C" w:rsidP="00EA508B">
            <w:pPr>
              <w:rPr>
                <w:rFonts w:ascii="Arial" w:hAnsi="Arial" w:cs="Arial"/>
                <w:sz w:val="22"/>
                <w:szCs w:val="22"/>
              </w:rPr>
            </w:pPr>
          </w:p>
        </w:tc>
      </w:tr>
      <w:tr w:rsidR="0053191C" w:rsidRPr="004A5008" w:rsidTr="00F942CE">
        <w:trPr>
          <w:trHeight w:val="1140"/>
        </w:trPr>
        <w:tc>
          <w:tcPr>
            <w:tcW w:w="375" w:type="pct"/>
            <w:vAlign w:val="center"/>
          </w:tcPr>
          <w:p w:rsidR="0053191C" w:rsidRPr="004A5008" w:rsidRDefault="0053191C" w:rsidP="00F942CE">
            <w:pPr>
              <w:jc w:val="center"/>
              <w:rPr>
                <w:rFonts w:ascii="Arial" w:hAnsi="Arial" w:cs="Arial"/>
                <w:sz w:val="22"/>
                <w:szCs w:val="22"/>
              </w:rPr>
            </w:pPr>
            <w:r w:rsidRPr="004A5008">
              <w:rPr>
                <w:rFonts w:ascii="Arial" w:hAnsi="Arial" w:cs="Arial"/>
                <w:sz w:val="22"/>
                <w:szCs w:val="22"/>
              </w:rPr>
              <w:t>2.</w:t>
            </w:r>
          </w:p>
        </w:tc>
        <w:tc>
          <w:tcPr>
            <w:tcW w:w="1210"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1584" w:type="pct"/>
            <w:vAlign w:val="center"/>
          </w:tcPr>
          <w:p w:rsidR="0053191C" w:rsidRPr="004A5008" w:rsidRDefault="0053191C" w:rsidP="00EA508B">
            <w:pPr>
              <w:rPr>
                <w:rFonts w:ascii="Arial" w:hAnsi="Arial" w:cs="Arial"/>
                <w:sz w:val="22"/>
                <w:szCs w:val="22"/>
              </w:rPr>
            </w:pPr>
          </w:p>
        </w:tc>
      </w:tr>
      <w:tr w:rsidR="0053191C" w:rsidRPr="004A5008" w:rsidTr="00F942CE">
        <w:trPr>
          <w:trHeight w:val="1140"/>
        </w:trPr>
        <w:tc>
          <w:tcPr>
            <w:tcW w:w="375" w:type="pct"/>
            <w:vAlign w:val="center"/>
          </w:tcPr>
          <w:p w:rsidR="0053191C" w:rsidRPr="004A5008" w:rsidRDefault="0053191C" w:rsidP="00F942CE">
            <w:pPr>
              <w:ind w:left="127"/>
              <w:jc w:val="center"/>
              <w:rPr>
                <w:rFonts w:ascii="Arial" w:hAnsi="Arial" w:cs="Arial"/>
                <w:sz w:val="22"/>
                <w:szCs w:val="22"/>
              </w:rPr>
            </w:pPr>
            <w:r w:rsidRPr="004A5008">
              <w:rPr>
                <w:rFonts w:ascii="Arial" w:hAnsi="Arial" w:cs="Arial"/>
                <w:sz w:val="22"/>
                <w:szCs w:val="22"/>
              </w:rPr>
              <w:t>3.</w:t>
            </w:r>
          </w:p>
        </w:tc>
        <w:tc>
          <w:tcPr>
            <w:tcW w:w="1210"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1584" w:type="pct"/>
            <w:vAlign w:val="center"/>
          </w:tcPr>
          <w:p w:rsidR="0053191C" w:rsidRPr="004A5008" w:rsidRDefault="0053191C" w:rsidP="00EA508B">
            <w:pPr>
              <w:rPr>
                <w:rFonts w:ascii="Arial" w:hAnsi="Arial" w:cs="Arial"/>
                <w:sz w:val="22"/>
                <w:szCs w:val="22"/>
              </w:rPr>
            </w:pPr>
          </w:p>
        </w:tc>
      </w:tr>
      <w:tr w:rsidR="0053191C" w:rsidRPr="004A5008" w:rsidTr="00F942CE">
        <w:trPr>
          <w:trHeight w:val="1140"/>
        </w:trPr>
        <w:tc>
          <w:tcPr>
            <w:tcW w:w="375" w:type="pct"/>
            <w:vAlign w:val="center"/>
          </w:tcPr>
          <w:p w:rsidR="0053191C" w:rsidRPr="004A5008" w:rsidRDefault="0053191C" w:rsidP="00F942CE">
            <w:pPr>
              <w:ind w:left="127"/>
              <w:jc w:val="center"/>
              <w:rPr>
                <w:rFonts w:ascii="Arial" w:hAnsi="Arial" w:cs="Arial"/>
                <w:sz w:val="22"/>
                <w:szCs w:val="22"/>
              </w:rPr>
            </w:pPr>
            <w:r w:rsidRPr="004A5008">
              <w:rPr>
                <w:rFonts w:ascii="Arial" w:hAnsi="Arial" w:cs="Arial"/>
                <w:sz w:val="22"/>
                <w:szCs w:val="22"/>
              </w:rPr>
              <w:t>n</w:t>
            </w:r>
          </w:p>
        </w:tc>
        <w:tc>
          <w:tcPr>
            <w:tcW w:w="1210"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916" w:type="pct"/>
            <w:vAlign w:val="center"/>
          </w:tcPr>
          <w:p w:rsidR="0053191C" w:rsidRPr="004A5008" w:rsidRDefault="0053191C" w:rsidP="00EA508B">
            <w:pPr>
              <w:rPr>
                <w:rFonts w:ascii="Arial" w:hAnsi="Arial" w:cs="Arial"/>
                <w:sz w:val="22"/>
                <w:szCs w:val="22"/>
              </w:rPr>
            </w:pPr>
          </w:p>
        </w:tc>
        <w:tc>
          <w:tcPr>
            <w:tcW w:w="1584" w:type="pct"/>
            <w:vAlign w:val="center"/>
          </w:tcPr>
          <w:p w:rsidR="0053191C" w:rsidRPr="004A5008" w:rsidRDefault="0053191C" w:rsidP="00EA508B">
            <w:pPr>
              <w:rPr>
                <w:rFonts w:ascii="Arial" w:hAnsi="Arial" w:cs="Arial"/>
                <w:sz w:val="22"/>
                <w:szCs w:val="22"/>
              </w:rPr>
            </w:pPr>
          </w:p>
        </w:tc>
      </w:tr>
    </w:tbl>
    <w:p w:rsidR="0053191C" w:rsidRPr="004A5008" w:rsidRDefault="0053191C" w:rsidP="00EF5BAB">
      <w:pPr>
        <w:jc w:val="both"/>
        <w:rPr>
          <w:rFonts w:ascii="Arial" w:hAnsi="Arial" w:cs="Arial"/>
          <w:sz w:val="22"/>
          <w:szCs w:val="22"/>
        </w:rPr>
      </w:pPr>
    </w:p>
    <w:p w:rsidR="0053191C" w:rsidRPr="004A5008" w:rsidRDefault="0053191C" w:rsidP="00EF5BAB">
      <w:pPr>
        <w:jc w:val="both"/>
        <w:rPr>
          <w:rFonts w:ascii="Arial" w:hAnsi="Arial" w:cs="Arial"/>
          <w:sz w:val="22"/>
          <w:szCs w:val="22"/>
        </w:rPr>
      </w:pPr>
    </w:p>
    <w:p w:rsidR="0053191C" w:rsidRPr="004A5008" w:rsidRDefault="0053191C" w:rsidP="00EF5BAB">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53191C" w:rsidRPr="004A5008">
        <w:trPr>
          <w:jc w:val="center"/>
        </w:trPr>
        <w:tc>
          <w:tcPr>
            <w:tcW w:w="3652" w:type="dxa"/>
          </w:tcPr>
          <w:p w:rsidR="0053191C" w:rsidRPr="004A5008" w:rsidRDefault="0053191C" w:rsidP="00EA508B">
            <w:pPr>
              <w:jc w:val="center"/>
              <w:rPr>
                <w:rFonts w:ascii="Arial" w:hAnsi="Arial" w:cs="Arial"/>
                <w:sz w:val="22"/>
                <w:szCs w:val="22"/>
              </w:rPr>
            </w:pPr>
            <w:r w:rsidRPr="004A5008">
              <w:rPr>
                <w:rFonts w:ascii="Arial" w:hAnsi="Arial" w:cs="Arial"/>
                <w:sz w:val="22"/>
                <w:szCs w:val="22"/>
              </w:rPr>
              <w:t>Датум:</w:t>
            </w:r>
          </w:p>
        </w:tc>
        <w:tc>
          <w:tcPr>
            <w:tcW w:w="1985" w:type="dxa"/>
          </w:tcPr>
          <w:p w:rsidR="0053191C" w:rsidRPr="004A5008" w:rsidRDefault="0053191C" w:rsidP="00EA508B">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EA508B">
            <w:pPr>
              <w:jc w:val="center"/>
              <w:rPr>
                <w:rFonts w:ascii="Arial" w:hAnsi="Arial" w:cs="Arial"/>
                <w:sz w:val="22"/>
                <w:szCs w:val="22"/>
              </w:rPr>
            </w:pPr>
            <w:r w:rsidRPr="004A5008">
              <w:rPr>
                <w:rFonts w:ascii="Arial" w:hAnsi="Arial" w:cs="Arial"/>
                <w:sz w:val="22"/>
                <w:szCs w:val="22"/>
              </w:rPr>
              <w:t>Понуђач:</w:t>
            </w:r>
          </w:p>
        </w:tc>
      </w:tr>
      <w:tr w:rsidR="0053191C" w:rsidRPr="004A5008">
        <w:trPr>
          <w:jc w:val="center"/>
        </w:trPr>
        <w:tc>
          <w:tcPr>
            <w:tcW w:w="3652" w:type="dxa"/>
            <w:vAlign w:val="center"/>
          </w:tcPr>
          <w:p w:rsidR="0053191C" w:rsidRPr="004A5008" w:rsidRDefault="0053191C" w:rsidP="00EA508B">
            <w:pPr>
              <w:jc w:val="both"/>
              <w:rPr>
                <w:rFonts w:ascii="Arial" w:hAnsi="Arial" w:cs="Arial"/>
                <w:sz w:val="22"/>
                <w:szCs w:val="22"/>
              </w:rPr>
            </w:pPr>
          </w:p>
        </w:tc>
        <w:tc>
          <w:tcPr>
            <w:tcW w:w="1985" w:type="dxa"/>
            <w:vAlign w:val="center"/>
          </w:tcPr>
          <w:p w:rsidR="0053191C" w:rsidRPr="004A5008" w:rsidRDefault="0053191C" w:rsidP="00EA508B">
            <w:pPr>
              <w:jc w:val="both"/>
              <w:rPr>
                <w:rFonts w:ascii="Arial" w:hAnsi="Arial" w:cs="Arial"/>
                <w:sz w:val="22"/>
                <w:szCs w:val="22"/>
              </w:rPr>
            </w:pPr>
          </w:p>
        </w:tc>
        <w:tc>
          <w:tcPr>
            <w:tcW w:w="3782" w:type="dxa"/>
            <w:vAlign w:val="center"/>
          </w:tcPr>
          <w:p w:rsidR="0053191C" w:rsidRPr="004A5008" w:rsidRDefault="0053191C" w:rsidP="00EA508B">
            <w:pPr>
              <w:jc w:val="both"/>
              <w:rPr>
                <w:rFonts w:ascii="Arial" w:hAnsi="Arial" w:cs="Arial"/>
                <w:sz w:val="22"/>
                <w:szCs w:val="22"/>
              </w:rPr>
            </w:pPr>
          </w:p>
        </w:tc>
      </w:tr>
      <w:tr w:rsidR="0053191C" w:rsidRPr="004A5008">
        <w:trPr>
          <w:jc w:val="center"/>
        </w:trPr>
        <w:tc>
          <w:tcPr>
            <w:tcW w:w="3652" w:type="dxa"/>
            <w:tcBorders>
              <w:bottom w:val="single" w:sz="4" w:space="0" w:color="auto"/>
            </w:tcBorders>
            <w:vAlign w:val="center"/>
          </w:tcPr>
          <w:p w:rsidR="0053191C" w:rsidRPr="004A5008" w:rsidRDefault="0053191C" w:rsidP="00EA508B">
            <w:pPr>
              <w:jc w:val="both"/>
              <w:rPr>
                <w:rFonts w:ascii="Arial" w:hAnsi="Arial" w:cs="Arial"/>
                <w:sz w:val="22"/>
                <w:szCs w:val="22"/>
              </w:rPr>
            </w:pPr>
          </w:p>
        </w:tc>
        <w:tc>
          <w:tcPr>
            <w:tcW w:w="1985" w:type="dxa"/>
            <w:vAlign w:val="center"/>
          </w:tcPr>
          <w:p w:rsidR="0053191C" w:rsidRPr="004A5008" w:rsidRDefault="0053191C" w:rsidP="00EA508B">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EA508B">
            <w:pPr>
              <w:jc w:val="both"/>
              <w:rPr>
                <w:rFonts w:ascii="Arial" w:hAnsi="Arial" w:cs="Arial"/>
                <w:sz w:val="22"/>
                <w:szCs w:val="22"/>
              </w:rPr>
            </w:pPr>
          </w:p>
        </w:tc>
      </w:tr>
    </w:tbl>
    <w:p w:rsidR="0053191C" w:rsidRPr="004A5008" w:rsidRDefault="0053191C" w:rsidP="00EF5BAB">
      <w:pPr>
        <w:rPr>
          <w:rFonts w:ascii="Arial" w:hAnsi="Arial" w:cs="Arial"/>
          <w:sz w:val="22"/>
          <w:szCs w:val="22"/>
        </w:rPr>
      </w:pPr>
    </w:p>
    <w:p w:rsidR="0053191C" w:rsidRPr="004A5008" w:rsidRDefault="0053191C" w:rsidP="00C72A79">
      <w:pPr>
        <w:jc w:val="both"/>
        <w:rPr>
          <w:rFonts w:ascii="Arial" w:hAnsi="Arial" w:cs="Arial"/>
          <w:b/>
          <w:bCs/>
          <w:i/>
          <w:iCs/>
          <w:sz w:val="22"/>
          <w:szCs w:val="22"/>
        </w:rPr>
      </w:pPr>
    </w:p>
    <w:p w:rsidR="0053191C" w:rsidRPr="004A5008" w:rsidRDefault="0053191C" w:rsidP="00EF5BAB">
      <w:pPr>
        <w:ind w:left="1260" w:hanging="1260"/>
        <w:jc w:val="both"/>
        <w:rPr>
          <w:rFonts w:ascii="Arial" w:hAnsi="Arial" w:cs="Arial"/>
          <w:i/>
          <w:iCs/>
          <w:sz w:val="22"/>
          <w:szCs w:val="22"/>
        </w:rPr>
      </w:pPr>
      <w:r w:rsidRPr="004A5008">
        <w:rPr>
          <w:rFonts w:ascii="Arial" w:hAnsi="Arial" w:cs="Arial"/>
          <w:b/>
          <w:bCs/>
          <w:i/>
          <w:iCs/>
          <w:sz w:val="22"/>
          <w:szCs w:val="22"/>
        </w:rPr>
        <w:t>Напомена:</w:t>
      </w:r>
      <w:r w:rsidRPr="004A5008">
        <w:rPr>
          <w:rFonts w:ascii="Arial" w:hAnsi="Arial" w:cs="Arial"/>
          <w:b/>
          <w:bCs/>
          <w:i/>
          <w:iCs/>
          <w:sz w:val="22"/>
          <w:szCs w:val="22"/>
          <w:lang w:val="sr-Cyrl-CS"/>
        </w:rPr>
        <w:t xml:space="preserve"> </w:t>
      </w:r>
      <w:r w:rsidRPr="004A5008">
        <w:rPr>
          <w:rFonts w:ascii="Arial" w:hAnsi="Arial" w:cs="Arial"/>
          <w:i/>
          <w:iCs/>
          <w:sz w:val="22"/>
          <w:szCs w:val="22"/>
        </w:rPr>
        <w:t xml:space="preserve">У </w:t>
      </w:r>
      <w:r w:rsidRPr="004A5008">
        <w:rPr>
          <w:rFonts w:ascii="Arial" w:hAnsi="Arial" w:cs="Arial"/>
          <w:i/>
          <w:iCs/>
          <w:sz w:val="22"/>
          <w:szCs w:val="22"/>
          <w:lang w:val="sr-Cyrl-CS"/>
        </w:rPr>
        <w:t>Обрасцу 5 Референтна листа понуђача</w:t>
      </w:r>
      <w:r w:rsidRPr="004A5008">
        <w:rPr>
          <w:rFonts w:ascii="Arial" w:hAnsi="Arial" w:cs="Arial"/>
          <w:i/>
          <w:iCs/>
          <w:sz w:val="22"/>
          <w:szCs w:val="22"/>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4A5008">
        <w:rPr>
          <w:rFonts w:ascii="Arial" w:hAnsi="Arial" w:cs="Arial"/>
          <w:i/>
          <w:iCs/>
          <w:sz w:val="22"/>
          <w:szCs w:val="22"/>
          <w:lang w:val="sr-Cyrl-CS"/>
        </w:rPr>
        <w:t>О</w:t>
      </w:r>
      <w:r w:rsidRPr="004A5008">
        <w:rPr>
          <w:rFonts w:ascii="Arial" w:hAnsi="Arial" w:cs="Arial"/>
          <w:i/>
          <w:iCs/>
          <w:sz w:val="22"/>
          <w:szCs w:val="22"/>
        </w:rPr>
        <w:t xml:space="preserve">брасцем </w:t>
      </w:r>
      <w:r w:rsidRPr="004A5008">
        <w:rPr>
          <w:rFonts w:ascii="Arial" w:hAnsi="Arial" w:cs="Arial"/>
          <w:i/>
          <w:iCs/>
          <w:sz w:val="22"/>
          <w:szCs w:val="22"/>
          <w:lang w:val="sr-Cyrl-BA"/>
        </w:rPr>
        <w:t>5.1</w:t>
      </w:r>
      <w:r w:rsidRPr="004A5008">
        <w:rPr>
          <w:rFonts w:ascii="Arial" w:hAnsi="Arial" w:cs="Arial"/>
          <w:i/>
          <w:iCs/>
          <w:sz w:val="22"/>
          <w:szCs w:val="22"/>
        </w:rPr>
        <w:t xml:space="preserve"> </w:t>
      </w:r>
      <w:r w:rsidRPr="004A5008">
        <w:rPr>
          <w:rFonts w:ascii="Arial" w:hAnsi="Arial" w:cs="Arial"/>
          <w:i/>
          <w:iCs/>
          <w:sz w:val="22"/>
          <w:szCs w:val="22"/>
          <w:lang w:val="sr-Cyrl-CS"/>
        </w:rPr>
        <w:t>Потврда о извршеним услугама понуђача</w:t>
      </w:r>
      <w:r w:rsidRPr="004A5008">
        <w:rPr>
          <w:rFonts w:ascii="Arial" w:hAnsi="Arial" w:cs="Arial"/>
          <w:i/>
          <w:iCs/>
          <w:sz w:val="22"/>
          <w:szCs w:val="22"/>
        </w:rPr>
        <w:t>.</w:t>
      </w:r>
    </w:p>
    <w:p w:rsidR="0053191C" w:rsidRPr="004A5008" w:rsidRDefault="0053191C" w:rsidP="003A00BE">
      <w:pPr>
        <w:ind w:left="1260"/>
        <w:jc w:val="both"/>
        <w:rPr>
          <w:rFonts w:ascii="Arial" w:hAnsi="Arial" w:cs="Arial"/>
          <w:i/>
          <w:iCs/>
          <w:sz w:val="22"/>
          <w:szCs w:val="22"/>
        </w:rPr>
      </w:pPr>
      <w:r w:rsidRPr="004A5008">
        <w:rPr>
          <w:rFonts w:ascii="Arial" w:hAnsi="Arial" w:cs="Arial"/>
          <w:i/>
          <w:iCs/>
          <w:sz w:val="22"/>
          <w:szCs w:val="22"/>
        </w:rPr>
        <w:t xml:space="preserve">Уколико су у </w:t>
      </w:r>
      <w:r w:rsidRPr="004A5008">
        <w:rPr>
          <w:rFonts w:ascii="Arial" w:hAnsi="Arial" w:cs="Arial"/>
          <w:i/>
          <w:iCs/>
          <w:sz w:val="22"/>
          <w:szCs w:val="22"/>
          <w:lang w:val="sr-Cyrl-CS"/>
        </w:rPr>
        <w:t>О</w:t>
      </w:r>
      <w:r w:rsidRPr="004A5008">
        <w:rPr>
          <w:rFonts w:ascii="Arial" w:hAnsi="Arial" w:cs="Arial"/>
          <w:i/>
          <w:iCs/>
          <w:sz w:val="22"/>
          <w:szCs w:val="22"/>
        </w:rPr>
        <w:t>бра</w:t>
      </w:r>
      <w:r w:rsidRPr="004A5008">
        <w:rPr>
          <w:rFonts w:ascii="Arial" w:hAnsi="Arial" w:cs="Arial"/>
          <w:i/>
          <w:iCs/>
          <w:sz w:val="22"/>
          <w:szCs w:val="22"/>
          <w:lang w:val="sr-Cyrl-CS"/>
        </w:rPr>
        <w:t>сцу 5 Р</w:t>
      </w:r>
      <w:r w:rsidRPr="004A5008">
        <w:rPr>
          <w:rFonts w:ascii="Arial" w:hAnsi="Arial" w:cs="Arial"/>
          <w:i/>
          <w:iCs/>
          <w:sz w:val="22"/>
          <w:szCs w:val="22"/>
        </w:rPr>
        <w:t>еферентн</w:t>
      </w:r>
      <w:r w:rsidRPr="004A5008">
        <w:rPr>
          <w:rFonts w:ascii="Arial" w:hAnsi="Arial" w:cs="Arial"/>
          <w:i/>
          <w:iCs/>
          <w:sz w:val="22"/>
          <w:szCs w:val="22"/>
          <w:lang w:val="sr-Cyrl-CS"/>
        </w:rPr>
        <w:t>а</w:t>
      </w:r>
      <w:r w:rsidRPr="004A5008">
        <w:rPr>
          <w:rFonts w:ascii="Arial" w:hAnsi="Arial" w:cs="Arial"/>
          <w:i/>
          <w:iCs/>
          <w:sz w:val="22"/>
          <w:szCs w:val="22"/>
        </w:rPr>
        <w:t xml:space="preserve"> лист</w:t>
      </w:r>
      <w:r w:rsidRPr="004A5008">
        <w:rPr>
          <w:rFonts w:ascii="Arial" w:hAnsi="Arial" w:cs="Arial"/>
          <w:i/>
          <w:iCs/>
          <w:sz w:val="22"/>
          <w:szCs w:val="22"/>
          <w:lang w:val="sr-Cyrl-CS"/>
        </w:rPr>
        <w:t>а понуђача</w:t>
      </w:r>
      <w:r w:rsidRPr="004A5008">
        <w:rPr>
          <w:rFonts w:ascii="Arial" w:hAnsi="Arial" w:cs="Arial"/>
          <w:i/>
          <w:iCs/>
          <w:sz w:val="22"/>
          <w:szCs w:val="22"/>
        </w:rPr>
        <w:t xml:space="preserve"> наведене услуге које нису потврђен</w:t>
      </w:r>
      <w:r w:rsidRPr="004A5008">
        <w:rPr>
          <w:rFonts w:ascii="Arial" w:hAnsi="Arial" w:cs="Arial"/>
          <w:i/>
          <w:iCs/>
          <w:sz w:val="22"/>
          <w:szCs w:val="22"/>
          <w:lang w:val="sr-Cyrl-CS"/>
        </w:rPr>
        <w:t>е</w:t>
      </w:r>
      <w:r w:rsidRPr="004A5008">
        <w:rPr>
          <w:rFonts w:ascii="Arial" w:hAnsi="Arial" w:cs="Arial"/>
          <w:i/>
          <w:iCs/>
          <w:sz w:val="22"/>
          <w:szCs w:val="22"/>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w:t>
      </w:r>
      <w:r w:rsidRPr="004A5008">
        <w:rPr>
          <w:rFonts w:ascii="Arial" w:hAnsi="Arial" w:cs="Arial"/>
          <w:i/>
          <w:iCs/>
          <w:sz w:val="22"/>
          <w:szCs w:val="22"/>
          <w:lang w:val="sr-Cyrl-CS"/>
        </w:rPr>
        <w:t>О</w:t>
      </w:r>
      <w:r w:rsidRPr="004A5008">
        <w:rPr>
          <w:rFonts w:ascii="Arial" w:hAnsi="Arial" w:cs="Arial"/>
          <w:i/>
          <w:iCs/>
          <w:sz w:val="22"/>
          <w:szCs w:val="22"/>
        </w:rPr>
        <w:t>брас</w:t>
      </w:r>
      <w:r w:rsidRPr="004A5008">
        <w:rPr>
          <w:rFonts w:ascii="Arial" w:hAnsi="Arial" w:cs="Arial"/>
          <w:i/>
          <w:iCs/>
          <w:sz w:val="22"/>
          <w:szCs w:val="22"/>
          <w:lang w:val="sr-Cyrl-CS"/>
        </w:rPr>
        <w:t>ца</w:t>
      </w:r>
      <w:r w:rsidRPr="004A5008">
        <w:rPr>
          <w:rFonts w:ascii="Arial" w:hAnsi="Arial" w:cs="Arial"/>
          <w:i/>
          <w:iCs/>
          <w:sz w:val="22"/>
          <w:szCs w:val="22"/>
        </w:rPr>
        <w:t xml:space="preserve"> </w:t>
      </w:r>
      <w:r w:rsidRPr="004A5008">
        <w:rPr>
          <w:rFonts w:ascii="Arial" w:hAnsi="Arial" w:cs="Arial"/>
          <w:i/>
          <w:iCs/>
          <w:sz w:val="22"/>
          <w:szCs w:val="22"/>
          <w:lang w:val="sr-Cyrl-BA"/>
        </w:rPr>
        <w:t>5.1</w:t>
      </w:r>
      <w:r w:rsidRPr="004A5008">
        <w:rPr>
          <w:rFonts w:ascii="Arial" w:hAnsi="Arial" w:cs="Arial"/>
          <w:i/>
          <w:iCs/>
          <w:sz w:val="22"/>
          <w:szCs w:val="22"/>
        </w:rPr>
        <w:t xml:space="preserve"> </w:t>
      </w:r>
      <w:r w:rsidRPr="004A5008">
        <w:rPr>
          <w:rFonts w:ascii="Arial" w:hAnsi="Arial" w:cs="Arial"/>
          <w:i/>
          <w:iCs/>
          <w:sz w:val="22"/>
          <w:szCs w:val="22"/>
          <w:lang w:val="sr-Cyrl-CS"/>
        </w:rPr>
        <w:t>Потврда о извршеним услугама понуђача и Обрасца 5</w:t>
      </w:r>
      <w:r w:rsidRPr="004A5008">
        <w:rPr>
          <w:rFonts w:ascii="Arial" w:hAnsi="Arial" w:cs="Arial"/>
          <w:i/>
          <w:iCs/>
          <w:sz w:val="22"/>
          <w:szCs w:val="22"/>
        </w:rPr>
        <w:t xml:space="preserve"> Референтна листа</w:t>
      </w:r>
      <w:r w:rsidRPr="004A5008">
        <w:rPr>
          <w:rFonts w:ascii="Arial" w:hAnsi="Arial" w:cs="Arial"/>
          <w:i/>
          <w:iCs/>
          <w:sz w:val="22"/>
          <w:szCs w:val="22"/>
          <w:lang w:val="sr-Cyrl-CS"/>
        </w:rPr>
        <w:t xml:space="preserve"> понуђача</w:t>
      </w:r>
      <w:r w:rsidRPr="004A5008">
        <w:rPr>
          <w:rFonts w:ascii="Arial" w:hAnsi="Arial" w:cs="Arial"/>
          <w:i/>
          <w:iCs/>
          <w:sz w:val="22"/>
          <w:szCs w:val="22"/>
        </w:rPr>
        <w:t>, пожељно је да понуђач на свакој референци у горњем левом углу наведе редни број референце из Обрасца</w:t>
      </w:r>
      <w:r w:rsidRPr="004A5008">
        <w:rPr>
          <w:rFonts w:ascii="Arial" w:hAnsi="Arial" w:cs="Arial"/>
          <w:i/>
          <w:iCs/>
          <w:sz w:val="22"/>
          <w:szCs w:val="22"/>
          <w:lang w:val="sr-Cyrl-CS"/>
        </w:rPr>
        <w:t xml:space="preserve"> 5 </w:t>
      </w:r>
      <w:r w:rsidRPr="004A5008">
        <w:rPr>
          <w:rFonts w:ascii="Arial" w:hAnsi="Arial" w:cs="Arial"/>
          <w:i/>
          <w:iCs/>
          <w:sz w:val="22"/>
          <w:szCs w:val="22"/>
        </w:rPr>
        <w:t>Референтна листа</w:t>
      </w:r>
      <w:r w:rsidRPr="004A5008">
        <w:rPr>
          <w:rFonts w:ascii="Arial" w:hAnsi="Arial" w:cs="Arial"/>
          <w:i/>
          <w:iCs/>
          <w:sz w:val="22"/>
          <w:szCs w:val="22"/>
          <w:lang w:val="sr-Cyrl-CS"/>
        </w:rPr>
        <w:t xml:space="preserve"> понуђача</w:t>
      </w:r>
      <w:r w:rsidRPr="004A5008">
        <w:rPr>
          <w:rFonts w:ascii="Arial" w:hAnsi="Arial" w:cs="Arial"/>
          <w:i/>
          <w:iCs/>
          <w:sz w:val="22"/>
          <w:szCs w:val="22"/>
        </w:rPr>
        <w:t>.</w:t>
      </w:r>
    </w:p>
    <w:p w:rsidR="0053191C" w:rsidRPr="004A5008" w:rsidRDefault="0053191C" w:rsidP="005805BD">
      <w:pPr>
        <w:pStyle w:val="BodyText"/>
        <w:ind w:left="1260"/>
        <w:rPr>
          <w:rFonts w:ascii="Arial" w:hAnsi="Arial" w:cs="Arial"/>
          <w:sz w:val="22"/>
          <w:szCs w:val="22"/>
        </w:rPr>
      </w:pPr>
    </w:p>
    <w:p w:rsidR="0053191C" w:rsidRPr="004A5008" w:rsidRDefault="0053191C" w:rsidP="005805BD">
      <w:pPr>
        <w:pStyle w:val="BodyText"/>
        <w:ind w:left="1260"/>
        <w:rPr>
          <w:rFonts w:ascii="Arial" w:hAnsi="Arial" w:cs="Arial"/>
          <w:sz w:val="22"/>
          <w:szCs w:val="22"/>
        </w:rPr>
      </w:pPr>
    </w:p>
    <w:p w:rsidR="0053191C" w:rsidRPr="004A5008" w:rsidRDefault="0053191C" w:rsidP="005805BD">
      <w:pPr>
        <w:pStyle w:val="BodyText"/>
        <w:ind w:left="1260"/>
        <w:rPr>
          <w:rFonts w:ascii="Arial" w:hAnsi="Arial" w:cs="Arial"/>
          <w:sz w:val="22"/>
          <w:szCs w:val="22"/>
        </w:rPr>
      </w:pPr>
    </w:p>
    <w:p w:rsidR="0053191C" w:rsidRPr="004A5008" w:rsidRDefault="0053191C" w:rsidP="005805BD">
      <w:pPr>
        <w:pStyle w:val="BodyText"/>
        <w:ind w:left="1260"/>
        <w:rPr>
          <w:rFonts w:ascii="Arial" w:hAnsi="Arial" w:cs="Arial"/>
          <w:sz w:val="22"/>
          <w:szCs w:val="22"/>
        </w:rPr>
      </w:pPr>
    </w:p>
    <w:p w:rsidR="0053191C" w:rsidRPr="004A5008" w:rsidRDefault="0053191C" w:rsidP="005805BD">
      <w:pPr>
        <w:pStyle w:val="BodyText"/>
        <w:ind w:left="1260"/>
        <w:rPr>
          <w:rFonts w:ascii="Arial" w:hAnsi="Arial" w:cs="Arial"/>
          <w:sz w:val="22"/>
          <w:szCs w:val="22"/>
        </w:rPr>
      </w:pPr>
    </w:p>
    <w:p w:rsidR="0053191C" w:rsidRPr="004A5008" w:rsidRDefault="0053191C" w:rsidP="005805BD">
      <w:pPr>
        <w:pStyle w:val="BodyText"/>
        <w:ind w:left="1260"/>
        <w:rPr>
          <w:rFonts w:ascii="Arial" w:hAnsi="Arial" w:cs="Arial"/>
          <w:sz w:val="22"/>
          <w:szCs w:val="22"/>
        </w:rPr>
      </w:pPr>
    </w:p>
    <w:p w:rsidR="0053191C" w:rsidRPr="004A5008" w:rsidRDefault="0053191C" w:rsidP="0020342D">
      <w:pPr>
        <w:pStyle w:val="Heading2"/>
        <w:rPr>
          <w:lang w:val="sr-Cyrl-CS"/>
        </w:rPr>
      </w:pPr>
      <w:bookmarkStart w:id="285" w:name="_Toc297798738"/>
      <w:bookmarkStart w:id="286" w:name="_Toc310433007"/>
      <w:r w:rsidRPr="004A5008">
        <w:rPr>
          <w:lang w:val="sr-Latn-CS"/>
        </w:rPr>
        <w:br w:type="page"/>
      </w:r>
      <w:bookmarkStart w:id="287" w:name="_Toc358802791"/>
      <w:bookmarkStart w:id="288" w:name="_Toc377544757"/>
      <w:bookmarkStart w:id="289" w:name="_Toc377557788"/>
      <w:r w:rsidRPr="004A5008">
        <w:lastRenderedPageBreak/>
        <w:t>ОБРАЗАЦ 5.1.</w:t>
      </w:r>
      <w:bookmarkStart w:id="290" w:name="_Toc358802792"/>
      <w:bookmarkEnd w:id="287"/>
      <w:r w:rsidRPr="004A5008">
        <w:rPr>
          <w:lang w:val="sr-Cyrl-CS"/>
        </w:rPr>
        <w:tab/>
      </w:r>
      <w:r w:rsidRPr="004A5008">
        <w:t>ПОТВРДА О ИЗВРШЕНИМ УСЛУГАМА</w:t>
      </w:r>
      <w:bookmarkEnd w:id="290"/>
      <w:r w:rsidRPr="004A5008">
        <w:t xml:space="preserve"> ПОНУЂАЧА</w:t>
      </w:r>
      <w:bookmarkEnd w:id="288"/>
      <w:bookmarkEnd w:id="289"/>
    </w:p>
    <w:p w:rsidR="0053191C" w:rsidRPr="004A5008" w:rsidRDefault="0053191C" w:rsidP="002003C3">
      <w:pPr>
        <w:rPr>
          <w:rFonts w:ascii="Arial" w:hAnsi="Arial" w:cs="Arial"/>
          <w:sz w:val="22"/>
          <w:szCs w:val="22"/>
          <w:lang w:val="sr-Cyrl-CS"/>
        </w:rPr>
      </w:pPr>
    </w:p>
    <w:p w:rsidR="0053191C" w:rsidRPr="004A5008" w:rsidRDefault="0053191C" w:rsidP="003947A8">
      <w:pPr>
        <w:ind w:left="1260"/>
        <w:jc w:val="both"/>
        <w:rPr>
          <w:rFonts w:ascii="Arial" w:hAnsi="Arial" w:cs="Arial"/>
          <w:sz w:val="22"/>
          <w:szCs w:val="22"/>
        </w:rPr>
      </w:pPr>
    </w:p>
    <w:tbl>
      <w:tblPr>
        <w:tblW w:w="9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3191C" w:rsidRPr="004A5008">
        <w:trPr>
          <w:trHeight w:val="548"/>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Назив Наручиоца</w:t>
            </w:r>
          </w:p>
        </w:tc>
        <w:tc>
          <w:tcPr>
            <w:tcW w:w="5805" w:type="dxa"/>
          </w:tcPr>
          <w:p w:rsidR="0053191C" w:rsidRPr="004A5008" w:rsidRDefault="0053191C" w:rsidP="003947A8">
            <w:pPr>
              <w:rPr>
                <w:rFonts w:ascii="Arial" w:hAnsi="Arial" w:cs="Arial"/>
                <w:b/>
                <w:bCs/>
                <w:sz w:val="22"/>
                <w:szCs w:val="22"/>
              </w:rPr>
            </w:pPr>
          </w:p>
          <w:p w:rsidR="0053191C" w:rsidRPr="004A5008" w:rsidRDefault="0053191C" w:rsidP="003947A8">
            <w:pPr>
              <w:jc w:val="both"/>
              <w:rPr>
                <w:rFonts w:ascii="Arial" w:hAnsi="Arial" w:cs="Arial"/>
                <w:b/>
                <w:bCs/>
                <w:sz w:val="22"/>
                <w:szCs w:val="22"/>
              </w:rPr>
            </w:pPr>
          </w:p>
        </w:tc>
      </w:tr>
      <w:tr w:rsidR="0053191C" w:rsidRPr="004A5008">
        <w:trPr>
          <w:trHeight w:val="403"/>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Седиште, улица и број</w:t>
            </w:r>
          </w:p>
        </w:tc>
        <w:tc>
          <w:tcPr>
            <w:tcW w:w="5805" w:type="dxa"/>
          </w:tcPr>
          <w:p w:rsidR="0053191C" w:rsidRPr="004A5008" w:rsidRDefault="0053191C" w:rsidP="003947A8">
            <w:pPr>
              <w:rPr>
                <w:rFonts w:ascii="Arial" w:hAnsi="Arial" w:cs="Arial"/>
                <w:sz w:val="22"/>
                <w:szCs w:val="22"/>
              </w:rPr>
            </w:pPr>
          </w:p>
          <w:p w:rsidR="0053191C" w:rsidRPr="004A5008" w:rsidRDefault="0053191C" w:rsidP="003947A8">
            <w:pPr>
              <w:jc w:val="both"/>
              <w:rPr>
                <w:rFonts w:ascii="Arial" w:hAnsi="Arial" w:cs="Arial"/>
                <w:sz w:val="22"/>
                <w:szCs w:val="22"/>
              </w:rPr>
            </w:pPr>
          </w:p>
        </w:tc>
      </w:tr>
      <w:tr w:rsidR="0053191C" w:rsidRPr="004A5008">
        <w:trPr>
          <w:trHeight w:val="467"/>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Телефон, факс, е mail</w:t>
            </w:r>
          </w:p>
        </w:tc>
        <w:tc>
          <w:tcPr>
            <w:tcW w:w="5805" w:type="dxa"/>
          </w:tcPr>
          <w:p w:rsidR="0053191C" w:rsidRPr="004A5008" w:rsidRDefault="0053191C" w:rsidP="003947A8">
            <w:pPr>
              <w:rPr>
                <w:rFonts w:ascii="Arial" w:hAnsi="Arial" w:cs="Arial"/>
                <w:sz w:val="22"/>
                <w:szCs w:val="22"/>
              </w:rPr>
            </w:pPr>
          </w:p>
          <w:p w:rsidR="0053191C" w:rsidRPr="004A5008" w:rsidRDefault="0053191C" w:rsidP="003947A8">
            <w:pPr>
              <w:jc w:val="both"/>
              <w:rPr>
                <w:rFonts w:ascii="Arial" w:hAnsi="Arial" w:cs="Arial"/>
                <w:sz w:val="22"/>
                <w:szCs w:val="22"/>
              </w:rPr>
            </w:pPr>
          </w:p>
        </w:tc>
      </w:tr>
      <w:tr w:rsidR="0053191C" w:rsidRPr="004A5008">
        <w:trPr>
          <w:trHeight w:val="467"/>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Матични број</w:t>
            </w:r>
          </w:p>
        </w:tc>
        <w:tc>
          <w:tcPr>
            <w:tcW w:w="5805" w:type="dxa"/>
          </w:tcPr>
          <w:p w:rsidR="0053191C" w:rsidRPr="004A5008" w:rsidRDefault="0053191C" w:rsidP="003947A8">
            <w:pPr>
              <w:rPr>
                <w:rFonts w:ascii="Arial" w:hAnsi="Arial" w:cs="Arial"/>
                <w:sz w:val="22"/>
                <w:szCs w:val="22"/>
              </w:rPr>
            </w:pPr>
          </w:p>
        </w:tc>
      </w:tr>
      <w:tr w:rsidR="0053191C" w:rsidRPr="004A5008">
        <w:trPr>
          <w:trHeight w:val="467"/>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ПИБ</w:t>
            </w:r>
          </w:p>
        </w:tc>
        <w:tc>
          <w:tcPr>
            <w:tcW w:w="5805" w:type="dxa"/>
          </w:tcPr>
          <w:p w:rsidR="0053191C" w:rsidRPr="004A5008" w:rsidRDefault="0053191C" w:rsidP="003947A8">
            <w:pPr>
              <w:rPr>
                <w:rFonts w:ascii="Arial" w:hAnsi="Arial" w:cs="Arial"/>
                <w:sz w:val="22"/>
                <w:szCs w:val="22"/>
              </w:rPr>
            </w:pPr>
          </w:p>
        </w:tc>
      </w:tr>
      <w:tr w:rsidR="0053191C" w:rsidRPr="004A5008">
        <w:trPr>
          <w:trHeight w:val="394"/>
        </w:trPr>
        <w:tc>
          <w:tcPr>
            <w:tcW w:w="3315" w:type="dxa"/>
            <w:vAlign w:val="center"/>
          </w:tcPr>
          <w:p w:rsidR="0053191C" w:rsidRPr="004A5008" w:rsidRDefault="0053191C" w:rsidP="003947A8">
            <w:pPr>
              <w:ind w:left="-98"/>
              <w:jc w:val="center"/>
              <w:rPr>
                <w:rFonts w:ascii="Arial" w:hAnsi="Arial" w:cs="Arial"/>
                <w:b/>
                <w:bCs/>
                <w:sz w:val="22"/>
                <w:szCs w:val="22"/>
              </w:rPr>
            </w:pPr>
            <w:r w:rsidRPr="004A5008">
              <w:rPr>
                <w:rFonts w:ascii="Arial" w:hAnsi="Arial" w:cs="Arial"/>
                <w:b/>
                <w:bCs/>
                <w:sz w:val="22"/>
                <w:szCs w:val="22"/>
              </w:rPr>
              <w:t>Овлашћено лице и функција код Наручиоца</w:t>
            </w:r>
          </w:p>
        </w:tc>
        <w:tc>
          <w:tcPr>
            <w:tcW w:w="5805" w:type="dxa"/>
          </w:tcPr>
          <w:p w:rsidR="0053191C" w:rsidRPr="004A5008" w:rsidRDefault="0053191C" w:rsidP="003947A8">
            <w:pPr>
              <w:rPr>
                <w:rFonts w:ascii="Arial" w:hAnsi="Arial" w:cs="Arial"/>
                <w:sz w:val="22"/>
                <w:szCs w:val="22"/>
              </w:rPr>
            </w:pPr>
          </w:p>
          <w:p w:rsidR="0053191C" w:rsidRPr="004A5008" w:rsidRDefault="0053191C" w:rsidP="003947A8">
            <w:pPr>
              <w:jc w:val="both"/>
              <w:rPr>
                <w:rFonts w:ascii="Arial" w:hAnsi="Arial" w:cs="Arial"/>
                <w:sz w:val="22"/>
                <w:szCs w:val="22"/>
              </w:rPr>
            </w:pPr>
          </w:p>
        </w:tc>
      </w:tr>
    </w:tbl>
    <w:p w:rsidR="0053191C" w:rsidRPr="004A5008" w:rsidRDefault="0053191C" w:rsidP="003947A8">
      <w:pPr>
        <w:jc w:val="center"/>
        <w:rPr>
          <w:rFonts w:ascii="Arial" w:hAnsi="Arial" w:cs="Arial"/>
          <w:b/>
          <w:bCs/>
          <w:sz w:val="22"/>
          <w:szCs w:val="22"/>
        </w:rPr>
      </w:pPr>
    </w:p>
    <w:p w:rsidR="0053191C" w:rsidRPr="004A5008" w:rsidRDefault="0053191C" w:rsidP="003947A8">
      <w:pPr>
        <w:jc w:val="center"/>
        <w:rPr>
          <w:rFonts w:ascii="Arial" w:hAnsi="Arial" w:cs="Arial"/>
          <w:b/>
          <w:bCs/>
          <w:sz w:val="22"/>
          <w:szCs w:val="22"/>
        </w:rPr>
      </w:pPr>
      <w:r w:rsidRPr="004A5008">
        <w:rPr>
          <w:rFonts w:ascii="Arial" w:hAnsi="Arial" w:cs="Arial"/>
          <w:b/>
          <w:bCs/>
          <w:sz w:val="22"/>
          <w:szCs w:val="22"/>
        </w:rPr>
        <w:t>С Т Р У Ч Н А  Р Е Ф Е Р Е Н Ц А</w:t>
      </w:r>
    </w:p>
    <w:p w:rsidR="0053191C" w:rsidRPr="004A5008" w:rsidRDefault="0053191C" w:rsidP="003947A8">
      <w:pPr>
        <w:jc w:val="center"/>
        <w:rPr>
          <w:rFonts w:ascii="Arial" w:hAnsi="Arial" w:cs="Arial"/>
          <w:b/>
          <w:bCs/>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53191C" w:rsidRPr="004A5008" w:rsidRDefault="0053191C" w:rsidP="003947A8">
      <w:pPr>
        <w:autoSpaceDE w:val="0"/>
        <w:autoSpaceDN w:val="0"/>
        <w:adjustRightInd w:val="0"/>
        <w:jc w:val="center"/>
        <w:rPr>
          <w:rFonts w:ascii="Arial" w:hAnsi="Arial" w:cs="Arial"/>
          <w:sz w:val="22"/>
          <w:szCs w:val="22"/>
        </w:rPr>
      </w:pPr>
      <w:r w:rsidRPr="004A5008">
        <w:rPr>
          <w:rFonts w:ascii="Arial" w:hAnsi="Arial" w:cs="Arial"/>
          <w:sz w:val="22"/>
          <w:szCs w:val="22"/>
        </w:rPr>
        <w:t xml:space="preserve">(прецизирати врсту, опис услуге; мишљење наручиоца о квалитету </w:t>
      </w:r>
      <w:r w:rsidRPr="004A5008">
        <w:rPr>
          <w:rFonts w:ascii="Arial" w:hAnsi="Arial" w:cs="Arial"/>
          <w:sz w:val="22"/>
          <w:szCs w:val="22"/>
          <w:lang w:val="ru-RU"/>
        </w:rPr>
        <w:t xml:space="preserve">извршених услуга </w:t>
      </w:r>
      <w:r w:rsidRPr="004A5008">
        <w:rPr>
          <w:rFonts w:ascii="Arial" w:hAnsi="Arial" w:cs="Arial"/>
          <w:sz w:val="22"/>
          <w:szCs w:val="22"/>
        </w:rPr>
        <w:t>и поштовању уговорних обавеза и рока за извршење од стране понуђача)</w:t>
      </w:r>
    </w:p>
    <w:p w:rsidR="0053191C" w:rsidRPr="004A5008" w:rsidRDefault="0053191C" w:rsidP="003947A8">
      <w:pPr>
        <w:jc w:val="both"/>
        <w:rPr>
          <w:rFonts w:ascii="Arial" w:hAnsi="Arial" w:cs="Arial"/>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у периоду од ________ године до _________ године, те истог препоручујемо вама.</w:t>
      </w:r>
    </w:p>
    <w:p w:rsidR="0053191C" w:rsidRPr="004A5008" w:rsidRDefault="0053191C" w:rsidP="003947A8">
      <w:pPr>
        <w:jc w:val="both"/>
        <w:rPr>
          <w:rFonts w:ascii="Arial" w:hAnsi="Arial" w:cs="Arial"/>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Укупна вредност извршених услуга је износила __________________________.</w:t>
      </w:r>
    </w:p>
    <w:p w:rsidR="0053191C" w:rsidRPr="004A5008" w:rsidRDefault="0053191C" w:rsidP="003947A8">
      <w:pPr>
        <w:jc w:val="both"/>
        <w:rPr>
          <w:rFonts w:ascii="Arial" w:hAnsi="Arial" w:cs="Arial"/>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Место вршења услуга је _____________________________________________.</w:t>
      </w:r>
    </w:p>
    <w:p w:rsidR="0053191C" w:rsidRPr="004A5008" w:rsidRDefault="0053191C" w:rsidP="003947A8">
      <w:pPr>
        <w:autoSpaceDE w:val="0"/>
        <w:autoSpaceDN w:val="0"/>
        <w:adjustRightInd w:val="0"/>
        <w:jc w:val="both"/>
        <w:rPr>
          <w:rFonts w:ascii="Arial" w:hAnsi="Arial" w:cs="Arial"/>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Референца се издаје на захтев ______________________________________ ради учешћа у отвореном поступку јавне набавке израде</w:t>
      </w:r>
      <w:r w:rsidRPr="004A5008">
        <w:rPr>
          <w:rFonts w:ascii="Arial" w:hAnsi="Arial" w:cs="Arial"/>
          <w:sz w:val="22"/>
          <w:szCs w:val="22"/>
          <w:lang w:val="sr-Cyrl-CS"/>
        </w:rPr>
        <w:t xml:space="preserve"> </w:t>
      </w:r>
      <w:r w:rsidRPr="004A5008">
        <w:rPr>
          <w:rFonts w:ascii="Arial" w:hAnsi="Arial" w:cs="Arial"/>
          <w:sz w:val="22"/>
          <w:szCs w:val="22"/>
        </w:rPr>
        <w:t>Студије</w:t>
      </w:r>
      <w:r w:rsidRPr="004A5008">
        <w:rPr>
          <w:rFonts w:ascii="Arial" w:hAnsi="Arial" w:cs="Arial"/>
          <w:sz w:val="22"/>
          <w:szCs w:val="22"/>
          <w:lang w:val="sr-Cyrl-CS"/>
        </w:rPr>
        <w:t xml:space="preserve"> ''</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w:t>
      </w:r>
      <w:r w:rsidRPr="004A5008">
        <w:rPr>
          <w:rFonts w:ascii="Arial" w:hAnsi="Arial" w:cs="Arial"/>
          <w:sz w:val="22"/>
          <w:szCs w:val="22"/>
          <w:lang w:val="sr-Cyrl-CS" w:eastAsia="en-US"/>
        </w:rPr>
        <w:t xml:space="preserve">74/13/ДСИ </w:t>
      </w:r>
      <w:r w:rsidRPr="004A5008">
        <w:rPr>
          <w:rFonts w:ascii="Arial" w:hAnsi="Arial" w:cs="Arial"/>
          <w:sz w:val="22"/>
          <w:szCs w:val="22"/>
        </w:rPr>
        <w:t>за коју је</w:t>
      </w:r>
      <w:r w:rsidRPr="004A5008">
        <w:rPr>
          <w:rFonts w:ascii="Arial" w:hAnsi="Arial" w:cs="Arial"/>
          <w:sz w:val="22"/>
          <w:szCs w:val="22"/>
          <w:lang w:val="sr-Cyrl-CS"/>
        </w:rPr>
        <w:t xml:space="preserve"> </w:t>
      </w:r>
      <w:r w:rsidRPr="004A5008">
        <w:rPr>
          <w:rFonts w:ascii="Arial" w:hAnsi="Arial" w:cs="Arial"/>
          <w:sz w:val="22"/>
          <w:szCs w:val="22"/>
        </w:rPr>
        <w:t>позив</w:t>
      </w:r>
      <w:r w:rsidRPr="004A5008">
        <w:rPr>
          <w:rFonts w:ascii="Arial" w:hAnsi="Arial" w:cs="Arial"/>
          <w:sz w:val="22"/>
          <w:szCs w:val="22"/>
          <w:lang w:val="sr-Cyrl-CS"/>
        </w:rPr>
        <w:t xml:space="preserve"> </w:t>
      </w:r>
      <w:r w:rsidRPr="004A5008">
        <w:rPr>
          <w:rFonts w:ascii="Arial" w:hAnsi="Arial" w:cs="Arial"/>
          <w:sz w:val="22"/>
          <w:szCs w:val="22"/>
        </w:rPr>
        <w:t xml:space="preserve">објављен </w:t>
      </w:r>
      <w:r w:rsidRPr="004A5008">
        <w:rPr>
          <w:rFonts w:ascii="Arial" w:hAnsi="Arial" w:cs="Arial"/>
          <w:sz w:val="22"/>
          <w:szCs w:val="22"/>
          <w:lang w:val="sr-Cyrl-CS"/>
        </w:rPr>
        <w:t>н</w:t>
      </w:r>
      <w:r w:rsidRPr="004A5008">
        <w:rPr>
          <w:rFonts w:ascii="Arial" w:hAnsi="Arial" w:cs="Arial"/>
          <w:sz w:val="22"/>
          <w:szCs w:val="22"/>
          <w:lang w:val="ru-RU"/>
        </w:rPr>
        <w:t>а</w:t>
      </w:r>
      <w:r w:rsidRPr="004A5008">
        <w:rPr>
          <w:rFonts w:ascii="Arial" w:hAnsi="Arial" w:cs="Arial"/>
          <w:sz w:val="22"/>
          <w:szCs w:val="22"/>
          <w:lang w:val="sr-Cyrl-CS"/>
        </w:rPr>
        <w:t xml:space="preserve"> </w:t>
      </w:r>
      <w:r w:rsidRPr="004A5008">
        <w:rPr>
          <w:rFonts w:ascii="Arial" w:hAnsi="Arial" w:cs="Arial"/>
          <w:sz w:val="22"/>
          <w:szCs w:val="22"/>
        </w:rPr>
        <w:t xml:space="preserve">Порталу јавних набавки и на интернет страници </w:t>
      </w:r>
      <w:r w:rsidRPr="004A5008">
        <w:rPr>
          <w:rFonts w:ascii="Arial" w:hAnsi="Arial" w:cs="Arial"/>
          <w:sz w:val="22"/>
          <w:szCs w:val="22"/>
          <w:lang w:val="sr-Cyrl-CS"/>
        </w:rPr>
        <w:t>наручиоца,</w:t>
      </w:r>
      <w:r w:rsidRPr="004A5008">
        <w:rPr>
          <w:rFonts w:ascii="Arial" w:hAnsi="Arial" w:cs="Arial"/>
          <w:sz w:val="22"/>
          <w:szCs w:val="22"/>
        </w:rPr>
        <w:t xml:space="preserve"> дана_____.20</w:t>
      </w:r>
      <w:r w:rsidRPr="004A5008">
        <w:rPr>
          <w:rFonts w:ascii="Arial" w:hAnsi="Arial" w:cs="Arial"/>
          <w:sz w:val="22"/>
          <w:szCs w:val="22"/>
          <w:lang w:val="sr-Cyrl-BA"/>
        </w:rPr>
        <w:t>14</w:t>
      </w:r>
      <w:r w:rsidRPr="004A5008">
        <w:rPr>
          <w:rFonts w:ascii="Arial" w:hAnsi="Arial" w:cs="Arial"/>
          <w:sz w:val="22"/>
          <w:szCs w:val="22"/>
        </w:rPr>
        <w:t>. године, и у друге сврхе се не може користити.</w:t>
      </w:r>
    </w:p>
    <w:p w:rsidR="0053191C" w:rsidRPr="004A5008" w:rsidRDefault="0053191C" w:rsidP="003947A8">
      <w:pPr>
        <w:jc w:val="both"/>
        <w:rPr>
          <w:rFonts w:ascii="Arial" w:hAnsi="Arial" w:cs="Arial"/>
          <w:sz w:val="22"/>
          <w:szCs w:val="22"/>
        </w:rPr>
      </w:pPr>
    </w:p>
    <w:p w:rsidR="0053191C" w:rsidRPr="004A5008" w:rsidRDefault="0053191C" w:rsidP="003947A8">
      <w:pPr>
        <w:jc w:val="both"/>
        <w:rPr>
          <w:rFonts w:ascii="Arial" w:hAnsi="Arial" w:cs="Arial"/>
          <w:sz w:val="22"/>
          <w:szCs w:val="22"/>
        </w:rPr>
      </w:pPr>
      <w:r w:rsidRPr="004A5008">
        <w:rPr>
          <w:rFonts w:ascii="Arial" w:hAnsi="Arial" w:cs="Arial"/>
          <w:sz w:val="22"/>
          <w:szCs w:val="22"/>
        </w:rPr>
        <w:t>Место: _________________</w:t>
      </w:r>
    </w:p>
    <w:p w:rsidR="0053191C" w:rsidRPr="004A5008" w:rsidRDefault="0053191C" w:rsidP="003947A8">
      <w:pPr>
        <w:jc w:val="both"/>
        <w:rPr>
          <w:rFonts w:ascii="Arial" w:hAnsi="Arial" w:cs="Arial"/>
          <w:sz w:val="22"/>
          <w:szCs w:val="22"/>
        </w:rPr>
      </w:pPr>
      <w:r w:rsidRPr="004A5008">
        <w:rPr>
          <w:rFonts w:ascii="Arial" w:hAnsi="Arial" w:cs="Arial"/>
          <w:sz w:val="22"/>
          <w:szCs w:val="22"/>
        </w:rPr>
        <w:t>Датум: _________________</w:t>
      </w:r>
    </w:p>
    <w:p w:rsidR="0053191C" w:rsidRPr="004A5008" w:rsidRDefault="0053191C" w:rsidP="002003C3">
      <w:pPr>
        <w:rPr>
          <w:rFonts w:ascii="Arial" w:hAnsi="Arial" w:cs="Arial"/>
          <w:sz w:val="22"/>
          <w:szCs w:val="22"/>
          <w:lang w:val="sr-Cyrl-CS"/>
        </w:rPr>
      </w:pPr>
    </w:p>
    <w:p w:rsidR="0053191C" w:rsidRPr="004A5008" w:rsidRDefault="0053191C" w:rsidP="002003C3">
      <w:pPr>
        <w:rPr>
          <w:rFonts w:ascii="Arial" w:hAnsi="Arial" w:cs="Arial"/>
          <w:sz w:val="22"/>
          <w:szCs w:val="22"/>
          <w:lang w:val="sr-Cyrl-CS"/>
        </w:rPr>
      </w:pPr>
    </w:p>
    <w:p w:rsidR="0053191C" w:rsidRPr="004A5008" w:rsidRDefault="0053191C" w:rsidP="002003C3">
      <w:pPr>
        <w:rPr>
          <w:rFonts w:ascii="Arial" w:hAnsi="Arial" w:cs="Arial"/>
          <w:sz w:val="22"/>
          <w:szCs w:val="22"/>
          <w:lang w:val="sr-Cyrl-CS"/>
        </w:rPr>
      </w:pPr>
    </w:p>
    <w:p w:rsidR="0053191C" w:rsidRPr="004A5008" w:rsidRDefault="0053191C" w:rsidP="002003C3">
      <w:pPr>
        <w:rPr>
          <w:rFonts w:ascii="Arial" w:hAnsi="Arial" w:cs="Arial"/>
          <w:sz w:val="22"/>
          <w:szCs w:val="22"/>
        </w:rPr>
      </w:pPr>
      <w:r w:rsidRPr="004A5008">
        <w:rPr>
          <w:rFonts w:ascii="Arial" w:hAnsi="Arial" w:cs="Arial"/>
          <w:sz w:val="22"/>
          <w:szCs w:val="22"/>
        </w:rPr>
        <w:t>Да су подаци тачни, својим потписом и печатом потврђује,</w:t>
      </w:r>
    </w:p>
    <w:p w:rsidR="0053191C" w:rsidRPr="004A5008" w:rsidRDefault="0053191C" w:rsidP="003947A8">
      <w:pPr>
        <w:jc w:val="center"/>
        <w:rPr>
          <w:rFonts w:ascii="Arial" w:hAnsi="Arial" w:cs="Arial"/>
          <w:sz w:val="22"/>
          <w:szCs w:val="22"/>
        </w:rPr>
      </w:pPr>
    </w:p>
    <w:p w:rsidR="0053191C" w:rsidRPr="004A5008" w:rsidRDefault="0053191C" w:rsidP="003947A8">
      <w:pPr>
        <w:jc w:val="right"/>
        <w:rPr>
          <w:rFonts w:ascii="Arial" w:hAnsi="Arial" w:cs="Arial"/>
          <w:sz w:val="22"/>
          <w:szCs w:val="22"/>
          <w:lang w:val="sr-Cyrl-CS"/>
        </w:rPr>
      </w:pPr>
    </w:p>
    <w:p w:rsidR="0053191C" w:rsidRPr="004A5008" w:rsidRDefault="0053191C" w:rsidP="003947A8">
      <w:pPr>
        <w:jc w:val="right"/>
        <w:rPr>
          <w:rFonts w:ascii="Arial" w:hAnsi="Arial" w:cs="Arial"/>
          <w:sz w:val="22"/>
          <w:szCs w:val="22"/>
        </w:rPr>
      </w:pPr>
      <w:r w:rsidRPr="004A5008">
        <w:rPr>
          <w:rFonts w:ascii="Arial" w:hAnsi="Arial" w:cs="Arial"/>
          <w:sz w:val="22"/>
          <w:szCs w:val="22"/>
        </w:rPr>
        <w:t>Овлашћено лице Наручиоца</w:t>
      </w:r>
    </w:p>
    <w:p w:rsidR="0053191C" w:rsidRPr="004A5008" w:rsidRDefault="0053191C" w:rsidP="003947A8">
      <w:pPr>
        <w:jc w:val="both"/>
        <w:rPr>
          <w:rFonts w:ascii="Arial" w:hAnsi="Arial" w:cs="Arial"/>
          <w:sz w:val="22"/>
          <w:szCs w:val="22"/>
        </w:rPr>
      </w:pPr>
    </w:p>
    <w:p w:rsidR="0053191C" w:rsidRPr="004A5008" w:rsidRDefault="0053191C" w:rsidP="003947A8">
      <w:pPr>
        <w:jc w:val="right"/>
        <w:rPr>
          <w:rFonts w:ascii="Arial" w:hAnsi="Arial" w:cs="Arial"/>
          <w:sz w:val="22"/>
          <w:szCs w:val="22"/>
        </w:rPr>
      </w:pPr>
      <w:r w:rsidRPr="004A5008">
        <w:rPr>
          <w:rFonts w:ascii="Arial" w:hAnsi="Arial" w:cs="Arial"/>
          <w:sz w:val="22"/>
          <w:szCs w:val="22"/>
        </w:rPr>
        <w:t>_____________________</w:t>
      </w:r>
    </w:p>
    <w:p w:rsidR="0053191C" w:rsidRPr="004A5008" w:rsidRDefault="0053191C" w:rsidP="001B6755">
      <w:pPr>
        <w:ind w:left="6946"/>
        <w:rPr>
          <w:rFonts w:ascii="Arial" w:hAnsi="Arial" w:cs="Arial"/>
          <w:sz w:val="22"/>
          <w:szCs w:val="22"/>
        </w:rPr>
      </w:pPr>
      <w:r w:rsidRPr="004A5008">
        <w:rPr>
          <w:rFonts w:ascii="Arial" w:hAnsi="Arial" w:cs="Arial"/>
          <w:sz w:val="22"/>
          <w:szCs w:val="22"/>
        </w:rPr>
        <w:t>(потпис и печат)</w:t>
      </w:r>
    </w:p>
    <w:p w:rsidR="0053191C" w:rsidRPr="004A5008" w:rsidRDefault="0053191C">
      <w:pPr>
        <w:suppressAutoHyphens w:val="0"/>
        <w:rPr>
          <w:rFonts w:ascii="Arial" w:hAnsi="Arial" w:cs="Arial"/>
          <w:b/>
          <w:bCs/>
          <w:sz w:val="22"/>
          <w:szCs w:val="22"/>
        </w:rPr>
      </w:pPr>
    </w:p>
    <w:p w:rsidR="0053191C" w:rsidRPr="004A5008" w:rsidRDefault="0053191C" w:rsidP="00AF1F5B">
      <w:pPr>
        <w:suppressAutoHyphens w:val="0"/>
        <w:rPr>
          <w:rFonts w:ascii="Arial" w:hAnsi="Arial" w:cs="Arial"/>
          <w:sz w:val="22"/>
          <w:szCs w:val="22"/>
          <w:lang w:val="sr-Cyrl-CS" w:eastAsia="en-US"/>
        </w:rPr>
      </w:pPr>
      <w:bookmarkStart w:id="291" w:name="_Toc297798740"/>
      <w:bookmarkEnd w:id="285"/>
      <w:bookmarkEnd w:id="286"/>
    </w:p>
    <w:p w:rsidR="0053191C" w:rsidRPr="004A5008" w:rsidRDefault="0053191C" w:rsidP="00957519">
      <w:pPr>
        <w:pStyle w:val="BodyText"/>
        <w:spacing w:line="360" w:lineRule="auto"/>
        <w:jc w:val="right"/>
        <w:rPr>
          <w:rFonts w:ascii="Arial" w:hAnsi="Arial" w:cs="Arial"/>
          <w:sz w:val="22"/>
          <w:szCs w:val="22"/>
        </w:rPr>
      </w:pPr>
    </w:p>
    <w:p w:rsidR="0053191C" w:rsidRPr="004A5008" w:rsidRDefault="0053191C" w:rsidP="005805BD">
      <w:pPr>
        <w:pStyle w:val="BodyText"/>
        <w:jc w:val="right"/>
        <w:rPr>
          <w:rFonts w:ascii="Arial" w:hAnsi="Arial" w:cs="Arial"/>
          <w:b/>
          <w:bCs/>
          <w:i/>
          <w:iCs/>
          <w:sz w:val="22"/>
          <w:szCs w:val="22"/>
        </w:rPr>
      </w:pPr>
    </w:p>
    <w:p w:rsidR="0053191C" w:rsidRPr="004A5008" w:rsidRDefault="0053191C" w:rsidP="005805BD">
      <w:pPr>
        <w:pStyle w:val="BodyText"/>
        <w:jc w:val="right"/>
        <w:rPr>
          <w:rFonts w:ascii="Arial" w:hAnsi="Arial" w:cs="Arial"/>
          <w:b/>
          <w:bCs/>
          <w:i/>
          <w:iCs/>
          <w:sz w:val="22"/>
          <w:szCs w:val="22"/>
        </w:rPr>
      </w:pPr>
    </w:p>
    <w:p w:rsidR="0053191C" w:rsidRPr="004A5008" w:rsidRDefault="0053191C" w:rsidP="005805BD">
      <w:pPr>
        <w:pStyle w:val="BodyText"/>
        <w:jc w:val="right"/>
        <w:rPr>
          <w:rFonts w:ascii="Arial" w:hAnsi="Arial" w:cs="Arial"/>
          <w:b/>
          <w:bCs/>
          <w:i/>
          <w:iCs/>
          <w:sz w:val="22"/>
          <w:szCs w:val="22"/>
        </w:rPr>
      </w:pPr>
    </w:p>
    <w:p w:rsidR="0053191C" w:rsidRPr="004A5008" w:rsidRDefault="0053191C" w:rsidP="005805BD">
      <w:pPr>
        <w:pStyle w:val="BodyText"/>
        <w:jc w:val="right"/>
        <w:rPr>
          <w:rFonts w:ascii="Arial" w:hAnsi="Arial" w:cs="Arial"/>
          <w:b/>
          <w:bCs/>
          <w:i/>
          <w:iCs/>
          <w:sz w:val="22"/>
          <w:szCs w:val="22"/>
        </w:rPr>
      </w:pPr>
    </w:p>
    <w:p w:rsidR="0053191C" w:rsidRPr="004A5008" w:rsidRDefault="0053191C" w:rsidP="0020342D">
      <w:pPr>
        <w:pStyle w:val="Heading2"/>
        <w:rPr>
          <w:rStyle w:val="BookTitle"/>
          <w:rFonts w:cs="Arial"/>
          <w:b/>
          <w:bCs/>
          <w:lang w:val="sr-Cyrl-CS"/>
        </w:rPr>
      </w:pPr>
      <w:bookmarkStart w:id="292" w:name="_Toc371490133"/>
      <w:bookmarkStart w:id="293" w:name="_Toc377544758"/>
      <w:bookmarkStart w:id="294" w:name="_Toc377557789"/>
      <w:r w:rsidRPr="004A5008">
        <w:t xml:space="preserve">ОБРАЗАЦ </w:t>
      </w:r>
      <w:r w:rsidRPr="004A5008">
        <w:rPr>
          <w:lang w:val="sr-Cyrl-CS"/>
        </w:rPr>
        <w:t>5</w:t>
      </w:r>
      <w:r w:rsidRPr="004A5008">
        <w:t>.</w:t>
      </w:r>
      <w:r w:rsidRPr="004A5008">
        <w:rPr>
          <w:lang w:val="sr-Cyrl-CS"/>
        </w:rPr>
        <w:t>2</w:t>
      </w:r>
      <w:r w:rsidRPr="004A5008">
        <w:t>.</w:t>
      </w:r>
      <w:r w:rsidRPr="004A5008">
        <w:rPr>
          <w:lang w:val="sr-Latn-CS"/>
        </w:rPr>
        <w:tab/>
      </w:r>
      <w:r w:rsidRPr="004A5008">
        <w:rPr>
          <w:rStyle w:val="BookTitle"/>
          <w:rFonts w:cs="Arial"/>
          <w:b/>
          <w:bCs/>
        </w:rPr>
        <w:t>СПИСАК ИЗВРШИЛАЦА ПРУЖАОЦА УСЛУГЕ</w:t>
      </w:r>
      <w:bookmarkEnd w:id="292"/>
      <w:bookmarkEnd w:id="293"/>
      <w:bookmarkEnd w:id="294"/>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392"/>
        <w:gridCol w:w="2400"/>
        <w:gridCol w:w="3630"/>
      </w:tblGrid>
      <w:tr w:rsidR="0053191C" w:rsidRPr="004A5008" w:rsidTr="004A0FEB">
        <w:tc>
          <w:tcPr>
            <w:tcW w:w="956" w:type="dxa"/>
            <w:vAlign w:val="center"/>
          </w:tcPr>
          <w:p w:rsidR="0053191C" w:rsidRPr="004A5008" w:rsidRDefault="0053191C" w:rsidP="008A7886">
            <w:pPr>
              <w:tabs>
                <w:tab w:val="center" w:pos="7380"/>
              </w:tabs>
              <w:jc w:val="center"/>
              <w:rPr>
                <w:rFonts w:ascii="Arial" w:hAnsi="Arial" w:cs="Arial"/>
                <w:b/>
                <w:sz w:val="22"/>
                <w:szCs w:val="22"/>
              </w:rPr>
            </w:pPr>
            <w:r w:rsidRPr="004A5008">
              <w:rPr>
                <w:rFonts w:ascii="Arial" w:hAnsi="Arial" w:cs="Arial"/>
                <w:b/>
                <w:sz w:val="22"/>
                <w:szCs w:val="22"/>
              </w:rPr>
              <w:t>Редни број</w:t>
            </w:r>
          </w:p>
        </w:tc>
        <w:tc>
          <w:tcPr>
            <w:tcW w:w="2392" w:type="dxa"/>
            <w:vAlign w:val="center"/>
          </w:tcPr>
          <w:p w:rsidR="0053191C" w:rsidRPr="004A5008" w:rsidRDefault="0053191C" w:rsidP="008A7886">
            <w:pPr>
              <w:tabs>
                <w:tab w:val="center" w:pos="7380"/>
              </w:tabs>
              <w:jc w:val="center"/>
              <w:rPr>
                <w:rFonts w:ascii="Arial" w:hAnsi="Arial" w:cs="Arial"/>
                <w:b/>
                <w:sz w:val="22"/>
                <w:szCs w:val="22"/>
              </w:rPr>
            </w:pPr>
            <w:r w:rsidRPr="004A5008">
              <w:rPr>
                <w:rFonts w:ascii="Arial" w:hAnsi="Arial" w:cs="Arial"/>
                <w:b/>
                <w:sz w:val="22"/>
                <w:szCs w:val="22"/>
              </w:rPr>
              <w:t>Име и презиме</w:t>
            </w:r>
          </w:p>
        </w:tc>
        <w:tc>
          <w:tcPr>
            <w:tcW w:w="2400" w:type="dxa"/>
            <w:vAlign w:val="center"/>
          </w:tcPr>
          <w:p w:rsidR="0053191C" w:rsidRPr="004A5008" w:rsidRDefault="0053191C" w:rsidP="008A7886">
            <w:pPr>
              <w:tabs>
                <w:tab w:val="center" w:pos="7380"/>
              </w:tabs>
              <w:jc w:val="center"/>
              <w:rPr>
                <w:rFonts w:ascii="Arial" w:hAnsi="Arial" w:cs="Arial"/>
                <w:b/>
                <w:sz w:val="22"/>
                <w:szCs w:val="22"/>
              </w:rPr>
            </w:pPr>
            <w:r w:rsidRPr="004A5008">
              <w:rPr>
                <w:rFonts w:ascii="Arial" w:hAnsi="Arial" w:cs="Arial"/>
                <w:b/>
                <w:sz w:val="22"/>
                <w:szCs w:val="22"/>
              </w:rPr>
              <w:t>Квалификација/звање</w:t>
            </w:r>
          </w:p>
        </w:tc>
        <w:tc>
          <w:tcPr>
            <w:tcW w:w="3630" w:type="dxa"/>
            <w:vAlign w:val="center"/>
          </w:tcPr>
          <w:p w:rsidR="0053191C" w:rsidRPr="004A5008" w:rsidRDefault="0053191C" w:rsidP="008A7886">
            <w:pPr>
              <w:tabs>
                <w:tab w:val="center" w:pos="7380"/>
              </w:tabs>
              <w:jc w:val="center"/>
              <w:rPr>
                <w:rFonts w:ascii="Arial" w:hAnsi="Arial" w:cs="Arial"/>
                <w:b/>
                <w:sz w:val="22"/>
                <w:szCs w:val="22"/>
              </w:rPr>
            </w:pPr>
            <w:r w:rsidRPr="004A5008">
              <w:rPr>
                <w:rFonts w:ascii="Arial" w:hAnsi="Arial" w:cs="Arial"/>
                <w:b/>
                <w:sz w:val="22"/>
                <w:szCs w:val="22"/>
              </w:rPr>
              <w:t>Област коју покрива и функција коју обавља у вези предметне набавке</w:t>
            </w:r>
          </w:p>
        </w:tc>
      </w:tr>
      <w:tr w:rsidR="0053191C" w:rsidRPr="004A5008" w:rsidTr="004A0FEB">
        <w:tc>
          <w:tcPr>
            <w:tcW w:w="956" w:type="dxa"/>
          </w:tcPr>
          <w:p w:rsidR="0053191C" w:rsidRPr="004A5008" w:rsidRDefault="0053191C" w:rsidP="008A7886">
            <w:pPr>
              <w:tabs>
                <w:tab w:val="center" w:pos="7380"/>
              </w:tabs>
              <w:jc w:val="both"/>
              <w:rPr>
                <w:rFonts w:ascii="Arial" w:hAnsi="Arial" w:cs="Arial"/>
                <w:sz w:val="22"/>
                <w:szCs w:val="22"/>
              </w:rPr>
            </w:pPr>
          </w:p>
        </w:tc>
        <w:tc>
          <w:tcPr>
            <w:tcW w:w="2392" w:type="dxa"/>
          </w:tcPr>
          <w:p w:rsidR="0053191C" w:rsidRPr="004A5008" w:rsidRDefault="0053191C" w:rsidP="008A7886">
            <w:pPr>
              <w:tabs>
                <w:tab w:val="center" w:pos="7380"/>
              </w:tabs>
              <w:jc w:val="both"/>
              <w:rPr>
                <w:rFonts w:ascii="Arial" w:hAnsi="Arial" w:cs="Arial"/>
                <w:sz w:val="22"/>
                <w:szCs w:val="22"/>
              </w:rPr>
            </w:pPr>
          </w:p>
        </w:tc>
        <w:tc>
          <w:tcPr>
            <w:tcW w:w="2400" w:type="dxa"/>
          </w:tcPr>
          <w:p w:rsidR="0053191C" w:rsidRPr="004A5008" w:rsidRDefault="0053191C" w:rsidP="008A7886">
            <w:pPr>
              <w:tabs>
                <w:tab w:val="center" w:pos="7380"/>
              </w:tabs>
              <w:jc w:val="both"/>
              <w:rPr>
                <w:rFonts w:ascii="Arial" w:hAnsi="Arial" w:cs="Arial"/>
                <w:sz w:val="22"/>
                <w:szCs w:val="22"/>
              </w:rPr>
            </w:pPr>
          </w:p>
        </w:tc>
        <w:tc>
          <w:tcPr>
            <w:tcW w:w="3630" w:type="dxa"/>
          </w:tcPr>
          <w:p w:rsidR="0053191C" w:rsidRPr="004A5008" w:rsidRDefault="0053191C" w:rsidP="008A7886">
            <w:pPr>
              <w:tabs>
                <w:tab w:val="center" w:pos="7380"/>
              </w:tabs>
              <w:jc w:val="both"/>
              <w:rPr>
                <w:rFonts w:ascii="Arial" w:hAnsi="Arial" w:cs="Arial"/>
                <w:sz w:val="22"/>
                <w:szCs w:val="22"/>
              </w:rPr>
            </w:pPr>
          </w:p>
        </w:tc>
      </w:tr>
      <w:tr w:rsidR="0053191C" w:rsidRPr="004A5008" w:rsidTr="004A0FEB">
        <w:tc>
          <w:tcPr>
            <w:tcW w:w="956" w:type="dxa"/>
          </w:tcPr>
          <w:p w:rsidR="0053191C" w:rsidRPr="004A5008" w:rsidRDefault="0053191C" w:rsidP="008A7886">
            <w:pPr>
              <w:tabs>
                <w:tab w:val="center" w:pos="7380"/>
              </w:tabs>
              <w:jc w:val="both"/>
              <w:rPr>
                <w:rFonts w:ascii="Arial" w:hAnsi="Arial" w:cs="Arial"/>
                <w:sz w:val="22"/>
                <w:szCs w:val="22"/>
              </w:rPr>
            </w:pPr>
          </w:p>
        </w:tc>
        <w:tc>
          <w:tcPr>
            <w:tcW w:w="2392" w:type="dxa"/>
          </w:tcPr>
          <w:p w:rsidR="0053191C" w:rsidRPr="004A5008" w:rsidRDefault="0053191C" w:rsidP="008A7886">
            <w:pPr>
              <w:tabs>
                <w:tab w:val="center" w:pos="7380"/>
              </w:tabs>
              <w:jc w:val="both"/>
              <w:rPr>
                <w:rFonts w:ascii="Arial" w:hAnsi="Arial" w:cs="Arial"/>
                <w:sz w:val="22"/>
                <w:szCs w:val="22"/>
              </w:rPr>
            </w:pPr>
          </w:p>
        </w:tc>
        <w:tc>
          <w:tcPr>
            <w:tcW w:w="2400" w:type="dxa"/>
          </w:tcPr>
          <w:p w:rsidR="0053191C" w:rsidRPr="004A5008" w:rsidRDefault="0053191C" w:rsidP="008A7886">
            <w:pPr>
              <w:tabs>
                <w:tab w:val="center" w:pos="7380"/>
              </w:tabs>
              <w:jc w:val="both"/>
              <w:rPr>
                <w:rFonts w:ascii="Arial" w:hAnsi="Arial" w:cs="Arial"/>
                <w:sz w:val="22"/>
                <w:szCs w:val="22"/>
              </w:rPr>
            </w:pPr>
          </w:p>
        </w:tc>
        <w:tc>
          <w:tcPr>
            <w:tcW w:w="3630" w:type="dxa"/>
          </w:tcPr>
          <w:p w:rsidR="0053191C" w:rsidRPr="004A5008" w:rsidRDefault="0053191C" w:rsidP="008A7886">
            <w:pPr>
              <w:tabs>
                <w:tab w:val="center" w:pos="7380"/>
              </w:tabs>
              <w:jc w:val="both"/>
              <w:rPr>
                <w:rFonts w:ascii="Arial" w:hAnsi="Arial" w:cs="Arial"/>
                <w:sz w:val="22"/>
                <w:szCs w:val="22"/>
              </w:rPr>
            </w:pPr>
          </w:p>
        </w:tc>
      </w:tr>
      <w:tr w:rsidR="0053191C" w:rsidRPr="004A5008" w:rsidTr="004A0FEB">
        <w:tc>
          <w:tcPr>
            <w:tcW w:w="956" w:type="dxa"/>
          </w:tcPr>
          <w:p w:rsidR="0053191C" w:rsidRPr="004A5008" w:rsidRDefault="0053191C" w:rsidP="008A7886">
            <w:pPr>
              <w:tabs>
                <w:tab w:val="center" w:pos="7380"/>
              </w:tabs>
              <w:jc w:val="both"/>
              <w:rPr>
                <w:rFonts w:ascii="Arial" w:hAnsi="Arial" w:cs="Arial"/>
                <w:sz w:val="22"/>
                <w:szCs w:val="22"/>
              </w:rPr>
            </w:pPr>
          </w:p>
        </w:tc>
        <w:tc>
          <w:tcPr>
            <w:tcW w:w="2392" w:type="dxa"/>
          </w:tcPr>
          <w:p w:rsidR="0053191C" w:rsidRPr="004A5008" w:rsidRDefault="0053191C" w:rsidP="008A7886">
            <w:pPr>
              <w:tabs>
                <w:tab w:val="center" w:pos="7380"/>
              </w:tabs>
              <w:jc w:val="both"/>
              <w:rPr>
                <w:rFonts w:ascii="Arial" w:hAnsi="Arial" w:cs="Arial"/>
                <w:sz w:val="22"/>
                <w:szCs w:val="22"/>
              </w:rPr>
            </w:pPr>
          </w:p>
        </w:tc>
        <w:tc>
          <w:tcPr>
            <w:tcW w:w="2400" w:type="dxa"/>
          </w:tcPr>
          <w:p w:rsidR="0053191C" w:rsidRPr="004A5008" w:rsidRDefault="0053191C" w:rsidP="008A7886">
            <w:pPr>
              <w:tabs>
                <w:tab w:val="center" w:pos="7380"/>
              </w:tabs>
              <w:jc w:val="both"/>
              <w:rPr>
                <w:rFonts w:ascii="Arial" w:hAnsi="Arial" w:cs="Arial"/>
                <w:sz w:val="22"/>
                <w:szCs w:val="22"/>
              </w:rPr>
            </w:pPr>
          </w:p>
        </w:tc>
        <w:tc>
          <w:tcPr>
            <w:tcW w:w="3630" w:type="dxa"/>
          </w:tcPr>
          <w:p w:rsidR="0053191C" w:rsidRPr="004A5008" w:rsidRDefault="0053191C" w:rsidP="008A7886">
            <w:pPr>
              <w:tabs>
                <w:tab w:val="center" w:pos="7380"/>
              </w:tabs>
              <w:jc w:val="both"/>
              <w:rPr>
                <w:rFonts w:ascii="Arial" w:hAnsi="Arial" w:cs="Arial"/>
                <w:sz w:val="22"/>
                <w:szCs w:val="22"/>
              </w:rPr>
            </w:pPr>
          </w:p>
        </w:tc>
      </w:tr>
      <w:tr w:rsidR="0053191C" w:rsidRPr="004A5008" w:rsidTr="004A0FEB">
        <w:tc>
          <w:tcPr>
            <w:tcW w:w="956" w:type="dxa"/>
          </w:tcPr>
          <w:p w:rsidR="0053191C" w:rsidRPr="004A5008" w:rsidRDefault="0053191C" w:rsidP="008A7886">
            <w:pPr>
              <w:tabs>
                <w:tab w:val="center" w:pos="7380"/>
              </w:tabs>
              <w:jc w:val="both"/>
              <w:rPr>
                <w:rFonts w:ascii="Arial" w:hAnsi="Arial" w:cs="Arial"/>
                <w:sz w:val="22"/>
                <w:szCs w:val="22"/>
              </w:rPr>
            </w:pPr>
          </w:p>
        </w:tc>
        <w:tc>
          <w:tcPr>
            <w:tcW w:w="2392" w:type="dxa"/>
          </w:tcPr>
          <w:p w:rsidR="0053191C" w:rsidRPr="004A5008" w:rsidRDefault="0053191C" w:rsidP="008A7886">
            <w:pPr>
              <w:tabs>
                <w:tab w:val="center" w:pos="7380"/>
              </w:tabs>
              <w:jc w:val="both"/>
              <w:rPr>
                <w:rFonts w:ascii="Arial" w:hAnsi="Arial" w:cs="Arial"/>
                <w:sz w:val="22"/>
                <w:szCs w:val="22"/>
              </w:rPr>
            </w:pPr>
          </w:p>
        </w:tc>
        <w:tc>
          <w:tcPr>
            <w:tcW w:w="2400" w:type="dxa"/>
          </w:tcPr>
          <w:p w:rsidR="0053191C" w:rsidRPr="004A5008" w:rsidRDefault="0053191C" w:rsidP="008A7886">
            <w:pPr>
              <w:tabs>
                <w:tab w:val="center" w:pos="7380"/>
              </w:tabs>
              <w:jc w:val="both"/>
              <w:rPr>
                <w:rFonts w:ascii="Arial" w:hAnsi="Arial" w:cs="Arial"/>
                <w:sz w:val="22"/>
                <w:szCs w:val="22"/>
              </w:rPr>
            </w:pPr>
          </w:p>
        </w:tc>
        <w:tc>
          <w:tcPr>
            <w:tcW w:w="3630" w:type="dxa"/>
          </w:tcPr>
          <w:p w:rsidR="0053191C" w:rsidRPr="004A5008" w:rsidRDefault="0053191C" w:rsidP="008A7886">
            <w:pPr>
              <w:tabs>
                <w:tab w:val="center" w:pos="7380"/>
              </w:tabs>
              <w:jc w:val="both"/>
              <w:rPr>
                <w:rFonts w:ascii="Arial" w:hAnsi="Arial" w:cs="Arial"/>
                <w:sz w:val="22"/>
                <w:szCs w:val="22"/>
              </w:rPr>
            </w:pPr>
          </w:p>
        </w:tc>
      </w:tr>
    </w:tbl>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p w:rsidR="0053191C" w:rsidRPr="004A5008" w:rsidRDefault="0053191C" w:rsidP="002922A6">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53191C" w:rsidRPr="004A5008" w:rsidTr="008A7886">
        <w:trPr>
          <w:jc w:val="center"/>
        </w:trPr>
        <w:tc>
          <w:tcPr>
            <w:tcW w:w="3652" w:type="dxa"/>
          </w:tcPr>
          <w:p w:rsidR="0053191C" w:rsidRPr="004A5008" w:rsidRDefault="0053191C" w:rsidP="008A7886">
            <w:pPr>
              <w:jc w:val="center"/>
              <w:rPr>
                <w:rFonts w:ascii="Arial" w:hAnsi="Arial" w:cs="Arial"/>
                <w:sz w:val="22"/>
                <w:szCs w:val="22"/>
              </w:rPr>
            </w:pPr>
            <w:r w:rsidRPr="004A5008">
              <w:rPr>
                <w:rFonts w:ascii="Arial" w:hAnsi="Arial" w:cs="Arial"/>
                <w:sz w:val="22"/>
                <w:szCs w:val="22"/>
              </w:rPr>
              <w:t>Место и датум:</w:t>
            </w:r>
          </w:p>
        </w:tc>
        <w:tc>
          <w:tcPr>
            <w:tcW w:w="1985" w:type="dxa"/>
          </w:tcPr>
          <w:p w:rsidR="0053191C" w:rsidRPr="004A5008" w:rsidRDefault="0053191C" w:rsidP="008A7886">
            <w:pPr>
              <w:jc w:val="center"/>
              <w:rPr>
                <w:rFonts w:ascii="Arial" w:hAnsi="Arial" w:cs="Arial"/>
                <w:sz w:val="22"/>
                <w:szCs w:val="22"/>
              </w:rPr>
            </w:pPr>
            <w:r w:rsidRPr="004A5008">
              <w:rPr>
                <w:rFonts w:ascii="Arial" w:hAnsi="Arial" w:cs="Arial"/>
                <w:sz w:val="22"/>
                <w:szCs w:val="22"/>
              </w:rPr>
              <w:t>М.П.</w:t>
            </w:r>
          </w:p>
        </w:tc>
        <w:tc>
          <w:tcPr>
            <w:tcW w:w="3782" w:type="dxa"/>
          </w:tcPr>
          <w:p w:rsidR="0053191C" w:rsidRPr="004A5008" w:rsidRDefault="0053191C" w:rsidP="008A7886">
            <w:pPr>
              <w:jc w:val="center"/>
              <w:rPr>
                <w:rFonts w:ascii="Arial" w:hAnsi="Arial" w:cs="Arial"/>
                <w:sz w:val="22"/>
                <w:szCs w:val="22"/>
              </w:rPr>
            </w:pPr>
            <w:r w:rsidRPr="004A5008">
              <w:rPr>
                <w:rFonts w:ascii="Arial" w:hAnsi="Arial" w:cs="Arial"/>
                <w:sz w:val="22"/>
                <w:szCs w:val="22"/>
              </w:rPr>
              <w:t>Понуђач:</w:t>
            </w:r>
          </w:p>
        </w:tc>
      </w:tr>
      <w:tr w:rsidR="0053191C" w:rsidRPr="004A5008" w:rsidTr="008A7886">
        <w:trPr>
          <w:jc w:val="center"/>
        </w:trPr>
        <w:tc>
          <w:tcPr>
            <w:tcW w:w="3652" w:type="dxa"/>
            <w:vAlign w:val="center"/>
          </w:tcPr>
          <w:p w:rsidR="0053191C" w:rsidRPr="004A5008" w:rsidRDefault="0053191C" w:rsidP="008A7886">
            <w:pPr>
              <w:jc w:val="both"/>
              <w:rPr>
                <w:rFonts w:ascii="Arial" w:hAnsi="Arial" w:cs="Arial"/>
                <w:sz w:val="22"/>
                <w:szCs w:val="22"/>
              </w:rPr>
            </w:pPr>
          </w:p>
        </w:tc>
        <w:tc>
          <w:tcPr>
            <w:tcW w:w="1985" w:type="dxa"/>
            <w:vAlign w:val="center"/>
          </w:tcPr>
          <w:p w:rsidR="0053191C" w:rsidRPr="004A5008" w:rsidRDefault="0053191C" w:rsidP="008A7886">
            <w:pPr>
              <w:jc w:val="both"/>
              <w:rPr>
                <w:rFonts w:ascii="Arial" w:hAnsi="Arial" w:cs="Arial"/>
                <w:sz w:val="22"/>
                <w:szCs w:val="22"/>
              </w:rPr>
            </w:pPr>
          </w:p>
        </w:tc>
        <w:tc>
          <w:tcPr>
            <w:tcW w:w="3782" w:type="dxa"/>
            <w:vAlign w:val="center"/>
          </w:tcPr>
          <w:p w:rsidR="0053191C" w:rsidRPr="004A5008" w:rsidRDefault="0053191C" w:rsidP="008A7886">
            <w:pPr>
              <w:jc w:val="both"/>
              <w:rPr>
                <w:rFonts w:ascii="Arial" w:hAnsi="Arial" w:cs="Arial"/>
                <w:sz w:val="22"/>
                <w:szCs w:val="22"/>
              </w:rPr>
            </w:pPr>
          </w:p>
        </w:tc>
      </w:tr>
      <w:tr w:rsidR="0053191C" w:rsidRPr="004A5008" w:rsidTr="008A7886">
        <w:trPr>
          <w:jc w:val="center"/>
        </w:trPr>
        <w:tc>
          <w:tcPr>
            <w:tcW w:w="3652" w:type="dxa"/>
            <w:tcBorders>
              <w:bottom w:val="single" w:sz="4" w:space="0" w:color="auto"/>
            </w:tcBorders>
            <w:vAlign w:val="center"/>
          </w:tcPr>
          <w:p w:rsidR="0053191C" w:rsidRPr="004A5008" w:rsidRDefault="0053191C" w:rsidP="008A7886">
            <w:pPr>
              <w:jc w:val="both"/>
              <w:rPr>
                <w:rFonts w:ascii="Arial" w:hAnsi="Arial" w:cs="Arial"/>
                <w:sz w:val="22"/>
                <w:szCs w:val="22"/>
              </w:rPr>
            </w:pPr>
          </w:p>
        </w:tc>
        <w:tc>
          <w:tcPr>
            <w:tcW w:w="1985" w:type="dxa"/>
            <w:vAlign w:val="center"/>
          </w:tcPr>
          <w:p w:rsidR="0053191C" w:rsidRPr="004A5008" w:rsidRDefault="0053191C" w:rsidP="008A7886">
            <w:pPr>
              <w:jc w:val="both"/>
              <w:rPr>
                <w:rFonts w:ascii="Arial" w:hAnsi="Arial" w:cs="Arial"/>
                <w:sz w:val="22"/>
                <w:szCs w:val="22"/>
              </w:rPr>
            </w:pPr>
          </w:p>
        </w:tc>
        <w:tc>
          <w:tcPr>
            <w:tcW w:w="3782" w:type="dxa"/>
            <w:tcBorders>
              <w:bottom w:val="single" w:sz="4" w:space="0" w:color="auto"/>
            </w:tcBorders>
            <w:vAlign w:val="center"/>
          </w:tcPr>
          <w:p w:rsidR="0053191C" w:rsidRPr="004A5008" w:rsidRDefault="0053191C" w:rsidP="008A7886">
            <w:pPr>
              <w:jc w:val="both"/>
              <w:rPr>
                <w:rFonts w:ascii="Arial" w:hAnsi="Arial" w:cs="Arial"/>
                <w:sz w:val="22"/>
                <w:szCs w:val="22"/>
              </w:rPr>
            </w:pPr>
          </w:p>
        </w:tc>
      </w:tr>
    </w:tbl>
    <w:p w:rsidR="0053191C" w:rsidRPr="004A5008" w:rsidRDefault="0053191C" w:rsidP="002922A6">
      <w:pPr>
        <w:tabs>
          <w:tab w:val="center" w:pos="7380"/>
        </w:tabs>
        <w:jc w:val="both"/>
        <w:rPr>
          <w:rFonts w:ascii="Arial" w:hAnsi="Arial" w:cs="Arial"/>
          <w:sz w:val="22"/>
          <w:szCs w:val="22"/>
        </w:rPr>
      </w:pPr>
    </w:p>
    <w:p w:rsidR="0053191C" w:rsidRPr="004A5008" w:rsidRDefault="0053191C" w:rsidP="005805BD">
      <w:pPr>
        <w:pStyle w:val="BodyText"/>
        <w:jc w:val="right"/>
        <w:rPr>
          <w:rFonts w:ascii="Arial" w:hAnsi="Arial" w:cs="Arial"/>
          <w:b/>
          <w:bCs/>
          <w:i/>
          <w:iCs/>
          <w:sz w:val="22"/>
          <w:szCs w:val="22"/>
        </w:rPr>
      </w:pPr>
    </w:p>
    <w:bookmarkEnd w:id="291"/>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1745BF">
      <w:pPr>
        <w:suppressAutoHyphens w:val="0"/>
        <w:rPr>
          <w:rFonts w:ascii="Arial" w:hAnsi="Arial" w:cs="Arial"/>
          <w:b/>
          <w:bCs/>
          <w:sz w:val="22"/>
          <w:szCs w:val="22"/>
          <w:lang w:val="sr-Cyrl-CS"/>
        </w:rPr>
      </w:pPr>
    </w:p>
    <w:p w:rsidR="0053191C" w:rsidRPr="004A5008" w:rsidRDefault="0053191C" w:rsidP="00CB3906">
      <w:pPr>
        <w:pStyle w:val="Heading1"/>
      </w:pPr>
      <w:bookmarkStart w:id="295" w:name="_Toc377544759"/>
      <w:bookmarkStart w:id="296" w:name="_Toc377557790"/>
      <w:r w:rsidRPr="004A5008">
        <w:lastRenderedPageBreak/>
        <w:t>ОБРАЗАЦ 6.</w:t>
      </w:r>
      <w:r w:rsidRPr="004A5008">
        <w:rPr>
          <w:lang w:val="sr-Latn-CS"/>
        </w:rPr>
        <w:tab/>
      </w:r>
      <w:r w:rsidRPr="004A5008">
        <w:t>МОДЕЛ МЕНИЦЕ И МЕНИЧНОГ ОВЛАШЋЕЊА ЗА ДОБРО ИЗВРШЕЊЕ ПОСЛА</w:t>
      </w:r>
      <w:bookmarkEnd w:id="295"/>
      <w:bookmarkEnd w:id="296"/>
    </w:p>
    <w:p w:rsidR="0053191C" w:rsidRPr="004A5008" w:rsidRDefault="0053191C" w:rsidP="00CB3906">
      <w:pPr>
        <w:pStyle w:val="Heading1"/>
      </w:pPr>
    </w:p>
    <w:p w:rsidR="0053191C" w:rsidRPr="004A5008" w:rsidRDefault="0053191C" w:rsidP="004D1722">
      <w:pPr>
        <w:pStyle w:val="BodyText"/>
        <w:rPr>
          <w:rFonts w:ascii="Arial" w:hAnsi="Arial" w:cs="Arial"/>
          <w:b/>
          <w:bCs/>
          <w:sz w:val="22"/>
          <w:szCs w:val="22"/>
        </w:rPr>
      </w:pPr>
      <w:r w:rsidRPr="004A5008">
        <w:rPr>
          <w:rFonts w:ascii="Arial" w:hAnsi="Arial" w:cs="Arial"/>
          <w:b/>
          <w:bCs/>
          <w:sz w:val="22"/>
          <w:szCs w:val="22"/>
        </w:rPr>
        <w:t>(напомена: не доставља се у понуди)</w:t>
      </w:r>
    </w:p>
    <w:p w:rsidR="0053191C" w:rsidRPr="004A5008" w:rsidRDefault="0053191C" w:rsidP="00957519">
      <w:pPr>
        <w:rPr>
          <w:rFonts w:ascii="Arial" w:hAnsi="Arial" w:cs="Arial"/>
          <w:sz w:val="22"/>
          <w:szCs w:val="22"/>
        </w:rPr>
      </w:pPr>
    </w:p>
    <w:p w:rsidR="0053191C" w:rsidRPr="004A5008" w:rsidRDefault="0053191C" w:rsidP="00957519">
      <w:pPr>
        <w:rPr>
          <w:rFonts w:ascii="Arial" w:hAnsi="Arial" w:cs="Arial"/>
          <w:sz w:val="22"/>
          <w:szCs w:val="22"/>
        </w:rPr>
      </w:pPr>
    </w:p>
    <w:p w:rsidR="0053191C" w:rsidRPr="004A5008" w:rsidRDefault="0053191C" w:rsidP="00957519">
      <w:pPr>
        <w:rPr>
          <w:rFonts w:ascii="Arial" w:hAnsi="Arial" w:cs="Arial"/>
          <w:sz w:val="22"/>
          <w:szCs w:val="22"/>
        </w:rPr>
      </w:pPr>
      <w:r w:rsidRPr="004A5008">
        <w:rPr>
          <w:rFonts w:ascii="Arial" w:hAnsi="Arial" w:cs="Arial"/>
          <w:sz w:val="22"/>
          <w:szCs w:val="22"/>
        </w:rPr>
        <w:t>Понуђачи морају да попуне приложену меницу сагласно следећем моделу</w:t>
      </w:r>
    </w:p>
    <w:p w:rsidR="0053191C" w:rsidRPr="004A5008" w:rsidRDefault="0053191C" w:rsidP="00957519">
      <w:pPr>
        <w:rPr>
          <w:rFonts w:ascii="Arial" w:hAnsi="Arial" w:cs="Arial"/>
          <w:i/>
          <w:iCs/>
          <w:sz w:val="22"/>
          <w:szCs w:val="22"/>
          <w:highlight w:val="yellow"/>
          <w:lang w:val="sl-SI"/>
        </w:rPr>
      </w:pPr>
    </w:p>
    <w:p w:rsidR="0053191C" w:rsidRPr="004A5008" w:rsidRDefault="00496ADC" w:rsidP="00957519">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196590"/>
            <wp:effectExtent l="0" t="0" r="9525"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4625" cy="3196590"/>
                    </a:xfrm>
                    <a:prstGeom prst="rect">
                      <a:avLst/>
                    </a:prstGeom>
                    <a:noFill/>
                    <a:ln>
                      <a:noFill/>
                    </a:ln>
                  </pic:spPr>
                </pic:pic>
              </a:graphicData>
            </a:graphic>
          </wp:inline>
        </w:drawing>
      </w:r>
    </w:p>
    <w:p w:rsidR="0053191C" w:rsidRPr="004A5008" w:rsidRDefault="0053191C" w:rsidP="00957519">
      <w:pPr>
        <w:rPr>
          <w:rFonts w:ascii="Arial" w:hAnsi="Arial" w:cs="Arial"/>
          <w:sz w:val="22"/>
          <w:szCs w:val="22"/>
          <w:highlight w:val="yellow"/>
        </w:rPr>
      </w:pPr>
    </w:p>
    <w:p w:rsidR="0053191C" w:rsidRPr="004A5008" w:rsidRDefault="0053191C" w:rsidP="00957519">
      <w:pPr>
        <w:ind w:left="1680" w:hanging="1560"/>
        <w:rPr>
          <w:rFonts w:ascii="Arial" w:hAnsi="Arial" w:cs="Arial"/>
          <w:b/>
          <w:bCs/>
          <w:i/>
          <w:iCs/>
          <w:caps/>
          <w:sz w:val="22"/>
          <w:szCs w:val="22"/>
        </w:rPr>
      </w:pPr>
      <w:r w:rsidRPr="004A5008">
        <w:rPr>
          <w:rFonts w:ascii="Arial" w:hAnsi="Arial" w:cs="Arial"/>
          <w:b/>
          <w:bCs/>
          <w:i/>
          <w:iCs/>
          <w:sz w:val="22"/>
          <w:szCs w:val="22"/>
        </w:rPr>
        <w:t>Напомена:</w:t>
      </w:r>
      <w:r w:rsidRPr="004A5008">
        <w:rPr>
          <w:rFonts w:ascii="Arial" w:hAnsi="Arial" w:cs="Arial"/>
          <w:i/>
          <w:iCs/>
          <w:sz w:val="22"/>
          <w:szCs w:val="22"/>
        </w:rPr>
        <w:tab/>
        <w:t>Понуђач мора да попуни меницу на износ од 10% од укупне вредности из понуде.</w:t>
      </w:r>
    </w:p>
    <w:p w:rsidR="0053191C" w:rsidRPr="004A5008" w:rsidRDefault="0053191C" w:rsidP="00957519">
      <w:pPr>
        <w:ind w:left="720"/>
        <w:rPr>
          <w:rFonts w:ascii="Arial" w:hAnsi="Arial" w:cs="Arial"/>
          <w:b/>
          <w:bCs/>
          <w:caps/>
          <w:sz w:val="22"/>
          <w:szCs w:val="22"/>
          <w:lang w:val="ru-RU"/>
        </w:rPr>
      </w:pPr>
    </w:p>
    <w:p w:rsidR="0053191C" w:rsidRPr="004A5008" w:rsidRDefault="0053191C" w:rsidP="00957519">
      <w:pPr>
        <w:rPr>
          <w:rFonts w:ascii="Arial" w:hAnsi="Arial" w:cs="Arial"/>
          <w:sz w:val="22"/>
          <w:szCs w:val="22"/>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rPr>
      </w:pPr>
    </w:p>
    <w:p w:rsidR="0053191C" w:rsidRPr="004A5008" w:rsidRDefault="0053191C" w:rsidP="00957519">
      <w:pPr>
        <w:rPr>
          <w:rFonts w:ascii="Arial" w:hAnsi="Arial" w:cs="Arial"/>
          <w:sz w:val="22"/>
          <w:szCs w:val="22"/>
          <w:highlight w:val="yellow"/>
          <w:lang w:val="ru-RU"/>
        </w:rPr>
      </w:pPr>
    </w:p>
    <w:p w:rsidR="0053191C" w:rsidRPr="004A5008" w:rsidRDefault="0053191C" w:rsidP="00317854">
      <w:pPr>
        <w:pStyle w:val="Heading3"/>
        <w:jc w:val="left"/>
        <w:rPr>
          <w:lang w:val="sr-Cyrl-CS"/>
        </w:rPr>
      </w:pPr>
    </w:p>
    <w:p w:rsidR="0053191C" w:rsidRPr="004A5008" w:rsidRDefault="0053191C" w:rsidP="006F58DC">
      <w:pPr>
        <w:rPr>
          <w:rFonts w:ascii="Arial" w:hAnsi="Arial" w:cs="Arial"/>
          <w:sz w:val="22"/>
          <w:szCs w:val="22"/>
          <w:lang w:val="sr-Cyrl-CS"/>
        </w:rPr>
      </w:pPr>
    </w:p>
    <w:p w:rsidR="0053191C" w:rsidRPr="004A5008" w:rsidRDefault="0053191C" w:rsidP="006F58DC">
      <w:pPr>
        <w:rPr>
          <w:rFonts w:ascii="Arial" w:hAnsi="Arial" w:cs="Arial"/>
          <w:sz w:val="22"/>
          <w:szCs w:val="22"/>
          <w:lang w:val="sr-Cyrl-CS"/>
        </w:rPr>
      </w:pPr>
    </w:p>
    <w:p w:rsidR="0053191C" w:rsidRPr="004A5008" w:rsidRDefault="0053191C" w:rsidP="006F58DC">
      <w:pPr>
        <w:rPr>
          <w:rFonts w:ascii="Arial" w:hAnsi="Arial" w:cs="Arial"/>
          <w:sz w:val="22"/>
          <w:szCs w:val="22"/>
          <w:lang w:val="sr-Cyrl-CS"/>
        </w:rPr>
      </w:pPr>
    </w:p>
    <w:p w:rsidR="0053191C" w:rsidRPr="004A5008" w:rsidRDefault="0053191C" w:rsidP="006F58DC">
      <w:pPr>
        <w:rPr>
          <w:rFonts w:ascii="Arial" w:hAnsi="Arial" w:cs="Arial"/>
          <w:sz w:val="22"/>
          <w:szCs w:val="22"/>
          <w:lang w:val="sr-Cyrl-CS"/>
        </w:rPr>
      </w:pPr>
    </w:p>
    <w:p w:rsidR="0053191C" w:rsidRPr="004A5008" w:rsidRDefault="0053191C" w:rsidP="006F58DC">
      <w:pPr>
        <w:rPr>
          <w:rFonts w:ascii="Arial" w:hAnsi="Arial" w:cs="Arial"/>
          <w:sz w:val="22"/>
          <w:szCs w:val="22"/>
          <w:lang w:val="sr-Cyrl-CS"/>
        </w:rPr>
      </w:pPr>
    </w:p>
    <w:p w:rsidR="0053191C" w:rsidRPr="004A5008" w:rsidRDefault="0053191C" w:rsidP="00D15038">
      <w:pPr>
        <w:pStyle w:val="Heading2"/>
      </w:pPr>
      <w:bookmarkStart w:id="297" w:name="_Toc377544760"/>
      <w:bookmarkStart w:id="298" w:name="_Toc377557791"/>
      <w:r w:rsidRPr="004A5008">
        <w:lastRenderedPageBreak/>
        <w:t>ОБРАЗАЦ 6.1.</w:t>
      </w:r>
      <w:r w:rsidRPr="004A5008">
        <w:tab/>
        <w:t>МЕНИЧНО ПИСМО ЗА ДОБРО ИЗВРШЕЊЕ ПОСЛА</w:t>
      </w:r>
      <w:bookmarkEnd w:id="297"/>
      <w:bookmarkEnd w:id="298"/>
    </w:p>
    <w:p w:rsidR="0053191C" w:rsidRPr="004A5008" w:rsidRDefault="0053191C" w:rsidP="004D1722">
      <w:pPr>
        <w:pStyle w:val="BodyText"/>
        <w:rPr>
          <w:rFonts w:ascii="Arial" w:hAnsi="Arial" w:cs="Arial"/>
          <w:b/>
          <w:bCs/>
          <w:sz w:val="22"/>
          <w:szCs w:val="22"/>
        </w:rPr>
      </w:pPr>
    </w:p>
    <w:p w:rsidR="0053191C" w:rsidRPr="004A5008" w:rsidRDefault="0053191C" w:rsidP="004D1722">
      <w:pPr>
        <w:pStyle w:val="BodyText"/>
        <w:rPr>
          <w:rFonts w:ascii="Arial" w:hAnsi="Arial" w:cs="Arial"/>
          <w:b/>
          <w:bCs/>
          <w:sz w:val="22"/>
          <w:szCs w:val="22"/>
        </w:rPr>
      </w:pPr>
    </w:p>
    <w:p w:rsidR="0053191C" w:rsidRPr="004A5008" w:rsidRDefault="0053191C" w:rsidP="004D1722">
      <w:pPr>
        <w:pStyle w:val="BodyText"/>
        <w:rPr>
          <w:rFonts w:ascii="Arial" w:hAnsi="Arial" w:cs="Arial"/>
          <w:b/>
          <w:bCs/>
          <w:sz w:val="22"/>
          <w:szCs w:val="22"/>
        </w:rPr>
      </w:pPr>
      <w:r w:rsidRPr="004A5008">
        <w:rPr>
          <w:rFonts w:ascii="Arial" w:hAnsi="Arial" w:cs="Arial"/>
          <w:b/>
          <w:bCs/>
          <w:sz w:val="22"/>
          <w:szCs w:val="22"/>
        </w:rPr>
        <w:t>(напомена: не доставља се у понуди)</w:t>
      </w:r>
    </w:p>
    <w:p w:rsidR="0053191C" w:rsidRPr="004A5008" w:rsidRDefault="0053191C" w:rsidP="004D1722">
      <w:pPr>
        <w:pStyle w:val="BodyText"/>
        <w:rPr>
          <w:rFonts w:ascii="Arial" w:hAnsi="Arial" w:cs="Arial"/>
          <w:b/>
          <w:bCs/>
          <w:sz w:val="22"/>
          <w:szCs w:val="22"/>
        </w:rPr>
      </w:pPr>
    </w:p>
    <w:p w:rsidR="0053191C" w:rsidRPr="004A5008" w:rsidRDefault="0053191C" w:rsidP="00957519">
      <w:pPr>
        <w:rPr>
          <w:rFonts w:ascii="Arial" w:hAnsi="Arial" w:cs="Arial"/>
          <w:b/>
          <w:bCs/>
          <w:sz w:val="22"/>
          <w:szCs w:val="22"/>
        </w:rPr>
      </w:pPr>
    </w:p>
    <w:p w:rsidR="0053191C" w:rsidRPr="004A5008" w:rsidRDefault="0053191C" w:rsidP="00E02714">
      <w:pPr>
        <w:suppressAutoHyphens w:val="0"/>
        <w:jc w:val="both"/>
        <w:rPr>
          <w:rFonts w:ascii="Arial" w:hAnsi="Arial" w:cs="Arial"/>
          <w:sz w:val="22"/>
          <w:szCs w:val="22"/>
          <w:lang w:eastAsia="en-US"/>
        </w:rPr>
      </w:pPr>
    </w:p>
    <w:p w:rsidR="0053191C" w:rsidRPr="004A5008" w:rsidRDefault="0053191C" w:rsidP="00426ED6">
      <w:pPr>
        <w:suppressAutoHyphens w:val="0"/>
        <w:spacing w:after="120"/>
        <w:ind w:right="-286"/>
        <w:jc w:val="center"/>
        <w:rPr>
          <w:rFonts w:ascii="Arial" w:hAnsi="Arial" w:cs="Arial"/>
          <w:b/>
          <w:bCs/>
          <w:i/>
          <w:iCs/>
          <w:sz w:val="22"/>
          <w:szCs w:val="22"/>
          <w:lang w:val="sr-Cyrl-CS" w:eastAsia="en-US"/>
        </w:rPr>
      </w:pPr>
      <w:r w:rsidRPr="004A5008">
        <w:rPr>
          <w:rFonts w:ascii="Arial" w:hAnsi="Arial" w:cs="Arial"/>
          <w:b/>
          <w:bCs/>
          <w:sz w:val="22"/>
          <w:szCs w:val="22"/>
          <w:lang w:val="sr-Cyrl-CS" w:eastAsia="en-US"/>
        </w:rPr>
        <w:t>Менично овлашћење</w:t>
      </w:r>
    </w:p>
    <w:p w:rsidR="0053191C" w:rsidRPr="004A5008" w:rsidRDefault="0053191C" w:rsidP="00426ED6">
      <w:pPr>
        <w:keepNext/>
        <w:ind w:left="720" w:right="-286" w:hanging="360"/>
        <w:jc w:val="both"/>
        <w:outlineLvl w:val="0"/>
        <w:rPr>
          <w:rFonts w:ascii="Arial" w:hAnsi="Arial" w:cs="Arial"/>
          <w:sz w:val="22"/>
          <w:szCs w:val="22"/>
          <w:lang w:val="sr-Cyrl-CS"/>
        </w:rPr>
      </w:pPr>
      <w:r w:rsidRPr="004A5008">
        <w:rPr>
          <w:rFonts w:ascii="Arial" w:hAnsi="Arial" w:cs="Arial"/>
          <w:i/>
          <w:iCs/>
          <w:sz w:val="22"/>
          <w:szCs w:val="22"/>
          <w:lang w:val="sl-SI"/>
        </w:rPr>
        <w:t xml:space="preserve">                                              </w:t>
      </w:r>
      <w:r w:rsidRPr="004A5008">
        <w:rPr>
          <w:rFonts w:ascii="Arial" w:hAnsi="Arial" w:cs="Arial"/>
          <w:i/>
          <w:iCs/>
          <w:sz w:val="22"/>
          <w:szCs w:val="22"/>
          <w:lang w:val="sr-Cyrl-CS"/>
        </w:rPr>
        <w:t xml:space="preserve">                                                                                                                                                </w:t>
      </w:r>
    </w:p>
    <w:p w:rsidR="0053191C" w:rsidRPr="004A5008" w:rsidRDefault="0053191C" w:rsidP="00426ED6">
      <w:pPr>
        <w:suppressAutoHyphens w:val="0"/>
        <w:spacing w:after="120"/>
        <w:ind w:right="-286"/>
        <w:jc w:val="both"/>
        <w:rPr>
          <w:rFonts w:ascii="Arial" w:hAnsi="Arial" w:cs="Arial"/>
          <w:sz w:val="22"/>
          <w:szCs w:val="22"/>
          <w:lang w:val="sr-Cyrl-CS" w:eastAsia="en-US"/>
        </w:rPr>
      </w:pPr>
      <w:r w:rsidRPr="004A5008">
        <w:rPr>
          <w:rFonts w:ascii="Arial" w:hAnsi="Arial" w:cs="Arial"/>
          <w:sz w:val="22"/>
          <w:szCs w:val="22"/>
          <w:lang w:val="sr-Cyrl-CS" w:eastAsia="en-US"/>
        </w:rPr>
        <w:t>На основу Закона о меници и тачке 1, 2 и 6 Одлуке о облику садржини и начину коришћења јединствених инструмената платног промета</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eastAsia="en-US"/>
        </w:rPr>
      </w:pPr>
      <w:r w:rsidRPr="004A5008">
        <w:rPr>
          <w:rFonts w:ascii="Arial" w:hAnsi="Arial" w:cs="Arial"/>
          <w:sz w:val="22"/>
          <w:szCs w:val="22"/>
          <w:lang w:val="sr-Cyrl-CS" w:eastAsia="en-US"/>
        </w:rPr>
        <w:t>ДУЖНИК:........................................................................................................................................</w:t>
      </w:r>
    </w:p>
    <w:p w:rsidR="0053191C" w:rsidRPr="004A5008" w:rsidRDefault="0053191C" w:rsidP="00426ED6">
      <w:pPr>
        <w:suppressAutoHyphens w:val="0"/>
        <w:ind w:right="-286"/>
        <w:jc w:val="both"/>
        <w:rPr>
          <w:rFonts w:ascii="Arial" w:hAnsi="Arial" w:cs="Arial"/>
          <w:sz w:val="22"/>
          <w:szCs w:val="22"/>
          <w:lang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(назив и седиште понуђача)</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МАТИЧНИ БРОЈ ДУЖНИКА (понуђача):</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ТЕКУЋИ РАЧУН ДУЖНИКА (понуђача):</w:t>
      </w:r>
    </w:p>
    <w:p w:rsidR="0053191C" w:rsidRPr="004A5008" w:rsidRDefault="0053191C" w:rsidP="00426ED6">
      <w:pPr>
        <w:suppressAutoHyphens w:val="0"/>
        <w:ind w:right="-286"/>
        <w:jc w:val="both"/>
        <w:rPr>
          <w:rFonts w:ascii="Arial" w:hAnsi="Arial" w:cs="Arial"/>
          <w:sz w:val="22"/>
          <w:szCs w:val="22"/>
          <w:lang w:eastAsia="en-US"/>
        </w:rPr>
      </w:pPr>
      <w:r w:rsidRPr="004A5008">
        <w:rPr>
          <w:rFonts w:ascii="Arial" w:hAnsi="Arial" w:cs="Arial"/>
          <w:sz w:val="22"/>
          <w:szCs w:val="22"/>
          <w:lang w:val="sr-Cyrl-CS" w:eastAsia="en-US"/>
        </w:rPr>
        <w:t>....................................................................</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ПИБ ДУЖНИКА (понуђача):</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 xml:space="preserve">И З Д А Ј Е </w:t>
      </w:r>
      <w:r w:rsidRPr="004A5008">
        <w:rPr>
          <w:rFonts w:ascii="Arial" w:hAnsi="Arial" w:cs="Arial"/>
          <w:sz w:val="22"/>
          <w:szCs w:val="22"/>
          <w:lang w:val="ru-RU" w:eastAsia="en-US"/>
        </w:rPr>
        <w:t xml:space="preserve"> </w:t>
      </w:r>
      <w:r w:rsidRPr="004A5008">
        <w:rPr>
          <w:rFonts w:ascii="Arial" w:hAnsi="Arial" w:cs="Arial"/>
          <w:sz w:val="22"/>
          <w:szCs w:val="22"/>
          <w:lang w:val="sr-Cyrl-CS" w:eastAsia="en-US"/>
        </w:rPr>
        <w:t xml:space="preserve"> Д</w:t>
      </w:r>
      <w:r w:rsidRPr="004A5008">
        <w:rPr>
          <w:rFonts w:ascii="Arial" w:hAnsi="Arial" w:cs="Arial"/>
          <w:sz w:val="22"/>
          <w:szCs w:val="22"/>
          <w:lang w:val="ru-RU" w:eastAsia="en-US"/>
        </w:rPr>
        <w:t xml:space="preserve"> </w:t>
      </w:r>
      <w:r w:rsidRPr="004A5008">
        <w:rPr>
          <w:rFonts w:ascii="Arial" w:hAnsi="Arial" w:cs="Arial"/>
          <w:sz w:val="22"/>
          <w:szCs w:val="22"/>
          <w:lang w:val="sr-Cyrl-CS" w:eastAsia="en-US"/>
        </w:rPr>
        <w:t>А</w:t>
      </w:r>
      <w:r w:rsidRPr="004A5008">
        <w:rPr>
          <w:rFonts w:ascii="Arial" w:hAnsi="Arial" w:cs="Arial"/>
          <w:sz w:val="22"/>
          <w:szCs w:val="22"/>
          <w:lang w:val="ru-RU" w:eastAsia="en-US"/>
        </w:rPr>
        <w:t xml:space="preserve"> </w:t>
      </w:r>
      <w:r w:rsidRPr="004A5008">
        <w:rPr>
          <w:rFonts w:ascii="Arial" w:hAnsi="Arial" w:cs="Arial"/>
          <w:sz w:val="22"/>
          <w:szCs w:val="22"/>
          <w:lang w:val="sr-Cyrl-CS" w:eastAsia="en-US"/>
        </w:rPr>
        <w:t>Н</w:t>
      </w:r>
      <w:r w:rsidRPr="004A5008">
        <w:rPr>
          <w:rFonts w:ascii="Arial" w:hAnsi="Arial" w:cs="Arial"/>
          <w:sz w:val="22"/>
          <w:szCs w:val="22"/>
          <w:lang w:val="ru-RU" w:eastAsia="en-US"/>
        </w:rPr>
        <w:t xml:space="preserve"> </w:t>
      </w:r>
      <w:r w:rsidRPr="004A5008">
        <w:rPr>
          <w:rFonts w:ascii="Arial" w:hAnsi="Arial" w:cs="Arial"/>
          <w:sz w:val="22"/>
          <w:szCs w:val="22"/>
          <w:lang w:val="sr-Cyrl-CS" w:eastAsia="en-US"/>
        </w:rPr>
        <w:t>А .................................. 2014. године</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b/>
          <w:bCs/>
          <w:sz w:val="22"/>
          <w:szCs w:val="22"/>
          <w:lang w:val="sr-Cyrl-CS" w:eastAsia="en-US"/>
        </w:rPr>
      </w:pPr>
      <w:r w:rsidRPr="004A5008">
        <w:rPr>
          <w:rFonts w:ascii="Arial" w:hAnsi="Arial" w:cs="Arial"/>
          <w:b/>
          <w:bCs/>
          <w:sz w:val="22"/>
          <w:szCs w:val="22"/>
          <w:lang w:val="sr-Cyrl-CS" w:eastAsia="en-US"/>
        </w:rPr>
        <w:t>МЕНИЧНО ПИСМО – ОВЛАШЋЕЊЕ ЗА КОРИСНИКА СОЛО МЕНИЦЕ</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ru-RU" w:eastAsia="en-US"/>
        </w:rPr>
      </w:pPr>
      <w:r w:rsidRPr="004A5008">
        <w:rPr>
          <w:rFonts w:ascii="Arial" w:hAnsi="Arial" w:cs="Arial"/>
          <w:sz w:val="22"/>
          <w:szCs w:val="22"/>
          <w:lang w:val="sr-Cyrl-CS" w:eastAsia="en-US"/>
        </w:rPr>
        <w:t>КОРИСНИК - ПОВЕРИЛАЦ:</w:t>
      </w:r>
      <w:r w:rsidRPr="004A5008">
        <w:rPr>
          <w:rFonts w:ascii="Arial" w:hAnsi="Arial" w:cs="Arial"/>
          <w:sz w:val="22"/>
          <w:szCs w:val="22"/>
          <w:lang w:val="ru-RU" w:eastAsia="en-US"/>
        </w:rPr>
        <w:t xml:space="preserve"> </w:t>
      </w:r>
      <w:r w:rsidRPr="004A5008">
        <w:rPr>
          <w:rFonts w:ascii="Arial" w:hAnsi="Arial" w:cs="Arial"/>
          <w:b/>
          <w:bCs/>
          <w:sz w:val="22"/>
          <w:szCs w:val="22"/>
          <w:lang w:val="ru-RU" w:eastAsia="en-US"/>
        </w:rPr>
        <w:t xml:space="preserve">Јавно предузеће </w:t>
      </w:r>
      <w:r w:rsidRPr="004A5008">
        <w:rPr>
          <w:rFonts w:ascii="Arial" w:hAnsi="Arial" w:cs="Arial"/>
          <w:sz w:val="22"/>
          <w:szCs w:val="22"/>
          <w:lang w:val="sr-Cyrl-CS" w:eastAsia="en-US"/>
        </w:rPr>
        <w:t>„</w:t>
      </w:r>
      <w:r w:rsidRPr="004A5008">
        <w:rPr>
          <w:rFonts w:ascii="Arial" w:hAnsi="Arial" w:cs="Arial"/>
          <w:b/>
          <w:bCs/>
          <w:sz w:val="22"/>
          <w:szCs w:val="22"/>
          <w:lang w:val="sr-Cyrl-CS" w:eastAsia="en-US"/>
        </w:rPr>
        <w:t>Електропривреда Србије“</w:t>
      </w:r>
      <w:r w:rsidRPr="004A5008">
        <w:rPr>
          <w:rFonts w:ascii="Arial" w:hAnsi="Arial" w:cs="Arial"/>
          <w:sz w:val="22"/>
          <w:szCs w:val="22"/>
          <w:lang w:val="sr-Cyrl-CS" w:eastAsia="en-US"/>
        </w:rPr>
        <w:t xml:space="preserve"> </w:t>
      </w:r>
      <w:r w:rsidRPr="004A5008">
        <w:rPr>
          <w:rFonts w:ascii="Arial" w:hAnsi="Arial" w:cs="Arial"/>
          <w:b/>
          <w:bCs/>
          <w:sz w:val="22"/>
          <w:szCs w:val="22"/>
          <w:lang w:val="ru-RU" w:eastAsia="en-US"/>
        </w:rPr>
        <w:t>Београд  Улица царице Милице бр. 2.</w:t>
      </w:r>
    </w:p>
    <w:p w:rsidR="0053191C" w:rsidRPr="004A5008" w:rsidRDefault="0053191C" w:rsidP="00426ED6">
      <w:pPr>
        <w:suppressAutoHyphens w:val="0"/>
        <w:ind w:right="-286"/>
        <w:jc w:val="both"/>
        <w:rPr>
          <w:rFonts w:ascii="Arial" w:hAnsi="Arial" w:cs="Arial"/>
          <w:sz w:val="22"/>
          <w:szCs w:val="22"/>
          <w:lang w:val="ru-RU" w:eastAsia="en-US"/>
        </w:rPr>
      </w:pPr>
    </w:p>
    <w:p w:rsidR="0053191C" w:rsidRPr="004A5008" w:rsidRDefault="0053191C" w:rsidP="00426ED6">
      <w:pPr>
        <w:tabs>
          <w:tab w:val="left" w:pos="142"/>
        </w:tabs>
        <w:suppressAutoHyphens w:val="0"/>
        <w:ind w:right="-286"/>
        <w:jc w:val="both"/>
        <w:rPr>
          <w:rFonts w:ascii="Arial" w:hAnsi="Arial" w:cs="Arial"/>
          <w:sz w:val="22"/>
          <w:szCs w:val="22"/>
          <w:lang w:val="sr-Cyrl-CS" w:eastAsia="en-US"/>
        </w:rPr>
      </w:pPr>
      <w:r w:rsidRPr="004A5008">
        <w:rPr>
          <w:rFonts w:ascii="Arial" w:hAnsi="Arial" w:cs="Arial"/>
          <w:sz w:val="22"/>
          <w:szCs w:val="22"/>
          <w:lang w:val="ru-RU" w:eastAsia="en-US"/>
        </w:rPr>
        <w:t>Предајемо вам 1 (једну) сопствену соло меницу серијски број _____________ на износ од _________________ динара</w:t>
      </w:r>
      <w:r w:rsidRPr="004A5008">
        <w:rPr>
          <w:rFonts w:ascii="Arial" w:hAnsi="Arial" w:cs="Arial"/>
          <w:sz w:val="22"/>
          <w:szCs w:val="22"/>
          <w:lang w:eastAsia="en-US"/>
        </w:rPr>
        <w:t xml:space="preserve"> (словима: _____________________), што је 10% од вредности Понуде са ПДВ,</w:t>
      </w:r>
      <w:r w:rsidRPr="004A5008">
        <w:rPr>
          <w:rFonts w:ascii="Arial" w:hAnsi="Arial" w:cs="Arial"/>
          <w:sz w:val="22"/>
          <w:szCs w:val="22"/>
          <w:lang w:val="ru-RU" w:eastAsia="en-US"/>
        </w:rPr>
        <w:t xml:space="preserve"> као средство финансијског обезбеђења испуњења уговорних обавеза у отвореном поступку јавне набавке </w:t>
      </w:r>
      <w:r w:rsidRPr="004A5008">
        <w:rPr>
          <w:rFonts w:ascii="Arial" w:hAnsi="Arial" w:cs="Arial"/>
          <w:sz w:val="22"/>
          <w:szCs w:val="22"/>
          <w:lang w:val="sr-Cyrl-CS" w:eastAsia="en-US"/>
        </w:rPr>
        <w:t xml:space="preserve">услуга -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бр. </w:t>
      </w:r>
      <w:r w:rsidRPr="004A5008">
        <w:rPr>
          <w:rFonts w:ascii="Arial" w:hAnsi="Arial" w:cs="Arial"/>
          <w:sz w:val="22"/>
          <w:szCs w:val="22"/>
          <w:lang w:val="sr-Cyrl-CS" w:eastAsia="en-US"/>
        </w:rPr>
        <w:t>74/13/ДСИ</w:t>
      </w:r>
      <w:r w:rsidRPr="004A5008">
        <w:rPr>
          <w:rFonts w:ascii="Arial" w:hAnsi="Arial" w:cs="Arial"/>
          <w:bCs/>
          <w:sz w:val="22"/>
          <w:szCs w:val="22"/>
          <w:lang w:val="sr-Cyrl-CS" w:eastAsia="en-US"/>
        </w:rPr>
        <w:t>.</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Истовремено вас овлашћујемо да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Овлашћење за наплату на наведени начин важи у случају да у току важења уговора не извршимо уговорене обавезе, а Наручилац рекламира квалитет услуга или понуђач прекорачи рок испоруке, у складу са закљученим уговором.</w:t>
      </w:r>
    </w:p>
    <w:p w:rsidR="0053191C" w:rsidRPr="004A5008" w:rsidRDefault="0053191C" w:rsidP="00426ED6">
      <w:pPr>
        <w:suppressAutoHyphens w:val="0"/>
        <w:ind w:right="-286"/>
        <w:jc w:val="both"/>
        <w:rPr>
          <w:rFonts w:ascii="Arial" w:hAnsi="Arial" w:cs="Arial"/>
          <w:sz w:val="22"/>
          <w:szCs w:val="22"/>
          <w:lang w:val="sr-Cyrl-CS" w:eastAsia="en-US"/>
        </w:rPr>
      </w:pP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Ово овлашћење је неопозиво, издато у два примерка, по један за Корисника и за Дужника.</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lastRenderedPageBreak/>
        <w:t>Може се употребити искључиво у горе наведене сврхе, и ни у које друге.</w:t>
      </w:r>
    </w:p>
    <w:p w:rsidR="0053191C" w:rsidRPr="004A5008" w:rsidRDefault="0053191C" w:rsidP="00426ED6">
      <w:p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За случај спора из овог Овлашћења стварно надлежан је суд према седишту Корисника.</w:t>
      </w:r>
    </w:p>
    <w:p w:rsidR="0053191C" w:rsidRPr="004A5008" w:rsidRDefault="0053191C" w:rsidP="00426ED6">
      <w:pPr>
        <w:suppressAutoHyphens w:val="0"/>
        <w:ind w:right="-286"/>
        <w:jc w:val="both"/>
        <w:rPr>
          <w:rFonts w:ascii="Arial" w:hAnsi="Arial" w:cs="Arial"/>
          <w:sz w:val="22"/>
          <w:szCs w:val="22"/>
          <w:lang w:eastAsia="en-US"/>
        </w:rPr>
      </w:pPr>
    </w:p>
    <w:p w:rsidR="0053191C" w:rsidRPr="004A5008" w:rsidRDefault="0053191C" w:rsidP="00426ED6">
      <w:pPr>
        <w:suppressAutoHyphens w:val="0"/>
        <w:ind w:right="-286"/>
        <w:jc w:val="both"/>
        <w:rPr>
          <w:rFonts w:ascii="Arial" w:hAnsi="Arial" w:cs="Arial"/>
          <w:sz w:val="22"/>
          <w:szCs w:val="22"/>
          <w:lang w:eastAsia="en-US"/>
        </w:rPr>
      </w:pPr>
    </w:p>
    <w:p w:rsidR="0053191C" w:rsidRPr="004A5008" w:rsidRDefault="0053191C" w:rsidP="00426ED6">
      <w:pPr>
        <w:suppressAutoHyphens w:val="0"/>
        <w:ind w:right="-286"/>
        <w:jc w:val="both"/>
        <w:rPr>
          <w:rFonts w:ascii="Arial" w:hAnsi="Arial" w:cs="Arial"/>
          <w:sz w:val="22"/>
          <w:szCs w:val="22"/>
          <w:lang w:eastAsia="en-US"/>
        </w:rPr>
      </w:pPr>
    </w:p>
    <w:p w:rsidR="0053191C" w:rsidRPr="004A5008" w:rsidRDefault="0053191C" w:rsidP="00501BF8">
      <w:pPr>
        <w:suppressAutoHyphens w:val="0"/>
        <w:ind w:right="-286" w:firstLine="7200"/>
        <w:jc w:val="both"/>
        <w:rPr>
          <w:rFonts w:ascii="Arial" w:hAnsi="Arial" w:cs="Arial"/>
          <w:sz w:val="22"/>
          <w:szCs w:val="22"/>
          <w:lang w:val="en-US" w:eastAsia="en-US"/>
        </w:rPr>
      </w:pPr>
      <w:r w:rsidRPr="004A5008">
        <w:rPr>
          <w:rFonts w:ascii="Arial" w:hAnsi="Arial" w:cs="Arial"/>
          <w:sz w:val="22"/>
          <w:szCs w:val="22"/>
          <w:lang w:val="en-US" w:eastAsia="en-US"/>
        </w:rPr>
        <w:t>ДУЖНИК</w:t>
      </w:r>
    </w:p>
    <w:p w:rsidR="0053191C" w:rsidRPr="004A5008" w:rsidRDefault="0053191C" w:rsidP="00501BF8">
      <w:pPr>
        <w:suppressAutoHyphens w:val="0"/>
        <w:ind w:right="-286" w:firstLine="6480"/>
        <w:jc w:val="both"/>
        <w:rPr>
          <w:rFonts w:ascii="Arial" w:hAnsi="Arial" w:cs="Arial"/>
          <w:sz w:val="22"/>
          <w:szCs w:val="22"/>
          <w:lang w:val="sr-Cyrl-CS" w:eastAsia="en-US"/>
        </w:rPr>
      </w:pPr>
      <w:r w:rsidRPr="004A5008">
        <w:rPr>
          <w:rFonts w:ascii="Arial" w:hAnsi="Arial" w:cs="Arial"/>
          <w:sz w:val="22"/>
          <w:szCs w:val="22"/>
          <w:lang w:val="en-US" w:eastAsia="en-US"/>
        </w:rPr>
        <w:t>_____________________</w:t>
      </w:r>
    </w:p>
    <w:p w:rsidR="0053191C" w:rsidRPr="004A5008" w:rsidRDefault="0053191C" w:rsidP="00426ED6">
      <w:pPr>
        <w:suppressAutoHyphens w:val="0"/>
        <w:ind w:right="-286"/>
        <w:jc w:val="both"/>
        <w:rPr>
          <w:rFonts w:ascii="Arial" w:hAnsi="Arial" w:cs="Arial"/>
          <w:sz w:val="22"/>
          <w:szCs w:val="22"/>
          <w:lang w:val="en-US" w:eastAsia="en-US"/>
        </w:rPr>
      </w:pPr>
    </w:p>
    <w:p w:rsidR="0053191C" w:rsidRPr="004A5008" w:rsidRDefault="0053191C" w:rsidP="00426ED6">
      <w:pPr>
        <w:suppressAutoHyphens w:val="0"/>
        <w:ind w:right="-286"/>
        <w:jc w:val="both"/>
        <w:rPr>
          <w:rFonts w:ascii="Arial" w:hAnsi="Arial" w:cs="Arial"/>
          <w:sz w:val="22"/>
          <w:szCs w:val="22"/>
          <w:lang w:val="en-US" w:eastAsia="en-US"/>
        </w:rPr>
      </w:pPr>
    </w:p>
    <w:p w:rsidR="0053191C" w:rsidRPr="004A5008" w:rsidRDefault="0053191C" w:rsidP="00426ED6">
      <w:pPr>
        <w:suppressAutoHyphens w:val="0"/>
        <w:ind w:right="-286"/>
        <w:jc w:val="both"/>
        <w:rPr>
          <w:rFonts w:ascii="Arial" w:hAnsi="Arial" w:cs="Arial"/>
          <w:sz w:val="22"/>
          <w:szCs w:val="22"/>
          <w:lang w:val="en-US" w:eastAsia="en-US"/>
        </w:rPr>
      </w:pPr>
      <w:r w:rsidRPr="004A5008">
        <w:rPr>
          <w:rFonts w:ascii="Arial" w:hAnsi="Arial" w:cs="Arial"/>
          <w:sz w:val="22"/>
          <w:szCs w:val="22"/>
          <w:lang w:val="en-US" w:eastAsia="en-US"/>
        </w:rPr>
        <w:t>Прилог:</w:t>
      </w:r>
    </w:p>
    <w:p w:rsidR="0053191C" w:rsidRPr="004A5008" w:rsidRDefault="0053191C" w:rsidP="00B45BF3">
      <w:pPr>
        <w:numPr>
          <w:ilvl w:val="0"/>
          <w:numId w:val="22"/>
        </w:numPr>
        <w:suppressAutoHyphens w:val="0"/>
        <w:ind w:right="-286"/>
        <w:jc w:val="both"/>
        <w:rPr>
          <w:rFonts w:ascii="Arial" w:hAnsi="Arial" w:cs="Arial"/>
          <w:sz w:val="22"/>
          <w:szCs w:val="22"/>
          <w:lang w:val="en-US" w:eastAsia="en-US"/>
        </w:rPr>
      </w:pPr>
      <w:r w:rsidRPr="004A5008">
        <w:rPr>
          <w:rFonts w:ascii="Arial" w:hAnsi="Arial" w:cs="Arial"/>
          <w:sz w:val="22"/>
          <w:szCs w:val="22"/>
          <w:lang w:val="en-US" w:eastAsia="en-US"/>
        </w:rPr>
        <w:t>1 (једна) попуњена сопствена меница</w:t>
      </w:r>
    </w:p>
    <w:p w:rsidR="0053191C" w:rsidRPr="004A5008" w:rsidRDefault="0053191C" w:rsidP="00B45BF3">
      <w:pPr>
        <w:numPr>
          <w:ilvl w:val="0"/>
          <w:numId w:val="22"/>
        </w:numPr>
        <w:suppressAutoHyphens w:val="0"/>
        <w:ind w:right="-286"/>
        <w:jc w:val="both"/>
        <w:rPr>
          <w:rFonts w:ascii="Arial" w:hAnsi="Arial" w:cs="Arial"/>
          <w:sz w:val="22"/>
          <w:szCs w:val="22"/>
          <w:lang w:val="ru-RU" w:eastAsia="en-US"/>
        </w:rPr>
      </w:pPr>
      <w:r w:rsidRPr="004A5008">
        <w:rPr>
          <w:rFonts w:ascii="Arial" w:hAnsi="Arial" w:cs="Arial"/>
          <w:sz w:val="22"/>
          <w:szCs w:val="22"/>
          <w:lang w:val="ru-RU" w:eastAsia="en-US"/>
        </w:rPr>
        <w:t xml:space="preserve">копија </w:t>
      </w:r>
      <w:r w:rsidRPr="004A5008">
        <w:rPr>
          <w:rFonts w:ascii="Arial" w:hAnsi="Arial" w:cs="Arial"/>
          <w:sz w:val="22"/>
          <w:szCs w:val="22"/>
          <w:lang w:eastAsia="en-US"/>
        </w:rPr>
        <w:t>картона депонованих потписа (</w:t>
      </w:r>
      <w:r w:rsidRPr="004A5008">
        <w:rPr>
          <w:rFonts w:ascii="Arial" w:hAnsi="Arial" w:cs="Arial"/>
          <w:sz w:val="22"/>
          <w:szCs w:val="22"/>
          <w:lang w:val="ru-RU" w:eastAsia="en-US"/>
        </w:rPr>
        <w:t>спесимена</w:t>
      </w:r>
      <w:r w:rsidRPr="004A5008">
        <w:rPr>
          <w:rFonts w:ascii="Arial" w:hAnsi="Arial" w:cs="Arial"/>
          <w:sz w:val="22"/>
          <w:szCs w:val="22"/>
          <w:lang w:eastAsia="en-US"/>
        </w:rPr>
        <w:t>)</w:t>
      </w:r>
    </w:p>
    <w:p w:rsidR="0053191C" w:rsidRPr="004A5008" w:rsidRDefault="0053191C" w:rsidP="00B45BF3">
      <w:pPr>
        <w:numPr>
          <w:ilvl w:val="0"/>
          <w:numId w:val="22"/>
        </w:numPr>
        <w:suppressAutoHyphens w:val="0"/>
        <w:ind w:right="-286"/>
        <w:jc w:val="both"/>
        <w:rPr>
          <w:rFonts w:ascii="Arial" w:hAnsi="Arial" w:cs="Arial"/>
          <w:sz w:val="22"/>
          <w:szCs w:val="22"/>
          <w:lang w:val="en-US" w:eastAsia="en-US"/>
        </w:rPr>
      </w:pPr>
      <w:r w:rsidRPr="004A5008">
        <w:rPr>
          <w:rFonts w:ascii="Arial" w:hAnsi="Arial" w:cs="Arial"/>
          <w:sz w:val="22"/>
          <w:szCs w:val="22"/>
          <w:lang w:val="en-US" w:eastAsia="en-US"/>
        </w:rPr>
        <w:t xml:space="preserve">копија ОП обрасца </w:t>
      </w:r>
    </w:p>
    <w:p w:rsidR="0053191C" w:rsidRPr="004A5008" w:rsidRDefault="0053191C" w:rsidP="00B45BF3">
      <w:pPr>
        <w:numPr>
          <w:ilvl w:val="0"/>
          <w:numId w:val="22"/>
        </w:numPr>
        <w:suppressAutoHyphens w:val="0"/>
        <w:ind w:right="-286"/>
        <w:jc w:val="both"/>
        <w:rPr>
          <w:rFonts w:ascii="Arial" w:hAnsi="Arial" w:cs="Arial"/>
          <w:sz w:val="22"/>
          <w:szCs w:val="22"/>
          <w:lang w:val="ru-RU" w:eastAsia="en-US"/>
        </w:rPr>
      </w:pPr>
      <w:r w:rsidRPr="004A5008">
        <w:rPr>
          <w:rFonts w:ascii="Arial" w:hAnsi="Arial" w:cs="Arial"/>
          <w:sz w:val="22"/>
          <w:szCs w:val="22"/>
          <w:lang w:eastAsia="en-US"/>
        </w:rPr>
        <w:t>копија личне карте лица овлашћеног за потписивање менице</w:t>
      </w:r>
    </w:p>
    <w:p w:rsidR="0053191C" w:rsidRPr="004A5008" w:rsidRDefault="0053191C" w:rsidP="00B45BF3">
      <w:pPr>
        <w:numPr>
          <w:ilvl w:val="0"/>
          <w:numId w:val="22"/>
        </w:numPr>
        <w:suppressAutoHyphens w:val="0"/>
        <w:ind w:right="-286"/>
        <w:jc w:val="both"/>
        <w:rPr>
          <w:rFonts w:ascii="Arial" w:hAnsi="Arial" w:cs="Arial"/>
          <w:sz w:val="22"/>
          <w:szCs w:val="22"/>
          <w:lang w:val="ru-RU" w:eastAsia="en-US"/>
        </w:rPr>
      </w:pPr>
      <w:r w:rsidRPr="004A5008">
        <w:rPr>
          <w:rFonts w:ascii="Arial" w:hAnsi="Arial" w:cs="Arial"/>
          <w:sz w:val="22"/>
          <w:szCs w:val="22"/>
          <w:lang w:eastAsia="en-US"/>
        </w:rPr>
        <w:t>овлашћење за потписивање менице (ако меницу не потписује законски заступник)</w:t>
      </w:r>
    </w:p>
    <w:p w:rsidR="0053191C" w:rsidRPr="004A5008" w:rsidRDefault="0053191C" w:rsidP="00B45BF3">
      <w:pPr>
        <w:numPr>
          <w:ilvl w:val="0"/>
          <w:numId w:val="21"/>
        </w:numPr>
        <w:suppressAutoHyphens w:val="0"/>
        <w:ind w:right="-286"/>
        <w:jc w:val="both"/>
        <w:rPr>
          <w:rFonts w:ascii="Arial" w:hAnsi="Arial" w:cs="Arial"/>
          <w:sz w:val="22"/>
          <w:szCs w:val="22"/>
          <w:lang w:val="sr-Cyrl-CS" w:eastAsia="en-US"/>
        </w:rPr>
      </w:pPr>
      <w:r w:rsidRPr="004A5008">
        <w:rPr>
          <w:rFonts w:ascii="Arial" w:hAnsi="Arial" w:cs="Arial"/>
          <w:sz w:val="22"/>
          <w:szCs w:val="22"/>
          <w:lang w:val="sr-Cyrl-CS" w:eastAsia="en-US"/>
        </w:rPr>
        <w:t>о</w:t>
      </w:r>
      <w:r w:rsidRPr="004A5008">
        <w:rPr>
          <w:rFonts w:ascii="Arial" w:hAnsi="Arial" w:cs="Arial"/>
          <w:sz w:val="22"/>
          <w:szCs w:val="22"/>
          <w:lang w:eastAsia="en-US"/>
        </w:rPr>
        <w:t xml:space="preserve">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w:t>
      </w:r>
      <w:r w:rsidRPr="004A5008">
        <w:rPr>
          <w:rFonts w:ascii="Arial" w:hAnsi="Arial" w:cs="Arial"/>
          <w:sz w:val="22"/>
          <w:szCs w:val="22"/>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53191C" w:rsidRPr="004A5008" w:rsidRDefault="0053191C" w:rsidP="00E02714">
      <w:pPr>
        <w:suppressAutoHyphens w:val="0"/>
        <w:rPr>
          <w:rFonts w:ascii="Arial" w:hAnsi="Arial" w:cs="Arial"/>
          <w:sz w:val="22"/>
          <w:szCs w:val="22"/>
          <w:lang w:eastAsia="en-US"/>
        </w:rPr>
      </w:pPr>
    </w:p>
    <w:p w:rsidR="0053191C" w:rsidRPr="004A5008" w:rsidRDefault="0053191C" w:rsidP="0020342D">
      <w:pPr>
        <w:pStyle w:val="Heading2"/>
      </w:pPr>
    </w:p>
    <w:p w:rsidR="0053191C" w:rsidRPr="004A5008" w:rsidRDefault="0053191C" w:rsidP="00CB3906">
      <w:pPr>
        <w:pStyle w:val="Heading1"/>
        <w:rPr>
          <w:i/>
          <w:iCs/>
        </w:rPr>
      </w:pPr>
      <w:r w:rsidRPr="004A5008">
        <w:rPr>
          <w:i/>
          <w:iCs/>
        </w:rPr>
        <w:br w:type="page"/>
      </w:r>
      <w:bookmarkStart w:id="299" w:name="_Toc377557792"/>
      <w:r w:rsidRPr="004A5008">
        <w:lastRenderedPageBreak/>
        <w:t>ОБРАЗАЦ 7.</w:t>
      </w:r>
      <w:r w:rsidRPr="004A5008">
        <w:tab/>
        <w:t>ОБРАЗАЦ ТРОШКОВА ПРИПРЕМЕ ПОНУДЕ</w:t>
      </w:r>
      <w:bookmarkEnd w:id="299"/>
    </w:p>
    <w:p w:rsidR="0053191C" w:rsidRPr="004A5008" w:rsidRDefault="0053191C" w:rsidP="00CB3906">
      <w:pPr>
        <w:pStyle w:val="Heading1"/>
      </w:pPr>
    </w:p>
    <w:p w:rsidR="0053191C" w:rsidRPr="004A5008" w:rsidRDefault="0053191C" w:rsidP="001458BF">
      <w:pPr>
        <w:rPr>
          <w:rFonts w:ascii="Arial" w:hAnsi="Arial" w:cs="Arial"/>
          <w:sz w:val="22"/>
          <w:szCs w:val="22"/>
        </w:rPr>
      </w:pPr>
    </w:p>
    <w:p w:rsidR="0053191C" w:rsidRPr="004A5008" w:rsidRDefault="0053191C" w:rsidP="001458BF">
      <w:pPr>
        <w:rPr>
          <w:rFonts w:ascii="Arial" w:hAnsi="Arial" w:cs="Arial"/>
          <w:sz w:val="22"/>
          <w:szCs w:val="22"/>
        </w:rPr>
      </w:pPr>
    </w:p>
    <w:p w:rsidR="0053191C" w:rsidRPr="004A5008" w:rsidRDefault="0053191C" w:rsidP="001458BF">
      <w:pPr>
        <w:rPr>
          <w:rFonts w:ascii="Arial" w:hAnsi="Arial" w:cs="Arial"/>
          <w:sz w:val="22"/>
          <w:szCs w:val="22"/>
        </w:rPr>
      </w:pPr>
    </w:p>
    <w:p w:rsidR="0053191C" w:rsidRPr="004A5008" w:rsidRDefault="0053191C" w:rsidP="000B1618">
      <w:pPr>
        <w:autoSpaceDE w:val="0"/>
        <w:autoSpaceDN w:val="0"/>
        <w:adjustRightInd w:val="0"/>
        <w:jc w:val="both"/>
        <w:rPr>
          <w:rFonts w:ascii="Arial" w:hAnsi="Arial" w:cs="Arial"/>
          <w:sz w:val="22"/>
          <w:szCs w:val="22"/>
          <w:lang w:val="sr-Cyrl-CS" w:eastAsia="en-US"/>
        </w:rPr>
      </w:pPr>
      <w:r w:rsidRPr="004A5008">
        <w:rPr>
          <w:rFonts w:ascii="Arial" w:hAnsi="Arial" w:cs="Arial"/>
          <w:sz w:val="22"/>
          <w:szCs w:val="22"/>
          <w:lang w:eastAsia="en-US"/>
        </w:rPr>
        <w:t>У овом обрасцу понуђач може да искаже трошкове припреме понуде који се састоје од трошкова израде узорка или модела, ако су израђени у складу са техничким спецификацијама Наручиоца и трошкова прибављања средства обезбеђења.</w:t>
      </w:r>
    </w:p>
    <w:p w:rsidR="0053191C" w:rsidRPr="004A5008" w:rsidRDefault="0053191C" w:rsidP="000B1618">
      <w:pPr>
        <w:autoSpaceDE w:val="0"/>
        <w:autoSpaceDN w:val="0"/>
        <w:adjustRightInd w:val="0"/>
        <w:rPr>
          <w:rFonts w:ascii="Arial" w:hAnsi="Arial" w:cs="Arial"/>
          <w:sz w:val="22"/>
          <w:szCs w:val="22"/>
          <w:lang w:eastAsia="en-US"/>
        </w:rPr>
      </w:pPr>
    </w:p>
    <w:p w:rsidR="0053191C" w:rsidRPr="004A5008" w:rsidRDefault="0053191C" w:rsidP="000B1618">
      <w:pPr>
        <w:autoSpaceDE w:val="0"/>
        <w:autoSpaceDN w:val="0"/>
        <w:adjustRightInd w:val="0"/>
        <w:ind w:left="360"/>
        <w:rPr>
          <w:rFonts w:ascii="Arial" w:hAnsi="Arial" w:cs="Arial"/>
          <w:b/>
          <w:bCs/>
          <w:sz w:val="22"/>
          <w:szCs w:val="22"/>
          <w:lang w:eastAsia="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4101"/>
        <w:gridCol w:w="4365"/>
      </w:tblGrid>
      <w:tr w:rsidR="0053191C" w:rsidRPr="004A5008">
        <w:tc>
          <w:tcPr>
            <w:tcW w:w="442" w:type="pct"/>
            <w:vAlign w:val="center"/>
          </w:tcPr>
          <w:p w:rsidR="0053191C" w:rsidRPr="004A5008" w:rsidRDefault="0053191C" w:rsidP="00093C44">
            <w:pPr>
              <w:autoSpaceDE w:val="0"/>
              <w:autoSpaceDN w:val="0"/>
              <w:adjustRightInd w:val="0"/>
              <w:rPr>
                <w:rFonts w:ascii="Arial" w:hAnsi="Arial" w:cs="Arial"/>
                <w:b/>
                <w:bCs/>
                <w:sz w:val="22"/>
                <w:szCs w:val="22"/>
                <w:lang w:eastAsia="en-US"/>
              </w:rPr>
            </w:pPr>
          </w:p>
        </w:tc>
        <w:tc>
          <w:tcPr>
            <w:tcW w:w="2208" w:type="pct"/>
            <w:vAlign w:val="center"/>
          </w:tcPr>
          <w:p w:rsidR="0053191C" w:rsidRPr="004A5008" w:rsidRDefault="0053191C" w:rsidP="006125F0">
            <w:pPr>
              <w:autoSpaceDE w:val="0"/>
              <w:autoSpaceDN w:val="0"/>
              <w:adjustRightInd w:val="0"/>
              <w:jc w:val="center"/>
              <w:rPr>
                <w:rFonts w:ascii="Arial" w:hAnsi="Arial" w:cs="Arial"/>
                <w:b/>
                <w:bCs/>
                <w:sz w:val="22"/>
                <w:szCs w:val="22"/>
                <w:lang w:eastAsia="en-US"/>
              </w:rPr>
            </w:pPr>
            <w:r w:rsidRPr="004A5008">
              <w:rPr>
                <w:rFonts w:ascii="Arial" w:hAnsi="Arial" w:cs="Arial"/>
                <w:b/>
                <w:bCs/>
                <w:sz w:val="22"/>
                <w:szCs w:val="22"/>
                <w:lang w:eastAsia="en-US"/>
              </w:rPr>
              <w:t>Врста трошкова</w:t>
            </w:r>
          </w:p>
        </w:tc>
        <w:tc>
          <w:tcPr>
            <w:tcW w:w="2350" w:type="pct"/>
            <w:vAlign w:val="center"/>
          </w:tcPr>
          <w:p w:rsidR="0053191C" w:rsidRPr="004A5008" w:rsidRDefault="0053191C" w:rsidP="006125F0">
            <w:pPr>
              <w:autoSpaceDE w:val="0"/>
              <w:autoSpaceDN w:val="0"/>
              <w:adjustRightInd w:val="0"/>
              <w:jc w:val="center"/>
              <w:rPr>
                <w:rFonts w:ascii="Arial" w:hAnsi="Arial" w:cs="Arial"/>
                <w:b/>
                <w:bCs/>
                <w:sz w:val="22"/>
                <w:szCs w:val="22"/>
                <w:lang w:eastAsia="en-US"/>
              </w:rPr>
            </w:pPr>
            <w:r w:rsidRPr="004A5008">
              <w:rPr>
                <w:rFonts w:ascii="Arial" w:hAnsi="Arial" w:cs="Arial"/>
                <w:b/>
                <w:bCs/>
                <w:sz w:val="22"/>
                <w:szCs w:val="22"/>
                <w:lang w:eastAsia="en-US"/>
              </w:rPr>
              <w:t>Износ трошкова</w:t>
            </w: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p>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1.</w:t>
            </w:r>
          </w:p>
        </w:tc>
        <w:tc>
          <w:tcPr>
            <w:tcW w:w="2208" w:type="pct"/>
          </w:tcPr>
          <w:p w:rsidR="0053191C" w:rsidRPr="004A5008" w:rsidRDefault="0053191C" w:rsidP="00093C44">
            <w:pPr>
              <w:autoSpaceDE w:val="0"/>
              <w:autoSpaceDN w:val="0"/>
              <w:adjustRightInd w:val="0"/>
              <w:rPr>
                <w:rFonts w:ascii="Arial" w:hAnsi="Arial" w:cs="Arial"/>
                <w:sz w:val="22"/>
                <w:szCs w:val="22"/>
                <w:lang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p>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2.</w:t>
            </w:r>
          </w:p>
        </w:tc>
        <w:tc>
          <w:tcPr>
            <w:tcW w:w="2208" w:type="pct"/>
          </w:tcPr>
          <w:p w:rsidR="0053191C" w:rsidRPr="004A5008" w:rsidRDefault="0053191C" w:rsidP="00093C44">
            <w:pPr>
              <w:autoSpaceDE w:val="0"/>
              <w:autoSpaceDN w:val="0"/>
              <w:adjustRightInd w:val="0"/>
              <w:rPr>
                <w:rFonts w:ascii="Arial" w:hAnsi="Arial" w:cs="Arial"/>
                <w:sz w:val="22"/>
                <w:szCs w:val="22"/>
                <w:lang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p>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3.</w:t>
            </w:r>
          </w:p>
        </w:tc>
        <w:tc>
          <w:tcPr>
            <w:tcW w:w="2208" w:type="pct"/>
          </w:tcPr>
          <w:p w:rsidR="0053191C" w:rsidRPr="004A5008" w:rsidRDefault="0053191C" w:rsidP="00093C44">
            <w:pPr>
              <w:autoSpaceDE w:val="0"/>
              <w:autoSpaceDN w:val="0"/>
              <w:adjustRightInd w:val="0"/>
              <w:rPr>
                <w:rFonts w:ascii="Arial" w:hAnsi="Arial" w:cs="Arial"/>
                <w:sz w:val="22"/>
                <w:szCs w:val="22"/>
                <w:lang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p>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4.</w:t>
            </w:r>
          </w:p>
        </w:tc>
        <w:tc>
          <w:tcPr>
            <w:tcW w:w="2208" w:type="pct"/>
          </w:tcPr>
          <w:p w:rsidR="0053191C" w:rsidRPr="004A5008" w:rsidRDefault="0053191C" w:rsidP="00093C44">
            <w:pPr>
              <w:autoSpaceDE w:val="0"/>
              <w:autoSpaceDN w:val="0"/>
              <w:adjustRightInd w:val="0"/>
              <w:rPr>
                <w:rFonts w:ascii="Arial" w:hAnsi="Arial" w:cs="Arial"/>
                <w:sz w:val="22"/>
                <w:szCs w:val="22"/>
                <w:lang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5.</w:t>
            </w:r>
          </w:p>
        </w:tc>
        <w:tc>
          <w:tcPr>
            <w:tcW w:w="2208" w:type="pct"/>
          </w:tcPr>
          <w:p w:rsidR="0053191C" w:rsidRPr="004A5008" w:rsidRDefault="0053191C" w:rsidP="00093C44">
            <w:pPr>
              <w:autoSpaceDE w:val="0"/>
              <w:autoSpaceDN w:val="0"/>
              <w:adjustRightInd w:val="0"/>
              <w:rPr>
                <w:rFonts w:ascii="Arial" w:hAnsi="Arial" w:cs="Arial"/>
                <w:sz w:val="22"/>
                <w:szCs w:val="22"/>
                <w:lang w:val="sr-Cyrl-CS" w:eastAsia="en-US"/>
              </w:rPr>
            </w:pPr>
          </w:p>
          <w:p w:rsidR="0053191C" w:rsidRPr="004A5008" w:rsidRDefault="0053191C" w:rsidP="00093C44">
            <w:pPr>
              <w:autoSpaceDE w:val="0"/>
              <w:autoSpaceDN w:val="0"/>
              <w:adjustRightInd w:val="0"/>
              <w:rPr>
                <w:rFonts w:ascii="Arial" w:hAnsi="Arial" w:cs="Arial"/>
                <w:sz w:val="22"/>
                <w:szCs w:val="22"/>
                <w:lang w:val="sr-Cyrl-CS"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r w:rsidR="0053191C" w:rsidRPr="004A5008">
        <w:tc>
          <w:tcPr>
            <w:tcW w:w="442" w:type="pct"/>
            <w:vAlign w:val="center"/>
          </w:tcPr>
          <w:p w:rsidR="0053191C" w:rsidRPr="004A5008" w:rsidRDefault="0053191C" w:rsidP="00093C44">
            <w:pPr>
              <w:autoSpaceDE w:val="0"/>
              <w:autoSpaceDN w:val="0"/>
              <w:adjustRightInd w:val="0"/>
              <w:rPr>
                <w:rFonts w:ascii="Arial" w:hAnsi="Arial" w:cs="Arial"/>
                <w:sz w:val="22"/>
                <w:szCs w:val="22"/>
                <w:lang w:eastAsia="en-US"/>
              </w:rPr>
            </w:pPr>
            <w:r w:rsidRPr="004A5008">
              <w:rPr>
                <w:rFonts w:ascii="Arial" w:hAnsi="Arial" w:cs="Arial"/>
                <w:sz w:val="22"/>
                <w:szCs w:val="22"/>
                <w:lang w:eastAsia="en-US"/>
              </w:rPr>
              <w:t>6.</w:t>
            </w:r>
          </w:p>
        </w:tc>
        <w:tc>
          <w:tcPr>
            <w:tcW w:w="2208" w:type="pct"/>
          </w:tcPr>
          <w:p w:rsidR="0053191C" w:rsidRPr="004A5008" w:rsidRDefault="0053191C" w:rsidP="00093C44">
            <w:pPr>
              <w:autoSpaceDE w:val="0"/>
              <w:autoSpaceDN w:val="0"/>
              <w:adjustRightInd w:val="0"/>
              <w:rPr>
                <w:rFonts w:ascii="Arial" w:hAnsi="Arial" w:cs="Arial"/>
                <w:sz w:val="22"/>
                <w:szCs w:val="22"/>
                <w:lang w:val="sr-Cyrl-CS" w:eastAsia="en-US"/>
              </w:rPr>
            </w:pPr>
          </w:p>
          <w:p w:rsidR="0053191C" w:rsidRPr="004A5008" w:rsidRDefault="0053191C" w:rsidP="00093C44">
            <w:pPr>
              <w:autoSpaceDE w:val="0"/>
              <w:autoSpaceDN w:val="0"/>
              <w:adjustRightInd w:val="0"/>
              <w:rPr>
                <w:rFonts w:ascii="Arial" w:hAnsi="Arial" w:cs="Arial"/>
                <w:sz w:val="22"/>
                <w:szCs w:val="22"/>
                <w:lang w:val="sr-Cyrl-CS" w:eastAsia="en-US"/>
              </w:rPr>
            </w:pPr>
          </w:p>
        </w:tc>
        <w:tc>
          <w:tcPr>
            <w:tcW w:w="2350" w:type="pct"/>
          </w:tcPr>
          <w:p w:rsidR="0053191C" w:rsidRPr="004A5008" w:rsidRDefault="0053191C" w:rsidP="00093C44">
            <w:pPr>
              <w:autoSpaceDE w:val="0"/>
              <w:autoSpaceDN w:val="0"/>
              <w:adjustRightInd w:val="0"/>
              <w:rPr>
                <w:rFonts w:ascii="Arial" w:hAnsi="Arial" w:cs="Arial"/>
                <w:sz w:val="22"/>
                <w:szCs w:val="22"/>
                <w:lang w:eastAsia="en-US"/>
              </w:rPr>
            </w:pPr>
          </w:p>
        </w:tc>
      </w:tr>
    </w:tbl>
    <w:p w:rsidR="0053191C" w:rsidRPr="004A5008" w:rsidRDefault="0053191C" w:rsidP="000B1618">
      <w:pPr>
        <w:autoSpaceDE w:val="0"/>
        <w:autoSpaceDN w:val="0"/>
        <w:adjustRightInd w:val="0"/>
        <w:ind w:left="360"/>
        <w:rPr>
          <w:rFonts w:ascii="Arial" w:hAnsi="Arial" w:cs="Arial"/>
          <w:b/>
          <w:bCs/>
          <w:sz w:val="22"/>
          <w:szCs w:val="22"/>
          <w:lang w:eastAsia="en-US"/>
        </w:rPr>
      </w:pPr>
    </w:p>
    <w:p w:rsidR="0053191C" w:rsidRPr="004A5008" w:rsidRDefault="0053191C" w:rsidP="000B1618">
      <w:pPr>
        <w:autoSpaceDE w:val="0"/>
        <w:autoSpaceDN w:val="0"/>
        <w:adjustRightInd w:val="0"/>
        <w:jc w:val="both"/>
        <w:rPr>
          <w:rFonts w:ascii="Arial" w:hAnsi="Arial" w:cs="Arial"/>
          <w:sz w:val="22"/>
          <w:szCs w:val="22"/>
          <w:lang w:eastAsia="en-US"/>
        </w:rPr>
      </w:pPr>
      <w:r w:rsidRPr="004A5008">
        <w:rPr>
          <w:rFonts w:ascii="Arial" w:hAnsi="Arial" w:cs="Arial"/>
          <w:sz w:val="22"/>
          <w:szCs w:val="22"/>
          <w:lang w:eastAsia="en-US"/>
        </w:rPr>
        <w:t>Ако поступак јавне набавке буде обустављен из разлога који су на страни Наручиоца, Наручилац је, сходно члану 88 став 3 ЗЈН,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3191C" w:rsidRPr="004A5008" w:rsidRDefault="0053191C" w:rsidP="000B1618">
      <w:pPr>
        <w:autoSpaceDE w:val="0"/>
        <w:autoSpaceDN w:val="0"/>
        <w:adjustRightInd w:val="0"/>
        <w:jc w:val="both"/>
        <w:rPr>
          <w:rFonts w:ascii="Arial" w:hAnsi="Arial" w:cs="Arial"/>
          <w:sz w:val="22"/>
          <w:szCs w:val="22"/>
          <w:lang w:val="sr-Cyrl-CS" w:eastAsia="en-US"/>
        </w:rPr>
      </w:pPr>
      <w:r w:rsidRPr="004A5008">
        <w:rPr>
          <w:rFonts w:ascii="Arial" w:hAnsi="Arial" w:cs="Arial"/>
          <w:sz w:val="22"/>
          <w:szCs w:val="22"/>
          <w:lang w:val="sr-Cyrl-CS" w:eastAsia="en-US"/>
        </w:rPr>
        <w:t>Уколико понуђач нема наведене трошкове, није потребно достављање овог обрасца.</w:t>
      </w:r>
    </w:p>
    <w:p w:rsidR="0053191C" w:rsidRPr="004A5008" w:rsidRDefault="0053191C" w:rsidP="000B1618">
      <w:pPr>
        <w:autoSpaceDE w:val="0"/>
        <w:autoSpaceDN w:val="0"/>
        <w:adjustRightInd w:val="0"/>
        <w:jc w:val="both"/>
        <w:rPr>
          <w:rFonts w:ascii="Arial" w:hAnsi="Arial" w:cs="Arial"/>
          <w:sz w:val="22"/>
          <w:szCs w:val="22"/>
          <w:lang w:val="sr-Cyrl-CS" w:eastAsia="en-US"/>
        </w:rPr>
      </w:pPr>
    </w:p>
    <w:p w:rsidR="0053191C" w:rsidRPr="004A5008" w:rsidRDefault="0053191C" w:rsidP="000B1618">
      <w:pPr>
        <w:autoSpaceDE w:val="0"/>
        <w:autoSpaceDN w:val="0"/>
        <w:adjustRightInd w:val="0"/>
        <w:jc w:val="both"/>
        <w:rPr>
          <w:rFonts w:ascii="Arial" w:hAnsi="Arial" w:cs="Arial"/>
          <w:sz w:val="22"/>
          <w:szCs w:val="22"/>
          <w:lang w:val="sr-Cyrl-CS" w:eastAsia="en-US"/>
        </w:rPr>
      </w:pPr>
    </w:p>
    <w:p w:rsidR="0053191C" w:rsidRPr="004A5008" w:rsidRDefault="0053191C" w:rsidP="000B1618">
      <w:pPr>
        <w:autoSpaceDE w:val="0"/>
        <w:autoSpaceDN w:val="0"/>
        <w:adjustRightInd w:val="0"/>
        <w:ind w:left="-720"/>
        <w:rPr>
          <w:rFonts w:ascii="Arial" w:hAnsi="Arial" w:cs="Arial"/>
          <w:sz w:val="22"/>
          <w:szCs w:val="22"/>
          <w:lang w:eastAsia="en-US"/>
        </w:rPr>
      </w:pPr>
    </w:p>
    <w:p w:rsidR="0053191C" w:rsidRPr="004A5008" w:rsidRDefault="0053191C" w:rsidP="000B1618">
      <w:pPr>
        <w:ind w:firstLine="1"/>
        <w:jc w:val="both"/>
        <w:rPr>
          <w:rFonts w:ascii="Arial" w:hAnsi="Arial" w:cs="Arial"/>
          <w:color w:val="000000"/>
          <w:sz w:val="22"/>
          <w:szCs w:val="22"/>
        </w:rPr>
      </w:pPr>
      <w:r w:rsidRPr="004A5008">
        <w:rPr>
          <w:rFonts w:ascii="Arial" w:hAnsi="Arial" w:cs="Arial"/>
          <w:b/>
          <w:bCs/>
          <w:sz w:val="22"/>
          <w:szCs w:val="22"/>
        </w:rPr>
        <w:t xml:space="preserve">              Датум</w:t>
      </w:r>
      <w:r w:rsidRPr="004A5008">
        <w:rPr>
          <w:rFonts w:ascii="Arial" w:hAnsi="Arial" w:cs="Arial"/>
          <w:sz w:val="22"/>
          <w:szCs w:val="22"/>
        </w:rPr>
        <w:t xml:space="preserve">                                         М. П.                             </w:t>
      </w:r>
      <w:r w:rsidRPr="004A5008">
        <w:rPr>
          <w:rFonts w:ascii="Arial" w:hAnsi="Arial" w:cs="Arial"/>
          <w:b/>
          <w:bCs/>
          <w:sz w:val="22"/>
          <w:szCs w:val="22"/>
        </w:rPr>
        <w:t>Понуђач</w:t>
      </w:r>
    </w:p>
    <w:p w:rsidR="0053191C" w:rsidRPr="004A5008" w:rsidRDefault="0053191C" w:rsidP="000B1618">
      <w:pPr>
        <w:jc w:val="both"/>
        <w:rPr>
          <w:rFonts w:ascii="Arial" w:hAnsi="Arial" w:cs="Arial"/>
          <w:color w:val="000000"/>
          <w:sz w:val="22"/>
          <w:szCs w:val="22"/>
        </w:rPr>
      </w:pPr>
    </w:p>
    <w:p w:rsidR="0053191C" w:rsidRPr="004A5008" w:rsidRDefault="0053191C" w:rsidP="000B1618">
      <w:pPr>
        <w:jc w:val="both"/>
        <w:rPr>
          <w:rFonts w:ascii="Arial" w:hAnsi="Arial" w:cs="Arial"/>
          <w:color w:val="000000"/>
          <w:sz w:val="22"/>
          <w:szCs w:val="22"/>
        </w:rPr>
      </w:pPr>
      <w:r w:rsidRPr="004A5008">
        <w:rPr>
          <w:rFonts w:ascii="Arial" w:hAnsi="Arial" w:cs="Arial"/>
          <w:color w:val="000000"/>
          <w:sz w:val="22"/>
          <w:szCs w:val="22"/>
        </w:rPr>
        <w:t>____________________                                                    _____________________</w:t>
      </w:r>
    </w:p>
    <w:p w:rsidR="0053191C" w:rsidRPr="004A5008" w:rsidRDefault="0053191C" w:rsidP="000B1618">
      <w:pPr>
        <w:autoSpaceDE w:val="0"/>
        <w:autoSpaceDN w:val="0"/>
        <w:adjustRightInd w:val="0"/>
        <w:rPr>
          <w:rFonts w:ascii="Arial" w:eastAsia="TimesNewRomanPS-BoldMT" w:hAnsi="Arial" w:cs="Arial"/>
          <w:b/>
          <w:bCs/>
          <w:i/>
          <w:iCs/>
          <w:sz w:val="22"/>
          <w:szCs w:val="22"/>
          <w:lang w:eastAsia="en-US"/>
        </w:rPr>
      </w:pPr>
    </w:p>
    <w:p w:rsidR="0053191C" w:rsidRPr="004A5008" w:rsidRDefault="0053191C" w:rsidP="000B1618">
      <w:pPr>
        <w:autoSpaceDE w:val="0"/>
        <w:autoSpaceDN w:val="0"/>
        <w:adjustRightInd w:val="0"/>
        <w:ind w:left="360"/>
        <w:rPr>
          <w:rFonts w:ascii="Arial" w:hAnsi="Arial" w:cs="Arial"/>
          <w:b/>
          <w:bCs/>
          <w:color w:val="002060"/>
          <w:sz w:val="22"/>
          <w:szCs w:val="22"/>
          <w:lang w:val="sr-Cyrl-CS" w:eastAsia="en-US"/>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pPr>
        <w:rPr>
          <w:rFonts w:ascii="Arial" w:hAnsi="Arial" w:cs="Arial"/>
          <w:sz w:val="22"/>
          <w:szCs w:val="22"/>
        </w:rPr>
      </w:pPr>
    </w:p>
    <w:p w:rsidR="0053191C" w:rsidRPr="004A5008" w:rsidRDefault="0053191C" w:rsidP="00CB3906">
      <w:pPr>
        <w:pStyle w:val="Heading1"/>
      </w:pPr>
    </w:p>
    <w:p w:rsidR="0053191C" w:rsidRPr="004A5008" w:rsidRDefault="0053191C" w:rsidP="00E66825">
      <w:pPr>
        <w:rPr>
          <w:rFonts w:ascii="Arial" w:hAnsi="Arial" w:cs="Arial"/>
          <w:sz w:val="22"/>
          <w:szCs w:val="22"/>
        </w:rPr>
      </w:pPr>
    </w:p>
    <w:p w:rsidR="0053191C" w:rsidRPr="004A5008" w:rsidRDefault="0053191C" w:rsidP="00E66825">
      <w:pPr>
        <w:rPr>
          <w:rFonts w:ascii="Arial" w:hAnsi="Arial" w:cs="Arial"/>
          <w:sz w:val="22"/>
          <w:szCs w:val="22"/>
        </w:rPr>
      </w:pPr>
    </w:p>
    <w:p w:rsidR="0053191C" w:rsidRPr="004A5008" w:rsidRDefault="0053191C" w:rsidP="00E66825">
      <w:pPr>
        <w:rPr>
          <w:rFonts w:ascii="Arial" w:hAnsi="Arial" w:cs="Arial"/>
          <w:sz w:val="22"/>
          <w:szCs w:val="22"/>
          <w:lang w:val="sr-Cyrl-CS"/>
        </w:rPr>
      </w:pPr>
    </w:p>
    <w:p w:rsidR="0053191C" w:rsidRPr="004A5008" w:rsidRDefault="0053191C" w:rsidP="00CB3906">
      <w:pPr>
        <w:pStyle w:val="Heading1"/>
      </w:pPr>
      <w:bookmarkStart w:id="300" w:name="_Toc377544761"/>
      <w:bookmarkStart w:id="301" w:name="_Toc377557793"/>
      <w:r w:rsidRPr="004A5008">
        <w:lastRenderedPageBreak/>
        <w:t>ОБРАЗАЦ 8.</w:t>
      </w:r>
      <w:bookmarkStart w:id="302" w:name="_Toc297798756"/>
      <w:bookmarkStart w:id="303" w:name="_Toc310433015"/>
      <w:bookmarkStart w:id="304" w:name="_Toc351378499"/>
      <w:r w:rsidRPr="004A5008">
        <w:tab/>
        <w:t>МОДЕЛ УГОВОРА</w:t>
      </w:r>
      <w:bookmarkEnd w:id="300"/>
      <w:bookmarkEnd w:id="301"/>
      <w:bookmarkEnd w:id="302"/>
      <w:bookmarkEnd w:id="303"/>
      <w:bookmarkEnd w:id="304"/>
    </w:p>
    <w:p w:rsidR="0053191C" w:rsidRPr="004A5008" w:rsidRDefault="0053191C" w:rsidP="00442002">
      <w:pPr>
        <w:widowControl w:val="0"/>
        <w:autoSpaceDE w:val="0"/>
        <w:autoSpaceDN w:val="0"/>
        <w:adjustRightInd w:val="0"/>
        <w:rPr>
          <w:rFonts w:ascii="Arial" w:hAnsi="Arial" w:cs="Arial"/>
          <w:b/>
          <w:bCs/>
          <w:color w:val="000000"/>
          <w:sz w:val="22"/>
          <w:szCs w:val="22"/>
          <w:lang w:val="sr-Cyrl-CS"/>
        </w:rPr>
      </w:pPr>
    </w:p>
    <w:p w:rsidR="0053191C" w:rsidRPr="004A5008" w:rsidRDefault="0053191C" w:rsidP="00A24882">
      <w:pPr>
        <w:tabs>
          <w:tab w:val="left" w:pos="993"/>
        </w:tabs>
        <w:jc w:val="both"/>
        <w:rPr>
          <w:rFonts w:ascii="Arial" w:hAnsi="Arial" w:cs="Arial"/>
          <w:sz w:val="22"/>
          <w:szCs w:val="22"/>
        </w:rPr>
      </w:pPr>
      <w:r w:rsidRPr="004A5008">
        <w:rPr>
          <w:rFonts w:ascii="Arial" w:hAnsi="Arial" w:cs="Arial"/>
          <w:sz w:val="22"/>
          <w:szCs w:val="22"/>
        </w:rPr>
        <w:t>Уговорне стране:</w:t>
      </w:r>
    </w:p>
    <w:p w:rsidR="0053191C" w:rsidRPr="004A5008" w:rsidRDefault="0053191C" w:rsidP="00A24882">
      <w:pPr>
        <w:tabs>
          <w:tab w:val="left" w:pos="993"/>
        </w:tabs>
        <w:jc w:val="both"/>
        <w:rPr>
          <w:rFonts w:ascii="Arial" w:hAnsi="Arial" w:cs="Arial"/>
          <w:sz w:val="22"/>
          <w:szCs w:val="22"/>
        </w:rPr>
      </w:pPr>
    </w:p>
    <w:p w:rsidR="0053191C" w:rsidRPr="004A5008" w:rsidRDefault="0053191C" w:rsidP="00DF2FC4">
      <w:pPr>
        <w:suppressAutoHyphens w:val="0"/>
        <w:autoSpaceDE w:val="0"/>
        <w:autoSpaceDN w:val="0"/>
        <w:ind w:left="720"/>
        <w:jc w:val="both"/>
        <w:rPr>
          <w:rFonts w:ascii="Arial" w:hAnsi="Arial" w:cs="Arial"/>
          <w:color w:val="000000"/>
          <w:sz w:val="22"/>
          <w:szCs w:val="22"/>
          <w:lang w:val="ru-RU" w:eastAsia="en-US"/>
        </w:rPr>
      </w:pPr>
    </w:p>
    <w:p w:rsidR="0053191C" w:rsidRPr="004A5008" w:rsidRDefault="0053191C" w:rsidP="00B45BF3">
      <w:pPr>
        <w:numPr>
          <w:ilvl w:val="0"/>
          <w:numId w:val="10"/>
        </w:numPr>
        <w:suppressAutoHyphens w:val="0"/>
        <w:autoSpaceDE w:val="0"/>
        <w:autoSpaceDN w:val="0"/>
        <w:jc w:val="both"/>
        <w:rPr>
          <w:rFonts w:ascii="Arial" w:hAnsi="Arial" w:cs="Arial"/>
          <w:color w:val="000000"/>
          <w:sz w:val="22"/>
          <w:szCs w:val="22"/>
          <w:lang w:val="ru-RU" w:eastAsia="en-US"/>
        </w:rPr>
      </w:pPr>
      <w:r w:rsidRPr="004A5008">
        <w:rPr>
          <w:rFonts w:ascii="Arial" w:hAnsi="Arial" w:cs="Arial"/>
          <w:color w:val="000000"/>
          <w:sz w:val="22"/>
          <w:szCs w:val="22"/>
          <w:lang w:val="ru-RU" w:eastAsia="en-US"/>
        </w:rPr>
        <w:t>ЈАВНО ПРЕДУЗЕЋ</w:t>
      </w:r>
      <w:r w:rsidRPr="004A5008">
        <w:rPr>
          <w:rFonts w:ascii="Arial" w:hAnsi="Arial" w:cs="Arial"/>
          <w:color w:val="000000"/>
          <w:sz w:val="22"/>
          <w:szCs w:val="22"/>
          <w:lang w:val="sr-Cyrl-CS" w:eastAsia="en-US"/>
        </w:rPr>
        <w:t>Е</w:t>
      </w:r>
      <w:r w:rsidRPr="004A5008">
        <w:rPr>
          <w:rFonts w:ascii="Arial" w:hAnsi="Arial" w:cs="Arial"/>
          <w:color w:val="000000"/>
          <w:sz w:val="22"/>
          <w:szCs w:val="22"/>
          <w:lang w:val="ru-RU" w:eastAsia="en-US"/>
        </w:rPr>
        <w:t xml:space="preserve"> „ЕЛЕКТРОПРИВРЕДА СРБИЈЕ“, Београд, </w:t>
      </w:r>
      <w:r w:rsidRPr="004A5008">
        <w:rPr>
          <w:rFonts w:ascii="Arial" w:hAnsi="Arial" w:cs="Arial"/>
          <w:color w:val="000000"/>
          <w:sz w:val="22"/>
          <w:szCs w:val="22"/>
          <w:lang w:eastAsia="en-US"/>
        </w:rPr>
        <w:t>У</w:t>
      </w:r>
      <w:r w:rsidRPr="004A5008">
        <w:rPr>
          <w:rFonts w:ascii="Arial" w:hAnsi="Arial" w:cs="Arial"/>
          <w:color w:val="000000"/>
          <w:sz w:val="22"/>
          <w:szCs w:val="22"/>
          <w:lang w:val="ru-RU" w:eastAsia="en-US"/>
        </w:rPr>
        <w:t xml:space="preserve">лица </w:t>
      </w:r>
      <w:r w:rsidRPr="004A5008">
        <w:rPr>
          <w:rFonts w:ascii="Arial" w:hAnsi="Arial" w:cs="Arial"/>
          <w:color w:val="000000"/>
          <w:sz w:val="22"/>
          <w:szCs w:val="22"/>
          <w:lang w:val="sr-Cyrl-CS" w:eastAsia="en-US"/>
        </w:rPr>
        <w:t>Ц</w:t>
      </w:r>
      <w:r w:rsidRPr="004A5008">
        <w:rPr>
          <w:rFonts w:ascii="Arial" w:hAnsi="Arial" w:cs="Arial"/>
          <w:color w:val="000000"/>
          <w:sz w:val="22"/>
          <w:szCs w:val="22"/>
          <w:lang w:val="ru-RU" w:eastAsia="en-US"/>
        </w:rPr>
        <w:t xml:space="preserve">арице Милице 2, Република Србија, матични број: 20053658, ПИБ 103920327, </w:t>
      </w:r>
      <w:r w:rsidRPr="004A5008">
        <w:rPr>
          <w:rFonts w:ascii="Arial" w:hAnsi="Arial" w:cs="Arial"/>
          <w:color w:val="000000"/>
          <w:sz w:val="22"/>
          <w:szCs w:val="22"/>
          <w:lang w:val="sr-Cyrl-CS" w:eastAsia="en-US"/>
        </w:rPr>
        <w:t xml:space="preserve">текући рачун 160-700-13 </w:t>
      </w:r>
      <w:r w:rsidRPr="004A5008">
        <w:rPr>
          <w:rFonts w:ascii="Arial" w:hAnsi="Arial" w:cs="Arial"/>
          <w:color w:val="000000"/>
          <w:sz w:val="22"/>
          <w:szCs w:val="22"/>
          <w:lang w:val="en-US" w:eastAsia="en-US"/>
        </w:rPr>
        <w:t>Banca</w:t>
      </w:r>
      <w:r w:rsidRPr="004A5008">
        <w:rPr>
          <w:rFonts w:ascii="Arial" w:hAnsi="Arial" w:cs="Arial"/>
          <w:color w:val="000000"/>
          <w:sz w:val="22"/>
          <w:szCs w:val="22"/>
          <w:lang w:val="ru-RU" w:eastAsia="en-US"/>
        </w:rPr>
        <w:t xml:space="preserve"> </w:t>
      </w:r>
      <w:r w:rsidRPr="004A5008">
        <w:rPr>
          <w:rFonts w:ascii="Arial" w:hAnsi="Arial" w:cs="Arial"/>
          <w:color w:val="000000"/>
          <w:sz w:val="22"/>
          <w:szCs w:val="22"/>
          <w:lang w:val="en-US" w:eastAsia="en-US"/>
        </w:rPr>
        <w:t>Intesa</w:t>
      </w:r>
      <w:r w:rsidRPr="004A5008">
        <w:rPr>
          <w:rFonts w:ascii="Arial" w:hAnsi="Arial" w:cs="Arial"/>
          <w:color w:val="000000"/>
          <w:sz w:val="22"/>
          <w:szCs w:val="22"/>
          <w:lang w:val="sr-Cyrl-CS" w:eastAsia="en-US"/>
        </w:rPr>
        <w:t xml:space="preserve">, </w:t>
      </w:r>
      <w:r w:rsidRPr="004A5008">
        <w:rPr>
          <w:rFonts w:ascii="Arial" w:hAnsi="Arial" w:cs="Arial"/>
          <w:color w:val="000000"/>
          <w:sz w:val="22"/>
          <w:szCs w:val="22"/>
          <w:lang w:val="ru-RU" w:eastAsia="en-US"/>
        </w:rPr>
        <w:t>које заступа в.д. директора Александар Обрадовић (</w:t>
      </w:r>
      <w:r w:rsidRPr="004A5008">
        <w:rPr>
          <w:rFonts w:ascii="Arial" w:hAnsi="Arial" w:cs="Arial"/>
          <w:sz w:val="22"/>
          <w:szCs w:val="22"/>
          <w:lang w:val="ru-RU" w:eastAsia="en-US"/>
        </w:rPr>
        <w:t xml:space="preserve">у даљем тексту: </w:t>
      </w:r>
      <w:r w:rsidRPr="004A5008">
        <w:rPr>
          <w:rFonts w:ascii="Arial" w:hAnsi="Arial" w:cs="Arial"/>
          <w:b/>
          <w:bCs/>
          <w:sz w:val="22"/>
          <w:szCs w:val="22"/>
          <w:lang w:val="ru-RU" w:eastAsia="en-US"/>
        </w:rPr>
        <w:t>Наручилац)</w:t>
      </w:r>
    </w:p>
    <w:p w:rsidR="0053191C" w:rsidRPr="004A5008" w:rsidRDefault="0053191C" w:rsidP="00DF2FC4">
      <w:pPr>
        <w:suppressAutoHyphens w:val="0"/>
        <w:autoSpaceDE w:val="0"/>
        <w:autoSpaceDN w:val="0"/>
        <w:jc w:val="both"/>
        <w:rPr>
          <w:rFonts w:ascii="Arial" w:hAnsi="Arial" w:cs="Arial"/>
          <w:color w:val="000000"/>
          <w:sz w:val="22"/>
          <w:szCs w:val="22"/>
          <w:lang w:val="en-GB" w:eastAsia="en-US"/>
        </w:rPr>
      </w:pPr>
      <w:proofErr w:type="gramStart"/>
      <w:r w:rsidRPr="004A5008">
        <w:rPr>
          <w:rFonts w:ascii="Arial" w:hAnsi="Arial" w:cs="Arial"/>
          <w:color w:val="000000"/>
          <w:sz w:val="22"/>
          <w:szCs w:val="22"/>
          <w:lang w:val="en-GB" w:eastAsia="en-US"/>
        </w:rPr>
        <w:t>и</w:t>
      </w:r>
      <w:proofErr w:type="gramEnd"/>
    </w:p>
    <w:p w:rsidR="0053191C" w:rsidRPr="004A5008" w:rsidRDefault="0053191C" w:rsidP="00DF2FC4">
      <w:pPr>
        <w:suppressAutoHyphens w:val="0"/>
        <w:autoSpaceDE w:val="0"/>
        <w:autoSpaceDN w:val="0"/>
        <w:jc w:val="both"/>
        <w:rPr>
          <w:rFonts w:ascii="Arial" w:hAnsi="Arial" w:cs="Arial"/>
          <w:color w:val="000000"/>
          <w:sz w:val="22"/>
          <w:szCs w:val="22"/>
          <w:lang w:val="en-GB" w:eastAsia="en-US"/>
        </w:rPr>
      </w:pPr>
    </w:p>
    <w:p w:rsidR="0053191C" w:rsidRPr="004A5008" w:rsidRDefault="0053191C" w:rsidP="00B45BF3">
      <w:pPr>
        <w:numPr>
          <w:ilvl w:val="0"/>
          <w:numId w:val="10"/>
        </w:numPr>
        <w:suppressAutoHyphens w:val="0"/>
        <w:autoSpaceDE w:val="0"/>
        <w:autoSpaceDN w:val="0"/>
        <w:jc w:val="both"/>
        <w:rPr>
          <w:rFonts w:ascii="Arial" w:hAnsi="Arial" w:cs="Arial"/>
          <w:sz w:val="22"/>
          <w:szCs w:val="22"/>
          <w:lang w:val="ru-RU" w:eastAsia="en-US"/>
        </w:rPr>
      </w:pPr>
      <w:r w:rsidRPr="004A5008">
        <w:rPr>
          <w:rFonts w:ascii="Arial" w:hAnsi="Arial" w:cs="Arial"/>
          <w:sz w:val="22"/>
          <w:szCs w:val="22"/>
          <w:lang w:val="ru-RU"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4A5008">
        <w:rPr>
          <w:rFonts w:ascii="Arial" w:hAnsi="Arial" w:cs="Arial"/>
          <w:i/>
          <w:iCs/>
          <w:sz w:val="22"/>
          <w:szCs w:val="22"/>
          <w:lang w:eastAsia="en-US"/>
        </w:rPr>
        <w:t xml:space="preserve">, </w:t>
      </w:r>
      <w:r w:rsidRPr="004A5008">
        <w:rPr>
          <w:rFonts w:ascii="Arial" w:hAnsi="Arial" w:cs="Arial"/>
          <w:i/>
          <w:iCs/>
          <w:color w:val="548DD4"/>
          <w:sz w:val="22"/>
          <w:szCs w:val="22"/>
          <w:lang w:val="ru-RU" w:eastAsia="en-US"/>
        </w:rPr>
        <w:t>[</w:t>
      </w:r>
      <w:r w:rsidRPr="004A5008">
        <w:rPr>
          <w:rFonts w:ascii="Arial" w:hAnsi="Arial" w:cs="Arial"/>
          <w:i/>
          <w:iCs/>
          <w:color w:val="548DD4"/>
          <w:sz w:val="22"/>
          <w:szCs w:val="22"/>
          <w:lang w:eastAsia="en-US"/>
        </w:rPr>
        <w:t>напомена:биће наведено у тексту Уговора</w:t>
      </w:r>
      <w:r w:rsidRPr="004A5008">
        <w:rPr>
          <w:rFonts w:ascii="Arial" w:hAnsi="Arial" w:cs="Arial"/>
          <w:i/>
          <w:iCs/>
          <w:color w:val="548DD4"/>
          <w:sz w:val="22"/>
          <w:szCs w:val="22"/>
          <w:lang w:val="ru-RU" w:eastAsia="en-US"/>
        </w:rPr>
        <w:t xml:space="preserve"> у случају заједничке понуде]</w:t>
      </w:r>
      <w:r w:rsidRPr="004A5008">
        <w:rPr>
          <w:rFonts w:ascii="Arial" w:hAnsi="Arial" w:cs="Arial"/>
          <w:sz w:val="22"/>
          <w:szCs w:val="22"/>
          <w:lang w:val="ru-RU" w:eastAsia="en-US"/>
        </w:rPr>
        <w:t xml:space="preserve"> (у даљем тексту: </w:t>
      </w:r>
      <w:r w:rsidRPr="004A5008">
        <w:rPr>
          <w:rFonts w:ascii="Arial" w:hAnsi="Arial" w:cs="Arial"/>
          <w:b/>
          <w:bCs/>
          <w:sz w:val="22"/>
          <w:szCs w:val="22"/>
          <w:lang w:val="ru-RU" w:eastAsia="en-US"/>
        </w:rPr>
        <w:t xml:space="preserve">Пружалац услуге) </w:t>
      </w:r>
    </w:p>
    <w:p w:rsidR="0053191C" w:rsidRPr="004A5008" w:rsidRDefault="0053191C" w:rsidP="00A24882">
      <w:pPr>
        <w:tabs>
          <w:tab w:val="left" w:pos="530"/>
        </w:tabs>
        <w:rPr>
          <w:rFonts w:ascii="Arial" w:hAnsi="Arial" w:cs="Arial"/>
          <w:sz w:val="22"/>
          <w:szCs w:val="22"/>
        </w:rPr>
      </w:pP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rPr>
        <w:t>закључиле су</w:t>
      </w:r>
    </w:p>
    <w:p w:rsidR="0053191C" w:rsidRPr="004A5008" w:rsidRDefault="0053191C" w:rsidP="00DF2FC4">
      <w:pPr>
        <w:rPr>
          <w:rFonts w:ascii="Arial" w:hAnsi="Arial" w:cs="Arial"/>
          <w:sz w:val="22"/>
          <w:szCs w:val="22"/>
        </w:rPr>
      </w:pPr>
    </w:p>
    <w:p w:rsidR="0053191C" w:rsidRPr="004A5008" w:rsidRDefault="0053191C" w:rsidP="00DF2FC4">
      <w:pPr>
        <w:jc w:val="center"/>
        <w:rPr>
          <w:rFonts w:ascii="Arial" w:hAnsi="Arial" w:cs="Arial"/>
          <w:b/>
          <w:bCs/>
          <w:spacing w:val="120"/>
          <w:sz w:val="22"/>
          <w:szCs w:val="22"/>
        </w:rPr>
      </w:pPr>
      <w:r w:rsidRPr="004A5008">
        <w:rPr>
          <w:rFonts w:ascii="Arial" w:hAnsi="Arial" w:cs="Arial"/>
          <w:b/>
          <w:bCs/>
          <w:spacing w:val="120"/>
          <w:sz w:val="22"/>
          <w:szCs w:val="22"/>
        </w:rPr>
        <w:t>УГОВОР</w:t>
      </w:r>
    </w:p>
    <w:p w:rsidR="0053191C" w:rsidRPr="004A5008" w:rsidRDefault="0053191C" w:rsidP="00042AB7">
      <w:pPr>
        <w:suppressAutoHyphens w:val="0"/>
        <w:autoSpaceDE w:val="0"/>
        <w:autoSpaceDN w:val="0"/>
        <w:jc w:val="center"/>
        <w:rPr>
          <w:rFonts w:ascii="Arial" w:hAnsi="Arial" w:cs="Arial"/>
          <w:b/>
          <w:bCs/>
          <w:sz w:val="22"/>
          <w:szCs w:val="22"/>
          <w:lang w:eastAsia="en-US"/>
        </w:rPr>
      </w:pPr>
      <w:bookmarkStart w:id="305" w:name="_Toc297798757"/>
      <w:r w:rsidRPr="004A5008">
        <w:rPr>
          <w:rFonts w:ascii="Arial" w:hAnsi="Arial" w:cs="Arial"/>
          <w:b/>
          <w:bCs/>
          <w:sz w:val="22"/>
          <w:szCs w:val="22"/>
          <w:lang w:val="ru-RU" w:eastAsia="en-US"/>
        </w:rPr>
        <w:t>О ПРУЖАЊУ УСЛУГА</w:t>
      </w:r>
    </w:p>
    <w:p w:rsidR="0053191C" w:rsidRPr="004A5008" w:rsidRDefault="0053191C" w:rsidP="00DF2FC4">
      <w:pPr>
        <w:rPr>
          <w:rFonts w:ascii="Arial" w:hAnsi="Arial" w:cs="Arial"/>
          <w:sz w:val="22"/>
          <w:szCs w:val="22"/>
          <w:lang w:val="ru-RU"/>
        </w:rPr>
      </w:pPr>
    </w:p>
    <w:p w:rsidR="0053191C" w:rsidRPr="004A5008" w:rsidRDefault="0053191C" w:rsidP="00DF2FC4">
      <w:pPr>
        <w:rPr>
          <w:rFonts w:ascii="Arial" w:hAnsi="Arial" w:cs="Arial"/>
          <w:color w:val="548DD4"/>
          <w:sz w:val="22"/>
          <w:szCs w:val="22"/>
        </w:rPr>
      </w:pPr>
      <w:r w:rsidRPr="004A5008">
        <w:rPr>
          <w:rFonts w:ascii="Arial" w:hAnsi="Arial" w:cs="Arial"/>
          <w:sz w:val="22"/>
          <w:szCs w:val="22"/>
        </w:rPr>
        <w:t>имајући у виду:</w:t>
      </w:r>
      <w:bookmarkEnd w:id="305"/>
      <w:r w:rsidRPr="004A5008">
        <w:rPr>
          <w:rFonts w:ascii="Arial" w:hAnsi="Arial" w:cs="Arial"/>
          <w:i/>
          <w:iCs/>
          <w:color w:val="548DD4"/>
          <w:sz w:val="22"/>
          <w:szCs w:val="22"/>
          <w:lang w:val="ru-RU"/>
        </w:rPr>
        <w:t>[</w:t>
      </w:r>
      <w:r w:rsidRPr="004A5008">
        <w:rPr>
          <w:rFonts w:ascii="Arial" w:hAnsi="Arial" w:cs="Arial"/>
          <w:i/>
          <w:iCs/>
          <w:color w:val="548DD4"/>
          <w:sz w:val="22"/>
          <w:szCs w:val="22"/>
        </w:rPr>
        <w:t>напомена: не попуњава понуђач]</w:t>
      </w:r>
    </w:p>
    <w:p w:rsidR="0053191C" w:rsidRPr="004A5008" w:rsidRDefault="0053191C" w:rsidP="00B45BF3">
      <w:pPr>
        <w:numPr>
          <w:ilvl w:val="0"/>
          <w:numId w:val="11"/>
        </w:numPr>
        <w:jc w:val="both"/>
        <w:rPr>
          <w:rFonts w:ascii="Arial" w:hAnsi="Arial" w:cs="Arial"/>
          <w:sz w:val="22"/>
          <w:szCs w:val="22"/>
        </w:rPr>
      </w:pPr>
      <w:r w:rsidRPr="004A5008">
        <w:rPr>
          <w:rFonts w:ascii="Arial" w:hAnsi="Arial" w:cs="Arial"/>
          <w:color w:val="000000"/>
          <w:sz w:val="22"/>
          <w:szCs w:val="22"/>
        </w:rPr>
        <w:t xml:space="preserve">да је Наручилац спровео, отворени поступак јавне набавке, </w:t>
      </w:r>
      <w:r w:rsidRPr="004A5008">
        <w:rPr>
          <w:rFonts w:ascii="Arial" w:hAnsi="Arial" w:cs="Arial"/>
          <w:sz w:val="22"/>
          <w:szCs w:val="22"/>
        </w:rPr>
        <w:t>сагласно члану 32. Закона о јавним набавкама, за јавну набавку услуга</w:t>
      </w:r>
      <w:r w:rsidRPr="004A5008">
        <w:rPr>
          <w:rFonts w:ascii="Arial" w:hAnsi="Arial" w:cs="Arial"/>
          <w:sz w:val="22"/>
          <w:szCs w:val="22"/>
          <w:lang w:val="sr-Cyrl-CS"/>
        </w:rPr>
        <w:t xml:space="preserve"> </w:t>
      </w:r>
      <w:r w:rsidRPr="004A5008">
        <w:rPr>
          <w:rFonts w:ascii="Arial" w:hAnsi="Arial" w:cs="Arial"/>
          <w:sz w:val="22"/>
          <w:szCs w:val="22"/>
        </w:rPr>
        <w:t>израд</w:t>
      </w:r>
      <w:r w:rsidRPr="004A5008">
        <w:rPr>
          <w:rFonts w:ascii="Arial" w:hAnsi="Arial" w:cs="Arial"/>
          <w:sz w:val="22"/>
          <w:szCs w:val="22"/>
          <w:lang w:val="sr-Cyrl-CS"/>
        </w:rPr>
        <w:t>е</w:t>
      </w:r>
      <w:r w:rsidRPr="004A5008">
        <w:rPr>
          <w:rFonts w:ascii="Arial" w:hAnsi="Arial" w:cs="Arial"/>
          <w:sz w:val="22"/>
          <w:szCs w:val="22"/>
        </w:rPr>
        <w:t xml:space="preserve"> студиј</w:t>
      </w:r>
      <w:r w:rsidRPr="004A5008">
        <w:rPr>
          <w:rFonts w:ascii="Arial" w:hAnsi="Arial" w:cs="Arial"/>
          <w:sz w:val="22"/>
          <w:szCs w:val="22"/>
          <w:lang w:val="sr-Cyrl-CS"/>
        </w:rPr>
        <w:t>е</w:t>
      </w:r>
      <w:r w:rsidRPr="004A5008">
        <w:rPr>
          <w:rFonts w:ascii="Arial" w:hAnsi="Arial" w:cs="Arial"/>
          <w:sz w:val="22"/>
          <w:szCs w:val="22"/>
        </w:rPr>
        <w:t xml:space="preserve">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val="sr-Cyrl-CS" w:eastAsia="en-US"/>
        </w:rPr>
        <w:t>,</w:t>
      </w:r>
      <w:r w:rsidRPr="004A5008">
        <w:rPr>
          <w:rFonts w:ascii="Arial" w:hAnsi="Arial" w:cs="Arial"/>
          <w:sz w:val="22"/>
          <w:szCs w:val="22"/>
          <w:lang w:eastAsia="en-US"/>
        </w:rPr>
        <w:t xml:space="preserve"> </w:t>
      </w:r>
      <w:r w:rsidRPr="004A5008">
        <w:rPr>
          <w:rFonts w:ascii="Arial" w:hAnsi="Arial" w:cs="Arial"/>
          <w:sz w:val="22"/>
          <w:szCs w:val="22"/>
        </w:rPr>
        <w:t xml:space="preserve">број </w:t>
      </w:r>
      <w:r w:rsidRPr="004A5008">
        <w:rPr>
          <w:rFonts w:ascii="Arial" w:hAnsi="Arial" w:cs="Arial"/>
          <w:sz w:val="22"/>
          <w:szCs w:val="22"/>
          <w:lang w:val="sr-Cyrl-CS"/>
        </w:rPr>
        <w:t>74/13/ДСИ</w:t>
      </w:r>
      <w:r w:rsidRPr="004A5008">
        <w:rPr>
          <w:rFonts w:ascii="Arial" w:hAnsi="Arial" w:cs="Arial"/>
          <w:sz w:val="22"/>
          <w:szCs w:val="22"/>
        </w:rPr>
        <w:t xml:space="preserve">; </w:t>
      </w:r>
    </w:p>
    <w:p w:rsidR="0053191C" w:rsidRPr="004A5008" w:rsidRDefault="0053191C" w:rsidP="00B45BF3">
      <w:pPr>
        <w:numPr>
          <w:ilvl w:val="0"/>
          <w:numId w:val="11"/>
        </w:numPr>
        <w:jc w:val="both"/>
        <w:rPr>
          <w:rFonts w:ascii="Arial" w:hAnsi="Arial" w:cs="Arial"/>
          <w:sz w:val="22"/>
          <w:szCs w:val="22"/>
        </w:rPr>
      </w:pPr>
      <w:r w:rsidRPr="004A5008">
        <w:rPr>
          <w:rFonts w:ascii="Arial" w:hAnsi="Arial" w:cs="Arial"/>
          <w:sz w:val="22"/>
          <w:szCs w:val="22"/>
        </w:rPr>
        <w:t xml:space="preserve">да је </w:t>
      </w:r>
      <w:r w:rsidRPr="004A5008">
        <w:rPr>
          <w:rFonts w:ascii="Arial" w:hAnsi="Arial" w:cs="Arial"/>
          <w:sz w:val="22"/>
          <w:szCs w:val="22"/>
          <w:lang w:val="sr-Cyrl-CS"/>
        </w:rPr>
        <w:t>П</w:t>
      </w:r>
      <w:r w:rsidRPr="004A5008">
        <w:rPr>
          <w:rFonts w:ascii="Arial" w:hAnsi="Arial" w:cs="Arial"/>
          <w:sz w:val="22"/>
          <w:szCs w:val="22"/>
        </w:rPr>
        <w:t xml:space="preserve">озив за подношење понуда у вези предметне јавне набавке објављен на Порталу јавних набавки и на интернет страници </w:t>
      </w:r>
      <w:r w:rsidRPr="004A5008">
        <w:rPr>
          <w:rFonts w:ascii="Arial" w:hAnsi="Arial" w:cs="Arial"/>
          <w:sz w:val="22"/>
          <w:szCs w:val="22"/>
          <w:lang w:val="sr-Cyrl-CS"/>
        </w:rPr>
        <w:t>наручиоца</w:t>
      </w:r>
      <w:r w:rsidRPr="004A5008">
        <w:rPr>
          <w:rFonts w:ascii="Arial" w:hAnsi="Arial" w:cs="Arial"/>
          <w:sz w:val="22"/>
          <w:szCs w:val="22"/>
          <w:lang w:val="sr-Cyrl-CS" w:eastAsia="ar-SA"/>
        </w:rPr>
        <w:t xml:space="preserve"> </w:t>
      </w:r>
      <w:r w:rsidRPr="004A5008">
        <w:rPr>
          <w:rFonts w:ascii="Arial" w:hAnsi="Arial" w:cs="Arial"/>
          <w:sz w:val="22"/>
          <w:szCs w:val="22"/>
        </w:rPr>
        <w:t>број ________, дана _______ године;</w:t>
      </w:r>
    </w:p>
    <w:p w:rsidR="0053191C" w:rsidRPr="004A5008" w:rsidRDefault="0053191C" w:rsidP="00B45BF3">
      <w:pPr>
        <w:numPr>
          <w:ilvl w:val="0"/>
          <w:numId w:val="11"/>
        </w:numPr>
        <w:jc w:val="both"/>
        <w:rPr>
          <w:rFonts w:ascii="Arial" w:hAnsi="Arial" w:cs="Arial"/>
          <w:sz w:val="22"/>
          <w:szCs w:val="22"/>
        </w:rPr>
      </w:pPr>
      <w:r w:rsidRPr="004A5008">
        <w:rPr>
          <w:rFonts w:ascii="Arial" w:hAnsi="Arial" w:cs="Arial"/>
          <w:sz w:val="22"/>
          <w:szCs w:val="22"/>
        </w:rPr>
        <w:t xml:space="preserve">да Понуда Пружаоца услуге у </w:t>
      </w:r>
      <w:r w:rsidRPr="004A5008">
        <w:rPr>
          <w:rFonts w:ascii="Arial" w:hAnsi="Arial" w:cs="Arial"/>
          <w:color w:val="000000"/>
          <w:sz w:val="22"/>
          <w:szCs w:val="22"/>
        </w:rPr>
        <w:t xml:space="preserve">отвореном поступку, која је заведена у ЈП ЕПС под </w:t>
      </w:r>
      <w:r w:rsidRPr="004A5008">
        <w:rPr>
          <w:rFonts w:ascii="Arial" w:hAnsi="Arial" w:cs="Arial"/>
          <w:sz w:val="22"/>
          <w:szCs w:val="22"/>
        </w:rPr>
        <w:t>бројем _____________ од _____ 201</w:t>
      </w:r>
      <w:r w:rsidRPr="004A5008">
        <w:rPr>
          <w:rFonts w:ascii="Arial" w:hAnsi="Arial" w:cs="Arial"/>
          <w:sz w:val="22"/>
          <w:szCs w:val="22"/>
          <w:lang w:val="sr-Cyrl-CS"/>
        </w:rPr>
        <w:t>4</w:t>
      </w:r>
      <w:r w:rsidRPr="004A5008">
        <w:rPr>
          <w:rFonts w:ascii="Arial" w:hAnsi="Arial" w:cs="Arial"/>
          <w:sz w:val="22"/>
          <w:szCs w:val="22"/>
        </w:rPr>
        <w:t>. године у потпуности одговара захтеву Наручиоца из</w:t>
      </w:r>
      <w:r w:rsidRPr="004A5008">
        <w:rPr>
          <w:rFonts w:ascii="Arial" w:hAnsi="Arial" w:cs="Arial"/>
          <w:sz w:val="22"/>
          <w:szCs w:val="22"/>
          <w:lang w:val="sr-Cyrl-CS"/>
        </w:rPr>
        <w:t xml:space="preserve"> П</w:t>
      </w:r>
      <w:r w:rsidRPr="004A5008">
        <w:rPr>
          <w:rFonts w:ascii="Arial" w:hAnsi="Arial" w:cs="Arial"/>
          <w:sz w:val="22"/>
          <w:szCs w:val="22"/>
        </w:rPr>
        <w:t xml:space="preserve">озива за подношење понуда и Конкурсне документације; </w:t>
      </w:r>
    </w:p>
    <w:p w:rsidR="0053191C" w:rsidRPr="004A5008" w:rsidRDefault="0053191C" w:rsidP="003D61C6">
      <w:pPr>
        <w:numPr>
          <w:ilvl w:val="0"/>
          <w:numId w:val="11"/>
        </w:numPr>
        <w:suppressAutoHyphens w:val="0"/>
        <w:jc w:val="both"/>
        <w:rPr>
          <w:rFonts w:ascii="Arial" w:hAnsi="Arial" w:cs="Arial"/>
          <w:b/>
          <w:bCs/>
          <w:smallCaps/>
          <w:sz w:val="22"/>
          <w:szCs w:val="22"/>
        </w:rPr>
      </w:pPr>
      <w:r w:rsidRPr="004A5008">
        <w:rPr>
          <w:rFonts w:ascii="Arial" w:hAnsi="Arial" w:cs="Arial"/>
          <w:sz w:val="22"/>
          <w:szCs w:val="22"/>
        </w:rPr>
        <w:t>да је Наручилац, на основу Понуде Пружаоца услуге и Одлуке о</w:t>
      </w:r>
      <w:r w:rsidRPr="004A5008">
        <w:rPr>
          <w:rFonts w:ascii="Arial" w:hAnsi="Arial" w:cs="Arial"/>
          <w:sz w:val="22"/>
          <w:szCs w:val="22"/>
          <w:lang w:val="sr-Cyrl-CS"/>
        </w:rPr>
        <w:t xml:space="preserve"> додели уговора</w:t>
      </w:r>
      <w:r w:rsidRPr="004A5008">
        <w:rPr>
          <w:rFonts w:ascii="Arial" w:hAnsi="Arial" w:cs="Arial"/>
          <w:sz w:val="22"/>
          <w:szCs w:val="22"/>
        </w:rPr>
        <w:t xml:space="preserve">, изабрао Пружаоца услуге за реализацију </w:t>
      </w:r>
      <w:r w:rsidRPr="004A5008">
        <w:rPr>
          <w:rFonts w:ascii="Arial" w:hAnsi="Arial" w:cs="Arial"/>
          <w:sz w:val="22"/>
          <w:szCs w:val="22"/>
          <w:lang w:val="sr-Cyrl-CS"/>
        </w:rPr>
        <w:t>предметне услуге.</w:t>
      </w:r>
    </w:p>
    <w:p w:rsidR="0053191C" w:rsidRPr="004A5008" w:rsidRDefault="0053191C" w:rsidP="00042AB7">
      <w:pPr>
        <w:suppressAutoHyphens w:val="0"/>
        <w:ind w:left="720"/>
        <w:jc w:val="both"/>
        <w:rPr>
          <w:rFonts w:ascii="Arial" w:hAnsi="Arial" w:cs="Arial"/>
          <w:b/>
          <w:bCs/>
          <w:smallCaps/>
          <w:sz w:val="22"/>
          <w:szCs w:val="22"/>
        </w:rPr>
      </w:pPr>
    </w:p>
    <w:p w:rsidR="0053191C" w:rsidRPr="004A5008" w:rsidRDefault="0053191C" w:rsidP="00042AB7">
      <w:pPr>
        <w:jc w:val="center"/>
        <w:rPr>
          <w:rFonts w:ascii="Arial" w:hAnsi="Arial" w:cs="Arial"/>
          <w:b/>
          <w:bCs/>
          <w:smallCaps/>
          <w:sz w:val="22"/>
          <w:szCs w:val="22"/>
          <w:lang w:val="sr-Cyrl-CS"/>
        </w:rPr>
      </w:pPr>
      <w:r w:rsidRPr="004A5008">
        <w:rPr>
          <w:rFonts w:ascii="Arial" w:hAnsi="Arial" w:cs="Arial"/>
          <w:b/>
          <w:bCs/>
          <w:smallCaps/>
          <w:sz w:val="22"/>
          <w:szCs w:val="22"/>
        </w:rPr>
        <w:t>Члан 1.</w:t>
      </w:r>
    </w:p>
    <w:p w:rsidR="0053191C" w:rsidRPr="004A5008" w:rsidRDefault="0053191C" w:rsidP="00DF2FC4">
      <w:pPr>
        <w:jc w:val="both"/>
        <w:rPr>
          <w:rFonts w:ascii="Arial" w:hAnsi="Arial" w:cs="Arial"/>
          <w:sz w:val="22"/>
          <w:szCs w:val="22"/>
        </w:rPr>
      </w:pPr>
      <w:r w:rsidRPr="004A5008">
        <w:rPr>
          <w:rFonts w:ascii="Arial" w:hAnsi="Arial" w:cs="Arial"/>
          <w:sz w:val="22"/>
          <w:szCs w:val="22"/>
          <w:lang w:val="sr-Cyrl-CS"/>
        </w:rPr>
        <w:t xml:space="preserve">Предмет овог уговора је регулисање међусобних права, обавеза и одговорности између Наручиоца и Пружаоца услуге у реализацији предметне услуге. </w:t>
      </w:r>
      <w:r w:rsidRPr="004A5008">
        <w:rPr>
          <w:rFonts w:ascii="Arial" w:hAnsi="Arial" w:cs="Arial"/>
          <w:sz w:val="22"/>
          <w:szCs w:val="22"/>
        </w:rPr>
        <w:t xml:space="preserve">Пружалац услуге се обавезује да изради студију </w:t>
      </w:r>
      <w:r w:rsidRPr="004A5008">
        <w:rPr>
          <w:rFonts w:ascii="Arial" w:hAnsi="Arial" w:cs="Arial"/>
          <w:sz w:val="22"/>
          <w:szCs w:val="22"/>
          <w:lang w:val="sr-Cyrl-CS"/>
        </w:rPr>
        <w:t>''</w:t>
      </w:r>
      <w:r w:rsidRPr="004A5008">
        <w:rPr>
          <w:rFonts w:ascii="Arial" w:hAnsi="Arial" w:cs="Arial"/>
          <w:sz w:val="22"/>
          <w:szCs w:val="22"/>
          <w:lang w:val="ru-RU"/>
        </w:rPr>
        <w:t>Правци оптималног смањења емисија азотних оксида из термоелектрана и топлана ЈП ЕПС кој</w:t>
      </w:r>
      <w:r w:rsidRPr="004A5008">
        <w:rPr>
          <w:rFonts w:ascii="Arial" w:hAnsi="Arial" w:cs="Arial"/>
          <w:sz w:val="22"/>
          <w:szCs w:val="22"/>
          <w:lang w:val="en-US"/>
        </w:rPr>
        <w:t>e</w:t>
      </w:r>
      <w:r w:rsidRPr="004A5008">
        <w:rPr>
          <w:rFonts w:ascii="Arial" w:hAnsi="Arial" w:cs="Arial"/>
          <w:sz w:val="22"/>
          <w:szCs w:val="22"/>
          <w:lang w:val="ru-RU"/>
        </w:rPr>
        <w:t xml:space="preserve"> сагоревају течна и гасовита горива“</w:t>
      </w:r>
      <w:r w:rsidRPr="004A5008">
        <w:rPr>
          <w:rFonts w:ascii="Arial" w:hAnsi="Arial" w:cs="Arial"/>
          <w:sz w:val="22"/>
          <w:szCs w:val="22"/>
          <w:lang w:eastAsia="en-US"/>
        </w:rPr>
        <w:t xml:space="preserve">  </w:t>
      </w:r>
      <w:r w:rsidRPr="004A5008">
        <w:rPr>
          <w:rFonts w:ascii="Arial" w:hAnsi="Arial" w:cs="Arial"/>
          <w:sz w:val="22"/>
          <w:szCs w:val="22"/>
        </w:rPr>
        <w:t xml:space="preserve"> у уговореном року према Опису и врсти услуга и спецификацији активности које су детаљно наведене у Прилогу 2, који чини саставни део овог уговора и предаје наручиоцу, а Наручилац се обавезује да Пружаоцу услуге плати уговорену цену за извршене услуге. </w:t>
      </w:r>
    </w:p>
    <w:p w:rsidR="0053191C" w:rsidRPr="004A5008" w:rsidRDefault="0053191C" w:rsidP="00DF2FC4">
      <w:pPr>
        <w:jc w:val="both"/>
        <w:rPr>
          <w:rFonts w:ascii="Arial" w:hAnsi="Arial" w:cs="Arial"/>
          <w:sz w:val="22"/>
          <w:szCs w:val="22"/>
        </w:rPr>
      </w:pPr>
    </w:p>
    <w:p w:rsidR="0053191C" w:rsidRPr="004A5008" w:rsidRDefault="0053191C" w:rsidP="003457F0">
      <w:pPr>
        <w:suppressAutoHyphens w:val="0"/>
        <w:jc w:val="center"/>
        <w:rPr>
          <w:rFonts w:ascii="Arial" w:hAnsi="Arial" w:cs="Arial"/>
          <w:b/>
          <w:bCs/>
          <w:smallCaps/>
          <w:sz w:val="22"/>
          <w:szCs w:val="22"/>
          <w:lang w:val="sr-Cyrl-CS"/>
        </w:rPr>
      </w:pPr>
      <w:r w:rsidRPr="004A5008">
        <w:rPr>
          <w:rFonts w:ascii="Arial" w:hAnsi="Arial" w:cs="Arial"/>
          <w:b/>
          <w:bCs/>
          <w:smallCaps/>
          <w:sz w:val="22"/>
          <w:szCs w:val="22"/>
        </w:rPr>
        <w:t>Члан 2.</w:t>
      </w:r>
    </w:p>
    <w:p w:rsidR="0053191C" w:rsidRPr="004A5008" w:rsidRDefault="0053191C" w:rsidP="00DF2FC4">
      <w:pPr>
        <w:suppressAutoHyphens w:val="0"/>
        <w:autoSpaceDE w:val="0"/>
        <w:autoSpaceDN w:val="0"/>
        <w:jc w:val="both"/>
        <w:rPr>
          <w:rFonts w:ascii="Arial" w:hAnsi="Arial" w:cs="Arial"/>
          <w:color w:val="548DD4"/>
          <w:sz w:val="22"/>
          <w:szCs w:val="22"/>
          <w:lang w:val="ru-RU" w:eastAsia="en-US"/>
        </w:rPr>
      </w:pPr>
      <w:r w:rsidRPr="004A5008">
        <w:rPr>
          <w:rFonts w:ascii="Arial" w:hAnsi="Arial" w:cs="Arial"/>
          <w:sz w:val="22"/>
          <w:szCs w:val="22"/>
          <w:lang w:val="ru-RU" w:eastAsia="en-US"/>
        </w:rPr>
        <w:t>Укупна вредност услуга из члана 1. овог уговора износи _____________ (словима:_____________________________________) ________(</w:t>
      </w:r>
      <w:r w:rsidRPr="004A5008">
        <w:rPr>
          <w:rFonts w:ascii="Arial" w:hAnsi="Arial" w:cs="Arial"/>
          <w:i/>
          <w:iCs/>
          <w:sz w:val="22"/>
          <w:szCs w:val="22"/>
          <w:lang w:val="en-US" w:eastAsia="en-US"/>
        </w:rPr>
        <w:t>RSD</w:t>
      </w:r>
      <w:r w:rsidRPr="004A5008">
        <w:rPr>
          <w:rFonts w:ascii="Arial" w:hAnsi="Arial" w:cs="Arial"/>
          <w:i/>
          <w:iCs/>
          <w:sz w:val="22"/>
          <w:szCs w:val="22"/>
          <w:lang w:val="ru-RU" w:eastAsia="en-US"/>
        </w:rPr>
        <w:t>/</w:t>
      </w:r>
      <w:r w:rsidRPr="004A5008">
        <w:rPr>
          <w:rFonts w:ascii="Arial" w:hAnsi="Arial" w:cs="Arial"/>
          <w:i/>
          <w:iCs/>
          <w:sz w:val="22"/>
          <w:szCs w:val="22"/>
          <w:lang w:val="en-US" w:eastAsia="en-US"/>
        </w:rPr>
        <w:t>EUR</w:t>
      </w:r>
      <w:r w:rsidRPr="004A5008">
        <w:rPr>
          <w:rFonts w:ascii="Arial" w:hAnsi="Arial" w:cs="Arial"/>
          <w:i/>
          <w:iCs/>
          <w:color w:val="548DD4"/>
          <w:sz w:val="22"/>
          <w:szCs w:val="22"/>
          <w:lang w:val="ru-RU" w:eastAsia="en-US"/>
        </w:rPr>
        <w:t xml:space="preserve">  [</w:t>
      </w:r>
      <w:r w:rsidRPr="004A5008">
        <w:rPr>
          <w:rFonts w:ascii="Arial" w:hAnsi="Arial" w:cs="Arial"/>
          <w:i/>
          <w:iCs/>
          <w:color w:val="548DD4"/>
          <w:sz w:val="22"/>
          <w:szCs w:val="22"/>
          <w:lang w:eastAsia="en-US"/>
        </w:rPr>
        <w:t xml:space="preserve">напомена: уписати: </w:t>
      </w:r>
      <w:r w:rsidRPr="004A5008">
        <w:rPr>
          <w:rFonts w:ascii="Arial" w:hAnsi="Arial" w:cs="Arial"/>
          <w:i/>
          <w:iCs/>
          <w:color w:val="548DD4"/>
          <w:sz w:val="22"/>
          <w:szCs w:val="22"/>
          <w:lang w:val="ru-RU" w:eastAsia="en-US"/>
        </w:rPr>
        <w:t>динара</w:t>
      </w:r>
      <w:r w:rsidRPr="004A5008">
        <w:rPr>
          <w:rFonts w:ascii="Arial" w:hAnsi="Arial" w:cs="Arial"/>
          <w:i/>
          <w:iCs/>
          <w:color w:val="548DD4"/>
          <w:sz w:val="22"/>
          <w:szCs w:val="22"/>
          <w:lang w:eastAsia="en-US"/>
        </w:rPr>
        <w:t xml:space="preserve"> или </w:t>
      </w:r>
      <w:r w:rsidRPr="004A5008">
        <w:rPr>
          <w:rFonts w:ascii="Arial" w:hAnsi="Arial" w:cs="Arial"/>
          <w:i/>
          <w:iCs/>
          <w:color w:val="548DD4"/>
          <w:sz w:val="22"/>
          <w:szCs w:val="22"/>
          <w:lang w:val="ru-RU" w:eastAsia="en-US"/>
        </w:rPr>
        <w:t>евра]</w:t>
      </w:r>
      <w:r w:rsidRPr="004A5008">
        <w:rPr>
          <w:rFonts w:ascii="Arial" w:hAnsi="Arial" w:cs="Arial"/>
          <w:sz w:val="22"/>
          <w:szCs w:val="22"/>
          <w:lang w:val="ru-RU" w:eastAsia="en-US"/>
        </w:rPr>
        <w:t xml:space="preserve"> ).</w:t>
      </w:r>
    </w:p>
    <w:p w:rsidR="0053191C" w:rsidRPr="004A5008" w:rsidRDefault="0053191C" w:rsidP="00DF2FC4">
      <w:pPr>
        <w:suppressAutoHyphens w:val="0"/>
        <w:autoSpaceDE w:val="0"/>
        <w:autoSpaceDN w:val="0"/>
        <w:jc w:val="both"/>
        <w:rPr>
          <w:rFonts w:ascii="Arial" w:hAnsi="Arial" w:cs="Arial"/>
          <w:sz w:val="22"/>
          <w:szCs w:val="22"/>
          <w:lang w:val="ru-RU" w:eastAsia="en-US"/>
        </w:rPr>
      </w:pPr>
    </w:p>
    <w:p w:rsidR="0053191C" w:rsidRPr="004A5008" w:rsidRDefault="0053191C" w:rsidP="00DF2FC4">
      <w:pPr>
        <w:suppressAutoHyphens w:val="0"/>
        <w:autoSpaceDE w:val="0"/>
        <w:autoSpaceDN w:val="0"/>
        <w:jc w:val="both"/>
        <w:rPr>
          <w:rFonts w:ascii="Arial" w:hAnsi="Arial" w:cs="Arial"/>
          <w:sz w:val="22"/>
          <w:szCs w:val="22"/>
          <w:lang w:val="ru-RU" w:eastAsia="en-US"/>
        </w:rPr>
      </w:pPr>
      <w:r w:rsidRPr="004A5008">
        <w:rPr>
          <w:rFonts w:ascii="Arial" w:hAnsi="Arial" w:cs="Arial"/>
          <w:sz w:val="22"/>
          <w:szCs w:val="22"/>
          <w:lang w:val="ru-RU" w:eastAsia="en-US"/>
        </w:rPr>
        <w:t>Цена је фиксна тј. не може се мењати за време извршења предметне услуге.</w:t>
      </w:r>
    </w:p>
    <w:p w:rsidR="0053191C" w:rsidRPr="004A5008" w:rsidRDefault="0053191C" w:rsidP="00C14332">
      <w:pPr>
        <w:jc w:val="center"/>
        <w:rPr>
          <w:rFonts w:ascii="Arial" w:hAnsi="Arial" w:cs="Arial"/>
          <w:b/>
          <w:bCs/>
          <w:smallCaps/>
          <w:sz w:val="22"/>
          <w:szCs w:val="22"/>
          <w:lang w:val="sr-Cyrl-CS"/>
        </w:rPr>
      </w:pPr>
    </w:p>
    <w:p w:rsidR="0053191C" w:rsidRPr="004A5008" w:rsidRDefault="0053191C" w:rsidP="00C14332">
      <w:pPr>
        <w:jc w:val="center"/>
        <w:rPr>
          <w:rFonts w:ascii="Arial" w:hAnsi="Arial" w:cs="Arial"/>
          <w:b/>
          <w:bCs/>
          <w:smallCaps/>
          <w:sz w:val="22"/>
          <w:szCs w:val="22"/>
          <w:lang w:val="sr-Cyrl-CS"/>
        </w:rPr>
      </w:pPr>
      <w:r>
        <w:rPr>
          <w:rFonts w:ascii="Arial" w:hAnsi="Arial" w:cs="Arial"/>
          <w:b/>
          <w:bCs/>
          <w:smallCaps/>
          <w:sz w:val="22"/>
          <w:szCs w:val="22"/>
        </w:rPr>
        <w:br w:type="page"/>
      </w:r>
      <w:r w:rsidRPr="004A5008">
        <w:rPr>
          <w:rFonts w:ascii="Arial" w:hAnsi="Arial" w:cs="Arial"/>
          <w:b/>
          <w:bCs/>
          <w:smallCaps/>
          <w:sz w:val="22"/>
          <w:szCs w:val="22"/>
        </w:rPr>
        <w:lastRenderedPageBreak/>
        <w:t xml:space="preserve">Члан </w:t>
      </w:r>
      <w:r w:rsidRPr="004A5008">
        <w:rPr>
          <w:rFonts w:ascii="Arial" w:hAnsi="Arial" w:cs="Arial"/>
          <w:b/>
          <w:bCs/>
          <w:smallCaps/>
          <w:sz w:val="22"/>
          <w:szCs w:val="22"/>
          <w:lang w:val="sr-Cyrl-CS"/>
        </w:rPr>
        <w:t>3</w:t>
      </w:r>
      <w:r w:rsidRPr="004A5008">
        <w:rPr>
          <w:rFonts w:ascii="Arial" w:hAnsi="Arial" w:cs="Arial"/>
          <w:b/>
          <w:bCs/>
          <w:smallCaps/>
          <w:sz w:val="22"/>
          <w:szCs w:val="22"/>
        </w:rPr>
        <w:t>.</w:t>
      </w:r>
    </w:p>
    <w:p w:rsidR="0053191C" w:rsidRPr="004A5008" w:rsidRDefault="0053191C" w:rsidP="00DF2FC4">
      <w:pPr>
        <w:jc w:val="both"/>
        <w:rPr>
          <w:rFonts w:ascii="Arial" w:hAnsi="Arial" w:cs="Arial"/>
          <w:i/>
          <w:iCs/>
          <w:color w:val="548DD4"/>
          <w:sz w:val="22"/>
          <w:szCs w:val="22"/>
          <w:lang w:val="sr-Cyrl-CS"/>
        </w:rPr>
      </w:pPr>
      <w:r w:rsidRPr="004A5008">
        <w:rPr>
          <w:rFonts w:ascii="Arial" w:hAnsi="Arial" w:cs="Arial"/>
          <w:sz w:val="22"/>
          <w:szCs w:val="22"/>
        </w:rPr>
        <w:t xml:space="preserve">Наручилац се обавезује да Пружаоцу услуга плати извршене услуге динарском/девизном дознаком, </w:t>
      </w:r>
      <w:r w:rsidRPr="004A5008">
        <w:rPr>
          <w:rFonts w:ascii="Arial" w:hAnsi="Arial" w:cs="Arial"/>
          <w:i/>
          <w:iCs/>
          <w:color w:val="548DD4"/>
          <w:sz w:val="22"/>
          <w:szCs w:val="22"/>
          <w:lang w:val="ru-RU"/>
        </w:rPr>
        <w:t>[</w:t>
      </w:r>
      <w:r w:rsidRPr="004A5008">
        <w:rPr>
          <w:rFonts w:ascii="Arial" w:hAnsi="Arial" w:cs="Arial"/>
          <w:i/>
          <w:iCs/>
          <w:color w:val="548DD4"/>
          <w:sz w:val="22"/>
          <w:szCs w:val="22"/>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p>
    <w:p w:rsidR="0053191C" w:rsidRPr="004A5008" w:rsidRDefault="0053191C" w:rsidP="00DF2FC4">
      <w:pPr>
        <w:jc w:val="both"/>
        <w:rPr>
          <w:rFonts w:ascii="Arial" w:hAnsi="Arial" w:cs="Arial"/>
          <w:i/>
          <w:iCs/>
          <w:color w:val="548DD4"/>
          <w:sz w:val="22"/>
          <w:szCs w:val="22"/>
          <w:lang w:val="sr-Cyrl-CS"/>
        </w:rPr>
      </w:pP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lang w:val="sr-Cyrl-CS"/>
        </w:rPr>
        <w:t>Наручилац ће п</w:t>
      </w:r>
      <w:r w:rsidRPr="004A5008">
        <w:rPr>
          <w:rFonts w:ascii="Arial" w:hAnsi="Arial" w:cs="Arial"/>
          <w:sz w:val="22"/>
          <w:szCs w:val="22"/>
        </w:rPr>
        <w:t>лаћање врши</w:t>
      </w:r>
      <w:r w:rsidRPr="004A5008">
        <w:rPr>
          <w:rFonts w:ascii="Arial" w:hAnsi="Arial" w:cs="Arial"/>
          <w:sz w:val="22"/>
          <w:szCs w:val="22"/>
          <w:lang w:val="sr-Cyrl-CS"/>
        </w:rPr>
        <w:t xml:space="preserve">ти </w:t>
      </w:r>
      <w:r w:rsidRPr="004A5008">
        <w:rPr>
          <w:rFonts w:ascii="Arial" w:hAnsi="Arial" w:cs="Arial"/>
          <w:sz w:val="22"/>
          <w:szCs w:val="22"/>
        </w:rPr>
        <w:t>на следећи начин</w:t>
      </w:r>
      <w:r w:rsidRPr="004A5008">
        <w:rPr>
          <w:rFonts w:ascii="Arial" w:hAnsi="Arial" w:cs="Arial"/>
          <w:sz w:val="22"/>
          <w:szCs w:val="22"/>
          <w:lang w:val="sr-Cyrl-CS"/>
        </w:rPr>
        <w:t>:</w:t>
      </w:r>
    </w:p>
    <w:p w:rsidR="0053191C" w:rsidRPr="004A5008" w:rsidRDefault="0053191C" w:rsidP="00DF2FC4">
      <w:pPr>
        <w:jc w:val="both"/>
        <w:rPr>
          <w:rFonts w:ascii="Arial" w:hAnsi="Arial" w:cs="Arial"/>
          <w:sz w:val="22"/>
          <w:szCs w:val="22"/>
          <w:lang w:val="sr-Cyrl-CS"/>
        </w:rPr>
      </w:pPr>
    </w:p>
    <w:p w:rsidR="0053191C" w:rsidRPr="004A5008" w:rsidRDefault="0053191C" w:rsidP="006420E8">
      <w:pPr>
        <w:numPr>
          <w:ilvl w:val="0"/>
          <w:numId w:val="12"/>
        </w:numPr>
        <w:tabs>
          <w:tab w:val="left" w:pos="709"/>
        </w:tabs>
        <w:jc w:val="both"/>
        <w:rPr>
          <w:rFonts w:ascii="Arial" w:hAnsi="Arial" w:cs="Arial"/>
          <w:sz w:val="22"/>
          <w:szCs w:val="22"/>
        </w:rPr>
      </w:pPr>
      <w:r w:rsidRPr="004A5008">
        <w:rPr>
          <w:rFonts w:ascii="Arial" w:hAnsi="Arial" w:cs="Arial"/>
          <w:sz w:val="22"/>
          <w:szCs w:val="22"/>
        </w:rPr>
        <w:t>70% (седамдесет одсто) укупно уговорене вредности</w:t>
      </w:r>
      <w:r w:rsidRPr="004A5008">
        <w:rPr>
          <w:rFonts w:ascii="Arial" w:hAnsi="Arial" w:cs="Arial"/>
          <w:sz w:val="22"/>
          <w:szCs w:val="22"/>
          <w:lang w:val="sr-Cyrl-CS"/>
        </w:rPr>
        <w:t xml:space="preserve"> по добијању предметне студије, за потребе оцене Стручног савета</w:t>
      </w:r>
      <w:r w:rsidRPr="004A5008">
        <w:rPr>
          <w:rFonts w:ascii="Arial" w:hAnsi="Arial" w:cs="Arial"/>
          <w:sz w:val="22"/>
          <w:szCs w:val="22"/>
        </w:rPr>
        <w:t>.</w:t>
      </w:r>
    </w:p>
    <w:p w:rsidR="0053191C" w:rsidRPr="004A5008" w:rsidRDefault="0053191C" w:rsidP="006420E8">
      <w:pPr>
        <w:numPr>
          <w:ilvl w:val="0"/>
          <w:numId w:val="12"/>
        </w:numPr>
        <w:tabs>
          <w:tab w:val="left" w:pos="709"/>
        </w:tabs>
        <w:jc w:val="both"/>
        <w:rPr>
          <w:rFonts w:ascii="Arial" w:hAnsi="Arial" w:cs="Arial"/>
          <w:sz w:val="22"/>
          <w:szCs w:val="22"/>
          <w:u w:val="single"/>
        </w:rPr>
      </w:pPr>
      <w:r w:rsidRPr="004A5008">
        <w:rPr>
          <w:rFonts w:ascii="Arial" w:hAnsi="Arial" w:cs="Arial"/>
          <w:sz w:val="22"/>
          <w:szCs w:val="22"/>
        </w:rPr>
        <w:t>30% (тридесет одсто)</w:t>
      </w:r>
      <w:r w:rsidRPr="004A5008">
        <w:rPr>
          <w:rFonts w:ascii="Arial" w:hAnsi="Arial" w:cs="Arial"/>
          <w:sz w:val="22"/>
          <w:szCs w:val="22"/>
          <w:lang w:val="sr-Cyrl-CS"/>
        </w:rPr>
        <w:t xml:space="preserve"> </w:t>
      </w:r>
      <w:r w:rsidRPr="004A5008">
        <w:rPr>
          <w:rFonts w:ascii="Arial" w:hAnsi="Arial" w:cs="Arial"/>
          <w:sz w:val="22"/>
          <w:szCs w:val="22"/>
        </w:rPr>
        <w:t xml:space="preserve">од уговорене </w:t>
      </w:r>
      <w:r w:rsidRPr="004A5008">
        <w:rPr>
          <w:rFonts w:ascii="Arial" w:hAnsi="Arial" w:cs="Arial"/>
          <w:sz w:val="22"/>
          <w:szCs w:val="22"/>
          <w:lang w:val="sr-Cyrl-CS"/>
        </w:rPr>
        <w:t>вредности када Наручилац добије студију кориговану у складу са закључцима Стручног савета</w:t>
      </w:r>
      <w:r w:rsidRPr="004A5008">
        <w:rPr>
          <w:rFonts w:ascii="Arial" w:hAnsi="Arial" w:cs="Arial"/>
          <w:sz w:val="22"/>
          <w:szCs w:val="22"/>
        </w:rPr>
        <w:t>.</w:t>
      </w:r>
    </w:p>
    <w:p w:rsidR="0053191C" w:rsidRPr="004A5008" w:rsidRDefault="0053191C" w:rsidP="003B0402">
      <w:pPr>
        <w:tabs>
          <w:tab w:val="left" w:pos="709"/>
        </w:tabs>
        <w:ind w:left="1077"/>
        <w:jc w:val="both"/>
        <w:rPr>
          <w:rFonts w:ascii="Arial" w:hAnsi="Arial" w:cs="Arial"/>
          <w:sz w:val="22"/>
          <w:szCs w:val="22"/>
          <w:u w:val="single"/>
        </w:rPr>
      </w:pPr>
    </w:p>
    <w:p w:rsidR="0053191C" w:rsidRPr="004A5008" w:rsidRDefault="0053191C" w:rsidP="00DF2FC4">
      <w:pPr>
        <w:jc w:val="both"/>
        <w:rPr>
          <w:rFonts w:ascii="Arial" w:hAnsi="Arial" w:cs="Arial"/>
          <w:sz w:val="22"/>
          <w:szCs w:val="22"/>
          <w:lang w:val="sr-Cyrl-CS"/>
        </w:rPr>
      </w:pPr>
      <w:bookmarkStart w:id="306" w:name="OLE_LINK1"/>
      <w:r w:rsidRPr="004A5008">
        <w:rPr>
          <w:rFonts w:ascii="Arial" w:hAnsi="Arial" w:cs="Arial"/>
          <w:sz w:val="22"/>
          <w:szCs w:val="22"/>
        </w:rPr>
        <w:t xml:space="preserve">Плаћање се врши на основу фактурa и </w:t>
      </w:r>
      <w:r w:rsidRPr="004A5008">
        <w:rPr>
          <w:rFonts w:ascii="Arial" w:hAnsi="Arial" w:cs="Arial"/>
          <w:sz w:val="22"/>
          <w:szCs w:val="22"/>
          <w:lang w:val="sr-Cyrl-CS"/>
        </w:rPr>
        <w:t>потврда представника Наручиоца</w:t>
      </w:r>
      <w:r w:rsidRPr="004A5008">
        <w:rPr>
          <w:rFonts w:ascii="Arial" w:hAnsi="Arial" w:cs="Arial"/>
          <w:sz w:val="22"/>
          <w:szCs w:val="22"/>
        </w:rPr>
        <w:t xml:space="preserve"> о пруженим услугама који се достављају у три примерка и кој</w:t>
      </w:r>
      <w:r w:rsidRPr="004A5008">
        <w:rPr>
          <w:rFonts w:ascii="Arial" w:hAnsi="Arial" w:cs="Arial"/>
          <w:sz w:val="22"/>
          <w:szCs w:val="22"/>
          <w:lang w:val="sr-Cyrl-CS"/>
        </w:rPr>
        <w:t>е</w:t>
      </w:r>
      <w:r w:rsidRPr="004A5008">
        <w:rPr>
          <w:rFonts w:ascii="Arial" w:hAnsi="Arial" w:cs="Arial"/>
          <w:sz w:val="22"/>
          <w:szCs w:val="22"/>
        </w:rPr>
        <w:t xml:space="preserve"> оверава овлашћен</w:t>
      </w:r>
      <w:r w:rsidRPr="004A5008">
        <w:rPr>
          <w:rFonts w:ascii="Arial" w:hAnsi="Arial" w:cs="Arial"/>
          <w:sz w:val="22"/>
          <w:szCs w:val="22"/>
          <w:lang w:val="sr-Cyrl-CS"/>
        </w:rPr>
        <w:t>о</w:t>
      </w:r>
      <w:r w:rsidRPr="004A5008">
        <w:rPr>
          <w:rFonts w:ascii="Arial" w:hAnsi="Arial" w:cs="Arial"/>
          <w:sz w:val="22"/>
          <w:szCs w:val="22"/>
        </w:rPr>
        <w:t xml:space="preserve"> лиц</w:t>
      </w:r>
      <w:r w:rsidRPr="004A5008">
        <w:rPr>
          <w:rFonts w:ascii="Arial" w:hAnsi="Arial" w:cs="Arial"/>
          <w:sz w:val="22"/>
          <w:szCs w:val="22"/>
          <w:lang w:val="sr-Cyrl-CS"/>
        </w:rPr>
        <w:t>е</w:t>
      </w:r>
      <w:r w:rsidRPr="004A5008">
        <w:rPr>
          <w:rFonts w:ascii="Arial" w:hAnsi="Arial" w:cs="Arial"/>
          <w:sz w:val="22"/>
          <w:szCs w:val="22"/>
        </w:rPr>
        <w:t xml:space="preserve"> Наручиоца и Пружаоца услуге, чиме потврђуј</w:t>
      </w:r>
      <w:r w:rsidRPr="004A5008">
        <w:rPr>
          <w:rFonts w:ascii="Arial" w:hAnsi="Arial" w:cs="Arial"/>
          <w:sz w:val="22"/>
          <w:szCs w:val="22"/>
          <w:lang w:val="sr-Cyrl-CS"/>
        </w:rPr>
        <w:t>е</w:t>
      </w:r>
      <w:r w:rsidRPr="004A5008">
        <w:rPr>
          <w:rFonts w:ascii="Arial" w:hAnsi="Arial" w:cs="Arial"/>
          <w:sz w:val="22"/>
          <w:szCs w:val="22"/>
        </w:rPr>
        <w:t xml:space="preserve"> да су наведене услуге и извршене.</w:t>
      </w:r>
    </w:p>
    <w:p w:rsidR="0053191C" w:rsidRPr="004A5008" w:rsidRDefault="0053191C" w:rsidP="00DF2FC4">
      <w:pPr>
        <w:jc w:val="both"/>
        <w:rPr>
          <w:rFonts w:ascii="Arial" w:hAnsi="Arial" w:cs="Arial"/>
          <w:sz w:val="22"/>
          <w:szCs w:val="22"/>
          <w:lang w:val="sr-Cyrl-CS"/>
        </w:rPr>
      </w:pP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lang w:val="sr-Cyrl-CS"/>
        </w:rPr>
        <w:t xml:space="preserve">Наручилац се обавезује да износ од 70% од </w:t>
      </w:r>
      <w:r w:rsidRPr="004A5008">
        <w:rPr>
          <w:rFonts w:ascii="Arial" w:hAnsi="Arial" w:cs="Arial"/>
          <w:sz w:val="22"/>
          <w:szCs w:val="22"/>
        </w:rPr>
        <w:t>укупно уговорене вредности</w:t>
      </w:r>
      <w:r w:rsidRPr="004A5008">
        <w:rPr>
          <w:rFonts w:ascii="Arial" w:hAnsi="Arial" w:cs="Arial"/>
          <w:sz w:val="22"/>
          <w:szCs w:val="22"/>
          <w:lang w:val="sr-Cyrl-CS"/>
        </w:rPr>
        <w:t xml:space="preserve"> исплати у року од 15 дана од дана пријема фактуре (рачуна) а преостали износ од 30% од уговорене вредности исплати најкасније у року од 30 дана </w:t>
      </w:r>
      <w:r w:rsidRPr="004A5008">
        <w:rPr>
          <w:rFonts w:ascii="Arial" w:hAnsi="Arial" w:cs="Arial"/>
          <w:sz w:val="22"/>
          <w:szCs w:val="22"/>
        </w:rPr>
        <w:t>од дана</w:t>
      </w:r>
      <w:r w:rsidRPr="004A5008">
        <w:rPr>
          <w:rFonts w:ascii="Arial" w:hAnsi="Arial" w:cs="Arial"/>
          <w:sz w:val="22"/>
          <w:szCs w:val="22"/>
          <w:lang w:val="sr-Cyrl-CS"/>
        </w:rPr>
        <w:t xml:space="preserve"> пријема фактуре (рачуна) која не може бити испостављена пре испуњења услова о испоруци коначне студије.</w:t>
      </w:r>
    </w:p>
    <w:bookmarkEnd w:id="306"/>
    <w:p w:rsidR="0053191C" w:rsidRPr="004A5008" w:rsidRDefault="0053191C" w:rsidP="00DF2FC4">
      <w:pPr>
        <w:jc w:val="both"/>
        <w:rPr>
          <w:rFonts w:ascii="Arial" w:hAnsi="Arial" w:cs="Arial"/>
          <w:sz w:val="22"/>
          <w:szCs w:val="22"/>
        </w:rPr>
      </w:pPr>
    </w:p>
    <w:p w:rsidR="0053191C" w:rsidRPr="004A5008" w:rsidRDefault="0053191C" w:rsidP="00BF4F34">
      <w:pPr>
        <w:jc w:val="center"/>
        <w:rPr>
          <w:rFonts w:ascii="Arial" w:hAnsi="Arial" w:cs="Arial"/>
          <w:b/>
          <w:bCs/>
          <w:smallCaps/>
          <w:sz w:val="22"/>
          <w:szCs w:val="22"/>
          <w:lang w:val="sr-Cyrl-CS"/>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4</w:t>
      </w:r>
      <w:r w:rsidRPr="004A5008">
        <w:rPr>
          <w:rFonts w:ascii="Arial" w:hAnsi="Arial" w:cs="Arial"/>
          <w:b/>
          <w:bCs/>
          <w:smallCaps/>
          <w:sz w:val="22"/>
          <w:szCs w:val="22"/>
        </w:rPr>
        <w:t>.</w:t>
      </w:r>
    </w:p>
    <w:p w:rsidR="0053191C" w:rsidRPr="004A5008" w:rsidRDefault="0053191C" w:rsidP="005F4626">
      <w:pPr>
        <w:jc w:val="both"/>
        <w:rPr>
          <w:rFonts w:ascii="Arial" w:hAnsi="Arial" w:cs="Arial"/>
          <w:sz w:val="22"/>
          <w:szCs w:val="22"/>
          <w:lang w:val="sr-Cyrl-CS"/>
        </w:rPr>
      </w:pPr>
      <w:r w:rsidRPr="004A5008">
        <w:rPr>
          <w:rFonts w:ascii="Arial" w:hAnsi="Arial" w:cs="Arial"/>
          <w:sz w:val="22"/>
          <w:szCs w:val="22"/>
        </w:rPr>
        <w:t>Пружалац услуге је дужан да у тренутку потписивања Уговора</w:t>
      </w:r>
      <w:r w:rsidRPr="004A5008">
        <w:rPr>
          <w:rFonts w:ascii="Arial" w:hAnsi="Arial" w:cs="Arial"/>
          <w:sz w:val="22"/>
          <w:szCs w:val="22"/>
          <w:lang w:val="sr-Cyrl-CS"/>
        </w:rPr>
        <w:t xml:space="preserve"> или најкасније у року од 15 дана од дана закључења уговора</w:t>
      </w:r>
      <w:r w:rsidRPr="004A5008">
        <w:rPr>
          <w:rFonts w:ascii="Arial" w:hAnsi="Arial" w:cs="Arial"/>
          <w:color w:val="FF0000"/>
          <w:sz w:val="22"/>
          <w:szCs w:val="22"/>
          <w:lang w:val="sr-Cyrl-CS"/>
        </w:rPr>
        <w:t>,</w:t>
      </w:r>
      <w:r w:rsidRPr="004A5008">
        <w:rPr>
          <w:rFonts w:ascii="Arial" w:hAnsi="Arial" w:cs="Arial"/>
          <w:sz w:val="22"/>
          <w:szCs w:val="22"/>
        </w:rPr>
        <w:t xml:space="preserve"> преда</w:t>
      </w:r>
      <w:r w:rsidRPr="004A5008">
        <w:rPr>
          <w:rFonts w:ascii="Arial" w:hAnsi="Arial" w:cs="Arial"/>
          <w:sz w:val="22"/>
          <w:szCs w:val="22"/>
          <w:lang w:val="sr-Cyrl-CS"/>
        </w:rPr>
        <w:t xml:space="preserve"> </w:t>
      </w:r>
      <w:r w:rsidRPr="004A5008">
        <w:rPr>
          <w:rFonts w:ascii="Arial" w:hAnsi="Arial" w:cs="Arial"/>
          <w:sz w:val="22"/>
          <w:szCs w:val="22"/>
        </w:rPr>
        <w:t>Наручиоцу</w:t>
      </w:r>
      <w:r w:rsidRPr="004A5008">
        <w:rPr>
          <w:rFonts w:ascii="Arial" w:hAnsi="Arial" w:cs="Arial"/>
          <w:sz w:val="22"/>
          <w:szCs w:val="22"/>
          <w:lang w:val="sr-Cyrl-CS"/>
        </w:rPr>
        <w:t xml:space="preserve"> средство финансијског обезбеђења и то: </w:t>
      </w:r>
    </w:p>
    <w:p w:rsidR="0053191C" w:rsidRPr="004A5008" w:rsidRDefault="0053191C" w:rsidP="009F30EA">
      <w:pPr>
        <w:numPr>
          <w:ilvl w:val="0"/>
          <w:numId w:val="35"/>
        </w:numPr>
        <w:jc w:val="both"/>
        <w:rPr>
          <w:rFonts w:ascii="Arial" w:hAnsi="Arial" w:cs="Arial"/>
          <w:sz w:val="22"/>
          <w:szCs w:val="22"/>
          <w:lang w:val="sr-Cyrl-CS"/>
        </w:rPr>
      </w:pPr>
      <w:r w:rsidRPr="004A5008">
        <w:rPr>
          <w:rFonts w:ascii="Arial" w:hAnsi="Arial" w:cs="Arial"/>
          <w:sz w:val="22"/>
          <w:szCs w:val="22"/>
        </w:rPr>
        <w:t>банкарску гаранцију за добро извршење посла у износу од 10% од вредности уговора</w:t>
      </w:r>
      <w:r w:rsidRPr="004A5008">
        <w:rPr>
          <w:rFonts w:ascii="Arial" w:hAnsi="Arial" w:cs="Arial"/>
          <w:sz w:val="22"/>
          <w:szCs w:val="22"/>
          <w:lang w:val="sr-Cyrl-CS"/>
        </w:rPr>
        <w:t xml:space="preserve">, која мора бити </w:t>
      </w:r>
      <w:r w:rsidRPr="004A5008">
        <w:rPr>
          <w:rFonts w:ascii="Arial" w:hAnsi="Arial" w:cs="Arial"/>
          <w:sz w:val="22"/>
          <w:szCs w:val="22"/>
        </w:rPr>
        <w:t>неопозив</w:t>
      </w:r>
      <w:r w:rsidRPr="004A5008">
        <w:rPr>
          <w:rFonts w:ascii="Arial" w:hAnsi="Arial" w:cs="Arial"/>
          <w:sz w:val="22"/>
          <w:szCs w:val="22"/>
          <w:lang w:val="sr-Cyrl-CS"/>
        </w:rPr>
        <w:t>а</w:t>
      </w:r>
      <w:r w:rsidRPr="004A5008">
        <w:rPr>
          <w:rFonts w:ascii="Arial" w:hAnsi="Arial" w:cs="Arial"/>
          <w:sz w:val="22"/>
          <w:szCs w:val="22"/>
        </w:rPr>
        <w:t>, безусловн</w:t>
      </w:r>
      <w:r w:rsidRPr="004A5008">
        <w:rPr>
          <w:rFonts w:ascii="Arial" w:hAnsi="Arial" w:cs="Arial"/>
          <w:sz w:val="22"/>
          <w:szCs w:val="22"/>
          <w:lang w:val="sr-Cyrl-CS"/>
        </w:rPr>
        <w:t>а,</w:t>
      </w:r>
      <w:r w:rsidRPr="004A5008">
        <w:rPr>
          <w:rFonts w:ascii="Arial" w:hAnsi="Arial" w:cs="Arial"/>
          <w:sz w:val="22"/>
          <w:szCs w:val="22"/>
        </w:rPr>
        <w:t xml:space="preserve"> без приговора</w:t>
      </w:r>
      <w:r w:rsidRPr="004A5008">
        <w:rPr>
          <w:rFonts w:ascii="Arial" w:hAnsi="Arial" w:cs="Arial"/>
          <w:sz w:val="22"/>
          <w:szCs w:val="22"/>
          <w:lang w:val="sr-Cyrl-CS"/>
        </w:rPr>
        <w:t xml:space="preserve"> </w:t>
      </w:r>
      <w:r w:rsidRPr="004A5008">
        <w:rPr>
          <w:rFonts w:ascii="Arial" w:hAnsi="Arial" w:cs="Arial"/>
          <w:sz w:val="22"/>
          <w:szCs w:val="22"/>
        </w:rPr>
        <w:t>и на први позив наплативу</w:t>
      </w:r>
      <w:r w:rsidRPr="004A5008">
        <w:rPr>
          <w:rFonts w:ascii="Arial" w:hAnsi="Arial" w:cs="Arial"/>
          <w:sz w:val="22"/>
          <w:szCs w:val="22"/>
          <w:lang w:val="sr-Cyrl-CS"/>
        </w:rPr>
        <w:t>.</w:t>
      </w:r>
    </w:p>
    <w:p w:rsidR="0053191C" w:rsidRPr="004A5008" w:rsidRDefault="0053191C" w:rsidP="005F4626">
      <w:pPr>
        <w:jc w:val="both"/>
        <w:rPr>
          <w:rFonts w:ascii="Arial" w:hAnsi="Arial" w:cs="Arial"/>
          <w:sz w:val="22"/>
          <w:szCs w:val="22"/>
        </w:rPr>
      </w:pPr>
      <w:r w:rsidRPr="004A5008">
        <w:rPr>
          <w:rFonts w:ascii="Arial" w:hAnsi="Arial" w:cs="Arial"/>
          <w:sz w:val="22"/>
          <w:szCs w:val="22"/>
        </w:rPr>
        <w:t xml:space="preserve">Банкарска гаранција за добро извршење посла мора трајати најмање </w:t>
      </w:r>
      <w:r w:rsidRPr="004A5008">
        <w:rPr>
          <w:rFonts w:ascii="Arial" w:hAnsi="Arial" w:cs="Arial"/>
          <w:sz w:val="22"/>
          <w:szCs w:val="22"/>
          <w:lang w:val="sr-Cyrl-CS"/>
        </w:rPr>
        <w:t>6</w:t>
      </w:r>
      <w:r w:rsidRPr="004A5008">
        <w:rPr>
          <w:rFonts w:ascii="Arial" w:hAnsi="Arial" w:cs="Arial"/>
          <w:sz w:val="22"/>
          <w:szCs w:val="22"/>
        </w:rPr>
        <w:t>0 (</w:t>
      </w:r>
      <w:r w:rsidRPr="004A5008">
        <w:rPr>
          <w:rFonts w:ascii="Arial" w:hAnsi="Arial" w:cs="Arial"/>
          <w:sz w:val="22"/>
          <w:szCs w:val="22"/>
          <w:lang w:val="sr-Cyrl-CS"/>
        </w:rPr>
        <w:t>шез</w:t>
      </w:r>
      <w:r w:rsidRPr="004A5008">
        <w:rPr>
          <w:rFonts w:ascii="Arial" w:hAnsi="Arial" w:cs="Arial"/>
          <w:sz w:val="22"/>
          <w:szCs w:val="22"/>
        </w:rPr>
        <w:t>десет) дана дуже од уговореног рока извршења посла.</w:t>
      </w:r>
    </w:p>
    <w:p w:rsidR="0053191C" w:rsidRPr="004A5008" w:rsidRDefault="0053191C" w:rsidP="005F4626">
      <w:pPr>
        <w:jc w:val="both"/>
        <w:rPr>
          <w:rFonts w:ascii="Arial" w:hAnsi="Arial" w:cs="Arial"/>
          <w:sz w:val="22"/>
          <w:szCs w:val="22"/>
        </w:rPr>
      </w:pPr>
      <w:r w:rsidRPr="004A5008">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3191C" w:rsidRPr="004A5008" w:rsidRDefault="0053191C" w:rsidP="005F4626">
      <w:pPr>
        <w:jc w:val="both"/>
        <w:rPr>
          <w:rFonts w:ascii="Arial" w:hAnsi="Arial" w:cs="Arial"/>
          <w:sz w:val="22"/>
          <w:szCs w:val="22"/>
          <w:lang w:val="sr-Cyrl-CS"/>
        </w:rPr>
      </w:pPr>
    </w:p>
    <w:p w:rsidR="0053191C" w:rsidRPr="004A5008" w:rsidRDefault="0053191C" w:rsidP="005F4626">
      <w:pPr>
        <w:jc w:val="both"/>
        <w:rPr>
          <w:rFonts w:ascii="Arial" w:hAnsi="Arial" w:cs="Arial"/>
          <w:sz w:val="22"/>
          <w:szCs w:val="22"/>
          <w:lang w:val="sr-Cyrl-CS"/>
        </w:rPr>
      </w:pPr>
      <w:r w:rsidRPr="004A5008">
        <w:rPr>
          <w:rFonts w:ascii="Arial" w:hAnsi="Arial" w:cs="Arial"/>
          <w:sz w:val="22"/>
          <w:szCs w:val="22"/>
          <w:lang w:val="sr-Cyrl-CS"/>
        </w:rPr>
        <w:t>или</w:t>
      </w:r>
    </w:p>
    <w:p w:rsidR="0053191C" w:rsidRPr="004A5008" w:rsidRDefault="0053191C" w:rsidP="009F30EA">
      <w:pPr>
        <w:numPr>
          <w:ilvl w:val="0"/>
          <w:numId w:val="35"/>
        </w:numPr>
        <w:jc w:val="both"/>
        <w:rPr>
          <w:rFonts w:ascii="Arial" w:hAnsi="Arial" w:cs="Arial"/>
          <w:sz w:val="22"/>
          <w:szCs w:val="22"/>
          <w:lang w:val="sr-Cyrl-CS"/>
        </w:rPr>
      </w:pPr>
      <w:r w:rsidRPr="004A5008">
        <w:rPr>
          <w:rFonts w:ascii="Arial" w:hAnsi="Arial" w:cs="Arial"/>
          <w:sz w:val="22"/>
          <w:szCs w:val="22"/>
          <w:lang w:val="sr-Cyrl-CS"/>
        </w:rPr>
        <w:t xml:space="preserve">меницу која је издата на износ </w:t>
      </w:r>
      <w:r w:rsidRPr="004A5008">
        <w:rPr>
          <w:rFonts w:ascii="Arial" w:hAnsi="Arial" w:cs="Arial"/>
          <w:sz w:val="22"/>
          <w:szCs w:val="22"/>
        </w:rPr>
        <w:t>од 10% од вредности уговора</w:t>
      </w:r>
      <w:r w:rsidRPr="004A5008">
        <w:rPr>
          <w:rFonts w:ascii="Arial" w:hAnsi="Arial" w:cs="Arial"/>
          <w:sz w:val="22"/>
          <w:szCs w:val="22"/>
          <w:lang w:val="sr-Cyrl-CS"/>
        </w:rPr>
        <w:t>.</w:t>
      </w:r>
    </w:p>
    <w:p w:rsidR="0053191C" w:rsidRPr="004A5008" w:rsidRDefault="0053191C" w:rsidP="007D21E1">
      <w:pPr>
        <w:jc w:val="both"/>
        <w:rPr>
          <w:rFonts w:ascii="Arial" w:hAnsi="Arial" w:cs="Arial"/>
          <w:sz w:val="22"/>
          <w:szCs w:val="22"/>
          <w:lang w:val="sr-Cyrl-CS"/>
        </w:rPr>
      </w:pPr>
    </w:p>
    <w:p w:rsidR="0053191C" w:rsidRPr="004A5008" w:rsidRDefault="0053191C" w:rsidP="00FC1FAC">
      <w:pPr>
        <w:jc w:val="both"/>
        <w:rPr>
          <w:rFonts w:ascii="Arial" w:hAnsi="Arial" w:cs="Arial"/>
          <w:sz w:val="22"/>
          <w:szCs w:val="22"/>
          <w:lang w:val="sr-Cyrl-CS"/>
        </w:rPr>
      </w:pPr>
      <w:r w:rsidRPr="004A5008">
        <w:rPr>
          <w:rFonts w:ascii="Arial" w:hAnsi="Arial" w:cs="Arial"/>
          <w:sz w:val="22"/>
          <w:szCs w:val="22"/>
        </w:rPr>
        <w:t>Сви трошкови око прибављања банкарске гаранције или менице падају на терет понуђача</w:t>
      </w:r>
      <w:r w:rsidRPr="004A5008">
        <w:rPr>
          <w:rFonts w:ascii="Arial" w:hAnsi="Arial" w:cs="Arial"/>
          <w:sz w:val="22"/>
          <w:szCs w:val="22"/>
          <w:lang w:val="sr-Cyrl-CS"/>
        </w:rPr>
        <w:t>.</w:t>
      </w:r>
    </w:p>
    <w:p w:rsidR="0053191C" w:rsidRPr="004A5008" w:rsidRDefault="0053191C" w:rsidP="009F30EA">
      <w:pPr>
        <w:jc w:val="both"/>
        <w:rPr>
          <w:rFonts w:ascii="Arial" w:hAnsi="Arial" w:cs="Arial"/>
          <w:sz w:val="22"/>
          <w:szCs w:val="22"/>
          <w:lang w:val="sr-Cyrl-CS"/>
        </w:rPr>
      </w:pPr>
      <w:r w:rsidRPr="004A50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4A5008">
        <w:rPr>
          <w:rFonts w:ascii="Arial" w:hAnsi="Arial" w:cs="Arial"/>
          <w:sz w:val="22"/>
          <w:szCs w:val="22"/>
          <w:lang w:val="sr-Cyrl-CS"/>
        </w:rPr>
        <w:t>.</w:t>
      </w:r>
    </w:p>
    <w:p w:rsidR="0053191C" w:rsidRPr="004A5008" w:rsidRDefault="0053191C" w:rsidP="00506FCC">
      <w:pPr>
        <w:suppressAutoHyphens w:val="0"/>
        <w:jc w:val="both"/>
        <w:rPr>
          <w:rFonts w:ascii="Arial" w:hAnsi="Arial" w:cs="Arial"/>
          <w:b/>
          <w:bCs/>
          <w:sz w:val="22"/>
          <w:szCs w:val="22"/>
          <w:lang w:val="sr-Cyrl-CS" w:eastAsia="en-US"/>
        </w:rPr>
      </w:pPr>
    </w:p>
    <w:p w:rsidR="0053191C" w:rsidRPr="004A5008" w:rsidRDefault="0053191C" w:rsidP="005F4626">
      <w:pPr>
        <w:ind w:right="-272"/>
        <w:jc w:val="both"/>
        <w:rPr>
          <w:rFonts w:ascii="Arial" w:hAnsi="Arial" w:cs="Arial"/>
          <w:sz w:val="22"/>
          <w:szCs w:val="22"/>
        </w:rPr>
      </w:pPr>
      <w:r w:rsidRPr="004A5008">
        <w:rPr>
          <w:rFonts w:ascii="Arial" w:hAnsi="Arial" w:cs="Arial"/>
          <w:sz w:val="22"/>
          <w:szCs w:val="22"/>
          <w:lang w:val="sr-Cyrl-CS"/>
        </w:rPr>
        <w:t xml:space="preserve">У случају да понуду даје група понуђача, </w:t>
      </w:r>
      <w:r w:rsidRPr="004A5008">
        <w:rPr>
          <w:rFonts w:ascii="Arial" w:hAnsi="Arial" w:cs="Arial"/>
          <w:sz w:val="22"/>
          <w:szCs w:val="22"/>
        </w:rPr>
        <w:t>средство финансијског обезбеђења доставља</w:t>
      </w:r>
      <w:r w:rsidRPr="004A5008">
        <w:rPr>
          <w:rFonts w:ascii="Arial" w:hAnsi="Arial" w:cs="Arial"/>
          <w:sz w:val="22"/>
          <w:szCs w:val="22"/>
          <w:lang w:eastAsia="en-US"/>
        </w:rPr>
        <w:t xml:space="preserve"> </w:t>
      </w:r>
      <w:r w:rsidRPr="004A5008">
        <w:rPr>
          <w:rFonts w:ascii="Arial" w:hAnsi="Arial" w:cs="Arial"/>
          <w:sz w:val="22"/>
          <w:szCs w:val="22"/>
          <w:lang w:val="sr-Cyrl-CS"/>
        </w:rPr>
        <w:t>понуђач</w:t>
      </w:r>
      <w:r w:rsidRPr="004A5008">
        <w:rPr>
          <w:rFonts w:ascii="Arial" w:hAnsi="Arial" w:cs="Arial"/>
          <w:sz w:val="22"/>
          <w:szCs w:val="22"/>
        </w:rPr>
        <w:t xml:space="preserve"> </w:t>
      </w:r>
      <w:r w:rsidRPr="004A5008">
        <w:rPr>
          <w:rFonts w:ascii="Arial" w:hAnsi="Arial" w:cs="Arial"/>
          <w:sz w:val="22"/>
          <w:szCs w:val="22"/>
          <w:lang w:val="sr-Cyrl-CS"/>
        </w:rPr>
        <w:t>из групе  понуђача</w:t>
      </w:r>
      <w:r w:rsidRPr="004A5008">
        <w:rPr>
          <w:rFonts w:ascii="Arial" w:hAnsi="Arial" w:cs="Arial"/>
          <w:sz w:val="22"/>
          <w:szCs w:val="22"/>
        </w:rPr>
        <w:t xml:space="preserve"> који је</w:t>
      </w:r>
      <w:r w:rsidRPr="004A5008">
        <w:rPr>
          <w:rFonts w:ascii="Arial" w:hAnsi="Arial" w:cs="Arial"/>
          <w:sz w:val="22"/>
          <w:szCs w:val="22"/>
          <w:lang w:val="sr-Cyrl-CS"/>
        </w:rPr>
        <w:t xml:space="preserve"> одређен у заједничком споразуму групе понуђача да даје средство обезбеђења</w:t>
      </w:r>
      <w:r w:rsidRPr="004A5008">
        <w:rPr>
          <w:rFonts w:ascii="Arial" w:hAnsi="Arial" w:cs="Arial"/>
          <w:sz w:val="22"/>
          <w:szCs w:val="22"/>
        </w:rPr>
        <w:t>.</w:t>
      </w:r>
    </w:p>
    <w:p w:rsidR="0053191C" w:rsidRPr="004A5008" w:rsidRDefault="0053191C" w:rsidP="005F4626">
      <w:pPr>
        <w:ind w:right="-272"/>
        <w:jc w:val="both"/>
        <w:rPr>
          <w:rFonts w:ascii="Arial" w:hAnsi="Arial" w:cs="Arial"/>
          <w:strike/>
          <w:sz w:val="22"/>
          <w:szCs w:val="22"/>
          <w:highlight w:val="yellow"/>
        </w:rPr>
      </w:pPr>
    </w:p>
    <w:p w:rsidR="0053191C" w:rsidRPr="004A5008" w:rsidRDefault="0053191C" w:rsidP="005F4626">
      <w:pPr>
        <w:ind w:right="-272"/>
        <w:jc w:val="both"/>
        <w:rPr>
          <w:rFonts w:ascii="Arial" w:hAnsi="Arial" w:cs="Arial"/>
          <w:sz w:val="22"/>
          <w:szCs w:val="22"/>
          <w:lang w:val="sr-Cyrl-CS"/>
        </w:rPr>
      </w:pPr>
      <w:r w:rsidRPr="004A5008">
        <w:rPr>
          <w:rFonts w:ascii="Arial" w:hAnsi="Arial" w:cs="Arial"/>
          <w:sz w:val="22"/>
          <w:szCs w:val="22"/>
          <w:lang w:val="sr-Cyrl-CS"/>
        </w:rPr>
        <w:t>У случају да у току важења уговора Понуђач не изврши уговорене обавезе, а Наручилац рекламира количину и квалитет услуга или Понуђач прекорачи рок испоруке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53191C" w:rsidRPr="004A5008" w:rsidRDefault="0053191C" w:rsidP="005F4626">
      <w:pPr>
        <w:ind w:left="1418"/>
        <w:jc w:val="both"/>
        <w:rPr>
          <w:rFonts w:ascii="Arial" w:hAnsi="Arial" w:cs="Arial"/>
          <w:sz w:val="22"/>
          <w:szCs w:val="22"/>
          <w:lang w:val="sr-Cyrl-CS" w:eastAsia="ar-SA"/>
        </w:rPr>
      </w:pPr>
    </w:p>
    <w:p w:rsidR="0053191C" w:rsidRPr="004A5008" w:rsidRDefault="0053191C" w:rsidP="005F4626">
      <w:pPr>
        <w:jc w:val="both"/>
        <w:rPr>
          <w:rFonts w:ascii="Arial" w:hAnsi="Arial" w:cs="Arial"/>
          <w:sz w:val="22"/>
          <w:szCs w:val="22"/>
          <w:lang w:val="sr-Cyrl-CS" w:eastAsia="ar-SA"/>
        </w:rPr>
      </w:pPr>
      <w:r w:rsidRPr="004A5008">
        <w:rPr>
          <w:rFonts w:ascii="Arial" w:hAnsi="Arial" w:cs="Arial"/>
          <w:sz w:val="22"/>
          <w:szCs w:val="22"/>
          <w:lang w:val="sr-Cyrl-CS" w:eastAsia="ar-SA"/>
        </w:rPr>
        <w:t>Наведену</w:t>
      </w:r>
      <w:r w:rsidRPr="004A5008">
        <w:rPr>
          <w:rFonts w:ascii="Arial" w:hAnsi="Arial" w:cs="Arial"/>
          <w:sz w:val="22"/>
          <w:szCs w:val="22"/>
          <w:lang w:eastAsia="ar-SA"/>
        </w:rPr>
        <w:t xml:space="preserve"> </w:t>
      </w:r>
      <w:r w:rsidRPr="004A5008">
        <w:rPr>
          <w:rFonts w:ascii="Arial" w:hAnsi="Arial" w:cs="Arial"/>
          <w:sz w:val="22"/>
          <w:szCs w:val="22"/>
          <w:lang w:val="sr-Cyrl-CS" w:eastAsia="ar-SA"/>
        </w:rPr>
        <w:t xml:space="preserve">Меницу понуђач предаје приликом закључења уговора са роком важења 30 дана дужим од уговореног рока извршења посла. </w:t>
      </w:r>
    </w:p>
    <w:p w:rsidR="0053191C" w:rsidRPr="004A5008" w:rsidRDefault="0053191C" w:rsidP="005F4626">
      <w:pPr>
        <w:jc w:val="both"/>
        <w:rPr>
          <w:rFonts w:ascii="Arial" w:hAnsi="Arial" w:cs="Arial"/>
          <w:sz w:val="22"/>
          <w:szCs w:val="22"/>
          <w:lang w:val="sr-Cyrl-CS" w:eastAsia="ar-SA"/>
        </w:rPr>
      </w:pPr>
    </w:p>
    <w:p w:rsidR="0053191C" w:rsidRPr="004A5008" w:rsidRDefault="0053191C" w:rsidP="00DF2FC4">
      <w:pPr>
        <w:jc w:val="both"/>
        <w:rPr>
          <w:rFonts w:ascii="Arial" w:hAnsi="Arial" w:cs="Arial"/>
          <w:sz w:val="22"/>
          <w:szCs w:val="22"/>
          <w:lang w:val="sr-Cyrl-CS" w:eastAsia="ar-SA"/>
        </w:rPr>
      </w:pPr>
      <w:r w:rsidRPr="004A5008">
        <w:rPr>
          <w:rFonts w:ascii="Arial" w:hAnsi="Arial" w:cs="Arial"/>
          <w:sz w:val="22"/>
          <w:szCs w:val="22"/>
          <w:lang w:val="sr-Cyrl-CS" w:eastAsia="ar-SA"/>
        </w:rPr>
        <w:lastRenderedPageBreak/>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3191C" w:rsidRPr="004A5008" w:rsidRDefault="0053191C" w:rsidP="00DF2FC4">
      <w:pPr>
        <w:tabs>
          <w:tab w:val="left" w:pos="2220"/>
        </w:tabs>
        <w:jc w:val="both"/>
        <w:rPr>
          <w:rFonts w:ascii="Arial" w:hAnsi="Arial" w:cs="Arial"/>
          <w:sz w:val="22"/>
          <w:szCs w:val="22"/>
          <w:lang w:val="sr-Cyrl-CS"/>
        </w:rPr>
      </w:pPr>
    </w:p>
    <w:p w:rsidR="0053191C" w:rsidRPr="004A5008" w:rsidRDefault="0053191C" w:rsidP="005F4626">
      <w:pPr>
        <w:suppressAutoHyphens w:val="0"/>
        <w:jc w:val="center"/>
        <w:rPr>
          <w:rFonts w:ascii="Arial" w:hAnsi="Arial" w:cs="Arial"/>
          <w:b/>
          <w:bCs/>
          <w:smallCaps/>
          <w:sz w:val="22"/>
          <w:szCs w:val="22"/>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5</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4A5008">
        <w:rPr>
          <w:rFonts w:ascii="Arial" w:hAnsi="Arial" w:cs="Arial"/>
          <w:sz w:val="22"/>
          <w:szCs w:val="22"/>
          <w:lang w:val="sr-Cyrl-CS"/>
        </w:rPr>
        <w:t>2</w:t>
      </w:r>
      <w:r w:rsidRPr="004A5008">
        <w:rPr>
          <w:rFonts w:ascii="Arial" w:hAnsi="Arial" w:cs="Arial"/>
          <w:sz w:val="22"/>
          <w:szCs w:val="22"/>
        </w:rPr>
        <w:t>. овог уговора, а у складу са важећим прописима Републике Србије.</w:t>
      </w:r>
    </w:p>
    <w:p w:rsidR="0053191C" w:rsidRPr="004A5008" w:rsidRDefault="0053191C" w:rsidP="00DF2FC4">
      <w:pPr>
        <w:rPr>
          <w:rFonts w:ascii="Arial" w:hAnsi="Arial" w:cs="Arial"/>
          <w:sz w:val="22"/>
          <w:szCs w:val="22"/>
        </w:rPr>
      </w:pPr>
    </w:p>
    <w:p w:rsidR="0053191C" w:rsidRPr="004A5008" w:rsidRDefault="0053191C" w:rsidP="00DF2FC4">
      <w:pPr>
        <w:jc w:val="center"/>
        <w:rPr>
          <w:rFonts w:ascii="Arial" w:hAnsi="Arial" w:cs="Arial"/>
          <w:b/>
          <w:bCs/>
          <w:smallCaps/>
          <w:sz w:val="22"/>
          <w:szCs w:val="22"/>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6</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rPr>
        <w:t xml:space="preserve">Пружалац услуге ће започети са реализацијом активности у вези са пружањем услуга </w:t>
      </w:r>
      <w:r w:rsidRPr="004A5008">
        <w:rPr>
          <w:rFonts w:ascii="Arial" w:hAnsi="Arial" w:cs="Arial"/>
          <w:sz w:val="22"/>
          <w:szCs w:val="22"/>
          <w:lang w:val="sr-Cyrl-CS"/>
        </w:rPr>
        <w:t>даном ступања уговора на снагу. Уговор ступа на снагу даном достављања средства финансијског обезбеђења за добро извршења посла.</w:t>
      </w:r>
      <w:r w:rsidRPr="004A5008">
        <w:rPr>
          <w:rFonts w:ascii="Arial" w:hAnsi="Arial" w:cs="Arial"/>
          <w:sz w:val="22"/>
          <w:szCs w:val="22"/>
        </w:rPr>
        <w:t xml:space="preserve"> </w:t>
      </w:r>
    </w:p>
    <w:p w:rsidR="0053191C" w:rsidRPr="004A5008" w:rsidRDefault="0053191C" w:rsidP="00DF2FC4">
      <w:pPr>
        <w:jc w:val="both"/>
        <w:rPr>
          <w:rFonts w:ascii="Arial" w:hAnsi="Arial" w:cs="Arial"/>
          <w:sz w:val="22"/>
          <w:szCs w:val="22"/>
          <w:lang w:val="sr-Cyrl-CS"/>
        </w:rPr>
      </w:pPr>
    </w:p>
    <w:p w:rsidR="0053191C" w:rsidRPr="004A5008" w:rsidRDefault="0053191C" w:rsidP="00DF2FC4">
      <w:pPr>
        <w:jc w:val="center"/>
        <w:rPr>
          <w:rFonts w:ascii="Arial" w:hAnsi="Arial" w:cs="Arial"/>
          <w:b/>
          <w:bCs/>
          <w:smallCaps/>
          <w:sz w:val="22"/>
          <w:szCs w:val="22"/>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7</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rPr>
        <w:t xml:space="preserve">Рок за извршење услуга износи </w:t>
      </w:r>
      <w:r w:rsidRPr="004A5008">
        <w:rPr>
          <w:rFonts w:ascii="Arial" w:hAnsi="Arial" w:cs="Arial"/>
          <w:sz w:val="22"/>
          <w:szCs w:val="22"/>
          <w:lang w:val="sr-Cyrl-CS"/>
        </w:rPr>
        <w:t>_______</w:t>
      </w:r>
      <w:r w:rsidRPr="004A5008">
        <w:rPr>
          <w:rFonts w:ascii="Arial" w:hAnsi="Arial" w:cs="Arial"/>
          <w:sz w:val="22"/>
          <w:szCs w:val="22"/>
        </w:rPr>
        <w:t xml:space="preserve"> узастопних календарских дана почев од дана</w:t>
      </w:r>
      <w:r w:rsidRPr="004A5008">
        <w:rPr>
          <w:rFonts w:ascii="Arial" w:hAnsi="Arial" w:cs="Arial"/>
          <w:sz w:val="22"/>
          <w:szCs w:val="22"/>
          <w:lang w:val="sr-Cyrl-CS"/>
        </w:rPr>
        <w:t xml:space="preserve"> ступања уговора на снагу.</w:t>
      </w:r>
    </w:p>
    <w:p w:rsidR="0053191C" w:rsidRPr="004A5008" w:rsidRDefault="0053191C" w:rsidP="00DF2FC4">
      <w:pPr>
        <w:jc w:val="both"/>
        <w:rPr>
          <w:rFonts w:ascii="Arial" w:hAnsi="Arial" w:cs="Arial"/>
          <w:sz w:val="22"/>
          <w:szCs w:val="22"/>
          <w:lang w:val="sr-Cyrl-CS"/>
        </w:rPr>
      </w:pPr>
    </w:p>
    <w:p w:rsidR="0053191C" w:rsidRPr="004A5008" w:rsidRDefault="0053191C" w:rsidP="00DF2FC4">
      <w:pPr>
        <w:jc w:val="center"/>
        <w:rPr>
          <w:rFonts w:ascii="Arial" w:hAnsi="Arial" w:cs="Arial"/>
          <w:b/>
          <w:bCs/>
          <w:smallCaps/>
          <w:sz w:val="22"/>
          <w:szCs w:val="22"/>
          <w:lang w:val="sr-Cyrl-CS"/>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8</w:t>
      </w:r>
      <w:r w:rsidRPr="004A5008">
        <w:rPr>
          <w:rFonts w:ascii="Arial" w:hAnsi="Arial" w:cs="Arial"/>
          <w:b/>
          <w:bCs/>
          <w:smallCaps/>
          <w:sz w:val="22"/>
          <w:szCs w:val="22"/>
        </w:rPr>
        <w:t>.</w:t>
      </w:r>
    </w:p>
    <w:p w:rsidR="0053191C" w:rsidRPr="004A5008" w:rsidRDefault="0053191C" w:rsidP="0043643D">
      <w:pPr>
        <w:jc w:val="both"/>
        <w:rPr>
          <w:rFonts w:ascii="Arial" w:hAnsi="Arial" w:cs="Arial"/>
          <w:sz w:val="22"/>
          <w:szCs w:val="22"/>
          <w:lang w:val="sr-Cyrl-CS"/>
        </w:rPr>
      </w:pPr>
      <w:r w:rsidRPr="004A5008">
        <w:rPr>
          <w:rFonts w:ascii="Arial" w:hAnsi="Arial" w:cs="Arial"/>
          <w:sz w:val="22"/>
          <w:szCs w:val="22"/>
        </w:rPr>
        <w:t>Пружалац услуге је дужан да</w:t>
      </w:r>
      <w:r w:rsidRPr="004A5008">
        <w:rPr>
          <w:rFonts w:ascii="Arial" w:hAnsi="Arial" w:cs="Arial"/>
          <w:sz w:val="22"/>
          <w:szCs w:val="22"/>
          <w:lang w:val="sr-Cyrl-CS"/>
        </w:rPr>
        <w:t xml:space="preserve"> ангажује</w:t>
      </w:r>
      <w:r w:rsidRPr="004A5008">
        <w:rPr>
          <w:rFonts w:ascii="Arial" w:hAnsi="Arial" w:cs="Arial"/>
          <w:sz w:val="22"/>
          <w:szCs w:val="22"/>
        </w:rPr>
        <w:t xml:space="preserve"> извршиоце</w:t>
      </w:r>
      <w:r w:rsidRPr="004A5008">
        <w:rPr>
          <w:rFonts w:ascii="Arial" w:hAnsi="Arial" w:cs="Arial"/>
          <w:sz w:val="22"/>
          <w:szCs w:val="22"/>
          <w:lang w:val="sr-Cyrl-CS"/>
        </w:rPr>
        <w:t xml:space="preserve"> </w:t>
      </w:r>
      <w:r w:rsidRPr="004A5008">
        <w:rPr>
          <w:rFonts w:ascii="Arial" w:hAnsi="Arial" w:cs="Arial"/>
          <w:sz w:val="22"/>
          <w:szCs w:val="22"/>
        </w:rPr>
        <w:t>које</w:t>
      </w:r>
      <w:r w:rsidRPr="004A5008">
        <w:rPr>
          <w:rFonts w:ascii="Arial" w:hAnsi="Arial" w:cs="Arial"/>
          <w:sz w:val="22"/>
          <w:szCs w:val="22"/>
          <w:lang w:val="sr-Cyrl-CS"/>
        </w:rPr>
        <w:t xml:space="preserve"> је навео као свој кадровски капацитет у понуди.</w:t>
      </w:r>
    </w:p>
    <w:p w:rsidR="0053191C" w:rsidRPr="004A5008" w:rsidRDefault="0053191C" w:rsidP="0043643D">
      <w:pPr>
        <w:jc w:val="both"/>
        <w:rPr>
          <w:rFonts w:ascii="Arial" w:hAnsi="Arial" w:cs="Arial"/>
          <w:sz w:val="22"/>
          <w:szCs w:val="22"/>
          <w:lang w:val="sr-Cyrl-CS"/>
        </w:rPr>
      </w:pPr>
      <w:r w:rsidRPr="004A5008">
        <w:rPr>
          <w:rFonts w:ascii="Arial" w:hAnsi="Arial" w:cs="Arial"/>
          <w:sz w:val="22"/>
          <w:szCs w:val="22"/>
          <w:lang w:val="sr-Cyrl-CS"/>
        </w:rPr>
        <w:t>Пружалац услуге одређује за руководиоца израде студије___________,који ће у току израде студије сарађивати са радном групом Наручиоца. Имена извршилаца са потписима морају бити приложена у студији.</w:t>
      </w:r>
    </w:p>
    <w:p w:rsidR="0053191C" w:rsidRPr="004A5008" w:rsidRDefault="0053191C" w:rsidP="0043643D">
      <w:pPr>
        <w:jc w:val="both"/>
        <w:rPr>
          <w:rFonts w:ascii="Arial" w:hAnsi="Arial" w:cs="Arial"/>
          <w:sz w:val="22"/>
          <w:szCs w:val="22"/>
          <w:lang w:val="sr-Cyrl-CS"/>
        </w:rPr>
      </w:pPr>
      <w:r w:rsidRPr="004A5008">
        <w:rPr>
          <w:rFonts w:ascii="Arial" w:hAnsi="Arial" w:cs="Arial"/>
          <w:sz w:val="22"/>
          <w:szCs w:val="22"/>
          <w:lang w:val="sr-Cyrl-CS"/>
        </w:rPr>
        <w:t>Наручилац ће посебним решењем формирати радну групу која ће пратити реализацију предметне услуге.</w:t>
      </w:r>
    </w:p>
    <w:p w:rsidR="0053191C" w:rsidRPr="004A5008" w:rsidRDefault="0053191C" w:rsidP="0043643D">
      <w:pPr>
        <w:jc w:val="both"/>
        <w:rPr>
          <w:rFonts w:ascii="Arial" w:hAnsi="Arial" w:cs="Arial"/>
          <w:i/>
          <w:iCs/>
          <w:color w:val="0000FF"/>
          <w:sz w:val="22"/>
          <w:szCs w:val="22"/>
          <w:lang w:val="sr-Cyrl-CS"/>
        </w:rPr>
      </w:pPr>
      <w:r w:rsidRPr="004A5008">
        <w:rPr>
          <w:rFonts w:ascii="Arial" w:hAnsi="Arial" w:cs="Arial"/>
          <w:i/>
          <w:iCs/>
          <w:sz w:val="22"/>
          <w:szCs w:val="22"/>
          <w:lang w:val="sr-Cyrl-CS"/>
        </w:rPr>
        <w:t>Пружалац услуге има подизвођача, са следећим подацима</w:t>
      </w:r>
      <w:r w:rsidRPr="004A5008">
        <w:rPr>
          <w:rFonts w:ascii="Arial" w:hAnsi="Arial" w:cs="Arial"/>
          <w:i/>
          <w:iCs/>
          <w:sz w:val="22"/>
          <w:szCs w:val="22"/>
          <w:lang w:val="ru-RU" w:eastAsia="en-US"/>
        </w:rPr>
        <w:t xml:space="preserve">: </w:t>
      </w:r>
      <w:r w:rsidRPr="004A5008">
        <w:rPr>
          <w:rFonts w:ascii="Arial" w:hAnsi="Arial" w:cs="Arial"/>
          <w:i/>
          <w:iCs/>
          <w:color w:val="0000FF"/>
          <w:sz w:val="22"/>
          <w:szCs w:val="22"/>
          <w:lang w:val="ru-RU" w:eastAsia="en-US"/>
        </w:rPr>
        <w:t>напомена: уписаће се уколико понуђач има подизвођача.</w:t>
      </w:r>
    </w:p>
    <w:p w:rsidR="0053191C" w:rsidRPr="004A5008" w:rsidRDefault="0053191C" w:rsidP="00DF2FC4">
      <w:pPr>
        <w:jc w:val="both"/>
        <w:rPr>
          <w:rFonts w:ascii="Arial" w:hAnsi="Arial" w:cs="Arial"/>
          <w:sz w:val="22"/>
          <w:szCs w:val="22"/>
          <w:lang w:val="sr-Cyrl-CS"/>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Уколико се током извршења услуг</w:t>
      </w:r>
      <w:r w:rsidRPr="004A5008">
        <w:rPr>
          <w:rFonts w:ascii="Arial" w:hAnsi="Arial" w:cs="Arial"/>
          <w:sz w:val="22"/>
          <w:szCs w:val="22"/>
          <w:lang w:val="sr-Cyrl-CS"/>
        </w:rPr>
        <w:t>е</w:t>
      </w:r>
      <w:r w:rsidRPr="004A5008">
        <w:rPr>
          <w:rFonts w:ascii="Arial" w:hAnsi="Arial" w:cs="Arial"/>
          <w:sz w:val="22"/>
          <w:szCs w:val="22"/>
        </w:rPr>
        <w:t>,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w:t>
      </w:r>
      <w:r w:rsidRPr="004A5008">
        <w:rPr>
          <w:rFonts w:ascii="Arial" w:hAnsi="Arial" w:cs="Arial"/>
          <w:sz w:val="22"/>
          <w:szCs w:val="22"/>
          <w:lang w:val="sr-Cyrl-CS"/>
        </w:rPr>
        <w:t xml:space="preserve">радне групе </w:t>
      </w:r>
      <w:r w:rsidRPr="004A5008">
        <w:rPr>
          <w:rFonts w:ascii="Arial" w:hAnsi="Arial" w:cs="Arial"/>
          <w:sz w:val="22"/>
          <w:szCs w:val="22"/>
        </w:rPr>
        <w:t xml:space="preserve">Наручиоца у писаној форми. </w:t>
      </w:r>
    </w:p>
    <w:p w:rsidR="0053191C" w:rsidRPr="004A5008" w:rsidRDefault="0053191C" w:rsidP="00DF2FC4">
      <w:pPr>
        <w:jc w:val="both"/>
        <w:rPr>
          <w:rFonts w:ascii="Arial" w:hAnsi="Arial" w:cs="Arial"/>
          <w:sz w:val="22"/>
          <w:szCs w:val="22"/>
          <w:lang w:val="sr-Cyrl-CS"/>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9</w:t>
      </w:r>
      <w:r w:rsidRPr="004A5008">
        <w:rPr>
          <w:rFonts w:ascii="Arial" w:hAnsi="Arial" w:cs="Arial"/>
          <w:b/>
          <w:bCs/>
          <w:smallCaps/>
          <w:sz w:val="22"/>
          <w:szCs w:val="22"/>
        </w:rPr>
        <w:t>.</w:t>
      </w:r>
    </w:p>
    <w:p w:rsidR="0053191C" w:rsidRPr="004A5008" w:rsidRDefault="0053191C" w:rsidP="00AE5201">
      <w:pPr>
        <w:tabs>
          <w:tab w:val="left" w:pos="360"/>
          <w:tab w:val="left" w:pos="1420"/>
        </w:tabs>
        <w:jc w:val="both"/>
        <w:rPr>
          <w:rFonts w:ascii="Arial" w:hAnsi="Arial" w:cs="Arial"/>
          <w:sz w:val="22"/>
          <w:szCs w:val="22"/>
          <w:lang w:eastAsia="en-US"/>
        </w:rPr>
      </w:pPr>
      <w:r w:rsidRPr="004A5008">
        <w:rPr>
          <w:rFonts w:ascii="Arial" w:hAnsi="Arial" w:cs="Arial"/>
          <w:sz w:val="22"/>
          <w:szCs w:val="22"/>
        </w:rPr>
        <w:t>Пружалац услуге је дужан да пре отпочињања активности на пружању услуга које су предмет овог уговора, под претњом раскида овог уговора, обезбеди и достави Наручиоцу доказе о о</w:t>
      </w:r>
      <w:r w:rsidRPr="004A5008">
        <w:rPr>
          <w:rFonts w:ascii="Arial" w:hAnsi="Arial" w:cs="Arial"/>
          <w:sz w:val="22"/>
          <w:szCs w:val="22"/>
          <w:lang w:val="ru-RU" w:eastAsia="en-US"/>
        </w:rPr>
        <w:t>сигурању од професионалне одговорности</w:t>
      </w:r>
      <w:r w:rsidRPr="004A5008">
        <w:rPr>
          <w:rFonts w:ascii="Arial" w:hAnsi="Arial" w:cs="Arial"/>
          <w:sz w:val="22"/>
          <w:szCs w:val="22"/>
          <w:lang w:eastAsia="en-US"/>
        </w:rPr>
        <w:t>.</w:t>
      </w:r>
    </w:p>
    <w:p w:rsidR="0053191C" w:rsidRPr="004A5008" w:rsidRDefault="0053191C" w:rsidP="00AE5201">
      <w:pPr>
        <w:tabs>
          <w:tab w:val="left" w:pos="360"/>
          <w:tab w:val="left" w:pos="1420"/>
        </w:tabs>
        <w:jc w:val="both"/>
        <w:rPr>
          <w:rFonts w:ascii="Arial" w:hAnsi="Arial" w:cs="Arial"/>
          <w:sz w:val="22"/>
          <w:szCs w:val="22"/>
        </w:rPr>
      </w:pPr>
    </w:p>
    <w:p w:rsidR="0053191C" w:rsidRPr="004A5008" w:rsidRDefault="0053191C" w:rsidP="00DF2FC4">
      <w:pPr>
        <w:widowControl w:val="0"/>
        <w:tabs>
          <w:tab w:val="left" w:pos="360"/>
        </w:tabs>
        <w:autoSpaceDE w:val="0"/>
        <w:autoSpaceDN w:val="0"/>
        <w:adjustRightInd w:val="0"/>
        <w:jc w:val="both"/>
        <w:rPr>
          <w:rFonts w:ascii="Arial" w:hAnsi="Arial" w:cs="Arial"/>
          <w:sz w:val="22"/>
          <w:szCs w:val="22"/>
        </w:rPr>
      </w:pPr>
      <w:r w:rsidRPr="004A5008">
        <w:rPr>
          <w:rFonts w:ascii="Arial" w:hAnsi="Arial" w:cs="Arial"/>
          <w:sz w:val="22"/>
          <w:szCs w:val="22"/>
        </w:rPr>
        <w:t>Пружалац услуга је дужан да о свом трошку закључи уговор о осигурању за случај из става 1. овог члана.</w:t>
      </w:r>
    </w:p>
    <w:p w:rsidR="0053191C" w:rsidRPr="004A5008" w:rsidRDefault="0053191C" w:rsidP="00DF2FC4">
      <w:pPr>
        <w:widowControl w:val="0"/>
        <w:tabs>
          <w:tab w:val="left" w:pos="360"/>
        </w:tabs>
        <w:autoSpaceDE w:val="0"/>
        <w:autoSpaceDN w:val="0"/>
        <w:adjustRightInd w:val="0"/>
        <w:jc w:val="both"/>
        <w:rPr>
          <w:rFonts w:ascii="Arial" w:hAnsi="Arial" w:cs="Arial"/>
          <w:sz w:val="22"/>
          <w:szCs w:val="22"/>
        </w:rPr>
      </w:pPr>
    </w:p>
    <w:p w:rsidR="0053191C" w:rsidRPr="004A5008" w:rsidRDefault="0053191C" w:rsidP="00DF2FC4">
      <w:pPr>
        <w:suppressAutoHyphens w:val="0"/>
        <w:autoSpaceDE w:val="0"/>
        <w:autoSpaceDN w:val="0"/>
        <w:jc w:val="both"/>
        <w:rPr>
          <w:rFonts w:ascii="Arial" w:hAnsi="Arial" w:cs="Arial"/>
          <w:sz w:val="22"/>
          <w:szCs w:val="22"/>
          <w:lang w:val="ru-RU" w:eastAsia="en-US"/>
        </w:rPr>
      </w:pPr>
      <w:r w:rsidRPr="004A5008">
        <w:rPr>
          <w:rFonts w:ascii="Arial" w:hAnsi="Arial" w:cs="Arial"/>
          <w:sz w:val="22"/>
          <w:szCs w:val="22"/>
          <w:lang w:val="ru-RU" w:eastAsia="en-US"/>
        </w:rPr>
        <w:t>Осигура</w:t>
      </w:r>
      <w:r w:rsidRPr="004A5008">
        <w:rPr>
          <w:rFonts w:ascii="Arial" w:hAnsi="Arial" w:cs="Arial"/>
          <w:sz w:val="22"/>
          <w:szCs w:val="22"/>
          <w:lang w:eastAsia="en-US"/>
        </w:rPr>
        <w:t>ње</w:t>
      </w:r>
      <w:r w:rsidRPr="004A5008">
        <w:rPr>
          <w:rFonts w:ascii="Arial" w:hAnsi="Arial" w:cs="Arial"/>
          <w:sz w:val="22"/>
          <w:szCs w:val="22"/>
          <w:lang w:val="ru-RU" w:eastAsia="en-US"/>
        </w:rPr>
        <w:t xml:space="preserve"> утврђен</w:t>
      </w:r>
      <w:r w:rsidRPr="004A5008">
        <w:rPr>
          <w:rFonts w:ascii="Arial" w:hAnsi="Arial" w:cs="Arial"/>
          <w:sz w:val="22"/>
          <w:szCs w:val="22"/>
          <w:lang w:eastAsia="en-US"/>
        </w:rPr>
        <w:t>о</w:t>
      </w:r>
      <w:r w:rsidRPr="004A5008">
        <w:rPr>
          <w:rFonts w:ascii="Arial" w:hAnsi="Arial" w:cs="Arial"/>
          <w:sz w:val="22"/>
          <w:szCs w:val="22"/>
          <w:lang w:val="ru-RU" w:eastAsia="en-US"/>
        </w:rPr>
        <w:t xml:space="preserve"> у овом члану трајаће до завршетка активности на пружању услуга које су предмет овог уговора.</w:t>
      </w:r>
    </w:p>
    <w:p w:rsidR="0053191C" w:rsidRPr="004A5008" w:rsidRDefault="0053191C" w:rsidP="00E7372F">
      <w:pPr>
        <w:jc w:val="center"/>
        <w:rPr>
          <w:rFonts w:ascii="Arial" w:hAnsi="Arial" w:cs="Arial"/>
          <w:b/>
          <w:bCs/>
          <w:smallCaps/>
          <w:sz w:val="22"/>
          <w:szCs w:val="22"/>
          <w:lang w:val="sr-Cyrl-CS"/>
        </w:rPr>
      </w:pPr>
    </w:p>
    <w:p w:rsidR="0053191C" w:rsidRPr="004A5008" w:rsidRDefault="0053191C" w:rsidP="00E7372F">
      <w:pPr>
        <w:jc w:val="center"/>
        <w:rPr>
          <w:rFonts w:ascii="Arial" w:hAnsi="Arial" w:cs="Arial"/>
          <w:b/>
          <w:bCs/>
          <w:smallCaps/>
          <w:sz w:val="22"/>
          <w:szCs w:val="22"/>
        </w:rPr>
      </w:pPr>
      <w:r>
        <w:rPr>
          <w:rFonts w:ascii="Arial" w:hAnsi="Arial" w:cs="Arial"/>
          <w:b/>
          <w:bCs/>
          <w:smallCaps/>
          <w:sz w:val="22"/>
          <w:szCs w:val="22"/>
        </w:rPr>
        <w:br w:type="page"/>
      </w:r>
      <w:r w:rsidRPr="004A5008">
        <w:rPr>
          <w:rFonts w:ascii="Arial" w:hAnsi="Arial" w:cs="Arial"/>
          <w:b/>
          <w:bCs/>
          <w:smallCaps/>
          <w:sz w:val="22"/>
          <w:szCs w:val="22"/>
        </w:rPr>
        <w:lastRenderedPageBreak/>
        <w:t>Члан 1</w:t>
      </w:r>
      <w:r w:rsidRPr="004A5008">
        <w:rPr>
          <w:rFonts w:ascii="Arial" w:hAnsi="Arial" w:cs="Arial"/>
          <w:b/>
          <w:bCs/>
          <w:smallCaps/>
          <w:sz w:val="22"/>
          <w:szCs w:val="22"/>
          <w:lang w:val="sr-Cyrl-CS"/>
        </w:rPr>
        <w:t>0</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z w:val="22"/>
          <w:szCs w:val="22"/>
        </w:rPr>
      </w:pPr>
      <w:r w:rsidRPr="004A5008">
        <w:rPr>
          <w:rFonts w:ascii="Arial" w:hAnsi="Arial" w:cs="Arial"/>
          <w:b/>
          <w:bCs/>
          <w:sz w:val="22"/>
          <w:szCs w:val="22"/>
        </w:rPr>
        <w:t>Члан 1</w:t>
      </w:r>
      <w:r w:rsidRPr="004A5008">
        <w:rPr>
          <w:rFonts w:ascii="Arial" w:hAnsi="Arial" w:cs="Arial"/>
          <w:b/>
          <w:bCs/>
          <w:sz w:val="22"/>
          <w:szCs w:val="22"/>
          <w:lang w:val="sr-Cyrl-CS"/>
        </w:rPr>
        <w:t>1</w:t>
      </w:r>
      <w:r w:rsidRPr="004A5008">
        <w:rPr>
          <w:rFonts w:ascii="Arial" w:hAnsi="Arial" w:cs="Arial"/>
          <w:b/>
          <w:bCs/>
          <w:sz w:val="22"/>
          <w:szCs w:val="22"/>
        </w:rPr>
        <w:t>.</w:t>
      </w:r>
    </w:p>
    <w:p w:rsidR="0053191C" w:rsidRPr="004A5008" w:rsidRDefault="0053191C" w:rsidP="00DF2FC4">
      <w:pPr>
        <w:jc w:val="both"/>
        <w:rPr>
          <w:rFonts w:ascii="Arial" w:hAnsi="Arial" w:cs="Arial"/>
          <w:sz w:val="22"/>
          <w:szCs w:val="22"/>
          <w:lang w:val="sr-Cyrl-CS"/>
        </w:rPr>
      </w:pPr>
      <w:r w:rsidRPr="004A5008">
        <w:rPr>
          <w:rFonts w:ascii="Arial" w:hAnsi="Arial" w:cs="Arial"/>
          <w:sz w:val="22"/>
          <w:szCs w:val="22"/>
        </w:rPr>
        <w:t>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z w:val="22"/>
          <w:szCs w:val="22"/>
          <w:lang w:val="sr-Cyrl-CS"/>
        </w:rPr>
      </w:pPr>
      <w:r w:rsidRPr="004A5008">
        <w:rPr>
          <w:rFonts w:ascii="Arial" w:hAnsi="Arial" w:cs="Arial"/>
          <w:b/>
          <w:bCs/>
          <w:sz w:val="22"/>
          <w:szCs w:val="22"/>
        </w:rPr>
        <w:t>Члан 1</w:t>
      </w:r>
      <w:r w:rsidRPr="004A5008">
        <w:rPr>
          <w:rFonts w:ascii="Arial" w:hAnsi="Arial" w:cs="Arial"/>
          <w:b/>
          <w:bCs/>
          <w:sz w:val="22"/>
          <w:szCs w:val="22"/>
          <w:lang w:val="sr-Cyrl-CS"/>
        </w:rPr>
        <w:t>2</w:t>
      </w:r>
      <w:r w:rsidRPr="004A5008">
        <w:rPr>
          <w:rFonts w:ascii="Arial" w:hAnsi="Arial" w:cs="Arial"/>
          <w:b/>
          <w:bCs/>
          <w:sz w:val="22"/>
          <w:szCs w:val="22"/>
        </w:rPr>
        <w:t>.</w:t>
      </w:r>
    </w:p>
    <w:p w:rsidR="0053191C" w:rsidRPr="004A5008" w:rsidRDefault="0053191C" w:rsidP="0093629F">
      <w:pPr>
        <w:pStyle w:val="CommentText"/>
        <w:jc w:val="both"/>
        <w:rPr>
          <w:rFonts w:ascii="Arial" w:hAnsi="Arial" w:cs="Arial"/>
          <w:sz w:val="22"/>
          <w:szCs w:val="22"/>
        </w:rPr>
      </w:pPr>
      <w:r w:rsidRPr="004A5008">
        <w:rPr>
          <w:rFonts w:ascii="Arial" w:hAnsi="Arial" w:cs="Arial"/>
          <w:sz w:val="22"/>
          <w:szCs w:val="22"/>
        </w:rPr>
        <w:t>Пружалац услуге се обавезује да подноси редован месечни извештај о стању на реализацији услуге а на посебан захтев Наручиоца презентира и пружи шира објашњења за предложена решења.</w:t>
      </w:r>
    </w:p>
    <w:p w:rsidR="0053191C" w:rsidRPr="004A5008" w:rsidRDefault="0053191C" w:rsidP="0093629F">
      <w:pPr>
        <w:jc w:val="both"/>
        <w:rPr>
          <w:rFonts w:ascii="Arial" w:hAnsi="Arial" w:cs="Arial"/>
          <w:b/>
          <w:bCs/>
          <w:sz w:val="22"/>
          <w:szCs w:val="22"/>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3</w:t>
      </w:r>
      <w:r w:rsidRPr="004A5008">
        <w:rPr>
          <w:rFonts w:ascii="Arial" w:hAnsi="Arial" w:cs="Arial"/>
          <w:b/>
          <w:bCs/>
          <w:smallCaps/>
          <w:sz w:val="22"/>
          <w:szCs w:val="22"/>
        </w:rPr>
        <w:t>.</w:t>
      </w:r>
    </w:p>
    <w:p w:rsidR="0053191C" w:rsidRPr="004A5008" w:rsidRDefault="0053191C" w:rsidP="00486C10">
      <w:pPr>
        <w:pStyle w:val="CommentText"/>
        <w:jc w:val="both"/>
        <w:rPr>
          <w:rFonts w:ascii="Arial" w:hAnsi="Arial" w:cs="Arial"/>
          <w:sz w:val="22"/>
          <w:szCs w:val="22"/>
        </w:rPr>
      </w:pPr>
      <w:r w:rsidRPr="004A5008">
        <w:rPr>
          <w:rFonts w:ascii="Arial" w:hAnsi="Arial" w:cs="Arial"/>
          <w:sz w:val="22"/>
          <w:szCs w:val="22"/>
        </w:rPr>
        <w:t>Наручилац је у обавези да Пружаоцу услуге стави на располагање све подлоге дефинисане пројектним задатком. Уколико су Пружаоцу услуге неопходне додатне подлоге, Наручилац и Пружалац услуге ће усагласити рок предаје.</w:t>
      </w:r>
    </w:p>
    <w:p w:rsidR="0053191C" w:rsidRPr="004A5008" w:rsidRDefault="0053191C" w:rsidP="00E7372F">
      <w:pPr>
        <w:rPr>
          <w:rFonts w:ascii="Arial" w:hAnsi="Arial" w:cs="Arial"/>
          <w:b/>
          <w:bCs/>
          <w:smallCaps/>
          <w:sz w:val="22"/>
          <w:szCs w:val="22"/>
          <w:lang w:val="sr-Cyrl-CS"/>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4</w:t>
      </w:r>
      <w:r w:rsidRPr="004A5008">
        <w:rPr>
          <w:rFonts w:ascii="Arial" w:hAnsi="Arial" w:cs="Arial"/>
          <w:b/>
          <w:bCs/>
          <w:smallCaps/>
          <w:sz w:val="22"/>
          <w:szCs w:val="22"/>
        </w:rPr>
        <w:t>.</w:t>
      </w:r>
    </w:p>
    <w:p w:rsidR="0053191C" w:rsidRPr="004A5008" w:rsidRDefault="0053191C" w:rsidP="00E65E91">
      <w:pPr>
        <w:pStyle w:val="CommentText"/>
        <w:jc w:val="both"/>
        <w:rPr>
          <w:rFonts w:ascii="Arial" w:hAnsi="Arial" w:cs="Arial"/>
          <w:sz w:val="22"/>
          <w:szCs w:val="22"/>
        </w:rPr>
      </w:pPr>
      <w:r w:rsidRPr="004A5008">
        <w:rPr>
          <w:rFonts w:ascii="Arial" w:hAnsi="Arial" w:cs="Arial"/>
          <w:sz w:val="22"/>
          <w:szCs w:val="22"/>
        </w:rPr>
        <w:t>Предметна Студија ће бити прегледана од стране Стручног савета, који ће оценити да ли је у свему поступљено према пројектном задатку. Оцена Стручног савета је обавезујућа за Пружаоца услуге. Све измене и допуне Студије Пружалац услуге ће урадити без накнаде и року наведеном у Записнику.</w:t>
      </w:r>
    </w:p>
    <w:p w:rsidR="0053191C" w:rsidRPr="004A5008" w:rsidRDefault="0053191C" w:rsidP="00E65E91">
      <w:pPr>
        <w:pStyle w:val="CommentText"/>
        <w:jc w:val="both"/>
        <w:rPr>
          <w:rFonts w:ascii="Arial" w:hAnsi="Arial" w:cs="Arial"/>
          <w:sz w:val="22"/>
          <w:szCs w:val="22"/>
        </w:rPr>
      </w:pPr>
      <w:r w:rsidRPr="004A5008">
        <w:rPr>
          <w:rFonts w:ascii="Arial" w:hAnsi="Arial" w:cs="Arial"/>
          <w:sz w:val="22"/>
          <w:szCs w:val="22"/>
        </w:rPr>
        <w:t>Наручилац се обавезује да организује оцену Студије путем Стручног савета најкасније у року од 60 (шездесет) дана од предаје Студије. У противном предата Студија сматра се коначном.</w:t>
      </w:r>
    </w:p>
    <w:p w:rsidR="0053191C" w:rsidRPr="004A5008" w:rsidRDefault="0053191C" w:rsidP="00DF2FC4">
      <w:pPr>
        <w:jc w:val="both"/>
        <w:rPr>
          <w:rFonts w:ascii="Arial" w:hAnsi="Arial" w:cs="Arial"/>
          <w:sz w:val="22"/>
          <w:szCs w:val="22"/>
          <w:lang w:val="sr-Cyrl-CS"/>
        </w:rPr>
      </w:pPr>
    </w:p>
    <w:p w:rsidR="0053191C" w:rsidRPr="004A5008" w:rsidRDefault="0053191C" w:rsidP="00B2559B">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5</w:t>
      </w:r>
      <w:r w:rsidRPr="004A5008">
        <w:rPr>
          <w:rFonts w:ascii="Arial" w:hAnsi="Arial" w:cs="Arial"/>
          <w:b/>
          <w:bCs/>
          <w:smallCaps/>
          <w:sz w:val="22"/>
          <w:szCs w:val="22"/>
        </w:rPr>
        <w:t>.</w:t>
      </w:r>
    </w:p>
    <w:p w:rsidR="0053191C" w:rsidRPr="004A5008" w:rsidRDefault="0053191C" w:rsidP="00B2559B">
      <w:pPr>
        <w:jc w:val="both"/>
        <w:rPr>
          <w:rFonts w:ascii="Arial" w:hAnsi="Arial" w:cs="Arial"/>
          <w:sz w:val="22"/>
          <w:szCs w:val="22"/>
          <w:lang w:val="sr-Cyrl-CS"/>
        </w:rPr>
      </w:pPr>
      <w:r w:rsidRPr="004A5008">
        <w:rPr>
          <w:rFonts w:ascii="Arial" w:hAnsi="Arial" w:cs="Arial"/>
          <w:sz w:val="22"/>
          <w:szCs w:val="22"/>
          <w:lang w:val="sr-Cyrl-CS"/>
        </w:rPr>
        <w:t>Пружала</w:t>
      </w:r>
      <w:r w:rsidRPr="004A5008">
        <w:rPr>
          <w:rFonts w:ascii="Arial" w:hAnsi="Arial" w:cs="Arial"/>
          <w:sz w:val="22"/>
          <w:szCs w:val="22"/>
        </w:rPr>
        <w:t>ц</w:t>
      </w:r>
      <w:r w:rsidRPr="004A5008">
        <w:rPr>
          <w:rFonts w:ascii="Arial" w:hAnsi="Arial" w:cs="Arial"/>
          <w:sz w:val="22"/>
          <w:szCs w:val="22"/>
          <w:lang w:val="sr-Cyrl-CS"/>
        </w:rPr>
        <w:t xml:space="preserve"> услуге</w:t>
      </w:r>
      <w:r w:rsidRPr="004A5008">
        <w:rPr>
          <w:rFonts w:ascii="Arial" w:hAnsi="Arial" w:cs="Arial"/>
          <w:sz w:val="22"/>
          <w:szCs w:val="22"/>
        </w:rPr>
        <w:t xml:space="preserve"> се обавезује да ће предметну </w:t>
      </w:r>
      <w:r w:rsidRPr="004A5008">
        <w:rPr>
          <w:rFonts w:ascii="Arial" w:hAnsi="Arial" w:cs="Arial"/>
          <w:sz w:val="22"/>
          <w:szCs w:val="22"/>
          <w:lang w:val="sr-Cyrl-CS"/>
        </w:rPr>
        <w:t>Студију</w:t>
      </w:r>
      <w:r w:rsidRPr="004A5008">
        <w:rPr>
          <w:rFonts w:ascii="Arial" w:hAnsi="Arial" w:cs="Arial"/>
          <w:sz w:val="22"/>
          <w:szCs w:val="22"/>
        </w:rPr>
        <w:t xml:space="preserve"> прво предати у </w:t>
      </w:r>
      <w:r w:rsidRPr="004A5008">
        <w:rPr>
          <w:rFonts w:ascii="Arial" w:hAnsi="Arial" w:cs="Arial"/>
          <w:sz w:val="22"/>
          <w:szCs w:val="22"/>
          <w:lang w:val="sr-Cyrl-CS"/>
        </w:rPr>
        <w:t>3</w:t>
      </w:r>
      <w:r w:rsidRPr="004A5008">
        <w:rPr>
          <w:rFonts w:ascii="Arial" w:hAnsi="Arial" w:cs="Arial"/>
          <w:sz w:val="22"/>
          <w:szCs w:val="22"/>
        </w:rPr>
        <w:t xml:space="preserve"> (</w:t>
      </w:r>
      <w:r w:rsidRPr="004A5008">
        <w:rPr>
          <w:rFonts w:ascii="Arial" w:hAnsi="Arial" w:cs="Arial"/>
          <w:sz w:val="22"/>
          <w:szCs w:val="22"/>
          <w:lang w:val="sr-Cyrl-CS"/>
        </w:rPr>
        <w:t>три</w:t>
      </w:r>
      <w:r w:rsidRPr="004A5008">
        <w:rPr>
          <w:rFonts w:ascii="Arial" w:hAnsi="Arial" w:cs="Arial"/>
          <w:sz w:val="22"/>
          <w:szCs w:val="22"/>
        </w:rPr>
        <w:t>) штампаних примерака</w:t>
      </w:r>
      <w:r w:rsidRPr="004A5008">
        <w:rPr>
          <w:rFonts w:ascii="Arial" w:hAnsi="Arial" w:cs="Arial"/>
          <w:sz w:val="22"/>
          <w:szCs w:val="22"/>
          <w:lang w:val="sr-Cyrl-CS"/>
        </w:rPr>
        <w:t xml:space="preserve"> и</w:t>
      </w:r>
      <w:r w:rsidRPr="004A5008">
        <w:rPr>
          <w:rFonts w:ascii="Arial" w:hAnsi="Arial" w:cs="Arial"/>
          <w:sz w:val="22"/>
          <w:szCs w:val="22"/>
        </w:rPr>
        <w:t xml:space="preserve"> </w:t>
      </w:r>
      <w:r w:rsidRPr="004A5008">
        <w:rPr>
          <w:rFonts w:ascii="Arial" w:hAnsi="Arial" w:cs="Arial"/>
          <w:sz w:val="22"/>
          <w:szCs w:val="22"/>
          <w:lang w:val="sr-Cyrl-CS"/>
        </w:rPr>
        <w:t>3</w:t>
      </w:r>
      <w:r w:rsidRPr="004A5008">
        <w:rPr>
          <w:rFonts w:ascii="Arial" w:hAnsi="Arial" w:cs="Arial"/>
          <w:sz w:val="22"/>
          <w:szCs w:val="22"/>
        </w:rPr>
        <w:t xml:space="preserve"> (т</w:t>
      </w:r>
      <w:r w:rsidRPr="004A5008">
        <w:rPr>
          <w:rFonts w:ascii="Arial" w:hAnsi="Arial" w:cs="Arial"/>
          <w:sz w:val="22"/>
          <w:szCs w:val="22"/>
          <w:lang w:val="sr-Cyrl-CS"/>
        </w:rPr>
        <w:t>ри</w:t>
      </w:r>
      <w:r w:rsidRPr="004A5008">
        <w:rPr>
          <w:rFonts w:ascii="Arial" w:hAnsi="Arial" w:cs="Arial"/>
          <w:sz w:val="22"/>
          <w:szCs w:val="22"/>
        </w:rPr>
        <w:t xml:space="preserve">) примерака на </w:t>
      </w:r>
      <w:r w:rsidRPr="004A5008">
        <w:rPr>
          <w:rFonts w:ascii="Arial" w:hAnsi="Arial" w:cs="Arial"/>
          <w:sz w:val="22"/>
          <w:szCs w:val="22"/>
          <w:lang w:val="sl-SI"/>
        </w:rPr>
        <w:t>CD</w:t>
      </w:r>
      <w:r w:rsidRPr="004A5008">
        <w:rPr>
          <w:rFonts w:ascii="Arial" w:hAnsi="Arial" w:cs="Arial"/>
          <w:sz w:val="22"/>
          <w:szCs w:val="22"/>
          <w:lang w:val="sr-Cyrl-CS"/>
        </w:rPr>
        <w:t xml:space="preserve"> ,</w:t>
      </w:r>
      <w:r w:rsidRPr="004A5008">
        <w:rPr>
          <w:rFonts w:ascii="Arial" w:hAnsi="Arial" w:cs="Arial"/>
          <w:sz w:val="22"/>
          <w:szCs w:val="22"/>
        </w:rPr>
        <w:t xml:space="preserve"> а скраћени приказ (извод) на </w:t>
      </w:r>
      <w:r w:rsidRPr="004A5008">
        <w:rPr>
          <w:rFonts w:ascii="Arial" w:hAnsi="Arial" w:cs="Arial"/>
          <w:sz w:val="22"/>
          <w:szCs w:val="22"/>
          <w:lang w:val="sr-Cyrl-CS"/>
        </w:rPr>
        <w:t xml:space="preserve">1 (једном) </w:t>
      </w:r>
      <w:r w:rsidRPr="004A5008">
        <w:rPr>
          <w:rFonts w:ascii="Arial" w:hAnsi="Arial" w:cs="Arial"/>
          <w:sz w:val="22"/>
          <w:szCs w:val="22"/>
          <w:lang w:val="sl-SI"/>
        </w:rPr>
        <w:t>CD</w:t>
      </w:r>
      <w:r w:rsidRPr="004A5008">
        <w:rPr>
          <w:rFonts w:ascii="Arial" w:hAnsi="Arial" w:cs="Arial"/>
          <w:sz w:val="22"/>
          <w:szCs w:val="22"/>
        </w:rPr>
        <w:t xml:space="preserve">, ради усвајања исте на седници Стручног савета, а након корекција, уколико их буде, преда Наручиоцу финалну верзију у укупно </w:t>
      </w:r>
      <w:r w:rsidRPr="004A5008">
        <w:rPr>
          <w:rFonts w:ascii="Arial" w:hAnsi="Arial" w:cs="Arial"/>
          <w:sz w:val="22"/>
          <w:szCs w:val="22"/>
          <w:lang w:val="sr-Cyrl-CS"/>
        </w:rPr>
        <w:t>7</w:t>
      </w:r>
      <w:r w:rsidRPr="004A5008">
        <w:rPr>
          <w:rFonts w:ascii="Arial" w:hAnsi="Arial" w:cs="Arial"/>
          <w:sz w:val="22"/>
          <w:szCs w:val="22"/>
        </w:rPr>
        <w:t xml:space="preserve"> (</w:t>
      </w:r>
      <w:r w:rsidRPr="004A5008">
        <w:rPr>
          <w:rFonts w:ascii="Arial" w:hAnsi="Arial" w:cs="Arial"/>
          <w:sz w:val="22"/>
          <w:szCs w:val="22"/>
          <w:lang w:val="sr-Cyrl-CS"/>
        </w:rPr>
        <w:t>с</w:t>
      </w:r>
      <w:r w:rsidRPr="004A5008">
        <w:rPr>
          <w:rFonts w:ascii="Arial" w:hAnsi="Arial" w:cs="Arial"/>
          <w:sz w:val="22"/>
          <w:szCs w:val="22"/>
        </w:rPr>
        <w:t>е</w:t>
      </w:r>
      <w:r w:rsidRPr="004A5008">
        <w:rPr>
          <w:rFonts w:ascii="Arial" w:hAnsi="Arial" w:cs="Arial"/>
          <w:sz w:val="22"/>
          <w:szCs w:val="22"/>
          <w:lang w:val="sr-Cyrl-CS"/>
        </w:rPr>
        <w:t>дам</w:t>
      </w:r>
      <w:r w:rsidRPr="004A5008">
        <w:rPr>
          <w:rFonts w:ascii="Arial" w:hAnsi="Arial" w:cs="Arial"/>
          <w:sz w:val="22"/>
          <w:szCs w:val="22"/>
        </w:rPr>
        <w:t xml:space="preserve">) примерака у писаном облику и </w:t>
      </w:r>
      <w:r w:rsidRPr="004A5008">
        <w:rPr>
          <w:rFonts w:ascii="Arial" w:hAnsi="Arial" w:cs="Arial"/>
          <w:sz w:val="22"/>
          <w:szCs w:val="22"/>
          <w:lang w:val="sr-Cyrl-CS"/>
        </w:rPr>
        <w:t>7</w:t>
      </w:r>
      <w:r w:rsidRPr="004A5008">
        <w:rPr>
          <w:rFonts w:ascii="Arial" w:hAnsi="Arial" w:cs="Arial"/>
          <w:sz w:val="22"/>
          <w:szCs w:val="22"/>
        </w:rPr>
        <w:t xml:space="preserve"> (</w:t>
      </w:r>
      <w:r w:rsidRPr="004A5008">
        <w:rPr>
          <w:rFonts w:ascii="Arial" w:hAnsi="Arial" w:cs="Arial"/>
          <w:sz w:val="22"/>
          <w:szCs w:val="22"/>
          <w:lang w:val="sr-Cyrl-CS"/>
        </w:rPr>
        <w:t>с</w:t>
      </w:r>
      <w:r w:rsidRPr="004A5008">
        <w:rPr>
          <w:rFonts w:ascii="Arial" w:hAnsi="Arial" w:cs="Arial"/>
          <w:sz w:val="22"/>
          <w:szCs w:val="22"/>
        </w:rPr>
        <w:t>е</w:t>
      </w:r>
      <w:r w:rsidRPr="004A5008">
        <w:rPr>
          <w:rFonts w:ascii="Arial" w:hAnsi="Arial" w:cs="Arial"/>
          <w:sz w:val="22"/>
          <w:szCs w:val="22"/>
          <w:lang w:val="sr-Cyrl-CS"/>
        </w:rPr>
        <w:t>дам</w:t>
      </w:r>
      <w:r w:rsidRPr="004A5008">
        <w:rPr>
          <w:rFonts w:ascii="Arial" w:hAnsi="Arial" w:cs="Arial"/>
          <w:sz w:val="22"/>
          <w:szCs w:val="22"/>
        </w:rPr>
        <w:t xml:space="preserve">) примерака на </w:t>
      </w:r>
      <w:r w:rsidRPr="004A5008">
        <w:rPr>
          <w:rFonts w:ascii="Arial" w:hAnsi="Arial" w:cs="Arial"/>
          <w:sz w:val="22"/>
          <w:szCs w:val="22"/>
          <w:lang w:val="sl-SI"/>
        </w:rPr>
        <w:t>CD</w:t>
      </w:r>
      <w:r w:rsidRPr="004A5008">
        <w:rPr>
          <w:rFonts w:ascii="Arial" w:hAnsi="Arial" w:cs="Arial"/>
          <w:sz w:val="22"/>
          <w:szCs w:val="22"/>
        </w:rPr>
        <w:t>.</w:t>
      </w:r>
    </w:p>
    <w:p w:rsidR="0053191C" w:rsidRPr="004A5008" w:rsidRDefault="0053191C" w:rsidP="00B2559B">
      <w:pPr>
        <w:jc w:val="both"/>
        <w:rPr>
          <w:rFonts w:ascii="Arial" w:hAnsi="Arial" w:cs="Arial"/>
          <w:sz w:val="22"/>
          <w:szCs w:val="22"/>
        </w:rPr>
      </w:pPr>
      <w:r w:rsidRPr="004A5008">
        <w:rPr>
          <w:rFonts w:ascii="Arial" w:hAnsi="Arial" w:cs="Arial"/>
          <w:sz w:val="22"/>
          <w:szCs w:val="22"/>
        </w:rPr>
        <w:t xml:space="preserve">Сваки примерак </w:t>
      </w:r>
      <w:r w:rsidRPr="004A5008">
        <w:rPr>
          <w:rFonts w:ascii="Arial" w:hAnsi="Arial" w:cs="Arial"/>
          <w:sz w:val="22"/>
          <w:szCs w:val="22"/>
          <w:lang w:val="sr-Cyrl-CS"/>
        </w:rPr>
        <w:t>Студије</w:t>
      </w:r>
      <w:r w:rsidRPr="004A5008">
        <w:rPr>
          <w:rFonts w:ascii="Arial" w:hAnsi="Arial" w:cs="Arial"/>
          <w:sz w:val="22"/>
          <w:szCs w:val="22"/>
        </w:rPr>
        <w:t xml:space="preserve"> </w:t>
      </w:r>
      <w:r w:rsidRPr="004A5008">
        <w:rPr>
          <w:rFonts w:ascii="Arial" w:hAnsi="Arial" w:cs="Arial"/>
          <w:sz w:val="22"/>
          <w:szCs w:val="22"/>
          <w:lang w:val="sr-Cyrl-CS"/>
        </w:rPr>
        <w:t>мора</w:t>
      </w:r>
      <w:r w:rsidRPr="004A5008">
        <w:rPr>
          <w:rFonts w:ascii="Arial" w:hAnsi="Arial" w:cs="Arial"/>
          <w:sz w:val="22"/>
          <w:szCs w:val="22"/>
        </w:rPr>
        <w:t xml:space="preserve"> да садржи и текст пројектног задатка.</w:t>
      </w:r>
    </w:p>
    <w:p w:rsidR="0053191C" w:rsidRPr="004A5008" w:rsidRDefault="0053191C" w:rsidP="00DF2FC4">
      <w:pPr>
        <w:rPr>
          <w:rFonts w:ascii="Arial" w:hAnsi="Arial" w:cs="Arial"/>
          <w:sz w:val="22"/>
          <w:szCs w:val="22"/>
          <w:lang w:val="sr-Cyrl-CS"/>
        </w:rPr>
      </w:pPr>
    </w:p>
    <w:p w:rsidR="0053191C" w:rsidRPr="004A5008" w:rsidRDefault="0053191C" w:rsidP="00482D90">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6</w:t>
      </w:r>
      <w:r w:rsidRPr="004A5008">
        <w:rPr>
          <w:rFonts w:ascii="Arial" w:hAnsi="Arial" w:cs="Arial"/>
          <w:b/>
          <w:bCs/>
          <w:smallCaps/>
          <w:sz w:val="22"/>
          <w:szCs w:val="22"/>
        </w:rPr>
        <w:t>.</w:t>
      </w:r>
    </w:p>
    <w:p w:rsidR="0053191C" w:rsidRPr="004A5008" w:rsidRDefault="0053191C" w:rsidP="00482D90">
      <w:pPr>
        <w:jc w:val="both"/>
        <w:rPr>
          <w:rFonts w:ascii="Arial" w:hAnsi="Arial" w:cs="Arial"/>
          <w:sz w:val="22"/>
          <w:szCs w:val="22"/>
        </w:rPr>
      </w:pPr>
      <w:r w:rsidRPr="004A5008">
        <w:rPr>
          <w:rFonts w:ascii="Arial" w:hAnsi="Arial" w:cs="Arial"/>
          <w:sz w:val="22"/>
          <w:szCs w:val="22"/>
        </w:rPr>
        <w:t xml:space="preserve">У случају прекорачења рока из члана </w:t>
      </w:r>
      <w:r w:rsidRPr="004A5008">
        <w:rPr>
          <w:rFonts w:ascii="Arial" w:hAnsi="Arial" w:cs="Arial"/>
          <w:sz w:val="22"/>
          <w:szCs w:val="22"/>
          <w:lang w:val="sr-Cyrl-CS"/>
        </w:rPr>
        <w:t>7</w:t>
      </w:r>
      <w:r w:rsidRPr="004A5008">
        <w:rPr>
          <w:rFonts w:ascii="Arial" w:hAnsi="Arial" w:cs="Arial"/>
          <w:sz w:val="22"/>
          <w:szCs w:val="22"/>
        </w:rPr>
        <w:t xml:space="preserve">. овог уговора кривицом </w:t>
      </w:r>
      <w:r w:rsidRPr="004A5008">
        <w:rPr>
          <w:rFonts w:ascii="Arial" w:hAnsi="Arial" w:cs="Arial"/>
          <w:sz w:val="22"/>
          <w:szCs w:val="22"/>
          <w:lang w:val="sr-Cyrl-CS"/>
        </w:rPr>
        <w:t>Пружао</w:t>
      </w:r>
      <w:r w:rsidRPr="004A5008">
        <w:rPr>
          <w:rFonts w:ascii="Arial" w:hAnsi="Arial" w:cs="Arial"/>
          <w:sz w:val="22"/>
          <w:szCs w:val="22"/>
        </w:rPr>
        <w:t>ц</w:t>
      </w:r>
      <w:r w:rsidRPr="004A5008">
        <w:rPr>
          <w:rFonts w:ascii="Arial" w:hAnsi="Arial" w:cs="Arial"/>
          <w:sz w:val="22"/>
          <w:szCs w:val="22"/>
          <w:lang w:val="sr-Cyrl-CS"/>
        </w:rPr>
        <w:t>а услуге</w:t>
      </w:r>
      <w:r w:rsidRPr="004A5008">
        <w:rPr>
          <w:rFonts w:ascii="Arial" w:hAnsi="Arial" w:cs="Arial"/>
          <w:sz w:val="22"/>
          <w:szCs w:val="22"/>
        </w:rPr>
        <w:t xml:space="preserve">, исти је обавезaн да плати Наручиоцу пенале од </w:t>
      </w:r>
      <w:r w:rsidRPr="004A5008">
        <w:rPr>
          <w:rFonts w:ascii="Arial" w:hAnsi="Arial" w:cs="Arial"/>
          <w:sz w:val="22"/>
          <w:szCs w:val="22"/>
          <w:lang w:val="sr-Cyrl-CS"/>
        </w:rPr>
        <w:t>5‰</w:t>
      </w:r>
      <w:r w:rsidRPr="004A5008">
        <w:rPr>
          <w:rFonts w:ascii="Arial" w:hAnsi="Arial" w:cs="Arial"/>
          <w:sz w:val="22"/>
          <w:szCs w:val="22"/>
        </w:rPr>
        <w:t xml:space="preserve"> (</w:t>
      </w:r>
      <w:r w:rsidRPr="004A5008">
        <w:rPr>
          <w:rFonts w:ascii="Arial" w:hAnsi="Arial" w:cs="Arial"/>
          <w:sz w:val="22"/>
          <w:szCs w:val="22"/>
          <w:lang w:val="sr-Cyrl-CS"/>
        </w:rPr>
        <w:t>пет промила</w:t>
      </w:r>
      <w:r w:rsidRPr="004A5008">
        <w:rPr>
          <w:rFonts w:ascii="Arial" w:hAnsi="Arial" w:cs="Arial"/>
          <w:sz w:val="22"/>
          <w:szCs w:val="22"/>
        </w:rPr>
        <w:t xml:space="preserve">) дневно за сваки дан </w:t>
      </w:r>
      <w:r w:rsidRPr="004A5008">
        <w:rPr>
          <w:rFonts w:ascii="Arial" w:hAnsi="Arial" w:cs="Arial"/>
          <w:sz w:val="22"/>
          <w:szCs w:val="22"/>
          <w:lang w:val="sl-SI"/>
        </w:rPr>
        <w:t>кашњења</w:t>
      </w:r>
      <w:r w:rsidRPr="004A5008">
        <w:rPr>
          <w:rFonts w:ascii="Arial" w:hAnsi="Arial" w:cs="Arial"/>
          <w:sz w:val="22"/>
          <w:szCs w:val="22"/>
        </w:rPr>
        <w:t xml:space="preserve">, а највише до </w:t>
      </w:r>
      <w:r w:rsidRPr="004A5008">
        <w:rPr>
          <w:rFonts w:ascii="Arial" w:hAnsi="Arial" w:cs="Arial"/>
          <w:sz w:val="22"/>
          <w:szCs w:val="22"/>
          <w:lang w:val="sr-Cyrl-CS"/>
        </w:rPr>
        <w:t>15</w:t>
      </w:r>
      <w:r w:rsidRPr="004A5008">
        <w:rPr>
          <w:rFonts w:ascii="Arial" w:hAnsi="Arial" w:cs="Arial"/>
          <w:sz w:val="22"/>
          <w:szCs w:val="22"/>
        </w:rPr>
        <w:t>% (</w:t>
      </w:r>
      <w:r w:rsidRPr="004A5008">
        <w:rPr>
          <w:rFonts w:ascii="Arial" w:hAnsi="Arial" w:cs="Arial"/>
          <w:sz w:val="22"/>
          <w:szCs w:val="22"/>
          <w:lang w:val="sr-Cyrl-CS"/>
        </w:rPr>
        <w:t>петнаесет</w:t>
      </w:r>
      <w:r w:rsidRPr="004A5008">
        <w:rPr>
          <w:rFonts w:ascii="Arial" w:hAnsi="Arial" w:cs="Arial"/>
          <w:sz w:val="22"/>
          <w:szCs w:val="22"/>
        </w:rPr>
        <w:t xml:space="preserve"> процената) укупне уговорене вредности услуга.</w:t>
      </w:r>
    </w:p>
    <w:p w:rsidR="0053191C" w:rsidRPr="004A5008" w:rsidRDefault="0053191C" w:rsidP="00482D90">
      <w:pPr>
        <w:jc w:val="both"/>
        <w:rPr>
          <w:rFonts w:ascii="Arial" w:hAnsi="Arial" w:cs="Arial"/>
          <w:sz w:val="22"/>
          <w:szCs w:val="22"/>
        </w:rPr>
      </w:pPr>
    </w:p>
    <w:p w:rsidR="0053191C" w:rsidRPr="004A5008" w:rsidRDefault="0053191C" w:rsidP="00482D90">
      <w:pPr>
        <w:jc w:val="both"/>
        <w:rPr>
          <w:rFonts w:ascii="Arial" w:hAnsi="Arial" w:cs="Arial"/>
          <w:sz w:val="22"/>
          <w:szCs w:val="22"/>
        </w:rPr>
      </w:pPr>
      <w:r w:rsidRPr="004A5008">
        <w:rPr>
          <w:rFonts w:ascii="Arial" w:hAnsi="Arial" w:cs="Arial"/>
          <w:sz w:val="22"/>
          <w:szCs w:val="22"/>
        </w:rPr>
        <w:t xml:space="preserve">У случају прекорачења уговореног рока кривицом </w:t>
      </w:r>
      <w:r w:rsidRPr="004A5008">
        <w:rPr>
          <w:rFonts w:ascii="Arial" w:hAnsi="Arial" w:cs="Arial"/>
          <w:sz w:val="22"/>
          <w:szCs w:val="22"/>
          <w:lang w:val="sr-Cyrl-CS"/>
        </w:rPr>
        <w:t>Пружао</w:t>
      </w:r>
      <w:r w:rsidRPr="004A5008">
        <w:rPr>
          <w:rFonts w:ascii="Arial" w:hAnsi="Arial" w:cs="Arial"/>
          <w:sz w:val="22"/>
          <w:szCs w:val="22"/>
        </w:rPr>
        <w:t>ц</w:t>
      </w:r>
      <w:r w:rsidRPr="004A5008">
        <w:rPr>
          <w:rFonts w:ascii="Arial" w:hAnsi="Arial" w:cs="Arial"/>
          <w:sz w:val="22"/>
          <w:szCs w:val="22"/>
          <w:lang w:val="sr-Cyrl-CS"/>
        </w:rPr>
        <w:t>а услуге</w:t>
      </w:r>
      <w:r w:rsidRPr="004A5008">
        <w:rPr>
          <w:rFonts w:ascii="Arial" w:hAnsi="Arial" w:cs="Arial"/>
          <w:sz w:val="22"/>
          <w:szCs w:val="22"/>
          <w:lang w:val="sl-SI"/>
        </w:rPr>
        <w:t xml:space="preserve"> з</w:t>
      </w:r>
      <w:r w:rsidRPr="004A5008">
        <w:rPr>
          <w:rFonts w:ascii="Arial" w:hAnsi="Arial" w:cs="Arial"/>
          <w:sz w:val="22"/>
          <w:szCs w:val="22"/>
        </w:rPr>
        <w:t>а више од 1/</w:t>
      </w:r>
      <w:r w:rsidRPr="004A5008">
        <w:rPr>
          <w:rFonts w:ascii="Arial" w:hAnsi="Arial" w:cs="Arial"/>
          <w:sz w:val="22"/>
          <w:szCs w:val="22"/>
          <w:lang w:val="sr-Cyrl-CS"/>
        </w:rPr>
        <w:t>5</w:t>
      </w:r>
      <w:r w:rsidRPr="004A5008">
        <w:rPr>
          <w:rFonts w:ascii="Arial" w:hAnsi="Arial" w:cs="Arial"/>
          <w:sz w:val="22"/>
          <w:szCs w:val="22"/>
        </w:rPr>
        <w:t xml:space="preserve"> укупно уговореног трајања израде </w:t>
      </w:r>
      <w:r w:rsidRPr="004A5008">
        <w:rPr>
          <w:rFonts w:ascii="Arial" w:hAnsi="Arial" w:cs="Arial"/>
          <w:sz w:val="22"/>
          <w:szCs w:val="22"/>
          <w:lang w:val="sr-Cyrl-CS"/>
        </w:rPr>
        <w:t>Студије</w:t>
      </w:r>
      <w:r w:rsidRPr="004A5008">
        <w:rPr>
          <w:rFonts w:ascii="Arial" w:hAnsi="Arial" w:cs="Arial"/>
          <w:sz w:val="22"/>
          <w:szCs w:val="22"/>
        </w:rPr>
        <w:t>, Наручилац има право да једнострано откаже Уговор, уз поравнање међусобних права и обавеза на бази до тада извршених услуга, а уважавајући одредбе претходног става.</w:t>
      </w:r>
    </w:p>
    <w:p w:rsidR="0053191C" w:rsidRPr="004A5008" w:rsidRDefault="0053191C" w:rsidP="00482D90">
      <w:pPr>
        <w:jc w:val="center"/>
        <w:rPr>
          <w:rFonts w:ascii="Arial" w:hAnsi="Arial" w:cs="Arial"/>
          <w:b/>
          <w:bCs/>
          <w:smallCaps/>
          <w:sz w:val="22"/>
          <w:szCs w:val="22"/>
          <w:lang w:val="sr-Cyrl-CS"/>
        </w:rPr>
      </w:pPr>
    </w:p>
    <w:p w:rsidR="0053191C" w:rsidRPr="004A5008" w:rsidRDefault="0053191C" w:rsidP="00482D90">
      <w:pPr>
        <w:jc w:val="center"/>
        <w:rPr>
          <w:rFonts w:ascii="Arial" w:hAnsi="Arial" w:cs="Arial"/>
          <w:b/>
          <w:bCs/>
          <w:smallCaps/>
          <w:sz w:val="22"/>
          <w:szCs w:val="22"/>
          <w:lang w:val="sr-Cyrl-CS"/>
        </w:rPr>
      </w:pPr>
      <w:r>
        <w:rPr>
          <w:rFonts w:ascii="Arial" w:hAnsi="Arial" w:cs="Arial"/>
          <w:b/>
          <w:bCs/>
          <w:smallCaps/>
          <w:sz w:val="22"/>
          <w:szCs w:val="22"/>
        </w:rPr>
        <w:br w:type="page"/>
      </w:r>
      <w:r w:rsidRPr="004A5008">
        <w:rPr>
          <w:rFonts w:ascii="Arial" w:hAnsi="Arial" w:cs="Arial"/>
          <w:b/>
          <w:bCs/>
          <w:smallCaps/>
          <w:sz w:val="22"/>
          <w:szCs w:val="22"/>
        </w:rPr>
        <w:lastRenderedPageBreak/>
        <w:t>Члан 1</w:t>
      </w:r>
      <w:r w:rsidRPr="004A5008">
        <w:rPr>
          <w:rFonts w:ascii="Arial" w:hAnsi="Arial" w:cs="Arial"/>
          <w:b/>
          <w:bCs/>
          <w:smallCaps/>
          <w:sz w:val="22"/>
          <w:szCs w:val="22"/>
          <w:lang w:val="sr-Cyrl-CS"/>
        </w:rPr>
        <w:t>7</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rPr>
      </w:pPr>
      <w:r w:rsidRPr="004A5008">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3191C" w:rsidRPr="004A5008" w:rsidRDefault="0053191C" w:rsidP="00442002">
      <w:pPr>
        <w:jc w:val="both"/>
        <w:rPr>
          <w:rFonts w:ascii="Arial" w:hAnsi="Arial" w:cs="Arial"/>
          <w:smallCaps/>
          <w:sz w:val="22"/>
          <w:szCs w:val="22"/>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8</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rPr>
      </w:pPr>
      <w:r w:rsidRPr="004A5008">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4A5008">
        <w:rPr>
          <w:rFonts w:ascii="Arial" w:hAnsi="Arial" w:cs="Arial"/>
          <w:i/>
          <w:iCs/>
          <w:color w:val="548DD4"/>
          <w:sz w:val="22"/>
          <w:szCs w:val="22"/>
          <w:lang w:val="ru-RU"/>
        </w:rPr>
        <w:t>[</w:t>
      </w:r>
      <w:r w:rsidRPr="004A5008">
        <w:rPr>
          <w:rFonts w:ascii="Arial" w:hAnsi="Arial" w:cs="Arial"/>
          <w:i/>
          <w:iCs/>
          <w:color w:val="548DD4"/>
          <w:sz w:val="22"/>
          <w:szCs w:val="22"/>
        </w:rPr>
        <w:t>напомена: коначан текст у Уговору зависи од тога да ли је изабран домаћи или страни Пружалац услуге]</w:t>
      </w:r>
      <w:r w:rsidRPr="004A5008">
        <w:rPr>
          <w:rFonts w:ascii="Arial" w:hAnsi="Arial" w:cs="Arial"/>
          <w:sz w:val="22"/>
          <w:szCs w:val="22"/>
        </w:rPr>
        <w:t xml:space="preserve"> )</w:t>
      </w:r>
      <w:r w:rsidRPr="004A5008">
        <w:rPr>
          <w:rFonts w:ascii="Arial" w:hAnsi="Arial" w:cs="Arial"/>
          <w:color w:val="548DD4"/>
          <w:sz w:val="22"/>
          <w:szCs w:val="22"/>
        </w:rPr>
        <w:t>.</w:t>
      </w:r>
    </w:p>
    <w:p w:rsidR="0053191C" w:rsidRPr="004A5008" w:rsidRDefault="0053191C" w:rsidP="00DF2FC4">
      <w:pPr>
        <w:jc w:val="both"/>
        <w:rPr>
          <w:rFonts w:ascii="Arial" w:hAnsi="Arial" w:cs="Arial"/>
          <w:sz w:val="22"/>
          <w:szCs w:val="22"/>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Члан 1</w:t>
      </w:r>
      <w:r w:rsidRPr="004A5008">
        <w:rPr>
          <w:rFonts w:ascii="Arial" w:hAnsi="Arial" w:cs="Arial"/>
          <w:b/>
          <w:bCs/>
          <w:smallCaps/>
          <w:sz w:val="22"/>
          <w:szCs w:val="22"/>
          <w:lang w:val="sr-Cyrl-CS"/>
        </w:rPr>
        <w:t>9</w:t>
      </w:r>
      <w:r w:rsidRPr="004A5008">
        <w:rPr>
          <w:rFonts w:ascii="Arial" w:hAnsi="Arial" w:cs="Arial"/>
          <w:b/>
          <w:bCs/>
          <w:smallCaps/>
          <w:sz w:val="22"/>
          <w:szCs w:val="22"/>
        </w:rPr>
        <w:t>.</w:t>
      </w:r>
    </w:p>
    <w:p w:rsidR="0053191C" w:rsidRPr="004A5008" w:rsidRDefault="0053191C" w:rsidP="00DF2FC4">
      <w:pPr>
        <w:jc w:val="both"/>
        <w:rPr>
          <w:rFonts w:ascii="Arial" w:hAnsi="Arial" w:cs="Arial"/>
          <w:sz w:val="22"/>
          <w:szCs w:val="22"/>
        </w:rPr>
      </w:pPr>
      <w:r w:rsidRPr="004A5008">
        <w:rPr>
          <w:rFonts w:ascii="Arial"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 xml:space="preserve">Члан </w:t>
      </w:r>
      <w:r w:rsidRPr="004A5008">
        <w:rPr>
          <w:rFonts w:ascii="Arial" w:hAnsi="Arial" w:cs="Arial"/>
          <w:b/>
          <w:bCs/>
          <w:smallCaps/>
          <w:sz w:val="22"/>
          <w:szCs w:val="22"/>
          <w:lang w:val="sr-Cyrl-CS"/>
        </w:rPr>
        <w:t>20</w:t>
      </w:r>
      <w:r w:rsidRPr="004A5008">
        <w:rPr>
          <w:rFonts w:ascii="Arial" w:hAnsi="Arial" w:cs="Arial"/>
          <w:b/>
          <w:bCs/>
          <w:smallCaps/>
          <w:sz w:val="22"/>
          <w:szCs w:val="22"/>
        </w:rPr>
        <w:t>.</w:t>
      </w:r>
    </w:p>
    <w:p w:rsidR="0053191C" w:rsidRPr="004A5008" w:rsidRDefault="0053191C" w:rsidP="0043643D">
      <w:pPr>
        <w:suppressAutoHyphens w:val="0"/>
        <w:autoSpaceDE w:val="0"/>
        <w:autoSpaceDN w:val="0"/>
        <w:jc w:val="both"/>
        <w:rPr>
          <w:rFonts w:ascii="Arial" w:hAnsi="Arial" w:cs="Arial"/>
          <w:sz w:val="22"/>
          <w:szCs w:val="22"/>
          <w:lang w:eastAsia="en-US"/>
        </w:rPr>
      </w:pPr>
      <w:r w:rsidRPr="004A5008">
        <w:rPr>
          <w:rFonts w:ascii="Arial" w:hAnsi="Arial" w:cs="Arial"/>
          <w:sz w:val="22"/>
          <w:szCs w:val="22"/>
          <w:lang w:val="ru-RU" w:eastAsia="en-US"/>
        </w:rPr>
        <w:t xml:space="preserve">Овај уговор и његови прилози </w:t>
      </w:r>
      <w:r w:rsidRPr="004A5008">
        <w:rPr>
          <w:rFonts w:ascii="Arial" w:hAnsi="Arial" w:cs="Arial"/>
          <w:sz w:val="22"/>
          <w:szCs w:val="22"/>
          <w:lang w:eastAsia="en-US"/>
        </w:rPr>
        <w:t>1</w:t>
      </w:r>
      <w:r w:rsidRPr="004A5008">
        <w:rPr>
          <w:rFonts w:ascii="Arial" w:hAnsi="Arial" w:cs="Arial"/>
          <w:sz w:val="22"/>
          <w:szCs w:val="22"/>
          <w:lang w:val="ru-RU" w:eastAsia="en-US"/>
        </w:rPr>
        <w:t>. до 5. су сачињени на српском</w:t>
      </w:r>
      <w:r w:rsidRPr="004A5008">
        <w:rPr>
          <w:rFonts w:ascii="Arial" w:hAnsi="Arial" w:cs="Arial"/>
          <w:sz w:val="22"/>
          <w:szCs w:val="22"/>
          <w:lang w:eastAsia="en-US"/>
        </w:rPr>
        <w:t xml:space="preserve"> језику.</w:t>
      </w:r>
    </w:p>
    <w:p w:rsidR="0053191C" w:rsidRPr="004A5008" w:rsidRDefault="0053191C" w:rsidP="0043643D">
      <w:pPr>
        <w:suppressAutoHyphens w:val="0"/>
        <w:autoSpaceDE w:val="0"/>
        <w:autoSpaceDN w:val="0"/>
        <w:jc w:val="both"/>
        <w:rPr>
          <w:rFonts w:ascii="Arial" w:hAnsi="Arial" w:cs="Arial"/>
          <w:sz w:val="22"/>
          <w:szCs w:val="22"/>
          <w:lang w:val="ru-RU" w:eastAsia="en-US"/>
        </w:rPr>
      </w:pPr>
      <w:r w:rsidRPr="004A5008">
        <w:rPr>
          <w:rFonts w:ascii="Arial" w:hAnsi="Arial" w:cs="Arial"/>
          <w:sz w:val="22"/>
          <w:szCs w:val="22"/>
          <w:lang w:val="ru-RU" w:eastAsia="en-US"/>
        </w:rPr>
        <w:t>На овај уговор примењују се закони Републике Србије.</w:t>
      </w:r>
    </w:p>
    <w:p w:rsidR="0053191C" w:rsidRPr="004A5008" w:rsidRDefault="0053191C" w:rsidP="0043643D">
      <w:pPr>
        <w:suppressAutoHyphens w:val="0"/>
        <w:autoSpaceDE w:val="0"/>
        <w:autoSpaceDN w:val="0"/>
        <w:jc w:val="both"/>
        <w:rPr>
          <w:rFonts w:ascii="Arial" w:hAnsi="Arial" w:cs="Arial"/>
          <w:sz w:val="22"/>
          <w:szCs w:val="22"/>
          <w:lang w:val="ru-RU" w:eastAsia="en-US"/>
        </w:rPr>
      </w:pPr>
    </w:p>
    <w:p w:rsidR="0053191C" w:rsidRPr="004A5008" w:rsidRDefault="0053191C" w:rsidP="00DF2FC4">
      <w:pPr>
        <w:jc w:val="both"/>
        <w:rPr>
          <w:rFonts w:ascii="Arial" w:hAnsi="Arial" w:cs="Arial"/>
          <w:sz w:val="22"/>
          <w:szCs w:val="22"/>
        </w:rPr>
      </w:pPr>
      <w:r w:rsidRPr="004A500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53191C" w:rsidRPr="004A5008" w:rsidRDefault="0053191C" w:rsidP="00DF2FC4">
      <w:pPr>
        <w:jc w:val="both"/>
        <w:rPr>
          <w:rFonts w:ascii="Arial" w:hAnsi="Arial" w:cs="Arial"/>
          <w:sz w:val="22"/>
          <w:szCs w:val="22"/>
        </w:rPr>
      </w:pPr>
    </w:p>
    <w:p w:rsidR="0053191C" w:rsidRPr="004A5008" w:rsidRDefault="0053191C" w:rsidP="00E7372F">
      <w:pPr>
        <w:jc w:val="center"/>
        <w:rPr>
          <w:rFonts w:ascii="Arial" w:hAnsi="Arial" w:cs="Arial"/>
          <w:b/>
          <w:bCs/>
          <w:sz w:val="22"/>
          <w:szCs w:val="22"/>
        </w:rPr>
      </w:pPr>
      <w:r w:rsidRPr="004A5008">
        <w:rPr>
          <w:rFonts w:ascii="Arial" w:hAnsi="Arial" w:cs="Arial"/>
          <w:b/>
          <w:bCs/>
          <w:sz w:val="22"/>
          <w:szCs w:val="22"/>
        </w:rPr>
        <w:t xml:space="preserve">Члан </w:t>
      </w:r>
      <w:r w:rsidRPr="004A5008">
        <w:rPr>
          <w:rFonts w:ascii="Arial" w:hAnsi="Arial" w:cs="Arial"/>
          <w:b/>
          <w:bCs/>
          <w:sz w:val="22"/>
          <w:szCs w:val="22"/>
          <w:lang w:val="sr-Cyrl-CS"/>
        </w:rPr>
        <w:t>21</w:t>
      </w:r>
      <w:r w:rsidRPr="004A5008">
        <w:rPr>
          <w:rFonts w:ascii="Arial" w:hAnsi="Arial" w:cs="Arial"/>
          <w:b/>
          <w:bCs/>
          <w:sz w:val="22"/>
          <w:szCs w:val="22"/>
        </w:rPr>
        <w:t>.</w:t>
      </w:r>
    </w:p>
    <w:p w:rsidR="0053191C" w:rsidRPr="004A5008" w:rsidRDefault="0053191C" w:rsidP="00E7372F">
      <w:pPr>
        <w:jc w:val="both"/>
        <w:rPr>
          <w:rFonts w:ascii="Arial" w:hAnsi="Arial" w:cs="Arial"/>
          <w:sz w:val="22"/>
          <w:szCs w:val="22"/>
        </w:rPr>
      </w:pPr>
      <w:r w:rsidRPr="004A5008">
        <w:rPr>
          <w:rFonts w:ascii="Arial" w:hAnsi="Arial" w:cs="Arial"/>
          <w:sz w:val="22"/>
          <w:szCs w:val="22"/>
        </w:rPr>
        <w:t xml:space="preserve">Овај уговор се сматра закљученим када га потпишу овлашћени представници Уговорних страна. </w:t>
      </w:r>
      <w:r w:rsidRPr="004A5008">
        <w:rPr>
          <w:rFonts w:ascii="Arial" w:hAnsi="Arial" w:cs="Arial"/>
          <w:i/>
          <w:iCs/>
          <w:sz w:val="22"/>
          <w:szCs w:val="22"/>
        </w:rPr>
        <w:t>(</w:t>
      </w:r>
      <w:r w:rsidRPr="004A5008">
        <w:rPr>
          <w:rFonts w:ascii="Arial" w:hAnsi="Arial" w:cs="Arial"/>
          <w:sz w:val="22"/>
          <w:szCs w:val="22"/>
        </w:rPr>
        <w:t xml:space="preserve">и када Пружалац услуга достави банкарску гаранцију из члана 6. овог уговора </w:t>
      </w:r>
      <w:r w:rsidRPr="004A5008">
        <w:rPr>
          <w:rFonts w:ascii="Arial" w:hAnsi="Arial" w:cs="Arial"/>
          <w:i/>
          <w:iCs/>
          <w:color w:val="548DD4"/>
          <w:sz w:val="22"/>
          <w:szCs w:val="22"/>
          <w:lang w:val="ru-RU"/>
        </w:rPr>
        <w:t>[</w:t>
      </w:r>
      <w:r w:rsidRPr="004A5008">
        <w:rPr>
          <w:rFonts w:ascii="Arial" w:hAnsi="Arial" w:cs="Arial"/>
          <w:i/>
          <w:iCs/>
          <w:color w:val="548DD4"/>
          <w:sz w:val="22"/>
          <w:szCs w:val="22"/>
        </w:rPr>
        <w:t>напомена: биће наведено у тексту Уговора у случају уговарања аванса]</w:t>
      </w:r>
      <w:r w:rsidRPr="004A5008">
        <w:rPr>
          <w:rFonts w:ascii="Arial" w:hAnsi="Arial" w:cs="Arial"/>
          <w:sz w:val="22"/>
          <w:szCs w:val="22"/>
        </w:rPr>
        <w:t>).</w:t>
      </w:r>
    </w:p>
    <w:p w:rsidR="0053191C" w:rsidRPr="004A5008" w:rsidRDefault="0053191C" w:rsidP="00E7372F">
      <w:pPr>
        <w:jc w:val="center"/>
        <w:rPr>
          <w:rFonts w:ascii="Arial" w:hAnsi="Arial" w:cs="Arial"/>
          <w:b/>
          <w:bCs/>
          <w:smallCaps/>
          <w:sz w:val="22"/>
          <w:szCs w:val="22"/>
        </w:rPr>
      </w:pPr>
      <w:r>
        <w:rPr>
          <w:rFonts w:ascii="Arial" w:hAnsi="Arial" w:cs="Arial"/>
          <w:b/>
          <w:bCs/>
          <w:smallCaps/>
          <w:sz w:val="22"/>
          <w:szCs w:val="22"/>
        </w:rPr>
        <w:br w:type="page"/>
      </w:r>
      <w:r w:rsidRPr="004A5008">
        <w:rPr>
          <w:rFonts w:ascii="Arial" w:hAnsi="Arial" w:cs="Arial"/>
          <w:b/>
          <w:bCs/>
          <w:smallCaps/>
          <w:sz w:val="22"/>
          <w:szCs w:val="22"/>
        </w:rPr>
        <w:lastRenderedPageBreak/>
        <w:t xml:space="preserve">Члан </w:t>
      </w:r>
      <w:r w:rsidRPr="004A5008">
        <w:rPr>
          <w:rFonts w:ascii="Arial" w:hAnsi="Arial" w:cs="Arial"/>
          <w:b/>
          <w:bCs/>
          <w:smallCaps/>
          <w:sz w:val="22"/>
          <w:szCs w:val="22"/>
          <w:lang w:val="sr-Cyrl-CS"/>
        </w:rPr>
        <w:t>22</w:t>
      </w:r>
      <w:r w:rsidRPr="004A5008">
        <w:rPr>
          <w:rFonts w:ascii="Arial" w:hAnsi="Arial" w:cs="Arial"/>
          <w:b/>
          <w:bCs/>
          <w:smallCaps/>
          <w:sz w:val="22"/>
          <w:szCs w:val="22"/>
        </w:rPr>
        <w:t>.</w:t>
      </w:r>
    </w:p>
    <w:p w:rsidR="0053191C" w:rsidRPr="004A5008" w:rsidRDefault="0053191C" w:rsidP="00DF2FC4">
      <w:pPr>
        <w:suppressAutoHyphens w:val="0"/>
        <w:autoSpaceDE w:val="0"/>
        <w:autoSpaceDN w:val="0"/>
        <w:jc w:val="both"/>
        <w:rPr>
          <w:rFonts w:ascii="Arial" w:hAnsi="Arial" w:cs="Arial"/>
          <w:sz w:val="22"/>
          <w:szCs w:val="22"/>
          <w:lang w:val="ru-RU" w:eastAsia="en-US"/>
        </w:rPr>
      </w:pPr>
      <w:r w:rsidRPr="004A5008">
        <w:rPr>
          <w:rFonts w:ascii="Arial" w:hAnsi="Arial" w:cs="Arial"/>
          <w:sz w:val="22"/>
          <w:szCs w:val="22"/>
          <w:lang w:val="ru-RU" w:eastAsia="en-US"/>
        </w:rPr>
        <w:t>Саставни део овог уговора су:</w:t>
      </w:r>
    </w:p>
    <w:p w:rsidR="0053191C" w:rsidRPr="004A5008" w:rsidRDefault="0053191C" w:rsidP="00DF2FC4">
      <w:pPr>
        <w:suppressAutoHyphens w:val="0"/>
        <w:autoSpaceDE w:val="0"/>
        <w:autoSpaceDN w:val="0"/>
        <w:jc w:val="both"/>
        <w:rPr>
          <w:rFonts w:ascii="Arial" w:hAnsi="Arial" w:cs="Arial"/>
          <w:sz w:val="22"/>
          <w:szCs w:val="22"/>
          <w:lang w:val="ru-RU" w:eastAsia="en-US"/>
        </w:rPr>
      </w:pPr>
    </w:p>
    <w:p w:rsidR="0053191C" w:rsidRPr="004A5008" w:rsidRDefault="0053191C" w:rsidP="00DF2FC4">
      <w:pPr>
        <w:suppressAutoHyphens w:val="0"/>
        <w:autoSpaceDE w:val="0"/>
        <w:autoSpaceDN w:val="0"/>
        <w:ind w:left="2127" w:hanging="2127"/>
        <w:jc w:val="both"/>
        <w:rPr>
          <w:rFonts w:ascii="Arial" w:hAnsi="Arial" w:cs="Arial"/>
          <w:sz w:val="22"/>
          <w:szCs w:val="22"/>
          <w:lang w:val="sr-Cyrl-CS" w:eastAsia="en-US"/>
        </w:rPr>
      </w:pPr>
      <w:r w:rsidRPr="004A5008">
        <w:rPr>
          <w:rFonts w:ascii="Arial" w:hAnsi="Arial" w:cs="Arial"/>
          <w:sz w:val="22"/>
          <w:szCs w:val="22"/>
          <w:lang w:val="ru-RU" w:eastAsia="en-US"/>
        </w:rPr>
        <w:t>Прилог број 1</w:t>
      </w:r>
      <w:r w:rsidRPr="004A5008">
        <w:rPr>
          <w:rFonts w:ascii="Arial" w:hAnsi="Arial" w:cs="Arial"/>
          <w:sz w:val="22"/>
          <w:szCs w:val="22"/>
          <w:lang w:val="ru-RU" w:eastAsia="en-US"/>
        </w:rPr>
        <w:tab/>
      </w:r>
      <w:r w:rsidRPr="004A5008">
        <w:rPr>
          <w:rFonts w:ascii="Arial" w:hAnsi="Arial" w:cs="Arial"/>
          <w:sz w:val="22"/>
          <w:szCs w:val="22"/>
          <w:lang w:val="sr-Cyrl-CS" w:eastAsia="en-US"/>
        </w:rPr>
        <w:t>Образац понуде,</w:t>
      </w:r>
    </w:p>
    <w:p w:rsidR="0053191C" w:rsidRPr="004A5008" w:rsidRDefault="0053191C" w:rsidP="003457F0">
      <w:pPr>
        <w:suppressAutoHyphens w:val="0"/>
        <w:autoSpaceDE w:val="0"/>
        <w:autoSpaceDN w:val="0"/>
        <w:ind w:left="2127" w:hanging="2127"/>
        <w:jc w:val="both"/>
        <w:rPr>
          <w:rFonts w:ascii="Arial" w:hAnsi="Arial" w:cs="Arial"/>
          <w:sz w:val="22"/>
          <w:szCs w:val="22"/>
          <w:lang w:eastAsia="en-US"/>
        </w:rPr>
      </w:pPr>
      <w:r w:rsidRPr="004A5008">
        <w:rPr>
          <w:rFonts w:ascii="Arial" w:hAnsi="Arial" w:cs="Arial"/>
          <w:sz w:val="22"/>
          <w:szCs w:val="22"/>
          <w:lang w:val="ru-RU" w:eastAsia="en-US"/>
        </w:rPr>
        <w:t>Прилог број 2</w:t>
      </w:r>
      <w:r w:rsidRPr="004A5008">
        <w:rPr>
          <w:rFonts w:ascii="Arial" w:hAnsi="Arial" w:cs="Arial"/>
          <w:sz w:val="22"/>
          <w:szCs w:val="22"/>
          <w:lang w:val="ru-RU" w:eastAsia="en-US"/>
        </w:rPr>
        <w:tab/>
        <w:t>Пројектни задатак,</w:t>
      </w:r>
    </w:p>
    <w:p w:rsidR="0053191C" w:rsidRPr="004A5008" w:rsidRDefault="0053191C" w:rsidP="00DF2FC4">
      <w:pPr>
        <w:suppressAutoHyphens w:val="0"/>
        <w:autoSpaceDE w:val="0"/>
        <w:autoSpaceDN w:val="0"/>
        <w:jc w:val="both"/>
        <w:rPr>
          <w:rFonts w:ascii="Arial" w:hAnsi="Arial" w:cs="Arial"/>
          <w:sz w:val="22"/>
          <w:szCs w:val="22"/>
          <w:lang w:val="sr-Cyrl-CS" w:eastAsia="en-US"/>
        </w:rPr>
      </w:pPr>
      <w:r w:rsidRPr="004A5008">
        <w:rPr>
          <w:rFonts w:ascii="Arial" w:hAnsi="Arial" w:cs="Arial"/>
          <w:sz w:val="22"/>
          <w:szCs w:val="22"/>
          <w:lang w:val="ru-RU" w:eastAsia="en-US"/>
        </w:rPr>
        <w:t>Прилог број 3</w:t>
      </w:r>
      <w:r w:rsidRPr="004A5008">
        <w:rPr>
          <w:rFonts w:ascii="Arial" w:hAnsi="Arial" w:cs="Arial"/>
          <w:sz w:val="22"/>
          <w:szCs w:val="22"/>
          <w:lang w:val="ru-RU" w:eastAsia="en-US"/>
        </w:rPr>
        <w:tab/>
      </w:r>
      <w:r w:rsidRPr="004A5008">
        <w:rPr>
          <w:rFonts w:ascii="Arial" w:hAnsi="Arial" w:cs="Arial"/>
          <w:sz w:val="22"/>
          <w:szCs w:val="22"/>
          <w:lang w:val="ru-RU" w:eastAsia="en-US"/>
        </w:rPr>
        <w:tab/>
        <w:t>Структура цене</w:t>
      </w:r>
      <w:r w:rsidRPr="004A5008">
        <w:rPr>
          <w:rFonts w:ascii="Arial" w:hAnsi="Arial" w:cs="Arial"/>
          <w:sz w:val="22"/>
          <w:szCs w:val="22"/>
          <w:lang w:eastAsia="en-US"/>
        </w:rPr>
        <w:t xml:space="preserve"> (Образац </w:t>
      </w:r>
      <w:r w:rsidRPr="004A5008">
        <w:rPr>
          <w:rFonts w:ascii="Arial" w:hAnsi="Arial" w:cs="Arial"/>
          <w:sz w:val="22"/>
          <w:szCs w:val="22"/>
          <w:lang w:val="sr-Cyrl-CS" w:eastAsia="en-US"/>
        </w:rPr>
        <w:t>4</w:t>
      </w:r>
      <w:r w:rsidRPr="004A5008">
        <w:rPr>
          <w:rFonts w:ascii="Arial" w:hAnsi="Arial" w:cs="Arial"/>
          <w:sz w:val="22"/>
          <w:szCs w:val="22"/>
          <w:lang w:eastAsia="en-US"/>
        </w:rPr>
        <w:t xml:space="preserve"> Понуде)</w:t>
      </w:r>
      <w:r w:rsidRPr="004A5008">
        <w:rPr>
          <w:rFonts w:ascii="Arial" w:hAnsi="Arial" w:cs="Arial"/>
          <w:sz w:val="22"/>
          <w:szCs w:val="22"/>
          <w:lang w:val="ru-RU" w:eastAsia="en-US"/>
        </w:rPr>
        <w:t>,</w:t>
      </w:r>
    </w:p>
    <w:p w:rsidR="0053191C" w:rsidRPr="004A5008" w:rsidRDefault="0053191C" w:rsidP="00DF2FC4">
      <w:pPr>
        <w:suppressAutoHyphens w:val="0"/>
        <w:autoSpaceDE w:val="0"/>
        <w:autoSpaceDN w:val="0"/>
        <w:spacing w:after="60"/>
        <w:ind w:left="2127" w:hanging="2127"/>
        <w:jc w:val="both"/>
        <w:rPr>
          <w:rFonts w:ascii="Arial" w:hAnsi="Arial" w:cs="Arial"/>
          <w:sz w:val="22"/>
          <w:szCs w:val="22"/>
          <w:lang w:val="ru-RU" w:eastAsia="en-US"/>
        </w:rPr>
      </w:pPr>
      <w:r w:rsidRPr="004A5008">
        <w:rPr>
          <w:rFonts w:ascii="Arial" w:hAnsi="Arial" w:cs="Arial"/>
          <w:sz w:val="22"/>
          <w:szCs w:val="22"/>
          <w:lang w:val="ru-RU" w:eastAsia="en-US"/>
        </w:rPr>
        <w:t>Прилог број 4</w:t>
      </w:r>
      <w:r w:rsidRPr="004A5008">
        <w:rPr>
          <w:rFonts w:ascii="Arial" w:hAnsi="Arial" w:cs="Arial"/>
          <w:sz w:val="22"/>
          <w:szCs w:val="22"/>
          <w:lang w:val="ru-RU" w:eastAsia="en-US"/>
        </w:rPr>
        <w:tab/>
      </w:r>
      <w:r w:rsidRPr="004A5008">
        <w:rPr>
          <w:rFonts w:ascii="Arial" w:hAnsi="Arial" w:cs="Arial"/>
          <w:sz w:val="22"/>
          <w:szCs w:val="22"/>
          <w:lang w:val="sr-Cyrl-CS" w:eastAsia="en-US"/>
        </w:rPr>
        <w:t>Споразум</w:t>
      </w:r>
      <w:r w:rsidRPr="004A5008">
        <w:rPr>
          <w:rFonts w:ascii="Arial" w:hAnsi="Arial" w:cs="Arial"/>
          <w:sz w:val="22"/>
          <w:szCs w:val="22"/>
          <w:lang w:val="ru-RU" w:eastAsia="en-US"/>
        </w:rPr>
        <w:t xml:space="preserve"> о заједничком </w:t>
      </w:r>
      <w:r w:rsidRPr="004A5008">
        <w:rPr>
          <w:rFonts w:ascii="Arial" w:hAnsi="Arial" w:cs="Arial"/>
          <w:sz w:val="22"/>
          <w:szCs w:val="22"/>
          <w:lang w:eastAsia="en-US"/>
        </w:rPr>
        <w:t xml:space="preserve">извршењу услуге, </w:t>
      </w:r>
      <w:r w:rsidRPr="004A5008">
        <w:rPr>
          <w:rFonts w:ascii="Arial" w:hAnsi="Arial" w:cs="Arial"/>
          <w:i/>
          <w:iCs/>
          <w:color w:val="548DD4"/>
          <w:sz w:val="22"/>
          <w:szCs w:val="22"/>
          <w:lang w:val="ru-RU" w:eastAsia="en-US"/>
        </w:rPr>
        <w:t>[</w:t>
      </w:r>
      <w:r w:rsidRPr="004A5008">
        <w:rPr>
          <w:rFonts w:ascii="Arial" w:hAnsi="Arial" w:cs="Arial"/>
          <w:i/>
          <w:iCs/>
          <w:color w:val="548DD4"/>
          <w:sz w:val="22"/>
          <w:szCs w:val="22"/>
          <w:lang w:eastAsia="en-US"/>
        </w:rPr>
        <w:t>напомена:биће наведено у тексту Уговора</w:t>
      </w:r>
      <w:r w:rsidRPr="004A5008">
        <w:rPr>
          <w:rFonts w:ascii="Arial" w:hAnsi="Arial" w:cs="Arial"/>
          <w:i/>
          <w:iCs/>
          <w:color w:val="548DD4"/>
          <w:sz w:val="22"/>
          <w:szCs w:val="22"/>
          <w:lang w:val="ru-RU" w:eastAsia="en-US"/>
        </w:rPr>
        <w:t xml:space="preserve"> у случају заједничке понуде]</w:t>
      </w:r>
      <w:r w:rsidRPr="004A5008">
        <w:rPr>
          <w:rFonts w:ascii="Arial" w:hAnsi="Arial" w:cs="Arial"/>
          <w:sz w:val="22"/>
          <w:szCs w:val="22"/>
          <w:lang w:val="ru-RU" w:eastAsia="en-US"/>
        </w:rPr>
        <w:t>.</w:t>
      </w:r>
    </w:p>
    <w:p w:rsidR="0053191C" w:rsidRPr="004A5008" w:rsidRDefault="0053191C" w:rsidP="00DF2FC4">
      <w:pPr>
        <w:suppressAutoHyphens w:val="0"/>
        <w:autoSpaceDE w:val="0"/>
        <w:autoSpaceDN w:val="0"/>
        <w:spacing w:after="60"/>
        <w:ind w:left="2127" w:hanging="2127"/>
        <w:jc w:val="both"/>
        <w:rPr>
          <w:rFonts w:ascii="Arial" w:hAnsi="Arial" w:cs="Arial"/>
          <w:color w:val="548DD4"/>
          <w:sz w:val="22"/>
          <w:szCs w:val="22"/>
          <w:lang w:val="ru-RU" w:eastAsia="en-US"/>
        </w:rPr>
      </w:pPr>
      <w:r w:rsidRPr="004A5008">
        <w:rPr>
          <w:rFonts w:ascii="Arial" w:hAnsi="Arial" w:cs="Arial"/>
          <w:sz w:val="22"/>
          <w:szCs w:val="22"/>
          <w:lang w:val="ru-RU" w:eastAsia="en-US"/>
        </w:rPr>
        <w:t>Прилог број 5</w:t>
      </w:r>
      <w:r w:rsidRPr="004A5008">
        <w:rPr>
          <w:rFonts w:ascii="Arial" w:hAnsi="Arial" w:cs="Arial"/>
          <w:sz w:val="22"/>
          <w:szCs w:val="22"/>
          <w:lang w:val="ru-RU" w:eastAsia="en-US"/>
        </w:rPr>
        <w:tab/>
        <w:t xml:space="preserve">Списак извршилаца Пружаоца услуге </w:t>
      </w:r>
      <w:r w:rsidRPr="004A5008">
        <w:rPr>
          <w:rFonts w:ascii="Arial" w:hAnsi="Arial" w:cs="Arial"/>
          <w:sz w:val="22"/>
          <w:szCs w:val="22"/>
          <w:lang w:eastAsia="en-US"/>
        </w:rPr>
        <w:t xml:space="preserve">(Образац </w:t>
      </w:r>
      <w:r w:rsidRPr="004A5008">
        <w:rPr>
          <w:rFonts w:ascii="Arial" w:hAnsi="Arial" w:cs="Arial"/>
          <w:sz w:val="22"/>
          <w:szCs w:val="22"/>
          <w:lang w:val="sr-Cyrl-CS" w:eastAsia="en-US"/>
        </w:rPr>
        <w:t>5.2</w:t>
      </w:r>
      <w:r w:rsidRPr="004A5008">
        <w:rPr>
          <w:rFonts w:ascii="Arial" w:hAnsi="Arial" w:cs="Arial"/>
          <w:sz w:val="22"/>
          <w:szCs w:val="22"/>
          <w:lang w:eastAsia="en-US"/>
        </w:rPr>
        <w:t xml:space="preserve"> Понуде)</w:t>
      </w:r>
    </w:p>
    <w:p w:rsidR="0053191C" w:rsidRPr="004A5008" w:rsidRDefault="0053191C" w:rsidP="00DF2FC4">
      <w:pPr>
        <w:suppressAutoHyphens w:val="0"/>
        <w:autoSpaceDE w:val="0"/>
        <w:autoSpaceDN w:val="0"/>
        <w:jc w:val="both"/>
        <w:rPr>
          <w:rFonts w:ascii="Arial" w:hAnsi="Arial" w:cs="Arial"/>
          <w:sz w:val="22"/>
          <w:szCs w:val="22"/>
          <w:lang w:val="ru-RU" w:eastAsia="en-US"/>
        </w:rPr>
      </w:pPr>
    </w:p>
    <w:p w:rsidR="0053191C" w:rsidRPr="004A5008" w:rsidRDefault="0053191C" w:rsidP="00E7372F">
      <w:pPr>
        <w:jc w:val="center"/>
        <w:rPr>
          <w:rFonts w:ascii="Arial" w:hAnsi="Arial" w:cs="Arial"/>
          <w:b/>
          <w:bCs/>
          <w:smallCaps/>
          <w:sz w:val="22"/>
          <w:szCs w:val="22"/>
        </w:rPr>
      </w:pPr>
      <w:r w:rsidRPr="004A5008">
        <w:rPr>
          <w:rFonts w:ascii="Arial" w:hAnsi="Arial" w:cs="Arial"/>
          <w:b/>
          <w:bCs/>
          <w:smallCaps/>
          <w:sz w:val="22"/>
          <w:szCs w:val="22"/>
        </w:rPr>
        <w:t>Члан 2</w:t>
      </w:r>
      <w:r w:rsidRPr="004A5008">
        <w:rPr>
          <w:rFonts w:ascii="Arial" w:hAnsi="Arial" w:cs="Arial"/>
          <w:b/>
          <w:bCs/>
          <w:smallCaps/>
          <w:sz w:val="22"/>
          <w:szCs w:val="22"/>
          <w:lang w:val="sr-Cyrl-CS"/>
        </w:rPr>
        <w:t>3</w:t>
      </w:r>
      <w:r w:rsidRPr="004A5008">
        <w:rPr>
          <w:rFonts w:ascii="Arial" w:hAnsi="Arial" w:cs="Arial"/>
          <w:b/>
          <w:bCs/>
          <w:smallCaps/>
          <w:sz w:val="22"/>
          <w:szCs w:val="22"/>
        </w:rPr>
        <w:t>.</w:t>
      </w:r>
    </w:p>
    <w:p w:rsidR="0053191C" w:rsidRPr="004A5008" w:rsidRDefault="0053191C" w:rsidP="00DF2FC4">
      <w:pPr>
        <w:tabs>
          <w:tab w:val="left" w:pos="360"/>
        </w:tabs>
        <w:jc w:val="both"/>
        <w:rPr>
          <w:rFonts w:ascii="Arial" w:hAnsi="Arial" w:cs="Arial"/>
          <w:sz w:val="22"/>
          <w:szCs w:val="22"/>
        </w:rPr>
      </w:pPr>
      <w:r w:rsidRPr="004A5008">
        <w:rPr>
          <w:rFonts w:ascii="Arial" w:hAnsi="Arial" w:cs="Arial"/>
          <w:sz w:val="22"/>
          <w:szCs w:val="22"/>
        </w:rPr>
        <w:t>Овај уговор се закључује у по 6 (шест) примерака, од којих сваки представља оригинал уговора. Свака Уговорна страна задржава по 3 (три) примерка Уговора.</w:t>
      </w:r>
    </w:p>
    <w:p w:rsidR="0053191C" w:rsidRPr="004A5008" w:rsidRDefault="0053191C" w:rsidP="00DF2FC4">
      <w:pPr>
        <w:tabs>
          <w:tab w:val="left" w:pos="360"/>
        </w:tabs>
        <w:jc w:val="both"/>
        <w:rPr>
          <w:rFonts w:ascii="Arial" w:hAnsi="Arial" w:cs="Arial"/>
          <w:sz w:val="22"/>
          <w:szCs w:val="22"/>
          <w:lang w:val="en-US"/>
        </w:rPr>
      </w:pPr>
    </w:p>
    <w:p w:rsidR="0053191C" w:rsidRPr="004A5008" w:rsidRDefault="0053191C" w:rsidP="00DF2FC4">
      <w:pPr>
        <w:tabs>
          <w:tab w:val="left" w:pos="360"/>
        </w:tabs>
        <w:jc w:val="both"/>
        <w:rPr>
          <w:rFonts w:ascii="Arial" w:hAnsi="Arial" w:cs="Arial"/>
          <w:sz w:val="22"/>
          <w:szCs w:val="22"/>
        </w:rPr>
      </w:pPr>
    </w:p>
    <w:p w:rsidR="0053191C" w:rsidRPr="004A5008" w:rsidRDefault="0053191C" w:rsidP="00DF2FC4">
      <w:pPr>
        <w:tabs>
          <w:tab w:val="left" w:pos="360"/>
        </w:tabs>
        <w:jc w:val="both"/>
        <w:rPr>
          <w:rFonts w:ascii="Arial" w:hAnsi="Arial" w:cs="Arial"/>
          <w:sz w:val="22"/>
          <w:szCs w:val="22"/>
        </w:rPr>
      </w:pPr>
    </w:p>
    <w:p w:rsidR="0053191C" w:rsidRPr="004A5008" w:rsidRDefault="0053191C" w:rsidP="00DF2FC4">
      <w:pPr>
        <w:tabs>
          <w:tab w:val="left" w:pos="360"/>
        </w:tabs>
        <w:jc w:val="both"/>
        <w:rPr>
          <w:rFonts w:ascii="Arial" w:hAnsi="Arial" w:cs="Arial"/>
          <w:sz w:val="22"/>
          <w:szCs w:val="22"/>
        </w:rPr>
      </w:pPr>
    </w:p>
    <w:tbl>
      <w:tblPr>
        <w:tblW w:w="0" w:type="auto"/>
        <w:tblInd w:w="2" w:type="dxa"/>
        <w:tblLook w:val="00A0" w:firstRow="1" w:lastRow="0" w:firstColumn="1" w:lastColumn="0" w:noHBand="0" w:noVBand="0"/>
      </w:tblPr>
      <w:tblGrid>
        <w:gridCol w:w="3078"/>
        <w:gridCol w:w="3079"/>
        <w:gridCol w:w="3079"/>
      </w:tblGrid>
      <w:tr w:rsidR="0053191C" w:rsidRPr="004A5008">
        <w:tc>
          <w:tcPr>
            <w:tcW w:w="3078" w:type="dxa"/>
          </w:tcPr>
          <w:p w:rsidR="0053191C" w:rsidRPr="004A5008" w:rsidRDefault="0053191C" w:rsidP="00DF2FC4">
            <w:pPr>
              <w:tabs>
                <w:tab w:val="left" w:pos="360"/>
              </w:tabs>
              <w:jc w:val="center"/>
              <w:rPr>
                <w:rFonts w:ascii="Arial" w:hAnsi="Arial" w:cs="Arial"/>
                <w:sz w:val="22"/>
                <w:szCs w:val="22"/>
              </w:rPr>
            </w:pPr>
            <w:r w:rsidRPr="004A5008">
              <w:rPr>
                <w:rFonts w:ascii="Arial" w:hAnsi="Arial" w:cs="Arial"/>
                <w:sz w:val="22"/>
                <w:szCs w:val="22"/>
              </w:rPr>
              <w:t xml:space="preserve">за </w:t>
            </w:r>
            <w:r w:rsidRPr="004A5008">
              <w:rPr>
                <w:rFonts w:ascii="Arial" w:hAnsi="Arial" w:cs="Arial"/>
                <w:sz w:val="22"/>
                <w:szCs w:val="22"/>
                <w:lang w:val="sr-Cyrl-CS"/>
              </w:rPr>
              <w:t xml:space="preserve"> </w:t>
            </w:r>
            <w:r w:rsidRPr="004A5008">
              <w:rPr>
                <w:rFonts w:ascii="Arial" w:hAnsi="Arial" w:cs="Arial"/>
                <w:sz w:val="22"/>
                <w:szCs w:val="22"/>
              </w:rPr>
              <w:t>НАРУЧИОЦА</w:t>
            </w:r>
          </w:p>
        </w:tc>
        <w:tc>
          <w:tcPr>
            <w:tcW w:w="3079" w:type="dxa"/>
          </w:tcPr>
          <w:p w:rsidR="0053191C" w:rsidRPr="004A5008" w:rsidRDefault="0053191C" w:rsidP="00DF2FC4">
            <w:pPr>
              <w:tabs>
                <w:tab w:val="left" w:pos="360"/>
              </w:tabs>
              <w:jc w:val="center"/>
              <w:rPr>
                <w:rFonts w:ascii="Arial" w:hAnsi="Arial" w:cs="Arial"/>
                <w:sz w:val="22"/>
                <w:szCs w:val="22"/>
              </w:rPr>
            </w:pPr>
          </w:p>
        </w:tc>
        <w:tc>
          <w:tcPr>
            <w:tcW w:w="3079" w:type="dxa"/>
          </w:tcPr>
          <w:p w:rsidR="0053191C" w:rsidRPr="004A5008" w:rsidRDefault="0053191C" w:rsidP="00DF2FC4">
            <w:pPr>
              <w:tabs>
                <w:tab w:val="left" w:pos="360"/>
              </w:tabs>
              <w:jc w:val="center"/>
              <w:rPr>
                <w:rFonts w:ascii="Arial" w:hAnsi="Arial" w:cs="Arial"/>
                <w:sz w:val="22"/>
                <w:szCs w:val="22"/>
              </w:rPr>
            </w:pPr>
            <w:r w:rsidRPr="004A5008">
              <w:rPr>
                <w:rFonts w:ascii="Arial" w:hAnsi="Arial" w:cs="Arial"/>
                <w:sz w:val="22"/>
                <w:szCs w:val="22"/>
              </w:rPr>
              <w:t xml:space="preserve">за </w:t>
            </w:r>
            <w:r w:rsidRPr="004A5008">
              <w:rPr>
                <w:rFonts w:ascii="Arial" w:hAnsi="Arial" w:cs="Arial"/>
                <w:sz w:val="22"/>
                <w:szCs w:val="22"/>
                <w:lang w:val="sr-Cyrl-CS"/>
              </w:rPr>
              <w:t xml:space="preserve"> </w:t>
            </w:r>
            <w:r w:rsidRPr="004A5008">
              <w:rPr>
                <w:rFonts w:ascii="Arial" w:hAnsi="Arial" w:cs="Arial"/>
                <w:sz w:val="22"/>
                <w:szCs w:val="22"/>
              </w:rPr>
              <w:t>ПРУЖАОЦА УСЛУГЕ</w:t>
            </w:r>
          </w:p>
        </w:tc>
      </w:tr>
      <w:tr w:rsidR="0053191C" w:rsidRPr="004A5008">
        <w:tc>
          <w:tcPr>
            <w:tcW w:w="3078" w:type="dxa"/>
          </w:tcPr>
          <w:p w:rsidR="0053191C" w:rsidRPr="004A5008" w:rsidRDefault="0053191C" w:rsidP="00DF2FC4">
            <w:pPr>
              <w:tabs>
                <w:tab w:val="left" w:pos="360"/>
              </w:tabs>
              <w:jc w:val="both"/>
              <w:rPr>
                <w:rFonts w:ascii="Arial" w:hAnsi="Arial" w:cs="Arial"/>
                <w:sz w:val="22"/>
                <w:szCs w:val="22"/>
              </w:rPr>
            </w:pPr>
          </w:p>
        </w:tc>
        <w:tc>
          <w:tcPr>
            <w:tcW w:w="3079" w:type="dxa"/>
          </w:tcPr>
          <w:p w:rsidR="0053191C" w:rsidRPr="004A5008" w:rsidRDefault="0053191C" w:rsidP="00DF2FC4">
            <w:pPr>
              <w:tabs>
                <w:tab w:val="left" w:pos="360"/>
              </w:tabs>
              <w:jc w:val="center"/>
              <w:rPr>
                <w:rFonts w:ascii="Arial" w:hAnsi="Arial" w:cs="Arial"/>
                <w:sz w:val="22"/>
                <w:szCs w:val="22"/>
              </w:rPr>
            </w:pPr>
            <w:r w:rsidRPr="004A5008">
              <w:rPr>
                <w:rFonts w:ascii="Arial" w:hAnsi="Arial" w:cs="Arial"/>
                <w:sz w:val="22"/>
                <w:szCs w:val="22"/>
              </w:rPr>
              <w:t>М.П.</w:t>
            </w:r>
          </w:p>
        </w:tc>
        <w:tc>
          <w:tcPr>
            <w:tcW w:w="3079" w:type="dxa"/>
          </w:tcPr>
          <w:p w:rsidR="0053191C" w:rsidRPr="004A5008" w:rsidRDefault="0053191C" w:rsidP="00DF2FC4">
            <w:pPr>
              <w:tabs>
                <w:tab w:val="left" w:pos="360"/>
              </w:tabs>
              <w:jc w:val="both"/>
              <w:rPr>
                <w:rFonts w:ascii="Arial" w:hAnsi="Arial" w:cs="Arial"/>
                <w:sz w:val="22"/>
                <w:szCs w:val="22"/>
              </w:rPr>
            </w:pPr>
          </w:p>
        </w:tc>
      </w:tr>
      <w:tr w:rsidR="0053191C" w:rsidRPr="004A5008">
        <w:tc>
          <w:tcPr>
            <w:tcW w:w="3078" w:type="dxa"/>
            <w:tcBorders>
              <w:bottom w:val="single" w:sz="4" w:space="0" w:color="auto"/>
            </w:tcBorders>
          </w:tcPr>
          <w:p w:rsidR="0053191C" w:rsidRPr="004A5008" w:rsidRDefault="0053191C" w:rsidP="00DF2FC4">
            <w:pPr>
              <w:tabs>
                <w:tab w:val="left" w:pos="360"/>
              </w:tabs>
              <w:jc w:val="both"/>
              <w:rPr>
                <w:rFonts w:ascii="Arial" w:hAnsi="Arial" w:cs="Arial"/>
                <w:sz w:val="22"/>
                <w:szCs w:val="22"/>
              </w:rPr>
            </w:pPr>
          </w:p>
        </w:tc>
        <w:tc>
          <w:tcPr>
            <w:tcW w:w="3079" w:type="dxa"/>
          </w:tcPr>
          <w:p w:rsidR="0053191C" w:rsidRPr="004A5008" w:rsidRDefault="0053191C" w:rsidP="00DF2FC4">
            <w:pPr>
              <w:tabs>
                <w:tab w:val="left" w:pos="360"/>
              </w:tabs>
              <w:jc w:val="both"/>
              <w:rPr>
                <w:rFonts w:ascii="Arial" w:hAnsi="Arial" w:cs="Arial"/>
                <w:sz w:val="22"/>
                <w:szCs w:val="22"/>
              </w:rPr>
            </w:pPr>
          </w:p>
        </w:tc>
        <w:tc>
          <w:tcPr>
            <w:tcW w:w="3079" w:type="dxa"/>
            <w:tcBorders>
              <w:bottom w:val="single" w:sz="4" w:space="0" w:color="auto"/>
            </w:tcBorders>
          </w:tcPr>
          <w:p w:rsidR="0053191C" w:rsidRPr="004A5008" w:rsidRDefault="0053191C" w:rsidP="00DF2FC4">
            <w:pPr>
              <w:tabs>
                <w:tab w:val="left" w:pos="360"/>
              </w:tabs>
              <w:jc w:val="both"/>
              <w:rPr>
                <w:rFonts w:ascii="Arial" w:hAnsi="Arial" w:cs="Arial"/>
                <w:sz w:val="22"/>
                <w:szCs w:val="22"/>
              </w:rPr>
            </w:pPr>
          </w:p>
        </w:tc>
      </w:tr>
    </w:tbl>
    <w:p w:rsidR="0053191C" w:rsidRPr="004A5008" w:rsidRDefault="0053191C" w:rsidP="00DF2FC4">
      <w:pPr>
        <w:suppressAutoHyphens w:val="0"/>
        <w:jc w:val="center"/>
        <w:rPr>
          <w:rFonts w:ascii="Arial" w:hAnsi="Arial" w:cs="Arial"/>
          <w:sz w:val="22"/>
          <w:szCs w:val="22"/>
        </w:rPr>
      </w:pPr>
    </w:p>
    <w:p w:rsidR="0053191C" w:rsidRPr="004A5008" w:rsidRDefault="0053191C" w:rsidP="00DF2FC4">
      <w:pPr>
        <w:suppressAutoHyphens w:val="0"/>
        <w:jc w:val="center"/>
        <w:rPr>
          <w:rFonts w:ascii="Arial" w:hAnsi="Arial" w:cs="Arial"/>
          <w:sz w:val="22"/>
          <w:szCs w:val="22"/>
        </w:rPr>
      </w:pPr>
    </w:p>
    <w:p w:rsidR="0053191C" w:rsidRPr="004A5008" w:rsidRDefault="0053191C" w:rsidP="000F4B4E">
      <w:pPr>
        <w:widowControl w:val="0"/>
        <w:autoSpaceDE w:val="0"/>
        <w:autoSpaceDN w:val="0"/>
        <w:adjustRightInd w:val="0"/>
        <w:ind w:left="708" w:firstLine="708"/>
        <w:jc w:val="right"/>
        <w:rPr>
          <w:rFonts w:ascii="Arial" w:hAnsi="Arial" w:cs="Arial"/>
          <w:b/>
          <w:bCs/>
          <w:color w:val="000000"/>
          <w:sz w:val="22"/>
          <w:szCs w:val="22"/>
          <w:lang w:val="ru-RU"/>
        </w:rPr>
      </w:pPr>
    </w:p>
    <w:p w:rsidR="0053191C" w:rsidRPr="004A5008" w:rsidRDefault="0053191C" w:rsidP="000F4B4E">
      <w:pPr>
        <w:jc w:val="both"/>
        <w:rPr>
          <w:rFonts w:ascii="Arial" w:hAnsi="Arial" w:cs="Arial"/>
          <w:sz w:val="22"/>
          <w:szCs w:val="22"/>
        </w:rPr>
      </w:pPr>
    </w:p>
    <w:p w:rsidR="0053191C" w:rsidRPr="004A5008" w:rsidRDefault="0053191C" w:rsidP="00CB3906">
      <w:pPr>
        <w:pStyle w:val="Heading1"/>
      </w:pPr>
    </w:p>
    <w:sectPr w:rsidR="0053191C" w:rsidRPr="004A5008" w:rsidSect="003E140D">
      <w:footerReference w:type="default" r:id="rId14"/>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B1" w:rsidRDefault="00724DB1">
      <w:r>
        <w:separator/>
      </w:r>
    </w:p>
  </w:endnote>
  <w:endnote w:type="continuationSeparator" w:id="0">
    <w:p w:rsidR="00724DB1" w:rsidRDefault="00724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Ciril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Optima">
    <w:altName w:val="Century Gothic"/>
    <w:panose1 w:val="00000000000000000000"/>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32" w:rsidRPr="004A5008" w:rsidRDefault="00477332" w:rsidP="004A5008">
    <w:pPr>
      <w:pStyle w:val="Footer"/>
      <w:tabs>
        <w:tab w:val="clear" w:pos="4320"/>
        <w:tab w:val="clear" w:pos="8640"/>
        <w:tab w:val="right" w:pos="9072"/>
      </w:tabs>
      <w:rPr>
        <w:rFonts w:ascii="Arial" w:hAnsi="Arial" w:cs="Arial"/>
        <w:sz w:val="22"/>
        <w:szCs w:val="22"/>
      </w:rPr>
    </w:pPr>
    <w:r w:rsidRPr="004A5008">
      <w:rPr>
        <w:rFonts w:ascii="Arial" w:hAnsi="Arial" w:cs="Arial"/>
        <w:sz w:val="22"/>
        <w:szCs w:val="22"/>
      </w:rPr>
      <w:t>Конкурсна документација у отвореном поступку за</w:t>
    </w:r>
    <w:r w:rsidRPr="004A5008">
      <w:rPr>
        <w:rFonts w:ascii="Arial" w:hAnsi="Arial" w:cs="Arial"/>
        <w:sz w:val="22"/>
        <w:szCs w:val="22"/>
        <w:lang w:val="sr-Latn-CS"/>
      </w:rPr>
      <w:t xml:space="preserve"> </w:t>
    </w:r>
    <w:r w:rsidRPr="004A5008">
      <w:rPr>
        <w:rFonts w:ascii="Arial" w:hAnsi="Arial" w:cs="Arial"/>
        <w:sz w:val="22"/>
        <w:szCs w:val="22"/>
      </w:rPr>
      <w:t>ЈН 74/13/ДСИ</w:t>
    </w:r>
    <w:r w:rsidRPr="004A5008">
      <w:rPr>
        <w:rFonts w:ascii="Arial" w:hAnsi="Arial" w:cs="Arial"/>
        <w:sz w:val="22"/>
        <w:szCs w:val="22"/>
        <w:lang w:val="sr-Latn-CS"/>
      </w:rPr>
      <w:tab/>
    </w:r>
    <w:r w:rsidRPr="004A5008">
      <w:rPr>
        <w:rFonts w:ascii="Arial" w:hAnsi="Arial" w:cs="Arial"/>
        <w:sz w:val="22"/>
        <w:szCs w:val="22"/>
      </w:rPr>
      <w:fldChar w:fldCharType="begin"/>
    </w:r>
    <w:r w:rsidRPr="004A5008">
      <w:rPr>
        <w:rFonts w:ascii="Arial" w:hAnsi="Arial" w:cs="Arial"/>
        <w:sz w:val="22"/>
        <w:szCs w:val="22"/>
      </w:rPr>
      <w:instrText xml:space="preserve"> PAGE </w:instrText>
    </w:r>
    <w:r w:rsidRPr="004A5008">
      <w:rPr>
        <w:rFonts w:ascii="Arial" w:hAnsi="Arial" w:cs="Arial"/>
        <w:sz w:val="22"/>
        <w:szCs w:val="22"/>
      </w:rPr>
      <w:fldChar w:fldCharType="separate"/>
    </w:r>
    <w:r w:rsidR="000E12B7">
      <w:rPr>
        <w:rFonts w:ascii="Arial" w:hAnsi="Arial" w:cs="Arial"/>
        <w:noProof/>
        <w:sz w:val="22"/>
        <w:szCs w:val="22"/>
      </w:rPr>
      <w:t>1</w:t>
    </w:r>
    <w:r w:rsidRPr="004A5008">
      <w:rPr>
        <w:rFonts w:ascii="Arial" w:hAnsi="Arial" w:cs="Arial"/>
        <w:sz w:val="22"/>
        <w:szCs w:val="22"/>
      </w:rPr>
      <w:fldChar w:fldCharType="end"/>
    </w:r>
    <w:r w:rsidRPr="004A5008">
      <w:rPr>
        <w:rFonts w:ascii="Arial" w:hAnsi="Arial" w:cs="Arial"/>
        <w:sz w:val="22"/>
        <w:szCs w:val="22"/>
      </w:rPr>
      <w:t>/</w:t>
    </w:r>
    <w:r w:rsidRPr="004A5008">
      <w:rPr>
        <w:rFonts w:ascii="Arial" w:hAnsi="Arial" w:cs="Arial"/>
        <w:sz w:val="22"/>
        <w:szCs w:val="22"/>
      </w:rPr>
      <w:fldChar w:fldCharType="begin"/>
    </w:r>
    <w:r w:rsidRPr="004A5008">
      <w:rPr>
        <w:rFonts w:ascii="Arial" w:hAnsi="Arial" w:cs="Arial"/>
        <w:sz w:val="22"/>
        <w:szCs w:val="22"/>
      </w:rPr>
      <w:instrText xml:space="preserve"> NUMPAGES </w:instrText>
    </w:r>
    <w:r w:rsidRPr="004A5008">
      <w:rPr>
        <w:rFonts w:ascii="Arial" w:hAnsi="Arial" w:cs="Arial"/>
        <w:sz w:val="22"/>
        <w:szCs w:val="22"/>
      </w:rPr>
      <w:fldChar w:fldCharType="separate"/>
    </w:r>
    <w:r w:rsidR="000E12B7">
      <w:rPr>
        <w:rFonts w:ascii="Arial" w:hAnsi="Arial" w:cs="Arial"/>
        <w:noProof/>
        <w:sz w:val="22"/>
        <w:szCs w:val="22"/>
      </w:rPr>
      <w:t>48</w:t>
    </w:r>
    <w:r w:rsidRPr="004A5008">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32" w:rsidRPr="00CB3906" w:rsidRDefault="00477332" w:rsidP="00CB3906">
    <w:pPr>
      <w:pStyle w:val="Footer"/>
      <w:tabs>
        <w:tab w:val="clear" w:pos="4320"/>
        <w:tab w:val="clear" w:pos="8640"/>
        <w:tab w:val="right" w:pos="9072"/>
      </w:tabs>
      <w:rPr>
        <w:rFonts w:ascii="Arial" w:hAnsi="Arial" w:cs="Arial"/>
        <w:sz w:val="22"/>
        <w:szCs w:val="22"/>
      </w:rPr>
    </w:pPr>
    <w:r w:rsidRPr="004A5008">
      <w:rPr>
        <w:rFonts w:ascii="Arial" w:hAnsi="Arial" w:cs="Arial"/>
        <w:sz w:val="22"/>
        <w:szCs w:val="22"/>
      </w:rPr>
      <w:t>Конкурсна документација у отвореном поступку за</w:t>
    </w:r>
    <w:r w:rsidRPr="004A5008">
      <w:rPr>
        <w:rFonts w:ascii="Arial" w:hAnsi="Arial" w:cs="Arial"/>
        <w:sz w:val="22"/>
        <w:szCs w:val="22"/>
        <w:lang w:val="sr-Latn-CS"/>
      </w:rPr>
      <w:t xml:space="preserve"> </w:t>
    </w:r>
    <w:r w:rsidRPr="004A5008">
      <w:rPr>
        <w:rFonts w:ascii="Arial" w:hAnsi="Arial" w:cs="Arial"/>
        <w:sz w:val="22"/>
        <w:szCs w:val="22"/>
      </w:rPr>
      <w:t>ЈН 74/13/ДСИ</w:t>
    </w:r>
    <w:r w:rsidRPr="004A5008">
      <w:rPr>
        <w:rFonts w:ascii="Arial" w:hAnsi="Arial" w:cs="Arial"/>
        <w:sz w:val="22"/>
        <w:szCs w:val="22"/>
        <w:lang w:val="sr-Latn-CS"/>
      </w:rPr>
      <w:tab/>
    </w:r>
    <w:r w:rsidRPr="004A5008">
      <w:rPr>
        <w:rFonts w:ascii="Arial" w:hAnsi="Arial" w:cs="Arial"/>
        <w:sz w:val="22"/>
        <w:szCs w:val="22"/>
      </w:rPr>
      <w:fldChar w:fldCharType="begin"/>
    </w:r>
    <w:r w:rsidRPr="004A5008">
      <w:rPr>
        <w:rFonts w:ascii="Arial" w:hAnsi="Arial" w:cs="Arial"/>
        <w:sz w:val="22"/>
        <w:szCs w:val="22"/>
      </w:rPr>
      <w:instrText xml:space="preserve"> PAGE </w:instrText>
    </w:r>
    <w:r w:rsidRPr="004A5008">
      <w:rPr>
        <w:rFonts w:ascii="Arial" w:hAnsi="Arial" w:cs="Arial"/>
        <w:sz w:val="22"/>
        <w:szCs w:val="22"/>
      </w:rPr>
      <w:fldChar w:fldCharType="separate"/>
    </w:r>
    <w:r w:rsidR="000E12B7">
      <w:rPr>
        <w:rFonts w:ascii="Arial" w:hAnsi="Arial" w:cs="Arial"/>
        <w:noProof/>
        <w:sz w:val="22"/>
        <w:szCs w:val="22"/>
      </w:rPr>
      <w:t>34</w:t>
    </w:r>
    <w:r w:rsidRPr="004A5008">
      <w:rPr>
        <w:rFonts w:ascii="Arial" w:hAnsi="Arial" w:cs="Arial"/>
        <w:sz w:val="22"/>
        <w:szCs w:val="22"/>
      </w:rPr>
      <w:fldChar w:fldCharType="end"/>
    </w:r>
    <w:r w:rsidRPr="004A5008">
      <w:rPr>
        <w:rFonts w:ascii="Arial" w:hAnsi="Arial" w:cs="Arial"/>
        <w:sz w:val="22"/>
        <w:szCs w:val="22"/>
      </w:rPr>
      <w:t>/</w:t>
    </w:r>
    <w:r w:rsidRPr="004A5008">
      <w:rPr>
        <w:rFonts w:ascii="Arial" w:hAnsi="Arial" w:cs="Arial"/>
        <w:sz w:val="22"/>
        <w:szCs w:val="22"/>
      </w:rPr>
      <w:fldChar w:fldCharType="begin"/>
    </w:r>
    <w:r w:rsidRPr="004A5008">
      <w:rPr>
        <w:rFonts w:ascii="Arial" w:hAnsi="Arial" w:cs="Arial"/>
        <w:sz w:val="22"/>
        <w:szCs w:val="22"/>
      </w:rPr>
      <w:instrText xml:space="preserve"> NUMPAGES </w:instrText>
    </w:r>
    <w:r w:rsidRPr="004A5008">
      <w:rPr>
        <w:rFonts w:ascii="Arial" w:hAnsi="Arial" w:cs="Arial"/>
        <w:sz w:val="22"/>
        <w:szCs w:val="22"/>
      </w:rPr>
      <w:fldChar w:fldCharType="separate"/>
    </w:r>
    <w:r w:rsidR="000E12B7">
      <w:rPr>
        <w:rFonts w:ascii="Arial" w:hAnsi="Arial" w:cs="Arial"/>
        <w:noProof/>
        <w:sz w:val="22"/>
        <w:szCs w:val="22"/>
      </w:rPr>
      <w:t>34</w:t>
    </w:r>
    <w:r w:rsidRPr="004A5008">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332" w:rsidRPr="00CB3906" w:rsidRDefault="00477332" w:rsidP="00CB3906">
    <w:pPr>
      <w:pStyle w:val="Footer"/>
      <w:tabs>
        <w:tab w:val="clear" w:pos="4320"/>
        <w:tab w:val="clear" w:pos="8640"/>
        <w:tab w:val="right" w:pos="9072"/>
      </w:tabs>
      <w:rPr>
        <w:rFonts w:ascii="Arial" w:hAnsi="Arial" w:cs="Arial"/>
        <w:sz w:val="22"/>
        <w:szCs w:val="22"/>
      </w:rPr>
    </w:pPr>
    <w:r w:rsidRPr="004A5008">
      <w:rPr>
        <w:rFonts w:ascii="Arial" w:hAnsi="Arial" w:cs="Arial"/>
        <w:sz w:val="22"/>
        <w:szCs w:val="22"/>
      </w:rPr>
      <w:t>Конкурсна документација у отвореном поступку за</w:t>
    </w:r>
    <w:r w:rsidRPr="004A5008">
      <w:rPr>
        <w:rFonts w:ascii="Arial" w:hAnsi="Arial" w:cs="Arial"/>
        <w:sz w:val="22"/>
        <w:szCs w:val="22"/>
        <w:lang w:val="sr-Latn-CS"/>
      </w:rPr>
      <w:t xml:space="preserve"> </w:t>
    </w:r>
    <w:r w:rsidRPr="004A5008">
      <w:rPr>
        <w:rFonts w:ascii="Arial" w:hAnsi="Arial" w:cs="Arial"/>
        <w:sz w:val="22"/>
        <w:szCs w:val="22"/>
      </w:rPr>
      <w:t>ЈН 74/13/ДСИ</w:t>
    </w:r>
    <w:r w:rsidRPr="004A5008">
      <w:rPr>
        <w:rFonts w:ascii="Arial" w:hAnsi="Arial" w:cs="Arial"/>
        <w:sz w:val="22"/>
        <w:szCs w:val="22"/>
        <w:lang w:val="sr-Latn-CS"/>
      </w:rPr>
      <w:tab/>
    </w:r>
    <w:r w:rsidRPr="004A5008">
      <w:rPr>
        <w:rFonts w:ascii="Arial" w:hAnsi="Arial" w:cs="Arial"/>
        <w:sz w:val="22"/>
        <w:szCs w:val="22"/>
      </w:rPr>
      <w:fldChar w:fldCharType="begin"/>
    </w:r>
    <w:r w:rsidRPr="004A5008">
      <w:rPr>
        <w:rFonts w:ascii="Arial" w:hAnsi="Arial" w:cs="Arial"/>
        <w:sz w:val="22"/>
        <w:szCs w:val="22"/>
      </w:rPr>
      <w:instrText xml:space="preserve"> PAGE </w:instrText>
    </w:r>
    <w:r w:rsidRPr="004A5008">
      <w:rPr>
        <w:rFonts w:ascii="Arial" w:hAnsi="Arial" w:cs="Arial"/>
        <w:sz w:val="22"/>
        <w:szCs w:val="22"/>
      </w:rPr>
      <w:fldChar w:fldCharType="separate"/>
    </w:r>
    <w:r w:rsidR="000E12B7">
      <w:rPr>
        <w:rFonts w:ascii="Arial" w:hAnsi="Arial" w:cs="Arial"/>
        <w:noProof/>
        <w:sz w:val="22"/>
        <w:szCs w:val="22"/>
      </w:rPr>
      <w:t>48</w:t>
    </w:r>
    <w:r w:rsidRPr="004A5008">
      <w:rPr>
        <w:rFonts w:ascii="Arial" w:hAnsi="Arial" w:cs="Arial"/>
        <w:sz w:val="22"/>
        <w:szCs w:val="22"/>
      </w:rPr>
      <w:fldChar w:fldCharType="end"/>
    </w:r>
    <w:r w:rsidRPr="004A5008">
      <w:rPr>
        <w:rFonts w:ascii="Arial" w:hAnsi="Arial" w:cs="Arial"/>
        <w:sz w:val="22"/>
        <w:szCs w:val="22"/>
      </w:rPr>
      <w:t>/</w:t>
    </w:r>
    <w:r w:rsidRPr="004A5008">
      <w:rPr>
        <w:rFonts w:ascii="Arial" w:hAnsi="Arial" w:cs="Arial"/>
        <w:sz w:val="22"/>
        <w:szCs w:val="22"/>
      </w:rPr>
      <w:fldChar w:fldCharType="begin"/>
    </w:r>
    <w:r w:rsidRPr="004A5008">
      <w:rPr>
        <w:rFonts w:ascii="Arial" w:hAnsi="Arial" w:cs="Arial"/>
        <w:sz w:val="22"/>
        <w:szCs w:val="22"/>
      </w:rPr>
      <w:instrText xml:space="preserve"> NUMPAGES </w:instrText>
    </w:r>
    <w:r w:rsidRPr="004A5008">
      <w:rPr>
        <w:rFonts w:ascii="Arial" w:hAnsi="Arial" w:cs="Arial"/>
        <w:sz w:val="22"/>
        <w:szCs w:val="22"/>
      </w:rPr>
      <w:fldChar w:fldCharType="separate"/>
    </w:r>
    <w:r w:rsidR="000E12B7">
      <w:rPr>
        <w:rFonts w:ascii="Arial" w:hAnsi="Arial" w:cs="Arial"/>
        <w:noProof/>
        <w:sz w:val="22"/>
        <w:szCs w:val="22"/>
      </w:rPr>
      <w:t>48</w:t>
    </w:r>
    <w:r w:rsidRPr="004A5008">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B1" w:rsidRDefault="00724DB1">
      <w:r>
        <w:separator/>
      </w:r>
    </w:p>
  </w:footnote>
  <w:footnote w:type="continuationSeparator" w:id="0">
    <w:p w:rsidR="00724DB1" w:rsidRDefault="00724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bCs/>
      </w:rPr>
    </w:lvl>
    <w:lvl w:ilvl="1">
      <w:start w:val="1"/>
      <w:numFmt w:val="decimal"/>
      <w:lvlText w:val="%1.%2."/>
      <w:lvlJc w:val="left"/>
      <w:pPr>
        <w:tabs>
          <w:tab w:val="num" w:pos="720"/>
        </w:tabs>
      </w:pPr>
      <w:rPr>
        <w:rFonts w:cs="Times New Roman"/>
        <w:b/>
        <w:bCs/>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iCs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1E017E2"/>
    <w:multiLevelType w:val="hybridMultilevel"/>
    <w:tmpl w:val="FD2C4A60"/>
    <w:lvl w:ilvl="0" w:tplc="986AAB2C">
      <w:start w:val="1"/>
      <w:numFmt w:val="bullet"/>
      <w:lvlText w:val="-"/>
      <w:lvlJc w:val="left"/>
      <w:pPr>
        <w:tabs>
          <w:tab w:val="num" w:pos="1178"/>
        </w:tabs>
        <w:ind w:left="117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1">
    <w:nsid w:val="0B416651"/>
    <w:multiLevelType w:val="multilevel"/>
    <w:tmpl w:val="CEC4EDA6"/>
    <w:lvl w:ilvl="0">
      <w:numFmt w:val="bullet"/>
      <w:lvlText w:val="-"/>
      <w:lvlJc w:val="left"/>
      <w:pPr>
        <w:ind w:left="1788"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3">
    <w:nsid w:val="0FCC373D"/>
    <w:multiLevelType w:val="hybridMultilevel"/>
    <w:tmpl w:val="8624AEEE"/>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7">
    <w:nsid w:val="14791344"/>
    <w:multiLevelType w:val="hybridMultilevel"/>
    <w:tmpl w:val="BD5858B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nsid w:val="147A4E4F"/>
    <w:multiLevelType w:val="hybridMultilevel"/>
    <w:tmpl w:val="C822728A"/>
    <w:lvl w:ilvl="0" w:tplc="986AAB2C">
      <w:start w:val="1"/>
      <w:numFmt w:val="bullet"/>
      <w:lvlText w:val="-"/>
      <w:lvlJc w:val="left"/>
      <w:pPr>
        <w:tabs>
          <w:tab w:val="num" w:pos="1178"/>
        </w:tabs>
        <w:ind w:left="1178" w:hanging="360"/>
      </w:pPr>
      <w:rPr>
        <w:rFonts w:ascii="Arial" w:eastAsia="Times New Roman" w:hAnsi="Aria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1DF61CD8"/>
    <w:multiLevelType w:val="hybridMultilevel"/>
    <w:tmpl w:val="19EE0180"/>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6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hint="default"/>
      </w:rPr>
    </w:lvl>
    <w:lvl w:ilvl="8" w:tplc="0407001B">
      <w:start w:val="1"/>
      <w:numFmt w:val="bullet"/>
      <w:lvlText w:val=""/>
      <w:lvlJc w:val="left"/>
      <w:pPr>
        <w:ind w:left="6840" w:hanging="360"/>
      </w:pPr>
      <w:rPr>
        <w:rFonts w:ascii="Wingdings" w:hAnsi="Wingdings" w:hint="default"/>
      </w:rPr>
    </w:lvl>
  </w:abstractNum>
  <w:abstractNum w:abstractNumId="63">
    <w:nsid w:val="214F0A79"/>
    <w:multiLevelType w:val="hybridMultilevel"/>
    <w:tmpl w:val="5F0A7BB4"/>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64">
    <w:nsid w:val="216565FE"/>
    <w:multiLevelType w:val="hybridMultilevel"/>
    <w:tmpl w:val="DD42B6B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65">
    <w:nsid w:val="298F1A0A"/>
    <w:multiLevelType w:val="hybridMultilevel"/>
    <w:tmpl w:val="490CB132"/>
    <w:lvl w:ilvl="0" w:tplc="986AAB2C">
      <w:start w:val="1"/>
      <w:numFmt w:val="bullet"/>
      <w:lvlText w:val="-"/>
      <w:lvlJc w:val="left"/>
      <w:pPr>
        <w:tabs>
          <w:tab w:val="num" w:pos="1178"/>
        </w:tabs>
        <w:ind w:left="1178" w:hanging="360"/>
      </w:pPr>
      <w:rPr>
        <w:rFonts w:ascii="Arial" w:eastAsia="Times New Roman" w:hAnsi="Arial" w:hint="default"/>
      </w:rPr>
    </w:lvl>
    <w:lvl w:ilvl="1" w:tplc="04090003" w:tentative="1">
      <w:start w:val="1"/>
      <w:numFmt w:val="bullet"/>
      <w:lvlText w:val="o"/>
      <w:lvlJc w:val="left"/>
      <w:pPr>
        <w:tabs>
          <w:tab w:val="num" w:pos="1898"/>
        </w:tabs>
        <w:ind w:left="1898" w:hanging="360"/>
      </w:pPr>
      <w:rPr>
        <w:rFonts w:ascii="Courier New" w:hAnsi="Courier New" w:hint="default"/>
      </w:rPr>
    </w:lvl>
    <w:lvl w:ilvl="2" w:tplc="04090005" w:tentative="1">
      <w:start w:val="1"/>
      <w:numFmt w:val="bullet"/>
      <w:lvlText w:val=""/>
      <w:lvlJc w:val="left"/>
      <w:pPr>
        <w:tabs>
          <w:tab w:val="num" w:pos="2618"/>
        </w:tabs>
        <w:ind w:left="2618" w:hanging="360"/>
      </w:pPr>
      <w:rPr>
        <w:rFonts w:ascii="Wingdings" w:hAnsi="Wingdings" w:hint="default"/>
      </w:rPr>
    </w:lvl>
    <w:lvl w:ilvl="3" w:tplc="04090001" w:tentative="1">
      <w:start w:val="1"/>
      <w:numFmt w:val="bullet"/>
      <w:lvlText w:val=""/>
      <w:lvlJc w:val="left"/>
      <w:pPr>
        <w:tabs>
          <w:tab w:val="num" w:pos="3338"/>
        </w:tabs>
        <w:ind w:left="3338" w:hanging="360"/>
      </w:pPr>
      <w:rPr>
        <w:rFonts w:ascii="Symbol" w:hAnsi="Symbol" w:hint="default"/>
      </w:rPr>
    </w:lvl>
    <w:lvl w:ilvl="4" w:tplc="04090003" w:tentative="1">
      <w:start w:val="1"/>
      <w:numFmt w:val="bullet"/>
      <w:lvlText w:val="o"/>
      <w:lvlJc w:val="left"/>
      <w:pPr>
        <w:tabs>
          <w:tab w:val="num" w:pos="4058"/>
        </w:tabs>
        <w:ind w:left="4058" w:hanging="360"/>
      </w:pPr>
      <w:rPr>
        <w:rFonts w:ascii="Courier New" w:hAnsi="Courier New" w:hint="default"/>
      </w:rPr>
    </w:lvl>
    <w:lvl w:ilvl="5" w:tplc="04090005" w:tentative="1">
      <w:start w:val="1"/>
      <w:numFmt w:val="bullet"/>
      <w:lvlText w:val=""/>
      <w:lvlJc w:val="left"/>
      <w:pPr>
        <w:tabs>
          <w:tab w:val="num" w:pos="4778"/>
        </w:tabs>
        <w:ind w:left="4778" w:hanging="360"/>
      </w:pPr>
      <w:rPr>
        <w:rFonts w:ascii="Wingdings" w:hAnsi="Wingdings" w:hint="default"/>
      </w:rPr>
    </w:lvl>
    <w:lvl w:ilvl="6" w:tplc="04090001" w:tentative="1">
      <w:start w:val="1"/>
      <w:numFmt w:val="bullet"/>
      <w:lvlText w:val=""/>
      <w:lvlJc w:val="left"/>
      <w:pPr>
        <w:tabs>
          <w:tab w:val="num" w:pos="5498"/>
        </w:tabs>
        <w:ind w:left="5498" w:hanging="360"/>
      </w:pPr>
      <w:rPr>
        <w:rFonts w:ascii="Symbol" w:hAnsi="Symbol" w:hint="default"/>
      </w:rPr>
    </w:lvl>
    <w:lvl w:ilvl="7" w:tplc="04090003" w:tentative="1">
      <w:start w:val="1"/>
      <w:numFmt w:val="bullet"/>
      <w:lvlText w:val="o"/>
      <w:lvlJc w:val="left"/>
      <w:pPr>
        <w:tabs>
          <w:tab w:val="num" w:pos="6218"/>
        </w:tabs>
        <w:ind w:left="6218" w:hanging="360"/>
      </w:pPr>
      <w:rPr>
        <w:rFonts w:ascii="Courier New" w:hAnsi="Courier New" w:hint="default"/>
      </w:rPr>
    </w:lvl>
    <w:lvl w:ilvl="8" w:tplc="04090005" w:tentative="1">
      <w:start w:val="1"/>
      <w:numFmt w:val="bullet"/>
      <w:lvlText w:val=""/>
      <w:lvlJc w:val="left"/>
      <w:pPr>
        <w:tabs>
          <w:tab w:val="num" w:pos="6938"/>
        </w:tabs>
        <w:ind w:left="6938" w:hanging="360"/>
      </w:pPr>
      <w:rPr>
        <w:rFonts w:ascii="Wingdings" w:hAnsi="Wingdings" w:hint="default"/>
      </w:rPr>
    </w:lvl>
  </w:abstractNum>
  <w:abstractNum w:abstractNumId="66">
    <w:nsid w:val="2BAF0393"/>
    <w:multiLevelType w:val="hybridMultilevel"/>
    <w:tmpl w:val="7D2C7B98"/>
    <w:lvl w:ilvl="0" w:tplc="A2CE335A">
      <w:numFmt w:val="bullet"/>
      <w:lvlText w:val="-"/>
      <w:lvlJc w:val="left"/>
      <w:pPr>
        <w:ind w:left="144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7">
    <w:nsid w:val="2F0879B5"/>
    <w:multiLevelType w:val="hybridMultilevel"/>
    <w:tmpl w:val="B7129C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303E7782"/>
    <w:multiLevelType w:val="hybridMultilevel"/>
    <w:tmpl w:val="87682F8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69">
    <w:nsid w:val="30E9174D"/>
    <w:multiLevelType w:val="hybridMultilevel"/>
    <w:tmpl w:val="2A929F9A"/>
    <w:lvl w:ilvl="0" w:tplc="986AAB2C">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31EF609D"/>
    <w:multiLevelType w:val="multilevel"/>
    <w:tmpl w:val="B60ECF84"/>
    <w:lvl w:ilvl="0">
      <w:start w:val="1"/>
      <w:numFmt w:val="decimal"/>
      <w:lvlText w:val="%1."/>
      <w:lvlJc w:val="left"/>
      <w:pPr>
        <w:tabs>
          <w:tab w:val="num" w:pos="0"/>
        </w:tabs>
      </w:pPr>
      <w:rPr>
        <w:rFonts w:cs="Times New Roman"/>
      </w:rPr>
    </w:lvl>
    <w:lvl w:ilvl="1">
      <w:start w:val="1"/>
      <w:numFmt w:val="decimal"/>
      <w:lvlText w:val="%1.%2."/>
      <w:lvlJc w:val="left"/>
      <w:pPr>
        <w:tabs>
          <w:tab w:val="num" w:pos="1314"/>
        </w:tabs>
        <w:ind w:left="131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701"/>
        </w:tabs>
        <w:ind w:left="1701" w:hanging="1701"/>
      </w:pPr>
      <w:rPr>
        <w:rFonts w:cs="Times New Roman"/>
      </w:rPr>
    </w:lvl>
    <w:lvl w:ilvl="4">
      <w:start w:val="1"/>
      <w:numFmt w:val="decimal"/>
      <w:lvlText w:val="%1.%2.%3.%4.%5."/>
      <w:lvlJc w:val="left"/>
      <w:pPr>
        <w:tabs>
          <w:tab w:val="num" w:pos="1701"/>
        </w:tabs>
        <w:ind w:left="1701" w:hanging="1701"/>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1">
    <w:nsid w:val="350A0AE1"/>
    <w:multiLevelType w:val="hybridMultilevel"/>
    <w:tmpl w:val="2A08D628"/>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72">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nsid w:val="3AE23E9A"/>
    <w:multiLevelType w:val="hybridMultilevel"/>
    <w:tmpl w:val="CEC4EDA6"/>
    <w:lvl w:ilvl="0" w:tplc="4792414A">
      <w:numFmt w:val="bullet"/>
      <w:lvlText w:val="-"/>
      <w:lvlJc w:val="left"/>
      <w:pPr>
        <w:ind w:left="178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3E673249"/>
    <w:multiLevelType w:val="hybridMultilevel"/>
    <w:tmpl w:val="645225EA"/>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7">
    <w:nsid w:val="3F597599"/>
    <w:multiLevelType w:val="hybridMultilevel"/>
    <w:tmpl w:val="5784EA20"/>
    <w:lvl w:ilvl="0" w:tplc="75E8BCAA">
      <w:start w:val="4"/>
      <w:numFmt w:val="bullet"/>
      <w:lvlText w:val="-"/>
      <w:lvlJc w:val="left"/>
      <w:pPr>
        <w:ind w:left="1080" w:hanging="360"/>
      </w:pPr>
      <w:rPr>
        <w:rFonts w:ascii="Arial" w:eastAsia="Times New Roman" w:hAnsi="Arial" w:hint="default"/>
      </w:rPr>
    </w:lvl>
    <w:lvl w:ilvl="1" w:tplc="04070019">
      <w:start w:val="1"/>
      <w:numFmt w:val="bullet"/>
      <w:lvlText w:val="o"/>
      <w:lvlJc w:val="left"/>
      <w:pPr>
        <w:ind w:left="1800" w:hanging="360"/>
      </w:pPr>
      <w:rPr>
        <w:rFonts w:ascii="Courier New" w:hAnsi="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hint="default"/>
      </w:rPr>
    </w:lvl>
    <w:lvl w:ilvl="8" w:tplc="0407001B">
      <w:start w:val="1"/>
      <w:numFmt w:val="bullet"/>
      <w:lvlText w:val=""/>
      <w:lvlJc w:val="left"/>
      <w:pPr>
        <w:ind w:left="6840" w:hanging="360"/>
      </w:pPr>
      <w:rPr>
        <w:rFonts w:ascii="Wingdings" w:hAnsi="Wingdings" w:hint="default"/>
      </w:rPr>
    </w:lvl>
  </w:abstractNum>
  <w:abstractNum w:abstractNumId="78">
    <w:nsid w:val="480523F5"/>
    <w:multiLevelType w:val="hybridMultilevel"/>
    <w:tmpl w:val="2198335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9">
    <w:nsid w:val="498D6378"/>
    <w:multiLevelType w:val="hybridMultilevel"/>
    <w:tmpl w:val="82649990"/>
    <w:lvl w:ilvl="0" w:tplc="C488363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0">
    <w:nsid w:val="49EA61CD"/>
    <w:multiLevelType w:val="hybridMultilevel"/>
    <w:tmpl w:val="9CE0E53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1">
    <w:nsid w:val="4FEE1E87"/>
    <w:multiLevelType w:val="hybridMultilevel"/>
    <w:tmpl w:val="1BC47078"/>
    <w:lvl w:ilvl="0" w:tplc="EC1C84D4">
      <w:start w:val="1"/>
      <w:numFmt w:val="decimal"/>
      <w:lvlText w:val="%1."/>
      <w:lvlJc w:val="left"/>
      <w:pPr>
        <w:ind w:left="720" w:hanging="360"/>
      </w:pPr>
      <w:rPr>
        <w:rFonts w:cs="Times New Roman" w:hint="default"/>
        <w:b w:val="0"/>
        <w:bCs w:val="0"/>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82">
    <w:nsid w:val="50743AA1"/>
    <w:multiLevelType w:val="multilevel"/>
    <w:tmpl w:val="6FC427B4"/>
    <w:lvl w:ilvl="0">
      <w:start w:val="1"/>
      <w:numFmt w:val="decimal"/>
      <w:lvlText w:val="%1."/>
      <w:lvlJc w:val="left"/>
      <w:pPr>
        <w:tabs>
          <w:tab w:val="num" w:pos="0"/>
        </w:tabs>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1701"/>
        </w:tabs>
        <w:ind w:left="1701" w:hanging="1701"/>
      </w:pPr>
      <w:rPr>
        <w:rFonts w:cs="Times New Roman"/>
      </w:rPr>
    </w:lvl>
    <w:lvl w:ilvl="4">
      <w:start w:val="1"/>
      <w:numFmt w:val="decimal"/>
      <w:lvlText w:val="%1.%2.%3.%4.%5."/>
      <w:lvlJc w:val="left"/>
      <w:pPr>
        <w:tabs>
          <w:tab w:val="num" w:pos="1701"/>
        </w:tabs>
        <w:ind w:left="1701" w:hanging="1701"/>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3">
    <w:nsid w:val="546C04A5"/>
    <w:multiLevelType w:val="hybridMultilevel"/>
    <w:tmpl w:val="AFDAAD1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4">
    <w:nsid w:val="57993DE8"/>
    <w:multiLevelType w:val="hybridMultilevel"/>
    <w:tmpl w:val="4D38BE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86">
    <w:nsid w:val="5B1C7CFD"/>
    <w:multiLevelType w:val="hybridMultilevel"/>
    <w:tmpl w:val="6A3AAB22"/>
    <w:lvl w:ilvl="0" w:tplc="986AAB2C">
      <w:start w:val="1"/>
      <w:numFmt w:val="bullet"/>
      <w:lvlText w:val="-"/>
      <w:lvlJc w:val="left"/>
      <w:pPr>
        <w:tabs>
          <w:tab w:val="num" w:pos="1178"/>
        </w:tabs>
        <w:ind w:left="117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5BFD4242"/>
    <w:multiLevelType w:val="hybridMultilevel"/>
    <w:tmpl w:val="D4AEAE0E"/>
    <w:lvl w:ilvl="0" w:tplc="081A0001">
      <w:start w:val="1"/>
      <w:numFmt w:val="bullet"/>
      <w:lvlText w:val=""/>
      <w:lvlJc w:val="left"/>
      <w:pPr>
        <w:ind w:left="1680" w:hanging="360"/>
      </w:pPr>
      <w:rPr>
        <w:rFonts w:ascii="Symbol" w:hAnsi="Symbol" w:hint="default"/>
      </w:rPr>
    </w:lvl>
    <w:lvl w:ilvl="1" w:tplc="081A0003">
      <w:start w:val="1"/>
      <w:numFmt w:val="bullet"/>
      <w:lvlText w:val="o"/>
      <w:lvlJc w:val="left"/>
      <w:pPr>
        <w:ind w:left="2150" w:hanging="360"/>
      </w:pPr>
      <w:rPr>
        <w:rFonts w:ascii="Courier New" w:hAnsi="Courier New" w:hint="default"/>
      </w:rPr>
    </w:lvl>
    <w:lvl w:ilvl="2" w:tplc="081A0005">
      <w:start w:val="1"/>
      <w:numFmt w:val="bullet"/>
      <w:lvlText w:val=""/>
      <w:lvlJc w:val="left"/>
      <w:pPr>
        <w:ind w:left="2870" w:hanging="360"/>
      </w:pPr>
      <w:rPr>
        <w:rFonts w:ascii="Wingdings" w:hAnsi="Wingdings" w:hint="default"/>
      </w:rPr>
    </w:lvl>
    <w:lvl w:ilvl="3" w:tplc="081A0001">
      <w:start w:val="1"/>
      <w:numFmt w:val="bullet"/>
      <w:lvlText w:val=""/>
      <w:lvlJc w:val="left"/>
      <w:pPr>
        <w:ind w:left="3590" w:hanging="360"/>
      </w:pPr>
      <w:rPr>
        <w:rFonts w:ascii="Symbol" w:hAnsi="Symbol" w:hint="default"/>
      </w:rPr>
    </w:lvl>
    <w:lvl w:ilvl="4" w:tplc="081A0003">
      <w:start w:val="1"/>
      <w:numFmt w:val="bullet"/>
      <w:lvlText w:val="o"/>
      <w:lvlJc w:val="left"/>
      <w:pPr>
        <w:ind w:left="4310" w:hanging="360"/>
      </w:pPr>
      <w:rPr>
        <w:rFonts w:ascii="Courier New" w:hAnsi="Courier New" w:hint="default"/>
      </w:rPr>
    </w:lvl>
    <w:lvl w:ilvl="5" w:tplc="081A0005">
      <w:start w:val="1"/>
      <w:numFmt w:val="bullet"/>
      <w:lvlText w:val=""/>
      <w:lvlJc w:val="left"/>
      <w:pPr>
        <w:ind w:left="5030" w:hanging="360"/>
      </w:pPr>
      <w:rPr>
        <w:rFonts w:ascii="Wingdings" w:hAnsi="Wingdings" w:hint="default"/>
      </w:rPr>
    </w:lvl>
    <w:lvl w:ilvl="6" w:tplc="081A0001">
      <w:start w:val="1"/>
      <w:numFmt w:val="bullet"/>
      <w:lvlText w:val=""/>
      <w:lvlJc w:val="left"/>
      <w:pPr>
        <w:ind w:left="5750" w:hanging="360"/>
      </w:pPr>
      <w:rPr>
        <w:rFonts w:ascii="Symbol" w:hAnsi="Symbol" w:hint="default"/>
      </w:rPr>
    </w:lvl>
    <w:lvl w:ilvl="7" w:tplc="081A0003">
      <w:start w:val="1"/>
      <w:numFmt w:val="bullet"/>
      <w:lvlText w:val="o"/>
      <w:lvlJc w:val="left"/>
      <w:pPr>
        <w:ind w:left="6470" w:hanging="360"/>
      </w:pPr>
      <w:rPr>
        <w:rFonts w:ascii="Courier New" w:hAnsi="Courier New" w:hint="default"/>
      </w:rPr>
    </w:lvl>
    <w:lvl w:ilvl="8" w:tplc="081A0005">
      <w:start w:val="1"/>
      <w:numFmt w:val="bullet"/>
      <w:lvlText w:val=""/>
      <w:lvlJc w:val="left"/>
      <w:pPr>
        <w:ind w:left="7190" w:hanging="360"/>
      </w:pPr>
      <w:rPr>
        <w:rFonts w:ascii="Wingdings" w:hAnsi="Wingdings" w:hint="default"/>
      </w:rPr>
    </w:lvl>
  </w:abstractNum>
  <w:abstractNum w:abstractNumId="8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89">
    <w:nsid w:val="5F9637B5"/>
    <w:multiLevelType w:val="hybridMultilevel"/>
    <w:tmpl w:val="916C571E"/>
    <w:lvl w:ilvl="0" w:tplc="986AAB2C">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60FE47E9"/>
    <w:multiLevelType w:val="hybridMultilevel"/>
    <w:tmpl w:val="969692B0"/>
    <w:lvl w:ilvl="0" w:tplc="D6F0457E">
      <w:start w:val="1"/>
      <w:numFmt w:val="decimal"/>
      <w:lvlText w:val="%1."/>
      <w:lvlJc w:val="left"/>
      <w:pPr>
        <w:tabs>
          <w:tab w:val="num" w:pos="720"/>
        </w:tabs>
        <w:ind w:left="720" w:hanging="360"/>
      </w:pPr>
      <w:rPr>
        <w:rFonts w:ascii="Arial" w:hAnsi="Arial" w:cs="Aria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1">
    <w:nsid w:val="61B77D39"/>
    <w:multiLevelType w:val="hybridMultilevel"/>
    <w:tmpl w:val="1D9A0A1E"/>
    <w:lvl w:ilvl="0" w:tplc="7C1CBFFE">
      <w:start w:val="1"/>
      <w:numFmt w:val="bullet"/>
      <w:lvlText w:val=""/>
      <w:lvlJc w:val="left"/>
      <w:pPr>
        <w:tabs>
          <w:tab w:val="num" w:pos="1437"/>
        </w:tabs>
        <w:ind w:left="1437" w:hanging="360"/>
      </w:pPr>
      <w:rPr>
        <w:rFonts w:ascii="Symbol" w:hAnsi="Symbol" w:hint="default"/>
        <w:color w:val="auto"/>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nsid w:val="69A40CF2"/>
    <w:multiLevelType w:val="hybridMultilevel"/>
    <w:tmpl w:val="855C8CF4"/>
    <w:lvl w:ilvl="0" w:tplc="3ECC6288">
      <w:start w:val="11"/>
      <w:numFmt w:val="bullet"/>
      <w:lvlText w:val="-"/>
      <w:lvlJc w:val="left"/>
      <w:pPr>
        <w:ind w:left="4080" w:hanging="360"/>
      </w:pPr>
      <w:rPr>
        <w:rFonts w:ascii="Arial" w:eastAsia="Times New Roman" w:hAnsi="Arial" w:hint="default"/>
      </w:rPr>
    </w:lvl>
    <w:lvl w:ilvl="1" w:tplc="04090003">
      <w:start w:val="1"/>
      <w:numFmt w:val="bullet"/>
      <w:lvlText w:val="o"/>
      <w:lvlJc w:val="left"/>
      <w:pPr>
        <w:ind w:left="4800" w:hanging="360"/>
      </w:pPr>
      <w:rPr>
        <w:rFonts w:ascii="Courier New" w:hAnsi="Courier New" w:hint="default"/>
      </w:rPr>
    </w:lvl>
    <w:lvl w:ilvl="2" w:tplc="04090005">
      <w:start w:val="1"/>
      <w:numFmt w:val="bullet"/>
      <w:lvlText w:val=""/>
      <w:lvlJc w:val="left"/>
      <w:pPr>
        <w:ind w:left="5520" w:hanging="360"/>
      </w:pPr>
      <w:rPr>
        <w:rFonts w:ascii="Wingdings" w:hAnsi="Wingdings" w:hint="default"/>
      </w:rPr>
    </w:lvl>
    <w:lvl w:ilvl="3" w:tplc="04090001">
      <w:start w:val="1"/>
      <w:numFmt w:val="bullet"/>
      <w:lvlText w:val=""/>
      <w:lvlJc w:val="left"/>
      <w:pPr>
        <w:ind w:left="6240" w:hanging="360"/>
      </w:pPr>
      <w:rPr>
        <w:rFonts w:ascii="Symbol" w:hAnsi="Symbol" w:hint="default"/>
      </w:rPr>
    </w:lvl>
    <w:lvl w:ilvl="4" w:tplc="04090003">
      <w:start w:val="1"/>
      <w:numFmt w:val="bullet"/>
      <w:lvlText w:val="o"/>
      <w:lvlJc w:val="left"/>
      <w:pPr>
        <w:ind w:left="6960" w:hanging="360"/>
      </w:pPr>
      <w:rPr>
        <w:rFonts w:ascii="Courier New" w:hAnsi="Courier New" w:hint="default"/>
      </w:rPr>
    </w:lvl>
    <w:lvl w:ilvl="5" w:tplc="04090005">
      <w:start w:val="1"/>
      <w:numFmt w:val="bullet"/>
      <w:lvlText w:val=""/>
      <w:lvlJc w:val="left"/>
      <w:pPr>
        <w:ind w:left="7680" w:hanging="360"/>
      </w:pPr>
      <w:rPr>
        <w:rFonts w:ascii="Wingdings" w:hAnsi="Wingdings" w:hint="default"/>
      </w:rPr>
    </w:lvl>
    <w:lvl w:ilvl="6" w:tplc="04090001">
      <w:start w:val="1"/>
      <w:numFmt w:val="bullet"/>
      <w:lvlText w:val=""/>
      <w:lvlJc w:val="left"/>
      <w:pPr>
        <w:ind w:left="8400" w:hanging="360"/>
      </w:pPr>
      <w:rPr>
        <w:rFonts w:ascii="Symbol" w:hAnsi="Symbol" w:hint="default"/>
      </w:rPr>
    </w:lvl>
    <w:lvl w:ilvl="7" w:tplc="04090003">
      <w:start w:val="1"/>
      <w:numFmt w:val="bullet"/>
      <w:lvlText w:val="o"/>
      <w:lvlJc w:val="left"/>
      <w:pPr>
        <w:ind w:left="9120" w:hanging="360"/>
      </w:pPr>
      <w:rPr>
        <w:rFonts w:ascii="Courier New" w:hAnsi="Courier New" w:hint="default"/>
      </w:rPr>
    </w:lvl>
    <w:lvl w:ilvl="8" w:tplc="04090005">
      <w:start w:val="1"/>
      <w:numFmt w:val="bullet"/>
      <w:lvlText w:val=""/>
      <w:lvlJc w:val="left"/>
      <w:pPr>
        <w:ind w:left="9840" w:hanging="360"/>
      </w:pPr>
      <w:rPr>
        <w:rFonts w:ascii="Wingdings" w:hAnsi="Wingdings" w:hint="default"/>
      </w:rPr>
    </w:lvl>
  </w:abstractNum>
  <w:abstractNum w:abstractNumId="94">
    <w:nsid w:val="6A9C3579"/>
    <w:multiLevelType w:val="hybridMultilevel"/>
    <w:tmpl w:val="F2066528"/>
    <w:lvl w:ilvl="0" w:tplc="081A0011">
      <w:start w:val="1"/>
      <w:numFmt w:val="decimal"/>
      <w:lvlText w:val="%1)"/>
      <w:lvlJc w:val="left"/>
      <w:pPr>
        <w:ind w:left="644" w:hanging="360"/>
      </w:pPr>
      <w:rPr>
        <w:rFonts w:cs="Times New Roman" w:hint="default"/>
        <w:b w:val="0"/>
        <w:bCs w:val="0"/>
      </w:rPr>
    </w:lvl>
    <w:lvl w:ilvl="1" w:tplc="04090019">
      <w:start w:val="1"/>
      <w:numFmt w:val="bullet"/>
      <w:lvlText w:val="o"/>
      <w:lvlJc w:val="left"/>
      <w:pPr>
        <w:ind w:left="1848" w:hanging="360"/>
      </w:pPr>
      <w:rPr>
        <w:rFonts w:ascii="Courier New" w:hAnsi="Courier New" w:hint="default"/>
      </w:rPr>
    </w:lvl>
    <w:lvl w:ilvl="2" w:tplc="0409001B">
      <w:start w:val="1"/>
      <w:numFmt w:val="bullet"/>
      <w:lvlText w:val=""/>
      <w:lvlJc w:val="left"/>
      <w:pPr>
        <w:ind w:left="2568" w:hanging="360"/>
      </w:pPr>
      <w:rPr>
        <w:rFonts w:ascii="Wingdings" w:hAnsi="Wingdings" w:hint="default"/>
      </w:rPr>
    </w:lvl>
    <w:lvl w:ilvl="3" w:tplc="0409000F">
      <w:start w:val="1"/>
      <w:numFmt w:val="bullet"/>
      <w:lvlText w:val=""/>
      <w:lvlJc w:val="left"/>
      <w:pPr>
        <w:ind w:left="3288" w:hanging="360"/>
      </w:pPr>
      <w:rPr>
        <w:rFonts w:ascii="Symbol" w:hAnsi="Symbol" w:hint="default"/>
      </w:rPr>
    </w:lvl>
    <w:lvl w:ilvl="4" w:tplc="04090019">
      <w:start w:val="1"/>
      <w:numFmt w:val="bullet"/>
      <w:lvlText w:val="o"/>
      <w:lvlJc w:val="left"/>
      <w:pPr>
        <w:ind w:left="4008" w:hanging="360"/>
      </w:pPr>
      <w:rPr>
        <w:rFonts w:ascii="Courier New" w:hAnsi="Courier New" w:hint="default"/>
      </w:rPr>
    </w:lvl>
    <w:lvl w:ilvl="5" w:tplc="0409001B">
      <w:start w:val="1"/>
      <w:numFmt w:val="bullet"/>
      <w:lvlText w:val=""/>
      <w:lvlJc w:val="left"/>
      <w:pPr>
        <w:ind w:left="4728" w:hanging="360"/>
      </w:pPr>
      <w:rPr>
        <w:rFonts w:ascii="Wingdings" w:hAnsi="Wingdings" w:hint="default"/>
      </w:rPr>
    </w:lvl>
    <w:lvl w:ilvl="6" w:tplc="0409000F">
      <w:start w:val="1"/>
      <w:numFmt w:val="bullet"/>
      <w:lvlText w:val=""/>
      <w:lvlJc w:val="left"/>
      <w:pPr>
        <w:ind w:left="5448" w:hanging="360"/>
      </w:pPr>
      <w:rPr>
        <w:rFonts w:ascii="Symbol" w:hAnsi="Symbol" w:hint="default"/>
      </w:rPr>
    </w:lvl>
    <w:lvl w:ilvl="7" w:tplc="04090019">
      <w:start w:val="1"/>
      <w:numFmt w:val="bullet"/>
      <w:lvlText w:val="o"/>
      <w:lvlJc w:val="left"/>
      <w:pPr>
        <w:ind w:left="6168" w:hanging="360"/>
      </w:pPr>
      <w:rPr>
        <w:rFonts w:ascii="Courier New" w:hAnsi="Courier New" w:hint="default"/>
      </w:rPr>
    </w:lvl>
    <w:lvl w:ilvl="8" w:tplc="0409001B">
      <w:start w:val="1"/>
      <w:numFmt w:val="bullet"/>
      <w:lvlText w:val=""/>
      <w:lvlJc w:val="left"/>
      <w:pPr>
        <w:ind w:left="6888" w:hanging="360"/>
      </w:pPr>
      <w:rPr>
        <w:rFonts w:ascii="Wingdings" w:hAnsi="Wingdings" w:hint="default"/>
      </w:r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6">
    <w:nsid w:val="74651C5D"/>
    <w:multiLevelType w:val="multilevel"/>
    <w:tmpl w:val="5978CA42"/>
    <w:lvl w:ilvl="0">
      <w:start w:val="1"/>
      <w:numFmt w:val="decimal"/>
      <w:lvlText w:val="%1."/>
      <w:lvlJc w:val="left"/>
      <w:pPr>
        <w:ind w:left="720" w:hanging="360"/>
      </w:pPr>
      <w:rPr>
        <w:rFonts w:cs="Times New Roman" w:hint="default"/>
        <w:b/>
        <w:bCs/>
        <w:sz w:val="24"/>
        <w:szCs w:val="24"/>
      </w:rPr>
    </w:lvl>
    <w:lvl w:ilvl="1">
      <w:start w:val="1"/>
      <w:numFmt w:val="decimal"/>
      <w:isLgl/>
      <w:lvlText w:val="%1.%2."/>
      <w:lvlJc w:val="left"/>
      <w:pPr>
        <w:ind w:left="1440" w:hanging="720"/>
      </w:pPr>
      <w:rPr>
        <w:rFonts w:cs="Times New Roman" w:hint="default"/>
        <w:b/>
        <w:bCs/>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start w:val="1"/>
      <w:numFmt w:val="lowerLetter"/>
      <w:lvlText w:val="%2."/>
      <w:lvlJc w:val="left"/>
      <w:pPr>
        <w:tabs>
          <w:tab w:val="num" w:pos="1343"/>
        </w:tabs>
        <w:ind w:left="1343" w:hanging="360"/>
      </w:pPr>
      <w:rPr>
        <w:rFonts w:cs="Times New Roman"/>
      </w:rPr>
    </w:lvl>
    <w:lvl w:ilvl="2" w:tplc="0409001B">
      <w:start w:val="1"/>
      <w:numFmt w:val="lowerRoman"/>
      <w:lvlText w:val="%3."/>
      <w:lvlJc w:val="right"/>
      <w:pPr>
        <w:tabs>
          <w:tab w:val="num" w:pos="2063"/>
        </w:tabs>
        <w:ind w:left="2063" w:hanging="180"/>
      </w:pPr>
      <w:rPr>
        <w:rFonts w:cs="Times New Roman"/>
      </w:rPr>
    </w:lvl>
    <w:lvl w:ilvl="3" w:tplc="0409000F">
      <w:start w:val="1"/>
      <w:numFmt w:val="decimal"/>
      <w:lvlText w:val="%4."/>
      <w:lvlJc w:val="left"/>
      <w:pPr>
        <w:tabs>
          <w:tab w:val="num" w:pos="2783"/>
        </w:tabs>
        <w:ind w:left="2783" w:hanging="360"/>
      </w:pPr>
      <w:rPr>
        <w:rFonts w:cs="Times New Roman"/>
      </w:rPr>
    </w:lvl>
    <w:lvl w:ilvl="4" w:tplc="04090019">
      <w:start w:val="1"/>
      <w:numFmt w:val="lowerLetter"/>
      <w:lvlText w:val="%5."/>
      <w:lvlJc w:val="left"/>
      <w:pPr>
        <w:tabs>
          <w:tab w:val="num" w:pos="3503"/>
        </w:tabs>
        <w:ind w:left="3503" w:hanging="360"/>
      </w:pPr>
      <w:rPr>
        <w:rFonts w:cs="Times New Roman"/>
      </w:rPr>
    </w:lvl>
    <w:lvl w:ilvl="5" w:tplc="0409001B">
      <w:start w:val="1"/>
      <w:numFmt w:val="lowerRoman"/>
      <w:lvlText w:val="%6."/>
      <w:lvlJc w:val="right"/>
      <w:pPr>
        <w:tabs>
          <w:tab w:val="num" w:pos="4223"/>
        </w:tabs>
        <w:ind w:left="4223" w:hanging="180"/>
      </w:pPr>
      <w:rPr>
        <w:rFonts w:cs="Times New Roman"/>
      </w:rPr>
    </w:lvl>
    <w:lvl w:ilvl="6" w:tplc="0409000F">
      <w:start w:val="1"/>
      <w:numFmt w:val="decimal"/>
      <w:lvlText w:val="%7."/>
      <w:lvlJc w:val="left"/>
      <w:pPr>
        <w:tabs>
          <w:tab w:val="num" w:pos="4943"/>
        </w:tabs>
        <w:ind w:left="4943" w:hanging="360"/>
      </w:pPr>
      <w:rPr>
        <w:rFonts w:cs="Times New Roman"/>
      </w:rPr>
    </w:lvl>
    <w:lvl w:ilvl="7" w:tplc="04090019">
      <w:start w:val="1"/>
      <w:numFmt w:val="lowerLetter"/>
      <w:lvlText w:val="%8."/>
      <w:lvlJc w:val="left"/>
      <w:pPr>
        <w:tabs>
          <w:tab w:val="num" w:pos="5663"/>
        </w:tabs>
        <w:ind w:left="5663" w:hanging="360"/>
      </w:pPr>
      <w:rPr>
        <w:rFonts w:cs="Times New Roman"/>
      </w:rPr>
    </w:lvl>
    <w:lvl w:ilvl="8" w:tplc="0409001B">
      <w:start w:val="1"/>
      <w:numFmt w:val="lowerRoman"/>
      <w:lvlText w:val="%9."/>
      <w:lvlJc w:val="right"/>
      <w:pPr>
        <w:tabs>
          <w:tab w:val="num" w:pos="6383"/>
        </w:tabs>
        <w:ind w:left="6383" w:hanging="180"/>
      </w:pPr>
      <w:rPr>
        <w:rFonts w:cs="Times New Roman"/>
      </w:rPr>
    </w:lvl>
  </w:abstractNum>
  <w:abstractNum w:abstractNumId="98">
    <w:nsid w:val="76F203CE"/>
    <w:multiLevelType w:val="hybridMultilevel"/>
    <w:tmpl w:val="60421702"/>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9">
    <w:nsid w:val="7C4A656B"/>
    <w:multiLevelType w:val="hybridMultilevel"/>
    <w:tmpl w:val="2922647A"/>
    <w:lvl w:ilvl="0" w:tplc="986AAB2C">
      <w:start w:val="1"/>
      <w:numFmt w:val="bullet"/>
      <w:lvlText w:val="-"/>
      <w:lvlJc w:val="left"/>
      <w:pPr>
        <w:tabs>
          <w:tab w:val="num" w:pos="720"/>
        </w:tabs>
        <w:ind w:left="720" w:hanging="360"/>
      </w:pPr>
      <w:rPr>
        <w:rFonts w:ascii="Arial" w:eastAsia="Times New Roman" w:hAnsi="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E205EC6"/>
    <w:multiLevelType w:val="hybridMultilevel"/>
    <w:tmpl w:val="8F3A1308"/>
    <w:lvl w:ilvl="0" w:tplc="92707AFE">
      <w:start w:val="5"/>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94"/>
  </w:num>
  <w:num w:numId="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7"/>
  </w:num>
  <w:num w:numId="4">
    <w:abstractNumId w:val="88"/>
  </w:num>
  <w:num w:numId="5">
    <w:abstractNumId w:val="81"/>
  </w:num>
  <w:num w:numId="6">
    <w:abstractNumId w:val="36"/>
  </w:num>
  <w:num w:numId="7">
    <w:abstractNumId w:val="40"/>
  </w:num>
  <w:num w:numId="8">
    <w:abstractNumId w:val="71"/>
  </w:num>
  <w:num w:numId="9">
    <w:abstractNumId w:val="77"/>
  </w:num>
  <w:num w:numId="10">
    <w:abstractNumId w:val="53"/>
  </w:num>
  <w:num w:numId="11">
    <w:abstractNumId w:val="62"/>
  </w:num>
  <w:num w:numId="12">
    <w:abstractNumId w:val="91"/>
  </w:num>
  <w:num w:numId="13">
    <w:abstractNumId w:val="74"/>
  </w:num>
  <w:num w:numId="14">
    <w:abstractNumId w:val="72"/>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61"/>
  </w:num>
  <w:num w:numId="19">
    <w:abstractNumId w:val="63"/>
  </w:num>
  <w:num w:numId="20">
    <w:abstractNumId w:val="68"/>
  </w:num>
  <w:num w:numId="21">
    <w:abstractNumId w:val="75"/>
  </w:num>
  <w:num w:numId="22">
    <w:abstractNumId w:val="72"/>
  </w:num>
  <w:num w:numId="23">
    <w:abstractNumId w:val="64"/>
  </w:num>
  <w:num w:numId="24">
    <w:abstractNumId w:val="93"/>
  </w:num>
  <w:num w:numId="2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67"/>
  </w:num>
  <w:num w:numId="37">
    <w:abstractNumId w:val="69"/>
  </w:num>
  <w:num w:numId="38">
    <w:abstractNumId w:val="99"/>
  </w:num>
  <w:num w:numId="39">
    <w:abstractNumId w:val="65"/>
  </w:num>
  <w:num w:numId="40">
    <w:abstractNumId w:val="58"/>
  </w:num>
  <w:num w:numId="41">
    <w:abstractNumId w:val="86"/>
  </w:num>
  <w:num w:numId="42">
    <w:abstractNumId w:val="50"/>
  </w:num>
  <w:num w:numId="43">
    <w:abstractNumId w:val="52"/>
  </w:num>
  <w:num w:numId="44">
    <w:abstractNumId w:val="51"/>
  </w:num>
  <w:num w:numId="45">
    <w:abstractNumId w:val="49"/>
  </w:num>
  <w:num w:numId="46">
    <w:abstractNumId w:val="8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394"/>
    <w:rsid w:val="000035F7"/>
    <w:rsid w:val="00003816"/>
    <w:rsid w:val="000042FE"/>
    <w:rsid w:val="0000496D"/>
    <w:rsid w:val="00005D85"/>
    <w:rsid w:val="00006EDC"/>
    <w:rsid w:val="00007AED"/>
    <w:rsid w:val="00007CE7"/>
    <w:rsid w:val="000104DC"/>
    <w:rsid w:val="00010771"/>
    <w:rsid w:val="0001087F"/>
    <w:rsid w:val="00010AE5"/>
    <w:rsid w:val="00011109"/>
    <w:rsid w:val="0001164B"/>
    <w:rsid w:val="00011A89"/>
    <w:rsid w:val="0001214C"/>
    <w:rsid w:val="0001299B"/>
    <w:rsid w:val="00012EA5"/>
    <w:rsid w:val="000131E4"/>
    <w:rsid w:val="0001344F"/>
    <w:rsid w:val="0001466B"/>
    <w:rsid w:val="00014750"/>
    <w:rsid w:val="00014F46"/>
    <w:rsid w:val="000152B3"/>
    <w:rsid w:val="00015894"/>
    <w:rsid w:val="00015D88"/>
    <w:rsid w:val="00015E2F"/>
    <w:rsid w:val="00015E7C"/>
    <w:rsid w:val="000169FE"/>
    <w:rsid w:val="000201B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6C8"/>
    <w:rsid w:val="000267C3"/>
    <w:rsid w:val="00026D32"/>
    <w:rsid w:val="00027418"/>
    <w:rsid w:val="00027F81"/>
    <w:rsid w:val="000303E2"/>
    <w:rsid w:val="00030591"/>
    <w:rsid w:val="0003067B"/>
    <w:rsid w:val="00030B9D"/>
    <w:rsid w:val="00030BCF"/>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1B26"/>
    <w:rsid w:val="00041CE5"/>
    <w:rsid w:val="00041D7D"/>
    <w:rsid w:val="00042513"/>
    <w:rsid w:val="000426A6"/>
    <w:rsid w:val="00042846"/>
    <w:rsid w:val="00042AB1"/>
    <w:rsid w:val="00042AB7"/>
    <w:rsid w:val="00042FC8"/>
    <w:rsid w:val="0004327C"/>
    <w:rsid w:val="00043472"/>
    <w:rsid w:val="00043B23"/>
    <w:rsid w:val="00043B9E"/>
    <w:rsid w:val="00043C87"/>
    <w:rsid w:val="00043D31"/>
    <w:rsid w:val="000440B1"/>
    <w:rsid w:val="00044A8E"/>
    <w:rsid w:val="000455D2"/>
    <w:rsid w:val="00045A08"/>
    <w:rsid w:val="00045FB6"/>
    <w:rsid w:val="00046BE9"/>
    <w:rsid w:val="00046D24"/>
    <w:rsid w:val="00046DA8"/>
    <w:rsid w:val="00046F29"/>
    <w:rsid w:val="00047617"/>
    <w:rsid w:val="0004799D"/>
    <w:rsid w:val="0005083D"/>
    <w:rsid w:val="00050CD6"/>
    <w:rsid w:val="00050FBE"/>
    <w:rsid w:val="00051432"/>
    <w:rsid w:val="00052B06"/>
    <w:rsid w:val="00052F72"/>
    <w:rsid w:val="0005316D"/>
    <w:rsid w:val="000532AB"/>
    <w:rsid w:val="000533E6"/>
    <w:rsid w:val="00053796"/>
    <w:rsid w:val="00053D87"/>
    <w:rsid w:val="00053E33"/>
    <w:rsid w:val="00055239"/>
    <w:rsid w:val="000554F7"/>
    <w:rsid w:val="00055834"/>
    <w:rsid w:val="00056C77"/>
    <w:rsid w:val="0005720F"/>
    <w:rsid w:val="00057E3F"/>
    <w:rsid w:val="00057F61"/>
    <w:rsid w:val="0006051E"/>
    <w:rsid w:val="00060DAC"/>
    <w:rsid w:val="0006139C"/>
    <w:rsid w:val="000613C3"/>
    <w:rsid w:val="00061507"/>
    <w:rsid w:val="000616FA"/>
    <w:rsid w:val="00061902"/>
    <w:rsid w:val="0006233D"/>
    <w:rsid w:val="00062432"/>
    <w:rsid w:val="00062E62"/>
    <w:rsid w:val="00062FA8"/>
    <w:rsid w:val="00063977"/>
    <w:rsid w:val="00063C21"/>
    <w:rsid w:val="00063C5D"/>
    <w:rsid w:val="00063D1A"/>
    <w:rsid w:val="00063F3D"/>
    <w:rsid w:val="000641BD"/>
    <w:rsid w:val="0006437F"/>
    <w:rsid w:val="000648A2"/>
    <w:rsid w:val="00065071"/>
    <w:rsid w:val="0006514D"/>
    <w:rsid w:val="00065368"/>
    <w:rsid w:val="00065849"/>
    <w:rsid w:val="00066E57"/>
    <w:rsid w:val="0006783E"/>
    <w:rsid w:val="00070234"/>
    <w:rsid w:val="000706E1"/>
    <w:rsid w:val="00071074"/>
    <w:rsid w:val="000711DD"/>
    <w:rsid w:val="000718B1"/>
    <w:rsid w:val="00072ABE"/>
    <w:rsid w:val="0007316B"/>
    <w:rsid w:val="00073D60"/>
    <w:rsid w:val="00073EC5"/>
    <w:rsid w:val="0007456F"/>
    <w:rsid w:val="00074B2B"/>
    <w:rsid w:val="00075895"/>
    <w:rsid w:val="00075F5B"/>
    <w:rsid w:val="0007608E"/>
    <w:rsid w:val="000765D5"/>
    <w:rsid w:val="00076A70"/>
    <w:rsid w:val="00076DAD"/>
    <w:rsid w:val="0007717A"/>
    <w:rsid w:val="0007750C"/>
    <w:rsid w:val="00077746"/>
    <w:rsid w:val="00077A64"/>
    <w:rsid w:val="00077BE9"/>
    <w:rsid w:val="00077DE3"/>
    <w:rsid w:val="00080314"/>
    <w:rsid w:val="0008076F"/>
    <w:rsid w:val="00080E72"/>
    <w:rsid w:val="0008105E"/>
    <w:rsid w:val="0008176E"/>
    <w:rsid w:val="00081E22"/>
    <w:rsid w:val="00082081"/>
    <w:rsid w:val="00082792"/>
    <w:rsid w:val="0008290D"/>
    <w:rsid w:val="00082EB6"/>
    <w:rsid w:val="000837B5"/>
    <w:rsid w:val="0008446C"/>
    <w:rsid w:val="00084C7E"/>
    <w:rsid w:val="00085036"/>
    <w:rsid w:val="00086298"/>
    <w:rsid w:val="000865FA"/>
    <w:rsid w:val="00086EED"/>
    <w:rsid w:val="00086F03"/>
    <w:rsid w:val="0008707A"/>
    <w:rsid w:val="000870AF"/>
    <w:rsid w:val="000875AB"/>
    <w:rsid w:val="00087894"/>
    <w:rsid w:val="00090362"/>
    <w:rsid w:val="00090DF6"/>
    <w:rsid w:val="0009119A"/>
    <w:rsid w:val="000912C2"/>
    <w:rsid w:val="000917DD"/>
    <w:rsid w:val="0009245D"/>
    <w:rsid w:val="0009251A"/>
    <w:rsid w:val="000927C9"/>
    <w:rsid w:val="000928C8"/>
    <w:rsid w:val="00093300"/>
    <w:rsid w:val="00093367"/>
    <w:rsid w:val="00093C44"/>
    <w:rsid w:val="0009423C"/>
    <w:rsid w:val="00094481"/>
    <w:rsid w:val="000949B0"/>
    <w:rsid w:val="00094C1B"/>
    <w:rsid w:val="00094E6C"/>
    <w:rsid w:val="00095531"/>
    <w:rsid w:val="00095668"/>
    <w:rsid w:val="0009572C"/>
    <w:rsid w:val="00095BF8"/>
    <w:rsid w:val="00095F7C"/>
    <w:rsid w:val="0009667E"/>
    <w:rsid w:val="000968C0"/>
    <w:rsid w:val="00096AED"/>
    <w:rsid w:val="00096BD0"/>
    <w:rsid w:val="000A070F"/>
    <w:rsid w:val="000A0720"/>
    <w:rsid w:val="000A0E88"/>
    <w:rsid w:val="000A10E3"/>
    <w:rsid w:val="000A19F4"/>
    <w:rsid w:val="000A1AC1"/>
    <w:rsid w:val="000A388F"/>
    <w:rsid w:val="000A3AB2"/>
    <w:rsid w:val="000A4D7F"/>
    <w:rsid w:val="000A52EE"/>
    <w:rsid w:val="000A5BAE"/>
    <w:rsid w:val="000A5CC1"/>
    <w:rsid w:val="000A6515"/>
    <w:rsid w:val="000A67D0"/>
    <w:rsid w:val="000A6980"/>
    <w:rsid w:val="000A6A0C"/>
    <w:rsid w:val="000A6FB8"/>
    <w:rsid w:val="000A70B6"/>
    <w:rsid w:val="000A7A41"/>
    <w:rsid w:val="000A7BF5"/>
    <w:rsid w:val="000A7CFA"/>
    <w:rsid w:val="000A7E7A"/>
    <w:rsid w:val="000B057D"/>
    <w:rsid w:val="000B0E5B"/>
    <w:rsid w:val="000B145C"/>
    <w:rsid w:val="000B1618"/>
    <w:rsid w:val="000B1C19"/>
    <w:rsid w:val="000B1CF8"/>
    <w:rsid w:val="000B1F37"/>
    <w:rsid w:val="000B1FA7"/>
    <w:rsid w:val="000B217E"/>
    <w:rsid w:val="000B22F2"/>
    <w:rsid w:val="000B420C"/>
    <w:rsid w:val="000B4512"/>
    <w:rsid w:val="000B47D8"/>
    <w:rsid w:val="000B4842"/>
    <w:rsid w:val="000B4CCC"/>
    <w:rsid w:val="000B4D6F"/>
    <w:rsid w:val="000B570E"/>
    <w:rsid w:val="000B58E8"/>
    <w:rsid w:val="000B59E2"/>
    <w:rsid w:val="000B59EB"/>
    <w:rsid w:val="000B5F30"/>
    <w:rsid w:val="000B67DA"/>
    <w:rsid w:val="000B6C6F"/>
    <w:rsid w:val="000B6E33"/>
    <w:rsid w:val="000B722D"/>
    <w:rsid w:val="000B722E"/>
    <w:rsid w:val="000C0611"/>
    <w:rsid w:val="000C0DF3"/>
    <w:rsid w:val="000C11FE"/>
    <w:rsid w:val="000C2107"/>
    <w:rsid w:val="000C2283"/>
    <w:rsid w:val="000C24C5"/>
    <w:rsid w:val="000C2759"/>
    <w:rsid w:val="000C28FA"/>
    <w:rsid w:val="000C2D52"/>
    <w:rsid w:val="000C3129"/>
    <w:rsid w:val="000C3B2D"/>
    <w:rsid w:val="000C3B49"/>
    <w:rsid w:val="000C3B64"/>
    <w:rsid w:val="000C4021"/>
    <w:rsid w:val="000C5468"/>
    <w:rsid w:val="000C562B"/>
    <w:rsid w:val="000C5D43"/>
    <w:rsid w:val="000C7024"/>
    <w:rsid w:val="000C7435"/>
    <w:rsid w:val="000C7B91"/>
    <w:rsid w:val="000C7BB7"/>
    <w:rsid w:val="000D003F"/>
    <w:rsid w:val="000D02E0"/>
    <w:rsid w:val="000D0547"/>
    <w:rsid w:val="000D0D30"/>
    <w:rsid w:val="000D1051"/>
    <w:rsid w:val="000D14F7"/>
    <w:rsid w:val="000D18B7"/>
    <w:rsid w:val="000D1D98"/>
    <w:rsid w:val="000D264E"/>
    <w:rsid w:val="000D2E5F"/>
    <w:rsid w:val="000D3094"/>
    <w:rsid w:val="000D31A7"/>
    <w:rsid w:val="000D32FD"/>
    <w:rsid w:val="000D34FD"/>
    <w:rsid w:val="000D39CF"/>
    <w:rsid w:val="000D3A3C"/>
    <w:rsid w:val="000D3DF9"/>
    <w:rsid w:val="000D406B"/>
    <w:rsid w:val="000D4613"/>
    <w:rsid w:val="000D4712"/>
    <w:rsid w:val="000D49C4"/>
    <w:rsid w:val="000D533F"/>
    <w:rsid w:val="000D540C"/>
    <w:rsid w:val="000D570B"/>
    <w:rsid w:val="000D5A30"/>
    <w:rsid w:val="000D5B62"/>
    <w:rsid w:val="000D5D37"/>
    <w:rsid w:val="000D68A4"/>
    <w:rsid w:val="000D68C4"/>
    <w:rsid w:val="000D6B98"/>
    <w:rsid w:val="000D73BC"/>
    <w:rsid w:val="000E0014"/>
    <w:rsid w:val="000E08CC"/>
    <w:rsid w:val="000E1258"/>
    <w:rsid w:val="000E12B7"/>
    <w:rsid w:val="000E1606"/>
    <w:rsid w:val="000E1D0A"/>
    <w:rsid w:val="000E1FD4"/>
    <w:rsid w:val="000E3071"/>
    <w:rsid w:val="000E3256"/>
    <w:rsid w:val="000E3346"/>
    <w:rsid w:val="000E34C6"/>
    <w:rsid w:val="000E3BC9"/>
    <w:rsid w:val="000E400F"/>
    <w:rsid w:val="000E43B9"/>
    <w:rsid w:val="000E4657"/>
    <w:rsid w:val="000E4CA1"/>
    <w:rsid w:val="000E4F91"/>
    <w:rsid w:val="000E50D9"/>
    <w:rsid w:val="000E5186"/>
    <w:rsid w:val="000E5886"/>
    <w:rsid w:val="000E5D83"/>
    <w:rsid w:val="000E5E8B"/>
    <w:rsid w:val="000E6103"/>
    <w:rsid w:val="000E62CC"/>
    <w:rsid w:val="000E636D"/>
    <w:rsid w:val="000E6E77"/>
    <w:rsid w:val="000E6FE3"/>
    <w:rsid w:val="000E73E6"/>
    <w:rsid w:val="000F0256"/>
    <w:rsid w:val="000F046B"/>
    <w:rsid w:val="000F071C"/>
    <w:rsid w:val="000F0C38"/>
    <w:rsid w:val="000F131B"/>
    <w:rsid w:val="000F1D3E"/>
    <w:rsid w:val="000F1D75"/>
    <w:rsid w:val="000F1F11"/>
    <w:rsid w:val="000F2120"/>
    <w:rsid w:val="000F298E"/>
    <w:rsid w:val="000F364F"/>
    <w:rsid w:val="000F36A0"/>
    <w:rsid w:val="000F4109"/>
    <w:rsid w:val="000F4348"/>
    <w:rsid w:val="000F458B"/>
    <w:rsid w:val="000F48FD"/>
    <w:rsid w:val="000F4B4E"/>
    <w:rsid w:val="000F5222"/>
    <w:rsid w:val="000F53AA"/>
    <w:rsid w:val="000F59DB"/>
    <w:rsid w:val="000F5A52"/>
    <w:rsid w:val="000F6421"/>
    <w:rsid w:val="000F6B66"/>
    <w:rsid w:val="000F6D51"/>
    <w:rsid w:val="000F6EA8"/>
    <w:rsid w:val="000F7272"/>
    <w:rsid w:val="000F79CB"/>
    <w:rsid w:val="001029A5"/>
    <w:rsid w:val="00102A08"/>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6F2C"/>
    <w:rsid w:val="00107098"/>
    <w:rsid w:val="001070C7"/>
    <w:rsid w:val="0010773D"/>
    <w:rsid w:val="00107CB3"/>
    <w:rsid w:val="00110109"/>
    <w:rsid w:val="001105E6"/>
    <w:rsid w:val="00110BD5"/>
    <w:rsid w:val="001111D8"/>
    <w:rsid w:val="00111425"/>
    <w:rsid w:val="001115F2"/>
    <w:rsid w:val="001117FD"/>
    <w:rsid w:val="00111C93"/>
    <w:rsid w:val="001120AD"/>
    <w:rsid w:val="001126B3"/>
    <w:rsid w:val="0011273C"/>
    <w:rsid w:val="00113968"/>
    <w:rsid w:val="00113B67"/>
    <w:rsid w:val="001146A1"/>
    <w:rsid w:val="001147C3"/>
    <w:rsid w:val="00115138"/>
    <w:rsid w:val="00115226"/>
    <w:rsid w:val="00116105"/>
    <w:rsid w:val="00116570"/>
    <w:rsid w:val="001168B3"/>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6E7E"/>
    <w:rsid w:val="00127295"/>
    <w:rsid w:val="001277BA"/>
    <w:rsid w:val="00127BB9"/>
    <w:rsid w:val="001301EA"/>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57BE"/>
    <w:rsid w:val="00135EB2"/>
    <w:rsid w:val="001364AE"/>
    <w:rsid w:val="00136ED7"/>
    <w:rsid w:val="001370C5"/>
    <w:rsid w:val="001374C4"/>
    <w:rsid w:val="00137540"/>
    <w:rsid w:val="001378AD"/>
    <w:rsid w:val="00137B56"/>
    <w:rsid w:val="001402DC"/>
    <w:rsid w:val="001405B1"/>
    <w:rsid w:val="00140694"/>
    <w:rsid w:val="0014115C"/>
    <w:rsid w:val="001411CA"/>
    <w:rsid w:val="00141222"/>
    <w:rsid w:val="00141344"/>
    <w:rsid w:val="00141BC9"/>
    <w:rsid w:val="00141FC2"/>
    <w:rsid w:val="00142570"/>
    <w:rsid w:val="00142809"/>
    <w:rsid w:val="00142A2F"/>
    <w:rsid w:val="00142DAC"/>
    <w:rsid w:val="001430B1"/>
    <w:rsid w:val="001435FC"/>
    <w:rsid w:val="00143A27"/>
    <w:rsid w:val="00143A79"/>
    <w:rsid w:val="00143B67"/>
    <w:rsid w:val="00143C09"/>
    <w:rsid w:val="00144740"/>
    <w:rsid w:val="001449E7"/>
    <w:rsid w:val="00144DDB"/>
    <w:rsid w:val="00145502"/>
    <w:rsid w:val="001455A4"/>
    <w:rsid w:val="001458BF"/>
    <w:rsid w:val="001460FE"/>
    <w:rsid w:val="0014649A"/>
    <w:rsid w:val="001465C5"/>
    <w:rsid w:val="0014798A"/>
    <w:rsid w:val="001508B7"/>
    <w:rsid w:val="001510F7"/>
    <w:rsid w:val="0015110F"/>
    <w:rsid w:val="00151402"/>
    <w:rsid w:val="001515D2"/>
    <w:rsid w:val="00151F32"/>
    <w:rsid w:val="00152656"/>
    <w:rsid w:val="001529D2"/>
    <w:rsid w:val="00152BEB"/>
    <w:rsid w:val="00152C72"/>
    <w:rsid w:val="00152E7F"/>
    <w:rsid w:val="0015336B"/>
    <w:rsid w:val="00153763"/>
    <w:rsid w:val="00153AB1"/>
    <w:rsid w:val="00153EC1"/>
    <w:rsid w:val="00153F18"/>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A"/>
    <w:rsid w:val="0016027D"/>
    <w:rsid w:val="001603BC"/>
    <w:rsid w:val="00160536"/>
    <w:rsid w:val="001606AA"/>
    <w:rsid w:val="00160BF4"/>
    <w:rsid w:val="001612D9"/>
    <w:rsid w:val="00161309"/>
    <w:rsid w:val="0016196A"/>
    <w:rsid w:val="00162C5E"/>
    <w:rsid w:val="001639C5"/>
    <w:rsid w:val="00164411"/>
    <w:rsid w:val="00164470"/>
    <w:rsid w:val="001644F1"/>
    <w:rsid w:val="001651DE"/>
    <w:rsid w:val="00165568"/>
    <w:rsid w:val="001655FC"/>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2DB6"/>
    <w:rsid w:val="001732B3"/>
    <w:rsid w:val="00173465"/>
    <w:rsid w:val="00173565"/>
    <w:rsid w:val="00173637"/>
    <w:rsid w:val="00173CD8"/>
    <w:rsid w:val="00173D1D"/>
    <w:rsid w:val="00173DCE"/>
    <w:rsid w:val="00174222"/>
    <w:rsid w:val="001743E1"/>
    <w:rsid w:val="001744CC"/>
    <w:rsid w:val="001745BF"/>
    <w:rsid w:val="001748A0"/>
    <w:rsid w:val="00175C8C"/>
    <w:rsid w:val="0017669B"/>
    <w:rsid w:val="00176914"/>
    <w:rsid w:val="00176AD9"/>
    <w:rsid w:val="00176E06"/>
    <w:rsid w:val="00176FF7"/>
    <w:rsid w:val="00177540"/>
    <w:rsid w:val="00177A9A"/>
    <w:rsid w:val="00177CD2"/>
    <w:rsid w:val="00180100"/>
    <w:rsid w:val="00180680"/>
    <w:rsid w:val="001809F2"/>
    <w:rsid w:val="00180E83"/>
    <w:rsid w:val="00181669"/>
    <w:rsid w:val="001818B9"/>
    <w:rsid w:val="00181D3D"/>
    <w:rsid w:val="00181DC2"/>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433"/>
    <w:rsid w:val="0019387A"/>
    <w:rsid w:val="00193ACF"/>
    <w:rsid w:val="00193D3B"/>
    <w:rsid w:val="0019425A"/>
    <w:rsid w:val="001948C6"/>
    <w:rsid w:val="001948F8"/>
    <w:rsid w:val="00194903"/>
    <w:rsid w:val="00194A32"/>
    <w:rsid w:val="001956B9"/>
    <w:rsid w:val="001959B0"/>
    <w:rsid w:val="001959D0"/>
    <w:rsid w:val="00196151"/>
    <w:rsid w:val="00196726"/>
    <w:rsid w:val="00196727"/>
    <w:rsid w:val="00196D47"/>
    <w:rsid w:val="00197293"/>
    <w:rsid w:val="00197578"/>
    <w:rsid w:val="0019781E"/>
    <w:rsid w:val="001979B1"/>
    <w:rsid w:val="001A01DA"/>
    <w:rsid w:val="001A0BD5"/>
    <w:rsid w:val="001A14E3"/>
    <w:rsid w:val="001A171F"/>
    <w:rsid w:val="001A172A"/>
    <w:rsid w:val="001A180B"/>
    <w:rsid w:val="001A2760"/>
    <w:rsid w:val="001A287D"/>
    <w:rsid w:val="001A2FA0"/>
    <w:rsid w:val="001A4190"/>
    <w:rsid w:val="001A41BC"/>
    <w:rsid w:val="001A45F7"/>
    <w:rsid w:val="001A45FC"/>
    <w:rsid w:val="001A51EF"/>
    <w:rsid w:val="001A5293"/>
    <w:rsid w:val="001A555D"/>
    <w:rsid w:val="001A56BF"/>
    <w:rsid w:val="001A58BE"/>
    <w:rsid w:val="001A6088"/>
    <w:rsid w:val="001A706C"/>
    <w:rsid w:val="001A7BDC"/>
    <w:rsid w:val="001A7C5E"/>
    <w:rsid w:val="001A7FCA"/>
    <w:rsid w:val="001B048E"/>
    <w:rsid w:val="001B096F"/>
    <w:rsid w:val="001B0CC3"/>
    <w:rsid w:val="001B1C0A"/>
    <w:rsid w:val="001B1EB4"/>
    <w:rsid w:val="001B219D"/>
    <w:rsid w:val="001B26E2"/>
    <w:rsid w:val="001B2C5C"/>
    <w:rsid w:val="001B3133"/>
    <w:rsid w:val="001B367E"/>
    <w:rsid w:val="001B3B0B"/>
    <w:rsid w:val="001B3F92"/>
    <w:rsid w:val="001B3FAC"/>
    <w:rsid w:val="001B4147"/>
    <w:rsid w:val="001B4262"/>
    <w:rsid w:val="001B4731"/>
    <w:rsid w:val="001B4A9C"/>
    <w:rsid w:val="001B61F1"/>
    <w:rsid w:val="001B6640"/>
    <w:rsid w:val="001B6755"/>
    <w:rsid w:val="001B6EAE"/>
    <w:rsid w:val="001B76E6"/>
    <w:rsid w:val="001B7C0C"/>
    <w:rsid w:val="001B7C30"/>
    <w:rsid w:val="001B7E4E"/>
    <w:rsid w:val="001C03D9"/>
    <w:rsid w:val="001C14CC"/>
    <w:rsid w:val="001C1BA6"/>
    <w:rsid w:val="001C2554"/>
    <w:rsid w:val="001C286C"/>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F2D"/>
    <w:rsid w:val="001D04CF"/>
    <w:rsid w:val="001D09B2"/>
    <w:rsid w:val="001D1027"/>
    <w:rsid w:val="001D1051"/>
    <w:rsid w:val="001D1269"/>
    <w:rsid w:val="001D1509"/>
    <w:rsid w:val="001D1EB2"/>
    <w:rsid w:val="001D2D91"/>
    <w:rsid w:val="001D307C"/>
    <w:rsid w:val="001D32F5"/>
    <w:rsid w:val="001D340C"/>
    <w:rsid w:val="001D3C84"/>
    <w:rsid w:val="001D3DBD"/>
    <w:rsid w:val="001D4246"/>
    <w:rsid w:val="001D4DC7"/>
    <w:rsid w:val="001D4E60"/>
    <w:rsid w:val="001D5159"/>
    <w:rsid w:val="001D5473"/>
    <w:rsid w:val="001D5729"/>
    <w:rsid w:val="001D5B65"/>
    <w:rsid w:val="001D5E0F"/>
    <w:rsid w:val="001D61A1"/>
    <w:rsid w:val="001D61A2"/>
    <w:rsid w:val="001D66F4"/>
    <w:rsid w:val="001D744E"/>
    <w:rsid w:val="001D752F"/>
    <w:rsid w:val="001D770B"/>
    <w:rsid w:val="001E0260"/>
    <w:rsid w:val="001E1402"/>
    <w:rsid w:val="001E1691"/>
    <w:rsid w:val="001E1D8C"/>
    <w:rsid w:val="001E1E85"/>
    <w:rsid w:val="001E2449"/>
    <w:rsid w:val="001E2725"/>
    <w:rsid w:val="001E293E"/>
    <w:rsid w:val="001E2A4C"/>
    <w:rsid w:val="001E2E42"/>
    <w:rsid w:val="001E2F45"/>
    <w:rsid w:val="001E336D"/>
    <w:rsid w:val="001E3436"/>
    <w:rsid w:val="001E577C"/>
    <w:rsid w:val="001E5791"/>
    <w:rsid w:val="001E6997"/>
    <w:rsid w:val="001E6C8B"/>
    <w:rsid w:val="001E6E32"/>
    <w:rsid w:val="001E70CB"/>
    <w:rsid w:val="001E77A5"/>
    <w:rsid w:val="001F05D3"/>
    <w:rsid w:val="001F0E7A"/>
    <w:rsid w:val="001F10C6"/>
    <w:rsid w:val="001F17A8"/>
    <w:rsid w:val="001F17E9"/>
    <w:rsid w:val="001F18F4"/>
    <w:rsid w:val="001F19C0"/>
    <w:rsid w:val="001F23A7"/>
    <w:rsid w:val="001F282D"/>
    <w:rsid w:val="001F2AC6"/>
    <w:rsid w:val="001F2BE5"/>
    <w:rsid w:val="001F31C3"/>
    <w:rsid w:val="001F322B"/>
    <w:rsid w:val="001F3DA5"/>
    <w:rsid w:val="001F3DCE"/>
    <w:rsid w:val="001F496A"/>
    <w:rsid w:val="001F4CCE"/>
    <w:rsid w:val="001F4EE1"/>
    <w:rsid w:val="001F5035"/>
    <w:rsid w:val="001F5123"/>
    <w:rsid w:val="001F5715"/>
    <w:rsid w:val="001F68D8"/>
    <w:rsid w:val="001F74B2"/>
    <w:rsid w:val="001F74B4"/>
    <w:rsid w:val="001F7A08"/>
    <w:rsid w:val="00200244"/>
    <w:rsid w:val="00200349"/>
    <w:rsid w:val="002003C3"/>
    <w:rsid w:val="002008DA"/>
    <w:rsid w:val="002009BF"/>
    <w:rsid w:val="00200C66"/>
    <w:rsid w:val="00200CBB"/>
    <w:rsid w:val="00200E58"/>
    <w:rsid w:val="002019F6"/>
    <w:rsid w:val="0020243A"/>
    <w:rsid w:val="002028A7"/>
    <w:rsid w:val="00202CCD"/>
    <w:rsid w:val="00202F34"/>
    <w:rsid w:val="0020342D"/>
    <w:rsid w:val="00203499"/>
    <w:rsid w:val="002035C2"/>
    <w:rsid w:val="00204027"/>
    <w:rsid w:val="00204111"/>
    <w:rsid w:val="00204871"/>
    <w:rsid w:val="00205B96"/>
    <w:rsid w:val="00205C4A"/>
    <w:rsid w:val="00205C7F"/>
    <w:rsid w:val="002067CF"/>
    <w:rsid w:val="00206ABA"/>
    <w:rsid w:val="00206AD0"/>
    <w:rsid w:val="00206C00"/>
    <w:rsid w:val="00207151"/>
    <w:rsid w:val="0020735B"/>
    <w:rsid w:val="002076ED"/>
    <w:rsid w:val="002105B2"/>
    <w:rsid w:val="00210C31"/>
    <w:rsid w:val="00210CEF"/>
    <w:rsid w:val="00210D66"/>
    <w:rsid w:val="0021136F"/>
    <w:rsid w:val="002114E5"/>
    <w:rsid w:val="0021152F"/>
    <w:rsid w:val="00211844"/>
    <w:rsid w:val="00211A88"/>
    <w:rsid w:val="00211BA2"/>
    <w:rsid w:val="00211CE8"/>
    <w:rsid w:val="00211DDA"/>
    <w:rsid w:val="0021302C"/>
    <w:rsid w:val="00213058"/>
    <w:rsid w:val="00213277"/>
    <w:rsid w:val="002135B4"/>
    <w:rsid w:val="00213997"/>
    <w:rsid w:val="00213BFB"/>
    <w:rsid w:val="00213C60"/>
    <w:rsid w:val="00213D3C"/>
    <w:rsid w:val="00213D6F"/>
    <w:rsid w:val="00213D81"/>
    <w:rsid w:val="00213FB3"/>
    <w:rsid w:val="00214046"/>
    <w:rsid w:val="002141D7"/>
    <w:rsid w:val="00214A3B"/>
    <w:rsid w:val="0021522E"/>
    <w:rsid w:val="002153B4"/>
    <w:rsid w:val="00215E1D"/>
    <w:rsid w:val="0021628F"/>
    <w:rsid w:val="002163D0"/>
    <w:rsid w:val="002165CA"/>
    <w:rsid w:val="002168FC"/>
    <w:rsid w:val="00216BFC"/>
    <w:rsid w:val="00216C05"/>
    <w:rsid w:val="002176BF"/>
    <w:rsid w:val="00217D0F"/>
    <w:rsid w:val="00217EA9"/>
    <w:rsid w:val="00220A4A"/>
    <w:rsid w:val="002227E8"/>
    <w:rsid w:val="00222BA3"/>
    <w:rsid w:val="00222E33"/>
    <w:rsid w:val="00222EC2"/>
    <w:rsid w:val="002231ED"/>
    <w:rsid w:val="002233C3"/>
    <w:rsid w:val="002234C5"/>
    <w:rsid w:val="00223749"/>
    <w:rsid w:val="00223A28"/>
    <w:rsid w:val="00223A5B"/>
    <w:rsid w:val="00224C2B"/>
    <w:rsid w:val="00224CF4"/>
    <w:rsid w:val="00225037"/>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2C70"/>
    <w:rsid w:val="00233121"/>
    <w:rsid w:val="00233412"/>
    <w:rsid w:val="00234135"/>
    <w:rsid w:val="00234AFE"/>
    <w:rsid w:val="002352D8"/>
    <w:rsid w:val="00235837"/>
    <w:rsid w:val="0023587D"/>
    <w:rsid w:val="00236431"/>
    <w:rsid w:val="00236565"/>
    <w:rsid w:val="0023668D"/>
    <w:rsid w:val="00237670"/>
    <w:rsid w:val="00237DF9"/>
    <w:rsid w:val="00237FB2"/>
    <w:rsid w:val="00240B93"/>
    <w:rsid w:val="0024114E"/>
    <w:rsid w:val="00241AB0"/>
    <w:rsid w:val="00241C51"/>
    <w:rsid w:val="002422C3"/>
    <w:rsid w:val="00242DF8"/>
    <w:rsid w:val="00242F92"/>
    <w:rsid w:val="002430B1"/>
    <w:rsid w:val="00243C78"/>
    <w:rsid w:val="00244162"/>
    <w:rsid w:val="00244361"/>
    <w:rsid w:val="00244A86"/>
    <w:rsid w:val="00245093"/>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D25"/>
    <w:rsid w:val="00253011"/>
    <w:rsid w:val="00253748"/>
    <w:rsid w:val="00253E9C"/>
    <w:rsid w:val="00254BA0"/>
    <w:rsid w:val="00254C8B"/>
    <w:rsid w:val="00254E4B"/>
    <w:rsid w:val="00255515"/>
    <w:rsid w:val="00255A51"/>
    <w:rsid w:val="00255CF9"/>
    <w:rsid w:val="00255FE0"/>
    <w:rsid w:val="002565E1"/>
    <w:rsid w:val="00256BFF"/>
    <w:rsid w:val="00256D75"/>
    <w:rsid w:val="002577A6"/>
    <w:rsid w:val="00257D8E"/>
    <w:rsid w:val="00257DB1"/>
    <w:rsid w:val="00260104"/>
    <w:rsid w:val="00260B87"/>
    <w:rsid w:val="00260D53"/>
    <w:rsid w:val="00261232"/>
    <w:rsid w:val="00261249"/>
    <w:rsid w:val="00261317"/>
    <w:rsid w:val="00261349"/>
    <w:rsid w:val="00261C1E"/>
    <w:rsid w:val="00262569"/>
    <w:rsid w:val="00262725"/>
    <w:rsid w:val="0026277D"/>
    <w:rsid w:val="00262825"/>
    <w:rsid w:val="0026340F"/>
    <w:rsid w:val="00263C03"/>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F8E"/>
    <w:rsid w:val="00270086"/>
    <w:rsid w:val="002703C2"/>
    <w:rsid w:val="00270AA2"/>
    <w:rsid w:val="00271952"/>
    <w:rsid w:val="00271C4C"/>
    <w:rsid w:val="00272675"/>
    <w:rsid w:val="002726E9"/>
    <w:rsid w:val="00274100"/>
    <w:rsid w:val="00274181"/>
    <w:rsid w:val="00274398"/>
    <w:rsid w:val="002745D0"/>
    <w:rsid w:val="0027488E"/>
    <w:rsid w:val="002752CF"/>
    <w:rsid w:val="00275620"/>
    <w:rsid w:val="00275E68"/>
    <w:rsid w:val="00275F42"/>
    <w:rsid w:val="0027603C"/>
    <w:rsid w:val="002766F2"/>
    <w:rsid w:val="00276CBA"/>
    <w:rsid w:val="00276ED0"/>
    <w:rsid w:val="00277091"/>
    <w:rsid w:val="00277323"/>
    <w:rsid w:val="00277438"/>
    <w:rsid w:val="0027775B"/>
    <w:rsid w:val="00277B9A"/>
    <w:rsid w:val="00280B9C"/>
    <w:rsid w:val="00280DAD"/>
    <w:rsid w:val="00280F5B"/>
    <w:rsid w:val="00281098"/>
    <w:rsid w:val="002815D8"/>
    <w:rsid w:val="00281C44"/>
    <w:rsid w:val="00281CE1"/>
    <w:rsid w:val="0028205E"/>
    <w:rsid w:val="00282B27"/>
    <w:rsid w:val="00282DE8"/>
    <w:rsid w:val="0028412C"/>
    <w:rsid w:val="00284462"/>
    <w:rsid w:val="00284616"/>
    <w:rsid w:val="002853AD"/>
    <w:rsid w:val="0028543A"/>
    <w:rsid w:val="0028544A"/>
    <w:rsid w:val="002855C9"/>
    <w:rsid w:val="0028583C"/>
    <w:rsid w:val="00285880"/>
    <w:rsid w:val="00286278"/>
    <w:rsid w:val="00286491"/>
    <w:rsid w:val="00286C2F"/>
    <w:rsid w:val="00286D57"/>
    <w:rsid w:val="002879BB"/>
    <w:rsid w:val="00287A95"/>
    <w:rsid w:val="002907A2"/>
    <w:rsid w:val="002908BC"/>
    <w:rsid w:val="00290E62"/>
    <w:rsid w:val="00290F16"/>
    <w:rsid w:val="00291153"/>
    <w:rsid w:val="00291382"/>
    <w:rsid w:val="0029161C"/>
    <w:rsid w:val="00291859"/>
    <w:rsid w:val="002922A6"/>
    <w:rsid w:val="002929DD"/>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EF1"/>
    <w:rsid w:val="00296016"/>
    <w:rsid w:val="00296110"/>
    <w:rsid w:val="00296950"/>
    <w:rsid w:val="00296972"/>
    <w:rsid w:val="00297F48"/>
    <w:rsid w:val="002A0233"/>
    <w:rsid w:val="002A0B81"/>
    <w:rsid w:val="002A0FAA"/>
    <w:rsid w:val="002A1887"/>
    <w:rsid w:val="002A28C9"/>
    <w:rsid w:val="002A2AF6"/>
    <w:rsid w:val="002A2DD0"/>
    <w:rsid w:val="002A33AE"/>
    <w:rsid w:val="002A3C3F"/>
    <w:rsid w:val="002A436B"/>
    <w:rsid w:val="002A480D"/>
    <w:rsid w:val="002A4C1D"/>
    <w:rsid w:val="002A4EDB"/>
    <w:rsid w:val="002A57A5"/>
    <w:rsid w:val="002A5C0C"/>
    <w:rsid w:val="002A5CE7"/>
    <w:rsid w:val="002A5D2E"/>
    <w:rsid w:val="002A5F67"/>
    <w:rsid w:val="002A60A7"/>
    <w:rsid w:val="002A636B"/>
    <w:rsid w:val="002A6482"/>
    <w:rsid w:val="002A6546"/>
    <w:rsid w:val="002A69FB"/>
    <w:rsid w:val="002A6DF3"/>
    <w:rsid w:val="002A6F0F"/>
    <w:rsid w:val="002A7516"/>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F6A"/>
    <w:rsid w:val="002B52DF"/>
    <w:rsid w:val="002B55FE"/>
    <w:rsid w:val="002B5A35"/>
    <w:rsid w:val="002B5B83"/>
    <w:rsid w:val="002B5D52"/>
    <w:rsid w:val="002B5D7F"/>
    <w:rsid w:val="002B663B"/>
    <w:rsid w:val="002B6D5A"/>
    <w:rsid w:val="002B6EB1"/>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FEE"/>
    <w:rsid w:val="002C41B1"/>
    <w:rsid w:val="002C5943"/>
    <w:rsid w:val="002C5A60"/>
    <w:rsid w:val="002C6229"/>
    <w:rsid w:val="002C66EC"/>
    <w:rsid w:val="002C6D8B"/>
    <w:rsid w:val="002C6F42"/>
    <w:rsid w:val="002C70F3"/>
    <w:rsid w:val="002D0054"/>
    <w:rsid w:val="002D0167"/>
    <w:rsid w:val="002D0554"/>
    <w:rsid w:val="002D0583"/>
    <w:rsid w:val="002D05BE"/>
    <w:rsid w:val="002D08E2"/>
    <w:rsid w:val="002D0FC0"/>
    <w:rsid w:val="002D1762"/>
    <w:rsid w:val="002D1BE3"/>
    <w:rsid w:val="002D224C"/>
    <w:rsid w:val="002D2C87"/>
    <w:rsid w:val="002D2D9F"/>
    <w:rsid w:val="002D2DFE"/>
    <w:rsid w:val="002D32EE"/>
    <w:rsid w:val="002D339D"/>
    <w:rsid w:val="002D3733"/>
    <w:rsid w:val="002D3869"/>
    <w:rsid w:val="002D3F44"/>
    <w:rsid w:val="002D407F"/>
    <w:rsid w:val="002D4AD0"/>
    <w:rsid w:val="002D4AFD"/>
    <w:rsid w:val="002D4D6B"/>
    <w:rsid w:val="002D4E90"/>
    <w:rsid w:val="002D4F18"/>
    <w:rsid w:val="002D5501"/>
    <w:rsid w:val="002D5540"/>
    <w:rsid w:val="002D5588"/>
    <w:rsid w:val="002D5AA6"/>
    <w:rsid w:val="002D5E88"/>
    <w:rsid w:val="002D5FD3"/>
    <w:rsid w:val="002D6137"/>
    <w:rsid w:val="002D680D"/>
    <w:rsid w:val="002D6AAE"/>
    <w:rsid w:val="002D7444"/>
    <w:rsid w:val="002D766E"/>
    <w:rsid w:val="002D7AB2"/>
    <w:rsid w:val="002E08BD"/>
    <w:rsid w:val="002E08EA"/>
    <w:rsid w:val="002E1549"/>
    <w:rsid w:val="002E156C"/>
    <w:rsid w:val="002E1783"/>
    <w:rsid w:val="002E183C"/>
    <w:rsid w:val="002E1868"/>
    <w:rsid w:val="002E1904"/>
    <w:rsid w:val="002E1C8E"/>
    <w:rsid w:val="002E2374"/>
    <w:rsid w:val="002E3213"/>
    <w:rsid w:val="002E3CB1"/>
    <w:rsid w:val="002E40BF"/>
    <w:rsid w:val="002E4258"/>
    <w:rsid w:val="002E44EF"/>
    <w:rsid w:val="002E5445"/>
    <w:rsid w:val="002E5C46"/>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B3B"/>
    <w:rsid w:val="002F2E6E"/>
    <w:rsid w:val="002F45B3"/>
    <w:rsid w:val="002F53FF"/>
    <w:rsid w:val="002F6927"/>
    <w:rsid w:val="003003A5"/>
    <w:rsid w:val="00300AC5"/>
    <w:rsid w:val="00300AF6"/>
    <w:rsid w:val="0030144A"/>
    <w:rsid w:val="0030232C"/>
    <w:rsid w:val="003024F5"/>
    <w:rsid w:val="0030251B"/>
    <w:rsid w:val="00302937"/>
    <w:rsid w:val="0030297F"/>
    <w:rsid w:val="00302C6B"/>
    <w:rsid w:val="00302DC0"/>
    <w:rsid w:val="00303262"/>
    <w:rsid w:val="00303361"/>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3D3"/>
    <w:rsid w:val="00312650"/>
    <w:rsid w:val="00312B44"/>
    <w:rsid w:val="00312B7D"/>
    <w:rsid w:val="0031310F"/>
    <w:rsid w:val="0031324D"/>
    <w:rsid w:val="00314378"/>
    <w:rsid w:val="00314A87"/>
    <w:rsid w:val="00314AE3"/>
    <w:rsid w:val="003152EB"/>
    <w:rsid w:val="00316135"/>
    <w:rsid w:val="00316899"/>
    <w:rsid w:val="003168CA"/>
    <w:rsid w:val="003170D9"/>
    <w:rsid w:val="00317679"/>
    <w:rsid w:val="00317845"/>
    <w:rsid w:val="00317854"/>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991"/>
    <w:rsid w:val="00322C32"/>
    <w:rsid w:val="00322C56"/>
    <w:rsid w:val="00322D22"/>
    <w:rsid w:val="003234AB"/>
    <w:rsid w:val="003238D9"/>
    <w:rsid w:val="0032453F"/>
    <w:rsid w:val="00324AE5"/>
    <w:rsid w:val="00324CE1"/>
    <w:rsid w:val="00324D24"/>
    <w:rsid w:val="00324FD5"/>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12D"/>
    <w:rsid w:val="003457F0"/>
    <w:rsid w:val="0034602A"/>
    <w:rsid w:val="003460FF"/>
    <w:rsid w:val="003473A0"/>
    <w:rsid w:val="003477C1"/>
    <w:rsid w:val="00347BBC"/>
    <w:rsid w:val="00350395"/>
    <w:rsid w:val="00350FB0"/>
    <w:rsid w:val="003515FF"/>
    <w:rsid w:val="0035163D"/>
    <w:rsid w:val="00351AE5"/>
    <w:rsid w:val="003525AA"/>
    <w:rsid w:val="00352784"/>
    <w:rsid w:val="003528F1"/>
    <w:rsid w:val="00352D61"/>
    <w:rsid w:val="00353FCD"/>
    <w:rsid w:val="00354420"/>
    <w:rsid w:val="00354653"/>
    <w:rsid w:val="0035477D"/>
    <w:rsid w:val="003549DE"/>
    <w:rsid w:val="00354D41"/>
    <w:rsid w:val="0035563A"/>
    <w:rsid w:val="003559E9"/>
    <w:rsid w:val="00355AF2"/>
    <w:rsid w:val="00355B0F"/>
    <w:rsid w:val="00355E56"/>
    <w:rsid w:val="00356B70"/>
    <w:rsid w:val="0035719B"/>
    <w:rsid w:val="0035720B"/>
    <w:rsid w:val="003577B0"/>
    <w:rsid w:val="003602D1"/>
    <w:rsid w:val="0036050C"/>
    <w:rsid w:val="0036054A"/>
    <w:rsid w:val="00360962"/>
    <w:rsid w:val="00361E40"/>
    <w:rsid w:val="003621C8"/>
    <w:rsid w:val="00362330"/>
    <w:rsid w:val="00362975"/>
    <w:rsid w:val="003629E5"/>
    <w:rsid w:val="00363152"/>
    <w:rsid w:val="0036336A"/>
    <w:rsid w:val="003633A6"/>
    <w:rsid w:val="00363A50"/>
    <w:rsid w:val="003640AD"/>
    <w:rsid w:val="003644F3"/>
    <w:rsid w:val="0036470A"/>
    <w:rsid w:val="003650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E97"/>
    <w:rsid w:val="003713EF"/>
    <w:rsid w:val="00371BC9"/>
    <w:rsid w:val="0037260A"/>
    <w:rsid w:val="003727F8"/>
    <w:rsid w:val="00372D45"/>
    <w:rsid w:val="00373291"/>
    <w:rsid w:val="00373705"/>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80572"/>
    <w:rsid w:val="003807DF"/>
    <w:rsid w:val="0038206D"/>
    <w:rsid w:val="00382A3E"/>
    <w:rsid w:val="00383211"/>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E30"/>
    <w:rsid w:val="003934F1"/>
    <w:rsid w:val="00393867"/>
    <w:rsid w:val="003946EE"/>
    <w:rsid w:val="003947A8"/>
    <w:rsid w:val="0039480F"/>
    <w:rsid w:val="003948E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0BE"/>
    <w:rsid w:val="003A0CD6"/>
    <w:rsid w:val="003A18EB"/>
    <w:rsid w:val="003A1CBB"/>
    <w:rsid w:val="003A23C1"/>
    <w:rsid w:val="003A2B5B"/>
    <w:rsid w:val="003A2F76"/>
    <w:rsid w:val="003A30F4"/>
    <w:rsid w:val="003A345B"/>
    <w:rsid w:val="003A3976"/>
    <w:rsid w:val="003A3C79"/>
    <w:rsid w:val="003A3EA5"/>
    <w:rsid w:val="003A3F62"/>
    <w:rsid w:val="003A40DD"/>
    <w:rsid w:val="003A43E6"/>
    <w:rsid w:val="003A44C8"/>
    <w:rsid w:val="003A492D"/>
    <w:rsid w:val="003A4B3A"/>
    <w:rsid w:val="003A5AD4"/>
    <w:rsid w:val="003A5BD4"/>
    <w:rsid w:val="003A5D72"/>
    <w:rsid w:val="003A681D"/>
    <w:rsid w:val="003A7252"/>
    <w:rsid w:val="003A74F5"/>
    <w:rsid w:val="003A7C94"/>
    <w:rsid w:val="003B0402"/>
    <w:rsid w:val="003B0A49"/>
    <w:rsid w:val="003B0FEF"/>
    <w:rsid w:val="003B1316"/>
    <w:rsid w:val="003B17F1"/>
    <w:rsid w:val="003B2544"/>
    <w:rsid w:val="003B2777"/>
    <w:rsid w:val="003B2CDC"/>
    <w:rsid w:val="003B2DA7"/>
    <w:rsid w:val="003B36F4"/>
    <w:rsid w:val="003B385D"/>
    <w:rsid w:val="003B38C3"/>
    <w:rsid w:val="003B3D6E"/>
    <w:rsid w:val="003B40FC"/>
    <w:rsid w:val="003B4152"/>
    <w:rsid w:val="003B4888"/>
    <w:rsid w:val="003B4978"/>
    <w:rsid w:val="003B49A4"/>
    <w:rsid w:val="003B53C5"/>
    <w:rsid w:val="003B5BC3"/>
    <w:rsid w:val="003B5D08"/>
    <w:rsid w:val="003B69C2"/>
    <w:rsid w:val="003B6CE1"/>
    <w:rsid w:val="003B7363"/>
    <w:rsid w:val="003B78B3"/>
    <w:rsid w:val="003B78F6"/>
    <w:rsid w:val="003B7972"/>
    <w:rsid w:val="003C0007"/>
    <w:rsid w:val="003C02D8"/>
    <w:rsid w:val="003C04C8"/>
    <w:rsid w:val="003C0607"/>
    <w:rsid w:val="003C06CE"/>
    <w:rsid w:val="003C0822"/>
    <w:rsid w:val="003C0B94"/>
    <w:rsid w:val="003C0C70"/>
    <w:rsid w:val="003C135A"/>
    <w:rsid w:val="003C165C"/>
    <w:rsid w:val="003C171A"/>
    <w:rsid w:val="003C1F3E"/>
    <w:rsid w:val="003C217A"/>
    <w:rsid w:val="003C2307"/>
    <w:rsid w:val="003C24B3"/>
    <w:rsid w:val="003C298E"/>
    <w:rsid w:val="003C2FF1"/>
    <w:rsid w:val="003C3372"/>
    <w:rsid w:val="003C377C"/>
    <w:rsid w:val="003C3DA1"/>
    <w:rsid w:val="003C4417"/>
    <w:rsid w:val="003C504C"/>
    <w:rsid w:val="003C528E"/>
    <w:rsid w:val="003C56D7"/>
    <w:rsid w:val="003C5ADB"/>
    <w:rsid w:val="003C5B52"/>
    <w:rsid w:val="003C5E34"/>
    <w:rsid w:val="003C6934"/>
    <w:rsid w:val="003C6A93"/>
    <w:rsid w:val="003C71E2"/>
    <w:rsid w:val="003C7223"/>
    <w:rsid w:val="003C7CCE"/>
    <w:rsid w:val="003C7E36"/>
    <w:rsid w:val="003D004D"/>
    <w:rsid w:val="003D00A4"/>
    <w:rsid w:val="003D0A98"/>
    <w:rsid w:val="003D0AE4"/>
    <w:rsid w:val="003D0C59"/>
    <w:rsid w:val="003D0C8D"/>
    <w:rsid w:val="003D0D36"/>
    <w:rsid w:val="003D0D4A"/>
    <w:rsid w:val="003D0F3F"/>
    <w:rsid w:val="003D1178"/>
    <w:rsid w:val="003D1474"/>
    <w:rsid w:val="003D1A01"/>
    <w:rsid w:val="003D1E6B"/>
    <w:rsid w:val="003D1E86"/>
    <w:rsid w:val="003D2418"/>
    <w:rsid w:val="003D2C3E"/>
    <w:rsid w:val="003D3414"/>
    <w:rsid w:val="003D529D"/>
    <w:rsid w:val="003D5362"/>
    <w:rsid w:val="003D562E"/>
    <w:rsid w:val="003D6058"/>
    <w:rsid w:val="003D61C6"/>
    <w:rsid w:val="003D631A"/>
    <w:rsid w:val="003D6507"/>
    <w:rsid w:val="003D6C0F"/>
    <w:rsid w:val="003D6C16"/>
    <w:rsid w:val="003D6C3F"/>
    <w:rsid w:val="003D6C9E"/>
    <w:rsid w:val="003D7114"/>
    <w:rsid w:val="003D720E"/>
    <w:rsid w:val="003D73AF"/>
    <w:rsid w:val="003D7570"/>
    <w:rsid w:val="003D7E7D"/>
    <w:rsid w:val="003D7FB3"/>
    <w:rsid w:val="003E0467"/>
    <w:rsid w:val="003E04A3"/>
    <w:rsid w:val="003E0846"/>
    <w:rsid w:val="003E0B90"/>
    <w:rsid w:val="003E0C7C"/>
    <w:rsid w:val="003E0EC5"/>
    <w:rsid w:val="003E109F"/>
    <w:rsid w:val="003E140D"/>
    <w:rsid w:val="003E1697"/>
    <w:rsid w:val="003E1D34"/>
    <w:rsid w:val="003E20ED"/>
    <w:rsid w:val="003E3199"/>
    <w:rsid w:val="003E36F7"/>
    <w:rsid w:val="003E3931"/>
    <w:rsid w:val="003E3DFC"/>
    <w:rsid w:val="003E3F1E"/>
    <w:rsid w:val="003E525B"/>
    <w:rsid w:val="003E53AD"/>
    <w:rsid w:val="003E5785"/>
    <w:rsid w:val="003E5851"/>
    <w:rsid w:val="003E58BB"/>
    <w:rsid w:val="003E5CB2"/>
    <w:rsid w:val="003E5E39"/>
    <w:rsid w:val="003E654C"/>
    <w:rsid w:val="003E66B3"/>
    <w:rsid w:val="003E6A3A"/>
    <w:rsid w:val="003E6BC4"/>
    <w:rsid w:val="003E6C0E"/>
    <w:rsid w:val="003E7418"/>
    <w:rsid w:val="003E74AB"/>
    <w:rsid w:val="003E750D"/>
    <w:rsid w:val="003E7510"/>
    <w:rsid w:val="003E7530"/>
    <w:rsid w:val="003E770F"/>
    <w:rsid w:val="003E773A"/>
    <w:rsid w:val="003E79E1"/>
    <w:rsid w:val="003E7B9C"/>
    <w:rsid w:val="003E7C5B"/>
    <w:rsid w:val="003F026D"/>
    <w:rsid w:val="003F052B"/>
    <w:rsid w:val="003F0B76"/>
    <w:rsid w:val="003F14D2"/>
    <w:rsid w:val="003F2182"/>
    <w:rsid w:val="003F21FF"/>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58"/>
    <w:rsid w:val="003F6D7F"/>
    <w:rsid w:val="003F7DFD"/>
    <w:rsid w:val="00400160"/>
    <w:rsid w:val="0040080E"/>
    <w:rsid w:val="00400917"/>
    <w:rsid w:val="00400A38"/>
    <w:rsid w:val="00401A76"/>
    <w:rsid w:val="00401AF8"/>
    <w:rsid w:val="00401CD9"/>
    <w:rsid w:val="00401F5B"/>
    <w:rsid w:val="004023EA"/>
    <w:rsid w:val="0040259D"/>
    <w:rsid w:val="00403B69"/>
    <w:rsid w:val="00403BD9"/>
    <w:rsid w:val="0040465A"/>
    <w:rsid w:val="004048FB"/>
    <w:rsid w:val="00404DD4"/>
    <w:rsid w:val="00404FC8"/>
    <w:rsid w:val="00405684"/>
    <w:rsid w:val="00405727"/>
    <w:rsid w:val="004059F9"/>
    <w:rsid w:val="00405E5E"/>
    <w:rsid w:val="004062E7"/>
    <w:rsid w:val="00406F7D"/>
    <w:rsid w:val="00407152"/>
    <w:rsid w:val="0040775A"/>
    <w:rsid w:val="004077E5"/>
    <w:rsid w:val="0041022E"/>
    <w:rsid w:val="00410479"/>
    <w:rsid w:val="004107FE"/>
    <w:rsid w:val="00411041"/>
    <w:rsid w:val="004117BC"/>
    <w:rsid w:val="00411871"/>
    <w:rsid w:val="004118CB"/>
    <w:rsid w:val="00411DC3"/>
    <w:rsid w:val="004120AE"/>
    <w:rsid w:val="004125D6"/>
    <w:rsid w:val="00412AC4"/>
    <w:rsid w:val="00412F31"/>
    <w:rsid w:val="00412FFF"/>
    <w:rsid w:val="00413236"/>
    <w:rsid w:val="0041370C"/>
    <w:rsid w:val="004143B5"/>
    <w:rsid w:val="00414A97"/>
    <w:rsid w:val="00415058"/>
    <w:rsid w:val="004164A3"/>
    <w:rsid w:val="00417EBA"/>
    <w:rsid w:val="004206CB"/>
    <w:rsid w:val="00420BBE"/>
    <w:rsid w:val="00420F5D"/>
    <w:rsid w:val="00421E76"/>
    <w:rsid w:val="00422032"/>
    <w:rsid w:val="00422350"/>
    <w:rsid w:val="00422D01"/>
    <w:rsid w:val="004238DE"/>
    <w:rsid w:val="00423C07"/>
    <w:rsid w:val="00423F85"/>
    <w:rsid w:val="00424296"/>
    <w:rsid w:val="0042471B"/>
    <w:rsid w:val="00424ACE"/>
    <w:rsid w:val="00424B48"/>
    <w:rsid w:val="004252C7"/>
    <w:rsid w:val="0042539F"/>
    <w:rsid w:val="004259BE"/>
    <w:rsid w:val="00425A77"/>
    <w:rsid w:val="00425BA1"/>
    <w:rsid w:val="00426CA9"/>
    <w:rsid w:val="00426ED6"/>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43D"/>
    <w:rsid w:val="0043679B"/>
    <w:rsid w:val="00436DA9"/>
    <w:rsid w:val="00436EE1"/>
    <w:rsid w:val="00437049"/>
    <w:rsid w:val="00437A68"/>
    <w:rsid w:val="00437B87"/>
    <w:rsid w:val="00437F73"/>
    <w:rsid w:val="00440A71"/>
    <w:rsid w:val="00440AD5"/>
    <w:rsid w:val="00441BAB"/>
    <w:rsid w:val="00441E54"/>
    <w:rsid w:val="00442002"/>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0FB"/>
    <w:rsid w:val="00450EB3"/>
    <w:rsid w:val="004518FA"/>
    <w:rsid w:val="004519B1"/>
    <w:rsid w:val="0045246A"/>
    <w:rsid w:val="00452710"/>
    <w:rsid w:val="00452758"/>
    <w:rsid w:val="0045306E"/>
    <w:rsid w:val="00453275"/>
    <w:rsid w:val="004532CC"/>
    <w:rsid w:val="00453488"/>
    <w:rsid w:val="00453A04"/>
    <w:rsid w:val="00453B90"/>
    <w:rsid w:val="004545AF"/>
    <w:rsid w:val="0045575A"/>
    <w:rsid w:val="00455D19"/>
    <w:rsid w:val="00455E5C"/>
    <w:rsid w:val="00456A8F"/>
    <w:rsid w:val="004578DB"/>
    <w:rsid w:val="00457A99"/>
    <w:rsid w:val="004612CD"/>
    <w:rsid w:val="004618A5"/>
    <w:rsid w:val="0046349C"/>
    <w:rsid w:val="004636C5"/>
    <w:rsid w:val="00463C27"/>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605"/>
    <w:rsid w:val="00467866"/>
    <w:rsid w:val="004701A2"/>
    <w:rsid w:val="00470FB0"/>
    <w:rsid w:val="004716B3"/>
    <w:rsid w:val="004722E0"/>
    <w:rsid w:val="004728B7"/>
    <w:rsid w:val="00472DAF"/>
    <w:rsid w:val="00472EC5"/>
    <w:rsid w:val="00473AD5"/>
    <w:rsid w:val="00473CD4"/>
    <w:rsid w:val="004740BE"/>
    <w:rsid w:val="0047480C"/>
    <w:rsid w:val="004749E6"/>
    <w:rsid w:val="00474AEE"/>
    <w:rsid w:val="00475220"/>
    <w:rsid w:val="004753EA"/>
    <w:rsid w:val="0047560B"/>
    <w:rsid w:val="004756E7"/>
    <w:rsid w:val="00475814"/>
    <w:rsid w:val="00475BD1"/>
    <w:rsid w:val="00475F7B"/>
    <w:rsid w:val="004764F9"/>
    <w:rsid w:val="00476E54"/>
    <w:rsid w:val="0047715C"/>
    <w:rsid w:val="004772F7"/>
    <w:rsid w:val="00477332"/>
    <w:rsid w:val="0047790C"/>
    <w:rsid w:val="004779F3"/>
    <w:rsid w:val="00480077"/>
    <w:rsid w:val="00480907"/>
    <w:rsid w:val="00480A0F"/>
    <w:rsid w:val="004812AF"/>
    <w:rsid w:val="0048133F"/>
    <w:rsid w:val="00481BC8"/>
    <w:rsid w:val="00482208"/>
    <w:rsid w:val="0048279A"/>
    <w:rsid w:val="004829D9"/>
    <w:rsid w:val="00482D4C"/>
    <w:rsid w:val="00482D90"/>
    <w:rsid w:val="00483BB4"/>
    <w:rsid w:val="0048566A"/>
    <w:rsid w:val="0048599A"/>
    <w:rsid w:val="00485AB8"/>
    <w:rsid w:val="00485C55"/>
    <w:rsid w:val="00485F02"/>
    <w:rsid w:val="004862D0"/>
    <w:rsid w:val="004863B7"/>
    <w:rsid w:val="00486C10"/>
    <w:rsid w:val="00487309"/>
    <w:rsid w:val="00487825"/>
    <w:rsid w:val="004905AB"/>
    <w:rsid w:val="00490B65"/>
    <w:rsid w:val="00490DA3"/>
    <w:rsid w:val="00490F97"/>
    <w:rsid w:val="004913CE"/>
    <w:rsid w:val="00491A6A"/>
    <w:rsid w:val="00491DA9"/>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843"/>
    <w:rsid w:val="00496ADC"/>
    <w:rsid w:val="00496C79"/>
    <w:rsid w:val="0049721E"/>
    <w:rsid w:val="004973F2"/>
    <w:rsid w:val="004975C4"/>
    <w:rsid w:val="004A0A58"/>
    <w:rsid w:val="004A0B49"/>
    <w:rsid w:val="004A0FEB"/>
    <w:rsid w:val="004A1538"/>
    <w:rsid w:val="004A169D"/>
    <w:rsid w:val="004A18AC"/>
    <w:rsid w:val="004A1DCC"/>
    <w:rsid w:val="004A20F9"/>
    <w:rsid w:val="004A23B2"/>
    <w:rsid w:val="004A2650"/>
    <w:rsid w:val="004A28A7"/>
    <w:rsid w:val="004A2BD4"/>
    <w:rsid w:val="004A375E"/>
    <w:rsid w:val="004A3EB1"/>
    <w:rsid w:val="004A41DC"/>
    <w:rsid w:val="004A491C"/>
    <w:rsid w:val="004A4FE8"/>
    <w:rsid w:val="004A5008"/>
    <w:rsid w:val="004A5249"/>
    <w:rsid w:val="004A53A1"/>
    <w:rsid w:val="004A547C"/>
    <w:rsid w:val="004A58FB"/>
    <w:rsid w:val="004A5947"/>
    <w:rsid w:val="004A597C"/>
    <w:rsid w:val="004A5F4F"/>
    <w:rsid w:val="004A61E3"/>
    <w:rsid w:val="004A725C"/>
    <w:rsid w:val="004A7477"/>
    <w:rsid w:val="004A766B"/>
    <w:rsid w:val="004B0116"/>
    <w:rsid w:val="004B03F3"/>
    <w:rsid w:val="004B0E05"/>
    <w:rsid w:val="004B1425"/>
    <w:rsid w:val="004B143F"/>
    <w:rsid w:val="004B19FF"/>
    <w:rsid w:val="004B1A93"/>
    <w:rsid w:val="004B1DD8"/>
    <w:rsid w:val="004B20FF"/>
    <w:rsid w:val="004B2548"/>
    <w:rsid w:val="004B25C8"/>
    <w:rsid w:val="004B2797"/>
    <w:rsid w:val="004B2BFA"/>
    <w:rsid w:val="004B347E"/>
    <w:rsid w:val="004B3A94"/>
    <w:rsid w:val="004B4696"/>
    <w:rsid w:val="004B4A56"/>
    <w:rsid w:val="004B4AD9"/>
    <w:rsid w:val="004B4FC8"/>
    <w:rsid w:val="004B535C"/>
    <w:rsid w:val="004B54EA"/>
    <w:rsid w:val="004B5A54"/>
    <w:rsid w:val="004B5D05"/>
    <w:rsid w:val="004B5DC3"/>
    <w:rsid w:val="004B5ED3"/>
    <w:rsid w:val="004B6C38"/>
    <w:rsid w:val="004B6D47"/>
    <w:rsid w:val="004B7035"/>
    <w:rsid w:val="004B70F6"/>
    <w:rsid w:val="004B71D0"/>
    <w:rsid w:val="004B7338"/>
    <w:rsid w:val="004B7C4E"/>
    <w:rsid w:val="004C00C4"/>
    <w:rsid w:val="004C09AE"/>
    <w:rsid w:val="004C0BB4"/>
    <w:rsid w:val="004C0D89"/>
    <w:rsid w:val="004C17AC"/>
    <w:rsid w:val="004C1F97"/>
    <w:rsid w:val="004C2BB8"/>
    <w:rsid w:val="004C2C09"/>
    <w:rsid w:val="004C3717"/>
    <w:rsid w:val="004C3944"/>
    <w:rsid w:val="004C40FA"/>
    <w:rsid w:val="004C45AC"/>
    <w:rsid w:val="004C4877"/>
    <w:rsid w:val="004C4B2E"/>
    <w:rsid w:val="004C4E61"/>
    <w:rsid w:val="004C57A6"/>
    <w:rsid w:val="004C612A"/>
    <w:rsid w:val="004C62A5"/>
    <w:rsid w:val="004C70B4"/>
    <w:rsid w:val="004C7474"/>
    <w:rsid w:val="004C75D3"/>
    <w:rsid w:val="004C7806"/>
    <w:rsid w:val="004C7C2B"/>
    <w:rsid w:val="004D0040"/>
    <w:rsid w:val="004D015A"/>
    <w:rsid w:val="004D03B3"/>
    <w:rsid w:val="004D0497"/>
    <w:rsid w:val="004D0F24"/>
    <w:rsid w:val="004D1386"/>
    <w:rsid w:val="004D166E"/>
    <w:rsid w:val="004D1722"/>
    <w:rsid w:val="004D1C28"/>
    <w:rsid w:val="004D2093"/>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E93"/>
    <w:rsid w:val="004D6F4A"/>
    <w:rsid w:val="004D6FD4"/>
    <w:rsid w:val="004D728A"/>
    <w:rsid w:val="004D757A"/>
    <w:rsid w:val="004D7A10"/>
    <w:rsid w:val="004E004D"/>
    <w:rsid w:val="004E038A"/>
    <w:rsid w:val="004E0B26"/>
    <w:rsid w:val="004E1130"/>
    <w:rsid w:val="004E1166"/>
    <w:rsid w:val="004E18C2"/>
    <w:rsid w:val="004E1B12"/>
    <w:rsid w:val="004E1B58"/>
    <w:rsid w:val="004E2137"/>
    <w:rsid w:val="004E2434"/>
    <w:rsid w:val="004E25C2"/>
    <w:rsid w:val="004E2917"/>
    <w:rsid w:val="004E297C"/>
    <w:rsid w:val="004E2C0C"/>
    <w:rsid w:val="004E3430"/>
    <w:rsid w:val="004E3B14"/>
    <w:rsid w:val="004E4010"/>
    <w:rsid w:val="004E465A"/>
    <w:rsid w:val="004E469E"/>
    <w:rsid w:val="004E496A"/>
    <w:rsid w:val="004E4C8A"/>
    <w:rsid w:val="004E53C5"/>
    <w:rsid w:val="004E54CD"/>
    <w:rsid w:val="004E5665"/>
    <w:rsid w:val="004E5985"/>
    <w:rsid w:val="004E67C0"/>
    <w:rsid w:val="004E6CE6"/>
    <w:rsid w:val="004E725E"/>
    <w:rsid w:val="004E7380"/>
    <w:rsid w:val="004E7414"/>
    <w:rsid w:val="004E7466"/>
    <w:rsid w:val="004E75F9"/>
    <w:rsid w:val="004E7790"/>
    <w:rsid w:val="004F01B7"/>
    <w:rsid w:val="004F0358"/>
    <w:rsid w:val="004F0A3D"/>
    <w:rsid w:val="004F1238"/>
    <w:rsid w:val="004F13D6"/>
    <w:rsid w:val="004F17E7"/>
    <w:rsid w:val="004F18B1"/>
    <w:rsid w:val="004F1A0A"/>
    <w:rsid w:val="004F1E87"/>
    <w:rsid w:val="004F1EB3"/>
    <w:rsid w:val="004F2D69"/>
    <w:rsid w:val="004F3396"/>
    <w:rsid w:val="004F36F5"/>
    <w:rsid w:val="004F3781"/>
    <w:rsid w:val="004F49BB"/>
    <w:rsid w:val="004F4C38"/>
    <w:rsid w:val="004F4C91"/>
    <w:rsid w:val="004F4DBA"/>
    <w:rsid w:val="004F5367"/>
    <w:rsid w:val="004F5A19"/>
    <w:rsid w:val="004F6256"/>
    <w:rsid w:val="004F6AEF"/>
    <w:rsid w:val="004F6AF2"/>
    <w:rsid w:val="004F6FB6"/>
    <w:rsid w:val="004F7288"/>
    <w:rsid w:val="004F7502"/>
    <w:rsid w:val="004F767C"/>
    <w:rsid w:val="004F77AB"/>
    <w:rsid w:val="004F7E41"/>
    <w:rsid w:val="004F7E99"/>
    <w:rsid w:val="00500143"/>
    <w:rsid w:val="00500222"/>
    <w:rsid w:val="005002AF"/>
    <w:rsid w:val="00500309"/>
    <w:rsid w:val="0050060B"/>
    <w:rsid w:val="00500824"/>
    <w:rsid w:val="00500825"/>
    <w:rsid w:val="00500BF6"/>
    <w:rsid w:val="00501035"/>
    <w:rsid w:val="005010CC"/>
    <w:rsid w:val="00501389"/>
    <w:rsid w:val="0050179E"/>
    <w:rsid w:val="00501965"/>
    <w:rsid w:val="005019BE"/>
    <w:rsid w:val="00501A26"/>
    <w:rsid w:val="00501BF8"/>
    <w:rsid w:val="00502D60"/>
    <w:rsid w:val="00502E1C"/>
    <w:rsid w:val="00503040"/>
    <w:rsid w:val="005034D6"/>
    <w:rsid w:val="0050381D"/>
    <w:rsid w:val="00503CAC"/>
    <w:rsid w:val="005040B8"/>
    <w:rsid w:val="00504358"/>
    <w:rsid w:val="005047AE"/>
    <w:rsid w:val="00504863"/>
    <w:rsid w:val="00505287"/>
    <w:rsid w:val="00506033"/>
    <w:rsid w:val="005060FD"/>
    <w:rsid w:val="0050629D"/>
    <w:rsid w:val="00506AFC"/>
    <w:rsid w:val="00506EA2"/>
    <w:rsid w:val="00506FCC"/>
    <w:rsid w:val="00507517"/>
    <w:rsid w:val="00507883"/>
    <w:rsid w:val="00507C51"/>
    <w:rsid w:val="00507C67"/>
    <w:rsid w:val="005102CB"/>
    <w:rsid w:val="0051166E"/>
    <w:rsid w:val="00511710"/>
    <w:rsid w:val="00511DD7"/>
    <w:rsid w:val="0051241C"/>
    <w:rsid w:val="00512BED"/>
    <w:rsid w:val="005133AD"/>
    <w:rsid w:val="005134F6"/>
    <w:rsid w:val="005135F1"/>
    <w:rsid w:val="0051447F"/>
    <w:rsid w:val="00514481"/>
    <w:rsid w:val="005147A8"/>
    <w:rsid w:val="00514C8A"/>
    <w:rsid w:val="00514CB3"/>
    <w:rsid w:val="00514EFD"/>
    <w:rsid w:val="0051544C"/>
    <w:rsid w:val="0051546A"/>
    <w:rsid w:val="00515618"/>
    <w:rsid w:val="005159C5"/>
    <w:rsid w:val="005160C0"/>
    <w:rsid w:val="005164BE"/>
    <w:rsid w:val="00516502"/>
    <w:rsid w:val="00516699"/>
    <w:rsid w:val="00516B6B"/>
    <w:rsid w:val="00517282"/>
    <w:rsid w:val="00517338"/>
    <w:rsid w:val="00517769"/>
    <w:rsid w:val="005178E4"/>
    <w:rsid w:val="00520604"/>
    <w:rsid w:val="00520978"/>
    <w:rsid w:val="00521E7F"/>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580"/>
    <w:rsid w:val="00527D2B"/>
    <w:rsid w:val="005302BC"/>
    <w:rsid w:val="005307E7"/>
    <w:rsid w:val="005309C9"/>
    <w:rsid w:val="00530A5C"/>
    <w:rsid w:val="00530AB7"/>
    <w:rsid w:val="0053102B"/>
    <w:rsid w:val="00531165"/>
    <w:rsid w:val="0053191C"/>
    <w:rsid w:val="00531ACB"/>
    <w:rsid w:val="005329F0"/>
    <w:rsid w:val="00533083"/>
    <w:rsid w:val="00533284"/>
    <w:rsid w:val="005333DE"/>
    <w:rsid w:val="005335E6"/>
    <w:rsid w:val="00533A87"/>
    <w:rsid w:val="00533CA6"/>
    <w:rsid w:val="00533DE1"/>
    <w:rsid w:val="00534390"/>
    <w:rsid w:val="005344F2"/>
    <w:rsid w:val="00534A62"/>
    <w:rsid w:val="00534C64"/>
    <w:rsid w:val="00535520"/>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E8E"/>
    <w:rsid w:val="00546265"/>
    <w:rsid w:val="005463B3"/>
    <w:rsid w:val="00546E0B"/>
    <w:rsid w:val="00547363"/>
    <w:rsid w:val="005474B1"/>
    <w:rsid w:val="00547506"/>
    <w:rsid w:val="00550422"/>
    <w:rsid w:val="00550552"/>
    <w:rsid w:val="0055106E"/>
    <w:rsid w:val="005519B6"/>
    <w:rsid w:val="00551C38"/>
    <w:rsid w:val="00552120"/>
    <w:rsid w:val="00552254"/>
    <w:rsid w:val="00552504"/>
    <w:rsid w:val="00552974"/>
    <w:rsid w:val="005529F0"/>
    <w:rsid w:val="00553412"/>
    <w:rsid w:val="00553613"/>
    <w:rsid w:val="00553AE8"/>
    <w:rsid w:val="00553BCF"/>
    <w:rsid w:val="00553EC7"/>
    <w:rsid w:val="00554209"/>
    <w:rsid w:val="005542FC"/>
    <w:rsid w:val="005546B3"/>
    <w:rsid w:val="00554AAF"/>
    <w:rsid w:val="00554AE4"/>
    <w:rsid w:val="00554B71"/>
    <w:rsid w:val="00554BA5"/>
    <w:rsid w:val="00554CCD"/>
    <w:rsid w:val="0055521F"/>
    <w:rsid w:val="00555397"/>
    <w:rsid w:val="005553AF"/>
    <w:rsid w:val="00555452"/>
    <w:rsid w:val="0055550D"/>
    <w:rsid w:val="0055576D"/>
    <w:rsid w:val="00555C13"/>
    <w:rsid w:val="00555E19"/>
    <w:rsid w:val="00556100"/>
    <w:rsid w:val="00556499"/>
    <w:rsid w:val="005565EE"/>
    <w:rsid w:val="00556695"/>
    <w:rsid w:val="00556D24"/>
    <w:rsid w:val="00556F24"/>
    <w:rsid w:val="00556F4B"/>
    <w:rsid w:val="00556FB0"/>
    <w:rsid w:val="00557744"/>
    <w:rsid w:val="0056032B"/>
    <w:rsid w:val="0056071E"/>
    <w:rsid w:val="00560F9C"/>
    <w:rsid w:val="0056136D"/>
    <w:rsid w:val="005614F3"/>
    <w:rsid w:val="0056161C"/>
    <w:rsid w:val="00561771"/>
    <w:rsid w:val="0056180A"/>
    <w:rsid w:val="00561DD4"/>
    <w:rsid w:val="00561DE2"/>
    <w:rsid w:val="00562212"/>
    <w:rsid w:val="005627ED"/>
    <w:rsid w:val="005629A7"/>
    <w:rsid w:val="00562A46"/>
    <w:rsid w:val="00562AF5"/>
    <w:rsid w:val="00562BBD"/>
    <w:rsid w:val="00563146"/>
    <w:rsid w:val="0056349E"/>
    <w:rsid w:val="00563DD7"/>
    <w:rsid w:val="005644C2"/>
    <w:rsid w:val="005644DE"/>
    <w:rsid w:val="005645FF"/>
    <w:rsid w:val="00565119"/>
    <w:rsid w:val="00565159"/>
    <w:rsid w:val="00565D33"/>
    <w:rsid w:val="00565F4F"/>
    <w:rsid w:val="00566390"/>
    <w:rsid w:val="005665E9"/>
    <w:rsid w:val="00566C5B"/>
    <w:rsid w:val="00566D60"/>
    <w:rsid w:val="00567343"/>
    <w:rsid w:val="00567C96"/>
    <w:rsid w:val="00570872"/>
    <w:rsid w:val="00570D29"/>
    <w:rsid w:val="00570F4D"/>
    <w:rsid w:val="00571ECD"/>
    <w:rsid w:val="005723A9"/>
    <w:rsid w:val="0057279F"/>
    <w:rsid w:val="00572F7C"/>
    <w:rsid w:val="00573466"/>
    <w:rsid w:val="0057367F"/>
    <w:rsid w:val="00573CC8"/>
    <w:rsid w:val="00574472"/>
    <w:rsid w:val="005746C8"/>
    <w:rsid w:val="00574B7B"/>
    <w:rsid w:val="00575745"/>
    <w:rsid w:val="00575EE0"/>
    <w:rsid w:val="00575EE4"/>
    <w:rsid w:val="00575FEE"/>
    <w:rsid w:val="0057600A"/>
    <w:rsid w:val="00576EBE"/>
    <w:rsid w:val="005772C3"/>
    <w:rsid w:val="00577988"/>
    <w:rsid w:val="005779CC"/>
    <w:rsid w:val="005779CE"/>
    <w:rsid w:val="00577AAB"/>
    <w:rsid w:val="00577B78"/>
    <w:rsid w:val="00577D6B"/>
    <w:rsid w:val="005805BD"/>
    <w:rsid w:val="00580A5E"/>
    <w:rsid w:val="00580ADB"/>
    <w:rsid w:val="00580C0C"/>
    <w:rsid w:val="00580CE9"/>
    <w:rsid w:val="00581406"/>
    <w:rsid w:val="00581443"/>
    <w:rsid w:val="005816EB"/>
    <w:rsid w:val="00582431"/>
    <w:rsid w:val="005828D1"/>
    <w:rsid w:val="005829C3"/>
    <w:rsid w:val="0058323D"/>
    <w:rsid w:val="00583A40"/>
    <w:rsid w:val="00584338"/>
    <w:rsid w:val="005847B0"/>
    <w:rsid w:val="00584A18"/>
    <w:rsid w:val="005851BE"/>
    <w:rsid w:val="005852D5"/>
    <w:rsid w:val="00585A47"/>
    <w:rsid w:val="0058657D"/>
    <w:rsid w:val="0058756C"/>
    <w:rsid w:val="00587B94"/>
    <w:rsid w:val="00590844"/>
    <w:rsid w:val="00591069"/>
    <w:rsid w:val="00591B88"/>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136"/>
    <w:rsid w:val="005A2302"/>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99E"/>
    <w:rsid w:val="005A6D70"/>
    <w:rsid w:val="005A6E71"/>
    <w:rsid w:val="005A7129"/>
    <w:rsid w:val="005B0887"/>
    <w:rsid w:val="005B08A3"/>
    <w:rsid w:val="005B0B4C"/>
    <w:rsid w:val="005B108A"/>
    <w:rsid w:val="005B1305"/>
    <w:rsid w:val="005B1376"/>
    <w:rsid w:val="005B14C3"/>
    <w:rsid w:val="005B14F4"/>
    <w:rsid w:val="005B1CE6"/>
    <w:rsid w:val="005B2A19"/>
    <w:rsid w:val="005B4BF7"/>
    <w:rsid w:val="005B5A2D"/>
    <w:rsid w:val="005B5AC6"/>
    <w:rsid w:val="005B6192"/>
    <w:rsid w:val="005B6494"/>
    <w:rsid w:val="005B71F8"/>
    <w:rsid w:val="005B775B"/>
    <w:rsid w:val="005B79E8"/>
    <w:rsid w:val="005B7FA2"/>
    <w:rsid w:val="005C02B3"/>
    <w:rsid w:val="005C0BE4"/>
    <w:rsid w:val="005C16BF"/>
    <w:rsid w:val="005C1995"/>
    <w:rsid w:val="005C2322"/>
    <w:rsid w:val="005C2435"/>
    <w:rsid w:val="005C2EF7"/>
    <w:rsid w:val="005C301A"/>
    <w:rsid w:val="005C33B2"/>
    <w:rsid w:val="005C4B44"/>
    <w:rsid w:val="005C4F53"/>
    <w:rsid w:val="005C5088"/>
    <w:rsid w:val="005C548F"/>
    <w:rsid w:val="005C56ED"/>
    <w:rsid w:val="005C5D39"/>
    <w:rsid w:val="005C5D7F"/>
    <w:rsid w:val="005C5EB5"/>
    <w:rsid w:val="005C63ED"/>
    <w:rsid w:val="005C668D"/>
    <w:rsid w:val="005C6B40"/>
    <w:rsid w:val="005C7271"/>
    <w:rsid w:val="005D06E4"/>
    <w:rsid w:val="005D0A9A"/>
    <w:rsid w:val="005D0DF1"/>
    <w:rsid w:val="005D107C"/>
    <w:rsid w:val="005D117D"/>
    <w:rsid w:val="005D14A6"/>
    <w:rsid w:val="005D1B33"/>
    <w:rsid w:val="005D1C62"/>
    <w:rsid w:val="005D1D95"/>
    <w:rsid w:val="005D1DF1"/>
    <w:rsid w:val="005D1FDA"/>
    <w:rsid w:val="005D233D"/>
    <w:rsid w:val="005D29D9"/>
    <w:rsid w:val="005D3C76"/>
    <w:rsid w:val="005D42AA"/>
    <w:rsid w:val="005D44BB"/>
    <w:rsid w:val="005D5269"/>
    <w:rsid w:val="005D5348"/>
    <w:rsid w:val="005D5729"/>
    <w:rsid w:val="005D5734"/>
    <w:rsid w:val="005D606A"/>
    <w:rsid w:val="005D61CE"/>
    <w:rsid w:val="005D65A6"/>
    <w:rsid w:val="005D682B"/>
    <w:rsid w:val="005D6D74"/>
    <w:rsid w:val="005E0151"/>
    <w:rsid w:val="005E072B"/>
    <w:rsid w:val="005E122D"/>
    <w:rsid w:val="005E14C7"/>
    <w:rsid w:val="005E15B4"/>
    <w:rsid w:val="005E18A5"/>
    <w:rsid w:val="005E18FC"/>
    <w:rsid w:val="005E1A2F"/>
    <w:rsid w:val="005E1C5F"/>
    <w:rsid w:val="005E2334"/>
    <w:rsid w:val="005E2611"/>
    <w:rsid w:val="005E2D05"/>
    <w:rsid w:val="005E2D71"/>
    <w:rsid w:val="005E2E9A"/>
    <w:rsid w:val="005E364B"/>
    <w:rsid w:val="005E4108"/>
    <w:rsid w:val="005E50F1"/>
    <w:rsid w:val="005E531A"/>
    <w:rsid w:val="005E5779"/>
    <w:rsid w:val="005E57D0"/>
    <w:rsid w:val="005E58D5"/>
    <w:rsid w:val="005E5B77"/>
    <w:rsid w:val="005E692E"/>
    <w:rsid w:val="005E69B6"/>
    <w:rsid w:val="005E6C70"/>
    <w:rsid w:val="005E7B7C"/>
    <w:rsid w:val="005F0021"/>
    <w:rsid w:val="005F0143"/>
    <w:rsid w:val="005F0422"/>
    <w:rsid w:val="005F0501"/>
    <w:rsid w:val="005F075E"/>
    <w:rsid w:val="005F0C7B"/>
    <w:rsid w:val="005F1138"/>
    <w:rsid w:val="005F2100"/>
    <w:rsid w:val="005F212C"/>
    <w:rsid w:val="005F2169"/>
    <w:rsid w:val="005F2194"/>
    <w:rsid w:val="005F29CA"/>
    <w:rsid w:val="005F36FA"/>
    <w:rsid w:val="005F3F39"/>
    <w:rsid w:val="005F4261"/>
    <w:rsid w:val="005F4626"/>
    <w:rsid w:val="005F4697"/>
    <w:rsid w:val="005F4FD3"/>
    <w:rsid w:val="005F56B6"/>
    <w:rsid w:val="005F591D"/>
    <w:rsid w:val="005F5B94"/>
    <w:rsid w:val="005F5C73"/>
    <w:rsid w:val="005F61A0"/>
    <w:rsid w:val="005F62FE"/>
    <w:rsid w:val="005F68E7"/>
    <w:rsid w:val="005F7163"/>
    <w:rsid w:val="005F71C8"/>
    <w:rsid w:val="00600067"/>
    <w:rsid w:val="006002CC"/>
    <w:rsid w:val="00600664"/>
    <w:rsid w:val="00600A33"/>
    <w:rsid w:val="00600B01"/>
    <w:rsid w:val="00600CD1"/>
    <w:rsid w:val="00600EC3"/>
    <w:rsid w:val="00602180"/>
    <w:rsid w:val="006024E2"/>
    <w:rsid w:val="006028C9"/>
    <w:rsid w:val="00602A14"/>
    <w:rsid w:val="0060310B"/>
    <w:rsid w:val="00603394"/>
    <w:rsid w:val="00603870"/>
    <w:rsid w:val="006038F0"/>
    <w:rsid w:val="00603900"/>
    <w:rsid w:val="00603992"/>
    <w:rsid w:val="006039FF"/>
    <w:rsid w:val="00603D31"/>
    <w:rsid w:val="00604015"/>
    <w:rsid w:val="00604141"/>
    <w:rsid w:val="006041CB"/>
    <w:rsid w:val="0060421A"/>
    <w:rsid w:val="00604483"/>
    <w:rsid w:val="00604B66"/>
    <w:rsid w:val="00604C9F"/>
    <w:rsid w:val="00604F99"/>
    <w:rsid w:val="006052D3"/>
    <w:rsid w:val="006058F1"/>
    <w:rsid w:val="0060593A"/>
    <w:rsid w:val="00605980"/>
    <w:rsid w:val="00605C42"/>
    <w:rsid w:val="00606100"/>
    <w:rsid w:val="006061EC"/>
    <w:rsid w:val="00606356"/>
    <w:rsid w:val="006068C1"/>
    <w:rsid w:val="0060795F"/>
    <w:rsid w:val="00607CF3"/>
    <w:rsid w:val="006103C9"/>
    <w:rsid w:val="0061088E"/>
    <w:rsid w:val="00610975"/>
    <w:rsid w:val="00610BD0"/>
    <w:rsid w:val="00610EA8"/>
    <w:rsid w:val="006117E1"/>
    <w:rsid w:val="006118C9"/>
    <w:rsid w:val="006125F0"/>
    <w:rsid w:val="00612982"/>
    <w:rsid w:val="00612F4B"/>
    <w:rsid w:val="00613206"/>
    <w:rsid w:val="00614007"/>
    <w:rsid w:val="006144C6"/>
    <w:rsid w:val="006145B3"/>
    <w:rsid w:val="006147EE"/>
    <w:rsid w:val="006151B2"/>
    <w:rsid w:val="00615323"/>
    <w:rsid w:val="00615491"/>
    <w:rsid w:val="00615629"/>
    <w:rsid w:val="00615EAD"/>
    <w:rsid w:val="00616177"/>
    <w:rsid w:val="00616B68"/>
    <w:rsid w:val="00616E1C"/>
    <w:rsid w:val="00617648"/>
    <w:rsid w:val="006202A3"/>
    <w:rsid w:val="006204E2"/>
    <w:rsid w:val="00620511"/>
    <w:rsid w:val="00620B5B"/>
    <w:rsid w:val="00621765"/>
    <w:rsid w:val="006225D2"/>
    <w:rsid w:val="00622B66"/>
    <w:rsid w:val="00622E65"/>
    <w:rsid w:val="00622EE8"/>
    <w:rsid w:val="006231F4"/>
    <w:rsid w:val="00623832"/>
    <w:rsid w:val="00623925"/>
    <w:rsid w:val="0062395F"/>
    <w:rsid w:val="00623ACF"/>
    <w:rsid w:val="00623E08"/>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A"/>
    <w:rsid w:val="00631036"/>
    <w:rsid w:val="006318B6"/>
    <w:rsid w:val="00631E7E"/>
    <w:rsid w:val="006327A1"/>
    <w:rsid w:val="006328D3"/>
    <w:rsid w:val="00632FBA"/>
    <w:rsid w:val="00633020"/>
    <w:rsid w:val="00633765"/>
    <w:rsid w:val="00633DAC"/>
    <w:rsid w:val="00633DC1"/>
    <w:rsid w:val="006348B1"/>
    <w:rsid w:val="00634B29"/>
    <w:rsid w:val="00634B35"/>
    <w:rsid w:val="00635397"/>
    <w:rsid w:val="00635C43"/>
    <w:rsid w:val="006368C0"/>
    <w:rsid w:val="00636BB1"/>
    <w:rsid w:val="00636C2C"/>
    <w:rsid w:val="006374A2"/>
    <w:rsid w:val="006375A3"/>
    <w:rsid w:val="00637C0F"/>
    <w:rsid w:val="00637DE0"/>
    <w:rsid w:val="0064032E"/>
    <w:rsid w:val="006408E0"/>
    <w:rsid w:val="00640FAD"/>
    <w:rsid w:val="00641ED3"/>
    <w:rsid w:val="006420E8"/>
    <w:rsid w:val="00642267"/>
    <w:rsid w:val="0064237C"/>
    <w:rsid w:val="00642389"/>
    <w:rsid w:val="00642650"/>
    <w:rsid w:val="00642798"/>
    <w:rsid w:val="0064325D"/>
    <w:rsid w:val="00643629"/>
    <w:rsid w:val="00643A8E"/>
    <w:rsid w:val="00643D46"/>
    <w:rsid w:val="00643ECC"/>
    <w:rsid w:val="00644370"/>
    <w:rsid w:val="0064484E"/>
    <w:rsid w:val="00644D45"/>
    <w:rsid w:val="00644DA7"/>
    <w:rsid w:val="0064553E"/>
    <w:rsid w:val="0064564B"/>
    <w:rsid w:val="0064572D"/>
    <w:rsid w:val="006469F3"/>
    <w:rsid w:val="0064733F"/>
    <w:rsid w:val="00647A26"/>
    <w:rsid w:val="00650121"/>
    <w:rsid w:val="006506C2"/>
    <w:rsid w:val="00651550"/>
    <w:rsid w:val="006518CA"/>
    <w:rsid w:val="0065197C"/>
    <w:rsid w:val="00651E34"/>
    <w:rsid w:val="00651EBA"/>
    <w:rsid w:val="00652A26"/>
    <w:rsid w:val="00652D53"/>
    <w:rsid w:val="00652D55"/>
    <w:rsid w:val="0065369F"/>
    <w:rsid w:val="00653FA4"/>
    <w:rsid w:val="006540B6"/>
    <w:rsid w:val="00654117"/>
    <w:rsid w:val="00654492"/>
    <w:rsid w:val="00654FEE"/>
    <w:rsid w:val="0065596B"/>
    <w:rsid w:val="00655C81"/>
    <w:rsid w:val="00655DE3"/>
    <w:rsid w:val="00656117"/>
    <w:rsid w:val="0065691A"/>
    <w:rsid w:val="00656B13"/>
    <w:rsid w:val="00656CAA"/>
    <w:rsid w:val="00657021"/>
    <w:rsid w:val="0065705A"/>
    <w:rsid w:val="00660662"/>
    <w:rsid w:val="00660E11"/>
    <w:rsid w:val="006618E1"/>
    <w:rsid w:val="00661A0A"/>
    <w:rsid w:val="00661BB7"/>
    <w:rsid w:val="006625C2"/>
    <w:rsid w:val="00662B27"/>
    <w:rsid w:val="00662F41"/>
    <w:rsid w:val="00663D9E"/>
    <w:rsid w:val="00664027"/>
    <w:rsid w:val="00664534"/>
    <w:rsid w:val="00664F29"/>
    <w:rsid w:val="0066500B"/>
    <w:rsid w:val="00665143"/>
    <w:rsid w:val="006658AD"/>
    <w:rsid w:val="00665BAE"/>
    <w:rsid w:val="00666A36"/>
    <w:rsid w:val="00666FF0"/>
    <w:rsid w:val="00670208"/>
    <w:rsid w:val="00670461"/>
    <w:rsid w:val="00670808"/>
    <w:rsid w:val="006709E5"/>
    <w:rsid w:val="00670DB0"/>
    <w:rsid w:val="00670E15"/>
    <w:rsid w:val="006720CE"/>
    <w:rsid w:val="00672434"/>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D94"/>
    <w:rsid w:val="00677E0F"/>
    <w:rsid w:val="006817A3"/>
    <w:rsid w:val="00681DD6"/>
    <w:rsid w:val="006828A6"/>
    <w:rsid w:val="00682C79"/>
    <w:rsid w:val="0068310D"/>
    <w:rsid w:val="006837C0"/>
    <w:rsid w:val="00683CE7"/>
    <w:rsid w:val="00684031"/>
    <w:rsid w:val="006841FC"/>
    <w:rsid w:val="006842CD"/>
    <w:rsid w:val="00684392"/>
    <w:rsid w:val="00684608"/>
    <w:rsid w:val="00684815"/>
    <w:rsid w:val="00685A19"/>
    <w:rsid w:val="00685B9E"/>
    <w:rsid w:val="00685BAF"/>
    <w:rsid w:val="00686BCF"/>
    <w:rsid w:val="00686F9F"/>
    <w:rsid w:val="0068706E"/>
    <w:rsid w:val="0068778C"/>
    <w:rsid w:val="006877F7"/>
    <w:rsid w:val="00687EE4"/>
    <w:rsid w:val="0069097C"/>
    <w:rsid w:val="00690A8E"/>
    <w:rsid w:val="006913BB"/>
    <w:rsid w:val="0069160E"/>
    <w:rsid w:val="00691ACB"/>
    <w:rsid w:val="00691F1E"/>
    <w:rsid w:val="0069229A"/>
    <w:rsid w:val="00692D14"/>
    <w:rsid w:val="006931FA"/>
    <w:rsid w:val="00693302"/>
    <w:rsid w:val="00693989"/>
    <w:rsid w:val="00694072"/>
    <w:rsid w:val="00694B66"/>
    <w:rsid w:val="00694C9A"/>
    <w:rsid w:val="00694F79"/>
    <w:rsid w:val="00694F95"/>
    <w:rsid w:val="0069566C"/>
    <w:rsid w:val="00695698"/>
    <w:rsid w:val="006957B5"/>
    <w:rsid w:val="00695949"/>
    <w:rsid w:val="006959A6"/>
    <w:rsid w:val="0069635B"/>
    <w:rsid w:val="006966EE"/>
    <w:rsid w:val="00696CC7"/>
    <w:rsid w:val="00696EC6"/>
    <w:rsid w:val="0069705A"/>
    <w:rsid w:val="00697A9B"/>
    <w:rsid w:val="00697EB8"/>
    <w:rsid w:val="006A0163"/>
    <w:rsid w:val="006A05A8"/>
    <w:rsid w:val="006A0A56"/>
    <w:rsid w:val="006A0D89"/>
    <w:rsid w:val="006A0F2F"/>
    <w:rsid w:val="006A10D1"/>
    <w:rsid w:val="006A1120"/>
    <w:rsid w:val="006A17A2"/>
    <w:rsid w:val="006A1CD1"/>
    <w:rsid w:val="006A2F54"/>
    <w:rsid w:val="006A3059"/>
    <w:rsid w:val="006A3632"/>
    <w:rsid w:val="006A4169"/>
    <w:rsid w:val="006A443F"/>
    <w:rsid w:val="006A4727"/>
    <w:rsid w:val="006A48CE"/>
    <w:rsid w:val="006A49E0"/>
    <w:rsid w:val="006A4C93"/>
    <w:rsid w:val="006A500A"/>
    <w:rsid w:val="006A59FC"/>
    <w:rsid w:val="006A5E41"/>
    <w:rsid w:val="006A6120"/>
    <w:rsid w:val="006A6575"/>
    <w:rsid w:val="006A671E"/>
    <w:rsid w:val="006A6A4A"/>
    <w:rsid w:val="006A6C3D"/>
    <w:rsid w:val="006A6CFF"/>
    <w:rsid w:val="006A6D02"/>
    <w:rsid w:val="006A6EFD"/>
    <w:rsid w:val="006A759D"/>
    <w:rsid w:val="006A7AE6"/>
    <w:rsid w:val="006A7CD7"/>
    <w:rsid w:val="006A7EBF"/>
    <w:rsid w:val="006B05AC"/>
    <w:rsid w:val="006B0968"/>
    <w:rsid w:val="006B09F0"/>
    <w:rsid w:val="006B0A52"/>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99B"/>
    <w:rsid w:val="006C1911"/>
    <w:rsid w:val="006C1CEB"/>
    <w:rsid w:val="006C2879"/>
    <w:rsid w:val="006C2E55"/>
    <w:rsid w:val="006C2F8C"/>
    <w:rsid w:val="006C32FA"/>
    <w:rsid w:val="006C38C3"/>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35"/>
    <w:rsid w:val="006D01C7"/>
    <w:rsid w:val="006D089A"/>
    <w:rsid w:val="006D1969"/>
    <w:rsid w:val="006D2017"/>
    <w:rsid w:val="006D27B4"/>
    <w:rsid w:val="006D319A"/>
    <w:rsid w:val="006D37D1"/>
    <w:rsid w:val="006D39BF"/>
    <w:rsid w:val="006D3A32"/>
    <w:rsid w:val="006D3ADF"/>
    <w:rsid w:val="006D3F41"/>
    <w:rsid w:val="006D44C9"/>
    <w:rsid w:val="006D615C"/>
    <w:rsid w:val="006D6772"/>
    <w:rsid w:val="006D6FBA"/>
    <w:rsid w:val="006D70F1"/>
    <w:rsid w:val="006D74D9"/>
    <w:rsid w:val="006D76A4"/>
    <w:rsid w:val="006D76B0"/>
    <w:rsid w:val="006D7DE0"/>
    <w:rsid w:val="006E0A7E"/>
    <w:rsid w:val="006E0AB0"/>
    <w:rsid w:val="006E0EFC"/>
    <w:rsid w:val="006E0F67"/>
    <w:rsid w:val="006E0F8A"/>
    <w:rsid w:val="006E13B0"/>
    <w:rsid w:val="006E13C8"/>
    <w:rsid w:val="006E143E"/>
    <w:rsid w:val="006E1932"/>
    <w:rsid w:val="006E21F3"/>
    <w:rsid w:val="006E2BB1"/>
    <w:rsid w:val="006E2D1F"/>
    <w:rsid w:val="006E3186"/>
    <w:rsid w:val="006E3410"/>
    <w:rsid w:val="006E34E1"/>
    <w:rsid w:val="006E3697"/>
    <w:rsid w:val="006E4159"/>
    <w:rsid w:val="006E43B6"/>
    <w:rsid w:val="006E45E4"/>
    <w:rsid w:val="006E4A82"/>
    <w:rsid w:val="006E4D5F"/>
    <w:rsid w:val="006E56A8"/>
    <w:rsid w:val="006E5963"/>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4C1A"/>
    <w:rsid w:val="006F549A"/>
    <w:rsid w:val="006F58DC"/>
    <w:rsid w:val="006F642E"/>
    <w:rsid w:val="006F6DDA"/>
    <w:rsid w:val="00700220"/>
    <w:rsid w:val="00700281"/>
    <w:rsid w:val="007005DC"/>
    <w:rsid w:val="0070080F"/>
    <w:rsid w:val="00700E79"/>
    <w:rsid w:val="007014DA"/>
    <w:rsid w:val="007017E1"/>
    <w:rsid w:val="00701CE0"/>
    <w:rsid w:val="00702938"/>
    <w:rsid w:val="007036B0"/>
    <w:rsid w:val="00703856"/>
    <w:rsid w:val="00704445"/>
    <w:rsid w:val="0070454D"/>
    <w:rsid w:val="00704570"/>
    <w:rsid w:val="007047E2"/>
    <w:rsid w:val="007048F9"/>
    <w:rsid w:val="007049D1"/>
    <w:rsid w:val="00704B92"/>
    <w:rsid w:val="00704EEE"/>
    <w:rsid w:val="0070502A"/>
    <w:rsid w:val="00705478"/>
    <w:rsid w:val="0070553E"/>
    <w:rsid w:val="00705847"/>
    <w:rsid w:val="00705961"/>
    <w:rsid w:val="00705C88"/>
    <w:rsid w:val="007063D2"/>
    <w:rsid w:val="00706E24"/>
    <w:rsid w:val="00706EDA"/>
    <w:rsid w:val="007079CB"/>
    <w:rsid w:val="00707DD9"/>
    <w:rsid w:val="00707EEC"/>
    <w:rsid w:val="0071011B"/>
    <w:rsid w:val="00710304"/>
    <w:rsid w:val="00710339"/>
    <w:rsid w:val="00710E89"/>
    <w:rsid w:val="0071137E"/>
    <w:rsid w:val="0071149D"/>
    <w:rsid w:val="007116E8"/>
    <w:rsid w:val="0071231D"/>
    <w:rsid w:val="00712A1E"/>
    <w:rsid w:val="00713006"/>
    <w:rsid w:val="00713067"/>
    <w:rsid w:val="0071311C"/>
    <w:rsid w:val="007139B0"/>
    <w:rsid w:val="00713A8C"/>
    <w:rsid w:val="00713B67"/>
    <w:rsid w:val="00713C4F"/>
    <w:rsid w:val="00713E3E"/>
    <w:rsid w:val="007148F5"/>
    <w:rsid w:val="00714FD3"/>
    <w:rsid w:val="007152B5"/>
    <w:rsid w:val="00715FF1"/>
    <w:rsid w:val="007163D0"/>
    <w:rsid w:val="00716885"/>
    <w:rsid w:val="00717048"/>
    <w:rsid w:val="00717533"/>
    <w:rsid w:val="00717AAF"/>
    <w:rsid w:val="00717D4A"/>
    <w:rsid w:val="00720381"/>
    <w:rsid w:val="00720FAB"/>
    <w:rsid w:val="00720FB7"/>
    <w:rsid w:val="00721732"/>
    <w:rsid w:val="007217B0"/>
    <w:rsid w:val="00722152"/>
    <w:rsid w:val="007223C9"/>
    <w:rsid w:val="007226DA"/>
    <w:rsid w:val="0072285F"/>
    <w:rsid w:val="007228FE"/>
    <w:rsid w:val="0072295D"/>
    <w:rsid w:val="00722ACB"/>
    <w:rsid w:val="00723592"/>
    <w:rsid w:val="007237AF"/>
    <w:rsid w:val="00723885"/>
    <w:rsid w:val="00723E3E"/>
    <w:rsid w:val="00724536"/>
    <w:rsid w:val="00724A6C"/>
    <w:rsid w:val="00724C32"/>
    <w:rsid w:val="00724C84"/>
    <w:rsid w:val="00724DB1"/>
    <w:rsid w:val="00725046"/>
    <w:rsid w:val="00725217"/>
    <w:rsid w:val="0072543B"/>
    <w:rsid w:val="00725CD5"/>
    <w:rsid w:val="00726615"/>
    <w:rsid w:val="00727026"/>
    <w:rsid w:val="00727104"/>
    <w:rsid w:val="00727155"/>
    <w:rsid w:val="007272C9"/>
    <w:rsid w:val="007275AF"/>
    <w:rsid w:val="00727D38"/>
    <w:rsid w:val="00727F69"/>
    <w:rsid w:val="00730208"/>
    <w:rsid w:val="0073094D"/>
    <w:rsid w:val="00730CBF"/>
    <w:rsid w:val="007310F9"/>
    <w:rsid w:val="00731241"/>
    <w:rsid w:val="00731509"/>
    <w:rsid w:val="00731677"/>
    <w:rsid w:val="007319FD"/>
    <w:rsid w:val="00732299"/>
    <w:rsid w:val="00732A90"/>
    <w:rsid w:val="00732E32"/>
    <w:rsid w:val="0073318B"/>
    <w:rsid w:val="007336EF"/>
    <w:rsid w:val="00733839"/>
    <w:rsid w:val="00733E87"/>
    <w:rsid w:val="0073440B"/>
    <w:rsid w:val="00734629"/>
    <w:rsid w:val="00734A9C"/>
    <w:rsid w:val="00734CA1"/>
    <w:rsid w:val="00734D0A"/>
    <w:rsid w:val="007358BC"/>
    <w:rsid w:val="007358C0"/>
    <w:rsid w:val="00735940"/>
    <w:rsid w:val="00735AF5"/>
    <w:rsid w:val="00735FD8"/>
    <w:rsid w:val="00736018"/>
    <w:rsid w:val="00736CF8"/>
    <w:rsid w:val="00737550"/>
    <w:rsid w:val="00737598"/>
    <w:rsid w:val="007375DA"/>
    <w:rsid w:val="007377C4"/>
    <w:rsid w:val="007400B8"/>
    <w:rsid w:val="00740167"/>
    <w:rsid w:val="00740954"/>
    <w:rsid w:val="00740FD5"/>
    <w:rsid w:val="00741046"/>
    <w:rsid w:val="00741BD5"/>
    <w:rsid w:val="00741D9E"/>
    <w:rsid w:val="00741F26"/>
    <w:rsid w:val="0074253B"/>
    <w:rsid w:val="00742E7C"/>
    <w:rsid w:val="0074333D"/>
    <w:rsid w:val="0074342B"/>
    <w:rsid w:val="00743CB1"/>
    <w:rsid w:val="00745189"/>
    <w:rsid w:val="007454E0"/>
    <w:rsid w:val="007455F3"/>
    <w:rsid w:val="007457C7"/>
    <w:rsid w:val="00745BA2"/>
    <w:rsid w:val="00745C70"/>
    <w:rsid w:val="00746006"/>
    <w:rsid w:val="00746CEB"/>
    <w:rsid w:val="00746F2F"/>
    <w:rsid w:val="0074701B"/>
    <w:rsid w:val="00747325"/>
    <w:rsid w:val="0075081F"/>
    <w:rsid w:val="0075083C"/>
    <w:rsid w:val="007511C9"/>
    <w:rsid w:val="007515C1"/>
    <w:rsid w:val="007516E0"/>
    <w:rsid w:val="00751B9C"/>
    <w:rsid w:val="00751C9C"/>
    <w:rsid w:val="00751F1C"/>
    <w:rsid w:val="007523B0"/>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2DB"/>
    <w:rsid w:val="007623AB"/>
    <w:rsid w:val="00762BBD"/>
    <w:rsid w:val="00763481"/>
    <w:rsid w:val="00763930"/>
    <w:rsid w:val="00764693"/>
    <w:rsid w:val="007649C8"/>
    <w:rsid w:val="00765038"/>
    <w:rsid w:val="00765629"/>
    <w:rsid w:val="0076599B"/>
    <w:rsid w:val="007669FF"/>
    <w:rsid w:val="00766E41"/>
    <w:rsid w:val="00767011"/>
    <w:rsid w:val="00767658"/>
    <w:rsid w:val="00767DA9"/>
    <w:rsid w:val="00770572"/>
    <w:rsid w:val="00770799"/>
    <w:rsid w:val="007708EE"/>
    <w:rsid w:val="00770AA7"/>
    <w:rsid w:val="00770B29"/>
    <w:rsid w:val="00770F30"/>
    <w:rsid w:val="00771671"/>
    <w:rsid w:val="0077172B"/>
    <w:rsid w:val="00771762"/>
    <w:rsid w:val="007717B8"/>
    <w:rsid w:val="00771BF8"/>
    <w:rsid w:val="00771E42"/>
    <w:rsid w:val="00772805"/>
    <w:rsid w:val="00772B52"/>
    <w:rsid w:val="00772BD3"/>
    <w:rsid w:val="00773029"/>
    <w:rsid w:val="007739D2"/>
    <w:rsid w:val="00773B43"/>
    <w:rsid w:val="00773BE9"/>
    <w:rsid w:val="00773D2A"/>
    <w:rsid w:val="007740FC"/>
    <w:rsid w:val="007743C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85"/>
    <w:rsid w:val="00780EC9"/>
    <w:rsid w:val="0078143E"/>
    <w:rsid w:val="00781AC3"/>
    <w:rsid w:val="00782552"/>
    <w:rsid w:val="007826BF"/>
    <w:rsid w:val="00782A09"/>
    <w:rsid w:val="00783512"/>
    <w:rsid w:val="0078391A"/>
    <w:rsid w:val="00785033"/>
    <w:rsid w:val="00785302"/>
    <w:rsid w:val="007854CE"/>
    <w:rsid w:val="00785A36"/>
    <w:rsid w:val="0078604C"/>
    <w:rsid w:val="00786594"/>
    <w:rsid w:val="00786746"/>
    <w:rsid w:val="00786775"/>
    <w:rsid w:val="00787461"/>
    <w:rsid w:val="007878F9"/>
    <w:rsid w:val="00787BD1"/>
    <w:rsid w:val="007904A5"/>
    <w:rsid w:val="00790505"/>
    <w:rsid w:val="00790B6E"/>
    <w:rsid w:val="00791DF1"/>
    <w:rsid w:val="007922C8"/>
    <w:rsid w:val="00792C3B"/>
    <w:rsid w:val="00792E35"/>
    <w:rsid w:val="00792EF0"/>
    <w:rsid w:val="00793032"/>
    <w:rsid w:val="0079381F"/>
    <w:rsid w:val="00793D30"/>
    <w:rsid w:val="00793E95"/>
    <w:rsid w:val="00794ED5"/>
    <w:rsid w:val="007950F8"/>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247"/>
    <w:rsid w:val="007A634D"/>
    <w:rsid w:val="007A6499"/>
    <w:rsid w:val="007A7107"/>
    <w:rsid w:val="007A7D40"/>
    <w:rsid w:val="007A7F60"/>
    <w:rsid w:val="007B0642"/>
    <w:rsid w:val="007B0716"/>
    <w:rsid w:val="007B089A"/>
    <w:rsid w:val="007B0ED4"/>
    <w:rsid w:val="007B2128"/>
    <w:rsid w:val="007B235D"/>
    <w:rsid w:val="007B2459"/>
    <w:rsid w:val="007B338C"/>
    <w:rsid w:val="007B3A0D"/>
    <w:rsid w:val="007B4799"/>
    <w:rsid w:val="007B48BB"/>
    <w:rsid w:val="007B4C5F"/>
    <w:rsid w:val="007B4C68"/>
    <w:rsid w:val="007B5554"/>
    <w:rsid w:val="007B688B"/>
    <w:rsid w:val="007B6B7C"/>
    <w:rsid w:val="007B6D4F"/>
    <w:rsid w:val="007B7529"/>
    <w:rsid w:val="007B78A6"/>
    <w:rsid w:val="007B7BDF"/>
    <w:rsid w:val="007B7F39"/>
    <w:rsid w:val="007C0A67"/>
    <w:rsid w:val="007C114C"/>
    <w:rsid w:val="007C116C"/>
    <w:rsid w:val="007C1277"/>
    <w:rsid w:val="007C18A0"/>
    <w:rsid w:val="007C1A40"/>
    <w:rsid w:val="007C1E51"/>
    <w:rsid w:val="007C1FBB"/>
    <w:rsid w:val="007C2103"/>
    <w:rsid w:val="007C296C"/>
    <w:rsid w:val="007C2A93"/>
    <w:rsid w:val="007C2CC5"/>
    <w:rsid w:val="007C31E0"/>
    <w:rsid w:val="007C3222"/>
    <w:rsid w:val="007C34E5"/>
    <w:rsid w:val="007C35C9"/>
    <w:rsid w:val="007C3AD4"/>
    <w:rsid w:val="007C402E"/>
    <w:rsid w:val="007C427D"/>
    <w:rsid w:val="007C43AD"/>
    <w:rsid w:val="007C4703"/>
    <w:rsid w:val="007C5423"/>
    <w:rsid w:val="007C575E"/>
    <w:rsid w:val="007C5845"/>
    <w:rsid w:val="007C651C"/>
    <w:rsid w:val="007C6607"/>
    <w:rsid w:val="007C6AE0"/>
    <w:rsid w:val="007C7BBC"/>
    <w:rsid w:val="007C7C75"/>
    <w:rsid w:val="007C7EE9"/>
    <w:rsid w:val="007D0921"/>
    <w:rsid w:val="007D0C87"/>
    <w:rsid w:val="007D0DC2"/>
    <w:rsid w:val="007D106E"/>
    <w:rsid w:val="007D1350"/>
    <w:rsid w:val="007D14D6"/>
    <w:rsid w:val="007D1B28"/>
    <w:rsid w:val="007D1E12"/>
    <w:rsid w:val="007D21B5"/>
    <w:rsid w:val="007D21E1"/>
    <w:rsid w:val="007D2B48"/>
    <w:rsid w:val="007D2C5A"/>
    <w:rsid w:val="007D2F59"/>
    <w:rsid w:val="007D2FFF"/>
    <w:rsid w:val="007D317F"/>
    <w:rsid w:val="007D4269"/>
    <w:rsid w:val="007D4704"/>
    <w:rsid w:val="007D49AB"/>
    <w:rsid w:val="007D4B1B"/>
    <w:rsid w:val="007D4DC0"/>
    <w:rsid w:val="007D4F30"/>
    <w:rsid w:val="007D5048"/>
    <w:rsid w:val="007D5157"/>
    <w:rsid w:val="007D559C"/>
    <w:rsid w:val="007D55AA"/>
    <w:rsid w:val="007D58F6"/>
    <w:rsid w:val="007D5AD5"/>
    <w:rsid w:val="007D6544"/>
    <w:rsid w:val="007D6562"/>
    <w:rsid w:val="007D6F6C"/>
    <w:rsid w:val="007E0856"/>
    <w:rsid w:val="007E0CAF"/>
    <w:rsid w:val="007E114B"/>
    <w:rsid w:val="007E1181"/>
    <w:rsid w:val="007E1C3A"/>
    <w:rsid w:val="007E1F9B"/>
    <w:rsid w:val="007E2195"/>
    <w:rsid w:val="007E2D86"/>
    <w:rsid w:val="007E3266"/>
    <w:rsid w:val="007E374E"/>
    <w:rsid w:val="007E3FEC"/>
    <w:rsid w:val="007E44E5"/>
    <w:rsid w:val="007E4744"/>
    <w:rsid w:val="007E4BCD"/>
    <w:rsid w:val="007E4C12"/>
    <w:rsid w:val="007E622A"/>
    <w:rsid w:val="007E6390"/>
    <w:rsid w:val="007E6425"/>
    <w:rsid w:val="007E64D4"/>
    <w:rsid w:val="007E6C69"/>
    <w:rsid w:val="007E7190"/>
    <w:rsid w:val="007E72C6"/>
    <w:rsid w:val="007E76FF"/>
    <w:rsid w:val="007E7976"/>
    <w:rsid w:val="007F04D6"/>
    <w:rsid w:val="007F06BC"/>
    <w:rsid w:val="007F08C9"/>
    <w:rsid w:val="007F08E5"/>
    <w:rsid w:val="007F0E24"/>
    <w:rsid w:val="007F1516"/>
    <w:rsid w:val="007F164E"/>
    <w:rsid w:val="007F18E7"/>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208"/>
    <w:rsid w:val="007F5515"/>
    <w:rsid w:val="007F60D0"/>
    <w:rsid w:val="007F6276"/>
    <w:rsid w:val="00800967"/>
    <w:rsid w:val="008009C1"/>
    <w:rsid w:val="00800E18"/>
    <w:rsid w:val="00801B65"/>
    <w:rsid w:val="00801E1C"/>
    <w:rsid w:val="00801F19"/>
    <w:rsid w:val="00802251"/>
    <w:rsid w:val="00802EF1"/>
    <w:rsid w:val="00803115"/>
    <w:rsid w:val="00803A6F"/>
    <w:rsid w:val="00803F62"/>
    <w:rsid w:val="0080403A"/>
    <w:rsid w:val="008040E5"/>
    <w:rsid w:val="00804186"/>
    <w:rsid w:val="0080428B"/>
    <w:rsid w:val="00804560"/>
    <w:rsid w:val="0080459B"/>
    <w:rsid w:val="00805070"/>
    <w:rsid w:val="008051EE"/>
    <w:rsid w:val="00805216"/>
    <w:rsid w:val="00805310"/>
    <w:rsid w:val="0080570A"/>
    <w:rsid w:val="00805799"/>
    <w:rsid w:val="00805821"/>
    <w:rsid w:val="008060C1"/>
    <w:rsid w:val="00806B68"/>
    <w:rsid w:val="00807D8E"/>
    <w:rsid w:val="0081022B"/>
    <w:rsid w:val="008107EB"/>
    <w:rsid w:val="00810A8D"/>
    <w:rsid w:val="00810A92"/>
    <w:rsid w:val="00810E5A"/>
    <w:rsid w:val="00810F21"/>
    <w:rsid w:val="00810FB4"/>
    <w:rsid w:val="00811191"/>
    <w:rsid w:val="008112BB"/>
    <w:rsid w:val="00811DB9"/>
    <w:rsid w:val="0081219D"/>
    <w:rsid w:val="0081219E"/>
    <w:rsid w:val="008121AB"/>
    <w:rsid w:val="008122F7"/>
    <w:rsid w:val="00812777"/>
    <w:rsid w:val="0081305D"/>
    <w:rsid w:val="00813495"/>
    <w:rsid w:val="00814263"/>
    <w:rsid w:val="0081473B"/>
    <w:rsid w:val="0081499B"/>
    <w:rsid w:val="00814AC8"/>
    <w:rsid w:val="0081519C"/>
    <w:rsid w:val="008151CD"/>
    <w:rsid w:val="00815208"/>
    <w:rsid w:val="00815218"/>
    <w:rsid w:val="00815802"/>
    <w:rsid w:val="00815B22"/>
    <w:rsid w:val="00815B65"/>
    <w:rsid w:val="00815CB4"/>
    <w:rsid w:val="00815D6C"/>
    <w:rsid w:val="00815E51"/>
    <w:rsid w:val="00815FC3"/>
    <w:rsid w:val="00815FFB"/>
    <w:rsid w:val="00816998"/>
    <w:rsid w:val="00816F3E"/>
    <w:rsid w:val="008172F2"/>
    <w:rsid w:val="008177CD"/>
    <w:rsid w:val="00817A1D"/>
    <w:rsid w:val="0082072C"/>
    <w:rsid w:val="00820A6A"/>
    <w:rsid w:val="00820AFC"/>
    <w:rsid w:val="00820D8F"/>
    <w:rsid w:val="00820FE2"/>
    <w:rsid w:val="008210F8"/>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A62"/>
    <w:rsid w:val="008260CD"/>
    <w:rsid w:val="0083139A"/>
    <w:rsid w:val="00831BD7"/>
    <w:rsid w:val="00832564"/>
    <w:rsid w:val="00833911"/>
    <w:rsid w:val="00834673"/>
    <w:rsid w:val="0083471F"/>
    <w:rsid w:val="00834839"/>
    <w:rsid w:val="00836CE9"/>
    <w:rsid w:val="00836E6D"/>
    <w:rsid w:val="008375C8"/>
    <w:rsid w:val="00837753"/>
    <w:rsid w:val="00837B79"/>
    <w:rsid w:val="00837D4A"/>
    <w:rsid w:val="00840364"/>
    <w:rsid w:val="00840E10"/>
    <w:rsid w:val="008414F6"/>
    <w:rsid w:val="0084157B"/>
    <w:rsid w:val="00841BC4"/>
    <w:rsid w:val="00841BE7"/>
    <w:rsid w:val="00841F94"/>
    <w:rsid w:val="0084211E"/>
    <w:rsid w:val="00842A1C"/>
    <w:rsid w:val="00842B3D"/>
    <w:rsid w:val="00842CAD"/>
    <w:rsid w:val="00842E4F"/>
    <w:rsid w:val="00842F08"/>
    <w:rsid w:val="00844295"/>
    <w:rsid w:val="008443D9"/>
    <w:rsid w:val="00844A5E"/>
    <w:rsid w:val="00844B3D"/>
    <w:rsid w:val="00844C48"/>
    <w:rsid w:val="0084571A"/>
    <w:rsid w:val="008457D5"/>
    <w:rsid w:val="0084629B"/>
    <w:rsid w:val="0084679C"/>
    <w:rsid w:val="008469C6"/>
    <w:rsid w:val="00846A3A"/>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8D9"/>
    <w:rsid w:val="0085399D"/>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4BF3"/>
    <w:rsid w:val="00865ADC"/>
    <w:rsid w:val="00865EFB"/>
    <w:rsid w:val="008667BE"/>
    <w:rsid w:val="00866A83"/>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216"/>
    <w:rsid w:val="008736E4"/>
    <w:rsid w:val="00873B2B"/>
    <w:rsid w:val="0087407E"/>
    <w:rsid w:val="00874659"/>
    <w:rsid w:val="00874B28"/>
    <w:rsid w:val="00874C37"/>
    <w:rsid w:val="00874D83"/>
    <w:rsid w:val="00875033"/>
    <w:rsid w:val="00875359"/>
    <w:rsid w:val="00875E57"/>
    <w:rsid w:val="00875FAD"/>
    <w:rsid w:val="00876181"/>
    <w:rsid w:val="00876388"/>
    <w:rsid w:val="008765A7"/>
    <w:rsid w:val="008768C0"/>
    <w:rsid w:val="008774EC"/>
    <w:rsid w:val="00877513"/>
    <w:rsid w:val="0087760F"/>
    <w:rsid w:val="00877BA7"/>
    <w:rsid w:val="00877D80"/>
    <w:rsid w:val="00877EFF"/>
    <w:rsid w:val="00877F45"/>
    <w:rsid w:val="00880302"/>
    <w:rsid w:val="00880A4D"/>
    <w:rsid w:val="00880C30"/>
    <w:rsid w:val="00880C65"/>
    <w:rsid w:val="00880E64"/>
    <w:rsid w:val="00881072"/>
    <w:rsid w:val="00881801"/>
    <w:rsid w:val="008824BD"/>
    <w:rsid w:val="008826D7"/>
    <w:rsid w:val="008828C0"/>
    <w:rsid w:val="00882AF6"/>
    <w:rsid w:val="00882B6B"/>
    <w:rsid w:val="0088310B"/>
    <w:rsid w:val="008837A7"/>
    <w:rsid w:val="00883E20"/>
    <w:rsid w:val="00883FCC"/>
    <w:rsid w:val="00884497"/>
    <w:rsid w:val="00884794"/>
    <w:rsid w:val="00884998"/>
    <w:rsid w:val="00884BCC"/>
    <w:rsid w:val="00885A94"/>
    <w:rsid w:val="00885B5C"/>
    <w:rsid w:val="00885DC2"/>
    <w:rsid w:val="00886461"/>
    <w:rsid w:val="00886892"/>
    <w:rsid w:val="00886D2E"/>
    <w:rsid w:val="00886F99"/>
    <w:rsid w:val="008870C5"/>
    <w:rsid w:val="00887219"/>
    <w:rsid w:val="0088724B"/>
    <w:rsid w:val="00887410"/>
    <w:rsid w:val="00887753"/>
    <w:rsid w:val="0088775D"/>
    <w:rsid w:val="00887807"/>
    <w:rsid w:val="00890111"/>
    <w:rsid w:val="00890598"/>
    <w:rsid w:val="00890F31"/>
    <w:rsid w:val="00890F73"/>
    <w:rsid w:val="00891083"/>
    <w:rsid w:val="0089139A"/>
    <w:rsid w:val="00891407"/>
    <w:rsid w:val="00891697"/>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D3B"/>
    <w:rsid w:val="008A0536"/>
    <w:rsid w:val="008A1111"/>
    <w:rsid w:val="008A1EF4"/>
    <w:rsid w:val="008A2AA5"/>
    <w:rsid w:val="008A2CDE"/>
    <w:rsid w:val="008A36DD"/>
    <w:rsid w:val="008A3BE1"/>
    <w:rsid w:val="008A3E0A"/>
    <w:rsid w:val="008A43D6"/>
    <w:rsid w:val="008A4F28"/>
    <w:rsid w:val="008A4F9A"/>
    <w:rsid w:val="008A5791"/>
    <w:rsid w:val="008A5EF9"/>
    <w:rsid w:val="008A6413"/>
    <w:rsid w:val="008A66F5"/>
    <w:rsid w:val="008A6C2B"/>
    <w:rsid w:val="008A6E43"/>
    <w:rsid w:val="008A71C9"/>
    <w:rsid w:val="008A7886"/>
    <w:rsid w:val="008A7E4C"/>
    <w:rsid w:val="008B0035"/>
    <w:rsid w:val="008B0730"/>
    <w:rsid w:val="008B0B49"/>
    <w:rsid w:val="008B0CB1"/>
    <w:rsid w:val="008B0CB9"/>
    <w:rsid w:val="008B0FDC"/>
    <w:rsid w:val="008B1270"/>
    <w:rsid w:val="008B1344"/>
    <w:rsid w:val="008B1371"/>
    <w:rsid w:val="008B1947"/>
    <w:rsid w:val="008B2582"/>
    <w:rsid w:val="008B2821"/>
    <w:rsid w:val="008B2B03"/>
    <w:rsid w:val="008B2BF6"/>
    <w:rsid w:val="008B2E0A"/>
    <w:rsid w:val="008B3434"/>
    <w:rsid w:val="008B35FE"/>
    <w:rsid w:val="008B36B1"/>
    <w:rsid w:val="008B4192"/>
    <w:rsid w:val="008B46D9"/>
    <w:rsid w:val="008B4F7E"/>
    <w:rsid w:val="008B5E97"/>
    <w:rsid w:val="008B5FBE"/>
    <w:rsid w:val="008B60BA"/>
    <w:rsid w:val="008B6273"/>
    <w:rsid w:val="008B62C8"/>
    <w:rsid w:val="008B6367"/>
    <w:rsid w:val="008B65D7"/>
    <w:rsid w:val="008B6606"/>
    <w:rsid w:val="008B6D72"/>
    <w:rsid w:val="008B6E95"/>
    <w:rsid w:val="008B72B2"/>
    <w:rsid w:val="008B73A9"/>
    <w:rsid w:val="008C13A6"/>
    <w:rsid w:val="008C1458"/>
    <w:rsid w:val="008C1FD7"/>
    <w:rsid w:val="008C21F6"/>
    <w:rsid w:val="008C230B"/>
    <w:rsid w:val="008C2C16"/>
    <w:rsid w:val="008C3081"/>
    <w:rsid w:val="008C452B"/>
    <w:rsid w:val="008C4954"/>
    <w:rsid w:val="008C4FB0"/>
    <w:rsid w:val="008C58E1"/>
    <w:rsid w:val="008C5BEA"/>
    <w:rsid w:val="008C6466"/>
    <w:rsid w:val="008C67CC"/>
    <w:rsid w:val="008C6922"/>
    <w:rsid w:val="008C6D6B"/>
    <w:rsid w:val="008C7874"/>
    <w:rsid w:val="008C7B72"/>
    <w:rsid w:val="008C7FEC"/>
    <w:rsid w:val="008D00CA"/>
    <w:rsid w:val="008D0131"/>
    <w:rsid w:val="008D0796"/>
    <w:rsid w:val="008D0BAF"/>
    <w:rsid w:val="008D0DE9"/>
    <w:rsid w:val="008D1539"/>
    <w:rsid w:val="008D159F"/>
    <w:rsid w:val="008D16A4"/>
    <w:rsid w:val="008D18F8"/>
    <w:rsid w:val="008D1946"/>
    <w:rsid w:val="008D1C85"/>
    <w:rsid w:val="008D1E4E"/>
    <w:rsid w:val="008D24ED"/>
    <w:rsid w:val="008D3383"/>
    <w:rsid w:val="008D33B1"/>
    <w:rsid w:val="008D3C0C"/>
    <w:rsid w:val="008D46DF"/>
    <w:rsid w:val="008D476D"/>
    <w:rsid w:val="008D4C2B"/>
    <w:rsid w:val="008D4F98"/>
    <w:rsid w:val="008D5429"/>
    <w:rsid w:val="008D60CF"/>
    <w:rsid w:val="008D6D61"/>
    <w:rsid w:val="008D71FC"/>
    <w:rsid w:val="008D7AB5"/>
    <w:rsid w:val="008E0174"/>
    <w:rsid w:val="008E0524"/>
    <w:rsid w:val="008E052A"/>
    <w:rsid w:val="008E1075"/>
    <w:rsid w:val="008E1385"/>
    <w:rsid w:val="008E140B"/>
    <w:rsid w:val="008E143A"/>
    <w:rsid w:val="008E1460"/>
    <w:rsid w:val="008E14F1"/>
    <w:rsid w:val="008E176E"/>
    <w:rsid w:val="008E21F5"/>
    <w:rsid w:val="008E28FE"/>
    <w:rsid w:val="008E2976"/>
    <w:rsid w:val="008E298F"/>
    <w:rsid w:val="008E2A32"/>
    <w:rsid w:val="008E2A86"/>
    <w:rsid w:val="008E2C91"/>
    <w:rsid w:val="008E2D1B"/>
    <w:rsid w:val="008E33E7"/>
    <w:rsid w:val="008E3DE9"/>
    <w:rsid w:val="008E4027"/>
    <w:rsid w:val="008E42BF"/>
    <w:rsid w:val="008E449F"/>
    <w:rsid w:val="008E4C98"/>
    <w:rsid w:val="008E4F67"/>
    <w:rsid w:val="008E528D"/>
    <w:rsid w:val="008E5400"/>
    <w:rsid w:val="008E583F"/>
    <w:rsid w:val="008E585A"/>
    <w:rsid w:val="008E5BBB"/>
    <w:rsid w:val="008E6C55"/>
    <w:rsid w:val="008E6E16"/>
    <w:rsid w:val="008E6FD6"/>
    <w:rsid w:val="008E7418"/>
    <w:rsid w:val="008E75D3"/>
    <w:rsid w:val="008E7B2E"/>
    <w:rsid w:val="008E7CD8"/>
    <w:rsid w:val="008F0168"/>
    <w:rsid w:val="008F0C9C"/>
    <w:rsid w:val="008F0F46"/>
    <w:rsid w:val="008F1536"/>
    <w:rsid w:val="008F162E"/>
    <w:rsid w:val="008F1635"/>
    <w:rsid w:val="008F16EC"/>
    <w:rsid w:val="008F1A91"/>
    <w:rsid w:val="008F2001"/>
    <w:rsid w:val="008F2087"/>
    <w:rsid w:val="008F28CA"/>
    <w:rsid w:val="008F2E55"/>
    <w:rsid w:val="008F410E"/>
    <w:rsid w:val="008F4198"/>
    <w:rsid w:val="008F4430"/>
    <w:rsid w:val="008F4598"/>
    <w:rsid w:val="008F4CC3"/>
    <w:rsid w:val="008F555D"/>
    <w:rsid w:val="008F59E5"/>
    <w:rsid w:val="008F6097"/>
    <w:rsid w:val="008F6AD1"/>
    <w:rsid w:val="008F72B1"/>
    <w:rsid w:val="008F76A6"/>
    <w:rsid w:val="008F7C41"/>
    <w:rsid w:val="008F7E1F"/>
    <w:rsid w:val="00900607"/>
    <w:rsid w:val="009006BC"/>
    <w:rsid w:val="009009DC"/>
    <w:rsid w:val="00900A0D"/>
    <w:rsid w:val="0090162E"/>
    <w:rsid w:val="00901AF9"/>
    <w:rsid w:val="00902495"/>
    <w:rsid w:val="00902C40"/>
    <w:rsid w:val="00902C8F"/>
    <w:rsid w:val="0090442B"/>
    <w:rsid w:val="009047C1"/>
    <w:rsid w:val="00904FF3"/>
    <w:rsid w:val="009051BD"/>
    <w:rsid w:val="00905911"/>
    <w:rsid w:val="00905A1E"/>
    <w:rsid w:val="00905AED"/>
    <w:rsid w:val="00905B0F"/>
    <w:rsid w:val="00905E88"/>
    <w:rsid w:val="00905EC5"/>
    <w:rsid w:val="00905F5A"/>
    <w:rsid w:val="00906878"/>
    <w:rsid w:val="009070B4"/>
    <w:rsid w:val="00907DB6"/>
    <w:rsid w:val="00910312"/>
    <w:rsid w:val="009103F8"/>
    <w:rsid w:val="00910720"/>
    <w:rsid w:val="009110D5"/>
    <w:rsid w:val="00911108"/>
    <w:rsid w:val="009112D5"/>
    <w:rsid w:val="00911D29"/>
    <w:rsid w:val="0091248D"/>
    <w:rsid w:val="00912668"/>
    <w:rsid w:val="00912E0D"/>
    <w:rsid w:val="00913B1A"/>
    <w:rsid w:val="00913B82"/>
    <w:rsid w:val="00915B26"/>
    <w:rsid w:val="00915F07"/>
    <w:rsid w:val="009168B5"/>
    <w:rsid w:val="00916E86"/>
    <w:rsid w:val="00917181"/>
    <w:rsid w:val="0091799E"/>
    <w:rsid w:val="00917B98"/>
    <w:rsid w:val="0092000A"/>
    <w:rsid w:val="009206AC"/>
    <w:rsid w:val="00920E0C"/>
    <w:rsid w:val="009216B1"/>
    <w:rsid w:val="009219F7"/>
    <w:rsid w:val="00921F64"/>
    <w:rsid w:val="00922714"/>
    <w:rsid w:val="00922AFE"/>
    <w:rsid w:val="0092373B"/>
    <w:rsid w:val="00923B13"/>
    <w:rsid w:val="00923C4E"/>
    <w:rsid w:val="00923F5E"/>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67A"/>
    <w:rsid w:val="0093096E"/>
    <w:rsid w:val="00931669"/>
    <w:rsid w:val="00931774"/>
    <w:rsid w:val="009318A5"/>
    <w:rsid w:val="00931CB1"/>
    <w:rsid w:val="00932408"/>
    <w:rsid w:val="00932678"/>
    <w:rsid w:val="0093268D"/>
    <w:rsid w:val="00932CD3"/>
    <w:rsid w:val="00932D2D"/>
    <w:rsid w:val="00932FBF"/>
    <w:rsid w:val="009331EB"/>
    <w:rsid w:val="009333C3"/>
    <w:rsid w:val="009339B1"/>
    <w:rsid w:val="00933BA9"/>
    <w:rsid w:val="00933EBC"/>
    <w:rsid w:val="00933F8C"/>
    <w:rsid w:val="00933FDA"/>
    <w:rsid w:val="00934C61"/>
    <w:rsid w:val="00934CF4"/>
    <w:rsid w:val="009355E8"/>
    <w:rsid w:val="00935B7F"/>
    <w:rsid w:val="00935CBB"/>
    <w:rsid w:val="0093629F"/>
    <w:rsid w:val="00936709"/>
    <w:rsid w:val="00936F84"/>
    <w:rsid w:val="00937BA5"/>
    <w:rsid w:val="0094044D"/>
    <w:rsid w:val="00940764"/>
    <w:rsid w:val="00940C74"/>
    <w:rsid w:val="00941558"/>
    <w:rsid w:val="00941CD4"/>
    <w:rsid w:val="00942559"/>
    <w:rsid w:val="00942B95"/>
    <w:rsid w:val="009435FF"/>
    <w:rsid w:val="00944391"/>
    <w:rsid w:val="009449E5"/>
    <w:rsid w:val="00944DED"/>
    <w:rsid w:val="0094540C"/>
    <w:rsid w:val="00945D51"/>
    <w:rsid w:val="009464BD"/>
    <w:rsid w:val="009465FA"/>
    <w:rsid w:val="009467EE"/>
    <w:rsid w:val="00946A68"/>
    <w:rsid w:val="009475BE"/>
    <w:rsid w:val="00950848"/>
    <w:rsid w:val="00950897"/>
    <w:rsid w:val="00950BA7"/>
    <w:rsid w:val="00950E8D"/>
    <w:rsid w:val="009513DF"/>
    <w:rsid w:val="00952760"/>
    <w:rsid w:val="00952CFD"/>
    <w:rsid w:val="0095421C"/>
    <w:rsid w:val="009542BF"/>
    <w:rsid w:val="009543C4"/>
    <w:rsid w:val="00954467"/>
    <w:rsid w:val="009547A5"/>
    <w:rsid w:val="00955364"/>
    <w:rsid w:val="00955877"/>
    <w:rsid w:val="00955B08"/>
    <w:rsid w:val="00955EB0"/>
    <w:rsid w:val="00956051"/>
    <w:rsid w:val="00956DB4"/>
    <w:rsid w:val="00957519"/>
    <w:rsid w:val="009577E3"/>
    <w:rsid w:val="00957820"/>
    <w:rsid w:val="00957C05"/>
    <w:rsid w:val="00957C91"/>
    <w:rsid w:val="00957EA5"/>
    <w:rsid w:val="00960013"/>
    <w:rsid w:val="009605D4"/>
    <w:rsid w:val="00960DE8"/>
    <w:rsid w:val="00960F87"/>
    <w:rsid w:val="00960FF0"/>
    <w:rsid w:val="0096133A"/>
    <w:rsid w:val="009613AD"/>
    <w:rsid w:val="00961A80"/>
    <w:rsid w:val="009622AB"/>
    <w:rsid w:val="00962793"/>
    <w:rsid w:val="009627E0"/>
    <w:rsid w:val="0096302F"/>
    <w:rsid w:val="00963109"/>
    <w:rsid w:val="009631C3"/>
    <w:rsid w:val="00963301"/>
    <w:rsid w:val="0096379A"/>
    <w:rsid w:val="00964D77"/>
    <w:rsid w:val="00964F48"/>
    <w:rsid w:val="00965AEB"/>
    <w:rsid w:val="00965B93"/>
    <w:rsid w:val="00965F46"/>
    <w:rsid w:val="00966316"/>
    <w:rsid w:val="00966A52"/>
    <w:rsid w:val="00966DC2"/>
    <w:rsid w:val="00966FDF"/>
    <w:rsid w:val="00967248"/>
    <w:rsid w:val="0096767D"/>
    <w:rsid w:val="00967D72"/>
    <w:rsid w:val="00970083"/>
    <w:rsid w:val="00970256"/>
    <w:rsid w:val="009707C8"/>
    <w:rsid w:val="0097080C"/>
    <w:rsid w:val="00970CA0"/>
    <w:rsid w:val="00970FB7"/>
    <w:rsid w:val="0097192A"/>
    <w:rsid w:val="00971B66"/>
    <w:rsid w:val="00971B9A"/>
    <w:rsid w:val="00971DC9"/>
    <w:rsid w:val="00971EDE"/>
    <w:rsid w:val="00972001"/>
    <w:rsid w:val="00972CFE"/>
    <w:rsid w:val="00973585"/>
    <w:rsid w:val="009735DE"/>
    <w:rsid w:val="00973925"/>
    <w:rsid w:val="00973B4B"/>
    <w:rsid w:val="00974148"/>
    <w:rsid w:val="00974649"/>
    <w:rsid w:val="009747C4"/>
    <w:rsid w:val="00974BB4"/>
    <w:rsid w:val="00974DAE"/>
    <w:rsid w:val="00975822"/>
    <w:rsid w:val="00975EE5"/>
    <w:rsid w:val="0097603E"/>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77F3B"/>
    <w:rsid w:val="009802EA"/>
    <w:rsid w:val="00980546"/>
    <w:rsid w:val="0098056A"/>
    <w:rsid w:val="009808EA"/>
    <w:rsid w:val="00981349"/>
    <w:rsid w:val="009818B8"/>
    <w:rsid w:val="00981BE0"/>
    <w:rsid w:val="00981DC1"/>
    <w:rsid w:val="009821EF"/>
    <w:rsid w:val="009831A2"/>
    <w:rsid w:val="009832B9"/>
    <w:rsid w:val="009833A8"/>
    <w:rsid w:val="00983B9D"/>
    <w:rsid w:val="0098440C"/>
    <w:rsid w:val="00984938"/>
    <w:rsid w:val="0098526A"/>
    <w:rsid w:val="00985529"/>
    <w:rsid w:val="00985669"/>
    <w:rsid w:val="009856E5"/>
    <w:rsid w:val="00985F7F"/>
    <w:rsid w:val="00985FCA"/>
    <w:rsid w:val="00986F3D"/>
    <w:rsid w:val="00987239"/>
    <w:rsid w:val="0098738E"/>
    <w:rsid w:val="00987F9A"/>
    <w:rsid w:val="009903A7"/>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18D6"/>
    <w:rsid w:val="009A1BBE"/>
    <w:rsid w:val="009A1EED"/>
    <w:rsid w:val="009A2888"/>
    <w:rsid w:val="009A359E"/>
    <w:rsid w:val="009A37A6"/>
    <w:rsid w:val="009A3852"/>
    <w:rsid w:val="009A3BED"/>
    <w:rsid w:val="009A3C6D"/>
    <w:rsid w:val="009A48E4"/>
    <w:rsid w:val="009A4F3B"/>
    <w:rsid w:val="009A51AB"/>
    <w:rsid w:val="009A52B6"/>
    <w:rsid w:val="009A5602"/>
    <w:rsid w:val="009A5649"/>
    <w:rsid w:val="009A5C24"/>
    <w:rsid w:val="009A61F4"/>
    <w:rsid w:val="009A630B"/>
    <w:rsid w:val="009A682F"/>
    <w:rsid w:val="009A6936"/>
    <w:rsid w:val="009A6FAB"/>
    <w:rsid w:val="009A7244"/>
    <w:rsid w:val="009A76CE"/>
    <w:rsid w:val="009A7CA9"/>
    <w:rsid w:val="009A7D05"/>
    <w:rsid w:val="009A7EBE"/>
    <w:rsid w:val="009B07C9"/>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5406"/>
    <w:rsid w:val="009B6426"/>
    <w:rsid w:val="009B686A"/>
    <w:rsid w:val="009B6BE5"/>
    <w:rsid w:val="009B6C2D"/>
    <w:rsid w:val="009B6C48"/>
    <w:rsid w:val="009B6CF1"/>
    <w:rsid w:val="009B6E6A"/>
    <w:rsid w:val="009B7E8B"/>
    <w:rsid w:val="009C0057"/>
    <w:rsid w:val="009C0A47"/>
    <w:rsid w:val="009C0D01"/>
    <w:rsid w:val="009C0DB9"/>
    <w:rsid w:val="009C104B"/>
    <w:rsid w:val="009C1091"/>
    <w:rsid w:val="009C18C6"/>
    <w:rsid w:val="009C22CE"/>
    <w:rsid w:val="009C2690"/>
    <w:rsid w:val="009C2E94"/>
    <w:rsid w:val="009C37D9"/>
    <w:rsid w:val="009C3EE7"/>
    <w:rsid w:val="009C478F"/>
    <w:rsid w:val="009C480D"/>
    <w:rsid w:val="009C4AAA"/>
    <w:rsid w:val="009C52E7"/>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686"/>
    <w:rsid w:val="009D3D43"/>
    <w:rsid w:val="009D4035"/>
    <w:rsid w:val="009D42DA"/>
    <w:rsid w:val="009D4543"/>
    <w:rsid w:val="009D4B46"/>
    <w:rsid w:val="009D565E"/>
    <w:rsid w:val="009D5973"/>
    <w:rsid w:val="009D5A6F"/>
    <w:rsid w:val="009D6D05"/>
    <w:rsid w:val="009D74B5"/>
    <w:rsid w:val="009D791C"/>
    <w:rsid w:val="009D7C04"/>
    <w:rsid w:val="009E0772"/>
    <w:rsid w:val="009E085B"/>
    <w:rsid w:val="009E0E9B"/>
    <w:rsid w:val="009E1340"/>
    <w:rsid w:val="009E1756"/>
    <w:rsid w:val="009E1E91"/>
    <w:rsid w:val="009E2308"/>
    <w:rsid w:val="009E23DB"/>
    <w:rsid w:val="009E285D"/>
    <w:rsid w:val="009E29C5"/>
    <w:rsid w:val="009E2CBB"/>
    <w:rsid w:val="009E339A"/>
    <w:rsid w:val="009E3D3F"/>
    <w:rsid w:val="009E42F0"/>
    <w:rsid w:val="009E439A"/>
    <w:rsid w:val="009E49BB"/>
    <w:rsid w:val="009E5027"/>
    <w:rsid w:val="009E52C7"/>
    <w:rsid w:val="009E5DA0"/>
    <w:rsid w:val="009E5DE3"/>
    <w:rsid w:val="009E64F6"/>
    <w:rsid w:val="009E68FE"/>
    <w:rsid w:val="009E69BC"/>
    <w:rsid w:val="009E6FF5"/>
    <w:rsid w:val="009E7DAE"/>
    <w:rsid w:val="009E7DBF"/>
    <w:rsid w:val="009E7E10"/>
    <w:rsid w:val="009E7E4E"/>
    <w:rsid w:val="009F0316"/>
    <w:rsid w:val="009F0590"/>
    <w:rsid w:val="009F08A5"/>
    <w:rsid w:val="009F0D52"/>
    <w:rsid w:val="009F0E4B"/>
    <w:rsid w:val="009F1112"/>
    <w:rsid w:val="009F1326"/>
    <w:rsid w:val="009F178F"/>
    <w:rsid w:val="009F18AB"/>
    <w:rsid w:val="009F1986"/>
    <w:rsid w:val="009F1A4D"/>
    <w:rsid w:val="009F1DA5"/>
    <w:rsid w:val="009F1FFA"/>
    <w:rsid w:val="009F25A6"/>
    <w:rsid w:val="009F2958"/>
    <w:rsid w:val="009F30EA"/>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336"/>
    <w:rsid w:val="00A04A9D"/>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1C4C"/>
    <w:rsid w:val="00A120A3"/>
    <w:rsid w:val="00A120B9"/>
    <w:rsid w:val="00A120C1"/>
    <w:rsid w:val="00A128FE"/>
    <w:rsid w:val="00A1319D"/>
    <w:rsid w:val="00A13254"/>
    <w:rsid w:val="00A13C87"/>
    <w:rsid w:val="00A13CDA"/>
    <w:rsid w:val="00A14432"/>
    <w:rsid w:val="00A1452A"/>
    <w:rsid w:val="00A1486A"/>
    <w:rsid w:val="00A14F1F"/>
    <w:rsid w:val="00A1596B"/>
    <w:rsid w:val="00A1604B"/>
    <w:rsid w:val="00A161D8"/>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F1B"/>
    <w:rsid w:val="00A23976"/>
    <w:rsid w:val="00A23A68"/>
    <w:rsid w:val="00A23FE0"/>
    <w:rsid w:val="00A240F7"/>
    <w:rsid w:val="00A24882"/>
    <w:rsid w:val="00A24AA3"/>
    <w:rsid w:val="00A254DA"/>
    <w:rsid w:val="00A2559E"/>
    <w:rsid w:val="00A25735"/>
    <w:rsid w:val="00A257F5"/>
    <w:rsid w:val="00A25D00"/>
    <w:rsid w:val="00A26526"/>
    <w:rsid w:val="00A266F8"/>
    <w:rsid w:val="00A27030"/>
    <w:rsid w:val="00A27321"/>
    <w:rsid w:val="00A308F9"/>
    <w:rsid w:val="00A310F5"/>
    <w:rsid w:val="00A3140C"/>
    <w:rsid w:val="00A315D5"/>
    <w:rsid w:val="00A31602"/>
    <w:rsid w:val="00A316B1"/>
    <w:rsid w:val="00A324E2"/>
    <w:rsid w:val="00A32AAB"/>
    <w:rsid w:val="00A3314E"/>
    <w:rsid w:val="00A331EF"/>
    <w:rsid w:val="00A33D5B"/>
    <w:rsid w:val="00A34113"/>
    <w:rsid w:val="00A3466B"/>
    <w:rsid w:val="00A34797"/>
    <w:rsid w:val="00A34F3A"/>
    <w:rsid w:val="00A35156"/>
    <w:rsid w:val="00A35347"/>
    <w:rsid w:val="00A353B8"/>
    <w:rsid w:val="00A356F1"/>
    <w:rsid w:val="00A35AD1"/>
    <w:rsid w:val="00A35F56"/>
    <w:rsid w:val="00A36F95"/>
    <w:rsid w:val="00A3774E"/>
    <w:rsid w:val="00A37FA3"/>
    <w:rsid w:val="00A400D5"/>
    <w:rsid w:val="00A402EB"/>
    <w:rsid w:val="00A41655"/>
    <w:rsid w:val="00A416A2"/>
    <w:rsid w:val="00A42020"/>
    <w:rsid w:val="00A42059"/>
    <w:rsid w:val="00A4250B"/>
    <w:rsid w:val="00A42768"/>
    <w:rsid w:val="00A4277D"/>
    <w:rsid w:val="00A4285D"/>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C5B"/>
    <w:rsid w:val="00A52CB2"/>
    <w:rsid w:val="00A53563"/>
    <w:rsid w:val="00A53E3F"/>
    <w:rsid w:val="00A54741"/>
    <w:rsid w:val="00A55057"/>
    <w:rsid w:val="00A5577F"/>
    <w:rsid w:val="00A55B9A"/>
    <w:rsid w:val="00A55C74"/>
    <w:rsid w:val="00A5645B"/>
    <w:rsid w:val="00A56569"/>
    <w:rsid w:val="00A5665E"/>
    <w:rsid w:val="00A57439"/>
    <w:rsid w:val="00A5766B"/>
    <w:rsid w:val="00A57BF2"/>
    <w:rsid w:val="00A57FB8"/>
    <w:rsid w:val="00A57FD3"/>
    <w:rsid w:val="00A60088"/>
    <w:rsid w:val="00A6095B"/>
    <w:rsid w:val="00A619CB"/>
    <w:rsid w:val="00A61F79"/>
    <w:rsid w:val="00A61F9C"/>
    <w:rsid w:val="00A62047"/>
    <w:rsid w:val="00A62136"/>
    <w:rsid w:val="00A621A4"/>
    <w:rsid w:val="00A62292"/>
    <w:rsid w:val="00A6234C"/>
    <w:rsid w:val="00A627A2"/>
    <w:rsid w:val="00A62959"/>
    <w:rsid w:val="00A62AE0"/>
    <w:rsid w:val="00A62D86"/>
    <w:rsid w:val="00A631AB"/>
    <w:rsid w:val="00A633E9"/>
    <w:rsid w:val="00A63E9D"/>
    <w:rsid w:val="00A64A25"/>
    <w:rsid w:val="00A64D20"/>
    <w:rsid w:val="00A64F47"/>
    <w:rsid w:val="00A658CA"/>
    <w:rsid w:val="00A660DB"/>
    <w:rsid w:val="00A66713"/>
    <w:rsid w:val="00A66F6A"/>
    <w:rsid w:val="00A67031"/>
    <w:rsid w:val="00A67706"/>
    <w:rsid w:val="00A6780D"/>
    <w:rsid w:val="00A67D88"/>
    <w:rsid w:val="00A70475"/>
    <w:rsid w:val="00A7145A"/>
    <w:rsid w:val="00A71584"/>
    <w:rsid w:val="00A71A51"/>
    <w:rsid w:val="00A726D1"/>
    <w:rsid w:val="00A72F79"/>
    <w:rsid w:val="00A73048"/>
    <w:rsid w:val="00A733E5"/>
    <w:rsid w:val="00A7376B"/>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23FD"/>
    <w:rsid w:val="00A83780"/>
    <w:rsid w:val="00A84511"/>
    <w:rsid w:val="00A84512"/>
    <w:rsid w:val="00A852E5"/>
    <w:rsid w:val="00A85576"/>
    <w:rsid w:val="00A85E25"/>
    <w:rsid w:val="00A86980"/>
    <w:rsid w:val="00A86E74"/>
    <w:rsid w:val="00A873F5"/>
    <w:rsid w:val="00A8741E"/>
    <w:rsid w:val="00A87B9F"/>
    <w:rsid w:val="00A9077E"/>
    <w:rsid w:val="00A907E7"/>
    <w:rsid w:val="00A91DF5"/>
    <w:rsid w:val="00A91F68"/>
    <w:rsid w:val="00A921E7"/>
    <w:rsid w:val="00A9243C"/>
    <w:rsid w:val="00A92688"/>
    <w:rsid w:val="00A92A93"/>
    <w:rsid w:val="00A92D21"/>
    <w:rsid w:val="00A93C9A"/>
    <w:rsid w:val="00A9455F"/>
    <w:rsid w:val="00A9474D"/>
    <w:rsid w:val="00A94916"/>
    <w:rsid w:val="00A94F3C"/>
    <w:rsid w:val="00A9589F"/>
    <w:rsid w:val="00A964AE"/>
    <w:rsid w:val="00A96941"/>
    <w:rsid w:val="00A978E1"/>
    <w:rsid w:val="00A97E00"/>
    <w:rsid w:val="00A97E89"/>
    <w:rsid w:val="00A97F37"/>
    <w:rsid w:val="00AA0303"/>
    <w:rsid w:val="00AA0433"/>
    <w:rsid w:val="00AA0691"/>
    <w:rsid w:val="00AA06CD"/>
    <w:rsid w:val="00AA0B3E"/>
    <w:rsid w:val="00AA124D"/>
    <w:rsid w:val="00AA1279"/>
    <w:rsid w:val="00AA12C4"/>
    <w:rsid w:val="00AA1467"/>
    <w:rsid w:val="00AA1A65"/>
    <w:rsid w:val="00AA1F3D"/>
    <w:rsid w:val="00AA269F"/>
    <w:rsid w:val="00AA2860"/>
    <w:rsid w:val="00AA291A"/>
    <w:rsid w:val="00AA2A31"/>
    <w:rsid w:val="00AA2CC3"/>
    <w:rsid w:val="00AA3146"/>
    <w:rsid w:val="00AA34B2"/>
    <w:rsid w:val="00AA351F"/>
    <w:rsid w:val="00AA3C33"/>
    <w:rsid w:val="00AA3D2F"/>
    <w:rsid w:val="00AA6002"/>
    <w:rsid w:val="00AA65F6"/>
    <w:rsid w:val="00AA6751"/>
    <w:rsid w:val="00AA6AAA"/>
    <w:rsid w:val="00AA6D4B"/>
    <w:rsid w:val="00AA6D53"/>
    <w:rsid w:val="00AA6D9C"/>
    <w:rsid w:val="00AA6DE0"/>
    <w:rsid w:val="00AA6F40"/>
    <w:rsid w:val="00AA7A21"/>
    <w:rsid w:val="00AB00B8"/>
    <w:rsid w:val="00AB021F"/>
    <w:rsid w:val="00AB02A1"/>
    <w:rsid w:val="00AB0DB9"/>
    <w:rsid w:val="00AB0F67"/>
    <w:rsid w:val="00AB1BF3"/>
    <w:rsid w:val="00AB204B"/>
    <w:rsid w:val="00AB270E"/>
    <w:rsid w:val="00AB33B7"/>
    <w:rsid w:val="00AB3921"/>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359E"/>
    <w:rsid w:val="00AC39BD"/>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AE4"/>
    <w:rsid w:val="00AD2B16"/>
    <w:rsid w:val="00AD3088"/>
    <w:rsid w:val="00AD32F2"/>
    <w:rsid w:val="00AD36B4"/>
    <w:rsid w:val="00AD3810"/>
    <w:rsid w:val="00AD3978"/>
    <w:rsid w:val="00AD3D0B"/>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AA5"/>
    <w:rsid w:val="00AD7E87"/>
    <w:rsid w:val="00AE03DB"/>
    <w:rsid w:val="00AE067A"/>
    <w:rsid w:val="00AE0894"/>
    <w:rsid w:val="00AE08D6"/>
    <w:rsid w:val="00AE16FC"/>
    <w:rsid w:val="00AE19F9"/>
    <w:rsid w:val="00AE1DB7"/>
    <w:rsid w:val="00AE1E83"/>
    <w:rsid w:val="00AE22C2"/>
    <w:rsid w:val="00AE29E5"/>
    <w:rsid w:val="00AE3724"/>
    <w:rsid w:val="00AE4024"/>
    <w:rsid w:val="00AE5201"/>
    <w:rsid w:val="00AE5CBC"/>
    <w:rsid w:val="00AE5CF6"/>
    <w:rsid w:val="00AE605F"/>
    <w:rsid w:val="00AE6D51"/>
    <w:rsid w:val="00AE6D86"/>
    <w:rsid w:val="00AE749E"/>
    <w:rsid w:val="00AE76BF"/>
    <w:rsid w:val="00AE7E3B"/>
    <w:rsid w:val="00AF0011"/>
    <w:rsid w:val="00AF0457"/>
    <w:rsid w:val="00AF0DEB"/>
    <w:rsid w:val="00AF1072"/>
    <w:rsid w:val="00AF1960"/>
    <w:rsid w:val="00AF1B9B"/>
    <w:rsid w:val="00AF1C22"/>
    <w:rsid w:val="00AF1F5B"/>
    <w:rsid w:val="00AF25B9"/>
    <w:rsid w:val="00AF2AD0"/>
    <w:rsid w:val="00AF3469"/>
    <w:rsid w:val="00AF36B1"/>
    <w:rsid w:val="00AF3D5A"/>
    <w:rsid w:val="00AF3F68"/>
    <w:rsid w:val="00AF4D5B"/>
    <w:rsid w:val="00AF4F9C"/>
    <w:rsid w:val="00AF5B5E"/>
    <w:rsid w:val="00AF5EB6"/>
    <w:rsid w:val="00AF625E"/>
    <w:rsid w:val="00AF66EC"/>
    <w:rsid w:val="00AF7BAE"/>
    <w:rsid w:val="00AF7C45"/>
    <w:rsid w:val="00B000D9"/>
    <w:rsid w:val="00B00978"/>
    <w:rsid w:val="00B00AA9"/>
    <w:rsid w:val="00B00B81"/>
    <w:rsid w:val="00B00BBC"/>
    <w:rsid w:val="00B01607"/>
    <w:rsid w:val="00B0190C"/>
    <w:rsid w:val="00B02666"/>
    <w:rsid w:val="00B029A7"/>
    <w:rsid w:val="00B02A05"/>
    <w:rsid w:val="00B03820"/>
    <w:rsid w:val="00B039B1"/>
    <w:rsid w:val="00B03DA4"/>
    <w:rsid w:val="00B042DD"/>
    <w:rsid w:val="00B0474A"/>
    <w:rsid w:val="00B04E74"/>
    <w:rsid w:val="00B05144"/>
    <w:rsid w:val="00B05298"/>
    <w:rsid w:val="00B053B3"/>
    <w:rsid w:val="00B05B32"/>
    <w:rsid w:val="00B05BBC"/>
    <w:rsid w:val="00B05FF1"/>
    <w:rsid w:val="00B065A0"/>
    <w:rsid w:val="00B068E1"/>
    <w:rsid w:val="00B06E45"/>
    <w:rsid w:val="00B0754C"/>
    <w:rsid w:val="00B078EC"/>
    <w:rsid w:val="00B1016D"/>
    <w:rsid w:val="00B10365"/>
    <w:rsid w:val="00B1090C"/>
    <w:rsid w:val="00B109FE"/>
    <w:rsid w:val="00B11701"/>
    <w:rsid w:val="00B11CD5"/>
    <w:rsid w:val="00B11D0F"/>
    <w:rsid w:val="00B11EEF"/>
    <w:rsid w:val="00B11FC4"/>
    <w:rsid w:val="00B12914"/>
    <w:rsid w:val="00B129B1"/>
    <w:rsid w:val="00B12AA6"/>
    <w:rsid w:val="00B13597"/>
    <w:rsid w:val="00B13615"/>
    <w:rsid w:val="00B13EF2"/>
    <w:rsid w:val="00B1420F"/>
    <w:rsid w:val="00B14239"/>
    <w:rsid w:val="00B14CFF"/>
    <w:rsid w:val="00B154F0"/>
    <w:rsid w:val="00B15823"/>
    <w:rsid w:val="00B15BD5"/>
    <w:rsid w:val="00B16257"/>
    <w:rsid w:val="00B16538"/>
    <w:rsid w:val="00B16670"/>
    <w:rsid w:val="00B1685C"/>
    <w:rsid w:val="00B173E0"/>
    <w:rsid w:val="00B174AD"/>
    <w:rsid w:val="00B178CC"/>
    <w:rsid w:val="00B20098"/>
    <w:rsid w:val="00B2031F"/>
    <w:rsid w:val="00B20520"/>
    <w:rsid w:val="00B20556"/>
    <w:rsid w:val="00B205ED"/>
    <w:rsid w:val="00B20844"/>
    <w:rsid w:val="00B20C4F"/>
    <w:rsid w:val="00B21207"/>
    <w:rsid w:val="00B21790"/>
    <w:rsid w:val="00B220FA"/>
    <w:rsid w:val="00B22208"/>
    <w:rsid w:val="00B22388"/>
    <w:rsid w:val="00B22618"/>
    <w:rsid w:val="00B2284F"/>
    <w:rsid w:val="00B22A3C"/>
    <w:rsid w:val="00B22AE7"/>
    <w:rsid w:val="00B22B0F"/>
    <w:rsid w:val="00B231FF"/>
    <w:rsid w:val="00B2339A"/>
    <w:rsid w:val="00B23A88"/>
    <w:rsid w:val="00B240B4"/>
    <w:rsid w:val="00B240CF"/>
    <w:rsid w:val="00B25024"/>
    <w:rsid w:val="00B251A5"/>
    <w:rsid w:val="00B2530A"/>
    <w:rsid w:val="00B2559B"/>
    <w:rsid w:val="00B25D18"/>
    <w:rsid w:val="00B26266"/>
    <w:rsid w:val="00B2672B"/>
    <w:rsid w:val="00B27694"/>
    <w:rsid w:val="00B3008E"/>
    <w:rsid w:val="00B3068E"/>
    <w:rsid w:val="00B3082B"/>
    <w:rsid w:val="00B31A98"/>
    <w:rsid w:val="00B3206C"/>
    <w:rsid w:val="00B322BF"/>
    <w:rsid w:val="00B325C6"/>
    <w:rsid w:val="00B33259"/>
    <w:rsid w:val="00B3393B"/>
    <w:rsid w:val="00B339BC"/>
    <w:rsid w:val="00B33F06"/>
    <w:rsid w:val="00B340DF"/>
    <w:rsid w:val="00B342AF"/>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1B7"/>
    <w:rsid w:val="00B415D2"/>
    <w:rsid w:val="00B41637"/>
    <w:rsid w:val="00B41A02"/>
    <w:rsid w:val="00B41D50"/>
    <w:rsid w:val="00B427F9"/>
    <w:rsid w:val="00B42870"/>
    <w:rsid w:val="00B42D76"/>
    <w:rsid w:val="00B42D7E"/>
    <w:rsid w:val="00B431D6"/>
    <w:rsid w:val="00B4336A"/>
    <w:rsid w:val="00B4353C"/>
    <w:rsid w:val="00B436A7"/>
    <w:rsid w:val="00B43811"/>
    <w:rsid w:val="00B43989"/>
    <w:rsid w:val="00B43DF8"/>
    <w:rsid w:val="00B43F78"/>
    <w:rsid w:val="00B4469E"/>
    <w:rsid w:val="00B454C1"/>
    <w:rsid w:val="00B45550"/>
    <w:rsid w:val="00B456E5"/>
    <w:rsid w:val="00B45BF3"/>
    <w:rsid w:val="00B45D49"/>
    <w:rsid w:val="00B45DE7"/>
    <w:rsid w:val="00B46B4E"/>
    <w:rsid w:val="00B46C9A"/>
    <w:rsid w:val="00B47314"/>
    <w:rsid w:val="00B47C4B"/>
    <w:rsid w:val="00B47CCE"/>
    <w:rsid w:val="00B47E8B"/>
    <w:rsid w:val="00B47FE8"/>
    <w:rsid w:val="00B5061F"/>
    <w:rsid w:val="00B50D1D"/>
    <w:rsid w:val="00B51673"/>
    <w:rsid w:val="00B51910"/>
    <w:rsid w:val="00B51B5D"/>
    <w:rsid w:val="00B51E94"/>
    <w:rsid w:val="00B52387"/>
    <w:rsid w:val="00B5263C"/>
    <w:rsid w:val="00B527FE"/>
    <w:rsid w:val="00B5287A"/>
    <w:rsid w:val="00B53332"/>
    <w:rsid w:val="00B53A73"/>
    <w:rsid w:val="00B53EB2"/>
    <w:rsid w:val="00B55376"/>
    <w:rsid w:val="00B55CA5"/>
    <w:rsid w:val="00B55F0B"/>
    <w:rsid w:val="00B56027"/>
    <w:rsid w:val="00B5690A"/>
    <w:rsid w:val="00B569C8"/>
    <w:rsid w:val="00B56AAA"/>
    <w:rsid w:val="00B56C01"/>
    <w:rsid w:val="00B56D23"/>
    <w:rsid w:val="00B57A33"/>
    <w:rsid w:val="00B57EFD"/>
    <w:rsid w:val="00B6059B"/>
    <w:rsid w:val="00B6080D"/>
    <w:rsid w:val="00B60D6A"/>
    <w:rsid w:val="00B60E79"/>
    <w:rsid w:val="00B61612"/>
    <w:rsid w:val="00B618F5"/>
    <w:rsid w:val="00B61BE9"/>
    <w:rsid w:val="00B61C90"/>
    <w:rsid w:val="00B61DFC"/>
    <w:rsid w:val="00B61F80"/>
    <w:rsid w:val="00B6207F"/>
    <w:rsid w:val="00B623FE"/>
    <w:rsid w:val="00B629F8"/>
    <w:rsid w:val="00B62B5B"/>
    <w:rsid w:val="00B62C45"/>
    <w:rsid w:val="00B63174"/>
    <w:rsid w:val="00B649DF"/>
    <w:rsid w:val="00B64F1D"/>
    <w:rsid w:val="00B653AD"/>
    <w:rsid w:val="00B65820"/>
    <w:rsid w:val="00B65B07"/>
    <w:rsid w:val="00B65D44"/>
    <w:rsid w:val="00B65DFB"/>
    <w:rsid w:val="00B65E27"/>
    <w:rsid w:val="00B6644A"/>
    <w:rsid w:val="00B666D1"/>
    <w:rsid w:val="00B6674E"/>
    <w:rsid w:val="00B66A88"/>
    <w:rsid w:val="00B67712"/>
    <w:rsid w:val="00B677C8"/>
    <w:rsid w:val="00B67A37"/>
    <w:rsid w:val="00B67C31"/>
    <w:rsid w:val="00B700D3"/>
    <w:rsid w:val="00B71B46"/>
    <w:rsid w:val="00B72190"/>
    <w:rsid w:val="00B722F4"/>
    <w:rsid w:val="00B72DA0"/>
    <w:rsid w:val="00B73336"/>
    <w:rsid w:val="00B7342A"/>
    <w:rsid w:val="00B73437"/>
    <w:rsid w:val="00B735C0"/>
    <w:rsid w:val="00B7442A"/>
    <w:rsid w:val="00B753FE"/>
    <w:rsid w:val="00B75414"/>
    <w:rsid w:val="00B7660A"/>
    <w:rsid w:val="00B7694B"/>
    <w:rsid w:val="00B76BF6"/>
    <w:rsid w:val="00B770A3"/>
    <w:rsid w:val="00B77668"/>
    <w:rsid w:val="00B77AE6"/>
    <w:rsid w:val="00B77B38"/>
    <w:rsid w:val="00B77EBF"/>
    <w:rsid w:val="00B80DC0"/>
    <w:rsid w:val="00B81082"/>
    <w:rsid w:val="00B81086"/>
    <w:rsid w:val="00B81217"/>
    <w:rsid w:val="00B81477"/>
    <w:rsid w:val="00B817DB"/>
    <w:rsid w:val="00B81A96"/>
    <w:rsid w:val="00B821BB"/>
    <w:rsid w:val="00B8233F"/>
    <w:rsid w:val="00B8253B"/>
    <w:rsid w:val="00B83325"/>
    <w:rsid w:val="00B83552"/>
    <w:rsid w:val="00B835A8"/>
    <w:rsid w:val="00B836A9"/>
    <w:rsid w:val="00B83D49"/>
    <w:rsid w:val="00B84CA1"/>
    <w:rsid w:val="00B853B6"/>
    <w:rsid w:val="00B85769"/>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EF1"/>
    <w:rsid w:val="00B91F55"/>
    <w:rsid w:val="00B9230D"/>
    <w:rsid w:val="00B92991"/>
    <w:rsid w:val="00B9339B"/>
    <w:rsid w:val="00B93772"/>
    <w:rsid w:val="00B93C84"/>
    <w:rsid w:val="00B93C85"/>
    <w:rsid w:val="00B93D8F"/>
    <w:rsid w:val="00B9437A"/>
    <w:rsid w:val="00B944BA"/>
    <w:rsid w:val="00B94B7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1DBE"/>
    <w:rsid w:val="00BA20AE"/>
    <w:rsid w:val="00BA24CC"/>
    <w:rsid w:val="00BA2F0C"/>
    <w:rsid w:val="00BA30FC"/>
    <w:rsid w:val="00BA3799"/>
    <w:rsid w:val="00BA38F2"/>
    <w:rsid w:val="00BA3DEE"/>
    <w:rsid w:val="00BA42D9"/>
    <w:rsid w:val="00BA430D"/>
    <w:rsid w:val="00BA4859"/>
    <w:rsid w:val="00BA4B06"/>
    <w:rsid w:val="00BA6467"/>
    <w:rsid w:val="00BA651F"/>
    <w:rsid w:val="00BA6571"/>
    <w:rsid w:val="00BA657B"/>
    <w:rsid w:val="00BA75B0"/>
    <w:rsid w:val="00BA7992"/>
    <w:rsid w:val="00BB0152"/>
    <w:rsid w:val="00BB0282"/>
    <w:rsid w:val="00BB09CA"/>
    <w:rsid w:val="00BB0BD9"/>
    <w:rsid w:val="00BB0F68"/>
    <w:rsid w:val="00BB2AAA"/>
    <w:rsid w:val="00BB2CC1"/>
    <w:rsid w:val="00BB3A9D"/>
    <w:rsid w:val="00BB3F4C"/>
    <w:rsid w:val="00BB4028"/>
    <w:rsid w:val="00BB443C"/>
    <w:rsid w:val="00BB4DD1"/>
    <w:rsid w:val="00BB5214"/>
    <w:rsid w:val="00BB52CD"/>
    <w:rsid w:val="00BB5786"/>
    <w:rsid w:val="00BB59B3"/>
    <w:rsid w:val="00BB5A3D"/>
    <w:rsid w:val="00BB5C47"/>
    <w:rsid w:val="00BB610D"/>
    <w:rsid w:val="00BB64BE"/>
    <w:rsid w:val="00BB6ABD"/>
    <w:rsid w:val="00BB6CB3"/>
    <w:rsid w:val="00BB75B4"/>
    <w:rsid w:val="00BB7778"/>
    <w:rsid w:val="00BB7B6F"/>
    <w:rsid w:val="00BB7BAC"/>
    <w:rsid w:val="00BB7F6D"/>
    <w:rsid w:val="00BC0B43"/>
    <w:rsid w:val="00BC0EB4"/>
    <w:rsid w:val="00BC0F77"/>
    <w:rsid w:val="00BC10E8"/>
    <w:rsid w:val="00BC17AE"/>
    <w:rsid w:val="00BC18D3"/>
    <w:rsid w:val="00BC1E2D"/>
    <w:rsid w:val="00BC24F0"/>
    <w:rsid w:val="00BC2984"/>
    <w:rsid w:val="00BC319E"/>
    <w:rsid w:val="00BC33D6"/>
    <w:rsid w:val="00BC3868"/>
    <w:rsid w:val="00BC3BBF"/>
    <w:rsid w:val="00BC3E49"/>
    <w:rsid w:val="00BC478A"/>
    <w:rsid w:val="00BC4E75"/>
    <w:rsid w:val="00BC5200"/>
    <w:rsid w:val="00BC5476"/>
    <w:rsid w:val="00BC59B6"/>
    <w:rsid w:val="00BC5AE1"/>
    <w:rsid w:val="00BC5B16"/>
    <w:rsid w:val="00BC5DC7"/>
    <w:rsid w:val="00BC6342"/>
    <w:rsid w:val="00BC65E2"/>
    <w:rsid w:val="00BC6684"/>
    <w:rsid w:val="00BC6C17"/>
    <w:rsid w:val="00BC6C75"/>
    <w:rsid w:val="00BC771E"/>
    <w:rsid w:val="00BC7F95"/>
    <w:rsid w:val="00BD0070"/>
    <w:rsid w:val="00BD0559"/>
    <w:rsid w:val="00BD0782"/>
    <w:rsid w:val="00BD0C1D"/>
    <w:rsid w:val="00BD0C2F"/>
    <w:rsid w:val="00BD144F"/>
    <w:rsid w:val="00BD161A"/>
    <w:rsid w:val="00BD18F7"/>
    <w:rsid w:val="00BD1B7B"/>
    <w:rsid w:val="00BD1D78"/>
    <w:rsid w:val="00BD1F08"/>
    <w:rsid w:val="00BD25A3"/>
    <w:rsid w:val="00BD290C"/>
    <w:rsid w:val="00BD2CA8"/>
    <w:rsid w:val="00BD2EE8"/>
    <w:rsid w:val="00BD3196"/>
    <w:rsid w:val="00BD331D"/>
    <w:rsid w:val="00BD3536"/>
    <w:rsid w:val="00BD3799"/>
    <w:rsid w:val="00BD3DC6"/>
    <w:rsid w:val="00BD40B2"/>
    <w:rsid w:val="00BD427D"/>
    <w:rsid w:val="00BD45CB"/>
    <w:rsid w:val="00BD4B50"/>
    <w:rsid w:val="00BD566F"/>
    <w:rsid w:val="00BD581D"/>
    <w:rsid w:val="00BD5D00"/>
    <w:rsid w:val="00BD5DA7"/>
    <w:rsid w:val="00BD66DE"/>
    <w:rsid w:val="00BD6F1B"/>
    <w:rsid w:val="00BD72A8"/>
    <w:rsid w:val="00BD73C2"/>
    <w:rsid w:val="00BD7ABC"/>
    <w:rsid w:val="00BE0086"/>
    <w:rsid w:val="00BE03C3"/>
    <w:rsid w:val="00BE0691"/>
    <w:rsid w:val="00BE06C7"/>
    <w:rsid w:val="00BE1272"/>
    <w:rsid w:val="00BE15D8"/>
    <w:rsid w:val="00BE1A3D"/>
    <w:rsid w:val="00BE21A1"/>
    <w:rsid w:val="00BE2574"/>
    <w:rsid w:val="00BE29C7"/>
    <w:rsid w:val="00BE37EC"/>
    <w:rsid w:val="00BE3B0C"/>
    <w:rsid w:val="00BE4700"/>
    <w:rsid w:val="00BE4924"/>
    <w:rsid w:val="00BE4BDA"/>
    <w:rsid w:val="00BE4CEC"/>
    <w:rsid w:val="00BE4FE8"/>
    <w:rsid w:val="00BE5599"/>
    <w:rsid w:val="00BE5B62"/>
    <w:rsid w:val="00BE603D"/>
    <w:rsid w:val="00BE6099"/>
    <w:rsid w:val="00BE6C03"/>
    <w:rsid w:val="00BE6E1A"/>
    <w:rsid w:val="00BE6EAE"/>
    <w:rsid w:val="00BE71E5"/>
    <w:rsid w:val="00BE7425"/>
    <w:rsid w:val="00BE77E4"/>
    <w:rsid w:val="00BE789B"/>
    <w:rsid w:val="00BE7900"/>
    <w:rsid w:val="00BE7B9C"/>
    <w:rsid w:val="00BE7DA2"/>
    <w:rsid w:val="00BF0559"/>
    <w:rsid w:val="00BF0CE1"/>
    <w:rsid w:val="00BF0D6C"/>
    <w:rsid w:val="00BF0EA5"/>
    <w:rsid w:val="00BF1645"/>
    <w:rsid w:val="00BF277D"/>
    <w:rsid w:val="00BF2FE2"/>
    <w:rsid w:val="00BF320A"/>
    <w:rsid w:val="00BF3251"/>
    <w:rsid w:val="00BF3748"/>
    <w:rsid w:val="00BF37FD"/>
    <w:rsid w:val="00BF4204"/>
    <w:rsid w:val="00BF4F34"/>
    <w:rsid w:val="00BF580C"/>
    <w:rsid w:val="00BF5BB3"/>
    <w:rsid w:val="00BF5F6A"/>
    <w:rsid w:val="00BF687F"/>
    <w:rsid w:val="00BF6A4C"/>
    <w:rsid w:val="00BF6CF9"/>
    <w:rsid w:val="00BF70C8"/>
    <w:rsid w:val="00BF7360"/>
    <w:rsid w:val="00BF74E3"/>
    <w:rsid w:val="00C00132"/>
    <w:rsid w:val="00C0015A"/>
    <w:rsid w:val="00C00405"/>
    <w:rsid w:val="00C0078C"/>
    <w:rsid w:val="00C007F5"/>
    <w:rsid w:val="00C00D1C"/>
    <w:rsid w:val="00C0102C"/>
    <w:rsid w:val="00C01D6C"/>
    <w:rsid w:val="00C02206"/>
    <w:rsid w:val="00C02441"/>
    <w:rsid w:val="00C024F0"/>
    <w:rsid w:val="00C0254E"/>
    <w:rsid w:val="00C0255E"/>
    <w:rsid w:val="00C028A0"/>
    <w:rsid w:val="00C02C5E"/>
    <w:rsid w:val="00C0454E"/>
    <w:rsid w:val="00C046AB"/>
    <w:rsid w:val="00C0520F"/>
    <w:rsid w:val="00C05537"/>
    <w:rsid w:val="00C055A3"/>
    <w:rsid w:val="00C056A3"/>
    <w:rsid w:val="00C05AE6"/>
    <w:rsid w:val="00C07A89"/>
    <w:rsid w:val="00C07E6D"/>
    <w:rsid w:val="00C109DD"/>
    <w:rsid w:val="00C10BB5"/>
    <w:rsid w:val="00C10FF4"/>
    <w:rsid w:val="00C1115D"/>
    <w:rsid w:val="00C1177C"/>
    <w:rsid w:val="00C119D2"/>
    <w:rsid w:val="00C11B41"/>
    <w:rsid w:val="00C11D34"/>
    <w:rsid w:val="00C1261F"/>
    <w:rsid w:val="00C12FD2"/>
    <w:rsid w:val="00C13193"/>
    <w:rsid w:val="00C1371F"/>
    <w:rsid w:val="00C138DE"/>
    <w:rsid w:val="00C14157"/>
    <w:rsid w:val="00C1425C"/>
    <w:rsid w:val="00C14332"/>
    <w:rsid w:val="00C1530A"/>
    <w:rsid w:val="00C158C6"/>
    <w:rsid w:val="00C16743"/>
    <w:rsid w:val="00C16FD9"/>
    <w:rsid w:val="00C172AB"/>
    <w:rsid w:val="00C17546"/>
    <w:rsid w:val="00C17734"/>
    <w:rsid w:val="00C17816"/>
    <w:rsid w:val="00C20108"/>
    <w:rsid w:val="00C20287"/>
    <w:rsid w:val="00C204ED"/>
    <w:rsid w:val="00C20A8A"/>
    <w:rsid w:val="00C20AF8"/>
    <w:rsid w:val="00C20D3B"/>
    <w:rsid w:val="00C210D5"/>
    <w:rsid w:val="00C2121A"/>
    <w:rsid w:val="00C21355"/>
    <w:rsid w:val="00C21D43"/>
    <w:rsid w:val="00C22141"/>
    <w:rsid w:val="00C22230"/>
    <w:rsid w:val="00C224C1"/>
    <w:rsid w:val="00C225BA"/>
    <w:rsid w:val="00C226BD"/>
    <w:rsid w:val="00C22A55"/>
    <w:rsid w:val="00C22B4F"/>
    <w:rsid w:val="00C22C73"/>
    <w:rsid w:val="00C22D21"/>
    <w:rsid w:val="00C2300F"/>
    <w:rsid w:val="00C23099"/>
    <w:rsid w:val="00C23509"/>
    <w:rsid w:val="00C235FD"/>
    <w:rsid w:val="00C238E1"/>
    <w:rsid w:val="00C23AF3"/>
    <w:rsid w:val="00C2471E"/>
    <w:rsid w:val="00C24C7C"/>
    <w:rsid w:val="00C24D20"/>
    <w:rsid w:val="00C264A6"/>
    <w:rsid w:val="00C26B46"/>
    <w:rsid w:val="00C26CDF"/>
    <w:rsid w:val="00C26CF8"/>
    <w:rsid w:val="00C2724C"/>
    <w:rsid w:val="00C272F1"/>
    <w:rsid w:val="00C274E7"/>
    <w:rsid w:val="00C27E1F"/>
    <w:rsid w:val="00C3010E"/>
    <w:rsid w:val="00C31199"/>
    <w:rsid w:val="00C311AD"/>
    <w:rsid w:val="00C3192F"/>
    <w:rsid w:val="00C31EBC"/>
    <w:rsid w:val="00C31FFE"/>
    <w:rsid w:val="00C32087"/>
    <w:rsid w:val="00C32BE1"/>
    <w:rsid w:val="00C32C0E"/>
    <w:rsid w:val="00C331D2"/>
    <w:rsid w:val="00C33326"/>
    <w:rsid w:val="00C3360F"/>
    <w:rsid w:val="00C339A0"/>
    <w:rsid w:val="00C34B7A"/>
    <w:rsid w:val="00C34C0A"/>
    <w:rsid w:val="00C35004"/>
    <w:rsid w:val="00C3501A"/>
    <w:rsid w:val="00C354C5"/>
    <w:rsid w:val="00C35A11"/>
    <w:rsid w:val="00C35D59"/>
    <w:rsid w:val="00C36014"/>
    <w:rsid w:val="00C360E8"/>
    <w:rsid w:val="00C36942"/>
    <w:rsid w:val="00C37399"/>
    <w:rsid w:val="00C37A3F"/>
    <w:rsid w:val="00C37D35"/>
    <w:rsid w:val="00C40DE9"/>
    <w:rsid w:val="00C4115F"/>
    <w:rsid w:val="00C41952"/>
    <w:rsid w:val="00C41DCD"/>
    <w:rsid w:val="00C41FA4"/>
    <w:rsid w:val="00C4217A"/>
    <w:rsid w:val="00C42493"/>
    <w:rsid w:val="00C42D3A"/>
    <w:rsid w:val="00C42DE5"/>
    <w:rsid w:val="00C4334A"/>
    <w:rsid w:val="00C43544"/>
    <w:rsid w:val="00C43772"/>
    <w:rsid w:val="00C438A8"/>
    <w:rsid w:val="00C43C00"/>
    <w:rsid w:val="00C43C15"/>
    <w:rsid w:val="00C43CFC"/>
    <w:rsid w:val="00C44470"/>
    <w:rsid w:val="00C44910"/>
    <w:rsid w:val="00C4524C"/>
    <w:rsid w:val="00C453A5"/>
    <w:rsid w:val="00C4564B"/>
    <w:rsid w:val="00C458A4"/>
    <w:rsid w:val="00C46E9D"/>
    <w:rsid w:val="00C46FE3"/>
    <w:rsid w:val="00C472E0"/>
    <w:rsid w:val="00C4759A"/>
    <w:rsid w:val="00C47A76"/>
    <w:rsid w:val="00C47A96"/>
    <w:rsid w:val="00C47D48"/>
    <w:rsid w:val="00C47FA0"/>
    <w:rsid w:val="00C5081A"/>
    <w:rsid w:val="00C50E98"/>
    <w:rsid w:val="00C51192"/>
    <w:rsid w:val="00C51953"/>
    <w:rsid w:val="00C51A3E"/>
    <w:rsid w:val="00C52268"/>
    <w:rsid w:val="00C524D4"/>
    <w:rsid w:val="00C53940"/>
    <w:rsid w:val="00C54780"/>
    <w:rsid w:val="00C5484C"/>
    <w:rsid w:val="00C54CEE"/>
    <w:rsid w:val="00C551EA"/>
    <w:rsid w:val="00C55908"/>
    <w:rsid w:val="00C55AC5"/>
    <w:rsid w:val="00C55AEB"/>
    <w:rsid w:val="00C55D9A"/>
    <w:rsid w:val="00C561A1"/>
    <w:rsid w:val="00C56624"/>
    <w:rsid w:val="00C56E2F"/>
    <w:rsid w:val="00C56F4B"/>
    <w:rsid w:val="00C5776A"/>
    <w:rsid w:val="00C57791"/>
    <w:rsid w:val="00C57982"/>
    <w:rsid w:val="00C579DE"/>
    <w:rsid w:val="00C57A82"/>
    <w:rsid w:val="00C57E44"/>
    <w:rsid w:val="00C57FC4"/>
    <w:rsid w:val="00C60097"/>
    <w:rsid w:val="00C60512"/>
    <w:rsid w:val="00C611DA"/>
    <w:rsid w:val="00C616C6"/>
    <w:rsid w:val="00C61D98"/>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6770C"/>
    <w:rsid w:val="00C70265"/>
    <w:rsid w:val="00C703CD"/>
    <w:rsid w:val="00C70621"/>
    <w:rsid w:val="00C70EFC"/>
    <w:rsid w:val="00C71C0B"/>
    <w:rsid w:val="00C71F22"/>
    <w:rsid w:val="00C722ED"/>
    <w:rsid w:val="00C7243C"/>
    <w:rsid w:val="00C72A79"/>
    <w:rsid w:val="00C72F67"/>
    <w:rsid w:val="00C73581"/>
    <w:rsid w:val="00C73E83"/>
    <w:rsid w:val="00C73FD2"/>
    <w:rsid w:val="00C740F9"/>
    <w:rsid w:val="00C74636"/>
    <w:rsid w:val="00C75F09"/>
    <w:rsid w:val="00C75FEB"/>
    <w:rsid w:val="00C76219"/>
    <w:rsid w:val="00C7685A"/>
    <w:rsid w:val="00C768E0"/>
    <w:rsid w:val="00C76E1C"/>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A5B"/>
    <w:rsid w:val="00C82BB5"/>
    <w:rsid w:val="00C83878"/>
    <w:rsid w:val="00C838CB"/>
    <w:rsid w:val="00C83F08"/>
    <w:rsid w:val="00C841BF"/>
    <w:rsid w:val="00C84C3B"/>
    <w:rsid w:val="00C84F89"/>
    <w:rsid w:val="00C8533F"/>
    <w:rsid w:val="00C85479"/>
    <w:rsid w:val="00C85817"/>
    <w:rsid w:val="00C8595C"/>
    <w:rsid w:val="00C85CF3"/>
    <w:rsid w:val="00C85E66"/>
    <w:rsid w:val="00C8639F"/>
    <w:rsid w:val="00C86927"/>
    <w:rsid w:val="00C86EFD"/>
    <w:rsid w:val="00C87184"/>
    <w:rsid w:val="00C877EC"/>
    <w:rsid w:val="00C87876"/>
    <w:rsid w:val="00C90867"/>
    <w:rsid w:val="00C909B0"/>
    <w:rsid w:val="00C90E1F"/>
    <w:rsid w:val="00C91130"/>
    <w:rsid w:val="00C91544"/>
    <w:rsid w:val="00C918C1"/>
    <w:rsid w:val="00C91C4B"/>
    <w:rsid w:val="00C922AD"/>
    <w:rsid w:val="00C922F5"/>
    <w:rsid w:val="00C926F6"/>
    <w:rsid w:val="00C927CE"/>
    <w:rsid w:val="00C92983"/>
    <w:rsid w:val="00C92CB9"/>
    <w:rsid w:val="00C9321B"/>
    <w:rsid w:val="00C9395C"/>
    <w:rsid w:val="00C939EF"/>
    <w:rsid w:val="00C93B57"/>
    <w:rsid w:val="00C93C0F"/>
    <w:rsid w:val="00C93D2C"/>
    <w:rsid w:val="00C94240"/>
    <w:rsid w:val="00C942FB"/>
    <w:rsid w:val="00C947E2"/>
    <w:rsid w:val="00C95E86"/>
    <w:rsid w:val="00C978BE"/>
    <w:rsid w:val="00CA028F"/>
    <w:rsid w:val="00CA081E"/>
    <w:rsid w:val="00CA0951"/>
    <w:rsid w:val="00CA0CE9"/>
    <w:rsid w:val="00CA0E59"/>
    <w:rsid w:val="00CA107E"/>
    <w:rsid w:val="00CA1168"/>
    <w:rsid w:val="00CA15A2"/>
    <w:rsid w:val="00CA1883"/>
    <w:rsid w:val="00CA2059"/>
    <w:rsid w:val="00CA21C1"/>
    <w:rsid w:val="00CA2F5C"/>
    <w:rsid w:val="00CA302F"/>
    <w:rsid w:val="00CA391C"/>
    <w:rsid w:val="00CA3ABD"/>
    <w:rsid w:val="00CA3AF5"/>
    <w:rsid w:val="00CA3DB6"/>
    <w:rsid w:val="00CA4099"/>
    <w:rsid w:val="00CA4209"/>
    <w:rsid w:val="00CA4DD6"/>
    <w:rsid w:val="00CA567E"/>
    <w:rsid w:val="00CA5B57"/>
    <w:rsid w:val="00CA5C24"/>
    <w:rsid w:val="00CA5E3A"/>
    <w:rsid w:val="00CA5FD3"/>
    <w:rsid w:val="00CA633E"/>
    <w:rsid w:val="00CA6BE1"/>
    <w:rsid w:val="00CA6EEF"/>
    <w:rsid w:val="00CA7E86"/>
    <w:rsid w:val="00CB0383"/>
    <w:rsid w:val="00CB0534"/>
    <w:rsid w:val="00CB0E0B"/>
    <w:rsid w:val="00CB1020"/>
    <w:rsid w:val="00CB11A2"/>
    <w:rsid w:val="00CB3041"/>
    <w:rsid w:val="00CB326E"/>
    <w:rsid w:val="00CB3558"/>
    <w:rsid w:val="00CB35EE"/>
    <w:rsid w:val="00CB379A"/>
    <w:rsid w:val="00CB3906"/>
    <w:rsid w:val="00CB39A3"/>
    <w:rsid w:val="00CB3D29"/>
    <w:rsid w:val="00CB3F62"/>
    <w:rsid w:val="00CB425F"/>
    <w:rsid w:val="00CB42AF"/>
    <w:rsid w:val="00CB4556"/>
    <w:rsid w:val="00CB46FE"/>
    <w:rsid w:val="00CB479F"/>
    <w:rsid w:val="00CB4DFC"/>
    <w:rsid w:val="00CB533D"/>
    <w:rsid w:val="00CB5B26"/>
    <w:rsid w:val="00CB5F6A"/>
    <w:rsid w:val="00CB687A"/>
    <w:rsid w:val="00CB6A6C"/>
    <w:rsid w:val="00CB6AA6"/>
    <w:rsid w:val="00CB70C3"/>
    <w:rsid w:val="00CB716F"/>
    <w:rsid w:val="00CB7E30"/>
    <w:rsid w:val="00CC0370"/>
    <w:rsid w:val="00CC040E"/>
    <w:rsid w:val="00CC0C07"/>
    <w:rsid w:val="00CC1036"/>
    <w:rsid w:val="00CC22D3"/>
    <w:rsid w:val="00CC230A"/>
    <w:rsid w:val="00CC250B"/>
    <w:rsid w:val="00CC2AA8"/>
    <w:rsid w:val="00CC2D23"/>
    <w:rsid w:val="00CC2EED"/>
    <w:rsid w:val="00CC41E4"/>
    <w:rsid w:val="00CC49E4"/>
    <w:rsid w:val="00CC50AD"/>
    <w:rsid w:val="00CC5D23"/>
    <w:rsid w:val="00CC623B"/>
    <w:rsid w:val="00CC62ED"/>
    <w:rsid w:val="00CC6633"/>
    <w:rsid w:val="00CC6771"/>
    <w:rsid w:val="00CC6B6F"/>
    <w:rsid w:val="00CC6E50"/>
    <w:rsid w:val="00CC70C0"/>
    <w:rsid w:val="00CC7210"/>
    <w:rsid w:val="00CC724D"/>
    <w:rsid w:val="00CC75D9"/>
    <w:rsid w:val="00CC76C2"/>
    <w:rsid w:val="00CC7714"/>
    <w:rsid w:val="00CC7A5E"/>
    <w:rsid w:val="00CD0124"/>
    <w:rsid w:val="00CD048B"/>
    <w:rsid w:val="00CD05C7"/>
    <w:rsid w:val="00CD0B0F"/>
    <w:rsid w:val="00CD0F0C"/>
    <w:rsid w:val="00CD0FE3"/>
    <w:rsid w:val="00CD120D"/>
    <w:rsid w:val="00CD133C"/>
    <w:rsid w:val="00CD17EB"/>
    <w:rsid w:val="00CD2742"/>
    <w:rsid w:val="00CD2AFA"/>
    <w:rsid w:val="00CD2F29"/>
    <w:rsid w:val="00CD3030"/>
    <w:rsid w:val="00CD31E2"/>
    <w:rsid w:val="00CD3DCE"/>
    <w:rsid w:val="00CD3DD2"/>
    <w:rsid w:val="00CD4106"/>
    <w:rsid w:val="00CD4140"/>
    <w:rsid w:val="00CD4B57"/>
    <w:rsid w:val="00CD5241"/>
    <w:rsid w:val="00CD583A"/>
    <w:rsid w:val="00CD6569"/>
    <w:rsid w:val="00CD6999"/>
    <w:rsid w:val="00CD6D99"/>
    <w:rsid w:val="00CD6ED3"/>
    <w:rsid w:val="00CD71F5"/>
    <w:rsid w:val="00CD7243"/>
    <w:rsid w:val="00CE0030"/>
    <w:rsid w:val="00CE02CF"/>
    <w:rsid w:val="00CE0591"/>
    <w:rsid w:val="00CE103B"/>
    <w:rsid w:val="00CE11B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B89"/>
    <w:rsid w:val="00CE72F7"/>
    <w:rsid w:val="00CF063D"/>
    <w:rsid w:val="00CF12EE"/>
    <w:rsid w:val="00CF2640"/>
    <w:rsid w:val="00CF2649"/>
    <w:rsid w:val="00CF2B57"/>
    <w:rsid w:val="00CF2BC0"/>
    <w:rsid w:val="00CF334E"/>
    <w:rsid w:val="00CF3BB9"/>
    <w:rsid w:val="00CF3D65"/>
    <w:rsid w:val="00CF461E"/>
    <w:rsid w:val="00CF47C5"/>
    <w:rsid w:val="00CF4A7B"/>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2FA9"/>
    <w:rsid w:val="00D039E8"/>
    <w:rsid w:val="00D03D5E"/>
    <w:rsid w:val="00D03E01"/>
    <w:rsid w:val="00D041E0"/>
    <w:rsid w:val="00D04306"/>
    <w:rsid w:val="00D048CA"/>
    <w:rsid w:val="00D049AB"/>
    <w:rsid w:val="00D053E4"/>
    <w:rsid w:val="00D0551F"/>
    <w:rsid w:val="00D0569F"/>
    <w:rsid w:val="00D058CD"/>
    <w:rsid w:val="00D05C0F"/>
    <w:rsid w:val="00D05CAA"/>
    <w:rsid w:val="00D05EF2"/>
    <w:rsid w:val="00D06080"/>
    <w:rsid w:val="00D06154"/>
    <w:rsid w:val="00D0646A"/>
    <w:rsid w:val="00D065DC"/>
    <w:rsid w:val="00D06C3D"/>
    <w:rsid w:val="00D06C5E"/>
    <w:rsid w:val="00D06FC0"/>
    <w:rsid w:val="00D0701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038"/>
    <w:rsid w:val="00D156E1"/>
    <w:rsid w:val="00D15CAB"/>
    <w:rsid w:val="00D16B9D"/>
    <w:rsid w:val="00D17A03"/>
    <w:rsid w:val="00D17C24"/>
    <w:rsid w:val="00D202A7"/>
    <w:rsid w:val="00D208A8"/>
    <w:rsid w:val="00D21022"/>
    <w:rsid w:val="00D2130B"/>
    <w:rsid w:val="00D21AA8"/>
    <w:rsid w:val="00D220A6"/>
    <w:rsid w:val="00D22615"/>
    <w:rsid w:val="00D227C7"/>
    <w:rsid w:val="00D23169"/>
    <w:rsid w:val="00D231F7"/>
    <w:rsid w:val="00D23882"/>
    <w:rsid w:val="00D238F7"/>
    <w:rsid w:val="00D23ACE"/>
    <w:rsid w:val="00D23C9B"/>
    <w:rsid w:val="00D2476F"/>
    <w:rsid w:val="00D24969"/>
    <w:rsid w:val="00D24C3F"/>
    <w:rsid w:val="00D24CA7"/>
    <w:rsid w:val="00D24D65"/>
    <w:rsid w:val="00D25786"/>
    <w:rsid w:val="00D25F7D"/>
    <w:rsid w:val="00D25FA5"/>
    <w:rsid w:val="00D26447"/>
    <w:rsid w:val="00D2654C"/>
    <w:rsid w:val="00D2689A"/>
    <w:rsid w:val="00D273C7"/>
    <w:rsid w:val="00D279E1"/>
    <w:rsid w:val="00D3017F"/>
    <w:rsid w:val="00D30598"/>
    <w:rsid w:val="00D3099D"/>
    <w:rsid w:val="00D30E90"/>
    <w:rsid w:val="00D31213"/>
    <w:rsid w:val="00D3204F"/>
    <w:rsid w:val="00D32139"/>
    <w:rsid w:val="00D3284C"/>
    <w:rsid w:val="00D32883"/>
    <w:rsid w:val="00D329DB"/>
    <w:rsid w:val="00D3318C"/>
    <w:rsid w:val="00D333FA"/>
    <w:rsid w:val="00D334A4"/>
    <w:rsid w:val="00D34503"/>
    <w:rsid w:val="00D35C02"/>
    <w:rsid w:val="00D362FC"/>
    <w:rsid w:val="00D3701C"/>
    <w:rsid w:val="00D370AF"/>
    <w:rsid w:val="00D370DA"/>
    <w:rsid w:val="00D372C8"/>
    <w:rsid w:val="00D37560"/>
    <w:rsid w:val="00D379CA"/>
    <w:rsid w:val="00D40015"/>
    <w:rsid w:val="00D407B8"/>
    <w:rsid w:val="00D40A64"/>
    <w:rsid w:val="00D40B31"/>
    <w:rsid w:val="00D40B94"/>
    <w:rsid w:val="00D40EA2"/>
    <w:rsid w:val="00D41C4E"/>
    <w:rsid w:val="00D41FA8"/>
    <w:rsid w:val="00D4241C"/>
    <w:rsid w:val="00D42B7D"/>
    <w:rsid w:val="00D42BF5"/>
    <w:rsid w:val="00D42D72"/>
    <w:rsid w:val="00D42E7E"/>
    <w:rsid w:val="00D43083"/>
    <w:rsid w:val="00D430C3"/>
    <w:rsid w:val="00D43F66"/>
    <w:rsid w:val="00D44355"/>
    <w:rsid w:val="00D445F8"/>
    <w:rsid w:val="00D4484B"/>
    <w:rsid w:val="00D44A25"/>
    <w:rsid w:val="00D44E30"/>
    <w:rsid w:val="00D45276"/>
    <w:rsid w:val="00D45302"/>
    <w:rsid w:val="00D465BD"/>
    <w:rsid w:val="00D46844"/>
    <w:rsid w:val="00D4698D"/>
    <w:rsid w:val="00D46BF3"/>
    <w:rsid w:val="00D46ECF"/>
    <w:rsid w:val="00D47688"/>
    <w:rsid w:val="00D47DBC"/>
    <w:rsid w:val="00D50A2B"/>
    <w:rsid w:val="00D51107"/>
    <w:rsid w:val="00D51145"/>
    <w:rsid w:val="00D511D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843"/>
    <w:rsid w:val="00D559FC"/>
    <w:rsid w:val="00D56D9D"/>
    <w:rsid w:val="00D603C5"/>
    <w:rsid w:val="00D60E10"/>
    <w:rsid w:val="00D60F7A"/>
    <w:rsid w:val="00D61040"/>
    <w:rsid w:val="00D615C1"/>
    <w:rsid w:val="00D6162E"/>
    <w:rsid w:val="00D61D7B"/>
    <w:rsid w:val="00D61F13"/>
    <w:rsid w:val="00D61F77"/>
    <w:rsid w:val="00D626E4"/>
    <w:rsid w:val="00D634A7"/>
    <w:rsid w:val="00D63B84"/>
    <w:rsid w:val="00D63DEC"/>
    <w:rsid w:val="00D64685"/>
    <w:rsid w:val="00D648C5"/>
    <w:rsid w:val="00D64D4E"/>
    <w:rsid w:val="00D65144"/>
    <w:rsid w:val="00D6548E"/>
    <w:rsid w:val="00D656B3"/>
    <w:rsid w:val="00D65BEB"/>
    <w:rsid w:val="00D6601A"/>
    <w:rsid w:val="00D66B35"/>
    <w:rsid w:val="00D67757"/>
    <w:rsid w:val="00D67C01"/>
    <w:rsid w:val="00D67F8E"/>
    <w:rsid w:val="00D70F0C"/>
    <w:rsid w:val="00D7169A"/>
    <w:rsid w:val="00D73495"/>
    <w:rsid w:val="00D73E0F"/>
    <w:rsid w:val="00D7442C"/>
    <w:rsid w:val="00D744E5"/>
    <w:rsid w:val="00D75F90"/>
    <w:rsid w:val="00D7621C"/>
    <w:rsid w:val="00D766DC"/>
    <w:rsid w:val="00D766FB"/>
    <w:rsid w:val="00D76A41"/>
    <w:rsid w:val="00D76DB8"/>
    <w:rsid w:val="00D77210"/>
    <w:rsid w:val="00D7780C"/>
    <w:rsid w:val="00D7796A"/>
    <w:rsid w:val="00D77B06"/>
    <w:rsid w:val="00D77D61"/>
    <w:rsid w:val="00D809F9"/>
    <w:rsid w:val="00D80B14"/>
    <w:rsid w:val="00D80D10"/>
    <w:rsid w:val="00D80F88"/>
    <w:rsid w:val="00D8115A"/>
    <w:rsid w:val="00D81161"/>
    <w:rsid w:val="00D8131C"/>
    <w:rsid w:val="00D81D84"/>
    <w:rsid w:val="00D81E0E"/>
    <w:rsid w:val="00D821AB"/>
    <w:rsid w:val="00D828FC"/>
    <w:rsid w:val="00D82930"/>
    <w:rsid w:val="00D83469"/>
    <w:rsid w:val="00D839ED"/>
    <w:rsid w:val="00D84599"/>
    <w:rsid w:val="00D846BA"/>
    <w:rsid w:val="00D84D38"/>
    <w:rsid w:val="00D8511B"/>
    <w:rsid w:val="00D856FD"/>
    <w:rsid w:val="00D8582E"/>
    <w:rsid w:val="00D85BDE"/>
    <w:rsid w:val="00D85DD9"/>
    <w:rsid w:val="00D86718"/>
    <w:rsid w:val="00D86811"/>
    <w:rsid w:val="00D8686F"/>
    <w:rsid w:val="00D8753C"/>
    <w:rsid w:val="00D8789C"/>
    <w:rsid w:val="00D87B9B"/>
    <w:rsid w:val="00D87CBD"/>
    <w:rsid w:val="00D87E3B"/>
    <w:rsid w:val="00D903F8"/>
    <w:rsid w:val="00D90EFE"/>
    <w:rsid w:val="00D914AE"/>
    <w:rsid w:val="00D93012"/>
    <w:rsid w:val="00D93164"/>
    <w:rsid w:val="00D93759"/>
    <w:rsid w:val="00D93B6C"/>
    <w:rsid w:val="00D93EB8"/>
    <w:rsid w:val="00D9410D"/>
    <w:rsid w:val="00D946E4"/>
    <w:rsid w:val="00D95747"/>
    <w:rsid w:val="00D9590C"/>
    <w:rsid w:val="00D964CE"/>
    <w:rsid w:val="00D97437"/>
    <w:rsid w:val="00D976FA"/>
    <w:rsid w:val="00D97B1F"/>
    <w:rsid w:val="00D97B5A"/>
    <w:rsid w:val="00DA07EB"/>
    <w:rsid w:val="00DA180F"/>
    <w:rsid w:val="00DA18EC"/>
    <w:rsid w:val="00DA2456"/>
    <w:rsid w:val="00DA2519"/>
    <w:rsid w:val="00DA2849"/>
    <w:rsid w:val="00DA2D2B"/>
    <w:rsid w:val="00DA2F9D"/>
    <w:rsid w:val="00DA381F"/>
    <w:rsid w:val="00DA3C4E"/>
    <w:rsid w:val="00DA3EAE"/>
    <w:rsid w:val="00DA49E3"/>
    <w:rsid w:val="00DA50F0"/>
    <w:rsid w:val="00DA535C"/>
    <w:rsid w:val="00DA5BEA"/>
    <w:rsid w:val="00DA5D97"/>
    <w:rsid w:val="00DA65B3"/>
    <w:rsid w:val="00DA6982"/>
    <w:rsid w:val="00DA6FB4"/>
    <w:rsid w:val="00DA776C"/>
    <w:rsid w:val="00DA79A6"/>
    <w:rsid w:val="00DA7EB4"/>
    <w:rsid w:val="00DB11D7"/>
    <w:rsid w:val="00DB1284"/>
    <w:rsid w:val="00DB15F4"/>
    <w:rsid w:val="00DB1A57"/>
    <w:rsid w:val="00DB1A96"/>
    <w:rsid w:val="00DB1F21"/>
    <w:rsid w:val="00DB2009"/>
    <w:rsid w:val="00DB215F"/>
    <w:rsid w:val="00DB23EA"/>
    <w:rsid w:val="00DB24ED"/>
    <w:rsid w:val="00DB25E8"/>
    <w:rsid w:val="00DB2B91"/>
    <w:rsid w:val="00DB2D5F"/>
    <w:rsid w:val="00DB38CA"/>
    <w:rsid w:val="00DB3B1D"/>
    <w:rsid w:val="00DB3B6D"/>
    <w:rsid w:val="00DB3ECF"/>
    <w:rsid w:val="00DB408A"/>
    <w:rsid w:val="00DB42FF"/>
    <w:rsid w:val="00DB4304"/>
    <w:rsid w:val="00DB4341"/>
    <w:rsid w:val="00DB4F66"/>
    <w:rsid w:val="00DB5AFA"/>
    <w:rsid w:val="00DB6457"/>
    <w:rsid w:val="00DB660F"/>
    <w:rsid w:val="00DB6924"/>
    <w:rsid w:val="00DB6F09"/>
    <w:rsid w:val="00DB7DC1"/>
    <w:rsid w:val="00DC036F"/>
    <w:rsid w:val="00DC0685"/>
    <w:rsid w:val="00DC1208"/>
    <w:rsid w:val="00DC24E3"/>
    <w:rsid w:val="00DC26FA"/>
    <w:rsid w:val="00DC28A7"/>
    <w:rsid w:val="00DC2C18"/>
    <w:rsid w:val="00DC2DCA"/>
    <w:rsid w:val="00DC30BB"/>
    <w:rsid w:val="00DC343E"/>
    <w:rsid w:val="00DC370A"/>
    <w:rsid w:val="00DC3E06"/>
    <w:rsid w:val="00DC48DE"/>
    <w:rsid w:val="00DC55A5"/>
    <w:rsid w:val="00DC569E"/>
    <w:rsid w:val="00DC5EF4"/>
    <w:rsid w:val="00DC72E5"/>
    <w:rsid w:val="00DC72F3"/>
    <w:rsid w:val="00DC75EB"/>
    <w:rsid w:val="00DC7777"/>
    <w:rsid w:val="00DC7EA2"/>
    <w:rsid w:val="00DD01E2"/>
    <w:rsid w:val="00DD1D20"/>
    <w:rsid w:val="00DD2573"/>
    <w:rsid w:val="00DD27EE"/>
    <w:rsid w:val="00DD2832"/>
    <w:rsid w:val="00DD2CD6"/>
    <w:rsid w:val="00DD3374"/>
    <w:rsid w:val="00DD3EDA"/>
    <w:rsid w:val="00DD3F25"/>
    <w:rsid w:val="00DD3F67"/>
    <w:rsid w:val="00DD476E"/>
    <w:rsid w:val="00DD548E"/>
    <w:rsid w:val="00DD55BA"/>
    <w:rsid w:val="00DD56EF"/>
    <w:rsid w:val="00DD5EA7"/>
    <w:rsid w:val="00DD6837"/>
    <w:rsid w:val="00DD68F5"/>
    <w:rsid w:val="00DD6B59"/>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2739"/>
    <w:rsid w:val="00DE41DA"/>
    <w:rsid w:val="00DE45EA"/>
    <w:rsid w:val="00DE47BC"/>
    <w:rsid w:val="00DE485E"/>
    <w:rsid w:val="00DE49AB"/>
    <w:rsid w:val="00DE55E5"/>
    <w:rsid w:val="00DE6522"/>
    <w:rsid w:val="00DE67E4"/>
    <w:rsid w:val="00DE6F8B"/>
    <w:rsid w:val="00DE7472"/>
    <w:rsid w:val="00DE74FF"/>
    <w:rsid w:val="00DE77D6"/>
    <w:rsid w:val="00DE7DA9"/>
    <w:rsid w:val="00DE7FBE"/>
    <w:rsid w:val="00DF06C2"/>
    <w:rsid w:val="00DF0E23"/>
    <w:rsid w:val="00DF188B"/>
    <w:rsid w:val="00DF2854"/>
    <w:rsid w:val="00DF2FC4"/>
    <w:rsid w:val="00DF32AD"/>
    <w:rsid w:val="00DF3598"/>
    <w:rsid w:val="00DF3E72"/>
    <w:rsid w:val="00DF44D9"/>
    <w:rsid w:val="00DF4505"/>
    <w:rsid w:val="00DF47FA"/>
    <w:rsid w:val="00DF4A78"/>
    <w:rsid w:val="00DF4AC3"/>
    <w:rsid w:val="00DF4B13"/>
    <w:rsid w:val="00DF505F"/>
    <w:rsid w:val="00DF5153"/>
    <w:rsid w:val="00DF5B6B"/>
    <w:rsid w:val="00DF6727"/>
    <w:rsid w:val="00DF6CDB"/>
    <w:rsid w:val="00DF6E5E"/>
    <w:rsid w:val="00DF70BD"/>
    <w:rsid w:val="00DF7D8E"/>
    <w:rsid w:val="00DF7ED4"/>
    <w:rsid w:val="00E0007D"/>
    <w:rsid w:val="00E0009D"/>
    <w:rsid w:val="00E009E9"/>
    <w:rsid w:val="00E00BF9"/>
    <w:rsid w:val="00E01220"/>
    <w:rsid w:val="00E017E7"/>
    <w:rsid w:val="00E01E27"/>
    <w:rsid w:val="00E01F09"/>
    <w:rsid w:val="00E025AF"/>
    <w:rsid w:val="00E026F9"/>
    <w:rsid w:val="00E02714"/>
    <w:rsid w:val="00E0279A"/>
    <w:rsid w:val="00E02EF9"/>
    <w:rsid w:val="00E034C9"/>
    <w:rsid w:val="00E039D1"/>
    <w:rsid w:val="00E03E75"/>
    <w:rsid w:val="00E04EB5"/>
    <w:rsid w:val="00E04F74"/>
    <w:rsid w:val="00E05034"/>
    <w:rsid w:val="00E0528F"/>
    <w:rsid w:val="00E0530C"/>
    <w:rsid w:val="00E056F1"/>
    <w:rsid w:val="00E062DE"/>
    <w:rsid w:val="00E06849"/>
    <w:rsid w:val="00E068F2"/>
    <w:rsid w:val="00E06A67"/>
    <w:rsid w:val="00E06CEC"/>
    <w:rsid w:val="00E06E46"/>
    <w:rsid w:val="00E07679"/>
    <w:rsid w:val="00E07975"/>
    <w:rsid w:val="00E10692"/>
    <w:rsid w:val="00E1127E"/>
    <w:rsid w:val="00E1221D"/>
    <w:rsid w:val="00E122C0"/>
    <w:rsid w:val="00E127D9"/>
    <w:rsid w:val="00E128AB"/>
    <w:rsid w:val="00E129A4"/>
    <w:rsid w:val="00E12C5D"/>
    <w:rsid w:val="00E12F1A"/>
    <w:rsid w:val="00E13512"/>
    <w:rsid w:val="00E13BBD"/>
    <w:rsid w:val="00E1409D"/>
    <w:rsid w:val="00E14197"/>
    <w:rsid w:val="00E1433B"/>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086"/>
    <w:rsid w:val="00E24559"/>
    <w:rsid w:val="00E245FE"/>
    <w:rsid w:val="00E246C3"/>
    <w:rsid w:val="00E246D0"/>
    <w:rsid w:val="00E24BE6"/>
    <w:rsid w:val="00E24D97"/>
    <w:rsid w:val="00E25308"/>
    <w:rsid w:val="00E25A27"/>
    <w:rsid w:val="00E25D7C"/>
    <w:rsid w:val="00E25E25"/>
    <w:rsid w:val="00E26A3B"/>
    <w:rsid w:val="00E26B84"/>
    <w:rsid w:val="00E26C4C"/>
    <w:rsid w:val="00E26D5C"/>
    <w:rsid w:val="00E26DBC"/>
    <w:rsid w:val="00E2704F"/>
    <w:rsid w:val="00E272D2"/>
    <w:rsid w:val="00E27A6D"/>
    <w:rsid w:val="00E30094"/>
    <w:rsid w:val="00E304C6"/>
    <w:rsid w:val="00E30576"/>
    <w:rsid w:val="00E30758"/>
    <w:rsid w:val="00E30960"/>
    <w:rsid w:val="00E309C7"/>
    <w:rsid w:val="00E30B4B"/>
    <w:rsid w:val="00E30CF4"/>
    <w:rsid w:val="00E322A1"/>
    <w:rsid w:val="00E32F3F"/>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3EF7"/>
    <w:rsid w:val="00E43FF5"/>
    <w:rsid w:val="00E44141"/>
    <w:rsid w:val="00E44837"/>
    <w:rsid w:val="00E44A88"/>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8AD"/>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6B85"/>
    <w:rsid w:val="00E578FA"/>
    <w:rsid w:val="00E579F6"/>
    <w:rsid w:val="00E57D43"/>
    <w:rsid w:val="00E60307"/>
    <w:rsid w:val="00E60601"/>
    <w:rsid w:val="00E60BCF"/>
    <w:rsid w:val="00E60EAC"/>
    <w:rsid w:val="00E60EF9"/>
    <w:rsid w:val="00E6101B"/>
    <w:rsid w:val="00E61195"/>
    <w:rsid w:val="00E61766"/>
    <w:rsid w:val="00E62011"/>
    <w:rsid w:val="00E622AE"/>
    <w:rsid w:val="00E62540"/>
    <w:rsid w:val="00E62593"/>
    <w:rsid w:val="00E62635"/>
    <w:rsid w:val="00E6275E"/>
    <w:rsid w:val="00E63821"/>
    <w:rsid w:val="00E638A1"/>
    <w:rsid w:val="00E63996"/>
    <w:rsid w:val="00E63F7A"/>
    <w:rsid w:val="00E64EF0"/>
    <w:rsid w:val="00E65016"/>
    <w:rsid w:val="00E65722"/>
    <w:rsid w:val="00E65A1F"/>
    <w:rsid w:val="00E65E91"/>
    <w:rsid w:val="00E66825"/>
    <w:rsid w:val="00E66940"/>
    <w:rsid w:val="00E66C77"/>
    <w:rsid w:val="00E66CD9"/>
    <w:rsid w:val="00E67113"/>
    <w:rsid w:val="00E67186"/>
    <w:rsid w:val="00E671A5"/>
    <w:rsid w:val="00E67EB5"/>
    <w:rsid w:val="00E70508"/>
    <w:rsid w:val="00E70892"/>
    <w:rsid w:val="00E71697"/>
    <w:rsid w:val="00E716AF"/>
    <w:rsid w:val="00E71C87"/>
    <w:rsid w:val="00E71F2A"/>
    <w:rsid w:val="00E72822"/>
    <w:rsid w:val="00E72E52"/>
    <w:rsid w:val="00E72F1E"/>
    <w:rsid w:val="00E72F29"/>
    <w:rsid w:val="00E7372F"/>
    <w:rsid w:val="00E73C1B"/>
    <w:rsid w:val="00E73C9B"/>
    <w:rsid w:val="00E74071"/>
    <w:rsid w:val="00E75381"/>
    <w:rsid w:val="00E7573E"/>
    <w:rsid w:val="00E757AB"/>
    <w:rsid w:val="00E75C4F"/>
    <w:rsid w:val="00E762E3"/>
    <w:rsid w:val="00E7642C"/>
    <w:rsid w:val="00E7725B"/>
    <w:rsid w:val="00E772D6"/>
    <w:rsid w:val="00E774F8"/>
    <w:rsid w:val="00E77811"/>
    <w:rsid w:val="00E77FBB"/>
    <w:rsid w:val="00E8008A"/>
    <w:rsid w:val="00E80566"/>
    <w:rsid w:val="00E81060"/>
    <w:rsid w:val="00E8147F"/>
    <w:rsid w:val="00E818CE"/>
    <w:rsid w:val="00E82875"/>
    <w:rsid w:val="00E82C6F"/>
    <w:rsid w:val="00E83171"/>
    <w:rsid w:val="00E83492"/>
    <w:rsid w:val="00E837C0"/>
    <w:rsid w:val="00E8464D"/>
    <w:rsid w:val="00E84D20"/>
    <w:rsid w:val="00E84F16"/>
    <w:rsid w:val="00E8519B"/>
    <w:rsid w:val="00E85281"/>
    <w:rsid w:val="00E85349"/>
    <w:rsid w:val="00E85A88"/>
    <w:rsid w:val="00E85EB6"/>
    <w:rsid w:val="00E86317"/>
    <w:rsid w:val="00E87ADF"/>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412"/>
    <w:rsid w:val="00E95AC3"/>
    <w:rsid w:val="00E95D52"/>
    <w:rsid w:val="00E96334"/>
    <w:rsid w:val="00E9690E"/>
    <w:rsid w:val="00E971A1"/>
    <w:rsid w:val="00E97CBE"/>
    <w:rsid w:val="00E97E99"/>
    <w:rsid w:val="00E97F96"/>
    <w:rsid w:val="00EA004A"/>
    <w:rsid w:val="00EA0BD4"/>
    <w:rsid w:val="00EA0E7E"/>
    <w:rsid w:val="00EA1533"/>
    <w:rsid w:val="00EA1632"/>
    <w:rsid w:val="00EA1974"/>
    <w:rsid w:val="00EA1A97"/>
    <w:rsid w:val="00EA1B24"/>
    <w:rsid w:val="00EA1E6F"/>
    <w:rsid w:val="00EA2D7B"/>
    <w:rsid w:val="00EA3051"/>
    <w:rsid w:val="00EA3881"/>
    <w:rsid w:val="00EA3B2E"/>
    <w:rsid w:val="00EA3D83"/>
    <w:rsid w:val="00EA3D97"/>
    <w:rsid w:val="00EA402A"/>
    <w:rsid w:val="00EA410E"/>
    <w:rsid w:val="00EA42DC"/>
    <w:rsid w:val="00EA4BF3"/>
    <w:rsid w:val="00EA508B"/>
    <w:rsid w:val="00EA5884"/>
    <w:rsid w:val="00EA5EC1"/>
    <w:rsid w:val="00EA5F6F"/>
    <w:rsid w:val="00EA6075"/>
    <w:rsid w:val="00EA6436"/>
    <w:rsid w:val="00EA6CC6"/>
    <w:rsid w:val="00EA71F4"/>
    <w:rsid w:val="00EA7245"/>
    <w:rsid w:val="00EA7526"/>
    <w:rsid w:val="00EA7867"/>
    <w:rsid w:val="00EA789A"/>
    <w:rsid w:val="00EA7970"/>
    <w:rsid w:val="00EA7B42"/>
    <w:rsid w:val="00EB097C"/>
    <w:rsid w:val="00EB0B72"/>
    <w:rsid w:val="00EB143C"/>
    <w:rsid w:val="00EB176C"/>
    <w:rsid w:val="00EB1EB4"/>
    <w:rsid w:val="00EB21D2"/>
    <w:rsid w:val="00EB2566"/>
    <w:rsid w:val="00EB256E"/>
    <w:rsid w:val="00EB281B"/>
    <w:rsid w:val="00EB2A1C"/>
    <w:rsid w:val="00EB2DF6"/>
    <w:rsid w:val="00EB2E41"/>
    <w:rsid w:val="00EB37F5"/>
    <w:rsid w:val="00EB3B73"/>
    <w:rsid w:val="00EB3CF1"/>
    <w:rsid w:val="00EB4273"/>
    <w:rsid w:val="00EB4884"/>
    <w:rsid w:val="00EB4D2B"/>
    <w:rsid w:val="00EB4F1F"/>
    <w:rsid w:val="00EB4F79"/>
    <w:rsid w:val="00EB54E0"/>
    <w:rsid w:val="00EB5552"/>
    <w:rsid w:val="00EB66E6"/>
    <w:rsid w:val="00EB684D"/>
    <w:rsid w:val="00EB7325"/>
    <w:rsid w:val="00EB7928"/>
    <w:rsid w:val="00EB7C8C"/>
    <w:rsid w:val="00EB7D79"/>
    <w:rsid w:val="00EB7E69"/>
    <w:rsid w:val="00EB7F38"/>
    <w:rsid w:val="00EC020A"/>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6E3"/>
    <w:rsid w:val="00EC5C99"/>
    <w:rsid w:val="00EC6805"/>
    <w:rsid w:val="00EC6B1F"/>
    <w:rsid w:val="00EC6DF1"/>
    <w:rsid w:val="00EC7099"/>
    <w:rsid w:val="00EC7547"/>
    <w:rsid w:val="00EC7ACB"/>
    <w:rsid w:val="00ED13B2"/>
    <w:rsid w:val="00ED1C41"/>
    <w:rsid w:val="00ED2B45"/>
    <w:rsid w:val="00ED2E35"/>
    <w:rsid w:val="00ED3182"/>
    <w:rsid w:val="00ED3E9D"/>
    <w:rsid w:val="00ED3EE8"/>
    <w:rsid w:val="00ED476D"/>
    <w:rsid w:val="00ED50A6"/>
    <w:rsid w:val="00ED5109"/>
    <w:rsid w:val="00ED515D"/>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5A1"/>
    <w:rsid w:val="00EE09AC"/>
    <w:rsid w:val="00EE0AF4"/>
    <w:rsid w:val="00EE0E23"/>
    <w:rsid w:val="00EE1D5D"/>
    <w:rsid w:val="00EE2949"/>
    <w:rsid w:val="00EE3505"/>
    <w:rsid w:val="00EE365B"/>
    <w:rsid w:val="00EE3678"/>
    <w:rsid w:val="00EE3CC0"/>
    <w:rsid w:val="00EE3EA2"/>
    <w:rsid w:val="00EE3F24"/>
    <w:rsid w:val="00EE435F"/>
    <w:rsid w:val="00EE4556"/>
    <w:rsid w:val="00EE47AC"/>
    <w:rsid w:val="00EE4A6F"/>
    <w:rsid w:val="00EE5105"/>
    <w:rsid w:val="00EE5AA0"/>
    <w:rsid w:val="00EE61F7"/>
    <w:rsid w:val="00EE669F"/>
    <w:rsid w:val="00EE67A7"/>
    <w:rsid w:val="00EE6866"/>
    <w:rsid w:val="00EE6CE1"/>
    <w:rsid w:val="00EE7071"/>
    <w:rsid w:val="00EE71EB"/>
    <w:rsid w:val="00EE7443"/>
    <w:rsid w:val="00EE7A9E"/>
    <w:rsid w:val="00EE7C88"/>
    <w:rsid w:val="00EF0B96"/>
    <w:rsid w:val="00EF0BA7"/>
    <w:rsid w:val="00EF0CAA"/>
    <w:rsid w:val="00EF1033"/>
    <w:rsid w:val="00EF1442"/>
    <w:rsid w:val="00EF146F"/>
    <w:rsid w:val="00EF165A"/>
    <w:rsid w:val="00EF17AA"/>
    <w:rsid w:val="00EF1E78"/>
    <w:rsid w:val="00EF2390"/>
    <w:rsid w:val="00EF2A15"/>
    <w:rsid w:val="00EF2F6F"/>
    <w:rsid w:val="00EF3048"/>
    <w:rsid w:val="00EF3814"/>
    <w:rsid w:val="00EF399B"/>
    <w:rsid w:val="00EF42EE"/>
    <w:rsid w:val="00EF450E"/>
    <w:rsid w:val="00EF45F6"/>
    <w:rsid w:val="00EF47EE"/>
    <w:rsid w:val="00EF4E20"/>
    <w:rsid w:val="00EF4EED"/>
    <w:rsid w:val="00EF4FF8"/>
    <w:rsid w:val="00EF54DF"/>
    <w:rsid w:val="00EF5558"/>
    <w:rsid w:val="00EF5BAB"/>
    <w:rsid w:val="00EF5E49"/>
    <w:rsid w:val="00EF62D6"/>
    <w:rsid w:val="00EF652F"/>
    <w:rsid w:val="00EF6815"/>
    <w:rsid w:val="00EF686A"/>
    <w:rsid w:val="00EF6DAD"/>
    <w:rsid w:val="00EF6F76"/>
    <w:rsid w:val="00EF7124"/>
    <w:rsid w:val="00EF7E81"/>
    <w:rsid w:val="00F00160"/>
    <w:rsid w:val="00F00381"/>
    <w:rsid w:val="00F01B86"/>
    <w:rsid w:val="00F022F8"/>
    <w:rsid w:val="00F02324"/>
    <w:rsid w:val="00F02B5D"/>
    <w:rsid w:val="00F02D1F"/>
    <w:rsid w:val="00F03072"/>
    <w:rsid w:val="00F030DE"/>
    <w:rsid w:val="00F032CF"/>
    <w:rsid w:val="00F039C4"/>
    <w:rsid w:val="00F03DD5"/>
    <w:rsid w:val="00F03ED3"/>
    <w:rsid w:val="00F052A2"/>
    <w:rsid w:val="00F058E6"/>
    <w:rsid w:val="00F05CA0"/>
    <w:rsid w:val="00F064C6"/>
    <w:rsid w:val="00F07200"/>
    <w:rsid w:val="00F073C3"/>
    <w:rsid w:val="00F07B77"/>
    <w:rsid w:val="00F07C4F"/>
    <w:rsid w:val="00F07C65"/>
    <w:rsid w:val="00F07C70"/>
    <w:rsid w:val="00F07D89"/>
    <w:rsid w:val="00F07DAE"/>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728"/>
    <w:rsid w:val="00F137DC"/>
    <w:rsid w:val="00F140C8"/>
    <w:rsid w:val="00F14491"/>
    <w:rsid w:val="00F14515"/>
    <w:rsid w:val="00F145CF"/>
    <w:rsid w:val="00F148C6"/>
    <w:rsid w:val="00F1539D"/>
    <w:rsid w:val="00F156B5"/>
    <w:rsid w:val="00F15EA2"/>
    <w:rsid w:val="00F15EF3"/>
    <w:rsid w:val="00F165BC"/>
    <w:rsid w:val="00F1687A"/>
    <w:rsid w:val="00F16CC0"/>
    <w:rsid w:val="00F16F88"/>
    <w:rsid w:val="00F16FAE"/>
    <w:rsid w:val="00F17253"/>
    <w:rsid w:val="00F2004F"/>
    <w:rsid w:val="00F2028B"/>
    <w:rsid w:val="00F2032A"/>
    <w:rsid w:val="00F20C03"/>
    <w:rsid w:val="00F20CD7"/>
    <w:rsid w:val="00F2127F"/>
    <w:rsid w:val="00F21361"/>
    <w:rsid w:val="00F214B8"/>
    <w:rsid w:val="00F21A3B"/>
    <w:rsid w:val="00F21AFE"/>
    <w:rsid w:val="00F21D9A"/>
    <w:rsid w:val="00F21F46"/>
    <w:rsid w:val="00F2269B"/>
    <w:rsid w:val="00F23DBE"/>
    <w:rsid w:val="00F23E96"/>
    <w:rsid w:val="00F23ECC"/>
    <w:rsid w:val="00F24224"/>
    <w:rsid w:val="00F244BC"/>
    <w:rsid w:val="00F246E6"/>
    <w:rsid w:val="00F248DF"/>
    <w:rsid w:val="00F24F06"/>
    <w:rsid w:val="00F25056"/>
    <w:rsid w:val="00F25A87"/>
    <w:rsid w:val="00F25B1B"/>
    <w:rsid w:val="00F25D01"/>
    <w:rsid w:val="00F26410"/>
    <w:rsid w:val="00F26703"/>
    <w:rsid w:val="00F26B54"/>
    <w:rsid w:val="00F26D84"/>
    <w:rsid w:val="00F275AD"/>
    <w:rsid w:val="00F27AC7"/>
    <w:rsid w:val="00F30179"/>
    <w:rsid w:val="00F30341"/>
    <w:rsid w:val="00F30606"/>
    <w:rsid w:val="00F30651"/>
    <w:rsid w:val="00F31E65"/>
    <w:rsid w:val="00F31F6A"/>
    <w:rsid w:val="00F321A3"/>
    <w:rsid w:val="00F32CE4"/>
    <w:rsid w:val="00F32E68"/>
    <w:rsid w:val="00F33A46"/>
    <w:rsid w:val="00F3414F"/>
    <w:rsid w:val="00F341B0"/>
    <w:rsid w:val="00F341EA"/>
    <w:rsid w:val="00F34E89"/>
    <w:rsid w:val="00F356CC"/>
    <w:rsid w:val="00F35F61"/>
    <w:rsid w:val="00F36137"/>
    <w:rsid w:val="00F366A7"/>
    <w:rsid w:val="00F36FF5"/>
    <w:rsid w:val="00F37334"/>
    <w:rsid w:val="00F378A4"/>
    <w:rsid w:val="00F379F3"/>
    <w:rsid w:val="00F40308"/>
    <w:rsid w:val="00F403F0"/>
    <w:rsid w:val="00F4078C"/>
    <w:rsid w:val="00F408D8"/>
    <w:rsid w:val="00F412B5"/>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72FD"/>
    <w:rsid w:val="00F50311"/>
    <w:rsid w:val="00F50CCE"/>
    <w:rsid w:val="00F51166"/>
    <w:rsid w:val="00F511BD"/>
    <w:rsid w:val="00F5129C"/>
    <w:rsid w:val="00F51ADE"/>
    <w:rsid w:val="00F51E06"/>
    <w:rsid w:val="00F51E7D"/>
    <w:rsid w:val="00F51F4A"/>
    <w:rsid w:val="00F5272D"/>
    <w:rsid w:val="00F53299"/>
    <w:rsid w:val="00F53518"/>
    <w:rsid w:val="00F54D9B"/>
    <w:rsid w:val="00F556C5"/>
    <w:rsid w:val="00F560C3"/>
    <w:rsid w:val="00F56293"/>
    <w:rsid w:val="00F564AC"/>
    <w:rsid w:val="00F569FC"/>
    <w:rsid w:val="00F56E80"/>
    <w:rsid w:val="00F570FE"/>
    <w:rsid w:val="00F57151"/>
    <w:rsid w:val="00F57491"/>
    <w:rsid w:val="00F57A36"/>
    <w:rsid w:val="00F57B8E"/>
    <w:rsid w:val="00F57CB2"/>
    <w:rsid w:val="00F57E23"/>
    <w:rsid w:val="00F60766"/>
    <w:rsid w:val="00F60FBC"/>
    <w:rsid w:val="00F612DB"/>
    <w:rsid w:val="00F61315"/>
    <w:rsid w:val="00F6175E"/>
    <w:rsid w:val="00F622A9"/>
    <w:rsid w:val="00F62593"/>
    <w:rsid w:val="00F62DA1"/>
    <w:rsid w:val="00F63115"/>
    <w:rsid w:val="00F6388D"/>
    <w:rsid w:val="00F63B38"/>
    <w:rsid w:val="00F63E0D"/>
    <w:rsid w:val="00F6416F"/>
    <w:rsid w:val="00F64203"/>
    <w:rsid w:val="00F64D10"/>
    <w:rsid w:val="00F64DA2"/>
    <w:rsid w:val="00F64DBA"/>
    <w:rsid w:val="00F64EFC"/>
    <w:rsid w:val="00F65E53"/>
    <w:rsid w:val="00F66069"/>
    <w:rsid w:val="00F6622F"/>
    <w:rsid w:val="00F666A7"/>
    <w:rsid w:val="00F66CDF"/>
    <w:rsid w:val="00F66E1D"/>
    <w:rsid w:val="00F67748"/>
    <w:rsid w:val="00F67891"/>
    <w:rsid w:val="00F67951"/>
    <w:rsid w:val="00F67A3A"/>
    <w:rsid w:val="00F67EE2"/>
    <w:rsid w:val="00F7098C"/>
    <w:rsid w:val="00F70BCF"/>
    <w:rsid w:val="00F70CA2"/>
    <w:rsid w:val="00F70D79"/>
    <w:rsid w:val="00F70FA6"/>
    <w:rsid w:val="00F71209"/>
    <w:rsid w:val="00F71FAE"/>
    <w:rsid w:val="00F72157"/>
    <w:rsid w:val="00F72A8A"/>
    <w:rsid w:val="00F72D3D"/>
    <w:rsid w:val="00F7306B"/>
    <w:rsid w:val="00F73345"/>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0D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89B"/>
    <w:rsid w:val="00F83CF3"/>
    <w:rsid w:val="00F84AB1"/>
    <w:rsid w:val="00F84F58"/>
    <w:rsid w:val="00F8524C"/>
    <w:rsid w:val="00F853A9"/>
    <w:rsid w:val="00F85E5F"/>
    <w:rsid w:val="00F865E8"/>
    <w:rsid w:val="00F86AC2"/>
    <w:rsid w:val="00F86BCA"/>
    <w:rsid w:val="00F86DB5"/>
    <w:rsid w:val="00F90875"/>
    <w:rsid w:val="00F908F5"/>
    <w:rsid w:val="00F90EEC"/>
    <w:rsid w:val="00F90F6A"/>
    <w:rsid w:val="00F918A2"/>
    <w:rsid w:val="00F91916"/>
    <w:rsid w:val="00F91CC6"/>
    <w:rsid w:val="00F928D4"/>
    <w:rsid w:val="00F92AB0"/>
    <w:rsid w:val="00F92AC0"/>
    <w:rsid w:val="00F92E83"/>
    <w:rsid w:val="00F93512"/>
    <w:rsid w:val="00F93D07"/>
    <w:rsid w:val="00F93D7B"/>
    <w:rsid w:val="00F942CE"/>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37C"/>
    <w:rsid w:val="00FA3944"/>
    <w:rsid w:val="00FA39FD"/>
    <w:rsid w:val="00FA4B5C"/>
    <w:rsid w:val="00FA5285"/>
    <w:rsid w:val="00FA68BF"/>
    <w:rsid w:val="00FA6E2E"/>
    <w:rsid w:val="00FA6EE2"/>
    <w:rsid w:val="00FA7140"/>
    <w:rsid w:val="00FA7265"/>
    <w:rsid w:val="00FA759E"/>
    <w:rsid w:val="00FA7D46"/>
    <w:rsid w:val="00FA7EEB"/>
    <w:rsid w:val="00FB020C"/>
    <w:rsid w:val="00FB0864"/>
    <w:rsid w:val="00FB0EE8"/>
    <w:rsid w:val="00FB1145"/>
    <w:rsid w:val="00FB175E"/>
    <w:rsid w:val="00FB182E"/>
    <w:rsid w:val="00FB1D54"/>
    <w:rsid w:val="00FB28D2"/>
    <w:rsid w:val="00FB29F8"/>
    <w:rsid w:val="00FB2A6B"/>
    <w:rsid w:val="00FB3398"/>
    <w:rsid w:val="00FB339A"/>
    <w:rsid w:val="00FB3F8A"/>
    <w:rsid w:val="00FB4BEA"/>
    <w:rsid w:val="00FB5449"/>
    <w:rsid w:val="00FB57B9"/>
    <w:rsid w:val="00FB57CA"/>
    <w:rsid w:val="00FB634E"/>
    <w:rsid w:val="00FB6818"/>
    <w:rsid w:val="00FB695B"/>
    <w:rsid w:val="00FB6BF6"/>
    <w:rsid w:val="00FB71EA"/>
    <w:rsid w:val="00FB7BE8"/>
    <w:rsid w:val="00FB7D5C"/>
    <w:rsid w:val="00FB7F18"/>
    <w:rsid w:val="00FB7FE8"/>
    <w:rsid w:val="00FC0417"/>
    <w:rsid w:val="00FC0C68"/>
    <w:rsid w:val="00FC0F99"/>
    <w:rsid w:val="00FC0FB9"/>
    <w:rsid w:val="00FC10E7"/>
    <w:rsid w:val="00FC118B"/>
    <w:rsid w:val="00FC137D"/>
    <w:rsid w:val="00FC1743"/>
    <w:rsid w:val="00FC18A0"/>
    <w:rsid w:val="00FC1FAC"/>
    <w:rsid w:val="00FC201D"/>
    <w:rsid w:val="00FC238F"/>
    <w:rsid w:val="00FC35D3"/>
    <w:rsid w:val="00FC42A8"/>
    <w:rsid w:val="00FC4614"/>
    <w:rsid w:val="00FC4BE3"/>
    <w:rsid w:val="00FC58AF"/>
    <w:rsid w:val="00FC5F24"/>
    <w:rsid w:val="00FC5F8E"/>
    <w:rsid w:val="00FC6284"/>
    <w:rsid w:val="00FC68BA"/>
    <w:rsid w:val="00FC6C92"/>
    <w:rsid w:val="00FC6D69"/>
    <w:rsid w:val="00FC7F04"/>
    <w:rsid w:val="00FD0B28"/>
    <w:rsid w:val="00FD0C19"/>
    <w:rsid w:val="00FD0C58"/>
    <w:rsid w:val="00FD0FB0"/>
    <w:rsid w:val="00FD1FEF"/>
    <w:rsid w:val="00FD2771"/>
    <w:rsid w:val="00FD2E00"/>
    <w:rsid w:val="00FD3641"/>
    <w:rsid w:val="00FD3783"/>
    <w:rsid w:val="00FD3973"/>
    <w:rsid w:val="00FD40AE"/>
    <w:rsid w:val="00FD44E8"/>
    <w:rsid w:val="00FD4C1D"/>
    <w:rsid w:val="00FD4E64"/>
    <w:rsid w:val="00FD4FAB"/>
    <w:rsid w:val="00FD504E"/>
    <w:rsid w:val="00FD51C7"/>
    <w:rsid w:val="00FD5721"/>
    <w:rsid w:val="00FD58FC"/>
    <w:rsid w:val="00FD59A9"/>
    <w:rsid w:val="00FD5A84"/>
    <w:rsid w:val="00FD5C05"/>
    <w:rsid w:val="00FD67AC"/>
    <w:rsid w:val="00FD6911"/>
    <w:rsid w:val="00FD6A95"/>
    <w:rsid w:val="00FD6FCA"/>
    <w:rsid w:val="00FD77D4"/>
    <w:rsid w:val="00FD78D9"/>
    <w:rsid w:val="00FD7D24"/>
    <w:rsid w:val="00FE0252"/>
    <w:rsid w:val="00FE0485"/>
    <w:rsid w:val="00FE0555"/>
    <w:rsid w:val="00FE079B"/>
    <w:rsid w:val="00FE1206"/>
    <w:rsid w:val="00FE1780"/>
    <w:rsid w:val="00FE1844"/>
    <w:rsid w:val="00FE2554"/>
    <w:rsid w:val="00FE2656"/>
    <w:rsid w:val="00FE2971"/>
    <w:rsid w:val="00FE2A38"/>
    <w:rsid w:val="00FE2E53"/>
    <w:rsid w:val="00FE2F41"/>
    <w:rsid w:val="00FE325F"/>
    <w:rsid w:val="00FE34CE"/>
    <w:rsid w:val="00FE4327"/>
    <w:rsid w:val="00FE435C"/>
    <w:rsid w:val="00FE4C19"/>
    <w:rsid w:val="00FE4D17"/>
    <w:rsid w:val="00FE5738"/>
    <w:rsid w:val="00FE59FB"/>
    <w:rsid w:val="00FE5A9E"/>
    <w:rsid w:val="00FE5EBE"/>
    <w:rsid w:val="00FE64C5"/>
    <w:rsid w:val="00FE6630"/>
    <w:rsid w:val="00FE6F4A"/>
    <w:rsid w:val="00FE778D"/>
    <w:rsid w:val="00FE7EF5"/>
    <w:rsid w:val="00FF0601"/>
    <w:rsid w:val="00FF08AC"/>
    <w:rsid w:val="00FF0AC2"/>
    <w:rsid w:val="00FF0ED7"/>
    <w:rsid w:val="00FF1348"/>
    <w:rsid w:val="00FF148D"/>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894"/>
    <w:rsid w:val="00FF59ED"/>
    <w:rsid w:val="00FF5A49"/>
    <w:rsid w:val="00FF5C77"/>
    <w:rsid w:val="00FF5D71"/>
    <w:rsid w:val="00FF608F"/>
    <w:rsid w:val="00FF61E8"/>
    <w:rsid w:val="00FF6433"/>
    <w:rsid w:val="00FF6602"/>
    <w:rsid w:val="00FF6A90"/>
    <w:rsid w:val="00FF6B7C"/>
    <w:rsid w:val="00FF70BE"/>
    <w:rsid w:val="00FF7509"/>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706E"/>
    <w:pPr>
      <w:suppressAutoHyphens/>
    </w:pPr>
    <w:rPr>
      <w:sz w:val="20"/>
      <w:szCs w:val="20"/>
      <w:lang w:val="sr-Latn-CS" w:eastAsia="sr-Latn-CS"/>
    </w:rPr>
  </w:style>
  <w:style w:type="paragraph" w:styleId="Heading1">
    <w:name w:val="heading 1"/>
    <w:basedOn w:val="BodyText"/>
    <w:next w:val="Normal"/>
    <w:link w:val="Heading1Char"/>
    <w:uiPriority w:val="99"/>
    <w:qFormat/>
    <w:rsid w:val="00CB3906"/>
    <w:pPr>
      <w:ind w:left="709" w:hanging="709"/>
      <w:outlineLvl w:val="0"/>
    </w:pPr>
    <w:rPr>
      <w:rFonts w:ascii="Arial" w:hAnsi="Arial" w:cs="Arial"/>
      <w:b/>
      <w:bCs/>
      <w:noProof/>
      <w:sz w:val="22"/>
      <w:szCs w:val="22"/>
    </w:rPr>
  </w:style>
  <w:style w:type="paragraph" w:styleId="Heading2">
    <w:name w:val="heading 2"/>
    <w:basedOn w:val="Normal"/>
    <w:next w:val="Normal"/>
    <w:link w:val="Heading2Char"/>
    <w:autoRedefine/>
    <w:uiPriority w:val="99"/>
    <w:qFormat/>
    <w:rsid w:val="00D15038"/>
    <w:pPr>
      <w:tabs>
        <w:tab w:val="left" w:pos="1920"/>
      </w:tabs>
      <w:ind w:left="1920" w:hanging="1920"/>
      <w:jc w:val="both"/>
      <w:outlineLvl w:val="1"/>
    </w:pPr>
    <w:rPr>
      <w:rFonts w:ascii="Arial" w:hAnsi="Arial" w:cs="Arial"/>
      <w:b/>
      <w:bCs/>
      <w:sz w:val="22"/>
      <w:szCs w:val="22"/>
      <w:lang w:val="ru-RU" w:eastAsia="ar-SA"/>
    </w:rPr>
  </w:style>
  <w:style w:type="paragraph" w:styleId="Heading3">
    <w:name w:val="heading 3"/>
    <w:basedOn w:val="Normal"/>
    <w:next w:val="Normal"/>
    <w:link w:val="Heading3Char"/>
    <w:uiPriority w:val="99"/>
    <w:qFormat/>
    <w:rsid w:val="00272675"/>
    <w:pPr>
      <w:keepNext/>
      <w:tabs>
        <w:tab w:val="num" w:pos="0"/>
      </w:tabs>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cs="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8"/>
      <w:szCs w:val="28"/>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906"/>
    <w:rPr>
      <w:rFonts w:ascii="Arial" w:hAnsi="Arial" w:cs="Arial"/>
      <w:b/>
      <w:bCs/>
      <w:noProof/>
      <w:lang w:val="sr-Cyrl-CS" w:eastAsia="ar-SA"/>
    </w:rPr>
  </w:style>
  <w:style w:type="character" w:customStyle="1" w:styleId="Heading2Char">
    <w:name w:val="Heading 2 Char"/>
    <w:basedOn w:val="DefaultParagraphFont"/>
    <w:link w:val="Heading2"/>
    <w:uiPriority w:val="99"/>
    <w:locked/>
    <w:rsid w:val="00D15038"/>
    <w:rPr>
      <w:rFonts w:ascii="Arial" w:hAnsi="Arial" w:cs="Arial"/>
      <w:b/>
      <w:bCs/>
      <w:lang w:val="ru-RU" w:eastAsia="ar-SA" w:bidi="ar-SA"/>
    </w:rPr>
  </w:style>
  <w:style w:type="character" w:customStyle="1" w:styleId="Heading3Char">
    <w:name w:val="Heading 3 Char"/>
    <w:basedOn w:val="DefaultParagraphFont"/>
    <w:link w:val="Heading3"/>
    <w:uiPriority w:val="99"/>
    <w:semiHidden/>
    <w:locked/>
    <w:rsid w:val="00BD40B2"/>
    <w:rPr>
      <w:rFonts w:ascii="Cambria" w:hAnsi="Cambria" w:cs="Cambria"/>
      <w:b/>
      <w:bCs/>
      <w:sz w:val="26"/>
      <w:szCs w:val="26"/>
      <w:lang w:val="sr-Latn-CS" w:eastAsia="sr-Latn-CS"/>
    </w:rPr>
  </w:style>
  <w:style w:type="character" w:customStyle="1" w:styleId="Heading4Char">
    <w:name w:val="Heading 4 Char"/>
    <w:basedOn w:val="DefaultParagraphFont"/>
    <w:link w:val="Heading4"/>
    <w:uiPriority w:val="99"/>
    <w:locked/>
    <w:rsid w:val="00D03E01"/>
    <w:rPr>
      <w:rFonts w:ascii="Book-Cirilica" w:hAnsi="Book-Cirilica" w:cs="Book-Cirilica"/>
      <w:b/>
      <w:bCs/>
      <w:sz w:val="24"/>
      <w:szCs w:val="24"/>
      <w:lang w:val="en-US" w:eastAsia="ar-SA" w:bidi="ar-SA"/>
    </w:rPr>
  </w:style>
  <w:style w:type="character" w:customStyle="1" w:styleId="Heading5Char">
    <w:name w:val="Heading 5 Char"/>
    <w:basedOn w:val="DefaultParagraphFont"/>
    <w:link w:val="Heading5"/>
    <w:uiPriority w:val="99"/>
    <w:semiHidden/>
    <w:locked/>
    <w:rsid w:val="00BD40B2"/>
    <w:rPr>
      <w:rFonts w:ascii="Calibri" w:hAnsi="Calibri" w:cs="Calibri"/>
      <w:b/>
      <w:bCs/>
      <w:i/>
      <w:iCs/>
      <w:sz w:val="26"/>
      <w:szCs w:val="26"/>
      <w:lang w:val="sr-Latn-CS" w:eastAsia="sr-Latn-CS"/>
    </w:rPr>
  </w:style>
  <w:style w:type="character" w:customStyle="1" w:styleId="Heading6Char">
    <w:name w:val="Heading 6 Char"/>
    <w:basedOn w:val="DefaultParagraphFont"/>
    <w:link w:val="Heading6"/>
    <w:uiPriority w:val="99"/>
    <w:semiHidden/>
    <w:locked/>
    <w:rsid w:val="00BD40B2"/>
    <w:rPr>
      <w:rFonts w:ascii="Calibri" w:hAnsi="Calibri" w:cs="Calibri"/>
      <w:b/>
      <w:bCs/>
      <w:lang w:val="sr-Latn-CS" w:eastAsia="sr-Latn-CS"/>
    </w:rPr>
  </w:style>
  <w:style w:type="character" w:customStyle="1" w:styleId="Heading7Char">
    <w:name w:val="Heading 7 Char"/>
    <w:basedOn w:val="DefaultParagraphFont"/>
    <w:link w:val="Heading7"/>
    <w:uiPriority w:val="99"/>
    <w:semiHidden/>
    <w:locked/>
    <w:rsid w:val="00BD40B2"/>
    <w:rPr>
      <w:rFonts w:ascii="Calibri" w:hAnsi="Calibri" w:cs="Calibri"/>
      <w:sz w:val="24"/>
      <w:szCs w:val="24"/>
      <w:lang w:val="sr-Latn-CS" w:eastAsia="sr-Latn-CS"/>
    </w:rPr>
  </w:style>
  <w:style w:type="character" w:customStyle="1" w:styleId="Heading8Char">
    <w:name w:val="Heading 8 Char"/>
    <w:basedOn w:val="DefaultParagraphFont"/>
    <w:link w:val="Heading8"/>
    <w:uiPriority w:val="99"/>
    <w:semiHidden/>
    <w:locked/>
    <w:rsid w:val="00BD40B2"/>
    <w:rPr>
      <w:rFonts w:ascii="Calibri" w:hAnsi="Calibri" w:cs="Calibri"/>
      <w:i/>
      <w:iCs/>
      <w:sz w:val="24"/>
      <w:szCs w:val="24"/>
      <w:lang w:val="sr-Latn-CS" w:eastAsia="sr-Latn-CS"/>
    </w:rPr>
  </w:style>
  <w:style w:type="character" w:customStyle="1" w:styleId="Heading9Char">
    <w:name w:val="Heading 9 Char"/>
    <w:basedOn w:val="DefaultParagraphFont"/>
    <w:link w:val="Heading9"/>
    <w:uiPriority w:val="99"/>
    <w:semiHidden/>
    <w:locked/>
    <w:rsid w:val="00BD40B2"/>
    <w:rPr>
      <w:rFonts w:ascii="Cambria" w:hAnsi="Cambria" w:cs="Cambria"/>
      <w:lang w:val="sr-Latn-CS" w:eastAsia="sr-Latn-CS"/>
    </w:rPr>
  </w:style>
  <w:style w:type="paragraph" w:styleId="BodyText">
    <w:name w:val="Body Text"/>
    <w:basedOn w:val="Normal"/>
    <w:link w:val="BodyTextChar"/>
    <w:uiPriority w:val="99"/>
    <w:rsid w:val="008E42BF"/>
    <w:pPr>
      <w:jc w:val="both"/>
    </w:pPr>
    <w:rPr>
      <w:sz w:val="24"/>
      <w:szCs w:val="24"/>
      <w:lang w:val="sr-Cyrl-CS" w:eastAsia="ar-SA"/>
    </w:rPr>
  </w:style>
  <w:style w:type="character" w:customStyle="1" w:styleId="BodyTextChar">
    <w:name w:val="Body Text Char"/>
    <w:basedOn w:val="DefaultParagraphFont"/>
    <w:link w:val="BodyText"/>
    <w:uiPriority w:val="99"/>
    <w:locked/>
    <w:rsid w:val="0062540E"/>
    <w:rPr>
      <w:rFonts w:cs="Times New Roman"/>
      <w:sz w:val="24"/>
      <w:szCs w:val="24"/>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basedOn w:val="DefaultParagraphFont"/>
    <w:link w:val="BodyTextIndent"/>
    <w:uiPriority w:val="99"/>
    <w:semiHidden/>
    <w:locked/>
    <w:rsid w:val="00BD40B2"/>
    <w:rPr>
      <w:rFonts w:cs="Times New Roman"/>
      <w:sz w:val="20"/>
      <w:szCs w:val="20"/>
      <w:lang w:val="sr-Latn-CS" w:eastAsia="sr-Latn-CS"/>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basedOn w:val="DefaultParagraphFont"/>
    <w:link w:val="Title"/>
    <w:uiPriority w:val="99"/>
    <w:locked/>
    <w:rsid w:val="003C06CE"/>
    <w:rPr>
      <w:rFonts w:cs="Times New Roman"/>
      <w:b/>
      <w:bCs/>
      <w:sz w:val="24"/>
      <w:szCs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basedOn w:val="DefaultParagraphFont"/>
    <w:link w:val="Subtitle"/>
    <w:uiPriority w:val="99"/>
    <w:locked/>
    <w:rsid w:val="00BD40B2"/>
    <w:rPr>
      <w:rFonts w:ascii="Cambria" w:hAnsi="Cambria" w:cs="Cambria"/>
      <w:sz w:val="24"/>
      <w:szCs w:val="24"/>
      <w:lang w:val="sr-Latn-CS" w:eastAsia="sr-Latn-CS"/>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basedOn w:val="Normal"/>
    <w:link w:val="HeaderChar"/>
    <w:uiPriority w:val="99"/>
    <w:rsid w:val="008E42BF"/>
    <w:pPr>
      <w:tabs>
        <w:tab w:val="center" w:pos="4320"/>
        <w:tab w:val="right" w:pos="8640"/>
      </w:tabs>
    </w:pPr>
    <w:rPr>
      <w:sz w:val="24"/>
      <w:szCs w:val="24"/>
      <w:lang w:val="en-US" w:eastAsia="ar-SA"/>
    </w:rPr>
  </w:style>
  <w:style w:type="character" w:customStyle="1" w:styleId="HeaderChar">
    <w:name w:val="Header Char"/>
    <w:basedOn w:val="DefaultParagraphFont"/>
    <w:link w:val="Header"/>
    <w:uiPriority w:val="99"/>
    <w:locked/>
    <w:rsid w:val="00A77E54"/>
    <w:rPr>
      <w:rFonts w:cs="Times New Roman"/>
      <w:sz w:val="24"/>
      <w:szCs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4"/>
      <w:lang w:val="sr-Cyrl-CS" w:eastAsia="ar-SA"/>
    </w:rPr>
  </w:style>
  <w:style w:type="character" w:customStyle="1" w:styleId="FooterChar">
    <w:name w:val="Footer Char"/>
    <w:basedOn w:val="DefaultParagraphFont"/>
    <w:link w:val="Footer"/>
    <w:uiPriority w:val="99"/>
    <w:locked/>
    <w:rsid w:val="00DE6F8B"/>
    <w:rPr>
      <w:rFonts w:cs="Times New Roman"/>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aliases w:val="TOC 1 Char"/>
    <w:basedOn w:val="Normal"/>
    <w:next w:val="Normal"/>
    <w:autoRedefine/>
    <w:uiPriority w:val="99"/>
    <w:rsid w:val="00815B65"/>
    <w:pPr>
      <w:spacing w:before="120" w:after="120"/>
    </w:pPr>
    <w:rPr>
      <w:rFonts w:ascii="Calibri" w:hAnsi="Calibri"/>
      <w:b/>
      <w:bCs/>
      <w:caps/>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lang w:val="en-US"/>
    </w:rPr>
  </w:style>
  <w:style w:type="character" w:customStyle="1" w:styleId="FootnoteTextChar">
    <w:name w:val="Footnote Text Char"/>
    <w:basedOn w:val="DefaultParagraphFont"/>
    <w:link w:val="FootnoteText"/>
    <w:uiPriority w:val="99"/>
    <w:semiHidden/>
    <w:locked/>
    <w:rsid w:val="00BD40B2"/>
    <w:rPr>
      <w:rFonts w:cs="Times New Roman"/>
      <w:sz w:val="20"/>
      <w:szCs w:val="20"/>
      <w:lang w:val="sr-Latn-CS" w:eastAsia="sr-Latn-C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BD40B2"/>
    <w:rPr>
      <w:rFonts w:cs="Times New Roman"/>
      <w:sz w:val="20"/>
      <w:szCs w:val="20"/>
      <w:lang w:val="sr-Latn-CS" w:eastAsia="sr-Latn-CS"/>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sid w:val="00BD40B2"/>
    <w:rPr>
      <w:rFonts w:cs="Times New Roman"/>
      <w:sz w:val="16"/>
      <w:szCs w:val="16"/>
      <w:lang w:val="sr-Latn-CS" w:eastAsia="sr-Latn-CS"/>
    </w:rPr>
  </w:style>
  <w:style w:type="character" w:styleId="CommentReference">
    <w:name w:val="annotation reference"/>
    <w:basedOn w:val="DefaultParagraphFont"/>
    <w:uiPriority w:val="99"/>
    <w:semiHidden/>
    <w:rsid w:val="008E42BF"/>
    <w:rPr>
      <w:rFonts w:cs="Times New Roman"/>
      <w:sz w:val="16"/>
      <w:szCs w:val="16"/>
    </w:rPr>
  </w:style>
  <w:style w:type="paragraph" w:styleId="CommentText">
    <w:name w:val="annotation text"/>
    <w:basedOn w:val="Normal"/>
    <w:link w:val="CommentTextChar"/>
    <w:uiPriority w:val="99"/>
    <w:semiHidden/>
    <w:rsid w:val="008E42BF"/>
    <w:rPr>
      <w:lang w:val="sr-Cyrl-CS" w:eastAsia="ar-SA"/>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basedOn w:val="CommentTextChar"/>
    <w:link w:val="CommentSubject"/>
    <w:uiPriority w:val="99"/>
    <w:locked/>
    <w:rsid w:val="00805216"/>
    <w:rPr>
      <w:rFonts w:cs="Times New Roman"/>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lang w:val="sr-Cyrl-CS" w:eastAsia="ar-SA"/>
    </w:rPr>
  </w:style>
  <w:style w:type="character" w:customStyle="1" w:styleId="BalloonTextChar">
    <w:name w:val="Balloon Text Char"/>
    <w:basedOn w:val="DefaultParagraphFont"/>
    <w:link w:val="BalloonText"/>
    <w:uiPriority w:val="99"/>
    <w:semiHidden/>
    <w:locked/>
    <w:rsid w:val="00A77E54"/>
    <w:rPr>
      <w:rFonts w:ascii="Tahoma" w:hAnsi="Tahoma" w:cs="Tahoma"/>
      <w:sz w:val="16"/>
      <w:szCs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basedOn w:val="TableNormal"/>
    <w:uiPriority w:val="99"/>
    <w:rsid w:val="00306E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s="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basedOn w:val="DefaultParagraphFont"/>
    <w:link w:val="BodyText3"/>
    <w:uiPriority w:val="99"/>
    <w:semiHidden/>
    <w:locked/>
    <w:rsid w:val="00BD40B2"/>
    <w:rPr>
      <w:rFonts w:cs="Times New Roman"/>
      <w:sz w:val="16"/>
      <w:szCs w:val="16"/>
      <w:lang w:val="sr-Latn-CS" w:eastAsia="sr-Latn-CS"/>
    </w:rPr>
  </w:style>
  <w:style w:type="paragraph" w:styleId="PlainText">
    <w:name w:val="Plain Text"/>
    <w:basedOn w:val="Normal"/>
    <w:link w:val="PlainTextChar"/>
    <w:uiPriority w:val="99"/>
    <w:rsid w:val="00EC069A"/>
    <w:pPr>
      <w:suppressAutoHyphens w:val="0"/>
    </w:pPr>
    <w:rPr>
      <w:rFonts w:ascii="Courier New" w:hAnsi="Courier New" w:cs="Courier New"/>
      <w:lang w:val="en-US" w:eastAsia="en-US"/>
    </w:rPr>
  </w:style>
  <w:style w:type="character" w:customStyle="1" w:styleId="PlainTextChar">
    <w:name w:val="Plain Text Char"/>
    <w:basedOn w:val="DefaultParagraphFont"/>
    <w:link w:val="PlainText"/>
    <w:uiPriority w:val="99"/>
    <w:semiHidden/>
    <w:locked/>
    <w:rsid w:val="00BD40B2"/>
    <w:rPr>
      <w:rFonts w:ascii="Courier New" w:hAnsi="Courier New" w:cs="Courier New"/>
      <w:sz w:val="20"/>
      <w:szCs w:val="20"/>
      <w:lang w:val="sr-Latn-CS" w:eastAsia="sr-Latn-C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rPr>
      <w:sz w:val="24"/>
      <w:szCs w:val="24"/>
      <w:lang w:val="sr-Cyrl-CS" w:eastAsia="ar-SA"/>
    </w:rPr>
  </w:style>
  <w:style w:type="character" w:customStyle="1" w:styleId="BodyText2Char">
    <w:name w:val="Body Text 2 Char"/>
    <w:basedOn w:val="DefaultParagraphFont"/>
    <w:link w:val="BodyText2"/>
    <w:uiPriority w:val="99"/>
    <w:locked/>
    <w:rsid w:val="00A77E54"/>
    <w:rPr>
      <w:rFonts w:cs="Times New Roman"/>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D40B2"/>
    <w:rPr>
      <w:rFonts w:cs="Times New Roman"/>
      <w:sz w:val="2"/>
      <w:szCs w:val="2"/>
      <w:lang w:val="sr-Latn-CS" w:eastAsia="sr-Latn-CS"/>
    </w:rPr>
  </w:style>
  <w:style w:type="paragraph" w:styleId="ListParagraph">
    <w:name w:val="List Paragraph"/>
    <w:basedOn w:val="Normal"/>
    <w:uiPriority w:val="99"/>
    <w:qFormat/>
    <w:rsid w:val="002F28B2"/>
    <w:pPr>
      <w:suppressAutoHyphens w:val="0"/>
      <w:spacing w:after="200" w:line="276" w:lineRule="auto"/>
      <w:ind w:left="720"/>
    </w:pPr>
    <w:rPr>
      <w:rFonts w:ascii="Calibri" w:hAnsi="Calibri" w:cs="Calibri"/>
      <w:sz w:val="22"/>
      <w:szCs w:val="22"/>
      <w:lang w:eastAsia="en-US"/>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C119D2"/>
    <w:pPr>
      <w:ind w:left="200"/>
    </w:pPr>
    <w:rPr>
      <w:rFonts w:ascii="Calibri" w:hAnsi="Calibri"/>
      <w:smallCaps/>
    </w:rPr>
  </w:style>
  <w:style w:type="paragraph" w:styleId="TOC3">
    <w:name w:val="toc 3"/>
    <w:basedOn w:val="Normal"/>
    <w:next w:val="Normal"/>
    <w:autoRedefine/>
    <w:uiPriority w:val="99"/>
    <w:semiHidden/>
    <w:rsid w:val="00C119D2"/>
    <w:pPr>
      <w:ind w:left="400"/>
    </w:pPr>
    <w:rPr>
      <w:rFonts w:ascii="Calibri" w:hAnsi="Calibri"/>
      <w:i/>
      <w:iCs/>
    </w:rPr>
  </w:style>
  <w:style w:type="paragraph" w:styleId="TOC4">
    <w:name w:val="toc 4"/>
    <w:basedOn w:val="Normal"/>
    <w:next w:val="Normal"/>
    <w:autoRedefine/>
    <w:uiPriority w:val="99"/>
    <w:semiHidden/>
    <w:rsid w:val="00805216"/>
    <w:pPr>
      <w:ind w:left="600"/>
    </w:pPr>
    <w:rPr>
      <w:rFonts w:ascii="Calibri" w:hAnsi="Calibri"/>
      <w:sz w:val="18"/>
      <w:szCs w:val="18"/>
    </w:rPr>
  </w:style>
  <w:style w:type="paragraph" w:styleId="TOC5">
    <w:name w:val="toc 5"/>
    <w:basedOn w:val="Normal"/>
    <w:next w:val="Normal"/>
    <w:autoRedefine/>
    <w:uiPriority w:val="99"/>
    <w:semiHidden/>
    <w:rsid w:val="00805216"/>
    <w:pPr>
      <w:ind w:left="800"/>
    </w:pPr>
    <w:rPr>
      <w:rFonts w:ascii="Calibri" w:hAnsi="Calibri"/>
      <w:sz w:val="18"/>
      <w:szCs w:val="18"/>
    </w:rPr>
  </w:style>
  <w:style w:type="paragraph" w:styleId="TOC6">
    <w:name w:val="toc 6"/>
    <w:basedOn w:val="Normal"/>
    <w:next w:val="Normal"/>
    <w:autoRedefine/>
    <w:uiPriority w:val="99"/>
    <w:semiHidden/>
    <w:rsid w:val="00805216"/>
    <w:pPr>
      <w:ind w:left="1000"/>
    </w:pPr>
    <w:rPr>
      <w:rFonts w:ascii="Calibri" w:hAnsi="Calibri"/>
      <w:sz w:val="18"/>
      <w:szCs w:val="18"/>
    </w:rPr>
  </w:style>
  <w:style w:type="paragraph" w:styleId="TOC7">
    <w:name w:val="toc 7"/>
    <w:basedOn w:val="Normal"/>
    <w:next w:val="Normal"/>
    <w:autoRedefine/>
    <w:uiPriority w:val="99"/>
    <w:semiHidden/>
    <w:rsid w:val="00805216"/>
    <w:pPr>
      <w:ind w:left="1200"/>
    </w:pPr>
    <w:rPr>
      <w:rFonts w:ascii="Calibri" w:hAnsi="Calibri"/>
      <w:sz w:val="18"/>
      <w:szCs w:val="18"/>
    </w:rPr>
  </w:style>
  <w:style w:type="paragraph" w:styleId="TOC8">
    <w:name w:val="toc 8"/>
    <w:basedOn w:val="Normal"/>
    <w:next w:val="Normal"/>
    <w:autoRedefine/>
    <w:uiPriority w:val="99"/>
    <w:semiHidden/>
    <w:rsid w:val="00805216"/>
    <w:pPr>
      <w:ind w:left="1400"/>
    </w:pPr>
    <w:rPr>
      <w:rFonts w:ascii="Calibri" w:hAnsi="Calibri"/>
      <w:sz w:val="18"/>
      <w:szCs w:val="18"/>
    </w:rPr>
  </w:style>
  <w:style w:type="paragraph" w:styleId="TOC9">
    <w:name w:val="toc 9"/>
    <w:basedOn w:val="Normal"/>
    <w:next w:val="Normal"/>
    <w:autoRedefine/>
    <w:uiPriority w:val="99"/>
    <w:semiHidden/>
    <w:rsid w:val="00805216"/>
    <w:pPr>
      <w:ind w:left="1600"/>
    </w:pPr>
    <w:rPr>
      <w:rFonts w:ascii="Calibri" w:hAnsi="Calibri"/>
      <w:sz w:val="18"/>
      <w:szCs w:val="18"/>
    </w:rPr>
  </w:style>
  <w:style w:type="paragraph" w:customStyle="1" w:styleId="Heading10">
    <w:name w:val="Heading_1"/>
    <w:basedOn w:val="Heading1"/>
    <w:uiPriority w:val="99"/>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table" w:customStyle="1" w:styleId="TableGrid1">
    <w:name w:val="Table Grid1"/>
    <w:uiPriority w:val="99"/>
    <w:rsid w:val="008F2E5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351AE5"/>
    <w:pPr>
      <w:suppressAutoHyphens w:val="0"/>
      <w:ind w:left="438" w:right="438" w:firstLine="240"/>
      <w:jc w:val="both"/>
    </w:pPr>
    <w:rPr>
      <w:lang w:val="en-US" w:eastAsia="en-US"/>
    </w:rPr>
  </w:style>
  <w:style w:type="paragraph" w:styleId="List5">
    <w:name w:val="List 5"/>
    <w:basedOn w:val="Normal"/>
    <w:uiPriority w:val="99"/>
    <w:rsid w:val="00885DC2"/>
    <w:pPr>
      <w:suppressAutoHyphens w:val="0"/>
      <w:ind w:left="1800" w:hanging="360"/>
      <w:jc w:val="both"/>
    </w:pPr>
    <w:rPr>
      <w:rFonts w:ascii="Arial" w:hAnsi="Arial" w:cs="Arial"/>
      <w:sz w:val="22"/>
      <w:szCs w:val="22"/>
      <w:lang w:val="en-US" w:eastAsia="en-US"/>
    </w:rPr>
  </w:style>
  <w:style w:type="character" w:styleId="Emphasis">
    <w:name w:val="Emphasis"/>
    <w:basedOn w:val="DefaultParagraphFont"/>
    <w:uiPriority w:val="99"/>
    <w:qFormat/>
    <w:rsid w:val="00885DC2"/>
    <w:rPr>
      <w:rFonts w:cs="Times New Roman"/>
      <w:i/>
      <w:iCs/>
    </w:rPr>
  </w:style>
  <w:style w:type="paragraph" w:customStyle="1" w:styleId="CalibriStyle">
    <w:name w:val="Calibri Style"/>
    <w:basedOn w:val="Normal"/>
    <w:uiPriority w:val="99"/>
    <w:rsid w:val="00885DC2"/>
    <w:pPr>
      <w:suppressAutoHyphens w:val="0"/>
      <w:spacing w:after="60"/>
      <w:jc w:val="both"/>
    </w:pPr>
    <w:rPr>
      <w:rFonts w:ascii="Calibri" w:hAnsi="Calibri" w:cs="Calibri"/>
      <w:sz w:val="22"/>
      <w:szCs w:val="22"/>
      <w:lang w:val="en-US" w:eastAsia="en-US"/>
    </w:rPr>
  </w:style>
  <w:style w:type="character" w:customStyle="1" w:styleId="longtext">
    <w:name w:val="long_text"/>
    <w:basedOn w:val="DefaultParagraphFont"/>
    <w:uiPriority w:val="99"/>
    <w:rsid w:val="00885DC2"/>
    <w:rPr>
      <w:rFonts w:cs="Times New Roman"/>
    </w:rPr>
  </w:style>
  <w:style w:type="paragraph" w:customStyle="1" w:styleId="normaltableau">
    <w:name w:val="normal_tableau"/>
    <w:basedOn w:val="Normal"/>
    <w:uiPriority w:val="99"/>
    <w:rsid w:val="0064564B"/>
    <w:pPr>
      <w:suppressAutoHyphens w:val="0"/>
      <w:spacing w:before="120" w:after="120"/>
      <w:jc w:val="both"/>
    </w:pPr>
    <w:rPr>
      <w:rFonts w:ascii="Optima" w:hAnsi="Optima" w:cs="Optima"/>
      <w:sz w:val="22"/>
      <w:szCs w:val="22"/>
      <w:lang w:val="en-GB" w:eastAsia="en-US"/>
    </w:rPr>
  </w:style>
  <w:style w:type="character" w:customStyle="1" w:styleId="CharChar3">
    <w:name w:val="Char Char3"/>
    <w:uiPriority w:val="99"/>
    <w:locked/>
    <w:rsid w:val="0093629F"/>
    <w:rPr>
      <w:lang w:val="sr-Cyrl-C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706E"/>
    <w:pPr>
      <w:suppressAutoHyphens/>
    </w:pPr>
    <w:rPr>
      <w:sz w:val="20"/>
      <w:szCs w:val="20"/>
      <w:lang w:val="sr-Latn-CS" w:eastAsia="sr-Latn-CS"/>
    </w:rPr>
  </w:style>
  <w:style w:type="paragraph" w:styleId="Heading1">
    <w:name w:val="heading 1"/>
    <w:basedOn w:val="BodyText"/>
    <w:next w:val="Normal"/>
    <w:link w:val="Heading1Char"/>
    <w:uiPriority w:val="99"/>
    <w:qFormat/>
    <w:rsid w:val="00CB3906"/>
    <w:pPr>
      <w:ind w:left="709" w:hanging="709"/>
      <w:outlineLvl w:val="0"/>
    </w:pPr>
    <w:rPr>
      <w:rFonts w:ascii="Arial" w:hAnsi="Arial" w:cs="Arial"/>
      <w:b/>
      <w:bCs/>
      <w:noProof/>
      <w:sz w:val="22"/>
      <w:szCs w:val="22"/>
    </w:rPr>
  </w:style>
  <w:style w:type="paragraph" w:styleId="Heading2">
    <w:name w:val="heading 2"/>
    <w:basedOn w:val="Normal"/>
    <w:next w:val="Normal"/>
    <w:link w:val="Heading2Char"/>
    <w:autoRedefine/>
    <w:uiPriority w:val="99"/>
    <w:qFormat/>
    <w:rsid w:val="00D15038"/>
    <w:pPr>
      <w:tabs>
        <w:tab w:val="left" w:pos="1920"/>
      </w:tabs>
      <w:ind w:left="1920" w:hanging="1920"/>
      <w:jc w:val="both"/>
      <w:outlineLvl w:val="1"/>
    </w:pPr>
    <w:rPr>
      <w:rFonts w:ascii="Arial" w:hAnsi="Arial" w:cs="Arial"/>
      <w:b/>
      <w:bCs/>
      <w:sz w:val="22"/>
      <w:szCs w:val="22"/>
      <w:lang w:val="ru-RU" w:eastAsia="ar-SA"/>
    </w:rPr>
  </w:style>
  <w:style w:type="paragraph" w:styleId="Heading3">
    <w:name w:val="heading 3"/>
    <w:basedOn w:val="Normal"/>
    <w:next w:val="Normal"/>
    <w:link w:val="Heading3Char"/>
    <w:uiPriority w:val="99"/>
    <w:qFormat/>
    <w:rsid w:val="00272675"/>
    <w:pPr>
      <w:keepNext/>
      <w:tabs>
        <w:tab w:val="num" w:pos="0"/>
      </w:tabs>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cs="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8"/>
      <w:szCs w:val="28"/>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906"/>
    <w:rPr>
      <w:rFonts w:ascii="Arial" w:hAnsi="Arial" w:cs="Arial"/>
      <w:b/>
      <w:bCs/>
      <w:noProof/>
      <w:lang w:val="sr-Cyrl-CS" w:eastAsia="ar-SA"/>
    </w:rPr>
  </w:style>
  <w:style w:type="character" w:customStyle="1" w:styleId="Heading2Char">
    <w:name w:val="Heading 2 Char"/>
    <w:basedOn w:val="DefaultParagraphFont"/>
    <w:link w:val="Heading2"/>
    <w:uiPriority w:val="99"/>
    <w:locked/>
    <w:rsid w:val="00D15038"/>
    <w:rPr>
      <w:rFonts w:ascii="Arial" w:hAnsi="Arial" w:cs="Arial"/>
      <w:b/>
      <w:bCs/>
      <w:lang w:val="ru-RU" w:eastAsia="ar-SA" w:bidi="ar-SA"/>
    </w:rPr>
  </w:style>
  <w:style w:type="character" w:customStyle="1" w:styleId="Heading3Char">
    <w:name w:val="Heading 3 Char"/>
    <w:basedOn w:val="DefaultParagraphFont"/>
    <w:link w:val="Heading3"/>
    <w:uiPriority w:val="99"/>
    <w:semiHidden/>
    <w:locked/>
    <w:rsid w:val="00BD40B2"/>
    <w:rPr>
      <w:rFonts w:ascii="Cambria" w:hAnsi="Cambria" w:cs="Cambria"/>
      <w:b/>
      <w:bCs/>
      <w:sz w:val="26"/>
      <w:szCs w:val="26"/>
      <w:lang w:val="sr-Latn-CS" w:eastAsia="sr-Latn-CS"/>
    </w:rPr>
  </w:style>
  <w:style w:type="character" w:customStyle="1" w:styleId="Heading4Char">
    <w:name w:val="Heading 4 Char"/>
    <w:basedOn w:val="DefaultParagraphFont"/>
    <w:link w:val="Heading4"/>
    <w:uiPriority w:val="99"/>
    <w:locked/>
    <w:rsid w:val="00D03E01"/>
    <w:rPr>
      <w:rFonts w:ascii="Book-Cirilica" w:hAnsi="Book-Cirilica" w:cs="Book-Cirilica"/>
      <w:b/>
      <w:bCs/>
      <w:sz w:val="24"/>
      <w:szCs w:val="24"/>
      <w:lang w:val="en-US" w:eastAsia="ar-SA" w:bidi="ar-SA"/>
    </w:rPr>
  </w:style>
  <w:style w:type="character" w:customStyle="1" w:styleId="Heading5Char">
    <w:name w:val="Heading 5 Char"/>
    <w:basedOn w:val="DefaultParagraphFont"/>
    <w:link w:val="Heading5"/>
    <w:uiPriority w:val="99"/>
    <w:semiHidden/>
    <w:locked/>
    <w:rsid w:val="00BD40B2"/>
    <w:rPr>
      <w:rFonts w:ascii="Calibri" w:hAnsi="Calibri" w:cs="Calibri"/>
      <w:b/>
      <w:bCs/>
      <w:i/>
      <w:iCs/>
      <w:sz w:val="26"/>
      <w:szCs w:val="26"/>
      <w:lang w:val="sr-Latn-CS" w:eastAsia="sr-Latn-CS"/>
    </w:rPr>
  </w:style>
  <w:style w:type="character" w:customStyle="1" w:styleId="Heading6Char">
    <w:name w:val="Heading 6 Char"/>
    <w:basedOn w:val="DefaultParagraphFont"/>
    <w:link w:val="Heading6"/>
    <w:uiPriority w:val="99"/>
    <w:semiHidden/>
    <w:locked/>
    <w:rsid w:val="00BD40B2"/>
    <w:rPr>
      <w:rFonts w:ascii="Calibri" w:hAnsi="Calibri" w:cs="Calibri"/>
      <w:b/>
      <w:bCs/>
      <w:lang w:val="sr-Latn-CS" w:eastAsia="sr-Latn-CS"/>
    </w:rPr>
  </w:style>
  <w:style w:type="character" w:customStyle="1" w:styleId="Heading7Char">
    <w:name w:val="Heading 7 Char"/>
    <w:basedOn w:val="DefaultParagraphFont"/>
    <w:link w:val="Heading7"/>
    <w:uiPriority w:val="99"/>
    <w:semiHidden/>
    <w:locked/>
    <w:rsid w:val="00BD40B2"/>
    <w:rPr>
      <w:rFonts w:ascii="Calibri" w:hAnsi="Calibri" w:cs="Calibri"/>
      <w:sz w:val="24"/>
      <w:szCs w:val="24"/>
      <w:lang w:val="sr-Latn-CS" w:eastAsia="sr-Latn-CS"/>
    </w:rPr>
  </w:style>
  <w:style w:type="character" w:customStyle="1" w:styleId="Heading8Char">
    <w:name w:val="Heading 8 Char"/>
    <w:basedOn w:val="DefaultParagraphFont"/>
    <w:link w:val="Heading8"/>
    <w:uiPriority w:val="99"/>
    <w:semiHidden/>
    <w:locked/>
    <w:rsid w:val="00BD40B2"/>
    <w:rPr>
      <w:rFonts w:ascii="Calibri" w:hAnsi="Calibri" w:cs="Calibri"/>
      <w:i/>
      <w:iCs/>
      <w:sz w:val="24"/>
      <w:szCs w:val="24"/>
      <w:lang w:val="sr-Latn-CS" w:eastAsia="sr-Latn-CS"/>
    </w:rPr>
  </w:style>
  <w:style w:type="character" w:customStyle="1" w:styleId="Heading9Char">
    <w:name w:val="Heading 9 Char"/>
    <w:basedOn w:val="DefaultParagraphFont"/>
    <w:link w:val="Heading9"/>
    <w:uiPriority w:val="99"/>
    <w:semiHidden/>
    <w:locked/>
    <w:rsid w:val="00BD40B2"/>
    <w:rPr>
      <w:rFonts w:ascii="Cambria" w:hAnsi="Cambria" w:cs="Cambria"/>
      <w:lang w:val="sr-Latn-CS" w:eastAsia="sr-Latn-CS"/>
    </w:rPr>
  </w:style>
  <w:style w:type="paragraph" w:styleId="BodyText">
    <w:name w:val="Body Text"/>
    <w:basedOn w:val="Normal"/>
    <w:link w:val="BodyTextChar"/>
    <w:uiPriority w:val="99"/>
    <w:rsid w:val="008E42BF"/>
    <w:pPr>
      <w:jc w:val="both"/>
    </w:pPr>
    <w:rPr>
      <w:sz w:val="24"/>
      <w:szCs w:val="24"/>
      <w:lang w:val="sr-Cyrl-CS" w:eastAsia="ar-SA"/>
    </w:rPr>
  </w:style>
  <w:style w:type="character" w:customStyle="1" w:styleId="BodyTextChar">
    <w:name w:val="Body Text Char"/>
    <w:basedOn w:val="DefaultParagraphFont"/>
    <w:link w:val="BodyText"/>
    <w:uiPriority w:val="99"/>
    <w:locked/>
    <w:rsid w:val="0062540E"/>
    <w:rPr>
      <w:rFonts w:cs="Times New Roman"/>
      <w:sz w:val="24"/>
      <w:szCs w:val="24"/>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basedOn w:val="DefaultParagraphFont"/>
    <w:link w:val="BodyTextIndent"/>
    <w:uiPriority w:val="99"/>
    <w:semiHidden/>
    <w:locked/>
    <w:rsid w:val="00BD40B2"/>
    <w:rPr>
      <w:rFonts w:cs="Times New Roman"/>
      <w:sz w:val="20"/>
      <w:szCs w:val="20"/>
      <w:lang w:val="sr-Latn-CS" w:eastAsia="sr-Latn-CS"/>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basedOn w:val="DefaultParagraphFont"/>
    <w:link w:val="Title"/>
    <w:uiPriority w:val="99"/>
    <w:locked/>
    <w:rsid w:val="003C06CE"/>
    <w:rPr>
      <w:rFonts w:cs="Times New Roman"/>
      <w:b/>
      <w:bCs/>
      <w:sz w:val="24"/>
      <w:szCs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basedOn w:val="DefaultParagraphFont"/>
    <w:link w:val="Subtitle"/>
    <w:uiPriority w:val="99"/>
    <w:locked/>
    <w:rsid w:val="00BD40B2"/>
    <w:rPr>
      <w:rFonts w:ascii="Cambria" w:hAnsi="Cambria" w:cs="Cambria"/>
      <w:sz w:val="24"/>
      <w:szCs w:val="24"/>
      <w:lang w:val="sr-Latn-CS" w:eastAsia="sr-Latn-CS"/>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basedOn w:val="Normal"/>
    <w:link w:val="HeaderChar"/>
    <w:uiPriority w:val="99"/>
    <w:rsid w:val="008E42BF"/>
    <w:pPr>
      <w:tabs>
        <w:tab w:val="center" w:pos="4320"/>
        <w:tab w:val="right" w:pos="8640"/>
      </w:tabs>
    </w:pPr>
    <w:rPr>
      <w:sz w:val="24"/>
      <w:szCs w:val="24"/>
      <w:lang w:val="en-US" w:eastAsia="ar-SA"/>
    </w:rPr>
  </w:style>
  <w:style w:type="character" w:customStyle="1" w:styleId="HeaderChar">
    <w:name w:val="Header Char"/>
    <w:basedOn w:val="DefaultParagraphFont"/>
    <w:link w:val="Header"/>
    <w:uiPriority w:val="99"/>
    <w:locked/>
    <w:rsid w:val="00A77E54"/>
    <w:rPr>
      <w:rFonts w:cs="Times New Roman"/>
      <w:sz w:val="24"/>
      <w:szCs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4"/>
      <w:lang w:val="sr-Cyrl-CS" w:eastAsia="ar-SA"/>
    </w:rPr>
  </w:style>
  <w:style w:type="character" w:customStyle="1" w:styleId="FooterChar">
    <w:name w:val="Footer Char"/>
    <w:basedOn w:val="DefaultParagraphFont"/>
    <w:link w:val="Footer"/>
    <w:uiPriority w:val="99"/>
    <w:locked/>
    <w:rsid w:val="00DE6F8B"/>
    <w:rPr>
      <w:rFonts w:cs="Times New Roman"/>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aliases w:val="TOC 1 Char"/>
    <w:basedOn w:val="Normal"/>
    <w:next w:val="Normal"/>
    <w:autoRedefine/>
    <w:uiPriority w:val="99"/>
    <w:rsid w:val="00815B65"/>
    <w:pPr>
      <w:spacing w:before="120" w:after="120"/>
    </w:pPr>
    <w:rPr>
      <w:rFonts w:ascii="Calibri" w:hAnsi="Calibri"/>
      <w:b/>
      <w:bCs/>
      <w:caps/>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lang w:val="en-US"/>
    </w:rPr>
  </w:style>
  <w:style w:type="character" w:customStyle="1" w:styleId="FootnoteTextChar">
    <w:name w:val="Footnote Text Char"/>
    <w:basedOn w:val="DefaultParagraphFont"/>
    <w:link w:val="FootnoteText"/>
    <w:uiPriority w:val="99"/>
    <w:semiHidden/>
    <w:locked/>
    <w:rsid w:val="00BD40B2"/>
    <w:rPr>
      <w:rFonts w:cs="Times New Roman"/>
      <w:sz w:val="20"/>
      <w:szCs w:val="20"/>
      <w:lang w:val="sr-Latn-CS" w:eastAsia="sr-Latn-C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BD40B2"/>
    <w:rPr>
      <w:rFonts w:cs="Times New Roman"/>
      <w:sz w:val="20"/>
      <w:szCs w:val="20"/>
      <w:lang w:val="sr-Latn-CS" w:eastAsia="sr-Latn-CS"/>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basedOn w:val="DefaultParagraphFont"/>
    <w:link w:val="BodyTextIndent3"/>
    <w:uiPriority w:val="99"/>
    <w:semiHidden/>
    <w:locked/>
    <w:rsid w:val="00BD40B2"/>
    <w:rPr>
      <w:rFonts w:cs="Times New Roman"/>
      <w:sz w:val="16"/>
      <w:szCs w:val="16"/>
      <w:lang w:val="sr-Latn-CS" w:eastAsia="sr-Latn-CS"/>
    </w:rPr>
  </w:style>
  <w:style w:type="character" w:styleId="CommentReference">
    <w:name w:val="annotation reference"/>
    <w:basedOn w:val="DefaultParagraphFont"/>
    <w:uiPriority w:val="99"/>
    <w:semiHidden/>
    <w:rsid w:val="008E42BF"/>
    <w:rPr>
      <w:rFonts w:cs="Times New Roman"/>
      <w:sz w:val="16"/>
      <w:szCs w:val="16"/>
    </w:rPr>
  </w:style>
  <w:style w:type="paragraph" w:styleId="CommentText">
    <w:name w:val="annotation text"/>
    <w:basedOn w:val="Normal"/>
    <w:link w:val="CommentTextChar"/>
    <w:uiPriority w:val="99"/>
    <w:semiHidden/>
    <w:rsid w:val="008E42BF"/>
    <w:rPr>
      <w:lang w:val="sr-Cyrl-CS" w:eastAsia="ar-SA"/>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basedOn w:val="CommentTextChar"/>
    <w:link w:val="CommentSubject"/>
    <w:uiPriority w:val="99"/>
    <w:locked/>
    <w:rsid w:val="00805216"/>
    <w:rPr>
      <w:rFonts w:cs="Times New Roman"/>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lang w:val="sr-Cyrl-CS" w:eastAsia="ar-SA"/>
    </w:rPr>
  </w:style>
  <w:style w:type="character" w:customStyle="1" w:styleId="BalloonTextChar">
    <w:name w:val="Balloon Text Char"/>
    <w:basedOn w:val="DefaultParagraphFont"/>
    <w:link w:val="BalloonText"/>
    <w:uiPriority w:val="99"/>
    <w:semiHidden/>
    <w:locked/>
    <w:rsid w:val="00A77E54"/>
    <w:rPr>
      <w:rFonts w:ascii="Tahoma" w:hAnsi="Tahoma" w:cs="Tahoma"/>
      <w:sz w:val="16"/>
      <w:szCs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basedOn w:val="TableNormal"/>
    <w:uiPriority w:val="99"/>
    <w:rsid w:val="00306E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s="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basedOn w:val="DefaultParagraphFont"/>
    <w:link w:val="BodyText3"/>
    <w:uiPriority w:val="99"/>
    <w:semiHidden/>
    <w:locked/>
    <w:rsid w:val="00BD40B2"/>
    <w:rPr>
      <w:rFonts w:cs="Times New Roman"/>
      <w:sz w:val="16"/>
      <w:szCs w:val="16"/>
      <w:lang w:val="sr-Latn-CS" w:eastAsia="sr-Latn-CS"/>
    </w:rPr>
  </w:style>
  <w:style w:type="paragraph" w:styleId="PlainText">
    <w:name w:val="Plain Text"/>
    <w:basedOn w:val="Normal"/>
    <w:link w:val="PlainTextChar"/>
    <w:uiPriority w:val="99"/>
    <w:rsid w:val="00EC069A"/>
    <w:pPr>
      <w:suppressAutoHyphens w:val="0"/>
    </w:pPr>
    <w:rPr>
      <w:rFonts w:ascii="Courier New" w:hAnsi="Courier New" w:cs="Courier New"/>
      <w:lang w:val="en-US" w:eastAsia="en-US"/>
    </w:rPr>
  </w:style>
  <w:style w:type="character" w:customStyle="1" w:styleId="PlainTextChar">
    <w:name w:val="Plain Text Char"/>
    <w:basedOn w:val="DefaultParagraphFont"/>
    <w:link w:val="PlainText"/>
    <w:uiPriority w:val="99"/>
    <w:semiHidden/>
    <w:locked/>
    <w:rsid w:val="00BD40B2"/>
    <w:rPr>
      <w:rFonts w:ascii="Courier New" w:hAnsi="Courier New" w:cs="Courier New"/>
      <w:sz w:val="20"/>
      <w:szCs w:val="20"/>
      <w:lang w:val="sr-Latn-CS" w:eastAsia="sr-Latn-C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rPr>
      <w:sz w:val="24"/>
      <w:szCs w:val="24"/>
      <w:lang w:val="sr-Cyrl-CS" w:eastAsia="ar-SA"/>
    </w:rPr>
  </w:style>
  <w:style w:type="character" w:customStyle="1" w:styleId="BodyText2Char">
    <w:name w:val="Body Text 2 Char"/>
    <w:basedOn w:val="DefaultParagraphFont"/>
    <w:link w:val="BodyText2"/>
    <w:uiPriority w:val="99"/>
    <w:locked/>
    <w:rsid w:val="00A77E54"/>
    <w:rPr>
      <w:rFonts w:cs="Times New Roman"/>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D40B2"/>
    <w:rPr>
      <w:rFonts w:cs="Times New Roman"/>
      <w:sz w:val="2"/>
      <w:szCs w:val="2"/>
      <w:lang w:val="sr-Latn-CS" w:eastAsia="sr-Latn-CS"/>
    </w:rPr>
  </w:style>
  <w:style w:type="paragraph" w:styleId="ListParagraph">
    <w:name w:val="List Paragraph"/>
    <w:basedOn w:val="Normal"/>
    <w:uiPriority w:val="99"/>
    <w:qFormat/>
    <w:rsid w:val="002F28B2"/>
    <w:pPr>
      <w:suppressAutoHyphens w:val="0"/>
      <w:spacing w:after="200" w:line="276" w:lineRule="auto"/>
      <w:ind w:left="720"/>
    </w:pPr>
    <w:rPr>
      <w:rFonts w:ascii="Calibri" w:hAnsi="Calibri" w:cs="Calibri"/>
      <w:sz w:val="22"/>
      <w:szCs w:val="22"/>
      <w:lang w:eastAsia="en-US"/>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C119D2"/>
    <w:pPr>
      <w:ind w:left="200"/>
    </w:pPr>
    <w:rPr>
      <w:rFonts w:ascii="Calibri" w:hAnsi="Calibri"/>
      <w:smallCaps/>
    </w:rPr>
  </w:style>
  <w:style w:type="paragraph" w:styleId="TOC3">
    <w:name w:val="toc 3"/>
    <w:basedOn w:val="Normal"/>
    <w:next w:val="Normal"/>
    <w:autoRedefine/>
    <w:uiPriority w:val="99"/>
    <w:semiHidden/>
    <w:rsid w:val="00C119D2"/>
    <w:pPr>
      <w:ind w:left="400"/>
    </w:pPr>
    <w:rPr>
      <w:rFonts w:ascii="Calibri" w:hAnsi="Calibri"/>
      <w:i/>
      <w:iCs/>
    </w:rPr>
  </w:style>
  <w:style w:type="paragraph" w:styleId="TOC4">
    <w:name w:val="toc 4"/>
    <w:basedOn w:val="Normal"/>
    <w:next w:val="Normal"/>
    <w:autoRedefine/>
    <w:uiPriority w:val="99"/>
    <w:semiHidden/>
    <w:rsid w:val="00805216"/>
    <w:pPr>
      <w:ind w:left="600"/>
    </w:pPr>
    <w:rPr>
      <w:rFonts w:ascii="Calibri" w:hAnsi="Calibri"/>
      <w:sz w:val="18"/>
      <w:szCs w:val="18"/>
    </w:rPr>
  </w:style>
  <w:style w:type="paragraph" w:styleId="TOC5">
    <w:name w:val="toc 5"/>
    <w:basedOn w:val="Normal"/>
    <w:next w:val="Normal"/>
    <w:autoRedefine/>
    <w:uiPriority w:val="99"/>
    <w:semiHidden/>
    <w:rsid w:val="00805216"/>
    <w:pPr>
      <w:ind w:left="800"/>
    </w:pPr>
    <w:rPr>
      <w:rFonts w:ascii="Calibri" w:hAnsi="Calibri"/>
      <w:sz w:val="18"/>
      <w:szCs w:val="18"/>
    </w:rPr>
  </w:style>
  <w:style w:type="paragraph" w:styleId="TOC6">
    <w:name w:val="toc 6"/>
    <w:basedOn w:val="Normal"/>
    <w:next w:val="Normal"/>
    <w:autoRedefine/>
    <w:uiPriority w:val="99"/>
    <w:semiHidden/>
    <w:rsid w:val="00805216"/>
    <w:pPr>
      <w:ind w:left="1000"/>
    </w:pPr>
    <w:rPr>
      <w:rFonts w:ascii="Calibri" w:hAnsi="Calibri"/>
      <w:sz w:val="18"/>
      <w:szCs w:val="18"/>
    </w:rPr>
  </w:style>
  <w:style w:type="paragraph" w:styleId="TOC7">
    <w:name w:val="toc 7"/>
    <w:basedOn w:val="Normal"/>
    <w:next w:val="Normal"/>
    <w:autoRedefine/>
    <w:uiPriority w:val="99"/>
    <w:semiHidden/>
    <w:rsid w:val="00805216"/>
    <w:pPr>
      <w:ind w:left="1200"/>
    </w:pPr>
    <w:rPr>
      <w:rFonts w:ascii="Calibri" w:hAnsi="Calibri"/>
      <w:sz w:val="18"/>
      <w:szCs w:val="18"/>
    </w:rPr>
  </w:style>
  <w:style w:type="paragraph" w:styleId="TOC8">
    <w:name w:val="toc 8"/>
    <w:basedOn w:val="Normal"/>
    <w:next w:val="Normal"/>
    <w:autoRedefine/>
    <w:uiPriority w:val="99"/>
    <w:semiHidden/>
    <w:rsid w:val="00805216"/>
    <w:pPr>
      <w:ind w:left="1400"/>
    </w:pPr>
    <w:rPr>
      <w:rFonts w:ascii="Calibri" w:hAnsi="Calibri"/>
      <w:sz w:val="18"/>
      <w:szCs w:val="18"/>
    </w:rPr>
  </w:style>
  <w:style w:type="paragraph" w:styleId="TOC9">
    <w:name w:val="toc 9"/>
    <w:basedOn w:val="Normal"/>
    <w:next w:val="Normal"/>
    <w:autoRedefine/>
    <w:uiPriority w:val="99"/>
    <w:semiHidden/>
    <w:rsid w:val="00805216"/>
    <w:pPr>
      <w:ind w:left="1600"/>
    </w:pPr>
    <w:rPr>
      <w:rFonts w:ascii="Calibri" w:hAnsi="Calibri"/>
      <w:sz w:val="18"/>
      <w:szCs w:val="18"/>
    </w:rPr>
  </w:style>
  <w:style w:type="paragraph" w:customStyle="1" w:styleId="Heading10">
    <w:name w:val="Heading_1"/>
    <w:basedOn w:val="Heading1"/>
    <w:uiPriority w:val="99"/>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table" w:customStyle="1" w:styleId="TableGrid1">
    <w:name w:val="Table Grid1"/>
    <w:uiPriority w:val="99"/>
    <w:rsid w:val="008F2E55"/>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351AE5"/>
    <w:pPr>
      <w:suppressAutoHyphens w:val="0"/>
      <w:ind w:left="438" w:right="438" w:firstLine="240"/>
      <w:jc w:val="both"/>
    </w:pPr>
    <w:rPr>
      <w:lang w:val="en-US" w:eastAsia="en-US"/>
    </w:rPr>
  </w:style>
  <w:style w:type="paragraph" w:styleId="List5">
    <w:name w:val="List 5"/>
    <w:basedOn w:val="Normal"/>
    <w:uiPriority w:val="99"/>
    <w:rsid w:val="00885DC2"/>
    <w:pPr>
      <w:suppressAutoHyphens w:val="0"/>
      <w:ind w:left="1800" w:hanging="360"/>
      <w:jc w:val="both"/>
    </w:pPr>
    <w:rPr>
      <w:rFonts w:ascii="Arial" w:hAnsi="Arial" w:cs="Arial"/>
      <w:sz w:val="22"/>
      <w:szCs w:val="22"/>
      <w:lang w:val="en-US" w:eastAsia="en-US"/>
    </w:rPr>
  </w:style>
  <w:style w:type="character" w:styleId="Emphasis">
    <w:name w:val="Emphasis"/>
    <w:basedOn w:val="DefaultParagraphFont"/>
    <w:uiPriority w:val="99"/>
    <w:qFormat/>
    <w:rsid w:val="00885DC2"/>
    <w:rPr>
      <w:rFonts w:cs="Times New Roman"/>
      <w:i/>
      <w:iCs/>
    </w:rPr>
  </w:style>
  <w:style w:type="paragraph" w:customStyle="1" w:styleId="CalibriStyle">
    <w:name w:val="Calibri Style"/>
    <w:basedOn w:val="Normal"/>
    <w:uiPriority w:val="99"/>
    <w:rsid w:val="00885DC2"/>
    <w:pPr>
      <w:suppressAutoHyphens w:val="0"/>
      <w:spacing w:after="60"/>
      <w:jc w:val="both"/>
    </w:pPr>
    <w:rPr>
      <w:rFonts w:ascii="Calibri" w:hAnsi="Calibri" w:cs="Calibri"/>
      <w:sz w:val="22"/>
      <w:szCs w:val="22"/>
      <w:lang w:val="en-US" w:eastAsia="en-US"/>
    </w:rPr>
  </w:style>
  <w:style w:type="character" w:customStyle="1" w:styleId="longtext">
    <w:name w:val="long_text"/>
    <w:basedOn w:val="DefaultParagraphFont"/>
    <w:uiPriority w:val="99"/>
    <w:rsid w:val="00885DC2"/>
    <w:rPr>
      <w:rFonts w:cs="Times New Roman"/>
    </w:rPr>
  </w:style>
  <w:style w:type="paragraph" w:customStyle="1" w:styleId="normaltableau">
    <w:name w:val="normal_tableau"/>
    <w:basedOn w:val="Normal"/>
    <w:uiPriority w:val="99"/>
    <w:rsid w:val="0064564B"/>
    <w:pPr>
      <w:suppressAutoHyphens w:val="0"/>
      <w:spacing w:before="120" w:after="120"/>
      <w:jc w:val="both"/>
    </w:pPr>
    <w:rPr>
      <w:rFonts w:ascii="Optima" w:hAnsi="Optima" w:cs="Optima"/>
      <w:sz w:val="22"/>
      <w:szCs w:val="22"/>
      <w:lang w:val="en-GB" w:eastAsia="en-US"/>
    </w:rPr>
  </w:style>
  <w:style w:type="character" w:customStyle="1" w:styleId="CharChar3">
    <w:name w:val="Char Char3"/>
    <w:uiPriority w:val="99"/>
    <w:locked/>
    <w:rsid w:val="0093629F"/>
    <w:rPr>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80850">
      <w:marLeft w:val="0"/>
      <w:marRight w:val="0"/>
      <w:marTop w:val="0"/>
      <w:marBottom w:val="0"/>
      <w:divBdr>
        <w:top w:val="none" w:sz="0" w:space="0" w:color="auto"/>
        <w:left w:val="none" w:sz="0" w:space="0" w:color="auto"/>
        <w:bottom w:val="none" w:sz="0" w:space="0" w:color="auto"/>
        <w:right w:val="none" w:sz="0" w:space="0" w:color="auto"/>
      </w:divBdr>
    </w:div>
    <w:div w:id="605580851">
      <w:marLeft w:val="0"/>
      <w:marRight w:val="0"/>
      <w:marTop w:val="0"/>
      <w:marBottom w:val="0"/>
      <w:divBdr>
        <w:top w:val="none" w:sz="0" w:space="0" w:color="auto"/>
        <w:left w:val="none" w:sz="0" w:space="0" w:color="auto"/>
        <w:bottom w:val="none" w:sz="0" w:space="0" w:color="auto"/>
        <w:right w:val="none" w:sz="0" w:space="0" w:color="auto"/>
      </w:divBdr>
    </w:div>
    <w:div w:id="605580852">
      <w:marLeft w:val="0"/>
      <w:marRight w:val="0"/>
      <w:marTop w:val="0"/>
      <w:marBottom w:val="0"/>
      <w:divBdr>
        <w:top w:val="none" w:sz="0" w:space="0" w:color="auto"/>
        <w:left w:val="none" w:sz="0" w:space="0" w:color="auto"/>
        <w:bottom w:val="none" w:sz="0" w:space="0" w:color="auto"/>
        <w:right w:val="none" w:sz="0" w:space="0" w:color="auto"/>
      </w:divBdr>
    </w:div>
    <w:div w:id="605580853">
      <w:marLeft w:val="0"/>
      <w:marRight w:val="0"/>
      <w:marTop w:val="0"/>
      <w:marBottom w:val="0"/>
      <w:divBdr>
        <w:top w:val="none" w:sz="0" w:space="0" w:color="auto"/>
        <w:left w:val="none" w:sz="0" w:space="0" w:color="auto"/>
        <w:bottom w:val="none" w:sz="0" w:space="0" w:color="auto"/>
        <w:right w:val="none" w:sz="0" w:space="0" w:color="auto"/>
      </w:divBdr>
    </w:div>
    <w:div w:id="605580854">
      <w:marLeft w:val="0"/>
      <w:marRight w:val="0"/>
      <w:marTop w:val="0"/>
      <w:marBottom w:val="0"/>
      <w:divBdr>
        <w:top w:val="none" w:sz="0" w:space="0" w:color="auto"/>
        <w:left w:val="none" w:sz="0" w:space="0" w:color="auto"/>
        <w:bottom w:val="none" w:sz="0" w:space="0" w:color="auto"/>
        <w:right w:val="none" w:sz="0" w:space="0" w:color="auto"/>
      </w:divBdr>
    </w:div>
    <w:div w:id="605580855">
      <w:marLeft w:val="0"/>
      <w:marRight w:val="0"/>
      <w:marTop w:val="0"/>
      <w:marBottom w:val="0"/>
      <w:divBdr>
        <w:top w:val="none" w:sz="0" w:space="0" w:color="auto"/>
        <w:left w:val="none" w:sz="0" w:space="0" w:color="auto"/>
        <w:bottom w:val="none" w:sz="0" w:space="0" w:color="auto"/>
        <w:right w:val="none" w:sz="0" w:space="0" w:color="auto"/>
      </w:divBdr>
    </w:div>
    <w:div w:id="605580856">
      <w:marLeft w:val="0"/>
      <w:marRight w:val="0"/>
      <w:marTop w:val="0"/>
      <w:marBottom w:val="0"/>
      <w:divBdr>
        <w:top w:val="none" w:sz="0" w:space="0" w:color="auto"/>
        <w:left w:val="none" w:sz="0" w:space="0" w:color="auto"/>
        <w:bottom w:val="none" w:sz="0" w:space="0" w:color="auto"/>
        <w:right w:val="none" w:sz="0" w:space="0" w:color="auto"/>
      </w:divBdr>
    </w:div>
    <w:div w:id="605580857">
      <w:marLeft w:val="0"/>
      <w:marRight w:val="0"/>
      <w:marTop w:val="0"/>
      <w:marBottom w:val="0"/>
      <w:divBdr>
        <w:top w:val="none" w:sz="0" w:space="0" w:color="auto"/>
        <w:left w:val="none" w:sz="0" w:space="0" w:color="auto"/>
        <w:bottom w:val="none" w:sz="0" w:space="0" w:color="auto"/>
        <w:right w:val="none" w:sz="0" w:space="0" w:color="auto"/>
      </w:divBdr>
    </w:div>
    <w:div w:id="605580858">
      <w:marLeft w:val="0"/>
      <w:marRight w:val="0"/>
      <w:marTop w:val="0"/>
      <w:marBottom w:val="0"/>
      <w:divBdr>
        <w:top w:val="none" w:sz="0" w:space="0" w:color="auto"/>
        <w:left w:val="none" w:sz="0" w:space="0" w:color="auto"/>
        <w:bottom w:val="none" w:sz="0" w:space="0" w:color="auto"/>
        <w:right w:val="none" w:sz="0" w:space="0" w:color="auto"/>
      </w:divBdr>
    </w:div>
    <w:div w:id="605580859">
      <w:marLeft w:val="0"/>
      <w:marRight w:val="0"/>
      <w:marTop w:val="0"/>
      <w:marBottom w:val="0"/>
      <w:divBdr>
        <w:top w:val="none" w:sz="0" w:space="0" w:color="auto"/>
        <w:left w:val="none" w:sz="0" w:space="0" w:color="auto"/>
        <w:bottom w:val="none" w:sz="0" w:space="0" w:color="auto"/>
        <w:right w:val="none" w:sz="0" w:space="0" w:color="auto"/>
      </w:divBdr>
    </w:div>
    <w:div w:id="605580860">
      <w:marLeft w:val="0"/>
      <w:marRight w:val="0"/>
      <w:marTop w:val="0"/>
      <w:marBottom w:val="0"/>
      <w:divBdr>
        <w:top w:val="none" w:sz="0" w:space="0" w:color="auto"/>
        <w:left w:val="none" w:sz="0" w:space="0" w:color="auto"/>
        <w:bottom w:val="none" w:sz="0" w:space="0" w:color="auto"/>
        <w:right w:val="none" w:sz="0" w:space="0" w:color="auto"/>
      </w:divBdr>
    </w:div>
    <w:div w:id="605580861">
      <w:marLeft w:val="0"/>
      <w:marRight w:val="0"/>
      <w:marTop w:val="0"/>
      <w:marBottom w:val="0"/>
      <w:divBdr>
        <w:top w:val="none" w:sz="0" w:space="0" w:color="auto"/>
        <w:left w:val="none" w:sz="0" w:space="0" w:color="auto"/>
        <w:bottom w:val="none" w:sz="0" w:space="0" w:color="auto"/>
        <w:right w:val="none" w:sz="0" w:space="0" w:color="auto"/>
      </w:divBdr>
    </w:div>
    <w:div w:id="605580862">
      <w:marLeft w:val="0"/>
      <w:marRight w:val="0"/>
      <w:marTop w:val="0"/>
      <w:marBottom w:val="0"/>
      <w:divBdr>
        <w:top w:val="none" w:sz="0" w:space="0" w:color="auto"/>
        <w:left w:val="none" w:sz="0" w:space="0" w:color="auto"/>
        <w:bottom w:val="none" w:sz="0" w:space="0" w:color="auto"/>
        <w:right w:val="none" w:sz="0" w:space="0" w:color="auto"/>
      </w:divBdr>
    </w:div>
    <w:div w:id="605580863">
      <w:marLeft w:val="0"/>
      <w:marRight w:val="0"/>
      <w:marTop w:val="0"/>
      <w:marBottom w:val="0"/>
      <w:divBdr>
        <w:top w:val="none" w:sz="0" w:space="0" w:color="auto"/>
        <w:left w:val="none" w:sz="0" w:space="0" w:color="auto"/>
        <w:bottom w:val="none" w:sz="0" w:space="0" w:color="auto"/>
        <w:right w:val="none" w:sz="0" w:space="0" w:color="auto"/>
      </w:divBdr>
    </w:div>
    <w:div w:id="605580864">
      <w:marLeft w:val="0"/>
      <w:marRight w:val="0"/>
      <w:marTop w:val="0"/>
      <w:marBottom w:val="0"/>
      <w:divBdr>
        <w:top w:val="none" w:sz="0" w:space="0" w:color="auto"/>
        <w:left w:val="none" w:sz="0" w:space="0" w:color="auto"/>
        <w:bottom w:val="none" w:sz="0" w:space="0" w:color="auto"/>
        <w:right w:val="none" w:sz="0" w:space="0" w:color="auto"/>
      </w:divBdr>
    </w:div>
    <w:div w:id="605580865">
      <w:marLeft w:val="0"/>
      <w:marRight w:val="0"/>
      <w:marTop w:val="0"/>
      <w:marBottom w:val="0"/>
      <w:divBdr>
        <w:top w:val="none" w:sz="0" w:space="0" w:color="auto"/>
        <w:left w:val="none" w:sz="0" w:space="0" w:color="auto"/>
        <w:bottom w:val="none" w:sz="0" w:space="0" w:color="auto"/>
        <w:right w:val="none" w:sz="0" w:space="0" w:color="auto"/>
      </w:divBdr>
    </w:div>
    <w:div w:id="605580866">
      <w:marLeft w:val="0"/>
      <w:marRight w:val="0"/>
      <w:marTop w:val="0"/>
      <w:marBottom w:val="0"/>
      <w:divBdr>
        <w:top w:val="none" w:sz="0" w:space="0" w:color="auto"/>
        <w:left w:val="none" w:sz="0" w:space="0" w:color="auto"/>
        <w:bottom w:val="none" w:sz="0" w:space="0" w:color="auto"/>
        <w:right w:val="none" w:sz="0" w:space="0" w:color="auto"/>
      </w:divBdr>
    </w:div>
    <w:div w:id="605580867">
      <w:marLeft w:val="0"/>
      <w:marRight w:val="0"/>
      <w:marTop w:val="0"/>
      <w:marBottom w:val="0"/>
      <w:divBdr>
        <w:top w:val="none" w:sz="0" w:space="0" w:color="auto"/>
        <w:left w:val="none" w:sz="0" w:space="0" w:color="auto"/>
        <w:bottom w:val="none" w:sz="0" w:space="0" w:color="auto"/>
        <w:right w:val="none" w:sz="0" w:space="0" w:color="auto"/>
      </w:divBdr>
    </w:div>
    <w:div w:id="605580868">
      <w:marLeft w:val="0"/>
      <w:marRight w:val="0"/>
      <w:marTop w:val="0"/>
      <w:marBottom w:val="0"/>
      <w:divBdr>
        <w:top w:val="none" w:sz="0" w:space="0" w:color="auto"/>
        <w:left w:val="none" w:sz="0" w:space="0" w:color="auto"/>
        <w:bottom w:val="none" w:sz="0" w:space="0" w:color="auto"/>
        <w:right w:val="none" w:sz="0" w:space="0" w:color="auto"/>
      </w:divBdr>
    </w:div>
    <w:div w:id="605580869">
      <w:marLeft w:val="0"/>
      <w:marRight w:val="0"/>
      <w:marTop w:val="0"/>
      <w:marBottom w:val="0"/>
      <w:divBdr>
        <w:top w:val="none" w:sz="0" w:space="0" w:color="auto"/>
        <w:left w:val="none" w:sz="0" w:space="0" w:color="auto"/>
        <w:bottom w:val="none" w:sz="0" w:space="0" w:color="auto"/>
        <w:right w:val="none" w:sz="0" w:space="0" w:color="auto"/>
      </w:divBdr>
    </w:div>
    <w:div w:id="605580870">
      <w:marLeft w:val="0"/>
      <w:marRight w:val="0"/>
      <w:marTop w:val="0"/>
      <w:marBottom w:val="0"/>
      <w:divBdr>
        <w:top w:val="none" w:sz="0" w:space="0" w:color="auto"/>
        <w:left w:val="none" w:sz="0" w:space="0" w:color="auto"/>
        <w:bottom w:val="none" w:sz="0" w:space="0" w:color="auto"/>
        <w:right w:val="none" w:sz="0" w:space="0" w:color="auto"/>
      </w:divBdr>
    </w:div>
    <w:div w:id="605580871">
      <w:marLeft w:val="0"/>
      <w:marRight w:val="0"/>
      <w:marTop w:val="0"/>
      <w:marBottom w:val="0"/>
      <w:divBdr>
        <w:top w:val="none" w:sz="0" w:space="0" w:color="auto"/>
        <w:left w:val="none" w:sz="0" w:space="0" w:color="auto"/>
        <w:bottom w:val="none" w:sz="0" w:space="0" w:color="auto"/>
        <w:right w:val="none" w:sz="0" w:space="0" w:color="auto"/>
      </w:divBdr>
    </w:div>
    <w:div w:id="605580872">
      <w:marLeft w:val="0"/>
      <w:marRight w:val="0"/>
      <w:marTop w:val="0"/>
      <w:marBottom w:val="0"/>
      <w:divBdr>
        <w:top w:val="none" w:sz="0" w:space="0" w:color="auto"/>
        <w:left w:val="none" w:sz="0" w:space="0" w:color="auto"/>
        <w:bottom w:val="none" w:sz="0" w:space="0" w:color="auto"/>
        <w:right w:val="none" w:sz="0" w:space="0" w:color="auto"/>
      </w:divBdr>
    </w:div>
    <w:div w:id="605580873">
      <w:marLeft w:val="0"/>
      <w:marRight w:val="0"/>
      <w:marTop w:val="0"/>
      <w:marBottom w:val="0"/>
      <w:divBdr>
        <w:top w:val="none" w:sz="0" w:space="0" w:color="auto"/>
        <w:left w:val="none" w:sz="0" w:space="0" w:color="auto"/>
        <w:bottom w:val="none" w:sz="0" w:space="0" w:color="auto"/>
        <w:right w:val="none" w:sz="0" w:space="0" w:color="auto"/>
      </w:divBdr>
    </w:div>
    <w:div w:id="605580874">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605580876">
      <w:marLeft w:val="0"/>
      <w:marRight w:val="0"/>
      <w:marTop w:val="0"/>
      <w:marBottom w:val="0"/>
      <w:divBdr>
        <w:top w:val="none" w:sz="0" w:space="0" w:color="auto"/>
        <w:left w:val="none" w:sz="0" w:space="0" w:color="auto"/>
        <w:bottom w:val="none" w:sz="0" w:space="0" w:color="auto"/>
        <w:right w:val="none" w:sz="0" w:space="0" w:color="auto"/>
      </w:divBdr>
    </w:div>
    <w:div w:id="605580877">
      <w:marLeft w:val="0"/>
      <w:marRight w:val="0"/>
      <w:marTop w:val="0"/>
      <w:marBottom w:val="0"/>
      <w:divBdr>
        <w:top w:val="none" w:sz="0" w:space="0" w:color="auto"/>
        <w:left w:val="none" w:sz="0" w:space="0" w:color="auto"/>
        <w:bottom w:val="none" w:sz="0" w:space="0" w:color="auto"/>
        <w:right w:val="none" w:sz="0" w:space="0" w:color="auto"/>
      </w:divBdr>
    </w:div>
    <w:div w:id="605580878">
      <w:marLeft w:val="0"/>
      <w:marRight w:val="0"/>
      <w:marTop w:val="0"/>
      <w:marBottom w:val="0"/>
      <w:divBdr>
        <w:top w:val="none" w:sz="0" w:space="0" w:color="auto"/>
        <w:left w:val="none" w:sz="0" w:space="0" w:color="auto"/>
        <w:bottom w:val="none" w:sz="0" w:space="0" w:color="auto"/>
        <w:right w:val="none" w:sz="0" w:space="0" w:color="auto"/>
      </w:divBdr>
    </w:div>
    <w:div w:id="605580879">
      <w:marLeft w:val="0"/>
      <w:marRight w:val="0"/>
      <w:marTop w:val="0"/>
      <w:marBottom w:val="0"/>
      <w:divBdr>
        <w:top w:val="none" w:sz="0" w:space="0" w:color="auto"/>
        <w:left w:val="none" w:sz="0" w:space="0" w:color="auto"/>
        <w:bottom w:val="none" w:sz="0" w:space="0" w:color="auto"/>
        <w:right w:val="none" w:sz="0" w:space="0" w:color="auto"/>
      </w:divBdr>
    </w:div>
    <w:div w:id="605580880">
      <w:marLeft w:val="0"/>
      <w:marRight w:val="0"/>
      <w:marTop w:val="0"/>
      <w:marBottom w:val="0"/>
      <w:divBdr>
        <w:top w:val="none" w:sz="0" w:space="0" w:color="auto"/>
        <w:left w:val="none" w:sz="0" w:space="0" w:color="auto"/>
        <w:bottom w:val="none" w:sz="0" w:space="0" w:color="auto"/>
        <w:right w:val="none" w:sz="0" w:space="0" w:color="auto"/>
      </w:divBdr>
    </w:div>
    <w:div w:id="605580881">
      <w:marLeft w:val="0"/>
      <w:marRight w:val="0"/>
      <w:marTop w:val="0"/>
      <w:marBottom w:val="0"/>
      <w:divBdr>
        <w:top w:val="none" w:sz="0" w:space="0" w:color="auto"/>
        <w:left w:val="none" w:sz="0" w:space="0" w:color="auto"/>
        <w:bottom w:val="none" w:sz="0" w:space="0" w:color="auto"/>
        <w:right w:val="none" w:sz="0" w:space="0" w:color="auto"/>
      </w:divBdr>
    </w:div>
    <w:div w:id="605580882">
      <w:marLeft w:val="0"/>
      <w:marRight w:val="0"/>
      <w:marTop w:val="0"/>
      <w:marBottom w:val="0"/>
      <w:divBdr>
        <w:top w:val="none" w:sz="0" w:space="0" w:color="auto"/>
        <w:left w:val="none" w:sz="0" w:space="0" w:color="auto"/>
        <w:bottom w:val="none" w:sz="0" w:space="0" w:color="auto"/>
        <w:right w:val="none" w:sz="0" w:space="0" w:color="auto"/>
      </w:divBdr>
    </w:div>
    <w:div w:id="605580883">
      <w:marLeft w:val="0"/>
      <w:marRight w:val="0"/>
      <w:marTop w:val="0"/>
      <w:marBottom w:val="0"/>
      <w:divBdr>
        <w:top w:val="none" w:sz="0" w:space="0" w:color="auto"/>
        <w:left w:val="none" w:sz="0" w:space="0" w:color="auto"/>
        <w:bottom w:val="none" w:sz="0" w:space="0" w:color="auto"/>
        <w:right w:val="none" w:sz="0" w:space="0" w:color="auto"/>
      </w:divBdr>
    </w:div>
    <w:div w:id="605580884">
      <w:marLeft w:val="0"/>
      <w:marRight w:val="0"/>
      <w:marTop w:val="0"/>
      <w:marBottom w:val="0"/>
      <w:divBdr>
        <w:top w:val="none" w:sz="0" w:space="0" w:color="auto"/>
        <w:left w:val="none" w:sz="0" w:space="0" w:color="auto"/>
        <w:bottom w:val="none" w:sz="0" w:space="0" w:color="auto"/>
        <w:right w:val="none" w:sz="0" w:space="0" w:color="auto"/>
      </w:divBdr>
    </w:div>
    <w:div w:id="605580885">
      <w:marLeft w:val="0"/>
      <w:marRight w:val="0"/>
      <w:marTop w:val="0"/>
      <w:marBottom w:val="0"/>
      <w:divBdr>
        <w:top w:val="none" w:sz="0" w:space="0" w:color="auto"/>
        <w:left w:val="none" w:sz="0" w:space="0" w:color="auto"/>
        <w:bottom w:val="none" w:sz="0" w:space="0" w:color="auto"/>
        <w:right w:val="none" w:sz="0" w:space="0" w:color="auto"/>
      </w:divBdr>
    </w:div>
    <w:div w:id="605580886">
      <w:marLeft w:val="0"/>
      <w:marRight w:val="0"/>
      <w:marTop w:val="0"/>
      <w:marBottom w:val="0"/>
      <w:divBdr>
        <w:top w:val="none" w:sz="0" w:space="0" w:color="auto"/>
        <w:left w:val="none" w:sz="0" w:space="0" w:color="auto"/>
        <w:bottom w:val="none" w:sz="0" w:space="0" w:color="auto"/>
        <w:right w:val="none" w:sz="0" w:space="0" w:color="auto"/>
      </w:divBdr>
    </w:div>
    <w:div w:id="605580887">
      <w:marLeft w:val="0"/>
      <w:marRight w:val="0"/>
      <w:marTop w:val="0"/>
      <w:marBottom w:val="0"/>
      <w:divBdr>
        <w:top w:val="none" w:sz="0" w:space="0" w:color="auto"/>
        <w:left w:val="none" w:sz="0" w:space="0" w:color="auto"/>
        <w:bottom w:val="none" w:sz="0" w:space="0" w:color="auto"/>
        <w:right w:val="none" w:sz="0" w:space="0" w:color="auto"/>
      </w:divBdr>
    </w:div>
    <w:div w:id="605580888">
      <w:marLeft w:val="0"/>
      <w:marRight w:val="0"/>
      <w:marTop w:val="0"/>
      <w:marBottom w:val="0"/>
      <w:divBdr>
        <w:top w:val="none" w:sz="0" w:space="0" w:color="auto"/>
        <w:left w:val="none" w:sz="0" w:space="0" w:color="auto"/>
        <w:bottom w:val="none" w:sz="0" w:space="0" w:color="auto"/>
        <w:right w:val="none" w:sz="0" w:space="0" w:color="auto"/>
      </w:divBdr>
    </w:div>
    <w:div w:id="605580889">
      <w:marLeft w:val="0"/>
      <w:marRight w:val="0"/>
      <w:marTop w:val="0"/>
      <w:marBottom w:val="0"/>
      <w:divBdr>
        <w:top w:val="none" w:sz="0" w:space="0" w:color="auto"/>
        <w:left w:val="none" w:sz="0" w:space="0" w:color="auto"/>
        <w:bottom w:val="none" w:sz="0" w:space="0" w:color="auto"/>
        <w:right w:val="none" w:sz="0" w:space="0" w:color="auto"/>
      </w:divBdr>
    </w:div>
    <w:div w:id="605580890">
      <w:marLeft w:val="0"/>
      <w:marRight w:val="0"/>
      <w:marTop w:val="0"/>
      <w:marBottom w:val="0"/>
      <w:divBdr>
        <w:top w:val="none" w:sz="0" w:space="0" w:color="auto"/>
        <w:left w:val="none" w:sz="0" w:space="0" w:color="auto"/>
        <w:bottom w:val="none" w:sz="0" w:space="0" w:color="auto"/>
        <w:right w:val="none" w:sz="0" w:space="0" w:color="auto"/>
      </w:divBdr>
    </w:div>
    <w:div w:id="605580891">
      <w:marLeft w:val="0"/>
      <w:marRight w:val="0"/>
      <w:marTop w:val="0"/>
      <w:marBottom w:val="0"/>
      <w:divBdr>
        <w:top w:val="none" w:sz="0" w:space="0" w:color="auto"/>
        <w:left w:val="none" w:sz="0" w:space="0" w:color="auto"/>
        <w:bottom w:val="none" w:sz="0" w:space="0" w:color="auto"/>
        <w:right w:val="none" w:sz="0" w:space="0" w:color="auto"/>
      </w:divBdr>
    </w:div>
    <w:div w:id="605580892">
      <w:marLeft w:val="0"/>
      <w:marRight w:val="0"/>
      <w:marTop w:val="0"/>
      <w:marBottom w:val="0"/>
      <w:divBdr>
        <w:top w:val="none" w:sz="0" w:space="0" w:color="auto"/>
        <w:left w:val="none" w:sz="0" w:space="0" w:color="auto"/>
        <w:bottom w:val="none" w:sz="0" w:space="0" w:color="auto"/>
        <w:right w:val="none" w:sz="0" w:space="0" w:color="auto"/>
      </w:divBdr>
    </w:div>
    <w:div w:id="605580893">
      <w:marLeft w:val="0"/>
      <w:marRight w:val="0"/>
      <w:marTop w:val="0"/>
      <w:marBottom w:val="0"/>
      <w:divBdr>
        <w:top w:val="none" w:sz="0" w:space="0" w:color="auto"/>
        <w:left w:val="none" w:sz="0" w:space="0" w:color="auto"/>
        <w:bottom w:val="none" w:sz="0" w:space="0" w:color="auto"/>
        <w:right w:val="none" w:sz="0" w:space="0" w:color="auto"/>
      </w:divBdr>
    </w:div>
    <w:div w:id="605580894">
      <w:marLeft w:val="0"/>
      <w:marRight w:val="0"/>
      <w:marTop w:val="0"/>
      <w:marBottom w:val="0"/>
      <w:divBdr>
        <w:top w:val="none" w:sz="0" w:space="0" w:color="auto"/>
        <w:left w:val="none" w:sz="0" w:space="0" w:color="auto"/>
        <w:bottom w:val="none" w:sz="0" w:space="0" w:color="auto"/>
        <w:right w:val="none" w:sz="0" w:space="0" w:color="auto"/>
      </w:divBdr>
    </w:div>
    <w:div w:id="605580895">
      <w:marLeft w:val="0"/>
      <w:marRight w:val="0"/>
      <w:marTop w:val="0"/>
      <w:marBottom w:val="0"/>
      <w:divBdr>
        <w:top w:val="none" w:sz="0" w:space="0" w:color="auto"/>
        <w:left w:val="none" w:sz="0" w:space="0" w:color="auto"/>
        <w:bottom w:val="none" w:sz="0" w:space="0" w:color="auto"/>
        <w:right w:val="none" w:sz="0" w:space="0" w:color="auto"/>
      </w:divBdr>
    </w:div>
    <w:div w:id="605580896">
      <w:marLeft w:val="0"/>
      <w:marRight w:val="0"/>
      <w:marTop w:val="0"/>
      <w:marBottom w:val="0"/>
      <w:divBdr>
        <w:top w:val="none" w:sz="0" w:space="0" w:color="auto"/>
        <w:left w:val="none" w:sz="0" w:space="0" w:color="auto"/>
        <w:bottom w:val="none" w:sz="0" w:space="0" w:color="auto"/>
        <w:right w:val="none" w:sz="0" w:space="0" w:color="auto"/>
      </w:divBdr>
    </w:div>
    <w:div w:id="605580897">
      <w:marLeft w:val="0"/>
      <w:marRight w:val="0"/>
      <w:marTop w:val="0"/>
      <w:marBottom w:val="0"/>
      <w:divBdr>
        <w:top w:val="none" w:sz="0" w:space="0" w:color="auto"/>
        <w:left w:val="none" w:sz="0" w:space="0" w:color="auto"/>
        <w:bottom w:val="none" w:sz="0" w:space="0" w:color="auto"/>
        <w:right w:val="none" w:sz="0" w:space="0" w:color="auto"/>
      </w:divBdr>
    </w:div>
    <w:div w:id="605580898">
      <w:marLeft w:val="0"/>
      <w:marRight w:val="0"/>
      <w:marTop w:val="0"/>
      <w:marBottom w:val="0"/>
      <w:divBdr>
        <w:top w:val="none" w:sz="0" w:space="0" w:color="auto"/>
        <w:left w:val="none" w:sz="0" w:space="0" w:color="auto"/>
        <w:bottom w:val="none" w:sz="0" w:space="0" w:color="auto"/>
        <w:right w:val="none" w:sz="0" w:space="0" w:color="auto"/>
      </w:divBdr>
    </w:div>
    <w:div w:id="605580899">
      <w:marLeft w:val="0"/>
      <w:marRight w:val="0"/>
      <w:marTop w:val="0"/>
      <w:marBottom w:val="0"/>
      <w:divBdr>
        <w:top w:val="none" w:sz="0" w:space="0" w:color="auto"/>
        <w:left w:val="none" w:sz="0" w:space="0" w:color="auto"/>
        <w:bottom w:val="none" w:sz="0" w:space="0" w:color="auto"/>
        <w:right w:val="none" w:sz="0" w:space="0" w:color="auto"/>
      </w:divBdr>
    </w:div>
    <w:div w:id="605580900">
      <w:marLeft w:val="0"/>
      <w:marRight w:val="0"/>
      <w:marTop w:val="0"/>
      <w:marBottom w:val="0"/>
      <w:divBdr>
        <w:top w:val="none" w:sz="0" w:space="0" w:color="auto"/>
        <w:left w:val="none" w:sz="0" w:space="0" w:color="auto"/>
        <w:bottom w:val="none" w:sz="0" w:space="0" w:color="auto"/>
        <w:right w:val="none" w:sz="0" w:space="0" w:color="auto"/>
      </w:divBdr>
    </w:div>
    <w:div w:id="605580901">
      <w:marLeft w:val="0"/>
      <w:marRight w:val="0"/>
      <w:marTop w:val="0"/>
      <w:marBottom w:val="0"/>
      <w:divBdr>
        <w:top w:val="none" w:sz="0" w:space="0" w:color="auto"/>
        <w:left w:val="none" w:sz="0" w:space="0" w:color="auto"/>
        <w:bottom w:val="none" w:sz="0" w:space="0" w:color="auto"/>
        <w:right w:val="none" w:sz="0" w:space="0" w:color="auto"/>
      </w:divBdr>
    </w:div>
    <w:div w:id="605580902">
      <w:marLeft w:val="0"/>
      <w:marRight w:val="0"/>
      <w:marTop w:val="0"/>
      <w:marBottom w:val="0"/>
      <w:divBdr>
        <w:top w:val="none" w:sz="0" w:space="0" w:color="auto"/>
        <w:left w:val="none" w:sz="0" w:space="0" w:color="auto"/>
        <w:bottom w:val="none" w:sz="0" w:space="0" w:color="auto"/>
        <w:right w:val="none" w:sz="0" w:space="0" w:color="auto"/>
      </w:divBdr>
    </w:div>
    <w:div w:id="605580903">
      <w:marLeft w:val="0"/>
      <w:marRight w:val="0"/>
      <w:marTop w:val="0"/>
      <w:marBottom w:val="0"/>
      <w:divBdr>
        <w:top w:val="none" w:sz="0" w:space="0" w:color="auto"/>
        <w:left w:val="none" w:sz="0" w:space="0" w:color="auto"/>
        <w:bottom w:val="none" w:sz="0" w:space="0" w:color="auto"/>
        <w:right w:val="none" w:sz="0" w:space="0" w:color="auto"/>
      </w:divBdr>
    </w:div>
    <w:div w:id="605580904">
      <w:marLeft w:val="0"/>
      <w:marRight w:val="0"/>
      <w:marTop w:val="0"/>
      <w:marBottom w:val="0"/>
      <w:divBdr>
        <w:top w:val="none" w:sz="0" w:space="0" w:color="auto"/>
        <w:left w:val="none" w:sz="0" w:space="0" w:color="auto"/>
        <w:bottom w:val="none" w:sz="0" w:space="0" w:color="auto"/>
        <w:right w:val="none" w:sz="0" w:space="0" w:color="auto"/>
      </w:divBdr>
    </w:div>
    <w:div w:id="605580905">
      <w:marLeft w:val="0"/>
      <w:marRight w:val="0"/>
      <w:marTop w:val="0"/>
      <w:marBottom w:val="0"/>
      <w:divBdr>
        <w:top w:val="none" w:sz="0" w:space="0" w:color="auto"/>
        <w:left w:val="none" w:sz="0" w:space="0" w:color="auto"/>
        <w:bottom w:val="none" w:sz="0" w:space="0" w:color="auto"/>
        <w:right w:val="none" w:sz="0" w:space="0" w:color="auto"/>
      </w:divBdr>
    </w:div>
    <w:div w:id="605580906">
      <w:marLeft w:val="0"/>
      <w:marRight w:val="0"/>
      <w:marTop w:val="0"/>
      <w:marBottom w:val="0"/>
      <w:divBdr>
        <w:top w:val="none" w:sz="0" w:space="0" w:color="auto"/>
        <w:left w:val="none" w:sz="0" w:space="0" w:color="auto"/>
        <w:bottom w:val="none" w:sz="0" w:space="0" w:color="auto"/>
        <w:right w:val="none" w:sz="0" w:space="0" w:color="auto"/>
      </w:divBdr>
    </w:div>
    <w:div w:id="605580907">
      <w:marLeft w:val="0"/>
      <w:marRight w:val="0"/>
      <w:marTop w:val="0"/>
      <w:marBottom w:val="0"/>
      <w:divBdr>
        <w:top w:val="none" w:sz="0" w:space="0" w:color="auto"/>
        <w:left w:val="none" w:sz="0" w:space="0" w:color="auto"/>
        <w:bottom w:val="none" w:sz="0" w:space="0" w:color="auto"/>
        <w:right w:val="none" w:sz="0" w:space="0" w:color="auto"/>
      </w:divBdr>
    </w:div>
    <w:div w:id="605580908">
      <w:marLeft w:val="0"/>
      <w:marRight w:val="0"/>
      <w:marTop w:val="0"/>
      <w:marBottom w:val="0"/>
      <w:divBdr>
        <w:top w:val="none" w:sz="0" w:space="0" w:color="auto"/>
        <w:left w:val="none" w:sz="0" w:space="0" w:color="auto"/>
        <w:bottom w:val="none" w:sz="0" w:space="0" w:color="auto"/>
        <w:right w:val="none" w:sz="0" w:space="0" w:color="auto"/>
      </w:divBdr>
    </w:div>
    <w:div w:id="605580909">
      <w:marLeft w:val="0"/>
      <w:marRight w:val="0"/>
      <w:marTop w:val="0"/>
      <w:marBottom w:val="0"/>
      <w:divBdr>
        <w:top w:val="none" w:sz="0" w:space="0" w:color="auto"/>
        <w:left w:val="none" w:sz="0" w:space="0" w:color="auto"/>
        <w:bottom w:val="none" w:sz="0" w:space="0" w:color="auto"/>
        <w:right w:val="none" w:sz="0" w:space="0" w:color="auto"/>
      </w:divBdr>
    </w:div>
    <w:div w:id="605580910">
      <w:marLeft w:val="0"/>
      <w:marRight w:val="0"/>
      <w:marTop w:val="0"/>
      <w:marBottom w:val="0"/>
      <w:divBdr>
        <w:top w:val="none" w:sz="0" w:space="0" w:color="auto"/>
        <w:left w:val="none" w:sz="0" w:space="0" w:color="auto"/>
        <w:bottom w:val="none" w:sz="0" w:space="0" w:color="auto"/>
        <w:right w:val="none" w:sz="0" w:space="0" w:color="auto"/>
      </w:divBdr>
    </w:div>
    <w:div w:id="605580911">
      <w:marLeft w:val="0"/>
      <w:marRight w:val="0"/>
      <w:marTop w:val="0"/>
      <w:marBottom w:val="0"/>
      <w:divBdr>
        <w:top w:val="none" w:sz="0" w:space="0" w:color="auto"/>
        <w:left w:val="none" w:sz="0" w:space="0" w:color="auto"/>
        <w:bottom w:val="none" w:sz="0" w:space="0" w:color="auto"/>
        <w:right w:val="none" w:sz="0" w:space="0" w:color="auto"/>
      </w:divBdr>
    </w:div>
    <w:div w:id="605580912">
      <w:marLeft w:val="0"/>
      <w:marRight w:val="0"/>
      <w:marTop w:val="0"/>
      <w:marBottom w:val="0"/>
      <w:divBdr>
        <w:top w:val="none" w:sz="0" w:space="0" w:color="auto"/>
        <w:left w:val="none" w:sz="0" w:space="0" w:color="auto"/>
        <w:bottom w:val="none" w:sz="0" w:space="0" w:color="auto"/>
        <w:right w:val="none" w:sz="0" w:space="0" w:color="auto"/>
      </w:divBdr>
    </w:div>
    <w:div w:id="605580913">
      <w:marLeft w:val="0"/>
      <w:marRight w:val="0"/>
      <w:marTop w:val="0"/>
      <w:marBottom w:val="0"/>
      <w:divBdr>
        <w:top w:val="none" w:sz="0" w:space="0" w:color="auto"/>
        <w:left w:val="none" w:sz="0" w:space="0" w:color="auto"/>
        <w:bottom w:val="none" w:sz="0" w:space="0" w:color="auto"/>
        <w:right w:val="none" w:sz="0" w:space="0" w:color="auto"/>
      </w:divBdr>
    </w:div>
    <w:div w:id="605580914">
      <w:marLeft w:val="0"/>
      <w:marRight w:val="0"/>
      <w:marTop w:val="0"/>
      <w:marBottom w:val="0"/>
      <w:divBdr>
        <w:top w:val="none" w:sz="0" w:space="0" w:color="auto"/>
        <w:left w:val="none" w:sz="0" w:space="0" w:color="auto"/>
        <w:bottom w:val="none" w:sz="0" w:space="0" w:color="auto"/>
        <w:right w:val="none" w:sz="0" w:space="0" w:color="auto"/>
      </w:divBdr>
    </w:div>
    <w:div w:id="605580915">
      <w:marLeft w:val="0"/>
      <w:marRight w:val="0"/>
      <w:marTop w:val="0"/>
      <w:marBottom w:val="0"/>
      <w:divBdr>
        <w:top w:val="none" w:sz="0" w:space="0" w:color="auto"/>
        <w:left w:val="none" w:sz="0" w:space="0" w:color="auto"/>
        <w:bottom w:val="none" w:sz="0" w:space="0" w:color="auto"/>
        <w:right w:val="none" w:sz="0" w:space="0" w:color="auto"/>
      </w:divBdr>
    </w:div>
    <w:div w:id="605580916">
      <w:marLeft w:val="0"/>
      <w:marRight w:val="0"/>
      <w:marTop w:val="0"/>
      <w:marBottom w:val="0"/>
      <w:divBdr>
        <w:top w:val="none" w:sz="0" w:space="0" w:color="auto"/>
        <w:left w:val="none" w:sz="0" w:space="0" w:color="auto"/>
        <w:bottom w:val="none" w:sz="0" w:space="0" w:color="auto"/>
        <w:right w:val="none" w:sz="0" w:space="0" w:color="auto"/>
      </w:divBdr>
    </w:div>
    <w:div w:id="605580917">
      <w:marLeft w:val="0"/>
      <w:marRight w:val="0"/>
      <w:marTop w:val="0"/>
      <w:marBottom w:val="0"/>
      <w:divBdr>
        <w:top w:val="none" w:sz="0" w:space="0" w:color="auto"/>
        <w:left w:val="none" w:sz="0" w:space="0" w:color="auto"/>
        <w:bottom w:val="none" w:sz="0" w:space="0" w:color="auto"/>
        <w:right w:val="none" w:sz="0" w:space="0" w:color="auto"/>
      </w:divBdr>
    </w:div>
    <w:div w:id="605580918">
      <w:marLeft w:val="0"/>
      <w:marRight w:val="0"/>
      <w:marTop w:val="0"/>
      <w:marBottom w:val="0"/>
      <w:divBdr>
        <w:top w:val="none" w:sz="0" w:space="0" w:color="auto"/>
        <w:left w:val="none" w:sz="0" w:space="0" w:color="auto"/>
        <w:bottom w:val="none" w:sz="0" w:space="0" w:color="auto"/>
        <w:right w:val="none" w:sz="0" w:space="0" w:color="auto"/>
      </w:divBdr>
    </w:div>
    <w:div w:id="605580919">
      <w:marLeft w:val="0"/>
      <w:marRight w:val="0"/>
      <w:marTop w:val="0"/>
      <w:marBottom w:val="0"/>
      <w:divBdr>
        <w:top w:val="none" w:sz="0" w:space="0" w:color="auto"/>
        <w:left w:val="none" w:sz="0" w:space="0" w:color="auto"/>
        <w:bottom w:val="none" w:sz="0" w:space="0" w:color="auto"/>
        <w:right w:val="none" w:sz="0" w:space="0" w:color="auto"/>
      </w:divBdr>
    </w:div>
    <w:div w:id="605580920">
      <w:marLeft w:val="0"/>
      <w:marRight w:val="0"/>
      <w:marTop w:val="0"/>
      <w:marBottom w:val="0"/>
      <w:divBdr>
        <w:top w:val="none" w:sz="0" w:space="0" w:color="auto"/>
        <w:left w:val="none" w:sz="0" w:space="0" w:color="auto"/>
        <w:bottom w:val="none" w:sz="0" w:space="0" w:color="auto"/>
        <w:right w:val="none" w:sz="0" w:space="0" w:color="auto"/>
      </w:divBdr>
    </w:div>
    <w:div w:id="605580921">
      <w:marLeft w:val="0"/>
      <w:marRight w:val="0"/>
      <w:marTop w:val="0"/>
      <w:marBottom w:val="0"/>
      <w:divBdr>
        <w:top w:val="none" w:sz="0" w:space="0" w:color="auto"/>
        <w:left w:val="none" w:sz="0" w:space="0" w:color="auto"/>
        <w:bottom w:val="none" w:sz="0" w:space="0" w:color="auto"/>
        <w:right w:val="none" w:sz="0" w:space="0" w:color="auto"/>
      </w:divBdr>
    </w:div>
    <w:div w:id="605580922">
      <w:marLeft w:val="0"/>
      <w:marRight w:val="0"/>
      <w:marTop w:val="0"/>
      <w:marBottom w:val="0"/>
      <w:divBdr>
        <w:top w:val="none" w:sz="0" w:space="0" w:color="auto"/>
        <w:left w:val="none" w:sz="0" w:space="0" w:color="auto"/>
        <w:bottom w:val="none" w:sz="0" w:space="0" w:color="auto"/>
        <w:right w:val="none" w:sz="0" w:space="0" w:color="auto"/>
      </w:divBdr>
    </w:div>
    <w:div w:id="605580923">
      <w:marLeft w:val="0"/>
      <w:marRight w:val="0"/>
      <w:marTop w:val="0"/>
      <w:marBottom w:val="0"/>
      <w:divBdr>
        <w:top w:val="none" w:sz="0" w:space="0" w:color="auto"/>
        <w:left w:val="none" w:sz="0" w:space="0" w:color="auto"/>
        <w:bottom w:val="none" w:sz="0" w:space="0" w:color="auto"/>
        <w:right w:val="none" w:sz="0" w:space="0" w:color="auto"/>
      </w:divBdr>
    </w:div>
    <w:div w:id="605580924">
      <w:marLeft w:val="0"/>
      <w:marRight w:val="0"/>
      <w:marTop w:val="0"/>
      <w:marBottom w:val="0"/>
      <w:divBdr>
        <w:top w:val="none" w:sz="0" w:space="0" w:color="auto"/>
        <w:left w:val="none" w:sz="0" w:space="0" w:color="auto"/>
        <w:bottom w:val="none" w:sz="0" w:space="0" w:color="auto"/>
        <w:right w:val="none" w:sz="0" w:space="0" w:color="auto"/>
      </w:divBdr>
    </w:div>
    <w:div w:id="605580925">
      <w:marLeft w:val="0"/>
      <w:marRight w:val="0"/>
      <w:marTop w:val="0"/>
      <w:marBottom w:val="0"/>
      <w:divBdr>
        <w:top w:val="none" w:sz="0" w:space="0" w:color="auto"/>
        <w:left w:val="none" w:sz="0" w:space="0" w:color="auto"/>
        <w:bottom w:val="none" w:sz="0" w:space="0" w:color="auto"/>
        <w:right w:val="none" w:sz="0" w:space="0" w:color="auto"/>
      </w:divBdr>
    </w:div>
    <w:div w:id="605580926">
      <w:marLeft w:val="0"/>
      <w:marRight w:val="0"/>
      <w:marTop w:val="0"/>
      <w:marBottom w:val="0"/>
      <w:divBdr>
        <w:top w:val="none" w:sz="0" w:space="0" w:color="auto"/>
        <w:left w:val="none" w:sz="0" w:space="0" w:color="auto"/>
        <w:bottom w:val="none" w:sz="0" w:space="0" w:color="auto"/>
        <w:right w:val="none" w:sz="0" w:space="0" w:color="auto"/>
      </w:divBdr>
    </w:div>
    <w:div w:id="605580927">
      <w:marLeft w:val="0"/>
      <w:marRight w:val="0"/>
      <w:marTop w:val="0"/>
      <w:marBottom w:val="0"/>
      <w:divBdr>
        <w:top w:val="none" w:sz="0" w:space="0" w:color="auto"/>
        <w:left w:val="none" w:sz="0" w:space="0" w:color="auto"/>
        <w:bottom w:val="none" w:sz="0" w:space="0" w:color="auto"/>
        <w:right w:val="none" w:sz="0" w:space="0" w:color="auto"/>
      </w:divBdr>
    </w:div>
    <w:div w:id="605580928">
      <w:marLeft w:val="0"/>
      <w:marRight w:val="0"/>
      <w:marTop w:val="0"/>
      <w:marBottom w:val="0"/>
      <w:divBdr>
        <w:top w:val="none" w:sz="0" w:space="0" w:color="auto"/>
        <w:left w:val="none" w:sz="0" w:space="0" w:color="auto"/>
        <w:bottom w:val="none" w:sz="0" w:space="0" w:color="auto"/>
        <w:right w:val="none" w:sz="0" w:space="0" w:color="auto"/>
      </w:divBdr>
    </w:div>
    <w:div w:id="605580929">
      <w:marLeft w:val="0"/>
      <w:marRight w:val="0"/>
      <w:marTop w:val="0"/>
      <w:marBottom w:val="0"/>
      <w:divBdr>
        <w:top w:val="none" w:sz="0" w:space="0" w:color="auto"/>
        <w:left w:val="none" w:sz="0" w:space="0" w:color="auto"/>
        <w:bottom w:val="none" w:sz="0" w:space="0" w:color="auto"/>
        <w:right w:val="none" w:sz="0" w:space="0" w:color="auto"/>
      </w:divBdr>
    </w:div>
    <w:div w:id="605580930">
      <w:marLeft w:val="0"/>
      <w:marRight w:val="0"/>
      <w:marTop w:val="0"/>
      <w:marBottom w:val="0"/>
      <w:divBdr>
        <w:top w:val="none" w:sz="0" w:space="0" w:color="auto"/>
        <w:left w:val="none" w:sz="0" w:space="0" w:color="auto"/>
        <w:bottom w:val="none" w:sz="0" w:space="0" w:color="auto"/>
        <w:right w:val="none" w:sz="0" w:space="0" w:color="auto"/>
      </w:divBdr>
    </w:div>
    <w:div w:id="605580931">
      <w:marLeft w:val="0"/>
      <w:marRight w:val="0"/>
      <w:marTop w:val="0"/>
      <w:marBottom w:val="0"/>
      <w:divBdr>
        <w:top w:val="none" w:sz="0" w:space="0" w:color="auto"/>
        <w:left w:val="none" w:sz="0" w:space="0" w:color="auto"/>
        <w:bottom w:val="none" w:sz="0" w:space="0" w:color="auto"/>
        <w:right w:val="none" w:sz="0" w:space="0" w:color="auto"/>
      </w:divBdr>
    </w:div>
    <w:div w:id="605580932">
      <w:marLeft w:val="0"/>
      <w:marRight w:val="0"/>
      <w:marTop w:val="0"/>
      <w:marBottom w:val="0"/>
      <w:divBdr>
        <w:top w:val="none" w:sz="0" w:space="0" w:color="auto"/>
        <w:left w:val="none" w:sz="0" w:space="0" w:color="auto"/>
        <w:bottom w:val="none" w:sz="0" w:space="0" w:color="auto"/>
        <w:right w:val="none" w:sz="0" w:space="0" w:color="auto"/>
      </w:divBdr>
    </w:div>
    <w:div w:id="605580933">
      <w:marLeft w:val="0"/>
      <w:marRight w:val="0"/>
      <w:marTop w:val="0"/>
      <w:marBottom w:val="0"/>
      <w:divBdr>
        <w:top w:val="none" w:sz="0" w:space="0" w:color="auto"/>
        <w:left w:val="none" w:sz="0" w:space="0" w:color="auto"/>
        <w:bottom w:val="none" w:sz="0" w:space="0" w:color="auto"/>
        <w:right w:val="none" w:sz="0" w:space="0" w:color="auto"/>
      </w:divBdr>
    </w:div>
    <w:div w:id="605580934">
      <w:marLeft w:val="0"/>
      <w:marRight w:val="0"/>
      <w:marTop w:val="0"/>
      <w:marBottom w:val="0"/>
      <w:divBdr>
        <w:top w:val="none" w:sz="0" w:space="0" w:color="auto"/>
        <w:left w:val="none" w:sz="0" w:space="0" w:color="auto"/>
        <w:bottom w:val="none" w:sz="0" w:space="0" w:color="auto"/>
        <w:right w:val="none" w:sz="0" w:space="0" w:color="auto"/>
      </w:divBdr>
    </w:div>
    <w:div w:id="605580935">
      <w:marLeft w:val="0"/>
      <w:marRight w:val="0"/>
      <w:marTop w:val="0"/>
      <w:marBottom w:val="0"/>
      <w:divBdr>
        <w:top w:val="none" w:sz="0" w:space="0" w:color="auto"/>
        <w:left w:val="none" w:sz="0" w:space="0" w:color="auto"/>
        <w:bottom w:val="none" w:sz="0" w:space="0" w:color="auto"/>
        <w:right w:val="none" w:sz="0" w:space="0" w:color="auto"/>
      </w:divBdr>
    </w:div>
    <w:div w:id="605580936">
      <w:marLeft w:val="0"/>
      <w:marRight w:val="0"/>
      <w:marTop w:val="0"/>
      <w:marBottom w:val="0"/>
      <w:divBdr>
        <w:top w:val="none" w:sz="0" w:space="0" w:color="auto"/>
        <w:left w:val="none" w:sz="0" w:space="0" w:color="auto"/>
        <w:bottom w:val="none" w:sz="0" w:space="0" w:color="auto"/>
        <w:right w:val="none" w:sz="0" w:space="0" w:color="auto"/>
      </w:divBdr>
    </w:div>
    <w:div w:id="605580937">
      <w:marLeft w:val="0"/>
      <w:marRight w:val="0"/>
      <w:marTop w:val="0"/>
      <w:marBottom w:val="0"/>
      <w:divBdr>
        <w:top w:val="none" w:sz="0" w:space="0" w:color="auto"/>
        <w:left w:val="none" w:sz="0" w:space="0" w:color="auto"/>
        <w:bottom w:val="none" w:sz="0" w:space="0" w:color="auto"/>
        <w:right w:val="none" w:sz="0" w:space="0" w:color="auto"/>
      </w:divBdr>
    </w:div>
    <w:div w:id="605580938">
      <w:marLeft w:val="0"/>
      <w:marRight w:val="0"/>
      <w:marTop w:val="0"/>
      <w:marBottom w:val="0"/>
      <w:divBdr>
        <w:top w:val="none" w:sz="0" w:space="0" w:color="auto"/>
        <w:left w:val="none" w:sz="0" w:space="0" w:color="auto"/>
        <w:bottom w:val="none" w:sz="0" w:space="0" w:color="auto"/>
        <w:right w:val="none" w:sz="0" w:space="0" w:color="auto"/>
      </w:divBdr>
    </w:div>
    <w:div w:id="605580939">
      <w:marLeft w:val="0"/>
      <w:marRight w:val="0"/>
      <w:marTop w:val="0"/>
      <w:marBottom w:val="0"/>
      <w:divBdr>
        <w:top w:val="none" w:sz="0" w:space="0" w:color="auto"/>
        <w:left w:val="none" w:sz="0" w:space="0" w:color="auto"/>
        <w:bottom w:val="none" w:sz="0" w:space="0" w:color="auto"/>
        <w:right w:val="none" w:sz="0" w:space="0" w:color="auto"/>
      </w:divBdr>
    </w:div>
    <w:div w:id="605580940">
      <w:marLeft w:val="0"/>
      <w:marRight w:val="0"/>
      <w:marTop w:val="0"/>
      <w:marBottom w:val="0"/>
      <w:divBdr>
        <w:top w:val="none" w:sz="0" w:space="0" w:color="auto"/>
        <w:left w:val="none" w:sz="0" w:space="0" w:color="auto"/>
        <w:bottom w:val="none" w:sz="0" w:space="0" w:color="auto"/>
        <w:right w:val="none" w:sz="0" w:space="0" w:color="auto"/>
      </w:divBdr>
    </w:div>
    <w:div w:id="605580941">
      <w:marLeft w:val="0"/>
      <w:marRight w:val="0"/>
      <w:marTop w:val="0"/>
      <w:marBottom w:val="0"/>
      <w:divBdr>
        <w:top w:val="none" w:sz="0" w:space="0" w:color="auto"/>
        <w:left w:val="none" w:sz="0" w:space="0" w:color="auto"/>
        <w:bottom w:val="none" w:sz="0" w:space="0" w:color="auto"/>
        <w:right w:val="none" w:sz="0" w:space="0" w:color="auto"/>
      </w:divBdr>
    </w:div>
    <w:div w:id="605580942">
      <w:marLeft w:val="0"/>
      <w:marRight w:val="0"/>
      <w:marTop w:val="0"/>
      <w:marBottom w:val="0"/>
      <w:divBdr>
        <w:top w:val="none" w:sz="0" w:space="0" w:color="auto"/>
        <w:left w:val="none" w:sz="0" w:space="0" w:color="auto"/>
        <w:bottom w:val="none" w:sz="0" w:space="0" w:color="auto"/>
        <w:right w:val="none" w:sz="0" w:space="0" w:color="auto"/>
      </w:divBdr>
    </w:div>
    <w:div w:id="605580943">
      <w:marLeft w:val="0"/>
      <w:marRight w:val="0"/>
      <w:marTop w:val="0"/>
      <w:marBottom w:val="0"/>
      <w:divBdr>
        <w:top w:val="none" w:sz="0" w:space="0" w:color="auto"/>
        <w:left w:val="none" w:sz="0" w:space="0" w:color="auto"/>
        <w:bottom w:val="none" w:sz="0" w:space="0" w:color="auto"/>
        <w:right w:val="none" w:sz="0" w:space="0" w:color="auto"/>
      </w:divBdr>
    </w:div>
    <w:div w:id="605580944">
      <w:marLeft w:val="0"/>
      <w:marRight w:val="0"/>
      <w:marTop w:val="0"/>
      <w:marBottom w:val="0"/>
      <w:divBdr>
        <w:top w:val="none" w:sz="0" w:space="0" w:color="auto"/>
        <w:left w:val="none" w:sz="0" w:space="0" w:color="auto"/>
        <w:bottom w:val="none" w:sz="0" w:space="0" w:color="auto"/>
        <w:right w:val="none" w:sz="0" w:space="0" w:color="auto"/>
      </w:divBdr>
    </w:div>
    <w:div w:id="605580945">
      <w:marLeft w:val="0"/>
      <w:marRight w:val="0"/>
      <w:marTop w:val="0"/>
      <w:marBottom w:val="0"/>
      <w:divBdr>
        <w:top w:val="none" w:sz="0" w:space="0" w:color="auto"/>
        <w:left w:val="none" w:sz="0" w:space="0" w:color="auto"/>
        <w:bottom w:val="none" w:sz="0" w:space="0" w:color="auto"/>
        <w:right w:val="none" w:sz="0" w:space="0" w:color="auto"/>
      </w:divBdr>
    </w:div>
    <w:div w:id="605580946">
      <w:marLeft w:val="0"/>
      <w:marRight w:val="0"/>
      <w:marTop w:val="0"/>
      <w:marBottom w:val="0"/>
      <w:divBdr>
        <w:top w:val="none" w:sz="0" w:space="0" w:color="auto"/>
        <w:left w:val="none" w:sz="0" w:space="0" w:color="auto"/>
        <w:bottom w:val="none" w:sz="0" w:space="0" w:color="auto"/>
        <w:right w:val="none" w:sz="0" w:space="0" w:color="auto"/>
      </w:divBdr>
    </w:div>
    <w:div w:id="605580947">
      <w:marLeft w:val="0"/>
      <w:marRight w:val="0"/>
      <w:marTop w:val="0"/>
      <w:marBottom w:val="0"/>
      <w:divBdr>
        <w:top w:val="none" w:sz="0" w:space="0" w:color="auto"/>
        <w:left w:val="none" w:sz="0" w:space="0" w:color="auto"/>
        <w:bottom w:val="none" w:sz="0" w:space="0" w:color="auto"/>
        <w:right w:val="none" w:sz="0" w:space="0" w:color="auto"/>
      </w:divBdr>
    </w:div>
    <w:div w:id="605580948">
      <w:marLeft w:val="0"/>
      <w:marRight w:val="0"/>
      <w:marTop w:val="0"/>
      <w:marBottom w:val="0"/>
      <w:divBdr>
        <w:top w:val="none" w:sz="0" w:space="0" w:color="auto"/>
        <w:left w:val="none" w:sz="0" w:space="0" w:color="auto"/>
        <w:bottom w:val="none" w:sz="0" w:space="0" w:color="auto"/>
        <w:right w:val="none" w:sz="0" w:space="0" w:color="auto"/>
      </w:divBdr>
    </w:div>
    <w:div w:id="605580949">
      <w:marLeft w:val="0"/>
      <w:marRight w:val="0"/>
      <w:marTop w:val="0"/>
      <w:marBottom w:val="0"/>
      <w:divBdr>
        <w:top w:val="none" w:sz="0" w:space="0" w:color="auto"/>
        <w:left w:val="none" w:sz="0" w:space="0" w:color="auto"/>
        <w:bottom w:val="none" w:sz="0" w:space="0" w:color="auto"/>
        <w:right w:val="none" w:sz="0" w:space="0" w:color="auto"/>
      </w:divBdr>
    </w:div>
    <w:div w:id="605580950">
      <w:marLeft w:val="0"/>
      <w:marRight w:val="0"/>
      <w:marTop w:val="0"/>
      <w:marBottom w:val="0"/>
      <w:divBdr>
        <w:top w:val="none" w:sz="0" w:space="0" w:color="auto"/>
        <w:left w:val="none" w:sz="0" w:space="0" w:color="auto"/>
        <w:bottom w:val="none" w:sz="0" w:space="0" w:color="auto"/>
        <w:right w:val="none" w:sz="0" w:space="0" w:color="auto"/>
      </w:divBdr>
    </w:div>
    <w:div w:id="605580951">
      <w:marLeft w:val="0"/>
      <w:marRight w:val="0"/>
      <w:marTop w:val="0"/>
      <w:marBottom w:val="0"/>
      <w:divBdr>
        <w:top w:val="none" w:sz="0" w:space="0" w:color="auto"/>
        <w:left w:val="none" w:sz="0" w:space="0" w:color="auto"/>
        <w:bottom w:val="none" w:sz="0" w:space="0" w:color="auto"/>
        <w:right w:val="none" w:sz="0" w:space="0" w:color="auto"/>
      </w:divBdr>
    </w:div>
    <w:div w:id="605580952">
      <w:marLeft w:val="0"/>
      <w:marRight w:val="0"/>
      <w:marTop w:val="0"/>
      <w:marBottom w:val="0"/>
      <w:divBdr>
        <w:top w:val="none" w:sz="0" w:space="0" w:color="auto"/>
        <w:left w:val="none" w:sz="0" w:space="0" w:color="auto"/>
        <w:bottom w:val="none" w:sz="0" w:space="0" w:color="auto"/>
        <w:right w:val="none" w:sz="0" w:space="0" w:color="auto"/>
      </w:divBdr>
    </w:div>
    <w:div w:id="605580953">
      <w:marLeft w:val="0"/>
      <w:marRight w:val="0"/>
      <w:marTop w:val="0"/>
      <w:marBottom w:val="0"/>
      <w:divBdr>
        <w:top w:val="none" w:sz="0" w:space="0" w:color="auto"/>
        <w:left w:val="none" w:sz="0" w:space="0" w:color="auto"/>
        <w:bottom w:val="none" w:sz="0" w:space="0" w:color="auto"/>
        <w:right w:val="none" w:sz="0" w:space="0" w:color="auto"/>
      </w:divBdr>
    </w:div>
    <w:div w:id="605580954">
      <w:marLeft w:val="0"/>
      <w:marRight w:val="0"/>
      <w:marTop w:val="0"/>
      <w:marBottom w:val="0"/>
      <w:divBdr>
        <w:top w:val="none" w:sz="0" w:space="0" w:color="auto"/>
        <w:left w:val="none" w:sz="0" w:space="0" w:color="auto"/>
        <w:bottom w:val="none" w:sz="0" w:space="0" w:color="auto"/>
        <w:right w:val="none" w:sz="0" w:space="0" w:color="auto"/>
      </w:divBdr>
    </w:div>
    <w:div w:id="605580955">
      <w:marLeft w:val="0"/>
      <w:marRight w:val="0"/>
      <w:marTop w:val="0"/>
      <w:marBottom w:val="0"/>
      <w:divBdr>
        <w:top w:val="none" w:sz="0" w:space="0" w:color="auto"/>
        <w:left w:val="none" w:sz="0" w:space="0" w:color="auto"/>
        <w:bottom w:val="none" w:sz="0" w:space="0" w:color="auto"/>
        <w:right w:val="none" w:sz="0" w:space="0" w:color="auto"/>
      </w:divBdr>
    </w:div>
    <w:div w:id="605580956">
      <w:marLeft w:val="0"/>
      <w:marRight w:val="0"/>
      <w:marTop w:val="0"/>
      <w:marBottom w:val="0"/>
      <w:divBdr>
        <w:top w:val="none" w:sz="0" w:space="0" w:color="auto"/>
        <w:left w:val="none" w:sz="0" w:space="0" w:color="auto"/>
        <w:bottom w:val="none" w:sz="0" w:space="0" w:color="auto"/>
        <w:right w:val="none" w:sz="0" w:space="0" w:color="auto"/>
      </w:divBdr>
    </w:div>
    <w:div w:id="605580957">
      <w:marLeft w:val="0"/>
      <w:marRight w:val="0"/>
      <w:marTop w:val="0"/>
      <w:marBottom w:val="0"/>
      <w:divBdr>
        <w:top w:val="none" w:sz="0" w:space="0" w:color="auto"/>
        <w:left w:val="none" w:sz="0" w:space="0" w:color="auto"/>
        <w:bottom w:val="none" w:sz="0" w:space="0" w:color="auto"/>
        <w:right w:val="none" w:sz="0" w:space="0" w:color="auto"/>
      </w:divBdr>
    </w:div>
    <w:div w:id="605580958">
      <w:marLeft w:val="0"/>
      <w:marRight w:val="0"/>
      <w:marTop w:val="0"/>
      <w:marBottom w:val="0"/>
      <w:divBdr>
        <w:top w:val="none" w:sz="0" w:space="0" w:color="auto"/>
        <w:left w:val="none" w:sz="0" w:space="0" w:color="auto"/>
        <w:bottom w:val="none" w:sz="0" w:space="0" w:color="auto"/>
        <w:right w:val="none" w:sz="0" w:space="0" w:color="auto"/>
      </w:divBdr>
    </w:div>
    <w:div w:id="605580959">
      <w:marLeft w:val="0"/>
      <w:marRight w:val="0"/>
      <w:marTop w:val="0"/>
      <w:marBottom w:val="0"/>
      <w:divBdr>
        <w:top w:val="none" w:sz="0" w:space="0" w:color="auto"/>
        <w:left w:val="none" w:sz="0" w:space="0" w:color="auto"/>
        <w:bottom w:val="none" w:sz="0" w:space="0" w:color="auto"/>
        <w:right w:val="none" w:sz="0" w:space="0" w:color="auto"/>
      </w:divBdr>
    </w:div>
    <w:div w:id="605580960">
      <w:marLeft w:val="0"/>
      <w:marRight w:val="0"/>
      <w:marTop w:val="0"/>
      <w:marBottom w:val="0"/>
      <w:divBdr>
        <w:top w:val="none" w:sz="0" w:space="0" w:color="auto"/>
        <w:left w:val="none" w:sz="0" w:space="0" w:color="auto"/>
        <w:bottom w:val="none" w:sz="0" w:space="0" w:color="auto"/>
        <w:right w:val="none" w:sz="0" w:space="0" w:color="auto"/>
      </w:divBdr>
    </w:div>
    <w:div w:id="605580961">
      <w:marLeft w:val="0"/>
      <w:marRight w:val="0"/>
      <w:marTop w:val="0"/>
      <w:marBottom w:val="0"/>
      <w:divBdr>
        <w:top w:val="none" w:sz="0" w:space="0" w:color="auto"/>
        <w:left w:val="none" w:sz="0" w:space="0" w:color="auto"/>
        <w:bottom w:val="none" w:sz="0" w:space="0" w:color="auto"/>
        <w:right w:val="none" w:sz="0" w:space="0" w:color="auto"/>
      </w:divBdr>
    </w:div>
    <w:div w:id="605580962">
      <w:marLeft w:val="0"/>
      <w:marRight w:val="0"/>
      <w:marTop w:val="0"/>
      <w:marBottom w:val="0"/>
      <w:divBdr>
        <w:top w:val="none" w:sz="0" w:space="0" w:color="auto"/>
        <w:left w:val="none" w:sz="0" w:space="0" w:color="auto"/>
        <w:bottom w:val="none" w:sz="0" w:space="0" w:color="auto"/>
        <w:right w:val="none" w:sz="0" w:space="0" w:color="auto"/>
      </w:divBdr>
    </w:div>
    <w:div w:id="605580963">
      <w:marLeft w:val="0"/>
      <w:marRight w:val="0"/>
      <w:marTop w:val="0"/>
      <w:marBottom w:val="0"/>
      <w:divBdr>
        <w:top w:val="none" w:sz="0" w:space="0" w:color="auto"/>
        <w:left w:val="none" w:sz="0" w:space="0" w:color="auto"/>
        <w:bottom w:val="none" w:sz="0" w:space="0" w:color="auto"/>
        <w:right w:val="none" w:sz="0" w:space="0" w:color="auto"/>
      </w:divBdr>
    </w:div>
    <w:div w:id="605580964">
      <w:marLeft w:val="0"/>
      <w:marRight w:val="0"/>
      <w:marTop w:val="0"/>
      <w:marBottom w:val="0"/>
      <w:divBdr>
        <w:top w:val="none" w:sz="0" w:space="0" w:color="auto"/>
        <w:left w:val="none" w:sz="0" w:space="0" w:color="auto"/>
        <w:bottom w:val="none" w:sz="0" w:space="0" w:color="auto"/>
        <w:right w:val="none" w:sz="0" w:space="0" w:color="auto"/>
      </w:divBdr>
    </w:div>
    <w:div w:id="605580965">
      <w:marLeft w:val="0"/>
      <w:marRight w:val="0"/>
      <w:marTop w:val="0"/>
      <w:marBottom w:val="0"/>
      <w:divBdr>
        <w:top w:val="none" w:sz="0" w:space="0" w:color="auto"/>
        <w:left w:val="none" w:sz="0" w:space="0" w:color="auto"/>
        <w:bottom w:val="none" w:sz="0" w:space="0" w:color="auto"/>
        <w:right w:val="none" w:sz="0" w:space="0" w:color="auto"/>
      </w:divBdr>
    </w:div>
    <w:div w:id="605580966">
      <w:marLeft w:val="0"/>
      <w:marRight w:val="0"/>
      <w:marTop w:val="0"/>
      <w:marBottom w:val="0"/>
      <w:divBdr>
        <w:top w:val="none" w:sz="0" w:space="0" w:color="auto"/>
        <w:left w:val="none" w:sz="0" w:space="0" w:color="auto"/>
        <w:bottom w:val="none" w:sz="0" w:space="0" w:color="auto"/>
        <w:right w:val="none" w:sz="0" w:space="0" w:color="auto"/>
      </w:divBdr>
    </w:div>
    <w:div w:id="605580967">
      <w:marLeft w:val="0"/>
      <w:marRight w:val="0"/>
      <w:marTop w:val="0"/>
      <w:marBottom w:val="0"/>
      <w:divBdr>
        <w:top w:val="none" w:sz="0" w:space="0" w:color="auto"/>
        <w:left w:val="none" w:sz="0" w:space="0" w:color="auto"/>
        <w:bottom w:val="none" w:sz="0" w:space="0" w:color="auto"/>
        <w:right w:val="none" w:sz="0" w:space="0" w:color="auto"/>
      </w:divBdr>
    </w:div>
    <w:div w:id="605580968">
      <w:marLeft w:val="0"/>
      <w:marRight w:val="0"/>
      <w:marTop w:val="0"/>
      <w:marBottom w:val="0"/>
      <w:divBdr>
        <w:top w:val="none" w:sz="0" w:space="0" w:color="auto"/>
        <w:left w:val="none" w:sz="0" w:space="0" w:color="auto"/>
        <w:bottom w:val="none" w:sz="0" w:space="0" w:color="auto"/>
        <w:right w:val="none" w:sz="0" w:space="0" w:color="auto"/>
      </w:divBdr>
    </w:div>
    <w:div w:id="605580969">
      <w:marLeft w:val="0"/>
      <w:marRight w:val="0"/>
      <w:marTop w:val="0"/>
      <w:marBottom w:val="0"/>
      <w:divBdr>
        <w:top w:val="none" w:sz="0" w:space="0" w:color="auto"/>
        <w:left w:val="none" w:sz="0" w:space="0" w:color="auto"/>
        <w:bottom w:val="none" w:sz="0" w:space="0" w:color="auto"/>
        <w:right w:val="none" w:sz="0" w:space="0" w:color="auto"/>
      </w:divBdr>
    </w:div>
    <w:div w:id="605580970">
      <w:marLeft w:val="0"/>
      <w:marRight w:val="0"/>
      <w:marTop w:val="0"/>
      <w:marBottom w:val="0"/>
      <w:divBdr>
        <w:top w:val="none" w:sz="0" w:space="0" w:color="auto"/>
        <w:left w:val="none" w:sz="0" w:space="0" w:color="auto"/>
        <w:bottom w:val="none" w:sz="0" w:space="0" w:color="auto"/>
        <w:right w:val="none" w:sz="0" w:space="0" w:color="auto"/>
      </w:divBdr>
    </w:div>
    <w:div w:id="605580971">
      <w:marLeft w:val="0"/>
      <w:marRight w:val="0"/>
      <w:marTop w:val="0"/>
      <w:marBottom w:val="0"/>
      <w:divBdr>
        <w:top w:val="none" w:sz="0" w:space="0" w:color="auto"/>
        <w:left w:val="none" w:sz="0" w:space="0" w:color="auto"/>
        <w:bottom w:val="none" w:sz="0" w:space="0" w:color="auto"/>
        <w:right w:val="none" w:sz="0" w:space="0" w:color="auto"/>
      </w:divBdr>
    </w:div>
    <w:div w:id="605580972">
      <w:marLeft w:val="0"/>
      <w:marRight w:val="0"/>
      <w:marTop w:val="0"/>
      <w:marBottom w:val="0"/>
      <w:divBdr>
        <w:top w:val="none" w:sz="0" w:space="0" w:color="auto"/>
        <w:left w:val="none" w:sz="0" w:space="0" w:color="auto"/>
        <w:bottom w:val="none" w:sz="0" w:space="0" w:color="auto"/>
        <w:right w:val="none" w:sz="0" w:space="0" w:color="auto"/>
      </w:divBdr>
    </w:div>
    <w:div w:id="605580973">
      <w:marLeft w:val="0"/>
      <w:marRight w:val="0"/>
      <w:marTop w:val="0"/>
      <w:marBottom w:val="0"/>
      <w:divBdr>
        <w:top w:val="none" w:sz="0" w:space="0" w:color="auto"/>
        <w:left w:val="none" w:sz="0" w:space="0" w:color="auto"/>
        <w:bottom w:val="none" w:sz="0" w:space="0" w:color="auto"/>
        <w:right w:val="none" w:sz="0" w:space="0" w:color="auto"/>
      </w:divBdr>
    </w:div>
    <w:div w:id="605580974">
      <w:marLeft w:val="0"/>
      <w:marRight w:val="0"/>
      <w:marTop w:val="0"/>
      <w:marBottom w:val="0"/>
      <w:divBdr>
        <w:top w:val="none" w:sz="0" w:space="0" w:color="auto"/>
        <w:left w:val="none" w:sz="0" w:space="0" w:color="auto"/>
        <w:bottom w:val="none" w:sz="0" w:space="0" w:color="auto"/>
        <w:right w:val="none" w:sz="0" w:space="0" w:color="auto"/>
      </w:divBdr>
    </w:div>
    <w:div w:id="605580975">
      <w:marLeft w:val="0"/>
      <w:marRight w:val="0"/>
      <w:marTop w:val="0"/>
      <w:marBottom w:val="0"/>
      <w:divBdr>
        <w:top w:val="none" w:sz="0" w:space="0" w:color="auto"/>
        <w:left w:val="none" w:sz="0" w:space="0" w:color="auto"/>
        <w:bottom w:val="none" w:sz="0" w:space="0" w:color="auto"/>
        <w:right w:val="none" w:sz="0" w:space="0" w:color="auto"/>
      </w:divBdr>
    </w:div>
    <w:div w:id="605580976">
      <w:marLeft w:val="0"/>
      <w:marRight w:val="0"/>
      <w:marTop w:val="0"/>
      <w:marBottom w:val="0"/>
      <w:divBdr>
        <w:top w:val="none" w:sz="0" w:space="0" w:color="auto"/>
        <w:left w:val="none" w:sz="0" w:space="0" w:color="auto"/>
        <w:bottom w:val="none" w:sz="0" w:space="0" w:color="auto"/>
        <w:right w:val="none" w:sz="0" w:space="0" w:color="auto"/>
      </w:divBdr>
    </w:div>
    <w:div w:id="605580977">
      <w:marLeft w:val="0"/>
      <w:marRight w:val="0"/>
      <w:marTop w:val="0"/>
      <w:marBottom w:val="0"/>
      <w:divBdr>
        <w:top w:val="none" w:sz="0" w:space="0" w:color="auto"/>
        <w:left w:val="none" w:sz="0" w:space="0" w:color="auto"/>
        <w:bottom w:val="none" w:sz="0" w:space="0" w:color="auto"/>
        <w:right w:val="none" w:sz="0" w:space="0" w:color="auto"/>
      </w:divBdr>
    </w:div>
    <w:div w:id="605580978">
      <w:marLeft w:val="0"/>
      <w:marRight w:val="0"/>
      <w:marTop w:val="0"/>
      <w:marBottom w:val="0"/>
      <w:divBdr>
        <w:top w:val="none" w:sz="0" w:space="0" w:color="auto"/>
        <w:left w:val="none" w:sz="0" w:space="0" w:color="auto"/>
        <w:bottom w:val="none" w:sz="0" w:space="0" w:color="auto"/>
        <w:right w:val="none" w:sz="0" w:space="0" w:color="auto"/>
      </w:divBdr>
    </w:div>
    <w:div w:id="605580979">
      <w:marLeft w:val="0"/>
      <w:marRight w:val="0"/>
      <w:marTop w:val="0"/>
      <w:marBottom w:val="0"/>
      <w:divBdr>
        <w:top w:val="none" w:sz="0" w:space="0" w:color="auto"/>
        <w:left w:val="none" w:sz="0" w:space="0" w:color="auto"/>
        <w:bottom w:val="none" w:sz="0" w:space="0" w:color="auto"/>
        <w:right w:val="none" w:sz="0" w:space="0" w:color="auto"/>
      </w:divBdr>
    </w:div>
    <w:div w:id="605580980">
      <w:marLeft w:val="0"/>
      <w:marRight w:val="0"/>
      <w:marTop w:val="0"/>
      <w:marBottom w:val="0"/>
      <w:divBdr>
        <w:top w:val="none" w:sz="0" w:space="0" w:color="auto"/>
        <w:left w:val="none" w:sz="0" w:space="0" w:color="auto"/>
        <w:bottom w:val="none" w:sz="0" w:space="0" w:color="auto"/>
        <w:right w:val="none" w:sz="0" w:space="0" w:color="auto"/>
      </w:divBdr>
    </w:div>
    <w:div w:id="605580981">
      <w:marLeft w:val="0"/>
      <w:marRight w:val="0"/>
      <w:marTop w:val="0"/>
      <w:marBottom w:val="0"/>
      <w:divBdr>
        <w:top w:val="none" w:sz="0" w:space="0" w:color="auto"/>
        <w:left w:val="none" w:sz="0" w:space="0" w:color="auto"/>
        <w:bottom w:val="none" w:sz="0" w:space="0" w:color="auto"/>
        <w:right w:val="none" w:sz="0" w:space="0" w:color="auto"/>
      </w:divBdr>
    </w:div>
    <w:div w:id="605580982">
      <w:marLeft w:val="0"/>
      <w:marRight w:val="0"/>
      <w:marTop w:val="0"/>
      <w:marBottom w:val="0"/>
      <w:divBdr>
        <w:top w:val="none" w:sz="0" w:space="0" w:color="auto"/>
        <w:left w:val="none" w:sz="0" w:space="0" w:color="auto"/>
        <w:bottom w:val="none" w:sz="0" w:space="0" w:color="auto"/>
        <w:right w:val="none" w:sz="0" w:space="0" w:color="auto"/>
      </w:divBdr>
    </w:div>
    <w:div w:id="605580983">
      <w:marLeft w:val="0"/>
      <w:marRight w:val="0"/>
      <w:marTop w:val="0"/>
      <w:marBottom w:val="0"/>
      <w:divBdr>
        <w:top w:val="none" w:sz="0" w:space="0" w:color="auto"/>
        <w:left w:val="none" w:sz="0" w:space="0" w:color="auto"/>
        <w:bottom w:val="none" w:sz="0" w:space="0" w:color="auto"/>
        <w:right w:val="none" w:sz="0" w:space="0" w:color="auto"/>
      </w:divBdr>
    </w:div>
    <w:div w:id="605580984">
      <w:marLeft w:val="0"/>
      <w:marRight w:val="0"/>
      <w:marTop w:val="0"/>
      <w:marBottom w:val="0"/>
      <w:divBdr>
        <w:top w:val="none" w:sz="0" w:space="0" w:color="auto"/>
        <w:left w:val="none" w:sz="0" w:space="0" w:color="auto"/>
        <w:bottom w:val="none" w:sz="0" w:space="0" w:color="auto"/>
        <w:right w:val="none" w:sz="0" w:space="0" w:color="auto"/>
      </w:divBdr>
    </w:div>
    <w:div w:id="605580985">
      <w:marLeft w:val="0"/>
      <w:marRight w:val="0"/>
      <w:marTop w:val="0"/>
      <w:marBottom w:val="0"/>
      <w:divBdr>
        <w:top w:val="none" w:sz="0" w:space="0" w:color="auto"/>
        <w:left w:val="none" w:sz="0" w:space="0" w:color="auto"/>
        <w:bottom w:val="none" w:sz="0" w:space="0" w:color="auto"/>
        <w:right w:val="none" w:sz="0" w:space="0" w:color="auto"/>
      </w:divBdr>
    </w:div>
    <w:div w:id="605580986">
      <w:marLeft w:val="0"/>
      <w:marRight w:val="0"/>
      <w:marTop w:val="0"/>
      <w:marBottom w:val="0"/>
      <w:divBdr>
        <w:top w:val="none" w:sz="0" w:space="0" w:color="auto"/>
        <w:left w:val="none" w:sz="0" w:space="0" w:color="auto"/>
        <w:bottom w:val="none" w:sz="0" w:space="0" w:color="auto"/>
        <w:right w:val="none" w:sz="0" w:space="0" w:color="auto"/>
      </w:divBdr>
    </w:div>
    <w:div w:id="605580987">
      <w:marLeft w:val="0"/>
      <w:marRight w:val="0"/>
      <w:marTop w:val="0"/>
      <w:marBottom w:val="0"/>
      <w:divBdr>
        <w:top w:val="none" w:sz="0" w:space="0" w:color="auto"/>
        <w:left w:val="none" w:sz="0" w:space="0" w:color="auto"/>
        <w:bottom w:val="none" w:sz="0" w:space="0" w:color="auto"/>
        <w:right w:val="none" w:sz="0" w:space="0" w:color="auto"/>
      </w:divBdr>
    </w:div>
    <w:div w:id="605580988">
      <w:marLeft w:val="0"/>
      <w:marRight w:val="0"/>
      <w:marTop w:val="0"/>
      <w:marBottom w:val="0"/>
      <w:divBdr>
        <w:top w:val="none" w:sz="0" w:space="0" w:color="auto"/>
        <w:left w:val="none" w:sz="0" w:space="0" w:color="auto"/>
        <w:bottom w:val="none" w:sz="0" w:space="0" w:color="auto"/>
        <w:right w:val="none" w:sz="0" w:space="0" w:color="auto"/>
      </w:divBdr>
    </w:div>
    <w:div w:id="605580989">
      <w:marLeft w:val="0"/>
      <w:marRight w:val="0"/>
      <w:marTop w:val="0"/>
      <w:marBottom w:val="0"/>
      <w:divBdr>
        <w:top w:val="none" w:sz="0" w:space="0" w:color="auto"/>
        <w:left w:val="none" w:sz="0" w:space="0" w:color="auto"/>
        <w:bottom w:val="none" w:sz="0" w:space="0" w:color="auto"/>
        <w:right w:val="none" w:sz="0" w:space="0" w:color="auto"/>
      </w:divBdr>
    </w:div>
    <w:div w:id="605580990">
      <w:marLeft w:val="0"/>
      <w:marRight w:val="0"/>
      <w:marTop w:val="0"/>
      <w:marBottom w:val="0"/>
      <w:divBdr>
        <w:top w:val="none" w:sz="0" w:space="0" w:color="auto"/>
        <w:left w:val="none" w:sz="0" w:space="0" w:color="auto"/>
        <w:bottom w:val="none" w:sz="0" w:space="0" w:color="auto"/>
        <w:right w:val="none" w:sz="0" w:space="0" w:color="auto"/>
      </w:divBdr>
    </w:div>
    <w:div w:id="605580991">
      <w:marLeft w:val="0"/>
      <w:marRight w:val="0"/>
      <w:marTop w:val="0"/>
      <w:marBottom w:val="0"/>
      <w:divBdr>
        <w:top w:val="none" w:sz="0" w:space="0" w:color="auto"/>
        <w:left w:val="none" w:sz="0" w:space="0" w:color="auto"/>
        <w:bottom w:val="none" w:sz="0" w:space="0" w:color="auto"/>
        <w:right w:val="none" w:sz="0" w:space="0" w:color="auto"/>
      </w:divBdr>
    </w:div>
    <w:div w:id="605580992">
      <w:marLeft w:val="0"/>
      <w:marRight w:val="0"/>
      <w:marTop w:val="0"/>
      <w:marBottom w:val="0"/>
      <w:divBdr>
        <w:top w:val="none" w:sz="0" w:space="0" w:color="auto"/>
        <w:left w:val="none" w:sz="0" w:space="0" w:color="auto"/>
        <w:bottom w:val="none" w:sz="0" w:space="0" w:color="auto"/>
        <w:right w:val="none" w:sz="0" w:space="0" w:color="auto"/>
      </w:divBdr>
    </w:div>
    <w:div w:id="605580993">
      <w:marLeft w:val="0"/>
      <w:marRight w:val="0"/>
      <w:marTop w:val="0"/>
      <w:marBottom w:val="0"/>
      <w:divBdr>
        <w:top w:val="none" w:sz="0" w:space="0" w:color="auto"/>
        <w:left w:val="none" w:sz="0" w:space="0" w:color="auto"/>
        <w:bottom w:val="none" w:sz="0" w:space="0" w:color="auto"/>
        <w:right w:val="none" w:sz="0" w:space="0" w:color="auto"/>
      </w:divBdr>
    </w:div>
    <w:div w:id="605580994">
      <w:marLeft w:val="0"/>
      <w:marRight w:val="0"/>
      <w:marTop w:val="0"/>
      <w:marBottom w:val="0"/>
      <w:divBdr>
        <w:top w:val="none" w:sz="0" w:space="0" w:color="auto"/>
        <w:left w:val="none" w:sz="0" w:space="0" w:color="auto"/>
        <w:bottom w:val="none" w:sz="0" w:space="0" w:color="auto"/>
        <w:right w:val="none" w:sz="0" w:space="0" w:color="auto"/>
      </w:divBdr>
    </w:div>
    <w:div w:id="605580995">
      <w:marLeft w:val="0"/>
      <w:marRight w:val="0"/>
      <w:marTop w:val="0"/>
      <w:marBottom w:val="0"/>
      <w:divBdr>
        <w:top w:val="none" w:sz="0" w:space="0" w:color="auto"/>
        <w:left w:val="none" w:sz="0" w:space="0" w:color="auto"/>
        <w:bottom w:val="none" w:sz="0" w:space="0" w:color="auto"/>
        <w:right w:val="none" w:sz="0" w:space="0" w:color="auto"/>
      </w:divBdr>
    </w:div>
    <w:div w:id="605580996">
      <w:marLeft w:val="0"/>
      <w:marRight w:val="0"/>
      <w:marTop w:val="0"/>
      <w:marBottom w:val="0"/>
      <w:divBdr>
        <w:top w:val="none" w:sz="0" w:space="0" w:color="auto"/>
        <w:left w:val="none" w:sz="0" w:space="0" w:color="auto"/>
        <w:bottom w:val="none" w:sz="0" w:space="0" w:color="auto"/>
        <w:right w:val="none" w:sz="0" w:space="0" w:color="auto"/>
      </w:divBdr>
    </w:div>
    <w:div w:id="605580997">
      <w:marLeft w:val="0"/>
      <w:marRight w:val="0"/>
      <w:marTop w:val="0"/>
      <w:marBottom w:val="0"/>
      <w:divBdr>
        <w:top w:val="none" w:sz="0" w:space="0" w:color="auto"/>
        <w:left w:val="none" w:sz="0" w:space="0" w:color="auto"/>
        <w:bottom w:val="none" w:sz="0" w:space="0" w:color="auto"/>
        <w:right w:val="none" w:sz="0" w:space="0" w:color="auto"/>
      </w:divBdr>
    </w:div>
    <w:div w:id="605580998">
      <w:marLeft w:val="0"/>
      <w:marRight w:val="0"/>
      <w:marTop w:val="0"/>
      <w:marBottom w:val="0"/>
      <w:divBdr>
        <w:top w:val="none" w:sz="0" w:space="0" w:color="auto"/>
        <w:left w:val="none" w:sz="0" w:space="0" w:color="auto"/>
        <w:bottom w:val="none" w:sz="0" w:space="0" w:color="auto"/>
        <w:right w:val="none" w:sz="0" w:space="0" w:color="auto"/>
      </w:divBdr>
    </w:div>
    <w:div w:id="605580999">
      <w:marLeft w:val="0"/>
      <w:marRight w:val="0"/>
      <w:marTop w:val="0"/>
      <w:marBottom w:val="0"/>
      <w:divBdr>
        <w:top w:val="none" w:sz="0" w:space="0" w:color="auto"/>
        <w:left w:val="none" w:sz="0" w:space="0" w:color="auto"/>
        <w:bottom w:val="none" w:sz="0" w:space="0" w:color="auto"/>
        <w:right w:val="none" w:sz="0" w:space="0" w:color="auto"/>
      </w:divBdr>
    </w:div>
    <w:div w:id="605581000">
      <w:marLeft w:val="0"/>
      <w:marRight w:val="0"/>
      <w:marTop w:val="0"/>
      <w:marBottom w:val="0"/>
      <w:divBdr>
        <w:top w:val="none" w:sz="0" w:space="0" w:color="auto"/>
        <w:left w:val="none" w:sz="0" w:space="0" w:color="auto"/>
        <w:bottom w:val="none" w:sz="0" w:space="0" w:color="auto"/>
        <w:right w:val="none" w:sz="0" w:space="0" w:color="auto"/>
      </w:divBdr>
    </w:div>
    <w:div w:id="605581001">
      <w:marLeft w:val="0"/>
      <w:marRight w:val="0"/>
      <w:marTop w:val="0"/>
      <w:marBottom w:val="0"/>
      <w:divBdr>
        <w:top w:val="none" w:sz="0" w:space="0" w:color="auto"/>
        <w:left w:val="none" w:sz="0" w:space="0" w:color="auto"/>
        <w:bottom w:val="none" w:sz="0" w:space="0" w:color="auto"/>
        <w:right w:val="none" w:sz="0" w:space="0" w:color="auto"/>
      </w:divBdr>
    </w:div>
    <w:div w:id="605581002">
      <w:marLeft w:val="0"/>
      <w:marRight w:val="0"/>
      <w:marTop w:val="0"/>
      <w:marBottom w:val="0"/>
      <w:divBdr>
        <w:top w:val="none" w:sz="0" w:space="0" w:color="auto"/>
        <w:left w:val="none" w:sz="0" w:space="0" w:color="auto"/>
        <w:bottom w:val="none" w:sz="0" w:space="0" w:color="auto"/>
        <w:right w:val="none" w:sz="0" w:space="0" w:color="auto"/>
      </w:divBdr>
    </w:div>
    <w:div w:id="605581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babic@eps.r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3130F-DE17-467F-B7A4-7CB31ED80CCE}"/>
</file>

<file path=customXml/itemProps2.xml><?xml version="1.0" encoding="utf-8"?>
<ds:datastoreItem xmlns:ds="http://schemas.openxmlformats.org/officeDocument/2006/customXml" ds:itemID="{1CEFE6E6-AEFD-4072-A4FA-51F75260AB90}"/>
</file>

<file path=customXml/itemProps3.xml><?xml version="1.0" encoding="utf-8"?>
<ds:datastoreItem xmlns:ds="http://schemas.openxmlformats.org/officeDocument/2006/customXml" ds:itemID="{E4B91CE0-D0CA-4EDA-B6FE-EC7753BAED87}"/>
</file>

<file path=docProps/app.xml><?xml version="1.0" encoding="utf-8"?>
<Properties xmlns="http://schemas.openxmlformats.org/officeDocument/2006/extended-properties" xmlns:vt="http://schemas.openxmlformats.org/officeDocument/2006/docPropsVTypes">
  <Template>Normal</Template>
  <TotalTime>73</TotalTime>
  <Pages>48</Pages>
  <Words>12769</Words>
  <Characters>72787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KD OPTIMIZACIJA PROCESA NABAVKI U EPS – v1</vt:lpstr>
    </vt:vector>
  </TitlesOfParts>
  <Company>HP</Company>
  <LinksUpToDate>false</LinksUpToDate>
  <CharactersWithSpaces>85386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OPTIMIZACIJA PROCESA NABAVKI U EPS – v1</dc:title>
  <dc:creator>SvetlanaS</dc:creator>
  <cp:lastModifiedBy>Ivan Babic</cp:lastModifiedBy>
  <cp:revision>4</cp:revision>
  <cp:lastPrinted>2014-01-14T14:32:00Z</cp:lastPrinted>
  <dcterms:created xsi:type="dcterms:W3CDTF">2014-01-17T09:04:00Z</dcterms:created>
  <dcterms:modified xsi:type="dcterms:W3CDTF">2014-01-17T10:58:00Z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