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1BE7" w14:textId="77777777" w:rsidR="002D17A0" w:rsidRPr="00223C1B" w:rsidRDefault="002D17A0" w:rsidP="002D17A0">
      <w:pPr>
        <w:tabs>
          <w:tab w:val="left" w:pos="720"/>
        </w:tabs>
        <w:suppressAutoHyphens/>
        <w:spacing w:line="100" w:lineRule="atLeast"/>
        <w:jc w:val="center"/>
        <w:rPr>
          <w:rFonts w:ascii="Arial" w:eastAsia="Arial Unicode MS" w:hAnsi="Arial" w:cs="Arial"/>
          <w:b/>
          <w:kern w:val="1"/>
          <w:sz w:val="22"/>
          <w:szCs w:val="22"/>
          <w:lang w:val="sr-Latn-RS" w:eastAsia="ar-SA"/>
        </w:rPr>
      </w:pPr>
      <w:r w:rsidRPr="00223C1B">
        <w:rPr>
          <w:rFonts w:ascii="Arial" w:eastAsia="Arial Unicode MS" w:hAnsi="Arial" w:cs="Arial"/>
          <w:b/>
          <w:kern w:val="1"/>
          <w:sz w:val="22"/>
          <w:szCs w:val="22"/>
          <w:lang w:val="sr-Latn-RS" w:eastAsia="ar-SA"/>
        </w:rPr>
        <w:t xml:space="preserve">  </w:t>
      </w:r>
    </w:p>
    <w:p w14:paraId="2D58275D" w14:textId="77777777" w:rsidR="002D17A0" w:rsidRPr="00223C1B" w:rsidRDefault="002D17A0" w:rsidP="002D17A0">
      <w:pPr>
        <w:tabs>
          <w:tab w:val="left" w:pos="720"/>
        </w:tabs>
        <w:suppressAutoHyphens/>
        <w:jc w:val="center"/>
        <w:rPr>
          <w:rFonts w:ascii="Arial" w:eastAsia="Arial Unicode MS" w:hAnsi="Arial" w:cs="Arial"/>
          <w:b/>
          <w:kern w:val="1"/>
          <w:sz w:val="22"/>
          <w:szCs w:val="22"/>
          <w:lang w:val="en-US" w:eastAsia="ar-SA"/>
        </w:rPr>
      </w:pPr>
    </w:p>
    <w:p w14:paraId="29EAE856" w14:textId="77777777" w:rsidR="002D17A0" w:rsidRPr="00223C1B" w:rsidRDefault="002D17A0" w:rsidP="002D17A0">
      <w:pPr>
        <w:tabs>
          <w:tab w:val="left" w:pos="720"/>
        </w:tabs>
        <w:suppressAutoHyphens/>
        <w:jc w:val="center"/>
        <w:rPr>
          <w:rFonts w:ascii="Arial" w:eastAsia="Arial Unicode MS" w:hAnsi="Arial" w:cs="Arial"/>
          <w:b/>
          <w:kern w:val="1"/>
          <w:sz w:val="22"/>
          <w:szCs w:val="22"/>
          <w:lang w:val="sr-Cyrl-RS" w:eastAsia="ar-SA"/>
        </w:rPr>
      </w:pPr>
      <w:r w:rsidRPr="00223C1B">
        <w:rPr>
          <w:rFonts w:ascii="Arial" w:eastAsia="Arial Unicode MS" w:hAnsi="Arial" w:cs="Arial"/>
          <w:b/>
          <w:kern w:val="1"/>
          <w:sz w:val="22"/>
          <w:szCs w:val="22"/>
          <w:lang w:val="en-US" w:eastAsia="ar-SA"/>
        </w:rPr>
        <w:t>ЈАВНО ПРЕДУЗЕЋЕ «ЕЛЕКТРОПРИВРЕДА СРБИЈЕ»</w:t>
      </w:r>
      <w:r w:rsidRPr="00223C1B">
        <w:rPr>
          <w:rFonts w:ascii="Arial" w:eastAsia="Arial Unicode MS" w:hAnsi="Arial" w:cs="Arial"/>
          <w:b/>
          <w:kern w:val="1"/>
          <w:sz w:val="22"/>
          <w:szCs w:val="22"/>
          <w:lang w:val="sr-Cyrl-RS" w:eastAsia="ar-SA"/>
        </w:rPr>
        <w:t xml:space="preserve"> БЕОГРАД</w:t>
      </w:r>
    </w:p>
    <w:p w14:paraId="33E00502" w14:textId="77777777" w:rsidR="002D17A0" w:rsidRPr="00223C1B" w:rsidRDefault="002D17A0" w:rsidP="002D17A0">
      <w:pPr>
        <w:tabs>
          <w:tab w:val="left" w:pos="720"/>
        </w:tabs>
        <w:jc w:val="center"/>
        <w:rPr>
          <w:rFonts w:ascii="Arial" w:hAnsi="Arial" w:cs="Arial"/>
          <w:b/>
          <w:sz w:val="22"/>
          <w:szCs w:val="22"/>
          <w:lang w:val="sr-Cyrl-RS"/>
        </w:rPr>
      </w:pPr>
    </w:p>
    <w:p w14:paraId="342CE86E" w14:textId="77777777" w:rsidR="002D17A0" w:rsidRPr="00223C1B" w:rsidRDefault="002D17A0" w:rsidP="002D17A0">
      <w:pPr>
        <w:tabs>
          <w:tab w:val="left" w:pos="720"/>
        </w:tabs>
        <w:jc w:val="center"/>
        <w:rPr>
          <w:rFonts w:ascii="Arial" w:hAnsi="Arial" w:cs="Arial"/>
          <w:sz w:val="22"/>
          <w:szCs w:val="22"/>
          <w:lang w:val="sr-Latn-CS"/>
        </w:rPr>
      </w:pPr>
    </w:p>
    <w:p w14:paraId="39DDA179" w14:textId="77777777" w:rsidR="002D17A0" w:rsidRPr="00223C1B" w:rsidRDefault="002D17A0" w:rsidP="002D17A0">
      <w:pPr>
        <w:tabs>
          <w:tab w:val="left" w:pos="720"/>
        </w:tabs>
        <w:jc w:val="center"/>
        <w:rPr>
          <w:rFonts w:ascii="Arial" w:hAnsi="Arial" w:cs="Arial"/>
          <w:sz w:val="22"/>
          <w:szCs w:val="22"/>
          <w:lang w:val="sr-Cyrl-RS"/>
        </w:rPr>
      </w:pPr>
      <w:r w:rsidRPr="00223C1B">
        <w:rPr>
          <w:rFonts w:ascii="Arial" w:hAnsi="Arial" w:cs="Arial"/>
          <w:sz w:val="22"/>
          <w:szCs w:val="22"/>
          <w:lang w:val="sr-Latn-CS"/>
        </w:rPr>
        <w:t xml:space="preserve">                                 </w:t>
      </w:r>
    </w:p>
    <w:p w14:paraId="06886CD0" w14:textId="77777777" w:rsidR="002D17A0" w:rsidRPr="00223C1B" w:rsidRDefault="002D17A0" w:rsidP="002D17A0">
      <w:pPr>
        <w:tabs>
          <w:tab w:val="left" w:pos="720"/>
        </w:tabs>
        <w:jc w:val="center"/>
        <w:rPr>
          <w:rFonts w:ascii="Arial" w:hAnsi="Arial" w:cs="Arial"/>
          <w:sz w:val="22"/>
          <w:szCs w:val="22"/>
          <w:lang w:val="sr-Latn-CS"/>
        </w:rPr>
      </w:pPr>
      <w:r w:rsidRPr="00223C1B">
        <w:rPr>
          <w:rFonts w:ascii="Arial" w:hAnsi="Arial" w:cs="Arial"/>
          <w:noProof/>
          <w:sz w:val="22"/>
          <w:szCs w:val="22"/>
          <w:lang w:val="en-US"/>
        </w:rPr>
        <w:drawing>
          <wp:inline distT="0" distB="0" distL="0" distR="0" wp14:anchorId="26A5A5BE" wp14:editId="3BD4358D">
            <wp:extent cx="1197610" cy="1273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273810"/>
                    </a:xfrm>
                    <a:prstGeom prst="rect">
                      <a:avLst/>
                    </a:prstGeom>
                    <a:noFill/>
                    <a:ln>
                      <a:noFill/>
                    </a:ln>
                  </pic:spPr>
                </pic:pic>
              </a:graphicData>
            </a:graphic>
          </wp:inline>
        </w:drawing>
      </w:r>
    </w:p>
    <w:p w14:paraId="3AC31079" w14:textId="77777777" w:rsidR="002D17A0" w:rsidRPr="00223C1B" w:rsidRDefault="002D17A0" w:rsidP="002D17A0">
      <w:pPr>
        <w:tabs>
          <w:tab w:val="left" w:pos="720"/>
        </w:tabs>
        <w:jc w:val="center"/>
        <w:rPr>
          <w:rFonts w:ascii="Arial" w:hAnsi="Arial" w:cs="Arial"/>
          <w:sz w:val="22"/>
          <w:szCs w:val="22"/>
          <w:lang w:val="sr-Latn-CS"/>
        </w:rPr>
      </w:pPr>
    </w:p>
    <w:p w14:paraId="685BD28A" w14:textId="77777777" w:rsidR="002D17A0" w:rsidRPr="00223C1B" w:rsidRDefault="002D17A0" w:rsidP="002D17A0">
      <w:pPr>
        <w:tabs>
          <w:tab w:val="left" w:pos="720"/>
        </w:tabs>
        <w:jc w:val="center"/>
        <w:rPr>
          <w:rFonts w:ascii="Arial" w:hAnsi="Arial" w:cs="Arial"/>
          <w:sz w:val="22"/>
          <w:szCs w:val="22"/>
        </w:rPr>
      </w:pPr>
    </w:p>
    <w:p w14:paraId="25A8D725" w14:textId="77777777" w:rsidR="002D17A0" w:rsidRPr="00223C1B" w:rsidRDefault="002D17A0" w:rsidP="002D17A0">
      <w:pPr>
        <w:tabs>
          <w:tab w:val="left" w:pos="720"/>
        </w:tabs>
        <w:jc w:val="center"/>
        <w:rPr>
          <w:rFonts w:ascii="Arial" w:hAnsi="Arial" w:cs="Arial"/>
          <w:sz w:val="22"/>
          <w:szCs w:val="22"/>
        </w:rPr>
      </w:pPr>
    </w:p>
    <w:p w14:paraId="59526634" w14:textId="77777777" w:rsidR="002D17A0" w:rsidRPr="00223C1B" w:rsidRDefault="002D17A0" w:rsidP="002D17A0">
      <w:pPr>
        <w:tabs>
          <w:tab w:val="left" w:pos="720"/>
        </w:tabs>
        <w:jc w:val="center"/>
        <w:rPr>
          <w:rFonts w:ascii="Arial" w:hAnsi="Arial" w:cs="Arial"/>
          <w:b/>
          <w:sz w:val="22"/>
          <w:szCs w:val="22"/>
          <w:lang w:val="sr-Latn-CS"/>
        </w:rPr>
      </w:pPr>
    </w:p>
    <w:p w14:paraId="4927C8D5" w14:textId="77777777" w:rsidR="002D17A0" w:rsidRPr="00223C1B" w:rsidRDefault="002D17A0" w:rsidP="002D17A0">
      <w:pPr>
        <w:tabs>
          <w:tab w:val="left" w:pos="720"/>
        </w:tabs>
        <w:jc w:val="center"/>
        <w:rPr>
          <w:rFonts w:ascii="Arial" w:hAnsi="Arial" w:cs="Arial"/>
          <w:b/>
          <w:sz w:val="22"/>
          <w:szCs w:val="22"/>
        </w:rPr>
      </w:pPr>
      <w:r w:rsidRPr="00223C1B">
        <w:rPr>
          <w:rFonts w:ascii="Arial" w:hAnsi="Arial" w:cs="Arial"/>
          <w:b/>
          <w:sz w:val="22"/>
          <w:szCs w:val="22"/>
        </w:rPr>
        <w:t>КОНКУРСНА ДОКУМЕНТАЦИЈА</w:t>
      </w:r>
    </w:p>
    <w:p w14:paraId="16507B75" w14:textId="77777777" w:rsidR="002D17A0" w:rsidRPr="00223C1B" w:rsidRDefault="002D17A0" w:rsidP="002D17A0">
      <w:pPr>
        <w:tabs>
          <w:tab w:val="left" w:pos="720"/>
        </w:tabs>
        <w:jc w:val="center"/>
        <w:rPr>
          <w:rFonts w:ascii="Arial" w:hAnsi="Arial"/>
          <w:sz w:val="22"/>
          <w:szCs w:val="22"/>
          <w:lang w:val="sr-Cyrl-RS"/>
        </w:rPr>
      </w:pPr>
      <w:r w:rsidRPr="00223C1B">
        <w:rPr>
          <w:rFonts w:ascii="Arial" w:hAnsi="Arial"/>
          <w:sz w:val="22"/>
          <w:szCs w:val="22"/>
        </w:rPr>
        <w:t>у отвореном поступку</w:t>
      </w:r>
    </w:p>
    <w:p w14:paraId="289CF672" w14:textId="77777777" w:rsidR="002D17A0" w:rsidRPr="00223C1B" w:rsidRDefault="002D17A0" w:rsidP="002D17A0">
      <w:pPr>
        <w:tabs>
          <w:tab w:val="left" w:pos="720"/>
        </w:tabs>
        <w:jc w:val="center"/>
        <w:rPr>
          <w:rFonts w:ascii="Arial" w:hAnsi="Arial"/>
          <w:sz w:val="22"/>
          <w:szCs w:val="22"/>
          <w:lang w:val="sr-Cyrl-RS"/>
        </w:rPr>
      </w:pPr>
      <w:r w:rsidRPr="00223C1B">
        <w:rPr>
          <w:rFonts w:ascii="Arial" w:hAnsi="Arial"/>
          <w:sz w:val="22"/>
          <w:szCs w:val="22"/>
          <w:lang w:val="sr-Cyrl-RS"/>
        </w:rPr>
        <w:t>ради</w:t>
      </w:r>
      <w:r w:rsidRPr="00223C1B">
        <w:rPr>
          <w:rFonts w:ascii="Arial" w:hAnsi="Arial"/>
          <w:sz w:val="22"/>
          <w:szCs w:val="22"/>
          <w:lang w:val="sr-Latn-CS"/>
        </w:rPr>
        <w:t xml:space="preserve"> </w:t>
      </w:r>
      <w:r w:rsidRPr="00223C1B">
        <w:rPr>
          <w:rFonts w:ascii="Arial" w:hAnsi="Arial"/>
          <w:sz w:val="22"/>
          <w:szCs w:val="22"/>
          <w:lang w:val="sr-Cyrl-RS"/>
        </w:rPr>
        <w:t>закључења оквирног споразума</w:t>
      </w:r>
      <w:r w:rsidRPr="00223C1B">
        <w:rPr>
          <w:rFonts w:ascii="Arial" w:hAnsi="Arial"/>
          <w:sz w:val="22"/>
          <w:szCs w:val="22"/>
          <w:lang w:val="sr-Latn-CS"/>
        </w:rPr>
        <w:t xml:space="preserve"> </w:t>
      </w:r>
      <w:r w:rsidRPr="00223C1B">
        <w:rPr>
          <w:rFonts w:ascii="Arial" w:hAnsi="Arial"/>
          <w:sz w:val="22"/>
          <w:szCs w:val="22"/>
          <w:lang w:val="sr-Cyrl-RS"/>
        </w:rPr>
        <w:t>са једним понуђачем на период од годину дана</w:t>
      </w:r>
    </w:p>
    <w:p w14:paraId="28A73D12" w14:textId="77777777" w:rsidR="002D17A0" w:rsidRPr="00223C1B" w:rsidRDefault="002D17A0" w:rsidP="002D17A0">
      <w:pPr>
        <w:tabs>
          <w:tab w:val="left" w:pos="720"/>
        </w:tabs>
        <w:jc w:val="center"/>
        <w:rPr>
          <w:rFonts w:ascii="Arial" w:hAnsi="Arial" w:cs="Arial"/>
          <w:sz w:val="22"/>
          <w:szCs w:val="22"/>
        </w:rPr>
      </w:pPr>
      <w:r w:rsidRPr="00223C1B">
        <w:rPr>
          <w:rFonts w:ascii="Arial" w:hAnsi="Arial" w:cs="Arial"/>
          <w:sz w:val="22"/>
          <w:szCs w:val="22"/>
        </w:rPr>
        <w:t>за јавну набавку услуга бр.</w:t>
      </w:r>
      <w:r w:rsidRPr="00223C1B">
        <w:rPr>
          <w:sz w:val="22"/>
          <w:szCs w:val="22"/>
          <w:lang w:val="sr-Cyrl-RS"/>
        </w:rPr>
        <w:t xml:space="preserve"> </w:t>
      </w:r>
      <w:r>
        <w:rPr>
          <w:rFonts w:ascii="Arial" w:hAnsi="Arial" w:cs="Arial"/>
          <w:sz w:val="22"/>
          <w:szCs w:val="22"/>
          <w:lang w:val="sr-Cyrl-RS"/>
        </w:rPr>
        <w:t>ЈN</w:t>
      </w:r>
      <w:r w:rsidRPr="00223C1B">
        <w:rPr>
          <w:rFonts w:ascii="Arial" w:hAnsi="Arial" w:cs="Arial"/>
          <w:sz w:val="22"/>
          <w:szCs w:val="22"/>
        </w:rPr>
        <w:t xml:space="preserve">/8000/0091/2016 </w:t>
      </w:r>
    </w:p>
    <w:p w14:paraId="32DEA438" w14:textId="77777777" w:rsidR="002D17A0" w:rsidRPr="00223C1B" w:rsidRDefault="002D17A0" w:rsidP="002D17A0">
      <w:pPr>
        <w:tabs>
          <w:tab w:val="left" w:pos="720"/>
        </w:tabs>
        <w:jc w:val="center"/>
        <w:rPr>
          <w:sz w:val="22"/>
          <w:szCs w:val="22"/>
        </w:rPr>
      </w:pPr>
    </w:p>
    <w:p w14:paraId="224ED987" w14:textId="77777777" w:rsidR="002D17A0" w:rsidRPr="00564FBE" w:rsidRDefault="002D17A0" w:rsidP="002D17A0">
      <w:pPr>
        <w:tabs>
          <w:tab w:val="left" w:pos="720"/>
        </w:tabs>
        <w:jc w:val="center"/>
        <w:rPr>
          <w:sz w:val="22"/>
          <w:szCs w:val="22"/>
          <w:lang w:val="sr-Latn-RS"/>
        </w:rPr>
      </w:pPr>
    </w:p>
    <w:p w14:paraId="45FBDA12" w14:textId="77777777" w:rsidR="002D17A0" w:rsidRPr="00223C1B" w:rsidRDefault="002D17A0" w:rsidP="002D17A0">
      <w:pPr>
        <w:tabs>
          <w:tab w:val="left" w:pos="720"/>
        </w:tabs>
        <w:jc w:val="center"/>
        <w:rPr>
          <w:rFonts w:ascii="Arial" w:hAnsi="Arial" w:cs="Arial"/>
          <w:sz w:val="22"/>
          <w:szCs w:val="22"/>
          <w:lang w:val="sr-Latn-CS"/>
        </w:rPr>
      </w:pPr>
    </w:p>
    <w:p w14:paraId="69E9D00F" w14:textId="77777777" w:rsidR="002D17A0" w:rsidRPr="00223C1B" w:rsidRDefault="002D17A0" w:rsidP="002D17A0">
      <w:pPr>
        <w:tabs>
          <w:tab w:val="left" w:pos="720"/>
        </w:tabs>
        <w:jc w:val="center"/>
        <w:rPr>
          <w:rFonts w:ascii="Arial" w:hAnsi="Arial" w:cs="Arial"/>
          <w:b/>
          <w:sz w:val="22"/>
          <w:szCs w:val="22"/>
          <w:lang w:val="sr-Cyrl-RS"/>
        </w:rPr>
      </w:pPr>
      <w:r w:rsidRPr="00223C1B">
        <w:rPr>
          <w:rFonts w:ascii="Arial" w:hAnsi="Arial" w:cs="Arial"/>
          <w:b/>
          <w:sz w:val="22"/>
          <w:szCs w:val="22"/>
          <w:lang w:val="sr-Cyrl-RS"/>
        </w:rPr>
        <w:t xml:space="preserve"> ОДРЖАВАЊЕ АНТИВИРУСНОГ СОФТВЕРА</w:t>
      </w:r>
    </w:p>
    <w:p w14:paraId="49DFC264" w14:textId="77777777" w:rsidR="002D17A0" w:rsidRPr="00223C1B" w:rsidRDefault="002D17A0" w:rsidP="002D17A0">
      <w:pPr>
        <w:tabs>
          <w:tab w:val="left" w:pos="720"/>
        </w:tabs>
        <w:jc w:val="center"/>
        <w:rPr>
          <w:sz w:val="22"/>
          <w:szCs w:val="22"/>
          <w:lang w:val="sr-Cyrl-RS"/>
        </w:rPr>
      </w:pPr>
      <w:r w:rsidRPr="00223C1B">
        <w:rPr>
          <w:rFonts w:ascii="Arial" w:hAnsi="Arial" w:cs="Arial"/>
          <w:b/>
          <w:sz w:val="22"/>
          <w:szCs w:val="22"/>
          <w:lang w:val="sr-Cyrl-RS"/>
        </w:rPr>
        <w:t>обликована у 4 партије</w:t>
      </w:r>
    </w:p>
    <w:p w14:paraId="2831423B" w14:textId="77777777" w:rsidR="002D17A0" w:rsidRPr="00223C1B" w:rsidRDefault="002D17A0" w:rsidP="002D17A0">
      <w:pPr>
        <w:tabs>
          <w:tab w:val="left" w:pos="720"/>
        </w:tabs>
        <w:rPr>
          <w:sz w:val="22"/>
          <w:szCs w:val="22"/>
        </w:rPr>
      </w:pPr>
    </w:p>
    <w:p w14:paraId="04C6AB5A" w14:textId="77777777" w:rsidR="002D17A0" w:rsidRPr="00223C1B" w:rsidRDefault="002D17A0" w:rsidP="002D17A0">
      <w:pPr>
        <w:tabs>
          <w:tab w:val="left" w:pos="720"/>
        </w:tabs>
        <w:rPr>
          <w:sz w:val="22"/>
          <w:szCs w:val="22"/>
        </w:rPr>
      </w:pPr>
    </w:p>
    <w:p w14:paraId="54A84DF9" w14:textId="77777777" w:rsidR="002D17A0" w:rsidRPr="00223C1B" w:rsidRDefault="002D17A0" w:rsidP="002D17A0">
      <w:pPr>
        <w:tabs>
          <w:tab w:val="left" w:pos="720"/>
        </w:tabs>
        <w:rPr>
          <w:sz w:val="22"/>
          <w:szCs w:val="22"/>
        </w:rPr>
      </w:pPr>
    </w:p>
    <w:p w14:paraId="57C41EB9" w14:textId="77777777" w:rsidR="002D17A0" w:rsidRPr="00223C1B" w:rsidRDefault="002D17A0" w:rsidP="002D17A0">
      <w:pPr>
        <w:jc w:val="center"/>
        <w:rPr>
          <w:rFonts w:ascii="Arial" w:eastAsia="Arial Unicode MS" w:hAnsi="Arial" w:cs="Arial"/>
          <w:b/>
          <w:kern w:val="2"/>
          <w:sz w:val="22"/>
          <w:szCs w:val="22"/>
          <w:lang w:val="ru-RU"/>
        </w:rPr>
      </w:pPr>
      <w:r w:rsidRPr="00223C1B">
        <w:rPr>
          <w:rFonts w:ascii="Arial" w:eastAsia="Arial Unicode MS" w:hAnsi="Arial" w:cs="Arial"/>
          <w:b/>
          <w:kern w:val="2"/>
          <w:sz w:val="22"/>
          <w:szCs w:val="22"/>
        </w:rPr>
        <w:t xml:space="preserve">                                    </w:t>
      </w:r>
      <w:r w:rsidRPr="00223C1B">
        <w:rPr>
          <w:rFonts w:ascii="Arial" w:eastAsia="Arial Unicode MS" w:hAnsi="Arial" w:cs="Arial"/>
          <w:b/>
          <w:kern w:val="2"/>
          <w:sz w:val="22"/>
          <w:szCs w:val="22"/>
          <w:lang w:val="sr-Cyrl-RS"/>
        </w:rPr>
        <w:t xml:space="preserve">    </w:t>
      </w:r>
      <w:r w:rsidRPr="00223C1B">
        <w:rPr>
          <w:rFonts w:ascii="Arial" w:eastAsia="Arial Unicode MS" w:hAnsi="Arial" w:cs="Arial"/>
          <w:b/>
          <w:kern w:val="2"/>
          <w:sz w:val="22"/>
          <w:szCs w:val="22"/>
          <w:lang w:val="ru-RU"/>
        </w:rPr>
        <w:t>К О М И С И Ј А</w:t>
      </w:r>
    </w:p>
    <w:p w14:paraId="19DB942C" w14:textId="77777777" w:rsidR="002D17A0" w:rsidRPr="00223C1B" w:rsidRDefault="002D17A0" w:rsidP="002D17A0">
      <w:pPr>
        <w:jc w:val="center"/>
        <w:rPr>
          <w:rFonts w:ascii="Arial" w:eastAsia="Arial Unicode MS" w:hAnsi="Arial" w:cs="Arial"/>
          <w:kern w:val="2"/>
          <w:sz w:val="22"/>
          <w:szCs w:val="22"/>
          <w:lang w:val="sr-Cyrl-RS"/>
        </w:rPr>
      </w:pPr>
      <w:r w:rsidRPr="00223C1B">
        <w:rPr>
          <w:rFonts w:ascii="Arial" w:eastAsia="Arial Unicode MS" w:hAnsi="Arial" w:cs="Arial"/>
          <w:kern w:val="2"/>
          <w:sz w:val="22"/>
          <w:szCs w:val="22"/>
          <w:lang w:val="ru-RU"/>
        </w:rPr>
        <w:t xml:space="preserve">                                     за спровођење </w:t>
      </w:r>
      <w:r w:rsidRPr="00223C1B">
        <w:rPr>
          <w:rFonts w:ascii="Arial" w:hAnsi="Arial" w:cs="Arial"/>
          <w:sz w:val="22"/>
          <w:szCs w:val="22"/>
          <w:lang w:val="sr-Latn-RS"/>
        </w:rPr>
        <w:t>JN/8000/00</w:t>
      </w:r>
      <w:r w:rsidRPr="00223C1B">
        <w:rPr>
          <w:rFonts w:ascii="Arial" w:hAnsi="Arial" w:cs="Arial"/>
          <w:sz w:val="22"/>
          <w:szCs w:val="22"/>
          <w:lang w:val="sr-Cyrl-RS"/>
        </w:rPr>
        <w:t>91</w:t>
      </w:r>
      <w:r w:rsidRPr="00223C1B">
        <w:rPr>
          <w:rFonts w:ascii="Arial" w:hAnsi="Arial" w:cs="Arial"/>
          <w:sz w:val="22"/>
          <w:szCs w:val="22"/>
          <w:lang w:val="sr-Latn-RS"/>
        </w:rPr>
        <w:t>/2016</w:t>
      </w:r>
      <w:r w:rsidRPr="00223C1B">
        <w:rPr>
          <w:rFonts w:ascii="Arial" w:hAnsi="Arial" w:cs="Arial"/>
          <w:sz w:val="22"/>
          <w:szCs w:val="22"/>
          <w:lang w:val="sr-Cyrl-RS"/>
        </w:rPr>
        <w:t xml:space="preserve"> </w:t>
      </w:r>
    </w:p>
    <w:p w14:paraId="17D02438" w14:textId="77777777" w:rsidR="002D17A0" w:rsidRPr="00223C1B" w:rsidRDefault="002D17A0" w:rsidP="002D17A0">
      <w:pPr>
        <w:jc w:val="center"/>
        <w:rPr>
          <w:rFonts w:eastAsia="Arial Unicode MS" w:cs="Arial"/>
          <w:kern w:val="2"/>
          <w:sz w:val="22"/>
          <w:szCs w:val="22"/>
          <w:lang w:val="ru-RU"/>
        </w:rPr>
      </w:pPr>
      <w:r w:rsidRPr="00223C1B">
        <w:rPr>
          <w:rFonts w:ascii="Arial" w:eastAsia="Arial Unicode MS" w:hAnsi="Arial" w:cs="Arial"/>
          <w:kern w:val="2"/>
          <w:sz w:val="22"/>
          <w:szCs w:val="22"/>
          <w:lang w:val="ru-RU"/>
        </w:rPr>
        <w:t xml:space="preserve">                                          формирана Решењем бр.12.01.565445/3-16 од дана 30.12.2016.год.</w:t>
      </w:r>
    </w:p>
    <w:p w14:paraId="270A2FB8" w14:textId="77777777" w:rsidR="002D17A0" w:rsidRPr="00223C1B" w:rsidRDefault="002D17A0" w:rsidP="002D17A0">
      <w:pPr>
        <w:tabs>
          <w:tab w:val="left" w:pos="720"/>
        </w:tabs>
        <w:rPr>
          <w:sz w:val="22"/>
          <w:szCs w:val="22"/>
        </w:rPr>
      </w:pPr>
    </w:p>
    <w:p w14:paraId="4CD5623C" w14:textId="77777777" w:rsidR="002D17A0" w:rsidRPr="00223C1B" w:rsidRDefault="002D17A0" w:rsidP="002D17A0">
      <w:pPr>
        <w:tabs>
          <w:tab w:val="left" w:pos="720"/>
        </w:tabs>
        <w:rPr>
          <w:sz w:val="22"/>
          <w:szCs w:val="22"/>
        </w:rPr>
      </w:pPr>
    </w:p>
    <w:p w14:paraId="31268113" w14:textId="77777777" w:rsidR="002D17A0" w:rsidRPr="00223C1B" w:rsidRDefault="002D17A0" w:rsidP="002D17A0">
      <w:pPr>
        <w:tabs>
          <w:tab w:val="left" w:pos="720"/>
        </w:tabs>
        <w:rPr>
          <w:sz w:val="22"/>
          <w:szCs w:val="22"/>
        </w:rPr>
      </w:pPr>
    </w:p>
    <w:p w14:paraId="2D32713F" w14:textId="77777777" w:rsidR="002D17A0" w:rsidRPr="00223C1B" w:rsidRDefault="002D17A0" w:rsidP="002D17A0">
      <w:pPr>
        <w:tabs>
          <w:tab w:val="left" w:pos="720"/>
        </w:tabs>
        <w:rPr>
          <w:sz w:val="22"/>
          <w:szCs w:val="22"/>
        </w:rPr>
      </w:pPr>
    </w:p>
    <w:p w14:paraId="032F5256" w14:textId="77777777" w:rsidR="002D17A0" w:rsidRPr="00223C1B" w:rsidRDefault="002D17A0" w:rsidP="002D17A0">
      <w:pPr>
        <w:tabs>
          <w:tab w:val="left" w:pos="720"/>
        </w:tabs>
        <w:rPr>
          <w:sz w:val="22"/>
          <w:szCs w:val="22"/>
        </w:rPr>
      </w:pPr>
    </w:p>
    <w:p w14:paraId="084248A5" w14:textId="19B992F0" w:rsidR="001915C1" w:rsidRPr="00223C1B" w:rsidRDefault="001915C1" w:rsidP="001915C1">
      <w:pPr>
        <w:tabs>
          <w:tab w:val="left" w:pos="720"/>
        </w:tabs>
        <w:jc w:val="center"/>
        <w:rPr>
          <w:rFonts w:ascii="Arial" w:hAnsi="Arial" w:cs="Arial"/>
          <w:sz w:val="22"/>
          <w:szCs w:val="22"/>
          <w:lang w:val="sr-Cyrl-RS"/>
        </w:rPr>
      </w:pPr>
      <w:r>
        <w:rPr>
          <w:rFonts w:ascii="Arial" w:hAnsi="Arial" w:cs="Arial"/>
          <w:sz w:val="22"/>
          <w:szCs w:val="22"/>
          <w:lang w:val="sr-Cyrl-RS"/>
        </w:rPr>
        <w:t xml:space="preserve">(заведено у ЈП ЕПС </w:t>
      </w:r>
      <w:r w:rsidRPr="00223C1B">
        <w:rPr>
          <w:rFonts w:ascii="Arial" w:hAnsi="Arial" w:cs="Arial"/>
          <w:sz w:val="22"/>
          <w:szCs w:val="22"/>
          <w:lang w:val="sr-Cyrl-RS"/>
        </w:rPr>
        <w:t xml:space="preserve">број </w:t>
      </w:r>
      <w:r w:rsidR="00996D24">
        <w:rPr>
          <w:rFonts w:ascii="Arial" w:hAnsi="Arial" w:cs="Arial"/>
          <w:sz w:val="22"/>
          <w:szCs w:val="22"/>
          <w:lang w:val="sr-Cyrl-RS"/>
        </w:rPr>
        <w:t xml:space="preserve">2.5.6.2-Е.09.01-306884/13-17 </w:t>
      </w:r>
      <w:r w:rsidRPr="00223C1B">
        <w:rPr>
          <w:rFonts w:ascii="Arial" w:hAnsi="Arial" w:cs="Arial"/>
          <w:sz w:val="22"/>
          <w:szCs w:val="22"/>
          <w:lang w:val="sr-Cyrl-RS"/>
        </w:rPr>
        <w:t xml:space="preserve">од </w:t>
      </w:r>
      <w:r w:rsidR="00996D24">
        <w:rPr>
          <w:rFonts w:ascii="Arial" w:hAnsi="Arial" w:cs="Arial"/>
          <w:sz w:val="22"/>
          <w:szCs w:val="22"/>
          <w:lang w:val="sr-Cyrl-RS"/>
        </w:rPr>
        <w:t>20.06.2017.</w:t>
      </w:r>
      <w:bookmarkStart w:id="0" w:name="_GoBack"/>
      <w:bookmarkEnd w:id="0"/>
      <w:r w:rsidRPr="00223C1B">
        <w:rPr>
          <w:rFonts w:ascii="Arial" w:hAnsi="Arial" w:cs="Arial"/>
          <w:sz w:val="22"/>
          <w:szCs w:val="22"/>
          <w:lang w:val="sr-Cyrl-RS"/>
        </w:rPr>
        <w:t>године)</w:t>
      </w:r>
    </w:p>
    <w:p w14:paraId="4976558E" w14:textId="77777777" w:rsidR="002D17A0" w:rsidRPr="001915C1" w:rsidRDefault="002D17A0" w:rsidP="002D17A0">
      <w:pPr>
        <w:tabs>
          <w:tab w:val="left" w:pos="720"/>
        </w:tabs>
        <w:rPr>
          <w:sz w:val="22"/>
          <w:szCs w:val="22"/>
          <w:lang w:val="sr-Cyrl-RS"/>
        </w:rPr>
      </w:pPr>
    </w:p>
    <w:p w14:paraId="5BBCF7C9" w14:textId="77777777" w:rsidR="002D17A0" w:rsidRPr="00223C1B" w:rsidRDefault="002D17A0" w:rsidP="002D17A0">
      <w:pPr>
        <w:tabs>
          <w:tab w:val="left" w:pos="720"/>
        </w:tabs>
        <w:rPr>
          <w:sz w:val="22"/>
          <w:szCs w:val="22"/>
        </w:rPr>
      </w:pPr>
    </w:p>
    <w:p w14:paraId="7B7ACAA2" w14:textId="77777777" w:rsidR="002D17A0" w:rsidRPr="00223C1B" w:rsidRDefault="002D17A0" w:rsidP="002D17A0">
      <w:pPr>
        <w:tabs>
          <w:tab w:val="left" w:pos="720"/>
        </w:tabs>
        <w:rPr>
          <w:sz w:val="22"/>
          <w:szCs w:val="22"/>
        </w:rPr>
      </w:pPr>
    </w:p>
    <w:p w14:paraId="50B6EF85" w14:textId="77777777" w:rsidR="002D17A0" w:rsidRPr="00564FBE" w:rsidRDefault="002D17A0" w:rsidP="002D17A0">
      <w:pPr>
        <w:tabs>
          <w:tab w:val="left" w:pos="720"/>
        </w:tabs>
        <w:rPr>
          <w:sz w:val="22"/>
          <w:szCs w:val="22"/>
          <w:lang w:val="sr-Cyrl-RS"/>
        </w:rPr>
      </w:pPr>
    </w:p>
    <w:p w14:paraId="150F9C48" w14:textId="77777777" w:rsidR="002D17A0" w:rsidRPr="00223C1B" w:rsidRDefault="002D17A0" w:rsidP="002D17A0">
      <w:pPr>
        <w:tabs>
          <w:tab w:val="left" w:pos="720"/>
        </w:tabs>
        <w:rPr>
          <w:sz w:val="22"/>
          <w:szCs w:val="22"/>
        </w:rPr>
      </w:pPr>
    </w:p>
    <w:p w14:paraId="12EB3D44" w14:textId="7F43BEBD" w:rsidR="002D17A0" w:rsidRDefault="002D17A0" w:rsidP="002D17A0">
      <w:pPr>
        <w:tabs>
          <w:tab w:val="left" w:pos="720"/>
        </w:tabs>
        <w:rPr>
          <w:sz w:val="22"/>
          <w:szCs w:val="22"/>
        </w:rPr>
      </w:pPr>
    </w:p>
    <w:p w14:paraId="64F967B2" w14:textId="2CD40AAB" w:rsidR="001915C1" w:rsidRDefault="001915C1" w:rsidP="002D17A0">
      <w:pPr>
        <w:tabs>
          <w:tab w:val="left" w:pos="720"/>
        </w:tabs>
        <w:rPr>
          <w:sz w:val="22"/>
          <w:szCs w:val="22"/>
        </w:rPr>
      </w:pPr>
    </w:p>
    <w:p w14:paraId="5DAA1C8C" w14:textId="77777777" w:rsidR="001915C1" w:rsidRPr="00223C1B" w:rsidRDefault="001915C1" w:rsidP="002D17A0">
      <w:pPr>
        <w:tabs>
          <w:tab w:val="left" w:pos="720"/>
        </w:tabs>
        <w:rPr>
          <w:sz w:val="22"/>
          <w:szCs w:val="22"/>
        </w:rPr>
      </w:pPr>
    </w:p>
    <w:p w14:paraId="659A1BA3" w14:textId="77777777" w:rsidR="002D17A0" w:rsidRPr="00223C1B" w:rsidRDefault="002D17A0" w:rsidP="002D17A0">
      <w:pPr>
        <w:tabs>
          <w:tab w:val="left" w:pos="720"/>
        </w:tabs>
        <w:rPr>
          <w:sz w:val="22"/>
          <w:szCs w:val="22"/>
        </w:rPr>
      </w:pPr>
    </w:p>
    <w:p w14:paraId="6423366C" w14:textId="77777777" w:rsidR="002D17A0" w:rsidRPr="00223C1B" w:rsidRDefault="002D17A0" w:rsidP="002D17A0">
      <w:pPr>
        <w:tabs>
          <w:tab w:val="left" w:pos="720"/>
        </w:tabs>
        <w:rPr>
          <w:sz w:val="22"/>
          <w:szCs w:val="22"/>
        </w:rPr>
      </w:pPr>
    </w:p>
    <w:p w14:paraId="35EBB0E4" w14:textId="304DD492" w:rsidR="002D17A0" w:rsidRPr="00223C1B" w:rsidRDefault="002D17A0" w:rsidP="002D17A0">
      <w:pPr>
        <w:tabs>
          <w:tab w:val="left" w:pos="720"/>
        </w:tabs>
        <w:jc w:val="center"/>
        <w:rPr>
          <w:rFonts w:ascii="Arial" w:hAnsi="Arial" w:cs="Arial"/>
          <w:sz w:val="22"/>
          <w:szCs w:val="22"/>
          <w:lang w:val="sr-Cyrl-RS"/>
        </w:rPr>
      </w:pPr>
      <w:r w:rsidRPr="00223C1B">
        <w:rPr>
          <w:rFonts w:ascii="Arial" w:hAnsi="Arial" w:cs="Arial"/>
          <w:sz w:val="22"/>
          <w:szCs w:val="22"/>
        </w:rPr>
        <w:t>Београд</w:t>
      </w:r>
      <w:r w:rsidR="00564FBE">
        <w:rPr>
          <w:rFonts w:ascii="Arial" w:hAnsi="Arial" w:cs="Arial"/>
          <w:sz w:val="22"/>
          <w:szCs w:val="22"/>
          <w:lang w:val="sr-Cyrl-RS"/>
        </w:rPr>
        <w:t xml:space="preserve">, </w:t>
      </w:r>
      <w:r w:rsidR="006B2331">
        <w:rPr>
          <w:rFonts w:ascii="Arial" w:hAnsi="Arial" w:cs="Arial"/>
          <w:sz w:val="22"/>
          <w:szCs w:val="22"/>
          <w:lang w:val="sr-Cyrl-RS"/>
        </w:rPr>
        <w:t>јун</w:t>
      </w:r>
      <w:r w:rsidR="00564FBE">
        <w:rPr>
          <w:rFonts w:ascii="Arial" w:hAnsi="Arial" w:cs="Arial"/>
          <w:sz w:val="22"/>
          <w:szCs w:val="22"/>
          <w:lang w:val="sr-Cyrl-RS"/>
        </w:rPr>
        <w:t xml:space="preserve"> </w:t>
      </w:r>
      <w:r w:rsidRPr="00223C1B">
        <w:rPr>
          <w:rFonts w:ascii="Arial" w:hAnsi="Arial" w:cs="Arial"/>
          <w:sz w:val="22"/>
          <w:szCs w:val="22"/>
          <w:lang w:val="sr-Cyrl-RS"/>
        </w:rPr>
        <w:t>2017</w:t>
      </w:r>
      <w:r w:rsidRPr="00223C1B">
        <w:rPr>
          <w:rFonts w:ascii="Arial" w:hAnsi="Arial" w:cs="Arial"/>
          <w:sz w:val="22"/>
          <w:szCs w:val="22"/>
        </w:rPr>
        <w:t>.</w:t>
      </w:r>
      <w:r w:rsidRPr="00223C1B">
        <w:rPr>
          <w:rFonts w:ascii="Arial" w:hAnsi="Arial" w:cs="Arial"/>
          <w:sz w:val="22"/>
          <w:szCs w:val="22"/>
          <w:lang w:val="sr-Cyrl-RS"/>
        </w:rPr>
        <w:t xml:space="preserve"> године</w:t>
      </w:r>
    </w:p>
    <w:p w14:paraId="2DEDE4A2" w14:textId="77777777" w:rsidR="002D17A0" w:rsidRPr="00223C1B" w:rsidRDefault="002D17A0" w:rsidP="002D17A0">
      <w:pPr>
        <w:tabs>
          <w:tab w:val="left" w:pos="720"/>
        </w:tabs>
        <w:rPr>
          <w:sz w:val="22"/>
          <w:szCs w:val="22"/>
        </w:rPr>
      </w:pPr>
    </w:p>
    <w:p w14:paraId="1A68F179" w14:textId="77777777" w:rsidR="002D17A0" w:rsidRPr="00223C1B" w:rsidRDefault="002D17A0" w:rsidP="002D17A0">
      <w:pPr>
        <w:tabs>
          <w:tab w:val="left" w:pos="720"/>
        </w:tabs>
        <w:rPr>
          <w:sz w:val="22"/>
          <w:szCs w:val="22"/>
          <w:lang w:val="sr-Cyrl-RS"/>
        </w:rPr>
      </w:pPr>
    </w:p>
    <w:p w14:paraId="47046189" w14:textId="77777777" w:rsidR="002D17A0" w:rsidRPr="00223C1B" w:rsidRDefault="002D17A0" w:rsidP="002D17A0">
      <w:pPr>
        <w:tabs>
          <w:tab w:val="left" w:pos="720"/>
        </w:tabs>
        <w:rPr>
          <w:sz w:val="22"/>
          <w:szCs w:val="22"/>
          <w:lang w:val="sr-Cyrl-RS"/>
        </w:rPr>
      </w:pPr>
    </w:p>
    <w:p w14:paraId="0E1E8F8D" w14:textId="77777777" w:rsidR="002D17A0" w:rsidRPr="00223C1B" w:rsidRDefault="002D17A0" w:rsidP="002D17A0">
      <w:pPr>
        <w:tabs>
          <w:tab w:val="left" w:pos="720"/>
        </w:tabs>
        <w:rPr>
          <w:sz w:val="22"/>
          <w:szCs w:val="22"/>
          <w:lang w:val="sr-Cyrl-RS"/>
        </w:rPr>
      </w:pPr>
    </w:p>
    <w:p w14:paraId="4575D257" w14:textId="77777777" w:rsidR="002D17A0" w:rsidRPr="00223C1B" w:rsidRDefault="002D17A0" w:rsidP="002D17A0">
      <w:pPr>
        <w:tabs>
          <w:tab w:val="left" w:pos="720"/>
        </w:tabs>
        <w:rPr>
          <w:sz w:val="22"/>
          <w:szCs w:val="22"/>
          <w:lang w:val="sr-Cyrl-RS"/>
        </w:rPr>
      </w:pPr>
    </w:p>
    <w:p w14:paraId="54131D56" w14:textId="77777777" w:rsidR="002D17A0" w:rsidRPr="00223C1B" w:rsidRDefault="002D17A0" w:rsidP="002D17A0">
      <w:pPr>
        <w:tabs>
          <w:tab w:val="left" w:pos="720"/>
        </w:tabs>
        <w:rPr>
          <w:sz w:val="22"/>
          <w:szCs w:val="22"/>
          <w:lang w:val="sr-Cyrl-RS"/>
        </w:rPr>
      </w:pPr>
    </w:p>
    <w:p w14:paraId="7C593BE3" w14:textId="77777777" w:rsidR="002D17A0" w:rsidRPr="00223C1B" w:rsidRDefault="002D17A0" w:rsidP="002D17A0">
      <w:pPr>
        <w:tabs>
          <w:tab w:val="left" w:pos="720"/>
        </w:tabs>
        <w:rPr>
          <w:sz w:val="22"/>
          <w:szCs w:val="22"/>
          <w:lang w:val="sr-Cyrl-RS"/>
        </w:rPr>
      </w:pPr>
    </w:p>
    <w:p w14:paraId="065B76E5" w14:textId="77777777" w:rsidR="002D17A0" w:rsidRPr="00223C1B" w:rsidRDefault="002D17A0" w:rsidP="002D17A0">
      <w:pPr>
        <w:tabs>
          <w:tab w:val="left" w:pos="720"/>
        </w:tabs>
        <w:rPr>
          <w:sz w:val="22"/>
          <w:szCs w:val="22"/>
          <w:lang w:val="sr-Cyrl-RS"/>
        </w:rPr>
      </w:pPr>
    </w:p>
    <w:p w14:paraId="7DECD361" w14:textId="77777777" w:rsidR="002D17A0" w:rsidRDefault="002D17A0" w:rsidP="002D17A0">
      <w:pPr>
        <w:tabs>
          <w:tab w:val="left" w:pos="720"/>
        </w:tabs>
        <w:jc w:val="both"/>
        <w:rPr>
          <w:rFonts w:ascii="Arial" w:eastAsia="TimesNewRomanPSMT" w:hAnsi="Arial" w:cs="Arial"/>
          <w:sz w:val="22"/>
          <w:szCs w:val="22"/>
          <w:lang w:val="ru-RU"/>
        </w:rPr>
      </w:pPr>
    </w:p>
    <w:p w14:paraId="0176262E" w14:textId="3348E337" w:rsidR="002D17A0" w:rsidRPr="00223C1B" w:rsidRDefault="002D17A0" w:rsidP="002D17A0">
      <w:pPr>
        <w:tabs>
          <w:tab w:val="left" w:pos="720"/>
        </w:tabs>
        <w:jc w:val="both"/>
        <w:rPr>
          <w:rFonts w:ascii="Arial" w:eastAsia="Arial Unicode MS" w:hAnsi="Arial" w:cs="Arial"/>
          <w:sz w:val="22"/>
          <w:szCs w:val="22"/>
          <w:lang w:val="ru-RU"/>
        </w:rPr>
      </w:pPr>
      <w:r w:rsidRPr="00223C1B">
        <w:rPr>
          <w:rFonts w:ascii="Arial" w:eastAsia="TimesNewRomanPSMT" w:hAnsi="Arial" w:cs="Arial"/>
          <w:sz w:val="22"/>
          <w:szCs w:val="22"/>
          <w:lang w:val="ru-RU"/>
        </w:rPr>
        <w:t>На основу члана 32, 40</w:t>
      </w:r>
      <w:r w:rsidR="00347408">
        <w:rPr>
          <w:rFonts w:ascii="Arial" w:eastAsia="TimesNewRomanPSMT" w:hAnsi="Arial" w:cs="Arial"/>
          <w:sz w:val="22"/>
          <w:szCs w:val="22"/>
          <w:lang w:val="ru-RU"/>
        </w:rPr>
        <w:t>, 40а</w:t>
      </w:r>
      <w:r w:rsidRPr="00223C1B">
        <w:rPr>
          <w:rFonts w:ascii="Arial" w:eastAsia="TimesNewRomanPSMT" w:hAnsi="Arial" w:cs="Arial"/>
          <w:sz w:val="22"/>
          <w:szCs w:val="22"/>
          <w:lang w:val="ru-RU"/>
        </w:rPr>
        <w:t xml:space="preserve"> и 61. Закона о јавним набавкама („Сл. гласник РС” бр. 124/12, 14/15 и 68/15) у даљем тексту </w:t>
      </w:r>
      <w:r w:rsidRPr="00223C1B">
        <w:rPr>
          <w:rFonts w:ascii="Arial" w:eastAsia="Calibri" w:hAnsi="Arial" w:cs="Arial"/>
          <w:bCs/>
          <w:sz w:val="22"/>
          <w:szCs w:val="22"/>
          <w:lang w:val="sr-Cyrl-RS"/>
        </w:rPr>
        <w:t>Закон</w:t>
      </w:r>
      <w:r w:rsidRPr="00223C1B">
        <w:rPr>
          <w:rFonts w:ascii="Arial" w:eastAsia="TimesNewRomanPSMT" w:hAnsi="Arial" w:cs="Arial"/>
          <w:sz w:val="22"/>
          <w:szCs w:val="22"/>
          <w:lang w:val="ru-RU"/>
        </w:rPr>
        <w:t>, члана</w:t>
      </w:r>
      <w:r w:rsidRPr="00223C1B">
        <w:rPr>
          <w:rFonts w:ascii="Arial" w:eastAsia="TimesNewRomanPSMT" w:hAnsi="Arial" w:cs="Arial"/>
          <w:sz w:val="22"/>
          <w:szCs w:val="22"/>
          <w:lang w:val="sr-Cyrl-RS"/>
        </w:rPr>
        <w:t xml:space="preserve"> </w:t>
      </w:r>
      <w:r w:rsidRPr="00223C1B">
        <w:rPr>
          <w:rFonts w:ascii="Arial" w:eastAsia="TimesNewRomanPSMT" w:hAnsi="Arial" w:cs="Arial"/>
          <w:sz w:val="22"/>
          <w:szCs w:val="22"/>
          <w:lang w:val="ru-RU"/>
        </w:rPr>
        <w:t>2</w:t>
      </w:r>
      <w:r w:rsidR="00347408">
        <w:rPr>
          <w:rFonts w:ascii="Arial" w:eastAsia="TimesNewRomanPSMT" w:hAnsi="Arial" w:cs="Arial"/>
          <w:sz w:val="22"/>
          <w:szCs w:val="22"/>
          <w:lang w:val="ru-RU"/>
        </w:rPr>
        <w:t>.</w:t>
      </w:r>
      <w:r w:rsidRPr="00223C1B">
        <w:rPr>
          <w:rFonts w:ascii="Arial" w:eastAsia="TimesNewRomanPSMT" w:hAnsi="Arial" w:cs="Arial"/>
          <w:sz w:val="22"/>
          <w:szCs w:val="22"/>
          <w:lang w:val="ru-RU"/>
        </w:rPr>
        <w:t xml:space="preserve"> и 8</w:t>
      </w:r>
      <w:r w:rsidR="00347408">
        <w:rPr>
          <w:rFonts w:ascii="Arial" w:eastAsia="TimesNewRomanPSMT" w:hAnsi="Arial" w:cs="Arial"/>
          <w:sz w:val="22"/>
          <w:szCs w:val="22"/>
          <w:lang w:val="ru-RU"/>
        </w:rPr>
        <w:t>.</w:t>
      </w:r>
      <w:r w:rsidRPr="00223C1B">
        <w:rPr>
          <w:rFonts w:ascii="Arial" w:eastAsia="TimesNewRomanPSMT" w:hAnsi="Arial" w:cs="Arial"/>
          <w:sz w:val="22"/>
          <w:szCs w:val="2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23C1B">
        <w:rPr>
          <w:rFonts w:ascii="Arial" w:eastAsia="TimesNewRomanPSMT" w:hAnsi="Arial" w:cs="Arial"/>
          <w:sz w:val="22"/>
          <w:szCs w:val="22"/>
        </w:rPr>
        <w:t>86/15</w:t>
      </w:r>
      <w:r w:rsidRPr="00223C1B">
        <w:rPr>
          <w:rFonts w:ascii="Arial" w:eastAsia="TimesNewRomanPSMT" w:hAnsi="Arial" w:cs="Arial"/>
          <w:sz w:val="22"/>
          <w:szCs w:val="22"/>
          <w:lang w:val="ru-RU"/>
        </w:rPr>
        <w:t xml:space="preserve">), </w:t>
      </w:r>
      <w:r w:rsidRPr="00223C1B">
        <w:rPr>
          <w:rFonts w:ascii="Arial" w:eastAsia="Arial Unicode MS" w:hAnsi="Arial" w:cs="Arial"/>
          <w:sz w:val="22"/>
          <w:szCs w:val="22"/>
          <w:lang w:val="ru-RU"/>
        </w:rPr>
        <w:t xml:space="preserve">Одлуке о покретању поступка јавне набавке број 12.01.565445/2-16 </w:t>
      </w:r>
      <w:r w:rsidRPr="00223C1B">
        <w:rPr>
          <w:rFonts w:ascii="Arial" w:eastAsia="Arial Unicode MS" w:hAnsi="Arial" w:cs="Arial"/>
          <w:sz w:val="22"/>
          <w:szCs w:val="22"/>
        </w:rPr>
        <w:t>o</w:t>
      </w:r>
      <w:r w:rsidRPr="00223C1B">
        <w:rPr>
          <w:rFonts w:ascii="Arial" w:eastAsia="Arial Unicode MS" w:hAnsi="Arial" w:cs="Arial"/>
          <w:sz w:val="22"/>
          <w:szCs w:val="22"/>
          <w:lang w:val="ru-RU"/>
        </w:rPr>
        <w:t>д</w:t>
      </w:r>
      <w:r w:rsidRPr="00223C1B">
        <w:rPr>
          <w:rFonts w:ascii="Arial" w:eastAsia="Arial Unicode MS" w:hAnsi="Arial" w:cs="Arial"/>
          <w:sz w:val="22"/>
          <w:szCs w:val="22"/>
          <w:lang w:val="sr-Cyrl-RS"/>
        </w:rPr>
        <w:t xml:space="preserve"> </w:t>
      </w:r>
      <w:r w:rsidRPr="00223C1B">
        <w:rPr>
          <w:rFonts w:ascii="Arial" w:eastAsia="Arial Unicode MS" w:hAnsi="Arial" w:cs="Arial"/>
          <w:sz w:val="22"/>
          <w:szCs w:val="22"/>
          <w:lang w:val="ru-RU"/>
        </w:rPr>
        <w:t>30.12.2016. године</w:t>
      </w:r>
      <w:r w:rsidRPr="00223C1B">
        <w:rPr>
          <w:rFonts w:ascii="Arial" w:eastAsia="Arial Unicode MS" w:hAnsi="Arial" w:cs="Arial"/>
          <w:sz w:val="22"/>
          <w:szCs w:val="22"/>
          <w:lang w:val="sr-Latn-RS"/>
        </w:rPr>
        <w:t>,</w:t>
      </w:r>
      <w:r w:rsidRPr="00223C1B">
        <w:rPr>
          <w:rFonts w:ascii="Arial" w:eastAsia="Arial Unicode MS" w:hAnsi="Arial" w:cs="Arial"/>
          <w:sz w:val="22"/>
          <w:szCs w:val="22"/>
          <w:lang w:val="ru-RU"/>
        </w:rPr>
        <w:t xml:space="preserve"> Решења о образовању комисије за јавну набавку број 12.01.565445/3-16 </w:t>
      </w:r>
      <w:r w:rsidRPr="00223C1B">
        <w:rPr>
          <w:rFonts w:ascii="Arial" w:eastAsia="Arial Unicode MS" w:hAnsi="Arial" w:cs="Arial"/>
          <w:sz w:val="22"/>
          <w:szCs w:val="22"/>
        </w:rPr>
        <w:t>o</w:t>
      </w:r>
      <w:r w:rsidRPr="00223C1B">
        <w:rPr>
          <w:rFonts w:ascii="Arial" w:eastAsia="Arial Unicode MS" w:hAnsi="Arial" w:cs="Arial"/>
          <w:sz w:val="22"/>
          <w:szCs w:val="22"/>
          <w:lang w:val="ru-RU"/>
        </w:rPr>
        <w:t>д</w:t>
      </w:r>
      <w:r w:rsidRPr="00223C1B">
        <w:rPr>
          <w:rFonts w:ascii="Arial" w:eastAsia="Arial Unicode MS" w:hAnsi="Arial" w:cs="Arial"/>
          <w:sz w:val="22"/>
          <w:szCs w:val="22"/>
          <w:lang w:val="sr-Cyrl-RS"/>
        </w:rPr>
        <w:t xml:space="preserve"> </w:t>
      </w:r>
      <w:r w:rsidRPr="00223C1B">
        <w:rPr>
          <w:rFonts w:ascii="Arial" w:eastAsia="Arial Unicode MS" w:hAnsi="Arial" w:cs="Arial"/>
          <w:sz w:val="22"/>
          <w:szCs w:val="22"/>
          <w:lang w:val="ru-RU"/>
        </w:rPr>
        <w:t>30.12.2016. године,</w:t>
      </w:r>
      <w:r w:rsidRPr="00223C1B">
        <w:rPr>
          <w:rFonts w:ascii="Arial" w:eastAsia="Arial Unicode MS" w:hAnsi="Arial" w:cs="Arial"/>
          <w:sz w:val="22"/>
          <w:szCs w:val="22"/>
          <w:lang w:val="sr-Cyrl-RS"/>
        </w:rPr>
        <w:t xml:space="preserve"> </w:t>
      </w:r>
      <w:r w:rsidRPr="00223C1B">
        <w:rPr>
          <w:rFonts w:ascii="Arial" w:eastAsia="Arial Unicode MS" w:hAnsi="Arial" w:cs="Arial"/>
          <w:sz w:val="22"/>
          <w:szCs w:val="22"/>
          <w:lang w:val="ru-RU"/>
        </w:rPr>
        <w:t>припремљена је:</w:t>
      </w:r>
    </w:p>
    <w:p w14:paraId="2CA36297" w14:textId="77777777" w:rsidR="002D17A0" w:rsidRPr="00223C1B" w:rsidRDefault="002D17A0" w:rsidP="002D17A0">
      <w:pPr>
        <w:tabs>
          <w:tab w:val="left" w:pos="720"/>
        </w:tabs>
        <w:jc w:val="both"/>
        <w:rPr>
          <w:rFonts w:ascii="Arial" w:eastAsia="Arial Unicode MS" w:hAnsi="Arial" w:cs="Arial"/>
          <w:sz w:val="22"/>
          <w:szCs w:val="22"/>
          <w:lang w:val="ru-RU"/>
        </w:rPr>
      </w:pPr>
    </w:p>
    <w:p w14:paraId="130A1752" w14:textId="77777777" w:rsidR="002D17A0" w:rsidRPr="00223C1B" w:rsidRDefault="002D17A0" w:rsidP="002D17A0">
      <w:pPr>
        <w:tabs>
          <w:tab w:val="left" w:pos="720"/>
        </w:tabs>
        <w:rPr>
          <w:rFonts w:eastAsia="Arial Unicode MS"/>
          <w:sz w:val="22"/>
          <w:szCs w:val="22"/>
        </w:rPr>
      </w:pPr>
    </w:p>
    <w:p w14:paraId="052D6951" w14:textId="77777777" w:rsidR="002D17A0" w:rsidRPr="00223C1B" w:rsidRDefault="002D17A0" w:rsidP="002D17A0">
      <w:pPr>
        <w:tabs>
          <w:tab w:val="left" w:pos="720"/>
        </w:tabs>
        <w:rPr>
          <w:sz w:val="22"/>
          <w:szCs w:val="22"/>
        </w:rPr>
      </w:pPr>
    </w:p>
    <w:p w14:paraId="3A2DECF4" w14:textId="77777777" w:rsidR="002D17A0" w:rsidRDefault="002D17A0" w:rsidP="002D17A0">
      <w:pPr>
        <w:tabs>
          <w:tab w:val="left" w:pos="720"/>
        </w:tabs>
        <w:rPr>
          <w:sz w:val="22"/>
          <w:szCs w:val="22"/>
        </w:rPr>
      </w:pPr>
    </w:p>
    <w:p w14:paraId="0EE82865" w14:textId="77777777" w:rsidR="002D17A0" w:rsidRPr="00223C1B" w:rsidRDefault="002D17A0" w:rsidP="002D17A0">
      <w:pPr>
        <w:tabs>
          <w:tab w:val="left" w:pos="720"/>
        </w:tabs>
        <w:rPr>
          <w:sz w:val="22"/>
          <w:szCs w:val="22"/>
        </w:rPr>
      </w:pPr>
    </w:p>
    <w:p w14:paraId="7B625B17" w14:textId="77777777" w:rsidR="002D17A0" w:rsidRPr="00223C1B" w:rsidRDefault="002D17A0" w:rsidP="002D17A0">
      <w:pPr>
        <w:tabs>
          <w:tab w:val="left" w:pos="720"/>
        </w:tabs>
        <w:rPr>
          <w:sz w:val="22"/>
          <w:szCs w:val="22"/>
        </w:rPr>
      </w:pPr>
    </w:p>
    <w:p w14:paraId="074D8E99" w14:textId="77777777" w:rsidR="002D17A0" w:rsidRPr="00223C1B" w:rsidRDefault="002D17A0" w:rsidP="002D17A0">
      <w:pPr>
        <w:tabs>
          <w:tab w:val="left" w:pos="720"/>
        </w:tabs>
        <w:rPr>
          <w:sz w:val="22"/>
          <w:szCs w:val="22"/>
        </w:rPr>
      </w:pPr>
    </w:p>
    <w:p w14:paraId="45644631" w14:textId="77777777" w:rsidR="002D17A0" w:rsidRPr="00223C1B" w:rsidRDefault="002D17A0" w:rsidP="002D17A0">
      <w:pPr>
        <w:tabs>
          <w:tab w:val="left" w:pos="720"/>
        </w:tabs>
        <w:jc w:val="center"/>
        <w:rPr>
          <w:rFonts w:ascii="Arial" w:hAnsi="Arial" w:cs="Arial"/>
          <w:b/>
          <w:sz w:val="22"/>
          <w:szCs w:val="22"/>
          <w:lang w:val="sr-Cyrl-RS"/>
        </w:rPr>
      </w:pPr>
      <w:r w:rsidRPr="00223C1B">
        <w:rPr>
          <w:rFonts w:ascii="Arial" w:hAnsi="Arial" w:cs="Arial"/>
          <w:b/>
          <w:sz w:val="22"/>
          <w:szCs w:val="22"/>
        </w:rPr>
        <w:t>КОНКУРСНА ДОКУМЕНТАЦИЈА</w:t>
      </w:r>
    </w:p>
    <w:p w14:paraId="32E5B200" w14:textId="77777777" w:rsidR="002D17A0" w:rsidRPr="00223C1B" w:rsidRDefault="002D17A0" w:rsidP="002D17A0">
      <w:pPr>
        <w:tabs>
          <w:tab w:val="left" w:pos="720"/>
        </w:tabs>
        <w:jc w:val="center"/>
        <w:rPr>
          <w:rFonts w:ascii="Arial" w:hAnsi="Arial" w:cs="Arial"/>
          <w:b/>
          <w:sz w:val="22"/>
          <w:szCs w:val="22"/>
          <w:lang w:val="sr-Cyrl-RS"/>
        </w:rPr>
      </w:pPr>
      <w:r w:rsidRPr="00223C1B">
        <w:rPr>
          <w:rFonts w:ascii="Arial" w:hAnsi="Arial" w:cs="Arial"/>
          <w:b/>
          <w:sz w:val="22"/>
          <w:szCs w:val="22"/>
          <w:lang w:val="sr-Cyrl-RS"/>
        </w:rPr>
        <w:t>у отвореном поступку</w:t>
      </w:r>
    </w:p>
    <w:p w14:paraId="30EA6891" w14:textId="77777777" w:rsidR="002D17A0" w:rsidRPr="00223C1B" w:rsidRDefault="002D17A0" w:rsidP="002D17A0">
      <w:pPr>
        <w:tabs>
          <w:tab w:val="left" w:pos="720"/>
        </w:tabs>
        <w:jc w:val="center"/>
        <w:rPr>
          <w:rFonts w:ascii="Arial" w:hAnsi="Arial" w:cs="Arial"/>
          <w:b/>
          <w:sz w:val="22"/>
          <w:szCs w:val="22"/>
          <w:lang w:val="sr-Cyrl-RS"/>
        </w:rPr>
      </w:pPr>
      <w:r w:rsidRPr="00223C1B">
        <w:rPr>
          <w:rFonts w:ascii="Arial" w:hAnsi="Arial" w:cs="Arial"/>
          <w:b/>
          <w:sz w:val="22"/>
          <w:szCs w:val="22"/>
        </w:rPr>
        <w:t>за јавну набавку услуга</w:t>
      </w:r>
      <w:r w:rsidRPr="00223C1B">
        <w:rPr>
          <w:rFonts w:ascii="Arial" w:hAnsi="Arial" w:cs="Arial"/>
          <w:b/>
          <w:sz w:val="22"/>
          <w:szCs w:val="22"/>
          <w:lang w:val="sr-Cyrl-RS"/>
        </w:rPr>
        <w:t xml:space="preserve"> бр.</w:t>
      </w:r>
      <w:r w:rsidRPr="00223C1B">
        <w:rPr>
          <w:rFonts w:ascii="Arial" w:hAnsi="Arial" w:cs="Arial"/>
          <w:b/>
          <w:sz w:val="22"/>
          <w:szCs w:val="22"/>
        </w:rPr>
        <w:t xml:space="preserve"> </w:t>
      </w:r>
      <w:r w:rsidRPr="00223C1B">
        <w:rPr>
          <w:rFonts w:ascii="Arial" w:hAnsi="Arial" w:cs="Arial"/>
          <w:b/>
          <w:sz w:val="22"/>
          <w:szCs w:val="22"/>
          <w:lang w:val="sr-Cyrl-RS"/>
        </w:rPr>
        <w:t>Ј</w:t>
      </w:r>
      <w:r w:rsidRPr="00223C1B">
        <w:rPr>
          <w:rFonts w:ascii="Arial" w:hAnsi="Arial" w:cs="Arial"/>
          <w:b/>
          <w:sz w:val="22"/>
          <w:szCs w:val="22"/>
          <w:lang w:val="en-US"/>
        </w:rPr>
        <w:t>N</w:t>
      </w:r>
      <w:r w:rsidRPr="00223C1B">
        <w:rPr>
          <w:rFonts w:ascii="Arial" w:hAnsi="Arial" w:cs="Arial"/>
          <w:b/>
          <w:sz w:val="22"/>
          <w:szCs w:val="22"/>
        </w:rPr>
        <w:t>/8000/0091/2016</w:t>
      </w:r>
    </w:p>
    <w:p w14:paraId="2BBA4FDA" w14:textId="77777777" w:rsidR="002D17A0" w:rsidRPr="00223C1B" w:rsidRDefault="002D17A0" w:rsidP="002D17A0">
      <w:pPr>
        <w:tabs>
          <w:tab w:val="left" w:pos="720"/>
        </w:tabs>
        <w:jc w:val="center"/>
        <w:rPr>
          <w:rFonts w:ascii="Arial" w:hAnsi="Arial" w:cs="Arial"/>
          <w:b/>
          <w:sz w:val="22"/>
          <w:szCs w:val="22"/>
          <w:lang w:val="sr-Cyrl-RS"/>
        </w:rPr>
      </w:pPr>
    </w:p>
    <w:p w14:paraId="25963B7C" w14:textId="77777777" w:rsidR="002D17A0" w:rsidRPr="00223C1B" w:rsidRDefault="002D17A0" w:rsidP="002D17A0">
      <w:pPr>
        <w:tabs>
          <w:tab w:val="left" w:pos="720"/>
        </w:tabs>
        <w:jc w:val="center"/>
        <w:rPr>
          <w:rFonts w:ascii="Arial" w:hAnsi="Arial" w:cs="Arial"/>
          <w:b/>
          <w:sz w:val="22"/>
          <w:szCs w:val="22"/>
          <w:lang w:val="sr-Cyrl-RS"/>
        </w:rPr>
      </w:pPr>
    </w:p>
    <w:p w14:paraId="0F74BCFF" w14:textId="77777777" w:rsidR="002D17A0" w:rsidRPr="00223C1B" w:rsidRDefault="002D17A0" w:rsidP="002D17A0">
      <w:pPr>
        <w:tabs>
          <w:tab w:val="left" w:pos="720"/>
        </w:tabs>
        <w:jc w:val="center"/>
        <w:rPr>
          <w:rFonts w:ascii="Arial" w:hAnsi="Arial" w:cs="Arial"/>
          <w:b/>
          <w:sz w:val="22"/>
          <w:szCs w:val="22"/>
          <w:lang w:val="sr-Cyrl-RS"/>
        </w:rPr>
      </w:pPr>
    </w:p>
    <w:p w14:paraId="0C8337EA" w14:textId="77777777" w:rsidR="002D17A0" w:rsidRPr="00223C1B" w:rsidRDefault="002D17A0" w:rsidP="002D17A0">
      <w:pPr>
        <w:tabs>
          <w:tab w:val="left" w:pos="720"/>
        </w:tabs>
        <w:jc w:val="center"/>
        <w:rPr>
          <w:rFonts w:ascii="Arial" w:hAnsi="Arial" w:cs="Arial"/>
          <w:b/>
          <w:sz w:val="22"/>
          <w:szCs w:val="22"/>
          <w:lang w:val="sr-Cyrl-RS"/>
        </w:rPr>
      </w:pPr>
      <w:r w:rsidRPr="00223C1B">
        <w:rPr>
          <w:rFonts w:ascii="Arial" w:hAnsi="Arial" w:cs="Arial"/>
          <w:b/>
          <w:sz w:val="22"/>
          <w:szCs w:val="22"/>
          <w:lang w:val="sr-Cyrl-RS"/>
        </w:rPr>
        <w:t>Ради закључења оквирног споразума</w:t>
      </w:r>
      <w:r w:rsidRPr="00223C1B">
        <w:rPr>
          <w:rFonts w:ascii="Arial" w:hAnsi="Arial"/>
          <w:sz w:val="22"/>
          <w:szCs w:val="22"/>
          <w:lang w:val="sr-Cyrl-RS"/>
        </w:rPr>
        <w:t xml:space="preserve"> </w:t>
      </w:r>
      <w:r w:rsidRPr="00223C1B">
        <w:rPr>
          <w:rFonts w:ascii="Arial" w:hAnsi="Arial" w:cs="Arial"/>
          <w:b/>
          <w:sz w:val="22"/>
          <w:szCs w:val="22"/>
          <w:lang w:val="sr-Cyrl-RS"/>
        </w:rPr>
        <w:t>са једним понуђачем на период од једне године</w:t>
      </w:r>
    </w:p>
    <w:p w14:paraId="2104C51B" w14:textId="77777777" w:rsidR="002D17A0" w:rsidRPr="00223C1B" w:rsidRDefault="002D17A0" w:rsidP="002D17A0">
      <w:pPr>
        <w:tabs>
          <w:tab w:val="left" w:pos="720"/>
        </w:tabs>
        <w:rPr>
          <w:sz w:val="22"/>
          <w:szCs w:val="22"/>
        </w:rPr>
      </w:pPr>
    </w:p>
    <w:p w14:paraId="4F0A6005" w14:textId="77777777" w:rsidR="002D17A0" w:rsidRPr="00223C1B" w:rsidRDefault="002D17A0" w:rsidP="002D17A0">
      <w:pPr>
        <w:tabs>
          <w:tab w:val="left" w:pos="720"/>
        </w:tabs>
        <w:jc w:val="center"/>
        <w:rPr>
          <w:rFonts w:ascii="Arial" w:hAnsi="Arial" w:cs="Arial"/>
          <w:sz w:val="22"/>
          <w:szCs w:val="22"/>
        </w:rPr>
      </w:pPr>
      <w:r w:rsidRPr="00223C1B">
        <w:rPr>
          <w:rFonts w:ascii="Arial" w:hAnsi="Arial" w:cs="Arial"/>
          <w:sz w:val="22"/>
          <w:szCs w:val="22"/>
        </w:rPr>
        <w:t>Садржај конкурсне документације:</w:t>
      </w:r>
    </w:p>
    <w:p w14:paraId="5C127708" w14:textId="77777777" w:rsidR="002D17A0" w:rsidRDefault="002D17A0" w:rsidP="002D17A0">
      <w:pPr>
        <w:tabs>
          <w:tab w:val="left" w:pos="720"/>
        </w:tabs>
        <w:rPr>
          <w:sz w:val="22"/>
          <w:szCs w:val="22"/>
          <w:lang w:val="ru-RU"/>
        </w:rPr>
      </w:pPr>
      <w:r w:rsidRPr="00223C1B">
        <w:rPr>
          <w:sz w:val="22"/>
          <w:szCs w:val="22"/>
          <w:lang w:val="ru-RU"/>
        </w:rPr>
        <w:tab/>
      </w:r>
      <w:r w:rsidRPr="00223C1B">
        <w:rPr>
          <w:sz w:val="22"/>
          <w:szCs w:val="22"/>
          <w:lang w:val="ru-RU"/>
        </w:rPr>
        <w:tab/>
      </w:r>
    </w:p>
    <w:p w14:paraId="4B6D583B" w14:textId="77777777" w:rsidR="002D17A0" w:rsidRPr="00223C1B" w:rsidRDefault="002D17A0" w:rsidP="002D17A0">
      <w:pPr>
        <w:tabs>
          <w:tab w:val="left" w:pos="720"/>
        </w:tabs>
        <w:rPr>
          <w:sz w:val="22"/>
          <w:szCs w:val="22"/>
          <w:lang w:val="ru-RU"/>
        </w:rPr>
      </w:pPr>
      <w:r w:rsidRPr="00223C1B">
        <w:rPr>
          <w:sz w:val="22"/>
          <w:szCs w:val="22"/>
          <w:lang w:val="ru-RU"/>
        </w:rPr>
        <w:tab/>
      </w:r>
      <w:r w:rsidRPr="00223C1B">
        <w:rPr>
          <w:sz w:val="22"/>
          <w:szCs w:val="22"/>
          <w:lang w:val="ru-RU"/>
        </w:rPr>
        <w:tab/>
      </w:r>
      <w:r w:rsidRPr="00223C1B">
        <w:rPr>
          <w:sz w:val="22"/>
          <w:szCs w:val="22"/>
          <w:lang w:val="ru-RU"/>
        </w:rPr>
        <w:tab/>
      </w:r>
      <w:r w:rsidRPr="00223C1B">
        <w:rPr>
          <w:sz w:val="22"/>
          <w:szCs w:val="22"/>
          <w:lang w:val="ru-RU"/>
        </w:rPr>
        <w:tab/>
      </w:r>
      <w:r w:rsidRPr="00223C1B">
        <w:rPr>
          <w:sz w:val="22"/>
          <w:szCs w:val="22"/>
          <w:lang w:val="ru-RU"/>
        </w:rPr>
        <w:tab/>
      </w:r>
      <w:r w:rsidRPr="00223C1B">
        <w:rPr>
          <w:sz w:val="22"/>
          <w:szCs w:val="22"/>
          <w:lang w:val="ru-RU"/>
        </w:rPr>
        <w:tab/>
      </w:r>
      <w:r w:rsidRPr="00223C1B">
        <w:rPr>
          <w:sz w:val="22"/>
          <w:szCs w:val="22"/>
          <w:lang w:val="ru-RU"/>
        </w:rPr>
        <w:tab/>
      </w:r>
      <w:r w:rsidRPr="00223C1B">
        <w:rPr>
          <w:sz w:val="22"/>
          <w:szCs w:val="22"/>
          <w:lang w:val="ru-RU"/>
        </w:rPr>
        <w:tab/>
      </w:r>
      <w:r w:rsidRPr="00223C1B">
        <w:rPr>
          <w:sz w:val="22"/>
          <w:szCs w:val="22"/>
          <w:lang w:val="ru-RU"/>
        </w:rPr>
        <w:tab/>
      </w: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2D17A0" w:rsidRPr="00223C1B" w14:paraId="1B5EC6F1" w14:textId="77777777" w:rsidTr="00D10FD9">
        <w:tc>
          <w:tcPr>
            <w:tcW w:w="564" w:type="dxa"/>
          </w:tcPr>
          <w:p w14:paraId="3CDE9F9B" w14:textId="77777777" w:rsidR="002D17A0" w:rsidRPr="00223C1B" w:rsidRDefault="002D17A0" w:rsidP="00D10FD9">
            <w:pPr>
              <w:tabs>
                <w:tab w:val="left" w:pos="360"/>
                <w:tab w:val="left" w:pos="567"/>
                <w:tab w:val="left" w:pos="720"/>
                <w:tab w:val="right" w:leader="dot" w:pos="9639"/>
              </w:tabs>
              <w:jc w:val="center"/>
              <w:rPr>
                <w:rFonts w:ascii="Arial" w:hAnsi="Arial" w:cs="Arial"/>
                <w:sz w:val="22"/>
                <w:szCs w:val="22"/>
              </w:rPr>
            </w:pPr>
            <w:r w:rsidRPr="00223C1B">
              <w:rPr>
                <w:rFonts w:ascii="Arial" w:hAnsi="Arial" w:cs="Arial"/>
                <w:sz w:val="22"/>
                <w:szCs w:val="22"/>
              </w:rPr>
              <w:t>1.</w:t>
            </w:r>
          </w:p>
        </w:tc>
        <w:tc>
          <w:tcPr>
            <w:tcW w:w="8538" w:type="dxa"/>
          </w:tcPr>
          <w:p w14:paraId="439DE4C9" w14:textId="77777777" w:rsidR="002D17A0" w:rsidRPr="00223C1B" w:rsidRDefault="002D17A0" w:rsidP="00D10FD9">
            <w:pPr>
              <w:tabs>
                <w:tab w:val="left" w:pos="360"/>
                <w:tab w:val="left" w:pos="567"/>
                <w:tab w:val="left" w:pos="720"/>
                <w:tab w:val="right" w:leader="dot" w:pos="9639"/>
              </w:tabs>
              <w:jc w:val="both"/>
              <w:rPr>
                <w:rFonts w:ascii="Arial" w:hAnsi="Arial" w:cs="Arial"/>
                <w:sz w:val="22"/>
                <w:szCs w:val="22"/>
              </w:rPr>
            </w:pPr>
            <w:r w:rsidRPr="00223C1B">
              <w:rPr>
                <w:rFonts w:ascii="Arial" w:hAnsi="Arial" w:cs="Arial"/>
                <w:sz w:val="22"/>
                <w:szCs w:val="22"/>
              </w:rPr>
              <w:t>Општи подаци о јавној набавци</w:t>
            </w:r>
          </w:p>
        </w:tc>
      </w:tr>
      <w:tr w:rsidR="002D17A0" w:rsidRPr="00223C1B" w14:paraId="13DA5BE2" w14:textId="77777777" w:rsidTr="00D10FD9">
        <w:tc>
          <w:tcPr>
            <w:tcW w:w="564" w:type="dxa"/>
          </w:tcPr>
          <w:p w14:paraId="1E02CFD0" w14:textId="77777777" w:rsidR="002D17A0" w:rsidRPr="00223C1B" w:rsidRDefault="002D17A0" w:rsidP="00D10FD9">
            <w:pPr>
              <w:tabs>
                <w:tab w:val="left" w:pos="360"/>
                <w:tab w:val="left" w:pos="567"/>
                <w:tab w:val="left" w:pos="720"/>
                <w:tab w:val="right" w:leader="dot" w:pos="9639"/>
              </w:tabs>
              <w:jc w:val="center"/>
              <w:rPr>
                <w:rFonts w:ascii="Arial" w:hAnsi="Arial" w:cs="Arial"/>
                <w:sz w:val="22"/>
                <w:szCs w:val="22"/>
              </w:rPr>
            </w:pPr>
            <w:r w:rsidRPr="00223C1B">
              <w:rPr>
                <w:rFonts w:ascii="Arial" w:hAnsi="Arial" w:cs="Arial"/>
                <w:sz w:val="22"/>
                <w:szCs w:val="22"/>
              </w:rPr>
              <w:t>2.</w:t>
            </w:r>
          </w:p>
        </w:tc>
        <w:tc>
          <w:tcPr>
            <w:tcW w:w="8538" w:type="dxa"/>
          </w:tcPr>
          <w:p w14:paraId="6CEB243E" w14:textId="77777777" w:rsidR="002D17A0" w:rsidRPr="00223C1B" w:rsidRDefault="002D17A0" w:rsidP="00D10FD9">
            <w:pPr>
              <w:tabs>
                <w:tab w:val="left" w:pos="317"/>
                <w:tab w:val="left" w:pos="360"/>
                <w:tab w:val="left" w:pos="720"/>
                <w:tab w:val="right" w:leader="dot" w:pos="9639"/>
              </w:tabs>
              <w:jc w:val="both"/>
              <w:rPr>
                <w:rFonts w:ascii="Arial" w:hAnsi="Arial" w:cs="Arial"/>
                <w:sz w:val="22"/>
                <w:szCs w:val="22"/>
              </w:rPr>
            </w:pPr>
            <w:r w:rsidRPr="00223C1B">
              <w:rPr>
                <w:rFonts w:ascii="Arial" w:hAnsi="Arial" w:cs="Arial"/>
                <w:sz w:val="22"/>
                <w:szCs w:val="22"/>
              </w:rPr>
              <w:t>Подаци о предмету набавке</w:t>
            </w:r>
          </w:p>
        </w:tc>
      </w:tr>
      <w:tr w:rsidR="002D17A0" w:rsidRPr="00223C1B" w14:paraId="0FB2E76C" w14:textId="77777777" w:rsidTr="00D10FD9">
        <w:tc>
          <w:tcPr>
            <w:tcW w:w="564" w:type="dxa"/>
          </w:tcPr>
          <w:p w14:paraId="3B039C3B" w14:textId="77777777" w:rsidR="002D17A0" w:rsidRPr="00223C1B" w:rsidRDefault="002D17A0" w:rsidP="00D10FD9">
            <w:pPr>
              <w:tabs>
                <w:tab w:val="left" w:pos="360"/>
                <w:tab w:val="left" w:pos="567"/>
                <w:tab w:val="left" w:pos="720"/>
                <w:tab w:val="right" w:leader="dot" w:pos="9639"/>
              </w:tabs>
              <w:jc w:val="center"/>
              <w:rPr>
                <w:rFonts w:ascii="Arial" w:hAnsi="Arial" w:cs="Arial"/>
                <w:sz w:val="22"/>
                <w:szCs w:val="22"/>
              </w:rPr>
            </w:pPr>
            <w:r w:rsidRPr="00223C1B">
              <w:rPr>
                <w:rFonts w:ascii="Arial" w:hAnsi="Arial" w:cs="Arial"/>
                <w:sz w:val="22"/>
                <w:szCs w:val="22"/>
              </w:rPr>
              <w:t>3.</w:t>
            </w:r>
          </w:p>
        </w:tc>
        <w:tc>
          <w:tcPr>
            <w:tcW w:w="8538" w:type="dxa"/>
          </w:tcPr>
          <w:p w14:paraId="148D66F1" w14:textId="77777777" w:rsidR="002D17A0" w:rsidRPr="00223C1B" w:rsidRDefault="002D17A0" w:rsidP="00D10FD9">
            <w:pPr>
              <w:tabs>
                <w:tab w:val="left" w:pos="317"/>
                <w:tab w:val="left" w:pos="360"/>
                <w:tab w:val="left" w:pos="720"/>
                <w:tab w:val="right" w:leader="dot" w:pos="9639"/>
              </w:tabs>
              <w:jc w:val="both"/>
              <w:rPr>
                <w:rFonts w:ascii="Arial" w:hAnsi="Arial" w:cs="Arial"/>
                <w:sz w:val="22"/>
                <w:szCs w:val="22"/>
              </w:rPr>
            </w:pPr>
            <w:r w:rsidRPr="00223C1B">
              <w:rPr>
                <w:rFonts w:ascii="Arial" w:hAnsi="Arial" w:cs="Arial"/>
                <w:sz w:val="22"/>
                <w:szCs w:val="22"/>
              </w:rPr>
              <w:t>Техничка спецификација (врста, техничке карактеристике, квалитет, количина и опи</w:t>
            </w:r>
            <w:r w:rsidRPr="00223C1B">
              <w:rPr>
                <w:rFonts w:ascii="Arial" w:hAnsi="Arial" w:cs="Arial"/>
                <w:sz w:val="22"/>
                <w:szCs w:val="22"/>
                <w:lang w:val="sr-Cyrl-RS"/>
              </w:rPr>
              <w:t>с услуга</w:t>
            </w:r>
            <w:r w:rsidRPr="00223C1B">
              <w:rPr>
                <w:rFonts w:ascii="Arial" w:hAnsi="Arial" w:cs="Arial"/>
                <w:sz w:val="22"/>
                <w:szCs w:val="22"/>
              </w:rPr>
              <w:t>...)</w:t>
            </w:r>
          </w:p>
        </w:tc>
      </w:tr>
      <w:tr w:rsidR="002D17A0" w:rsidRPr="00223C1B" w14:paraId="7B112572" w14:textId="77777777" w:rsidTr="00D10FD9">
        <w:tc>
          <w:tcPr>
            <w:tcW w:w="564" w:type="dxa"/>
          </w:tcPr>
          <w:p w14:paraId="5D64D2BB" w14:textId="77777777" w:rsidR="002D17A0" w:rsidRPr="00223C1B" w:rsidRDefault="002D17A0" w:rsidP="00D10FD9">
            <w:pPr>
              <w:tabs>
                <w:tab w:val="left" w:pos="360"/>
                <w:tab w:val="left" w:pos="567"/>
                <w:tab w:val="left" w:pos="720"/>
                <w:tab w:val="right" w:leader="dot" w:pos="9639"/>
              </w:tabs>
              <w:jc w:val="center"/>
              <w:rPr>
                <w:rFonts w:ascii="Arial" w:hAnsi="Arial" w:cs="Arial"/>
                <w:sz w:val="22"/>
                <w:szCs w:val="22"/>
              </w:rPr>
            </w:pPr>
            <w:r w:rsidRPr="00223C1B">
              <w:rPr>
                <w:rFonts w:ascii="Arial" w:hAnsi="Arial" w:cs="Arial"/>
                <w:sz w:val="22"/>
                <w:szCs w:val="22"/>
                <w:lang w:val="en-US"/>
              </w:rPr>
              <w:t>4</w:t>
            </w:r>
            <w:r w:rsidRPr="00223C1B">
              <w:rPr>
                <w:rFonts w:ascii="Arial" w:hAnsi="Arial" w:cs="Arial"/>
                <w:sz w:val="22"/>
                <w:szCs w:val="22"/>
              </w:rPr>
              <w:t>.</w:t>
            </w:r>
          </w:p>
        </w:tc>
        <w:tc>
          <w:tcPr>
            <w:tcW w:w="8538" w:type="dxa"/>
          </w:tcPr>
          <w:p w14:paraId="7FF5281F" w14:textId="77777777" w:rsidR="002D17A0" w:rsidRPr="00223C1B" w:rsidRDefault="002D17A0" w:rsidP="00D10FD9">
            <w:pPr>
              <w:tabs>
                <w:tab w:val="left" w:pos="317"/>
                <w:tab w:val="left" w:pos="360"/>
                <w:tab w:val="left" w:pos="720"/>
                <w:tab w:val="right" w:leader="dot" w:pos="9639"/>
              </w:tabs>
              <w:jc w:val="both"/>
              <w:rPr>
                <w:rFonts w:ascii="Arial" w:hAnsi="Arial" w:cs="Arial"/>
                <w:sz w:val="22"/>
                <w:szCs w:val="22"/>
              </w:rPr>
            </w:pPr>
            <w:r w:rsidRPr="00223C1B">
              <w:rPr>
                <w:rFonts w:ascii="Arial" w:hAnsi="Arial" w:cs="Arial"/>
                <w:sz w:val="22"/>
                <w:szCs w:val="22"/>
              </w:rPr>
              <w:t>Услови за учешће у поступку ЈН и упутство како се доказује испуњеност услова</w:t>
            </w:r>
          </w:p>
        </w:tc>
      </w:tr>
      <w:tr w:rsidR="002D17A0" w:rsidRPr="00223C1B" w14:paraId="553A7119" w14:textId="77777777" w:rsidTr="00D10FD9">
        <w:tc>
          <w:tcPr>
            <w:tcW w:w="564" w:type="dxa"/>
          </w:tcPr>
          <w:p w14:paraId="5BD66DBD" w14:textId="77777777" w:rsidR="002D17A0" w:rsidRPr="00223C1B" w:rsidRDefault="002D17A0" w:rsidP="00D10FD9">
            <w:pPr>
              <w:tabs>
                <w:tab w:val="left" w:pos="360"/>
                <w:tab w:val="left" w:pos="567"/>
                <w:tab w:val="left" w:pos="720"/>
                <w:tab w:val="right" w:leader="dot" w:pos="9639"/>
              </w:tabs>
              <w:jc w:val="center"/>
              <w:rPr>
                <w:rFonts w:ascii="Arial" w:hAnsi="Arial" w:cs="Arial"/>
                <w:sz w:val="22"/>
                <w:szCs w:val="22"/>
              </w:rPr>
            </w:pPr>
            <w:r w:rsidRPr="00223C1B">
              <w:rPr>
                <w:rFonts w:ascii="Arial" w:hAnsi="Arial" w:cs="Arial"/>
                <w:sz w:val="22"/>
                <w:szCs w:val="22"/>
                <w:lang w:val="en-US"/>
              </w:rPr>
              <w:t>5</w:t>
            </w:r>
            <w:r w:rsidRPr="00223C1B">
              <w:rPr>
                <w:rFonts w:ascii="Arial" w:hAnsi="Arial" w:cs="Arial"/>
                <w:sz w:val="22"/>
                <w:szCs w:val="22"/>
              </w:rPr>
              <w:t>.</w:t>
            </w:r>
          </w:p>
        </w:tc>
        <w:tc>
          <w:tcPr>
            <w:tcW w:w="8538" w:type="dxa"/>
          </w:tcPr>
          <w:p w14:paraId="4C3CD815" w14:textId="77777777" w:rsidR="002D17A0" w:rsidRPr="00223C1B" w:rsidRDefault="002D17A0" w:rsidP="00D10FD9">
            <w:pPr>
              <w:tabs>
                <w:tab w:val="left" w:pos="360"/>
                <w:tab w:val="left" w:pos="567"/>
                <w:tab w:val="left" w:pos="720"/>
                <w:tab w:val="right" w:leader="dot" w:pos="9639"/>
              </w:tabs>
              <w:jc w:val="both"/>
              <w:rPr>
                <w:rFonts w:ascii="Arial" w:hAnsi="Arial" w:cs="Arial"/>
                <w:sz w:val="22"/>
                <w:szCs w:val="22"/>
                <w:lang w:val="sr-Cyrl-RS"/>
              </w:rPr>
            </w:pPr>
            <w:r w:rsidRPr="00223C1B">
              <w:rPr>
                <w:rFonts w:ascii="Arial" w:hAnsi="Arial" w:cs="Arial"/>
                <w:sz w:val="22"/>
                <w:szCs w:val="22"/>
                <w:lang w:val="sr-Cyrl-RS"/>
              </w:rPr>
              <w:t>Критеријуми за закључење оквирног споразума</w:t>
            </w:r>
          </w:p>
        </w:tc>
      </w:tr>
      <w:tr w:rsidR="002D17A0" w:rsidRPr="00223C1B" w14:paraId="2D38AFB6" w14:textId="77777777" w:rsidTr="00D10FD9">
        <w:tc>
          <w:tcPr>
            <w:tcW w:w="564" w:type="dxa"/>
          </w:tcPr>
          <w:p w14:paraId="3E11B342" w14:textId="77777777" w:rsidR="002D17A0" w:rsidRPr="00223C1B" w:rsidRDefault="002D17A0" w:rsidP="00D10FD9">
            <w:pPr>
              <w:tabs>
                <w:tab w:val="left" w:pos="360"/>
                <w:tab w:val="left" w:pos="567"/>
                <w:tab w:val="left" w:pos="720"/>
                <w:tab w:val="right" w:leader="dot" w:pos="9639"/>
              </w:tabs>
              <w:jc w:val="center"/>
              <w:rPr>
                <w:rFonts w:ascii="Arial" w:hAnsi="Arial" w:cs="Arial"/>
                <w:sz w:val="22"/>
                <w:szCs w:val="22"/>
              </w:rPr>
            </w:pPr>
            <w:r w:rsidRPr="00223C1B">
              <w:rPr>
                <w:rFonts w:ascii="Arial" w:hAnsi="Arial" w:cs="Arial"/>
                <w:sz w:val="22"/>
                <w:szCs w:val="22"/>
                <w:lang w:val="en-US"/>
              </w:rPr>
              <w:t>6</w:t>
            </w:r>
            <w:r w:rsidRPr="00223C1B">
              <w:rPr>
                <w:rFonts w:ascii="Arial" w:hAnsi="Arial" w:cs="Arial"/>
                <w:sz w:val="22"/>
                <w:szCs w:val="22"/>
              </w:rPr>
              <w:t>.</w:t>
            </w:r>
          </w:p>
        </w:tc>
        <w:tc>
          <w:tcPr>
            <w:tcW w:w="8538" w:type="dxa"/>
          </w:tcPr>
          <w:p w14:paraId="4816C963" w14:textId="77777777" w:rsidR="002D17A0" w:rsidRPr="00223C1B" w:rsidRDefault="002D17A0" w:rsidP="00D10FD9">
            <w:pPr>
              <w:tabs>
                <w:tab w:val="left" w:pos="360"/>
                <w:tab w:val="left" w:pos="567"/>
                <w:tab w:val="left" w:pos="720"/>
                <w:tab w:val="right" w:leader="dot" w:pos="9639"/>
              </w:tabs>
              <w:jc w:val="both"/>
              <w:rPr>
                <w:rFonts w:ascii="Arial" w:hAnsi="Arial" w:cs="Arial"/>
                <w:sz w:val="22"/>
                <w:szCs w:val="22"/>
              </w:rPr>
            </w:pPr>
            <w:r w:rsidRPr="00223C1B">
              <w:rPr>
                <w:rFonts w:ascii="Arial" w:hAnsi="Arial" w:cs="Arial"/>
                <w:sz w:val="22"/>
                <w:szCs w:val="22"/>
              </w:rPr>
              <w:t>Упутство понуђачима како да сачине понуду</w:t>
            </w:r>
          </w:p>
        </w:tc>
      </w:tr>
      <w:tr w:rsidR="002D17A0" w:rsidRPr="00223C1B" w14:paraId="530E65E9" w14:textId="77777777" w:rsidTr="00D10FD9">
        <w:tc>
          <w:tcPr>
            <w:tcW w:w="564" w:type="dxa"/>
          </w:tcPr>
          <w:p w14:paraId="72B99D4D" w14:textId="77777777" w:rsidR="002D17A0" w:rsidRPr="00223C1B" w:rsidRDefault="002D17A0" w:rsidP="00D10FD9">
            <w:pPr>
              <w:tabs>
                <w:tab w:val="left" w:pos="360"/>
                <w:tab w:val="left" w:pos="567"/>
                <w:tab w:val="left" w:pos="720"/>
                <w:tab w:val="right" w:leader="dot" w:pos="9639"/>
              </w:tabs>
              <w:jc w:val="center"/>
              <w:rPr>
                <w:rFonts w:ascii="Arial" w:hAnsi="Arial" w:cs="Arial"/>
                <w:sz w:val="22"/>
                <w:szCs w:val="22"/>
                <w:lang w:val="sr-Cyrl-RS"/>
              </w:rPr>
            </w:pPr>
            <w:r w:rsidRPr="00223C1B">
              <w:rPr>
                <w:rFonts w:ascii="Arial" w:hAnsi="Arial" w:cs="Arial"/>
                <w:sz w:val="22"/>
                <w:szCs w:val="22"/>
                <w:lang w:val="sr-Cyrl-RS"/>
              </w:rPr>
              <w:t>7.</w:t>
            </w:r>
          </w:p>
        </w:tc>
        <w:tc>
          <w:tcPr>
            <w:tcW w:w="8538" w:type="dxa"/>
          </w:tcPr>
          <w:p w14:paraId="55D4780D" w14:textId="77777777" w:rsidR="002D17A0" w:rsidRPr="00223C1B" w:rsidRDefault="002D17A0" w:rsidP="00D10FD9">
            <w:pPr>
              <w:tabs>
                <w:tab w:val="left" w:pos="360"/>
                <w:tab w:val="left" w:pos="567"/>
                <w:tab w:val="left" w:pos="720"/>
                <w:tab w:val="right" w:leader="dot" w:pos="9639"/>
              </w:tabs>
              <w:jc w:val="both"/>
              <w:rPr>
                <w:rFonts w:ascii="Arial" w:hAnsi="Arial" w:cs="Arial"/>
                <w:sz w:val="22"/>
                <w:szCs w:val="22"/>
              </w:rPr>
            </w:pPr>
            <w:r w:rsidRPr="00DA14B8">
              <w:rPr>
                <w:rFonts w:ascii="Arial" w:hAnsi="Arial" w:cs="Arial"/>
                <w:sz w:val="22"/>
                <w:szCs w:val="22"/>
              </w:rPr>
              <w:t xml:space="preserve">Обрасци (1 - </w:t>
            </w:r>
            <w:r w:rsidRPr="00DA14B8">
              <w:rPr>
                <w:rFonts w:ascii="Arial" w:hAnsi="Arial" w:cs="Arial"/>
                <w:sz w:val="22"/>
                <w:szCs w:val="22"/>
                <w:lang w:val="sr-Cyrl-RS"/>
              </w:rPr>
              <w:t>8</w:t>
            </w:r>
            <w:r w:rsidRPr="00DA14B8">
              <w:rPr>
                <w:rFonts w:ascii="Arial" w:hAnsi="Arial" w:cs="Arial"/>
                <w:sz w:val="22"/>
                <w:szCs w:val="22"/>
              </w:rPr>
              <w:t>)</w:t>
            </w:r>
          </w:p>
        </w:tc>
      </w:tr>
      <w:tr w:rsidR="002D17A0" w:rsidRPr="00223C1B" w14:paraId="12135611" w14:textId="77777777" w:rsidTr="00D10FD9">
        <w:tc>
          <w:tcPr>
            <w:tcW w:w="564" w:type="dxa"/>
            <w:tcBorders>
              <w:top w:val="dotted" w:sz="4" w:space="0" w:color="auto"/>
              <w:left w:val="dotted" w:sz="4" w:space="0" w:color="auto"/>
              <w:bottom w:val="dotted" w:sz="4" w:space="0" w:color="auto"/>
              <w:right w:val="dotted" w:sz="4" w:space="0" w:color="auto"/>
            </w:tcBorders>
          </w:tcPr>
          <w:p w14:paraId="6A6877A7" w14:textId="77777777" w:rsidR="002D17A0" w:rsidRPr="00223C1B" w:rsidRDefault="002D17A0" w:rsidP="00D10FD9">
            <w:pPr>
              <w:tabs>
                <w:tab w:val="left" w:pos="360"/>
                <w:tab w:val="left" w:pos="567"/>
                <w:tab w:val="left" w:pos="720"/>
                <w:tab w:val="right" w:leader="dot" w:pos="9639"/>
              </w:tabs>
              <w:jc w:val="center"/>
              <w:rPr>
                <w:rFonts w:ascii="Arial" w:hAnsi="Arial" w:cs="Arial"/>
                <w:sz w:val="22"/>
                <w:szCs w:val="22"/>
                <w:lang w:val="sr-Cyrl-RS"/>
              </w:rPr>
            </w:pPr>
            <w:r w:rsidRPr="00223C1B">
              <w:rPr>
                <w:rFonts w:ascii="Arial" w:hAnsi="Arial" w:cs="Arial"/>
                <w:sz w:val="22"/>
                <w:szCs w:val="22"/>
                <w:lang w:val="sr-Cyrl-RS"/>
              </w:rPr>
              <w:t>8.</w:t>
            </w:r>
          </w:p>
        </w:tc>
        <w:tc>
          <w:tcPr>
            <w:tcW w:w="8538" w:type="dxa"/>
            <w:tcBorders>
              <w:top w:val="dotted" w:sz="4" w:space="0" w:color="auto"/>
              <w:left w:val="dotted" w:sz="4" w:space="0" w:color="auto"/>
              <w:bottom w:val="dotted" w:sz="4" w:space="0" w:color="auto"/>
              <w:right w:val="dotted" w:sz="4" w:space="0" w:color="auto"/>
            </w:tcBorders>
          </w:tcPr>
          <w:p w14:paraId="44C343F8" w14:textId="77777777" w:rsidR="002D17A0" w:rsidRPr="00223C1B" w:rsidRDefault="002D17A0" w:rsidP="00D10FD9">
            <w:pPr>
              <w:tabs>
                <w:tab w:val="left" w:pos="360"/>
                <w:tab w:val="left" w:pos="567"/>
                <w:tab w:val="left" w:pos="720"/>
                <w:tab w:val="right" w:leader="dot" w:pos="9639"/>
              </w:tabs>
              <w:jc w:val="both"/>
              <w:rPr>
                <w:rFonts w:ascii="Arial" w:hAnsi="Arial" w:cs="Arial"/>
                <w:sz w:val="22"/>
                <w:szCs w:val="22"/>
              </w:rPr>
            </w:pPr>
            <w:r w:rsidRPr="00223C1B">
              <w:rPr>
                <w:rFonts w:ascii="Arial" w:hAnsi="Arial" w:cs="Arial"/>
                <w:sz w:val="22"/>
                <w:szCs w:val="22"/>
                <w:lang w:val="sr-Cyrl-RS"/>
              </w:rPr>
              <w:t xml:space="preserve">Модел </w:t>
            </w:r>
            <w:r w:rsidRPr="00223C1B">
              <w:rPr>
                <w:rFonts w:ascii="Arial" w:hAnsi="Arial" w:cs="Arial"/>
                <w:sz w:val="22"/>
                <w:szCs w:val="22"/>
              </w:rPr>
              <w:t>оквирног споразума, са прилозима</w:t>
            </w:r>
          </w:p>
        </w:tc>
      </w:tr>
    </w:tbl>
    <w:p w14:paraId="0AD97CE8" w14:textId="77777777" w:rsidR="002D17A0" w:rsidRPr="00223C1B" w:rsidRDefault="002D17A0" w:rsidP="002D17A0">
      <w:pPr>
        <w:tabs>
          <w:tab w:val="left" w:pos="720"/>
        </w:tabs>
        <w:spacing w:before="100" w:beforeAutospacing="1" w:after="100" w:afterAutospacing="1"/>
        <w:rPr>
          <w:rFonts w:ascii="Arial" w:hAnsi="Arial" w:cs="Arial"/>
          <w:sz w:val="22"/>
          <w:szCs w:val="22"/>
          <w:lang w:val="sr-Cyrl-RS"/>
        </w:rPr>
      </w:pPr>
    </w:p>
    <w:p w14:paraId="549982A2" w14:textId="77777777" w:rsidR="002D17A0" w:rsidRPr="00223C1B" w:rsidRDefault="002D17A0" w:rsidP="002D17A0">
      <w:pPr>
        <w:tabs>
          <w:tab w:val="left" w:pos="720"/>
        </w:tabs>
        <w:spacing w:before="100" w:beforeAutospacing="1" w:after="100" w:afterAutospacing="1"/>
        <w:rPr>
          <w:rFonts w:ascii="Arial" w:hAnsi="Arial" w:cs="Arial"/>
          <w:sz w:val="22"/>
          <w:szCs w:val="22"/>
          <w:lang w:val="sr-Cyrl-RS"/>
        </w:rPr>
      </w:pPr>
    </w:p>
    <w:p w14:paraId="20355D17" w14:textId="421D01FB" w:rsidR="002D17A0" w:rsidRPr="00223C1B" w:rsidRDefault="002D17A0" w:rsidP="002D17A0">
      <w:pPr>
        <w:tabs>
          <w:tab w:val="left" w:pos="720"/>
          <w:tab w:val="left" w:pos="6720"/>
        </w:tabs>
        <w:jc w:val="right"/>
        <w:rPr>
          <w:rFonts w:ascii="Arial" w:hAnsi="Arial" w:cs="Arial"/>
          <w:sz w:val="22"/>
          <w:szCs w:val="22"/>
          <w:lang w:val="sr-Cyrl-RS"/>
        </w:rPr>
      </w:pPr>
      <w:r w:rsidRPr="00223C1B">
        <w:rPr>
          <w:rFonts w:ascii="Arial" w:hAnsi="Arial" w:cs="Arial"/>
          <w:sz w:val="22"/>
          <w:szCs w:val="22"/>
        </w:rPr>
        <w:t xml:space="preserve">                                                                                   Укупан број страна</w:t>
      </w:r>
      <w:r w:rsidRPr="00223C1B">
        <w:rPr>
          <w:rFonts w:ascii="Arial" w:hAnsi="Arial" w:cs="Arial"/>
          <w:sz w:val="22"/>
          <w:szCs w:val="22"/>
          <w:lang w:val="sr-Cyrl-RS"/>
        </w:rPr>
        <w:t xml:space="preserve"> документације</w:t>
      </w:r>
      <w:r w:rsidRPr="00223C1B">
        <w:rPr>
          <w:rFonts w:ascii="Arial" w:hAnsi="Arial" w:cs="Arial"/>
          <w:sz w:val="22"/>
          <w:szCs w:val="22"/>
        </w:rPr>
        <w:t xml:space="preserve">: </w:t>
      </w:r>
      <w:r w:rsidR="00AD3103">
        <w:rPr>
          <w:rFonts w:ascii="Arial" w:hAnsi="Arial" w:cs="Arial"/>
          <w:sz w:val="22"/>
          <w:szCs w:val="22"/>
          <w:lang w:val="sr-Cyrl-RS"/>
        </w:rPr>
        <w:t>101</w:t>
      </w:r>
      <w:r w:rsidRPr="00223C1B">
        <w:rPr>
          <w:rFonts w:ascii="Arial" w:hAnsi="Arial" w:cs="Arial"/>
          <w:sz w:val="22"/>
          <w:szCs w:val="22"/>
        </w:rPr>
        <w:br w:type="page"/>
      </w:r>
    </w:p>
    <w:p w14:paraId="3A4105D6" w14:textId="77777777" w:rsidR="002D17A0" w:rsidRDefault="002D17A0" w:rsidP="002D17A0">
      <w:pPr>
        <w:pStyle w:val="Heading2"/>
        <w:rPr>
          <w:rStyle w:val="Emphasis"/>
          <w:i w:val="0"/>
        </w:rPr>
      </w:pPr>
    </w:p>
    <w:p w14:paraId="6B89AB58" w14:textId="77777777" w:rsidR="002D17A0" w:rsidRPr="00223C1B" w:rsidRDefault="002D17A0" w:rsidP="002D17A0">
      <w:pPr>
        <w:pStyle w:val="Heading2"/>
        <w:rPr>
          <w:rStyle w:val="Emphasis"/>
          <w:i w:val="0"/>
        </w:rPr>
      </w:pPr>
      <w:r w:rsidRPr="00223C1B">
        <w:rPr>
          <w:rStyle w:val="Emphasis"/>
          <w:i w:val="0"/>
        </w:rPr>
        <w:t>ОПШТИ ПОДАЦИ О ЈАВНОЈ НАБАВЦИ</w:t>
      </w:r>
    </w:p>
    <w:p w14:paraId="1B7F4F8C" w14:textId="77777777" w:rsidR="002D17A0" w:rsidRPr="00223C1B" w:rsidRDefault="002D17A0" w:rsidP="002D17A0">
      <w:pPr>
        <w:tabs>
          <w:tab w:val="left" w:pos="0"/>
          <w:tab w:val="left" w:pos="426"/>
          <w:tab w:val="left" w:pos="720"/>
        </w:tabs>
        <w:jc w:val="both"/>
        <w:rPr>
          <w:rFonts w:ascii="Arial" w:hAnsi="Arial" w:cs="Arial"/>
          <w:b/>
          <w:sz w:val="22"/>
          <w:szCs w:val="22"/>
          <w:lang w:val="sr-Cyrl-RS"/>
        </w:rPr>
      </w:pPr>
    </w:p>
    <w:p w14:paraId="7E1B7C02" w14:textId="77777777" w:rsidR="002D17A0" w:rsidRPr="00223C1B" w:rsidRDefault="002D17A0" w:rsidP="002D17A0">
      <w:pPr>
        <w:tabs>
          <w:tab w:val="left" w:pos="0"/>
          <w:tab w:val="left" w:pos="426"/>
          <w:tab w:val="left" w:pos="720"/>
        </w:tabs>
        <w:jc w:val="both"/>
        <w:rPr>
          <w:rFonts w:ascii="Arial" w:hAnsi="Arial" w:cs="Arial"/>
          <w:b/>
          <w:sz w:val="22"/>
          <w:szCs w:val="22"/>
          <w:lang w:val="sr-Cyrl-RS"/>
        </w:rPr>
      </w:pPr>
    </w:p>
    <w:p w14:paraId="7F7143DF" w14:textId="77777777" w:rsidR="002D17A0" w:rsidRPr="00223C1B" w:rsidRDefault="002D17A0" w:rsidP="002D17A0">
      <w:pPr>
        <w:tabs>
          <w:tab w:val="left" w:pos="720"/>
          <w:tab w:val="left" w:pos="1134"/>
        </w:tabs>
        <w:spacing w:before="120"/>
        <w:jc w:val="both"/>
        <w:rPr>
          <w:rFonts w:ascii="Arial" w:hAnsi="Arial" w:cs="Arial"/>
          <w:b/>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828"/>
      </w:tblGrid>
      <w:tr w:rsidR="002D17A0" w:rsidRPr="00223C1B" w14:paraId="59B84E9C" w14:textId="77777777" w:rsidTr="00D10FD9">
        <w:tc>
          <w:tcPr>
            <w:tcW w:w="2520" w:type="dxa"/>
            <w:shd w:val="clear" w:color="auto" w:fill="auto"/>
            <w:vAlign w:val="center"/>
          </w:tcPr>
          <w:p w14:paraId="3745B8A0" w14:textId="77777777" w:rsidR="002D17A0" w:rsidRPr="00223C1B" w:rsidRDefault="002D17A0" w:rsidP="00D10FD9">
            <w:pPr>
              <w:tabs>
                <w:tab w:val="left" w:pos="720"/>
              </w:tabs>
              <w:autoSpaceDE w:val="0"/>
              <w:autoSpaceDN w:val="0"/>
              <w:adjustRightInd w:val="0"/>
              <w:spacing w:beforeLines="60" w:before="144" w:after="60"/>
              <w:jc w:val="center"/>
              <w:rPr>
                <w:rFonts w:ascii="Arial" w:eastAsia="TimesNewRomanPSMT" w:hAnsi="Arial" w:cs="Arial"/>
                <w:bCs/>
                <w:sz w:val="22"/>
                <w:szCs w:val="22"/>
              </w:rPr>
            </w:pPr>
            <w:r w:rsidRPr="00223C1B">
              <w:rPr>
                <w:rFonts w:ascii="Arial" w:eastAsia="TimesNewRomanPSMT" w:hAnsi="Arial" w:cs="Arial"/>
                <w:bCs/>
                <w:sz w:val="22"/>
                <w:szCs w:val="22"/>
              </w:rPr>
              <w:t xml:space="preserve">Назив и адреса </w:t>
            </w:r>
            <w:r w:rsidRPr="00223C1B">
              <w:rPr>
                <w:rFonts w:ascii="Arial" w:eastAsia="TimesNewRomanPSMT" w:hAnsi="Arial" w:cs="Arial"/>
                <w:bCs/>
                <w:sz w:val="22"/>
                <w:szCs w:val="22"/>
                <w:lang w:val="sr-Cyrl-RS"/>
              </w:rPr>
              <w:t>Н</w:t>
            </w:r>
            <w:r w:rsidRPr="00223C1B">
              <w:rPr>
                <w:rFonts w:ascii="Arial" w:eastAsia="TimesNewRomanPSMT" w:hAnsi="Arial" w:cs="Arial"/>
                <w:bCs/>
                <w:sz w:val="22"/>
                <w:szCs w:val="22"/>
              </w:rPr>
              <w:t>аручиоца</w:t>
            </w:r>
          </w:p>
        </w:tc>
        <w:tc>
          <w:tcPr>
            <w:tcW w:w="7828" w:type="dxa"/>
            <w:shd w:val="clear" w:color="auto" w:fill="auto"/>
          </w:tcPr>
          <w:p w14:paraId="08C89A49" w14:textId="77777777" w:rsidR="002D17A0" w:rsidRPr="00223C1B" w:rsidRDefault="002D17A0" w:rsidP="00D10FD9">
            <w:pPr>
              <w:tabs>
                <w:tab w:val="left" w:pos="720"/>
              </w:tabs>
              <w:suppressAutoHyphens/>
              <w:spacing w:beforeLines="60" w:before="144" w:after="60"/>
              <w:jc w:val="center"/>
              <w:rPr>
                <w:rFonts w:ascii="Arial" w:eastAsia="Arial Unicode MS" w:hAnsi="Arial" w:cs="Arial"/>
                <w:kern w:val="1"/>
                <w:sz w:val="22"/>
                <w:szCs w:val="22"/>
                <w:lang w:val="sr-Cyrl-RS" w:eastAsia="ar-SA"/>
              </w:rPr>
            </w:pPr>
            <w:r w:rsidRPr="00223C1B">
              <w:rPr>
                <w:rFonts w:ascii="Arial" w:eastAsia="Arial Unicode MS" w:hAnsi="Arial" w:cs="Arial"/>
                <w:kern w:val="1"/>
                <w:sz w:val="22"/>
                <w:szCs w:val="22"/>
                <w:lang w:eastAsia="ar-SA"/>
              </w:rPr>
              <w:t>Јавно предузеће „Електропривреда Србије“ Београд,</w:t>
            </w:r>
          </w:p>
          <w:p w14:paraId="12D392ED" w14:textId="77777777" w:rsidR="002D17A0" w:rsidRPr="00223C1B" w:rsidRDefault="002D17A0" w:rsidP="00D10FD9">
            <w:pPr>
              <w:tabs>
                <w:tab w:val="left" w:pos="720"/>
              </w:tabs>
              <w:suppressAutoHyphens/>
              <w:spacing w:beforeLines="60" w:before="144" w:after="60"/>
              <w:jc w:val="center"/>
              <w:rPr>
                <w:rFonts w:ascii="Arial" w:eastAsia="Arial Unicode MS" w:hAnsi="Arial" w:cs="Arial"/>
                <w:kern w:val="1"/>
                <w:sz w:val="22"/>
                <w:szCs w:val="22"/>
                <w:lang w:eastAsia="ar-SA"/>
              </w:rPr>
            </w:pPr>
            <w:r w:rsidRPr="00223C1B">
              <w:rPr>
                <w:rFonts w:ascii="Arial" w:eastAsia="Arial Unicode MS" w:hAnsi="Arial" w:cs="Arial"/>
                <w:iCs/>
                <w:kern w:val="1"/>
                <w:sz w:val="22"/>
                <w:szCs w:val="22"/>
                <w:lang w:eastAsia="ar-SA"/>
              </w:rPr>
              <w:t>Улица царице Милице бр.2</w:t>
            </w:r>
            <w:r w:rsidRPr="00223C1B">
              <w:rPr>
                <w:rFonts w:ascii="Arial" w:eastAsia="Arial Unicode MS" w:hAnsi="Arial" w:cs="Arial"/>
                <w:iCs/>
                <w:kern w:val="1"/>
                <w:sz w:val="22"/>
                <w:szCs w:val="22"/>
                <w:lang w:val="sr-Cyrl-RS" w:eastAsia="ar-SA"/>
              </w:rPr>
              <w:t>, 11000</w:t>
            </w:r>
            <w:r w:rsidRPr="00223C1B">
              <w:rPr>
                <w:rFonts w:ascii="Arial" w:eastAsia="Arial Unicode MS" w:hAnsi="Arial" w:cs="Arial"/>
                <w:iCs/>
                <w:kern w:val="1"/>
                <w:sz w:val="22"/>
                <w:szCs w:val="22"/>
                <w:lang w:eastAsia="ar-SA"/>
              </w:rPr>
              <w:t xml:space="preserve"> Београд</w:t>
            </w:r>
          </w:p>
        </w:tc>
      </w:tr>
      <w:tr w:rsidR="002D17A0" w:rsidRPr="00223C1B" w14:paraId="47565EEA" w14:textId="77777777" w:rsidTr="00D10FD9">
        <w:tc>
          <w:tcPr>
            <w:tcW w:w="2520" w:type="dxa"/>
            <w:shd w:val="clear" w:color="auto" w:fill="auto"/>
            <w:vAlign w:val="center"/>
          </w:tcPr>
          <w:p w14:paraId="0EAC9F93" w14:textId="77777777" w:rsidR="002D17A0" w:rsidRPr="00223C1B" w:rsidRDefault="002D17A0" w:rsidP="00D10FD9">
            <w:pPr>
              <w:tabs>
                <w:tab w:val="left" w:pos="720"/>
              </w:tabs>
              <w:autoSpaceDE w:val="0"/>
              <w:autoSpaceDN w:val="0"/>
              <w:adjustRightInd w:val="0"/>
              <w:spacing w:beforeLines="60" w:before="144" w:after="60"/>
              <w:jc w:val="center"/>
              <w:rPr>
                <w:rFonts w:ascii="Arial" w:eastAsia="TimesNewRomanPSMT" w:hAnsi="Arial" w:cs="Arial"/>
                <w:bCs/>
                <w:sz w:val="22"/>
                <w:szCs w:val="22"/>
              </w:rPr>
            </w:pPr>
            <w:r w:rsidRPr="00223C1B">
              <w:rPr>
                <w:rFonts w:ascii="Arial" w:eastAsia="TimesNewRomanPSMT" w:hAnsi="Arial" w:cs="Arial"/>
                <w:bCs/>
                <w:sz w:val="22"/>
                <w:szCs w:val="22"/>
              </w:rPr>
              <w:t>Интернет страница наручиоца</w:t>
            </w:r>
          </w:p>
        </w:tc>
        <w:tc>
          <w:tcPr>
            <w:tcW w:w="7828" w:type="dxa"/>
            <w:shd w:val="clear" w:color="auto" w:fill="auto"/>
            <w:vAlign w:val="center"/>
          </w:tcPr>
          <w:p w14:paraId="0F728945" w14:textId="77777777" w:rsidR="002D17A0" w:rsidRPr="00223C1B" w:rsidRDefault="00F43BEA" w:rsidP="00D10FD9">
            <w:pPr>
              <w:tabs>
                <w:tab w:val="left" w:pos="720"/>
              </w:tabs>
              <w:autoSpaceDE w:val="0"/>
              <w:autoSpaceDN w:val="0"/>
              <w:adjustRightInd w:val="0"/>
              <w:spacing w:beforeLines="60" w:before="144" w:after="60"/>
              <w:jc w:val="center"/>
              <w:rPr>
                <w:rFonts w:ascii="Arial" w:eastAsia="Arial Unicode MS" w:hAnsi="Arial" w:cs="Arial"/>
                <w:kern w:val="1"/>
                <w:sz w:val="22"/>
                <w:szCs w:val="22"/>
                <w:u w:val="single"/>
                <w:lang w:eastAsia="ar-SA"/>
              </w:rPr>
            </w:pPr>
            <w:hyperlink r:id="rId9" w:history="1">
              <w:r w:rsidR="002D17A0" w:rsidRPr="00223C1B">
                <w:rPr>
                  <w:rStyle w:val="Hyperlink"/>
                  <w:rFonts w:ascii="Arial" w:eastAsia="Arial Unicode MS" w:hAnsi="Arial" w:cs="Arial"/>
                  <w:color w:val="auto"/>
                  <w:kern w:val="1"/>
                  <w:sz w:val="22"/>
                  <w:szCs w:val="22"/>
                  <w:lang w:eastAsia="ar-SA"/>
                </w:rPr>
                <w:t>www.eps.rs</w:t>
              </w:r>
            </w:hyperlink>
          </w:p>
          <w:p w14:paraId="3808DEC1" w14:textId="77777777" w:rsidR="002D17A0" w:rsidRPr="00223C1B" w:rsidRDefault="002D17A0" w:rsidP="00D10FD9">
            <w:pPr>
              <w:tabs>
                <w:tab w:val="left" w:pos="720"/>
              </w:tabs>
              <w:autoSpaceDE w:val="0"/>
              <w:autoSpaceDN w:val="0"/>
              <w:adjustRightInd w:val="0"/>
              <w:spacing w:beforeLines="60" w:before="144" w:after="60"/>
              <w:jc w:val="center"/>
              <w:rPr>
                <w:rFonts w:ascii="Arial" w:eastAsia="TimesNewRomanPSMT" w:hAnsi="Arial" w:cs="Arial"/>
                <w:bCs/>
                <w:sz w:val="22"/>
                <w:szCs w:val="22"/>
                <w:lang w:val="sr-Cyrl-RS"/>
              </w:rPr>
            </w:pPr>
          </w:p>
        </w:tc>
      </w:tr>
      <w:tr w:rsidR="002D17A0" w:rsidRPr="00223C1B" w14:paraId="6B717415" w14:textId="77777777" w:rsidTr="00D10FD9">
        <w:tc>
          <w:tcPr>
            <w:tcW w:w="2520" w:type="dxa"/>
            <w:shd w:val="clear" w:color="auto" w:fill="auto"/>
            <w:vAlign w:val="center"/>
          </w:tcPr>
          <w:p w14:paraId="578417D0" w14:textId="77777777" w:rsidR="002D17A0" w:rsidRPr="00223C1B" w:rsidRDefault="002D17A0" w:rsidP="00D10FD9">
            <w:pPr>
              <w:tabs>
                <w:tab w:val="left" w:pos="720"/>
              </w:tabs>
              <w:autoSpaceDE w:val="0"/>
              <w:autoSpaceDN w:val="0"/>
              <w:adjustRightInd w:val="0"/>
              <w:spacing w:beforeLines="60" w:before="144" w:after="60"/>
              <w:jc w:val="center"/>
              <w:rPr>
                <w:rFonts w:ascii="Arial" w:eastAsia="TimesNewRomanPSMT" w:hAnsi="Arial" w:cs="Arial"/>
                <w:bCs/>
                <w:sz w:val="22"/>
                <w:szCs w:val="22"/>
              </w:rPr>
            </w:pPr>
            <w:r w:rsidRPr="00223C1B">
              <w:rPr>
                <w:rFonts w:ascii="Arial" w:eastAsia="TimesNewRomanPSMT" w:hAnsi="Arial" w:cs="Arial"/>
                <w:bCs/>
                <w:sz w:val="22"/>
                <w:szCs w:val="22"/>
              </w:rPr>
              <w:t>Врста поступка</w:t>
            </w:r>
          </w:p>
        </w:tc>
        <w:tc>
          <w:tcPr>
            <w:tcW w:w="7828" w:type="dxa"/>
            <w:shd w:val="clear" w:color="auto" w:fill="auto"/>
            <w:vAlign w:val="center"/>
          </w:tcPr>
          <w:p w14:paraId="01927A7B" w14:textId="77777777" w:rsidR="002D17A0" w:rsidRPr="00223C1B" w:rsidRDefault="002D17A0" w:rsidP="00D10FD9">
            <w:pPr>
              <w:tabs>
                <w:tab w:val="left" w:pos="720"/>
              </w:tabs>
              <w:autoSpaceDE w:val="0"/>
              <w:autoSpaceDN w:val="0"/>
              <w:adjustRightInd w:val="0"/>
              <w:spacing w:beforeLines="60" w:before="144" w:after="60"/>
              <w:jc w:val="center"/>
              <w:rPr>
                <w:rFonts w:ascii="Arial" w:eastAsia="TimesNewRomanPSMT" w:hAnsi="Arial" w:cs="Arial"/>
                <w:bCs/>
                <w:sz w:val="22"/>
                <w:szCs w:val="22"/>
              </w:rPr>
            </w:pPr>
            <w:r w:rsidRPr="00223C1B">
              <w:rPr>
                <w:rFonts w:ascii="Arial" w:eastAsia="TimesNewRomanPSMT" w:hAnsi="Arial" w:cs="Arial"/>
                <w:bCs/>
                <w:sz w:val="22"/>
                <w:szCs w:val="22"/>
              </w:rPr>
              <w:t>Отворени поступак ради закључења оквирног споразума</w:t>
            </w:r>
          </w:p>
        </w:tc>
      </w:tr>
      <w:tr w:rsidR="002D17A0" w:rsidRPr="00223C1B" w14:paraId="2D54C8CD" w14:textId="77777777" w:rsidTr="00D10FD9">
        <w:trPr>
          <w:trHeight w:val="575"/>
        </w:trPr>
        <w:tc>
          <w:tcPr>
            <w:tcW w:w="2520" w:type="dxa"/>
            <w:shd w:val="clear" w:color="auto" w:fill="auto"/>
            <w:vAlign w:val="center"/>
          </w:tcPr>
          <w:p w14:paraId="7A7F3AB2" w14:textId="77777777" w:rsidR="002D17A0" w:rsidRPr="00223C1B" w:rsidRDefault="002D17A0" w:rsidP="00D10FD9">
            <w:pPr>
              <w:tabs>
                <w:tab w:val="left" w:pos="720"/>
              </w:tabs>
              <w:autoSpaceDE w:val="0"/>
              <w:autoSpaceDN w:val="0"/>
              <w:adjustRightInd w:val="0"/>
              <w:spacing w:beforeLines="60" w:before="144" w:after="60"/>
              <w:jc w:val="center"/>
              <w:rPr>
                <w:rFonts w:ascii="Arial" w:eastAsia="TimesNewRomanPSMT" w:hAnsi="Arial" w:cs="Arial"/>
                <w:bCs/>
                <w:sz w:val="22"/>
                <w:szCs w:val="22"/>
              </w:rPr>
            </w:pPr>
            <w:r w:rsidRPr="00223C1B">
              <w:rPr>
                <w:rFonts w:ascii="Arial" w:eastAsia="TimesNewRomanPSMT" w:hAnsi="Arial" w:cs="Arial"/>
                <w:bCs/>
                <w:sz w:val="22"/>
                <w:szCs w:val="22"/>
              </w:rPr>
              <w:t>Предмет јавне набавке</w:t>
            </w:r>
          </w:p>
        </w:tc>
        <w:tc>
          <w:tcPr>
            <w:tcW w:w="7828" w:type="dxa"/>
            <w:shd w:val="clear" w:color="auto" w:fill="auto"/>
          </w:tcPr>
          <w:p w14:paraId="7DFBA7C9" w14:textId="77777777" w:rsidR="002D17A0" w:rsidRPr="00223C1B" w:rsidRDefault="002D17A0" w:rsidP="00D10FD9">
            <w:pPr>
              <w:tabs>
                <w:tab w:val="left" w:pos="720"/>
              </w:tabs>
              <w:autoSpaceDE w:val="0"/>
              <w:autoSpaceDN w:val="0"/>
              <w:adjustRightInd w:val="0"/>
              <w:spacing w:beforeLines="60" w:before="144" w:after="60"/>
              <w:ind w:left="252"/>
              <w:jc w:val="center"/>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Набавка услуга:</w:t>
            </w:r>
          </w:p>
          <w:p w14:paraId="3A60C43A" w14:textId="77777777" w:rsidR="002D17A0" w:rsidRPr="00223C1B" w:rsidRDefault="002D17A0" w:rsidP="00D10FD9">
            <w:pPr>
              <w:tabs>
                <w:tab w:val="left" w:pos="720"/>
              </w:tabs>
              <w:spacing w:beforeLines="60" w:before="144" w:after="60"/>
              <w:jc w:val="center"/>
              <w:rPr>
                <w:rFonts w:ascii="Arial" w:hAnsi="Arial" w:cs="Arial"/>
                <w:sz w:val="22"/>
                <w:szCs w:val="22"/>
                <w:lang w:val="sr-Cyrl-RS"/>
              </w:rPr>
            </w:pPr>
            <w:r w:rsidRPr="00223C1B">
              <w:rPr>
                <w:rFonts w:ascii="Arial" w:hAnsi="Arial" w:cs="Arial"/>
                <w:sz w:val="22"/>
                <w:szCs w:val="22"/>
                <w:lang w:val="sr-Cyrl-RS"/>
              </w:rPr>
              <w:t>ОДРЖАВАЊЕ АНТИВИРУСНОГ СОФТВЕРА</w:t>
            </w:r>
          </w:p>
        </w:tc>
      </w:tr>
      <w:tr w:rsidR="002D17A0" w:rsidRPr="00223C1B" w14:paraId="1455CE25" w14:textId="77777777" w:rsidTr="00D10FD9">
        <w:trPr>
          <w:trHeight w:val="995"/>
        </w:trPr>
        <w:tc>
          <w:tcPr>
            <w:tcW w:w="2520" w:type="dxa"/>
            <w:shd w:val="clear" w:color="auto" w:fill="auto"/>
          </w:tcPr>
          <w:p w14:paraId="28A8313F" w14:textId="77777777" w:rsidR="002D17A0" w:rsidRPr="00223C1B" w:rsidRDefault="002D17A0" w:rsidP="00D10FD9">
            <w:pPr>
              <w:tabs>
                <w:tab w:val="left" w:pos="720"/>
              </w:tabs>
              <w:autoSpaceDE w:val="0"/>
              <w:autoSpaceDN w:val="0"/>
              <w:adjustRightInd w:val="0"/>
              <w:rPr>
                <w:rFonts w:ascii="Arial" w:eastAsia="TimesNewRomanPSMT" w:hAnsi="Arial" w:cs="Arial"/>
                <w:bCs/>
                <w:sz w:val="22"/>
                <w:szCs w:val="22"/>
              </w:rPr>
            </w:pPr>
          </w:p>
          <w:p w14:paraId="57761062" w14:textId="77777777" w:rsidR="002D17A0" w:rsidRPr="00223C1B" w:rsidRDefault="002D17A0" w:rsidP="00D10FD9">
            <w:pPr>
              <w:tabs>
                <w:tab w:val="left" w:pos="720"/>
              </w:tabs>
              <w:autoSpaceDE w:val="0"/>
              <w:autoSpaceDN w:val="0"/>
              <w:adjustRightInd w:val="0"/>
              <w:jc w:val="center"/>
              <w:rPr>
                <w:rFonts w:ascii="Arial" w:hAnsi="Arial" w:cs="Arial"/>
                <w:sz w:val="22"/>
                <w:szCs w:val="22"/>
              </w:rPr>
            </w:pPr>
          </w:p>
          <w:p w14:paraId="675F58EA" w14:textId="77777777" w:rsidR="002D17A0" w:rsidRPr="00223C1B" w:rsidRDefault="002D17A0" w:rsidP="00D10FD9">
            <w:pPr>
              <w:tabs>
                <w:tab w:val="left" w:pos="720"/>
              </w:tabs>
              <w:autoSpaceDE w:val="0"/>
              <w:autoSpaceDN w:val="0"/>
              <w:adjustRightInd w:val="0"/>
              <w:jc w:val="center"/>
              <w:rPr>
                <w:rFonts w:ascii="Arial" w:hAnsi="Arial" w:cs="Arial"/>
                <w:sz w:val="22"/>
                <w:szCs w:val="22"/>
              </w:rPr>
            </w:pPr>
          </w:p>
          <w:p w14:paraId="4FE2F6A1" w14:textId="77777777" w:rsidR="002D17A0" w:rsidRPr="00223C1B" w:rsidRDefault="002D17A0" w:rsidP="00D10FD9">
            <w:pPr>
              <w:tabs>
                <w:tab w:val="left" w:pos="720"/>
              </w:tabs>
              <w:autoSpaceDE w:val="0"/>
              <w:autoSpaceDN w:val="0"/>
              <w:adjustRightInd w:val="0"/>
              <w:jc w:val="center"/>
              <w:rPr>
                <w:rFonts w:ascii="Arial" w:eastAsia="TimesNewRomanPSMT" w:hAnsi="Arial" w:cs="Arial"/>
                <w:bCs/>
                <w:sz w:val="22"/>
                <w:szCs w:val="22"/>
              </w:rPr>
            </w:pPr>
            <w:r w:rsidRPr="00223C1B">
              <w:rPr>
                <w:rFonts w:ascii="Arial" w:hAnsi="Arial" w:cs="Arial"/>
                <w:sz w:val="22"/>
                <w:szCs w:val="22"/>
              </w:rPr>
              <w:t>Опис сваке партије</w:t>
            </w:r>
          </w:p>
        </w:tc>
        <w:tc>
          <w:tcPr>
            <w:tcW w:w="7828" w:type="dxa"/>
            <w:shd w:val="clear" w:color="auto" w:fill="auto"/>
            <w:vAlign w:val="center"/>
          </w:tcPr>
          <w:p w14:paraId="511C4E5C" w14:textId="77777777" w:rsidR="002D17A0" w:rsidRPr="00223C1B" w:rsidRDefault="002D17A0" w:rsidP="00D10FD9">
            <w:pPr>
              <w:tabs>
                <w:tab w:val="left" w:pos="720"/>
              </w:tabs>
              <w:autoSpaceDE w:val="0"/>
              <w:autoSpaceDN w:val="0"/>
              <w:adjustRightInd w:val="0"/>
              <w:jc w:val="center"/>
              <w:rPr>
                <w:rFonts w:ascii="Arial" w:eastAsia="TimesNewRomanPSMT" w:hAnsi="Arial" w:cs="Arial"/>
                <w:bCs/>
                <w:sz w:val="22"/>
                <w:szCs w:val="22"/>
                <w:lang w:val="sr-Cyrl-RS"/>
              </w:rPr>
            </w:pPr>
          </w:p>
          <w:p w14:paraId="45F71163" w14:textId="77777777" w:rsidR="002D17A0" w:rsidRPr="00223C1B" w:rsidRDefault="002D17A0" w:rsidP="00D10FD9">
            <w:pPr>
              <w:tabs>
                <w:tab w:val="left" w:pos="720"/>
              </w:tabs>
              <w:autoSpaceDE w:val="0"/>
              <w:autoSpaceDN w:val="0"/>
              <w:adjustRightInd w:val="0"/>
              <w:jc w:val="center"/>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Јавна набавка је обликована по партијама</w:t>
            </w:r>
            <w:r>
              <w:rPr>
                <w:rFonts w:ascii="Arial" w:eastAsia="TimesNewRomanPSMT" w:hAnsi="Arial" w:cs="Arial"/>
                <w:bCs/>
                <w:sz w:val="22"/>
                <w:szCs w:val="22"/>
                <w:lang w:val="sr-Cyrl-RS"/>
              </w:rPr>
              <w:t>:</w:t>
            </w:r>
          </w:p>
          <w:p w14:paraId="3262E75F" w14:textId="77777777" w:rsidR="002D17A0" w:rsidRPr="00223C1B" w:rsidRDefault="002D17A0" w:rsidP="00D10FD9">
            <w:pPr>
              <w:tabs>
                <w:tab w:val="left" w:pos="720"/>
              </w:tabs>
              <w:autoSpaceDE w:val="0"/>
              <w:autoSpaceDN w:val="0"/>
              <w:adjustRightInd w:val="0"/>
              <w:jc w:val="center"/>
              <w:rPr>
                <w:rFonts w:ascii="Arial" w:eastAsia="TimesNewRomanPSMT" w:hAnsi="Arial" w:cs="Arial"/>
                <w:bCs/>
                <w:sz w:val="22"/>
                <w:szCs w:val="22"/>
                <w:lang w:val="sr-Cyrl-RS"/>
              </w:rPr>
            </w:pPr>
          </w:p>
          <w:p w14:paraId="1752EA47" w14:textId="77777777" w:rsidR="002D17A0" w:rsidRPr="00223C1B" w:rsidRDefault="002D17A0" w:rsidP="00D10FD9">
            <w:pPr>
              <w:tabs>
                <w:tab w:val="left" w:pos="720"/>
              </w:tabs>
              <w:rPr>
                <w:rFonts w:ascii="Arial" w:hAnsi="Arial" w:cs="Arial"/>
                <w:sz w:val="22"/>
                <w:szCs w:val="22"/>
                <w:lang w:val="sr-Cyrl-RS"/>
              </w:rPr>
            </w:pPr>
            <w:r w:rsidRPr="00223C1B">
              <w:rPr>
                <w:rFonts w:ascii="Arial" w:hAnsi="Arial" w:cs="Arial"/>
                <w:sz w:val="22"/>
                <w:szCs w:val="22"/>
                <w:lang w:val="sr-Cyrl-RS"/>
              </w:rPr>
              <w:t xml:space="preserve">Партија 1. </w:t>
            </w:r>
            <w:r>
              <w:rPr>
                <w:rFonts w:ascii="Arial" w:hAnsi="Arial" w:cs="Arial"/>
                <w:sz w:val="22"/>
                <w:szCs w:val="22"/>
                <w:lang w:val="sr-Cyrl-RS"/>
              </w:rPr>
              <w:t>Одржавање антивирусног софтвера за потребе ТЦ Нови Сад</w:t>
            </w:r>
          </w:p>
          <w:p w14:paraId="62F25333" w14:textId="77777777" w:rsidR="002D17A0" w:rsidRPr="00223C1B" w:rsidRDefault="002D17A0" w:rsidP="00D10FD9">
            <w:pPr>
              <w:tabs>
                <w:tab w:val="left" w:pos="720"/>
              </w:tabs>
              <w:rPr>
                <w:rFonts w:ascii="Arial" w:hAnsi="Arial" w:cs="Arial"/>
                <w:sz w:val="22"/>
                <w:szCs w:val="22"/>
                <w:lang w:val="sr-Cyrl-RS"/>
              </w:rPr>
            </w:pPr>
            <w:r w:rsidRPr="00223C1B">
              <w:rPr>
                <w:rFonts w:ascii="Arial" w:hAnsi="Arial" w:cs="Arial"/>
                <w:sz w:val="22"/>
                <w:szCs w:val="22"/>
                <w:lang w:val="sr-Cyrl-RS"/>
              </w:rPr>
              <w:t xml:space="preserve">Партија 2. </w:t>
            </w:r>
            <w:r>
              <w:rPr>
                <w:rFonts w:ascii="Arial" w:hAnsi="Arial" w:cs="Arial"/>
                <w:sz w:val="22"/>
                <w:szCs w:val="22"/>
                <w:lang w:val="sr-Cyrl-RS"/>
              </w:rPr>
              <w:t>Одржавање антивирусног софтвера за потребе ТЦ Београд</w:t>
            </w:r>
          </w:p>
          <w:p w14:paraId="056EA838" w14:textId="77777777" w:rsidR="002D17A0" w:rsidRPr="00223C1B" w:rsidRDefault="002D17A0" w:rsidP="00D10FD9">
            <w:pPr>
              <w:tabs>
                <w:tab w:val="left" w:pos="720"/>
              </w:tabs>
              <w:rPr>
                <w:rFonts w:ascii="Arial" w:hAnsi="Arial" w:cs="Arial"/>
                <w:sz w:val="22"/>
                <w:szCs w:val="22"/>
                <w:lang w:val="sr-Cyrl-RS"/>
              </w:rPr>
            </w:pPr>
            <w:r w:rsidRPr="00223C1B">
              <w:rPr>
                <w:rFonts w:ascii="Arial" w:hAnsi="Arial" w:cs="Arial"/>
                <w:sz w:val="22"/>
                <w:szCs w:val="22"/>
                <w:lang w:val="sr-Cyrl-RS"/>
              </w:rPr>
              <w:t xml:space="preserve">Партија 3. </w:t>
            </w:r>
            <w:r>
              <w:rPr>
                <w:rFonts w:ascii="Arial" w:hAnsi="Arial" w:cs="Arial"/>
                <w:sz w:val="22"/>
                <w:szCs w:val="22"/>
                <w:lang w:val="sr-Cyrl-RS"/>
              </w:rPr>
              <w:t>Одржавање антивирусног софтвера за потребе ТЦ Крагујевац</w:t>
            </w:r>
          </w:p>
          <w:p w14:paraId="013813E9" w14:textId="77777777" w:rsidR="002D17A0" w:rsidRPr="00223C1B" w:rsidRDefault="002D17A0" w:rsidP="00D10FD9">
            <w:pPr>
              <w:tabs>
                <w:tab w:val="left" w:pos="720"/>
              </w:tabs>
              <w:rPr>
                <w:rFonts w:ascii="Arial" w:hAnsi="Arial" w:cs="Arial"/>
                <w:sz w:val="22"/>
                <w:szCs w:val="22"/>
                <w:lang w:val="sr-Cyrl-RS"/>
              </w:rPr>
            </w:pPr>
            <w:r>
              <w:rPr>
                <w:rFonts w:ascii="Arial" w:hAnsi="Arial" w:cs="Arial"/>
                <w:sz w:val="22"/>
                <w:szCs w:val="22"/>
                <w:lang w:val="sr-Cyrl-RS"/>
              </w:rPr>
              <w:t>Партија 4</w:t>
            </w:r>
            <w:r w:rsidRPr="00223C1B">
              <w:rPr>
                <w:rFonts w:ascii="Arial" w:hAnsi="Arial" w:cs="Arial"/>
                <w:sz w:val="22"/>
                <w:szCs w:val="22"/>
                <w:lang w:val="sr-Cyrl-RS"/>
              </w:rPr>
              <w:t>.</w:t>
            </w:r>
            <w:r>
              <w:rPr>
                <w:rFonts w:ascii="Arial" w:hAnsi="Arial" w:cs="Arial"/>
                <w:sz w:val="22"/>
                <w:szCs w:val="22"/>
                <w:lang w:val="sr-Cyrl-RS"/>
              </w:rPr>
              <w:t xml:space="preserve"> Одржавање антивирусног софтвера за потребе ТЦ Краљево</w:t>
            </w:r>
          </w:p>
          <w:p w14:paraId="5F608186" w14:textId="77777777" w:rsidR="002D17A0" w:rsidRPr="00223C1B" w:rsidRDefault="002D17A0" w:rsidP="00D10FD9">
            <w:pPr>
              <w:tabs>
                <w:tab w:val="left" w:pos="720"/>
              </w:tabs>
              <w:autoSpaceDE w:val="0"/>
              <w:autoSpaceDN w:val="0"/>
              <w:adjustRightInd w:val="0"/>
              <w:rPr>
                <w:rFonts w:ascii="Arial" w:eastAsia="TimesNewRomanPSMT" w:hAnsi="Arial" w:cs="Arial"/>
                <w:bCs/>
                <w:sz w:val="22"/>
                <w:szCs w:val="22"/>
                <w:lang w:val="sr-Cyrl-RS"/>
              </w:rPr>
            </w:pPr>
          </w:p>
        </w:tc>
      </w:tr>
      <w:tr w:rsidR="002D17A0" w:rsidRPr="00223C1B" w14:paraId="2E9D3A54" w14:textId="77777777" w:rsidTr="00D10FD9">
        <w:trPr>
          <w:trHeight w:val="1070"/>
        </w:trPr>
        <w:tc>
          <w:tcPr>
            <w:tcW w:w="2520" w:type="dxa"/>
            <w:shd w:val="clear" w:color="auto" w:fill="auto"/>
          </w:tcPr>
          <w:p w14:paraId="3AD225ED" w14:textId="77777777" w:rsidR="002D17A0" w:rsidRPr="00223C1B" w:rsidRDefault="002D17A0" w:rsidP="00D10FD9">
            <w:pPr>
              <w:tabs>
                <w:tab w:val="left" w:pos="720"/>
              </w:tabs>
              <w:autoSpaceDE w:val="0"/>
              <w:autoSpaceDN w:val="0"/>
              <w:adjustRightInd w:val="0"/>
              <w:jc w:val="center"/>
              <w:rPr>
                <w:rFonts w:ascii="Arial" w:eastAsia="TimesNewRomanPSMT" w:hAnsi="Arial" w:cs="Arial"/>
                <w:bCs/>
                <w:sz w:val="22"/>
                <w:szCs w:val="22"/>
              </w:rPr>
            </w:pPr>
          </w:p>
          <w:p w14:paraId="2B05CFB0" w14:textId="77777777" w:rsidR="002D17A0" w:rsidRPr="00223C1B" w:rsidRDefault="002D17A0" w:rsidP="00D10FD9">
            <w:pPr>
              <w:tabs>
                <w:tab w:val="left" w:pos="720"/>
              </w:tabs>
              <w:autoSpaceDE w:val="0"/>
              <w:autoSpaceDN w:val="0"/>
              <w:adjustRightInd w:val="0"/>
              <w:jc w:val="center"/>
              <w:rPr>
                <w:rFonts w:ascii="Arial" w:eastAsia="TimesNewRomanPSMT" w:hAnsi="Arial" w:cs="Arial"/>
                <w:bCs/>
                <w:sz w:val="22"/>
                <w:szCs w:val="22"/>
              </w:rPr>
            </w:pPr>
          </w:p>
          <w:p w14:paraId="18FD5D92" w14:textId="77777777" w:rsidR="002D17A0" w:rsidRPr="00223C1B" w:rsidRDefault="002D17A0" w:rsidP="00D10FD9">
            <w:pPr>
              <w:tabs>
                <w:tab w:val="left" w:pos="720"/>
              </w:tabs>
              <w:autoSpaceDE w:val="0"/>
              <w:autoSpaceDN w:val="0"/>
              <w:adjustRightInd w:val="0"/>
              <w:jc w:val="center"/>
              <w:rPr>
                <w:rFonts w:ascii="Arial" w:eastAsia="TimesNewRomanPSMT" w:hAnsi="Arial" w:cs="Arial"/>
                <w:bCs/>
                <w:sz w:val="22"/>
                <w:szCs w:val="22"/>
              </w:rPr>
            </w:pPr>
            <w:r w:rsidRPr="00223C1B">
              <w:rPr>
                <w:rFonts w:ascii="Arial" w:eastAsia="TimesNewRomanPSMT" w:hAnsi="Arial" w:cs="Arial"/>
                <w:bCs/>
                <w:sz w:val="22"/>
                <w:szCs w:val="22"/>
              </w:rPr>
              <w:t>Циљ поступка</w:t>
            </w:r>
          </w:p>
        </w:tc>
        <w:tc>
          <w:tcPr>
            <w:tcW w:w="7828" w:type="dxa"/>
            <w:shd w:val="clear" w:color="auto" w:fill="auto"/>
          </w:tcPr>
          <w:p w14:paraId="4AFB5A38" w14:textId="77777777" w:rsidR="002D17A0" w:rsidRPr="00223C1B" w:rsidRDefault="002D17A0" w:rsidP="00D10FD9">
            <w:pPr>
              <w:tabs>
                <w:tab w:val="left" w:pos="720"/>
              </w:tabs>
              <w:autoSpaceDE w:val="0"/>
              <w:autoSpaceDN w:val="0"/>
              <w:adjustRightInd w:val="0"/>
              <w:spacing w:beforeLines="60" w:before="144" w:after="60"/>
              <w:jc w:val="center"/>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 xml:space="preserve">Закључење Оквирног споразума </w:t>
            </w:r>
          </w:p>
          <w:p w14:paraId="27C0E851" w14:textId="77777777" w:rsidR="002D17A0" w:rsidRPr="00223C1B" w:rsidRDefault="002D17A0" w:rsidP="00D10FD9">
            <w:pPr>
              <w:tabs>
                <w:tab w:val="left" w:pos="720"/>
              </w:tabs>
              <w:autoSpaceDE w:val="0"/>
              <w:autoSpaceDN w:val="0"/>
              <w:adjustRightInd w:val="0"/>
              <w:jc w:val="both"/>
              <w:rPr>
                <w:rFonts w:ascii="Arial" w:eastAsia="TimesNewRomanPSMT" w:hAnsi="Arial" w:cs="Arial"/>
                <w:b/>
                <w:bCs/>
                <w:sz w:val="22"/>
                <w:szCs w:val="22"/>
                <w:lang w:val="sr-Cyrl-RS"/>
              </w:rPr>
            </w:pPr>
            <w:r w:rsidRPr="00223C1B">
              <w:rPr>
                <w:rFonts w:ascii="Arial" w:eastAsia="TimesNewRomanPSMT" w:hAnsi="Arial" w:cs="Arial"/>
                <w:bCs/>
                <w:sz w:val="22"/>
                <w:szCs w:val="22"/>
              </w:rPr>
              <w:t xml:space="preserve">ЈП ЕПС ће донети Одлуку о </w:t>
            </w:r>
            <w:r w:rsidRPr="00223C1B">
              <w:rPr>
                <w:rFonts w:ascii="Arial" w:eastAsia="TimesNewRomanPSMT" w:hAnsi="Arial" w:cs="Arial"/>
                <w:bCs/>
                <w:sz w:val="22"/>
                <w:szCs w:val="22"/>
                <w:lang w:val="sr-Cyrl-RS"/>
              </w:rPr>
              <w:t>закључењу</w:t>
            </w:r>
            <w:r w:rsidRPr="00223C1B">
              <w:rPr>
                <w:rFonts w:ascii="Arial" w:hAnsi="Arial" w:cs="Arial"/>
                <w:sz w:val="22"/>
                <w:szCs w:val="22"/>
              </w:rPr>
              <w:t xml:space="preserve"> оквирног споразума</w:t>
            </w:r>
            <w:r w:rsidRPr="00223C1B">
              <w:rPr>
                <w:rFonts w:ascii="Arial" w:eastAsia="TimesNewRomanPSMT" w:hAnsi="Arial" w:cs="Arial"/>
                <w:bCs/>
                <w:sz w:val="22"/>
                <w:szCs w:val="22"/>
              </w:rPr>
              <w:t xml:space="preserve"> </w:t>
            </w:r>
            <w:r w:rsidRPr="00223C1B">
              <w:rPr>
                <w:rFonts w:ascii="Arial" w:hAnsi="Arial" w:cs="Arial"/>
                <w:sz w:val="22"/>
                <w:szCs w:val="22"/>
              </w:rPr>
              <w:t xml:space="preserve">са једним понуђачем </w:t>
            </w:r>
            <w:r>
              <w:rPr>
                <w:rFonts w:ascii="Arial" w:hAnsi="Arial" w:cs="Arial"/>
                <w:sz w:val="22"/>
                <w:szCs w:val="22"/>
              </w:rPr>
              <w:t>на период од једне године.</w:t>
            </w:r>
          </w:p>
        </w:tc>
      </w:tr>
      <w:tr w:rsidR="002D17A0" w:rsidRPr="00223C1B" w14:paraId="79197484" w14:textId="77777777" w:rsidTr="00D10FD9">
        <w:trPr>
          <w:trHeight w:val="1057"/>
        </w:trPr>
        <w:tc>
          <w:tcPr>
            <w:tcW w:w="2520" w:type="dxa"/>
            <w:shd w:val="clear" w:color="auto" w:fill="auto"/>
          </w:tcPr>
          <w:p w14:paraId="60D36641" w14:textId="77777777" w:rsidR="002D17A0" w:rsidRPr="00223C1B" w:rsidRDefault="002D17A0" w:rsidP="00D10FD9">
            <w:pPr>
              <w:tabs>
                <w:tab w:val="left" w:pos="720"/>
              </w:tabs>
              <w:autoSpaceDE w:val="0"/>
              <w:autoSpaceDN w:val="0"/>
              <w:adjustRightInd w:val="0"/>
              <w:jc w:val="center"/>
              <w:rPr>
                <w:rFonts w:ascii="Arial" w:eastAsia="TimesNewRomanPSMT" w:hAnsi="Arial" w:cs="Arial"/>
                <w:bCs/>
                <w:sz w:val="22"/>
                <w:szCs w:val="22"/>
              </w:rPr>
            </w:pPr>
          </w:p>
          <w:p w14:paraId="2906BF3B" w14:textId="77777777" w:rsidR="002D17A0" w:rsidRPr="00223C1B" w:rsidRDefault="002D17A0" w:rsidP="00D10FD9">
            <w:pPr>
              <w:tabs>
                <w:tab w:val="left" w:pos="720"/>
              </w:tabs>
              <w:autoSpaceDE w:val="0"/>
              <w:autoSpaceDN w:val="0"/>
              <w:adjustRightInd w:val="0"/>
              <w:jc w:val="center"/>
              <w:rPr>
                <w:rFonts w:ascii="Arial" w:eastAsia="TimesNewRomanPSMT" w:hAnsi="Arial" w:cs="Arial"/>
                <w:bCs/>
                <w:sz w:val="22"/>
                <w:szCs w:val="22"/>
              </w:rPr>
            </w:pPr>
          </w:p>
          <w:p w14:paraId="02E2F854" w14:textId="77777777" w:rsidR="002D17A0" w:rsidRPr="00223C1B" w:rsidRDefault="002D17A0" w:rsidP="00D10FD9">
            <w:pPr>
              <w:tabs>
                <w:tab w:val="left" w:pos="720"/>
              </w:tabs>
              <w:autoSpaceDE w:val="0"/>
              <w:autoSpaceDN w:val="0"/>
              <w:adjustRightInd w:val="0"/>
              <w:jc w:val="center"/>
              <w:rPr>
                <w:rFonts w:ascii="Arial" w:eastAsia="TimesNewRomanPSMT" w:hAnsi="Arial" w:cs="Arial"/>
                <w:bCs/>
                <w:sz w:val="22"/>
                <w:szCs w:val="22"/>
              </w:rPr>
            </w:pPr>
          </w:p>
          <w:p w14:paraId="585D6357" w14:textId="77777777" w:rsidR="002D17A0" w:rsidRPr="00223C1B" w:rsidRDefault="002D17A0" w:rsidP="00D10FD9">
            <w:pPr>
              <w:tabs>
                <w:tab w:val="left" w:pos="720"/>
              </w:tabs>
              <w:autoSpaceDE w:val="0"/>
              <w:autoSpaceDN w:val="0"/>
              <w:adjustRightInd w:val="0"/>
              <w:jc w:val="center"/>
              <w:rPr>
                <w:rFonts w:ascii="Arial" w:eastAsia="TimesNewRomanPSMT" w:hAnsi="Arial" w:cs="Arial"/>
                <w:bCs/>
                <w:sz w:val="22"/>
                <w:szCs w:val="22"/>
              </w:rPr>
            </w:pPr>
            <w:r w:rsidRPr="00223C1B">
              <w:rPr>
                <w:rFonts w:ascii="Arial" w:eastAsia="TimesNewRomanPSMT" w:hAnsi="Arial" w:cs="Arial"/>
                <w:bCs/>
                <w:sz w:val="22"/>
                <w:szCs w:val="22"/>
              </w:rPr>
              <w:t>Контакт</w:t>
            </w:r>
          </w:p>
        </w:tc>
        <w:tc>
          <w:tcPr>
            <w:tcW w:w="7828" w:type="dxa"/>
            <w:shd w:val="clear" w:color="auto" w:fill="auto"/>
            <w:vAlign w:val="center"/>
          </w:tcPr>
          <w:p w14:paraId="11B8DC9F" w14:textId="77777777" w:rsidR="002D17A0" w:rsidRPr="00223C1B" w:rsidRDefault="002D17A0" w:rsidP="00D10FD9">
            <w:pPr>
              <w:tabs>
                <w:tab w:val="left" w:pos="720"/>
              </w:tabs>
              <w:jc w:val="center"/>
              <w:rPr>
                <w:rFonts w:ascii="Arial" w:hAnsi="Arial" w:cs="Arial"/>
                <w:sz w:val="22"/>
                <w:szCs w:val="22"/>
                <w:highlight w:val="yellow"/>
                <w:lang w:val="sr-Cyrl-RS"/>
              </w:rPr>
            </w:pPr>
          </w:p>
          <w:p w14:paraId="7BF48C56" w14:textId="067C1CCD" w:rsidR="002D17A0" w:rsidRPr="00223C1B" w:rsidRDefault="005C7894" w:rsidP="00D10FD9">
            <w:pPr>
              <w:tabs>
                <w:tab w:val="left" w:pos="720"/>
              </w:tabs>
              <w:jc w:val="center"/>
              <w:rPr>
                <w:rFonts w:ascii="Arial" w:hAnsi="Arial" w:cs="Arial"/>
                <w:sz w:val="22"/>
                <w:szCs w:val="22"/>
                <w:lang w:val="sr-Cyrl-RS"/>
              </w:rPr>
            </w:pPr>
            <w:r>
              <w:rPr>
                <w:rFonts w:ascii="Arial" w:hAnsi="Arial" w:cs="Arial"/>
                <w:sz w:val="22"/>
                <w:szCs w:val="22"/>
                <w:lang w:val="sr-Cyrl-RS"/>
              </w:rPr>
              <w:t>Владан Мрвић</w:t>
            </w:r>
          </w:p>
          <w:p w14:paraId="6FB8B181" w14:textId="5339F79B"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 xml:space="preserve">e-mail: </w:t>
            </w:r>
            <w:r w:rsidR="005C7894">
              <w:rPr>
                <w:rFonts w:ascii="Arial" w:hAnsi="Arial" w:cs="Arial"/>
                <w:sz w:val="22"/>
                <w:szCs w:val="22"/>
                <w:lang w:val="en-US"/>
              </w:rPr>
              <w:t>vladan.mrvic</w:t>
            </w:r>
            <w:r w:rsidRPr="00223C1B">
              <w:rPr>
                <w:rFonts w:ascii="Arial" w:hAnsi="Arial" w:cs="Arial"/>
                <w:sz w:val="22"/>
                <w:szCs w:val="22"/>
              </w:rPr>
              <w:t>@</w:t>
            </w:r>
            <w:r w:rsidRPr="00223C1B">
              <w:rPr>
                <w:rFonts w:ascii="Arial" w:hAnsi="Arial" w:cs="Arial"/>
                <w:sz w:val="22"/>
                <w:szCs w:val="22"/>
                <w:lang w:val="en-US"/>
              </w:rPr>
              <w:t>eps</w:t>
            </w:r>
            <w:r w:rsidRPr="00223C1B">
              <w:rPr>
                <w:rFonts w:ascii="Arial" w:hAnsi="Arial" w:cs="Arial"/>
                <w:sz w:val="22"/>
                <w:szCs w:val="22"/>
              </w:rPr>
              <w:t>.</w:t>
            </w:r>
            <w:r w:rsidRPr="00223C1B">
              <w:rPr>
                <w:rFonts w:ascii="Arial" w:hAnsi="Arial" w:cs="Arial"/>
                <w:sz w:val="22"/>
                <w:szCs w:val="22"/>
                <w:lang w:val="en-US"/>
              </w:rPr>
              <w:t>rs</w:t>
            </w:r>
          </w:p>
          <w:p w14:paraId="1B7EA238" w14:textId="77777777" w:rsidR="002D17A0" w:rsidRPr="00223C1B" w:rsidRDefault="002D17A0" w:rsidP="00D10FD9">
            <w:pPr>
              <w:tabs>
                <w:tab w:val="left" w:pos="720"/>
              </w:tabs>
              <w:jc w:val="center"/>
              <w:rPr>
                <w:rFonts w:ascii="Arial" w:hAnsi="Arial" w:cs="Arial"/>
                <w:sz w:val="22"/>
                <w:szCs w:val="22"/>
                <w:lang w:val="sr-Cyrl-RS"/>
              </w:rPr>
            </w:pPr>
            <w:r w:rsidRPr="00223C1B">
              <w:rPr>
                <w:rFonts w:ascii="Arial" w:hAnsi="Arial" w:cs="Arial"/>
                <w:sz w:val="22"/>
                <w:szCs w:val="22"/>
                <w:lang w:val="sr-Cyrl-RS"/>
              </w:rPr>
              <w:t xml:space="preserve">и </w:t>
            </w:r>
          </w:p>
          <w:p w14:paraId="6421F7A9" w14:textId="77777777" w:rsidR="002D17A0" w:rsidRPr="00223C1B" w:rsidRDefault="002D17A0" w:rsidP="00D10FD9">
            <w:pPr>
              <w:tabs>
                <w:tab w:val="left" w:pos="720"/>
              </w:tabs>
              <w:jc w:val="center"/>
              <w:rPr>
                <w:rFonts w:ascii="Arial" w:hAnsi="Arial" w:cs="Arial"/>
                <w:sz w:val="22"/>
                <w:szCs w:val="22"/>
                <w:lang w:val="sr-Cyrl-RS"/>
              </w:rPr>
            </w:pPr>
            <w:r w:rsidRPr="00223C1B">
              <w:rPr>
                <w:rFonts w:ascii="Arial" w:hAnsi="Arial" w:cs="Arial"/>
                <w:sz w:val="22"/>
                <w:szCs w:val="22"/>
                <w:lang w:val="sr-Cyrl-RS"/>
              </w:rPr>
              <w:t>Катарина Гајић</w:t>
            </w:r>
          </w:p>
          <w:p w14:paraId="06270CE1" w14:textId="77777777" w:rsidR="002D17A0" w:rsidRPr="00223C1B" w:rsidRDefault="002D17A0" w:rsidP="00D10FD9">
            <w:pPr>
              <w:tabs>
                <w:tab w:val="left" w:pos="720"/>
              </w:tabs>
              <w:jc w:val="center"/>
              <w:rPr>
                <w:rStyle w:val="Hyperlink"/>
                <w:rFonts w:ascii="Arial" w:hAnsi="Arial" w:cs="Arial"/>
                <w:color w:val="auto"/>
                <w:sz w:val="22"/>
                <w:szCs w:val="22"/>
              </w:rPr>
            </w:pPr>
            <w:r w:rsidRPr="00223C1B">
              <w:rPr>
                <w:rFonts w:ascii="Arial" w:hAnsi="Arial" w:cs="Arial"/>
                <w:sz w:val="22"/>
                <w:szCs w:val="22"/>
              </w:rPr>
              <w:t xml:space="preserve">e-mail: </w:t>
            </w:r>
            <w:hyperlink r:id="rId10" w:history="1">
              <w:r w:rsidRPr="00223C1B">
                <w:rPr>
                  <w:rStyle w:val="Hyperlink"/>
                  <w:rFonts w:ascii="Arial" w:hAnsi="Arial" w:cs="Arial"/>
                  <w:color w:val="auto"/>
                  <w:sz w:val="22"/>
                  <w:szCs w:val="22"/>
                  <w:u w:val="none"/>
                </w:rPr>
                <w:t>katarina.gajic@eps.rs</w:t>
              </w:r>
            </w:hyperlink>
          </w:p>
          <w:p w14:paraId="2325B83B" w14:textId="77777777" w:rsidR="002D17A0" w:rsidRPr="00223C1B" w:rsidRDefault="002D17A0" w:rsidP="00D10FD9">
            <w:pPr>
              <w:tabs>
                <w:tab w:val="left" w:pos="720"/>
              </w:tabs>
              <w:jc w:val="center"/>
              <w:rPr>
                <w:rFonts w:ascii="Arial" w:hAnsi="Arial" w:cs="Arial"/>
                <w:sz w:val="22"/>
                <w:szCs w:val="22"/>
                <w:u w:val="single"/>
              </w:rPr>
            </w:pPr>
          </w:p>
        </w:tc>
      </w:tr>
    </w:tbl>
    <w:p w14:paraId="6097D7EC" w14:textId="77777777" w:rsidR="002D17A0" w:rsidRPr="00223C1B" w:rsidRDefault="002D17A0" w:rsidP="002D17A0">
      <w:pPr>
        <w:tabs>
          <w:tab w:val="left" w:pos="720"/>
        </w:tabs>
        <w:autoSpaceDE w:val="0"/>
        <w:autoSpaceDN w:val="0"/>
        <w:adjustRightInd w:val="0"/>
        <w:jc w:val="both"/>
        <w:rPr>
          <w:rFonts w:ascii="Arial" w:eastAsia="TimesNewRomanPSMT" w:hAnsi="Arial" w:cs="Arial"/>
          <w:b/>
          <w:bCs/>
          <w:sz w:val="22"/>
          <w:szCs w:val="22"/>
          <w:lang w:val="sr-Cyrl-RS"/>
        </w:rPr>
      </w:pPr>
    </w:p>
    <w:p w14:paraId="3C436F32"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020DB1AD"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6265EB86"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7B095DED"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316553AC"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1747A9A8"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3344400A"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5C598756"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71A9E7EC"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1E334857"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306AF1F8" w14:textId="77777777" w:rsidR="002D17A0"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11D1920F" w14:textId="77777777" w:rsidR="002D17A0"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2FDD108F" w14:textId="77777777" w:rsidR="002D17A0"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4ED0FFE3"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42F57B4F" w14:textId="77777777" w:rsidR="002D17A0" w:rsidRPr="00223C1B" w:rsidRDefault="002D17A0" w:rsidP="002D17A0">
      <w:pPr>
        <w:tabs>
          <w:tab w:val="left" w:pos="720"/>
        </w:tabs>
        <w:autoSpaceDE w:val="0"/>
        <w:autoSpaceDN w:val="0"/>
        <w:adjustRightInd w:val="0"/>
        <w:ind w:firstLine="720"/>
        <w:jc w:val="both"/>
        <w:rPr>
          <w:rFonts w:ascii="Arial" w:eastAsia="TimesNewRomanPSMT" w:hAnsi="Arial" w:cs="Arial"/>
          <w:b/>
          <w:bCs/>
          <w:sz w:val="22"/>
          <w:szCs w:val="22"/>
          <w:lang w:val="sr-Cyrl-RS"/>
        </w:rPr>
      </w:pPr>
    </w:p>
    <w:p w14:paraId="5E88695A" w14:textId="77777777" w:rsidR="002D17A0" w:rsidRPr="00223C1B" w:rsidRDefault="002D17A0" w:rsidP="002D17A0">
      <w:pPr>
        <w:tabs>
          <w:tab w:val="left" w:pos="720"/>
        </w:tabs>
        <w:autoSpaceDE w:val="0"/>
        <w:autoSpaceDN w:val="0"/>
        <w:adjustRightInd w:val="0"/>
        <w:ind w:hanging="90"/>
        <w:jc w:val="both"/>
        <w:rPr>
          <w:rFonts w:ascii="Arial" w:eastAsia="TimesNewRomanPSMT" w:hAnsi="Arial" w:cs="Arial"/>
          <w:b/>
          <w:bCs/>
          <w:sz w:val="22"/>
          <w:szCs w:val="22"/>
          <w:lang w:val="sr-Cyrl-RS"/>
        </w:rPr>
      </w:pPr>
    </w:p>
    <w:p w14:paraId="323E91DD" w14:textId="77777777" w:rsidR="002D17A0" w:rsidRPr="00223C1B" w:rsidRDefault="002D17A0" w:rsidP="002D17A0">
      <w:pPr>
        <w:tabs>
          <w:tab w:val="left" w:pos="720"/>
        </w:tabs>
        <w:autoSpaceDE w:val="0"/>
        <w:autoSpaceDN w:val="0"/>
        <w:adjustRightInd w:val="0"/>
        <w:jc w:val="both"/>
        <w:rPr>
          <w:rFonts w:ascii="Arial" w:eastAsia="TimesNewRomanPSMT" w:hAnsi="Arial" w:cs="Arial"/>
          <w:b/>
          <w:bCs/>
          <w:sz w:val="22"/>
          <w:szCs w:val="22"/>
          <w:lang w:val="sr-Cyrl-RS"/>
        </w:rPr>
      </w:pPr>
    </w:p>
    <w:p w14:paraId="256EA1E7" w14:textId="77777777" w:rsidR="002D17A0" w:rsidRPr="00AC4161" w:rsidRDefault="002D17A0" w:rsidP="002D17A0">
      <w:pPr>
        <w:pStyle w:val="Heading2"/>
      </w:pPr>
    </w:p>
    <w:p w14:paraId="2045F3DC" w14:textId="77777777" w:rsidR="002D17A0" w:rsidRPr="00AC4161" w:rsidRDefault="002D17A0" w:rsidP="002D17A0">
      <w:pPr>
        <w:pStyle w:val="Heading2"/>
      </w:pPr>
      <w:r w:rsidRPr="00AC4161">
        <w:t>2. ПОДАЦИ О ПРЕДМЕТУ ЈАВНЕ НАБАВКЕ</w:t>
      </w:r>
    </w:p>
    <w:p w14:paraId="36A909B4" w14:textId="77777777" w:rsidR="002D17A0" w:rsidRDefault="002D17A0" w:rsidP="002D17A0">
      <w:pPr>
        <w:tabs>
          <w:tab w:val="left" w:pos="720"/>
          <w:tab w:val="left" w:pos="1134"/>
        </w:tabs>
        <w:spacing w:before="120"/>
        <w:jc w:val="both"/>
        <w:rPr>
          <w:rFonts w:ascii="Arial" w:hAnsi="Arial" w:cs="Arial"/>
          <w:b/>
          <w:sz w:val="22"/>
          <w:szCs w:val="22"/>
          <w:lang w:val="sr-Cyrl-RS"/>
        </w:rPr>
      </w:pPr>
    </w:p>
    <w:p w14:paraId="0DE5FC82" w14:textId="77777777" w:rsidR="002D17A0" w:rsidRDefault="002D17A0" w:rsidP="002D17A0">
      <w:pPr>
        <w:tabs>
          <w:tab w:val="left" w:pos="720"/>
          <w:tab w:val="left" w:pos="1134"/>
        </w:tabs>
        <w:spacing w:before="120"/>
        <w:jc w:val="both"/>
        <w:rPr>
          <w:rFonts w:ascii="Arial" w:hAnsi="Arial" w:cs="Arial"/>
          <w:b/>
          <w:sz w:val="22"/>
          <w:szCs w:val="22"/>
          <w:lang w:val="sr-Cyrl-RS"/>
        </w:rPr>
      </w:pPr>
    </w:p>
    <w:p w14:paraId="4B14D0F5" w14:textId="77777777" w:rsidR="002D17A0" w:rsidRPr="00797967" w:rsidRDefault="002D17A0" w:rsidP="002D17A0">
      <w:pPr>
        <w:tabs>
          <w:tab w:val="left" w:pos="720"/>
          <w:tab w:val="left" w:pos="1134"/>
        </w:tabs>
        <w:spacing w:before="120"/>
        <w:jc w:val="both"/>
        <w:rPr>
          <w:rFonts w:ascii="Arial" w:hAnsi="Arial" w:cs="Arial"/>
          <w:b/>
          <w:sz w:val="22"/>
          <w:szCs w:val="22"/>
          <w:lang w:val="sr-Cyrl-RS"/>
        </w:rPr>
      </w:pPr>
    </w:p>
    <w:p w14:paraId="78A116A6" w14:textId="77777777" w:rsidR="002D17A0" w:rsidRPr="00223C1B" w:rsidRDefault="002D17A0" w:rsidP="002D17A0">
      <w:pPr>
        <w:tabs>
          <w:tab w:val="left" w:pos="720"/>
          <w:tab w:val="left" w:pos="1134"/>
        </w:tabs>
        <w:jc w:val="both"/>
        <w:rPr>
          <w:rFonts w:ascii="Arial" w:hAnsi="Arial" w:cs="Arial"/>
          <w:b/>
          <w:sz w:val="22"/>
          <w:szCs w:val="22"/>
          <w:lang w:val="sr-Cyrl-RS"/>
        </w:rPr>
      </w:pPr>
      <w:r w:rsidRPr="00223C1B">
        <w:rPr>
          <w:rFonts w:ascii="Arial" w:hAnsi="Arial" w:cs="Arial"/>
          <w:b/>
          <w:sz w:val="22"/>
          <w:szCs w:val="22"/>
          <w:lang w:val="sr-Cyrl-RS"/>
        </w:rPr>
        <w:t xml:space="preserve">2.1 Опис предмета јавне набавке, назив и ознака из општег речника    </w:t>
      </w:r>
    </w:p>
    <w:p w14:paraId="56EEE1BA" w14:textId="77777777" w:rsidR="002D17A0" w:rsidRPr="00223C1B" w:rsidRDefault="002D17A0" w:rsidP="002D17A0">
      <w:pPr>
        <w:tabs>
          <w:tab w:val="left" w:pos="720"/>
          <w:tab w:val="left" w:pos="1134"/>
        </w:tabs>
        <w:jc w:val="both"/>
        <w:rPr>
          <w:rFonts w:ascii="Arial" w:hAnsi="Arial" w:cs="Arial"/>
          <w:b/>
          <w:sz w:val="22"/>
          <w:szCs w:val="22"/>
          <w:lang w:val="sr-Cyrl-RS"/>
        </w:rPr>
      </w:pPr>
      <w:r w:rsidRPr="00223C1B">
        <w:rPr>
          <w:rFonts w:ascii="Arial" w:hAnsi="Arial" w:cs="Arial"/>
          <w:b/>
          <w:sz w:val="22"/>
          <w:szCs w:val="22"/>
          <w:lang w:val="sr-Cyrl-RS"/>
        </w:rPr>
        <w:t xml:space="preserve">    набавке</w:t>
      </w:r>
    </w:p>
    <w:p w14:paraId="25568D7D" w14:textId="77777777" w:rsidR="002D17A0" w:rsidRPr="00223C1B" w:rsidRDefault="002D17A0" w:rsidP="002D17A0">
      <w:pPr>
        <w:tabs>
          <w:tab w:val="left" w:pos="720"/>
        </w:tabs>
        <w:suppressAutoHyphens/>
        <w:ind w:left="284"/>
        <w:jc w:val="both"/>
        <w:rPr>
          <w:rFonts w:ascii="Arial" w:hAnsi="Arial" w:cs="Arial"/>
          <w:sz w:val="22"/>
          <w:szCs w:val="22"/>
          <w:lang w:val="sr-Cyrl-RS"/>
        </w:rPr>
      </w:pPr>
      <w:r w:rsidRPr="00223C1B">
        <w:rPr>
          <w:rFonts w:ascii="Arial" w:hAnsi="Arial" w:cs="Arial"/>
          <w:sz w:val="22"/>
          <w:szCs w:val="22"/>
          <w:lang w:val="sr-Cyrl-RS"/>
        </w:rPr>
        <w:t xml:space="preserve">Опис предмета јавне набавке: </w:t>
      </w:r>
      <w:r>
        <w:rPr>
          <w:rFonts w:ascii="Arial" w:hAnsi="Arial" w:cs="Arial"/>
          <w:sz w:val="22"/>
          <w:szCs w:val="22"/>
          <w:lang w:val="sr-Cyrl-RS"/>
        </w:rPr>
        <w:t>Одржавање антивирусног софтвера</w:t>
      </w:r>
    </w:p>
    <w:p w14:paraId="047EC3FD" w14:textId="77777777" w:rsidR="002D17A0" w:rsidRPr="00223C1B" w:rsidRDefault="002D17A0" w:rsidP="002D17A0">
      <w:pPr>
        <w:tabs>
          <w:tab w:val="left" w:pos="720"/>
          <w:tab w:val="left" w:pos="1134"/>
        </w:tabs>
        <w:ind w:left="284"/>
        <w:jc w:val="both"/>
        <w:rPr>
          <w:rFonts w:ascii="Arial" w:hAnsi="Arial" w:cs="Arial"/>
          <w:sz w:val="22"/>
          <w:szCs w:val="22"/>
          <w:lang w:val="sr-Cyrl-RS"/>
        </w:rPr>
      </w:pPr>
      <w:r w:rsidRPr="00223C1B">
        <w:rPr>
          <w:rFonts w:ascii="Arial" w:hAnsi="Arial" w:cs="Arial"/>
          <w:sz w:val="22"/>
          <w:szCs w:val="22"/>
          <w:lang w:val="sr-Cyrl-RS"/>
        </w:rPr>
        <w:t xml:space="preserve">Назив из општег речника набавке: </w:t>
      </w:r>
      <w:r>
        <w:rPr>
          <w:rFonts w:ascii="Arial" w:hAnsi="Arial" w:cs="Arial"/>
          <w:sz w:val="22"/>
          <w:szCs w:val="22"/>
          <w:lang w:val="sr-Cyrl-RS"/>
        </w:rPr>
        <w:t>Програмски пакет за заштиту од вируса, Одржавање софтвера за информационе технологије</w:t>
      </w:r>
    </w:p>
    <w:p w14:paraId="0E3170A5" w14:textId="77777777" w:rsidR="002D17A0" w:rsidRPr="00384CBE" w:rsidRDefault="002D17A0" w:rsidP="002D17A0">
      <w:pPr>
        <w:tabs>
          <w:tab w:val="left" w:pos="720"/>
          <w:tab w:val="left" w:pos="1134"/>
        </w:tabs>
        <w:ind w:left="284"/>
        <w:jc w:val="both"/>
        <w:rPr>
          <w:rFonts w:ascii="Arial" w:hAnsi="Arial" w:cs="Arial"/>
          <w:sz w:val="22"/>
          <w:szCs w:val="22"/>
          <w:lang w:val="sr-Cyrl-RS"/>
        </w:rPr>
      </w:pPr>
      <w:r w:rsidRPr="00223C1B">
        <w:rPr>
          <w:rFonts w:ascii="Arial" w:hAnsi="Arial" w:cs="Arial"/>
          <w:sz w:val="22"/>
          <w:szCs w:val="22"/>
          <w:lang w:val="sr-Cyrl-RS"/>
        </w:rPr>
        <w:t>Ознака из општег речника набавке:</w:t>
      </w:r>
      <w:r w:rsidRPr="00223C1B">
        <w:rPr>
          <w:rFonts w:ascii="Arial" w:hAnsi="Arial" w:cs="Arial"/>
          <w:sz w:val="22"/>
          <w:szCs w:val="22"/>
          <w:lang w:val="sr-Latn-RS"/>
        </w:rPr>
        <w:t xml:space="preserve"> </w:t>
      </w:r>
      <w:r>
        <w:rPr>
          <w:rFonts w:ascii="Arial" w:hAnsi="Arial" w:cs="Arial"/>
          <w:sz w:val="22"/>
          <w:szCs w:val="22"/>
          <w:lang w:val="sr-Cyrl-RS"/>
        </w:rPr>
        <w:t>48760000, 72267100</w:t>
      </w:r>
    </w:p>
    <w:p w14:paraId="19BB121B" w14:textId="77777777" w:rsidR="002D17A0" w:rsidRPr="00223C1B" w:rsidRDefault="002D17A0" w:rsidP="002D17A0">
      <w:pPr>
        <w:tabs>
          <w:tab w:val="left" w:pos="720"/>
          <w:tab w:val="left" w:pos="1134"/>
        </w:tabs>
        <w:jc w:val="both"/>
        <w:rPr>
          <w:rFonts w:ascii="Arial" w:hAnsi="Arial" w:cs="Arial"/>
          <w:sz w:val="22"/>
          <w:szCs w:val="22"/>
          <w:lang w:val="sr-Cyrl-RS"/>
        </w:rPr>
      </w:pPr>
    </w:p>
    <w:p w14:paraId="38B25712" w14:textId="77777777" w:rsidR="002D17A0" w:rsidRPr="00223C1B" w:rsidRDefault="002D17A0" w:rsidP="002D17A0">
      <w:pPr>
        <w:tabs>
          <w:tab w:val="left" w:pos="720"/>
          <w:tab w:val="left" w:pos="1134"/>
        </w:tabs>
        <w:ind w:left="284"/>
        <w:jc w:val="both"/>
        <w:rPr>
          <w:rFonts w:ascii="Arial" w:hAnsi="Arial" w:cs="Arial"/>
          <w:sz w:val="22"/>
          <w:szCs w:val="22"/>
          <w:lang w:val="sr-Cyrl-RS"/>
        </w:rPr>
      </w:pPr>
      <w:r w:rsidRPr="00223C1B">
        <w:rPr>
          <w:rFonts w:ascii="Arial" w:hAnsi="Arial" w:cs="Arial"/>
          <w:sz w:val="22"/>
          <w:szCs w:val="22"/>
          <w:lang w:val="sr-Cyrl-RS"/>
        </w:rPr>
        <w:t>Детаљани подаци о предмету набавке наведени су у техничкој спецификацији</w:t>
      </w:r>
    </w:p>
    <w:p w14:paraId="2CC32F66" w14:textId="77777777" w:rsidR="002D17A0" w:rsidRPr="00223C1B" w:rsidRDefault="002D17A0" w:rsidP="002D17A0">
      <w:pPr>
        <w:tabs>
          <w:tab w:val="left" w:pos="720"/>
          <w:tab w:val="left" w:pos="1134"/>
        </w:tabs>
        <w:ind w:left="284"/>
        <w:jc w:val="both"/>
        <w:rPr>
          <w:rFonts w:ascii="Arial" w:hAnsi="Arial" w:cs="Arial"/>
          <w:sz w:val="22"/>
          <w:szCs w:val="22"/>
          <w:lang w:val="sr-Cyrl-RS"/>
        </w:rPr>
      </w:pPr>
      <w:r w:rsidRPr="00223C1B">
        <w:rPr>
          <w:rFonts w:ascii="Arial" w:hAnsi="Arial" w:cs="Arial"/>
          <w:sz w:val="22"/>
          <w:szCs w:val="22"/>
          <w:lang w:val="sr-Cyrl-RS"/>
        </w:rPr>
        <w:t xml:space="preserve">(поглавље </w:t>
      </w:r>
      <w:r w:rsidRPr="00223C1B">
        <w:rPr>
          <w:rFonts w:ascii="Arial" w:hAnsi="Arial" w:cs="Arial"/>
          <w:sz w:val="22"/>
          <w:szCs w:val="22"/>
          <w:lang w:val="sr-Latn-RS"/>
        </w:rPr>
        <w:t>3</w:t>
      </w:r>
      <w:r w:rsidRPr="00223C1B">
        <w:rPr>
          <w:rFonts w:ascii="Arial" w:hAnsi="Arial" w:cs="Arial"/>
          <w:sz w:val="22"/>
          <w:szCs w:val="22"/>
          <w:lang w:val="sr-Cyrl-RS"/>
        </w:rPr>
        <w:t>. Конкурсне документације)</w:t>
      </w:r>
    </w:p>
    <w:p w14:paraId="56FE1812" w14:textId="77777777" w:rsidR="002D17A0" w:rsidRPr="00223C1B" w:rsidRDefault="002D17A0" w:rsidP="002D17A0">
      <w:pPr>
        <w:tabs>
          <w:tab w:val="left" w:pos="720"/>
        </w:tabs>
        <w:rPr>
          <w:rFonts w:ascii="Arial" w:hAnsi="Arial" w:cs="Arial"/>
          <w:sz w:val="22"/>
          <w:szCs w:val="22"/>
          <w:lang w:val="sr-Cyrl-RS"/>
        </w:rPr>
      </w:pPr>
    </w:p>
    <w:p w14:paraId="6CEE5755" w14:textId="77777777" w:rsidR="002D17A0" w:rsidRPr="00223C1B" w:rsidRDefault="002D17A0" w:rsidP="002D17A0">
      <w:pPr>
        <w:tabs>
          <w:tab w:val="left" w:pos="720"/>
        </w:tabs>
        <w:rPr>
          <w:rFonts w:ascii="Arial" w:hAnsi="Arial" w:cs="Arial"/>
          <w:b/>
          <w:sz w:val="22"/>
          <w:szCs w:val="22"/>
          <w:lang w:val="sr-Cyrl-RS"/>
        </w:rPr>
      </w:pPr>
      <w:r w:rsidRPr="00223C1B">
        <w:rPr>
          <w:rFonts w:ascii="Arial" w:hAnsi="Arial" w:cs="Arial"/>
          <w:b/>
          <w:sz w:val="22"/>
          <w:szCs w:val="22"/>
          <w:lang w:val="sr-Cyrl-RS"/>
        </w:rPr>
        <w:t>2.2. Основни подаци о оквирном споразуму</w:t>
      </w:r>
    </w:p>
    <w:p w14:paraId="0E994E32" w14:textId="77777777" w:rsidR="002D17A0" w:rsidRPr="00223C1B" w:rsidRDefault="002D17A0" w:rsidP="002D17A0">
      <w:pPr>
        <w:tabs>
          <w:tab w:val="left" w:pos="720"/>
        </w:tabs>
        <w:ind w:left="270"/>
        <w:rPr>
          <w:rFonts w:ascii="Arial" w:hAnsi="Arial" w:cs="Arial"/>
          <w:sz w:val="22"/>
          <w:szCs w:val="22"/>
          <w:lang w:val="sr-Cyrl-RS"/>
        </w:rPr>
      </w:pPr>
      <w:r w:rsidRPr="00223C1B">
        <w:rPr>
          <w:rFonts w:ascii="Arial" w:hAnsi="Arial" w:cs="Arial"/>
          <w:sz w:val="22"/>
          <w:szCs w:val="22"/>
          <w:lang w:val="sr-Cyrl-RS"/>
        </w:rPr>
        <w:t>Оквирни споразум се закључује са једним понуђачем.</w:t>
      </w:r>
    </w:p>
    <w:p w14:paraId="2A598073" w14:textId="77777777" w:rsidR="002D17A0" w:rsidRPr="00223C1B" w:rsidRDefault="002D17A0" w:rsidP="002D17A0">
      <w:pPr>
        <w:tabs>
          <w:tab w:val="left" w:pos="720"/>
        </w:tabs>
        <w:ind w:left="270"/>
        <w:rPr>
          <w:rFonts w:ascii="Arial" w:hAnsi="Arial" w:cs="Arial"/>
          <w:sz w:val="22"/>
          <w:szCs w:val="22"/>
          <w:lang w:val="sr-Cyrl-RS"/>
        </w:rPr>
      </w:pPr>
      <w:r w:rsidRPr="00223C1B">
        <w:rPr>
          <w:rFonts w:ascii="Arial" w:hAnsi="Arial" w:cs="Arial"/>
          <w:sz w:val="22"/>
          <w:szCs w:val="22"/>
          <w:lang w:val="sr-Cyrl-RS"/>
        </w:rPr>
        <w:t xml:space="preserve">Оквирни споразум се закључује на период </w:t>
      </w:r>
      <w:r>
        <w:rPr>
          <w:rFonts w:ascii="Arial" w:hAnsi="Arial" w:cs="Arial"/>
          <w:sz w:val="22"/>
          <w:szCs w:val="22"/>
          <w:lang w:val="sr-Cyrl-RS"/>
        </w:rPr>
        <w:t>од једне године</w:t>
      </w:r>
      <w:r w:rsidRPr="00223C1B">
        <w:rPr>
          <w:rFonts w:ascii="Arial" w:hAnsi="Arial" w:cs="Arial"/>
          <w:sz w:val="22"/>
          <w:szCs w:val="22"/>
          <w:lang w:val="sr-Cyrl-RS"/>
        </w:rPr>
        <w:t>.</w:t>
      </w:r>
    </w:p>
    <w:p w14:paraId="46A17CAA" w14:textId="77777777" w:rsidR="002D17A0" w:rsidRPr="00223C1B" w:rsidRDefault="002D17A0" w:rsidP="002D17A0">
      <w:pPr>
        <w:tabs>
          <w:tab w:val="left" w:pos="720"/>
        </w:tabs>
        <w:ind w:left="270"/>
        <w:rPr>
          <w:rFonts w:ascii="Arial" w:hAnsi="Arial" w:cs="Arial"/>
          <w:sz w:val="22"/>
          <w:szCs w:val="22"/>
          <w:lang w:val="sr-Cyrl-RS"/>
        </w:rPr>
      </w:pPr>
      <w:r w:rsidRPr="00223C1B">
        <w:rPr>
          <w:rFonts w:ascii="Arial" w:hAnsi="Arial" w:cs="Arial"/>
          <w:sz w:val="22"/>
          <w:szCs w:val="22"/>
          <w:lang w:val="sr-Cyrl-RS"/>
        </w:rPr>
        <w:t>Корисник оквирног споразума је: ЈП „Електропривреда Србије“ Београд.</w:t>
      </w:r>
    </w:p>
    <w:p w14:paraId="3C386B23" w14:textId="77777777" w:rsidR="002D17A0" w:rsidRPr="00223C1B" w:rsidRDefault="002D17A0" w:rsidP="002D17A0">
      <w:pPr>
        <w:tabs>
          <w:tab w:val="left" w:pos="720"/>
        </w:tabs>
        <w:ind w:left="270"/>
        <w:rPr>
          <w:rFonts w:ascii="Arial" w:hAnsi="Arial" w:cs="Arial"/>
          <w:sz w:val="22"/>
          <w:szCs w:val="22"/>
          <w:lang w:val="sr-Cyrl-RS"/>
        </w:rPr>
      </w:pPr>
      <w:r w:rsidRPr="00223C1B">
        <w:rPr>
          <w:rFonts w:ascii="Arial" w:hAnsi="Arial" w:cs="Arial"/>
          <w:sz w:val="22"/>
          <w:szCs w:val="22"/>
          <w:lang w:val="sr-Cyrl-RS"/>
        </w:rPr>
        <w:t>На основу оквирног споразума ће се издавати наруџбеница (која садржи битне елементе уговора) понуђачу са којим је оквирни споразум закључен.</w:t>
      </w:r>
    </w:p>
    <w:p w14:paraId="5B72EE56" w14:textId="77777777" w:rsidR="002D17A0" w:rsidRPr="00223C1B" w:rsidRDefault="002D17A0" w:rsidP="002D17A0">
      <w:pPr>
        <w:tabs>
          <w:tab w:val="left" w:pos="720"/>
        </w:tabs>
        <w:rPr>
          <w:rFonts w:ascii="Arial" w:hAnsi="Arial" w:cs="Arial"/>
          <w:sz w:val="22"/>
          <w:szCs w:val="22"/>
          <w:lang w:val="sr-Cyrl-RS"/>
        </w:rPr>
      </w:pPr>
    </w:p>
    <w:p w14:paraId="632E442A" w14:textId="77777777" w:rsidR="002D17A0" w:rsidRPr="00223C1B" w:rsidRDefault="002D17A0" w:rsidP="002D17A0">
      <w:pPr>
        <w:tabs>
          <w:tab w:val="left" w:pos="720"/>
        </w:tabs>
        <w:rPr>
          <w:rFonts w:ascii="Arial" w:hAnsi="Arial" w:cs="Arial"/>
          <w:sz w:val="22"/>
          <w:szCs w:val="22"/>
          <w:lang w:val="sr-Cyrl-RS"/>
        </w:rPr>
      </w:pPr>
    </w:p>
    <w:p w14:paraId="00F9E0D2" w14:textId="77777777" w:rsidR="002D17A0" w:rsidRPr="00223C1B" w:rsidRDefault="002D17A0" w:rsidP="002D17A0">
      <w:pPr>
        <w:tabs>
          <w:tab w:val="left" w:pos="720"/>
        </w:tabs>
        <w:rPr>
          <w:rFonts w:ascii="Arial" w:hAnsi="Arial" w:cs="Arial"/>
          <w:sz w:val="22"/>
          <w:szCs w:val="22"/>
          <w:lang w:val="sr-Cyrl-RS"/>
        </w:rPr>
      </w:pPr>
    </w:p>
    <w:p w14:paraId="0D327870" w14:textId="77777777" w:rsidR="002D17A0" w:rsidRPr="00223C1B" w:rsidRDefault="002D17A0" w:rsidP="002D17A0">
      <w:pPr>
        <w:tabs>
          <w:tab w:val="left" w:pos="720"/>
        </w:tabs>
        <w:rPr>
          <w:rFonts w:ascii="Arial" w:hAnsi="Arial" w:cs="Arial"/>
          <w:sz w:val="22"/>
          <w:szCs w:val="22"/>
          <w:lang w:val="sr-Cyrl-RS"/>
        </w:rPr>
      </w:pPr>
    </w:p>
    <w:p w14:paraId="6443113E" w14:textId="77777777" w:rsidR="002D17A0" w:rsidRPr="00223C1B" w:rsidRDefault="002D17A0" w:rsidP="002D17A0">
      <w:pPr>
        <w:tabs>
          <w:tab w:val="left" w:pos="720"/>
        </w:tabs>
        <w:rPr>
          <w:rFonts w:ascii="Arial" w:hAnsi="Arial" w:cs="Arial"/>
          <w:sz w:val="22"/>
          <w:szCs w:val="22"/>
          <w:lang w:val="sr-Cyrl-RS"/>
        </w:rPr>
      </w:pPr>
    </w:p>
    <w:p w14:paraId="7BF95179" w14:textId="77777777" w:rsidR="002D17A0" w:rsidRPr="00223C1B" w:rsidRDefault="002D17A0" w:rsidP="002D17A0">
      <w:pPr>
        <w:tabs>
          <w:tab w:val="left" w:pos="720"/>
        </w:tabs>
        <w:rPr>
          <w:rFonts w:ascii="Arial" w:hAnsi="Arial" w:cs="Arial"/>
          <w:sz w:val="22"/>
          <w:szCs w:val="22"/>
          <w:lang w:val="sr-Cyrl-RS"/>
        </w:rPr>
      </w:pPr>
    </w:p>
    <w:p w14:paraId="26B77E4D" w14:textId="77777777" w:rsidR="002D17A0" w:rsidRPr="00223C1B" w:rsidRDefault="002D17A0" w:rsidP="002D17A0">
      <w:pPr>
        <w:tabs>
          <w:tab w:val="left" w:pos="720"/>
        </w:tabs>
        <w:rPr>
          <w:rFonts w:ascii="Arial" w:hAnsi="Arial" w:cs="Arial"/>
          <w:sz w:val="22"/>
          <w:szCs w:val="22"/>
          <w:lang w:val="sr-Cyrl-RS"/>
        </w:rPr>
      </w:pPr>
    </w:p>
    <w:p w14:paraId="687526D0" w14:textId="77777777" w:rsidR="002D17A0" w:rsidRPr="00223C1B" w:rsidRDefault="002D17A0" w:rsidP="002D17A0">
      <w:pPr>
        <w:tabs>
          <w:tab w:val="left" w:pos="720"/>
        </w:tabs>
        <w:rPr>
          <w:rFonts w:ascii="Arial" w:hAnsi="Arial" w:cs="Arial"/>
          <w:sz w:val="22"/>
          <w:szCs w:val="22"/>
          <w:lang w:val="sr-Cyrl-RS"/>
        </w:rPr>
      </w:pPr>
    </w:p>
    <w:p w14:paraId="715EE768" w14:textId="77777777" w:rsidR="002D17A0" w:rsidRPr="00223C1B" w:rsidRDefault="002D17A0" w:rsidP="002D17A0">
      <w:pPr>
        <w:tabs>
          <w:tab w:val="left" w:pos="720"/>
        </w:tabs>
        <w:rPr>
          <w:rFonts w:ascii="Arial" w:hAnsi="Arial" w:cs="Arial"/>
          <w:sz w:val="22"/>
          <w:szCs w:val="22"/>
          <w:lang w:val="sr-Cyrl-RS"/>
        </w:rPr>
      </w:pPr>
    </w:p>
    <w:p w14:paraId="60E0658F" w14:textId="77777777" w:rsidR="002D17A0" w:rsidRPr="00223C1B" w:rsidRDefault="002D17A0" w:rsidP="002D17A0">
      <w:pPr>
        <w:tabs>
          <w:tab w:val="left" w:pos="720"/>
        </w:tabs>
        <w:rPr>
          <w:rFonts w:ascii="Arial" w:hAnsi="Arial" w:cs="Arial"/>
          <w:sz w:val="22"/>
          <w:szCs w:val="22"/>
          <w:lang w:val="sr-Cyrl-RS"/>
        </w:rPr>
      </w:pPr>
    </w:p>
    <w:p w14:paraId="1BA504A1" w14:textId="77777777" w:rsidR="002D17A0" w:rsidRPr="00223C1B" w:rsidRDefault="002D17A0" w:rsidP="002D17A0">
      <w:pPr>
        <w:tabs>
          <w:tab w:val="left" w:pos="720"/>
        </w:tabs>
        <w:rPr>
          <w:rFonts w:ascii="Arial" w:hAnsi="Arial" w:cs="Arial"/>
          <w:sz w:val="22"/>
          <w:szCs w:val="22"/>
          <w:lang w:val="sr-Cyrl-RS"/>
        </w:rPr>
      </w:pPr>
    </w:p>
    <w:p w14:paraId="24AF5AA0" w14:textId="77777777" w:rsidR="002D17A0" w:rsidRPr="00223C1B" w:rsidRDefault="002D17A0" w:rsidP="002D17A0">
      <w:pPr>
        <w:tabs>
          <w:tab w:val="left" w:pos="720"/>
        </w:tabs>
        <w:rPr>
          <w:rFonts w:ascii="Arial" w:hAnsi="Arial" w:cs="Arial"/>
          <w:sz w:val="22"/>
          <w:szCs w:val="22"/>
          <w:lang w:val="sr-Cyrl-RS"/>
        </w:rPr>
      </w:pPr>
    </w:p>
    <w:p w14:paraId="76346032" w14:textId="77777777" w:rsidR="002D17A0" w:rsidRPr="00223C1B" w:rsidRDefault="002D17A0" w:rsidP="002D17A0">
      <w:pPr>
        <w:tabs>
          <w:tab w:val="left" w:pos="720"/>
        </w:tabs>
        <w:rPr>
          <w:rFonts w:ascii="Arial" w:hAnsi="Arial" w:cs="Arial"/>
          <w:sz w:val="22"/>
          <w:szCs w:val="22"/>
          <w:lang w:val="sr-Cyrl-RS"/>
        </w:rPr>
      </w:pPr>
    </w:p>
    <w:p w14:paraId="525B6795" w14:textId="77777777" w:rsidR="002D17A0" w:rsidRPr="00223C1B" w:rsidRDefault="002D17A0" w:rsidP="002D17A0">
      <w:pPr>
        <w:tabs>
          <w:tab w:val="left" w:pos="720"/>
        </w:tabs>
        <w:rPr>
          <w:rFonts w:ascii="Arial" w:hAnsi="Arial" w:cs="Arial"/>
          <w:sz w:val="22"/>
          <w:szCs w:val="22"/>
          <w:lang w:val="sr-Cyrl-RS"/>
        </w:rPr>
      </w:pPr>
    </w:p>
    <w:p w14:paraId="17A19E11" w14:textId="77777777" w:rsidR="002D17A0" w:rsidRPr="00223C1B" w:rsidRDefault="002D17A0" w:rsidP="002D17A0">
      <w:pPr>
        <w:tabs>
          <w:tab w:val="left" w:pos="720"/>
        </w:tabs>
        <w:rPr>
          <w:rFonts w:ascii="Arial" w:hAnsi="Arial" w:cs="Arial"/>
          <w:sz w:val="22"/>
          <w:szCs w:val="22"/>
          <w:lang w:val="sr-Cyrl-RS"/>
        </w:rPr>
      </w:pPr>
    </w:p>
    <w:p w14:paraId="2E39AAF9" w14:textId="77777777" w:rsidR="002D17A0" w:rsidRPr="00223C1B" w:rsidRDefault="002D17A0" w:rsidP="002D17A0">
      <w:pPr>
        <w:tabs>
          <w:tab w:val="left" w:pos="720"/>
        </w:tabs>
        <w:rPr>
          <w:rFonts w:ascii="Arial" w:hAnsi="Arial" w:cs="Arial"/>
          <w:sz w:val="22"/>
          <w:szCs w:val="22"/>
          <w:lang w:val="sr-Cyrl-RS"/>
        </w:rPr>
      </w:pPr>
    </w:p>
    <w:p w14:paraId="7560E028" w14:textId="77777777" w:rsidR="002D17A0" w:rsidRPr="00223C1B" w:rsidRDefault="002D17A0" w:rsidP="002D17A0">
      <w:pPr>
        <w:tabs>
          <w:tab w:val="left" w:pos="720"/>
        </w:tabs>
        <w:rPr>
          <w:rFonts w:ascii="Arial" w:hAnsi="Arial" w:cs="Arial"/>
          <w:sz w:val="22"/>
          <w:szCs w:val="22"/>
          <w:lang w:val="sr-Cyrl-RS"/>
        </w:rPr>
      </w:pPr>
    </w:p>
    <w:p w14:paraId="2084463C" w14:textId="77777777" w:rsidR="002D17A0" w:rsidRPr="00223C1B" w:rsidRDefault="002D17A0" w:rsidP="002D17A0">
      <w:pPr>
        <w:tabs>
          <w:tab w:val="left" w:pos="720"/>
        </w:tabs>
        <w:rPr>
          <w:rFonts w:ascii="Arial" w:hAnsi="Arial" w:cs="Arial"/>
          <w:sz w:val="22"/>
          <w:szCs w:val="22"/>
          <w:lang w:val="sr-Cyrl-RS"/>
        </w:rPr>
      </w:pPr>
    </w:p>
    <w:p w14:paraId="0D872E43" w14:textId="77777777" w:rsidR="002D17A0" w:rsidRPr="00223C1B" w:rsidRDefault="002D17A0" w:rsidP="002D17A0">
      <w:pPr>
        <w:tabs>
          <w:tab w:val="left" w:pos="720"/>
        </w:tabs>
        <w:rPr>
          <w:rFonts w:ascii="Arial" w:hAnsi="Arial" w:cs="Arial"/>
          <w:sz w:val="22"/>
          <w:szCs w:val="22"/>
          <w:lang w:val="sr-Cyrl-RS"/>
        </w:rPr>
      </w:pPr>
    </w:p>
    <w:p w14:paraId="1606783D" w14:textId="77777777" w:rsidR="002D17A0" w:rsidRPr="00223C1B" w:rsidRDefault="002D17A0" w:rsidP="002D17A0">
      <w:pPr>
        <w:tabs>
          <w:tab w:val="left" w:pos="720"/>
        </w:tabs>
        <w:rPr>
          <w:rFonts w:ascii="Arial" w:hAnsi="Arial" w:cs="Arial"/>
          <w:sz w:val="22"/>
          <w:szCs w:val="22"/>
          <w:lang w:val="sr-Cyrl-RS"/>
        </w:rPr>
      </w:pPr>
    </w:p>
    <w:p w14:paraId="113F82F8" w14:textId="77777777" w:rsidR="002D17A0" w:rsidRPr="00223C1B" w:rsidRDefault="002D17A0" w:rsidP="002D17A0">
      <w:pPr>
        <w:tabs>
          <w:tab w:val="left" w:pos="720"/>
        </w:tabs>
        <w:rPr>
          <w:rFonts w:ascii="Arial" w:hAnsi="Arial" w:cs="Arial"/>
          <w:sz w:val="22"/>
          <w:szCs w:val="22"/>
          <w:lang w:val="sr-Cyrl-RS"/>
        </w:rPr>
      </w:pPr>
    </w:p>
    <w:p w14:paraId="4C903085" w14:textId="77777777" w:rsidR="002D17A0" w:rsidRPr="00223C1B" w:rsidRDefault="002D17A0" w:rsidP="002D17A0">
      <w:pPr>
        <w:tabs>
          <w:tab w:val="left" w:pos="720"/>
        </w:tabs>
        <w:rPr>
          <w:rFonts w:ascii="Arial" w:hAnsi="Arial" w:cs="Arial"/>
          <w:sz w:val="22"/>
          <w:szCs w:val="22"/>
          <w:lang w:val="sr-Cyrl-RS"/>
        </w:rPr>
      </w:pPr>
    </w:p>
    <w:p w14:paraId="52A242A5" w14:textId="77777777" w:rsidR="002D17A0" w:rsidRPr="00223C1B" w:rsidRDefault="002D17A0" w:rsidP="002D17A0">
      <w:pPr>
        <w:tabs>
          <w:tab w:val="left" w:pos="720"/>
        </w:tabs>
        <w:rPr>
          <w:rFonts w:ascii="Arial" w:hAnsi="Arial" w:cs="Arial"/>
          <w:sz w:val="22"/>
          <w:szCs w:val="22"/>
          <w:lang w:val="sr-Cyrl-RS"/>
        </w:rPr>
      </w:pPr>
    </w:p>
    <w:p w14:paraId="35E39619" w14:textId="77777777" w:rsidR="002D17A0" w:rsidRPr="00223C1B" w:rsidRDefault="002D17A0" w:rsidP="002D17A0">
      <w:pPr>
        <w:tabs>
          <w:tab w:val="left" w:pos="720"/>
        </w:tabs>
        <w:rPr>
          <w:rFonts w:ascii="Arial" w:hAnsi="Arial" w:cs="Arial"/>
          <w:sz w:val="22"/>
          <w:szCs w:val="22"/>
          <w:lang w:val="sr-Cyrl-RS"/>
        </w:rPr>
      </w:pPr>
    </w:p>
    <w:p w14:paraId="770214F8" w14:textId="77777777" w:rsidR="002D17A0" w:rsidRPr="00223C1B" w:rsidRDefault="002D17A0" w:rsidP="002D17A0">
      <w:pPr>
        <w:tabs>
          <w:tab w:val="left" w:pos="720"/>
        </w:tabs>
        <w:rPr>
          <w:rFonts w:ascii="Arial" w:hAnsi="Arial" w:cs="Arial"/>
          <w:sz w:val="22"/>
          <w:szCs w:val="22"/>
          <w:lang w:val="sr-Cyrl-RS"/>
        </w:rPr>
      </w:pPr>
    </w:p>
    <w:p w14:paraId="25EB70C5" w14:textId="77777777" w:rsidR="002D17A0" w:rsidRDefault="002D17A0" w:rsidP="002D17A0">
      <w:pPr>
        <w:tabs>
          <w:tab w:val="left" w:pos="720"/>
        </w:tabs>
        <w:rPr>
          <w:rFonts w:ascii="Arial" w:hAnsi="Arial" w:cs="Arial"/>
          <w:sz w:val="22"/>
          <w:szCs w:val="22"/>
          <w:lang w:val="sr-Cyrl-RS"/>
        </w:rPr>
      </w:pPr>
    </w:p>
    <w:p w14:paraId="54520703" w14:textId="77777777" w:rsidR="002D17A0" w:rsidRDefault="002D17A0" w:rsidP="002D17A0">
      <w:pPr>
        <w:tabs>
          <w:tab w:val="left" w:pos="720"/>
        </w:tabs>
        <w:rPr>
          <w:rFonts w:ascii="Arial" w:hAnsi="Arial" w:cs="Arial"/>
          <w:sz w:val="22"/>
          <w:szCs w:val="22"/>
          <w:lang w:val="sr-Cyrl-RS"/>
        </w:rPr>
      </w:pPr>
    </w:p>
    <w:p w14:paraId="69E3E8EF" w14:textId="77777777" w:rsidR="002D17A0" w:rsidRDefault="002D17A0" w:rsidP="002D17A0">
      <w:pPr>
        <w:tabs>
          <w:tab w:val="left" w:pos="720"/>
        </w:tabs>
        <w:rPr>
          <w:rFonts w:ascii="Arial" w:hAnsi="Arial" w:cs="Arial"/>
          <w:sz w:val="22"/>
          <w:szCs w:val="22"/>
          <w:lang w:val="sr-Cyrl-RS"/>
        </w:rPr>
      </w:pPr>
    </w:p>
    <w:p w14:paraId="676C19C6" w14:textId="77777777" w:rsidR="002D17A0" w:rsidRDefault="002D17A0" w:rsidP="002D17A0">
      <w:pPr>
        <w:tabs>
          <w:tab w:val="left" w:pos="720"/>
        </w:tabs>
        <w:rPr>
          <w:rFonts w:ascii="Arial" w:hAnsi="Arial" w:cs="Arial"/>
          <w:sz w:val="22"/>
          <w:szCs w:val="22"/>
          <w:lang w:val="sr-Cyrl-RS"/>
        </w:rPr>
      </w:pPr>
    </w:p>
    <w:p w14:paraId="3925B1EC" w14:textId="77777777" w:rsidR="002D17A0" w:rsidRPr="00223C1B" w:rsidRDefault="002D17A0" w:rsidP="002D17A0">
      <w:pPr>
        <w:tabs>
          <w:tab w:val="left" w:pos="720"/>
        </w:tabs>
        <w:rPr>
          <w:rFonts w:ascii="Arial" w:hAnsi="Arial" w:cs="Arial"/>
          <w:sz w:val="22"/>
          <w:szCs w:val="22"/>
          <w:lang w:val="sr-Cyrl-RS"/>
        </w:rPr>
      </w:pPr>
    </w:p>
    <w:p w14:paraId="76278146" w14:textId="77777777" w:rsidR="002D17A0" w:rsidRPr="00223C1B" w:rsidRDefault="002D17A0" w:rsidP="002D17A0">
      <w:pPr>
        <w:tabs>
          <w:tab w:val="left" w:pos="720"/>
        </w:tabs>
        <w:rPr>
          <w:rFonts w:ascii="Arial" w:hAnsi="Arial" w:cs="Arial"/>
          <w:sz w:val="22"/>
          <w:szCs w:val="22"/>
          <w:lang w:val="sr-Cyrl-RS"/>
        </w:rPr>
      </w:pPr>
    </w:p>
    <w:p w14:paraId="649752C3" w14:textId="77777777" w:rsidR="002D17A0" w:rsidRPr="00223C1B" w:rsidRDefault="002D17A0" w:rsidP="002D17A0">
      <w:pPr>
        <w:tabs>
          <w:tab w:val="left" w:pos="720"/>
        </w:tabs>
        <w:rPr>
          <w:rFonts w:ascii="Arial" w:hAnsi="Arial" w:cs="Arial"/>
          <w:sz w:val="22"/>
          <w:szCs w:val="22"/>
          <w:lang w:val="sr-Cyrl-RS"/>
        </w:rPr>
      </w:pPr>
    </w:p>
    <w:p w14:paraId="1C4EF841" w14:textId="77777777" w:rsidR="002D17A0" w:rsidRPr="00223C1B" w:rsidRDefault="002D17A0" w:rsidP="002D17A0">
      <w:pPr>
        <w:tabs>
          <w:tab w:val="left" w:pos="720"/>
        </w:tabs>
        <w:rPr>
          <w:rFonts w:ascii="Arial" w:hAnsi="Arial" w:cs="Arial"/>
          <w:sz w:val="22"/>
          <w:szCs w:val="22"/>
          <w:lang w:val="sr-Cyrl-RS"/>
        </w:rPr>
      </w:pPr>
    </w:p>
    <w:p w14:paraId="1C96A14B" w14:textId="77777777" w:rsidR="002D17A0" w:rsidRPr="00223C1B" w:rsidRDefault="002D17A0" w:rsidP="002D17A0">
      <w:pPr>
        <w:tabs>
          <w:tab w:val="left" w:pos="720"/>
        </w:tabs>
        <w:rPr>
          <w:rFonts w:ascii="Arial" w:hAnsi="Arial" w:cs="Arial"/>
          <w:sz w:val="22"/>
          <w:szCs w:val="22"/>
          <w:lang w:val="sr-Cyrl-RS"/>
        </w:rPr>
      </w:pPr>
    </w:p>
    <w:p w14:paraId="59B67F41" w14:textId="77777777" w:rsidR="002D17A0" w:rsidRPr="00223C1B" w:rsidRDefault="002D17A0" w:rsidP="002D17A0">
      <w:pPr>
        <w:tabs>
          <w:tab w:val="left" w:pos="720"/>
        </w:tabs>
        <w:rPr>
          <w:rFonts w:ascii="Arial" w:hAnsi="Arial" w:cs="Arial"/>
          <w:sz w:val="22"/>
          <w:szCs w:val="22"/>
          <w:lang w:val="sr-Cyrl-RS"/>
        </w:rPr>
      </w:pPr>
    </w:p>
    <w:p w14:paraId="493CC59E" w14:textId="77777777" w:rsidR="002D17A0" w:rsidRPr="002963A2" w:rsidRDefault="002D17A0" w:rsidP="002D17A0">
      <w:pPr>
        <w:pStyle w:val="Heading2"/>
      </w:pPr>
      <w:r w:rsidRPr="002963A2">
        <w:t>3. ТЕХНИЧКА СПЕЦИФИКАЦИЈА</w:t>
      </w:r>
    </w:p>
    <w:p w14:paraId="3B76128B" w14:textId="77777777" w:rsidR="002D17A0" w:rsidRDefault="002D17A0" w:rsidP="002D17A0">
      <w:pPr>
        <w:rPr>
          <w:lang w:val="sr-Cyrl-RS" w:eastAsia="x-none"/>
        </w:rPr>
      </w:pPr>
    </w:p>
    <w:p w14:paraId="3BB237A9" w14:textId="2FA6866E" w:rsidR="002D17A0" w:rsidRPr="00692D25" w:rsidRDefault="002D17A0" w:rsidP="002D17A0">
      <w:pPr>
        <w:rPr>
          <w:rFonts w:cs="Arial"/>
          <w:b/>
          <w:lang w:val="sr-Cyrl-RS"/>
        </w:rPr>
      </w:pPr>
      <w:r w:rsidRPr="00692D25">
        <w:rPr>
          <w:rFonts w:cs="Arial"/>
          <w:sz w:val="22"/>
          <w:szCs w:val="22"/>
          <w:lang w:val="sr-Cyrl-RS"/>
        </w:rPr>
        <w:t>(</w:t>
      </w:r>
      <w:r w:rsidRPr="00692D25">
        <w:rPr>
          <w:rFonts w:ascii="Arial" w:hAnsi="Arial" w:cs="Arial"/>
          <w:sz w:val="22"/>
          <w:szCs w:val="22"/>
          <w:lang w:val="sr-Cyrl-RS"/>
        </w:rPr>
        <w:t xml:space="preserve">Врста, техничке карактеристике, квалитет, количина и опис </w:t>
      </w:r>
      <w:r w:rsidR="00347408">
        <w:rPr>
          <w:rFonts w:ascii="Arial" w:hAnsi="Arial" w:cs="Arial"/>
          <w:sz w:val="22"/>
          <w:szCs w:val="22"/>
          <w:lang w:val="sr-Cyrl-RS"/>
        </w:rPr>
        <w:t>услуга</w:t>
      </w:r>
      <w:r w:rsidRPr="00692D25">
        <w:rPr>
          <w:rFonts w:ascii="Arial" w:hAnsi="Arial" w:cs="Arial"/>
          <w:sz w:val="22"/>
          <w:szCs w:val="22"/>
          <w:lang w:val="sr-Cyrl-RS"/>
        </w:rPr>
        <w:t xml:space="preserve">,техничка документација и планови, начин спровођења контроле и обезбеђивања гаранције квалитета, рок </w:t>
      </w:r>
      <w:r w:rsidR="00347408" w:rsidRPr="00D07955">
        <w:rPr>
          <w:rFonts w:ascii="Arial" w:hAnsi="Arial" w:cs="Arial"/>
          <w:sz w:val="22"/>
          <w:szCs w:val="22"/>
          <w:lang w:val="sr-Cyrl-RS"/>
        </w:rPr>
        <w:t>извршења</w:t>
      </w:r>
      <w:r w:rsidR="00A45CD5" w:rsidRPr="00D07955">
        <w:rPr>
          <w:rFonts w:ascii="Arial" w:hAnsi="Arial" w:cs="Arial"/>
          <w:sz w:val="22"/>
          <w:szCs w:val="22"/>
          <w:lang w:val="sr-Cyrl-RS"/>
        </w:rPr>
        <w:t>/</w:t>
      </w:r>
      <w:r w:rsidR="00564FBE" w:rsidRPr="00D07955">
        <w:rPr>
          <w:rFonts w:ascii="Arial" w:hAnsi="Arial" w:cs="Arial"/>
          <w:sz w:val="22"/>
          <w:szCs w:val="22"/>
          <w:lang w:val="sr-Cyrl-RS"/>
        </w:rPr>
        <w:t>испоруке</w:t>
      </w:r>
      <w:r w:rsidRPr="00D07955">
        <w:rPr>
          <w:rFonts w:ascii="Arial" w:hAnsi="Arial" w:cs="Arial"/>
          <w:sz w:val="22"/>
          <w:szCs w:val="22"/>
          <w:lang w:val="sr-Cyrl-RS"/>
        </w:rPr>
        <w:t xml:space="preserve">, место </w:t>
      </w:r>
      <w:r w:rsidR="00352125" w:rsidRPr="00D07955">
        <w:rPr>
          <w:rFonts w:ascii="Arial" w:hAnsi="Arial" w:cs="Arial"/>
          <w:sz w:val="22"/>
          <w:szCs w:val="22"/>
          <w:lang w:val="sr-Cyrl-RS"/>
        </w:rPr>
        <w:t>извршења услуга</w:t>
      </w:r>
      <w:r w:rsidR="00A45CD5" w:rsidRPr="00D07955">
        <w:rPr>
          <w:rFonts w:ascii="Arial" w:hAnsi="Arial" w:cs="Arial"/>
          <w:sz w:val="22"/>
          <w:szCs w:val="22"/>
          <w:lang w:val="sr-Cyrl-RS"/>
        </w:rPr>
        <w:t>/</w:t>
      </w:r>
      <w:r w:rsidR="00564FBE" w:rsidRPr="00D07955">
        <w:rPr>
          <w:rFonts w:ascii="Arial" w:hAnsi="Arial" w:cs="Arial"/>
          <w:sz w:val="22"/>
          <w:szCs w:val="22"/>
          <w:lang w:val="sr-Cyrl-RS"/>
        </w:rPr>
        <w:t>испоруке добара</w:t>
      </w:r>
      <w:r w:rsidRPr="00D07955">
        <w:rPr>
          <w:rFonts w:ascii="Arial" w:hAnsi="Arial" w:cs="Arial"/>
          <w:sz w:val="22"/>
          <w:szCs w:val="22"/>
          <w:lang w:val="sr-Cyrl-RS"/>
        </w:rPr>
        <w:t>, гарантни</w:t>
      </w:r>
      <w:r w:rsidRPr="00692D25">
        <w:rPr>
          <w:rFonts w:ascii="Arial" w:hAnsi="Arial" w:cs="Arial"/>
          <w:sz w:val="22"/>
          <w:szCs w:val="22"/>
          <w:lang w:val="sr-Cyrl-RS"/>
        </w:rPr>
        <w:t xml:space="preserve"> рок, евентуалне додатне услуге и сл.)</w:t>
      </w:r>
    </w:p>
    <w:p w14:paraId="3F0E2E14" w14:textId="77777777" w:rsidR="002D17A0" w:rsidRDefault="002D17A0" w:rsidP="002D17A0">
      <w:pPr>
        <w:tabs>
          <w:tab w:val="left" w:pos="720"/>
        </w:tabs>
        <w:rPr>
          <w:sz w:val="22"/>
          <w:szCs w:val="22"/>
          <w:lang w:val="sr-Cyrl-RS" w:eastAsia="x-none"/>
        </w:rPr>
      </w:pPr>
    </w:p>
    <w:p w14:paraId="1E0A8D62" w14:textId="77777777" w:rsidR="002D17A0" w:rsidRDefault="002D17A0" w:rsidP="002D17A0">
      <w:pPr>
        <w:tabs>
          <w:tab w:val="left" w:pos="720"/>
        </w:tabs>
        <w:rPr>
          <w:rFonts w:ascii="Arial" w:hAnsi="Arial" w:cs="Arial"/>
          <w:b/>
          <w:sz w:val="22"/>
          <w:szCs w:val="22"/>
          <w:lang w:val="sr-Cyrl-RS"/>
        </w:rPr>
      </w:pPr>
      <w:r w:rsidRPr="00223C1B">
        <w:rPr>
          <w:rFonts w:ascii="Arial" w:hAnsi="Arial" w:cs="Arial"/>
          <w:b/>
          <w:sz w:val="22"/>
          <w:szCs w:val="22"/>
          <w:lang w:val="sr-Cyrl-RS"/>
        </w:rPr>
        <w:t xml:space="preserve">Партија 1. </w:t>
      </w:r>
      <w:r w:rsidRPr="00B8746B">
        <w:rPr>
          <w:rFonts w:ascii="Arial" w:hAnsi="Arial" w:cs="Arial"/>
          <w:b/>
          <w:sz w:val="22"/>
          <w:szCs w:val="22"/>
          <w:lang w:val="sr-Cyrl-RS"/>
        </w:rPr>
        <w:t>Одржавање антивирусног софтвера за потребе ТЦ Нови Сад</w:t>
      </w:r>
    </w:p>
    <w:p w14:paraId="15DEB375" w14:textId="77777777" w:rsidR="002D17A0" w:rsidRPr="00223C1B" w:rsidRDefault="002D17A0" w:rsidP="002D17A0">
      <w:pPr>
        <w:tabs>
          <w:tab w:val="left" w:pos="720"/>
        </w:tabs>
        <w:rPr>
          <w:rFonts w:ascii="Arial" w:hAnsi="Arial" w:cs="Arial"/>
          <w:b/>
          <w:sz w:val="22"/>
          <w:szCs w:val="22"/>
          <w:lang w:val="sr-Cyrl-RS"/>
        </w:rPr>
      </w:pPr>
    </w:p>
    <w:p w14:paraId="1B975497" w14:textId="691D364F" w:rsidR="002D17A0" w:rsidRDefault="002D17A0" w:rsidP="002D17A0">
      <w:pPr>
        <w:spacing w:after="200"/>
        <w:contextualSpacing/>
        <w:jc w:val="both"/>
        <w:rPr>
          <w:rFonts w:ascii="Arial" w:hAnsi="Arial" w:cs="Arial"/>
          <w:sz w:val="22"/>
          <w:szCs w:val="22"/>
        </w:rPr>
      </w:pPr>
      <w:r w:rsidRPr="006E751C">
        <w:rPr>
          <w:rFonts w:ascii="Arial" w:hAnsi="Arial" w:cs="Arial"/>
          <w:sz w:val="22"/>
          <w:szCs w:val="22"/>
        </w:rPr>
        <w:t>Програм треба да омогући</w:t>
      </w:r>
      <w:r w:rsidR="00347408">
        <w:rPr>
          <w:rFonts w:ascii="Arial" w:hAnsi="Arial" w:cs="Arial"/>
          <w:sz w:val="22"/>
          <w:szCs w:val="22"/>
          <w:lang w:val="sr-Cyrl-RS"/>
        </w:rPr>
        <w:t xml:space="preserve"> </w:t>
      </w:r>
      <w:r w:rsidR="00347408" w:rsidRPr="00564FBE">
        <w:rPr>
          <w:rFonts w:ascii="Arial" w:hAnsi="Arial" w:cs="Arial"/>
          <w:sz w:val="22"/>
          <w:szCs w:val="22"/>
          <w:lang w:val="sr-Cyrl-RS"/>
        </w:rPr>
        <w:t>следећ</w:t>
      </w:r>
      <w:r w:rsidR="00564FBE">
        <w:rPr>
          <w:rFonts w:ascii="Arial" w:hAnsi="Arial" w:cs="Arial"/>
          <w:sz w:val="22"/>
          <w:szCs w:val="22"/>
          <w:lang w:val="sr-Cyrl-RS"/>
        </w:rPr>
        <w:t>е</w:t>
      </w:r>
      <w:r w:rsidRPr="00564FBE">
        <w:rPr>
          <w:rFonts w:ascii="Arial" w:hAnsi="Arial" w:cs="Arial"/>
          <w:sz w:val="22"/>
          <w:szCs w:val="22"/>
        </w:rPr>
        <w:t>:</w:t>
      </w:r>
    </w:p>
    <w:p w14:paraId="1794EA77" w14:textId="77777777" w:rsidR="002D17A0" w:rsidRPr="00472B0B" w:rsidRDefault="002D17A0" w:rsidP="002D17A0">
      <w:pPr>
        <w:pStyle w:val="BodyText"/>
        <w:ind w:left="171" w:right="256" w:firstLine="9"/>
        <w:jc w:val="both"/>
        <w:rPr>
          <w:rFonts w:ascii="Arial" w:hAnsi="Arial" w:cs="Arial"/>
          <w:sz w:val="22"/>
          <w:szCs w:val="22"/>
        </w:rPr>
      </w:pPr>
      <w:r w:rsidRPr="00472B0B">
        <w:rPr>
          <w:rFonts w:ascii="Arial" w:hAnsi="Arial" w:cs="Arial"/>
          <w:sz w:val="22"/>
          <w:szCs w:val="22"/>
        </w:rPr>
        <w:t>Програмски пакет за заштиту од вируса са лиценцама подразумева: испоруку, инсталацију, пуштање у рад и одржавање Sophos Enduser Protection Web and Mail и напредног Endpoint Exploit Prevention програмског пакета или одговарајућег за 1.400</w:t>
      </w:r>
      <w:r w:rsidRPr="00472B0B">
        <w:rPr>
          <w:rFonts w:ascii="Arial" w:hAnsi="Arial" w:cs="Arial"/>
          <w:b/>
          <w:sz w:val="22"/>
          <w:szCs w:val="22"/>
        </w:rPr>
        <w:t xml:space="preserve"> </w:t>
      </w:r>
      <w:r w:rsidRPr="00472B0B">
        <w:rPr>
          <w:rFonts w:ascii="Arial" w:hAnsi="Arial" w:cs="Arial"/>
          <w:sz w:val="22"/>
          <w:szCs w:val="22"/>
        </w:rPr>
        <w:t>лиценци за заштиту радних станица, сервера, лаптоп рачунара и мобилних уређаја од вируса, црва, тројанаца, adware и spyware софтвера, потенцијално нежељених апликација и root-китова, firewall, као и заштиту свих познатијих мрежних, интернет и mail протокола, у трајању од минимум 12</w:t>
      </w:r>
      <w:r w:rsidRPr="00472B0B">
        <w:rPr>
          <w:rFonts w:ascii="Arial" w:hAnsi="Arial" w:cs="Arial"/>
          <w:color w:val="000000"/>
          <w:sz w:val="22"/>
          <w:szCs w:val="22"/>
          <w:lang w:val="sr-Latn-RS"/>
        </w:rPr>
        <w:t xml:space="preserve"> </w:t>
      </w:r>
      <w:r w:rsidRPr="00472B0B">
        <w:rPr>
          <w:rFonts w:ascii="Arial" w:hAnsi="Arial" w:cs="Arial"/>
          <w:color w:val="000000"/>
          <w:sz w:val="22"/>
          <w:szCs w:val="22"/>
        </w:rPr>
        <w:t>месеци</w:t>
      </w:r>
      <w:r w:rsidRPr="00472B0B">
        <w:rPr>
          <w:rFonts w:ascii="Arial" w:hAnsi="Arial" w:cs="Arial"/>
          <w:sz w:val="22"/>
          <w:szCs w:val="22"/>
        </w:rPr>
        <w:t>.</w:t>
      </w:r>
    </w:p>
    <w:p w14:paraId="46F3A741" w14:textId="77777777" w:rsidR="002D17A0" w:rsidRPr="00472B0B" w:rsidRDefault="002D17A0" w:rsidP="002D17A0">
      <w:pPr>
        <w:pStyle w:val="BodyText"/>
        <w:spacing w:before="58"/>
        <w:ind w:left="171" w:right="157"/>
        <w:jc w:val="both"/>
        <w:rPr>
          <w:rFonts w:ascii="Arial" w:hAnsi="Arial" w:cs="Arial"/>
          <w:sz w:val="22"/>
          <w:szCs w:val="22"/>
        </w:rPr>
      </w:pPr>
      <w:r w:rsidRPr="00472B0B">
        <w:rPr>
          <w:rFonts w:ascii="Arial" w:hAnsi="Arial" w:cs="Arial"/>
          <w:sz w:val="22"/>
          <w:szCs w:val="22"/>
        </w:rPr>
        <w:t>Програмски пакет за заштиту од вируса треба да обезбеди заштиту информационог система од претњи и сигуран и безбедан рад радних станица, сервера, лаптоп рачунара и мобилних уређаја, у оквиру постојећег информационог система на начин наведен у техничкој спецификацији, као и да омогући остале функционалности наведене у техничкој спецификацији кроз понуђено решење менаџмента претњи у области Endpoint заштите и сегментима Gateway заштите.</w:t>
      </w:r>
    </w:p>
    <w:p w14:paraId="0C644228" w14:textId="77777777" w:rsidR="002D17A0" w:rsidRPr="00472B0B" w:rsidRDefault="002D17A0" w:rsidP="002D17A0">
      <w:pPr>
        <w:pStyle w:val="BodyText"/>
        <w:spacing w:before="60"/>
        <w:ind w:left="171"/>
        <w:jc w:val="both"/>
        <w:rPr>
          <w:rFonts w:ascii="Arial" w:hAnsi="Arial" w:cs="Arial"/>
          <w:sz w:val="22"/>
          <w:szCs w:val="22"/>
        </w:rPr>
      </w:pPr>
      <w:r w:rsidRPr="00472B0B">
        <w:rPr>
          <w:rFonts w:ascii="Arial" w:hAnsi="Arial" w:cs="Arial"/>
          <w:sz w:val="22"/>
          <w:szCs w:val="22"/>
        </w:rPr>
        <w:t>Програмски пакет за заштиту од вируса, за период трајања лиценци, мора да обухвати:</w:t>
      </w:r>
    </w:p>
    <w:p w14:paraId="7D4AAE54" w14:textId="77777777" w:rsidR="002D17A0" w:rsidRPr="00472B0B" w:rsidRDefault="002D17A0" w:rsidP="002D17A0">
      <w:pPr>
        <w:pStyle w:val="ListParagraph"/>
        <w:numPr>
          <w:ilvl w:val="0"/>
          <w:numId w:val="45"/>
        </w:numPr>
        <w:tabs>
          <w:tab w:val="left" w:pos="644"/>
          <w:tab w:val="left" w:pos="645"/>
        </w:tabs>
        <w:ind w:right="157"/>
        <w:rPr>
          <w:rFonts w:ascii="Arial" w:hAnsi="Arial" w:cs="Arial"/>
        </w:rPr>
      </w:pPr>
      <w:r w:rsidRPr="00472B0B">
        <w:rPr>
          <w:rFonts w:ascii="Arial" w:hAnsi="Arial" w:cs="Arial"/>
        </w:rPr>
        <w:t>Антивирус софтвер за радних станица, сервера и лаптоп рачунара Sophos Endpoint Protection Advanced или</w:t>
      </w:r>
      <w:r w:rsidRPr="00472B0B">
        <w:rPr>
          <w:rFonts w:ascii="Arial" w:hAnsi="Arial" w:cs="Arial"/>
          <w:spacing w:val="-2"/>
        </w:rPr>
        <w:t xml:space="preserve"> </w:t>
      </w:r>
      <w:r w:rsidRPr="00472B0B">
        <w:rPr>
          <w:rFonts w:ascii="Arial" w:hAnsi="Arial" w:cs="Arial"/>
        </w:rPr>
        <w:t>одговарајући,</w:t>
      </w:r>
    </w:p>
    <w:p w14:paraId="350EB664" w14:textId="77777777" w:rsidR="002D17A0" w:rsidRPr="00472B0B" w:rsidRDefault="002D17A0" w:rsidP="002D17A0">
      <w:pPr>
        <w:pStyle w:val="ListParagraph"/>
        <w:numPr>
          <w:ilvl w:val="0"/>
          <w:numId w:val="45"/>
        </w:numPr>
        <w:tabs>
          <w:tab w:val="left" w:pos="644"/>
          <w:tab w:val="left" w:pos="645"/>
        </w:tabs>
        <w:ind w:right="157"/>
        <w:rPr>
          <w:rFonts w:ascii="Arial" w:hAnsi="Arial" w:cs="Arial"/>
        </w:rPr>
      </w:pPr>
      <w:r w:rsidRPr="00472B0B">
        <w:rPr>
          <w:rFonts w:ascii="Arial" w:hAnsi="Arial" w:cs="Arial"/>
        </w:rPr>
        <w:t xml:space="preserve">Напредно решење за заштиту радних станица и сервера од познатих </w:t>
      </w:r>
      <w:r w:rsidRPr="00472B0B">
        <w:rPr>
          <w:rFonts w:ascii="Arial" w:hAnsi="Arial" w:cs="Arial"/>
          <w:lang w:val="sr-Latn-RS"/>
        </w:rPr>
        <w:t xml:space="preserve">Exploit </w:t>
      </w:r>
      <w:r w:rsidRPr="00472B0B">
        <w:rPr>
          <w:rFonts w:ascii="Arial" w:hAnsi="Arial" w:cs="Arial"/>
        </w:rPr>
        <w:t xml:space="preserve">техника и </w:t>
      </w:r>
      <w:r w:rsidRPr="00472B0B">
        <w:rPr>
          <w:rFonts w:ascii="Arial" w:hAnsi="Arial" w:cs="Arial"/>
          <w:lang w:val="sr-Latn-RS"/>
        </w:rPr>
        <w:t>Ransomware</w:t>
      </w:r>
      <w:r w:rsidRPr="00472B0B">
        <w:rPr>
          <w:rFonts w:ascii="Arial" w:hAnsi="Arial" w:cs="Arial"/>
        </w:rPr>
        <w:t>-а</w:t>
      </w:r>
      <w:r w:rsidRPr="00472B0B">
        <w:rPr>
          <w:rFonts w:ascii="Arial" w:hAnsi="Arial" w:cs="Arial"/>
          <w:lang w:val="sr-Latn-RS"/>
        </w:rPr>
        <w:t xml:space="preserve"> </w:t>
      </w:r>
      <w:r w:rsidRPr="00472B0B">
        <w:rPr>
          <w:rFonts w:ascii="Arial" w:hAnsi="Arial" w:cs="Arial"/>
        </w:rPr>
        <w:t xml:space="preserve">са могућим враћањем криптованих фајлова, </w:t>
      </w:r>
      <w:r w:rsidRPr="00472B0B">
        <w:rPr>
          <w:rFonts w:ascii="Arial" w:hAnsi="Arial" w:cs="Arial"/>
          <w:lang w:val="sr-Latn-RS"/>
        </w:rPr>
        <w:t>Sophos</w:t>
      </w:r>
      <w:r w:rsidRPr="00472B0B">
        <w:rPr>
          <w:rFonts w:ascii="Arial" w:hAnsi="Arial" w:cs="Arial"/>
        </w:rPr>
        <w:t xml:space="preserve"> Endpoint Exploit Prevention или одговарајући,</w:t>
      </w:r>
    </w:p>
    <w:p w14:paraId="1077E722" w14:textId="77777777" w:rsidR="002D17A0" w:rsidRPr="00472B0B" w:rsidRDefault="002D17A0" w:rsidP="002D17A0">
      <w:pPr>
        <w:pStyle w:val="ListParagraph"/>
        <w:numPr>
          <w:ilvl w:val="0"/>
          <w:numId w:val="45"/>
        </w:numPr>
        <w:tabs>
          <w:tab w:val="left" w:pos="644"/>
          <w:tab w:val="left" w:pos="645"/>
        </w:tabs>
        <w:spacing w:before="56"/>
        <w:ind w:right="160"/>
        <w:rPr>
          <w:rFonts w:ascii="Arial" w:hAnsi="Arial" w:cs="Arial"/>
        </w:rPr>
      </w:pPr>
      <w:r w:rsidRPr="00472B0B">
        <w:rPr>
          <w:rFonts w:ascii="Arial" w:hAnsi="Arial" w:cs="Arial"/>
        </w:rPr>
        <w:t>Антивирус и Антиспам софтвер за заштиту Email саобраћаја на Gateway нивоу Sophos Email Protection Advanced или</w:t>
      </w:r>
      <w:r w:rsidRPr="00472B0B">
        <w:rPr>
          <w:rFonts w:ascii="Arial" w:hAnsi="Arial" w:cs="Arial"/>
          <w:spacing w:val="-5"/>
        </w:rPr>
        <w:t xml:space="preserve"> </w:t>
      </w:r>
      <w:r w:rsidRPr="00472B0B">
        <w:rPr>
          <w:rFonts w:ascii="Arial" w:hAnsi="Arial" w:cs="Arial"/>
        </w:rPr>
        <w:t>одговарајући,</w:t>
      </w:r>
    </w:p>
    <w:p w14:paraId="62EABDCB" w14:textId="77777777" w:rsidR="002D17A0" w:rsidRPr="00472B0B" w:rsidRDefault="002D17A0" w:rsidP="002D17A0">
      <w:pPr>
        <w:pStyle w:val="ListParagraph"/>
        <w:numPr>
          <w:ilvl w:val="0"/>
          <w:numId w:val="45"/>
        </w:numPr>
        <w:tabs>
          <w:tab w:val="left" w:pos="644"/>
          <w:tab w:val="left" w:pos="645"/>
        </w:tabs>
        <w:spacing w:before="56"/>
        <w:ind w:right="166"/>
        <w:rPr>
          <w:rFonts w:ascii="Arial" w:hAnsi="Arial" w:cs="Arial"/>
        </w:rPr>
      </w:pPr>
      <w:r w:rsidRPr="00472B0B">
        <w:rPr>
          <w:rFonts w:ascii="Arial" w:hAnsi="Arial" w:cs="Arial"/>
        </w:rPr>
        <w:t>Антивирус софтвер за заштиту Web саобраћаја на Gateway нивоу Sophos Web Protection Advanced или одговарајући,</w:t>
      </w:r>
    </w:p>
    <w:p w14:paraId="628008A9" w14:textId="77777777" w:rsidR="002D17A0" w:rsidRPr="00472B0B" w:rsidRDefault="002D17A0" w:rsidP="002D17A0">
      <w:pPr>
        <w:pStyle w:val="ListParagraph"/>
        <w:numPr>
          <w:ilvl w:val="0"/>
          <w:numId w:val="45"/>
        </w:numPr>
        <w:tabs>
          <w:tab w:val="left" w:pos="645"/>
        </w:tabs>
        <w:ind w:right="159"/>
        <w:jc w:val="both"/>
        <w:rPr>
          <w:rFonts w:ascii="Arial" w:hAnsi="Arial" w:cs="Arial"/>
        </w:rPr>
      </w:pPr>
      <w:r w:rsidRPr="00472B0B">
        <w:rPr>
          <w:rFonts w:ascii="Arial" w:hAnsi="Arial" w:cs="Arial"/>
        </w:rPr>
        <w:t>Антивирус софтвер за заштиту информационог система од претњи на нивоу мобилних уређаја и централизовано управљање и контролу мобилних уређаја Sophos Mobile Control Standard или одговарајући,</w:t>
      </w:r>
    </w:p>
    <w:p w14:paraId="64D91528" w14:textId="77777777" w:rsidR="002D17A0" w:rsidRPr="00472B0B" w:rsidRDefault="002D17A0" w:rsidP="002D17A0">
      <w:pPr>
        <w:pStyle w:val="BodyText"/>
        <w:spacing w:before="11"/>
        <w:rPr>
          <w:rFonts w:ascii="Arial" w:hAnsi="Arial" w:cs="Arial"/>
          <w:sz w:val="22"/>
          <w:szCs w:val="22"/>
        </w:rPr>
      </w:pPr>
    </w:p>
    <w:p w14:paraId="770D9098" w14:textId="77777777" w:rsidR="002D17A0" w:rsidRPr="00472B0B" w:rsidRDefault="002D17A0" w:rsidP="002D17A0">
      <w:pPr>
        <w:pStyle w:val="BodyText"/>
        <w:ind w:left="171"/>
        <w:jc w:val="both"/>
        <w:rPr>
          <w:rFonts w:ascii="Arial" w:hAnsi="Arial" w:cs="Arial"/>
          <w:sz w:val="22"/>
          <w:szCs w:val="22"/>
        </w:rPr>
      </w:pPr>
      <w:r w:rsidRPr="00472B0B">
        <w:rPr>
          <w:rFonts w:ascii="Arial" w:hAnsi="Arial" w:cs="Arial"/>
          <w:sz w:val="22"/>
          <w:szCs w:val="22"/>
        </w:rPr>
        <w:t>Све наведене компоненте програмског пакета за заштиту од вируса :</w:t>
      </w:r>
    </w:p>
    <w:p w14:paraId="5E711B17" w14:textId="77777777" w:rsidR="002D17A0" w:rsidRPr="00472B0B" w:rsidRDefault="002D17A0" w:rsidP="002D17A0">
      <w:pPr>
        <w:pStyle w:val="ListParagraph"/>
        <w:numPr>
          <w:ilvl w:val="0"/>
          <w:numId w:val="45"/>
        </w:numPr>
        <w:tabs>
          <w:tab w:val="left" w:pos="644"/>
          <w:tab w:val="left" w:pos="645"/>
        </w:tabs>
        <w:spacing w:before="57"/>
        <w:rPr>
          <w:rFonts w:ascii="Arial" w:hAnsi="Arial" w:cs="Arial"/>
        </w:rPr>
      </w:pPr>
      <w:r w:rsidRPr="00472B0B">
        <w:rPr>
          <w:rFonts w:ascii="Arial" w:hAnsi="Arial" w:cs="Arial"/>
        </w:rPr>
        <w:t>Антивирус софтвер за заштиту радних станица, сервера и лаптоп</w:t>
      </w:r>
      <w:r w:rsidRPr="00472B0B">
        <w:rPr>
          <w:rFonts w:ascii="Arial" w:hAnsi="Arial" w:cs="Arial"/>
          <w:spacing w:val="-11"/>
        </w:rPr>
        <w:t xml:space="preserve"> </w:t>
      </w:r>
      <w:r w:rsidRPr="00472B0B">
        <w:rPr>
          <w:rFonts w:ascii="Arial" w:hAnsi="Arial" w:cs="Arial"/>
        </w:rPr>
        <w:t>рачунара,</w:t>
      </w:r>
    </w:p>
    <w:p w14:paraId="34293592" w14:textId="77777777" w:rsidR="002D17A0" w:rsidRPr="00472B0B" w:rsidRDefault="002D17A0" w:rsidP="002D17A0">
      <w:pPr>
        <w:pStyle w:val="ListParagraph"/>
        <w:numPr>
          <w:ilvl w:val="0"/>
          <w:numId w:val="45"/>
        </w:numPr>
        <w:tabs>
          <w:tab w:val="left" w:pos="644"/>
          <w:tab w:val="left" w:pos="645"/>
        </w:tabs>
        <w:spacing w:before="57"/>
        <w:rPr>
          <w:rFonts w:ascii="Arial" w:hAnsi="Arial" w:cs="Arial"/>
        </w:rPr>
      </w:pPr>
      <w:r w:rsidRPr="00472B0B">
        <w:rPr>
          <w:rFonts w:ascii="Arial" w:hAnsi="Arial" w:cs="Arial"/>
        </w:rPr>
        <w:t xml:space="preserve">Напредно решење за заштиту радних станица и сервера од познатих </w:t>
      </w:r>
      <w:r w:rsidRPr="00472B0B">
        <w:rPr>
          <w:rFonts w:ascii="Arial" w:hAnsi="Arial" w:cs="Arial"/>
          <w:lang w:val="sr-Latn-RS"/>
        </w:rPr>
        <w:t xml:space="preserve">Exploit </w:t>
      </w:r>
      <w:r w:rsidRPr="00472B0B">
        <w:rPr>
          <w:rFonts w:ascii="Arial" w:hAnsi="Arial" w:cs="Arial"/>
        </w:rPr>
        <w:t xml:space="preserve">техника и </w:t>
      </w:r>
      <w:r w:rsidRPr="00472B0B">
        <w:rPr>
          <w:rFonts w:ascii="Arial" w:hAnsi="Arial" w:cs="Arial"/>
          <w:lang w:val="sr-Latn-RS"/>
        </w:rPr>
        <w:t>Ransomware</w:t>
      </w:r>
      <w:r w:rsidRPr="00472B0B">
        <w:rPr>
          <w:rFonts w:ascii="Arial" w:hAnsi="Arial" w:cs="Arial"/>
        </w:rPr>
        <w:t>-а</w:t>
      </w:r>
      <w:r w:rsidRPr="00472B0B">
        <w:rPr>
          <w:rFonts w:ascii="Arial" w:hAnsi="Arial" w:cs="Arial"/>
          <w:lang w:val="sr-Latn-RS"/>
        </w:rPr>
        <w:t xml:space="preserve"> </w:t>
      </w:r>
      <w:r w:rsidRPr="00472B0B">
        <w:rPr>
          <w:rFonts w:ascii="Arial" w:hAnsi="Arial" w:cs="Arial"/>
        </w:rPr>
        <w:t>са могућим враћањем криптованих фајлова,</w:t>
      </w:r>
    </w:p>
    <w:p w14:paraId="2BF8F151"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Антивирус и  Антиспам софтвер за заштиту Email саобраћаја на Gateway</w:t>
      </w:r>
      <w:r w:rsidRPr="00472B0B">
        <w:rPr>
          <w:rFonts w:ascii="Arial" w:hAnsi="Arial" w:cs="Arial"/>
          <w:spacing w:val="-22"/>
        </w:rPr>
        <w:t xml:space="preserve"> </w:t>
      </w:r>
      <w:r w:rsidRPr="00472B0B">
        <w:rPr>
          <w:rFonts w:ascii="Arial" w:hAnsi="Arial" w:cs="Arial"/>
        </w:rPr>
        <w:t>нивоу,</w:t>
      </w:r>
    </w:p>
    <w:p w14:paraId="084E6AA6"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Антивирус софтвер за заштиту Web саобраћаја на Gateway нивоу</w:t>
      </w:r>
      <w:r w:rsidRPr="00472B0B">
        <w:rPr>
          <w:rFonts w:ascii="Arial" w:hAnsi="Arial" w:cs="Arial"/>
          <w:spacing w:val="-19"/>
        </w:rPr>
        <w:t xml:space="preserve"> </w:t>
      </w:r>
      <w:r w:rsidRPr="00472B0B">
        <w:rPr>
          <w:rFonts w:ascii="Arial" w:hAnsi="Arial" w:cs="Arial"/>
        </w:rPr>
        <w:t>и</w:t>
      </w:r>
    </w:p>
    <w:p w14:paraId="435E1AF3" w14:textId="77777777" w:rsidR="002D17A0" w:rsidRPr="00472B0B" w:rsidRDefault="002D17A0" w:rsidP="002D17A0">
      <w:pPr>
        <w:pStyle w:val="ListParagraph"/>
        <w:numPr>
          <w:ilvl w:val="0"/>
          <w:numId w:val="45"/>
        </w:numPr>
        <w:tabs>
          <w:tab w:val="left" w:pos="644"/>
          <w:tab w:val="left" w:pos="645"/>
        </w:tabs>
        <w:spacing w:before="59"/>
        <w:ind w:right="164"/>
        <w:rPr>
          <w:rFonts w:ascii="Arial" w:hAnsi="Arial" w:cs="Arial"/>
        </w:rPr>
      </w:pPr>
      <w:r w:rsidRPr="00472B0B">
        <w:rPr>
          <w:rFonts w:ascii="Arial" w:hAnsi="Arial" w:cs="Arial"/>
        </w:rPr>
        <w:t>Антивирус софтвер за заштиту информационог система од претњи на нивоу мобилних уређаја и централизовано управљање и контролу мобилних</w:t>
      </w:r>
      <w:r w:rsidRPr="00472B0B">
        <w:rPr>
          <w:rFonts w:ascii="Arial" w:hAnsi="Arial" w:cs="Arial"/>
          <w:spacing w:val="-9"/>
        </w:rPr>
        <w:t xml:space="preserve"> </w:t>
      </w:r>
      <w:r w:rsidRPr="00472B0B">
        <w:rPr>
          <w:rFonts w:ascii="Arial" w:hAnsi="Arial" w:cs="Arial"/>
        </w:rPr>
        <w:t>уређаја</w:t>
      </w:r>
    </w:p>
    <w:p w14:paraId="0C3CC268" w14:textId="77777777" w:rsidR="002D17A0" w:rsidRPr="00472B0B" w:rsidRDefault="002D17A0" w:rsidP="002D17A0">
      <w:pPr>
        <w:pStyle w:val="BodyText"/>
        <w:spacing w:before="59"/>
        <w:ind w:left="171"/>
        <w:jc w:val="both"/>
        <w:rPr>
          <w:rFonts w:ascii="Arial" w:hAnsi="Arial" w:cs="Arial"/>
          <w:sz w:val="22"/>
          <w:szCs w:val="22"/>
        </w:rPr>
      </w:pPr>
      <w:r w:rsidRPr="00472B0B">
        <w:rPr>
          <w:rFonts w:ascii="Arial" w:hAnsi="Arial" w:cs="Arial"/>
          <w:sz w:val="22"/>
          <w:szCs w:val="22"/>
        </w:rPr>
        <w:t>морају бити од истог произвођача.</w:t>
      </w:r>
    </w:p>
    <w:p w14:paraId="11FAD95D" w14:textId="77777777" w:rsidR="002D17A0" w:rsidRPr="00472B0B" w:rsidRDefault="002D17A0" w:rsidP="002D17A0">
      <w:pPr>
        <w:pStyle w:val="BodyText"/>
        <w:spacing w:before="59"/>
        <w:ind w:left="171"/>
        <w:jc w:val="both"/>
        <w:rPr>
          <w:rFonts w:ascii="Arial" w:hAnsi="Arial" w:cs="Arial"/>
          <w:sz w:val="22"/>
          <w:szCs w:val="22"/>
        </w:rPr>
      </w:pPr>
    </w:p>
    <w:p w14:paraId="21419B71" w14:textId="213062E7" w:rsidR="002D17A0" w:rsidRPr="00472B0B" w:rsidRDefault="002D17A0" w:rsidP="002B2BBD">
      <w:pPr>
        <w:pStyle w:val="BodyText"/>
        <w:spacing w:before="59"/>
        <w:ind w:left="171"/>
        <w:jc w:val="both"/>
        <w:rPr>
          <w:rFonts w:ascii="Arial" w:hAnsi="Arial" w:cs="Arial"/>
          <w:sz w:val="22"/>
          <w:szCs w:val="22"/>
        </w:rPr>
      </w:pPr>
      <w:r w:rsidRPr="00472B0B">
        <w:rPr>
          <w:rFonts w:ascii="Arial" w:hAnsi="Arial" w:cs="Arial"/>
          <w:sz w:val="22"/>
          <w:szCs w:val="22"/>
        </w:rPr>
        <w:t>Потребне функционалности програмског пакета за заштиту од ви</w:t>
      </w:r>
      <w:r w:rsidR="00D10FD9">
        <w:rPr>
          <w:rFonts w:ascii="Arial" w:hAnsi="Arial" w:cs="Arial"/>
          <w:sz w:val="22"/>
          <w:szCs w:val="22"/>
        </w:rPr>
        <w:t>руса</w:t>
      </w:r>
      <w:r w:rsidRPr="00472B0B">
        <w:rPr>
          <w:rFonts w:ascii="Arial" w:hAnsi="Arial" w:cs="Arial"/>
          <w:sz w:val="22"/>
          <w:szCs w:val="22"/>
        </w:rPr>
        <w:t xml:space="preserve"> на страни Endpoint-а:</w:t>
      </w:r>
    </w:p>
    <w:p w14:paraId="6CF507B4" w14:textId="77777777" w:rsidR="002D17A0" w:rsidRPr="00472B0B" w:rsidRDefault="002D17A0" w:rsidP="002D17A0">
      <w:pPr>
        <w:pStyle w:val="ListParagraph"/>
        <w:numPr>
          <w:ilvl w:val="0"/>
          <w:numId w:val="45"/>
        </w:numPr>
        <w:tabs>
          <w:tab w:val="left" w:pos="645"/>
        </w:tabs>
        <w:spacing w:before="59"/>
        <w:ind w:right="160"/>
        <w:jc w:val="both"/>
        <w:rPr>
          <w:rFonts w:ascii="Arial" w:hAnsi="Arial" w:cs="Arial"/>
        </w:rPr>
      </w:pPr>
      <w:r w:rsidRPr="00472B0B">
        <w:rPr>
          <w:rFonts w:ascii="Arial" w:hAnsi="Arial" w:cs="Arial"/>
        </w:rPr>
        <w:t xml:space="preserve">Подржани оперативни системи: Windows Vista 32/64 bit, Windows 7 32/64 bit, Windows 8 / 8.1 32/64 bit, Windows Server 2008 / 2008 R2, Windows Server 2012 / 2012 R2, Windows Server 2016, Mac OS X 10.10, 10.11, 10.12 и Linux дистрибуције: CentOS 6.2+, CentOS 7, Debian 7/8, Linux </w:t>
      </w:r>
      <w:r w:rsidRPr="00472B0B">
        <w:rPr>
          <w:rFonts w:ascii="Arial" w:hAnsi="Arial" w:cs="Arial"/>
        </w:rPr>
        <w:lastRenderedPageBreak/>
        <w:t>Mint 17, Oracle Linux 6.2+, Oracle Linux 7, Red Hat Enterprise Linux 6 – Server, Red Hat Enterprise Linux 7, SUSE Linux Enterprise Server 11.0, Ubuntu 14.04 и 16.04 (LTS versions only),</w:t>
      </w:r>
    </w:p>
    <w:p w14:paraId="0F357370" w14:textId="77777777" w:rsidR="002D17A0" w:rsidRPr="00472B0B" w:rsidRDefault="002D17A0" w:rsidP="002D17A0">
      <w:pPr>
        <w:pStyle w:val="ListParagraph"/>
        <w:numPr>
          <w:ilvl w:val="0"/>
          <w:numId w:val="45"/>
        </w:numPr>
        <w:tabs>
          <w:tab w:val="left" w:pos="645"/>
        </w:tabs>
        <w:spacing w:before="57"/>
        <w:ind w:right="161"/>
        <w:jc w:val="both"/>
        <w:rPr>
          <w:rFonts w:ascii="Arial" w:hAnsi="Arial" w:cs="Arial"/>
        </w:rPr>
      </w:pPr>
      <w:r w:rsidRPr="00472B0B">
        <w:rPr>
          <w:rFonts w:ascii="Arial" w:hAnsi="Arial" w:cs="Arial"/>
        </w:rPr>
        <w:t>Централно управљање и администрирање решења из јединствене конзоле – управљање Windows, Mac, Linux и виртуализованим рачунарима из јединствене</w:t>
      </w:r>
      <w:r w:rsidRPr="00472B0B">
        <w:rPr>
          <w:rFonts w:ascii="Arial" w:hAnsi="Arial" w:cs="Arial"/>
          <w:spacing w:val="-9"/>
        </w:rPr>
        <w:t xml:space="preserve"> </w:t>
      </w:r>
      <w:r w:rsidRPr="00472B0B">
        <w:rPr>
          <w:rFonts w:ascii="Arial" w:hAnsi="Arial" w:cs="Arial"/>
        </w:rPr>
        <w:t>конзоле,</w:t>
      </w:r>
    </w:p>
    <w:p w14:paraId="109A4AA9" w14:textId="77777777" w:rsidR="002D17A0" w:rsidRPr="00472B0B" w:rsidRDefault="002D17A0" w:rsidP="002D17A0">
      <w:pPr>
        <w:pStyle w:val="ListParagraph"/>
        <w:numPr>
          <w:ilvl w:val="0"/>
          <w:numId w:val="45"/>
        </w:numPr>
        <w:tabs>
          <w:tab w:val="left" w:pos="645"/>
        </w:tabs>
        <w:spacing w:before="59"/>
        <w:ind w:right="162"/>
        <w:jc w:val="both"/>
        <w:rPr>
          <w:rFonts w:ascii="Arial" w:hAnsi="Arial" w:cs="Arial"/>
        </w:rPr>
      </w:pPr>
      <w:r w:rsidRPr="00472B0B">
        <w:rPr>
          <w:rFonts w:ascii="Arial" w:hAnsi="Arial" w:cs="Arial"/>
        </w:rPr>
        <w:t>Централизовано управљање над клијентским Firewall-ом из исте конзоле из које се управља и антивирусним</w:t>
      </w:r>
      <w:r w:rsidRPr="00472B0B">
        <w:rPr>
          <w:rFonts w:ascii="Arial" w:hAnsi="Arial" w:cs="Arial"/>
          <w:spacing w:val="-5"/>
        </w:rPr>
        <w:t xml:space="preserve"> </w:t>
      </w:r>
      <w:r w:rsidRPr="00472B0B">
        <w:rPr>
          <w:rFonts w:ascii="Arial" w:hAnsi="Arial" w:cs="Arial"/>
        </w:rPr>
        <w:t>пакетoм,</w:t>
      </w:r>
    </w:p>
    <w:p w14:paraId="0A2EE700" w14:textId="77777777" w:rsidR="002D17A0" w:rsidRPr="00472B0B" w:rsidRDefault="002D17A0" w:rsidP="002D17A0">
      <w:pPr>
        <w:pStyle w:val="ListParagraph"/>
        <w:numPr>
          <w:ilvl w:val="0"/>
          <w:numId w:val="45"/>
        </w:numPr>
        <w:tabs>
          <w:tab w:val="left" w:pos="644"/>
          <w:tab w:val="left" w:pos="645"/>
        </w:tabs>
        <w:spacing w:before="56"/>
        <w:rPr>
          <w:rFonts w:ascii="Arial" w:hAnsi="Arial" w:cs="Arial"/>
        </w:rPr>
      </w:pPr>
      <w:r w:rsidRPr="00472B0B">
        <w:rPr>
          <w:rFonts w:ascii="Arial" w:hAnsi="Arial" w:cs="Arial"/>
        </w:rPr>
        <w:t>Централизовано ажурирање антивирусних и осталих</w:t>
      </w:r>
      <w:r w:rsidRPr="00472B0B">
        <w:rPr>
          <w:rFonts w:ascii="Arial" w:hAnsi="Arial" w:cs="Arial"/>
          <w:spacing w:val="-15"/>
        </w:rPr>
        <w:t xml:space="preserve"> </w:t>
      </w:r>
      <w:r w:rsidRPr="00472B0B">
        <w:rPr>
          <w:rFonts w:ascii="Arial" w:hAnsi="Arial" w:cs="Arial"/>
        </w:rPr>
        <w:t>дефиниција,</w:t>
      </w:r>
    </w:p>
    <w:p w14:paraId="4460A7EB"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Централизовано управљање надоградњом</w:t>
      </w:r>
      <w:r w:rsidRPr="00472B0B">
        <w:rPr>
          <w:rFonts w:ascii="Arial" w:hAnsi="Arial" w:cs="Arial"/>
          <w:spacing w:val="-11"/>
        </w:rPr>
        <w:t xml:space="preserve"> </w:t>
      </w:r>
      <w:r w:rsidRPr="00472B0B">
        <w:rPr>
          <w:rFonts w:ascii="Arial" w:hAnsi="Arial" w:cs="Arial"/>
        </w:rPr>
        <w:t>софтвера,</w:t>
      </w:r>
    </w:p>
    <w:p w14:paraId="4B16AFB2" w14:textId="77777777" w:rsidR="002D17A0" w:rsidRPr="00472B0B" w:rsidRDefault="002D17A0" w:rsidP="002D17A0">
      <w:pPr>
        <w:pStyle w:val="ListParagraph"/>
        <w:numPr>
          <w:ilvl w:val="0"/>
          <w:numId w:val="45"/>
        </w:numPr>
        <w:tabs>
          <w:tab w:val="left" w:pos="645"/>
        </w:tabs>
        <w:ind w:right="164"/>
        <w:jc w:val="both"/>
        <w:rPr>
          <w:rFonts w:ascii="Arial" w:hAnsi="Arial" w:cs="Arial"/>
        </w:rPr>
      </w:pPr>
      <w:r w:rsidRPr="00472B0B">
        <w:rPr>
          <w:rFonts w:ascii="Arial" w:hAnsi="Arial" w:cs="Arial"/>
        </w:rPr>
        <w:t>Централизована конзола која треба да омогући увид у статус свих рачунара у мрежи и по потреби реинсталацију софтвера (нове верзије), дезинфекцију заражених рачунара као и оних код којих је на неки начин заустављено</w:t>
      </w:r>
      <w:r w:rsidRPr="00472B0B">
        <w:rPr>
          <w:rFonts w:ascii="Arial" w:hAnsi="Arial" w:cs="Arial"/>
          <w:spacing w:val="-3"/>
        </w:rPr>
        <w:t xml:space="preserve"> </w:t>
      </w:r>
      <w:r w:rsidRPr="00472B0B">
        <w:rPr>
          <w:rFonts w:ascii="Arial" w:hAnsi="Arial" w:cs="Arial"/>
        </w:rPr>
        <w:t>ажурирање,</w:t>
      </w:r>
    </w:p>
    <w:p w14:paraId="405F2AE3" w14:textId="77777777" w:rsidR="002D17A0" w:rsidRPr="00472B0B" w:rsidRDefault="002D17A0" w:rsidP="002D17A0">
      <w:pPr>
        <w:pStyle w:val="ListParagraph"/>
        <w:numPr>
          <w:ilvl w:val="0"/>
          <w:numId w:val="45"/>
        </w:numPr>
        <w:tabs>
          <w:tab w:val="left" w:pos="645"/>
        </w:tabs>
        <w:ind w:right="157"/>
        <w:jc w:val="both"/>
        <w:rPr>
          <w:rFonts w:ascii="Arial" w:hAnsi="Arial" w:cs="Arial"/>
        </w:rPr>
      </w:pPr>
      <w:r w:rsidRPr="00472B0B">
        <w:rPr>
          <w:rFonts w:ascii="Arial" w:hAnsi="Arial" w:cs="Arial"/>
        </w:rPr>
        <w:t>Могућност централизованог директног уклањања детектованих претњи, без посебног локалног покретања скенирања заштићеног рачунара. Уклањање претњи подразумева уклањање, блокирање или ауторизацију вируса, црва, тројанаца, adware, spyware i PUA софтвера (Потенцијално Нежељених Апликација),</w:t>
      </w:r>
    </w:p>
    <w:p w14:paraId="1DFD1D89" w14:textId="77777777" w:rsidR="002D17A0" w:rsidRPr="00472B0B" w:rsidRDefault="002D17A0" w:rsidP="002D17A0">
      <w:pPr>
        <w:pStyle w:val="ListParagraph"/>
        <w:numPr>
          <w:ilvl w:val="0"/>
          <w:numId w:val="45"/>
        </w:numPr>
        <w:tabs>
          <w:tab w:val="left" w:pos="645"/>
        </w:tabs>
        <w:spacing w:before="56"/>
        <w:ind w:right="161"/>
        <w:jc w:val="both"/>
        <w:rPr>
          <w:rFonts w:ascii="Arial" w:hAnsi="Arial" w:cs="Arial"/>
        </w:rPr>
      </w:pPr>
      <w:r w:rsidRPr="00472B0B">
        <w:rPr>
          <w:rFonts w:ascii="Arial" w:hAnsi="Arial" w:cs="Arial"/>
        </w:rPr>
        <w:t>Програмски пакет за заштиту од вируса мора да омогући коришћење најмање 5 конзола за централизовано управљање у</w:t>
      </w:r>
      <w:r w:rsidRPr="00472B0B">
        <w:rPr>
          <w:rFonts w:ascii="Arial" w:hAnsi="Arial" w:cs="Arial"/>
          <w:spacing w:val="-2"/>
        </w:rPr>
        <w:t xml:space="preserve"> </w:t>
      </w:r>
      <w:r w:rsidRPr="00472B0B">
        <w:rPr>
          <w:rFonts w:ascii="Arial" w:hAnsi="Arial" w:cs="Arial"/>
        </w:rPr>
        <w:t>мрежи,</w:t>
      </w:r>
    </w:p>
    <w:p w14:paraId="1262C6CC" w14:textId="77777777" w:rsidR="002D17A0" w:rsidRPr="00472B0B" w:rsidRDefault="002D17A0" w:rsidP="002D17A0">
      <w:pPr>
        <w:pStyle w:val="ListParagraph"/>
        <w:numPr>
          <w:ilvl w:val="0"/>
          <w:numId w:val="45"/>
        </w:numPr>
        <w:tabs>
          <w:tab w:val="left" w:pos="645"/>
        </w:tabs>
        <w:spacing w:before="56"/>
        <w:ind w:right="159"/>
        <w:jc w:val="both"/>
        <w:rPr>
          <w:rFonts w:ascii="Arial" w:hAnsi="Arial" w:cs="Arial"/>
        </w:rPr>
      </w:pPr>
      <w:r w:rsidRPr="00472B0B">
        <w:rPr>
          <w:rFonts w:ascii="Arial" w:hAnsi="Arial" w:cs="Arial"/>
        </w:rPr>
        <w:t>Програмски пакет за заштиту од вируса мора да поседује могућност приказа стања и догађаја на радним станицама у реалном времену, као и могућност праћења и извештавања о појави вируса и другим битним догађајима на систему као и акцијама које су уследиле након детекције вируса или других догађаја,</w:t>
      </w:r>
    </w:p>
    <w:p w14:paraId="72713229"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Могућност креирања сумарних извештаја из исте контролне</w:t>
      </w:r>
      <w:r w:rsidRPr="00472B0B">
        <w:rPr>
          <w:rFonts w:ascii="Arial" w:hAnsi="Arial" w:cs="Arial"/>
          <w:spacing w:val="-10"/>
        </w:rPr>
        <w:t xml:space="preserve"> </w:t>
      </w:r>
      <w:r w:rsidRPr="00472B0B">
        <w:rPr>
          <w:rFonts w:ascii="Arial" w:hAnsi="Arial" w:cs="Arial"/>
        </w:rPr>
        <w:t>конзоле,</w:t>
      </w:r>
    </w:p>
    <w:p w14:paraId="7B9E359E" w14:textId="77777777" w:rsidR="002D17A0" w:rsidRPr="00472B0B" w:rsidRDefault="002D17A0" w:rsidP="002D17A0">
      <w:pPr>
        <w:pStyle w:val="ListParagraph"/>
        <w:numPr>
          <w:ilvl w:val="0"/>
          <w:numId w:val="45"/>
        </w:numPr>
        <w:tabs>
          <w:tab w:val="left" w:pos="645"/>
        </w:tabs>
        <w:ind w:right="158"/>
        <w:jc w:val="both"/>
        <w:rPr>
          <w:rFonts w:ascii="Arial" w:hAnsi="Arial" w:cs="Arial"/>
        </w:rPr>
      </w:pPr>
      <w:r w:rsidRPr="00472B0B">
        <w:rPr>
          <w:rFonts w:ascii="Arial" w:hAnsi="Arial" w:cs="Arial"/>
        </w:rPr>
        <w:t>Програмски пакет за заштиту од вируса мора да поседује функционалност аутоматске синхронизације са Microsoft Active Directory сервисима, омогућавајући аутоматско додавање рачунара у контролну конзолу одмах по додавању рачунара у активни директоријум као и аутоматску имплементацију заштите,</w:t>
      </w:r>
    </w:p>
    <w:p w14:paraId="7F7BEFCC" w14:textId="77777777" w:rsidR="002D17A0" w:rsidRPr="00472B0B" w:rsidRDefault="002D17A0" w:rsidP="002D17A0">
      <w:pPr>
        <w:pStyle w:val="ListParagraph"/>
        <w:numPr>
          <w:ilvl w:val="0"/>
          <w:numId w:val="45"/>
        </w:numPr>
        <w:tabs>
          <w:tab w:val="left" w:pos="645"/>
        </w:tabs>
        <w:ind w:right="163"/>
        <w:jc w:val="both"/>
        <w:rPr>
          <w:rFonts w:ascii="Arial" w:hAnsi="Arial" w:cs="Arial"/>
        </w:rPr>
      </w:pPr>
      <w:r w:rsidRPr="00472B0B">
        <w:rPr>
          <w:rFonts w:ascii="Arial" w:hAnsi="Arial" w:cs="Arial"/>
        </w:rPr>
        <w:t>Могућност постављања дистрибуиране архитектуре са редистрибутивним серверима за антивирус и antispyware</w:t>
      </w:r>
      <w:r w:rsidRPr="00472B0B">
        <w:rPr>
          <w:rFonts w:ascii="Arial" w:hAnsi="Arial" w:cs="Arial"/>
          <w:spacing w:val="-2"/>
        </w:rPr>
        <w:t xml:space="preserve"> </w:t>
      </w:r>
      <w:r w:rsidRPr="00472B0B">
        <w:rPr>
          <w:rFonts w:ascii="Arial" w:hAnsi="Arial" w:cs="Arial"/>
        </w:rPr>
        <w:t>пакет,</w:t>
      </w:r>
    </w:p>
    <w:p w14:paraId="50AB599F" w14:textId="77777777" w:rsidR="002D17A0" w:rsidRPr="00472B0B" w:rsidRDefault="002D17A0" w:rsidP="002D17A0">
      <w:pPr>
        <w:pStyle w:val="ListParagraph"/>
        <w:numPr>
          <w:ilvl w:val="0"/>
          <w:numId w:val="45"/>
        </w:numPr>
        <w:tabs>
          <w:tab w:val="left" w:pos="645"/>
        </w:tabs>
        <w:spacing w:before="56"/>
        <w:ind w:right="160"/>
        <w:jc w:val="both"/>
        <w:rPr>
          <w:rFonts w:ascii="Arial" w:hAnsi="Arial" w:cs="Arial"/>
        </w:rPr>
      </w:pPr>
      <w:r w:rsidRPr="00472B0B">
        <w:rPr>
          <w:rFonts w:ascii="Arial" w:hAnsi="Arial" w:cs="Arial"/>
        </w:rPr>
        <w:t>Програмски пакет за заштиту од вируса мора да омогући да се послови администрације могу расподелити на најмање 5 корисника са различитим административним правима (Role Based Administration),</w:t>
      </w:r>
    </w:p>
    <w:p w14:paraId="589A13FC" w14:textId="77777777" w:rsidR="002D17A0" w:rsidRPr="00472B0B" w:rsidRDefault="002D17A0" w:rsidP="002D17A0">
      <w:pPr>
        <w:pStyle w:val="ListParagraph"/>
        <w:numPr>
          <w:ilvl w:val="0"/>
          <w:numId w:val="45"/>
        </w:numPr>
        <w:tabs>
          <w:tab w:val="left" w:pos="645"/>
        </w:tabs>
        <w:spacing w:before="56"/>
        <w:ind w:right="157"/>
        <w:jc w:val="both"/>
        <w:rPr>
          <w:rFonts w:ascii="Arial" w:hAnsi="Arial" w:cs="Arial"/>
        </w:rPr>
      </w:pPr>
      <w:r w:rsidRPr="00472B0B">
        <w:rPr>
          <w:rFonts w:ascii="Arial" w:hAnsi="Arial" w:cs="Arial"/>
        </w:rPr>
        <w:t>Комуникација између серверске и клијентске компоненте софтвера мора се вршити криптованим путем,</w:t>
      </w:r>
    </w:p>
    <w:p w14:paraId="29FD819D" w14:textId="77777777" w:rsidR="002D17A0" w:rsidRPr="00472B0B" w:rsidRDefault="002D17A0" w:rsidP="002D17A0">
      <w:pPr>
        <w:pStyle w:val="ListParagraph"/>
        <w:numPr>
          <w:ilvl w:val="0"/>
          <w:numId w:val="45"/>
        </w:numPr>
        <w:tabs>
          <w:tab w:val="left" w:pos="645"/>
        </w:tabs>
        <w:spacing w:before="56"/>
        <w:ind w:right="159"/>
        <w:jc w:val="both"/>
        <w:rPr>
          <w:rFonts w:ascii="Arial" w:hAnsi="Arial" w:cs="Arial"/>
        </w:rPr>
      </w:pPr>
      <w:r w:rsidRPr="00472B0B">
        <w:rPr>
          <w:rFonts w:ascii="Arial" w:hAnsi="Arial" w:cs="Arial"/>
        </w:rPr>
        <w:t>Коришћење енкрипције од најмање 2048 бита за комуникацију између конзоле за управљање пакетм и клијента,</w:t>
      </w:r>
    </w:p>
    <w:p w14:paraId="7D62406B" w14:textId="77777777" w:rsidR="002D17A0" w:rsidRPr="00472B0B" w:rsidRDefault="002D17A0" w:rsidP="002D17A0">
      <w:pPr>
        <w:pStyle w:val="ListParagraph"/>
        <w:numPr>
          <w:ilvl w:val="0"/>
          <w:numId w:val="45"/>
        </w:numPr>
        <w:tabs>
          <w:tab w:val="left" w:pos="645"/>
        </w:tabs>
        <w:spacing w:before="59"/>
        <w:ind w:right="165"/>
        <w:jc w:val="both"/>
        <w:rPr>
          <w:rFonts w:ascii="Arial" w:hAnsi="Arial" w:cs="Arial"/>
        </w:rPr>
      </w:pPr>
      <w:r w:rsidRPr="00472B0B">
        <w:rPr>
          <w:rFonts w:ascii="Arial" w:hAnsi="Arial" w:cs="Arial"/>
        </w:rPr>
        <w:t>Програмски пакет за заштиту од вируса мора да буде потпуно транспарентно за крајњег корисника са могућношћу дефинисања порука упозорења по жељи систем</w:t>
      </w:r>
      <w:r w:rsidRPr="00472B0B">
        <w:rPr>
          <w:rFonts w:ascii="Arial" w:hAnsi="Arial" w:cs="Arial"/>
          <w:spacing w:val="-11"/>
        </w:rPr>
        <w:t xml:space="preserve"> </w:t>
      </w:r>
      <w:r w:rsidRPr="00472B0B">
        <w:rPr>
          <w:rFonts w:ascii="Arial" w:hAnsi="Arial" w:cs="Arial"/>
        </w:rPr>
        <w:t>администратора,</w:t>
      </w:r>
    </w:p>
    <w:p w14:paraId="3D4E47A6" w14:textId="77777777" w:rsidR="002D17A0" w:rsidRPr="00472B0B" w:rsidRDefault="002D17A0" w:rsidP="002D17A0">
      <w:pPr>
        <w:pStyle w:val="ListParagraph"/>
        <w:numPr>
          <w:ilvl w:val="0"/>
          <w:numId w:val="45"/>
        </w:numPr>
        <w:tabs>
          <w:tab w:val="left" w:pos="645"/>
        </w:tabs>
        <w:spacing w:before="56"/>
        <w:ind w:right="165"/>
        <w:jc w:val="both"/>
        <w:rPr>
          <w:rFonts w:ascii="Arial" w:hAnsi="Arial" w:cs="Arial"/>
        </w:rPr>
      </w:pPr>
      <w:r w:rsidRPr="00472B0B">
        <w:rPr>
          <w:rFonts w:ascii="Arial" w:hAnsi="Arial" w:cs="Arial"/>
        </w:rPr>
        <w:t>Право на аутоматско преузимање дефиниција са Web страница произвођача преко сервера или сваког рачунара</w:t>
      </w:r>
      <w:r w:rsidRPr="00472B0B">
        <w:rPr>
          <w:rFonts w:ascii="Arial" w:hAnsi="Arial" w:cs="Arial"/>
          <w:spacing w:val="-1"/>
        </w:rPr>
        <w:t xml:space="preserve"> </w:t>
      </w:r>
      <w:r w:rsidRPr="00472B0B">
        <w:rPr>
          <w:rFonts w:ascii="Arial" w:hAnsi="Arial" w:cs="Arial"/>
        </w:rPr>
        <w:t>понаособ,</w:t>
      </w:r>
    </w:p>
    <w:p w14:paraId="7F1F9207"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Подешавање интервала update-а са могућим изабраним минималним временом update-а од 5</w:t>
      </w:r>
      <w:r w:rsidRPr="00472B0B">
        <w:rPr>
          <w:rFonts w:ascii="Arial" w:hAnsi="Arial" w:cs="Arial"/>
          <w:spacing w:val="-19"/>
        </w:rPr>
        <w:t xml:space="preserve"> </w:t>
      </w:r>
      <w:r w:rsidRPr="00472B0B">
        <w:rPr>
          <w:rFonts w:ascii="Arial" w:hAnsi="Arial" w:cs="Arial"/>
        </w:rPr>
        <w:t>минута,</w:t>
      </w:r>
    </w:p>
    <w:p w14:paraId="793217DE"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Инкрементално освежавање вирус и spyware</w:t>
      </w:r>
      <w:r w:rsidRPr="00472B0B">
        <w:rPr>
          <w:rFonts w:ascii="Arial" w:hAnsi="Arial" w:cs="Arial"/>
          <w:spacing w:val="-8"/>
        </w:rPr>
        <w:t xml:space="preserve"> </w:t>
      </w:r>
      <w:r w:rsidRPr="00472B0B">
        <w:rPr>
          <w:rFonts w:ascii="Arial" w:hAnsi="Arial" w:cs="Arial"/>
        </w:rPr>
        <w:t>дефиниција,</w:t>
      </w:r>
    </w:p>
    <w:p w14:paraId="11CA8D46" w14:textId="77777777" w:rsidR="002D17A0" w:rsidRPr="00472B0B" w:rsidRDefault="002D17A0" w:rsidP="002D17A0">
      <w:pPr>
        <w:pStyle w:val="ListParagraph"/>
        <w:numPr>
          <w:ilvl w:val="0"/>
          <w:numId w:val="45"/>
        </w:numPr>
        <w:tabs>
          <w:tab w:val="left" w:pos="645"/>
        </w:tabs>
        <w:spacing w:before="59"/>
        <w:ind w:right="160"/>
        <w:jc w:val="both"/>
        <w:rPr>
          <w:rFonts w:ascii="Arial" w:hAnsi="Arial" w:cs="Arial"/>
        </w:rPr>
      </w:pPr>
      <w:r w:rsidRPr="00472B0B">
        <w:rPr>
          <w:rFonts w:ascii="Arial" w:hAnsi="Arial" w:cs="Arial"/>
        </w:rPr>
        <w:t>Омогућавање минимизације протока који користи антивирус програм при свом update-у као и подешавање приоритета при свом</w:t>
      </w:r>
      <w:r w:rsidRPr="00472B0B">
        <w:rPr>
          <w:rFonts w:ascii="Arial" w:hAnsi="Arial" w:cs="Arial"/>
          <w:spacing w:val="-13"/>
        </w:rPr>
        <w:t xml:space="preserve"> </w:t>
      </w:r>
      <w:r w:rsidRPr="00472B0B">
        <w:rPr>
          <w:rFonts w:ascii="Arial" w:hAnsi="Arial" w:cs="Arial"/>
        </w:rPr>
        <w:t>download-у,</w:t>
      </w:r>
    </w:p>
    <w:p w14:paraId="229A6004" w14:textId="77777777" w:rsidR="002D17A0" w:rsidRPr="00472B0B" w:rsidRDefault="002D17A0" w:rsidP="002D17A0">
      <w:pPr>
        <w:pStyle w:val="ListParagraph"/>
        <w:numPr>
          <w:ilvl w:val="0"/>
          <w:numId w:val="45"/>
        </w:numPr>
        <w:tabs>
          <w:tab w:val="left" w:pos="645"/>
        </w:tabs>
        <w:spacing w:before="62"/>
        <w:ind w:right="158"/>
        <w:jc w:val="both"/>
        <w:rPr>
          <w:rFonts w:ascii="Arial" w:hAnsi="Arial" w:cs="Arial"/>
        </w:rPr>
      </w:pPr>
      <w:r w:rsidRPr="00472B0B">
        <w:rPr>
          <w:rFonts w:ascii="Arial" w:hAnsi="Arial" w:cs="Arial"/>
        </w:rPr>
        <w:t>Програмски пакет за заштиту од вируса мора да омогући In-the-cloud технологију пружања заштите од најновијих претњи без потребе за update и блокирање приступа злонамерним wеб сајтовима (Live Protection),</w:t>
      </w:r>
    </w:p>
    <w:p w14:paraId="17624C07" w14:textId="77777777" w:rsidR="002D17A0" w:rsidRPr="00472B0B" w:rsidRDefault="002D17A0" w:rsidP="002D17A0">
      <w:pPr>
        <w:pStyle w:val="ListParagraph"/>
        <w:numPr>
          <w:ilvl w:val="0"/>
          <w:numId w:val="45"/>
        </w:numPr>
        <w:spacing w:before="59"/>
        <w:ind w:right="161"/>
        <w:jc w:val="both"/>
        <w:rPr>
          <w:rFonts w:ascii="Arial" w:hAnsi="Arial" w:cs="Arial"/>
        </w:rPr>
      </w:pPr>
      <w:r w:rsidRPr="00472B0B">
        <w:rPr>
          <w:rFonts w:ascii="Arial" w:hAnsi="Arial" w:cs="Arial"/>
        </w:rPr>
        <w:t>Могућност on-line In-the-cloud провере репутације сумњивих фајлова и web сајтова (заштита од најновијих претњи без потребе за update-ом).</w:t>
      </w:r>
    </w:p>
    <w:p w14:paraId="310B6277" w14:textId="77777777" w:rsidR="002D17A0" w:rsidRPr="00472B0B" w:rsidRDefault="002D17A0" w:rsidP="002D17A0">
      <w:pPr>
        <w:pStyle w:val="ListParagraph"/>
        <w:numPr>
          <w:ilvl w:val="0"/>
          <w:numId w:val="45"/>
        </w:numPr>
        <w:spacing w:before="59"/>
        <w:ind w:right="161"/>
        <w:jc w:val="both"/>
        <w:rPr>
          <w:rFonts w:ascii="Arial" w:hAnsi="Arial" w:cs="Arial"/>
        </w:rPr>
      </w:pPr>
      <w:r w:rsidRPr="00472B0B">
        <w:rPr>
          <w:rFonts w:ascii="Arial" w:hAnsi="Arial" w:cs="Arial"/>
        </w:rPr>
        <w:t xml:space="preserve">Програмски пакет за заштиту од вируса не сме да нарушава процес рада радних станица у смислу да перформансе радне станице или сервера не смеју бити битно деградиране у мери </w:t>
      </w:r>
      <w:r w:rsidRPr="00472B0B">
        <w:rPr>
          <w:rFonts w:ascii="Arial" w:hAnsi="Arial" w:cs="Arial"/>
        </w:rPr>
        <w:lastRenderedPageBreak/>
        <w:t>да ометају редован рад на серверима и корисничким рачунарима</w:t>
      </w:r>
      <w:r w:rsidRPr="00472B0B">
        <w:rPr>
          <w:rFonts w:ascii="Arial" w:hAnsi="Arial" w:cs="Arial"/>
          <w:spacing w:val="-10"/>
        </w:rPr>
        <w:t xml:space="preserve"> </w:t>
      </w:r>
      <w:r w:rsidRPr="00472B0B">
        <w:rPr>
          <w:rFonts w:ascii="Arial" w:hAnsi="Arial" w:cs="Arial"/>
        </w:rPr>
        <w:t>Наручиоца,</w:t>
      </w:r>
    </w:p>
    <w:p w14:paraId="1CCD325E" w14:textId="77777777" w:rsidR="002D17A0" w:rsidRPr="00472B0B" w:rsidRDefault="002D17A0" w:rsidP="002D17A0">
      <w:pPr>
        <w:pStyle w:val="ListParagraph"/>
        <w:numPr>
          <w:ilvl w:val="0"/>
          <w:numId w:val="45"/>
        </w:numPr>
        <w:tabs>
          <w:tab w:val="left" w:pos="645"/>
        </w:tabs>
        <w:spacing w:before="56"/>
        <w:ind w:right="161"/>
        <w:jc w:val="both"/>
        <w:rPr>
          <w:rFonts w:ascii="Arial" w:hAnsi="Arial" w:cs="Arial"/>
        </w:rPr>
      </w:pPr>
      <w:r w:rsidRPr="00472B0B">
        <w:rPr>
          <w:rFonts w:ascii="Arial" w:hAnsi="Arial" w:cs="Arial"/>
        </w:rPr>
        <w:t>Програмски пакет за заштиту од вируса мора да пружи поуздану заштиту радних станица и сервера од вируса, црва, тројанаца, adware, spyware софтвера, као и осталих PUA (Потенцијално Нежељених Апликација) и заштиту од промена registry</w:t>
      </w:r>
      <w:r w:rsidRPr="00472B0B">
        <w:rPr>
          <w:rFonts w:ascii="Arial" w:hAnsi="Arial" w:cs="Arial"/>
          <w:spacing w:val="-10"/>
        </w:rPr>
        <w:t xml:space="preserve"> </w:t>
      </w:r>
      <w:r w:rsidRPr="00472B0B">
        <w:rPr>
          <w:rFonts w:ascii="Arial" w:hAnsi="Arial" w:cs="Arial"/>
        </w:rPr>
        <w:t>базе,</w:t>
      </w:r>
    </w:p>
    <w:p w14:paraId="07121067" w14:textId="77777777" w:rsidR="002D17A0" w:rsidRPr="00472B0B" w:rsidRDefault="002D17A0" w:rsidP="002D17A0">
      <w:pPr>
        <w:pStyle w:val="ListParagraph"/>
        <w:numPr>
          <w:ilvl w:val="0"/>
          <w:numId w:val="45"/>
        </w:numPr>
        <w:tabs>
          <w:tab w:val="left" w:pos="645"/>
        </w:tabs>
        <w:spacing w:before="56"/>
        <w:ind w:right="160"/>
        <w:jc w:val="both"/>
        <w:rPr>
          <w:rFonts w:ascii="Arial" w:hAnsi="Arial" w:cs="Arial"/>
        </w:rPr>
      </w:pPr>
      <w:r w:rsidRPr="00472B0B">
        <w:rPr>
          <w:rFonts w:ascii="Arial" w:hAnsi="Arial" w:cs="Arial"/>
        </w:rPr>
        <w:t>Решење мора да омогући рангирање file-ова приликом download-овања из броwсера на основу њихове препознатљивости и заступљености, односно старости file-а и репутације URL-ова (Download reputation)</w:t>
      </w:r>
      <w:r w:rsidRPr="00472B0B">
        <w:rPr>
          <w:rFonts w:ascii="Arial" w:hAnsi="Arial" w:cs="Arial"/>
          <w:lang w:val="sr-Latn-RS"/>
        </w:rPr>
        <w:t>,</w:t>
      </w:r>
    </w:p>
    <w:p w14:paraId="5B0BE122" w14:textId="77777777" w:rsidR="002D17A0" w:rsidRPr="00472B0B" w:rsidRDefault="002D17A0" w:rsidP="002D17A0">
      <w:pPr>
        <w:pStyle w:val="ListParagraph"/>
        <w:numPr>
          <w:ilvl w:val="0"/>
          <w:numId w:val="45"/>
        </w:numPr>
        <w:tabs>
          <w:tab w:val="left" w:pos="645"/>
        </w:tabs>
        <w:spacing w:before="56"/>
        <w:ind w:right="155"/>
        <w:jc w:val="both"/>
        <w:rPr>
          <w:rFonts w:ascii="Arial" w:hAnsi="Arial" w:cs="Arial"/>
        </w:rPr>
      </w:pPr>
      <w:r w:rsidRPr="00472B0B">
        <w:rPr>
          <w:rFonts w:ascii="Arial" w:hAnsi="Arial" w:cs="Arial"/>
        </w:rPr>
        <w:t>Програмски пакет за заштиту од вируса мора да пружи HIPS функционалност (Host Intrusion  Prevention System) активно надгледајући процесе и проактивно спречавајући сумњиво понашање процеса,</w:t>
      </w:r>
    </w:p>
    <w:p w14:paraId="71C8CB83" w14:textId="77777777" w:rsidR="002D17A0" w:rsidRPr="00472B0B" w:rsidRDefault="002D17A0" w:rsidP="002D17A0">
      <w:pPr>
        <w:pStyle w:val="ListParagraph"/>
        <w:numPr>
          <w:ilvl w:val="0"/>
          <w:numId w:val="45"/>
        </w:numPr>
        <w:tabs>
          <w:tab w:val="left" w:pos="645"/>
        </w:tabs>
        <w:spacing w:before="56"/>
        <w:ind w:right="158"/>
        <w:jc w:val="both"/>
        <w:rPr>
          <w:rFonts w:ascii="Arial" w:hAnsi="Arial" w:cs="Arial"/>
        </w:rPr>
      </w:pPr>
      <w:r w:rsidRPr="00472B0B">
        <w:rPr>
          <w:rFonts w:ascii="Arial" w:hAnsi="Arial" w:cs="Arial"/>
        </w:rPr>
        <w:t>Програмски пакет за заштиту од вируса мора да има могућност анализе и праћења понашања сумњивих, а непознатих претњи, пре и након њиховог</w:t>
      </w:r>
      <w:r w:rsidRPr="00472B0B">
        <w:rPr>
          <w:rFonts w:ascii="Arial" w:hAnsi="Arial" w:cs="Arial"/>
          <w:spacing w:val="-7"/>
        </w:rPr>
        <w:t xml:space="preserve"> </w:t>
      </w:r>
      <w:r w:rsidRPr="00472B0B">
        <w:rPr>
          <w:rFonts w:ascii="Arial" w:hAnsi="Arial" w:cs="Arial"/>
        </w:rPr>
        <w:t>извршења,</w:t>
      </w:r>
    </w:p>
    <w:p w14:paraId="3F344B96" w14:textId="77777777" w:rsidR="002D17A0" w:rsidRPr="00472B0B" w:rsidRDefault="002D17A0" w:rsidP="002D17A0">
      <w:pPr>
        <w:pStyle w:val="ListParagraph"/>
        <w:numPr>
          <w:ilvl w:val="0"/>
          <w:numId w:val="45"/>
        </w:numPr>
        <w:tabs>
          <w:tab w:val="left" w:pos="645"/>
        </w:tabs>
        <w:spacing w:before="56"/>
        <w:ind w:right="160"/>
        <w:jc w:val="both"/>
        <w:rPr>
          <w:rFonts w:ascii="Arial" w:hAnsi="Arial" w:cs="Arial"/>
        </w:rPr>
      </w:pPr>
      <w:r w:rsidRPr="00472B0B">
        <w:rPr>
          <w:rFonts w:ascii="Arial" w:hAnsi="Arial" w:cs="Arial"/>
        </w:rPr>
        <w:t>Програмски пакет за заштиту од вируса мора да има могућност индентификације и заустављања комуникације заражених радних станица са компромитованим серверима. (Malicious traffic</w:t>
      </w:r>
      <w:r w:rsidRPr="00472B0B">
        <w:rPr>
          <w:rFonts w:ascii="Arial" w:hAnsi="Arial" w:cs="Arial"/>
          <w:spacing w:val="-25"/>
        </w:rPr>
        <w:t xml:space="preserve"> </w:t>
      </w:r>
      <w:r w:rsidRPr="00472B0B">
        <w:rPr>
          <w:rFonts w:ascii="Arial" w:hAnsi="Arial" w:cs="Arial"/>
        </w:rPr>
        <w:t>Detection),</w:t>
      </w:r>
    </w:p>
    <w:p w14:paraId="5444A204" w14:textId="77777777" w:rsidR="002D17A0" w:rsidRPr="00472B0B" w:rsidRDefault="002D17A0" w:rsidP="002D17A0">
      <w:pPr>
        <w:pStyle w:val="ListParagraph"/>
        <w:numPr>
          <w:ilvl w:val="0"/>
          <w:numId w:val="45"/>
        </w:numPr>
        <w:tabs>
          <w:tab w:val="left" w:pos="645"/>
        </w:tabs>
        <w:spacing w:before="59"/>
        <w:ind w:right="159"/>
        <w:jc w:val="both"/>
        <w:rPr>
          <w:rFonts w:ascii="Arial" w:hAnsi="Arial" w:cs="Arial"/>
        </w:rPr>
      </w:pPr>
      <w:r w:rsidRPr="00472B0B">
        <w:rPr>
          <w:rFonts w:ascii="Arial" w:hAnsi="Arial" w:cs="Arial"/>
        </w:rPr>
        <w:t>Програмски пакет за заштиту од вируса мора да омогући селективно допуштање или блокирање легитимних програма који утичу на пропусност мреже, доступност система и продуктивност корисника (Application Control) уз помоћ предефинисаних категорија апликација (минимално 50 категорија),</w:t>
      </w:r>
    </w:p>
    <w:p w14:paraId="68085C33" w14:textId="77777777" w:rsidR="002D17A0" w:rsidRPr="00472B0B" w:rsidRDefault="002D17A0" w:rsidP="002D17A0">
      <w:pPr>
        <w:pStyle w:val="ListParagraph"/>
        <w:numPr>
          <w:ilvl w:val="0"/>
          <w:numId w:val="45"/>
        </w:numPr>
        <w:tabs>
          <w:tab w:val="left" w:pos="645"/>
        </w:tabs>
        <w:spacing w:before="56"/>
        <w:ind w:right="161"/>
        <w:jc w:val="both"/>
        <w:rPr>
          <w:rFonts w:ascii="Arial" w:hAnsi="Arial" w:cs="Arial"/>
        </w:rPr>
      </w:pPr>
      <w:r w:rsidRPr="00472B0B">
        <w:rPr>
          <w:rFonts w:ascii="Arial" w:hAnsi="Arial" w:cs="Arial"/>
        </w:rPr>
        <w:t>Програмски пакет за заштиту од вируса мора да пружи могућност дефинисања забране извршавања недозвољених</w:t>
      </w:r>
      <w:r w:rsidRPr="00472B0B">
        <w:rPr>
          <w:rFonts w:ascii="Arial" w:hAnsi="Arial" w:cs="Arial"/>
          <w:spacing w:val="-2"/>
        </w:rPr>
        <w:t xml:space="preserve"> </w:t>
      </w:r>
      <w:r w:rsidRPr="00472B0B">
        <w:rPr>
          <w:rFonts w:ascii="Arial" w:hAnsi="Arial" w:cs="Arial"/>
        </w:rPr>
        <w:t>апликација,</w:t>
      </w:r>
    </w:p>
    <w:p w14:paraId="23C60E2F" w14:textId="77777777" w:rsidR="002D17A0" w:rsidRPr="00472B0B" w:rsidRDefault="002D17A0" w:rsidP="002D17A0">
      <w:pPr>
        <w:pStyle w:val="ListParagraph"/>
        <w:numPr>
          <w:ilvl w:val="0"/>
          <w:numId w:val="45"/>
        </w:numPr>
        <w:tabs>
          <w:tab w:val="left" w:pos="644"/>
          <w:tab w:val="left" w:pos="645"/>
        </w:tabs>
        <w:spacing w:before="56"/>
        <w:rPr>
          <w:rFonts w:ascii="Arial" w:hAnsi="Arial" w:cs="Arial"/>
        </w:rPr>
      </w:pPr>
      <w:r w:rsidRPr="00472B0B">
        <w:rPr>
          <w:rFonts w:ascii="Arial" w:hAnsi="Arial" w:cs="Arial"/>
        </w:rPr>
        <w:t>Могућност блокирања извршавања дефинисаних забрањених</w:t>
      </w:r>
      <w:r w:rsidRPr="00472B0B">
        <w:rPr>
          <w:rFonts w:ascii="Arial" w:hAnsi="Arial" w:cs="Arial"/>
          <w:spacing w:val="-12"/>
        </w:rPr>
        <w:t xml:space="preserve"> </w:t>
      </w:r>
      <w:r w:rsidRPr="00472B0B">
        <w:rPr>
          <w:rFonts w:ascii="Arial" w:hAnsi="Arial" w:cs="Arial"/>
        </w:rPr>
        <w:t>апликација,</w:t>
      </w:r>
    </w:p>
    <w:p w14:paraId="001AEC02" w14:textId="77777777" w:rsidR="002D17A0" w:rsidRPr="00472B0B" w:rsidRDefault="002D17A0" w:rsidP="002D17A0">
      <w:pPr>
        <w:pStyle w:val="ListParagraph"/>
        <w:numPr>
          <w:ilvl w:val="0"/>
          <w:numId w:val="45"/>
        </w:numPr>
        <w:tabs>
          <w:tab w:val="left" w:pos="645"/>
        </w:tabs>
        <w:spacing w:before="59"/>
        <w:ind w:right="166"/>
        <w:jc w:val="both"/>
        <w:rPr>
          <w:rFonts w:ascii="Arial" w:hAnsi="Arial" w:cs="Arial"/>
        </w:rPr>
      </w:pPr>
      <w:r w:rsidRPr="00472B0B">
        <w:rPr>
          <w:rFonts w:ascii="Arial" w:hAnsi="Arial" w:cs="Arial"/>
        </w:rPr>
        <w:t>Контролу извршавања појединачних апликација (IM, P2P, Torrent, VoIP,...), и могућност дефинисања забране покретања истих и сличних</w:t>
      </w:r>
      <w:r w:rsidRPr="00472B0B">
        <w:rPr>
          <w:rFonts w:ascii="Arial" w:hAnsi="Arial" w:cs="Arial"/>
          <w:spacing w:val="-7"/>
        </w:rPr>
        <w:t xml:space="preserve"> </w:t>
      </w:r>
      <w:r w:rsidRPr="00472B0B">
        <w:rPr>
          <w:rFonts w:ascii="Arial" w:hAnsi="Arial" w:cs="Arial"/>
        </w:rPr>
        <w:t>апликација,</w:t>
      </w:r>
    </w:p>
    <w:p w14:paraId="23DCAE6B" w14:textId="77777777" w:rsidR="002D17A0" w:rsidRPr="00472B0B" w:rsidRDefault="002D17A0" w:rsidP="002D17A0">
      <w:pPr>
        <w:pStyle w:val="ListParagraph"/>
        <w:numPr>
          <w:ilvl w:val="0"/>
          <w:numId w:val="45"/>
        </w:numPr>
        <w:tabs>
          <w:tab w:val="left" w:pos="645"/>
        </w:tabs>
        <w:spacing w:before="59"/>
        <w:ind w:right="158"/>
        <w:jc w:val="both"/>
        <w:rPr>
          <w:rFonts w:ascii="Arial" w:hAnsi="Arial" w:cs="Arial"/>
        </w:rPr>
      </w:pPr>
      <w:r w:rsidRPr="00472B0B">
        <w:rPr>
          <w:rFonts w:ascii="Arial" w:hAnsi="Arial" w:cs="Arial"/>
        </w:rPr>
        <w:t>Програмски пакет за заштиту од вируса мора да поседује могућност креирања белих листа (whitelist) дозвољених апликација,  као и креирања црних листа (blacklist) недозвољених</w:t>
      </w:r>
      <w:r w:rsidRPr="00472B0B">
        <w:rPr>
          <w:rFonts w:ascii="Arial" w:hAnsi="Arial" w:cs="Arial"/>
          <w:spacing w:val="-16"/>
        </w:rPr>
        <w:t xml:space="preserve"> </w:t>
      </w:r>
      <w:r w:rsidRPr="00472B0B">
        <w:rPr>
          <w:rFonts w:ascii="Arial" w:hAnsi="Arial" w:cs="Arial"/>
        </w:rPr>
        <w:t>апликација,</w:t>
      </w:r>
    </w:p>
    <w:p w14:paraId="641C005C" w14:textId="77777777" w:rsidR="002D17A0" w:rsidRPr="00472B0B" w:rsidRDefault="002D17A0" w:rsidP="002D17A0">
      <w:pPr>
        <w:pStyle w:val="ListParagraph"/>
        <w:numPr>
          <w:ilvl w:val="0"/>
          <w:numId w:val="45"/>
        </w:numPr>
        <w:tabs>
          <w:tab w:val="left" w:pos="645"/>
        </w:tabs>
        <w:spacing w:before="56"/>
        <w:ind w:right="159"/>
        <w:jc w:val="both"/>
        <w:rPr>
          <w:rFonts w:ascii="Arial" w:hAnsi="Arial" w:cs="Arial"/>
        </w:rPr>
      </w:pPr>
      <w:r w:rsidRPr="00472B0B">
        <w:rPr>
          <w:rFonts w:ascii="Arial" w:hAnsi="Arial" w:cs="Arial"/>
        </w:rPr>
        <w:t>Програмски пакет за заштиту од вируса мора да поседује могућност динамичког скенирања  апликација и креирање динамичких белих листа (Dynamic whitelist) дозвољених апликација ради лакше администрације</w:t>
      </w:r>
      <w:r w:rsidRPr="00472B0B">
        <w:rPr>
          <w:rFonts w:ascii="Arial" w:hAnsi="Arial" w:cs="Arial"/>
          <w:spacing w:val="-3"/>
        </w:rPr>
        <w:t xml:space="preserve"> </w:t>
      </w:r>
      <w:r w:rsidRPr="00472B0B">
        <w:rPr>
          <w:rFonts w:ascii="Arial" w:hAnsi="Arial" w:cs="Arial"/>
        </w:rPr>
        <w:t>система,</w:t>
      </w:r>
    </w:p>
    <w:p w14:paraId="2146A835" w14:textId="77777777" w:rsidR="002D17A0" w:rsidRPr="00472B0B" w:rsidRDefault="002D17A0" w:rsidP="002D17A0">
      <w:pPr>
        <w:pStyle w:val="ListParagraph"/>
        <w:numPr>
          <w:ilvl w:val="0"/>
          <w:numId w:val="45"/>
        </w:numPr>
        <w:tabs>
          <w:tab w:val="left" w:pos="645"/>
        </w:tabs>
        <w:spacing w:before="56"/>
        <w:ind w:right="158"/>
        <w:jc w:val="both"/>
        <w:rPr>
          <w:rFonts w:ascii="Arial" w:hAnsi="Arial" w:cs="Arial"/>
        </w:rPr>
      </w:pPr>
      <w:r w:rsidRPr="00472B0B">
        <w:rPr>
          <w:rFonts w:ascii="Arial" w:hAnsi="Arial" w:cs="Arial"/>
        </w:rPr>
        <w:t>Програмски пакет за заштиту од вируса мора да омогући праћење преноса осетљивих података ( лични подаци, матични бројеви, бројеви банкарских рачуна и картица и сл.) на екстерне уређаје и путем других апликација, користећи опсежну глобалну листу осетљивих дефиниција података, које испоручује и ажурира сам произвођач софтвера (Data Loss Prevention</w:t>
      </w:r>
      <w:r w:rsidRPr="00472B0B">
        <w:rPr>
          <w:rFonts w:ascii="Arial" w:hAnsi="Arial" w:cs="Arial"/>
          <w:spacing w:val="-13"/>
        </w:rPr>
        <w:t xml:space="preserve"> </w:t>
      </w:r>
      <w:r w:rsidRPr="00472B0B">
        <w:rPr>
          <w:rFonts w:ascii="Arial" w:hAnsi="Arial" w:cs="Arial"/>
        </w:rPr>
        <w:t>).</w:t>
      </w:r>
    </w:p>
    <w:p w14:paraId="2EAFCA7A" w14:textId="77777777" w:rsidR="002D17A0" w:rsidRPr="00472B0B" w:rsidRDefault="002D17A0" w:rsidP="002D17A0">
      <w:pPr>
        <w:pStyle w:val="ListParagraph"/>
        <w:numPr>
          <w:ilvl w:val="0"/>
          <w:numId w:val="45"/>
        </w:numPr>
        <w:tabs>
          <w:tab w:val="left" w:pos="644"/>
          <w:tab w:val="left" w:pos="645"/>
        </w:tabs>
        <w:spacing w:before="56"/>
        <w:rPr>
          <w:rFonts w:ascii="Arial" w:hAnsi="Arial" w:cs="Arial"/>
        </w:rPr>
      </w:pPr>
      <w:r w:rsidRPr="00472B0B">
        <w:rPr>
          <w:rFonts w:ascii="Arial" w:hAnsi="Arial" w:cs="Arial"/>
        </w:rPr>
        <w:t>Могућност и ручног додавања дефиниција типова</w:t>
      </w:r>
      <w:r w:rsidRPr="00472B0B">
        <w:rPr>
          <w:rFonts w:ascii="Arial" w:hAnsi="Arial" w:cs="Arial"/>
          <w:spacing w:val="-10"/>
        </w:rPr>
        <w:t xml:space="preserve"> </w:t>
      </w:r>
      <w:r w:rsidRPr="00472B0B">
        <w:rPr>
          <w:rFonts w:ascii="Arial" w:hAnsi="Arial" w:cs="Arial"/>
        </w:rPr>
        <w:t>података,</w:t>
      </w:r>
    </w:p>
    <w:p w14:paraId="28F78044" w14:textId="77777777" w:rsidR="002D17A0" w:rsidRPr="00472B0B" w:rsidRDefault="002D17A0" w:rsidP="002D17A0">
      <w:pPr>
        <w:pStyle w:val="ListParagraph"/>
        <w:numPr>
          <w:ilvl w:val="0"/>
          <w:numId w:val="45"/>
        </w:numPr>
        <w:tabs>
          <w:tab w:val="left" w:pos="645"/>
        </w:tabs>
        <w:ind w:right="161"/>
        <w:jc w:val="both"/>
        <w:rPr>
          <w:rFonts w:ascii="Arial" w:hAnsi="Arial" w:cs="Arial"/>
        </w:rPr>
      </w:pPr>
      <w:r w:rsidRPr="00472B0B">
        <w:rPr>
          <w:rFonts w:ascii="Arial" w:hAnsi="Arial" w:cs="Arial"/>
        </w:rPr>
        <w:t>Могућност самоучења корисника тако што ће га обавестити да је његов поступак у сукобу са политиком компаније и омогућити му да по потреби изврши сам ауторизацију поступка или га  прекине на време,</w:t>
      </w:r>
    </w:p>
    <w:p w14:paraId="3A00714B" w14:textId="77777777" w:rsidR="002D17A0" w:rsidRPr="00472B0B" w:rsidRDefault="002D17A0" w:rsidP="002D17A0">
      <w:pPr>
        <w:pStyle w:val="ListParagraph"/>
        <w:numPr>
          <w:ilvl w:val="0"/>
          <w:numId w:val="45"/>
        </w:numPr>
        <w:tabs>
          <w:tab w:val="left" w:pos="645"/>
        </w:tabs>
        <w:spacing w:before="56"/>
        <w:ind w:right="159"/>
        <w:jc w:val="both"/>
        <w:rPr>
          <w:rFonts w:ascii="Arial" w:hAnsi="Arial" w:cs="Arial"/>
        </w:rPr>
      </w:pPr>
      <w:r w:rsidRPr="00472B0B">
        <w:rPr>
          <w:rFonts w:ascii="Arial" w:hAnsi="Arial" w:cs="Arial"/>
        </w:rPr>
        <w:t>Могућност контроле USB, IrDA, firewire, CD/DVD и осталих removable device уређаја (са опцијама Аllow/Block/ReadOnly), са додатном могућношћу да једино унапред идентификовани преносни уређаји могу бити коришћени у компанијској мрежи (Device</w:t>
      </w:r>
      <w:r w:rsidRPr="00472B0B">
        <w:rPr>
          <w:rFonts w:ascii="Arial" w:hAnsi="Arial" w:cs="Arial"/>
          <w:spacing w:val="-18"/>
        </w:rPr>
        <w:t xml:space="preserve"> </w:t>
      </w:r>
      <w:r w:rsidRPr="00472B0B">
        <w:rPr>
          <w:rFonts w:ascii="Arial" w:hAnsi="Arial" w:cs="Arial"/>
        </w:rPr>
        <w:t>Control),</w:t>
      </w:r>
    </w:p>
    <w:p w14:paraId="3E0713C0" w14:textId="77777777" w:rsidR="002D17A0" w:rsidRPr="00472B0B" w:rsidRDefault="002D17A0" w:rsidP="002D17A0">
      <w:pPr>
        <w:pStyle w:val="ListParagraph"/>
        <w:numPr>
          <w:ilvl w:val="0"/>
          <w:numId w:val="45"/>
        </w:numPr>
        <w:tabs>
          <w:tab w:val="left" w:pos="645"/>
        </w:tabs>
        <w:spacing w:before="59"/>
        <w:ind w:right="159"/>
        <w:jc w:val="both"/>
        <w:rPr>
          <w:rFonts w:ascii="Arial" w:hAnsi="Arial" w:cs="Arial"/>
        </w:rPr>
      </w:pPr>
      <w:r w:rsidRPr="00472B0B">
        <w:rPr>
          <w:rFonts w:ascii="Arial" w:hAnsi="Arial" w:cs="Arial"/>
        </w:rPr>
        <w:t>Могућност WEB заштите крајњег корисника унутар и изван компанијске мреже у истом обиму и са истим степеном сигурности (web скриптови, контрола приступа сајтовима према категоријама, како на лошим тако и на легитимним</w:t>
      </w:r>
      <w:r w:rsidRPr="00472B0B">
        <w:rPr>
          <w:rFonts w:ascii="Arial" w:hAnsi="Arial" w:cs="Arial"/>
          <w:spacing w:val="-8"/>
        </w:rPr>
        <w:t xml:space="preserve"> </w:t>
      </w:r>
      <w:r w:rsidRPr="00472B0B">
        <w:rPr>
          <w:rFonts w:ascii="Arial" w:hAnsi="Arial" w:cs="Arial"/>
        </w:rPr>
        <w:t>сајтовима).</w:t>
      </w:r>
    </w:p>
    <w:p w14:paraId="308D8DDC" w14:textId="77777777" w:rsidR="002D17A0" w:rsidRPr="00472B0B" w:rsidRDefault="002D17A0" w:rsidP="002D17A0">
      <w:pPr>
        <w:pStyle w:val="ListParagraph"/>
        <w:numPr>
          <w:ilvl w:val="0"/>
          <w:numId w:val="45"/>
        </w:numPr>
        <w:tabs>
          <w:tab w:val="left" w:pos="645"/>
        </w:tabs>
        <w:ind w:right="164"/>
        <w:jc w:val="both"/>
        <w:rPr>
          <w:rFonts w:ascii="Arial" w:hAnsi="Arial" w:cs="Arial"/>
        </w:rPr>
      </w:pPr>
      <w:r w:rsidRPr="00472B0B">
        <w:rPr>
          <w:rFonts w:ascii="Arial" w:hAnsi="Arial" w:cs="Arial"/>
        </w:rPr>
        <w:t>Програмски пакет за заштиту од вируса мора да омогући URL контролу Web саобраћаја без обзира на врсту browsera који се користи (подршка за Internet Explorer, Firefox, Safari, Chrome и</w:t>
      </w:r>
      <w:r w:rsidRPr="00472B0B">
        <w:rPr>
          <w:rFonts w:ascii="Arial" w:hAnsi="Arial" w:cs="Arial"/>
          <w:spacing w:val="-19"/>
        </w:rPr>
        <w:t xml:space="preserve"> </w:t>
      </w:r>
      <w:r w:rsidRPr="00472B0B">
        <w:rPr>
          <w:rFonts w:ascii="Arial" w:hAnsi="Arial" w:cs="Arial"/>
        </w:rPr>
        <w:t>Opera),</w:t>
      </w:r>
    </w:p>
    <w:p w14:paraId="4187F3FC" w14:textId="77777777" w:rsidR="002D17A0" w:rsidRPr="00472B0B" w:rsidRDefault="002D17A0" w:rsidP="002D17A0">
      <w:pPr>
        <w:pStyle w:val="ListParagraph"/>
        <w:numPr>
          <w:ilvl w:val="0"/>
          <w:numId w:val="45"/>
        </w:numPr>
        <w:tabs>
          <w:tab w:val="left" w:pos="645"/>
        </w:tabs>
        <w:spacing w:before="56"/>
        <w:ind w:right="158"/>
        <w:jc w:val="both"/>
        <w:rPr>
          <w:rFonts w:ascii="Arial" w:hAnsi="Arial" w:cs="Arial"/>
        </w:rPr>
      </w:pPr>
      <w:r w:rsidRPr="00472B0B">
        <w:rPr>
          <w:rFonts w:ascii="Arial" w:hAnsi="Arial" w:cs="Arial"/>
        </w:rPr>
        <w:t>Програмски пакет за заштиту од вируса мора да омогући филтрацију Web саобраћаја са предефинисаним категоријама неодговарајућих садржаја и са могућношћу да се одобри, забрани или упозори приступ кориснику или групи корисника, као и детаљне извештаје по</w:t>
      </w:r>
      <w:r w:rsidRPr="00472B0B">
        <w:rPr>
          <w:rFonts w:ascii="Arial" w:hAnsi="Arial" w:cs="Arial"/>
          <w:spacing w:val="-13"/>
        </w:rPr>
        <w:t xml:space="preserve"> </w:t>
      </w:r>
      <w:r w:rsidRPr="00472B0B">
        <w:rPr>
          <w:rFonts w:ascii="Arial" w:hAnsi="Arial" w:cs="Arial"/>
        </w:rPr>
        <w:t>корисницима,</w:t>
      </w:r>
    </w:p>
    <w:p w14:paraId="17A7D3D4"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lastRenderedPageBreak/>
        <w:t>Програмски   пакет   за   заштиту   од   вируса   мора   да   омогући   централизовану   контролу</w:t>
      </w:r>
      <w:r w:rsidRPr="00472B0B">
        <w:rPr>
          <w:rFonts w:ascii="Arial" w:hAnsi="Arial" w:cs="Arial"/>
          <w:spacing w:val="27"/>
        </w:rPr>
        <w:t xml:space="preserve"> </w:t>
      </w:r>
      <w:r w:rsidRPr="00472B0B">
        <w:rPr>
          <w:rFonts w:ascii="Arial" w:hAnsi="Arial" w:cs="Arial"/>
        </w:rPr>
        <w:t>статуса</w:t>
      </w:r>
    </w:p>
    <w:p w14:paraId="1C763838" w14:textId="77777777" w:rsidR="002D17A0" w:rsidRPr="00472B0B" w:rsidRDefault="002D17A0" w:rsidP="002D17A0">
      <w:pPr>
        <w:pStyle w:val="BodyText"/>
        <w:spacing w:before="62"/>
        <w:ind w:left="644" w:right="275"/>
        <w:rPr>
          <w:rFonts w:ascii="Arial" w:hAnsi="Arial" w:cs="Arial"/>
          <w:sz w:val="22"/>
          <w:szCs w:val="22"/>
        </w:rPr>
      </w:pPr>
      <w:r w:rsidRPr="00472B0B">
        <w:rPr>
          <w:rFonts w:ascii="Arial" w:hAnsi="Arial" w:cs="Arial"/>
          <w:sz w:val="22"/>
          <w:szCs w:val="22"/>
        </w:rPr>
        <w:t>сигурносних закрпа оперативних система и за десет најпознатијих софтверских произвођача код крајњег корисника у мрежи (Patch менаџмент).</w:t>
      </w:r>
    </w:p>
    <w:p w14:paraId="7E578BC4" w14:textId="77777777" w:rsidR="002D17A0" w:rsidRPr="00472B0B" w:rsidRDefault="002D17A0" w:rsidP="002D17A0">
      <w:pPr>
        <w:pStyle w:val="ListParagraph"/>
        <w:numPr>
          <w:ilvl w:val="0"/>
          <w:numId w:val="45"/>
        </w:numPr>
        <w:tabs>
          <w:tab w:val="left" w:pos="644"/>
          <w:tab w:val="left" w:pos="645"/>
        </w:tabs>
        <w:spacing w:before="57"/>
        <w:ind w:right="160"/>
        <w:rPr>
          <w:rFonts w:ascii="Arial" w:hAnsi="Arial" w:cs="Arial"/>
        </w:rPr>
      </w:pPr>
      <w:r w:rsidRPr="00472B0B">
        <w:rPr>
          <w:rFonts w:ascii="Arial" w:hAnsi="Arial" w:cs="Arial"/>
        </w:rPr>
        <w:t>Програмски пакет за заштиту од вируса мора да има уграђено извештавање према приоритетима ажурирања.</w:t>
      </w:r>
    </w:p>
    <w:p w14:paraId="7F99CCB8"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Програмски пакет за заштиту од вируса мора да садржи клијентски</w:t>
      </w:r>
      <w:r w:rsidRPr="00472B0B">
        <w:rPr>
          <w:rFonts w:ascii="Arial" w:hAnsi="Arial" w:cs="Arial"/>
          <w:spacing w:val="-18"/>
        </w:rPr>
        <w:t xml:space="preserve"> </w:t>
      </w:r>
      <w:r w:rsidRPr="00472B0B">
        <w:rPr>
          <w:rFonts w:ascii="Arial" w:hAnsi="Arial" w:cs="Arial"/>
        </w:rPr>
        <w:t>Firewall,</w:t>
      </w:r>
    </w:p>
    <w:p w14:paraId="4A4FAC0C" w14:textId="77777777" w:rsidR="002D17A0" w:rsidRPr="00472B0B" w:rsidRDefault="002D17A0" w:rsidP="002D17A0">
      <w:pPr>
        <w:pStyle w:val="ListParagraph"/>
        <w:numPr>
          <w:ilvl w:val="0"/>
          <w:numId w:val="45"/>
        </w:numPr>
        <w:tabs>
          <w:tab w:val="left" w:pos="645"/>
        </w:tabs>
        <w:spacing w:before="59"/>
        <w:ind w:right="164"/>
        <w:jc w:val="both"/>
        <w:rPr>
          <w:rFonts w:ascii="Arial" w:hAnsi="Arial" w:cs="Arial"/>
        </w:rPr>
      </w:pPr>
      <w:r w:rsidRPr="00472B0B">
        <w:rPr>
          <w:rFonts w:ascii="Arial" w:hAnsi="Arial" w:cs="Arial"/>
        </w:rPr>
        <w:t>Могућност аутоматског прилагођавања радне станице у зависности од локације на којој се налази, како за саму локацију са које ће скунути нова ажурирања, тако и за подешавања клијентског Firewall (једна конфигурација за матичну мрежу, друга за гостујућу</w:t>
      </w:r>
      <w:r w:rsidRPr="00472B0B">
        <w:rPr>
          <w:rFonts w:ascii="Arial" w:hAnsi="Arial" w:cs="Arial"/>
          <w:spacing w:val="-13"/>
        </w:rPr>
        <w:t xml:space="preserve"> </w:t>
      </w:r>
      <w:r w:rsidRPr="00472B0B">
        <w:rPr>
          <w:rFonts w:ascii="Arial" w:hAnsi="Arial" w:cs="Arial"/>
        </w:rPr>
        <w:t>мрежу),</w:t>
      </w:r>
    </w:p>
    <w:p w14:paraId="6D883647" w14:textId="77777777" w:rsidR="002D17A0" w:rsidRPr="00472B0B" w:rsidRDefault="002D17A0" w:rsidP="002D17A0">
      <w:pPr>
        <w:pStyle w:val="ListParagraph"/>
        <w:numPr>
          <w:ilvl w:val="0"/>
          <w:numId w:val="45"/>
        </w:numPr>
        <w:tabs>
          <w:tab w:val="left" w:pos="644"/>
          <w:tab w:val="left" w:pos="645"/>
        </w:tabs>
        <w:spacing w:before="57"/>
        <w:rPr>
          <w:rFonts w:ascii="Arial" w:hAnsi="Arial" w:cs="Arial"/>
        </w:rPr>
      </w:pPr>
      <w:r w:rsidRPr="00472B0B">
        <w:rPr>
          <w:rFonts w:ascii="Arial" w:hAnsi="Arial" w:cs="Arial"/>
        </w:rPr>
        <w:t>Програмски пакет за заштиту од вируса мора да има уграђену заштиту и за Network</w:t>
      </w:r>
      <w:r w:rsidRPr="00472B0B">
        <w:rPr>
          <w:rFonts w:ascii="Arial" w:hAnsi="Arial" w:cs="Arial"/>
          <w:spacing w:val="-16"/>
        </w:rPr>
        <w:t xml:space="preserve"> </w:t>
      </w:r>
      <w:r w:rsidRPr="00472B0B">
        <w:rPr>
          <w:rFonts w:ascii="Arial" w:hAnsi="Arial" w:cs="Arial"/>
        </w:rPr>
        <w:t>Storagе,</w:t>
      </w:r>
    </w:p>
    <w:p w14:paraId="1D972D8B"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Лиценца понуђеног решења мора да буде независна од оперативног система који се</w:t>
      </w:r>
      <w:r w:rsidRPr="00472B0B">
        <w:rPr>
          <w:rFonts w:ascii="Arial" w:hAnsi="Arial" w:cs="Arial"/>
          <w:spacing w:val="-14"/>
        </w:rPr>
        <w:t xml:space="preserve"> </w:t>
      </w:r>
      <w:r w:rsidRPr="00472B0B">
        <w:rPr>
          <w:rFonts w:ascii="Arial" w:hAnsi="Arial" w:cs="Arial"/>
        </w:rPr>
        <w:t>штити,</w:t>
      </w:r>
    </w:p>
    <w:p w14:paraId="4BBAE8C4" w14:textId="77777777" w:rsidR="002D17A0" w:rsidRPr="00472B0B" w:rsidRDefault="002D17A0" w:rsidP="002D17A0">
      <w:pPr>
        <w:pStyle w:val="ListParagraph"/>
        <w:numPr>
          <w:ilvl w:val="0"/>
          <w:numId w:val="45"/>
        </w:numPr>
        <w:tabs>
          <w:tab w:val="left" w:pos="644"/>
          <w:tab w:val="left" w:pos="645"/>
        </w:tabs>
        <w:spacing w:before="59"/>
        <w:ind w:right="158"/>
        <w:rPr>
          <w:rFonts w:ascii="Arial" w:hAnsi="Arial" w:cs="Arial"/>
        </w:rPr>
      </w:pPr>
      <w:r w:rsidRPr="00472B0B">
        <w:rPr>
          <w:rFonts w:ascii="Arial" w:hAnsi="Arial" w:cs="Arial"/>
        </w:rPr>
        <w:t>Могућност промена у рачунарској мрежи корисника без потребе за накнадним додатним доплатама или промене</w:t>
      </w:r>
      <w:r w:rsidRPr="00472B0B">
        <w:rPr>
          <w:rFonts w:ascii="Arial" w:hAnsi="Arial" w:cs="Arial"/>
          <w:spacing w:val="-1"/>
        </w:rPr>
        <w:t xml:space="preserve"> </w:t>
      </w:r>
      <w:r w:rsidRPr="00472B0B">
        <w:rPr>
          <w:rFonts w:ascii="Arial" w:hAnsi="Arial" w:cs="Arial"/>
        </w:rPr>
        <w:t>лиценце,</w:t>
      </w:r>
    </w:p>
    <w:p w14:paraId="5C8074AD" w14:textId="77777777" w:rsidR="002D17A0" w:rsidRPr="00472B0B" w:rsidRDefault="002D17A0" w:rsidP="002D17A0">
      <w:pPr>
        <w:pStyle w:val="ListParagraph"/>
        <w:tabs>
          <w:tab w:val="left" w:pos="644"/>
          <w:tab w:val="left" w:pos="645"/>
        </w:tabs>
        <w:spacing w:before="59"/>
        <w:ind w:right="158" w:firstLine="0"/>
        <w:rPr>
          <w:rFonts w:ascii="Arial" w:hAnsi="Arial" w:cs="Arial"/>
        </w:rPr>
      </w:pPr>
    </w:p>
    <w:p w14:paraId="47090A02" w14:textId="77777777" w:rsidR="002D17A0" w:rsidRPr="00472B0B" w:rsidRDefault="002D17A0" w:rsidP="002D17A0">
      <w:pPr>
        <w:pStyle w:val="ListParagraph"/>
        <w:numPr>
          <w:ilvl w:val="0"/>
          <w:numId w:val="45"/>
        </w:numPr>
        <w:tabs>
          <w:tab w:val="left" w:pos="644"/>
          <w:tab w:val="left" w:pos="645"/>
        </w:tabs>
        <w:spacing w:before="59"/>
        <w:ind w:right="158"/>
        <w:rPr>
          <w:rFonts w:ascii="Arial" w:hAnsi="Arial" w:cs="Arial"/>
        </w:rPr>
      </w:pPr>
      <w:r w:rsidRPr="00472B0B">
        <w:rPr>
          <w:rFonts w:ascii="Arial" w:hAnsi="Arial" w:cs="Arial"/>
        </w:rPr>
        <w:t>Решење треба да додатно омогући управљање следећим компонентама заштите рачунарског система:</w:t>
      </w:r>
    </w:p>
    <w:p w14:paraId="40D1BD8D"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Exploit Prevention</w:t>
      </w:r>
    </w:p>
    <w:p w14:paraId="4961A75C"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Browser Exploit Prevention</w:t>
      </w:r>
    </w:p>
    <w:p w14:paraId="425E45CB"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CryptoGuard Ransomware Protection</w:t>
      </w:r>
    </w:p>
    <w:p w14:paraId="35A860A0" w14:textId="77777777" w:rsidR="002D17A0" w:rsidRPr="00472B0B" w:rsidRDefault="002D17A0" w:rsidP="002D17A0">
      <w:pPr>
        <w:pStyle w:val="ListParagraph"/>
        <w:widowControl/>
        <w:numPr>
          <w:ilvl w:val="0"/>
          <w:numId w:val="45"/>
        </w:numPr>
        <w:autoSpaceDE/>
        <w:autoSpaceDN/>
        <w:spacing w:after="160" w:line="259" w:lineRule="auto"/>
        <w:contextualSpacing/>
        <w:rPr>
          <w:rFonts w:ascii="Arial" w:hAnsi="Arial" w:cs="Arial"/>
        </w:rPr>
      </w:pPr>
      <w:r w:rsidRPr="00472B0B">
        <w:rPr>
          <w:rFonts w:ascii="Arial" w:hAnsi="Arial" w:cs="Arial"/>
        </w:rPr>
        <w:t xml:space="preserve">Решење мора да пружи заштиту од </w:t>
      </w:r>
      <w:r w:rsidRPr="00472B0B">
        <w:rPr>
          <w:rFonts w:ascii="Arial" w:hAnsi="Arial" w:cs="Arial"/>
          <w:lang w:val="sr-Latn-RS"/>
        </w:rPr>
        <w:t>Ransomware</w:t>
      </w:r>
      <w:r w:rsidRPr="00472B0B">
        <w:rPr>
          <w:rFonts w:ascii="Arial" w:hAnsi="Arial" w:cs="Arial"/>
        </w:rPr>
        <w:t xml:space="preserve"> претњи препознавањем процеса напада као и стопирањем таквих процеса,</w:t>
      </w:r>
    </w:p>
    <w:p w14:paraId="178FB8D6" w14:textId="77777777" w:rsidR="002D17A0" w:rsidRPr="00472B0B" w:rsidRDefault="002D17A0" w:rsidP="002D17A0">
      <w:pPr>
        <w:pStyle w:val="ListParagraph"/>
        <w:widowControl/>
        <w:numPr>
          <w:ilvl w:val="0"/>
          <w:numId w:val="45"/>
        </w:numPr>
        <w:autoSpaceDE/>
        <w:autoSpaceDN/>
        <w:spacing w:after="160" w:line="259" w:lineRule="auto"/>
        <w:contextualSpacing/>
        <w:rPr>
          <w:rFonts w:ascii="Arial" w:hAnsi="Arial" w:cs="Arial"/>
        </w:rPr>
      </w:pPr>
      <w:r w:rsidRPr="00472B0B">
        <w:rPr>
          <w:rFonts w:ascii="Arial" w:hAnsi="Arial" w:cs="Arial"/>
        </w:rPr>
        <w:t>Решење мора да поседује могућност аутоматског опоравка криптованих фајлова ,</w:t>
      </w:r>
    </w:p>
    <w:p w14:paraId="7FB2B3FE" w14:textId="77777777" w:rsidR="002D17A0" w:rsidRPr="00472B0B" w:rsidRDefault="002D17A0" w:rsidP="002D17A0">
      <w:pPr>
        <w:pStyle w:val="ListParagraph"/>
        <w:widowControl/>
        <w:numPr>
          <w:ilvl w:val="0"/>
          <w:numId w:val="45"/>
        </w:numPr>
        <w:autoSpaceDE/>
        <w:autoSpaceDN/>
        <w:spacing w:before="0" w:after="160" w:line="259" w:lineRule="auto"/>
        <w:contextualSpacing/>
        <w:rPr>
          <w:rFonts w:ascii="Arial" w:hAnsi="Arial" w:cs="Arial"/>
        </w:rPr>
      </w:pPr>
      <w:r w:rsidRPr="00472B0B">
        <w:rPr>
          <w:rFonts w:ascii="Arial" w:hAnsi="Arial" w:cs="Arial"/>
        </w:rPr>
        <w:t>Решење мора да пружи заштиту од следећих Exploit техника:</w:t>
      </w:r>
    </w:p>
    <w:p w14:paraId="05B017B4"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Enforce Data Execution Prevention (DEP)</w:t>
      </w:r>
    </w:p>
    <w:p w14:paraId="4F8A14C1"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Mandatory Address Space Layout Randomization (ASLR)</w:t>
      </w:r>
    </w:p>
    <w:p w14:paraId="7F4B0B13"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Bottom Up ASLR</w:t>
      </w:r>
    </w:p>
    <w:p w14:paraId="7CF4C55F"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Null Page (Null Dereference Protection)</w:t>
      </w:r>
    </w:p>
    <w:p w14:paraId="5544B5E3"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Heap Spray Allocation</w:t>
      </w:r>
    </w:p>
    <w:p w14:paraId="4802A05A"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Dynamic Heap Spray</w:t>
      </w:r>
    </w:p>
    <w:p w14:paraId="27CE8333"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Stack Pivot</w:t>
      </w:r>
    </w:p>
    <w:p w14:paraId="388C0196"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Stack Exec (MemProt)</w:t>
      </w:r>
    </w:p>
    <w:p w14:paraId="6E25AAF6"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Stack-based ROP Mitigations (Caller)</w:t>
      </w:r>
    </w:p>
    <w:p w14:paraId="361C868B"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Branch-based ROP Mitigations (Hardware Augmented)</w:t>
      </w:r>
    </w:p>
    <w:p w14:paraId="7F6260FA"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Structured Exception Handler Overwrite Protection (SEHOP)</w:t>
      </w:r>
    </w:p>
    <w:p w14:paraId="7C2F58E4"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Import Address Table Filtering(IAF) (Hardware Augmented)</w:t>
      </w:r>
    </w:p>
    <w:p w14:paraId="3F722F9E"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Load Library</w:t>
      </w:r>
    </w:p>
    <w:p w14:paraId="1A99A5EE"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Reﬂective DLL Injection</w:t>
      </w:r>
    </w:p>
    <w:p w14:paraId="137F53A9"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VBScript God Mode</w:t>
      </w:r>
    </w:p>
    <w:p w14:paraId="16B936B7"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WoW64</w:t>
      </w:r>
    </w:p>
    <w:p w14:paraId="5A74C66C"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Syscall</w:t>
      </w:r>
    </w:p>
    <w:p w14:paraId="4CED0310"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Hollow Process</w:t>
      </w:r>
    </w:p>
    <w:p w14:paraId="3B9B50E2"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DLL Hijacking</w:t>
      </w:r>
    </w:p>
    <w:p w14:paraId="507AC04C"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Application Lockdown</w:t>
      </w:r>
    </w:p>
    <w:p w14:paraId="1030076B"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Java Lockdown</w:t>
      </w:r>
    </w:p>
    <w:p w14:paraId="1D994540"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Squiblydoo AppLocker Bypass</w:t>
      </w:r>
    </w:p>
    <w:p w14:paraId="1C0276A1" w14:textId="77777777" w:rsidR="002D17A0" w:rsidRPr="00472B0B"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472B0B">
        <w:rPr>
          <w:rFonts w:ascii="Arial" w:hAnsi="Arial" w:cs="Arial"/>
        </w:rPr>
        <w:t>CVE-2013-5331 &amp; CVE-2014-4113 via Metasploit</w:t>
      </w:r>
    </w:p>
    <w:p w14:paraId="258DB1D1" w14:textId="77777777" w:rsidR="002D17A0" w:rsidRPr="00472B0B" w:rsidRDefault="002D17A0" w:rsidP="002D17A0">
      <w:pPr>
        <w:pStyle w:val="BodyText"/>
        <w:rPr>
          <w:rFonts w:ascii="Arial" w:hAnsi="Arial" w:cs="Arial"/>
          <w:sz w:val="22"/>
          <w:szCs w:val="22"/>
        </w:rPr>
      </w:pPr>
    </w:p>
    <w:p w14:paraId="47EB62A9" w14:textId="77777777" w:rsidR="002D17A0" w:rsidRPr="00472B0B" w:rsidRDefault="002D17A0" w:rsidP="002D17A0">
      <w:pPr>
        <w:pStyle w:val="BodyText"/>
        <w:ind w:left="284"/>
        <w:rPr>
          <w:rFonts w:ascii="Arial" w:hAnsi="Arial" w:cs="Arial"/>
          <w:sz w:val="22"/>
          <w:szCs w:val="22"/>
        </w:rPr>
      </w:pPr>
      <w:r w:rsidRPr="00472B0B">
        <w:rPr>
          <w:rFonts w:ascii="Arial" w:hAnsi="Arial" w:cs="Arial"/>
          <w:sz w:val="22"/>
          <w:szCs w:val="22"/>
        </w:rPr>
        <w:t>Потребне функционалности програмског пакета за заштиту од вируса на страни Web Gateway-а:</w:t>
      </w:r>
    </w:p>
    <w:p w14:paraId="2C34CF07" w14:textId="77777777" w:rsidR="002D17A0" w:rsidRPr="00472B0B" w:rsidRDefault="002D17A0" w:rsidP="002D17A0">
      <w:pPr>
        <w:pStyle w:val="ListParagraph"/>
        <w:numPr>
          <w:ilvl w:val="0"/>
          <w:numId w:val="45"/>
        </w:numPr>
        <w:tabs>
          <w:tab w:val="left" w:pos="645"/>
        </w:tabs>
        <w:ind w:right="161"/>
        <w:jc w:val="both"/>
        <w:rPr>
          <w:rFonts w:ascii="Arial" w:hAnsi="Arial" w:cs="Arial"/>
        </w:rPr>
      </w:pPr>
      <w:r w:rsidRPr="00472B0B">
        <w:rPr>
          <w:rFonts w:ascii="Arial" w:hAnsi="Arial" w:cs="Arial"/>
        </w:rPr>
        <w:t xml:space="preserve">Програмски пакет за заштиту од вируса мора да омогући коришћење хардверских или </w:t>
      </w:r>
      <w:r w:rsidRPr="00472B0B">
        <w:rPr>
          <w:rFonts w:ascii="Arial" w:hAnsi="Arial" w:cs="Arial"/>
        </w:rPr>
        <w:lastRenderedPageBreak/>
        <w:t xml:space="preserve">виртуалних web appliance за </w:t>
      </w:r>
      <w:r w:rsidRPr="00472B0B">
        <w:rPr>
          <w:rFonts w:ascii="Arial" w:hAnsi="Arial" w:cs="Arial"/>
          <w:lang w:val="sr-Latn-RS"/>
        </w:rPr>
        <w:t>10</w:t>
      </w:r>
      <w:r w:rsidRPr="00472B0B">
        <w:rPr>
          <w:rFonts w:ascii="Arial" w:hAnsi="Arial" w:cs="Arial"/>
        </w:rPr>
        <w:t xml:space="preserve"> инсталација за Web заштиту свих корисника, који пружају напредну контролу комплетног мрежног саобраћаја у преко 50</w:t>
      </w:r>
      <w:r w:rsidRPr="00472B0B">
        <w:rPr>
          <w:rFonts w:ascii="Arial" w:hAnsi="Arial" w:cs="Arial"/>
          <w:spacing w:val="-6"/>
        </w:rPr>
        <w:t xml:space="preserve"> </w:t>
      </w:r>
      <w:r w:rsidRPr="00472B0B">
        <w:rPr>
          <w:rFonts w:ascii="Arial" w:hAnsi="Arial" w:cs="Arial"/>
        </w:rPr>
        <w:t>категорија,</w:t>
      </w:r>
    </w:p>
    <w:p w14:paraId="00F70D06" w14:textId="77777777" w:rsidR="002D17A0" w:rsidRPr="00472B0B" w:rsidRDefault="002D17A0" w:rsidP="002D17A0">
      <w:pPr>
        <w:pStyle w:val="ListParagraph"/>
        <w:numPr>
          <w:ilvl w:val="0"/>
          <w:numId w:val="45"/>
        </w:numPr>
        <w:tabs>
          <w:tab w:val="left" w:pos="644"/>
          <w:tab w:val="left" w:pos="645"/>
        </w:tabs>
        <w:spacing w:before="56"/>
        <w:rPr>
          <w:rFonts w:ascii="Arial" w:hAnsi="Arial" w:cs="Arial"/>
        </w:rPr>
      </w:pPr>
      <w:r w:rsidRPr="00472B0B">
        <w:rPr>
          <w:rFonts w:ascii="Arial" w:hAnsi="Arial" w:cs="Arial"/>
        </w:rPr>
        <w:t>Подршка за Active Directory SSO, basic user, browser и eDirectory SSO</w:t>
      </w:r>
      <w:r w:rsidRPr="00472B0B">
        <w:rPr>
          <w:rFonts w:ascii="Arial" w:hAnsi="Arial" w:cs="Arial"/>
          <w:spacing w:val="-26"/>
        </w:rPr>
        <w:t xml:space="preserve"> </w:t>
      </w:r>
      <w:r w:rsidRPr="00472B0B">
        <w:rPr>
          <w:rFonts w:ascii="Arial" w:hAnsi="Arial" w:cs="Arial"/>
        </w:rPr>
        <w:t>аутентификацију,</w:t>
      </w:r>
    </w:p>
    <w:p w14:paraId="20BB4B9D"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Интеграција са Active Directory-јем и</w:t>
      </w:r>
      <w:r w:rsidRPr="00472B0B">
        <w:rPr>
          <w:rFonts w:ascii="Arial" w:hAnsi="Arial" w:cs="Arial"/>
          <w:spacing w:val="-16"/>
        </w:rPr>
        <w:t xml:space="preserve"> </w:t>
      </w:r>
      <w:r w:rsidRPr="00472B0B">
        <w:rPr>
          <w:rFonts w:ascii="Arial" w:hAnsi="Arial" w:cs="Arial"/>
        </w:rPr>
        <w:t>eDirectory-јем,</w:t>
      </w:r>
    </w:p>
    <w:p w14:paraId="4C5094DC"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Могућност централизованог управљања уређајима и</w:t>
      </w:r>
      <w:r w:rsidRPr="00472B0B">
        <w:rPr>
          <w:rFonts w:ascii="Arial" w:hAnsi="Arial" w:cs="Arial"/>
          <w:spacing w:val="-8"/>
        </w:rPr>
        <w:t xml:space="preserve"> </w:t>
      </w:r>
      <w:r w:rsidRPr="00472B0B">
        <w:rPr>
          <w:rFonts w:ascii="Arial" w:hAnsi="Arial" w:cs="Arial"/>
        </w:rPr>
        <w:t>полисама,</w:t>
      </w:r>
    </w:p>
    <w:p w14:paraId="4A6BA48F"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Могућност Reporting-а са више уређаја у јединствен</w:t>
      </w:r>
      <w:r w:rsidRPr="00472B0B">
        <w:rPr>
          <w:rFonts w:ascii="Arial" w:hAnsi="Arial" w:cs="Arial"/>
          <w:spacing w:val="-15"/>
        </w:rPr>
        <w:t xml:space="preserve"> </w:t>
      </w:r>
      <w:r w:rsidRPr="00472B0B">
        <w:rPr>
          <w:rFonts w:ascii="Arial" w:hAnsi="Arial" w:cs="Arial"/>
        </w:rPr>
        <w:t>извештај,</w:t>
      </w:r>
    </w:p>
    <w:p w14:paraId="1E94E202"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Могућност Role based</w:t>
      </w:r>
      <w:r w:rsidRPr="00472B0B">
        <w:rPr>
          <w:rFonts w:ascii="Arial" w:hAnsi="Arial" w:cs="Arial"/>
          <w:spacing w:val="-5"/>
        </w:rPr>
        <w:t xml:space="preserve"> </w:t>
      </w:r>
      <w:r w:rsidRPr="00472B0B">
        <w:rPr>
          <w:rFonts w:ascii="Arial" w:hAnsi="Arial" w:cs="Arial"/>
        </w:rPr>
        <w:t>управљања,</w:t>
      </w:r>
    </w:p>
    <w:p w14:paraId="50AF3B52"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Аутоматски update у временском интервалу од  минимално 5</w:t>
      </w:r>
      <w:r w:rsidRPr="00472B0B">
        <w:rPr>
          <w:rFonts w:ascii="Arial" w:hAnsi="Arial" w:cs="Arial"/>
          <w:spacing w:val="-12"/>
        </w:rPr>
        <w:t xml:space="preserve"> </w:t>
      </w:r>
      <w:r w:rsidRPr="00472B0B">
        <w:rPr>
          <w:rFonts w:ascii="Arial" w:hAnsi="Arial" w:cs="Arial"/>
        </w:rPr>
        <w:t>минута</w:t>
      </w:r>
    </w:p>
    <w:p w14:paraId="6D839566"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Коришћење cache-ирања на самом</w:t>
      </w:r>
      <w:r w:rsidRPr="00472B0B">
        <w:rPr>
          <w:rFonts w:ascii="Arial" w:hAnsi="Arial" w:cs="Arial"/>
          <w:spacing w:val="-5"/>
        </w:rPr>
        <w:t xml:space="preserve"> </w:t>
      </w:r>
      <w:r w:rsidRPr="00472B0B">
        <w:rPr>
          <w:rFonts w:ascii="Arial" w:hAnsi="Arial" w:cs="Arial"/>
        </w:rPr>
        <w:t>уређају,</w:t>
      </w:r>
    </w:p>
    <w:p w14:paraId="6C07575F" w14:textId="77777777" w:rsidR="002D17A0" w:rsidRPr="00472B0B" w:rsidRDefault="002D17A0" w:rsidP="002D17A0">
      <w:pPr>
        <w:pStyle w:val="ListParagraph"/>
        <w:numPr>
          <w:ilvl w:val="0"/>
          <w:numId w:val="45"/>
        </w:numPr>
        <w:tabs>
          <w:tab w:val="left" w:pos="644"/>
          <w:tab w:val="left" w:pos="645"/>
        </w:tabs>
        <w:ind w:right="161"/>
        <w:rPr>
          <w:rFonts w:ascii="Arial" w:hAnsi="Arial" w:cs="Arial"/>
        </w:rPr>
      </w:pPr>
      <w:r w:rsidRPr="00472B0B">
        <w:rPr>
          <w:rFonts w:ascii="Arial" w:hAnsi="Arial" w:cs="Arial"/>
        </w:rPr>
        <w:t>Програмски пакет за заштиту од вируса мора да има могућност deployment-а на више различитих начина као што су Explicit deployment, Transparent deployment и Bridged</w:t>
      </w:r>
      <w:r w:rsidRPr="00472B0B">
        <w:rPr>
          <w:rFonts w:ascii="Arial" w:hAnsi="Arial" w:cs="Arial"/>
          <w:spacing w:val="-17"/>
        </w:rPr>
        <w:t xml:space="preserve"> </w:t>
      </w:r>
      <w:r w:rsidRPr="00472B0B">
        <w:rPr>
          <w:rFonts w:ascii="Arial" w:hAnsi="Arial" w:cs="Arial"/>
        </w:rPr>
        <w:t>deployment,</w:t>
      </w:r>
    </w:p>
    <w:p w14:paraId="70AFD850" w14:textId="77777777" w:rsidR="002D17A0" w:rsidRPr="00472B0B" w:rsidRDefault="002D17A0" w:rsidP="002D17A0">
      <w:pPr>
        <w:pStyle w:val="ListParagraph"/>
        <w:numPr>
          <w:ilvl w:val="0"/>
          <w:numId w:val="45"/>
        </w:numPr>
        <w:tabs>
          <w:tab w:val="left" w:pos="644"/>
          <w:tab w:val="left" w:pos="645"/>
        </w:tabs>
        <w:ind w:right="158"/>
        <w:rPr>
          <w:rFonts w:ascii="Arial" w:hAnsi="Arial" w:cs="Arial"/>
        </w:rPr>
      </w:pPr>
      <w:r w:rsidRPr="00472B0B">
        <w:rPr>
          <w:rFonts w:ascii="Arial" w:hAnsi="Arial" w:cs="Arial"/>
        </w:rPr>
        <w:t>Мора поседовати могућност груписања различитих модела уређаја (appliance-а) као и моогућност load balancing-а,</w:t>
      </w:r>
    </w:p>
    <w:p w14:paraId="250A5832" w14:textId="77777777" w:rsidR="002D17A0" w:rsidRPr="00472B0B" w:rsidRDefault="002D17A0" w:rsidP="002D17A0">
      <w:pPr>
        <w:pStyle w:val="ListParagraph"/>
        <w:numPr>
          <w:ilvl w:val="0"/>
          <w:numId w:val="45"/>
        </w:numPr>
        <w:tabs>
          <w:tab w:val="left" w:pos="644"/>
          <w:tab w:val="left" w:pos="645"/>
        </w:tabs>
        <w:spacing w:before="56"/>
        <w:rPr>
          <w:rFonts w:ascii="Arial" w:hAnsi="Arial" w:cs="Arial"/>
        </w:rPr>
      </w:pPr>
      <w:r w:rsidRPr="00472B0B">
        <w:rPr>
          <w:rFonts w:ascii="Arial" w:hAnsi="Arial" w:cs="Arial"/>
        </w:rPr>
        <w:t>Могућност важења Web полиса по</w:t>
      </w:r>
      <w:r w:rsidRPr="00472B0B">
        <w:rPr>
          <w:rFonts w:ascii="Arial" w:hAnsi="Arial" w:cs="Arial"/>
          <w:spacing w:val="-7"/>
        </w:rPr>
        <w:t xml:space="preserve"> </w:t>
      </w:r>
      <w:r w:rsidRPr="00472B0B">
        <w:rPr>
          <w:rFonts w:ascii="Arial" w:hAnsi="Arial" w:cs="Arial"/>
        </w:rPr>
        <w:t>времену/данима,</w:t>
      </w:r>
    </w:p>
    <w:p w14:paraId="18E635A2" w14:textId="77777777" w:rsidR="002D17A0" w:rsidRPr="00472B0B" w:rsidRDefault="002D17A0" w:rsidP="002D17A0">
      <w:pPr>
        <w:pStyle w:val="ListParagraph"/>
        <w:numPr>
          <w:ilvl w:val="0"/>
          <w:numId w:val="45"/>
        </w:numPr>
        <w:tabs>
          <w:tab w:val="left" w:pos="644"/>
          <w:tab w:val="left" w:pos="645"/>
        </w:tabs>
        <w:ind w:right="162"/>
        <w:rPr>
          <w:rFonts w:ascii="Arial" w:hAnsi="Arial" w:cs="Arial"/>
        </w:rPr>
      </w:pPr>
      <w:r w:rsidRPr="00472B0B">
        <w:rPr>
          <w:rFonts w:ascii="Arial" w:hAnsi="Arial" w:cs="Arial"/>
        </w:rPr>
        <w:t>Могућност омогућавања или блокирања саобраћаја коришћењем категорија сајтова и web апликација у одређено</w:t>
      </w:r>
      <w:r w:rsidRPr="00472B0B">
        <w:rPr>
          <w:rFonts w:ascii="Arial" w:hAnsi="Arial" w:cs="Arial"/>
          <w:spacing w:val="-2"/>
        </w:rPr>
        <w:t xml:space="preserve"> </w:t>
      </w:r>
      <w:r w:rsidRPr="00472B0B">
        <w:rPr>
          <w:rFonts w:ascii="Arial" w:hAnsi="Arial" w:cs="Arial"/>
        </w:rPr>
        <w:t>време/дан,</w:t>
      </w:r>
    </w:p>
    <w:p w14:paraId="52A4358F" w14:textId="77777777" w:rsidR="002D17A0" w:rsidRPr="00472B0B" w:rsidRDefault="002D17A0" w:rsidP="002D17A0">
      <w:pPr>
        <w:pStyle w:val="ListParagraph"/>
        <w:numPr>
          <w:ilvl w:val="0"/>
          <w:numId w:val="45"/>
        </w:numPr>
        <w:tabs>
          <w:tab w:val="left" w:pos="644"/>
          <w:tab w:val="left" w:pos="645"/>
        </w:tabs>
        <w:ind w:right="156"/>
        <w:rPr>
          <w:rFonts w:ascii="Arial" w:hAnsi="Arial" w:cs="Arial"/>
        </w:rPr>
      </w:pPr>
      <w:r w:rsidRPr="00472B0B">
        <w:rPr>
          <w:rFonts w:ascii="Arial" w:hAnsi="Arial" w:cs="Arial"/>
        </w:rPr>
        <w:t>Програмски пакет за заштиту од вируса мора да има могућност скенирања комплетног wеb саобраћаја, што подразумева и скенирање HTTP, као и HTTPS</w:t>
      </w:r>
      <w:r w:rsidRPr="00472B0B">
        <w:rPr>
          <w:rFonts w:ascii="Arial" w:hAnsi="Arial" w:cs="Arial"/>
          <w:spacing w:val="-10"/>
        </w:rPr>
        <w:t xml:space="preserve"> </w:t>
      </w:r>
      <w:r w:rsidRPr="00472B0B">
        <w:rPr>
          <w:rFonts w:ascii="Arial" w:hAnsi="Arial" w:cs="Arial"/>
        </w:rPr>
        <w:t>саобраћаја,</w:t>
      </w:r>
    </w:p>
    <w:p w14:paraId="00A78126" w14:textId="77777777" w:rsidR="002D17A0" w:rsidRPr="00472B0B" w:rsidRDefault="002D17A0" w:rsidP="002D17A0">
      <w:pPr>
        <w:pStyle w:val="ListParagraph"/>
        <w:numPr>
          <w:ilvl w:val="0"/>
          <w:numId w:val="45"/>
        </w:numPr>
        <w:tabs>
          <w:tab w:val="left" w:pos="644"/>
          <w:tab w:val="left" w:pos="645"/>
        </w:tabs>
        <w:spacing w:before="56"/>
        <w:rPr>
          <w:rFonts w:ascii="Arial" w:hAnsi="Arial" w:cs="Arial"/>
        </w:rPr>
      </w:pPr>
      <w:r w:rsidRPr="00472B0B">
        <w:rPr>
          <w:rFonts w:ascii="Arial" w:hAnsi="Arial" w:cs="Arial"/>
        </w:rPr>
        <w:t>Могућност детекције и ограничавања коришћења  нежељених</w:t>
      </w:r>
      <w:r w:rsidRPr="00472B0B">
        <w:rPr>
          <w:rFonts w:ascii="Arial" w:hAnsi="Arial" w:cs="Arial"/>
          <w:spacing w:val="-11"/>
        </w:rPr>
        <w:t xml:space="preserve"> </w:t>
      </w:r>
      <w:r w:rsidRPr="00472B0B">
        <w:rPr>
          <w:rFonts w:ascii="Arial" w:hAnsi="Arial" w:cs="Arial"/>
        </w:rPr>
        <w:t>апликација,</w:t>
      </w:r>
    </w:p>
    <w:p w14:paraId="35124C3F" w14:textId="77777777" w:rsidR="002D17A0" w:rsidRPr="00472B0B" w:rsidRDefault="002D17A0" w:rsidP="002D17A0">
      <w:pPr>
        <w:pStyle w:val="ListParagraph"/>
        <w:numPr>
          <w:ilvl w:val="0"/>
          <w:numId w:val="45"/>
        </w:numPr>
        <w:tabs>
          <w:tab w:val="left" w:pos="644"/>
          <w:tab w:val="left" w:pos="645"/>
        </w:tabs>
        <w:ind w:right="163"/>
        <w:rPr>
          <w:rFonts w:ascii="Arial" w:hAnsi="Arial" w:cs="Arial"/>
        </w:rPr>
      </w:pPr>
      <w:r w:rsidRPr="00472B0B">
        <w:rPr>
          <w:rFonts w:ascii="Arial" w:hAnsi="Arial" w:cs="Arial"/>
        </w:rPr>
        <w:t>Могућност филтрирања саобраћаја базирано на појединачним апликацијама, категоријама апликација и</w:t>
      </w:r>
      <w:r w:rsidRPr="00472B0B">
        <w:rPr>
          <w:rFonts w:ascii="Arial" w:hAnsi="Arial" w:cs="Arial"/>
          <w:spacing w:val="2"/>
        </w:rPr>
        <w:t xml:space="preserve"> </w:t>
      </w:r>
      <w:r w:rsidRPr="00472B0B">
        <w:rPr>
          <w:rFonts w:ascii="Arial" w:hAnsi="Arial" w:cs="Arial"/>
        </w:rPr>
        <w:t>сервисима,</w:t>
      </w:r>
    </w:p>
    <w:p w14:paraId="1A03E4A2" w14:textId="77777777" w:rsidR="002D17A0" w:rsidRPr="00472B0B" w:rsidRDefault="002D17A0" w:rsidP="002D17A0">
      <w:pPr>
        <w:pStyle w:val="ListParagraph"/>
        <w:numPr>
          <w:ilvl w:val="0"/>
          <w:numId w:val="45"/>
        </w:numPr>
        <w:tabs>
          <w:tab w:val="left" w:pos="644"/>
          <w:tab w:val="left" w:pos="645"/>
        </w:tabs>
        <w:spacing w:before="56"/>
        <w:ind w:right="165"/>
        <w:rPr>
          <w:rFonts w:ascii="Arial" w:hAnsi="Arial" w:cs="Arial"/>
        </w:rPr>
      </w:pPr>
      <w:r w:rsidRPr="00472B0B">
        <w:rPr>
          <w:rFonts w:ascii="Arial" w:hAnsi="Arial" w:cs="Arial"/>
        </w:rPr>
        <w:t>Мора поседовати могућност скенирања wеб садржаја као и могућност блокирања истих коришћењем напредних техника као што су Java Script емулација или behavioral</w:t>
      </w:r>
      <w:r w:rsidRPr="00472B0B">
        <w:rPr>
          <w:rFonts w:ascii="Arial" w:hAnsi="Arial" w:cs="Arial"/>
          <w:spacing w:val="-14"/>
        </w:rPr>
        <w:t xml:space="preserve"> </w:t>
      </w:r>
      <w:r w:rsidRPr="00472B0B">
        <w:rPr>
          <w:rFonts w:ascii="Arial" w:hAnsi="Arial" w:cs="Arial"/>
        </w:rPr>
        <w:t>analysis,</w:t>
      </w:r>
    </w:p>
    <w:p w14:paraId="2266CE5E" w14:textId="77777777" w:rsidR="002D17A0" w:rsidRPr="00472B0B" w:rsidRDefault="002D17A0" w:rsidP="002D17A0">
      <w:pPr>
        <w:pStyle w:val="ListParagraph"/>
        <w:numPr>
          <w:ilvl w:val="0"/>
          <w:numId w:val="45"/>
        </w:numPr>
        <w:tabs>
          <w:tab w:val="left" w:pos="644"/>
          <w:tab w:val="left" w:pos="645"/>
        </w:tabs>
        <w:spacing w:before="59" w:line="242" w:lineRule="auto"/>
        <w:ind w:right="158"/>
        <w:rPr>
          <w:rFonts w:ascii="Arial" w:hAnsi="Arial" w:cs="Arial"/>
        </w:rPr>
      </w:pPr>
      <w:r w:rsidRPr="00472B0B">
        <w:rPr>
          <w:rFonts w:ascii="Arial" w:hAnsi="Arial" w:cs="Arial"/>
        </w:rPr>
        <w:t>Пакет мора да поседује могућност филтерирања web саобраћаја према нивоима ризика (trusted, low risk, medium risk, high risk,</w:t>
      </w:r>
      <w:r w:rsidRPr="00472B0B">
        <w:rPr>
          <w:rFonts w:ascii="Arial" w:hAnsi="Arial" w:cs="Arial"/>
          <w:spacing w:val="-15"/>
        </w:rPr>
        <w:t xml:space="preserve"> </w:t>
      </w:r>
      <w:r w:rsidRPr="00472B0B">
        <w:rPr>
          <w:rFonts w:ascii="Arial" w:hAnsi="Arial" w:cs="Arial"/>
        </w:rPr>
        <w:t>unclassified),</w:t>
      </w:r>
    </w:p>
    <w:p w14:paraId="5D07AE1F" w14:textId="77777777" w:rsidR="002D17A0" w:rsidRPr="00472B0B" w:rsidRDefault="002D17A0" w:rsidP="002D17A0">
      <w:pPr>
        <w:pStyle w:val="ListParagraph"/>
        <w:numPr>
          <w:ilvl w:val="0"/>
          <w:numId w:val="45"/>
        </w:numPr>
        <w:tabs>
          <w:tab w:val="left" w:pos="644"/>
          <w:tab w:val="left" w:pos="645"/>
        </w:tabs>
        <w:spacing w:before="54"/>
        <w:rPr>
          <w:rFonts w:ascii="Arial" w:hAnsi="Arial" w:cs="Arial"/>
        </w:rPr>
      </w:pPr>
      <w:r w:rsidRPr="00472B0B">
        <w:rPr>
          <w:rFonts w:ascii="Arial" w:hAnsi="Arial" w:cs="Arial"/>
        </w:rPr>
        <w:t>Подршка за URL filter-инг (преко 50</w:t>
      </w:r>
      <w:r w:rsidRPr="00472B0B">
        <w:rPr>
          <w:rFonts w:ascii="Arial" w:hAnsi="Arial" w:cs="Arial"/>
          <w:spacing w:val="-14"/>
        </w:rPr>
        <w:t xml:space="preserve"> </w:t>
      </w:r>
      <w:r w:rsidRPr="00472B0B">
        <w:rPr>
          <w:rFonts w:ascii="Arial" w:hAnsi="Arial" w:cs="Arial"/>
        </w:rPr>
        <w:t>категорија),</w:t>
      </w:r>
    </w:p>
    <w:p w14:paraId="0AAFC5C7"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Могућност детекције и блокирања anonymous</w:t>
      </w:r>
      <w:r w:rsidRPr="00472B0B">
        <w:rPr>
          <w:rFonts w:ascii="Arial" w:hAnsi="Arial" w:cs="Arial"/>
          <w:spacing w:val="-8"/>
        </w:rPr>
        <w:t xml:space="preserve"> </w:t>
      </w:r>
      <w:r w:rsidRPr="00472B0B">
        <w:rPr>
          <w:rFonts w:ascii="Arial" w:hAnsi="Arial" w:cs="Arial"/>
        </w:rPr>
        <w:t>proxy-ја</w:t>
      </w:r>
    </w:p>
    <w:p w14:paraId="14430B4F"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Интеграција са Endpoint пакетм или са cloud based</w:t>
      </w:r>
      <w:r w:rsidRPr="00472B0B">
        <w:rPr>
          <w:rFonts w:ascii="Arial" w:hAnsi="Arial" w:cs="Arial"/>
          <w:spacing w:val="-13"/>
        </w:rPr>
        <w:t xml:space="preserve"> </w:t>
      </w:r>
      <w:r w:rsidRPr="00472B0B">
        <w:rPr>
          <w:rFonts w:ascii="Arial" w:hAnsi="Arial" w:cs="Arial"/>
        </w:rPr>
        <w:t>пакетм,</w:t>
      </w:r>
    </w:p>
    <w:p w14:paraId="6B158906"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Могућност Anti-Malware and content</w:t>
      </w:r>
      <w:r w:rsidRPr="00472B0B">
        <w:rPr>
          <w:rFonts w:ascii="Arial" w:hAnsi="Arial" w:cs="Arial"/>
          <w:spacing w:val="-15"/>
        </w:rPr>
        <w:t xml:space="preserve"> </w:t>
      </w:r>
      <w:r w:rsidRPr="00472B0B">
        <w:rPr>
          <w:rFonts w:ascii="Arial" w:hAnsi="Arial" w:cs="Arial"/>
        </w:rPr>
        <w:t>filtering-а,</w:t>
      </w:r>
    </w:p>
    <w:p w14:paraId="34369547" w14:textId="77777777" w:rsidR="002D17A0" w:rsidRPr="00472B0B" w:rsidRDefault="002D17A0" w:rsidP="002D17A0">
      <w:pPr>
        <w:pStyle w:val="ListParagraph"/>
        <w:numPr>
          <w:ilvl w:val="0"/>
          <w:numId w:val="45"/>
        </w:numPr>
        <w:tabs>
          <w:tab w:val="left" w:pos="644"/>
          <w:tab w:val="left" w:pos="645"/>
        </w:tabs>
        <w:spacing w:before="59"/>
        <w:ind w:right="162"/>
        <w:rPr>
          <w:rFonts w:ascii="Arial" w:hAnsi="Arial" w:cs="Arial"/>
        </w:rPr>
      </w:pPr>
      <w:r w:rsidRPr="00472B0B">
        <w:rPr>
          <w:rFonts w:ascii="Arial" w:hAnsi="Arial" w:cs="Arial"/>
        </w:rPr>
        <w:t>Опциона могућност коришћења Sandboxing технологије, која уз помоћ cloud сервиса додатно анализира и тестира сумњиве странице и</w:t>
      </w:r>
      <w:r w:rsidRPr="00472B0B">
        <w:rPr>
          <w:rFonts w:ascii="Arial" w:hAnsi="Arial" w:cs="Arial"/>
          <w:spacing w:val="-4"/>
        </w:rPr>
        <w:t xml:space="preserve"> </w:t>
      </w:r>
      <w:r w:rsidRPr="00472B0B">
        <w:rPr>
          <w:rFonts w:ascii="Arial" w:hAnsi="Arial" w:cs="Arial"/>
        </w:rPr>
        <w:t>URL</w:t>
      </w:r>
    </w:p>
    <w:p w14:paraId="2D09A66D" w14:textId="77777777" w:rsidR="002D17A0" w:rsidRPr="00472B0B" w:rsidRDefault="002D17A0" w:rsidP="002D17A0">
      <w:pPr>
        <w:pStyle w:val="BodyText"/>
        <w:spacing w:before="62"/>
        <w:ind w:left="284"/>
        <w:rPr>
          <w:rFonts w:ascii="Arial" w:hAnsi="Arial" w:cs="Arial"/>
          <w:sz w:val="22"/>
          <w:szCs w:val="22"/>
        </w:rPr>
      </w:pPr>
    </w:p>
    <w:p w14:paraId="66427112" w14:textId="77777777" w:rsidR="002D17A0" w:rsidRPr="00472B0B" w:rsidRDefault="002D17A0" w:rsidP="002D17A0">
      <w:pPr>
        <w:pStyle w:val="BodyText"/>
        <w:spacing w:before="62"/>
        <w:ind w:left="284"/>
        <w:rPr>
          <w:rFonts w:ascii="Arial" w:hAnsi="Arial" w:cs="Arial"/>
          <w:sz w:val="22"/>
          <w:szCs w:val="22"/>
        </w:rPr>
      </w:pPr>
      <w:r w:rsidRPr="00472B0B">
        <w:rPr>
          <w:rFonts w:ascii="Arial" w:hAnsi="Arial" w:cs="Arial"/>
          <w:sz w:val="22"/>
          <w:szCs w:val="22"/>
        </w:rPr>
        <w:t>Потребне функционалности програмског пакета за заштиту од вируса на страни E-mail Gateway-а</w:t>
      </w:r>
    </w:p>
    <w:p w14:paraId="1DF8B8B3" w14:textId="77777777" w:rsidR="002D17A0" w:rsidRPr="00472B0B" w:rsidRDefault="002D17A0" w:rsidP="002D17A0">
      <w:pPr>
        <w:pStyle w:val="ListParagraph"/>
        <w:numPr>
          <w:ilvl w:val="0"/>
          <w:numId w:val="45"/>
        </w:numPr>
        <w:tabs>
          <w:tab w:val="left" w:pos="644"/>
          <w:tab w:val="left" w:pos="645"/>
        </w:tabs>
        <w:spacing w:before="59"/>
        <w:ind w:right="162"/>
        <w:rPr>
          <w:rFonts w:ascii="Arial" w:hAnsi="Arial" w:cs="Arial"/>
        </w:rPr>
      </w:pPr>
      <w:r w:rsidRPr="00472B0B">
        <w:rPr>
          <w:rFonts w:ascii="Arial" w:hAnsi="Arial" w:cs="Arial"/>
        </w:rPr>
        <w:t>Подршка и интеграција са Microsoft Exchange 2003/07/10/13 сервером и email серверима на Linux и UNIX</w:t>
      </w:r>
      <w:r w:rsidRPr="00472B0B">
        <w:rPr>
          <w:rFonts w:ascii="Arial" w:hAnsi="Arial" w:cs="Arial"/>
          <w:spacing w:val="-1"/>
        </w:rPr>
        <w:t xml:space="preserve"> </w:t>
      </w:r>
      <w:r w:rsidRPr="00472B0B">
        <w:rPr>
          <w:rFonts w:ascii="Arial" w:hAnsi="Arial" w:cs="Arial"/>
        </w:rPr>
        <w:t>платформама,</w:t>
      </w:r>
    </w:p>
    <w:p w14:paraId="69D279DA" w14:textId="77777777" w:rsidR="002D17A0" w:rsidRPr="00472B0B" w:rsidRDefault="002D17A0" w:rsidP="002D17A0">
      <w:pPr>
        <w:pStyle w:val="ListParagraph"/>
        <w:numPr>
          <w:ilvl w:val="0"/>
          <w:numId w:val="45"/>
        </w:numPr>
        <w:tabs>
          <w:tab w:val="left" w:pos="644"/>
          <w:tab w:val="left" w:pos="645"/>
        </w:tabs>
        <w:spacing w:before="57"/>
        <w:rPr>
          <w:rFonts w:ascii="Arial" w:hAnsi="Arial" w:cs="Arial"/>
        </w:rPr>
      </w:pPr>
      <w:r w:rsidRPr="00472B0B">
        <w:rPr>
          <w:rFonts w:ascii="Arial" w:hAnsi="Arial" w:cs="Arial"/>
        </w:rPr>
        <w:t>Подржава интеграцију са Active Directory, LDAP и eDirectory</w:t>
      </w:r>
      <w:r w:rsidRPr="00472B0B">
        <w:rPr>
          <w:rFonts w:ascii="Arial" w:hAnsi="Arial" w:cs="Arial"/>
          <w:spacing w:val="-16"/>
        </w:rPr>
        <w:t xml:space="preserve"> </w:t>
      </w:r>
      <w:r w:rsidRPr="00472B0B">
        <w:rPr>
          <w:rFonts w:ascii="Arial" w:hAnsi="Arial" w:cs="Arial"/>
        </w:rPr>
        <w:t>сервиса,</w:t>
      </w:r>
    </w:p>
    <w:p w14:paraId="4A997D55" w14:textId="77777777" w:rsidR="002D17A0" w:rsidRPr="00472B0B" w:rsidRDefault="002D17A0" w:rsidP="002D17A0">
      <w:pPr>
        <w:pStyle w:val="ListParagraph"/>
        <w:numPr>
          <w:ilvl w:val="0"/>
          <w:numId w:val="45"/>
        </w:numPr>
        <w:tabs>
          <w:tab w:val="left" w:pos="644"/>
          <w:tab w:val="left" w:pos="645"/>
        </w:tabs>
        <w:spacing w:before="59"/>
        <w:ind w:right="164"/>
        <w:rPr>
          <w:rFonts w:ascii="Arial" w:hAnsi="Arial" w:cs="Arial"/>
        </w:rPr>
      </w:pPr>
      <w:r w:rsidRPr="00472B0B">
        <w:rPr>
          <w:rFonts w:ascii="Arial" w:hAnsi="Arial" w:cs="Arial"/>
        </w:rPr>
        <w:t>Мора да поседује policy based управљање корисницима и групама са или без интеграције са Active Directory-јем,</w:t>
      </w:r>
    </w:p>
    <w:p w14:paraId="7D69F73F"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Подршка за скенирање е-поште у реалном времену и скенирање</w:t>
      </w:r>
      <w:r w:rsidRPr="00472B0B">
        <w:rPr>
          <w:rFonts w:ascii="Arial" w:hAnsi="Arial" w:cs="Arial"/>
          <w:spacing w:val="-13"/>
        </w:rPr>
        <w:t xml:space="preserve"> </w:t>
      </w:r>
      <w:r w:rsidRPr="00472B0B">
        <w:rPr>
          <w:rFonts w:ascii="Arial" w:hAnsi="Arial" w:cs="Arial"/>
        </w:rPr>
        <w:t>датотека,</w:t>
      </w:r>
    </w:p>
    <w:p w14:paraId="653F3621" w14:textId="77777777" w:rsidR="002D17A0" w:rsidRPr="00472B0B" w:rsidRDefault="002D17A0" w:rsidP="002D17A0">
      <w:pPr>
        <w:pStyle w:val="ListParagraph"/>
        <w:numPr>
          <w:ilvl w:val="0"/>
          <w:numId w:val="45"/>
        </w:numPr>
        <w:tabs>
          <w:tab w:val="left" w:pos="644"/>
          <w:tab w:val="left" w:pos="645"/>
        </w:tabs>
        <w:spacing w:before="59"/>
        <w:ind w:right="158"/>
        <w:rPr>
          <w:rFonts w:ascii="Arial" w:hAnsi="Arial" w:cs="Arial"/>
        </w:rPr>
      </w:pPr>
      <w:r w:rsidRPr="00472B0B">
        <w:rPr>
          <w:rFonts w:ascii="Arial" w:hAnsi="Arial" w:cs="Arial"/>
        </w:rPr>
        <w:t>Заштита интерног email сервера путем виртуалних или хардверских email appliance-а на gateway нивоу или са додатном апликацијом на самом email</w:t>
      </w:r>
      <w:r w:rsidRPr="00472B0B">
        <w:rPr>
          <w:rFonts w:ascii="Arial" w:hAnsi="Arial" w:cs="Arial"/>
          <w:spacing w:val="-10"/>
        </w:rPr>
        <w:t xml:space="preserve"> </w:t>
      </w:r>
      <w:r w:rsidRPr="00472B0B">
        <w:rPr>
          <w:rFonts w:ascii="Arial" w:hAnsi="Arial" w:cs="Arial"/>
        </w:rPr>
        <w:t>серверу,</w:t>
      </w:r>
    </w:p>
    <w:p w14:paraId="450C6EC6" w14:textId="77777777" w:rsidR="002D17A0" w:rsidRPr="00472B0B" w:rsidRDefault="002D17A0" w:rsidP="002D17A0">
      <w:pPr>
        <w:pStyle w:val="ListParagraph"/>
        <w:numPr>
          <w:ilvl w:val="0"/>
          <w:numId w:val="45"/>
        </w:numPr>
        <w:tabs>
          <w:tab w:val="left" w:pos="645"/>
        </w:tabs>
        <w:spacing w:before="56"/>
        <w:ind w:right="159"/>
        <w:jc w:val="both"/>
        <w:rPr>
          <w:rFonts w:ascii="Arial" w:hAnsi="Arial" w:cs="Arial"/>
        </w:rPr>
      </w:pPr>
      <w:r w:rsidRPr="00472B0B">
        <w:rPr>
          <w:rFonts w:ascii="Arial" w:hAnsi="Arial" w:cs="Arial"/>
        </w:rPr>
        <w:t>Програмски пакет за заштиту од вируса мора да омогући коришћење виртуалних или хардверских email appliance за најмање 5 инсталација, које се могу централизовано контролисати преко једног управљачког</w:t>
      </w:r>
      <w:r w:rsidRPr="00472B0B">
        <w:rPr>
          <w:rFonts w:ascii="Arial" w:hAnsi="Arial" w:cs="Arial"/>
          <w:spacing w:val="-4"/>
        </w:rPr>
        <w:t xml:space="preserve"> </w:t>
      </w:r>
      <w:r w:rsidRPr="00472B0B">
        <w:rPr>
          <w:rFonts w:ascii="Arial" w:hAnsi="Arial" w:cs="Arial"/>
        </w:rPr>
        <w:t>appliance,</w:t>
      </w:r>
    </w:p>
    <w:p w14:paraId="09027328" w14:textId="77777777" w:rsidR="002D17A0" w:rsidRPr="00472B0B" w:rsidRDefault="002D17A0" w:rsidP="002D17A0">
      <w:pPr>
        <w:pStyle w:val="ListParagraph"/>
        <w:numPr>
          <w:ilvl w:val="0"/>
          <w:numId w:val="45"/>
        </w:numPr>
        <w:tabs>
          <w:tab w:val="left" w:pos="644"/>
          <w:tab w:val="left" w:pos="645"/>
        </w:tabs>
        <w:ind w:right="162"/>
        <w:rPr>
          <w:rFonts w:ascii="Arial" w:hAnsi="Arial" w:cs="Arial"/>
        </w:rPr>
      </w:pPr>
      <w:r w:rsidRPr="00472B0B">
        <w:rPr>
          <w:rFonts w:ascii="Arial" w:hAnsi="Arial" w:cs="Arial"/>
        </w:rPr>
        <w:t>Скенирање долазног, одлазног и интерног email саобраћаја на вирусе, црве, тројанце, adware и spyware на нивоу заштите базе email-ова са скенирањем и дезинфекцијом постојећих email-ова у</w:t>
      </w:r>
      <w:r w:rsidRPr="00472B0B">
        <w:rPr>
          <w:rFonts w:ascii="Arial" w:hAnsi="Arial" w:cs="Arial"/>
          <w:spacing w:val="-19"/>
        </w:rPr>
        <w:t xml:space="preserve"> </w:t>
      </w:r>
      <w:r w:rsidRPr="00472B0B">
        <w:rPr>
          <w:rFonts w:ascii="Arial" w:hAnsi="Arial" w:cs="Arial"/>
        </w:rPr>
        <w:t>бази,</w:t>
      </w:r>
    </w:p>
    <w:p w14:paraId="3E08751C" w14:textId="77777777" w:rsidR="002D17A0" w:rsidRPr="00472B0B" w:rsidRDefault="002D17A0" w:rsidP="002D17A0">
      <w:pPr>
        <w:pStyle w:val="ListParagraph"/>
        <w:numPr>
          <w:ilvl w:val="0"/>
          <w:numId w:val="45"/>
        </w:numPr>
        <w:tabs>
          <w:tab w:val="left" w:pos="644"/>
          <w:tab w:val="left" w:pos="645"/>
        </w:tabs>
        <w:spacing w:before="56"/>
        <w:rPr>
          <w:rFonts w:ascii="Arial" w:hAnsi="Arial" w:cs="Arial"/>
        </w:rPr>
      </w:pPr>
      <w:r w:rsidRPr="00472B0B">
        <w:rPr>
          <w:rFonts w:ascii="Arial" w:hAnsi="Arial" w:cs="Arial"/>
        </w:rPr>
        <w:lastRenderedPageBreak/>
        <w:t>Web based конзола за централно управљање</w:t>
      </w:r>
      <w:r w:rsidRPr="00472B0B">
        <w:rPr>
          <w:rFonts w:ascii="Arial" w:hAnsi="Arial" w:cs="Arial"/>
          <w:spacing w:val="-10"/>
        </w:rPr>
        <w:t xml:space="preserve"> </w:t>
      </w:r>
      <w:r w:rsidRPr="00472B0B">
        <w:rPr>
          <w:rFonts w:ascii="Arial" w:hAnsi="Arial" w:cs="Arial"/>
        </w:rPr>
        <w:t>системом,</w:t>
      </w:r>
    </w:p>
    <w:p w14:paraId="65819A1F"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Могућност креирања дневних извештаја о блокираним mail-овима за сваког</w:t>
      </w:r>
      <w:r w:rsidRPr="00472B0B">
        <w:rPr>
          <w:rFonts w:ascii="Arial" w:hAnsi="Arial" w:cs="Arial"/>
          <w:spacing w:val="-16"/>
        </w:rPr>
        <w:t xml:space="preserve"> </w:t>
      </w:r>
      <w:r w:rsidRPr="00472B0B">
        <w:rPr>
          <w:rFonts w:ascii="Arial" w:hAnsi="Arial" w:cs="Arial"/>
        </w:rPr>
        <w:t>корисника,</w:t>
      </w:r>
    </w:p>
    <w:p w14:paraId="38028721"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Могућност додавања disclaimer-а на одлазну</w:t>
      </w:r>
      <w:r w:rsidRPr="00472B0B">
        <w:rPr>
          <w:rFonts w:ascii="Arial" w:hAnsi="Arial" w:cs="Arial"/>
          <w:spacing w:val="-12"/>
        </w:rPr>
        <w:t xml:space="preserve"> </w:t>
      </w:r>
      <w:r w:rsidRPr="00472B0B">
        <w:rPr>
          <w:rFonts w:ascii="Arial" w:hAnsi="Arial" w:cs="Arial"/>
        </w:rPr>
        <w:t>пошту,</w:t>
      </w:r>
    </w:p>
    <w:p w14:paraId="5406DE18"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Аутоматски update антивирус и anti spam</w:t>
      </w:r>
      <w:r w:rsidRPr="00472B0B">
        <w:rPr>
          <w:rFonts w:ascii="Arial" w:hAnsi="Arial" w:cs="Arial"/>
          <w:spacing w:val="-8"/>
        </w:rPr>
        <w:t xml:space="preserve"> </w:t>
      </w:r>
      <w:r w:rsidRPr="00472B0B">
        <w:rPr>
          <w:rFonts w:ascii="Arial" w:hAnsi="Arial" w:cs="Arial"/>
        </w:rPr>
        <w:t>листа,</w:t>
      </w:r>
    </w:p>
    <w:p w14:paraId="26832825"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Детекција и заустављање нежељених (spam) и заражених порука директно на улазу у</w:t>
      </w:r>
      <w:r w:rsidRPr="00472B0B">
        <w:rPr>
          <w:rFonts w:ascii="Arial" w:hAnsi="Arial" w:cs="Arial"/>
          <w:spacing w:val="-19"/>
        </w:rPr>
        <w:t xml:space="preserve"> </w:t>
      </w:r>
      <w:r w:rsidRPr="00472B0B">
        <w:rPr>
          <w:rFonts w:ascii="Arial" w:hAnsi="Arial" w:cs="Arial"/>
        </w:rPr>
        <w:t>мрежу,</w:t>
      </w:r>
    </w:p>
    <w:p w14:paraId="10A7DCB9" w14:textId="77777777" w:rsidR="002D17A0" w:rsidRPr="00472B0B" w:rsidRDefault="002D17A0" w:rsidP="002D17A0">
      <w:pPr>
        <w:pStyle w:val="ListParagraph"/>
        <w:numPr>
          <w:ilvl w:val="0"/>
          <w:numId w:val="45"/>
        </w:numPr>
        <w:tabs>
          <w:tab w:val="left" w:pos="644"/>
          <w:tab w:val="left" w:pos="645"/>
        </w:tabs>
        <w:ind w:right="159"/>
        <w:rPr>
          <w:rFonts w:ascii="Arial" w:hAnsi="Arial" w:cs="Arial"/>
        </w:rPr>
      </w:pPr>
      <w:r w:rsidRPr="00472B0B">
        <w:rPr>
          <w:rFonts w:ascii="Arial" w:hAnsi="Arial" w:cs="Arial"/>
        </w:rPr>
        <w:t>Једноставно креирање и контролисање правила за спољни и унутрашњи email саобраћај (дефинисање AntiSpam филтера са тежинским</w:t>
      </w:r>
      <w:r w:rsidRPr="00472B0B">
        <w:rPr>
          <w:rFonts w:ascii="Arial" w:hAnsi="Arial" w:cs="Arial"/>
          <w:spacing w:val="-10"/>
        </w:rPr>
        <w:t xml:space="preserve"> </w:t>
      </w:r>
      <w:r w:rsidRPr="00472B0B">
        <w:rPr>
          <w:rFonts w:ascii="Arial" w:hAnsi="Arial" w:cs="Arial"/>
        </w:rPr>
        <w:t>коефицијентом).</w:t>
      </w:r>
    </w:p>
    <w:p w14:paraId="12CB716A"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Spam заштита за SMTP</w:t>
      </w:r>
      <w:r w:rsidRPr="00472B0B">
        <w:rPr>
          <w:rFonts w:ascii="Arial" w:hAnsi="Arial" w:cs="Arial"/>
          <w:spacing w:val="-4"/>
        </w:rPr>
        <w:t xml:space="preserve"> </w:t>
      </w:r>
      <w:r w:rsidRPr="00472B0B">
        <w:rPr>
          <w:rFonts w:ascii="Arial" w:hAnsi="Arial" w:cs="Arial"/>
        </w:rPr>
        <w:t>протоколе,</w:t>
      </w:r>
    </w:p>
    <w:p w14:paraId="21CA9892"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Могућност деактивирања spam и антивирус заштите у зависности од пошиљаоца /</w:t>
      </w:r>
      <w:r w:rsidRPr="00472B0B">
        <w:rPr>
          <w:rFonts w:ascii="Arial" w:hAnsi="Arial" w:cs="Arial"/>
          <w:spacing w:val="-13"/>
        </w:rPr>
        <w:t xml:space="preserve"> </w:t>
      </w:r>
      <w:r w:rsidRPr="00472B0B">
        <w:rPr>
          <w:rFonts w:ascii="Arial" w:hAnsi="Arial" w:cs="Arial"/>
        </w:rPr>
        <w:t>примаоца,</w:t>
      </w:r>
    </w:p>
    <w:p w14:paraId="744BE131"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Подршку за коришћење вишеструких black/white листи при AntiSpam</w:t>
      </w:r>
      <w:r w:rsidRPr="00472B0B">
        <w:rPr>
          <w:rFonts w:ascii="Arial" w:hAnsi="Arial" w:cs="Arial"/>
          <w:spacing w:val="-22"/>
        </w:rPr>
        <w:t xml:space="preserve"> </w:t>
      </w:r>
      <w:r w:rsidRPr="00472B0B">
        <w:rPr>
          <w:rFonts w:ascii="Arial" w:hAnsi="Arial" w:cs="Arial"/>
        </w:rPr>
        <w:t>заштити,</w:t>
      </w:r>
    </w:p>
    <w:p w14:paraId="1E0B11EF"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Централизовани карантин за spam и web базирани spam карантин за крајњег</w:t>
      </w:r>
      <w:r w:rsidRPr="00472B0B">
        <w:rPr>
          <w:rFonts w:ascii="Arial" w:hAnsi="Arial" w:cs="Arial"/>
          <w:spacing w:val="-15"/>
        </w:rPr>
        <w:t xml:space="preserve"> </w:t>
      </w:r>
      <w:r w:rsidRPr="00472B0B">
        <w:rPr>
          <w:rFonts w:ascii="Arial" w:hAnsi="Arial" w:cs="Arial"/>
        </w:rPr>
        <w:t>корисника,</w:t>
      </w:r>
    </w:p>
    <w:p w14:paraId="29BBBE7D" w14:textId="77777777" w:rsidR="002D17A0" w:rsidRPr="00472B0B" w:rsidRDefault="002D17A0" w:rsidP="002D17A0">
      <w:pPr>
        <w:pStyle w:val="ListParagraph"/>
        <w:numPr>
          <w:ilvl w:val="0"/>
          <w:numId w:val="45"/>
        </w:numPr>
        <w:tabs>
          <w:tab w:val="left" w:pos="644"/>
          <w:tab w:val="left" w:pos="645"/>
        </w:tabs>
        <w:ind w:right="164"/>
        <w:rPr>
          <w:rFonts w:ascii="Arial" w:hAnsi="Arial" w:cs="Arial"/>
        </w:rPr>
      </w:pPr>
      <w:r w:rsidRPr="00472B0B">
        <w:rPr>
          <w:rFonts w:ascii="Arial" w:hAnsi="Arial" w:cs="Arial"/>
        </w:rPr>
        <w:t>Могућност корисничког управљања сопственим карантином путем Web based конзоле за крајњег корисника која служи за управљање непожељном електронском</w:t>
      </w:r>
      <w:r w:rsidRPr="00472B0B">
        <w:rPr>
          <w:rFonts w:ascii="Arial" w:hAnsi="Arial" w:cs="Arial"/>
          <w:spacing w:val="-12"/>
        </w:rPr>
        <w:t xml:space="preserve"> </w:t>
      </w:r>
      <w:r w:rsidRPr="00472B0B">
        <w:rPr>
          <w:rFonts w:ascii="Arial" w:hAnsi="Arial" w:cs="Arial"/>
        </w:rPr>
        <w:t>поштом,</w:t>
      </w:r>
    </w:p>
    <w:p w14:paraId="228791E3" w14:textId="77777777" w:rsidR="002D17A0" w:rsidRPr="00472B0B" w:rsidRDefault="002D17A0" w:rsidP="002D17A0">
      <w:pPr>
        <w:pStyle w:val="ListParagraph"/>
        <w:numPr>
          <w:ilvl w:val="0"/>
          <w:numId w:val="45"/>
        </w:numPr>
        <w:tabs>
          <w:tab w:val="left" w:pos="644"/>
          <w:tab w:val="left" w:pos="645"/>
        </w:tabs>
        <w:spacing w:before="56"/>
        <w:ind w:right="161"/>
        <w:rPr>
          <w:rFonts w:ascii="Arial" w:hAnsi="Arial" w:cs="Arial"/>
        </w:rPr>
      </w:pPr>
      <w:r w:rsidRPr="00472B0B">
        <w:rPr>
          <w:rFonts w:ascii="Arial" w:hAnsi="Arial" w:cs="Arial"/>
        </w:rPr>
        <w:t>Могућност одблокирања блокираних email-ova, креирања сопствене black листе и креирања сопствене white листе, од стране корисника путем коришћења корисничког</w:t>
      </w:r>
      <w:r w:rsidRPr="00472B0B">
        <w:rPr>
          <w:rFonts w:ascii="Arial" w:hAnsi="Arial" w:cs="Arial"/>
          <w:spacing w:val="-12"/>
        </w:rPr>
        <w:t xml:space="preserve"> </w:t>
      </w:r>
      <w:r w:rsidRPr="00472B0B">
        <w:rPr>
          <w:rFonts w:ascii="Arial" w:hAnsi="Arial" w:cs="Arial"/>
        </w:rPr>
        <w:t>портала,</w:t>
      </w:r>
    </w:p>
    <w:p w14:paraId="45F46816" w14:textId="77777777" w:rsidR="002D17A0" w:rsidRPr="00472B0B" w:rsidRDefault="002D17A0" w:rsidP="002D17A0">
      <w:pPr>
        <w:pStyle w:val="ListParagraph"/>
        <w:numPr>
          <w:ilvl w:val="0"/>
          <w:numId w:val="45"/>
        </w:numPr>
        <w:tabs>
          <w:tab w:val="left" w:pos="644"/>
          <w:tab w:val="left" w:pos="645"/>
        </w:tabs>
        <w:spacing w:before="56"/>
        <w:ind w:right="163"/>
        <w:rPr>
          <w:rFonts w:ascii="Arial" w:hAnsi="Arial" w:cs="Arial"/>
        </w:rPr>
      </w:pPr>
      <w:r w:rsidRPr="00472B0B">
        <w:rPr>
          <w:rFonts w:ascii="Arial" w:hAnsi="Arial" w:cs="Arial"/>
        </w:rPr>
        <w:t>Могућност енкрипције e-mail саобраћаја и заштите од цурења информација путем електронске поште (DLP),</w:t>
      </w:r>
    </w:p>
    <w:p w14:paraId="4C49FDCA"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Подршка за TLS</w:t>
      </w:r>
      <w:r w:rsidRPr="00472B0B">
        <w:rPr>
          <w:rFonts w:ascii="Arial" w:hAnsi="Arial" w:cs="Arial"/>
          <w:spacing w:val="-6"/>
        </w:rPr>
        <w:t xml:space="preserve"> </w:t>
      </w:r>
      <w:r w:rsidRPr="00472B0B">
        <w:rPr>
          <w:rFonts w:ascii="Arial" w:hAnsi="Arial" w:cs="Arial"/>
        </w:rPr>
        <w:t>енкрипцију,</w:t>
      </w:r>
    </w:p>
    <w:p w14:paraId="4D9A1A81" w14:textId="77777777" w:rsidR="002D17A0" w:rsidRPr="00472B0B" w:rsidRDefault="002D17A0" w:rsidP="002D17A0">
      <w:pPr>
        <w:pStyle w:val="ListParagraph"/>
        <w:numPr>
          <w:ilvl w:val="0"/>
          <w:numId w:val="45"/>
        </w:numPr>
        <w:tabs>
          <w:tab w:val="left" w:pos="644"/>
          <w:tab w:val="left" w:pos="645"/>
        </w:tabs>
        <w:ind w:right="160"/>
        <w:rPr>
          <w:rFonts w:ascii="Arial" w:hAnsi="Arial" w:cs="Arial"/>
        </w:rPr>
      </w:pPr>
      <w:r w:rsidRPr="00472B0B">
        <w:rPr>
          <w:rFonts w:ascii="Arial" w:hAnsi="Arial" w:cs="Arial"/>
        </w:rPr>
        <w:t>Могућност SPX/PDF email енкрипције и напредне Data Loss Prevention контроле email саобраћаја, DLP (data leakage prevention) са предефинисаним</w:t>
      </w:r>
      <w:r w:rsidRPr="00472B0B">
        <w:rPr>
          <w:rFonts w:ascii="Arial" w:hAnsi="Arial" w:cs="Arial"/>
          <w:spacing w:val="-13"/>
        </w:rPr>
        <w:t xml:space="preserve"> </w:t>
      </w:r>
      <w:r w:rsidRPr="00472B0B">
        <w:rPr>
          <w:rFonts w:ascii="Arial" w:hAnsi="Arial" w:cs="Arial"/>
        </w:rPr>
        <w:t>правилима,</w:t>
      </w:r>
    </w:p>
    <w:p w14:paraId="2BF7A4D3" w14:textId="77777777" w:rsidR="002D17A0" w:rsidRPr="00472B0B" w:rsidRDefault="002D17A0" w:rsidP="002D17A0">
      <w:pPr>
        <w:pStyle w:val="ListParagraph"/>
        <w:numPr>
          <w:ilvl w:val="0"/>
          <w:numId w:val="45"/>
        </w:numPr>
        <w:tabs>
          <w:tab w:val="left" w:pos="644"/>
          <w:tab w:val="left" w:pos="645"/>
        </w:tabs>
        <w:spacing w:before="56"/>
        <w:ind w:right="159"/>
        <w:rPr>
          <w:rFonts w:ascii="Arial" w:hAnsi="Arial" w:cs="Arial"/>
        </w:rPr>
      </w:pPr>
      <w:r w:rsidRPr="00472B0B">
        <w:rPr>
          <w:rFonts w:ascii="Arial" w:hAnsi="Arial" w:cs="Arial"/>
        </w:rPr>
        <w:t>Могућност додавања сопствениx DLP правила користећи regular expressions (кључна реч која је садржана у документу и</w:t>
      </w:r>
      <w:r w:rsidRPr="00472B0B">
        <w:rPr>
          <w:rFonts w:ascii="Arial" w:hAnsi="Arial" w:cs="Arial"/>
          <w:spacing w:val="-5"/>
        </w:rPr>
        <w:t xml:space="preserve"> </w:t>
      </w:r>
      <w:r w:rsidRPr="00472B0B">
        <w:rPr>
          <w:rFonts w:ascii="Arial" w:hAnsi="Arial" w:cs="Arial"/>
        </w:rPr>
        <w:t>слично),</w:t>
      </w:r>
    </w:p>
    <w:p w14:paraId="567B03F3"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Могућност провере непожељних речи унутар .doc и .pdf attachment-a у</w:t>
      </w:r>
      <w:r w:rsidRPr="00472B0B">
        <w:rPr>
          <w:rFonts w:ascii="Arial" w:hAnsi="Arial" w:cs="Arial"/>
          <w:spacing w:val="-8"/>
        </w:rPr>
        <w:t xml:space="preserve"> </w:t>
      </w:r>
      <w:r w:rsidRPr="00472B0B">
        <w:rPr>
          <w:rFonts w:ascii="Arial" w:hAnsi="Arial" w:cs="Arial"/>
        </w:rPr>
        <w:t>пошти,</w:t>
      </w:r>
    </w:p>
    <w:p w14:paraId="48535E30" w14:textId="77777777" w:rsidR="002D17A0" w:rsidRPr="00472B0B" w:rsidRDefault="002D17A0" w:rsidP="002D17A0">
      <w:pPr>
        <w:pStyle w:val="ListParagraph"/>
        <w:numPr>
          <w:ilvl w:val="0"/>
          <w:numId w:val="45"/>
        </w:numPr>
        <w:tabs>
          <w:tab w:val="left" w:pos="644"/>
          <w:tab w:val="left" w:pos="645"/>
        </w:tabs>
        <w:spacing w:before="57"/>
        <w:ind w:right="164"/>
        <w:rPr>
          <w:rFonts w:ascii="Arial" w:hAnsi="Arial" w:cs="Arial"/>
        </w:rPr>
      </w:pPr>
      <w:r w:rsidRPr="00472B0B">
        <w:rPr>
          <w:rFonts w:ascii="Arial" w:hAnsi="Arial" w:cs="Arial"/>
        </w:rPr>
        <w:t>Напредне могућности коришћења ATP (Advanced threat protection) функционалности, које повећавају могућност заштите од непознатих</w:t>
      </w:r>
      <w:r w:rsidRPr="00472B0B">
        <w:rPr>
          <w:rFonts w:ascii="Arial" w:hAnsi="Arial" w:cs="Arial"/>
          <w:spacing w:val="-6"/>
        </w:rPr>
        <w:t xml:space="preserve"> </w:t>
      </w:r>
      <w:r w:rsidRPr="00472B0B">
        <w:rPr>
          <w:rFonts w:ascii="Arial" w:hAnsi="Arial" w:cs="Arial"/>
        </w:rPr>
        <w:t>опасности,</w:t>
      </w:r>
    </w:p>
    <w:p w14:paraId="41513A45" w14:textId="77777777" w:rsidR="002D17A0" w:rsidRPr="00472B0B" w:rsidRDefault="002D17A0" w:rsidP="002D17A0">
      <w:pPr>
        <w:pStyle w:val="ListParagraph"/>
        <w:numPr>
          <w:ilvl w:val="0"/>
          <w:numId w:val="45"/>
        </w:numPr>
        <w:tabs>
          <w:tab w:val="left" w:pos="644"/>
          <w:tab w:val="left" w:pos="645"/>
        </w:tabs>
        <w:spacing w:before="60"/>
        <w:rPr>
          <w:rFonts w:ascii="Arial" w:hAnsi="Arial" w:cs="Arial"/>
        </w:rPr>
      </w:pPr>
      <w:r w:rsidRPr="00472B0B">
        <w:rPr>
          <w:rFonts w:ascii="Arial" w:hAnsi="Arial" w:cs="Arial"/>
        </w:rPr>
        <w:t>Могућност примене URL категорија на линкове садржане у телу</w:t>
      </w:r>
      <w:r w:rsidRPr="00472B0B">
        <w:rPr>
          <w:rFonts w:ascii="Arial" w:hAnsi="Arial" w:cs="Arial"/>
          <w:spacing w:val="-12"/>
        </w:rPr>
        <w:t xml:space="preserve"> </w:t>
      </w:r>
      <w:r w:rsidRPr="00472B0B">
        <w:rPr>
          <w:rFonts w:ascii="Arial" w:hAnsi="Arial" w:cs="Arial"/>
        </w:rPr>
        <w:t>email-a,</w:t>
      </w:r>
    </w:p>
    <w:p w14:paraId="643532F2" w14:textId="77777777" w:rsidR="002D17A0" w:rsidRPr="00472B0B" w:rsidRDefault="002D17A0" w:rsidP="002D17A0">
      <w:pPr>
        <w:pStyle w:val="ListParagraph"/>
        <w:numPr>
          <w:ilvl w:val="0"/>
          <w:numId w:val="45"/>
        </w:numPr>
        <w:tabs>
          <w:tab w:val="left" w:pos="644"/>
          <w:tab w:val="left" w:pos="645"/>
        </w:tabs>
        <w:spacing w:before="59"/>
        <w:ind w:right="164"/>
        <w:rPr>
          <w:rFonts w:ascii="Arial" w:hAnsi="Arial" w:cs="Arial"/>
        </w:rPr>
      </w:pPr>
      <w:r w:rsidRPr="00472B0B">
        <w:rPr>
          <w:rFonts w:ascii="Arial" w:hAnsi="Arial" w:cs="Arial"/>
        </w:rPr>
        <w:t>Могућност коришћења Time-of-Click заштите, која проверава и блокира злонамерне URL унутар email-ова и пре отварања поште од стране</w:t>
      </w:r>
      <w:r w:rsidRPr="00472B0B">
        <w:rPr>
          <w:rFonts w:ascii="Arial" w:hAnsi="Arial" w:cs="Arial"/>
          <w:spacing w:val="-5"/>
        </w:rPr>
        <w:t xml:space="preserve"> </w:t>
      </w:r>
      <w:r w:rsidRPr="00472B0B">
        <w:rPr>
          <w:rFonts w:ascii="Arial" w:hAnsi="Arial" w:cs="Arial"/>
        </w:rPr>
        <w:t>корисника,</w:t>
      </w:r>
    </w:p>
    <w:p w14:paraId="67F04B7F" w14:textId="77777777" w:rsidR="002D17A0" w:rsidRPr="00472B0B" w:rsidRDefault="002D17A0" w:rsidP="002D17A0">
      <w:pPr>
        <w:pStyle w:val="ListParagraph"/>
        <w:numPr>
          <w:ilvl w:val="0"/>
          <w:numId w:val="45"/>
        </w:numPr>
        <w:tabs>
          <w:tab w:val="left" w:pos="644"/>
          <w:tab w:val="left" w:pos="645"/>
        </w:tabs>
        <w:ind w:right="163"/>
        <w:rPr>
          <w:rFonts w:ascii="Arial" w:hAnsi="Arial" w:cs="Arial"/>
        </w:rPr>
      </w:pPr>
      <w:r w:rsidRPr="00472B0B">
        <w:rPr>
          <w:rFonts w:ascii="Arial" w:hAnsi="Arial" w:cs="Arial"/>
        </w:rPr>
        <w:t>Могућност подршке за проверу идентитета пошиљаоца поруке уз помоћ Sender Policy Framework (SPF) и DomainKeys Identified Mail (DKIM) сигурносних</w:t>
      </w:r>
      <w:r w:rsidRPr="00472B0B">
        <w:rPr>
          <w:rFonts w:ascii="Arial" w:hAnsi="Arial" w:cs="Arial"/>
          <w:spacing w:val="-11"/>
        </w:rPr>
        <w:t xml:space="preserve"> </w:t>
      </w:r>
      <w:r w:rsidRPr="00472B0B">
        <w:rPr>
          <w:rFonts w:ascii="Arial" w:hAnsi="Arial" w:cs="Arial"/>
        </w:rPr>
        <w:t>система,</w:t>
      </w:r>
    </w:p>
    <w:p w14:paraId="088D4253" w14:textId="77777777" w:rsidR="002D17A0" w:rsidRPr="00472B0B" w:rsidRDefault="002D17A0" w:rsidP="002D17A0">
      <w:pPr>
        <w:pStyle w:val="ListParagraph"/>
        <w:numPr>
          <w:ilvl w:val="0"/>
          <w:numId w:val="45"/>
        </w:numPr>
        <w:tabs>
          <w:tab w:val="left" w:pos="644"/>
          <w:tab w:val="left" w:pos="645"/>
        </w:tabs>
        <w:spacing w:before="56"/>
        <w:ind w:right="160"/>
        <w:rPr>
          <w:rFonts w:ascii="Arial" w:hAnsi="Arial" w:cs="Arial"/>
        </w:rPr>
      </w:pPr>
      <w:r w:rsidRPr="00472B0B">
        <w:rPr>
          <w:rFonts w:ascii="Arial" w:hAnsi="Arial" w:cs="Arial"/>
        </w:rPr>
        <w:t>Опциона могућност коришћења Sandboxing технологије, која уз помоћ cloud сервиса додатно анализира и тестира сумњиве поруке и њихове</w:t>
      </w:r>
      <w:r w:rsidRPr="00472B0B">
        <w:rPr>
          <w:rFonts w:ascii="Arial" w:hAnsi="Arial" w:cs="Arial"/>
          <w:spacing w:val="-6"/>
        </w:rPr>
        <w:t xml:space="preserve"> </w:t>
      </w:r>
      <w:r w:rsidRPr="00472B0B">
        <w:rPr>
          <w:rFonts w:ascii="Arial" w:hAnsi="Arial" w:cs="Arial"/>
        </w:rPr>
        <w:t>додатке</w:t>
      </w:r>
      <w:r w:rsidRPr="00472B0B">
        <w:rPr>
          <w:rFonts w:ascii="Arial" w:hAnsi="Arial" w:cs="Arial"/>
          <w:lang w:val="sr-Latn-RS"/>
        </w:rPr>
        <w:t>.</w:t>
      </w:r>
    </w:p>
    <w:p w14:paraId="2E360EF2" w14:textId="77777777" w:rsidR="002D17A0" w:rsidRPr="00472B0B" w:rsidRDefault="002D17A0" w:rsidP="002D17A0">
      <w:pPr>
        <w:pStyle w:val="BodyText"/>
        <w:spacing w:before="62"/>
        <w:ind w:left="284" w:right="275"/>
        <w:rPr>
          <w:rFonts w:ascii="Arial" w:hAnsi="Arial" w:cs="Arial"/>
          <w:sz w:val="22"/>
          <w:szCs w:val="22"/>
        </w:rPr>
      </w:pPr>
    </w:p>
    <w:p w14:paraId="6AE81481" w14:textId="77777777" w:rsidR="002D17A0" w:rsidRPr="00472B0B" w:rsidRDefault="002D17A0" w:rsidP="002D17A0">
      <w:pPr>
        <w:pStyle w:val="BodyText"/>
        <w:spacing w:before="62"/>
        <w:ind w:left="284" w:right="275"/>
        <w:rPr>
          <w:rFonts w:ascii="Arial" w:hAnsi="Arial" w:cs="Arial"/>
          <w:sz w:val="22"/>
          <w:szCs w:val="22"/>
        </w:rPr>
      </w:pPr>
      <w:r w:rsidRPr="00472B0B">
        <w:rPr>
          <w:rFonts w:ascii="Arial" w:hAnsi="Arial" w:cs="Arial"/>
          <w:sz w:val="22"/>
          <w:szCs w:val="22"/>
        </w:rPr>
        <w:t>Потребне функционалности програмског пакета за заштиту од вируса у домену контроле мобилних уређаја</w:t>
      </w:r>
    </w:p>
    <w:p w14:paraId="64679AB6" w14:textId="77777777" w:rsidR="002D17A0" w:rsidRPr="00472B0B" w:rsidRDefault="002D17A0" w:rsidP="002D17A0">
      <w:pPr>
        <w:pStyle w:val="ListParagraph"/>
        <w:numPr>
          <w:ilvl w:val="0"/>
          <w:numId w:val="45"/>
        </w:numPr>
        <w:tabs>
          <w:tab w:val="left" w:pos="644"/>
          <w:tab w:val="left" w:pos="645"/>
        </w:tabs>
        <w:spacing w:before="57"/>
        <w:ind w:right="162"/>
        <w:rPr>
          <w:rFonts w:ascii="Arial" w:hAnsi="Arial" w:cs="Arial"/>
        </w:rPr>
      </w:pPr>
      <w:r w:rsidRPr="00472B0B">
        <w:rPr>
          <w:rFonts w:ascii="Arial" w:hAnsi="Arial" w:cs="Arial"/>
        </w:rPr>
        <w:t>Програмски пакет за заштиту од вируса мора да подржава IOS, Android и Windows Mobile преносне уређаје и паметне</w:t>
      </w:r>
      <w:r w:rsidRPr="00472B0B">
        <w:rPr>
          <w:rFonts w:ascii="Arial" w:hAnsi="Arial" w:cs="Arial"/>
          <w:spacing w:val="-4"/>
        </w:rPr>
        <w:t xml:space="preserve"> </w:t>
      </w:r>
      <w:r w:rsidRPr="00472B0B">
        <w:rPr>
          <w:rFonts w:ascii="Arial" w:hAnsi="Arial" w:cs="Arial"/>
        </w:rPr>
        <w:t>телефоне,</w:t>
      </w:r>
    </w:p>
    <w:p w14:paraId="75A73013" w14:textId="77777777" w:rsidR="002D17A0" w:rsidRPr="00472B0B" w:rsidRDefault="002D17A0" w:rsidP="002D17A0">
      <w:pPr>
        <w:pStyle w:val="ListParagraph"/>
        <w:numPr>
          <w:ilvl w:val="0"/>
          <w:numId w:val="45"/>
        </w:numPr>
        <w:tabs>
          <w:tab w:val="left" w:pos="644"/>
          <w:tab w:val="left" w:pos="645"/>
        </w:tabs>
        <w:spacing w:before="59"/>
        <w:ind w:right="160"/>
        <w:rPr>
          <w:rFonts w:ascii="Arial" w:hAnsi="Arial" w:cs="Arial"/>
        </w:rPr>
      </w:pPr>
      <w:r w:rsidRPr="00472B0B">
        <w:rPr>
          <w:rFonts w:ascii="Arial" w:hAnsi="Arial" w:cs="Arial"/>
        </w:rPr>
        <w:t>Програмски пакет за заштиту од вируса т мора да омогући коришћење Mobile Control решења за све кориснике без обзира на број уређаја који корисник</w:t>
      </w:r>
      <w:r w:rsidRPr="00472B0B">
        <w:rPr>
          <w:rFonts w:ascii="Arial" w:hAnsi="Arial" w:cs="Arial"/>
          <w:spacing w:val="-9"/>
        </w:rPr>
        <w:t xml:space="preserve"> </w:t>
      </w:r>
      <w:r w:rsidRPr="00472B0B">
        <w:rPr>
          <w:rFonts w:ascii="Arial" w:hAnsi="Arial" w:cs="Arial"/>
        </w:rPr>
        <w:t>поседује,</w:t>
      </w:r>
    </w:p>
    <w:p w14:paraId="29EC41B0" w14:textId="77777777" w:rsidR="002D17A0" w:rsidRPr="00472B0B" w:rsidRDefault="002D17A0" w:rsidP="002D17A0">
      <w:pPr>
        <w:pStyle w:val="ListParagraph"/>
        <w:numPr>
          <w:ilvl w:val="0"/>
          <w:numId w:val="45"/>
        </w:numPr>
        <w:tabs>
          <w:tab w:val="left" w:pos="644"/>
          <w:tab w:val="left" w:pos="645"/>
        </w:tabs>
        <w:spacing w:before="56"/>
        <w:rPr>
          <w:rFonts w:ascii="Arial" w:hAnsi="Arial" w:cs="Arial"/>
        </w:rPr>
      </w:pPr>
      <w:r w:rsidRPr="00472B0B">
        <w:rPr>
          <w:rFonts w:ascii="Arial" w:hAnsi="Arial" w:cs="Arial"/>
        </w:rPr>
        <w:t>Конзола за управљање треба да буде одвојена од централне Endpoint</w:t>
      </w:r>
      <w:r w:rsidRPr="00472B0B">
        <w:rPr>
          <w:rFonts w:ascii="Arial" w:hAnsi="Arial" w:cs="Arial"/>
          <w:spacing w:val="-15"/>
        </w:rPr>
        <w:t xml:space="preserve"> </w:t>
      </w:r>
      <w:r w:rsidRPr="00472B0B">
        <w:rPr>
          <w:rFonts w:ascii="Arial" w:hAnsi="Arial" w:cs="Arial"/>
        </w:rPr>
        <w:t>конзоле,</w:t>
      </w:r>
    </w:p>
    <w:p w14:paraId="67A0CF48"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Програмски пакет за заштиту од вируса мора да омогући коришћење Role based</w:t>
      </w:r>
      <w:r w:rsidRPr="00472B0B">
        <w:rPr>
          <w:rFonts w:ascii="Arial" w:hAnsi="Arial" w:cs="Arial"/>
          <w:spacing w:val="-13"/>
        </w:rPr>
        <w:t xml:space="preserve"> </w:t>
      </w:r>
      <w:r w:rsidRPr="00472B0B">
        <w:rPr>
          <w:rFonts w:ascii="Arial" w:hAnsi="Arial" w:cs="Arial"/>
        </w:rPr>
        <w:t>администрације,</w:t>
      </w:r>
    </w:p>
    <w:p w14:paraId="1F3CEEE6"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Могућност слања порука крајњем кориснику преко push сервиса (APNT, GCM, MPNS,</w:t>
      </w:r>
      <w:r w:rsidRPr="00472B0B">
        <w:rPr>
          <w:rFonts w:ascii="Arial" w:hAnsi="Arial" w:cs="Arial"/>
          <w:spacing w:val="-20"/>
        </w:rPr>
        <w:t xml:space="preserve"> </w:t>
      </w:r>
      <w:r w:rsidRPr="00472B0B">
        <w:rPr>
          <w:rFonts w:ascii="Arial" w:hAnsi="Arial" w:cs="Arial"/>
        </w:rPr>
        <w:t>Baidu),</w:t>
      </w:r>
    </w:p>
    <w:p w14:paraId="7FA5BD0D"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Програмски пакет за заштиту од вируса мора да има могућност додавања уређаја директно из</w:t>
      </w:r>
      <w:r w:rsidRPr="00472B0B">
        <w:rPr>
          <w:rFonts w:ascii="Arial" w:hAnsi="Arial" w:cs="Arial"/>
          <w:spacing w:val="-17"/>
        </w:rPr>
        <w:t xml:space="preserve"> </w:t>
      </w:r>
      <w:r w:rsidRPr="00472B0B">
        <w:rPr>
          <w:rFonts w:ascii="Arial" w:hAnsi="Arial" w:cs="Arial"/>
        </w:rPr>
        <w:t>конзоле,</w:t>
      </w:r>
    </w:p>
    <w:p w14:paraId="14529137" w14:textId="77777777" w:rsidR="002D17A0" w:rsidRPr="00472B0B" w:rsidRDefault="002D17A0" w:rsidP="002D17A0">
      <w:pPr>
        <w:pStyle w:val="ListParagraph"/>
        <w:numPr>
          <w:ilvl w:val="0"/>
          <w:numId w:val="45"/>
        </w:numPr>
        <w:tabs>
          <w:tab w:val="left" w:pos="645"/>
        </w:tabs>
        <w:ind w:right="161"/>
        <w:jc w:val="both"/>
        <w:rPr>
          <w:rFonts w:ascii="Arial" w:hAnsi="Arial" w:cs="Arial"/>
        </w:rPr>
      </w:pPr>
      <w:r w:rsidRPr="00472B0B">
        <w:rPr>
          <w:rFonts w:ascii="Arial" w:hAnsi="Arial" w:cs="Arial"/>
        </w:rPr>
        <w:t>Програмски пакет за заштиту од вируса мора да омогући контролу апликација, удаљено брисање уређаја, контролу, приступа компанијској инфраструктури, интеграцију са компанијским Active Directory-јем,</w:t>
      </w:r>
    </w:p>
    <w:p w14:paraId="3E999743"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lastRenderedPageBreak/>
        <w:t>Могућност регистрације уређаја крајњег корисника преко Self Service</w:t>
      </w:r>
      <w:r w:rsidRPr="00472B0B">
        <w:rPr>
          <w:rFonts w:ascii="Arial" w:hAnsi="Arial" w:cs="Arial"/>
          <w:spacing w:val="-20"/>
        </w:rPr>
        <w:t xml:space="preserve"> </w:t>
      </w:r>
      <w:r w:rsidRPr="00472B0B">
        <w:rPr>
          <w:rFonts w:ascii="Arial" w:hAnsi="Arial" w:cs="Arial"/>
        </w:rPr>
        <w:t>портала,</w:t>
      </w:r>
    </w:p>
    <w:p w14:paraId="254CCC98" w14:textId="77777777" w:rsidR="002D17A0" w:rsidRPr="00472B0B" w:rsidRDefault="002D17A0" w:rsidP="002D17A0">
      <w:pPr>
        <w:pStyle w:val="ListParagraph"/>
        <w:numPr>
          <w:ilvl w:val="0"/>
          <w:numId w:val="45"/>
        </w:numPr>
        <w:tabs>
          <w:tab w:val="left" w:pos="644"/>
          <w:tab w:val="left" w:pos="645"/>
        </w:tabs>
        <w:rPr>
          <w:rFonts w:ascii="Arial" w:hAnsi="Arial" w:cs="Arial"/>
        </w:rPr>
      </w:pPr>
      <w:r w:rsidRPr="00472B0B">
        <w:rPr>
          <w:rFonts w:ascii="Arial" w:hAnsi="Arial" w:cs="Arial"/>
        </w:rPr>
        <w:t>Могућност ограничавања броја уређаја по</w:t>
      </w:r>
      <w:r w:rsidRPr="00472B0B">
        <w:rPr>
          <w:rFonts w:ascii="Arial" w:hAnsi="Arial" w:cs="Arial"/>
          <w:spacing w:val="-9"/>
        </w:rPr>
        <w:t xml:space="preserve"> </w:t>
      </w:r>
      <w:r w:rsidRPr="00472B0B">
        <w:rPr>
          <w:rFonts w:ascii="Arial" w:hAnsi="Arial" w:cs="Arial"/>
        </w:rPr>
        <w:t>кориснику,</w:t>
      </w:r>
    </w:p>
    <w:p w14:paraId="0E51A23D"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Могућност удаљеног брисања, закључавања и лоцирања</w:t>
      </w:r>
      <w:r w:rsidRPr="00472B0B">
        <w:rPr>
          <w:rFonts w:ascii="Arial" w:hAnsi="Arial" w:cs="Arial"/>
          <w:spacing w:val="-11"/>
        </w:rPr>
        <w:t xml:space="preserve"> </w:t>
      </w:r>
      <w:r w:rsidRPr="00472B0B">
        <w:rPr>
          <w:rFonts w:ascii="Arial" w:hAnsi="Arial" w:cs="Arial"/>
        </w:rPr>
        <w:t>уређаја,</w:t>
      </w:r>
    </w:p>
    <w:p w14:paraId="6CC9A86B"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Могућност подешавања WiFi мрежа на</w:t>
      </w:r>
      <w:r w:rsidRPr="00472B0B">
        <w:rPr>
          <w:rFonts w:ascii="Arial" w:hAnsi="Arial" w:cs="Arial"/>
          <w:spacing w:val="-8"/>
        </w:rPr>
        <w:t xml:space="preserve"> </w:t>
      </w:r>
      <w:r w:rsidRPr="00472B0B">
        <w:rPr>
          <w:rFonts w:ascii="Arial" w:hAnsi="Arial" w:cs="Arial"/>
        </w:rPr>
        <w:t>уређајима,</w:t>
      </w:r>
    </w:p>
    <w:p w14:paraId="0F4EFBCC"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Могућност подешавања email клијента на</w:t>
      </w:r>
      <w:r w:rsidRPr="00472B0B">
        <w:rPr>
          <w:rFonts w:ascii="Arial" w:hAnsi="Arial" w:cs="Arial"/>
          <w:spacing w:val="-9"/>
        </w:rPr>
        <w:t xml:space="preserve"> </w:t>
      </w:r>
      <w:r w:rsidRPr="00472B0B">
        <w:rPr>
          <w:rFonts w:ascii="Arial" w:hAnsi="Arial" w:cs="Arial"/>
        </w:rPr>
        <w:t>уређајима,</w:t>
      </w:r>
    </w:p>
    <w:p w14:paraId="641E7C60"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Могућност енкрипције email-а, докумената на</w:t>
      </w:r>
      <w:r w:rsidRPr="00472B0B">
        <w:rPr>
          <w:rFonts w:ascii="Arial" w:hAnsi="Arial" w:cs="Arial"/>
          <w:spacing w:val="-11"/>
        </w:rPr>
        <w:t xml:space="preserve"> </w:t>
      </w:r>
      <w:r w:rsidRPr="00472B0B">
        <w:rPr>
          <w:rFonts w:ascii="Arial" w:hAnsi="Arial" w:cs="Arial"/>
        </w:rPr>
        <w:t>уређају,</w:t>
      </w:r>
    </w:p>
    <w:p w14:paraId="009662B8"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Могућност провере статуса уређаја на основу задатих параметара (compliance</w:t>
      </w:r>
      <w:r w:rsidRPr="00472B0B">
        <w:rPr>
          <w:rFonts w:ascii="Arial" w:hAnsi="Arial" w:cs="Arial"/>
          <w:spacing w:val="-19"/>
        </w:rPr>
        <w:t xml:space="preserve"> </w:t>
      </w:r>
      <w:r w:rsidRPr="00472B0B">
        <w:rPr>
          <w:rFonts w:ascii="Arial" w:hAnsi="Arial" w:cs="Arial"/>
        </w:rPr>
        <w:t>rules),</w:t>
      </w:r>
    </w:p>
    <w:p w14:paraId="2455D947" w14:textId="77777777" w:rsidR="002D17A0" w:rsidRPr="00472B0B" w:rsidRDefault="002D17A0" w:rsidP="002D17A0">
      <w:pPr>
        <w:pStyle w:val="ListParagraph"/>
        <w:numPr>
          <w:ilvl w:val="0"/>
          <w:numId w:val="45"/>
        </w:numPr>
        <w:tabs>
          <w:tab w:val="left" w:pos="644"/>
          <w:tab w:val="left" w:pos="645"/>
        </w:tabs>
        <w:spacing w:before="59"/>
        <w:rPr>
          <w:rFonts w:ascii="Arial" w:hAnsi="Arial" w:cs="Arial"/>
        </w:rPr>
      </w:pPr>
      <w:r w:rsidRPr="00472B0B">
        <w:rPr>
          <w:rFonts w:ascii="Arial" w:hAnsi="Arial" w:cs="Arial"/>
        </w:rPr>
        <w:t>Могућност креирања полиса/профила које ће бити примењене на више уређаја (групе</w:t>
      </w:r>
      <w:r w:rsidRPr="00472B0B">
        <w:rPr>
          <w:rFonts w:ascii="Arial" w:hAnsi="Arial" w:cs="Arial"/>
          <w:spacing w:val="-22"/>
        </w:rPr>
        <w:t xml:space="preserve"> </w:t>
      </w:r>
      <w:r w:rsidRPr="00472B0B">
        <w:rPr>
          <w:rFonts w:ascii="Arial" w:hAnsi="Arial" w:cs="Arial"/>
        </w:rPr>
        <w:t>уређаја),</w:t>
      </w:r>
    </w:p>
    <w:p w14:paraId="0C7D479F" w14:textId="77777777" w:rsidR="002D17A0" w:rsidRPr="00472B0B" w:rsidRDefault="002D17A0" w:rsidP="002D17A0">
      <w:pPr>
        <w:pStyle w:val="ListParagraph"/>
        <w:numPr>
          <w:ilvl w:val="0"/>
          <w:numId w:val="45"/>
        </w:numPr>
        <w:tabs>
          <w:tab w:val="left" w:pos="644"/>
          <w:tab w:val="left" w:pos="645"/>
        </w:tabs>
        <w:spacing w:before="59"/>
        <w:ind w:right="159"/>
        <w:rPr>
          <w:rFonts w:ascii="Arial" w:hAnsi="Arial" w:cs="Arial"/>
        </w:rPr>
      </w:pPr>
      <w:r w:rsidRPr="00472B0B">
        <w:rPr>
          <w:rFonts w:ascii="Arial" w:hAnsi="Arial" w:cs="Arial"/>
        </w:rPr>
        <w:t>Могућност креирања task bundle-ова (колекција апликација, конфигурационих профила и акција на уређају),</w:t>
      </w:r>
    </w:p>
    <w:p w14:paraId="3D316109" w14:textId="77777777" w:rsidR="002D17A0" w:rsidRPr="00472B0B" w:rsidRDefault="002D17A0" w:rsidP="002D17A0">
      <w:pPr>
        <w:pStyle w:val="ListParagraph"/>
        <w:numPr>
          <w:ilvl w:val="0"/>
          <w:numId w:val="45"/>
        </w:numPr>
        <w:tabs>
          <w:tab w:val="left" w:pos="644"/>
          <w:tab w:val="left" w:pos="645"/>
        </w:tabs>
        <w:spacing w:before="56"/>
        <w:rPr>
          <w:rFonts w:ascii="Arial" w:hAnsi="Arial" w:cs="Arial"/>
        </w:rPr>
      </w:pPr>
      <w:r w:rsidRPr="00472B0B">
        <w:rPr>
          <w:rFonts w:ascii="Arial" w:hAnsi="Arial" w:cs="Arial"/>
        </w:rPr>
        <w:t>Могућност контроле инсталација апликација на</w:t>
      </w:r>
      <w:r w:rsidRPr="00472B0B">
        <w:rPr>
          <w:rFonts w:ascii="Arial" w:hAnsi="Arial" w:cs="Arial"/>
          <w:spacing w:val="-11"/>
        </w:rPr>
        <w:t xml:space="preserve"> </w:t>
      </w:r>
      <w:r w:rsidRPr="00472B0B">
        <w:rPr>
          <w:rFonts w:ascii="Arial" w:hAnsi="Arial" w:cs="Arial"/>
        </w:rPr>
        <w:t>уређаје,</w:t>
      </w:r>
    </w:p>
    <w:p w14:paraId="2A64764B" w14:textId="77777777" w:rsidR="002D17A0" w:rsidRPr="00472B0B" w:rsidRDefault="002D17A0" w:rsidP="002D17A0">
      <w:pPr>
        <w:pStyle w:val="ListParagraph"/>
        <w:numPr>
          <w:ilvl w:val="0"/>
          <w:numId w:val="45"/>
        </w:numPr>
        <w:tabs>
          <w:tab w:val="left" w:pos="644"/>
          <w:tab w:val="left" w:pos="645"/>
        </w:tabs>
        <w:ind w:right="163"/>
        <w:rPr>
          <w:rFonts w:ascii="Arial" w:hAnsi="Arial" w:cs="Arial"/>
        </w:rPr>
      </w:pPr>
      <w:r w:rsidRPr="00472B0B">
        <w:rPr>
          <w:rFonts w:ascii="Arial" w:hAnsi="Arial" w:cs="Arial"/>
        </w:rPr>
        <w:t>Програмски пакет за заштиту од вируса мора да поседује могућност увођења рестрикција на поједине елементе уређаја (забрана или омогућавање појединих опција на</w:t>
      </w:r>
      <w:r w:rsidRPr="00472B0B">
        <w:rPr>
          <w:rFonts w:ascii="Arial" w:hAnsi="Arial" w:cs="Arial"/>
          <w:spacing w:val="-13"/>
        </w:rPr>
        <w:t xml:space="preserve"> </w:t>
      </w:r>
      <w:r w:rsidRPr="00472B0B">
        <w:rPr>
          <w:rFonts w:ascii="Arial" w:hAnsi="Arial" w:cs="Arial"/>
        </w:rPr>
        <w:t>уређају),</w:t>
      </w:r>
    </w:p>
    <w:p w14:paraId="6B1AD922" w14:textId="77777777" w:rsidR="002D17A0" w:rsidRPr="00472B0B" w:rsidRDefault="002D17A0" w:rsidP="002D17A0">
      <w:pPr>
        <w:pStyle w:val="BodyText"/>
        <w:spacing w:before="60"/>
        <w:ind w:left="171"/>
        <w:jc w:val="both"/>
        <w:rPr>
          <w:rFonts w:ascii="Arial" w:hAnsi="Arial" w:cs="Arial"/>
          <w:sz w:val="22"/>
          <w:szCs w:val="22"/>
        </w:rPr>
      </w:pPr>
    </w:p>
    <w:p w14:paraId="0008EEE8" w14:textId="77777777" w:rsidR="002D17A0" w:rsidRPr="00472B0B" w:rsidRDefault="002D17A0" w:rsidP="002D17A0">
      <w:pPr>
        <w:pStyle w:val="BodyText"/>
        <w:spacing w:before="60"/>
        <w:ind w:left="171"/>
        <w:jc w:val="both"/>
        <w:rPr>
          <w:rFonts w:ascii="Arial" w:hAnsi="Arial" w:cs="Arial"/>
          <w:sz w:val="22"/>
          <w:szCs w:val="22"/>
        </w:rPr>
      </w:pPr>
      <w:r w:rsidRPr="00472B0B">
        <w:rPr>
          <w:rFonts w:ascii="Arial" w:hAnsi="Arial" w:cs="Arial"/>
          <w:sz w:val="22"/>
          <w:szCs w:val="22"/>
        </w:rPr>
        <w:t>Понуђач мора да обезбеди и:</w:t>
      </w:r>
    </w:p>
    <w:p w14:paraId="71C1F001" w14:textId="77777777" w:rsidR="002D17A0" w:rsidRPr="008B3280" w:rsidRDefault="002D17A0" w:rsidP="008B3280">
      <w:pPr>
        <w:pStyle w:val="BodyText"/>
        <w:ind w:left="171" w:right="154"/>
        <w:jc w:val="both"/>
        <w:rPr>
          <w:rFonts w:ascii="Arial" w:hAnsi="Arial" w:cs="Arial"/>
          <w:sz w:val="22"/>
          <w:szCs w:val="22"/>
        </w:rPr>
      </w:pPr>
      <w:r w:rsidRPr="008B3280">
        <w:rPr>
          <w:rFonts w:ascii="Arial" w:hAnsi="Arial" w:cs="Arial"/>
          <w:sz w:val="22"/>
          <w:szCs w:val="22"/>
        </w:rPr>
        <w:t>Техничку подршку сертификованих стручњака у имплементацији и током трајања лиценце (24x7x365) путем е- mail- а, web-a и телефона,</w:t>
      </w:r>
    </w:p>
    <w:p w14:paraId="38213945" w14:textId="77777777" w:rsidR="002D17A0" w:rsidRPr="008B3280" w:rsidRDefault="002D17A0" w:rsidP="008B3280">
      <w:pPr>
        <w:pStyle w:val="BodyText"/>
        <w:ind w:left="171" w:right="154"/>
        <w:jc w:val="both"/>
        <w:rPr>
          <w:rFonts w:ascii="Arial" w:hAnsi="Arial" w:cs="Arial"/>
          <w:sz w:val="22"/>
          <w:szCs w:val="22"/>
        </w:rPr>
      </w:pPr>
      <w:r w:rsidRPr="008B3280">
        <w:rPr>
          <w:rFonts w:ascii="Arial" w:hAnsi="Arial" w:cs="Arial"/>
          <w:sz w:val="22"/>
          <w:szCs w:val="22"/>
        </w:rPr>
        <w:t>Бесплатно добијање нових верзија програма у току трајања лиценце.</w:t>
      </w:r>
    </w:p>
    <w:p w14:paraId="6D9EEAB3" w14:textId="77777777" w:rsidR="002D17A0" w:rsidRPr="008B3280" w:rsidRDefault="002D17A0" w:rsidP="008B3280">
      <w:pPr>
        <w:pStyle w:val="BodyText"/>
        <w:ind w:left="171" w:right="154"/>
        <w:jc w:val="both"/>
        <w:rPr>
          <w:rFonts w:ascii="Arial" w:hAnsi="Arial" w:cs="Arial"/>
          <w:sz w:val="22"/>
          <w:szCs w:val="22"/>
        </w:rPr>
      </w:pPr>
      <w:r w:rsidRPr="008B3280">
        <w:rPr>
          <w:rFonts w:ascii="Arial" w:hAnsi="Arial" w:cs="Arial"/>
          <w:sz w:val="22"/>
          <w:szCs w:val="22"/>
        </w:rPr>
        <w:t>Право Наручиоцу на update и upgrade система које, у зависности од понуђених нових функционалности, може, а не мора, да инсталира и користи.</w:t>
      </w:r>
    </w:p>
    <w:p w14:paraId="5905D12E" w14:textId="708B64DA" w:rsidR="002D17A0" w:rsidRPr="00472B0B" w:rsidRDefault="002D17A0" w:rsidP="00891F5C">
      <w:pPr>
        <w:pStyle w:val="BodyText"/>
        <w:ind w:left="171" w:right="154"/>
        <w:jc w:val="both"/>
        <w:rPr>
          <w:rFonts w:ascii="Arial" w:hAnsi="Arial" w:cs="Arial"/>
          <w:sz w:val="22"/>
          <w:szCs w:val="22"/>
        </w:rPr>
      </w:pPr>
      <w:r w:rsidRPr="008B3280">
        <w:rPr>
          <w:rFonts w:ascii="Arial" w:hAnsi="Arial" w:cs="Arial"/>
          <w:sz w:val="22"/>
          <w:szCs w:val="22"/>
        </w:rPr>
        <w:t>Комплетну обуку за 5 запослених код Наручиоца, у просторијама сертификованог тренинг центра, за инсталацију, коришћење и одржавање антивирус система након закључења уговора, као и обуку у току трајања лиценце по потреби Наручиоца.</w:t>
      </w:r>
    </w:p>
    <w:p w14:paraId="03510481" w14:textId="3F57D945" w:rsidR="002D17A0" w:rsidRPr="00472B0B" w:rsidRDefault="002D17A0" w:rsidP="00891F5C">
      <w:pPr>
        <w:pStyle w:val="BodyText"/>
        <w:ind w:left="171" w:right="154"/>
        <w:jc w:val="both"/>
        <w:rPr>
          <w:rFonts w:ascii="Arial" w:hAnsi="Arial" w:cs="Arial"/>
          <w:sz w:val="22"/>
          <w:szCs w:val="22"/>
        </w:rPr>
      </w:pPr>
      <w:r w:rsidRPr="00472B0B">
        <w:rPr>
          <w:rFonts w:ascii="Arial" w:hAnsi="Arial" w:cs="Arial"/>
          <w:sz w:val="22"/>
          <w:szCs w:val="22"/>
        </w:rPr>
        <w:t>Понуђач је обавезан да уради комплетну инсталацију програмског пакета за заштиту од вируса и лиценци  за њега, односно понуђеног решења и свих његових компоненти, на свим конзолама и на свим радним станицама које су у просторијама Наручиоца на дан објављивања позива за подношење понуда и да обави иницијално подешавање система и пусти га у рад у свему усаглашено са конкурсном</w:t>
      </w:r>
      <w:r w:rsidRPr="00472B0B">
        <w:rPr>
          <w:rFonts w:ascii="Arial" w:hAnsi="Arial" w:cs="Arial"/>
          <w:spacing w:val="-3"/>
          <w:sz w:val="22"/>
          <w:szCs w:val="22"/>
        </w:rPr>
        <w:t xml:space="preserve"> </w:t>
      </w:r>
      <w:r w:rsidRPr="00472B0B">
        <w:rPr>
          <w:rFonts w:ascii="Arial" w:hAnsi="Arial" w:cs="Arial"/>
          <w:sz w:val="22"/>
          <w:szCs w:val="22"/>
        </w:rPr>
        <w:t>документацијом.</w:t>
      </w:r>
    </w:p>
    <w:p w14:paraId="1F1DB488" w14:textId="70CA970B" w:rsidR="002D17A0" w:rsidRPr="00472B0B" w:rsidRDefault="002D17A0" w:rsidP="00891F5C">
      <w:pPr>
        <w:pStyle w:val="BodyText"/>
        <w:ind w:left="171" w:right="163"/>
        <w:jc w:val="both"/>
        <w:rPr>
          <w:rFonts w:ascii="Arial" w:hAnsi="Arial" w:cs="Arial"/>
          <w:sz w:val="22"/>
          <w:szCs w:val="22"/>
        </w:rPr>
      </w:pPr>
      <w:r w:rsidRPr="00472B0B">
        <w:rPr>
          <w:rFonts w:ascii="Arial" w:hAnsi="Arial" w:cs="Arial"/>
          <w:sz w:val="22"/>
          <w:szCs w:val="22"/>
        </w:rPr>
        <w:t>Уколико је за инсталацију понуђеног антивирус софтвера и софтвера неопходно створити одговарајуће предуслове, то такође представља обавезу Понуђача.</w:t>
      </w:r>
    </w:p>
    <w:p w14:paraId="07728700" w14:textId="584EEC5E" w:rsidR="002D17A0" w:rsidRPr="00472B0B" w:rsidRDefault="002D17A0" w:rsidP="00891F5C">
      <w:pPr>
        <w:pStyle w:val="BodyText"/>
        <w:ind w:left="171"/>
        <w:jc w:val="both"/>
        <w:rPr>
          <w:rFonts w:ascii="Arial" w:hAnsi="Arial" w:cs="Arial"/>
          <w:sz w:val="22"/>
          <w:szCs w:val="22"/>
        </w:rPr>
      </w:pPr>
      <w:r w:rsidRPr="00472B0B">
        <w:rPr>
          <w:rFonts w:ascii="Arial" w:hAnsi="Arial" w:cs="Arial"/>
          <w:sz w:val="22"/>
          <w:szCs w:val="22"/>
        </w:rPr>
        <w:t xml:space="preserve">Уколико је неопходно извршити деинсталацију </w:t>
      </w:r>
      <w:r w:rsidR="00195E06">
        <w:rPr>
          <w:rFonts w:ascii="Arial" w:hAnsi="Arial" w:cs="Arial"/>
          <w:sz w:val="22"/>
          <w:szCs w:val="22"/>
          <w:lang w:val="sr-Cyrl-RS"/>
        </w:rPr>
        <w:t>претходно инсталираног</w:t>
      </w:r>
      <w:r w:rsidR="00195E06" w:rsidRPr="00472B0B">
        <w:rPr>
          <w:rFonts w:ascii="Arial" w:hAnsi="Arial" w:cs="Arial"/>
          <w:sz w:val="22"/>
          <w:szCs w:val="22"/>
        </w:rPr>
        <w:t xml:space="preserve"> </w:t>
      </w:r>
      <w:r w:rsidRPr="00472B0B">
        <w:rPr>
          <w:rFonts w:ascii="Arial" w:hAnsi="Arial" w:cs="Arial"/>
          <w:sz w:val="22"/>
          <w:szCs w:val="22"/>
        </w:rPr>
        <w:t>антивирус софтвера</w:t>
      </w:r>
      <w:r w:rsidR="00195E06">
        <w:rPr>
          <w:rFonts w:ascii="Arial" w:hAnsi="Arial" w:cs="Arial"/>
          <w:sz w:val="22"/>
          <w:szCs w:val="22"/>
          <w:lang w:val="sr-Cyrl-RS"/>
        </w:rPr>
        <w:t xml:space="preserve"> (произвођач постојећег антивирусног решења је </w:t>
      </w:r>
      <w:r w:rsidR="00195E06">
        <w:rPr>
          <w:rFonts w:ascii="Arial" w:hAnsi="Arial" w:cs="Arial"/>
          <w:sz w:val="22"/>
          <w:szCs w:val="22"/>
          <w:lang w:val="en-US"/>
        </w:rPr>
        <w:t>Sophos</w:t>
      </w:r>
      <w:r w:rsidR="00195E06">
        <w:rPr>
          <w:rFonts w:ascii="Arial" w:hAnsi="Arial" w:cs="Arial"/>
          <w:sz w:val="22"/>
          <w:szCs w:val="22"/>
          <w:lang w:val="sr-Cyrl-RS"/>
        </w:rPr>
        <w:t>)</w:t>
      </w:r>
      <w:r w:rsidRPr="00472B0B">
        <w:rPr>
          <w:rFonts w:ascii="Arial" w:hAnsi="Arial" w:cs="Arial"/>
          <w:sz w:val="22"/>
          <w:szCs w:val="22"/>
        </w:rPr>
        <w:t>, то такође представља обавезу</w:t>
      </w:r>
      <w:r>
        <w:rPr>
          <w:rFonts w:ascii="Arial" w:hAnsi="Arial" w:cs="Arial"/>
          <w:sz w:val="22"/>
          <w:szCs w:val="22"/>
          <w:lang w:val="sr-Cyrl-RS"/>
        </w:rPr>
        <w:t xml:space="preserve"> </w:t>
      </w:r>
      <w:r w:rsidRPr="00472B0B">
        <w:rPr>
          <w:rFonts w:ascii="Arial" w:hAnsi="Arial" w:cs="Arial"/>
          <w:sz w:val="22"/>
          <w:szCs w:val="22"/>
        </w:rPr>
        <w:t>Понуђача.</w:t>
      </w:r>
    </w:p>
    <w:p w14:paraId="72DF093A" w14:textId="0A341718" w:rsidR="002D17A0" w:rsidRPr="00472B0B" w:rsidRDefault="002D17A0" w:rsidP="00891F5C">
      <w:pPr>
        <w:pStyle w:val="BodyText"/>
        <w:ind w:left="171" w:right="155"/>
        <w:jc w:val="both"/>
        <w:rPr>
          <w:rFonts w:ascii="Arial" w:hAnsi="Arial" w:cs="Arial"/>
          <w:sz w:val="22"/>
          <w:szCs w:val="22"/>
        </w:rPr>
      </w:pPr>
      <w:r w:rsidRPr="00472B0B">
        <w:rPr>
          <w:rFonts w:ascii="Arial" w:hAnsi="Arial" w:cs="Arial"/>
          <w:sz w:val="22"/>
          <w:szCs w:val="22"/>
        </w:rPr>
        <w:t>Понуђач ће испоручити и инсталирати програмски пакет за заштиту од вируса, лиценце за њега, односно целокупно понуђени пакет тј. све његове компоненте, и обавити иницијално подешавање система и пустити га у рад у свему усаглашено са конкурсном документацијом у р</w:t>
      </w:r>
      <w:r w:rsidR="008B3280">
        <w:rPr>
          <w:rFonts w:ascii="Arial" w:hAnsi="Arial" w:cs="Arial"/>
          <w:sz w:val="22"/>
          <w:szCs w:val="22"/>
        </w:rPr>
        <w:t xml:space="preserve">оку не дужем од 8 дана од дана </w:t>
      </w:r>
      <w:r w:rsidRPr="00472B0B">
        <w:rPr>
          <w:rFonts w:ascii="Arial" w:hAnsi="Arial" w:cs="Arial"/>
          <w:sz w:val="22"/>
          <w:szCs w:val="22"/>
        </w:rPr>
        <w:t>потписивања</w:t>
      </w:r>
      <w:r w:rsidRPr="00472B0B">
        <w:rPr>
          <w:rFonts w:ascii="Arial" w:hAnsi="Arial" w:cs="Arial"/>
          <w:spacing w:val="-2"/>
          <w:sz w:val="22"/>
          <w:szCs w:val="22"/>
        </w:rPr>
        <w:t xml:space="preserve"> </w:t>
      </w:r>
      <w:r w:rsidRPr="00472B0B">
        <w:rPr>
          <w:rFonts w:ascii="Arial" w:hAnsi="Arial" w:cs="Arial"/>
          <w:sz w:val="22"/>
          <w:szCs w:val="22"/>
        </w:rPr>
        <w:t>уговора.</w:t>
      </w:r>
    </w:p>
    <w:p w14:paraId="7171F96B" w14:textId="77777777" w:rsidR="001B604A" w:rsidRDefault="002D17A0" w:rsidP="002D17A0">
      <w:pPr>
        <w:pStyle w:val="BodyText"/>
        <w:ind w:left="171" w:right="155"/>
        <w:jc w:val="both"/>
        <w:rPr>
          <w:rFonts w:ascii="Arial" w:hAnsi="Arial" w:cs="Arial"/>
          <w:sz w:val="22"/>
          <w:szCs w:val="22"/>
        </w:rPr>
      </w:pPr>
      <w:r w:rsidRPr="00472B0B">
        <w:rPr>
          <w:rFonts w:ascii="Arial" w:hAnsi="Arial" w:cs="Arial"/>
          <w:sz w:val="22"/>
          <w:szCs w:val="22"/>
        </w:rPr>
        <w:t>Лиценца мора да укључује и право коришћења антивирусног софтвера без функционалних ограничења и у истом броју за потребе кућног коришћења запослених у циљу повећања нивоа сигурности у компанији.</w:t>
      </w:r>
    </w:p>
    <w:p w14:paraId="3C7A67BF" w14:textId="77777777" w:rsidR="001B604A" w:rsidRPr="00A8462E" w:rsidRDefault="001B604A" w:rsidP="001B604A">
      <w:pPr>
        <w:ind w:left="171" w:right="56"/>
        <w:rPr>
          <w:rFonts w:ascii="Arial" w:hAnsi="Arial" w:cs="Arial"/>
          <w:sz w:val="22"/>
          <w:szCs w:val="22"/>
          <w:lang w:val="sr-Cyrl-RS"/>
        </w:rPr>
      </w:pPr>
      <w:r>
        <w:rPr>
          <w:rFonts w:ascii="Arial" w:hAnsi="Arial" w:cs="Arial"/>
          <w:sz w:val="22"/>
          <w:szCs w:val="22"/>
          <w:lang w:val="sr-Cyrl-RS"/>
        </w:rPr>
        <w:t xml:space="preserve">Јединична </w:t>
      </w:r>
      <w:r w:rsidRPr="00A8462E">
        <w:rPr>
          <w:rFonts w:ascii="Arial" w:hAnsi="Arial" w:cs="Arial"/>
          <w:sz w:val="22"/>
          <w:szCs w:val="22"/>
          <w:lang w:val="sr-Cyrl-RS"/>
        </w:rPr>
        <w:t>Цена</w:t>
      </w:r>
      <w:r w:rsidRPr="00A8462E">
        <w:rPr>
          <w:rFonts w:ascii="Arial" w:hAnsi="Arial" w:cs="Arial"/>
          <w:spacing w:val="43"/>
          <w:sz w:val="22"/>
          <w:szCs w:val="22"/>
          <w:lang w:val="sr-Cyrl-RS"/>
        </w:rPr>
        <w:t xml:space="preserve"> </w:t>
      </w:r>
      <w:r w:rsidRPr="00A8462E">
        <w:rPr>
          <w:rFonts w:ascii="Arial" w:hAnsi="Arial" w:cs="Arial"/>
          <w:sz w:val="22"/>
          <w:szCs w:val="22"/>
          <w:lang w:val="sr-Cyrl-RS"/>
        </w:rPr>
        <w:t>мора</w:t>
      </w:r>
      <w:r w:rsidRPr="00A8462E">
        <w:rPr>
          <w:rFonts w:ascii="Arial" w:hAnsi="Arial" w:cs="Arial"/>
          <w:spacing w:val="46"/>
          <w:sz w:val="22"/>
          <w:szCs w:val="22"/>
          <w:lang w:val="sr-Cyrl-RS"/>
        </w:rPr>
        <w:t xml:space="preserve"> </w:t>
      </w:r>
      <w:r w:rsidRPr="00A8462E">
        <w:rPr>
          <w:rFonts w:ascii="Arial" w:hAnsi="Arial" w:cs="Arial"/>
          <w:spacing w:val="-1"/>
          <w:sz w:val="22"/>
          <w:szCs w:val="22"/>
          <w:lang w:val="sr-Cyrl-RS"/>
        </w:rPr>
        <w:t>обухватити</w:t>
      </w:r>
      <w:r w:rsidRPr="00A8462E">
        <w:rPr>
          <w:rFonts w:ascii="Arial" w:hAnsi="Arial" w:cs="Arial"/>
          <w:spacing w:val="44"/>
          <w:sz w:val="22"/>
          <w:szCs w:val="22"/>
          <w:lang w:val="sr-Cyrl-RS"/>
        </w:rPr>
        <w:t xml:space="preserve"> </w:t>
      </w:r>
      <w:r w:rsidRPr="00A8462E">
        <w:rPr>
          <w:rFonts w:ascii="Arial" w:hAnsi="Arial" w:cs="Arial"/>
          <w:sz w:val="22"/>
          <w:szCs w:val="22"/>
          <w:lang w:val="sr-Cyrl-RS"/>
        </w:rPr>
        <w:t>комплетну</w:t>
      </w:r>
      <w:r w:rsidRPr="00A8462E">
        <w:rPr>
          <w:rFonts w:ascii="Arial" w:hAnsi="Arial" w:cs="Arial"/>
          <w:spacing w:val="44"/>
          <w:sz w:val="22"/>
          <w:szCs w:val="22"/>
          <w:lang w:val="sr-Cyrl-RS"/>
        </w:rPr>
        <w:t xml:space="preserve"> </w:t>
      </w:r>
      <w:r w:rsidRPr="00A8462E">
        <w:rPr>
          <w:rFonts w:ascii="Arial" w:hAnsi="Arial" w:cs="Arial"/>
          <w:sz w:val="22"/>
          <w:szCs w:val="22"/>
          <w:lang w:val="sr-Cyrl-RS"/>
        </w:rPr>
        <w:t>инсталацију</w:t>
      </w:r>
      <w:r w:rsidRPr="00A8462E">
        <w:rPr>
          <w:rFonts w:ascii="Arial" w:hAnsi="Arial" w:cs="Arial"/>
          <w:spacing w:val="43"/>
          <w:sz w:val="22"/>
          <w:szCs w:val="22"/>
          <w:lang w:val="sr-Cyrl-RS"/>
        </w:rPr>
        <w:t xml:space="preserve"> </w:t>
      </w:r>
      <w:r w:rsidRPr="00A8462E">
        <w:rPr>
          <w:rFonts w:ascii="Arial" w:hAnsi="Arial" w:cs="Arial"/>
          <w:spacing w:val="-1"/>
          <w:sz w:val="22"/>
          <w:szCs w:val="22"/>
          <w:lang w:val="sr-Cyrl-RS"/>
        </w:rPr>
        <w:t>решења</w:t>
      </w:r>
      <w:r w:rsidRPr="00A8462E">
        <w:rPr>
          <w:rFonts w:ascii="Arial" w:hAnsi="Arial" w:cs="Arial"/>
          <w:spacing w:val="45"/>
          <w:sz w:val="22"/>
          <w:szCs w:val="22"/>
          <w:lang w:val="sr-Cyrl-RS"/>
        </w:rPr>
        <w:t xml:space="preserve"> </w:t>
      </w:r>
      <w:r w:rsidRPr="00A8462E">
        <w:rPr>
          <w:rFonts w:ascii="Arial" w:hAnsi="Arial" w:cs="Arial"/>
          <w:spacing w:val="-2"/>
          <w:sz w:val="22"/>
          <w:szCs w:val="22"/>
          <w:lang w:val="sr-Cyrl-RS"/>
        </w:rPr>
        <w:t>од</w:t>
      </w:r>
      <w:r w:rsidRPr="00A8462E">
        <w:rPr>
          <w:rFonts w:ascii="Arial" w:hAnsi="Arial" w:cs="Arial"/>
          <w:spacing w:val="43"/>
          <w:sz w:val="22"/>
          <w:szCs w:val="22"/>
          <w:lang w:val="sr-Cyrl-RS"/>
        </w:rPr>
        <w:t xml:space="preserve"> </w:t>
      </w:r>
      <w:r w:rsidRPr="00A8462E">
        <w:rPr>
          <w:rFonts w:ascii="Arial" w:hAnsi="Arial" w:cs="Arial"/>
          <w:sz w:val="22"/>
          <w:szCs w:val="22"/>
          <w:lang w:val="sr-Cyrl-RS"/>
        </w:rPr>
        <w:t>стране</w:t>
      </w:r>
      <w:r w:rsidRPr="00A8462E">
        <w:rPr>
          <w:rFonts w:ascii="Arial" w:hAnsi="Arial" w:cs="Arial"/>
          <w:spacing w:val="45"/>
          <w:sz w:val="22"/>
          <w:szCs w:val="22"/>
          <w:lang w:val="sr-Cyrl-RS"/>
        </w:rPr>
        <w:t xml:space="preserve"> </w:t>
      </w:r>
      <w:r>
        <w:rPr>
          <w:rFonts w:ascii="Arial" w:hAnsi="Arial" w:cs="Arial"/>
          <w:sz w:val="22"/>
          <w:szCs w:val="22"/>
          <w:lang w:val="sr-Cyrl-RS"/>
        </w:rPr>
        <w:t>Пружаоца услуге</w:t>
      </w:r>
      <w:r w:rsidRPr="00A8462E">
        <w:rPr>
          <w:rFonts w:ascii="Arial" w:hAnsi="Arial" w:cs="Arial"/>
          <w:spacing w:val="41"/>
          <w:sz w:val="22"/>
          <w:szCs w:val="22"/>
          <w:lang w:val="sr-Cyrl-RS"/>
        </w:rPr>
        <w:t xml:space="preserve"> </w:t>
      </w:r>
      <w:r w:rsidRPr="00A8462E">
        <w:rPr>
          <w:rFonts w:ascii="Arial" w:hAnsi="Arial" w:cs="Arial"/>
          <w:sz w:val="22"/>
          <w:szCs w:val="22"/>
          <w:lang w:val="sr-Cyrl-RS"/>
        </w:rPr>
        <w:t xml:space="preserve">на </w:t>
      </w:r>
      <w:r w:rsidRPr="00A8462E">
        <w:rPr>
          <w:rFonts w:ascii="Arial" w:hAnsi="Arial" w:cs="Arial"/>
          <w:spacing w:val="-1"/>
          <w:sz w:val="22"/>
          <w:szCs w:val="22"/>
          <w:lang w:val="sr-Cyrl-RS"/>
        </w:rPr>
        <w:t>свим</w:t>
      </w:r>
      <w:r w:rsidRPr="00A8462E">
        <w:rPr>
          <w:rFonts w:ascii="Arial" w:hAnsi="Arial" w:cs="Arial"/>
          <w:sz w:val="22"/>
          <w:szCs w:val="22"/>
          <w:lang w:val="sr-Cyrl-RS"/>
        </w:rPr>
        <w:t xml:space="preserve"> </w:t>
      </w:r>
      <w:r w:rsidRPr="00A8462E">
        <w:rPr>
          <w:rFonts w:ascii="Arial" w:hAnsi="Arial" w:cs="Arial"/>
          <w:spacing w:val="46"/>
          <w:sz w:val="22"/>
          <w:szCs w:val="22"/>
          <w:lang w:val="sr-Cyrl-RS"/>
        </w:rPr>
        <w:t xml:space="preserve"> </w:t>
      </w:r>
      <w:r w:rsidRPr="00A8462E">
        <w:rPr>
          <w:rFonts w:ascii="Arial" w:hAnsi="Arial" w:cs="Arial"/>
          <w:sz w:val="22"/>
          <w:szCs w:val="22"/>
          <w:lang w:val="sr-Cyrl-RS"/>
        </w:rPr>
        <w:t>радним</w:t>
      </w:r>
      <w:r w:rsidRPr="00A8462E">
        <w:rPr>
          <w:rFonts w:ascii="Arial" w:hAnsi="Arial" w:cs="Arial"/>
          <w:spacing w:val="44"/>
          <w:w w:val="101"/>
          <w:sz w:val="22"/>
          <w:szCs w:val="22"/>
          <w:lang w:val="sr-Cyrl-RS"/>
        </w:rPr>
        <w:t xml:space="preserve"> </w:t>
      </w:r>
      <w:r w:rsidRPr="00A8462E">
        <w:rPr>
          <w:rFonts w:ascii="Arial" w:hAnsi="Arial" w:cs="Arial"/>
          <w:sz w:val="22"/>
          <w:szCs w:val="22"/>
          <w:lang w:val="sr-Cyrl-RS"/>
        </w:rPr>
        <w:t>станицама</w:t>
      </w:r>
      <w:r w:rsidRPr="00A8462E">
        <w:rPr>
          <w:rFonts w:ascii="Arial" w:hAnsi="Arial" w:cs="Arial"/>
          <w:spacing w:val="12"/>
          <w:sz w:val="22"/>
          <w:szCs w:val="22"/>
          <w:lang w:val="sr-Cyrl-RS"/>
        </w:rPr>
        <w:t xml:space="preserve"> </w:t>
      </w:r>
      <w:r w:rsidRPr="00A8462E">
        <w:rPr>
          <w:rFonts w:ascii="Arial" w:hAnsi="Arial" w:cs="Arial"/>
          <w:spacing w:val="-1"/>
          <w:sz w:val="22"/>
          <w:szCs w:val="22"/>
          <w:lang w:val="sr-Cyrl-RS"/>
        </w:rPr>
        <w:t>које</w:t>
      </w:r>
      <w:r w:rsidRPr="00A8462E">
        <w:rPr>
          <w:rFonts w:ascii="Arial" w:hAnsi="Arial" w:cs="Arial"/>
          <w:spacing w:val="12"/>
          <w:sz w:val="22"/>
          <w:szCs w:val="22"/>
          <w:lang w:val="sr-Cyrl-RS"/>
        </w:rPr>
        <w:t xml:space="preserve"> </w:t>
      </w:r>
      <w:r w:rsidRPr="00A8462E">
        <w:rPr>
          <w:rFonts w:ascii="Arial" w:hAnsi="Arial" w:cs="Arial"/>
          <w:spacing w:val="1"/>
          <w:sz w:val="22"/>
          <w:szCs w:val="22"/>
          <w:lang w:val="sr-Cyrl-RS"/>
        </w:rPr>
        <w:t>су</w:t>
      </w:r>
      <w:r w:rsidRPr="00A8462E">
        <w:rPr>
          <w:rFonts w:ascii="Arial" w:hAnsi="Arial" w:cs="Arial"/>
          <w:spacing w:val="9"/>
          <w:sz w:val="22"/>
          <w:szCs w:val="22"/>
          <w:lang w:val="sr-Cyrl-RS"/>
        </w:rPr>
        <w:t xml:space="preserve"> </w:t>
      </w:r>
      <w:r w:rsidRPr="00052A0C">
        <w:rPr>
          <w:rFonts w:ascii="Arial" w:hAnsi="Arial" w:cs="Arial"/>
          <w:sz w:val="22"/>
          <w:szCs w:val="22"/>
          <w:lang w:val="sr-Cyrl-RS"/>
        </w:rPr>
        <w:t>предмет</w:t>
      </w:r>
      <w:r w:rsidRPr="00052A0C">
        <w:rPr>
          <w:rFonts w:ascii="Arial" w:hAnsi="Arial" w:cs="Arial"/>
          <w:spacing w:val="13"/>
          <w:sz w:val="22"/>
          <w:szCs w:val="22"/>
          <w:lang w:val="sr-Cyrl-RS"/>
        </w:rPr>
        <w:t xml:space="preserve"> </w:t>
      </w:r>
      <w:r w:rsidRPr="00052A0C">
        <w:rPr>
          <w:rFonts w:ascii="Arial" w:hAnsi="Arial" w:cs="Arial"/>
          <w:spacing w:val="-1"/>
          <w:sz w:val="22"/>
          <w:szCs w:val="22"/>
          <w:lang w:val="sr-Cyrl-RS"/>
        </w:rPr>
        <w:t>ове</w:t>
      </w:r>
      <w:r w:rsidRPr="00052A0C">
        <w:rPr>
          <w:rFonts w:ascii="Arial" w:hAnsi="Arial" w:cs="Arial"/>
          <w:spacing w:val="16"/>
          <w:sz w:val="22"/>
          <w:szCs w:val="22"/>
          <w:lang w:val="sr-Cyrl-RS"/>
        </w:rPr>
        <w:t xml:space="preserve"> </w:t>
      </w:r>
      <w:r w:rsidRPr="00052A0C">
        <w:rPr>
          <w:rFonts w:ascii="Arial" w:hAnsi="Arial" w:cs="Arial"/>
          <w:spacing w:val="-1"/>
          <w:sz w:val="22"/>
          <w:szCs w:val="22"/>
          <w:lang w:val="sr-Cyrl-RS"/>
        </w:rPr>
        <w:t>набавке на локацијама:</w:t>
      </w:r>
    </w:p>
    <w:p w14:paraId="3EEAD730" w14:textId="77777777" w:rsidR="001B604A" w:rsidRPr="00A8462E" w:rsidRDefault="001B604A" w:rsidP="001B604A">
      <w:pPr>
        <w:ind w:left="1418" w:right="56"/>
        <w:rPr>
          <w:rFonts w:ascii="Arial" w:hAnsi="Arial" w:cs="Arial"/>
          <w:sz w:val="22"/>
          <w:szCs w:val="22"/>
          <w:lang w:val="sr-Cyrl-RS"/>
        </w:rPr>
      </w:pPr>
    </w:p>
    <w:p w14:paraId="524E2D3E" w14:textId="66CEB1AE" w:rsidR="001B604A" w:rsidRPr="00A8462E" w:rsidRDefault="001B604A" w:rsidP="001B604A">
      <w:pPr>
        <w:numPr>
          <w:ilvl w:val="0"/>
          <w:numId w:val="35"/>
        </w:numPr>
        <w:ind w:left="1418" w:right="56"/>
        <w:contextualSpacing/>
        <w:jc w:val="both"/>
        <w:rPr>
          <w:rFonts w:ascii="Arial" w:hAnsi="Arial" w:cs="Arial"/>
          <w:sz w:val="22"/>
          <w:szCs w:val="22"/>
          <w:lang w:val="sr-Latn-RS"/>
        </w:rPr>
      </w:pPr>
      <w:r>
        <w:rPr>
          <w:rFonts w:ascii="Arial" w:hAnsi="Arial" w:cs="Arial"/>
          <w:sz w:val="22"/>
          <w:szCs w:val="22"/>
          <w:lang w:val="sr-Cyrl-RS"/>
        </w:rPr>
        <w:t>Нови Сад</w:t>
      </w:r>
      <w:r w:rsidRPr="00A8462E">
        <w:rPr>
          <w:rFonts w:ascii="Arial" w:hAnsi="Arial" w:cs="Arial"/>
          <w:sz w:val="22"/>
          <w:szCs w:val="22"/>
          <w:lang w:val="sr-Latn-RS"/>
        </w:rPr>
        <w:t xml:space="preserve"> (</w:t>
      </w:r>
      <w:r>
        <w:rPr>
          <w:rFonts w:ascii="Arial" w:hAnsi="Arial" w:cs="Arial"/>
          <w:sz w:val="22"/>
          <w:szCs w:val="22"/>
          <w:lang w:val="sr-Cyrl-RS"/>
        </w:rPr>
        <w:t>Технички центар</w:t>
      </w:r>
      <w:r w:rsidRPr="00A8462E">
        <w:rPr>
          <w:rFonts w:ascii="Arial" w:hAnsi="Arial" w:cs="Arial"/>
          <w:sz w:val="22"/>
          <w:szCs w:val="22"/>
          <w:lang w:val="sr-Latn-RS"/>
        </w:rPr>
        <w:t xml:space="preserve"> </w:t>
      </w:r>
      <w:r w:rsidR="00EE7F2D">
        <w:rPr>
          <w:rFonts w:ascii="Arial" w:hAnsi="Arial" w:cs="Arial"/>
          <w:sz w:val="22"/>
          <w:szCs w:val="22"/>
          <w:lang w:val="sr-Cyrl-RS"/>
        </w:rPr>
        <w:t>Нови Сад и Одсек</w:t>
      </w:r>
      <w:r w:rsidRPr="00A8462E">
        <w:rPr>
          <w:rFonts w:ascii="Arial" w:hAnsi="Arial" w:cs="Arial"/>
          <w:sz w:val="22"/>
          <w:szCs w:val="22"/>
          <w:lang w:val="sr-Latn-RS"/>
        </w:rPr>
        <w:t xml:space="preserve"> </w:t>
      </w:r>
      <w:r>
        <w:rPr>
          <w:rFonts w:ascii="Arial" w:hAnsi="Arial" w:cs="Arial"/>
          <w:sz w:val="22"/>
          <w:szCs w:val="22"/>
          <w:lang w:val="sr-Cyrl-RS"/>
        </w:rPr>
        <w:t>Нови Сад</w:t>
      </w:r>
      <w:r w:rsidRPr="00A8462E">
        <w:rPr>
          <w:rFonts w:ascii="Arial" w:hAnsi="Arial" w:cs="Arial"/>
          <w:sz w:val="22"/>
          <w:szCs w:val="22"/>
          <w:lang w:val="sr-Latn-RS"/>
        </w:rPr>
        <w:t>)</w:t>
      </w:r>
    </w:p>
    <w:p w14:paraId="1C2A9771" w14:textId="228350C1" w:rsidR="001B604A" w:rsidRPr="00A8462E" w:rsidRDefault="001B604A" w:rsidP="001B604A">
      <w:pPr>
        <w:numPr>
          <w:ilvl w:val="0"/>
          <w:numId w:val="35"/>
        </w:numPr>
        <w:ind w:left="1418" w:right="56"/>
        <w:contextualSpacing/>
        <w:jc w:val="both"/>
        <w:rPr>
          <w:rFonts w:ascii="Arial" w:hAnsi="Arial" w:cs="Arial"/>
          <w:sz w:val="22"/>
          <w:szCs w:val="22"/>
          <w:lang w:val="sr-Latn-RS"/>
        </w:rPr>
      </w:pPr>
      <w:r>
        <w:rPr>
          <w:rFonts w:ascii="Arial" w:hAnsi="Arial" w:cs="Arial"/>
          <w:sz w:val="22"/>
          <w:szCs w:val="22"/>
          <w:lang w:val="sr-Cyrl-RS"/>
        </w:rPr>
        <w:t>Суботица</w:t>
      </w:r>
      <w:r w:rsidRPr="00A8462E">
        <w:rPr>
          <w:rFonts w:ascii="Arial" w:hAnsi="Arial" w:cs="Arial"/>
          <w:sz w:val="22"/>
          <w:szCs w:val="22"/>
          <w:lang w:val="sr-Latn-RS"/>
        </w:rPr>
        <w:t xml:space="preserve"> (</w:t>
      </w:r>
      <w:r w:rsidR="00EE7F2D">
        <w:rPr>
          <w:rFonts w:ascii="Arial" w:hAnsi="Arial" w:cs="Arial"/>
          <w:sz w:val="22"/>
          <w:szCs w:val="22"/>
          <w:lang w:val="sr-Cyrl-RS"/>
        </w:rPr>
        <w:t xml:space="preserve">Одсек </w:t>
      </w:r>
      <w:r>
        <w:rPr>
          <w:rFonts w:ascii="Arial" w:hAnsi="Arial" w:cs="Arial"/>
          <w:sz w:val="22"/>
          <w:szCs w:val="22"/>
          <w:lang w:val="sr-Cyrl-RS"/>
        </w:rPr>
        <w:t>Суботи</w:t>
      </w:r>
      <w:r w:rsidRPr="00A8462E">
        <w:rPr>
          <w:rFonts w:ascii="Arial" w:hAnsi="Arial" w:cs="Arial"/>
          <w:sz w:val="22"/>
          <w:szCs w:val="22"/>
          <w:lang w:val="sr-Cyrl-RS"/>
        </w:rPr>
        <w:t>ц</w:t>
      </w:r>
      <w:r>
        <w:rPr>
          <w:rFonts w:ascii="Arial" w:hAnsi="Arial" w:cs="Arial"/>
          <w:sz w:val="22"/>
          <w:szCs w:val="22"/>
          <w:lang w:val="sr-Cyrl-RS"/>
        </w:rPr>
        <w:t>а</w:t>
      </w:r>
      <w:r w:rsidRPr="00A8462E">
        <w:rPr>
          <w:rFonts w:ascii="Arial" w:hAnsi="Arial" w:cs="Arial"/>
          <w:sz w:val="22"/>
          <w:szCs w:val="22"/>
          <w:lang w:val="sr-Latn-RS"/>
        </w:rPr>
        <w:t>)</w:t>
      </w:r>
    </w:p>
    <w:p w14:paraId="29007D74" w14:textId="22BDCF36" w:rsidR="001B604A" w:rsidRPr="00A8462E" w:rsidRDefault="001B604A" w:rsidP="001B604A">
      <w:pPr>
        <w:numPr>
          <w:ilvl w:val="0"/>
          <w:numId w:val="35"/>
        </w:numPr>
        <w:ind w:left="1418" w:right="56"/>
        <w:contextualSpacing/>
        <w:jc w:val="both"/>
        <w:rPr>
          <w:rFonts w:ascii="Arial" w:hAnsi="Arial" w:cs="Arial"/>
          <w:sz w:val="22"/>
          <w:szCs w:val="22"/>
          <w:lang w:val="sr-Latn-RS"/>
        </w:rPr>
      </w:pPr>
      <w:r>
        <w:rPr>
          <w:rFonts w:ascii="Arial" w:hAnsi="Arial" w:cs="Arial"/>
          <w:sz w:val="22"/>
          <w:szCs w:val="22"/>
          <w:lang w:val="sr-Cyrl-RS"/>
        </w:rPr>
        <w:t>Сомбор</w:t>
      </w:r>
      <w:r w:rsidRPr="00A8462E">
        <w:rPr>
          <w:rFonts w:ascii="Arial" w:hAnsi="Arial" w:cs="Arial"/>
          <w:sz w:val="22"/>
          <w:szCs w:val="22"/>
          <w:lang w:val="sr-Latn-RS"/>
        </w:rPr>
        <w:t xml:space="preserve"> (</w:t>
      </w:r>
      <w:r w:rsidR="00EE7F2D">
        <w:rPr>
          <w:rFonts w:ascii="Arial" w:hAnsi="Arial" w:cs="Arial"/>
          <w:sz w:val="22"/>
          <w:szCs w:val="22"/>
          <w:lang w:val="sr-Cyrl-RS"/>
        </w:rPr>
        <w:t xml:space="preserve">Одсек </w:t>
      </w:r>
      <w:r w:rsidR="00D268B5">
        <w:rPr>
          <w:rFonts w:ascii="Arial" w:hAnsi="Arial" w:cs="Arial"/>
          <w:sz w:val="22"/>
          <w:szCs w:val="22"/>
          <w:lang w:val="sr-Cyrl-RS"/>
        </w:rPr>
        <w:t>Сомбор</w:t>
      </w:r>
      <w:r w:rsidRPr="00A8462E">
        <w:rPr>
          <w:rFonts w:ascii="Arial" w:hAnsi="Arial" w:cs="Arial"/>
          <w:sz w:val="22"/>
          <w:szCs w:val="22"/>
          <w:lang w:val="sr-Latn-RS"/>
        </w:rPr>
        <w:t>)</w:t>
      </w:r>
    </w:p>
    <w:p w14:paraId="12D995D9" w14:textId="66C30EF3" w:rsidR="001B604A" w:rsidRPr="00A8462E" w:rsidRDefault="001B604A" w:rsidP="001B604A">
      <w:pPr>
        <w:numPr>
          <w:ilvl w:val="0"/>
          <w:numId w:val="35"/>
        </w:numPr>
        <w:ind w:left="1418" w:right="56"/>
        <w:contextualSpacing/>
        <w:jc w:val="both"/>
        <w:rPr>
          <w:rFonts w:ascii="Arial" w:hAnsi="Arial" w:cs="Arial"/>
          <w:sz w:val="22"/>
          <w:szCs w:val="22"/>
          <w:lang w:val="sr-Latn-RS"/>
        </w:rPr>
      </w:pPr>
      <w:r>
        <w:rPr>
          <w:rFonts w:ascii="Arial" w:hAnsi="Arial" w:cs="Arial"/>
          <w:sz w:val="22"/>
          <w:szCs w:val="22"/>
          <w:lang w:val="sr-Cyrl-RS"/>
        </w:rPr>
        <w:t>Панчево</w:t>
      </w:r>
      <w:r w:rsidRPr="00A8462E">
        <w:rPr>
          <w:rFonts w:ascii="Arial" w:hAnsi="Arial" w:cs="Arial"/>
          <w:sz w:val="22"/>
          <w:szCs w:val="22"/>
          <w:lang w:val="sr-Latn-RS"/>
        </w:rPr>
        <w:t xml:space="preserve"> (</w:t>
      </w:r>
      <w:r w:rsidR="00EE7F2D">
        <w:rPr>
          <w:rFonts w:ascii="Arial" w:hAnsi="Arial" w:cs="Arial"/>
          <w:sz w:val="22"/>
          <w:szCs w:val="22"/>
          <w:lang w:val="sr-Cyrl-RS"/>
        </w:rPr>
        <w:t>Одсек</w:t>
      </w:r>
      <w:r w:rsidR="00D5098C">
        <w:rPr>
          <w:rFonts w:ascii="Arial" w:hAnsi="Arial" w:cs="Arial"/>
          <w:sz w:val="22"/>
          <w:szCs w:val="22"/>
          <w:lang w:val="sr-Cyrl-RS"/>
        </w:rPr>
        <w:t xml:space="preserve"> </w:t>
      </w:r>
      <w:r w:rsidR="00D268B5">
        <w:rPr>
          <w:rFonts w:ascii="Arial" w:hAnsi="Arial" w:cs="Arial"/>
          <w:sz w:val="22"/>
          <w:szCs w:val="22"/>
          <w:lang w:val="sr-Cyrl-RS"/>
        </w:rPr>
        <w:t>Панчево</w:t>
      </w:r>
      <w:r w:rsidRPr="00A8462E">
        <w:rPr>
          <w:rFonts w:ascii="Arial" w:hAnsi="Arial" w:cs="Arial"/>
          <w:sz w:val="22"/>
          <w:szCs w:val="22"/>
          <w:lang w:val="sr-Latn-RS"/>
        </w:rPr>
        <w:t>)</w:t>
      </w:r>
    </w:p>
    <w:p w14:paraId="40565CFB" w14:textId="6421734A" w:rsidR="001B604A" w:rsidRPr="00A8462E" w:rsidRDefault="001B604A" w:rsidP="001B604A">
      <w:pPr>
        <w:numPr>
          <w:ilvl w:val="0"/>
          <w:numId w:val="35"/>
        </w:numPr>
        <w:ind w:left="1418" w:right="56"/>
        <w:contextualSpacing/>
        <w:jc w:val="both"/>
        <w:rPr>
          <w:rFonts w:ascii="Arial" w:hAnsi="Arial" w:cs="Arial"/>
          <w:sz w:val="22"/>
          <w:szCs w:val="22"/>
          <w:lang w:val="sr-Latn-RS"/>
        </w:rPr>
      </w:pPr>
      <w:r>
        <w:rPr>
          <w:rFonts w:ascii="Arial" w:hAnsi="Arial" w:cs="Arial"/>
          <w:sz w:val="22"/>
          <w:szCs w:val="22"/>
          <w:lang w:val="sr-Cyrl-RS"/>
        </w:rPr>
        <w:t>Зрењанин</w:t>
      </w:r>
      <w:r w:rsidR="00D268B5">
        <w:rPr>
          <w:rFonts w:ascii="Arial" w:hAnsi="Arial" w:cs="Arial"/>
          <w:sz w:val="22"/>
          <w:szCs w:val="22"/>
          <w:lang w:val="sr-Cyrl-RS"/>
        </w:rPr>
        <w:t xml:space="preserve"> (</w:t>
      </w:r>
      <w:r w:rsidR="00EE7F2D">
        <w:rPr>
          <w:rFonts w:ascii="Arial" w:hAnsi="Arial" w:cs="Arial"/>
          <w:sz w:val="22"/>
          <w:szCs w:val="22"/>
          <w:lang w:val="sr-Cyrl-RS"/>
        </w:rPr>
        <w:t xml:space="preserve">Одсек </w:t>
      </w:r>
      <w:r w:rsidR="00D268B5">
        <w:rPr>
          <w:rFonts w:ascii="Arial" w:hAnsi="Arial" w:cs="Arial"/>
          <w:sz w:val="22"/>
          <w:szCs w:val="22"/>
          <w:lang w:val="sr-Cyrl-RS"/>
        </w:rPr>
        <w:t>Зрењанин</w:t>
      </w:r>
      <w:r w:rsidRPr="00A8462E">
        <w:rPr>
          <w:rFonts w:ascii="Arial" w:hAnsi="Arial" w:cs="Arial"/>
          <w:sz w:val="22"/>
          <w:szCs w:val="22"/>
          <w:lang w:val="sr-Cyrl-RS"/>
        </w:rPr>
        <w:t>)</w:t>
      </w:r>
    </w:p>
    <w:p w14:paraId="4C39D709" w14:textId="7250D71D" w:rsidR="001B604A" w:rsidRPr="00A8462E" w:rsidRDefault="001B604A" w:rsidP="001B604A">
      <w:pPr>
        <w:numPr>
          <w:ilvl w:val="0"/>
          <w:numId w:val="35"/>
        </w:numPr>
        <w:ind w:left="1418" w:right="56"/>
        <w:contextualSpacing/>
        <w:jc w:val="both"/>
        <w:rPr>
          <w:rFonts w:ascii="Arial" w:hAnsi="Arial" w:cs="Arial"/>
          <w:sz w:val="22"/>
          <w:szCs w:val="22"/>
          <w:lang w:val="sr-Latn-RS"/>
        </w:rPr>
      </w:pPr>
      <w:r>
        <w:rPr>
          <w:rFonts w:ascii="Arial" w:hAnsi="Arial" w:cs="Arial"/>
          <w:sz w:val="22"/>
          <w:szCs w:val="22"/>
          <w:lang w:val="sr-Cyrl-RS"/>
        </w:rPr>
        <w:t>Рума</w:t>
      </w:r>
      <w:r w:rsidRPr="00A8462E">
        <w:rPr>
          <w:rFonts w:ascii="Arial" w:hAnsi="Arial" w:cs="Arial"/>
          <w:sz w:val="22"/>
          <w:szCs w:val="22"/>
          <w:lang w:val="sr-Latn-RS"/>
        </w:rPr>
        <w:t xml:space="preserve"> (</w:t>
      </w:r>
      <w:r w:rsidR="00EE7F2D">
        <w:rPr>
          <w:rFonts w:ascii="Arial" w:hAnsi="Arial" w:cs="Arial"/>
          <w:sz w:val="22"/>
          <w:szCs w:val="22"/>
          <w:lang w:val="sr-Cyrl-RS"/>
        </w:rPr>
        <w:t>Одсек</w:t>
      </w:r>
      <w:r w:rsidR="00D5098C">
        <w:rPr>
          <w:rFonts w:ascii="Arial" w:hAnsi="Arial" w:cs="Arial"/>
          <w:sz w:val="22"/>
          <w:szCs w:val="22"/>
          <w:lang w:val="sr-Cyrl-RS"/>
        </w:rPr>
        <w:t xml:space="preserve"> </w:t>
      </w:r>
      <w:r w:rsidR="00EE7F2D">
        <w:rPr>
          <w:rFonts w:ascii="Arial" w:hAnsi="Arial" w:cs="Arial"/>
          <w:sz w:val="22"/>
          <w:szCs w:val="22"/>
          <w:lang w:val="sr-Cyrl-RS"/>
        </w:rPr>
        <w:t xml:space="preserve"> </w:t>
      </w:r>
      <w:r w:rsidR="00D268B5">
        <w:rPr>
          <w:rFonts w:ascii="Arial" w:hAnsi="Arial" w:cs="Arial"/>
          <w:sz w:val="22"/>
          <w:szCs w:val="22"/>
          <w:lang w:val="sr-Cyrl-RS"/>
        </w:rPr>
        <w:t>Рума</w:t>
      </w:r>
      <w:r w:rsidRPr="00A8462E">
        <w:rPr>
          <w:rFonts w:ascii="Arial" w:hAnsi="Arial" w:cs="Arial"/>
          <w:sz w:val="22"/>
          <w:szCs w:val="22"/>
          <w:lang w:val="sr-Latn-RS"/>
        </w:rPr>
        <w:t>)</w:t>
      </w:r>
    </w:p>
    <w:p w14:paraId="61FB438B" w14:textId="22596FB2" w:rsidR="001B604A" w:rsidRDefault="001B604A" w:rsidP="001B604A">
      <w:pPr>
        <w:numPr>
          <w:ilvl w:val="0"/>
          <w:numId w:val="35"/>
        </w:numPr>
        <w:ind w:left="1418" w:right="56"/>
        <w:contextualSpacing/>
        <w:jc w:val="both"/>
        <w:rPr>
          <w:rFonts w:ascii="Arial" w:hAnsi="Arial" w:cs="Arial"/>
          <w:sz w:val="22"/>
          <w:szCs w:val="22"/>
          <w:lang w:val="sr-Latn-RS"/>
        </w:rPr>
      </w:pPr>
      <w:r>
        <w:rPr>
          <w:rFonts w:ascii="Arial" w:hAnsi="Arial" w:cs="Arial"/>
          <w:sz w:val="22"/>
          <w:szCs w:val="22"/>
          <w:lang w:val="sr-Cyrl-RS"/>
        </w:rPr>
        <w:lastRenderedPageBreak/>
        <w:t>Сремска Митровица</w:t>
      </w:r>
      <w:r w:rsidRPr="00A8462E">
        <w:rPr>
          <w:rFonts w:ascii="Arial" w:hAnsi="Arial" w:cs="Arial"/>
          <w:sz w:val="22"/>
          <w:szCs w:val="22"/>
          <w:lang w:val="sr-Latn-RS"/>
        </w:rPr>
        <w:t xml:space="preserve"> (</w:t>
      </w:r>
      <w:r w:rsidR="00EE7F2D">
        <w:rPr>
          <w:rFonts w:ascii="Arial" w:hAnsi="Arial" w:cs="Arial"/>
          <w:sz w:val="22"/>
          <w:szCs w:val="22"/>
          <w:lang w:val="sr-Cyrl-RS"/>
        </w:rPr>
        <w:t xml:space="preserve">Одсек </w:t>
      </w:r>
      <w:r w:rsidR="00D268B5">
        <w:rPr>
          <w:rFonts w:ascii="Arial" w:hAnsi="Arial" w:cs="Arial"/>
          <w:sz w:val="22"/>
          <w:szCs w:val="22"/>
          <w:lang w:val="sr-Cyrl-RS"/>
        </w:rPr>
        <w:t>Сремска Митровица</w:t>
      </w:r>
      <w:r w:rsidRPr="00A8462E">
        <w:rPr>
          <w:rFonts w:ascii="Arial" w:hAnsi="Arial" w:cs="Arial"/>
          <w:sz w:val="22"/>
          <w:szCs w:val="22"/>
          <w:lang w:val="sr-Latn-RS"/>
        </w:rPr>
        <w:t>)</w:t>
      </w:r>
    </w:p>
    <w:p w14:paraId="61E39578" w14:textId="77777777" w:rsidR="00727727" w:rsidRPr="001B604A" w:rsidRDefault="00727727" w:rsidP="00727727">
      <w:pPr>
        <w:ind w:left="1418" w:right="56"/>
        <w:contextualSpacing/>
        <w:jc w:val="both"/>
        <w:rPr>
          <w:rFonts w:ascii="Arial" w:hAnsi="Arial" w:cs="Arial"/>
          <w:sz w:val="22"/>
          <w:szCs w:val="22"/>
          <w:lang w:val="sr-Latn-RS"/>
        </w:rPr>
      </w:pPr>
    </w:p>
    <w:p w14:paraId="7F5B0C13" w14:textId="77777777" w:rsidR="001B604A" w:rsidRDefault="001B604A" w:rsidP="001B604A">
      <w:pPr>
        <w:ind w:left="1418" w:right="56"/>
        <w:jc w:val="both"/>
        <w:rPr>
          <w:rFonts w:ascii="Arial" w:hAnsi="Arial" w:cs="Arial"/>
          <w:sz w:val="22"/>
          <w:szCs w:val="22"/>
        </w:rPr>
      </w:pPr>
    </w:p>
    <w:p w14:paraId="7527758E" w14:textId="77777777" w:rsidR="002D17A0" w:rsidRPr="00223C1B" w:rsidRDefault="002D17A0" w:rsidP="002D17A0">
      <w:pPr>
        <w:tabs>
          <w:tab w:val="left" w:pos="720"/>
        </w:tabs>
        <w:rPr>
          <w:rFonts w:ascii="Arial" w:hAnsi="Arial" w:cs="Arial"/>
          <w:b/>
          <w:sz w:val="22"/>
          <w:szCs w:val="22"/>
          <w:lang w:val="sr-Cyrl-RS"/>
        </w:rPr>
      </w:pPr>
      <w:r>
        <w:rPr>
          <w:rFonts w:ascii="Arial" w:hAnsi="Arial" w:cs="Arial"/>
          <w:b/>
          <w:sz w:val="22"/>
          <w:szCs w:val="22"/>
          <w:lang w:val="sr-Cyrl-RS"/>
        </w:rPr>
        <w:t>Партија 2</w:t>
      </w:r>
      <w:r w:rsidRPr="00223C1B">
        <w:rPr>
          <w:rFonts w:ascii="Arial" w:hAnsi="Arial" w:cs="Arial"/>
          <w:b/>
          <w:sz w:val="22"/>
          <w:szCs w:val="22"/>
          <w:lang w:val="sr-Cyrl-RS"/>
        </w:rPr>
        <w:t xml:space="preserve">. </w:t>
      </w:r>
      <w:r>
        <w:rPr>
          <w:rFonts w:ascii="Arial" w:hAnsi="Arial" w:cs="Arial"/>
          <w:b/>
          <w:sz w:val="22"/>
          <w:szCs w:val="22"/>
          <w:lang w:val="sr-Cyrl-RS"/>
        </w:rPr>
        <w:t>Одржавање антивирусног софтвера за потребе ТЦ Београд</w:t>
      </w:r>
    </w:p>
    <w:p w14:paraId="05D5B888" w14:textId="77777777" w:rsidR="002D17A0" w:rsidRDefault="002D17A0" w:rsidP="002D17A0">
      <w:pPr>
        <w:spacing w:after="200"/>
        <w:contextualSpacing/>
        <w:jc w:val="both"/>
        <w:rPr>
          <w:rFonts w:ascii="Arial" w:hAnsi="Arial" w:cs="Arial"/>
          <w:sz w:val="22"/>
          <w:szCs w:val="22"/>
        </w:rPr>
      </w:pPr>
    </w:p>
    <w:p w14:paraId="7314FB44" w14:textId="77777777" w:rsidR="002D17A0" w:rsidRDefault="002D17A0" w:rsidP="002D17A0">
      <w:pPr>
        <w:spacing w:after="200"/>
        <w:contextualSpacing/>
        <w:jc w:val="both"/>
        <w:rPr>
          <w:rFonts w:ascii="Arial" w:hAnsi="Arial" w:cs="Arial"/>
          <w:sz w:val="22"/>
          <w:szCs w:val="22"/>
        </w:rPr>
      </w:pPr>
      <w:r w:rsidRPr="006E751C">
        <w:rPr>
          <w:rFonts w:ascii="Arial" w:hAnsi="Arial" w:cs="Arial"/>
          <w:sz w:val="22"/>
          <w:szCs w:val="22"/>
        </w:rPr>
        <w:t>Програм треба да омогући:</w:t>
      </w:r>
    </w:p>
    <w:p w14:paraId="06F852F2" w14:textId="77777777" w:rsidR="002D17A0" w:rsidRDefault="002D17A0" w:rsidP="002D17A0">
      <w:pPr>
        <w:spacing w:after="200"/>
        <w:contextualSpacing/>
        <w:jc w:val="both"/>
        <w:rPr>
          <w:rFonts w:ascii="Arial" w:hAnsi="Arial" w:cs="Arial"/>
          <w:sz w:val="22"/>
          <w:szCs w:val="22"/>
        </w:rPr>
      </w:pPr>
    </w:p>
    <w:p w14:paraId="7F92CF79" w14:textId="77777777" w:rsidR="002D17A0" w:rsidRPr="00C32D53" w:rsidRDefault="002D17A0" w:rsidP="002D17A0">
      <w:pPr>
        <w:pStyle w:val="BodyText"/>
        <w:ind w:left="171" w:right="256" w:firstLine="9"/>
        <w:jc w:val="both"/>
        <w:rPr>
          <w:rFonts w:ascii="Arial" w:hAnsi="Arial" w:cs="Arial"/>
          <w:sz w:val="22"/>
          <w:szCs w:val="22"/>
        </w:rPr>
      </w:pPr>
      <w:r w:rsidRPr="00C32D53">
        <w:rPr>
          <w:rFonts w:ascii="Arial" w:hAnsi="Arial" w:cs="Arial"/>
          <w:sz w:val="22"/>
          <w:szCs w:val="22"/>
        </w:rPr>
        <w:t>Програмски пакет за заштиту од вируса са лиценцама подразумева: испоруку, инсталацију, пуштање у рад и одржавање Sophos Enduser Protection Web and Mail програмског пакета или одговарајућег за 1.</w:t>
      </w:r>
      <w:r>
        <w:rPr>
          <w:rFonts w:ascii="Arial" w:hAnsi="Arial" w:cs="Arial"/>
          <w:sz w:val="22"/>
          <w:szCs w:val="22"/>
          <w:lang w:val="sr-Cyrl-RS"/>
        </w:rPr>
        <w:t>1</w:t>
      </w:r>
      <w:r w:rsidRPr="00C32D53">
        <w:rPr>
          <w:rFonts w:ascii="Arial" w:hAnsi="Arial" w:cs="Arial"/>
          <w:sz w:val="22"/>
          <w:szCs w:val="22"/>
        </w:rPr>
        <w:t>00</w:t>
      </w:r>
      <w:r w:rsidRPr="00C32D53">
        <w:rPr>
          <w:rFonts w:ascii="Arial" w:hAnsi="Arial" w:cs="Arial"/>
          <w:b/>
          <w:sz w:val="22"/>
          <w:szCs w:val="22"/>
        </w:rPr>
        <w:t xml:space="preserve"> </w:t>
      </w:r>
      <w:r w:rsidRPr="00C32D53">
        <w:rPr>
          <w:rFonts w:ascii="Arial" w:hAnsi="Arial" w:cs="Arial"/>
          <w:sz w:val="22"/>
          <w:szCs w:val="22"/>
        </w:rPr>
        <w:t>лиценци за заштиту радних станица, сервера, лаптоп рачунара и мобилних уређаја од вируса, црва, тројанаца, adware и spyware софтвера, потенцијално нежељених апликација и root-китова, firewall, као и заштиту свих познатијих мрежних, интернет и mail протокола, у трајању од минимум 12</w:t>
      </w:r>
      <w:r w:rsidRPr="00C32D53">
        <w:rPr>
          <w:rFonts w:ascii="Arial" w:hAnsi="Arial" w:cs="Arial"/>
          <w:color w:val="000000"/>
          <w:sz w:val="22"/>
          <w:szCs w:val="22"/>
          <w:lang w:val="sr-Latn-RS"/>
        </w:rPr>
        <w:t xml:space="preserve"> </w:t>
      </w:r>
      <w:r w:rsidRPr="00C32D53">
        <w:rPr>
          <w:rFonts w:ascii="Arial" w:hAnsi="Arial" w:cs="Arial"/>
          <w:color w:val="000000"/>
          <w:sz w:val="22"/>
          <w:szCs w:val="22"/>
        </w:rPr>
        <w:t>месеци</w:t>
      </w:r>
      <w:r w:rsidRPr="00C32D53">
        <w:rPr>
          <w:rFonts w:ascii="Arial" w:hAnsi="Arial" w:cs="Arial"/>
          <w:sz w:val="22"/>
          <w:szCs w:val="22"/>
        </w:rPr>
        <w:t>.</w:t>
      </w:r>
    </w:p>
    <w:p w14:paraId="3E2E52B0" w14:textId="77777777" w:rsidR="002D17A0" w:rsidRPr="00C32D53" w:rsidRDefault="002D17A0" w:rsidP="002D17A0">
      <w:pPr>
        <w:pStyle w:val="BodyText"/>
        <w:spacing w:before="58"/>
        <w:ind w:left="171" w:right="157"/>
        <w:jc w:val="both"/>
        <w:rPr>
          <w:rFonts w:ascii="Arial" w:hAnsi="Arial" w:cs="Arial"/>
          <w:sz w:val="22"/>
          <w:szCs w:val="22"/>
        </w:rPr>
      </w:pPr>
      <w:r w:rsidRPr="00C32D53">
        <w:rPr>
          <w:rFonts w:ascii="Arial" w:hAnsi="Arial" w:cs="Arial"/>
          <w:sz w:val="22"/>
          <w:szCs w:val="22"/>
        </w:rPr>
        <w:t>Програмски пакет за заштиту од вируса треба да обезбеди заштиту информационог система од претњи и сигуран и безбедан рад радних станица, сервера, лаптоп рачунара и мобилних уређаја, у оквиру постојећег информационог система на начин наведен у техничкој спецификацији, као и да омогући остале функционалности наведене у техничкој спецификацији кроз понуђено решење менаџмента претњи у области Endpoint заштите и сегментима Gateway заштите.</w:t>
      </w:r>
    </w:p>
    <w:p w14:paraId="1226FBFD" w14:textId="77777777" w:rsidR="002D17A0" w:rsidRPr="00C32D53" w:rsidRDefault="002D17A0" w:rsidP="002D17A0">
      <w:pPr>
        <w:pStyle w:val="BodyText"/>
        <w:spacing w:before="60"/>
        <w:ind w:left="171"/>
        <w:jc w:val="both"/>
        <w:rPr>
          <w:rFonts w:ascii="Arial" w:hAnsi="Arial" w:cs="Arial"/>
          <w:sz w:val="22"/>
          <w:szCs w:val="22"/>
        </w:rPr>
      </w:pPr>
      <w:r w:rsidRPr="00C32D53">
        <w:rPr>
          <w:rFonts w:ascii="Arial" w:hAnsi="Arial" w:cs="Arial"/>
          <w:sz w:val="22"/>
          <w:szCs w:val="22"/>
        </w:rPr>
        <w:t>Програмски пакет за заштиту од вируса, за период трајања лиценци, мора да обухвати:</w:t>
      </w:r>
    </w:p>
    <w:p w14:paraId="7C9DC869" w14:textId="77777777" w:rsidR="002D17A0" w:rsidRPr="00C32D53" w:rsidRDefault="002D17A0" w:rsidP="002D17A0">
      <w:pPr>
        <w:pStyle w:val="ListParagraph"/>
        <w:numPr>
          <w:ilvl w:val="0"/>
          <w:numId w:val="45"/>
        </w:numPr>
        <w:tabs>
          <w:tab w:val="left" w:pos="644"/>
          <w:tab w:val="left" w:pos="645"/>
        </w:tabs>
        <w:ind w:right="157"/>
        <w:rPr>
          <w:rFonts w:ascii="Arial" w:hAnsi="Arial" w:cs="Arial"/>
        </w:rPr>
      </w:pPr>
      <w:r w:rsidRPr="00C32D53">
        <w:rPr>
          <w:rFonts w:ascii="Arial" w:hAnsi="Arial" w:cs="Arial"/>
        </w:rPr>
        <w:t>Антивирус софтвер за радних станица, сервера и лаптоп рачунара Sophos Endpoint Protection Advanced или</w:t>
      </w:r>
      <w:r w:rsidRPr="00C32D53">
        <w:rPr>
          <w:rFonts w:ascii="Arial" w:hAnsi="Arial" w:cs="Arial"/>
          <w:spacing w:val="-2"/>
        </w:rPr>
        <w:t xml:space="preserve"> </w:t>
      </w:r>
      <w:r w:rsidRPr="00C32D53">
        <w:rPr>
          <w:rFonts w:ascii="Arial" w:hAnsi="Arial" w:cs="Arial"/>
        </w:rPr>
        <w:t>одговарајући,</w:t>
      </w:r>
    </w:p>
    <w:p w14:paraId="4C1E6A7E" w14:textId="77777777" w:rsidR="002D17A0" w:rsidRPr="00C32D53" w:rsidRDefault="002D17A0" w:rsidP="002D17A0">
      <w:pPr>
        <w:pStyle w:val="ListParagraph"/>
        <w:numPr>
          <w:ilvl w:val="0"/>
          <w:numId w:val="45"/>
        </w:numPr>
        <w:tabs>
          <w:tab w:val="left" w:pos="644"/>
          <w:tab w:val="left" w:pos="645"/>
        </w:tabs>
        <w:spacing w:before="56"/>
        <w:ind w:right="160"/>
        <w:rPr>
          <w:rFonts w:ascii="Arial" w:hAnsi="Arial" w:cs="Arial"/>
        </w:rPr>
      </w:pPr>
      <w:r w:rsidRPr="00C32D53">
        <w:rPr>
          <w:rFonts w:ascii="Arial" w:hAnsi="Arial" w:cs="Arial"/>
        </w:rPr>
        <w:t>Антивирус и Антиспам софтвер за заштиту Email саобраћаја на Gateway нивоу Sophos Email Protection Advanced или</w:t>
      </w:r>
      <w:r w:rsidRPr="00C32D53">
        <w:rPr>
          <w:rFonts w:ascii="Arial" w:hAnsi="Arial" w:cs="Arial"/>
          <w:spacing w:val="-5"/>
        </w:rPr>
        <w:t xml:space="preserve"> </w:t>
      </w:r>
      <w:r w:rsidRPr="00C32D53">
        <w:rPr>
          <w:rFonts w:ascii="Arial" w:hAnsi="Arial" w:cs="Arial"/>
        </w:rPr>
        <w:t>одговарајући,</w:t>
      </w:r>
    </w:p>
    <w:p w14:paraId="45E83179" w14:textId="77777777" w:rsidR="002D17A0" w:rsidRPr="00C32D53" w:rsidRDefault="002D17A0" w:rsidP="002D17A0">
      <w:pPr>
        <w:pStyle w:val="ListParagraph"/>
        <w:numPr>
          <w:ilvl w:val="0"/>
          <w:numId w:val="45"/>
        </w:numPr>
        <w:tabs>
          <w:tab w:val="left" w:pos="644"/>
          <w:tab w:val="left" w:pos="645"/>
        </w:tabs>
        <w:spacing w:before="56"/>
        <w:ind w:right="166"/>
        <w:rPr>
          <w:rFonts w:ascii="Arial" w:hAnsi="Arial" w:cs="Arial"/>
        </w:rPr>
      </w:pPr>
      <w:r w:rsidRPr="00C32D53">
        <w:rPr>
          <w:rFonts w:ascii="Arial" w:hAnsi="Arial" w:cs="Arial"/>
        </w:rPr>
        <w:t>Антивирус софтвер за заштиту Web саобраћаја на Gateway нивоу Sophos Web Protection Advanced или одговарајући,</w:t>
      </w:r>
    </w:p>
    <w:p w14:paraId="77BED6A8" w14:textId="77777777" w:rsidR="002D17A0" w:rsidRPr="00C32D53" w:rsidRDefault="002D17A0" w:rsidP="002D17A0">
      <w:pPr>
        <w:pStyle w:val="ListParagraph"/>
        <w:numPr>
          <w:ilvl w:val="0"/>
          <w:numId w:val="45"/>
        </w:numPr>
        <w:tabs>
          <w:tab w:val="left" w:pos="645"/>
        </w:tabs>
        <w:ind w:right="159"/>
        <w:jc w:val="both"/>
        <w:rPr>
          <w:rFonts w:ascii="Arial" w:hAnsi="Arial" w:cs="Arial"/>
        </w:rPr>
      </w:pPr>
      <w:r w:rsidRPr="00C32D53">
        <w:rPr>
          <w:rFonts w:ascii="Arial" w:hAnsi="Arial" w:cs="Arial"/>
        </w:rPr>
        <w:t>Антивирус софтвер за заштиту информационог система од претњи на нивоу мобилних уређаја и централизовано управљање и контролу мобилних уређаја Sophos Mobile Control Standard или одговарајући,</w:t>
      </w:r>
    </w:p>
    <w:p w14:paraId="6F3DD3DA" w14:textId="77777777" w:rsidR="002D17A0" w:rsidRPr="00C32D53" w:rsidRDefault="002D17A0" w:rsidP="002D17A0">
      <w:pPr>
        <w:pStyle w:val="BodyText"/>
        <w:spacing w:before="11"/>
        <w:rPr>
          <w:rFonts w:ascii="Arial" w:hAnsi="Arial" w:cs="Arial"/>
          <w:sz w:val="22"/>
          <w:szCs w:val="22"/>
        </w:rPr>
      </w:pPr>
    </w:p>
    <w:p w14:paraId="31F556E5" w14:textId="77777777" w:rsidR="002D17A0" w:rsidRPr="00C32D53" w:rsidRDefault="002D17A0" w:rsidP="002D17A0">
      <w:pPr>
        <w:pStyle w:val="BodyText"/>
        <w:ind w:left="171"/>
        <w:jc w:val="both"/>
        <w:rPr>
          <w:rFonts w:ascii="Arial" w:hAnsi="Arial" w:cs="Arial"/>
          <w:sz w:val="22"/>
          <w:szCs w:val="22"/>
        </w:rPr>
      </w:pPr>
      <w:r w:rsidRPr="00C32D53">
        <w:rPr>
          <w:rFonts w:ascii="Arial" w:hAnsi="Arial" w:cs="Arial"/>
          <w:sz w:val="22"/>
          <w:szCs w:val="22"/>
        </w:rPr>
        <w:t>Све наведене компоненте програмског пакета за заштиту од вируса :</w:t>
      </w:r>
    </w:p>
    <w:p w14:paraId="2C135D0B" w14:textId="77777777" w:rsidR="002D17A0" w:rsidRPr="00C32D53" w:rsidRDefault="002D17A0" w:rsidP="002D17A0">
      <w:pPr>
        <w:pStyle w:val="ListParagraph"/>
        <w:numPr>
          <w:ilvl w:val="0"/>
          <w:numId w:val="45"/>
        </w:numPr>
        <w:tabs>
          <w:tab w:val="left" w:pos="644"/>
          <w:tab w:val="left" w:pos="645"/>
        </w:tabs>
        <w:spacing w:before="57"/>
        <w:rPr>
          <w:rFonts w:ascii="Arial" w:hAnsi="Arial" w:cs="Arial"/>
        </w:rPr>
      </w:pPr>
      <w:r w:rsidRPr="00C32D53">
        <w:rPr>
          <w:rFonts w:ascii="Arial" w:hAnsi="Arial" w:cs="Arial"/>
        </w:rPr>
        <w:t>Антивирус софтвер за заштиту радних станица, сервера и лаптоп</w:t>
      </w:r>
      <w:r w:rsidRPr="00C32D53">
        <w:rPr>
          <w:rFonts w:ascii="Arial" w:hAnsi="Arial" w:cs="Arial"/>
          <w:spacing w:val="-11"/>
        </w:rPr>
        <w:t xml:space="preserve"> </w:t>
      </w:r>
      <w:r w:rsidRPr="00C32D53">
        <w:rPr>
          <w:rFonts w:ascii="Arial" w:hAnsi="Arial" w:cs="Arial"/>
        </w:rPr>
        <w:t>рачунара,</w:t>
      </w:r>
    </w:p>
    <w:p w14:paraId="7DE53E44"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Антивирус и  Антиспам софтвер за заштиту Email саобраћаја на Gateway</w:t>
      </w:r>
      <w:r w:rsidRPr="00C32D53">
        <w:rPr>
          <w:rFonts w:ascii="Arial" w:hAnsi="Arial" w:cs="Arial"/>
          <w:spacing w:val="-22"/>
        </w:rPr>
        <w:t xml:space="preserve"> </w:t>
      </w:r>
      <w:r w:rsidRPr="00C32D53">
        <w:rPr>
          <w:rFonts w:ascii="Arial" w:hAnsi="Arial" w:cs="Arial"/>
        </w:rPr>
        <w:t>нивоу,</w:t>
      </w:r>
    </w:p>
    <w:p w14:paraId="5E92BDA6"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Антивирус софтвер за заштиту Web саобраћаја на Gateway нивоу</w:t>
      </w:r>
      <w:r w:rsidRPr="00C32D53">
        <w:rPr>
          <w:rFonts w:ascii="Arial" w:hAnsi="Arial" w:cs="Arial"/>
          <w:spacing w:val="-19"/>
        </w:rPr>
        <w:t xml:space="preserve"> </w:t>
      </w:r>
      <w:r w:rsidRPr="00C32D53">
        <w:rPr>
          <w:rFonts w:ascii="Arial" w:hAnsi="Arial" w:cs="Arial"/>
        </w:rPr>
        <w:t>и</w:t>
      </w:r>
    </w:p>
    <w:p w14:paraId="3E826864" w14:textId="77777777" w:rsidR="002D17A0" w:rsidRPr="00C32D53" w:rsidRDefault="002D17A0" w:rsidP="002D17A0">
      <w:pPr>
        <w:pStyle w:val="ListParagraph"/>
        <w:numPr>
          <w:ilvl w:val="0"/>
          <w:numId w:val="45"/>
        </w:numPr>
        <w:tabs>
          <w:tab w:val="left" w:pos="644"/>
          <w:tab w:val="left" w:pos="645"/>
        </w:tabs>
        <w:spacing w:before="59"/>
        <w:ind w:right="164"/>
        <w:rPr>
          <w:rFonts w:ascii="Arial" w:hAnsi="Arial" w:cs="Arial"/>
        </w:rPr>
      </w:pPr>
      <w:r w:rsidRPr="00C32D53">
        <w:rPr>
          <w:rFonts w:ascii="Arial" w:hAnsi="Arial" w:cs="Arial"/>
        </w:rPr>
        <w:t>Антивирус софтвер за заштиту информационог система од претњи на нивоу мобилних уређаја и централизовано управљање и контролу мобилних</w:t>
      </w:r>
      <w:r w:rsidRPr="00C32D53">
        <w:rPr>
          <w:rFonts w:ascii="Arial" w:hAnsi="Arial" w:cs="Arial"/>
          <w:spacing w:val="-9"/>
        </w:rPr>
        <w:t xml:space="preserve"> </w:t>
      </w:r>
      <w:r w:rsidRPr="00C32D53">
        <w:rPr>
          <w:rFonts w:ascii="Arial" w:hAnsi="Arial" w:cs="Arial"/>
        </w:rPr>
        <w:t>уређаја</w:t>
      </w:r>
    </w:p>
    <w:p w14:paraId="2BEB8B10" w14:textId="77777777" w:rsidR="002D17A0" w:rsidRPr="00C32D53" w:rsidRDefault="002D17A0" w:rsidP="002D17A0">
      <w:pPr>
        <w:pStyle w:val="BodyText"/>
        <w:spacing w:before="59"/>
        <w:ind w:left="171"/>
        <w:jc w:val="both"/>
        <w:rPr>
          <w:rFonts w:ascii="Arial" w:hAnsi="Arial" w:cs="Arial"/>
          <w:sz w:val="22"/>
          <w:szCs w:val="22"/>
        </w:rPr>
      </w:pPr>
      <w:r w:rsidRPr="00C32D53">
        <w:rPr>
          <w:rFonts w:ascii="Arial" w:hAnsi="Arial" w:cs="Arial"/>
          <w:sz w:val="22"/>
          <w:szCs w:val="22"/>
        </w:rPr>
        <w:t>морају бити од истог произвођача.</w:t>
      </w:r>
    </w:p>
    <w:p w14:paraId="0642AA46" w14:textId="77777777" w:rsidR="002D17A0" w:rsidRPr="00C32D53" w:rsidRDefault="002D17A0" w:rsidP="002D17A0">
      <w:pPr>
        <w:pStyle w:val="BodyText"/>
        <w:spacing w:before="59"/>
        <w:ind w:left="171"/>
        <w:jc w:val="both"/>
        <w:rPr>
          <w:rFonts w:ascii="Arial" w:hAnsi="Arial" w:cs="Arial"/>
          <w:sz w:val="22"/>
          <w:szCs w:val="22"/>
        </w:rPr>
      </w:pPr>
    </w:p>
    <w:p w14:paraId="468B0184" w14:textId="77777777" w:rsidR="002D17A0" w:rsidRPr="00C32D53" w:rsidRDefault="002D17A0" w:rsidP="002D17A0">
      <w:pPr>
        <w:pStyle w:val="BodyText"/>
        <w:spacing w:before="59"/>
        <w:ind w:left="171"/>
        <w:jc w:val="both"/>
        <w:rPr>
          <w:rFonts w:ascii="Arial" w:hAnsi="Arial" w:cs="Arial"/>
          <w:sz w:val="22"/>
          <w:szCs w:val="22"/>
        </w:rPr>
      </w:pPr>
      <w:r w:rsidRPr="00C32D53">
        <w:rPr>
          <w:rFonts w:ascii="Arial" w:hAnsi="Arial" w:cs="Arial"/>
          <w:sz w:val="22"/>
          <w:szCs w:val="22"/>
        </w:rPr>
        <w:t>Потребне функционалности програмског пакета за заштиту од вируса  на страни Endpoint-а:</w:t>
      </w:r>
    </w:p>
    <w:p w14:paraId="10FD35B6" w14:textId="77777777" w:rsidR="002D17A0" w:rsidRPr="00C32D53" w:rsidRDefault="002D17A0" w:rsidP="002D17A0">
      <w:pPr>
        <w:pStyle w:val="ListParagraph"/>
        <w:numPr>
          <w:ilvl w:val="0"/>
          <w:numId w:val="45"/>
        </w:numPr>
        <w:tabs>
          <w:tab w:val="left" w:pos="645"/>
        </w:tabs>
        <w:spacing w:before="59"/>
        <w:ind w:right="160"/>
        <w:jc w:val="both"/>
        <w:rPr>
          <w:rFonts w:ascii="Arial" w:hAnsi="Arial" w:cs="Arial"/>
        </w:rPr>
      </w:pPr>
      <w:r w:rsidRPr="00C32D53">
        <w:rPr>
          <w:rFonts w:ascii="Arial" w:hAnsi="Arial" w:cs="Arial"/>
        </w:rPr>
        <w:t>Подржани оперативни системи: Windows Vista 32/64 bit, Windows 7 32/64 bit, Windows 8 / 8.1 32/64 bit, Windows Server 2008 / 2008 R2, Windows Server 2012 / 2012 R2, Windows Server 2016, Mac OS X 10.10, 10.11, 10.12 и Linux дистрибуције: CentOS 6.2+, CentOS 7, Debian 7/8, Linux Mint 17, Oracle Linux 6.2+, Oracle Linux 7, Red Hat Enterprise Linux 6 – Server, Red Hat Enterprise Linux 7, SUSE Linux Enterprise Server 11.0, Ubuntu 14.04 и 16.04 (LTS versions only),</w:t>
      </w:r>
    </w:p>
    <w:p w14:paraId="5D0251AB" w14:textId="77777777" w:rsidR="002D17A0" w:rsidRPr="00C32D53" w:rsidRDefault="002D17A0" w:rsidP="002D17A0">
      <w:pPr>
        <w:pStyle w:val="ListParagraph"/>
        <w:numPr>
          <w:ilvl w:val="0"/>
          <w:numId w:val="45"/>
        </w:numPr>
        <w:tabs>
          <w:tab w:val="left" w:pos="645"/>
        </w:tabs>
        <w:spacing w:before="57"/>
        <w:ind w:right="161"/>
        <w:jc w:val="both"/>
        <w:rPr>
          <w:rFonts w:ascii="Arial" w:hAnsi="Arial" w:cs="Arial"/>
        </w:rPr>
      </w:pPr>
      <w:r w:rsidRPr="00C32D53">
        <w:rPr>
          <w:rFonts w:ascii="Arial" w:hAnsi="Arial" w:cs="Arial"/>
        </w:rPr>
        <w:t>Централно управљање и администрирање решења из јединствене конзоле – управљање Windows, Mac, Linux и виртуализованим рачунарима из јединствене</w:t>
      </w:r>
      <w:r w:rsidRPr="00C32D53">
        <w:rPr>
          <w:rFonts w:ascii="Arial" w:hAnsi="Arial" w:cs="Arial"/>
          <w:spacing w:val="-9"/>
        </w:rPr>
        <w:t xml:space="preserve"> </w:t>
      </w:r>
      <w:r w:rsidRPr="00C32D53">
        <w:rPr>
          <w:rFonts w:ascii="Arial" w:hAnsi="Arial" w:cs="Arial"/>
        </w:rPr>
        <w:t>конзоле,</w:t>
      </w:r>
    </w:p>
    <w:p w14:paraId="3D04030F" w14:textId="77777777" w:rsidR="002D17A0" w:rsidRPr="00C32D53" w:rsidRDefault="002D17A0" w:rsidP="002D17A0">
      <w:pPr>
        <w:pStyle w:val="ListParagraph"/>
        <w:numPr>
          <w:ilvl w:val="0"/>
          <w:numId w:val="45"/>
        </w:numPr>
        <w:tabs>
          <w:tab w:val="left" w:pos="645"/>
        </w:tabs>
        <w:spacing w:before="59"/>
        <w:ind w:right="162"/>
        <w:jc w:val="both"/>
        <w:rPr>
          <w:rFonts w:ascii="Arial" w:hAnsi="Arial" w:cs="Arial"/>
        </w:rPr>
      </w:pPr>
      <w:r w:rsidRPr="00C32D53">
        <w:rPr>
          <w:rFonts w:ascii="Arial" w:hAnsi="Arial" w:cs="Arial"/>
        </w:rPr>
        <w:t>Централизовано управљање над клијентским Firewall-ом из исте конзоле из које се управља и антивирусним</w:t>
      </w:r>
      <w:r w:rsidRPr="00C32D53">
        <w:rPr>
          <w:rFonts w:ascii="Arial" w:hAnsi="Arial" w:cs="Arial"/>
          <w:spacing w:val="-5"/>
        </w:rPr>
        <w:t xml:space="preserve"> </w:t>
      </w:r>
      <w:r w:rsidRPr="00C32D53">
        <w:rPr>
          <w:rFonts w:ascii="Arial" w:hAnsi="Arial" w:cs="Arial"/>
        </w:rPr>
        <w:t>пакетoм,</w:t>
      </w:r>
    </w:p>
    <w:p w14:paraId="5DF62C8A"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Централизовано ажурирање антивирусних и осталих</w:t>
      </w:r>
      <w:r w:rsidRPr="00C32D53">
        <w:rPr>
          <w:rFonts w:ascii="Arial" w:hAnsi="Arial" w:cs="Arial"/>
          <w:spacing w:val="-15"/>
        </w:rPr>
        <w:t xml:space="preserve"> </w:t>
      </w:r>
      <w:r w:rsidRPr="00C32D53">
        <w:rPr>
          <w:rFonts w:ascii="Arial" w:hAnsi="Arial" w:cs="Arial"/>
        </w:rPr>
        <w:t>дефиниција,</w:t>
      </w:r>
    </w:p>
    <w:p w14:paraId="48179F05"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Централизовано управљање надоградњом</w:t>
      </w:r>
      <w:r w:rsidRPr="00C32D53">
        <w:rPr>
          <w:rFonts w:ascii="Arial" w:hAnsi="Arial" w:cs="Arial"/>
          <w:spacing w:val="-11"/>
        </w:rPr>
        <w:t xml:space="preserve"> </w:t>
      </w:r>
      <w:r w:rsidRPr="00C32D53">
        <w:rPr>
          <w:rFonts w:ascii="Arial" w:hAnsi="Arial" w:cs="Arial"/>
        </w:rPr>
        <w:t>софтвера,</w:t>
      </w:r>
    </w:p>
    <w:p w14:paraId="4D3C6A71" w14:textId="77777777" w:rsidR="002D17A0" w:rsidRPr="00C32D53" w:rsidRDefault="002D17A0" w:rsidP="002D17A0">
      <w:pPr>
        <w:pStyle w:val="ListParagraph"/>
        <w:numPr>
          <w:ilvl w:val="0"/>
          <w:numId w:val="45"/>
        </w:numPr>
        <w:tabs>
          <w:tab w:val="left" w:pos="645"/>
        </w:tabs>
        <w:ind w:right="164"/>
        <w:jc w:val="both"/>
        <w:rPr>
          <w:rFonts w:ascii="Arial" w:hAnsi="Arial" w:cs="Arial"/>
        </w:rPr>
      </w:pPr>
      <w:r w:rsidRPr="00C32D53">
        <w:rPr>
          <w:rFonts w:ascii="Arial" w:hAnsi="Arial" w:cs="Arial"/>
        </w:rPr>
        <w:lastRenderedPageBreak/>
        <w:t>Централизована конзола која треба да омогући увид у статус свих рачунара у мрежи и по потреби реинсталацију софтвера (нове верзије), дезинфекцију заражених рачунара као и оних код којих је на неки начин заустављено</w:t>
      </w:r>
      <w:r w:rsidRPr="00C32D53">
        <w:rPr>
          <w:rFonts w:ascii="Arial" w:hAnsi="Arial" w:cs="Arial"/>
          <w:spacing w:val="-3"/>
        </w:rPr>
        <w:t xml:space="preserve"> </w:t>
      </w:r>
      <w:r w:rsidRPr="00C32D53">
        <w:rPr>
          <w:rFonts w:ascii="Arial" w:hAnsi="Arial" w:cs="Arial"/>
        </w:rPr>
        <w:t>ажурирање,</w:t>
      </w:r>
    </w:p>
    <w:p w14:paraId="21CC52E9" w14:textId="77777777" w:rsidR="002D17A0" w:rsidRPr="00C32D53" w:rsidRDefault="002D17A0" w:rsidP="002D17A0">
      <w:pPr>
        <w:pStyle w:val="ListParagraph"/>
        <w:numPr>
          <w:ilvl w:val="0"/>
          <w:numId w:val="45"/>
        </w:numPr>
        <w:tabs>
          <w:tab w:val="left" w:pos="645"/>
        </w:tabs>
        <w:ind w:right="157"/>
        <w:jc w:val="both"/>
        <w:rPr>
          <w:rFonts w:ascii="Arial" w:hAnsi="Arial" w:cs="Arial"/>
        </w:rPr>
      </w:pPr>
      <w:r w:rsidRPr="00C32D53">
        <w:rPr>
          <w:rFonts w:ascii="Arial" w:hAnsi="Arial" w:cs="Arial"/>
        </w:rPr>
        <w:t>Могућност централизованог директног уклањања детектованих претњи, без посебног локалног покретања скенирања заштићеног рачунара. Уклањање претњи подразумева уклањање, блокирање или ауторизацију вируса, црва, тројанаца, adware, spyware i PUA софтвера (Потенцијално Нежељених Апликација),</w:t>
      </w:r>
    </w:p>
    <w:p w14:paraId="369570AA" w14:textId="77777777" w:rsidR="002D17A0" w:rsidRPr="00C32D53" w:rsidRDefault="002D17A0" w:rsidP="002D17A0">
      <w:pPr>
        <w:pStyle w:val="ListParagraph"/>
        <w:numPr>
          <w:ilvl w:val="0"/>
          <w:numId w:val="45"/>
        </w:numPr>
        <w:tabs>
          <w:tab w:val="left" w:pos="645"/>
        </w:tabs>
        <w:spacing w:before="56"/>
        <w:ind w:right="161"/>
        <w:jc w:val="both"/>
        <w:rPr>
          <w:rFonts w:ascii="Arial" w:hAnsi="Arial" w:cs="Arial"/>
        </w:rPr>
      </w:pPr>
      <w:r w:rsidRPr="00C32D53">
        <w:rPr>
          <w:rFonts w:ascii="Arial" w:hAnsi="Arial" w:cs="Arial"/>
        </w:rPr>
        <w:t>Програмски пакет за заштиту од вируса мора да омогући коришћење најмање 5 конзола за централизовано управљање у</w:t>
      </w:r>
      <w:r w:rsidRPr="00C32D53">
        <w:rPr>
          <w:rFonts w:ascii="Arial" w:hAnsi="Arial" w:cs="Arial"/>
          <w:spacing w:val="-2"/>
        </w:rPr>
        <w:t xml:space="preserve"> </w:t>
      </w:r>
      <w:r w:rsidRPr="00C32D53">
        <w:rPr>
          <w:rFonts w:ascii="Arial" w:hAnsi="Arial" w:cs="Arial"/>
        </w:rPr>
        <w:t>мрежи,</w:t>
      </w:r>
    </w:p>
    <w:p w14:paraId="1E0FF031" w14:textId="77777777" w:rsidR="002D17A0" w:rsidRPr="00C32D53" w:rsidRDefault="002D17A0" w:rsidP="002D17A0">
      <w:pPr>
        <w:pStyle w:val="ListParagraph"/>
        <w:numPr>
          <w:ilvl w:val="0"/>
          <w:numId w:val="45"/>
        </w:numPr>
        <w:tabs>
          <w:tab w:val="left" w:pos="645"/>
        </w:tabs>
        <w:spacing w:before="56"/>
        <w:ind w:right="159"/>
        <w:jc w:val="both"/>
        <w:rPr>
          <w:rFonts w:ascii="Arial" w:hAnsi="Arial" w:cs="Arial"/>
        </w:rPr>
      </w:pPr>
      <w:r w:rsidRPr="00C32D53">
        <w:rPr>
          <w:rFonts w:ascii="Arial" w:hAnsi="Arial" w:cs="Arial"/>
        </w:rPr>
        <w:t>Програмски пакет за заштиту од вируса мора да поседује могућност приказа стања и догађаја на радним станицама у реалном времену, као и могућност праћења и извештавања о појави вируса и другим битним догађајима на систему као и акцијама које су уследиле након детекције вируса или других догађаја,</w:t>
      </w:r>
    </w:p>
    <w:p w14:paraId="647E57BF"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креирања сумарних извештаја из исте контролне</w:t>
      </w:r>
      <w:r w:rsidRPr="00C32D53">
        <w:rPr>
          <w:rFonts w:ascii="Arial" w:hAnsi="Arial" w:cs="Arial"/>
          <w:spacing w:val="-10"/>
        </w:rPr>
        <w:t xml:space="preserve"> </w:t>
      </w:r>
      <w:r w:rsidRPr="00C32D53">
        <w:rPr>
          <w:rFonts w:ascii="Arial" w:hAnsi="Arial" w:cs="Arial"/>
        </w:rPr>
        <w:t>конзоле,</w:t>
      </w:r>
    </w:p>
    <w:p w14:paraId="5DF93352" w14:textId="77777777" w:rsidR="002D17A0" w:rsidRPr="00C32D53" w:rsidRDefault="002D17A0" w:rsidP="002D17A0">
      <w:pPr>
        <w:pStyle w:val="ListParagraph"/>
        <w:numPr>
          <w:ilvl w:val="0"/>
          <w:numId w:val="45"/>
        </w:numPr>
        <w:tabs>
          <w:tab w:val="left" w:pos="645"/>
        </w:tabs>
        <w:ind w:right="158"/>
        <w:jc w:val="both"/>
        <w:rPr>
          <w:rFonts w:ascii="Arial" w:hAnsi="Arial" w:cs="Arial"/>
        </w:rPr>
      </w:pPr>
      <w:r w:rsidRPr="00C32D53">
        <w:rPr>
          <w:rFonts w:ascii="Arial" w:hAnsi="Arial" w:cs="Arial"/>
        </w:rPr>
        <w:t>Програмски пакет за заштиту од вируса мора да поседује функционалност аутоматске синхронизације са Microsoft Active Directory сервисима, омогућавајући аутоматско додавање рачунара у контролну конзолу одмах по додавању рачунара у активни директоријум као и аутоматску имплементацију заштите,</w:t>
      </w:r>
    </w:p>
    <w:p w14:paraId="3C32B113" w14:textId="77777777" w:rsidR="002D17A0" w:rsidRPr="00C32D53" w:rsidRDefault="002D17A0" w:rsidP="002D17A0">
      <w:pPr>
        <w:pStyle w:val="ListParagraph"/>
        <w:numPr>
          <w:ilvl w:val="0"/>
          <w:numId w:val="45"/>
        </w:numPr>
        <w:tabs>
          <w:tab w:val="left" w:pos="645"/>
        </w:tabs>
        <w:ind w:right="163"/>
        <w:jc w:val="both"/>
        <w:rPr>
          <w:rFonts w:ascii="Arial" w:hAnsi="Arial" w:cs="Arial"/>
        </w:rPr>
      </w:pPr>
      <w:r w:rsidRPr="00C32D53">
        <w:rPr>
          <w:rFonts w:ascii="Arial" w:hAnsi="Arial" w:cs="Arial"/>
        </w:rPr>
        <w:t>Могућност постављања дистрибуиране архитектуре са редистрибутивним серверима за антивирус и antispyware</w:t>
      </w:r>
      <w:r w:rsidRPr="00C32D53">
        <w:rPr>
          <w:rFonts w:ascii="Arial" w:hAnsi="Arial" w:cs="Arial"/>
          <w:spacing w:val="-2"/>
        </w:rPr>
        <w:t xml:space="preserve"> </w:t>
      </w:r>
      <w:r w:rsidRPr="00C32D53">
        <w:rPr>
          <w:rFonts w:ascii="Arial" w:hAnsi="Arial" w:cs="Arial"/>
        </w:rPr>
        <w:t>пакет,</w:t>
      </w:r>
    </w:p>
    <w:p w14:paraId="7FBFE909" w14:textId="77777777" w:rsidR="002D17A0" w:rsidRPr="00C32D53" w:rsidRDefault="002D17A0" w:rsidP="002D17A0">
      <w:pPr>
        <w:pStyle w:val="ListParagraph"/>
        <w:numPr>
          <w:ilvl w:val="0"/>
          <w:numId w:val="45"/>
        </w:numPr>
        <w:tabs>
          <w:tab w:val="left" w:pos="645"/>
        </w:tabs>
        <w:spacing w:before="56"/>
        <w:ind w:right="160"/>
        <w:jc w:val="both"/>
        <w:rPr>
          <w:rFonts w:ascii="Arial" w:hAnsi="Arial" w:cs="Arial"/>
        </w:rPr>
      </w:pPr>
      <w:r w:rsidRPr="00C32D53">
        <w:rPr>
          <w:rFonts w:ascii="Arial" w:hAnsi="Arial" w:cs="Arial"/>
        </w:rPr>
        <w:t>Програмски пакет за заштиту од вируса мора да омогући да се послови администрације могу расподелити на најмање 5 корисника са различитим административним правима (Role Based Administration),</w:t>
      </w:r>
    </w:p>
    <w:p w14:paraId="005BF4E3" w14:textId="77777777" w:rsidR="002D17A0" w:rsidRPr="00C32D53" w:rsidRDefault="002D17A0" w:rsidP="002D17A0">
      <w:pPr>
        <w:pStyle w:val="ListParagraph"/>
        <w:numPr>
          <w:ilvl w:val="0"/>
          <w:numId w:val="45"/>
        </w:numPr>
        <w:tabs>
          <w:tab w:val="left" w:pos="645"/>
        </w:tabs>
        <w:spacing w:before="56"/>
        <w:ind w:right="157"/>
        <w:jc w:val="both"/>
        <w:rPr>
          <w:rFonts w:ascii="Arial" w:hAnsi="Arial" w:cs="Arial"/>
        </w:rPr>
      </w:pPr>
      <w:r w:rsidRPr="00C32D53">
        <w:rPr>
          <w:rFonts w:ascii="Arial" w:hAnsi="Arial" w:cs="Arial"/>
        </w:rPr>
        <w:t>Комуникација између серверске и клијентске компоненте софтвера мора се вршити криптованим путем,</w:t>
      </w:r>
    </w:p>
    <w:p w14:paraId="62CE4A41" w14:textId="77777777" w:rsidR="002D17A0" w:rsidRPr="00C32D53" w:rsidRDefault="002D17A0" w:rsidP="002D17A0">
      <w:pPr>
        <w:pStyle w:val="ListParagraph"/>
        <w:numPr>
          <w:ilvl w:val="0"/>
          <w:numId w:val="45"/>
        </w:numPr>
        <w:tabs>
          <w:tab w:val="left" w:pos="645"/>
        </w:tabs>
        <w:spacing w:before="56"/>
        <w:ind w:right="159"/>
        <w:jc w:val="both"/>
        <w:rPr>
          <w:rFonts w:ascii="Arial" w:hAnsi="Arial" w:cs="Arial"/>
        </w:rPr>
      </w:pPr>
      <w:r w:rsidRPr="00C32D53">
        <w:rPr>
          <w:rFonts w:ascii="Arial" w:hAnsi="Arial" w:cs="Arial"/>
        </w:rPr>
        <w:t>Коришћење енкрипције од најмање 2048 бита за комуникацију између конзоле за управљање пакетм и клијента,</w:t>
      </w:r>
    </w:p>
    <w:p w14:paraId="1F039CBF" w14:textId="77777777" w:rsidR="002D17A0" w:rsidRPr="00C32D53" w:rsidRDefault="002D17A0" w:rsidP="002D17A0">
      <w:pPr>
        <w:pStyle w:val="ListParagraph"/>
        <w:numPr>
          <w:ilvl w:val="0"/>
          <w:numId w:val="45"/>
        </w:numPr>
        <w:tabs>
          <w:tab w:val="left" w:pos="645"/>
        </w:tabs>
        <w:spacing w:before="59"/>
        <w:ind w:right="165"/>
        <w:jc w:val="both"/>
        <w:rPr>
          <w:rFonts w:ascii="Arial" w:hAnsi="Arial" w:cs="Arial"/>
        </w:rPr>
      </w:pPr>
      <w:r w:rsidRPr="00C32D53">
        <w:rPr>
          <w:rFonts w:ascii="Arial" w:hAnsi="Arial" w:cs="Arial"/>
        </w:rPr>
        <w:t>Програмски пакет за заштиту од вируса мора да буде потпуно транспарентно за крајњег корисника са могућношћу дефинисања порука упозорења по жељи систем</w:t>
      </w:r>
      <w:r w:rsidRPr="00C32D53">
        <w:rPr>
          <w:rFonts w:ascii="Arial" w:hAnsi="Arial" w:cs="Arial"/>
          <w:spacing w:val="-11"/>
        </w:rPr>
        <w:t xml:space="preserve"> </w:t>
      </w:r>
      <w:r w:rsidRPr="00C32D53">
        <w:rPr>
          <w:rFonts w:ascii="Arial" w:hAnsi="Arial" w:cs="Arial"/>
        </w:rPr>
        <w:t>администратора,</w:t>
      </w:r>
    </w:p>
    <w:p w14:paraId="68A11A49" w14:textId="77777777" w:rsidR="002D17A0" w:rsidRPr="00C32D53" w:rsidRDefault="002D17A0" w:rsidP="002D17A0">
      <w:pPr>
        <w:pStyle w:val="ListParagraph"/>
        <w:numPr>
          <w:ilvl w:val="0"/>
          <w:numId w:val="45"/>
        </w:numPr>
        <w:tabs>
          <w:tab w:val="left" w:pos="645"/>
        </w:tabs>
        <w:spacing w:before="56"/>
        <w:ind w:right="165"/>
        <w:jc w:val="both"/>
        <w:rPr>
          <w:rFonts w:ascii="Arial" w:hAnsi="Arial" w:cs="Arial"/>
        </w:rPr>
      </w:pPr>
      <w:r w:rsidRPr="00C32D53">
        <w:rPr>
          <w:rFonts w:ascii="Arial" w:hAnsi="Arial" w:cs="Arial"/>
        </w:rPr>
        <w:t>Право на аутоматско преузимање дефиниција са Web страница произвођача преко сервера или сваког рачунара</w:t>
      </w:r>
      <w:r w:rsidRPr="00C32D53">
        <w:rPr>
          <w:rFonts w:ascii="Arial" w:hAnsi="Arial" w:cs="Arial"/>
          <w:spacing w:val="-1"/>
        </w:rPr>
        <w:t xml:space="preserve"> </w:t>
      </w:r>
      <w:r w:rsidRPr="00C32D53">
        <w:rPr>
          <w:rFonts w:ascii="Arial" w:hAnsi="Arial" w:cs="Arial"/>
        </w:rPr>
        <w:t>понаособ,</w:t>
      </w:r>
    </w:p>
    <w:p w14:paraId="077A46A1"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Подешавање интервала update-а са могућим изабраним минималним временом update-а од 5</w:t>
      </w:r>
      <w:r w:rsidRPr="00C32D53">
        <w:rPr>
          <w:rFonts w:ascii="Arial" w:hAnsi="Arial" w:cs="Arial"/>
          <w:spacing w:val="-19"/>
        </w:rPr>
        <w:t xml:space="preserve"> </w:t>
      </w:r>
      <w:r w:rsidRPr="00C32D53">
        <w:rPr>
          <w:rFonts w:ascii="Arial" w:hAnsi="Arial" w:cs="Arial"/>
        </w:rPr>
        <w:t>минута,</w:t>
      </w:r>
    </w:p>
    <w:p w14:paraId="78F4355F"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Инкрементално освежавање вирус и spyware</w:t>
      </w:r>
      <w:r w:rsidRPr="00C32D53">
        <w:rPr>
          <w:rFonts w:ascii="Arial" w:hAnsi="Arial" w:cs="Arial"/>
          <w:spacing w:val="-8"/>
        </w:rPr>
        <w:t xml:space="preserve"> </w:t>
      </w:r>
      <w:r w:rsidRPr="00C32D53">
        <w:rPr>
          <w:rFonts w:ascii="Arial" w:hAnsi="Arial" w:cs="Arial"/>
        </w:rPr>
        <w:t>дефиниција,</w:t>
      </w:r>
    </w:p>
    <w:p w14:paraId="4BB08821" w14:textId="77777777" w:rsidR="002D17A0" w:rsidRPr="00C32D53" w:rsidRDefault="002D17A0" w:rsidP="002D17A0">
      <w:pPr>
        <w:pStyle w:val="ListParagraph"/>
        <w:numPr>
          <w:ilvl w:val="0"/>
          <w:numId w:val="45"/>
        </w:numPr>
        <w:tabs>
          <w:tab w:val="left" w:pos="645"/>
        </w:tabs>
        <w:spacing w:before="59"/>
        <w:ind w:right="160"/>
        <w:jc w:val="both"/>
        <w:rPr>
          <w:rFonts w:ascii="Arial" w:hAnsi="Arial" w:cs="Arial"/>
        </w:rPr>
      </w:pPr>
      <w:r w:rsidRPr="00C32D53">
        <w:rPr>
          <w:rFonts w:ascii="Arial" w:hAnsi="Arial" w:cs="Arial"/>
        </w:rPr>
        <w:t>Омогућавање минимизације протока који користи антивирус програм при свом update-у као и подешавање приоритета при свом</w:t>
      </w:r>
      <w:r w:rsidRPr="00C32D53">
        <w:rPr>
          <w:rFonts w:ascii="Arial" w:hAnsi="Arial" w:cs="Arial"/>
          <w:spacing w:val="-13"/>
        </w:rPr>
        <w:t xml:space="preserve"> </w:t>
      </w:r>
      <w:r w:rsidRPr="00C32D53">
        <w:rPr>
          <w:rFonts w:ascii="Arial" w:hAnsi="Arial" w:cs="Arial"/>
        </w:rPr>
        <w:t>download-у,</w:t>
      </w:r>
    </w:p>
    <w:p w14:paraId="4E633553" w14:textId="77777777" w:rsidR="002D17A0" w:rsidRPr="00C32D53" w:rsidRDefault="002D17A0" w:rsidP="002D17A0">
      <w:pPr>
        <w:pStyle w:val="ListParagraph"/>
        <w:numPr>
          <w:ilvl w:val="0"/>
          <w:numId w:val="45"/>
        </w:numPr>
        <w:tabs>
          <w:tab w:val="left" w:pos="645"/>
        </w:tabs>
        <w:spacing w:before="62"/>
        <w:ind w:right="158"/>
        <w:jc w:val="both"/>
        <w:rPr>
          <w:rFonts w:ascii="Arial" w:hAnsi="Arial" w:cs="Arial"/>
        </w:rPr>
      </w:pPr>
      <w:r w:rsidRPr="00C32D53">
        <w:rPr>
          <w:rFonts w:ascii="Arial" w:hAnsi="Arial" w:cs="Arial"/>
        </w:rPr>
        <w:t>Програмски пакет за заштиту од вируса мора да омогући In-the-cloud технологију пружања заштите од најновијих претњи без потребе за update и блокирање приступа злонамерним wеб сајтовима (Live Protection),</w:t>
      </w:r>
    </w:p>
    <w:p w14:paraId="4F019B1A" w14:textId="77777777" w:rsidR="002D17A0" w:rsidRPr="00C32D53" w:rsidRDefault="002D17A0" w:rsidP="002D17A0">
      <w:pPr>
        <w:pStyle w:val="ListParagraph"/>
        <w:numPr>
          <w:ilvl w:val="0"/>
          <w:numId w:val="45"/>
        </w:numPr>
        <w:spacing w:before="59"/>
        <w:ind w:right="161"/>
        <w:jc w:val="both"/>
        <w:rPr>
          <w:rFonts w:ascii="Arial" w:hAnsi="Arial" w:cs="Arial"/>
        </w:rPr>
      </w:pPr>
      <w:r w:rsidRPr="00C32D53">
        <w:rPr>
          <w:rFonts w:ascii="Arial" w:hAnsi="Arial" w:cs="Arial"/>
        </w:rPr>
        <w:t>Могућност on-line In-the-cloud провере репутације сумњивих фајлова и web сајтова (заштита од најновијих претњи без потребе за update-ом).</w:t>
      </w:r>
    </w:p>
    <w:p w14:paraId="0BA80825" w14:textId="77777777" w:rsidR="002D17A0" w:rsidRPr="00C32D53" w:rsidRDefault="002D17A0" w:rsidP="002D17A0">
      <w:pPr>
        <w:pStyle w:val="ListParagraph"/>
        <w:numPr>
          <w:ilvl w:val="0"/>
          <w:numId w:val="45"/>
        </w:numPr>
        <w:spacing w:before="59"/>
        <w:ind w:right="161"/>
        <w:jc w:val="both"/>
        <w:rPr>
          <w:rFonts w:ascii="Arial" w:hAnsi="Arial" w:cs="Arial"/>
        </w:rPr>
      </w:pPr>
      <w:r w:rsidRPr="00C32D53">
        <w:rPr>
          <w:rFonts w:ascii="Arial" w:hAnsi="Arial" w:cs="Arial"/>
        </w:rPr>
        <w:t>Програмски пакет за заштиту од вируса не сме да нарушава процес рада радних станица у смислу да перформансе радне станице или сервера не смеју бити битно деградиране у мери да ометају редован рад на серверима и корисничким рачунарима</w:t>
      </w:r>
      <w:r w:rsidRPr="00C32D53">
        <w:rPr>
          <w:rFonts w:ascii="Arial" w:hAnsi="Arial" w:cs="Arial"/>
          <w:spacing w:val="-10"/>
        </w:rPr>
        <w:t xml:space="preserve"> </w:t>
      </w:r>
      <w:r w:rsidRPr="00C32D53">
        <w:rPr>
          <w:rFonts w:ascii="Arial" w:hAnsi="Arial" w:cs="Arial"/>
        </w:rPr>
        <w:t>Наручиоца,</w:t>
      </w:r>
    </w:p>
    <w:p w14:paraId="484D22CC" w14:textId="77777777" w:rsidR="002D17A0" w:rsidRPr="00C32D53" w:rsidRDefault="002D17A0" w:rsidP="002D17A0">
      <w:pPr>
        <w:pStyle w:val="ListParagraph"/>
        <w:numPr>
          <w:ilvl w:val="0"/>
          <w:numId w:val="45"/>
        </w:numPr>
        <w:tabs>
          <w:tab w:val="left" w:pos="645"/>
        </w:tabs>
        <w:spacing w:before="56"/>
        <w:ind w:right="161"/>
        <w:jc w:val="both"/>
        <w:rPr>
          <w:rFonts w:ascii="Arial" w:hAnsi="Arial" w:cs="Arial"/>
        </w:rPr>
      </w:pPr>
      <w:r w:rsidRPr="00C32D53">
        <w:rPr>
          <w:rFonts w:ascii="Arial" w:hAnsi="Arial" w:cs="Arial"/>
        </w:rPr>
        <w:t>Програмски пакет за заштиту од вируса мора да пружи поуздану заштиту радних станица и сервера од вируса, црва, тројанаца, adware, spyware софтвера, као и осталих PUA (Потенцијално Нежељених Апликација) и заштиту од промена registry</w:t>
      </w:r>
      <w:r w:rsidRPr="00C32D53">
        <w:rPr>
          <w:rFonts w:ascii="Arial" w:hAnsi="Arial" w:cs="Arial"/>
          <w:spacing w:val="-10"/>
        </w:rPr>
        <w:t xml:space="preserve"> </w:t>
      </w:r>
      <w:r w:rsidRPr="00C32D53">
        <w:rPr>
          <w:rFonts w:ascii="Arial" w:hAnsi="Arial" w:cs="Arial"/>
        </w:rPr>
        <w:t>базе,</w:t>
      </w:r>
    </w:p>
    <w:p w14:paraId="523CBE28" w14:textId="77777777" w:rsidR="002D17A0" w:rsidRPr="00C32D53" w:rsidRDefault="002D17A0" w:rsidP="002D17A0">
      <w:pPr>
        <w:pStyle w:val="ListParagraph"/>
        <w:numPr>
          <w:ilvl w:val="0"/>
          <w:numId w:val="45"/>
        </w:numPr>
        <w:tabs>
          <w:tab w:val="left" w:pos="645"/>
        </w:tabs>
        <w:spacing w:before="56"/>
        <w:ind w:right="160"/>
        <w:jc w:val="both"/>
        <w:rPr>
          <w:rFonts w:ascii="Arial" w:hAnsi="Arial" w:cs="Arial"/>
        </w:rPr>
      </w:pPr>
      <w:r w:rsidRPr="00C32D53">
        <w:rPr>
          <w:rFonts w:ascii="Arial" w:hAnsi="Arial" w:cs="Arial"/>
        </w:rPr>
        <w:t>Решење мора да омогући рангирање file-ова приликом download-овања из броwсера на основу њихове препознатљивости и заступљености, односно старости file-а и репутације URL-ова (Download reputation)</w:t>
      </w:r>
      <w:r w:rsidRPr="00C32D53">
        <w:rPr>
          <w:rFonts w:ascii="Arial" w:hAnsi="Arial" w:cs="Arial"/>
          <w:lang w:val="sr-Latn-RS"/>
        </w:rPr>
        <w:t>,</w:t>
      </w:r>
    </w:p>
    <w:p w14:paraId="7F57DA65" w14:textId="77777777" w:rsidR="002D17A0" w:rsidRPr="00C32D53" w:rsidRDefault="002D17A0" w:rsidP="002D17A0">
      <w:pPr>
        <w:pStyle w:val="ListParagraph"/>
        <w:numPr>
          <w:ilvl w:val="0"/>
          <w:numId w:val="45"/>
        </w:numPr>
        <w:tabs>
          <w:tab w:val="left" w:pos="645"/>
        </w:tabs>
        <w:spacing w:before="56"/>
        <w:ind w:right="155"/>
        <w:jc w:val="both"/>
        <w:rPr>
          <w:rFonts w:ascii="Arial" w:hAnsi="Arial" w:cs="Arial"/>
        </w:rPr>
      </w:pPr>
      <w:r w:rsidRPr="00C32D53">
        <w:rPr>
          <w:rFonts w:ascii="Arial" w:hAnsi="Arial" w:cs="Arial"/>
        </w:rPr>
        <w:t xml:space="preserve">Програмски пакет за заштиту од вируса мора да пружи HIPS функционалност (Host Intrusion  </w:t>
      </w:r>
      <w:r w:rsidRPr="00C32D53">
        <w:rPr>
          <w:rFonts w:ascii="Arial" w:hAnsi="Arial" w:cs="Arial"/>
        </w:rPr>
        <w:lastRenderedPageBreak/>
        <w:t>Prevention System) активно надгледајући процесе и проактивно спречавајући сумњиво понашање процеса,</w:t>
      </w:r>
    </w:p>
    <w:p w14:paraId="68625B09" w14:textId="77777777" w:rsidR="002D17A0" w:rsidRPr="00C32D53" w:rsidRDefault="002D17A0" w:rsidP="002D17A0">
      <w:pPr>
        <w:pStyle w:val="ListParagraph"/>
        <w:numPr>
          <w:ilvl w:val="0"/>
          <w:numId w:val="45"/>
        </w:numPr>
        <w:tabs>
          <w:tab w:val="left" w:pos="645"/>
        </w:tabs>
        <w:spacing w:before="56"/>
        <w:ind w:right="158"/>
        <w:jc w:val="both"/>
        <w:rPr>
          <w:rFonts w:ascii="Arial" w:hAnsi="Arial" w:cs="Arial"/>
        </w:rPr>
      </w:pPr>
      <w:r w:rsidRPr="00C32D53">
        <w:rPr>
          <w:rFonts w:ascii="Arial" w:hAnsi="Arial" w:cs="Arial"/>
        </w:rPr>
        <w:t>Програмски пакет за заштиту од вируса мора да има могућност анализе и праћења понашања сумњивих, а непознатих претњи, пре и након њиховог</w:t>
      </w:r>
      <w:r w:rsidRPr="00C32D53">
        <w:rPr>
          <w:rFonts w:ascii="Arial" w:hAnsi="Arial" w:cs="Arial"/>
          <w:spacing w:val="-7"/>
        </w:rPr>
        <w:t xml:space="preserve"> </w:t>
      </w:r>
      <w:r w:rsidRPr="00C32D53">
        <w:rPr>
          <w:rFonts w:ascii="Arial" w:hAnsi="Arial" w:cs="Arial"/>
        </w:rPr>
        <w:t>извршења,</w:t>
      </w:r>
    </w:p>
    <w:p w14:paraId="204B5C56" w14:textId="77777777" w:rsidR="002D17A0" w:rsidRPr="00C32D53" w:rsidRDefault="002D17A0" w:rsidP="002D17A0">
      <w:pPr>
        <w:pStyle w:val="ListParagraph"/>
        <w:numPr>
          <w:ilvl w:val="0"/>
          <w:numId w:val="45"/>
        </w:numPr>
        <w:tabs>
          <w:tab w:val="left" w:pos="645"/>
        </w:tabs>
        <w:spacing w:before="56"/>
        <w:ind w:right="160"/>
        <w:jc w:val="both"/>
        <w:rPr>
          <w:rFonts w:ascii="Arial" w:hAnsi="Arial" w:cs="Arial"/>
        </w:rPr>
      </w:pPr>
      <w:r w:rsidRPr="00C32D53">
        <w:rPr>
          <w:rFonts w:ascii="Arial" w:hAnsi="Arial" w:cs="Arial"/>
        </w:rPr>
        <w:t>Програмски пакет за заштиту од вируса мора да има могућност индентификације и заустављања комуникације заражених радних станица са компромитованим серверима. (Malicious traffic</w:t>
      </w:r>
      <w:r w:rsidRPr="00C32D53">
        <w:rPr>
          <w:rFonts w:ascii="Arial" w:hAnsi="Arial" w:cs="Arial"/>
          <w:spacing w:val="-25"/>
        </w:rPr>
        <w:t xml:space="preserve"> </w:t>
      </w:r>
      <w:r w:rsidRPr="00C32D53">
        <w:rPr>
          <w:rFonts w:ascii="Arial" w:hAnsi="Arial" w:cs="Arial"/>
        </w:rPr>
        <w:t>Detection),</w:t>
      </w:r>
    </w:p>
    <w:p w14:paraId="06221095" w14:textId="77777777" w:rsidR="002D17A0" w:rsidRPr="00C32D53" w:rsidRDefault="002D17A0" w:rsidP="002D17A0">
      <w:pPr>
        <w:pStyle w:val="ListParagraph"/>
        <w:numPr>
          <w:ilvl w:val="0"/>
          <w:numId w:val="45"/>
        </w:numPr>
        <w:tabs>
          <w:tab w:val="left" w:pos="645"/>
        </w:tabs>
        <w:spacing w:before="59"/>
        <w:ind w:right="159"/>
        <w:jc w:val="both"/>
        <w:rPr>
          <w:rFonts w:ascii="Arial" w:hAnsi="Arial" w:cs="Arial"/>
        </w:rPr>
      </w:pPr>
      <w:r w:rsidRPr="00C32D53">
        <w:rPr>
          <w:rFonts w:ascii="Arial" w:hAnsi="Arial" w:cs="Arial"/>
        </w:rPr>
        <w:t>Програмски пакет за заштиту од вируса мора да омогући селективно допуштање или блокирање легитимних програма који утичу на пропусност мреже, доступност система и продуктивност корисника (Application Control) уз помоћ предефинисаних категорија апликација (минимално 50 категорија),</w:t>
      </w:r>
    </w:p>
    <w:p w14:paraId="63E2E697" w14:textId="77777777" w:rsidR="002D17A0" w:rsidRPr="00C32D53" w:rsidRDefault="002D17A0" w:rsidP="002D17A0">
      <w:pPr>
        <w:pStyle w:val="ListParagraph"/>
        <w:numPr>
          <w:ilvl w:val="0"/>
          <w:numId w:val="45"/>
        </w:numPr>
        <w:tabs>
          <w:tab w:val="left" w:pos="645"/>
        </w:tabs>
        <w:spacing w:before="56"/>
        <w:ind w:right="161"/>
        <w:jc w:val="both"/>
        <w:rPr>
          <w:rFonts w:ascii="Arial" w:hAnsi="Arial" w:cs="Arial"/>
        </w:rPr>
      </w:pPr>
      <w:r w:rsidRPr="00C32D53">
        <w:rPr>
          <w:rFonts w:ascii="Arial" w:hAnsi="Arial" w:cs="Arial"/>
        </w:rPr>
        <w:t>Програмски пакет за заштиту од вируса мора да пружи могућност дефинисања забране извршавања недозвољених</w:t>
      </w:r>
      <w:r w:rsidRPr="00C32D53">
        <w:rPr>
          <w:rFonts w:ascii="Arial" w:hAnsi="Arial" w:cs="Arial"/>
          <w:spacing w:val="-2"/>
        </w:rPr>
        <w:t xml:space="preserve"> </w:t>
      </w:r>
      <w:r w:rsidRPr="00C32D53">
        <w:rPr>
          <w:rFonts w:ascii="Arial" w:hAnsi="Arial" w:cs="Arial"/>
        </w:rPr>
        <w:t>апликација,</w:t>
      </w:r>
    </w:p>
    <w:p w14:paraId="12B50D1E"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Могућност блокирања извршавања дефинисаних забрањених</w:t>
      </w:r>
      <w:r w:rsidRPr="00C32D53">
        <w:rPr>
          <w:rFonts w:ascii="Arial" w:hAnsi="Arial" w:cs="Arial"/>
          <w:spacing w:val="-12"/>
        </w:rPr>
        <w:t xml:space="preserve"> </w:t>
      </w:r>
      <w:r w:rsidRPr="00C32D53">
        <w:rPr>
          <w:rFonts w:ascii="Arial" w:hAnsi="Arial" w:cs="Arial"/>
        </w:rPr>
        <w:t>апликација,</w:t>
      </w:r>
    </w:p>
    <w:p w14:paraId="46C4FEB5" w14:textId="77777777" w:rsidR="002D17A0" w:rsidRPr="00C32D53" w:rsidRDefault="002D17A0" w:rsidP="002D17A0">
      <w:pPr>
        <w:pStyle w:val="ListParagraph"/>
        <w:numPr>
          <w:ilvl w:val="0"/>
          <w:numId w:val="45"/>
        </w:numPr>
        <w:tabs>
          <w:tab w:val="left" w:pos="645"/>
        </w:tabs>
        <w:spacing w:before="59"/>
        <w:ind w:right="166"/>
        <w:jc w:val="both"/>
        <w:rPr>
          <w:rFonts w:ascii="Arial" w:hAnsi="Arial" w:cs="Arial"/>
        </w:rPr>
      </w:pPr>
      <w:r w:rsidRPr="00C32D53">
        <w:rPr>
          <w:rFonts w:ascii="Arial" w:hAnsi="Arial" w:cs="Arial"/>
        </w:rPr>
        <w:t>Контролу извршавања појединачних апликација (IM, P2P, Torrent, VoIP,...), и могућност дефинисања забране покретања истих и сличних</w:t>
      </w:r>
      <w:r w:rsidRPr="00C32D53">
        <w:rPr>
          <w:rFonts w:ascii="Arial" w:hAnsi="Arial" w:cs="Arial"/>
          <w:spacing w:val="-7"/>
        </w:rPr>
        <w:t xml:space="preserve"> </w:t>
      </w:r>
      <w:r w:rsidRPr="00C32D53">
        <w:rPr>
          <w:rFonts w:ascii="Arial" w:hAnsi="Arial" w:cs="Arial"/>
        </w:rPr>
        <w:t>апликација,</w:t>
      </w:r>
    </w:p>
    <w:p w14:paraId="0E6C322F" w14:textId="77777777" w:rsidR="002D17A0" w:rsidRPr="00C32D53" w:rsidRDefault="002D17A0" w:rsidP="002D17A0">
      <w:pPr>
        <w:pStyle w:val="ListParagraph"/>
        <w:numPr>
          <w:ilvl w:val="0"/>
          <w:numId w:val="45"/>
        </w:numPr>
        <w:tabs>
          <w:tab w:val="left" w:pos="645"/>
        </w:tabs>
        <w:spacing w:before="59"/>
        <w:ind w:right="158"/>
        <w:jc w:val="both"/>
        <w:rPr>
          <w:rFonts w:ascii="Arial" w:hAnsi="Arial" w:cs="Arial"/>
        </w:rPr>
      </w:pPr>
      <w:r w:rsidRPr="00C32D53">
        <w:rPr>
          <w:rFonts w:ascii="Arial" w:hAnsi="Arial" w:cs="Arial"/>
        </w:rPr>
        <w:t>Програмски пакет за заштиту од вируса мора да поседује могућност креирања белих листа (whitelist) дозвољених апликација,  као и креирања црних листа (blacklist) недозвољених</w:t>
      </w:r>
      <w:r w:rsidRPr="00C32D53">
        <w:rPr>
          <w:rFonts w:ascii="Arial" w:hAnsi="Arial" w:cs="Arial"/>
          <w:spacing w:val="-16"/>
        </w:rPr>
        <w:t xml:space="preserve"> </w:t>
      </w:r>
      <w:r w:rsidRPr="00C32D53">
        <w:rPr>
          <w:rFonts w:ascii="Arial" w:hAnsi="Arial" w:cs="Arial"/>
        </w:rPr>
        <w:t>апликација,</w:t>
      </w:r>
    </w:p>
    <w:p w14:paraId="67CDF30A" w14:textId="77777777" w:rsidR="002D17A0" w:rsidRPr="00C32D53" w:rsidRDefault="002D17A0" w:rsidP="002D17A0">
      <w:pPr>
        <w:pStyle w:val="ListParagraph"/>
        <w:numPr>
          <w:ilvl w:val="0"/>
          <w:numId w:val="45"/>
        </w:numPr>
        <w:tabs>
          <w:tab w:val="left" w:pos="645"/>
        </w:tabs>
        <w:spacing w:before="56"/>
        <w:ind w:right="159"/>
        <w:jc w:val="both"/>
        <w:rPr>
          <w:rFonts w:ascii="Arial" w:hAnsi="Arial" w:cs="Arial"/>
        </w:rPr>
      </w:pPr>
      <w:r w:rsidRPr="00C32D53">
        <w:rPr>
          <w:rFonts w:ascii="Arial" w:hAnsi="Arial" w:cs="Arial"/>
        </w:rPr>
        <w:t>Програмски пакет за заштиту од вируса мора да поседује могућност динамичког скенирања  апликација и креирање динамичких белих листа (Dynamic whitelist) дозвољених апликација ради лакше администрације</w:t>
      </w:r>
      <w:r w:rsidRPr="00C32D53">
        <w:rPr>
          <w:rFonts w:ascii="Arial" w:hAnsi="Arial" w:cs="Arial"/>
          <w:spacing w:val="-3"/>
        </w:rPr>
        <w:t xml:space="preserve"> </w:t>
      </w:r>
      <w:r w:rsidRPr="00C32D53">
        <w:rPr>
          <w:rFonts w:ascii="Arial" w:hAnsi="Arial" w:cs="Arial"/>
        </w:rPr>
        <w:t>система,</w:t>
      </w:r>
    </w:p>
    <w:p w14:paraId="62F1A8C9" w14:textId="77777777" w:rsidR="002D17A0" w:rsidRPr="00C32D53" w:rsidRDefault="002D17A0" w:rsidP="002D17A0">
      <w:pPr>
        <w:pStyle w:val="ListParagraph"/>
        <w:numPr>
          <w:ilvl w:val="0"/>
          <w:numId w:val="45"/>
        </w:numPr>
        <w:tabs>
          <w:tab w:val="left" w:pos="645"/>
        </w:tabs>
        <w:spacing w:before="56"/>
        <w:ind w:right="158"/>
        <w:jc w:val="both"/>
        <w:rPr>
          <w:rFonts w:ascii="Arial" w:hAnsi="Arial" w:cs="Arial"/>
        </w:rPr>
      </w:pPr>
      <w:r w:rsidRPr="00C32D53">
        <w:rPr>
          <w:rFonts w:ascii="Arial" w:hAnsi="Arial" w:cs="Arial"/>
        </w:rPr>
        <w:t>Програмски пакет за заштиту од вируса мора да омогући праћење преноса осетљивих података ( лични подаци, матични бројеви, бројеви банкарских рачуна и картица и сл.) на екстерне уређаје и путем других апликација, користећи опсежну глобалну листу осетљивих дефиниција података, које испоручује и ажурира сам произвођач софтвера (Data Loss Prevention</w:t>
      </w:r>
      <w:r w:rsidRPr="00C32D53">
        <w:rPr>
          <w:rFonts w:ascii="Arial" w:hAnsi="Arial" w:cs="Arial"/>
          <w:spacing w:val="-13"/>
        </w:rPr>
        <w:t xml:space="preserve"> </w:t>
      </w:r>
      <w:r w:rsidRPr="00C32D53">
        <w:rPr>
          <w:rFonts w:ascii="Arial" w:hAnsi="Arial" w:cs="Arial"/>
        </w:rPr>
        <w:t>).</w:t>
      </w:r>
    </w:p>
    <w:p w14:paraId="6BE52545"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Могућност и ручног додавања дефиниција типова</w:t>
      </w:r>
      <w:r w:rsidRPr="00C32D53">
        <w:rPr>
          <w:rFonts w:ascii="Arial" w:hAnsi="Arial" w:cs="Arial"/>
          <w:spacing w:val="-10"/>
        </w:rPr>
        <w:t xml:space="preserve"> </w:t>
      </w:r>
      <w:r w:rsidRPr="00C32D53">
        <w:rPr>
          <w:rFonts w:ascii="Arial" w:hAnsi="Arial" w:cs="Arial"/>
        </w:rPr>
        <w:t>података,</w:t>
      </w:r>
    </w:p>
    <w:p w14:paraId="50D3CABE" w14:textId="77777777" w:rsidR="002D17A0" w:rsidRPr="00C32D53" w:rsidRDefault="002D17A0" w:rsidP="002D17A0">
      <w:pPr>
        <w:pStyle w:val="ListParagraph"/>
        <w:numPr>
          <w:ilvl w:val="0"/>
          <w:numId w:val="45"/>
        </w:numPr>
        <w:tabs>
          <w:tab w:val="left" w:pos="645"/>
        </w:tabs>
        <w:ind w:right="161"/>
        <w:jc w:val="both"/>
        <w:rPr>
          <w:rFonts w:ascii="Arial" w:hAnsi="Arial" w:cs="Arial"/>
        </w:rPr>
      </w:pPr>
      <w:r w:rsidRPr="00C32D53">
        <w:rPr>
          <w:rFonts w:ascii="Arial" w:hAnsi="Arial" w:cs="Arial"/>
        </w:rPr>
        <w:t>Могућност самоучења корисника тако што ће га обавестити да је његов поступак у сукобу са политиком компаније и омогућити му да по потреби изврши сам ауторизацију поступка или га  прекине на време,</w:t>
      </w:r>
    </w:p>
    <w:p w14:paraId="6815AC78" w14:textId="77777777" w:rsidR="002D17A0" w:rsidRPr="00C32D53" w:rsidRDefault="002D17A0" w:rsidP="002D17A0">
      <w:pPr>
        <w:pStyle w:val="ListParagraph"/>
        <w:numPr>
          <w:ilvl w:val="0"/>
          <w:numId w:val="45"/>
        </w:numPr>
        <w:tabs>
          <w:tab w:val="left" w:pos="645"/>
        </w:tabs>
        <w:spacing w:before="56"/>
        <w:ind w:right="159"/>
        <w:jc w:val="both"/>
        <w:rPr>
          <w:rFonts w:ascii="Arial" w:hAnsi="Arial" w:cs="Arial"/>
        </w:rPr>
      </w:pPr>
      <w:r w:rsidRPr="00C32D53">
        <w:rPr>
          <w:rFonts w:ascii="Arial" w:hAnsi="Arial" w:cs="Arial"/>
        </w:rPr>
        <w:t>Могућност контроле USB, IrDA, firewire, CD/DVD и осталих removable device уређаја (са опцијама Аllow/Block/ReadOnly), са додатном могућношћу да једино унапред идентификовани преносни уређаји могу бити коришћени у компанијској мрежи (Device</w:t>
      </w:r>
      <w:r w:rsidRPr="00C32D53">
        <w:rPr>
          <w:rFonts w:ascii="Arial" w:hAnsi="Arial" w:cs="Arial"/>
          <w:spacing w:val="-18"/>
        </w:rPr>
        <w:t xml:space="preserve"> </w:t>
      </w:r>
      <w:r w:rsidRPr="00C32D53">
        <w:rPr>
          <w:rFonts w:ascii="Arial" w:hAnsi="Arial" w:cs="Arial"/>
        </w:rPr>
        <w:t>Control),</w:t>
      </w:r>
    </w:p>
    <w:p w14:paraId="22866272" w14:textId="77777777" w:rsidR="002D17A0" w:rsidRPr="00C32D53" w:rsidRDefault="002D17A0" w:rsidP="002D17A0">
      <w:pPr>
        <w:pStyle w:val="ListParagraph"/>
        <w:numPr>
          <w:ilvl w:val="0"/>
          <w:numId w:val="45"/>
        </w:numPr>
        <w:tabs>
          <w:tab w:val="left" w:pos="645"/>
        </w:tabs>
        <w:spacing w:before="59"/>
        <w:ind w:right="159"/>
        <w:jc w:val="both"/>
        <w:rPr>
          <w:rFonts w:ascii="Arial" w:hAnsi="Arial" w:cs="Arial"/>
        </w:rPr>
      </w:pPr>
      <w:r w:rsidRPr="00C32D53">
        <w:rPr>
          <w:rFonts w:ascii="Arial" w:hAnsi="Arial" w:cs="Arial"/>
        </w:rPr>
        <w:t>Могућност WEB заштите крајњег корисника унутар и изван компанијске мреже у истом обиму и са истим степеном сигурности (web скриптови, контрола приступа сајтовима према категоријама, како на лошим тако и на легитимним</w:t>
      </w:r>
      <w:r w:rsidRPr="00C32D53">
        <w:rPr>
          <w:rFonts w:ascii="Arial" w:hAnsi="Arial" w:cs="Arial"/>
          <w:spacing w:val="-8"/>
        </w:rPr>
        <w:t xml:space="preserve"> </w:t>
      </w:r>
      <w:r w:rsidRPr="00C32D53">
        <w:rPr>
          <w:rFonts w:ascii="Arial" w:hAnsi="Arial" w:cs="Arial"/>
        </w:rPr>
        <w:t>сајтовима).</w:t>
      </w:r>
    </w:p>
    <w:p w14:paraId="187B63A4" w14:textId="77777777" w:rsidR="002D17A0" w:rsidRPr="00C32D53" w:rsidRDefault="002D17A0" w:rsidP="002D17A0">
      <w:pPr>
        <w:pStyle w:val="ListParagraph"/>
        <w:numPr>
          <w:ilvl w:val="0"/>
          <w:numId w:val="45"/>
        </w:numPr>
        <w:tabs>
          <w:tab w:val="left" w:pos="645"/>
        </w:tabs>
        <w:ind w:right="164"/>
        <w:jc w:val="both"/>
        <w:rPr>
          <w:rFonts w:ascii="Arial" w:hAnsi="Arial" w:cs="Arial"/>
        </w:rPr>
      </w:pPr>
      <w:r w:rsidRPr="00C32D53">
        <w:rPr>
          <w:rFonts w:ascii="Arial" w:hAnsi="Arial" w:cs="Arial"/>
        </w:rPr>
        <w:t>Програмски пакет за заштиту од вируса мора да омогући URL контролу Web саобраћаја без обзира на врсту browsera који се користи (подршка за Internet Explorer, Firefox, Safari, Chrome и</w:t>
      </w:r>
      <w:r w:rsidRPr="00C32D53">
        <w:rPr>
          <w:rFonts w:ascii="Arial" w:hAnsi="Arial" w:cs="Arial"/>
          <w:spacing w:val="-19"/>
        </w:rPr>
        <w:t xml:space="preserve"> </w:t>
      </w:r>
      <w:r w:rsidRPr="00C32D53">
        <w:rPr>
          <w:rFonts w:ascii="Arial" w:hAnsi="Arial" w:cs="Arial"/>
        </w:rPr>
        <w:t>Opera),</w:t>
      </w:r>
    </w:p>
    <w:p w14:paraId="50AA5535" w14:textId="77777777" w:rsidR="002D17A0" w:rsidRPr="00C32D53" w:rsidRDefault="002D17A0" w:rsidP="002D17A0">
      <w:pPr>
        <w:pStyle w:val="ListParagraph"/>
        <w:numPr>
          <w:ilvl w:val="0"/>
          <w:numId w:val="45"/>
        </w:numPr>
        <w:tabs>
          <w:tab w:val="left" w:pos="645"/>
        </w:tabs>
        <w:spacing w:before="56"/>
        <w:ind w:right="158"/>
        <w:jc w:val="both"/>
        <w:rPr>
          <w:rFonts w:ascii="Arial" w:hAnsi="Arial" w:cs="Arial"/>
        </w:rPr>
      </w:pPr>
      <w:r w:rsidRPr="00C32D53">
        <w:rPr>
          <w:rFonts w:ascii="Arial" w:hAnsi="Arial" w:cs="Arial"/>
        </w:rPr>
        <w:t>Програмски пакет за заштиту од вируса мора да омогући филтрацију Web саобраћаја са предефинисаним категоријама неодговарајућих садржаја и са могућношћу да се одобри, забрани или упозори приступ кориснику или групи корисника, као и детаљне извештаје по</w:t>
      </w:r>
      <w:r w:rsidRPr="00C32D53">
        <w:rPr>
          <w:rFonts w:ascii="Arial" w:hAnsi="Arial" w:cs="Arial"/>
          <w:spacing w:val="-13"/>
        </w:rPr>
        <w:t xml:space="preserve"> </w:t>
      </w:r>
      <w:r w:rsidRPr="00C32D53">
        <w:rPr>
          <w:rFonts w:ascii="Arial" w:hAnsi="Arial" w:cs="Arial"/>
        </w:rPr>
        <w:t>корисницима,</w:t>
      </w:r>
    </w:p>
    <w:p w14:paraId="3193A8CC"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Програмски   пакет   за   заштиту   од   вируса   мора   да   омогући   централизовану   контролу</w:t>
      </w:r>
      <w:r w:rsidRPr="00C32D53">
        <w:rPr>
          <w:rFonts w:ascii="Arial" w:hAnsi="Arial" w:cs="Arial"/>
          <w:spacing w:val="27"/>
        </w:rPr>
        <w:t xml:space="preserve"> </w:t>
      </w:r>
      <w:r w:rsidRPr="00C32D53">
        <w:rPr>
          <w:rFonts w:ascii="Arial" w:hAnsi="Arial" w:cs="Arial"/>
        </w:rPr>
        <w:t>статуса</w:t>
      </w:r>
    </w:p>
    <w:p w14:paraId="08BF6C16" w14:textId="77777777" w:rsidR="002D17A0" w:rsidRPr="00C32D53" w:rsidRDefault="002D17A0" w:rsidP="002D17A0">
      <w:pPr>
        <w:pStyle w:val="BodyText"/>
        <w:spacing w:before="62"/>
        <w:ind w:left="644" w:right="275"/>
        <w:rPr>
          <w:rFonts w:ascii="Arial" w:hAnsi="Arial" w:cs="Arial"/>
          <w:sz w:val="22"/>
          <w:szCs w:val="22"/>
        </w:rPr>
      </w:pPr>
      <w:r w:rsidRPr="00C32D53">
        <w:rPr>
          <w:rFonts w:ascii="Arial" w:hAnsi="Arial" w:cs="Arial"/>
          <w:sz w:val="22"/>
          <w:szCs w:val="22"/>
        </w:rPr>
        <w:t>сигурносних закрпа оперативних система и за десет најпознатијих софтверских произвођача код крајњег корисника у мрежи (Patch менаџмент).</w:t>
      </w:r>
    </w:p>
    <w:p w14:paraId="32A23088" w14:textId="77777777" w:rsidR="002D17A0" w:rsidRPr="00C32D53" w:rsidRDefault="002D17A0" w:rsidP="002D17A0">
      <w:pPr>
        <w:pStyle w:val="ListParagraph"/>
        <w:numPr>
          <w:ilvl w:val="0"/>
          <w:numId w:val="45"/>
        </w:numPr>
        <w:tabs>
          <w:tab w:val="left" w:pos="644"/>
          <w:tab w:val="left" w:pos="645"/>
        </w:tabs>
        <w:spacing w:before="57"/>
        <w:ind w:right="160"/>
        <w:rPr>
          <w:rFonts w:ascii="Arial" w:hAnsi="Arial" w:cs="Arial"/>
        </w:rPr>
      </w:pPr>
      <w:r w:rsidRPr="00C32D53">
        <w:rPr>
          <w:rFonts w:ascii="Arial" w:hAnsi="Arial" w:cs="Arial"/>
        </w:rPr>
        <w:t>Програмски пакет за заштиту од вируса мора да има уграђено извештавање према приоритетима ажурирања.</w:t>
      </w:r>
    </w:p>
    <w:p w14:paraId="132C8F26"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Програмски пакет за заштиту од вируса мора да садржи клијентски</w:t>
      </w:r>
      <w:r w:rsidRPr="00C32D53">
        <w:rPr>
          <w:rFonts w:ascii="Arial" w:hAnsi="Arial" w:cs="Arial"/>
          <w:spacing w:val="-18"/>
        </w:rPr>
        <w:t xml:space="preserve"> </w:t>
      </w:r>
      <w:r w:rsidRPr="00C32D53">
        <w:rPr>
          <w:rFonts w:ascii="Arial" w:hAnsi="Arial" w:cs="Arial"/>
        </w:rPr>
        <w:t>Firewall,</w:t>
      </w:r>
    </w:p>
    <w:p w14:paraId="2F7C720F" w14:textId="77777777" w:rsidR="002D17A0" w:rsidRPr="00C32D53" w:rsidRDefault="002D17A0" w:rsidP="002D17A0">
      <w:pPr>
        <w:pStyle w:val="ListParagraph"/>
        <w:numPr>
          <w:ilvl w:val="0"/>
          <w:numId w:val="45"/>
        </w:numPr>
        <w:tabs>
          <w:tab w:val="left" w:pos="645"/>
        </w:tabs>
        <w:spacing w:before="59"/>
        <w:ind w:right="164"/>
        <w:jc w:val="both"/>
        <w:rPr>
          <w:rFonts w:ascii="Arial" w:hAnsi="Arial" w:cs="Arial"/>
        </w:rPr>
      </w:pPr>
      <w:r w:rsidRPr="00C32D53">
        <w:rPr>
          <w:rFonts w:ascii="Arial" w:hAnsi="Arial" w:cs="Arial"/>
        </w:rPr>
        <w:lastRenderedPageBreak/>
        <w:t>Могућност аутоматског прилагођавања радне станице у зависности од локације на којој се налази, како за саму локацију са које ће скунути нова ажурирања, тако и за подешавања клијентског Firewall (једна конфигурација за матичну мрежу, друга за гостујућу</w:t>
      </w:r>
      <w:r w:rsidRPr="00C32D53">
        <w:rPr>
          <w:rFonts w:ascii="Arial" w:hAnsi="Arial" w:cs="Arial"/>
          <w:spacing w:val="-13"/>
        </w:rPr>
        <w:t xml:space="preserve"> </w:t>
      </w:r>
      <w:r w:rsidRPr="00C32D53">
        <w:rPr>
          <w:rFonts w:ascii="Arial" w:hAnsi="Arial" w:cs="Arial"/>
        </w:rPr>
        <w:t>мрежу),</w:t>
      </w:r>
    </w:p>
    <w:p w14:paraId="54306757" w14:textId="77777777" w:rsidR="002D17A0" w:rsidRPr="00C32D53" w:rsidRDefault="002D17A0" w:rsidP="002D17A0">
      <w:pPr>
        <w:pStyle w:val="ListParagraph"/>
        <w:numPr>
          <w:ilvl w:val="0"/>
          <w:numId w:val="45"/>
        </w:numPr>
        <w:tabs>
          <w:tab w:val="left" w:pos="644"/>
          <w:tab w:val="left" w:pos="645"/>
        </w:tabs>
        <w:spacing w:before="57"/>
        <w:rPr>
          <w:rFonts w:ascii="Arial" w:hAnsi="Arial" w:cs="Arial"/>
        </w:rPr>
      </w:pPr>
      <w:r w:rsidRPr="00C32D53">
        <w:rPr>
          <w:rFonts w:ascii="Arial" w:hAnsi="Arial" w:cs="Arial"/>
        </w:rPr>
        <w:t>Програмски пакет за заштиту од вируса мора да има уграђену заштиту и за Network</w:t>
      </w:r>
      <w:r w:rsidRPr="00C32D53">
        <w:rPr>
          <w:rFonts w:ascii="Arial" w:hAnsi="Arial" w:cs="Arial"/>
          <w:spacing w:val="-16"/>
        </w:rPr>
        <w:t xml:space="preserve"> </w:t>
      </w:r>
      <w:r w:rsidRPr="00C32D53">
        <w:rPr>
          <w:rFonts w:ascii="Arial" w:hAnsi="Arial" w:cs="Arial"/>
        </w:rPr>
        <w:t>Storagе,</w:t>
      </w:r>
    </w:p>
    <w:p w14:paraId="5FF94FCB"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Лиценца понуђеног решења мора да буде независна од оперативног система који се</w:t>
      </w:r>
      <w:r w:rsidRPr="00C32D53">
        <w:rPr>
          <w:rFonts w:ascii="Arial" w:hAnsi="Arial" w:cs="Arial"/>
          <w:spacing w:val="-14"/>
        </w:rPr>
        <w:t xml:space="preserve"> </w:t>
      </w:r>
      <w:r w:rsidRPr="00C32D53">
        <w:rPr>
          <w:rFonts w:ascii="Arial" w:hAnsi="Arial" w:cs="Arial"/>
        </w:rPr>
        <w:t>штити,</w:t>
      </w:r>
    </w:p>
    <w:p w14:paraId="7A76FAC1" w14:textId="77777777" w:rsidR="002D17A0" w:rsidRPr="00C32D53" w:rsidRDefault="002D17A0" w:rsidP="002D17A0">
      <w:pPr>
        <w:pStyle w:val="ListParagraph"/>
        <w:numPr>
          <w:ilvl w:val="0"/>
          <w:numId w:val="45"/>
        </w:numPr>
        <w:tabs>
          <w:tab w:val="left" w:pos="644"/>
          <w:tab w:val="left" w:pos="645"/>
        </w:tabs>
        <w:spacing w:before="59"/>
        <w:ind w:right="158"/>
        <w:rPr>
          <w:rFonts w:ascii="Arial" w:hAnsi="Arial" w:cs="Arial"/>
        </w:rPr>
      </w:pPr>
      <w:r w:rsidRPr="00C32D53">
        <w:rPr>
          <w:rFonts w:ascii="Arial" w:hAnsi="Arial" w:cs="Arial"/>
        </w:rPr>
        <w:t>Могућност промена у рачунарској мрежи корисника без потребе за накнадним додатним доплатама или промене</w:t>
      </w:r>
      <w:r w:rsidRPr="00C32D53">
        <w:rPr>
          <w:rFonts w:ascii="Arial" w:hAnsi="Arial" w:cs="Arial"/>
          <w:spacing w:val="-1"/>
        </w:rPr>
        <w:t xml:space="preserve"> </w:t>
      </w:r>
      <w:r w:rsidRPr="00C32D53">
        <w:rPr>
          <w:rFonts w:ascii="Arial" w:hAnsi="Arial" w:cs="Arial"/>
        </w:rPr>
        <w:t>лиценце,</w:t>
      </w:r>
    </w:p>
    <w:p w14:paraId="417EC06A" w14:textId="77777777" w:rsidR="002D17A0" w:rsidRPr="00C32D53" w:rsidRDefault="002D17A0" w:rsidP="002D17A0">
      <w:pPr>
        <w:pStyle w:val="ListParagraph"/>
        <w:tabs>
          <w:tab w:val="left" w:pos="644"/>
          <w:tab w:val="left" w:pos="645"/>
        </w:tabs>
        <w:spacing w:before="59"/>
        <w:ind w:right="158" w:firstLine="0"/>
        <w:rPr>
          <w:rFonts w:ascii="Arial" w:hAnsi="Arial" w:cs="Arial"/>
        </w:rPr>
      </w:pPr>
    </w:p>
    <w:p w14:paraId="36A8778D" w14:textId="77777777" w:rsidR="002D17A0" w:rsidRPr="00C32D53" w:rsidRDefault="002D17A0" w:rsidP="002D17A0">
      <w:pPr>
        <w:pStyle w:val="BodyText"/>
        <w:ind w:left="284"/>
        <w:rPr>
          <w:rFonts w:ascii="Arial" w:hAnsi="Arial" w:cs="Arial"/>
          <w:sz w:val="22"/>
          <w:szCs w:val="22"/>
        </w:rPr>
      </w:pPr>
      <w:r w:rsidRPr="00C32D53">
        <w:rPr>
          <w:rFonts w:ascii="Arial" w:hAnsi="Arial" w:cs="Arial"/>
          <w:sz w:val="22"/>
          <w:szCs w:val="22"/>
        </w:rPr>
        <w:t>Потребне функционалности програмског пакета за заштиту од вируса на страни Web Gateway-а:</w:t>
      </w:r>
    </w:p>
    <w:p w14:paraId="77FF3C47" w14:textId="77777777" w:rsidR="002D17A0" w:rsidRPr="00C32D53" w:rsidRDefault="002D17A0" w:rsidP="002D17A0">
      <w:pPr>
        <w:pStyle w:val="ListParagraph"/>
        <w:numPr>
          <w:ilvl w:val="0"/>
          <w:numId w:val="45"/>
        </w:numPr>
        <w:tabs>
          <w:tab w:val="left" w:pos="645"/>
        </w:tabs>
        <w:ind w:right="161"/>
        <w:jc w:val="both"/>
        <w:rPr>
          <w:rFonts w:ascii="Arial" w:hAnsi="Arial" w:cs="Arial"/>
        </w:rPr>
      </w:pPr>
      <w:r w:rsidRPr="00C32D53">
        <w:rPr>
          <w:rFonts w:ascii="Arial" w:hAnsi="Arial" w:cs="Arial"/>
        </w:rPr>
        <w:t xml:space="preserve">Програмски пакет за заштиту од вируса мора да омогући коришћење хардверских или виртуалних web appliance за </w:t>
      </w:r>
      <w:r w:rsidRPr="00C32D53">
        <w:rPr>
          <w:rFonts w:ascii="Arial" w:hAnsi="Arial" w:cs="Arial"/>
          <w:lang w:val="sr-Latn-RS"/>
        </w:rPr>
        <w:t>10</w:t>
      </w:r>
      <w:r w:rsidRPr="00C32D53">
        <w:rPr>
          <w:rFonts w:ascii="Arial" w:hAnsi="Arial" w:cs="Arial"/>
        </w:rPr>
        <w:t xml:space="preserve"> инсталација за Web заштиту свих корисника, који пружају напредну контролу комплетног мрежног саобраћаја у преко 50</w:t>
      </w:r>
      <w:r w:rsidRPr="00C32D53">
        <w:rPr>
          <w:rFonts w:ascii="Arial" w:hAnsi="Arial" w:cs="Arial"/>
          <w:spacing w:val="-6"/>
        </w:rPr>
        <w:t xml:space="preserve"> </w:t>
      </w:r>
      <w:r w:rsidRPr="00C32D53">
        <w:rPr>
          <w:rFonts w:ascii="Arial" w:hAnsi="Arial" w:cs="Arial"/>
        </w:rPr>
        <w:t>категорија,</w:t>
      </w:r>
    </w:p>
    <w:p w14:paraId="15B86AC1"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Подршка за Active Directory SSO, basic user, browser и eDirectory SSO</w:t>
      </w:r>
      <w:r w:rsidRPr="00C32D53">
        <w:rPr>
          <w:rFonts w:ascii="Arial" w:hAnsi="Arial" w:cs="Arial"/>
          <w:spacing w:val="-26"/>
        </w:rPr>
        <w:t xml:space="preserve"> </w:t>
      </w:r>
      <w:r w:rsidRPr="00C32D53">
        <w:rPr>
          <w:rFonts w:ascii="Arial" w:hAnsi="Arial" w:cs="Arial"/>
        </w:rPr>
        <w:t>аутентификацију,</w:t>
      </w:r>
    </w:p>
    <w:p w14:paraId="5EE4246F"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Интеграција са Active Directory-јем и</w:t>
      </w:r>
      <w:r w:rsidRPr="00C32D53">
        <w:rPr>
          <w:rFonts w:ascii="Arial" w:hAnsi="Arial" w:cs="Arial"/>
          <w:spacing w:val="-16"/>
        </w:rPr>
        <w:t xml:space="preserve"> </w:t>
      </w:r>
      <w:r w:rsidRPr="00C32D53">
        <w:rPr>
          <w:rFonts w:ascii="Arial" w:hAnsi="Arial" w:cs="Arial"/>
        </w:rPr>
        <w:t>eDirectory-јем,</w:t>
      </w:r>
    </w:p>
    <w:p w14:paraId="7156AA9C"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централизованог управљања уређајима и</w:t>
      </w:r>
      <w:r w:rsidRPr="00C32D53">
        <w:rPr>
          <w:rFonts w:ascii="Arial" w:hAnsi="Arial" w:cs="Arial"/>
          <w:spacing w:val="-8"/>
        </w:rPr>
        <w:t xml:space="preserve"> </w:t>
      </w:r>
      <w:r w:rsidRPr="00C32D53">
        <w:rPr>
          <w:rFonts w:ascii="Arial" w:hAnsi="Arial" w:cs="Arial"/>
        </w:rPr>
        <w:t>полисама,</w:t>
      </w:r>
    </w:p>
    <w:p w14:paraId="24DC1F48"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Reporting-а са више уређаја у јединствен</w:t>
      </w:r>
      <w:r w:rsidRPr="00C32D53">
        <w:rPr>
          <w:rFonts w:ascii="Arial" w:hAnsi="Arial" w:cs="Arial"/>
          <w:spacing w:val="-15"/>
        </w:rPr>
        <w:t xml:space="preserve"> </w:t>
      </w:r>
      <w:r w:rsidRPr="00C32D53">
        <w:rPr>
          <w:rFonts w:ascii="Arial" w:hAnsi="Arial" w:cs="Arial"/>
        </w:rPr>
        <w:t>извештај,</w:t>
      </w:r>
    </w:p>
    <w:p w14:paraId="2BA8C355"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Role based</w:t>
      </w:r>
      <w:r w:rsidRPr="00C32D53">
        <w:rPr>
          <w:rFonts w:ascii="Arial" w:hAnsi="Arial" w:cs="Arial"/>
          <w:spacing w:val="-5"/>
        </w:rPr>
        <w:t xml:space="preserve"> </w:t>
      </w:r>
      <w:r w:rsidRPr="00C32D53">
        <w:rPr>
          <w:rFonts w:ascii="Arial" w:hAnsi="Arial" w:cs="Arial"/>
        </w:rPr>
        <w:t>управљања,</w:t>
      </w:r>
    </w:p>
    <w:p w14:paraId="045A53DF"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Аутоматски update у временском интервалу од  минимално 5</w:t>
      </w:r>
      <w:r w:rsidRPr="00C32D53">
        <w:rPr>
          <w:rFonts w:ascii="Arial" w:hAnsi="Arial" w:cs="Arial"/>
          <w:spacing w:val="-12"/>
        </w:rPr>
        <w:t xml:space="preserve"> </w:t>
      </w:r>
      <w:r w:rsidRPr="00C32D53">
        <w:rPr>
          <w:rFonts w:ascii="Arial" w:hAnsi="Arial" w:cs="Arial"/>
        </w:rPr>
        <w:t>минута</w:t>
      </w:r>
    </w:p>
    <w:p w14:paraId="18504A23"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Коришћење cache-ирања на самом</w:t>
      </w:r>
      <w:r w:rsidRPr="00C32D53">
        <w:rPr>
          <w:rFonts w:ascii="Arial" w:hAnsi="Arial" w:cs="Arial"/>
          <w:spacing w:val="-5"/>
        </w:rPr>
        <w:t xml:space="preserve"> </w:t>
      </w:r>
      <w:r w:rsidRPr="00C32D53">
        <w:rPr>
          <w:rFonts w:ascii="Arial" w:hAnsi="Arial" w:cs="Arial"/>
        </w:rPr>
        <w:t>уређају,</w:t>
      </w:r>
    </w:p>
    <w:p w14:paraId="5B38D610" w14:textId="77777777" w:rsidR="002D17A0" w:rsidRPr="00C32D53" w:rsidRDefault="002D17A0" w:rsidP="002D17A0">
      <w:pPr>
        <w:pStyle w:val="ListParagraph"/>
        <w:numPr>
          <w:ilvl w:val="0"/>
          <w:numId w:val="45"/>
        </w:numPr>
        <w:tabs>
          <w:tab w:val="left" w:pos="644"/>
          <w:tab w:val="left" w:pos="645"/>
        </w:tabs>
        <w:ind w:right="161"/>
        <w:rPr>
          <w:rFonts w:ascii="Arial" w:hAnsi="Arial" w:cs="Arial"/>
        </w:rPr>
      </w:pPr>
      <w:r w:rsidRPr="00C32D53">
        <w:rPr>
          <w:rFonts w:ascii="Arial" w:hAnsi="Arial" w:cs="Arial"/>
        </w:rPr>
        <w:t>Програмски пакет за заштиту од вируса мора да има могућност deployment-а на више различитих начина као што су Explicit deployment, Transparent deployment и Bridged</w:t>
      </w:r>
      <w:r w:rsidRPr="00C32D53">
        <w:rPr>
          <w:rFonts w:ascii="Arial" w:hAnsi="Arial" w:cs="Arial"/>
          <w:spacing w:val="-17"/>
        </w:rPr>
        <w:t xml:space="preserve"> </w:t>
      </w:r>
      <w:r w:rsidRPr="00C32D53">
        <w:rPr>
          <w:rFonts w:ascii="Arial" w:hAnsi="Arial" w:cs="Arial"/>
        </w:rPr>
        <w:t>deployment,</w:t>
      </w:r>
    </w:p>
    <w:p w14:paraId="2E790A3E" w14:textId="77777777" w:rsidR="002D17A0" w:rsidRPr="00C32D53" w:rsidRDefault="002D17A0" w:rsidP="002D17A0">
      <w:pPr>
        <w:pStyle w:val="ListParagraph"/>
        <w:numPr>
          <w:ilvl w:val="0"/>
          <w:numId w:val="45"/>
        </w:numPr>
        <w:tabs>
          <w:tab w:val="left" w:pos="644"/>
          <w:tab w:val="left" w:pos="645"/>
        </w:tabs>
        <w:ind w:right="158"/>
        <w:rPr>
          <w:rFonts w:ascii="Arial" w:hAnsi="Arial" w:cs="Arial"/>
        </w:rPr>
      </w:pPr>
      <w:r w:rsidRPr="00C32D53">
        <w:rPr>
          <w:rFonts w:ascii="Arial" w:hAnsi="Arial" w:cs="Arial"/>
        </w:rPr>
        <w:t>Мора поседовати могућност груписања различитих модела уређаја (appliance-а) као и моогућност load balancing-а,</w:t>
      </w:r>
    </w:p>
    <w:p w14:paraId="748AAB9C"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Могућност важења Web полиса по</w:t>
      </w:r>
      <w:r w:rsidRPr="00C32D53">
        <w:rPr>
          <w:rFonts w:ascii="Arial" w:hAnsi="Arial" w:cs="Arial"/>
          <w:spacing w:val="-7"/>
        </w:rPr>
        <w:t xml:space="preserve"> </w:t>
      </w:r>
      <w:r w:rsidRPr="00C32D53">
        <w:rPr>
          <w:rFonts w:ascii="Arial" w:hAnsi="Arial" w:cs="Arial"/>
        </w:rPr>
        <w:t>времену/данима,</w:t>
      </w:r>
    </w:p>
    <w:p w14:paraId="06E67DA1" w14:textId="77777777" w:rsidR="002D17A0" w:rsidRPr="00C32D53" w:rsidRDefault="002D17A0" w:rsidP="002D17A0">
      <w:pPr>
        <w:pStyle w:val="ListParagraph"/>
        <w:numPr>
          <w:ilvl w:val="0"/>
          <w:numId w:val="45"/>
        </w:numPr>
        <w:tabs>
          <w:tab w:val="left" w:pos="644"/>
          <w:tab w:val="left" w:pos="645"/>
        </w:tabs>
        <w:ind w:right="162"/>
        <w:rPr>
          <w:rFonts w:ascii="Arial" w:hAnsi="Arial" w:cs="Arial"/>
        </w:rPr>
      </w:pPr>
      <w:r w:rsidRPr="00C32D53">
        <w:rPr>
          <w:rFonts w:ascii="Arial" w:hAnsi="Arial" w:cs="Arial"/>
        </w:rPr>
        <w:t>Могућност омогућавања или блокирања саобраћаја коришћењем категорија сајтова и web апликација у одређено</w:t>
      </w:r>
      <w:r w:rsidRPr="00C32D53">
        <w:rPr>
          <w:rFonts w:ascii="Arial" w:hAnsi="Arial" w:cs="Arial"/>
          <w:spacing w:val="-2"/>
        </w:rPr>
        <w:t xml:space="preserve"> </w:t>
      </w:r>
      <w:r w:rsidRPr="00C32D53">
        <w:rPr>
          <w:rFonts w:ascii="Arial" w:hAnsi="Arial" w:cs="Arial"/>
        </w:rPr>
        <w:t>време/дан,</w:t>
      </w:r>
    </w:p>
    <w:p w14:paraId="536E4A00" w14:textId="77777777" w:rsidR="002D17A0" w:rsidRPr="00C32D53" w:rsidRDefault="002D17A0" w:rsidP="002D17A0">
      <w:pPr>
        <w:pStyle w:val="ListParagraph"/>
        <w:numPr>
          <w:ilvl w:val="0"/>
          <w:numId w:val="45"/>
        </w:numPr>
        <w:tabs>
          <w:tab w:val="left" w:pos="644"/>
          <w:tab w:val="left" w:pos="645"/>
        </w:tabs>
        <w:ind w:right="156"/>
        <w:rPr>
          <w:rFonts w:ascii="Arial" w:hAnsi="Arial" w:cs="Arial"/>
        </w:rPr>
      </w:pPr>
      <w:r w:rsidRPr="00C32D53">
        <w:rPr>
          <w:rFonts w:ascii="Arial" w:hAnsi="Arial" w:cs="Arial"/>
        </w:rPr>
        <w:t>Програмски пакет за заштиту од вируса мора да има могућност скенирања комплетног wеb саобраћаја, што подразумева и скенирање HTTP, као и HTTPS</w:t>
      </w:r>
      <w:r w:rsidRPr="00C32D53">
        <w:rPr>
          <w:rFonts w:ascii="Arial" w:hAnsi="Arial" w:cs="Arial"/>
          <w:spacing w:val="-10"/>
        </w:rPr>
        <w:t xml:space="preserve"> </w:t>
      </w:r>
      <w:r w:rsidRPr="00C32D53">
        <w:rPr>
          <w:rFonts w:ascii="Arial" w:hAnsi="Arial" w:cs="Arial"/>
        </w:rPr>
        <w:t>саобраћаја,</w:t>
      </w:r>
    </w:p>
    <w:p w14:paraId="4919CAE6"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Могућност детекције и ограничавања коришћења  нежељених</w:t>
      </w:r>
      <w:r w:rsidRPr="00C32D53">
        <w:rPr>
          <w:rFonts w:ascii="Arial" w:hAnsi="Arial" w:cs="Arial"/>
          <w:spacing w:val="-11"/>
        </w:rPr>
        <w:t xml:space="preserve"> </w:t>
      </w:r>
      <w:r w:rsidRPr="00C32D53">
        <w:rPr>
          <w:rFonts w:ascii="Arial" w:hAnsi="Arial" w:cs="Arial"/>
        </w:rPr>
        <w:t>апликација,</w:t>
      </w:r>
    </w:p>
    <w:p w14:paraId="7D89BEC8" w14:textId="77777777" w:rsidR="002D17A0" w:rsidRPr="00C32D53" w:rsidRDefault="002D17A0" w:rsidP="002D17A0">
      <w:pPr>
        <w:pStyle w:val="ListParagraph"/>
        <w:numPr>
          <w:ilvl w:val="0"/>
          <w:numId w:val="45"/>
        </w:numPr>
        <w:tabs>
          <w:tab w:val="left" w:pos="644"/>
          <w:tab w:val="left" w:pos="645"/>
        </w:tabs>
        <w:ind w:right="163"/>
        <w:rPr>
          <w:rFonts w:ascii="Arial" w:hAnsi="Arial" w:cs="Arial"/>
        </w:rPr>
      </w:pPr>
      <w:r w:rsidRPr="00C32D53">
        <w:rPr>
          <w:rFonts w:ascii="Arial" w:hAnsi="Arial" w:cs="Arial"/>
        </w:rPr>
        <w:t>Могућност филтрирања саобраћаја базирано на појединачним апликацијама, категоријама апликација и</w:t>
      </w:r>
      <w:r w:rsidRPr="00C32D53">
        <w:rPr>
          <w:rFonts w:ascii="Arial" w:hAnsi="Arial" w:cs="Arial"/>
          <w:spacing w:val="2"/>
        </w:rPr>
        <w:t xml:space="preserve"> </w:t>
      </w:r>
      <w:r w:rsidRPr="00C32D53">
        <w:rPr>
          <w:rFonts w:ascii="Arial" w:hAnsi="Arial" w:cs="Arial"/>
        </w:rPr>
        <w:t>сервисима,</w:t>
      </w:r>
    </w:p>
    <w:p w14:paraId="2868E7B5" w14:textId="77777777" w:rsidR="002D17A0" w:rsidRPr="00C32D53" w:rsidRDefault="002D17A0" w:rsidP="002D17A0">
      <w:pPr>
        <w:pStyle w:val="ListParagraph"/>
        <w:numPr>
          <w:ilvl w:val="0"/>
          <w:numId w:val="45"/>
        </w:numPr>
        <w:tabs>
          <w:tab w:val="left" w:pos="644"/>
          <w:tab w:val="left" w:pos="645"/>
        </w:tabs>
        <w:spacing w:before="56"/>
        <w:ind w:right="165"/>
        <w:rPr>
          <w:rFonts w:ascii="Arial" w:hAnsi="Arial" w:cs="Arial"/>
        </w:rPr>
      </w:pPr>
      <w:r w:rsidRPr="00C32D53">
        <w:rPr>
          <w:rFonts w:ascii="Arial" w:hAnsi="Arial" w:cs="Arial"/>
        </w:rPr>
        <w:t>Мора поседовати могућност скенирања wеб садржаја као и могућност блокирања истих коришћењем напредних техника као што су Java Script емулација или behavioral</w:t>
      </w:r>
      <w:r w:rsidRPr="00C32D53">
        <w:rPr>
          <w:rFonts w:ascii="Arial" w:hAnsi="Arial" w:cs="Arial"/>
          <w:spacing w:val="-14"/>
        </w:rPr>
        <w:t xml:space="preserve"> </w:t>
      </w:r>
      <w:r w:rsidRPr="00C32D53">
        <w:rPr>
          <w:rFonts w:ascii="Arial" w:hAnsi="Arial" w:cs="Arial"/>
        </w:rPr>
        <w:t>analysis,</w:t>
      </w:r>
    </w:p>
    <w:p w14:paraId="5B8DD7B4" w14:textId="77777777" w:rsidR="002D17A0" w:rsidRPr="00C32D53" w:rsidRDefault="002D17A0" w:rsidP="002D17A0">
      <w:pPr>
        <w:pStyle w:val="ListParagraph"/>
        <w:numPr>
          <w:ilvl w:val="0"/>
          <w:numId w:val="45"/>
        </w:numPr>
        <w:tabs>
          <w:tab w:val="left" w:pos="644"/>
          <w:tab w:val="left" w:pos="645"/>
        </w:tabs>
        <w:spacing w:before="59" w:line="242" w:lineRule="auto"/>
        <w:ind w:right="158"/>
        <w:rPr>
          <w:rFonts w:ascii="Arial" w:hAnsi="Arial" w:cs="Arial"/>
        </w:rPr>
      </w:pPr>
      <w:r w:rsidRPr="00C32D53">
        <w:rPr>
          <w:rFonts w:ascii="Arial" w:hAnsi="Arial" w:cs="Arial"/>
        </w:rPr>
        <w:t>Пакет мора да поседује могућност филтерирања web саобраћаја према нивоима ризика (trusted, low risk, medium risk, high risk,</w:t>
      </w:r>
      <w:r w:rsidRPr="00C32D53">
        <w:rPr>
          <w:rFonts w:ascii="Arial" w:hAnsi="Arial" w:cs="Arial"/>
          <w:spacing w:val="-15"/>
        </w:rPr>
        <w:t xml:space="preserve"> </w:t>
      </w:r>
      <w:r w:rsidRPr="00C32D53">
        <w:rPr>
          <w:rFonts w:ascii="Arial" w:hAnsi="Arial" w:cs="Arial"/>
        </w:rPr>
        <w:t>unclassified),</w:t>
      </w:r>
    </w:p>
    <w:p w14:paraId="6B990322" w14:textId="77777777" w:rsidR="002D17A0" w:rsidRPr="00C32D53" w:rsidRDefault="002D17A0" w:rsidP="002D17A0">
      <w:pPr>
        <w:pStyle w:val="ListParagraph"/>
        <w:numPr>
          <w:ilvl w:val="0"/>
          <w:numId w:val="45"/>
        </w:numPr>
        <w:tabs>
          <w:tab w:val="left" w:pos="644"/>
          <w:tab w:val="left" w:pos="645"/>
        </w:tabs>
        <w:spacing w:before="54"/>
        <w:rPr>
          <w:rFonts w:ascii="Arial" w:hAnsi="Arial" w:cs="Arial"/>
        </w:rPr>
      </w:pPr>
      <w:r w:rsidRPr="00C32D53">
        <w:rPr>
          <w:rFonts w:ascii="Arial" w:hAnsi="Arial" w:cs="Arial"/>
        </w:rPr>
        <w:t>Подршка за URL filter-инг (преко 50</w:t>
      </w:r>
      <w:r w:rsidRPr="00C32D53">
        <w:rPr>
          <w:rFonts w:ascii="Arial" w:hAnsi="Arial" w:cs="Arial"/>
          <w:spacing w:val="-14"/>
        </w:rPr>
        <w:t xml:space="preserve"> </w:t>
      </w:r>
      <w:r w:rsidRPr="00C32D53">
        <w:rPr>
          <w:rFonts w:ascii="Arial" w:hAnsi="Arial" w:cs="Arial"/>
        </w:rPr>
        <w:t>категорија),</w:t>
      </w:r>
    </w:p>
    <w:p w14:paraId="681A1B05"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детекције и блокирања anonymous</w:t>
      </w:r>
      <w:r w:rsidRPr="00C32D53">
        <w:rPr>
          <w:rFonts w:ascii="Arial" w:hAnsi="Arial" w:cs="Arial"/>
          <w:spacing w:val="-8"/>
        </w:rPr>
        <w:t xml:space="preserve"> </w:t>
      </w:r>
      <w:r w:rsidRPr="00C32D53">
        <w:rPr>
          <w:rFonts w:ascii="Arial" w:hAnsi="Arial" w:cs="Arial"/>
        </w:rPr>
        <w:t>proxy-ја</w:t>
      </w:r>
    </w:p>
    <w:p w14:paraId="4C8B8FC4"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Интеграција са Endpoint пакетм или са cloud based</w:t>
      </w:r>
      <w:r w:rsidRPr="00C32D53">
        <w:rPr>
          <w:rFonts w:ascii="Arial" w:hAnsi="Arial" w:cs="Arial"/>
          <w:spacing w:val="-13"/>
        </w:rPr>
        <w:t xml:space="preserve"> </w:t>
      </w:r>
      <w:r w:rsidRPr="00C32D53">
        <w:rPr>
          <w:rFonts w:ascii="Arial" w:hAnsi="Arial" w:cs="Arial"/>
        </w:rPr>
        <w:t>пакетм,</w:t>
      </w:r>
    </w:p>
    <w:p w14:paraId="21174332"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Anti-Malware and content</w:t>
      </w:r>
      <w:r w:rsidRPr="00C32D53">
        <w:rPr>
          <w:rFonts w:ascii="Arial" w:hAnsi="Arial" w:cs="Arial"/>
          <w:spacing w:val="-15"/>
        </w:rPr>
        <w:t xml:space="preserve"> </w:t>
      </w:r>
      <w:r w:rsidRPr="00C32D53">
        <w:rPr>
          <w:rFonts w:ascii="Arial" w:hAnsi="Arial" w:cs="Arial"/>
        </w:rPr>
        <w:t>filtering-а,</w:t>
      </w:r>
    </w:p>
    <w:p w14:paraId="1479ABB6" w14:textId="77777777" w:rsidR="002D17A0" w:rsidRPr="00C32D53" w:rsidRDefault="002D17A0" w:rsidP="002D17A0">
      <w:pPr>
        <w:pStyle w:val="ListParagraph"/>
        <w:numPr>
          <w:ilvl w:val="0"/>
          <w:numId w:val="45"/>
        </w:numPr>
        <w:tabs>
          <w:tab w:val="left" w:pos="644"/>
          <w:tab w:val="left" w:pos="645"/>
        </w:tabs>
        <w:spacing w:before="59"/>
        <w:ind w:right="162"/>
        <w:rPr>
          <w:rFonts w:ascii="Arial" w:hAnsi="Arial" w:cs="Arial"/>
        </w:rPr>
      </w:pPr>
      <w:r w:rsidRPr="00C32D53">
        <w:rPr>
          <w:rFonts w:ascii="Arial" w:hAnsi="Arial" w:cs="Arial"/>
        </w:rPr>
        <w:t>Опциона могућност коришћења Sandboxing технологије, која уз помоћ cloud сервиса додатно анализира и тестира сумњиве странице и</w:t>
      </w:r>
      <w:r w:rsidRPr="00C32D53">
        <w:rPr>
          <w:rFonts w:ascii="Arial" w:hAnsi="Arial" w:cs="Arial"/>
          <w:spacing w:val="-4"/>
        </w:rPr>
        <w:t xml:space="preserve"> </w:t>
      </w:r>
      <w:r w:rsidRPr="00C32D53">
        <w:rPr>
          <w:rFonts w:ascii="Arial" w:hAnsi="Arial" w:cs="Arial"/>
        </w:rPr>
        <w:t>URL</w:t>
      </w:r>
    </w:p>
    <w:p w14:paraId="1ABD10BA" w14:textId="77777777" w:rsidR="002D17A0" w:rsidRPr="00C32D53" w:rsidRDefault="002D17A0" w:rsidP="002D17A0">
      <w:pPr>
        <w:pStyle w:val="BodyText"/>
        <w:spacing w:before="62"/>
        <w:ind w:left="284"/>
        <w:rPr>
          <w:rFonts w:ascii="Arial" w:hAnsi="Arial" w:cs="Arial"/>
          <w:sz w:val="22"/>
          <w:szCs w:val="22"/>
        </w:rPr>
      </w:pPr>
    </w:p>
    <w:p w14:paraId="62377E78" w14:textId="77777777" w:rsidR="002D17A0" w:rsidRPr="00C32D53" w:rsidRDefault="002D17A0" w:rsidP="002D17A0">
      <w:pPr>
        <w:pStyle w:val="BodyText"/>
        <w:spacing w:before="62"/>
        <w:ind w:left="284"/>
        <w:rPr>
          <w:rFonts w:ascii="Arial" w:hAnsi="Arial" w:cs="Arial"/>
          <w:sz w:val="22"/>
          <w:szCs w:val="22"/>
        </w:rPr>
      </w:pPr>
      <w:r w:rsidRPr="00C32D53">
        <w:rPr>
          <w:rFonts w:ascii="Arial" w:hAnsi="Arial" w:cs="Arial"/>
          <w:sz w:val="22"/>
          <w:szCs w:val="22"/>
        </w:rPr>
        <w:t>Потребне функционалности програмског пакета за заштиту од вируса на страни E-mail Gateway-а</w:t>
      </w:r>
    </w:p>
    <w:p w14:paraId="05FBA5B4" w14:textId="77777777" w:rsidR="002D17A0" w:rsidRPr="00C32D53" w:rsidRDefault="002D17A0" w:rsidP="002D17A0">
      <w:pPr>
        <w:pStyle w:val="ListParagraph"/>
        <w:numPr>
          <w:ilvl w:val="0"/>
          <w:numId w:val="45"/>
        </w:numPr>
        <w:tabs>
          <w:tab w:val="left" w:pos="644"/>
          <w:tab w:val="left" w:pos="645"/>
        </w:tabs>
        <w:spacing w:before="59"/>
        <w:ind w:right="162"/>
        <w:rPr>
          <w:rFonts w:ascii="Arial" w:hAnsi="Arial" w:cs="Arial"/>
        </w:rPr>
      </w:pPr>
      <w:r w:rsidRPr="00C32D53">
        <w:rPr>
          <w:rFonts w:ascii="Arial" w:hAnsi="Arial" w:cs="Arial"/>
        </w:rPr>
        <w:t>Подршка и интеграција са Microsoft Exchange 2003/07/10/13 сервером и email серверима на Linux и UNIX</w:t>
      </w:r>
      <w:r w:rsidRPr="00C32D53">
        <w:rPr>
          <w:rFonts w:ascii="Arial" w:hAnsi="Arial" w:cs="Arial"/>
          <w:spacing w:val="-1"/>
        </w:rPr>
        <w:t xml:space="preserve"> </w:t>
      </w:r>
      <w:r w:rsidRPr="00C32D53">
        <w:rPr>
          <w:rFonts w:ascii="Arial" w:hAnsi="Arial" w:cs="Arial"/>
        </w:rPr>
        <w:t>платформама,</w:t>
      </w:r>
    </w:p>
    <w:p w14:paraId="22109148" w14:textId="77777777" w:rsidR="002D17A0" w:rsidRPr="00C32D53" w:rsidRDefault="002D17A0" w:rsidP="002D17A0">
      <w:pPr>
        <w:pStyle w:val="ListParagraph"/>
        <w:numPr>
          <w:ilvl w:val="0"/>
          <w:numId w:val="45"/>
        </w:numPr>
        <w:tabs>
          <w:tab w:val="left" w:pos="644"/>
          <w:tab w:val="left" w:pos="645"/>
        </w:tabs>
        <w:spacing w:before="57"/>
        <w:rPr>
          <w:rFonts w:ascii="Arial" w:hAnsi="Arial" w:cs="Arial"/>
        </w:rPr>
      </w:pPr>
      <w:r w:rsidRPr="00C32D53">
        <w:rPr>
          <w:rFonts w:ascii="Arial" w:hAnsi="Arial" w:cs="Arial"/>
        </w:rPr>
        <w:t>Подржава интеграцију са Active Directory, LDAP и eDirectory</w:t>
      </w:r>
      <w:r w:rsidRPr="00C32D53">
        <w:rPr>
          <w:rFonts w:ascii="Arial" w:hAnsi="Arial" w:cs="Arial"/>
          <w:spacing w:val="-16"/>
        </w:rPr>
        <w:t xml:space="preserve"> </w:t>
      </w:r>
      <w:r w:rsidRPr="00C32D53">
        <w:rPr>
          <w:rFonts w:ascii="Arial" w:hAnsi="Arial" w:cs="Arial"/>
        </w:rPr>
        <w:t>сервиса,</w:t>
      </w:r>
    </w:p>
    <w:p w14:paraId="70A2350B" w14:textId="77777777" w:rsidR="002D17A0" w:rsidRPr="00C32D53" w:rsidRDefault="002D17A0" w:rsidP="002D17A0">
      <w:pPr>
        <w:pStyle w:val="ListParagraph"/>
        <w:numPr>
          <w:ilvl w:val="0"/>
          <w:numId w:val="45"/>
        </w:numPr>
        <w:tabs>
          <w:tab w:val="left" w:pos="644"/>
          <w:tab w:val="left" w:pos="645"/>
        </w:tabs>
        <w:spacing w:before="59"/>
        <w:ind w:right="164"/>
        <w:rPr>
          <w:rFonts w:ascii="Arial" w:hAnsi="Arial" w:cs="Arial"/>
        </w:rPr>
      </w:pPr>
      <w:r w:rsidRPr="00C32D53">
        <w:rPr>
          <w:rFonts w:ascii="Arial" w:hAnsi="Arial" w:cs="Arial"/>
        </w:rPr>
        <w:t xml:space="preserve">Мора да поседује policy based управљање корисницима и групама са или без интеграције са </w:t>
      </w:r>
      <w:r w:rsidRPr="00C32D53">
        <w:rPr>
          <w:rFonts w:ascii="Arial" w:hAnsi="Arial" w:cs="Arial"/>
        </w:rPr>
        <w:lastRenderedPageBreak/>
        <w:t>Active Directory-јем,</w:t>
      </w:r>
    </w:p>
    <w:p w14:paraId="19D9E88D"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Подршка за скенирање е-поште у реалном времену и скенирање</w:t>
      </w:r>
      <w:r w:rsidRPr="00C32D53">
        <w:rPr>
          <w:rFonts w:ascii="Arial" w:hAnsi="Arial" w:cs="Arial"/>
          <w:spacing w:val="-13"/>
        </w:rPr>
        <w:t xml:space="preserve"> </w:t>
      </w:r>
      <w:r w:rsidRPr="00C32D53">
        <w:rPr>
          <w:rFonts w:ascii="Arial" w:hAnsi="Arial" w:cs="Arial"/>
        </w:rPr>
        <w:t>датотека,</w:t>
      </w:r>
    </w:p>
    <w:p w14:paraId="57BB1EF2" w14:textId="77777777" w:rsidR="002D17A0" w:rsidRPr="00C32D53" w:rsidRDefault="002D17A0" w:rsidP="002D17A0">
      <w:pPr>
        <w:pStyle w:val="ListParagraph"/>
        <w:numPr>
          <w:ilvl w:val="0"/>
          <w:numId w:val="45"/>
        </w:numPr>
        <w:tabs>
          <w:tab w:val="left" w:pos="644"/>
          <w:tab w:val="left" w:pos="645"/>
        </w:tabs>
        <w:spacing w:before="59"/>
        <w:ind w:right="158"/>
        <w:rPr>
          <w:rFonts w:ascii="Arial" w:hAnsi="Arial" w:cs="Arial"/>
        </w:rPr>
      </w:pPr>
      <w:r w:rsidRPr="00C32D53">
        <w:rPr>
          <w:rFonts w:ascii="Arial" w:hAnsi="Arial" w:cs="Arial"/>
        </w:rPr>
        <w:t>Заштита интерног email сервера путем виртуалних или хардверских email appliance-а на gateway нивоу или са додатном апликацијом на самом email</w:t>
      </w:r>
      <w:r w:rsidRPr="00C32D53">
        <w:rPr>
          <w:rFonts w:ascii="Arial" w:hAnsi="Arial" w:cs="Arial"/>
          <w:spacing w:val="-10"/>
        </w:rPr>
        <w:t xml:space="preserve"> </w:t>
      </w:r>
      <w:r w:rsidRPr="00C32D53">
        <w:rPr>
          <w:rFonts w:ascii="Arial" w:hAnsi="Arial" w:cs="Arial"/>
        </w:rPr>
        <w:t>серверу,</w:t>
      </w:r>
    </w:p>
    <w:p w14:paraId="409F0CD2" w14:textId="77777777" w:rsidR="002D17A0" w:rsidRPr="00C32D53" w:rsidRDefault="002D17A0" w:rsidP="002D17A0">
      <w:pPr>
        <w:pStyle w:val="ListParagraph"/>
        <w:numPr>
          <w:ilvl w:val="0"/>
          <w:numId w:val="45"/>
        </w:numPr>
        <w:tabs>
          <w:tab w:val="left" w:pos="645"/>
        </w:tabs>
        <w:spacing w:before="56"/>
        <w:ind w:right="159"/>
        <w:jc w:val="both"/>
        <w:rPr>
          <w:rFonts w:ascii="Arial" w:hAnsi="Arial" w:cs="Arial"/>
        </w:rPr>
      </w:pPr>
      <w:r w:rsidRPr="00C32D53">
        <w:rPr>
          <w:rFonts w:ascii="Arial" w:hAnsi="Arial" w:cs="Arial"/>
        </w:rPr>
        <w:t>Програмски пакет за заштиту од вируса мора да омогући коришћење виртуалних или хардверских email appliance за најмање 5 инсталација, које се могу централизовано контролисати преко једног управљачког</w:t>
      </w:r>
      <w:r w:rsidRPr="00C32D53">
        <w:rPr>
          <w:rFonts w:ascii="Arial" w:hAnsi="Arial" w:cs="Arial"/>
          <w:spacing w:val="-4"/>
        </w:rPr>
        <w:t xml:space="preserve"> </w:t>
      </w:r>
      <w:r w:rsidRPr="00C32D53">
        <w:rPr>
          <w:rFonts w:ascii="Arial" w:hAnsi="Arial" w:cs="Arial"/>
        </w:rPr>
        <w:t>appliance,</w:t>
      </w:r>
    </w:p>
    <w:p w14:paraId="30BBA523" w14:textId="77777777" w:rsidR="002D17A0" w:rsidRPr="00C32D53" w:rsidRDefault="002D17A0" w:rsidP="002D17A0">
      <w:pPr>
        <w:pStyle w:val="ListParagraph"/>
        <w:numPr>
          <w:ilvl w:val="0"/>
          <w:numId w:val="45"/>
        </w:numPr>
        <w:tabs>
          <w:tab w:val="left" w:pos="644"/>
          <w:tab w:val="left" w:pos="645"/>
        </w:tabs>
        <w:ind w:right="162"/>
        <w:rPr>
          <w:rFonts w:ascii="Arial" w:hAnsi="Arial" w:cs="Arial"/>
        </w:rPr>
      </w:pPr>
      <w:r w:rsidRPr="00C32D53">
        <w:rPr>
          <w:rFonts w:ascii="Arial" w:hAnsi="Arial" w:cs="Arial"/>
        </w:rPr>
        <w:t>Скенирање долазног, одлазног и интерног email саобраћаја на вирусе, црве, тројанце, adware и spyware на нивоу заштите базе email-ова са скенирањем и дезинфекцијом постојећих email-ова у</w:t>
      </w:r>
      <w:r w:rsidRPr="00C32D53">
        <w:rPr>
          <w:rFonts w:ascii="Arial" w:hAnsi="Arial" w:cs="Arial"/>
          <w:spacing w:val="-19"/>
        </w:rPr>
        <w:t xml:space="preserve"> </w:t>
      </w:r>
      <w:r w:rsidRPr="00C32D53">
        <w:rPr>
          <w:rFonts w:ascii="Arial" w:hAnsi="Arial" w:cs="Arial"/>
        </w:rPr>
        <w:t>бази,</w:t>
      </w:r>
    </w:p>
    <w:p w14:paraId="29BB092E"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Web based конзола за централно управљање</w:t>
      </w:r>
      <w:r w:rsidRPr="00C32D53">
        <w:rPr>
          <w:rFonts w:ascii="Arial" w:hAnsi="Arial" w:cs="Arial"/>
          <w:spacing w:val="-10"/>
        </w:rPr>
        <w:t xml:space="preserve"> </w:t>
      </w:r>
      <w:r w:rsidRPr="00C32D53">
        <w:rPr>
          <w:rFonts w:ascii="Arial" w:hAnsi="Arial" w:cs="Arial"/>
        </w:rPr>
        <w:t>системом,</w:t>
      </w:r>
    </w:p>
    <w:p w14:paraId="075BFEE8"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креирања дневних извештаја о блокираним mail-овима за сваког</w:t>
      </w:r>
      <w:r w:rsidRPr="00C32D53">
        <w:rPr>
          <w:rFonts w:ascii="Arial" w:hAnsi="Arial" w:cs="Arial"/>
          <w:spacing w:val="-16"/>
        </w:rPr>
        <w:t xml:space="preserve"> </w:t>
      </w:r>
      <w:r w:rsidRPr="00C32D53">
        <w:rPr>
          <w:rFonts w:ascii="Arial" w:hAnsi="Arial" w:cs="Arial"/>
        </w:rPr>
        <w:t>корисника,</w:t>
      </w:r>
    </w:p>
    <w:p w14:paraId="6F4ED1E9"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додавања disclaimer-а на одлазну</w:t>
      </w:r>
      <w:r w:rsidRPr="00C32D53">
        <w:rPr>
          <w:rFonts w:ascii="Arial" w:hAnsi="Arial" w:cs="Arial"/>
          <w:spacing w:val="-12"/>
        </w:rPr>
        <w:t xml:space="preserve"> </w:t>
      </w:r>
      <w:r w:rsidRPr="00C32D53">
        <w:rPr>
          <w:rFonts w:ascii="Arial" w:hAnsi="Arial" w:cs="Arial"/>
        </w:rPr>
        <w:t>пошту,</w:t>
      </w:r>
    </w:p>
    <w:p w14:paraId="3DD7CA5C"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Аутоматски update антивирус и anti spam</w:t>
      </w:r>
      <w:r w:rsidRPr="00C32D53">
        <w:rPr>
          <w:rFonts w:ascii="Arial" w:hAnsi="Arial" w:cs="Arial"/>
          <w:spacing w:val="-8"/>
        </w:rPr>
        <w:t xml:space="preserve"> </w:t>
      </w:r>
      <w:r w:rsidRPr="00C32D53">
        <w:rPr>
          <w:rFonts w:ascii="Arial" w:hAnsi="Arial" w:cs="Arial"/>
        </w:rPr>
        <w:t>листа,</w:t>
      </w:r>
    </w:p>
    <w:p w14:paraId="1A7B08DC"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Детекција и заустављање нежељених (spam) и заражених порука директно на улазу у</w:t>
      </w:r>
      <w:r w:rsidRPr="00C32D53">
        <w:rPr>
          <w:rFonts w:ascii="Arial" w:hAnsi="Arial" w:cs="Arial"/>
          <w:spacing w:val="-19"/>
        </w:rPr>
        <w:t xml:space="preserve"> </w:t>
      </w:r>
      <w:r w:rsidRPr="00C32D53">
        <w:rPr>
          <w:rFonts w:ascii="Arial" w:hAnsi="Arial" w:cs="Arial"/>
        </w:rPr>
        <w:t>мрежу,</w:t>
      </w:r>
    </w:p>
    <w:p w14:paraId="7D0FA6CD" w14:textId="77777777" w:rsidR="002D17A0" w:rsidRPr="00C32D53" w:rsidRDefault="002D17A0" w:rsidP="002D17A0">
      <w:pPr>
        <w:pStyle w:val="ListParagraph"/>
        <w:numPr>
          <w:ilvl w:val="0"/>
          <w:numId w:val="45"/>
        </w:numPr>
        <w:tabs>
          <w:tab w:val="left" w:pos="644"/>
          <w:tab w:val="left" w:pos="645"/>
        </w:tabs>
        <w:ind w:right="159"/>
        <w:rPr>
          <w:rFonts w:ascii="Arial" w:hAnsi="Arial" w:cs="Arial"/>
        </w:rPr>
      </w:pPr>
      <w:r w:rsidRPr="00C32D53">
        <w:rPr>
          <w:rFonts w:ascii="Arial" w:hAnsi="Arial" w:cs="Arial"/>
        </w:rPr>
        <w:t>Једноставно креирање и контролисање правила за спољни и унутрашњи email саобраћај (дефинисање AntiSpam филтера са тежинским</w:t>
      </w:r>
      <w:r w:rsidRPr="00C32D53">
        <w:rPr>
          <w:rFonts w:ascii="Arial" w:hAnsi="Arial" w:cs="Arial"/>
          <w:spacing w:val="-10"/>
        </w:rPr>
        <w:t xml:space="preserve"> </w:t>
      </w:r>
      <w:r w:rsidRPr="00C32D53">
        <w:rPr>
          <w:rFonts w:ascii="Arial" w:hAnsi="Arial" w:cs="Arial"/>
        </w:rPr>
        <w:t>коефицијентом).</w:t>
      </w:r>
    </w:p>
    <w:p w14:paraId="5C7F003B"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Spam заштита за SMTP</w:t>
      </w:r>
      <w:r w:rsidRPr="00C32D53">
        <w:rPr>
          <w:rFonts w:ascii="Arial" w:hAnsi="Arial" w:cs="Arial"/>
          <w:spacing w:val="-4"/>
        </w:rPr>
        <w:t xml:space="preserve"> </w:t>
      </w:r>
      <w:r w:rsidRPr="00C32D53">
        <w:rPr>
          <w:rFonts w:ascii="Arial" w:hAnsi="Arial" w:cs="Arial"/>
        </w:rPr>
        <w:t>протоколе,</w:t>
      </w:r>
    </w:p>
    <w:p w14:paraId="0F38B7B8"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деактивирања spam и антивирус заштите у зависности од пошиљаоца /</w:t>
      </w:r>
      <w:r w:rsidRPr="00C32D53">
        <w:rPr>
          <w:rFonts w:ascii="Arial" w:hAnsi="Arial" w:cs="Arial"/>
          <w:spacing w:val="-13"/>
        </w:rPr>
        <w:t xml:space="preserve"> </w:t>
      </w:r>
      <w:r w:rsidRPr="00C32D53">
        <w:rPr>
          <w:rFonts w:ascii="Arial" w:hAnsi="Arial" w:cs="Arial"/>
        </w:rPr>
        <w:t>примаоца,</w:t>
      </w:r>
    </w:p>
    <w:p w14:paraId="0DECD0FC"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Подршку за коришћење вишеструких black/white листи при AntiSpam</w:t>
      </w:r>
      <w:r w:rsidRPr="00C32D53">
        <w:rPr>
          <w:rFonts w:ascii="Arial" w:hAnsi="Arial" w:cs="Arial"/>
          <w:spacing w:val="-22"/>
        </w:rPr>
        <w:t xml:space="preserve"> </w:t>
      </w:r>
      <w:r w:rsidRPr="00C32D53">
        <w:rPr>
          <w:rFonts w:ascii="Arial" w:hAnsi="Arial" w:cs="Arial"/>
        </w:rPr>
        <w:t>заштити,</w:t>
      </w:r>
    </w:p>
    <w:p w14:paraId="5119FD6E"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Централизовани карантин за spam и web базирани spam карантин за крајњег</w:t>
      </w:r>
      <w:r w:rsidRPr="00C32D53">
        <w:rPr>
          <w:rFonts w:ascii="Arial" w:hAnsi="Arial" w:cs="Arial"/>
          <w:spacing w:val="-15"/>
        </w:rPr>
        <w:t xml:space="preserve"> </w:t>
      </w:r>
      <w:r w:rsidRPr="00C32D53">
        <w:rPr>
          <w:rFonts w:ascii="Arial" w:hAnsi="Arial" w:cs="Arial"/>
        </w:rPr>
        <w:t>корисника,</w:t>
      </w:r>
    </w:p>
    <w:p w14:paraId="6D1C5367" w14:textId="77777777" w:rsidR="002D17A0" w:rsidRPr="00C32D53" w:rsidRDefault="002D17A0" w:rsidP="002D17A0">
      <w:pPr>
        <w:pStyle w:val="ListParagraph"/>
        <w:numPr>
          <w:ilvl w:val="0"/>
          <w:numId w:val="45"/>
        </w:numPr>
        <w:tabs>
          <w:tab w:val="left" w:pos="644"/>
          <w:tab w:val="left" w:pos="645"/>
        </w:tabs>
        <w:ind w:right="164"/>
        <w:rPr>
          <w:rFonts w:ascii="Arial" w:hAnsi="Arial" w:cs="Arial"/>
        </w:rPr>
      </w:pPr>
      <w:r w:rsidRPr="00C32D53">
        <w:rPr>
          <w:rFonts w:ascii="Arial" w:hAnsi="Arial" w:cs="Arial"/>
        </w:rPr>
        <w:t>Могућност корисничког управљања сопственим карантином путем Web based конзоле за крајњег корисника која служи за управљање непожељном електронском</w:t>
      </w:r>
      <w:r w:rsidRPr="00C32D53">
        <w:rPr>
          <w:rFonts w:ascii="Arial" w:hAnsi="Arial" w:cs="Arial"/>
          <w:spacing w:val="-12"/>
        </w:rPr>
        <w:t xml:space="preserve"> </w:t>
      </w:r>
      <w:r w:rsidRPr="00C32D53">
        <w:rPr>
          <w:rFonts w:ascii="Arial" w:hAnsi="Arial" w:cs="Arial"/>
        </w:rPr>
        <w:t>поштом,</w:t>
      </w:r>
    </w:p>
    <w:p w14:paraId="72B88C94" w14:textId="77777777" w:rsidR="002D17A0" w:rsidRPr="00C32D53" w:rsidRDefault="002D17A0" w:rsidP="002D17A0">
      <w:pPr>
        <w:pStyle w:val="ListParagraph"/>
        <w:numPr>
          <w:ilvl w:val="0"/>
          <w:numId w:val="45"/>
        </w:numPr>
        <w:tabs>
          <w:tab w:val="left" w:pos="644"/>
          <w:tab w:val="left" w:pos="645"/>
        </w:tabs>
        <w:spacing w:before="56"/>
        <w:ind w:right="161"/>
        <w:rPr>
          <w:rFonts w:ascii="Arial" w:hAnsi="Arial" w:cs="Arial"/>
        </w:rPr>
      </w:pPr>
      <w:r w:rsidRPr="00C32D53">
        <w:rPr>
          <w:rFonts w:ascii="Arial" w:hAnsi="Arial" w:cs="Arial"/>
        </w:rPr>
        <w:t>Могућност одблокирања блокираних email-ova, креирања сопствене black листе и креирања сопствене white листе, од стране корисника путем коришћења корисничког</w:t>
      </w:r>
      <w:r w:rsidRPr="00C32D53">
        <w:rPr>
          <w:rFonts w:ascii="Arial" w:hAnsi="Arial" w:cs="Arial"/>
          <w:spacing w:val="-12"/>
        </w:rPr>
        <w:t xml:space="preserve"> </w:t>
      </w:r>
      <w:r w:rsidRPr="00C32D53">
        <w:rPr>
          <w:rFonts w:ascii="Arial" w:hAnsi="Arial" w:cs="Arial"/>
        </w:rPr>
        <w:t>портала,</w:t>
      </w:r>
    </w:p>
    <w:p w14:paraId="2CF5F4D7" w14:textId="77777777" w:rsidR="002D17A0" w:rsidRPr="00C32D53" w:rsidRDefault="002D17A0" w:rsidP="002D17A0">
      <w:pPr>
        <w:pStyle w:val="ListParagraph"/>
        <w:numPr>
          <w:ilvl w:val="0"/>
          <w:numId w:val="45"/>
        </w:numPr>
        <w:tabs>
          <w:tab w:val="left" w:pos="644"/>
          <w:tab w:val="left" w:pos="645"/>
        </w:tabs>
        <w:spacing w:before="56"/>
        <w:ind w:right="163"/>
        <w:rPr>
          <w:rFonts w:ascii="Arial" w:hAnsi="Arial" w:cs="Arial"/>
        </w:rPr>
      </w:pPr>
      <w:r w:rsidRPr="00C32D53">
        <w:rPr>
          <w:rFonts w:ascii="Arial" w:hAnsi="Arial" w:cs="Arial"/>
        </w:rPr>
        <w:t>Могућност енкрипције e-mail саобраћаја и заштите од цурења информација путем електронске поште (DLP),</w:t>
      </w:r>
    </w:p>
    <w:p w14:paraId="72BEA54F"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Подршка за TLS</w:t>
      </w:r>
      <w:r w:rsidRPr="00C32D53">
        <w:rPr>
          <w:rFonts w:ascii="Arial" w:hAnsi="Arial" w:cs="Arial"/>
          <w:spacing w:val="-6"/>
        </w:rPr>
        <w:t xml:space="preserve"> </w:t>
      </w:r>
      <w:r w:rsidRPr="00C32D53">
        <w:rPr>
          <w:rFonts w:ascii="Arial" w:hAnsi="Arial" w:cs="Arial"/>
        </w:rPr>
        <w:t>енкрипцију,</w:t>
      </w:r>
    </w:p>
    <w:p w14:paraId="16D8B34D" w14:textId="77777777" w:rsidR="002D17A0" w:rsidRPr="00C32D53" w:rsidRDefault="002D17A0" w:rsidP="002D17A0">
      <w:pPr>
        <w:pStyle w:val="ListParagraph"/>
        <w:numPr>
          <w:ilvl w:val="0"/>
          <w:numId w:val="45"/>
        </w:numPr>
        <w:tabs>
          <w:tab w:val="left" w:pos="644"/>
          <w:tab w:val="left" w:pos="645"/>
        </w:tabs>
        <w:ind w:right="160"/>
        <w:rPr>
          <w:rFonts w:ascii="Arial" w:hAnsi="Arial" w:cs="Arial"/>
        </w:rPr>
      </w:pPr>
      <w:r w:rsidRPr="00C32D53">
        <w:rPr>
          <w:rFonts w:ascii="Arial" w:hAnsi="Arial" w:cs="Arial"/>
        </w:rPr>
        <w:t>Могућност SPX/PDF email енкрипције и напредне Data Loss Prevention контроле email саобраћаја, DLP (data leakage prevention) са предефинисаним</w:t>
      </w:r>
      <w:r w:rsidRPr="00C32D53">
        <w:rPr>
          <w:rFonts w:ascii="Arial" w:hAnsi="Arial" w:cs="Arial"/>
          <w:spacing w:val="-13"/>
        </w:rPr>
        <w:t xml:space="preserve"> </w:t>
      </w:r>
      <w:r w:rsidRPr="00C32D53">
        <w:rPr>
          <w:rFonts w:ascii="Arial" w:hAnsi="Arial" w:cs="Arial"/>
        </w:rPr>
        <w:t>правилима,</w:t>
      </w:r>
    </w:p>
    <w:p w14:paraId="12633E28" w14:textId="77777777" w:rsidR="002D17A0" w:rsidRPr="00C32D53" w:rsidRDefault="002D17A0" w:rsidP="002D17A0">
      <w:pPr>
        <w:pStyle w:val="ListParagraph"/>
        <w:numPr>
          <w:ilvl w:val="0"/>
          <w:numId w:val="45"/>
        </w:numPr>
        <w:tabs>
          <w:tab w:val="left" w:pos="644"/>
          <w:tab w:val="left" w:pos="645"/>
        </w:tabs>
        <w:spacing w:before="56"/>
        <w:ind w:right="159"/>
        <w:rPr>
          <w:rFonts w:ascii="Arial" w:hAnsi="Arial" w:cs="Arial"/>
        </w:rPr>
      </w:pPr>
      <w:r w:rsidRPr="00C32D53">
        <w:rPr>
          <w:rFonts w:ascii="Arial" w:hAnsi="Arial" w:cs="Arial"/>
        </w:rPr>
        <w:t>Могућност додавања сопствениx DLP правила користећи regular expressions (кључна реч која је садржана у документу и</w:t>
      </w:r>
      <w:r w:rsidRPr="00C32D53">
        <w:rPr>
          <w:rFonts w:ascii="Arial" w:hAnsi="Arial" w:cs="Arial"/>
          <w:spacing w:val="-5"/>
        </w:rPr>
        <w:t xml:space="preserve"> </w:t>
      </w:r>
      <w:r w:rsidRPr="00C32D53">
        <w:rPr>
          <w:rFonts w:ascii="Arial" w:hAnsi="Arial" w:cs="Arial"/>
        </w:rPr>
        <w:t>слично),</w:t>
      </w:r>
    </w:p>
    <w:p w14:paraId="04544C51"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провере непожељних речи унутар .doc и .pdf attachment-a у</w:t>
      </w:r>
      <w:r w:rsidRPr="00C32D53">
        <w:rPr>
          <w:rFonts w:ascii="Arial" w:hAnsi="Arial" w:cs="Arial"/>
          <w:spacing w:val="-8"/>
        </w:rPr>
        <w:t xml:space="preserve"> </w:t>
      </w:r>
      <w:r w:rsidRPr="00C32D53">
        <w:rPr>
          <w:rFonts w:ascii="Arial" w:hAnsi="Arial" w:cs="Arial"/>
        </w:rPr>
        <w:t>пошти,</w:t>
      </w:r>
    </w:p>
    <w:p w14:paraId="3100735A" w14:textId="77777777" w:rsidR="002D17A0" w:rsidRPr="00C32D53" w:rsidRDefault="002D17A0" w:rsidP="002D17A0">
      <w:pPr>
        <w:pStyle w:val="ListParagraph"/>
        <w:numPr>
          <w:ilvl w:val="0"/>
          <w:numId w:val="45"/>
        </w:numPr>
        <w:tabs>
          <w:tab w:val="left" w:pos="644"/>
          <w:tab w:val="left" w:pos="645"/>
        </w:tabs>
        <w:spacing w:before="57"/>
        <w:ind w:right="164"/>
        <w:rPr>
          <w:rFonts w:ascii="Arial" w:hAnsi="Arial" w:cs="Arial"/>
        </w:rPr>
      </w:pPr>
      <w:r w:rsidRPr="00C32D53">
        <w:rPr>
          <w:rFonts w:ascii="Arial" w:hAnsi="Arial" w:cs="Arial"/>
        </w:rPr>
        <w:t>Напредне могућности коришћења ATP (Advanced threat protection) функционалности, које повећавају могућност заштите од непознатих</w:t>
      </w:r>
      <w:r w:rsidRPr="00C32D53">
        <w:rPr>
          <w:rFonts w:ascii="Arial" w:hAnsi="Arial" w:cs="Arial"/>
          <w:spacing w:val="-6"/>
        </w:rPr>
        <w:t xml:space="preserve"> </w:t>
      </w:r>
      <w:r w:rsidRPr="00C32D53">
        <w:rPr>
          <w:rFonts w:ascii="Arial" w:hAnsi="Arial" w:cs="Arial"/>
        </w:rPr>
        <w:t>опасности,</w:t>
      </w:r>
    </w:p>
    <w:p w14:paraId="795618D0" w14:textId="77777777" w:rsidR="002D17A0" w:rsidRPr="00C32D53" w:rsidRDefault="002D17A0" w:rsidP="002D17A0">
      <w:pPr>
        <w:pStyle w:val="ListParagraph"/>
        <w:numPr>
          <w:ilvl w:val="0"/>
          <w:numId w:val="45"/>
        </w:numPr>
        <w:tabs>
          <w:tab w:val="left" w:pos="644"/>
          <w:tab w:val="left" w:pos="645"/>
        </w:tabs>
        <w:spacing w:before="60"/>
        <w:rPr>
          <w:rFonts w:ascii="Arial" w:hAnsi="Arial" w:cs="Arial"/>
        </w:rPr>
      </w:pPr>
      <w:r w:rsidRPr="00C32D53">
        <w:rPr>
          <w:rFonts w:ascii="Arial" w:hAnsi="Arial" w:cs="Arial"/>
        </w:rPr>
        <w:t>Могућност примене URL категорија на линкове садржане у телу</w:t>
      </w:r>
      <w:r w:rsidRPr="00C32D53">
        <w:rPr>
          <w:rFonts w:ascii="Arial" w:hAnsi="Arial" w:cs="Arial"/>
          <w:spacing w:val="-12"/>
        </w:rPr>
        <w:t xml:space="preserve"> </w:t>
      </w:r>
      <w:r w:rsidRPr="00C32D53">
        <w:rPr>
          <w:rFonts w:ascii="Arial" w:hAnsi="Arial" w:cs="Arial"/>
        </w:rPr>
        <w:t>email-a,</w:t>
      </w:r>
    </w:p>
    <w:p w14:paraId="7702CA96" w14:textId="77777777" w:rsidR="002D17A0" w:rsidRPr="00C32D53" w:rsidRDefault="002D17A0" w:rsidP="002D17A0">
      <w:pPr>
        <w:pStyle w:val="ListParagraph"/>
        <w:numPr>
          <w:ilvl w:val="0"/>
          <w:numId w:val="45"/>
        </w:numPr>
        <w:tabs>
          <w:tab w:val="left" w:pos="644"/>
          <w:tab w:val="left" w:pos="645"/>
        </w:tabs>
        <w:spacing w:before="59"/>
        <w:ind w:right="164"/>
        <w:rPr>
          <w:rFonts w:ascii="Arial" w:hAnsi="Arial" w:cs="Arial"/>
        </w:rPr>
      </w:pPr>
      <w:r w:rsidRPr="00C32D53">
        <w:rPr>
          <w:rFonts w:ascii="Arial" w:hAnsi="Arial" w:cs="Arial"/>
        </w:rPr>
        <w:t>Могућност коришћења Time-of-Click заштите, која проверава и блокира злонамерне URL унутар email-ова и пре отварања поште од стране</w:t>
      </w:r>
      <w:r w:rsidRPr="00C32D53">
        <w:rPr>
          <w:rFonts w:ascii="Arial" w:hAnsi="Arial" w:cs="Arial"/>
          <w:spacing w:val="-5"/>
        </w:rPr>
        <w:t xml:space="preserve"> </w:t>
      </w:r>
      <w:r w:rsidRPr="00C32D53">
        <w:rPr>
          <w:rFonts w:ascii="Arial" w:hAnsi="Arial" w:cs="Arial"/>
        </w:rPr>
        <w:t>корисника,</w:t>
      </w:r>
    </w:p>
    <w:p w14:paraId="4122D367" w14:textId="77777777" w:rsidR="002D17A0" w:rsidRPr="00C32D53" w:rsidRDefault="002D17A0" w:rsidP="002D17A0">
      <w:pPr>
        <w:pStyle w:val="ListParagraph"/>
        <w:numPr>
          <w:ilvl w:val="0"/>
          <w:numId w:val="45"/>
        </w:numPr>
        <w:tabs>
          <w:tab w:val="left" w:pos="644"/>
          <w:tab w:val="left" w:pos="645"/>
        </w:tabs>
        <w:ind w:right="163"/>
        <w:rPr>
          <w:rFonts w:ascii="Arial" w:hAnsi="Arial" w:cs="Arial"/>
        </w:rPr>
      </w:pPr>
      <w:r w:rsidRPr="00C32D53">
        <w:rPr>
          <w:rFonts w:ascii="Arial" w:hAnsi="Arial" w:cs="Arial"/>
        </w:rPr>
        <w:t>Могућност подршке за проверу идентитета пошиљаоца поруке уз помоћ Sender Policy Framework (SPF) и DomainKeys Identified Mail (DKIM) сигурносних</w:t>
      </w:r>
      <w:r w:rsidRPr="00C32D53">
        <w:rPr>
          <w:rFonts w:ascii="Arial" w:hAnsi="Arial" w:cs="Arial"/>
          <w:spacing w:val="-11"/>
        </w:rPr>
        <w:t xml:space="preserve"> </w:t>
      </w:r>
      <w:r w:rsidRPr="00C32D53">
        <w:rPr>
          <w:rFonts w:ascii="Arial" w:hAnsi="Arial" w:cs="Arial"/>
        </w:rPr>
        <w:t>система,</w:t>
      </w:r>
    </w:p>
    <w:p w14:paraId="7014FA72" w14:textId="77777777" w:rsidR="002D17A0" w:rsidRPr="00C32D53" w:rsidRDefault="002D17A0" w:rsidP="002D17A0">
      <w:pPr>
        <w:pStyle w:val="ListParagraph"/>
        <w:numPr>
          <w:ilvl w:val="0"/>
          <w:numId w:val="45"/>
        </w:numPr>
        <w:tabs>
          <w:tab w:val="left" w:pos="644"/>
          <w:tab w:val="left" w:pos="645"/>
        </w:tabs>
        <w:spacing w:before="56"/>
        <w:ind w:right="160"/>
        <w:rPr>
          <w:rFonts w:ascii="Arial" w:hAnsi="Arial" w:cs="Arial"/>
        </w:rPr>
      </w:pPr>
      <w:r w:rsidRPr="00C32D53">
        <w:rPr>
          <w:rFonts w:ascii="Arial" w:hAnsi="Arial" w:cs="Arial"/>
        </w:rPr>
        <w:t>Опциона могућност коришћења Sandboxing технологије, која уз помоћ cloud сервиса додатно анализира и тестира сумњиве поруке и њихове</w:t>
      </w:r>
      <w:r w:rsidRPr="00C32D53">
        <w:rPr>
          <w:rFonts w:ascii="Arial" w:hAnsi="Arial" w:cs="Arial"/>
          <w:spacing w:val="-6"/>
        </w:rPr>
        <w:t xml:space="preserve"> </w:t>
      </w:r>
      <w:r w:rsidRPr="00C32D53">
        <w:rPr>
          <w:rFonts w:ascii="Arial" w:hAnsi="Arial" w:cs="Arial"/>
        </w:rPr>
        <w:t>додатке</w:t>
      </w:r>
      <w:r w:rsidRPr="00C32D53">
        <w:rPr>
          <w:rFonts w:ascii="Arial" w:hAnsi="Arial" w:cs="Arial"/>
          <w:lang w:val="sr-Latn-RS"/>
        </w:rPr>
        <w:t>.</w:t>
      </w:r>
    </w:p>
    <w:p w14:paraId="6FD8D40F" w14:textId="77777777" w:rsidR="002D17A0" w:rsidRPr="00C32D53" w:rsidRDefault="002D17A0" w:rsidP="002D17A0">
      <w:pPr>
        <w:pStyle w:val="BodyText"/>
        <w:spacing w:before="62"/>
        <w:ind w:left="284" w:right="275"/>
        <w:rPr>
          <w:rFonts w:ascii="Arial" w:hAnsi="Arial" w:cs="Arial"/>
          <w:sz w:val="22"/>
          <w:szCs w:val="22"/>
        </w:rPr>
      </w:pPr>
    </w:p>
    <w:p w14:paraId="6C4C2BF9" w14:textId="77777777" w:rsidR="002D17A0" w:rsidRPr="00C32D53" w:rsidRDefault="002D17A0" w:rsidP="002D17A0">
      <w:pPr>
        <w:pStyle w:val="BodyText"/>
        <w:spacing w:before="62"/>
        <w:ind w:left="284" w:right="275"/>
        <w:rPr>
          <w:rFonts w:ascii="Arial" w:hAnsi="Arial" w:cs="Arial"/>
          <w:sz w:val="22"/>
          <w:szCs w:val="22"/>
        </w:rPr>
      </w:pPr>
      <w:r w:rsidRPr="00C32D53">
        <w:rPr>
          <w:rFonts w:ascii="Arial" w:hAnsi="Arial" w:cs="Arial"/>
          <w:sz w:val="22"/>
          <w:szCs w:val="22"/>
        </w:rPr>
        <w:t>Потребне функционалности програмског пакета за заштиту од вируса у домену контроле мобилних уређаја</w:t>
      </w:r>
    </w:p>
    <w:p w14:paraId="413FD848" w14:textId="77777777" w:rsidR="002D17A0" w:rsidRPr="00C32D53" w:rsidRDefault="002D17A0" w:rsidP="002D17A0">
      <w:pPr>
        <w:pStyle w:val="ListParagraph"/>
        <w:numPr>
          <w:ilvl w:val="0"/>
          <w:numId w:val="45"/>
        </w:numPr>
        <w:tabs>
          <w:tab w:val="left" w:pos="644"/>
          <w:tab w:val="left" w:pos="645"/>
        </w:tabs>
        <w:spacing w:before="57"/>
        <w:ind w:right="162"/>
        <w:rPr>
          <w:rFonts w:ascii="Arial" w:hAnsi="Arial" w:cs="Arial"/>
        </w:rPr>
      </w:pPr>
      <w:r w:rsidRPr="00C32D53">
        <w:rPr>
          <w:rFonts w:ascii="Arial" w:hAnsi="Arial" w:cs="Arial"/>
        </w:rPr>
        <w:t>Програмски пакет за заштиту од вируса мора да подржава IOS, Android и Windows Mobile преносне уређаје и паметне</w:t>
      </w:r>
      <w:r w:rsidRPr="00C32D53">
        <w:rPr>
          <w:rFonts w:ascii="Arial" w:hAnsi="Arial" w:cs="Arial"/>
          <w:spacing w:val="-4"/>
        </w:rPr>
        <w:t xml:space="preserve"> </w:t>
      </w:r>
      <w:r w:rsidRPr="00C32D53">
        <w:rPr>
          <w:rFonts w:ascii="Arial" w:hAnsi="Arial" w:cs="Arial"/>
        </w:rPr>
        <w:t>телефоне,</w:t>
      </w:r>
    </w:p>
    <w:p w14:paraId="4959207E" w14:textId="20AE7F0C" w:rsidR="002D17A0" w:rsidRPr="00C32D53" w:rsidRDefault="002D17A0" w:rsidP="002D17A0">
      <w:pPr>
        <w:pStyle w:val="ListParagraph"/>
        <w:numPr>
          <w:ilvl w:val="0"/>
          <w:numId w:val="45"/>
        </w:numPr>
        <w:tabs>
          <w:tab w:val="left" w:pos="644"/>
          <w:tab w:val="left" w:pos="645"/>
        </w:tabs>
        <w:spacing w:before="59"/>
        <w:ind w:right="160"/>
        <w:rPr>
          <w:rFonts w:ascii="Arial" w:hAnsi="Arial" w:cs="Arial"/>
        </w:rPr>
      </w:pPr>
      <w:r w:rsidRPr="00C32D53">
        <w:rPr>
          <w:rFonts w:ascii="Arial" w:hAnsi="Arial" w:cs="Arial"/>
        </w:rPr>
        <w:t>Програмски пакет за заштиту од вируса мора да омогући коришћење Mobile Control решења за све кориснике без обзира на број уређаја који корисник</w:t>
      </w:r>
      <w:r w:rsidRPr="00C32D53">
        <w:rPr>
          <w:rFonts w:ascii="Arial" w:hAnsi="Arial" w:cs="Arial"/>
          <w:spacing w:val="-9"/>
        </w:rPr>
        <w:t xml:space="preserve"> </w:t>
      </w:r>
      <w:r w:rsidRPr="00C32D53">
        <w:rPr>
          <w:rFonts w:ascii="Arial" w:hAnsi="Arial" w:cs="Arial"/>
        </w:rPr>
        <w:t>поседује,</w:t>
      </w:r>
    </w:p>
    <w:p w14:paraId="7B404F8C"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lastRenderedPageBreak/>
        <w:t>Конзола за управљање треба да буде одвојена од централне Endpoint</w:t>
      </w:r>
      <w:r w:rsidRPr="00C32D53">
        <w:rPr>
          <w:rFonts w:ascii="Arial" w:hAnsi="Arial" w:cs="Arial"/>
          <w:spacing w:val="-15"/>
        </w:rPr>
        <w:t xml:space="preserve"> </w:t>
      </w:r>
      <w:r w:rsidRPr="00C32D53">
        <w:rPr>
          <w:rFonts w:ascii="Arial" w:hAnsi="Arial" w:cs="Arial"/>
        </w:rPr>
        <w:t>конзоле,</w:t>
      </w:r>
    </w:p>
    <w:p w14:paraId="6D389C87"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Програмски пакет за заштиту од вируса мора да омогући коришћење Role based</w:t>
      </w:r>
      <w:r w:rsidRPr="00C32D53">
        <w:rPr>
          <w:rFonts w:ascii="Arial" w:hAnsi="Arial" w:cs="Arial"/>
          <w:spacing w:val="-13"/>
        </w:rPr>
        <w:t xml:space="preserve"> </w:t>
      </w:r>
      <w:r w:rsidRPr="00C32D53">
        <w:rPr>
          <w:rFonts w:ascii="Arial" w:hAnsi="Arial" w:cs="Arial"/>
        </w:rPr>
        <w:t>администрације,</w:t>
      </w:r>
    </w:p>
    <w:p w14:paraId="2FD9CBD3"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слања порука крајњем кориснику преко push сервиса (APNT, GCM, MPNS,</w:t>
      </w:r>
      <w:r w:rsidRPr="00C32D53">
        <w:rPr>
          <w:rFonts w:ascii="Arial" w:hAnsi="Arial" w:cs="Arial"/>
          <w:spacing w:val="-20"/>
        </w:rPr>
        <w:t xml:space="preserve"> </w:t>
      </w:r>
      <w:r w:rsidRPr="00C32D53">
        <w:rPr>
          <w:rFonts w:ascii="Arial" w:hAnsi="Arial" w:cs="Arial"/>
        </w:rPr>
        <w:t>Baidu),</w:t>
      </w:r>
    </w:p>
    <w:p w14:paraId="516D1CF7"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Програмски пакет за заштиту од вируса мора да има могућност додавања уређаја директно из</w:t>
      </w:r>
      <w:r w:rsidRPr="00C32D53">
        <w:rPr>
          <w:rFonts w:ascii="Arial" w:hAnsi="Arial" w:cs="Arial"/>
          <w:spacing w:val="-17"/>
        </w:rPr>
        <w:t xml:space="preserve"> </w:t>
      </w:r>
      <w:r w:rsidRPr="00C32D53">
        <w:rPr>
          <w:rFonts w:ascii="Arial" w:hAnsi="Arial" w:cs="Arial"/>
        </w:rPr>
        <w:t>конзоле,</w:t>
      </w:r>
    </w:p>
    <w:p w14:paraId="61FD1C3A" w14:textId="77777777" w:rsidR="002D17A0" w:rsidRPr="00C32D53" w:rsidRDefault="002D17A0" w:rsidP="002D17A0">
      <w:pPr>
        <w:pStyle w:val="ListParagraph"/>
        <w:numPr>
          <w:ilvl w:val="0"/>
          <w:numId w:val="45"/>
        </w:numPr>
        <w:tabs>
          <w:tab w:val="left" w:pos="645"/>
        </w:tabs>
        <w:ind w:right="161"/>
        <w:jc w:val="both"/>
        <w:rPr>
          <w:rFonts w:ascii="Arial" w:hAnsi="Arial" w:cs="Arial"/>
        </w:rPr>
      </w:pPr>
      <w:r w:rsidRPr="00C32D53">
        <w:rPr>
          <w:rFonts w:ascii="Arial" w:hAnsi="Arial" w:cs="Arial"/>
        </w:rPr>
        <w:t>Програмски пакет за заштиту од вируса мора да омогући контролу апликација, удаљено брисање уређаја, контролу, приступа компанијској инфраструктури, интеграцију са компанијским Active Directory-јем,</w:t>
      </w:r>
    </w:p>
    <w:p w14:paraId="4630B782"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регистрације уређаја крајњег корисника преко Self Service</w:t>
      </w:r>
      <w:r w:rsidRPr="00C32D53">
        <w:rPr>
          <w:rFonts w:ascii="Arial" w:hAnsi="Arial" w:cs="Arial"/>
          <w:spacing w:val="-20"/>
        </w:rPr>
        <w:t xml:space="preserve"> </w:t>
      </w:r>
      <w:r w:rsidRPr="00C32D53">
        <w:rPr>
          <w:rFonts w:ascii="Arial" w:hAnsi="Arial" w:cs="Arial"/>
        </w:rPr>
        <w:t>портала,</w:t>
      </w:r>
    </w:p>
    <w:p w14:paraId="55FCD948"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ограничавања броја уређаја по</w:t>
      </w:r>
      <w:r w:rsidRPr="00C32D53">
        <w:rPr>
          <w:rFonts w:ascii="Arial" w:hAnsi="Arial" w:cs="Arial"/>
          <w:spacing w:val="-9"/>
        </w:rPr>
        <w:t xml:space="preserve"> </w:t>
      </w:r>
      <w:r w:rsidRPr="00C32D53">
        <w:rPr>
          <w:rFonts w:ascii="Arial" w:hAnsi="Arial" w:cs="Arial"/>
        </w:rPr>
        <w:t>кориснику,</w:t>
      </w:r>
    </w:p>
    <w:p w14:paraId="60287DF0"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удаљеног брисања, закључавања и лоцирања</w:t>
      </w:r>
      <w:r w:rsidRPr="00C32D53">
        <w:rPr>
          <w:rFonts w:ascii="Arial" w:hAnsi="Arial" w:cs="Arial"/>
          <w:spacing w:val="-11"/>
        </w:rPr>
        <w:t xml:space="preserve"> </w:t>
      </w:r>
      <w:r w:rsidRPr="00C32D53">
        <w:rPr>
          <w:rFonts w:ascii="Arial" w:hAnsi="Arial" w:cs="Arial"/>
        </w:rPr>
        <w:t>уређаја,</w:t>
      </w:r>
    </w:p>
    <w:p w14:paraId="0C7457C7"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подешавања WiFi мрежа на</w:t>
      </w:r>
      <w:r w:rsidRPr="00C32D53">
        <w:rPr>
          <w:rFonts w:ascii="Arial" w:hAnsi="Arial" w:cs="Arial"/>
          <w:spacing w:val="-8"/>
        </w:rPr>
        <w:t xml:space="preserve"> </w:t>
      </w:r>
      <w:r w:rsidRPr="00C32D53">
        <w:rPr>
          <w:rFonts w:ascii="Arial" w:hAnsi="Arial" w:cs="Arial"/>
        </w:rPr>
        <w:t>уређајима,</w:t>
      </w:r>
    </w:p>
    <w:p w14:paraId="66581CDF"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подешавања email клијента на</w:t>
      </w:r>
      <w:r w:rsidRPr="00C32D53">
        <w:rPr>
          <w:rFonts w:ascii="Arial" w:hAnsi="Arial" w:cs="Arial"/>
          <w:spacing w:val="-9"/>
        </w:rPr>
        <w:t xml:space="preserve"> </w:t>
      </w:r>
      <w:r w:rsidRPr="00C32D53">
        <w:rPr>
          <w:rFonts w:ascii="Arial" w:hAnsi="Arial" w:cs="Arial"/>
        </w:rPr>
        <w:t>уређајима,</w:t>
      </w:r>
    </w:p>
    <w:p w14:paraId="5D587DF6"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енкрипције email-а, докумената на</w:t>
      </w:r>
      <w:r w:rsidRPr="00C32D53">
        <w:rPr>
          <w:rFonts w:ascii="Arial" w:hAnsi="Arial" w:cs="Arial"/>
          <w:spacing w:val="-11"/>
        </w:rPr>
        <w:t xml:space="preserve"> </w:t>
      </w:r>
      <w:r w:rsidRPr="00C32D53">
        <w:rPr>
          <w:rFonts w:ascii="Arial" w:hAnsi="Arial" w:cs="Arial"/>
        </w:rPr>
        <w:t>уређају,</w:t>
      </w:r>
    </w:p>
    <w:p w14:paraId="26E5363D"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провере статуса уређаја на основу задатих параметара (compliance</w:t>
      </w:r>
      <w:r w:rsidRPr="00C32D53">
        <w:rPr>
          <w:rFonts w:ascii="Arial" w:hAnsi="Arial" w:cs="Arial"/>
          <w:spacing w:val="-19"/>
        </w:rPr>
        <w:t xml:space="preserve"> </w:t>
      </w:r>
      <w:r w:rsidRPr="00C32D53">
        <w:rPr>
          <w:rFonts w:ascii="Arial" w:hAnsi="Arial" w:cs="Arial"/>
        </w:rPr>
        <w:t>rules),</w:t>
      </w:r>
    </w:p>
    <w:p w14:paraId="425E7CE7"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креирања полиса/профила које ће бити примењене на више уређаја (групе</w:t>
      </w:r>
      <w:r w:rsidRPr="00C32D53">
        <w:rPr>
          <w:rFonts w:ascii="Arial" w:hAnsi="Arial" w:cs="Arial"/>
          <w:spacing w:val="-22"/>
        </w:rPr>
        <w:t xml:space="preserve"> </w:t>
      </w:r>
      <w:r w:rsidRPr="00C32D53">
        <w:rPr>
          <w:rFonts w:ascii="Arial" w:hAnsi="Arial" w:cs="Arial"/>
        </w:rPr>
        <w:t>уређаја),</w:t>
      </w:r>
    </w:p>
    <w:p w14:paraId="3DEA9358" w14:textId="77777777" w:rsidR="002D17A0" w:rsidRPr="00C32D53" w:rsidRDefault="002D17A0" w:rsidP="002D17A0">
      <w:pPr>
        <w:pStyle w:val="ListParagraph"/>
        <w:numPr>
          <w:ilvl w:val="0"/>
          <w:numId w:val="45"/>
        </w:numPr>
        <w:tabs>
          <w:tab w:val="left" w:pos="644"/>
          <w:tab w:val="left" w:pos="645"/>
        </w:tabs>
        <w:spacing w:before="59"/>
        <w:ind w:right="159"/>
        <w:rPr>
          <w:rFonts w:ascii="Arial" w:hAnsi="Arial" w:cs="Arial"/>
        </w:rPr>
      </w:pPr>
      <w:r w:rsidRPr="00C32D53">
        <w:rPr>
          <w:rFonts w:ascii="Arial" w:hAnsi="Arial" w:cs="Arial"/>
        </w:rPr>
        <w:t>Могућност креирања task bundle-ова (колекција апликација, конфигурационих профила и акција на уређају),</w:t>
      </w:r>
    </w:p>
    <w:p w14:paraId="6B23603F"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Могућност контроле инсталација апликација на</w:t>
      </w:r>
      <w:r w:rsidRPr="00C32D53">
        <w:rPr>
          <w:rFonts w:ascii="Arial" w:hAnsi="Arial" w:cs="Arial"/>
          <w:spacing w:val="-11"/>
        </w:rPr>
        <w:t xml:space="preserve"> </w:t>
      </w:r>
      <w:r w:rsidRPr="00C32D53">
        <w:rPr>
          <w:rFonts w:ascii="Arial" w:hAnsi="Arial" w:cs="Arial"/>
        </w:rPr>
        <w:t>уређаје,</w:t>
      </w:r>
    </w:p>
    <w:p w14:paraId="47304374" w14:textId="77777777" w:rsidR="002D17A0" w:rsidRPr="00C32D53" w:rsidRDefault="002D17A0" w:rsidP="002D17A0">
      <w:pPr>
        <w:pStyle w:val="ListParagraph"/>
        <w:numPr>
          <w:ilvl w:val="0"/>
          <w:numId w:val="45"/>
        </w:numPr>
        <w:tabs>
          <w:tab w:val="left" w:pos="644"/>
          <w:tab w:val="left" w:pos="645"/>
        </w:tabs>
        <w:ind w:right="163"/>
        <w:rPr>
          <w:rFonts w:ascii="Arial" w:hAnsi="Arial" w:cs="Arial"/>
        </w:rPr>
      </w:pPr>
      <w:r w:rsidRPr="00C32D53">
        <w:rPr>
          <w:rFonts w:ascii="Arial" w:hAnsi="Arial" w:cs="Arial"/>
        </w:rPr>
        <w:t>Програмски пакет за заштиту од вируса мора да поседује могућност увођења рестрикција на поједине елементе уређаја (забрана или омогућавање појединих опција на</w:t>
      </w:r>
      <w:r w:rsidRPr="00C32D53">
        <w:rPr>
          <w:rFonts w:ascii="Arial" w:hAnsi="Arial" w:cs="Arial"/>
          <w:spacing w:val="-13"/>
        </w:rPr>
        <w:t xml:space="preserve"> </w:t>
      </w:r>
      <w:r w:rsidRPr="00C32D53">
        <w:rPr>
          <w:rFonts w:ascii="Arial" w:hAnsi="Arial" w:cs="Arial"/>
        </w:rPr>
        <w:t>уређају),</w:t>
      </w:r>
    </w:p>
    <w:p w14:paraId="219888A4" w14:textId="77777777" w:rsidR="002D17A0" w:rsidRPr="00C32D53" w:rsidRDefault="002D17A0" w:rsidP="002D17A0">
      <w:pPr>
        <w:pStyle w:val="BodyText"/>
        <w:spacing w:before="60"/>
        <w:ind w:left="171"/>
        <w:jc w:val="both"/>
        <w:rPr>
          <w:rFonts w:ascii="Arial" w:hAnsi="Arial" w:cs="Arial"/>
          <w:sz w:val="22"/>
          <w:szCs w:val="22"/>
        </w:rPr>
      </w:pPr>
    </w:p>
    <w:p w14:paraId="73BECAB3" w14:textId="77777777" w:rsidR="002D17A0" w:rsidRPr="00C32D53" w:rsidRDefault="002D17A0" w:rsidP="008B3280">
      <w:pPr>
        <w:pStyle w:val="BodyText"/>
        <w:ind w:left="171" w:right="154"/>
        <w:jc w:val="both"/>
        <w:rPr>
          <w:rFonts w:ascii="Arial" w:hAnsi="Arial" w:cs="Arial"/>
          <w:sz w:val="22"/>
          <w:szCs w:val="22"/>
        </w:rPr>
      </w:pPr>
      <w:r w:rsidRPr="00C32D53">
        <w:rPr>
          <w:rFonts w:ascii="Arial" w:hAnsi="Arial" w:cs="Arial"/>
          <w:sz w:val="22"/>
          <w:szCs w:val="22"/>
        </w:rPr>
        <w:t>Понуђач мора да обезбеди и:</w:t>
      </w:r>
    </w:p>
    <w:p w14:paraId="79732E09" w14:textId="77777777" w:rsidR="002D17A0" w:rsidRPr="008B3280" w:rsidRDefault="002D17A0" w:rsidP="008B3280">
      <w:pPr>
        <w:pStyle w:val="BodyText"/>
        <w:ind w:left="171" w:right="154"/>
        <w:jc w:val="both"/>
        <w:rPr>
          <w:rFonts w:ascii="Arial" w:hAnsi="Arial" w:cs="Arial"/>
          <w:sz w:val="22"/>
          <w:szCs w:val="22"/>
        </w:rPr>
      </w:pPr>
      <w:r w:rsidRPr="008B3280">
        <w:rPr>
          <w:rFonts w:ascii="Arial" w:hAnsi="Arial" w:cs="Arial"/>
          <w:sz w:val="22"/>
          <w:szCs w:val="22"/>
        </w:rPr>
        <w:t>Техничку подршку сертификованих стручњака у имплементацији и током трајања лиценце (24x7x365) путем е- mail- а, web-a и телефона,</w:t>
      </w:r>
    </w:p>
    <w:p w14:paraId="52B9F698" w14:textId="77777777" w:rsidR="002D17A0" w:rsidRPr="008B3280" w:rsidRDefault="002D17A0" w:rsidP="008B3280">
      <w:pPr>
        <w:pStyle w:val="BodyText"/>
        <w:ind w:left="171" w:right="154"/>
        <w:jc w:val="both"/>
        <w:rPr>
          <w:rFonts w:ascii="Arial" w:hAnsi="Arial" w:cs="Arial"/>
          <w:sz w:val="22"/>
          <w:szCs w:val="22"/>
        </w:rPr>
      </w:pPr>
      <w:r w:rsidRPr="008B3280">
        <w:rPr>
          <w:rFonts w:ascii="Arial" w:hAnsi="Arial" w:cs="Arial"/>
          <w:sz w:val="22"/>
          <w:szCs w:val="22"/>
        </w:rPr>
        <w:t>Бесплатно добијање нових верзија програма у току трајања лиценце.</w:t>
      </w:r>
    </w:p>
    <w:p w14:paraId="433611A4" w14:textId="77777777" w:rsidR="002D17A0" w:rsidRPr="008B3280" w:rsidRDefault="002D17A0" w:rsidP="008B3280">
      <w:pPr>
        <w:pStyle w:val="BodyText"/>
        <w:ind w:left="171" w:right="154"/>
        <w:jc w:val="both"/>
        <w:rPr>
          <w:rFonts w:ascii="Arial" w:hAnsi="Arial" w:cs="Arial"/>
          <w:sz w:val="22"/>
          <w:szCs w:val="22"/>
        </w:rPr>
      </w:pPr>
      <w:r w:rsidRPr="008B3280">
        <w:rPr>
          <w:rFonts w:ascii="Arial" w:hAnsi="Arial" w:cs="Arial"/>
          <w:sz w:val="22"/>
          <w:szCs w:val="22"/>
        </w:rPr>
        <w:t>Право Наручиоцу на update и upgrade система које, у зависности од понуђених нових функционалности, може, а не мора, да инсталира и користи.</w:t>
      </w:r>
    </w:p>
    <w:p w14:paraId="63EF7789" w14:textId="614CA53B" w:rsidR="002D17A0" w:rsidRPr="00C32D53" w:rsidRDefault="002D17A0" w:rsidP="006D48E6">
      <w:pPr>
        <w:pStyle w:val="BodyText"/>
        <w:ind w:left="180" w:right="154"/>
        <w:jc w:val="both"/>
        <w:rPr>
          <w:rFonts w:ascii="Arial" w:hAnsi="Arial" w:cs="Arial"/>
          <w:sz w:val="22"/>
          <w:szCs w:val="22"/>
        </w:rPr>
      </w:pPr>
      <w:r w:rsidRPr="008B3280">
        <w:rPr>
          <w:rFonts w:ascii="Arial" w:hAnsi="Arial" w:cs="Arial"/>
          <w:sz w:val="22"/>
          <w:szCs w:val="22"/>
        </w:rPr>
        <w:t>Комплетну обуку за 5 запослених код Наручиоца, у просторијама сертификованог тренинг центра, за инсталацију, коришћење и одржавање антивирус система након закључења уговора, као и обуку у току трајања лиценце по потреби Наручиоца</w:t>
      </w:r>
      <w:r w:rsidR="00891F5C">
        <w:rPr>
          <w:rFonts w:ascii="Arial" w:hAnsi="Arial" w:cs="Arial"/>
          <w:sz w:val="22"/>
          <w:szCs w:val="22"/>
          <w:lang w:val="sr-Cyrl-RS"/>
        </w:rPr>
        <w:t>.</w:t>
      </w:r>
    </w:p>
    <w:p w14:paraId="76393674" w14:textId="59C0D17A" w:rsidR="002D17A0" w:rsidRPr="00C32D53" w:rsidRDefault="002D17A0" w:rsidP="0043644D">
      <w:pPr>
        <w:pStyle w:val="BodyText"/>
        <w:ind w:left="171" w:right="154"/>
        <w:jc w:val="both"/>
        <w:rPr>
          <w:rFonts w:ascii="Arial" w:hAnsi="Arial" w:cs="Arial"/>
          <w:sz w:val="22"/>
          <w:szCs w:val="22"/>
        </w:rPr>
      </w:pPr>
      <w:r w:rsidRPr="00C32D53">
        <w:rPr>
          <w:rFonts w:ascii="Arial" w:hAnsi="Arial" w:cs="Arial"/>
          <w:sz w:val="22"/>
          <w:szCs w:val="22"/>
        </w:rPr>
        <w:t>Понуђач је обавезан да уради комплетну инсталацију програмског пакета за заштиту од вируса и лиценци  за њега, односно понуђеног решења и свих његових компоненти, на свим конзолама и на свим радним станицама које су у просторијама Наручиоца на дан објављивања позива за подношење понуда и да обави иницијално подешавање система и пусти га у рад у свему усаглашено са конкурсном</w:t>
      </w:r>
      <w:r w:rsidRPr="00C32D53">
        <w:rPr>
          <w:rFonts w:ascii="Arial" w:hAnsi="Arial" w:cs="Arial"/>
          <w:spacing w:val="-3"/>
          <w:sz w:val="22"/>
          <w:szCs w:val="22"/>
        </w:rPr>
        <w:t xml:space="preserve"> </w:t>
      </w:r>
      <w:r w:rsidRPr="00C32D53">
        <w:rPr>
          <w:rFonts w:ascii="Arial" w:hAnsi="Arial" w:cs="Arial"/>
          <w:sz w:val="22"/>
          <w:szCs w:val="22"/>
        </w:rPr>
        <w:t>документацијом.</w:t>
      </w:r>
    </w:p>
    <w:p w14:paraId="4E3D26F6" w14:textId="0745EA44" w:rsidR="002D17A0" w:rsidRPr="00C32D53" w:rsidRDefault="002D17A0" w:rsidP="0043644D">
      <w:pPr>
        <w:pStyle w:val="BodyText"/>
        <w:ind w:left="171" w:right="163"/>
        <w:jc w:val="both"/>
        <w:rPr>
          <w:rFonts w:ascii="Arial" w:hAnsi="Arial" w:cs="Arial"/>
          <w:sz w:val="22"/>
          <w:szCs w:val="22"/>
        </w:rPr>
      </w:pPr>
      <w:r w:rsidRPr="00C32D53">
        <w:rPr>
          <w:rFonts w:ascii="Arial" w:hAnsi="Arial" w:cs="Arial"/>
          <w:sz w:val="22"/>
          <w:szCs w:val="22"/>
        </w:rPr>
        <w:t>Уколико је за инсталацију понуђеног антивирус софтвера и софтвера неопходно створити одговарајуће предуслове, то такође представља обавезу Понуђача.</w:t>
      </w:r>
    </w:p>
    <w:p w14:paraId="4AFD2CD0" w14:textId="0F444538" w:rsidR="002D17A0" w:rsidRPr="00C32D53" w:rsidRDefault="00195E06" w:rsidP="00865F02">
      <w:pPr>
        <w:pStyle w:val="BodyText"/>
        <w:ind w:left="180" w:right="155"/>
        <w:jc w:val="both"/>
        <w:rPr>
          <w:rFonts w:ascii="Arial" w:hAnsi="Arial" w:cs="Arial"/>
          <w:sz w:val="22"/>
          <w:szCs w:val="22"/>
        </w:rPr>
      </w:pPr>
      <w:r w:rsidRPr="00472B0B">
        <w:rPr>
          <w:rFonts w:ascii="Arial" w:hAnsi="Arial" w:cs="Arial"/>
          <w:sz w:val="22"/>
          <w:szCs w:val="22"/>
        </w:rPr>
        <w:t xml:space="preserve">Уколико је неопходно извршити деинсталацију </w:t>
      </w:r>
      <w:r>
        <w:rPr>
          <w:rFonts w:ascii="Arial" w:hAnsi="Arial" w:cs="Arial"/>
          <w:sz w:val="22"/>
          <w:szCs w:val="22"/>
          <w:lang w:val="sr-Cyrl-RS"/>
        </w:rPr>
        <w:t>претходно инсталираног</w:t>
      </w:r>
      <w:r w:rsidRPr="00472B0B">
        <w:rPr>
          <w:rFonts w:ascii="Arial" w:hAnsi="Arial" w:cs="Arial"/>
          <w:sz w:val="22"/>
          <w:szCs w:val="22"/>
        </w:rPr>
        <w:t xml:space="preserve"> антивирус софтвера</w:t>
      </w:r>
      <w:r>
        <w:rPr>
          <w:rFonts w:ascii="Arial" w:hAnsi="Arial" w:cs="Arial"/>
          <w:sz w:val="22"/>
          <w:szCs w:val="22"/>
          <w:lang w:val="sr-Cyrl-RS"/>
        </w:rPr>
        <w:t xml:space="preserve"> (произвођач постојећег антивирусног решења је </w:t>
      </w:r>
      <w:r>
        <w:rPr>
          <w:rFonts w:ascii="Arial" w:hAnsi="Arial" w:cs="Arial"/>
          <w:sz w:val="22"/>
          <w:szCs w:val="22"/>
          <w:lang w:val="en-US"/>
        </w:rPr>
        <w:t>Sophos</w:t>
      </w:r>
      <w:r>
        <w:rPr>
          <w:rFonts w:ascii="Arial" w:hAnsi="Arial" w:cs="Arial"/>
          <w:sz w:val="22"/>
          <w:szCs w:val="22"/>
          <w:lang w:val="sr-Cyrl-RS"/>
        </w:rPr>
        <w:t>)</w:t>
      </w:r>
      <w:r w:rsidRPr="00472B0B">
        <w:rPr>
          <w:rFonts w:ascii="Arial" w:hAnsi="Arial" w:cs="Arial"/>
          <w:sz w:val="22"/>
          <w:szCs w:val="22"/>
        </w:rPr>
        <w:t>, то такође представља обавезу</w:t>
      </w:r>
      <w:r>
        <w:rPr>
          <w:rFonts w:ascii="Arial" w:hAnsi="Arial" w:cs="Arial"/>
          <w:sz w:val="22"/>
          <w:szCs w:val="22"/>
          <w:lang w:val="sr-Cyrl-RS"/>
        </w:rPr>
        <w:t xml:space="preserve"> </w:t>
      </w:r>
      <w:r w:rsidRPr="00472B0B">
        <w:rPr>
          <w:rFonts w:ascii="Arial" w:hAnsi="Arial" w:cs="Arial"/>
          <w:sz w:val="22"/>
          <w:szCs w:val="22"/>
        </w:rPr>
        <w:t>Понуђача.</w:t>
      </w:r>
    </w:p>
    <w:p w14:paraId="219178CA" w14:textId="798FE5E5" w:rsidR="002D17A0" w:rsidRPr="00C32D53" w:rsidRDefault="002D17A0" w:rsidP="0043644D">
      <w:pPr>
        <w:pStyle w:val="BodyText"/>
        <w:ind w:left="171" w:right="155"/>
        <w:jc w:val="both"/>
        <w:rPr>
          <w:rFonts w:ascii="Arial" w:hAnsi="Arial" w:cs="Arial"/>
          <w:sz w:val="22"/>
          <w:szCs w:val="22"/>
        </w:rPr>
      </w:pPr>
      <w:r w:rsidRPr="00C32D53">
        <w:rPr>
          <w:rFonts w:ascii="Arial" w:hAnsi="Arial" w:cs="Arial"/>
          <w:sz w:val="22"/>
          <w:szCs w:val="22"/>
        </w:rPr>
        <w:t>Понуђач ће испоручити и инсталирати програмски пакет за заштиту од вируса, лиценце за њега, односно целокупно понуђени пакет тј. све његове компоненте, и обавити иницијално подешавање система и пустити га у рад у свему усаглашено са конкурсном документацијом у року не дужем од 8 дана од дана  потписивања</w:t>
      </w:r>
      <w:r w:rsidRPr="00C32D53">
        <w:rPr>
          <w:rFonts w:ascii="Arial" w:hAnsi="Arial" w:cs="Arial"/>
          <w:spacing w:val="-2"/>
          <w:sz w:val="22"/>
          <w:szCs w:val="22"/>
        </w:rPr>
        <w:t xml:space="preserve"> </w:t>
      </w:r>
      <w:r w:rsidRPr="00C32D53">
        <w:rPr>
          <w:rFonts w:ascii="Arial" w:hAnsi="Arial" w:cs="Arial"/>
          <w:sz w:val="22"/>
          <w:szCs w:val="22"/>
        </w:rPr>
        <w:t>уговора.</w:t>
      </w:r>
    </w:p>
    <w:p w14:paraId="64D3A756" w14:textId="77777777" w:rsidR="002D17A0" w:rsidRPr="00C32D53" w:rsidRDefault="002D17A0" w:rsidP="002D17A0">
      <w:pPr>
        <w:pStyle w:val="BodyText"/>
        <w:ind w:left="171" w:right="155"/>
        <w:jc w:val="both"/>
        <w:rPr>
          <w:rFonts w:ascii="Arial" w:hAnsi="Arial" w:cs="Arial"/>
          <w:sz w:val="22"/>
          <w:szCs w:val="22"/>
        </w:rPr>
      </w:pPr>
      <w:r w:rsidRPr="00C32D53">
        <w:rPr>
          <w:rFonts w:ascii="Arial" w:hAnsi="Arial" w:cs="Arial"/>
          <w:sz w:val="22"/>
          <w:szCs w:val="22"/>
        </w:rPr>
        <w:lastRenderedPageBreak/>
        <w:t>Лиценца мора да укључује и право коришћења антивирусног софтвера без функционалних ограничења и у истом броју за потребе кућног коришћења запослених у циљу повећања нивоа сигурности у компанији.</w:t>
      </w:r>
    </w:p>
    <w:p w14:paraId="26C772CC" w14:textId="77777777" w:rsidR="002D17A0" w:rsidRPr="006E751C" w:rsidRDefault="002D17A0" w:rsidP="002D17A0">
      <w:pPr>
        <w:spacing w:after="200"/>
        <w:contextualSpacing/>
        <w:jc w:val="both"/>
        <w:rPr>
          <w:rFonts w:ascii="Arial" w:hAnsi="Arial" w:cs="Arial"/>
          <w:sz w:val="22"/>
          <w:szCs w:val="22"/>
        </w:rPr>
      </w:pPr>
    </w:p>
    <w:p w14:paraId="4C8BCCCF" w14:textId="77777777" w:rsidR="002D17A0" w:rsidRPr="006E751C" w:rsidRDefault="002D17A0" w:rsidP="002D17A0">
      <w:pPr>
        <w:ind w:left="142"/>
        <w:contextualSpacing/>
        <w:jc w:val="both"/>
        <w:rPr>
          <w:rFonts w:ascii="Arial" w:hAnsi="Arial" w:cs="Arial"/>
          <w:sz w:val="22"/>
          <w:szCs w:val="22"/>
        </w:rPr>
      </w:pPr>
    </w:p>
    <w:p w14:paraId="7E527901" w14:textId="412A84F0" w:rsidR="002D17A0" w:rsidRPr="00223C1B" w:rsidRDefault="002D17A0" w:rsidP="002D17A0">
      <w:pPr>
        <w:tabs>
          <w:tab w:val="left" w:pos="720"/>
        </w:tabs>
        <w:rPr>
          <w:rFonts w:ascii="Arial" w:hAnsi="Arial" w:cs="Arial"/>
          <w:b/>
          <w:sz w:val="22"/>
          <w:szCs w:val="22"/>
          <w:lang w:val="sr-Cyrl-RS"/>
        </w:rPr>
      </w:pPr>
      <w:r w:rsidRPr="00223C1B">
        <w:rPr>
          <w:rFonts w:ascii="Arial" w:hAnsi="Arial" w:cs="Arial"/>
          <w:b/>
          <w:sz w:val="22"/>
          <w:szCs w:val="22"/>
          <w:lang w:val="sr-Cyrl-RS"/>
        </w:rPr>
        <w:t>П</w:t>
      </w:r>
      <w:r>
        <w:rPr>
          <w:rFonts w:ascii="Arial" w:hAnsi="Arial" w:cs="Arial"/>
          <w:b/>
          <w:sz w:val="22"/>
          <w:szCs w:val="22"/>
          <w:lang w:val="sr-Cyrl-RS"/>
        </w:rPr>
        <w:t>артија 3</w:t>
      </w:r>
      <w:r w:rsidRPr="00223C1B">
        <w:rPr>
          <w:rFonts w:ascii="Arial" w:hAnsi="Arial" w:cs="Arial"/>
          <w:b/>
          <w:sz w:val="22"/>
          <w:szCs w:val="22"/>
          <w:lang w:val="sr-Cyrl-RS"/>
        </w:rPr>
        <w:t xml:space="preserve">. </w:t>
      </w:r>
      <w:r>
        <w:rPr>
          <w:rFonts w:ascii="Arial" w:hAnsi="Arial" w:cs="Arial"/>
          <w:b/>
          <w:sz w:val="22"/>
          <w:szCs w:val="22"/>
          <w:lang w:val="sr-Cyrl-RS"/>
        </w:rPr>
        <w:t>Одржавање антивирусног софтвера за потребе ТЦ Крагујевац</w:t>
      </w:r>
    </w:p>
    <w:p w14:paraId="3CF9089C" w14:textId="77777777" w:rsidR="002D17A0" w:rsidRDefault="002D17A0" w:rsidP="002D17A0">
      <w:pPr>
        <w:tabs>
          <w:tab w:val="left" w:pos="720"/>
        </w:tabs>
        <w:suppressAutoHyphens/>
        <w:jc w:val="both"/>
        <w:rPr>
          <w:rFonts w:ascii="Arial" w:hAnsi="Arial" w:cs="Arial"/>
          <w:bCs/>
          <w:iCs/>
          <w:sz w:val="22"/>
          <w:szCs w:val="22"/>
          <w:lang w:val="ru-RU" w:eastAsia="ar-SA"/>
        </w:rPr>
      </w:pPr>
    </w:p>
    <w:p w14:paraId="38CC1C38" w14:textId="77777777" w:rsidR="002D17A0" w:rsidRPr="00487467" w:rsidRDefault="002D17A0" w:rsidP="006D48E6">
      <w:pPr>
        <w:suppressAutoHyphens/>
        <w:jc w:val="both"/>
        <w:rPr>
          <w:rFonts w:ascii="Arial" w:hAnsi="Arial" w:cs="Arial"/>
          <w:sz w:val="22"/>
          <w:szCs w:val="22"/>
          <w:lang w:eastAsia="ar-SA"/>
        </w:rPr>
      </w:pPr>
      <w:r w:rsidRPr="00487467">
        <w:rPr>
          <w:rFonts w:ascii="Arial" w:hAnsi="Arial" w:cs="Arial"/>
          <w:sz w:val="22"/>
          <w:szCs w:val="22"/>
          <w:lang w:val="sr-Cyrl-RS" w:eastAsia="ar-SA"/>
        </w:rPr>
        <w:t xml:space="preserve">Решење </w:t>
      </w:r>
      <w:r w:rsidRPr="00487467">
        <w:rPr>
          <w:rFonts w:ascii="Arial" w:hAnsi="Arial" w:cs="Arial"/>
          <w:sz w:val="22"/>
          <w:szCs w:val="22"/>
          <w:lang w:eastAsia="ar-SA"/>
        </w:rPr>
        <w:t>кој</w:t>
      </w:r>
      <w:r w:rsidRPr="00487467">
        <w:rPr>
          <w:rFonts w:ascii="Arial" w:hAnsi="Arial" w:cs="Arial"/>
          <w:sz w:val="22"/>
          <w:szCs w:val="22"/>
          <w:lang w:val="sr-Cyrl-RS" w:eastAsia="ar-SA"/>
        </w:rPr>
        <w:t>е</w:t>
      </w:r>
      <w:r w:rsidRPr="00487467">
        <w:rPr>
          <w:rFonts w:ascii="Arial" w:hAnsi="Arial" w:cs="Arial"/>
          <w:sz w:val="22"/>
          <w:szCs w:val="22"/>
          <w:lang w:eastAsia="ar-SA"/>
        </w:rPr>
        <w:t xml:space="preserve"> се корист</w:t>
      </w:r>
      <w:r w:rsidRPr="00487467">
        <w:rPr>
          <w:rFonts w:ascii="Arial" w:hAnsi="Arial" w:cs="Arial"/>
          <w:sz w:val="22"/>
          <w:szCs w:val="22"/>
          <w:lang w:val="sr-Cyrl-RS" w:eastAsia="ar-SA"/>
        </w:rPr>
        <w:t>и</w:t>
      </w:r>
      <w:r w:rsidRPr="00487467">
        <w:rPr>
          <w:rFonts w:ascii="Arial" w:hAnsi="Arial" w:cs="Arial"/>
          <w:sz w:val="22"/>
          <w:szCs w:val="22"/>
          <w:lang w:eastAsia="ar-SA"/>
        </w:rPr>
        <w:t xml:space="preserve"> за заштиту рачунарских система и мрежа у Јавном предузећу „Електропривреда Србије“ Технички центар Крагујевац</w:t>
      </w:r>
      <w:r w:rsidRPr="00487467">
        <w:rPr>
          <w:rFonts w:ascii="Arial" w:hAnsi="Arial" w:cs="Arial"/>
          <w:sz w:val="22"/>
          <w:szCs w:val="22"/>
          <w:lang w:val="sr-Cyrl-RS" w:eastAsia="ar-SA"/>
        </w:rPr>
        <w:t xml:space="preserve">, и које је предмет одржавања и проширења постојећег броја корисника, </w:t>
      </w:r>
      <w:r w:rsidRPr="00487467">
        <w:rPr>
          <w:rFonts w:ascii="Arial" w:hAnsi="Arial" w:cs="Arial"/>
          <w:sz w:val="22"/>
          <w:szCs w:val="22"/>
          <w:lang w:eastAsia="ar-SA"/>
        </w:rPr>
        <w:t>обухвата следеће системе заштите:</w:t>
      </w:r>
    </w:p>
    <w:p w14:paraId="09635821" w14:textId="77777777" w:rsidR="002D17A0" w:rsidRPr="00487467" w:rsidRDefault="002D17A0" w:rsidP="002D17A0">
      <w:pPr>
        <w:numPr>
          <w:ilvl w:val="0"/>
          <w:numId w:val="32"/>
        </w:numPr>
        <w:suppressAutoHyphens/>
        <w:spacing w:after="200" w:line="276" w:lineRule="auto"/>
        <w:contextualSpacing/>
        <w:jc w:val="both"/>
        <w:rPr>
          <w:rFonts w:ascii="Arial" w:hAnsi="Arial" w:cs="Arial"/>
          <w:sz w:val="22"/>
          <w:szCs w:val="22"/>
          <w:lang w:eastAsia="ar-SA"/>
        </w:rPr>
      </w:pPr>
      <w:r w:rsidRPr="00487467">
        <w:rPr>
          <w:rFonts w:ascii="Arial" w:hAnsi="Arial" w:cs="Arial"/>
          <w:sz w:val="22"/>
          <w:szCs w:val="22"/>
          <w:lang w:eastAsia="ar-SA"/>
        </w:rPr>
        <w:t xml:space="preserve">Софтверско решење за радне станице и сервере са следећим функционалностима: </w:t>
      </w:r>
    </w:p>
    <w:p w14:paraId="43389DEA" w14:textId="77777777" w:rsidR="002D17A0" w:rsidRPr="00487467" w:rsidRDefault="002D17A0" w:rsidP="002D17A0">
      <w:pPr>
        <w:numPr>
          <w:ilvl w:val="1"/>
          <w:numId w:val="31"/>
        </w:numPr>
        <w:suppressAutoHyphens/>
        <w:jc w:val="both"/>
        <w:rPr>
          <w:rFonts w:ascii="Arial" w:hAnsi="Arial" w:cs="Arial"/>
          <w:sz w:val="22"/>
          <w:szCs w:val="22"/>
          <w:lang w:eastAsia="ar-SA"/>
        </w:rPr>
      </w:pPr>
      <w:r w:rsidRPr="00487467">
        <w:rPr>
          <w:rFonts w:ascii="Arial" w:hAnsi="Arial" w:cs="Arial"/>
          <w:sz w:val="22"/>
          <w:szCs w:val="22"/>
          <w:lang w:eastAsia="ar-SA"/>
        </w:rPr>
        <w:t>анти-вирус/анти-малвер</w:t>
      </w:r>
      <w:r w:rsidRPr="00487467">
        <w:rPr>
          <w:rFonts w:ascii="Arial" w:hAnsi="Arial" w:cs="Arial"/>
          <w:sz w:val="22"/>
          <w:szCs w:val="22"/>
          <w:lang w:val="sr-Cyrl-RS" w:eastAsia="ar-SA"/>
        </w:rPr>
        <w:t xml:space="preserve"> </w:t>
      </w:r>
      <w:r w:rsidRPr="00487467">
        <w:rPr>
          <w:rFonts w:ascii="Arial" w:hAnsi="Arial" w:cs="Arial"/>
          <w:sz w:val="22"/>
          <w:szCs w:val="22"/>
          <w:lang w:val="sr-Cyrl-RS"/>
        </w:rPr>
        <w:t xml:space="preserve">заштита радних станица </w:t>
      </w:r>
      <w:r w:rsidRPr="00487467">
        <w:rPr>
          <w:rFonts w:ascii="Arial" w:hAnsi="Arial" w:cs="Arial"/>
          <w:sz w:val="22"/>
          <w:szCs w:val="22"/>
          <w:lang w:val="hr-HR"/>
        </w:rPr>
        <w:t>под Windows и OS X оперативним системима</w:t>
      </w:r>
      <w:r w:rsidRPr="00487467">
        <w:rPr>
          <w:rFonts w:ascii="Arial" w:hAnsi="Arial" w:cs="Arial"/>
          <w:sz w:val="22"/>
          <w:szCs w:val="22"/>
          <w:lang w:eastAsia="ar-SA"/>
        </w:rPr>
        <w:t xml:space="preserve">, </w:t>
      </w:r>
    </w:p>
    <w:p w14:paraId="6E0EEF20" w14:textId="77777777" w:rsidR="002D17A0" w:rsidRPr="00487467" w:rsidRDefault="002D17A0" w:rsidP="002D17A0">
      <w:pPr>
        <w:numPr>
          <w:ilvl w:val="1"/>
          <w:numId w:val="31"/>
        </w:numPr>
        <w:suppressAutoHyphens/>
        <w:jc w:val="both"/>
        <w:rPr>
          <w:rFonts w:ascii="Arial" w:hAnsi="Arial" w:cs="Arial"/>
          <w:sz w:val="22"/>
          <w:szCs w:val="22"/>
          <w:lang w:eastAsia="ar-SA"/>
        </w:rPr>
      </w:pPr>
      <w:r w:rsidRPr="00487467">
        <w:rPr>
          <w:rFonts w:ascii="Arial" w:hAnsi="Arial" w:cs="Arial"/>
          <w:sz w:val="22"/>
          <w:szCs w:val="22"/>
        </w:rPr>
        <w:t xml:space="preserve">анти-вирус/анти-малвер </w:t>
      </w:r>
      <w:r w:rsidRPr="00487467">
        <w:rPr>
          <w:rFonts w:ascii="Arial" w:hAnsi="Arial" w:cs="Arial"/>
          <w:sz w:val="22"/>
          <w:szCs w:val="22"/>
          <w:lang w:val="sr-Cyrl-RS"/>
        </w:rPr>
        <w:t xml:space="preserve">заштита </w:t>
      </w:r>
      <w:r w:rsidRPr="00487467">
        <w:rPr>
          <w:rFonts w:ascii="Arial" w:hAnsi="Arial" w:cs="Arial"/>
          <w:sz w:val="22"/>
          <w:szCs w:val="22"/>
          <w:lang w:val="sr-Latn-RS"/>
        </w:rPr>
        <w:t xml:space="preserve">Windows и </w:t>
      </w:r>
      <w:r w:rsidRPr="00487467">
        <w:rPr>
          <w:rFonts w:ascii="Arial" w:hAnsi="Arial" w:cs="Arial"/>
          <w:color w:val="000000"/>
          <w:sz w:val="22"/>
          <w:szCs w:val="22"/>
          <w:lang w:val="sr-Latn-RS"/>
        </w:rPr>
        <w:t>Linux</w:t>
      </w:r>
      <w:r w:rsidRPr="00487467">
        <w:rPr>
          <w:rFonts w:ascii="Arial" w:hAnsi="Arial" w:cs="Arial"/>
          <w:sz w:val="22"/>
          <w:szCs w:val="22"/>
          <w:lang w:val="sr-Latn-RS"/>
        </w:rPr>
        <w:t xml:space="preserve"> servera</w:t>
      </w:r>
      <w:r>
        <w:rPr>
          <w:rFonts w:ascii="Arial" w:hAnsi="Arial" w:cs="Arial"/>
          <w:sz w:val="22"/>
          <w:szCs w:val="22"/>
          <w:lang w:val="sr-Cyrl-RS"/>
        </w:rPr>
        <w:t>,</w:t>
      </w:r>
    </w:p>
    <w:p w14:paraId="4DF885A7" w14:textId="77777777" w:rsidR="002D17A0" w:rsidRPr="00487467" w:rsidRDefault="002D17A0" w:rsidP="002D17A0">
      <w:pPr>
        <w:numPr>
          <w:ilvl w:val="1"/>
          <w:numId w:val="31"/>
        </w:numPr>
        <w:suppressAutoHyphens/>
        <w:jc w:val="both"/>
        <w:rPr>
          <w:rFonts w:ascii="Arial" w:hAnsi="Arial" w:cs="Arial"/>
          <w:sz w:val="22"/>
          <w:szCs w:val="22"/>
          <w:lang w:eastAsia="ar-SA"/>
        </w:rPr>
      </w:pPr>
      <w:r w:rsidRPr="00487467">
        <w:rPr>
          <w:rFonts w:ascii="Arial" w:hAnsi="Arial" w:cs="Arial"/>
          <w:sz w:val="22"/>
          <w:szCs w:val="22"/>
          <w:lang w:eastAsia="ar-SA"/>
        </w:rPr>
        <w:t>анти-спајвер</w:t>
      </w:r>
      <w:r w:rsidRPr="00487467">
        <w:rPr>
          <w:rFonts w:ascii="Arial" w:hAnsi="Arial" w:cs="Arial"/>
          <w:sz w:val="22"/>
          <w:szCs w:val="22"/>
          <w:lang w:val="sr-Cyrl-RS" w:eastAsia="ar-SA"/>
        </w:rPr>
        <w:t xml:space="preserve"> заштита</w:t>
      </w:r>
      <w:r w:rsidRPr="00487467">
        <w:rPr>
          <w:rFonts w:ascii="Arial" w:hAnsi="Arial" w:cs="Arial"/>
          <w:sz w:val="22"/>
          <w:szCs w:val="22"/>
          <w:lang w:eastAsia="ar-SA"/>
        </w:rPr>
        <w:t xml:space="preserve">, </w:t>
      </w:r>
    </w:p>
    <w:p w14:paraId="522C2837" w14:textId="77777777" w:rsidR="002D17A0" w:rsidRPr="00487467" w:rsidRDefault="002D17A0" w:rsidP="002D17A0">
      <w:pPr>
        <w:pStyle w:val="BodyText"/>
        <w:numPr>
          <w:ilvl w:val="1"/>
          <w:numId w:val="31"/>
        </w:numPr>
        <w:suppressAutoHyphens/>
        <w:spacing w:after="0"/>
        <w:jc w:val="both"/>
        <w:rPr>
          <w:rFonts w:ascii="Arial" w:hAnsi="Arial" w:cs="Arial"/>
          <w:sz w:val="22"/>
          <w:szCs w:val="22"/>
          <w:lang w:val="en-US"/>
        </w:rPr>
      </w:pPr>
      <w:r w:rsidRPr="00487467">
        <w:rPr>
          <w:rFonts w:ascii="Arial" w:hAnsi="Arial" w:cs="Arial"/>
          <w:sz w:val="22"/>
          <w:szCs w:val="22"/>
          <w:lang w:val="en-US"/>
        </w:rPr>
        <w:t>a</w:t>
      </w:r>
      <w:r w:rsidRPr="00487467">
        <w:rPr>
          <w:rFonts w:ascii="Arial" w:hAnsi="Arial" w:cs="Arial"/>
          <w:sz w:val="22"/>
          <w:szCs w:val="22"/>
          <w:lang w:val="sr-Cyrl-RS"/>
        </w:rPr>
        <w:t xml:space="preserve">ктивни / </w:t>
      </w:r>
      <w:r w:rsidRPr="00487467">
        <w:rPr>
          <w:rFonts w:ascii="Arial" w:hAnsi="Arial" w:cs="Arial"/>
          <w:sz w:val="22"/>
          <w:szCs w:val="22"/>
          <w:lang w:val="sr-Latn-RS"/>
        </w:rPr>
        <w:t xml:space="preserve">silent </w:t>
      </w:r>
      <w:r w:rsidRPr="00487467">
        <w:rPr>
          <w:rFonts w:ascii="Arial" w:hAnsi="Arial" w:cs="Arial"/>
          <w:sz w:val="22"/>
          <w:szCs w:val="22"/>
          <w:lang w:val="en-US"/>
        </w:rPr>
        <w:t xml:space="preserve">заштитни зид, </w:t>
      </w:r>
    </w:p>
    <w:p w14:paraId="030FA9F0" w14:textId="77777777" w:rsidR="002D17A0" w:rsidRPr="00487467" w:rsidRDefault="002D17A0" w:rsidP="002D17A0">
      <w:pPr>
        <w:pStyle w:val="BodyText"/>
        <w:numPr>
          <w:ilvl w:val="1"/>
          <w:numId w:val="31"/>
        </w:numPr>
        <w:suppressAutoHyphens/>
        <w:spacing w:after="0"/>
        <w:jc w:val="both"/>
        <w:rPr>
          <w:rFonts w:ascii="Arial" w:hAnsi="Arial" w:cs="Arial"/>
          <w:sz w:val="22"/>
          <w:szCs w:val="22"/>
          <w:lang w:val="en-US"/>
        </w:rPr>
      </w:pPr>
      <w:r w:rsidRPr="00487467">
        <w:rPr>
          <w:rFonts w:ascii="Arial" w:hAnsi="Arial" w:cs="Arial"/>
          <w:sz w:val="22"/>
          <w:szCs w:val="22"/>
          <w:lang w:val="en-US"/>
        </w:rPr>
        <w:t xml:space="preserve">“rescue disk” </w:t>
      </w:r>
      <w:r w:rsidRPr="00487467">
        <w:rPr>
          <w:rFonts w:ascii="Arial" w:hAnsi="Arial" w:cs="Arial"/>
          <w:sz w:val="22"/>
          <w:szCs w:val="22"/>
          <w:lang w:val="sr-Cyrl-RS"/>
        </w:rPr>
        <w:t>функционалност,</w:t>
      </w:r>
    </w:p>
    <w:p w14:paraId="0AF71B81" w14:textId="77777777" w:rsidR="002D17A0" w:rsidRPr="00487467" w:rsidRDefault="002D17A0" w:rsidP="002D17A0">
      <w:pPr>
        <w:pStyle w:val="BodyText"/>
        <w:numPr>
          <w:ilvl w:val="1"/>
          <w:numId w:val="31"/>
        </w:numPr>
        <w:suppressAutoHyphens/>
        <w:spacing w:after="0"/>
        <w:jc w:val="both"/>
        <w:rPr>
          <w:rFonts w:ascii="Arial" w:hAnsi="Arial" w:cs="Arial"/>
          <w:sz w:val="22"/>
          <w:szCs w:val="22"/>
          <w:lang w:val="en-US"/>
        </w:rPr>
      </w:pPr>
      <w:r w:rsidRPr="00487467">
        <w:rPr>
          <w:rFonts w:ascii="Arial" w:hAnsi="Arial" w:cs="Arial"/>
          <w:sz w:val="22"/>
          <w:szCs w:val="22"/>
          <w:lang w:val="sr-Cyrl-RS"/>
        </w:rPr>
        <w:t>оптимизовано за рад у виртуелним окружењима VMware, Citrix и Microsoft,</w:t>
      </w:r>
    </w:p>
    <w:p w14:paraId="44E6EA00" w14:textId="77777777" w:rsidR="002D17A0" w:rsidRPr="00487467" w:rsidRDefault="002D17A0" w:rsidP="002D17A0">
      <w:pPr>
        <w:pStyle w:val="BodyText"/>
        <w:numPr>
          <w:ilvl w:val="1"/>
          <w:numId w:val="31"/>
        </w:numPr>
        <w:suppressAutoHyphens/>
        <w:spacing w:after="0"/>
        <w:jc w:val="both"/>
        <w:rPr>
          <w:rFonts w:ascii="Arial" w:hAnsi="Arial" w:cs="Arial"/>
          <w:sz w:val="22"/>
          <w:szCs w:val="22"/>
          <w:lang w:val="en-US"/>
        </w:rPr>
      </w:pPr>
      <w:r w:rsidRPr="00487467">
        <w:rPr>
          <w:rFonts w:ascii="Arial" w:hAnsi="Arial" w:cs="Arial"/>
          <w:sz w:val="22"/>
          <w:szCs w:val="22"/>
          <w:lang w:val="sr-Cyrl-RS"/>
        </w:rPr>
        <w:t>посебна ауторизација и селекција за апликације којима се дозвољава рад у окружењу,</w:t>
      </w:r>
    </w:p>
    <w:p w14:paraId="69ABCD11" w14:textId="77777777" w:rsidR="002D17A0" w:rsidRPr="00487467" w:rsidRDefault="002D17A0" w:rsidP="002D17A0">
      <w:pPr>
        <w:pStyle w:val="BodyText"/>
        <w:numPr>
          <w:ilvl w:val="1"/>
          <w:numId w:val="31"/>
        </w:numPr>
        <w:suppressAutoHyphens/>
        <w:spacing w:after="0"/>
        <w:jc w:val="both"/>
        <w:rPr>
          <w:rFonts w:ascii="Arial" w:hAnsi="Arial" w:cs="Arial"/>
          <w:sz w:val="22"/>
          <w:szCs w:val="22"/>
          <w:lang w:val="en-US"/>
        </w:rPr>
      </w:pPr>
      <w:r w:rsidRPr="00487467">
        <w:rPr>
          <w:rFonts w:ascii="Arial" w:hAnsi="Arial" w:cs="Arial"/>
          <w:sz w:val="22"/>
          <w:szCs w:val="22"/>
          <w:lang w:val="sr-Cyrl-RS"/>
        </w:rPr>
        <w:t xml:space="preserve">аутоматско чишћење претраживача од сувишних или сумњивих </w:t>
      </w:r>
      <w:r w:rsidRPr="00487467">
        <w:rPr>
          <w:rFonts w:ascii="Arial" w:hAnsi="Arial" w:cs="Arial"/>
          <w:sz w:val="22"/>
          <w:szCs w:val="22"/>
          <w:lang w:val="sr-Latn-RS"/>
        </w:rPr>
        <w:t xml:space="preserve">plug-inova </w:t>
      </w:r>
      <w:r w:rsidRPr="00487467">
        <w:rPr>
          <w:rFonts w:ascii="Arial" w:hAnsi="Arial" w:cs="Arial"/>
          <w:sz w:val="22"/>
          <w:szCs w:val="22"/>
          <w:lang w:val="sr-Cyrl-RS"/>
        </w:rPr>
        <w:t xml:space="preserve">или </w:t>
      </w:r>
      <w:r w:rsidRPr="00487467">
        <w:rPr>
          <w:rFonts w:ascii="Arial" w:hAnsi="Arial" w:cs="Arial"/>
          <w:sz w:val="22"/>
          <w:szCs w:val="22"/>
          <w:lang w:val="sr-Latn-RS"/>
        </w:rPr>
        <w:t>toolbarova /browser cleaning/,</w:t>
      </w:r>
    </w:p>
    <w:p w14:paraId="7EE6F63D" w14:textId="77777777" w:rsidR="002D17A0" w:rsidRPr="00487467" w:rsidRDefault="002D17A0" w:rsidP="002D17A0">
      <w:pPr>
        <w:pStyle w:val="BodyText"/>
        <w:numPr>
          <w:ilvl w:val="1"/>
          <w:numId w:val="31"/>
        </w:numPr>
        <w:suppressAutoHyphens/>
        <w:spacing w:after="0"/>
        <w:jc w:val="both"/>
        <w:rPr>
          <w:rFonts w:ascii="Arial" w:hAnsi="Arial" w:cs="Arial"/>
          <w:sz w:val="22"/>
          <w:szCs w:val="22"/>
          <w:lang w:val="en-US"/>
        </w:rPr>
      </w:pPr>
      <w:r w:rsidRPr="00487467">
        <w:rPr>
          <w:rFonts w:ascii="Arial" w:hAnsi="Arial" w:cs="Arial"/>
          <w:sz w:val="22"/>
          <w:szCs w:val="22"/>
          <w:lang w:val="en-US"/>
        </w:rPr>
        <w:t xml:space="preserve">“real time” </w:t>
      </w:r>
      <w:r w:rsidRPr="00487467">
        <w:rPr>
          <w:rFonts w:ascii="Arial" w:hAnsi="Arial" w:cs="Arial"/>
          <w:sz w:val="22"/>
          <w:szCs w:val="22"/>
          <w:lang w:val="sr-Cyrl-RS"/>
        </w:rPr>
        <w:t>анализа непознатих података и датотека,</w:t>
      </w:r>
    </w:p>
    <w:p w14:paraId="7D818608" w14:textId="77777777" w:rsidR="002D17A0" w:rsidRPr="00487467" w:rsidRDefault="002D17A0" w:rsidP="002D17A0">
      <w:pPr>
        <w:pStyle w:val="BodyText"/>
        <w:numPr>
          <w:ilvl w:val="1"/>
          <w:numId w:val="31"/>
        </w:numPr>
        <w:suppressAutoHyphens/>
        <w:spacing w:after="0"/>
        <w:jc w:val="both"/>
        <w:rPr>
          <w:rFonts w:ascii="Arial" w:hAnsi="Arial" w:cs="Arial"/>
          <w:sz w:val="22"/>
          <w:szCs w:val="22"/>
          <w:lang w:val="en-US"/>
        </w:rPr>
      </w:pPr>
      <w:r w:rsidRPr="00487467">
        <w:rPr>
          <w:rFonts w:ascii="Arial" w:hAnsi="Arial" w:cs="Arial"/>
          <w:sz w:val="22"/>
          <w:szCs w:val="22"/>
          <w:lang w:val="sr-Cyrl-RS"/>
        </w:rPr>
        <w:t>онемогућено искључивање решења неауторизованим особама,</w:t>
      </w:r>
    </w:p>
    <w:p w14:paraId="6CFFD51E" w14:textId="77777777" w:rsidR="002D17A0" w:rsidRPr="00665FE4" w:rsidRDefault="002D17A0" w:rsidP="002D17A0">
      <w:pPr>
        <w:pStyle w:val="BodyText"/>
        <w:numPr>
          <w:ilvl w:val="1"/>
          <w:numId w:val="31"/>
        </w:numPr>
        <w:suppressAutoHyphens/>
        <w:spacing w:after="0"/>
        <w:jc w:val="both"/>
        <w:rPr>
          <w:rFonts w:ascii="Arial" w:hAnsi="Arial" w:cs="Arial"/>
          <w:sz w:val="22"/>
          <w:szCs w:val="22"/>
          <w:lang w:val="en-US"/>
        </w:rPr>
      </w:pPr>
      <w:r w:rsidRPr="00487467">
        <w:rPr>
          <w:rFonts w:ascii="Arial" w:hAnsi="Arial" w:cs="Arial"/>
          <w:sz w:val="22"/>
          <w:szCs w:val="22"/>
          <w:lang w:val="sr-Cyrl-RS"/>
        </w:rPr>
        <w:t>решење треба да омогући ажурирање из разних извора, као што су интернет, сер</w:t>
      </w:r>
      <w:r>
        <w:rPr>
          <w:rFonts w:ascii="Arial" w:hAnsi="Arial" w:cs="Arial"/>
          <w:sz w:val="22"/>
          <w:szCs w:val="22"/>
          <w:lang w:val="sr-Cyrl-RS"/>
        </w:rPr>
        <w:t>в</w:t>
      </w:r>
      <w:r w:rsidRPr="00487467">
        <w:rPr>
          <w:rFonts w:ascii="Arial" w:hAnsi="Arial" w:cs="Arial"/>
          <w:sz w:val="22"/>
          <w:szCs w:val="22"/>
          <w:lang w:val="sr-Cyrl-RS"/>
        </w:rPr>
        <w:t xml:space="preserve">ер за </w:t>
      </w:r>
      <w:r w:rsidRPr="00665FE4">
        <w:rPr>
          <w:rFonts w:ascii="Arial" w:hAnsi="Arial" w:cs="Arial"/>
          <w:sz w:val="22"/>
          <w:szCs w:val="22"/>
          <w:lang w:val="sr-Cyrl-RS"/>
        </w:rPr>
        <w:t>управљање, ручно и др.</w:t>
      </w:r>
    </w:p>
    <w:p w14:paraId="2D9FD59D" w14:textId="77777777" w:rsidR="002D17A0" w:rsidRPr="00665FE4" w:rsidRDefault="002D17A0" w:rsidP="002D17A0">
      <w:pPr>
        <w:pStyle w:val="BodyText"/>
        <w:numPr>
          <w:ilvl w:val="1"/>
          <w:numId w:val="31"/>
        </w:numPr>
        <w:suppressAutoHyphens/>
        <w:spacing w:after="0"/>
        <w:jc w:val="both"/>
        <w:rPr>
          <w:rFonts w:ascii="Arial" w:hAnsi="Arial" w:cs="Arial"/>
          <w:sz w:val="22"/>
          <w:szCs w:val="22"/>
        </w:rPr>
      </w:pPr>
      <w:r w:rsidRPr="00665FE4">
        <w:rPr>
          <w:rFonts w:ascii="Arial" w:hAnsi="Arial" w:cs="Arial"/>
          <w:sz w:val="22"/>
          <w:szCs w:val="22"/>
        </w:rPr>
        <w:t>Централно</w:t>
      </w:r>
      <w:r w:rsidRPr="00665FE4">
        <w:rPr>
          <w:rFonts w:ascii="Arial" w:hAnsi="Arial" w:cs="Arial"/>
          <w:spacing w:val="4"/>
          <w:sz w:val="22"/>
          <w:szCs w:val="22"/>
        </w:rPr>
        <w:t xml:space="preserve"> </w:t>
      </w:r>
      <w:r w:rsidRPr="00665FE4">
        <w:rPr>
          <w:rFonts w:ascii="Arial" w:hAnsi="Arial" w:cs="Arial"/>
          <w:spacing w:val="-1"/>
          <w:sz w:val="22"/>
          <w:szCs w:val="22"/>
        </w:rPr>
        <w:t>управљање</w:t>
      </w:r>
      <w:r w:rsidRPr="00665FE4">
        <w:rPr>
          <w:rFonts w:ascii="Arial" w:hAnsi="Arial" w:cs="Arial"/>
          <w:spacing w:val="1"/>
          <w:sz w:val="22"/>
          <w:szCs w:val="22"/>
        </w:rPr>
        <w:t xml:space="preserve"> </w:t>
      </w:r>
      <w:r w:rsidRPr="00665FE4">
        <w:rPr>
          <w:rFonts w:ascii="Arial" w:hAnsi="Arial" w:cs="Arial"/>
          <w:sz w:val="22"/>
          <w:szCs w:val="22"/>
        </w:rPr>
        <w:t>и</w:t>
      </w:r>
      <w:r w:rsidRPr="00665FE4">
        <w:rPr>
          <w:rFonts w:ascii="Arial" w:hAnsi="Arial" w:cs="Arial"/>
          <w:spacing w:val="1"/>
          <w:sz w:val="22"/>
          <w:szCs w:val="22"/>
        </w:rPr>
        <w:t xml:space="preserve"> </w:t>
      </w:r>
      <w:r w:rsidRPr="00665FE4">
        <w:rPr>
          <w:rFonts w:ascii="Arial" w:hAnsi="Arial" w:cs="Arial"/>
          <w:sz w:val="22"/>
          <w:szCs w:val="22"/>
        </w:rPr>
        <w:t>администрирање</w:t>
      </w:r>
      <w:r w:rsidRPr="00665FE4">
        <w:rPr>
          <w:rFonts w:ascii="Arial" w:hAnsi="Arial" w:cs="Arial"/>
          <w:spacing w:val="51"/>
          <w:sz w:val="22"/>
          <w:szCs w:val="22"/>
        </w:rPr>
        <w:t xml:space="preserve"> </w:t>
      </w:r>
      <w:r w:rsidRPr="00665FE4">
        <w:rPr>
          <w:rFonts w:ascii="Arial" w:hAnsi="Arial" w:cs="Arial"/>
          <w:sz w:val="22"/>
          <w:szCs w:val="22"/>
        </w:rPr>
        <w:t>решења</w:t>
      </w:r>
      <w:r w:rsidRPr="00665FE4">
        <w:rPr>
          <w:rFonts w:ascii="Arial" w:hAnsi="Arial" w:cs="Arial"/>
          <w:spacing w:val="1"/>
          <w:sz w:val="22"/>
          <w:szCs w:val="22"/>
        </w:rPr>
        <w:t xml:space="preserve"> </w:t>
      </w:r>
      <w:r w:rsidRPr="00665FE4">
        <w:rPr>
          <w:rFonts w:ascii="Arial" w:hAnsi="Arial" w:cs="Arial"/>
          <w:spacing w:val="-2"/>
          <w:sz w:val="22"/>
          <w:szCs w:val="22"/>
        </w:rPr>
        <w:t>из</w:t>
      </w:r>
      <w:r w:rsidRPr="00665FE4">
        <w:rPr>
          <w:rFonts w:ascii="Arial" w:hAnsi="Arial" w:cs="Arial"/>
          <w:spacing w:val="4"/>
          <w:sz w:val="22"/>
          <w:szCs w:val="22"/>
        </w:rPr>
        <w:t xml:space="preserve"> </w:t>
      </w:r>
      <w:r w:rsidRPr="00665FE4">
        <w:rPr>
          <w:rFonts w:ascii="Arial" w:hAnsi="Arial" w:cs="Arial"/>
          <w:spacing w:val="-1"/>
          <w:sz w:val="22"/>
          <w:szCs w:val="22"/>
        </w:rPr>
        <w:t>јединствене</w:t>
      </w:r>
      <w:r w:rsidRPr="00665FE4">
        <w:rPr>
          <w:rFonts w:ascii="Arial" w:hAnsi="Arial" w:cs="Arial"/>
          <w:spacing w:val="1"/>
          <w:sz w:val="22"/>
          <w:szCs w:val="22"/>
        </w:rPr>
        <w:t xml:space="preserve"> </w:t>
      </w:r>
      <w:r w:rsidRPr="00665FE4">
        <w:rPr>
          <w:rFonts w:ascii="Arial" w:hAnsi="Arial" w:cs="Arial"/>
          <w:spacing w:val="-1"/>
          <w:sz w:val="22"/>
          <w:szCs w:val="22"/>
        </w:rPr>
        <w:t>конзоле</w:t>
      </w:r>
      <w:r w:rsidRPr="00665FE4">
        <w:rPr>
          <w:rFonts w:ascii="Arial" w:hAnsi="Arial" w:cs="Arial"/>
          <w:sz w:val="22"/>
          <w:szCs w:val="22"/>
        </w:rPr>
        <w:t>.</w:t>
      </w:r>
      <w:r w:rsidRPr="00665FE4">
        <w:rPr>
          <w:rFonts w:ascii="Arial" w:eastAsia="Arial" w:hAnsi="Arial" w:cs="Arial"/>
          <w:spacing w:val="20"/>
          <w:sz w:val="22"/>
          <w:szCs w:val="22"/>
        </w:rPr>
        <w:t xml:space="preserve"> </w:t>
      </w:r>
      <w:r w:rsidRPr="00665FE4">
        <w:rPr>
          <w:rFonts w:ascii="Arial" w:hAnsi="Arial" w:cs="Arial"/>
          <w:sz w:val="22"/>
          <w:szCs w:val="22"/>
        </w:rPr>
        <w:t>Централизована</w:t>
      </w:r>
      <w:r w:rsidRPr="00665FE4">
        <w:rPr>
          <w:rFonts w:ascii="Arial" w:hAnsi="Arial" w:cs="Arial"/>
          <w:spacing w:val="16"/>
          <w:sz w:val="22"/>
          <w:szCs w:val="22"/>
        </w:rPr>
        <w:t xml:space="preserve"> </w:t>
      </w:r>
      <w:r w:rsidRPr="00665FE4">
        <w:rPr>
          <w:rFonts w:ascii="Arial" w:hAnsi="Arial" w:cs="Arial"/>
          <w:spacing w:val="-1"/>
          <w:sz w:val="22"/>
          <w:szCs w:val="22"/>
        </w:rPr>
        <w:t>конзола</w:t>
      </w:r>
      <w:r w:rsidRPr="00665FE4">
        <w:rPr>
          <w:rFonts w:ascii="Arial" w:hAnsi="Arial" w:cs="Arial"/>
          <w:spacing w:val="17"/>
          <w:sz w:val="22"/>
          <w:szCs w:val="22"/>
        </w:rPr>
        <w:t xml:space="preserve"> </w:t>
      </w:r>
      <w:r w:rsidRPr="00665FE4">
        <w:rPr>
          <w:rFonts w:ascii="Arial" w:hAnsi="Arial" w:cs="Arial"/>
          <w:sz w:val="22"/>
          <w:szCs w:val="22"/>
        </w:rPr>
        <w:t>треба</w:t>
      </w:r>
      <w:r w:rsidRPr="00665FE4">
        <w:rPr>
          <w:rFonts w:ascii="Arial" w:hAnsi="Arial" w:cs="Arial"/>
          <w:spacing w:val="16"/>
          <w:sz w:val="22"/>
          <w:szCs w:val="22"/>
        </w:rPr>
        <w:t xml:space="preserve"> </w:t>
      </w:r>
      <w:r w:rsidRPr="00665FE4">
        <w:rPr>
          <w:rFonts w:ascii="Arial" w:hAnsi="Arial" w:cs="Arial"/>
          <w:sz w:val="22"/>
          <w:szCs w:val="22"/>
        </w:rPr>
        <w:t>да</w:t>
      </w:r>
      <w:r w:rsidRPr="00665FE4">
        <w:rPr>
          <w:rFonts w:ascii="Arial" w:hAnsi="Arial" w:cs="Arial"/>
          <w:spacing w:val="16"/>
          <w:sz w:val="22"/>
          <w:szCs w:val="22"/>
        </w:rPr>
        <w:t xml:space="preserve"> </w:t>
      </w:r>
      <w:r w:rsidRPr="00665FE4">
        <w:rPr>
          <w:rFonts w:ascii="Arial" w:hAnsi="Arial" w:cs="Arial"/>
          <w:sz w:val="22"/>
          <w:szCs w:val="22"/>
        </w:rPr>
        <w:t>омогући</w:t>
      </w:r>
      <w:r w:rsidRPr="00665FE4">
        <w:rPr>
          <w:rFonts w:ascii="Arial" w:hAnsi="Arial" w:cs="Arial"/>
          <w:spacing w:val="19"/>
          <w:sz w:val="22"/>
          <w:szCs w:val="22"/>
        </w:rPr>
        <w:t xml:space="preserve"> </w:t>
      </w:r>
      <w:r w:rsidRPr="00665FE4">
        <w:rPr>
          <w:rFonts w:ascii="Arial" w:hAnsi="Arial" w:cs="Arial"/>
          <w:spacing w:val="-1"/>
          <w:sz w:val="22"/>
          <w:szCs w:val="22"/>
        </w:rPr>
        <w:t>увид</w:t>
      </w:r>
      <w:r w:rsidRPr="00665FE4">
        <w:rPr>
          <w:rFonts w:ascii="Arial" w:hAnsi="Arial" w:cs="Arial"/>
          <w:spacing w:val="18"/>
          <w:sz w:val="22"/>
          <w:szCs w:val="22"/>
        </w:rPr>
        <w:t xml:space="preserve"> </w:t>
      </w:r>
      <w:r w:rsidRPr="00665FE4">
        <w:rPr>
          <w:rFonts w:ascii="Arial" w:hAnsi="Arial" w:cs="Arial"/>
          <w:sz w:val="22"/>
          <w:szCs w:val="22"/>
        </w:rPr>
        <w:t>у</w:t>
      </w:r>
      <w:r w:rsidRPr="00665FE4">
        <w:rPr>
          <w:rFonts w:ascii="Arial" w:hAnsi="Arial" w:cs="Arial"/>
          <w:spacing w:val="16"/>
          <w:sz w:val="22"/>
          <w:szCs w:val="22"/>
        </w:rPr>
        <w:t xml:space="preserve"> </w:t>
      </w:r>
      <w:r w:rsidRPr="00665FE4">
        <w:rPr>
          <w:rFonts w:ascii="Arial" w:hAnsi="Arial" w:cs="Arial"/>
          <w:spacing w:val="-1"/>
          <w:sz w:val="22"/>
          <w:szCs w:val="22"/>
        </w:rPr>
        <w:t>статус</w:t>
      </w:r>
      <w:r w:rsidRPr="00665FE4">
        <w:rPr>
          <w:rFonts w:ascii="Arial" w:hAnsi="Arial" w:cs="Arial"/>
          <w:spacing w:val="17"/>
          <w:sz w:val="22"/>
          <w:szCs w:val="22"/>
        </w:rPr>
        <w:t xml:space="preserve"> </w:t>
      </w:r>
      <w:r w:rsidRPr="00665FE4">
        <w:rPr>
          <w:rFonts w:ascii="Arial" w:hAnsi="Arial" w:cs="Arial"/>
          <w:sz w:val="22"/>
          <w:szCs w:val="22"/>
        </w:rPr>
        <w:t>свих</w:t>
      </w:r>
      <w:r w:rsidRPr="00665FE4">
        <w:rPr>
          <w:rFonts w:ascii="Arial" w:hAnsi="Arial" w:cs="Arial"/>
          <w:spacing w:val="74"/>
          <w:w w:val="101"/>
          <w:sz w:val="22"/>
          <w:szCs w:val="22"/>
        </w:rPr>
        <w:t xml:space="preserve"> </w:t>
      </w:r>
      <w:r w:rsidRPr="00665FE4">
        <w:rPr>
          <w:rFonts w:ascii="Arial" w:hAnsi="Arial" w:cs="Arial"/>
          <w:sz w:val="22"/>
          <w:szCs w:val="22"/>
        </w:rPr>
        <w:t>рачунара</w:t>
      </w:r>
      <w:r w:rsidRPr="00665FE4">
        <w:rPr>
          <w:rFonts w:ascii="Arial" w:hAnsi="Arial" w:cs="Arial"/>
          <w:spacing w:val="29"/>
          <w:sz w:val="22"/>
          <w:szCs w:val="22"/>
        </w:rPr>
        <w:t xml:space="preserve"> </w:t>
      </w:r>
      <w:r w:rsidRPr="00665FE4">
        <w:rPr>
          <w:rFonts w:ascii="Arial" w:hAnsi="Arial" w:cs="Arial"/>
          <w:sz w:val="22"/>
          <w:szCs w:val="22"/>
        </w:rPr>
        <w:t>у</w:t>
      </w:r>
      <w:r w:rsidRPr="00665FE4">
        <w:rPr>
          <w:rFonts w:ascii="Arial" w:hAnsi="Arial" w:cs="Arial"/>
          <w:spacing w:val="26"/>
          <w:sz w:val="22"/>
          <w:szCs w:val="22"/>
        </w:rPr>
        <w:t xml:space="preserve"> </w:t>
      </w:r>
      <w:r w:rsidRPr="00665FE4">
        <w:rPr>
          <w:rFonts w:ascii="Arial" w:hAnsi="Arial" w:cs="Arial"/>
          <w:sz w:val="22"/>
          <w:szCs w:val="22"/>
        </w:rPr>
        <w:t>мрежи</w:t>
      </w:r>
      <w:r w:rsidRPr="00665FE4">
        <w:rPr>
          <w:rFonts w:ascii="Arial" w:hAnsi="Arial" w:cs="Arial"/>
          <w:spacing w:val="28"/>
          <w:sz w:val="22"/>
          <w:szCs w:val="22"/>
        </w:rPr>
        <w:t xml:space="preserve"> </w:t>
      </w:r>
      <w:r w:rsidRPr="00665FE4">
        <w:rPr>
          <w:rFonts w:ascii="Arial" w:hAnsi="Arial" w:cs="Arial"/>
          <w:sz w:val="22"/>
          <w:szCs w:val="22"/>
        </w:rPr>
        <w:t>и</w:t>
      </w:r>
      <w:r w:rsidRPr="00665FE4">
        <w:rPr>
          <w:rFonts w:ascii="Arial" w:hAnsi="Arial" w:cs="Arial"/>
          <w:spacing w:val="27"/>
          <w:sz w:val="22"/>
          <w:szCs w:val="22"/>
        </w:rPr>
        <w:t xml:space="preserve"> </w:t>
      </w:r>
      <w:r w:rsidRPr="00665FE4">
        <w:rPr>
          <w:rFonts w:ascii="Arial" w:hAnsi="Arial" w:cs="Arial"/>
          <w:sz w:val="22"/>
          <w:szCs w:val="22"/>
        </w:rPr>
        <w:t>по</w:t>
      </w:r>
      <w:r w:rsidRPr="00665FE4">
        <w:rPr>
          <w:rFonts w:ascii="Arial" w:hAnsi="Arial" w:cs="Arial"/>
          <w:spacing w:val="30"/>
          <w:sz w:val="22"/>
          <w:szCs w:val="22"/>
        </w:rPr>
        <w:t xml:space="preserve"> </w:t>
      </w:r>
      <w:r w:rsidRPr="00665FE4">
        <w:rPr>
          <w:rFonts w:ascii="Arial" w:hAnsi="Arial" w:cs="Arial"/>
          <w:spacing w:val="-1"/>
          <w:sz w:val="22"/>
          <w:szCs w:val="22"/>
        </w:rPr>
        <w:t>потреби</w:t>
      </w:r>
      <w:r w:rsidRPr="00665FE4">
        <w:rPr>
          <w:rFonts w:ascii="Arial" w:hAnsi="Arial" w:cs="Arial"/>
          <w:spacing w:val="26"/>
          <w:sz w:val="22"/>
          <w:szCs w:val="22"/>
        </w:rPr>
        <w:t xml:space="preserve"> </w:t>
      </w:r>
      <w:r w:rsidRPr="00665FE4">
        <w:rPr>
          <w:rFonts w:ascii="Arial" w:hAnsi="Arial" w:cs="Arial"/>
          <w:sz w:val="22"/>
          <w:szCs w:val="22"/>
        </w:rPr>
        <w:t>реинсталацију</w:t>
      </w:r>
      <w:r w:rsidRPr="00665FE4">
        <w:rPr>
          <w:rFonts w:ascii="Arial" w:hAnsi="Arial" w:cs="Arial"/>
          <w:spacing w:val="29"/>
          <w:sz w:val="22"/>
          <w:szCs w:val="22"/>
        </w:rPr>
        <w:t xml:space="preserve"> </w:t>
      </w:r>
      <w:r w:rsidRPr="00665FE4">
        <w:rPr>
          <w:rFonts w:ascii="Arial" w:hAnsi="Arial" w:cs="Arial"/>
          <w:spacing w:val="-1"/>
          <w:sz w:val="22"/>
          <w:szCs w:val="22"/>
        </w:rPr>
        <w:t>софтвера</w:t>
      </w:r>
      <w:r w:rsidRPr="00665FE4">
        <w:rPr>
          <w:rFonts w:ascii="Arial" w:hAnsi="Arial" w:cs="Arial"/>
          <w:spacing w:val="30"/>
          <w:sz w:val="22"/>
          <w:szCs w:val="22"/>
        </w:rPr>
        <w:t xml:space="preserve"> </w:t>
      </w:r>
      <w:r w:rsidRPr="00665FE4">
        <w:rPr>
          <w:rFonts w:ascii="Arial" w:eastAsia="Arial" w:hAnsi="Arial" w:cs="Arial"/>
          <w:spacing w:val="-1"/>
          <w:sz w:val="22"/>
          <w:szCs w:val="22"/>
        </w:rPr>
        <w:t>(</w:t>
      </w:r>
      <w:r w:rsidRPr="00665FE4">
        <w:rPr>
          <w:rFonts w:ascii="Arial" w:hAnsi="Arial" w:cs="Arial"/>
          <w:spacing w:val="-1"/>
          <w:sz w:val="22"/>
          <w:szCs w:val="22"/>
        </w:rPr>
        <w:t>нове</w:t>
      </w:r>
      <w:r w:rsidRPr="00665FE4">
        <w:rPr>
          <w:rFonts w:ascii="Arial" w:hAnsi="Arial" w:cs="Arial"/>
          <w:spacing w:val="27"/>
          <w:sz w:val="22"/>
          <w:szCs w:val="22"/>
        </w:rPr>
        <w:t xml:space="preserve"> </w:t>
      </w:r>
      <w:r w:rsidRPr="00665FE4">
        <w:rPr>
          <w:rFonts w:ascii="Arial" w:hAnsi="Arial" w:cs="Arial"/>
          <w:sz w:val="22"/>
          <w:szCs w:val="22"/>
        </w:rPr>
        <w:t>верзије</w:t>
      </w:r>
      <w:r w:rsidRPr="00665FE4">
        <w:rPr>
          <w:rFonts w:ascii="Arial" w:eastAsia="Arial" w:hAnsi="Arial" w:cs="Arial"/>
          <w:sz w:val="22"/>
          <w:szCs w:val="22"/>
        </w:rPr>
        <w:t>),</w:t>
      </w:r>
      <w:r w:rsidRPr="00665FE4">
        <w:rPr>
          <w:rFonts w:ascii="Arial" w:eastAsia="Arial" w:hAnsi="Arial" w:cs="Arial"/>
          <w:spacing w:val="31"/>
          <w:sz w:val="22"/>
          <w:szCs w:val="22"/>
        </w:rPr>
        <w:t xml:space="preserve"> </w:t>
      </w:r>
      <w:r w:rsidRPr="00665FE4">
        <w:rPr>
          <w:rFonts w:ascii="Arial" w:hAnsi="Arial" w:cs="Arial"/>
          <w:spacing w:val="-1"/>
          <w:sz w:val="22"/>
          <w:szCs w:val="22"/>
        </w:rPr>
        <w:t>дезинфекцију</w:t>
      </w:r>
      <w:r w:rsidRPr="00665FE4">
        <w:rPr>
          <w:rFonts w:ascii="Arial" w:hAnsi="Arial" w:cs="Arial"/>
          <w:spacing w:val="29"/>
          <w:sz w:val="22"/>
          <w:szCs w:val="22"/>
        </w:rPr>
        <w:t xml:space="preserve"> </w:t>
      </w:r>
      <w:r w:rsidRPr="00665FE4">
        <w:rPr>
          <w:rFonts w:ascii="Arial" w:hAnsi="Arial" w:cs="Arial"/>
          <w:spacing w:val="-1"/>
          <w:sz w:val="22"/>
          <w:szCs w:val="22"/>
        </w:rPr>
        <w:t>заражених</w:t>
      </w:r>
      <w:r w:rsidRPr="00665FE4">
        <w:rPr>
          <w:rFonts w:ascii="Arial" w:hAnsi="Arial" w:cs="Arial"/>
          <w:spacing w:val="77"/>
          <w:w w:val="101"/>
          <w:sz w:val="22"/>
          <w:szCs w:val="22"/>
        </w:rPr>
        <w:t xml:space="preserve"> </w:t>
      </w:r>
      <w:r w:rsidRPr="00665FE4">
        <w:rPr>
          <w:rFonts w:ascii="Arial" w:hAnsi="Arial" w:cs="Arial"/>
          <w:sz w:val="22"/>
          <w:szCs w:val="22"/>
        </w:rPr>
        <w:t>рачунара</w:t>
      </w:r>
      <w:r w:rsidRPr="00665FE4">
        <w:rPr>
          <w:rFonts w:ascii="Arial" w:hAnsi="Arial" w:cs="Arial"/>
          <w:spacing w:val="12"/>
          <w:sz w:val="22"/>
          <w:szCs w:val="22"/>
        </w:rPr>
        <w:t xml:space="preserve"> </w:t>
      </w:r>
      <w:r w:rsidRPr="00665FE4">
        <w:rPr>
          <w:rFonts w:ascii="Arial" w:hAnsi="Arial" w:cs="Arial"/>
          <w:sz w:val="22"/>
          <w:szCs w:val="22"/>
        </w:rPr>
        <w:t>као</w:t>
      </w:r>
      <w:r w:rsidRPr="00665FE4">
        <w:rPr>
          <w:rFonts w:ascii="Arial" w:hAnsi="Arial" w:cs="Arial"/>
          <w:spacing w:val="12"/>
          <w:sz w:val="22"/>
          <w:szCs w:val="22"/>
        </w:rPr>
        <w:t xml:space="preserve"> </w:t>
      </w:r>
      <w:r w:rsidRPr="00665FE4">
        <w:rPr>
          <w:rFonts w:ascii="Arial" w:hAnsi="Arial" w:cs="Arial"/>
          <w:sz w:val="22"/>
          <w:szCs w:val="22"/>
        </w:rPr>
        <w:t>и</w:t>
      </w:r>
      <w:r w:rsidRPr="00665FE4">
        <w:rPr>
          <w:rFonts w:ascii="Arial" w:hAnsi="Arial" w:cs="Arial"/>
          <w:spacing w:val="10"/>
          <w:sz w:val="22"/>
          <w:szCs w:val="22"/>
        </w:rPr>
        <w:t xml:space="preserve"> </w:t>
      </w:r>
      <w:r w:rsidRPr="00665FE4">
        <w:rPr>
          <w:rFonts w:ascii="Arial" w:hAnsi="Arial" w:cs="Arial"/>
          <w:spacing w:val="-1"/>
          <w:sz w:val="22"/>
          <w:szCs w:val="22"/>
        </w:rPr>
        <w:t>оних</w:t>
      </w:r>
      <w:r w:rsidRPr="00665FE4">
        <w:rPr>
          <w:rFonts w:ascii="Arial" w:hAnsi="Arial" w:cs="Arial"/>
          <w:spacing w:val="14"/>
          <w:sz w:val="22"/>
          <w:szCs w:val="22"/>
        </w:rPr>
        <w:t xml:space="preserve"> </w:t>
      </w:r>
      <w:r w:rsidRPr="00665FE4">
        <w:rPr>
          <w:rFonts w:ascii="Arial" w:hAnsi="Arial" w:cs="Arial"/>
          <w:spacing w:val="-1"/>
          <w:sz w:val="22"/>
          <w:szCs w:val="22"/>
        </w:rPr>
        <w:t>код</w:t>
      </w:r>
      <w:r w:rsidRPr="00665FE4">
        <w:rPr>
          <w:rFonts w:ascii="Arial" w:hAnsi="Arial" w:cs="Arial"/>
          <w:spacing w:val="10"/>
          <w:sz w:val="22"/>
          <w:szCs w:val="22"/>
        </w:rPr>
        <w:t xml:space="preserve"> </w:t>
      </w:r>
      <w:r w:rsidRPr="00665FE4">
        <w:rPr>
          <w:rFonts w:ascii="Arial" w:hAnsi="Arial" w:cs="Arial"/>
          <w:sz w:val="22"/>
          <w:szCs w:val="22"/>
        </w:rPr>
        <w:t>којих</w:t>
      </w:r>
      <w:r w:rsidRPr="00665FE4">
        <w:rPr>
          <w:rFonts w:ascii="Arial" w:hAnsi="Arial" w:cs="Arial"/>
          <w:spacing w:val="16"/>
          <w:sz w:val="22"/>
          <w:szCs w:val="22"/>
        </w:rPr>
        <w:t xml:space="preserve"> </w:t>
      </w:r>
      <w:r w:rsidRPr="00665FE4">
        <w:rPr>
          <w:rFonts w:ascii="Arial" w:hAnsi="Arial" w:cs="Arial"/>
          <w:spacing w:val="-3"/>
          <w:sz w:val="22"/>
          <w:szCs w:val="22"/>
        </w:rPr>
        <w:t>је</w:t>
      </w:r>
      <w:r w:rsidRPr="00665FE4">
        <w:rPr>
          <w:rFonts w:ascii="Arial" w:hAnsi="Arial" w:cs="Arial"/>
          <w:spacing w:val="13"/>
          <w:sz w:val="22"/>
          <w:szCs w:val="22"/>
        </w:rPr>
        <w:t xml:space="preserve"> </w:t>
      </w:r>
      <w:r w:rsidRPr="00665FE4">
        <w:rPr>
          <w:rFonts w:ascii="Arial" w:hAnsi="Arial" w:cs="Arial"/>
          <w:sz w:val="22"/>
          <w:szCs w:val="22"/>
        </w:rPr>
        <w:t>на</w:t>
      </w:r>
      <w:r w:rsidRPr="00665FE4">
        <w:rPr>
          <w:rFonts w:ascii="Arial" w:hAnsi="Arial" w:cs="Arial"/>
          <w:spacing w:val="13"/>
          <w:sz w:val="22"/>
          <w:szCs w:val="22"/>
        </w:rPr>
        <w:t xml:space="preserve"> </w:t>
      </w:r>
      <w:r w:rsidRPr="00665FE4">
        <w:rPr>
          <w:rFonts w:ascii="Arial" w:hAnsi="Arial" w:cs="Arial"/>
          <w:spacing w:val="-1"/>
          <w:sz w:val="22"/>
          <w:szCs w:val="22"/>
        </w:rPr>
        <w:t>неки</w:t>
      </w:r>
      <w:r w:rsidRPr="00665FE4">
        <w:rPr>
          <w:rFonts w:ascii="Arial" w:hAnsi="Arial" w:cs="Arial"/>
          <w:spacing w:val="14"/>
          <w:sz w:val="22"/>
          <w:szCs w:val="22"/>
        </w:rPr>
        <w:t xml:space="preserve"> </w:t>
      </w:r>
      <w:r w:rsidRPr="00665FE4">
        <w:rPr>
          <w:rFonts w:ascii="Arial" w:hAnsi="Arial" w:cs="Arial"/>
          <w:spacing w:val="-1"/>
          <w:sz w:val="22"/>
          <w:szCs w:val="22"/>
        </w:rPr>
        <w:t>начин</w:t>
      </w:r>
      <w:r w:rsidRPr="00665FE4">
        <w:rPr>
          <w:rFonts w:ascii="Arial" w:hAnsi="Arial" w:cs="Arial"/>
          <w:spacing w:val="13"/>
          <w:sz w:val="22"/>
          <w:szCs w:val="22"/>
        </w:rPr>
        <w:t xml:space="preserve"> </w:t>
      </w:r>
      <w:r w:rsidRPr="00665FE4">
        <w:rPr>
          <w:rFonts w:ascii="Arial" w:hAnsi="Arial" w:cs="Arial"/>
          <w:sz w:val="22"/>
          <w:szCs w:val="22"/>
        </w:rPr>
        <w:t>заустављено</w:t>
      </w:r>
      <w:r w:rsidRPr="00665FE4">
        <w:rPr>
          <w:rFonts w:ascii="Arial" w:hAnsi="Arial" w:cs="Arial"/>
          <w:spacing w:val="13"/>
          <w:sz w:val="22"/>
          <w:szCs w:val="22"/>
        </w:rPr>
        <w:t xml:space="preserve"> </w:t>
      </w:r>
      <w:r w:rsidRPr="00665FE4">
        <w:rPr>
          <w:rFonts w:ascii="Arial" w:hAnsi="Arial" w:cs="Arial"/>
          <w:sz w:val="22"/>
          <w:szCs w:val="22"/>
        </w:rPr>
        <w:t>ажурирање</w:t>
      </w:r>
      <w:r w:rsidRPr="00665FE4">
        <w:rPr>
          <w:rFonts w:ascii="Arial" w:eastAsia="Arial" w:hAnsi="Arial" w:cs="Arial"/>
          <w:sz w:val="22"/>
          <w:szCs w:val="22"/>
        </w:rPr>
        <w:t>,</w:t>
      </w:r>
      <w:r w:rsidRPr="00665FE4">
        <w:rPr>
          <w:rFonts w:ascii="Arial" w:eastAsia="Arial" w:hAnsi="Arial" w:cs="Arial"/>
          <w:spacing w:val="14"/>
          <w:sz w:val="22"/>
          <w:szCs w:val="22"/>
        </w:rPr>
        <w:t xml:space="preserve"> </w:t>
      </w:r>
      <w:r w:rsidRPr="00665FE4">
        <w:rPr>
          <w:rFonts w:ascii="Arial" w:hAnsi="Arial" w:cs="Arial"/>
          <w:spacing w:val="-1"/>
          <w:sz w:val="22"/>
          <w:szCs w:val="22"/>
        </w:rPr>
        <w:t>као</w:t>
      </w:r>
      <w:r w:rsidRPr="00665FE4">
        <w:rPr>
          <w:rFonts w:ascii="Arial" w:hAnsi="Arial" w:cs="Arial"/>
          <w:spacing w:val="12"/>
          <w:sz w:val="22"/>
          <w:szCs w:val="22"/>
        </w:rPr>
        <w:t xml:space="preserve"> </w:t>
      </w:r>
      <w:r w:rsidRPr="00665FE4">
        <w:rPr>
          <w:rFonts w:ascii="Arial" w:hAnsi="Arial" w:cs="Arial"/>
          <w:sz w:val="22"/>
          <w:szCs w:val="22"/>
        </w:rPr>
        <w:t>и могућност</w:t>
      </w:r>
      <w:r w:rsidRPr="00665FE4">
        <w:rPr>
          <w:rFonts w:ascii="Arial" w:hAnsi="Arial" w:cs="Arial"/>
          <w:spacing w:val="42"/>
          <w:w w:val="101"/>
          <w:sz w:val="22"/>
          <w:szCs w:val="22"/>
        </w:rPr>
        <w:t xml:space="preserve"> </w:t>
      </w:r>
      <w:r w:rsidRPr="00665FE4">
        <w:rPr>
          <w:rFonts w:ascii="Arial" w:hAnsi="Arial" w:cs="Arial"/>
          <w:sz w:val="22"/>
          <w:szCs w:val="22"/>
        </w:rPr>
        <w:t>централизованог</w:t>
      </w:r>
      <w:r w:rsidRPr="00665FE4">
        <w:rPr>
          <w:rFonts w:ascii="Arial" w:hAnsi="Arial" w:cs="Arial"/>
          <w:spacing w:val="27"/>
          <w:sz w:val="22"/>
          <w:szCs w:val="22"/>
        </w:rPr>
        <w:t xml:space="preserve"> </w:t>
      </w:r>
      <w:r w:rsidRPr="00665FE4">
        <w:rPr>
          <w:rFonts w:ascii="Arial" w:hAnsi="Arial" w:cs="Arial"/>
          <w:sz w:val="22"/>
          <w:szCs w:val="22"/>
        </w:rPr>
        <w:t>наметања</w:t>
      </w:r>
      <w:r w:rsidRPr="00665FE4">
        <w:rPr>
          <w:rFonts w:ascii="Arial" w:hAnsi="Arial" w:cs="Arial"/>
          <w:spacing w:val="25"/>
          <w:sz w:val="22"/>
          <w:szCs w:val="22"/>
        </w:rPr>
        <w:t xml:space="preserve"> </w:t>
      </w:r>
      <w:r w:rsidRPr="00665FE4">
        <w:rPr>
          <w:rFonts w:ascii="Arial" w:hAnsi="Arial" w:cs="Arial"/>
          <w:spacing w:val="-1"/>
          <w:sz w:val="22"/>
          <w:szCs w:val="22"/>
        </w:rPr>
        <w:t>безбедносних</w:t>
      </w:r>
      <w:r w:rsidRPr="00665FE4">
        <w:rPr>
          <w:rFonts w:ascii="Arial" w:hAnsi="Arial" w:cs="Arial"/>
          <w:spacing w:val="28"/>
          <w:sz w:val="22"/>
          <w:szCs w:val="22"/>
        </w:rPr>
        <w:t xml:space="preserve"> </w:t>
      </w:r>
      <w:r w:rsidRPr="00665FE4">
        <w:rPr>
          <w:rFonts w:ascii="Arial" w:hAnsi="Arial" w:cs="Arial"/>
          <w:spacing w:val="-1"/>
          <w:sz w:val="22"/>
          <w:szCs w:val="22"/>
        </w:rPr>
        <w:t>полиса</w:t>
      </w:r>
      <w:r w:rsidRPr="00665FE4">
        <w:rPr>
          <w:rFonts w:ascii="Arial" w:hAnsi="Arial" w:cs="Arial"/>
          <w:spacing w:val="-1"/>
          <w:sz w:val="22"/>
          <w:szCs w:val="22"/>
          <w:lang w:val="sr-Latn-RS"/>
        </w:rPr>
        <w:t>,</w:t>
      </w:r>
    </w:p>
    <w:p w14:paraId="67D2A94C" w14:textId="77777777" w:rsidR="002D17A0" w:rsidRPr="00665FE4" w:rsidRDefault="002D17A0" w:rsidP="002D17A0">
      <w:pPr>
        <w:pStyle w:val="BodyText"/>
        <w:numPr>
          <w:ilvl w:val="1"/>
          <w:numId w:val="31"/>
        </w:numPr>
        <w:suppressAutoHyphens/>
        <w:spacing w:after="0"/>
        <w:jc w:val="both"/>
        <w:rPr>
          <w:rFonts w:ascii="Arial" w:hAnsi="Arial" w:cs="Arial"/>
          <w:sz w:val="22"/>
          <w:szCs w:val="22"/>
        </w:rPr>
      </w:pPr>
      <w:r w:rsidRPr="00665FE4">
        <w:rPr>
          <w:rFonts w:ascii="Arial" w:hAnsi="Arial" w:cs="Arial"/>
          <w:sz w:val="22"/>
          <w:szCs w:val="22"/>
        </w:rPr>
        <w:t>Решење</w:t>
      </w:r>
      <w:r w:rsidRPr="00665FE4">
        <w:rPr>
          <w:rFonts w:ascii="Arial" w:hAnsi="Arial" w:cs="Arial"/>
          <w:spacing w:val="21"/>
          <w:sz w:val="22"/>
          <w:szCs w:val="22"/>
        </w:rPr>
        <w:t xml:space="preserve"> </w:t>
      </w:r>
      <w:r w:rsidRPr="00665FE4">
        <w:rPr>
          <w:rFonts w:ascii="Arial" w:hAnsi="Arial" w:cs="Arial"/>
          <w:sz w:val="22"/>
          <w:szCs w:val="22"/>
        </w:rPr>
        <w:t>мора</w:t>
      </w:r>
      <w:r w:rsidRPr="00665FE4">
        <w:rPr>
          <w:rFonts w:ascii="Arial" w:hAnsi="Arial" w:cs="Arial"/>
          <w:spacing w:val="24"/>
          <w:sz w:val="22"/>
          <w:szCs w:val="22"/>
        </w:rPr>
        <w:t xml:space="preserve"> </w:t>
      </w:r>
      <w:r w:rsidRPr="00665FE4">
        <w:rPr>
          <w:rFonts w:ascii="Arial" w:hAnsi="Arial" w:cs="Arial"/>
          <w:spacing w:val="-1"/>
          <w:sz w:val="22"/>
          <w:szCs w:val="22"/>
        </w:rPr>
        <w:t>да</w:t>
      </w:r>
      <w:r w:rsidRPr="00665FE4">
        <w:rPr>
          <w:rFonts w:ascii="Arial" w:hAnsi="Arial" w:cs="Arial"/>
          <w:spacing w:val="21"/>
          <w:sz w:val="22"/>
          <w:szCs w:val="22"/>
        </w:rPr>
        <w:t xml:space="preserve"> </w:t>
      </w:r>
      <w:r w:rsidRPr="00665FE4">
        <w:rPr>
          <w:rFonts w:ascii="Arial" w:hAnsi="Arial" w:cs="Arial"/>
          <w:spacing w:val="-1"/>
          <w:sz w:val="22"/>
          <w:szCs w:val="22"/>
        </w:rPr>
        <w:t>омогући</w:t>
      </w:r>
      <w:r w:rsidRPr="00665FE4">
        <w:rPr>
          <w:rFonts w:ascii="Arial" w:hAnsi="Arial" w:cs="Arial"/>
          <w:spacing w:val="24"/>
          <w:sz w:val="22"/>
          <w:szCs w:val="22"/>
        </w:rPr>
        <w:t xml:space="preserve"> </w:t>
      </w:r>
      <w:r w:rsidRPr="00665FE4">
        <w:rPr>
          <w:rFonts w:ascii="Arial" w:hAnsi="Arial" w:cs="Arial"/>
          <w:spacing w:val="-1"/>
          <w:sz w:val="22"/>
          <w:szCs w:val="22"/>
        </w:rPr>
        <w:t>да</w:t>
      </w:r>
      <w:r w:rsidRPr="00665FE4">
        <w:rPr>
          <w:rFonts w:ascii="Arial" w:hAnsi="Arial" w:cs="Arial"/>
          <w:spacing w:val="21"/>
          <w:sz w:val="22"/>
          <w:szCs w:val="22"/>
        </w:rPr>
        <w:t xml:space="preserve"> </w:t>
      </w:r>
      <w:r w:rsidRPr="00665FE4">
        <w:rPr>
          <w:rFonts w:ascii="Arial" w:hAnsi="Arial" w:cs="Arial"/>
          <w:sz w:val="22"/>
          <w:szCs w:val="22"/>
        </w:rPr>
        <w:t>се</w:t>
      </w:r>
      <w:r w:rsidRPr="00665FE4">
        <w:rPr>
          <w:rFonts w:ascii="Arial" w:hAnsi="Arial" w:cs="Arial"/>
          <w:spacing w:val="22"/>
          <w:sz w:val="22"/>
          <w:szCs w:val="22"/>
        </w:rPr>
        <w:t xml:space="preserve"> </w:t>
      </w:r>
      <w:r w:rsidRPr="00665FE4">
        <w:rPr>
          <w:rFonts w:ascii="Arial" w:hAnsi="Arial" w:cs="Arial"/>
          <w:sz w:val="22"/>
          <w:szCs w:val="22"/>
        </w:rPr>
        <w:t>послови</w:t>
      </w:r>
      <w:r w:rsidRPr="00665FE4">
        <w:rPr>
          <w:rFonts w:ascii="Arial" w:hAnsi="Arial" w:cs="Arial"/>
          <w:spacing w:val="20"/>
          <w:sz w:val="22"/>
          <w:szCs w:val="22"/>
        </w:rPr>
        <w:t xml:space="preserve"> </w:t>
      </w:r>
      <w:r w:rsidRPr="00665FE4">
        <w:rPr>
          <w:rFonts w:ascii="Arial" w:hAnsi="Arial" w:cs="Arial"/>
          <w:sz w:val="22"/>
          <w:szCs w:val="22"/>
        </w:rPr>
        <w:t>администрације</w:t>
      </w:r>
      <w:r w:rsidRPr="00665FE4">
        <w:rPr>
          <w:rFonts w:ascii="Arial" w:hAnsi="Arial" w:cs="Arial"/>
          <w:spacing w:val="21"/>
          <w:sz w:val="22"/>
          <w:szCs w:val="22"/>
        </w:rPr>
        <w:t xml:space="preserve"> </w:t>
      </w:r>
      <w:r w:rsidRPr="00665FE4">
        <w:rPr>
          <w:rFonts w:ascii="Arial" w:hAnsi="Arial" w:cs="Arial"/>
          <w:sz w:val="22"/>
          <w:szCs w:val="22"/>
        </w:rPr>
        <w:t>могу</w:t>
      </w:r>
      <w:r w:rsidRPr="00665FE4">
        <w:rPr>
          <w:rFonts w:ascii="Arial" w:hAnsi="Arial" w:cs="Arial"/>
          <w:spacing w:val="17"/>
          <w:sz w:val="22"/>
          <w:szCs w:val="22"/>
        </w:rPr>
        <w:t xml:space="preserve"> </w:t>
      </w:r>
      <w:r w:rsidRPr="00665FE4">
        <w:rPr>
          <w:rFonts w:ascii="Arial" w:hAnsi="Arial" w:cs="Arial"/>
          <w:sz w:val="22"/>
          <w:szCs w:val="22"/>
        </w:rPr>
        <w:t>расподелити</w:t>
      </w:r>
      <w:r w:rsidRPr="00665FE4">
        <w:rPr>
          <w:rFonts w:ascii="Arial" w:hAnsi="Arial" w:cs="Arial"/>
          <w:spacing w:val="20"/>
          <w:sz w:val="22"/>
          <w:szCs w:val="22"/>
        </w:rPr>
        <w:t xml:space="preserve"> </w:t>
      </w:r>
      <w:r w:rsidRPr="00665FE4">
        <w:rPr>
          <w:rFonts w:ascii="Arial" w:hAnsi="Arial" w:cs="Arial"/>
          <w:sz w:val="22"/>
          <w:szCs w:val="22"/>
        </w:rPr>
        <w:t>на</w:t>
      </w:r>
      <w:r w:rsidRPr="00665FE4">
        <w:rPr>
          <w:rFonts w:ascii="Arial" w:hAnsi="Arial" w:cs="Arial"/>
          <w:spacing w:val="22"/>
          <w:sz w:val="22"/>
          <w:szCs w:val="22"/>
        </w:rPr>
        <w:t xml:space="preserve"> </w:t>
      </w:r>
      <w:r w:rsidRPr="00665FE4">
        <w:rPr>
          <w:rFonts w:ascii="Arial" w:hAnsi="Arial" w:cs="Arial"/>
          <w:spacing w:val="-1"/>
          <w:sz w:val="22"/>
          <w:szCs w:val="22"/>
        </w:rPr>
        <w:t>више</w:t>
      </w:r>
      <w:r w:rsidRPr="00665FE4">
        <w:rPr>
          <w:rFonts w:ascii="Arial" w:hAnsi="Arial" w:cs="Arial"/>
          <w:spacing w:val="21"/>
          <w:sz w:val="22"/>
          <w:szCs w:val="22"/>
        </w:rPr>
        <w:t xml:space="preserve"> </w:t>
      </w:r>
      <w:r w:rsidRPr="00665FE4">
        <w:rPr>
          <w:rFonts w:ascii="Arial" w:hAnsi="Arial" w:cs="Arial"/>
          <w:sz w:val="22"/>
          <w:szCs w:val="22"/>
        </w:rPr>
        <w:t>администратора</w:t>
      </w:r>
      <w:r w:rsidRPr="00665FE4">
        <w:rPr>
          <w:rFonts w:ascii="Arial" w:hAnsi="Arial" w:cs="Arial"/>
          <w:spacing w:val="24"/>
          <w:sz w:val="22"/>
          <w:szCs w:val="22"/>
        </w:rPr>
        <w:t xml:space="preserve"> </w:t>
      </w:r>
      <w:r w:rsidRPr="00665FE4">
        <w:rPr>
          <w:rFonts w:ascii="Arial" w:hAnsi="Arial" w:cs="Arial"/>
          <w:sz w:val="22"/>
          <w:szCs w:val="22"/>
        </w:rPr>
        <w:t>са</w:t>
      </w:r>
      <w:r w:rsidRPr="00665FE4">
        <w:rPr>
          <w:rFonts w:ascii="Arial" w:hAnsi="Arial" w:cs="Arial"/>
          <w:spacing w:val="44"/>
          <w:w w:val="102"/>
          <w:sz w:val="22"/>
          <w:szCs w:val="22"/>
        </w:rPr>
        <w:t xml:space="preserve"> </w:t>
      </w:r>
      <w:r w:rsidRPr="00665FE4">
        <w:rPr>
          <w:rFonts w:ascii="Arial" w:hAnsi="Arial" w:cs="Arial"/>
          <w:spacing w:val="-1"/>
          <w:sz w:val="22"/>
          <w:szCs w:val="22"/>
        </w:rPr>
        <w:t>различитим</w:t>
      </w:r>
      <w:r w:rsidRPr="00665FE4">
        <w:rPr>
          <w:rFonts w:ascii="Arial" w:hAnsi="Arial" w:cs="Arial"/>
          <w:spacing w:val="20"/>
          <w:sz w:val="22"/>
          <w:szCs w:val="22"/>
        </w:rPr>
        <w:t xml:space="preserve"> </w:t>
      </w:r>
      <w:r w:rsidRPr="00665FE4">
        <w:rPr>
          <w:rFonts w:ascii="Arial" w:hAnsi="Arial" w:cs="Arial"/>
          <w:spacing w:val="-1"/>
          <w:sz w:val="22"/>
          <w:szCs w:val="22"/>
        </w:rPr>
        <w:t>административним</w:t>
      </w:r>
      <w:r w:rsidRPr="00665FE4">
        <w:rPr>
          <w:rFonts w:ascii="Arial" w:hAnsi="Arial" w:cs="Arial"/>
          <w:spacing w:val="20"/>
          <w:sz w:val="22"/>
          <w:szCs w:val="22"/>
        </w:rPr>
        <w:t xml:space="preserve"> </w:t>
      </w:r>
      <w:r w:rsidRPr="00665FE4">
        <w:rPr>
          <w:rFonts w:ascii="Arial" w:hAnsi="Arial" w:cs="Arial"/>
          <w:sz w:val="22"/>
          <w:szCs w:val="22"/>
        </w:rPr>
        <w:t>правима,</w:t>
      </w:r>
    </w:p>
    <w:p w14:paraId="17B5AA78" w14:textId="77777777" w:rsidR="002D17A0" w:rsidRPr="00665FE4" w:rsidRDefault="002D17A0" w:rsidP="002D17A0">
      <w:pPr>
        <w:pStyle w:val="BodyText"/>
        <w:numPr>
          <w:ilvl w:val="1"/>
          <w:numId w:val="31"/>
        </w:numPr>
        <w:suppressAutoHyphens/>
        <w:spacing w:after="0"/>
        <w:jc w:val="both"/>
        <w:rPr>
          <w:rFonts w:ascii="Arial" w:hAnsi="Arial" w:cs="Arial"/>
          <w:sz w:val="22"/>
          <w:szCs w:val="22"/>
        </w:rPr>
      </w:pPr>
      <w:r w:rsidRPr="00665FE4">
        <w:rPr>
          <w:rFonts w:ascii="Arial" w:hAnsi="Arial" w:cs="Arial"/>
          <w:sz w:val="22"/>
          <w:szCs w:val="22"/>
        </w:rPr>
        <w:t xml:space="preserve">Централизовано: </w:t>
      </w:r>
      <w:r w:rsidRPr="00665FE4">
        <w:rPr>
          <w:rFonts w:ascii="Arial" w:hAnsi="Arial" w:cs="Arial"/>
          <w:spacing w:val="-1"/>
          <w:sz w:val="22"/>
          <w:szCs w:val="22"/>
        </w:rPr>
        <w:t>ажурирање</w:t>
      </w:r>
      <w:r w:rsidRPr="00665FE4">
        <w:rPr>
          <w:rFonts w:ascii="Arial" w:hAnsi="Arial" w:cs="Arial"/>
          <w:spacing w:val="16"/>
          <w:sz w:val="22"/>
          <w:szCs w:val="22"/>
        </w:rPr>
        <w:t xml:space="preserve"> </w:t>
      </w:r>
      <w:r w:rsidRPr="00665FE4">
        <w:rPr>
          <w:rFonts w:ascii="Arial" w:hAnsi="Arial" w:cs="Arial"/>
          <w:spacing w:val="-1"/>
          <w:sz w:val="22"/>
          <w:szCs w:val="22"/>
        </w:rPr>
        <w:t>антивирусних</w:t>
      </w:r>
      <w:r w:rsidRPr="00665FE4">
        <w:rPr>
          <w:rFonts w:ascii="Arial" w:hAnsi="Arial" w:cs="Arial"/>
          <w:spacing w:val="18"/>
          <w:sz w:val="22"/>
          <w:szCs w:val="22"/>
        </w:rPr>
        <w:t xml:space="preserve"> </w:t>
      </w:r>
      <w:r w:rsidRPr="00665FE4">
        <w:rPr>
          <w:rFonts w:ascii="Arial" w:hAnsi="Arial" w:cs="Arial"/>
          <w:sz w:val="22"/>
          <w:szCs w:val="22"/>
        </w:rPr>
        <w:t>и</w:t>
      </w:r>
      <w:r w:rsidRPr="00665FE4">
        <w:rPr>
          <w:rFonts w:ascii="Arial" w:hAnsi="Arial" w:cs="Arial"/>
          <w:spacing w:val="17"/>
          <w:sz w:val="22"/>
          <w:szCs w:val="22"/>
        </w:rPr>
        <w:t xml:space="preserve"> </w:t>
      </w:r>
      <w:r w:rsidRPr="00665FE4">
        <w:rPr>
          <w:rFonts w:ascii="Arial" w:hAnsi="Arial" w:cs="Arial"/>
          <w:spacing w:val="-1"/>
          <w:sz w:val="22"/>
          <w:szCs w:val="22"/>
        </w:rPr>
        <w:t>осталих</w:t>
      </w:r>
      <w:r w:rsidRPr="00665FE4">
        <w:rPr>
          <w:rFonts w:ascii="Arial" w:hAnsi="Arial" w:cs="Arial"/>
          <w:spacing w:val="18"/>
          <w:sz w:val="22"/>
          <w:szCs w:val="22"/>
        </w:rPr>
        <w:t xml:space="preserve"> </w:t>
      </w:r>
      <w:r w:rsidRPr="00665FE4">
        <w:rPr>
          <w:rFonts w:ascii="Arial" w:hAnsi="Arial" w:cs="Arial"/>
          <w:spacing w:val="-1"/>
          <w:sz w:val="22"/>
          <w:szCs w:val="22"/>
        </w:rPr>
        <w:t xml:space="preserve">дефиниција, </w:t>
      </w:r>
      <w:r w:rsidRPr="00665FE4">
        <w:rPr>
          <w:rFonts w:ascii="Arial" w:hAnsi="Arial" w:cs="Arial"/>
          <w:sz w:val="22"/>
          <w:szCs w:val="22"/>
        </w:rPr>
        <w:t>управљање</w:t>
      </w:r>
      <w:r w:rsidRPr="00665FE4">
        <w:rPr>
          <w:rFonts w:ascii="Arial" w:hAnsi="Arial" w:cs="Arial"/>
          <w:spacing w:val="27"/>
          <w:sz w:val="22"/>
          <w:szCs w:val="22"/>
        </w:rPr>
        <w:t xml:space="preserve"> </w:t>
      </w:r>
      <w:r w:rsidRPr="00665FE4">
        <w:rPr>
          <w:rFonts w:ascii="Arial" w:hAnsi="Arial" w:cs="Arial"/>
          <w:sz w:val="22"/>
          <w:szCs w:val="22"/>
        </w:rPr>
        <w:t>надоградњом</w:t>
      </w:r>
      <w:r w:rsidRPr="00665FE4">
        <w:rPr>
          <w:rFonts w:ascii="Arial" w:hAnsi="Arial" w:cs="Arial"/>
          <w:spacing w:val="29"/>
          <w:sz w:val="22"/>
          <w:szCs w:val="22"/>
        </w:rPr>
        <w:t xml:space="preserve"> </w:t>
      </w:r>
      <w:r w:rsidRPr="00665FE4">
        <w:rPr>
          <w:rFonts w:ascii="Arial" w:hAnsi="Arial" w:cs="Arial"/>
          <w:sz w:val="22"/>
          <w:szCs w:val="22"/>
        </w:rPr>
        <w:t>софтвера, управљање</w:t>
      </w:r>
      <w:r w:rsidRPr="00665FE4">
        <w:rPr>
          <w:rFonts w:ascii="Arial" w:hAnsi="Arial" w:cs="Arial"/>
          <w:spacing w:val="11"/>
          <w:sz w:val="22"/>
          <w:szCs w:val="22"/>
        </w:rPr>
        <w:t xml:space="preserve"> </w:t>
      </w:r>
      <w:r w:rsidRPr="00665FE4">
        <w:rPr>
          <w:rFonts w:ascii="Arial" w:hAnsi="Arial" w:cs="Arial"/>
          <w:sz w:val="22"/>
          <w:szCs w:val="22"/>
        </w:rPr>
        <w:t>над</w:t>
      </w:r>
      <w:r w:rsidRPr="00665FE4">
        <w:rPr>
          <w:rFonts w:ascii="Arial" w:hAnsi="Arial" w:cs="Arial"/>
          <w:spacing w:val="12"/>
          <w:sz w:val="22"/>
          <w:szCs w:val="22"/>
        </w:rPr>
        <w:t xml:space="preserve"> </w:t>
      </w:r>
      <w:r w:rsidRPr="00665FE4">
        <w:rPr>
          <w:rFonts w:ascii="Arial" w:hAnsi="Arial" w:cs="Arial"/>
          <w:spacing w:val="-1"/>
          <w:sz w:val="22"/>
          <w:szCs w:val="22"/>
        </w:rPr>
        <w:t>клије</w:t>
      </w:r>
      <w:r w:rsidRPr="00665FE4">
        <w:rPr>
          <w:rFonts w:ascii="Arial" w:hAnsi="Arial" w:cs="Arial"/>
          <w:spacing w:val="-1"/>
          <w:sz w:val="22"/>
          <w:szCs w:val="22"/>
          <w:lang w:val="sr-Cyrl-RS"/>
        </w:rPr>
        <w:t>н</w:t>
      </w:r>
      <w:r w:rsidRPr="00665FE4">
        <w:rPr>
          <w:rFonts w:ascii="Arial" w:hAnsi="Arial" w:cs="Arial"/>
          <w:spacing w:val="-1"/>
          <w:sz w:val="22"/>
          <w:szCs w:val="22"/>
        </w:rPr>
        <w:t>тским</w:t>
      </w:r>
      <w:r w:rsidRPr="00665FE4">
        <w:rPr>
          <w:rFonts w:ascii="Arial" w:hAnsi="Arial" w:cs="Arial"/>
          <w:spacing w:val="12"/>
          <w:sz w:val="22"/>
          <w:szCs w:val="22"/>
        </w:rPr>
        <w:t xml:space="preserve"> </w:t>
      </w:r>
      <w:r w:rsidRPr="00665FE4">
        <w:rPr>
          <w:rFonts w:ascii="Arial" w:hAnsi="Arial" w:cs="Arial"/>
          <w:spacing w:val="-1"/>
          <w:sz w:val="22"/>
          <w:szCs w:val="22"/>
        </w:rPr>
        <w:t>firewall-ом</w:t>
      </w:r>
      <w:r w:rsidRPr="00665FE4">
        <w:rPr>
          <w:rFonts w:ascii="Arial" w:hAnsi="Arial" w:cs="Arial"/>
          <w:spacing w:val="17"/>
          <w:sz w:val="22"/>
          <w:szCs w:val="22"/>
        </w:rPr>
        <w:t xml:space="preserve"> </w:t>
      </w:r>
      <w:r w:rsidRPr="00665FE4">
        <w:rPr>
          <w:rFonts w:ascii="Arial" w:hAnsi="Arial" w:cs="Arial"/>
          <w:spacing w:val="-1"/>
          <w:sz w:val="22"/>
          <w:szCs w:val="22"/>
        </w:rPr>
        <w:t>из</w:t>
      </w:r>
      <w:r w:rsidRPr="00665FE4">
        <w:rPr>
          <w:rFonts w:ascii="Arial" w:hAnsi="Arial" w:cs="Arial"/>
          <w:spacing w:val="11"/>
          <w:sz w:val="22"/>
          <w:szCs w:val="22"/>
        </w:rPr>
        <w:t xml:space="preserve"> </w:t>
      </w:r>
      <w:r w:rsidRPr="00665FE4">
        <w:rPr>
          <w:rFonts w:ascii="Arial" w:hAnsi="Arial" w:cs="Arial"/>
          <w:sz w:val="22"/>
          <w:szCs w:val="22"/>
        </w:rPr>
        <w:t>исте</w:t>
      </w:r>
      <w:r w:rsidRPr="00665FE4">
        <w:rPr>
          <w:rFonts w:ascii="Arial" w:hAnsi="Arial" w:cs="Arial"/>
          <w:spacing w:val="12"/>
          <w:sz w:val="22"/>
          <w:szCs w:val="22"/>
        </w:rPr>
        <w:t xml:space="preserve"> </w:t>
      </w:r>
      <w:r w:rsidRPr="00665FE4">
        <w:rPr>
          <w:rFonts w:ascii="Arial" w:hAnsi="Arial" w:cs="Arial"/>
          <w:spacing w:val="-1"/>
          <w:sz w:val="22"/>
          <w:szCs w:val="22"/>
        </w:rPr>
        <w:t>конзоле</w:t>
      </w:r>
      <w:r w:rsidRPr="00665FE4">
        <w:rPr>
          <w:rFonts w:ascii="Arial" w:hAnsi="Arial" w:cs="Arial"/>
          <w:spacing w:val="11"/>
          <w:sz w:val="22"/>
          <w:szCs w:val="22"/>
        </w:rPr>
        <w:t xml:space="preserve"> </w:t>
      </w:r>
      <w:r w:rsidRPr="00665FE4">
        <w:rPr>
          <w:rFonts w:ascii="Arial" w:hAnsi="Arial" w:cs="Arial"/>
          <w:spacing w:val="-1"/>
          <w:sz w:val="22"/>
          <w:szCs w:val="22"/>
        </w:rPr>
        <w:t>из</w:t>
      </w:r>
      <w:r w:rsidRPr="00665FE4">
        <w:rPr>
          <w:rFonts w:ascii="Arial" w:hAnsi="Arial" w:cs="Arial"/>
          <w:spacing w:val="12"/>
          <w:sz w:val="22"/>
          <w:szCs w:val="22"/>
        </w:rPr>
        <w:t xml:space="preserve"> </w:t>
      </w:r>
      <w:r w:rsidRPr="00665FE4">
        <w:rPr>
          <w:rFonts w:ascii="Arial" w:hAnsi="Arial" w:cs="Arial"/>
          <w:sz w:val="22"/>
          <w:szCs w:val="22"/>
        </w:rPr>
        <w:t>које</w:t>
      </w:r>
      <w:r w:rsidRPr="00665FE4">
        <w:rPr>
          <w:rFonts w:ascii="Arial" w:hAnsi="Arial" w:cs="Arial"/>
          <w:spacing w:val="11"/>
          <w:sz w:val="22"/>
          <w:szCs w:val="22"/>
        </w:rPr>
        <w:t xml:space="preserve"> </w:t>
      </w:r>
      <w:r w:rsidRPr="00665FE4">
        <w:rPr>
          <w:rFonts w:ascii="Arial" w:hAnsi="Arial" w:cs="Arial"/>
          <w:sz w:val="22"/>
          <w:szCs w:val="22"/>
        </w:rPr>
        <w:t>се</w:t>
      </w:r>
      <w:r w:rsidRPr="00665FE4">
        <w:rPr>
          <w:rFonts w:ascii="Arial" w:hAnsi="Arial" w:cs="Arial"/>
          <w:spacing w:val="12"/>
          <w:sz w:val="22"/>
          <w:szCs w:val="22"/>
        </w:rPr>
        <w:t xml:space="preserve"> </w:t>
      </w:r>
      <w:r w:rsidRPr="00665FE4">
        <w:rPr>
          <w:rFonts w:ascii="Arial" w:hAnsi="Arial" w:cs="Arial"/>
          <w:spacing w:val="-1"/>
          <w:sz w:val="22"/>
          <w:szCs w:val="22"/>
        </w:rPr>
        <w:t>управља</w:t>
      </w:r>
      <w:r w:rsidRPr="00665FE4">
        <w:rPr>
          <w:rFonts w:ascii="Arial" w:hAnsi="Arial" w:cs="Arial"/>
          <w:spacing w:val="11"/>
          <w:sz w:val="22"/>
          <w:szCs w:val="22"/>
        </w:rPr>
        <w:t xml:space="preserve"> </w:t>
      </w:r>
      <w:r w:rsidRPr="00665FE4">
        <w:rPr>
          <w:rFonts w:ascii="Arial" w:hAnsi="Arial" w:cs="Arial"/>
          <w:sz w:val="22"/>
          <w:szCs w:val="22"/>
        </w:rPr>
        <w:t>и</w:t>
      </w:r>
      <w:r w:rsidRPr="00665FE4">
        <w:rPr>
          <w:rFonts w:ascii="Arial" w:hAnsi="Arial" w:cs="Arial"/>
          <w:spacing w:val="12"/>
          <w:sz w:val="22"/>
          <w:szCs w:val="22"/>
        </w:rPr>
        <w:t xml:space="preserve"> </w:t>
      </w:r>
      <w:r w:rsidRPr="00665FE4">
        <w:rPr>
          <w:rFonts w:ascii="Arial" w:hAnsi="Arial" w:cs="Arial"/>
          <w:spacing w:val="-1"/>
          <w:sz w:val="22"/>
          <w:szCs w:val="22"/>
        </w:rPr>
        <w:t>антивирусним</w:t>
      </w:r>
      <w:r w:rsidRPr="00665FE4">
        <w:rPr>
          <w:rFonts w:ascii="Arial" w:hAnsi="Arial" w:cs="Arial"/>
          <w:spacing w:val="15"/>
          <w:sz w:val="22"/>
          <w:szCs w:val="22"/>
        </w:rPr>
        <w:t xml:space="preserve"> </w:t>
      </w:r>
      <w:r w:rsidRPr="00665FE4">
        <w:rPr>
          <w:rFonts w:ascii="Arial" w:hAnsi="Arial" w:cs="Arial"/>
          <w:spacing w:val="-1"/>
          <w:sz w:val="22"/>
          <w:szCs w:val="22"/>
        </w:rPr>
        <w:t>решењем, извештавање</w:t>
      </w:r>
      <w:r w:rsidRPr="00665FE4">
        <w:rPr>
          <w:rFonts w:ascii="Arial" w:hAnsi="Arial" w:cs="Arial"/>
          <w:spacing w:val="13"/>
          <w:sz w:val="22"/>
          <w:szCs w:val="22"/>
        </w:rPr>
        <w:t xml:space="preserve"> </w:t>
      </w:r>
      <w:r w:rsidRPr="00665FE4">
        <w:rPr>
          <w:rFonts w:ascii="Arial" w:hAnsi="Arial" w:cs="Arial"/>
          <w:sz w:val="22"/>
          <w:szCs w:val="22"/>
        </w:rPr>
        <w:t>и</w:t>
      </w:r>
      <w:r w:rsidRPr="00665FE4">
        <w:rPr>
          <w:rFonts w:ascii="Arial" w:hAnsi="Arial" w:cs="Arial"/>
          <w:spacing w:val="16"/>
          <w:sz w:val="22"/>
          <w:szCs w:val="22"/>
        </w:rPr>
        <w:t xml:space="preserve"> </w:t>
      </w:r>
      <w:r w:rsidRPr="00665FE4">
        <w:rPr>
          <w:rFonts w:ascii="Arial" w:hAnsi="Arial" w:cs="Arial"/>
          <w:spacing w:val="-1"/>
          <w:sz w:val="22"/>
          <w:szCs w:val="22"/>
        </w:rPr>
        <w:t>јављање</w:t>
      </w:r>
      <w:r w:rsidRPr="00665FE4">
        <w:rPr>
          <w:rFonts w:ascii="Arial" w:hAnsi="Arial" w:cs="Arial"/>
          <w:spacing w:val="17"/>
          <w:sz w:val="22"/>
          <w:szCs w:val="22"/>
        </w:rPr>
        <w:t xml:space="preserve"> </w:t>
      </w:r>
      <w:r w:rsidRPr="00665FE4">
        <w:rPr>
          <w:rFonts w:ascii="Arial" w:hAnsi="Arial" w:cs="Arial"/>
          <w:sz w:val="22"/>
          <w:szCs w:val="22"/>
        </w:rPr>
        <w:t>о</w:t>
      </w:r>
      <w:r w:rsidRPr="00665FE4">
        <w:rPr>
          <w:rFonts w:ascii="Arial" w:hAnsi="Arial" w:cs="Arial"/>
          <w:spacing w:val="13"/>
          <w:sz w:val="22"/>
          <w:szCs w:val="22"/>
        </w:rPr>
        <w:t xml:space="preserve"> </w:t>
      </w:r>
      <w:r w:rsidRPr="00665FE4">
        <w:rPr>
          <w:rFonts w:ascii="Arial" w:hAnsi="Arial" w:cs="Arial"/>
          <w:spacing w:val="-1"/>
          <w:sz w:val="22"/>
          <w:szCs w:val="22"/>
        </w:rPr>
        <w:t>претњама</w:t>
      </w:r>
      <w:r w:rsidRPr="00665FE4">
        <w:rPr>
          <w:rFonts w:ascii="Arial" w:hAnsi="Arial" w:cs="Arial"/>
          <w:spacing w:val="16"/>
          <w:sz w:val="22"/>
          <w:szCs w:val="22"/>
        </w:rPr>
        <w:t xml:space="preserve"> </w:t>
      </w:r>
      <w:r w:rsidRPr="00665FE4">
        <w:rPr>
          <w:rFonts w:ascii="Arial" w:hAnsi="Arial" w:cs="Arial"/>
          <w:spacing w:val="-1"/>
          <w:sz w:val="22"/>
          <w:szCs w:val="22"/>
        </w:rPr>
        <w:t xml:space="preserve">путем: </w:t>
      </w:r>
      <w:r w:rsidRPr="00665FE4">
        <w:rPr>
          <w:rFonts w:ascii="Arial" w:hAnsi="Arial" w:cs="Arial"/>
          <w:sz w:val="22"/>
          <w:szCs w:val="22"/>
        </w:rPr>
        <w:t>Е-mail</w:t>
      </w:r>
      <w:r w:rsidRPr="00665FE4">
        <w:rPr>
          <w:rFonts w:ascii="Arial" w:hAnsi="Arial" w:cs="Arial"/>
          <w:spacing w:val="16"/>
          <w:sz w:val="22"/>
          <w:szCs w:val="22"/>
        </w:rPr>
        <w:t xml:space="preserve"> </w:t>
      </w:r>
      <w:r w:rsidRPr="00665FE4">
        <w:rPr>
          <w:rFonts w:ascii="Arial" w:hAnsi="Arial" w:cs="Arial"/>
          <w:sz w:val="22"/>
          <w:szCs w:val="22"/>
        </w:rPr>
        <w:t>поруке</w:t>
      </w:r>
      <w:r w:rsidRPr="00665FE4">
        <w:rPr>
          <w:rFonts w:ascii="Arial" w:hAnsi="Arial" w:cs="Arial"/>
          <w:sz w:val="22"/>
          <w:szCs w:val="22"/>
          <w:lang w:val="sr-Cyrl-RS"/>
        </w:rPr>
        <w:t xml:space="preserve"> и </w:t>
      </w:r>
      <w:r w:rsidRPr="00665FE4">
        <w:rPr>
          <w:rFonts w:ascii="Arial" w:hAnsi="Arial" w:cs="Arial"/>
          <w:sz w:val="22"/>
          <w:szCs w:val="22"/>
        </w:rPr>
        <w:t>desktop</w:t>
      </w:r>
      <w:r w:rsidRPr="00665FE4">
        <w:rPr>
          <w:rFonts w:ascii="Arial" w:hAnsi="Arial" w:cs="Arial"/>
          <w:spacing w:val="17"/>
          <w:sz w:val="22"/>
          <w:szCs w:val="22"/>
        </w:rPr>
        <w:t xml:space="preserve"> </w:t>
      </w:r>
      <w:r w:rsidRPr="00665FE4">
        <w:rPr>
          <w:rFonts w:ascii="Arial" w:hAnsi="Arial" w:cs="Arial"/>
          <w:spacing w:val="-1"/>
          <w:sz w:val="22"/>
          <w:szCs w:val="22"/>
        </w:rPr>
        <w:t>поруке,</w:t>
      </w:r>
    </w:p>
    <w:p w14:paraId="2F59799D" w14:textId="77777777" w:rsidR="002D17A0" w:rsidRPr="00665FE4" w:rsidRDefault="002D17A0" w:rsidP="002D17A0">
      <w:pPr>
        <w:pStyle w:val="BodyText"/>
        <w:numPr>
          <w:ilvl w:val="1"/>
          <w:numId w:val="31"/>
        </w:numPr>
        <w:suppressAutoHyphens/>
        <w:spacing w:after="0"/>
        <w:jc w:val="both"/>
        <w:rPr>
          <w:rFonts w:ascii="Arial" w:hAnsi="Arial" w:cs="Arial"/>
          <w:sz w:val="22"/>
          <w:szCs w:val="22"/>
        </w:rPr>
      </w:pPr>
      <w:r w:rsidRPr="00665FE4">
        <w:rPr>
          <w:rFonts w:ascii="Arial" w:hAnsi="Arial" w:cs="Arial"/>
          <w:spacing w:val="-1"/>
          <w:sz w:val="22"/>
          <w:szCs w:val="22"/>
        </w:rPr>
        <w:t>Право</w:t>
      </w:r>
      <w:r w:rsidRPr="00665FE4">
        <w:rPr>
          <w:rFonts w:ascii="Arial" w:hAnsi="Arial" w:cs="Arial"/>
          <w:spacing w:val="11"/>
          <w:sz w:val="22"/>
          <w:szCs w:val="22"/>
        </w:rPr>
        <w:t xml:space="preserve"> </w:t>
      </w:r>
      <w:r w:rsidRPr="00665FE4">
        <w:rPr>
          <w:rFonts w:ascii="Arial" w:hAnsi="Arial" w:cs="Arial"/>
          <w:sz w:val="22"/>
          <w:szCs w:val="22"/>
        </w:rPr>
        <w:t>на</w:t>
      </w:r>
      <w:r w:rsidRPr="00665FE4">
        <w:rPr>
          <w:rFonts w:ascii="Arial" w:hAnsi="Arial" w:cs="Arial"/>
          <w:spacing w:val="12"/>
          <w:sz w:val="22"/>
          <w:szCs w:val="22"/>
        </w:rPr>
        <w:t xml:space="preserve"> </w:t>
      </w:r>
      <w:r w:rsidRPr="00665FE4">
        <w:rPr>
          <w:rFonts w:ascii="Arial" w:hAnsi="Arial" w:cs="Arial"/>
          <w:sz w:val="22"/>
          <w:szCs w:val="22"/>
        </w:rPr>
        <w:t>нове</w:t>
      </w:r>
      <w:r w:rsidRPr="00665FE4">
        <w:rPr>
          <w:rFonts w:ascii="Arial" w:hAnsi="Arial" w:cs="Arial"/>
          <w:spacing w:val="12"/>
          <w:sz w:val="22"/>
          <w:szCs w:val="22"/>
        </w:rPr>
        <w:t xml:space="preserve"> </w:t>
      </w:r>
      <w:r w:rsidRPr="00665FE4">
        <w:rPr>
          <w:rFonts w:ascii="Arial" w:hAnsi="Arial" w:cs="Arial"/>
          <w:spacing w:val="-1"/>
          <w:sz w:val="22"/>
          <w:szCs w:val="22"/>
        </w:rPr>
        <w:t>верзије</w:t>
      </w:r>
      <w:r w:rsidRPr="00665FE4">
        <w:rPr>
          <w:rFonts w:ascii="Arial" w:hAnsi="Arial" w:cs="Arial"/>
          <w:spacing w:val="12"/>
          <w:sz w:val="22"/>
          <w:szCs w:val="22"/>
        </w:rPr>
        <w:t xml:space="preserve"> </w:t>
      </w:r>
      <w:r w:rsidRPr="00665FE4">
        <w:rPr>
          <w:rFonts w:ascii="Arial" w:hAnsi="Arial" w:cs="Arial"/>
          <w:sz w:val="22"/>
          <w:szCs w:val="22"/>
        </w:rPr>
        <w:t>програма</w:t>
      </w:r>
      <w:r w:rsidRPr="00665FE4">
        <w:rPr>
          <w:rFonts w:ascii="Arial" w:hAnsi="Arial" w:cs="Arial"/>
          <w:spacing w:val="11"/>
          <w:sz w:val="22"/>
          <w:szCs w:val="22"/>
        </w:rPr>
        <w:t xml:space="preserve"> </w:t>
      </w:r>
      <w:r w:rsidRPr="00665FE4">
        <w:rPr>
          <w:rFonts w:ascii="Arial" w:hAnsi="Arial" w:cs="Arial"/>
          <w:sz w:val="22"/>
          <w:szCs w:val="22"/>
        </w:rPr>
        <w:t>у</w:t>
      </w:r>
      <w:r w:rsidRPr="00665FE4">
        <w:rPr>
          <w:rFonts w:ascii="Arial" w:hAnsi="Arial" w:cs="Arial"/>
          <w:spacing w:val="9"/>
          <w:sz w:val="22"/>
          <w:szCs w:val="22"/>
        </w:rPr>
        <w:t xml:space="preserve"> </w:t>
      </w:r>
      <w:r w:rsidRPr="00665FE4">
        <w:rPr>
          <w:rFonts w:ascii="Arial" w:hAnsi="Arial" w:cs="Arial"/>
          <w:sz w:val="22"/>
          <w:szCs w:val="22"/>
        </w:rPr>
        <w:t>току</w:t>
      </w:r>
      <w:r w:rsidRPr="00665FE4">
        <w:rPr>
          <w:rFonts w:ascii="Arial" w:hAnsi="Arial" w:cs="Arial"/>
          <w:spacing w:val="8"/>
          <w:sz w:val="22"/>
          <w:szCs w:val="22"/>
        </w:rPr>
        <w:t xml:space="preserve"> </w:t>
      </w:r>
      <w:r w:rsidRPr="00665FE4">
        <w:rPr>
          <w:rFonts w:ascii="Arial" w:hAnsi="Arial" w:cs="Arial"/>
          <w:sz w:val="22"/>
          <w:szCs w:val="22"/>
        </w:rPr>
        <w:t>трајања</w:t>
      </w:r>
      <w:r w:rsidRPr="00665FE4">
        <w:rPr>
          <w:rFonts w:ascii="Arial" w:hAnsi="Arial" w:cs="Arial"/>
          <w:spacing w:val="15"/>
          <w:sz w:val="22"/>
          <w:szCs w:val="22"/>
        </w:rPr>
        <w:t xml:space="preserve"> </w:t>
      </w:r>
      <w:r w:rsidRPr="00665FE4">
        <w:rPr>
          <w:rFonts w:ascii="Arial" w:hAnsi="Arial" w:cs="Arial"/>
          <w:spacing w:val="-1"/>
          <w:sz w:val="22"/>
          <w:szCs w:val="22"/>
        </w:rPr>
        <w:t>лиценце,</w:t>
      </w:r>
    </w:p>
    <w:p w14:paraId="169B4278" w14:textId="77777777" w:rsidR="002D17A0" w:rsidRPr="00665FE4" w:rsidRDefault="002D17A0" w:rsidP="002D17A0">
      <w:pPr>
        <w:pStyle w:val="BodyText"/>
        <w:numPr>
          <w:ilvl w:val="1"/>
          <w:numId w:val="31"/>
        </w:numPr>
        <w:suppressAutoHyphens/>
        <w:spacing w:after="0"/>
        <w:jc w:val="both"/>
        <w:rPr>
          <w:rFonts w:ascii="Arial" w:hAnsi="Arial" w:cs="Arial"/>
          <w:sz w:val="22"/>
          <w:szCs w:val="22"/>
        </w:rPr>
      </w:pPr>
      <w:r w:rsidRPr="00665FE4">
        <w:rPr>
          <w:rFonts w:ascii="Arial" w:hAnsi="Arial" w:cs="Arial"/>
          <w:sz w:val="22"/>
          <w:szCs w:val="22"/>
        </w:rPr>
        <w:t>Сви</w:t>
      </w:r>
      <w:r w:rsidRPr="00665FE4">
        <w:rPr>
          <w:rFonts w:ascii="Arial" w:hAnsi="Arial" w:cs="Arial"/>
          <w:spacing w:val="14"/>
          <w:sz w:val="22"/>
          <w:szCs w:val="22"/>
        </w:rPr>
        <w:t xml:space="preserve"> </w:t>
      </w:r>
      <w:r w:rsidRPr="00665FE4">
        <w:rPr>
          <w:rFonts w:ascii="Arial" w:hAnsi="Arial" w:cs="Arial"/>
          <w:spacing w:val="-1"/>
          <w:sz w:val="22"/>
          <w:szCs w:val="22"/>
        </w:rPr>
        <w:t>купљени</w:t>
      </w:r>
      <w:r w:rsidRPr="00665FE4">
        <w:rPr>
          <w:rFonts w:ascii="Arial" w:hAnsi="Arial" w:cs="Arial"/>
          <w:spacing w:val="14"/>
          <w:sz w:val="22"/>
          <w:szCs w:val="22"/>
        </w:rPr>
        <w:t xml:space="preserve"> </w:t>
      </w:r>
      <w:r w:rsidRPr="00665FE4">
        <w:rPr>
          <w:rFonts w:ascii="Arial" w:hAnsi="Arial" w:cs="Arial"/>
          <w:spacing w:val="-1"/>
          <w:sz w:val="22"/>
          <w:szCs w:val="22"/>
        </w:rPr>
        <w:t>производи</w:t>
      </w:r>
      <w:r w:rsidRPr="00665FE4">
        <w:rPr>
          <w:rFonts w:ascii="Arial" w:hAnsi="Arial" w:cs="Arial"/>
          <w:spacing w:val="17"/>
          <w:sz w:val="22"/>
          <w:szCs w:val="22"/>
        </w:rPr>
        <w:t xml:space="preserve"> </w:t>
      </w:r>
      <w:r w:rsidRPr="00665FE4">
        <w:rPr>
          <w:rFonts w:ascii="Arial" w:hAnsi="Arial" w:cs="Arial"/>
          <w:sz w:val="22"/>
          <w:szCs w:val="22"/>
        </w:rPr>
        <w:t>морају</w:t>
      </w:r>
      <w:r w:rsidRPr="00665FE4">
        <w:rPr>
          <w:rFonts w:ascii="Arial" w:hAnsi="Arial" w:cs="Arial"/>
          <w:spacing w:val="10"/>
          <w:sz w:val="22"/>
          <w:szCs w:val="22"/>
        </w:rPr>
        <w:t xml:space="preserve"> </w:t>
      </w:r>
      <w:r w:rsidRPr="00665FE4">
        <w:rPr>
          <w:rFonts w:ascii="Arial" w:hAnsi="Arial" w:cs="Arial"/>
          <w:sz w:val="22"/>
          <w:szCs w:val="22"/>
        </w:rPr>
        <w:t>остати</w:t>
      </w:r>
      <w:r w:rsidRPr="00665FE4">
        <w:rPr>
          <w:rFonts w:ascii="Arial" w:hAnsi="Arial" w:cs="Arial"/>
          <w:spacing w:val="14"/>
          <w:sz w:val="22"/>
          <w:szCs w:val="22"/>
        </w:rPr>
        <w:t xml:space="preserve"> </w:t>
      </w:r>
      <w:r w:rsidRPr="00665FE4">
        <w:rPr>
          <w:rFonts w:ascii="Arial" w:hAnsi="Arial" w:cs="Arial"/>
          <w:spacing w:val="-1"/>
          <w:sz w:val="22"/>
          <w:szCs w:val="22"/>
        </w:rPr>
        <w:t>функционални</w:t>
      </w:r>
      <w:r w:rsidRPr="00665FE4">
        <w:rPr>
          <w:rFonts w:ascii="Arial" w:hAnsi="Arial" w:cs="Arial"/>
          <w:spacing w:val="15"/>
          <w:sz w:val="22"/>
          <w:szCs w:val="22"/>
        </w:rPr>
        <w:t xml:space="preserve"> </w:t>
      </w:r>
      <w:r w:rsidRPr="00665FE4">
        <w:rPr>
          <w:rFonts w:ascii="Arial" w:hAnsi="Arial" w:cs="Arial"/>
          <w:sz w:val="22"/>
          <w:szCs w:val="22"/>
        </w:rPr>
        <w:t>и</w:t>
      </w:r>
      <w:r w:rsidRPr="00665FE4">
        <w:rPr>
          <w:rFonts w:ascii="Arial" w:hAnsi="Arial" w:cs="Arial"/>
          <w:spacing w:val="14"/>
          <w:sz w:val="22"/>
          <w:szCs w:val="22"/>
        </w:rPr>
        <w:t xml:space="preserve"> </w:t>
      </w:r>
      <w:r w:rsidRPr="00665FE4">
        <w:rPr>
          <w:rFonts w:ascii="Arial" w:hAnsi="Arial" w:cs="Arial"/>
          <w:spacing w:val="-1"/>
          <w:sz w:val="22"/>
          <w:szCs w:val="22"/>
        </w:rPr>
        <w:t>након</w:t>
      </w:r>
      <w:r w:rsidRPr="00665FE4">
        <w:rPr>
          <w:rFonts w:ascii="Arial" w:hAnsi="Arial" w:cs="Arial"/>
          <w:spacing w:val="18"/>
          <w:sz w:val="22"/>
          <w:szCs w:val="22"/>
        </w:rPr>
        <w:t xml:space="preserve"> </w:t>
      </w:r>
      <w:r w:rsidRPr="00665FE4">
        <w:rPr>
          <w:rFonts w:ascii="Arial" w:hAnsi="Arial" w:cs="Arial"/>
          <w:spacing w:val="-1"/>
          <w:sz w:val="22"/>
          <w:szCs w:val="22"/>
        </w:rPr>
        <w:t>истека</w:t>
      </w:r>
      <w:r w:rsidRPr="00665FE4">
        <w:rPr>
          <w:rFonts w:ascii="Arial" w:hAnsi="Arial" w:cs="Arial"/>
          <w:spacing w:val="17"/>
          <w:sz w:val="22"/>
          <w:szCs w:val="22"/>
        </w:rPr>
        <w:t xml:space="preserve"> </w:t>
      </w:r>
      <w:r w:rsidRPr="00665FE4">
        <w:rPr>
          <w:rFonts w:ascii="Arial" w:hAnsi="Arial" w:cs="Arial"/>
          <w:spacing w:val="-1"/>
          <w:sz w:val="22"/>
          <w:szCs w:val="22"/>
        </w:rPr>
        <w:t>уговореног</w:t>
      </w:r>
      <w:r w:rsidRPr="00665FE4">
        <w:rPr>
          <w:rFonts w:ascii="Arial" w:hAnsi="Arial" w:cs="Arial"/>
          <w:spacing w:val="15"/>
          <w:sz w:val="22"/>
          <w:szCs w:val="22"/>
        </w:rPr>
        <w:t xml:space="preserve"> </w:t>
      </w:r>
      <w:r w:rsidRPr="00665FE4">
        <w:rPr>
          <w:rFonts w:ascii="Arial" w:hAnsi="Arial" w:cs="Arial"/>
          <w:spacing w:val="-1"/>
          <w:sz w:val="22"/>
          <w:szCs w:val="22"/>
        </w:rPr>
        <w:t>периода</w:t>
      </w:r>
      <w:r w:rsidRPr="00665FE4">
        <w:rPr>
          <w:rFonts w:ascii="Arial" w:hAnsi="Arial" w:cs="Arial"/>
          <w:spacing w:val="14"/>
          <w:sz w:val="22"/>
          <w:szCs w:val="22"/>
        </w:rPr>
        <w:t xml:space="preserve"> </w:t>
      </w:r>
      <w:r w:rsidRPr="00665FE4">
        <w:rPr>
          <w:rFonts w:ascii="Arial" w:hAnsi="Arial" w:cs="Arial"/>
          <w:spacing w:val="-1"/>
          <w:sz w:val="22"/>
          <w:szCs w:val="22"/>
        </w:rPr>
        <w:t>одржавања,</w:t>
      </w:r>
    </w:p>
    <w:p w14:paraId="5D51C58A" w14:textId="77777777" w:rsidR="002D17A0" w:rsidRPr="00665FE4" w:rsidRDefault="002D17A0" w:rsidP="002D17A0">
      <w:pPr>
        <w:pStyle w:val="BodyText"/>
        <w:numPr>
          <w:ilvl w:val="1"/>
          <w:numId w:val="31"/>
        </w:numPr>
        <w:suppressAutoHyphens/>
        <w:spacing w:after="0"/>
        <w:jc w:val="both"/>
        <w:rPr>
          <w:rFonts w:ascii="Arial" w:hAnsi="Arial" w:cs="Arial"/>
          <w:sz w:val="22"/>
          <w:szCs w:val="22"/>
        </w:rPr>
      </w:pPr>
      <w:r w:rsidRPr="00665FE4">
        <w:rPr>
          <w:rFonts w:ascii="Arial" w:hAnsi="Arial" w:cs="Arial"/>
          <w:spacing w:val="-1"/>
          <w:sz w:val="22"/>
          <w:szCs w:val="22"/>
        </w:rPr>
        <w:t>Софтвер</w:t>
      </w:r>
      <w:r w:rsidRPr="00665FE4">
        <w:rPr>
          <w:rFonts w:ascii="Arial" w:hAnsi="Arial" w:cs="Arial"/>
          <w:spacing w:val="13"/>
          <w:sz w:val="22"/>
          <w:szCs w:val="22"/>
        </w:rPr>
        <w:t xml:space="preserve"> </w:t>
      </w:r>
      <w:r w:rsidRPr="00665FE4">
        <w:rPr>
          <w:rFonts w:ascii="Arial" w:hAnsi="Arial" w:cs="Arial"/>
          <w:sz w:val="22"/>
          <w:szCs w:val="22"/>
        </w:rPr>
        <w:t>се</w:t>
      </w:r>
      <w:r w:rsidRPr="00665FE4">
        <w:rPr>
          <w:rFonts w:ascii="Arial" w:hAnsi="Arial" w:cs="Arial"/>
          <w:spacing w:val="13"/>
          <w:sz w:val="22"/>
          <w:szCs w:val="22"/>
        </w:rPr>
        <w:t xml:space="preserve"> </w:t>
      </w:r>
      <w:r w:rsidRPr="00665FE4">
        <w:rPr>
          <w:rFonts w:ascii="Arial" w:hAnsi="Arial" w:cs="Arial"/>
          <w:sz w:val="22"/>
          <w:szCs w:val="22"/>
        </w:rPr>
        <w:t>испоручује</w:t>
      </w:r>
      <w:r w:rsidRPr="00665FE4">
        <w:rPr>
          <w:rFonts w:ascii="Arial" w:hAnsi="Arial" w:cs="Arial"/>
          <w:spacing w:val="16"/>
          <w:sz w:val="22"/>
          <w:szCs w:val="22"/>
        </w:rPr>
        <w:t xml:space="preserve"> </w:t>
      </w:r>
      <w:r w:rsidRPr="00665FE4">
        <w:rPr>
          <w:rFonts w:ascii="Arial" w:hAnsi="Arial" w:cs="Arial"/>
          <w:sz w:val="22"/>
          <w:szCs w:val="22"/>
        </w:rPr>
        <w:t>у</w:t>
      </w:r>
      <w:r w:rsidRPr="00665FE4">
        <w:rPr>
          <w:rFonts w:ascii="Arial" w:hAnsi="Arial" w:cs="Arial"/>
          <w:spacing w:val="9"/>
          <w:sz w:val="22"/>
          <w:szCs w:val="22"/>
        </w:rPr>
        <w:t xml:space="preserve"> </w:t>
      </w:r>
      <w:r w:rsidRPr="00665FE4">
        <w:rPr>
          <w:rFonts w:ascii="Arial" w:hAnsi="Arial" w:cs="Arial"/>
          <w:spacing w:val="-1"/>
          <w:sz w:val="22"/>
          <w:szCs w:val="22"/>
        </w:rPr>
        <w:t>виду</w:t>
      </w:r>
      <w:r w:rsidRPr="00665FE4">
        <w:rPr>
          <w:rFonts w:ascii="Arial" w:hAnsi="Arial" w:cs="Arial"/>
          <w:spacing w:val="15"/>
          <w:sz w:val="22"/>
          <w:szCs w:val="22"/>
        </w:rPr>
        <w:t xml:space="preserve"> </w:t>
      </w:r>
      <w:r w:rsidRPr="00665FE4">
        <w:rPr>
          <w:rFonts w:ascii="Arial" w:hAnsi="Arial" w:cs="Arial"/>
          <w:spacing w:val="-1"/>
          <w:sz w:val="22"/>
          <w:szCs w:val="22"/>
        </w:rPr>
        <w:t>електронске</w:t>
      </w:r>
      <w:r w:rsidRPr="00665FE4">
        <w:rPr>
          <w:rFonts w:ascii="Arial" w:hAnsi="Arial" w:cs="Arial"/>
          <w:spacing w:val="13"/>
          <w:sz w:val="22"/>
          <w:szCs w:val="22"/>
        </w:rPr>
        <w:t xml:space="preserve"> </w:t>
      </w:r>
      <w:r w:rsidRPr="00665FE4">
        <w:rPr>
          <w:rFonts w:ascii="Arial" w:hAnsi="Arial" w:cs="Arial"/>
          <w:sz w:val="22"/>
          <w:szCs w:val="22"/>
        </w:rPr>
        <w:t>лиценце,</w:t>
      </w:r>
    </w:p>
    <w:p w14:paraId="25143812" w14:textId="77777777" w:rsidR="002D17A0" w:rsidRPr="0065186A" w:rsidRDefault="002D17A0" w:rsidP="002D17A0">
      <w:pPr>
        <w:pStyle w:val="BodyText"/>
        <w:numPr>
          <w:ilvl w:val="1"/>
          <w:numId w:val="31"/>
        </w:numPr>
        <w:suppressAutoHyphens/>
        <w:spacing w:after="0"/>
        <w:jc w:val="both"/>
        <w:rPr>
          <w:rFonts w:ascii="Arial" w:hAnsi="Arial" w:cs="Arial"/>
          <w:sz w:val="22"/>
          <w:szCs w:val="22"/>
        </w:rPr>
      </w:pPr>
      <w:r w:rsidRPr="00487467">
        <w:rPr>
          <w:rFonts w:ascii="Arial" w:hAnsi="Arial" w:cs="Arial"/>
          <w:sz w:val="22"/>
          <w:szCs w:val="22"/>
          <w:lang w:val="sr-Cyrl-RS"/>
        </w:rPr>
        <w:t>р</w:t>
      </w:r>
      <w:r w:rsidRPr="00D64B1B">
        <w:rPr>
          <w:rFonts w:ascii="Arial" w:hAnsi="Arial" w:cs="Arial"/>
          <w:sz w:val="22"/>
          <w:szCs w:val="22"/>
        </w:rPr>
        <w:t>ешење скенира присутност малициозног кода на преносним медијима укључујући дискете, ЦД / ДВД, укључене УСБ уређаје.</w:t>
      </w:r>
      <w:r w:rsidRPr="0065186A">
        <w:rPr>
          <w:rFonts w:ascii="Arial" w:hAnsi="Arial" w:cs="Arial"/>
          <w:sz w:val="22"/>
          <w:szCs w:val="22"/>
        </w:rPr>
        <w:t>, решење мора да омогући заштиту кључних делова оперативног система од измена,</w:t>
      </w:r>
    </w:p>
    <w:p w14:paraId="13B7C476" w14:textId="77777777" w:rsidR="002D17A0" w:rsidRPr="006D48E6" w:rsidRDefault="002D17A0" w:rsidP="002D17A0">
      <w:pPr>
        <w:pStyle w:val="BodyText"/>
        <w:numPr>
          <w:ilvl w:val="1"/>
          <w:numId w:val="31"/>
        </w:numPr>
        <w:suppressAutoHyphens/>
        <w:spacing w:after="0"/>
        <w:jc w:val="both"/>
        <w:rPr>
          <w:rFonts w:ascii="Arial" w:hAnsi="Arial" w:cs="Arial"/>
          <w:sz w:val="22"/>
          <w:szCs w:val="22"/>
        </w:rPr>
      </w:pPr>
      <w:r w:rsidRPr="00487467">
        <w:rPr>
          <w:rFonts w:ascii="Arial" w:hAnsi="Arial" w:cs="Arial"/>
          <w:sz w:val="22"/>
          <w:szCs w:val="22"/>
          <w:lang w:val="sr-Cyrl-RS"/>
        </w:rPr>
        <w:t>р</w:t>
      </w:r>
      <w:r w:rsidRPr="006D48E6">
        <w:rPr>
          <w:rFonts w:ascii="Arial" w:hAnsi="Arial" w:cs="Arial"/>
          <w:sz w:val="22"/>
          <w:szCs w:val="22"/>
        </w:rPr>
        <w:t>ешење открива тип прилога без обзира на екстензију датотеке</w:t>
      </w:r>
    </w:p>
    <w:p w14:paraId="0BF8A602" w14:textId="77777777" w:rsidR="002D17A0" w:rsidRPr="00487467" w:rsidRDefault="002D17A0" w:rsidP="002D17A0">
      <w:pPr>
        <w:numPr>
          <w:ilvl w:val="1"/>
          <w:numId w:val="31"/>
        </w:numPr>
        <w:suppressAutoHyphens/>
        <w:jc w:val="both"/>
        <w:rPr>
          <w:rFonts w:ascii="Arial" w:hAnsi="Arial" w:cs="Arial"/>
          <w:sz w:val="22"/>
          <w:szCs w:val="22"/>
          <w:lang w:eastAsia="ar-SA"/>
        </w:rPr>
      </w:pPr>
      <w:r w:rsidRPr="00487467">
        <w:rPr>
          <w:rFonts w:ascii="Arial" w:hAnsi="Arial" w:cs="Arial"/>
          <w:sz w:val="22"/>
          <w:szCs w:val="22"/>
          <w:lang w:val="sr-Cyrl-RS" w:eastAsia="ar-SA"/>
        </w:rPr>
        <w:t>з</w:t>
      </w:r>
      <w:r w:rsidRPr="00487467">
        <w:rPr>
          <w:rFonts w:ascii="Arial" w:hAnsi="Arial" w:cs="Arial"/>
          <w:sz w:val="22"/>
          <w:szCs w:val="22"/>
          <w:lang w:eastAsia="ar-SA"/>
        </w:rPr>
        <w:t>аштит</w:t>
      </w:r>
      <w:r w:rsidRPr="00487467">
        <w:rPr>
          <w:rFonts w:ascii="Arial" w:hAnsi="Arial" w:cs="Arial"/>
          <w:sz w:val="22"/>
          <w:szCs w:val="22"/>
          <w:lang w:val="sr-Cyrl-RS" w:eastAsia="ar-SA"/>
        </w:rPr>
        <w:t>а</w:t>
      </w:r>
      <w:r w:rsidRPr="00487467">
        <w:rPr>
          <w:rFonts w:ascii="Arial" w:hAnsi="Arial" w:cs="Arial"/>
          <w:sz w:val="22"/>
          <w:szCs w:val="22"/>
          <w:lang w:eastAsia="ar-SA"/>
        </w:rPr>
        <w:t xml:space="preserve"> према репутацији датотека </w:t>
      </w:r>
      <w:r w:rsidRPr="00487467">
        <w:rPr>
          <w:rFonts w:ascii="Arial" w:hAnsi="Arial" w:cs="Arial"/>
          <w:sz w:val="22"/>
          <w:szCs w:val="22"/>
          <w:lang w:val="sr-Cyrl-RS" w:eastAsia="ar-SA"/>
        </w:rPr>
        <w:t>са интернета</w:t>
      </w:r>
      <w:r w:rsidRPr="00487467">
        <w:rPr>
          <w:rFonts w:ascii="Arial" w:hAnsi="Arial" w:cs="Arial"/>
          <w:sz w:val="22"/>
          <w:szCs w:val="22"/>
          <w:lang w:eastAsia="ar-SA"/>
        </w:rPr>
        <w:t xml:space="preserve">, </w:t>
      </w:r>
    </w:p>
    <w:p w14:paraId="5D05449C" w14:textId="77777777" w:rsidR="002D17A0" w:rsidRPr="00487467" w:rsidRDefault="002D17A0" w:rsidP="002D17A0">
      <w:pPr>
        <w:numPr>
          <w:ilvl w:val="1"/>
          <w:numId w:val="31"/>
        </w:numPr>
        <w:suppressAutoHyphens/>
        <w:jc w:val="both"/>
        <w:rPr>
          <w:rFonts w:ascii="Arial" w:hAnsi="Arial" w:cs="Arial"/>
          <w:sz w:val="22"/>
          <w:szCs w:val="22"/>
          <w:lang w:eastAsia="ar-SA"/>
        </w:rPr>
      </w:pPr>
      <w:r w:rsidRPr="00487467">
        <w:rPr>
          <w:rFonts w:ascii="Arial" w:hAnsi="Arial" w:cs="Arial"/>
          <w:sz w:val="22"/>
          <w:szCs w:val="22"/>
          <w:lang w:eastAsia="ar-SA"/>
        </w:rPr>
        <w:t>заштита од напада "нултог дана",</w:t>
      </w:r>
    </w:p>
    <w:p w14:paraId="2E26031E" w14:textId="77777777" w:rsidR="002D17A0" w:rsidRPr="00487467" w:rsidRDefault="002D17A0" w:rsidP="002D17A0">
      <w:pPr>
        <w:numPr>
          <w:ilvl w:val="1"/>
          <w:numId w:val="31"/>
        </w:numPr>
        <w:suppressAutoHyphens/>
        <w:jc w:val="both"/>
        <w:rPr>
          <w:rFonts w:ascii="Arial" w:hAnsi="Arial" w:cs="Arial"/>
          <w:sz w:val="22"/>
          <w:szCs w:val="22"/>
          <w:lang w:eastAsia="ar-SA"/>
        </w:rPr>
      </w:pPr>
      <w:r w:rsidRPr="00487467">
        <w:rPr>
          <w:rFonts w:ascii="Arial" w:hAnsi="Arial" w:cs="Arial"/>
          <w:sz w:val="22"/>
          <w:szCs w:val="22"/>
          <w:lang w:eastAsia="ar-SA"/>
        </w:rPr>
        <w:t>решење мора да садржи контролу уређаја у складу са правилима које дефинише администратор, централизовано,</w:t>
      </w:r>
    </w:p>
    <w:p w14:paraId="035265B3" w14:textId="77777777" w:rsidR="002D17A0" w:rsidRPr="00487467" w:rsidRDefault="002D17A0" w:rsidP="002D17A0">
      <w:pPr>
        <w:numPr>
          <w:ilvl w:val="1"/>
          <w:numId w:val="31"/>
        </w:numPr>
        <w:suppressAutoHyphens/>
        <w:jc w:val="both"/>
        <w:rPr>
          <w:rFonts w:ascii="Arial" w:hAnsi="Arial" w:cs="Arial"/>
          <w:sz w:val="22"/>
          <w:szCs w:val="22"/>
          <w:lang w:eastAsia="ar-SA"/>
        </w:rPr>
      </w:pPr>
      <w:r w:rsidRPr="00487467">
        <w:rPr>
          <w:rFonts w:ascii="Arial" w:hAnsi="Arial" w:cs="Arial"/>
          <w:sz w:val="22"/>
          <w:szCs w:val="22"/>
          <w:lang w:eastAsia="ar-SA"/>
        </w:rPr>
        <w:t>заштитни зид мора да подржава филтрирање пакета, анализу понашања на основу потписа и превенцију упада на нивоу хоста,</w:t>
      </w:r>
    </w:p>
    <w:p w14:paraId="0B1448AA" w14:textId="77777777" w:rsidR="002D17A0" w:rsidRPr="00487467" w:rsidRDefault="002D17A0" w:rsidP="002D17A0">
      <w:pPr>
        <w:numPr>
          <w:ilvl w:val="1"/>
          <w:numId w:val="31"/>
        </w:numPr>
        <w:suppressAutoHyphens/>
        <w:jc w:val="both"/>
        <w:rPr>
          <w:rFonts w:ascii="Arial" w:hAnsi="Arial" w:cs="Arial"/>
          <w:sz w:val="22"/>
          <w:szCs w:val="22"/>
          <w:lang w:eastAsia="ar-SA"/>
        </w:rPr>
      </w:pPr>
      <w:r w:rsidRPr="00487467">
        <w:rPr>
          <w:rFonts w:ascii="Arial" w:hAnsi="Arial" w:cs="Arial"/>
          <w:sz w:val="22"/>
          <w:szCs w:val="22"/>
          <w:lang w:eastAsia="ar-SA"/>
        </w:rPr>
        <w:t>решење мора да има детекцију рачунара на којима није инсталирано решење,</w:t>
      </w:r>
    </w:p>
    <w:p w14:paraId="243463ED" w14:textId="77777777" w:rsidR="002D17A0" w:rsidRPr="00487467" w:rsidRDefault="002D17A0" w:rsidP="002D17A0">
      <w:pPr>
        <w:numPr>
          <w:ilvl w:val="1"/>
          <w:numId w:val="31"/>
        </w:numPr>
        <w:suppressAutoHyphens/>
        <w:jc w:val="both"/>
        <w:rPr>
          <w:rFonts w:ascii="Arial" w:hAnsi="Arial" w:cs="Arial"/>
          <w:color w:val="000000"/>
          <w:sz w:val="22"/>
          <w:szCs w:val="22"/>
          <w:lang w:eastAsia="ar-SA"/>
        </w:rPr>
      </w:pPr>
      <w:r w:rsidRPr="00487467">
        <w:rPr>
          <w:rFonts w:ascii="Arial" w:hAnsi="Arial" w:cs="Arial"/>
          <w:color w:val="000000"/>
          <w:sz w:val="22"/>
          <w:szCs w:val="22"/>
          <w:lang w:eastAsia="ar-SA"/>
        </w:rPr>
        <w:t>Cloud sendbox интеграција,</w:t>
      </w:r>
    </w:p>
    <w:p w14:paraId="08EA2E1E" w14:textId="77777777" w:rsidR="002D17A0" w:rsidRPr="00487467" w:rsidRDefault="002D17A0" w:rsidP="002D17A0">
      <w:pPr>
        <w:numPr>
          <w:ilvl w:val="1"/>
          <w:numId w:val="31"/>
        </w:numPr>
        <w:suppressAutoHyphens/>
        <w:jc w:val="both"/>
        <w:rPr>
          <w:rFonts w:ascii="Arial" w:hAnsi="Arial" w:cs="Arial"/>
          <w:color w:val="000000"/>
          <w:sz w:val="22"/>
          <w:szCs w:val="22"/>
          <w:lang w:eastAsia="ar-SA"/>
        </w:rPr>
      </w:pPr>
      <w:r w:rsidRPr="00487467">
        <w:rPr>
          <w:rFonts w:ascii="Arial" w:hAnsi="Arial" w:cs="Arial"/>
          <w:color w:val="000000"/>
          <w:sz w:val="22"/>
          <w:szCs w:val="22"/>
          <w:lang w:val="hr-HR" w:eastAsia="ar-SA"/>
        </w:rPr>
        <w:t>заштиту базирану на ”Advanced Machine Learning” технологији вештачке интелигенције,</w:t>
      </w:r>
    </w:p>
    <w:p w14:paraId="1AF7F3E1" w14:textId="77777777" w:rsidR="002D17A0" w:rsidRPr="00487467" w:rsidRDefault="002D17A0" w:rsidP="002D17A0">
      <w:pPr>
        <w:numPr>
          <w:ilvl w:val="1"/>
          <w:numId w:val="31"/>
        </w:numPr>
        <w:suppressAutoHyphens/>
        <w:jc w:val="both"/>
        <w:rPr>
          <w:rFonts w:ascii="Arial" w:hAnsi="Arial" w:cs="Arial"/>
          <w:color w:val="000000"/>
          <w:sz w:val="22"/>
          <w:szCs w:val="22"/>
          <w:lang w:eastAsia="ar-SA"/>
        </w:rPr>
      </w:pPr>
      <w:r w:rsidRPr="00487467">
        <w:rPr>
          <w:rFonts w:ascii="Arial" w:hAnsi="Arial" w:cs="Arial"/>
          <w:color w:val="000000"/>
          <w:sz w:val="22"/>
          <w:szCs w:val="22"/>
          <w:lang w:val="hr-HR" w:eastAsia="ar-SA"/>
        </w:rPr>
        <w:t>заштиту базирану на репутацији фајлова и апликација,</w:t>
      </w:r>
    </w:p>
    <w:p w14:paraId="3553B8B2" w14:textId="77777777" w:rsidR="002D17A0" w:rsidRPr="00487467" w:rsidRDefault="002D17A0" w:rsidP="002D17A0">
      <w:pPr>
        <w:numPr>
          <w:ilvl w:val="1"/>
          <w:numId w:val="31"/>
        </w:numPr>
        <w:suppressAutoHyphens/>
        <w:jc w:val="both"/>
        <w:rPr>
          <w:rFonts w:ascii="Arial" w:hAnsi="Arial" w:cs="Arial"/>
          <w:color w:val="000000"/>
          <w:sz w:val="22"/>
          <w:szCs w:val="22"/>
          <w:lang w:eastAsia="ar-SA"/>
        </w:rPr>
      </w:pPr>
      <w:r w:rsidRPr="00487467">
        <w:rPr>
          <w:rFonts w:ascii="Arial" w:hAnsi="Arial" w:cs="Arial"/>
          <w:color w:val="000000"/>
          <w:sz w:val="22"/>
          <w:szCs w:val="22"/>
          <w:lang w:val="hr-HR" w:eastAsia="ar-SA"/>
        </w:rPr>
        <w:lastRenderedPageBreak/>
        <w:t>заштита од искоришћења рањивости Windows оперативног система – ”</w:t>
      </w:r>
      <w:r w:rsidRPr="00487467">
        <w:rPr>
          <w:rFonts w:ascii="Arial" w:hAnsi="Arial" w:cs="Arial"/>
          <w:color w:val="000000"/>
          <w:sz w:val="22"/>
          <w:szCs w:val="22"/>
        </w:rPr>
        <w:t xml:space="preserve"> </w:t>
      </w:r>
      <w:r w:rsidRPr="00487467">
        <w:rPr>
          <w:rFonts w:ascii="Arial" w:hAnsi="Arial" w:cs="Arial"/>
          <w:color w:val="000000"/>
          <w:sz w:val="22"/>
          <w:szCs w:val="22"/>
          <w:lang w:val="hr-HR" w:eastAsia="ar-SA"/>
        </w:rPr>
        <w:t>Generic Exploit Mitigation”,</w:t>
      </w:r>
    </w:p>
    <w:p w14:paraId="67E15E77" w14:textId="77777777" w:rsidR="002D17A0" w:rsidRDefault="002D17A0" w:rsidP="002D17A0">
      <w:pPr>
        <w:numPr>
          <w:ilvl w:val="1"/>
          <w:numId w:val="31"/>
        </w:numPr>
        <w:suppressAutoHyphens/>
        <w:jc w:val="both"/>
        <w:rPr>
          <w:rFonts w:ascii="Arial" w:hAnsi="Arial" w:cs="Arial"/>
          <w:color w:val="000000"/>
          <w:sz w:val="22"/>
          <w:szCs w:val="22"/>
          <w:lang w:eastAsia="ar-SA"/>
        </w:rPr>
      </w:pPr>
      <w:r w:rsidRPr="00487467">
        <w:rPr>
          <w:rFonts w:ascii="Arial" w:hAnsi="Arial" w:cs="Arial"/>
          <w:color w:val="000000"/>
          <w:sz w:val="22"/>
          <w:szCs w:val="22"/>
          <w:lang w:eastAsia="ar-SA"/>
        </w:rPr>
        <w:t>решење је у могућности да емулира извршавање потенцијалног злонамерног кода ради детекције упакованог кода скри</w:t>
      </w:r>
      <w:r>
        <w:rPr>
          <w:rFonts w:ascii="Arial" w:hAnsi="Arial" w:cs="Arial"/>
          <w:color w:val="000000"/>
          <w:sz w:val="22"/>
          <w:szCs w:val="22"/>
          <w:lang w:eastAsia="ar-SA"/>
        </w:rPr>
        <w:t>вањем, тзв. ”obfuscation”,</w:t>
      </w:r>
    </w:p>
    <w:p w14:paraId="4BF1DC99" w14:textId="77777777" w:rsidR="002D17A0" w:rsidRPr="00770275" w:rsidRDefault="002D17A0" w:rsidP="002D17A0">
      <w:pPr>
        <w:numPr>
          <w:ilvl w:val="1"/>
          <w:numId w:val="31"/>
        </w:numPr>
        <w:suppressAutoHyphens/>
        <w:jc w:val="both"/>
        <w:rPr>
          <w:rFonts w:ascii="Arial" w:hAnsi="Arial" w:cs="Arial"/>
          <w:color w:val="000000"/>
          <w:sz w:val="22"/>
          <w:szCs w:val="22"/>
          <w:lang w:eastAsia="ar-SA"/>
        </w:rPr>
      </w:pPr>
      <w:r w:rsidRPr="00F01965">
        <w:rPr>
          <w:rFonts w:ascii="Arial" w:hAnsi="Arial" w:cs="Arial"/>
          <w:sz w:val="22"/>
          <w:szCs w:val="22"/>
          <w:lang w:eastAsia="ar-SA"/>
        </w:rPr>
        <w:t>Лиценце за потребе проширења броја корисника решења морају да користе постојеће физичке и виртуелне уређаје за заштиту рачунарских система и мрежа које су</w:t>
      </w:r>
      <w:r>
        <w:rPr>
          <w:rFonts w:ascii="Arial" w:hAnsi="Arial" w:cs="Arial"/>
          <w:sz w:val="22"/>
          <w:szCs w:val="22"/>
          <w:lang w:eastAsia="ar-SA"/>
        </w:rPr>
        <w:t xml:space="preserve"> имплементиране у ТЦ Крагујевац,</w:t>
      </w:r>
    </w:p>
    <w:p w14:paraId="18A8C82E" w14:textId="77777777" w:rsidR="002D17A0" w:rsidRPr="00663739" w:rsidRDefault="002D17A0" w:rsidP="002D17A0">
      <w:pPr>
        <w:numPr>
          <w:ilvl w:val="1"/>
          <w:numId w:val="31"/>
        </w:numPr>
        <w:suppressAutoHyphens/>
        <w:jc w:val="both"/>
        <w:rPr>
          <w:rFonts w:ascii="Arial" w:hAnsi="Arial" w:cs="Arial"/>
          <w:sz w:val="22"/>
          <w:szCs w:val="22"/>
          <w:lang w:eastAsia="ar-SA"/>
        </w:rPr>
      </w:pPr>
      <w:r w:rsidRPr="00663739">
        <w:rPr>
          <w:rFonts w:ascii="Arial" w:hAnsi="Arial" w:cs="Arial"/>
          <w:sz w:val="22"/>
          <w:szCs w:val="22"/>
          <w:lang w:val="sr-Cyrl-RS"/>
        </w:rPr>
        <w:t>Јединична Цена</w:t>
      </w:r>
      <w:r w:rsidRPr="00663739">
        <w:rPr>
          <w:rFonts w:ascii="Arial" w:hAnsi="Arial" w:cs="Arial"/>
          <w:spacing w:val="43"/>
          <w:sz w:val="22"/>
          <w:szCs w:val="22"/>
          <w:lang w:val="sr-Cyrl-RS"/>
        </w:rPr>
        <w:t xml:space="preserve"> </w:t>
      </w:r>
      <w:r w:rsidRPr="00663739">
        <w:rPr>
          <w:rFonts w:ascii="Arial" w:hAnsi="Arial" w:cs="Arial"/>
          <w:sz w:val="22"/>
          <w:szCs w:val="22"/>
          <w:lang w:val="sr-Cyrl-RS"/>
        </w:rPr>
        <w:t>мора</w:t>
      </w:r>
      <w:r w:rsidRPr="00663739">
        <w:rPr>
          <w:rFonts w:ascii="Arial" w:hAnsi="Arial" w:cs="Arial"/>
          <w:spacing w:val="46"/>
          <w:sz w:val="22"/>
          <w:szCs w:val="22"/>
          <w:lang w:val="sr-Cyrl-RS"/>
        </w:rPr>
        <w:t xml:space="preserve"> </w:t>
      </w:r>
      <w:r w:rsidRPr="00663739">
        <w:rPr>
          <w:rFonts w:ascii="Arial" w:hAnsi="Arial" w:cs="Arial"/>
          <w:spacing w:val="-1"/>
          <w:sz w:val="22"/>
          <w:szCs w:val="22"/>
          <w:lang w:val="sr-Cyrl-RS"/>
        </w:rPr>
        <w:t>обухватити</w:t>
      </w:r>
      <w:r w:rsidRPr="00663739">
        <w:rPr>
          <w:rFonts w:ascii="Arial" w:hAnsi="Arial" w:cs="Arial"/>
          <w:spacing w:val="44"/>
          <w:sz w:val="22"/>
          <w:szCs w:val="22"/>
          <w:lang w:val="sr-Cyrl-RS"/>
        </w:rPr>
        <w:t xml:space="preserve"> </w:t>
      </w:r>
      <w:r w:rsidRPr="00663739">
        <w:rPr>
          <w:rFonts w:ascii="Arial" w:hAnsi="Arial" w:cs="Arial"/>
          <w:sz w:val="22"/>
          <w:szCs w:val="22"/>
          <w:lang w:val="sr-Cyrl-RS"/>
        </w:rPr>
        <w:t>комплетну</w:t>
      </w:r>
      <w:r w:rsidRPr="00663739">
        <w:rPr>
          <w:rFonts w:ascii="Arial" w:hAnsi="Arial" w:cs="Arial"/>
          <w:spacing w:val="44"/>
          <w:sz w:val="22"/>
          <w:szCs w:val="22"/>
          <w:lang w:val="sr-Cyrl-RS"/>
        </w:rPr>
        <w:t xml:space="preserve"> </w:t>
      </w:r>
      <w:r w:rsidRPr="00663739">
        <w:rPr>
          <w:rFonts w:ascii="Arial" w:hAnsi="Arial" w:cs="Arial"/>
          <w:sz w:val="22"/>
          <w:szCs w:val="22"/>
          <w:lang w:val="sr-Cyrl-RS"/>
        </w:rPr>
        <w:t>инсталацију</w:t>
      </w:r>
      <w:r w:rsidRPr="00663739">
        <w:rPr>
          <w:rFonts w:ascii="Arial" w:hAnsi="Arial" w:cs="Arial"/>
          <w:spacing w:val="43"/>
          <w:sz w:val="22"/>
          <w:szCs w:val="22"/>
          <w:lang w:val="sr-Cyrl-RS"/>
        </w:rPr>
        <w:t xml:space="preserve"> </w:t>
      </w:r>
      <w:r w:rsidRPr="00663739">
        <w:rPr>
          <w:rFonts w:ascii="Arial" w:hAnsi="Arial" w:cs="Arial"/>
          <w:spacing w:val="-1"/>
          <w:sz w:val="22"/>
          <w:szCs w:val="22"/>
          <w:lang w:val="sr-Cyrl-RS"/>
        </w:rPr>
        <w:t>решења</w:t>
      </w:r>
      <w:r w:rsidRPr="00663739">
        <w:rPr>
          <w:rFonts w:ascii="Arial" w:hAnsi="Arial" w:cs="Arial"/>
          <w:spacing w:val="45"/>
          <w:sz w:val="22"/>
          <w:szCs w:val="22"/>
          <w:lang w:val="sr-Cyrl-RS"/>
        </w:rPr>
        <w:t xml:space="preserve"> </w:t>
      </w:r>
      <w:r w:rsidRPr="00663739">
        <w:rPr>
          <w:rFonts w:ascii="Arial" w:hAnsi="Arial" w:cs="Arial"/>
          <w:spacing w:val="-2"/>
          <w:sz w:val="22"/>
          <w:szCs w:val="22"/>
          <w:lang w:val="sr-Cyrl-RS"/>
        </w:rPr>
        <w:t>од</w:t>
      </w:r>
      <w:r w:rsidRPr="00663739">
        <w:rPr>
          <w:rFonts w:ascii="Arial" w:hAnsi="Arial" w:cs="Arial"/>
          <w:spacing w:val="43"/>
          <w:sz w:val="22"/>
          <w:szCs w:val="22"/>
          <w:lang w:val="sr-Cyrl-RS"/>
        </w:rPr>
        <w:t xml:space="preserve"> </w:t>
      </w:r>
      <w:r w:rsidRPr="00663739">
        <w:rPr>
          <w:rFonts w:ascii="Arial" w:hAnsi="Arial" w:cs="Arial"/>
          <w:sz w:val="22"/>
          <w:szCs w:val="22"/>
          <w:lang w:val="sr-Cyrl-RS"/>
        </w:rPr>
        <w:t>стране</w:t>
      </w:r>
      <w:r w:rsidRPr="00663739">
        <w:rPr>
          <w:rFonts w:ascii="Arial" w:hAnsi="Arial" w:cs="Arial"/>
          <w:spacing w:val="45"/>
          <w:sz w:val="22"/>
          <w:szCs w:val="22"/>
          <w:lang w:val="sr-Cyrl-RS"/>
        </w:rPr>
        <w:t xml:space="preserve"> </w:t>
      </w:r>
      <w:r w:rsidRPr="00663739">
        <w:rPr>
          <w:rFonts w:ascii="Arial" w:hAnsi="Arial" w:cs="Arial"/>
          <w:sz w:val="22"/>
          <w:szCs w:val="22"/>
          <w:lang w:val="sr-Cyrl-RS"/>
        </w:rPr>
        <w:t>Пружаоца услуге</w:t>
      </w:r>
      <w:r w:rsidRPr="00663739">
        <w:rPr>
          <w:rFonts w:ascii="Arial" w:hAnsi="Arial" w:cs="Arial"/>
          <w:spacing w:val="41"/>
          <w:sz w:val="22"/>
          <w:szCs w:val="22"/>
          <w:lang w:val="sr-Cyrl-RS"/>
        </w:rPr>
        <w:t xml:space="preserve"> </w:t>
      </w:r>
      <w:r w:rsidRPr="00663739">
        <w:rPr>
          <w:rFonts w:ascii="Arial" w:hAnsi="Arial" w:cs="Arial"/>
          <w:sz w:val="22"/>
          <w:szCs w:val="22"/>
          <w:lang w:val="sr-Cyrl-RS"/>
        </w:rPr>
        <w:t xml:space="preserve">на </w:t>
      </w:r>
      <w:r w:rsidRPr="00663739">
        <w:rPr>
          <w:rFonts w:ascii="Arial" w:hAnsi="Arial" w:cs="Arial"/>
          <w:spacing w:val="-1"/>
          <w:sz w:val="22"/>
          <w:szCs w:val="22"/>
          <w:lang w:val="sr-Cyrl-RS"/>
        </w:rPr>
        <w:t>свим</w:t>
      </w:r>
      <w:r w:rsidRPr="00663739">
        <w:rPr>
          <w:rFonts w:ascii="Arial" w:hAnsi="Arial" w:cs="Arial"/>
          <w:sz w:val="22"/>
          <w:szCs w:val="22"/>
          <w:lang w:val="sr-Cyrl-RS"/>
        </w:rPr>
        <w:t xml:space="preserve"> радним</w:t>
      </w:r>
      <w:r w:rsidRPr="00663739">
        <w:rPr>
          <w:rFonts w:ascii="Arial" w:hAnsi="Arial" w:cs="Arial"/>
          <w:spacing w:val="44"/>
          <w:w w:val="101"/>
          <w:sz w:val="22"/>
          <w:szCs w:val="22"/>
          <w:lang w:val="sr-Cyrl-RS"/>
        </w:rPr>
        <w:t xml:space="preserve"> </w:t>
      </w:r>
      <w:r w:rsidRPr="00663739">
        <w:rPr>
          <w:rFonts w:ascii="Arial" w:hAnsi="Arial" w:cs="Arial"/>
          <w:sz w:val="22"/>
          <w:szCs w:val="22"/>
          <w:lang w:val="sr-Cyrl-RS"/>
        </w:rPr>
        <w:t>станицама</w:t>
      </w:r>
      <w:r w:rsidRPr="00663739">
        <w:rPr>
          <w:rFonts w:ascii="Arial" w:hAnsi="Arial" w:cs="Arial"/>
          <w:spacing w:val="12"/>
          <w:sz w:val="22"/>
          <w:szCs w:val="22"/>
          <w:lang w:val="sr-Cyrl-RS"/>
        </w:rPr>
        <w:t xml:space="preserve"> </w:t>
      </w:r>
      <w:r w:rsidRPr="00663739">
        <w:rPr>
          <w:rFonts w:ascii="Arial" w:hAnsi="Arial" w:cs="Arial"/>
          <w:spacing w:val="-1"/>
          <w:sz w:val="22"/>
          <w:szCs w:val="22"/>
          <w:lang w:val="sr-Cyrl-RS"/>
        </w:rPr>
        <w:t>које</w:t>
      </w:r>
      <w:r w:rsidRPr="00663739">
        <w:rPr>
          <w:rFonts w:ascii="Arial" w:hAnsi="Arial" w:cs="Arial"/>
          <w:spacing w:val="12"/>
          <w:sz w:val="22"/>
          <w:szCs w:val="22"/>
          <w:lang w:val="sr-Cyrl-RS"/>
        </w:rPr>
        <w:t xml:space="preserve"> </w:t>
      </w:r>
      <w:r w:rsidRPr="00663739">
        <w:rPr>
          <w:rFonts w:ascii="Arial" w:hAnsi="Arial" w:cs="Arial"/>
          <w:spacing w:val="1"/>
          <w:sz w:val="22"/>
          <w:szCs w:val="22"/>
          <w:lang w:val="sr-Cyrl-RS"/>
        </w:rPr>
        <w:t>су</w:t>
      </w:r>
      <w:r w:rsidRPr="00663739">
        <w:rPr>
          <w:rFonts w:ascii="Arial" w:hAnsi="Arial" w:cs="Arial"/>
          <w:spacing w:val="9"/>
          <w:sz w:val="22"/>
          <w:szCs w:val="22"/>
          <w:lang w:val="sr-Cyrl-RS"/>
        </w:rPr>
        <w:t xml:space="preserve"> </w:t>
      </w:r>
      <w:r w:rsidRPr="00663739">
        <w:rPr>
          <w:rFonts w:ascii="Arial" w:hAnsi="Arial" w:cs="Arial"/>
          <w:sz w:val="22"/>
          <w:szCs w:val="22"/>
          <w:lang w:val="sr-Cyrl-RS"/>
        </w:rPr>
        <w:t>предмет</w:t>
      </w:r>
      <w:r w:rsidRPr="00663739">
        <w:rPr>
          <w:rFonts w:ascii="Arial" w:hAnsi="Arial" w:cs="Arial"/>
          <w:spacing w:val="13"/>
          <w:sz w:val="22"/>
          <w:szCs w:val="22"/>
          <w:lang w:val="sr-Cyrl-RS"/>
        </w:rPr>
        <w:t xml:space="preserve"> </w:t>
      </w:r>
      <w:r w:rsidRPr="00663739">
        <w:rPr>
          <w:rFonts w:ascii="Arial" w:hAnsi="Arial" w:cs="Arial"/>
          <w:spacing w:val="-1"/>
          <w:sz w:val="22"/>
          <w:szCs w:val="22"/>
          <w:lang w:val="sr-Cyrl-RS"/>
        </w:rPr>
        <w:t>ове</w:t>
      </w:r>
      <w:r w:rsidRPr="00663739">
        <w:rPr>
          <w:rFonts w:ascii="Arial" w:hAnsi="Arial" w:cs="Arial"/>
          <w:spacing w:val="16"/>
          <w:sz w:val="22"/>
          <w:szCs w:val="22"/>
          <w:lang w:val="sr-Cyrl-RS"/>
        </w:rPr>
        <w:t xml:space="preserve"> </w:t>
      </w:r>
      <w:r w:rsidRPr="00663739">
        <w:rPr>
          <w:rFonts w:ascii="Arial" w:hAnsi="Arial" w:cs="Arial"/>
          <w:spacing w:val="-1"/>
          <w:sz w:val="22"/>
          <w:szCs w:val="22"/>
          <w:lang w:val="sr-Cyrl-RS"/>
        </w:rPr>
        <w:t>набавке на локацијама:</w:t>
      </w:r>
    </w:p>
    <w:p w14:paraId="1E144416" w14:textId="77777777" w:rsidR="002D17A0" w:rsidRPr="00770275" w:rsidRDefault="002D17A0" w:rsidP="002D17A0">
      <w:pPr>
        <w:widowControl w:val="0"/>
        <w:ind w:left="1418" w:right="56"/>
        <w:jc w:val="both"/>
        <w:rPr>
          <w:rFonts w:ascii="Arial" w:hAnsi="Arial" w:cs="Arial"/>
          <w:sz w:val="22"/>
          <w:szCs w:val="22"/>
          <w:lang w:val="sr-Cyrl-RS"/>
        </w:rPr>
      </w:pPr>
    </w:p>
    <w:p w14:paraId="0A84BC63" w14:textId="75F1E772" w:rsidR="002D17A0" w:rsidRPr="00770275" w:rsidRDefault="002D17A0" w:rsidP="002D17A0">
      <w:pPr>
        <w:numPr>
          <w:ilvl w:val="0"/>
          <w:numId w:val="35"/>
        </w:numPr>
        <w:ind w:left="1418" w:right="56"/>
        <w:contextualSpacing/>
        <w:jc w:val="both"/>
        <w:rPr>
          <w:rFonts w:ascii="Arial" w:hAnsi="Arial" w:cs="Arial"/>
          <w:sz w:val="22"/>
          <w:szCs w:val="22"/>
          <w:lang w:val="sr-Latn-RS"/>
        </w:rPr>
      </w:pPr>
      <w:r w:rsidRPr="00770275">
        <w:rPr>
          <w:rFonts w:ascii="Arial" w:hAnsi="Arial" w:cs="Arial"/>
          <w:sz w:val="22"/>
          <w:szCs w:val="22"/>
          <w:lang w:val="sr-Latn-RS"/>
        </w:rPr>
        <w:t>Крагујевац (</w:t>
      </w:r>
      <w:r w:rsidRPr="00770275">
        <w:rPr>
          <w:rFonts w:ascii="Arial" w:hAnsi="Arial" w:cs="Arial"/>
          <w:sz w:val="22"/>
          <w:szCs w:val="22"/>
          <w:lang w:val="sr-Cyrl-RS"/>
        </w:rPr>
        <w:t>Технички центар</w:t>
      </w:r>
      <w:r w:rsidRPr="00770275">
        <w:rPr>
          <w:rFonts w:ascii="Arial" w:hAnsi="Arial" w:cs="Arial"/>
          <w:sz w:val="22"/>
          <w:szCs w:val="22"/>
          <w:lang w:val="sr-Latn-RS"/>
        </w:rPr>
        <w:t xml:space="preserve"> и </w:t>
      </w:r>
      <w:r w:rsidR="00727727">
        <w:rPr>
          <w:rFonts w:ascii="Arial" w:hAnsi="Arial" w:cs="Arial"/>
          <w:sz w:val="22"/>
          <w:szCs w:val="22"/>
          <w:lang w:val="sr-Latn-RS"/>
        </w:rPr>
        <w:t>O</w:t>
      </w:r>
      <w:r w:rsidR="00832B96">
        <w:rPr>
          <w:rFonts w:ascii="Arial" w:hAnsi="Arial" w:cs="Arial"/>
          <w:sz w:val="22"/>
          <w:szCs w:val="22"/>
          <w:lang w:val="sr-Cyrl-RS"/>
        </w:rPr>
        <w:t>дсек</w:t>
      </w:r>
      <w:r w:rsidRPr="00770275">
        <w:rPr>
          <w:rFonts w:ascii="Arial" w:hAnsi="Arial" w:cs="Arial"/>
          <w:sz w:val="22"/>
          <w:szCs w:val="22"/>
          <w:lang w:val="sr-Latn-RS"/>
        </w:rPr>
        <w:t xml:space="preserve"> </w:t>
      </w:r>
      <w:r w:rsidRPr="00770275">
        <w:rPr>
          <w:rFonts w:ascii="Arial" w:hAnsi="Arial" w:cs="Arial"/>
          <w:sz w:val="22"/>
          <w:szCs w:val="22"/>
          <w:lang w:val="sr-Cyrl-RS"/>
        </w:rPr>
        <w:t>Крагујевац</w:t>
      </w:r>
      <w:r w:rsidRPr="00770275">
        <w:rPr>
          <w:rFonts w:ascii="Arial" w:hAnsi="Arial" w:cs="Arial"/>
          <w:sz w:val="22"/>
          <w:szCs w:val="22"/>
          <w:lang w:val="sr-Latn-RS"/>
        </w:rPr>
        <w:t>)</w:t>
      </w:r>
    </w:p>
    <w:p w14:paraId="213BE4E1" w14:textId="1374611A" w:rsidR="002D17A0" w:rsidRPr="00770275" w:rsidRDefault="002D17A0" w:rsidP="002D17A0">
      <w:pPr>
        <w:numPr>
          <w:ilvl w:val="0"/>
          <w:numId w:val="35"/>
        </w:numPr>
        <w:ind w:left="1418" w:right="56"/>
        <w:contextualSpacing/>
        <w:jc w:val="both"/>
        <w:rPr>
          <w:rFonts w:ascii="Arial" w:hAnsi="Arial" w:cs="Arial"/>
          <w:sz w:val="22"/>
          <w:szCs w:val="22"/>
          <w:lang w:val="sr-Latn-RS"/>
        </w:rPr>
      </w:pPr>
      <w:r w:rsidRPr="00770275">
        <w:rPr>
          <w:rFonts w:ascii="Arial" w:hAnsi="Arial" w:cs="Arial"/>
          <w:sz w:val="22"/>
          <w:szCs w:val="22"/>
          <w:lang w:val="sr-Cyrl-RS"/>
        </w:rPr>
        <w:t>Смедерево</w:t>
      </w:r>
      <w:r w:rsidRPr="00770275">
        <w:rPr>
          <w:rFonts w:ascii="Arial" w:hAnsi="Arial" w:cs="Arial"/>
          <w:sz w:val="22"/>
          <w:szCs w:val="22"/>
          <w:lang w:val="sr-Latn-RS"/>
        </w:rPr>
        <w:t xml:space="preserve"> (</w:t>
      </w:r>
      <w:r w:rsidR="00727727">
        <w:rPr>
          <w:rFonts w:ascii="Arial" w:hAnsi="Arial" w:cs="Arial"/>
          <w:sz w:val="22"/>
          <w:szCs w:val="22"/>
          <w:lang w:val="sr-Latn-RS"/>
        </w:rPr>
        <w:t>O</w:t>
      </w:r>
      <w:r w:rsidR="00832B96">
        <w:rPr>
          <w:rFonts w:ascii="Arial" w:hAnsi="Arial" w:cs="Arial"/>
          <w:sz w:val="22"/>
          <w:szCs w:val="22"/>
          <w:lang w:val="sr-Cyrl-RS"/>
        </w:rPr>
        <w:t>дсек</w:t>
      </w:r>
      <w:r w:rsidRPr="00770275">
        <w:rPr>
          <w:rFonts w:ascii="Arial" w:hAnsi="Arial" w:cs="Arial"/>
          <w:sz w:val="22"/>
          <w:szCs w:val="22"/>
          <w:lang w:val="sr-Latn-RS"/>
        </w:rPr>
        <w:t xml:space="preserve"> </w:t>
      </w:r>
      <w:r w:rsidRPr="00770275">
        <w:rPr>
          <w:rFonts w:ascii="Arial" w:hAnsi="Arial" w:cs="Arial"/>
          <w:sz w:val="22"/>
          <w:szCs w:val="22"/>
          <w:lang w:val="sr-Cyrl-RS"/>
        </w:rPr>
        <w:t>Смедерево</w:t>
      </w:r>
      <w:r w:rsidRPr="00770275">
        <w:rPr>
          <w:rFonts w:ascii="Arial" w:hAnsi="Arial" w:cs="Arial"/>
          <w:sz w:val="22"/>
          <w:szCs w:val="22"/>
          <w:lang w:val="sr-Latn-RS"/>
        </w:rPr>
        <w:t>)</w:t>
      </w:r>
    </w:p>
    <w:p w14:paraId="11C84716" w14:textId="24B8582D" w:rsidR="002D17A0" w:rsidRPr="00770275" w:rsidRDefault="002D17A0" w:rsidP="00727727">
      <w:pPr>
        <w:numPr>
          <w:ilvl w:val="0"/>
          <w:numId w:val="35"/>
        </w:numPr>
        <w:ind w:left="1418" w:right="56"/>
        <w:contextualSpacing/>
        <w:jc w:val="both"/>
        <w:rPr>
          <w:rFonts w:ascii="Arial" w:hAnsi="Arial" w:cs="Arial"/>
          <w:sz w:val="22"/>
          <w:szCs w:val="22"/>
          <w:lang w:val="sr-Latn-RS"/>
        </w:rPr>
      </w:pPr>
      <w:r w:rsidRPr="00770275">
        <w:rPr>
          <w:rFonts w:ascii="Arial" w:hAnsi="Arial" w:cs="Arial"/>
          <w:sz w:val="22"/>
          <w:szCs w:val="22"/>
          <w:lang w:val="sr-Cyrl-RS"/>
        </w:rPr>
        <w:t>Велика Плана</w:t>
      </w:r>
      <w:r w:rsidRPr="00770275">
        <w:rPr>
          <w:rFonts w:ascii="Arial" w:hAnsi="Arial" w:cs="Arial"/>
          <w:sz w:val="22"/>
          <w:szCs w:val="22"/>
          <w:lang w:val="sr-Latn-RS"/>
        </w:rPr>
        <w:t xml:space="preserve"> </w:t>
      </w:r>
      <w:r w:rsidR="00727727">
        <w:rPr>
          <w:rFonts w:ascii="Arial" w:hAnsi="Arial" w:cs="Arial"/>
          <w:sz w:val="22"/>
          <w:szCs w:val="22"/>
          <w:lang w:val="sr-Cyrl-RS"/>
        </w:rPr>
        <w:t>(</w:t>
      </w:r>
      <w:r w:rsidR="00727727">
        <w:rPr>
          <w:rFonts w:ascii="Arial" w:hAnsi="Arial" w:cs="Arial"/>
          <w:sz w:val="22"/>
          <w:szCs w:val="22"/>
          <w:lang w:val="sr-Latn-RS"/>
        </w:rPr>
        <w:t>O</w:t>
      </w:r>
      <w:r w:rsidR="00832B96">
        <w:rPr>
          <w:rFonts w:ascii="Arial" w:hAnsi="Arial" w:cs="Arial"/>
          <w:sz w:val="22"/>
          <w:szCs w:val="22"/>
          <w:lang w:val="sr-Cyrl-RS"/>
        </w:rPr>
        <w:t xml:space="preserve">дсек </w:t>
      </w:r>
      <w:r w:rsidR="00727727" w:rsidRPr="00727727">
        <w:rPr>
          <w:rFonts w:ascii="Arial" w:hAnsi="Arial" w:cs="Arial"/>
          <w:sz w:val="22"/>
          <w:szCs w:val="22"/>
          <w:lang w:val="sr-Cyrl-RS"/>
        </w:rPr>
        <w:t xml:space="preserve"> </w:t>
      </w:r>
      <w:r w:rsidR="00727727" w:rsidRPr="00770275">
        <w:rPr>
          <w:rFonts w:ascii="Arial" w:hAnsi="Arial" w:cs="Arial"/>
          <w:sz w:val="22"/>
          <w:szCs w:val="22"/>
          <w:lang w:val="sr-Cyrl-RS"/>
        </w:rPr>
        <w:t>Велика Плана</w:t>
      </w:r>
      <w:r w:rsidR="00727727">
        <w:rPr>
          <w:rFonts w:ascii="Arial" w:hAnsi="Arial" w:cs="Arial"/>
          <w:sz w:val="22"/>
          <w:szCs w:val="22"/>
          <w:lang w:val="sr-Cyrl-RS"/>
        </w:rPr>
        <w:t>)</w:t>
      </w:r>
    </w:p>
    <w:p w14:paraId="4B5BC513" w14:textId="2471AD7F" w:rsidR="002D17A0" w:rsidRPr="00727727" w:rsidRDefault="002D17A0" w:rsidP="00727727">
      <w:pPr>
        <w:numPr>
          <w:ilvl w:val="0"/>
          <w:numId w:val="35"/>
        </w:numPr>
        <w:ind w:left="1418" w:right="56"/>
        <w:contextualSpacing/>
        <w:jc w:val="both"/>
        <w:rPr>
          <w:rFonts w:ascii="Arial" w:hAnsi="Arial" w:cs="Arial"/>
          <w:sz w:val="22"/>
          <w:szCs w:val="22"/>
          <w:lang w:val="sr-Latn-RS"/>
        </w:rPr>
      </w:pPr>
      <w:r w:rsidRPr="00770275">
        <w:rPr>
          <w:rFonts w:ascii="Arial" w:hAnsi="Arial" w:cs="Arial"/>
          <w:sz w:val="22"/>
          <w:szCs w:val="22"/>
          <w:lang w:val="sr-Cyrl-RS"/>
        </w:rPr>
        <w:t>Смедеревска Паланка</w:t>
      </w:r>
      <w:r w:rsidR="00727727" w:rsidRPr="00727727">
        <w:rPr>
          <w:rFonts w:ascii="Arial" w:hAnsi="Arial" w:cs="Arial"/>
          <w:sz w:val="22"/>
          <w:szCs w:val="22"/>
          <w:lang w:val="sr-Latn-RS"/>
        </w:rPr>
        <w:t xml:space="preserve"> </w:t>
      </w:r>
      <w:r w:rsidR="00727727">
        <w:rPr>
          <w:rFonts w:ascii="Arial" w:hAnsi="Arial" w:cs="Arial"/>
          <w:sz w:val="22"/>
          <w:szCs w:val="22"/>
          <w:lang w:val="sr-Cyrl-RS"/>
        </w:rPr>
        <w:t>(</w:t>
      </w:r>
      <w:r w:rsidR="00727727" w:rsidRPr="00727727">
        <w:rPr>
          <w:rFonts w:ascii="Arial" w:hAnsi="Arial" w:cs="Arial"/>
          <w:sz w:val="22"/>
          <w:szCs w:val="22"/>
          <w:lang w:val="sr-Latn-RS"/>
        </w:rPr>
        <w:t>O</w:t>
      </w:r>
      <w:r w:rsidR="00832B96">
        <w:rPr>
          <w:rFonts w:ascii="Arial" w:hAnsi="Arial" w:cs="Arial"/>
          <w:sz w:val="22"/>
          <w:szCs w:val="22"/>
          <w:lang w:val="sr-Cyrl-RS"/>
        </w:rPr>
        <w:t>дсек</w:t>
      </w:r>
      <w:r w:rsidR="00727727" w:rsidRPr="00727727">
        <w:rPr>
          <w:rFonts w:ascii="Arial" w:hAnsi="Arial" w:cs="Arial"/>
          <w:sz w:val="22"/>
          <w:szCs w:val="22"/>
          <w:lang w:val="sr-Cyrl-RS"/>
        </w:rPr>
        <w:t xml:space="preserve"> </w:t>
      </w:r>
      <w:r w:rsidR="00727727" w:rsidRPr="00770275">
        <w:rPr>
          <w:rFonts w:ascii="Arial" w:hAnsi="Arial" w:cs="Arial"/>
          <w:sz w:val="22"/>
          <w:szCs w:val="22"/>
          <w:lang w:val="sr-Cyrl-RS"/>
        </w:rPr>
        <w:t>Смедеревска Паланка</w:t>
      </w:r>
      <w:r w:rsidR="00727727">
        <w:rPr>
          <w:rFonts w:ascii="Arial" w:hAnsi="Arial" w:cs="Arial"/>
          <w:sz w:val="22"/>
          <w:szCs w:val="22"/>
          <w:lang w:val="sr-Cyrl-RS"/>
        </w:rPr>
        <w:t>)</w:t>
      </w:r>
    </w:p>
    <w:p w14:paraId="1AA43894" w14:textId="7B5D9D69" w:rsidR="002D17A0" w:rsidRPr="00770275" w:rsidRDefault="002D17A0" w:rsidP="002D17A0">
      <w:pPr>
        <w:numPr>
          <w:ilvl w:val="0"/>
          <w:numId w:val="35"/>
        </w:numPr>
        <w:ind w:left="1418" w:right="56"/>
        <w:contextualSpacing/>
        <w:jc w:val="both"/>
        <w:rPr>
          <w:rFonts w:ascii="Arial" w:hAnsi="Arial" w:cs="Arial"/>
          <w:sz w:val="22"/>
          <w:szCs w:val="22"/>
          <w:lang w:val="sr-Latn-RS"/>
        </w:rPr>
      </w:pPr>
      <w:r w:rsidRPr="00770275">
        <w:rPr>
          <w:rFonts w:ascii="Arial" w:hAnsi="Arial" w:cs="Arial"/>
          <w:sz w:val="22"/>
          <w:szCs w:val="22"/>
          <w:lang w:val="sr-Cyrl-RS"/>
        </w:rPr>
        <w:t>Пожаревац (</w:t>
      </w:r>
      <w:r w:rsidR="00727727">
        <w:rPr>
          <w:rFonts w:ascii="Arial" w:hAnsi="Arial" w:cs="Arial"/>
          <w:sz w:val="22"/>
          <w:szCs w:val="22"/>
          <w:lang w:val="sr-Latn-RS"/>
        </w:rPr>
        <w:t>O</w:t>
      </w:r>
      <w:r w:rsidR="00832B96">
        <w:rPr>
          <w:rFonts w:ascii="Arial" w:hAnsi="Arial" w:cs="Arial"/>
          <w:sz w:val="22"/>
          <w:szCs w:val="22"/>
          <w:lang w:val="sr-Cyrl-RS"/>
        </w:rPr>
        <w:t>дсек</w:t>
      </w:r>
      <w:r w:rsidRPr="00770275">
        <w:rPr>
          <w:rFonts w:ascii="Arial" w:hAnsi="Arial" w:cs="Arial"/>
          <w:sz w:val="22"/>
          <w:szCs w:val="22"/>
          <w:lang w:val="sr-Cyrl-RS"/>
        </w:rPr>
        <w:t xml:space="preserve"> Пожаревац)</w:t>
      </w:r>
    </w:p>
    <w:p w14:paraId="291B54F7" w14:textId="77777777" w:rsidR="002D17A0" w:rsidRPr="00770275" w:rsidRDefault="002D17A0" w:rsidP="002D17A0">
      <w:pPr>
        <w:ind w:left="1418" w:right="56"/>
        <w:jc w:val="both"/>
        <w:rPr>
          <w:rFonts w:ascii="Arial" w:hAnsi="Arial" w:cs="Arial"/>
          <w:sz w:val="22"/>
          <w:szCs w:val="22"/>
        </w:rPr>
      </w:pPr>
    </w:p>
    <w:p w14:paraId="027E501A" w14:textId="77777777" w:rsidR="002D17A0" w:rsidRPr="00787BC2" w:rsidRDefault="002D17A0" w:rsidP="002D17A0">
      <w:pPr>
        <w:numPr>
          <w:ilvl w:val="1"/>
          <w:numId w:val="31"/>
        </w:numPr>
        <w:suppressAutoHyphens/>
        <w:jc w:val="both"/>
        <w:rPr>
          <w:rFonts w:ascii="Arial" w:hAnsi="Arial" w:cs="Arial"/>
          <w:sz w:val="22"/>
          <w:szCs w:val="22"/>
          <w:lang w:eastAsia="ar-SA"/>
        </w:rPr>
      </w:pPr>
      <w:r w:rsidRPr="00787BC2">
        <w:rPr>
          <w:rFonts w:ascii="Arial" w:hAnsi="Arial" w:cs="Arial"/>
          <w:spacing w:val="-1"/>
          <w:sz w:val="22"/>
          <w:szCs w:val="22"/>
          <w:lang w:val="sr-Cyrl-RS"/>
        </w:rPr>
        <w:t xml:space="preserve">Понуђач мора да обезбеди званичну директну техничку подршку на српском језику. Подршка се пружа телефоном, емаилом и </w:t>
      </w:r>
      <w:r w:rsidRPr="00787BC2">
        <w:rPr>
          <w:rFonts w:ascii="Arial" w:hAnsi="Arial" w:cs="Arial"/>
          <w:spacing w:val="-1"/>
          <w:sz w:val="22"/>
          <w:szCs w:val="22"/>
        </w:rPr>
        <w:t>WEB</w:t>
      </w:r>
      <w:r w:rsidRPr="00787BC2">
        <w:rPr>
          <w:rFonts w:ascii="Arial" w:hAnsi="Arial" w:cs="Arial"/>
          <w:spacing w:val="-1"/>
          <w:sz w:val="22"/>
          <w:szCs w:val="22"/>
          <w:lang w:val="sr-Cyrl-RS"/>
        </w:rPr>
        <w:t>-ом</w:t>
      </w:r>
      <w:r w:rsidRPr="00787BC2">
        <w:rPr>
          <w:rFonts w:ascii="Arial" w:hAnsi="Arial" w:cs="Arial"/>
          <w:sz w:val="22"/>
          <w:szCs w:val="22"/>
          <w:lang w:val="sr-Cyrl-RS"/>
        </w:rPr>
        <w:t>,</w:t>
      </w:r>
      <w:r w:rsidRPr="00787BC2">
        <w:rPr>
          <w:rFonts w:ascii="Arial" w:hAnsi="Arial" w:cs="Arial"/>
          <w:spacing w:val="46"/>
          <w:sz w:val="22"/>
          <w:szCs w:val="22"/>
          <w:lang w:val="sr-Cyrl-RS"/>
        </w:rPr>
        <w:t xml:space="preserve"> </w:t>
      </w:r>
      <w:r w:rsidRPr="00787BC2">
        <w:rPr>
          <w:rFonts w:ascii="Arial" w:hAnsi="Arial" w:cs="Arial"/>
          <w:spacing w:val="-1"/>
          <w:sz w:val="22"/>
          <w:szCs w:val="22"/>
          <w:lang w:val="sr-Cyrl-RS"/>
        </w:rPr>
        <w:t>током</w:t>
      </w:r>
      <w:r w:rsidRPr="00787BC2">
        <w:rPr>
          <w:rFonts w:ascii="Arial" w:hAnsi="Arial" w:cs="Arial"/>
          <w:spacing w:val="46"/>
          <w:sz w:val="22"/>
          <w:szCs w:val="22"/>
          <w:lang w:val="sr-Cyrl-RS"/>
        </w:rPr>
        <w:t xml:space="preserve"> </w:t>
      </w:r>
      <w:r w:rsidRPr="00787BC2">
        <w:rPr>
          <w:rFonts w:ascii="Arial" w:hAnsi="Arial" w:cs="Arial"/>
          <w:spacing w:val="-1"/>
          <w:sz w:val="22"/>
          <w:szCs w:val="22"/>
          <w:lang w:val="sr-Cyrl-RS"/>
        </w:rPr>
        <w:t>трајања</w:t>
      </w:r>
      <w:r w:rsidRPr="00787BC2">
        <w:rPr>
          <w:rFonts w:ascii="Arial" w:hAnsi="Arial" w:cs="Arial"/>
          <w:spacing w:val="71"/>
          <w:w w:val="102"/>
          <w:sz w:val="22"/>
          <w:szCs w:val="22"/>
          <w:lang w:val="sr-Cyrl-RS"/>
        </w:rPr>
        <w:t xml:space="preserve"> </w:t>
      </w:r>
      <w:r w:rsidRPr="00787BC2">
        <w:rPr>
          <w:rFonts w:ascii="Arial" w:hAnsi="Arial" w:cs="Arial"/>
          <w:spacing w:val="-1"/>
          <w:sz w:val="22"/>
          <w:szCs w:val="22"/>
          <w:lang w:val="sr-Cyrl-RS"/>
        </w:rPr>
        <w:t xml:space="preserve">лиценце. На захтев корисника за услугу </w:t>
      </w:r>
      <w:r w:rsidRPr="00787BC2">
        <w:rPr>
          <w:rFonts w:ascii="Arial" w:hAnsi="Arial" w:cs="Arial"/>
          <w:spacing w:val="-1"/>
          <w:sz w:val="22"/>
          <w:szCs w:val="22"/>
        </w:rPr>
        <w:t>on</w:t>
      </w:r>
      <w:r w:rsidRPr="00787BC2">
        <w:rPr>
          <w:rFonts w:ascii="Arial" w:hAnsi="Arial" w:cs="Arial"/>
          <w:spacing w:val="-1"/>
          <w:sz w:val="22"/>
          <w:szCs w:val="22"/>
          <w:lang w:val="sr-Cyrl-RS"/>
        </w:rPr>
        <w:t>-</w:t>
      </w:r>
      <w:r w:rsidRPr="00787BC2">
        <w:rPr>
          <w:rFonts w:ascii="Arial" w:hAnsi="Arial" w:cs="Arial"/>
          <w:spacing w:val="-1"/>
          <w:sz w:val="22"/>
          <w:szCs w:val="22"/>
        </w:rPr>
        <w:t>site</w:t>
      </w:r>
      <w:r w:rsidRPr="00787BC2">
        <w:rPr>
          <w:rFonts w:ascii="Arial" w:hAnsi="Arial" w:cs="Arial"/>
          <w:spacing w:val="-1"/>
          <w:sz w:val="22"/>
          <w:szCs w:val="22"/>
          <w:lang w:val="sr-Cyrl-RS"/>
        </w:rPr>
        <w:t xml:space="preserve"> техничке подршке време одзива не сме бити веће од 12 сати,</w:t>
      </w:r>
    </w:p>
    <w:p w14:paraId="42D3B4D6" w14:textId="77777777" w:rsidR="002D17A0" w:rsidRPr="00770275" w:rsidRDefault="002D17A0" w:rsidP="002D17A0">
      <w:pPr>
        <w:numPr>
          <w:ilvl w:val="1"/>
          <w:numId w:val="31"/>
        </w:numPr>
        <w:suppressAutoHyphens/>
        <w:jc w:val="both"/>
        <w:rPr>
          <w:rFonts w:ascii="Arial" w:hAnsi="Arial" w:cs="Arial"/>
          <w:sz w:val="22"/>
          <w:szCs w:val="22"/>
          <w:lang w:eastAsia="ar-SA"/>
        </w:rPr>
      </w:pPr>
      <w:r w:rsidRPr="00770275">
        <w:rPr>
          <w:rFonts w:ascii="Arial" w:hAnsi="Arial" w:cs="Arial"/>
          <w:spacing w:val="-1"/>
          <w:sz w:val="22"/>
          <w:szCs w:val="22"/>
          <w:lang w:val="sr-Cyrl-RS"/>
        </w:rPr>
        <w:t>Понуђач мора да обезбеди и услугу локалне подршке на захтев корисника услуга – излазак техничког лица или инжењера. Време не сме бити веће од 12 сати од пријема захтева Наручиоца</w:t>
      </w:r>
      <w:r w:rsidRPr="00663739">
        <w:rPr>
          <w:rFonts w:ascii="Arial" w:hAnsi="Arial" w:cs="Arial"/>
          <w:spacing w:val="-1"/>
          <w:sz w:val="22"/>
          <w:szCs w:val="22"/>
          <w:lang w:val="sr-Cyrl-RS"/>
        </w:rPr>
        <w:t>,</w:t>
      </w:r>
    </w:p>
    <w:p w14:paraId="4ECD42D8" w14:textId="77777777" w:rsidR="002D17A0" w:rsidRPr="00770275" w:rsidRDefault="002D17A0" w:rsidP="002D17A0">
      <w:pPr>
        <w:numPr>
          <w:ilvl w:val="1"/>
          <w:numId w:val="31"/>
        </w:numPr>
        <w:jc w:val="both"/>
        <w:rPr>
          <w:rFonts w:ascii="Arial" w:hAnsi="Arial" w:cs="Arial"/>
          <w:sz w:val="22"/>
          <w:szCs w:val="22"/>
        </w:rPr>
      </w:pPr>
      <w:r w:rsidRPr="00770275">
        <w:rPr>
          <w:rFonts w:ascii="Arial" w:hAnsi="Arial" w:cs="Arial"/>
          <w:sz w:val="22"/>
          <w:szCs w:val="22"/>
        </w:rPr>
        <w:t xml:space="preserve">Период важења лиценци је </w:t>
      </w:r>
      <w:r w:rsidRPr="00770275">
        <w:rPr>
          <w:rFonts w:ascii="Arial" w:hAnsi="Arial" w:cs="Arial"/>
          <w:sz w:val="22"/>
          <w:szCs w:val="22"/>
          <w:lang w:val="sr-Latn-RS"/>
        </w:rPr>
        <w:t>1</w:t>
      </w:r>
      <w:r w:rsidRPr="00770275">
        <w:rPr>
          <w:rFonts w:ascii="Arial" w:hAnsi="Arial" w:cs="Arial"/>
          <w:sz w:val="22"/>
          <w:szCs w:val="22"/>
        </w:rPr>
        <w:t xml:space="preserve"> годин</w:t>
      </w:r>
      <w:r w:rsidRPr="00770275">
        <w:rPr>
          <w:rFonts w:ascii="Arial" w:hAnsi="Arial" w:cs="Arial"/>
          <w:sz w:val="22"/>
          <w:szCs w:val="22"/>
          <w:lang w:val="sr-Latn-RS"/>
        </w:rPr>
        <w:t>a</w:t>
      </w:r>
      <w:r w:rsidRPr="00770275">
        <w:rPr>
          <w:rFonts w:ascii="Arial" w:hAnsi="Arial" w:cs="Arial"/>
          <w:sz w:val="22"/>
          <w:szCs w:val="22"/>
        </w:rPr>
        <w:t>.</w:t>
      </w:r>
    </w:p>
    <w:p w14:paraId="338A45CA" w14:textId="77777777" w:rsidR="002D17A0" w:rsidRPr="00487467" w:rsidRDefault="002D17A0" w:rsidP="002D17A0">
      <w:pPr>
        <w:suppressAutoHyphens/>
        <w:rPr>
          <w:rFonts w:ascii="Arial" w:hAnsi="Arial" w:cs="Arial"/>
          <w:sz w:val="22"/>
          <w:szCs w:val="22"/>
          <w:lang w:eastAsia="ar-SA"/>
        </w:rPr>
      </w:pPr>
    </w:p>
    <w:p w14:paraId="5AA430BF" w14:textId="77777777" w:rsidR="002D17A0" w:rsidRPr="00A03D56" w:rsidRDefault="002D17A0" w:rsidP="002D17A0">
      <w:pPr>
        <w:suppressAutoHyphens/>
        <w:rPr>
          <w:rFonts w:ascii="Arial" w:hAnsi="Arial" w:cs="Arial"/>
          <w:sz w:val="22"/>
          <w:szCs w:val="22"/>
          <w:lang w:val="sr-Cyrl-RS" w:eastAsia="ar-SA"/>
        </w:rPr>
      </w:pPr>
      <w:r w:rsidRPr="00487467">
        <w:rPr>
          <w:rFonts w:ascii="Arial" w:hAnsi="Arial" w:cs="Arial"/>
          <w:sz w:val="22"/>
          <w:szCs w:val="22"/>
          <w:lang w:eastAsia="ar-SA"/>
        </w:rPr>
        <w:t xml:space="preserve">Понуда за </w:t>
      </w:r>
      <w:r>
        <w:rPr>
          <w:rFonts w:ascii="Arial" w:hAnsi="Arial" w:cs="Arial"/>
          <w:sz w:val="22"/>
          <w:szCs w:val="22"/>
          <w:lang w:val="sr-Cyrl-RS" w:eastAsia="ar-SA"/>
        </w:rPr>
        <w:t xml:space="preserve">предметну набавку </w:t>
      </w:r>
      <w:r w:rsidRPr="00487467">
        <w:rPr>
          <w:rFonts w:ascii="Arial" w:hAnsi="Arial" w:cs="Arial"/>
          <w:sz w:val="22"/>
          <w:szCs w:val="22"/>
          <w:lang w:eastAsia="ar-SA"/>
        </w:rPr>
        <w:t xml:space="preserve">треба да обухвати одржавање (технолошка гаранција) и проширење </w:t>
      </w:r>
      <w:r w:rsidRPr="00487467">
        <w:rPr>
          <w:rFonts w:ascii="Arial" w:hAnsi="Arial" w:cs="Arial"/>
          <w:sz w:val="22"/>
          <w:szCs w:val="22"/>
          <w:lang w:val="sr-Cyrl-RS" w:eastAsia="ar-SA"/>
        </w:rPr>
        <w:t>постојећег</w:t>
      </w:r>
      <w:r w:rsidRPr="00487467">
        <w:rPr>
          <w:rFonts w:ascii="Arial" w:hAnsi="Arial" w:cs="Arial"/>
          <w:sz w:val="22"/>
          <w:szCs w:val="22"/>
          <w:lang w:eastAsia="ar-SA"/>
        </w:rPr>
        <w:t xml:space="preserve"> броја корисника</w:t>
      </w:r>
      <w:r w:rsidRPr="00487467">
        <w:rPr>
          <w:rFonts w:ascii="Arial" w:hAnsi="Arial" w:cs="Arial"/>
          <w:sz w:val="22"/>
          <w:szCs w:val="22"/>
          <w:lang w:val="sr-Cyrl-RS" w:eastAsia="ar-SA"/>
        </w:rPr>
        <w:t xml:space="preserve"> наведеног решења, као и потребну инсталацију софтверских производа </w:t>
      </w:r>
      <w:r w:rsidRPr="00487467">
        <w:rPr>
          <w:rFonts w:ascii="Arial" w:hAnsi="Arial" w:cs="Arial"/>
          <w:sz w:val="22"/>
          <w:szCs w:val="22"/>
          <w:lang w:eastAsia="ar-SA"/>
        </w:rPr>
        <w:t xml:space="preserve">који </w:t>
      </w:r>
      <w:r w:rsidRPr="00487467">
        <w:rPr>
          <w:rFonts w:ascii="Arial" w:hAnsi="Arial" w:cs="Arial"/>
          <w:sz w:val="22"/>
          <w:szCs w:val="22"/>
          <w:lang w:val="sr-Cyrl-RS" w:eastAsia="ar-SA"/>
        </w:rPr>
        <w:t>ће се</w:t>
      </w:r>
      <w:r w:rsidRPr="00487467">
        <w:rPr>
          <w:rFonts w:ascii="Arial" w:hAnsi="Arial" w:cs="Arial"/>
          <w:sz w:val="22"/>
          <w:szCs w:val="22"/>
          <w:lang w:eastAsia="ar-SA"/>
        </w:rPr>
        <w:t xml:space="preserve"> користити за заштиту рачунарских система и мрежа у ТЦ Крагујевац</w:t>
      </w:r>
      <w:r w:rsidRPr="00487467">
        <w:rPr>
          <w:rFonts w:ascii="Arial" w:hAnsi="Arial" w:cs="Arial"/>
          <w:sz w:val="22"/>
          <w:szCs w:val="22"/>
          <w:lang w:val="sr-Cyrl-RS" w:eastAsia="ar-SA"/>
        </w:rPr>
        <w:t>, и то:</w:t>
      </w:r>
    </w:p>
    <w:p w14:paraId="67EEEB79" w14:textId="77777777" w:rsidR="002D17A0" w:rsidRDefault="002D17A0" w:rsidP="002D17A0">
      <w:pPr>
        <w:suppressAutoHyphens/>
        <w:rPr>
          <w:rFonts w:ascii="Arial" w:hAnsi="Arial" w:cs="Arial"/>
          <w:sz w:val="22"/>
          <w:szCs w:val="22"/>
          <w:lang w:eastAsia="ar-SA"/>
        </w:rPr>
      </w:pPr>
    </w:p>
    <w:p w14:paraId="53CC63DD" w14:textId="77777777" w:rsidR="002D17A0" w:rsidRPr="00487467" w:rsidRDefault="002D17A0" w:rsidP="002D17A0">
      <w:pPr>
        <w:suppressAutoHyphens/>
        <w:rPr>
          <w:rFonts w:ascii="Arial" w:hAnsi="Arial" w:cs="Arial"/>
          <w:sz w:val="22"/>
          <w:szCs w:val="22"/>
          <w:lang w:eastAsia="ar-SA"/>
        </w:rPr>
      </w:pPr>
      <w:r w:rsidRPr="00487467">
        <w:rPr>
          <w:rFonts w:ascii="Arial" w:hAnsi="Arial" w:cs="Arial"/>
          <w:sz w:val="22"/>
          <w:szCs w:val="22"/>
          <w:lang w:eastAsia="ar-SA"/>
        </w:rPr>
        <w:t xml:space="preserve">А) Одржавање </w:t>
      </w:r>
      <w:r w:rsidRPr="00487467">
        <w:rPr>
          <w:rFonts w:ascii="Arial" w:hAnsi="Arial" w:cs="Arial"/>
          <w:sz w:val="22"/>
          <w:szCs w:val="22"/>
          <w:lang w:val="sr-Cyrl-RS" w:eastAsia="ar-SA"/>
        </w:rPr>
        <w:t>постојећих корисника</w:t>
      </w:r>
      <w:r w:rsidRPr="00487467">
        <w:rPr>
          <w:rFonts w:ascii="Arial" w:hAnsi="Arial" w:cs="Arial"/>
          <w:sz w:val="22"/>
          <w:szCs w:val="22"/>
          <w:lang w:eastAsia="ar-SA"/>
        </w:rPr>
        <w:t xml:space="preserve"> </w:t>
      </w:r>
    </w:p>
    <w:p w14:paraId="631FE622" w14:textId="77777777" w:rsidR="002D17A0" w:rsidRDefault="002D17A0" w:rsidP="002D17A0">
      <w:pPr>
        <w:tabs>
          <w:tab w:val="left" w:pos="4230"/>
        </w:tabs>
        <w:suppressAutoHyphens/>
        <w:spacing w:after="120"/>
        <w:rPr>
          <w:rFonts w:ascii="Arial" w:hAnsi="Arial" w:cs="Arial"/>
          <w:b/>
          <w:sz w:val="22"/>
          <w:szCs w:val="22"/>
          <w:u w:val="single"/>
        </w:rPr>
      </w:pPr>
    </w:p>
    <w:p w14:paraId="59CC7FD1" w14:textId="77777777" w:rsidR="002D17A0" w:rsidRDefault="002D17A0" w:rsidP="002D17A0">
      <w:pPr>
        <w:tabs>
          <w:tab w:val="left" w:pos="4230"/>
        </w:tabs>
        <w:suppressAutoHyphens/>
        <w:spacing w:after="120"/>
        <w:ind w:left="629"/>
        <w:rPr>
          <w:rFonts w:ascii="Arial" w:hAnsi="Arial" w:cs="Arial"/>
          <w:sz w:val="22"/>
          <w:szCs w:val="22"/>
          <w:lang w:val="sr-Cyrl-RS"/>
        </w:rPr>
      </w:pPr>
      <w:r w:rsidRPr="00487467">
        <w:rPr>
          <w:rFonts w:ascii="Arial" w:hAnsi="Arial" w:cs="Arial"/>
          <w:b/>
          <w:sz w:val="22"/>
          <w:szCs w:val="22"/>
          <w:u w:val="single"/>
        </w:rPr>
        <w:t>Symantec Endpoint Protection (SEP)</w:t>
      </w:r>
      <w:r w:rsidRPr="00487467">
        <w:rPr>
          <w:rFonts w:ascii="Arial" w:hAnsi="Arial" w:cs="Arial"/>
          <w:sz w:val="22"/>
          <w:szCs w:val="22"/>
          <w:lang w:val="sr-Latn-CS"/>
        </w:rPr>
        <w:t xml:space="preserve"> 600</w:t>
      </w:r>
      <w:r w:rsidRPr="00487467">
        <w:rPr>
          <w:rFonts w:ascii="Arial" w:hAnsi="Arial" w:cs="Arial"/>
          <w:sz w:val="22"/>
          <w:szCs w:val="22"/>
          <w:lang w:val="sr-Cyrl-RS"/>
        </w:rPr>
        <w:t xml:space="preserve"> (словима: шестстотина)</w:t>
      </w:r>
      <w:r w:rsidRPr="00487467">
        <w:rPr>
          <w:rFonts w:ascii="Arial" w:hAnsi="Arial" w:cs="Arial"/>
          <w:sz w:val="22"/>
          <w:szCs w:val="22"/>
          <w:lang w:val="sr-Latn-CS"/>
        </w:rPr>
        <w:t xml:space="preserve"> лиценци</w:t>
      </w:r>
      <w:r w:rsidRPr="00487467">
        <w:rPr>
          <w:rFonts w:ascii="Arial" w:hAnsi="Arial" w:cs="Arial"/>
          <w:sz w:val="22"/>
          <w:szCs w:val="22"/>
          <w:lang w:val="sr-Cyrl-RS"/>
        </w:rPr>
        <w:t xml:space="preserve"> или одговарајуће антивирусно решење које испуњава техничке захтеве из тачке 1) на период од </w:t>
      </w:r>
      <w:r w:rsidRPr="003D3403">
        <w:rPr>
          <w:rFonts w:ascii="Arial" w:hAnsi="Arial" w:cs="Arial"/>
          <w:sz w:val="22"/>
          <w:szCs w:val="22"/>
        </w:rPr>
        <w:t>12</w:t>
      </w:r>
      <w:r w:rsidRPr="00487467">
        <w:rPr>
          <w:rFonts w:ascii="Arial" w:hAnsi="Arial" w:cs="Arial"/>
          <w:sz w:val="22"/>
          <w:szCs w:val="22"/>
          <w:lang w:val="sr-Cyrl-RS"/>
        </w:rPr>
        <w:t xml:space="preserve"> месец</w:t>
      </w:r>
      <w:r w:rsidRPr="00487467">
        <w:rPr>
          <w:rFonts w:ascii="Arial" w:hAnsi="Arial" w:cs="Arial"/>
          <w:sz w:val="22"/>
          <w:szCs w:val="22"/>
        </w:rPr>
        <w:t>и</w:t>
      </w:r>
      <w:r w:rsidRPr="00487467">
        <w:rPr>
          <w:rFonts w:ascii="Arial" w:hAnsi="Arial" w:cs="Arial"/>
          <w:sz w:val="22"/>
          <w:szCs w:val="22"/>
          <w:lang w:val="sr-Cyrl-RS"/>
        </w:rPr>
        <w:t>, из дела ''Врста, техничке карактеристике и спецификација добара предметне јавне набавке''</w:t>
      </w:r>
    </w:p>
    <w:p w14:paraId="36BF13F7" w14:textId="77777777" w:rsidR="00744F13" w:rsidRPr="006D48E6" w:rsidRDefault="00744F13" w:rsidP="006D48E6">
      <w:pPr>
        <w:pStyle w:val="BodyText"/>
        <w:ind w:right="154"/>
        <w:jc w:val="both"/>
        <w:rPr>
          <w:rFonts w:ascii="Arial" w:hAnsi="Arial" w:cs="Arial"/>
          <w:color w:val="000000"/>
          <w:sz w:val="22"/>
          <w:szCs w:val="22"/>
        </w:rPr>
      </w:pPr>
      <w:r w:rsidRPr="006D48E6">
        <w:rPr>
          <w:rFonts w:ascii="Arial" w:hAnsi="Arial" w:cs="Arial"/>
          <w:color w:val="000000"/>
          <w:sz w:val="22"/>
          <w:szCs w:val="22"/>
        </w:rPr>
        <w:t>Понуђач мора да обезбеди и:</w:t>
      </w:r>
    </w:p>
    <w:p w14:paraId="5B6DBD73" w14:textId="77777777" w:rsidR="00744F13" w:rsidRPr="006D48E6" w:rsidRDefault="00744F13" w:rsidP="006D48E6">
      <w:pPr>
        <w:pStyle w:val="BodyText"/>
        <w:ind w:right="154"/>
        <w:jc w:val="both"/>
        <w:rPr>
          <w:rFonts w:ascii="Arial" w:hAnsi="Arial" w:cs="Arial"/>
          <w:color w:val="000000"/>
          <w:sz w:val="22"/>
          <w:szCs w:val="22"/>
        </w:rPr>
      </w:pPr>
      <w:r w:rsidRPr="006D48E6">
        <w:rPr>
          <w:rFonts w:ascii="Arial" w:hAnsi="Arial" w:cs="Arial"/>
          <w:color w:val="000000"/>
          <w:sz w:val="22"/>
          <w:szCs w:val="22"/>
        </w:rPr>
        <w:t>Техничку подршку сертификованих стручњака у имплементацији и током трајања лиценце (24x7x365) путем е- mail- а, web-a и телефона,</w:t>
      </w:r>
    </w:p>
    <w:p w14:paraId="1C09D300" w14:textId="77777777" w:rsidR="00744F13" w:rsidRPr="006D48E6" w:rsidRDefault="00744F13" w:rsidP="006D48E6">
      <w:pPr>
        <w:pStyle w:val="BodyText"/>
        <w:ind w:right="154"/>
        <w:jc w:val="both"/>
        <w:rPr>
          <w:rFonts w:ascii="Arial" w:hAnsi="Arial" w:cs="Arial"/>
          <w:color w:val="000000"/>
          <w:sz w:val="22"/>
          <w:szCs w:val="22"/>
        </w:rPr>
      </w:pPr>
      <w:r w:rsidRPr="006D48E6">
        <w:rPr>
          <w:rFonts w:ascii="Arial" w:hAnsi="Arial" w:cs="Arial"/>
          <w:color w:val="000000"/>
          <w:sz w:val="22"/>
          <w:szCs w:val="22"/>
        </w:rPr>
        <w:t>Бесплатно добијање нових верзија програма у току трајања лиценце.</w:t>
      </w:r>
    </w:p>
    <w:p w14:paraId="3FF061E5" w14:textId="77777777" w:rsidR="00744F13" w:rsidRPr="006D48E6" w:rsidRDefault="00744F13" w:rsidP="006D48E6">
      <w:pPr>
        <w:pStyle w:val="BodyText"/>
        <w:ind w:right="154"/>
        <w:jc w:val="both"/>
        <w:rPr>
          <w:rFonts w:ascii="Arial" w:hAnsi="Arial" w:cs="Arial"/>
          <w:color w:val="000000"/>
          <w:sz w:val="22"/>
          <w:szCs w:val="22"/>
        </w:rPr>
      </w:pPr>
      <w:r w:rsidRPr="006D48E6">
        <w:rPr>
          <w:rFonts w:ascii="Arial" w:hAnsi="Arial" w:cs="Arial"/>
          <w:color w:val="000000"/>
          <w:sz w:val="22"/>
          <w:szCs w:val="22"/>
        </w:rPr>
        <w:t>Право Наручиоцу на update и upgrade система које, у зависности од понуђених нових функционалности, може, а не мора, да инсталира и користи.</w:t>
      </w:r>
    </w:p>
    <w:p w14:paraId="15504A1F" w14:textId="03E85F31" w:rsidR="008B3280" w:rsidRPr="006D48E6" w:rsidRDefault="00744F13" w:rsidP="00744F13">
      <w:pPr>
        <w:tabs>
          <w:tab w:val="left" w:pos="4230"/>
        </w:tabs>
        <w:suppressAutoHyphens/>
        <w:spacing w:after="120"/>
        <w:rPr>
          <w:rFonts w:ascii="Arial" w:hAnsi="Arial" w:cs="Arial"/>
          <w:color w:val="000000"/>
          <w:sz w:val="22"/>
          <w:szCs w:val="22"/>
        </w:rPr>
      </w:pPr>
      <w:r w:rsidRPr="006D48E6">
        <w:rPr>
          <w:rFonts w:ascii="Arial" w:hAnsi="Arial" w:cs="Arial"/>
          <w:color w:val="000000"/>
          <w:sz w:val="22"/>
          <w:szCs w:val="22"/>
        </w:rPr>
        <w:t>Комплетну обуку за 5 запослених код Наручиоца, у просторијама сертификованог тренинг центра, за инсталацију, коришћење и одржавање антивирус система након закључења уговора, као и обуку у току трајања лиценце по потреби Наручиоца</w:t>
      </w:r>
    </w:p>
    <w:p w14:paraId="3F37738B" w14:textId="02BA3613" w:rsidR="008B3280" w:rsidRPr="00166D01" w:rsidRDefault="008B3280" w:rsidP="00166D01">
      <w:pPr>
        <w:jc w:val="both"/>
        <w:rPr>
          <w:color w:val="000000"/>
          <w:sz w:val="22"/>
          <w:szCs w:val="22"/>
          <w:lang w:val="sr-Latn-RS"/>
        </w:rPr>
      </w:pPr>
      <w:r w:rsidRPr="0043644D">
        <w:rPr>
          <w:rFonts w:ascii="Arial" w:hAnsi="Arial" w:cs="Arial"/>
          <w:color w:val="000000"/>
          <w:sz w:val="22"/>
          <w:szCs w:val="22"/>
        </w:rPr>
        <w:t>Понуђач је обавезан да уради комплетну инсталацију програмског пакета за заштиту од вируса и лиценци  за њега, односно понуђеног решења и свих његових компоненти, на свим конзолама и на свим радним станицама које су у просторијама Наручиоца на дан објављивања позива за подношење понуда и да обави иницијално подешавање система и пусти га у рад у свему усаглашено са конкурсном</w:t>
      </w:r>
      <w:r w:rsidRPr="0043644D">
        <w:rPr>
          <w:rFonts w:ascii="Arial" w:hAnsi="Arial" w:cs="Arial"/>
          <w:color w:val="000000"/>
          <w:spacing w:val="-3"/>
          <w:sz w:val="22"/>
          <w:szCs w:val="22"/>
        </w:rPr>
        <w:t xml:space="preserve"> </w:t>
      </w:r>
      <w:r w:rsidRPr="0043644D">
        <w:rPr>
          <w:rFonts w:ascii="Arial" w:hAnsi="Arial" w:cs="Arial"/>
          <w:color w:val="000000"/>
          <w:sz w:val="22"/>
          <w:szCs w:val="22"/>
        </w:rPr>
        <w:t>документацијом.</w:t>
      </w:r>
      <w:r w:rsidRPr="0043644D">
        <w:rPr>
          <w:color w:val="000000"/>
          <w:sz w:val="22"/>
          <w:szCs w:val="22"/>
        </w:rPr>
        <w:t xml:space="preserve"> </w:t>
      </w:r>
      <w:r w:rsidRPr="0043644D">
        <w:rPr>
          <w:rFonts w:ascii="Arial" w:hAnsi="Arial" w:cs="Arial"/>
          <w:color w:val="000000"/>
          <w:sz w:val="22"/>
          <w:szCs w:val="22"/>
        </w:rPr>
        <w:t> </w:t>
      </w:r>
    </w:p>
    <w:p w14:paraId="4D5878DB" w14:textId="77777777" w:rsidR="008B3280" w:rsidRPr="0043644D" w:rsidRDefault="008B3280" w:rsidP="008B3280">
      <w:pPr>
        <w:jc w:val="both"/>
        <w:rPr>
          <w:rFonts w:ascii="Arial" w:hAnsi="Arial" w:cs="Arial"/>
          <w:color w:val="000000"/>
          <w:sz w:val="22"/>
          <w:szCs w:val="22"/>
          <w:lang w:val="sr-Cyrl-RS"/>
        </w:rPr>
      </w:pPr>
      <w:r w:rsidRPr="0043644D">
        <w:rPr>
          <w:rFonts w:ascii="Arial" w:hAnsi="Arial" w:cs="Arial"/>
          <w:color w:val="000000"/>
          <w:sz w:val="22"/>
          <w:szCs w:val="22"/>
        </w:rPr>
        <w:t>Уколико је за инсталацију понуђеног антивирус софтвера и софтвера неопходно створити одговарајуће предуслове, то такође представља обавезу Понуђача.</w:t>
      </w:r>
    </w:p>
    <w:p w14:paraId="6828E189" w14:textId="77777777" w:rsidR="00195E06" w:rsidRPr="006D48E6" w:rsidRDefault="00195E06" w:rsidP="008B3280">
      <w:pPr>
        <w:jc w:val="both"/>
        <w:rPr>
          <w:rFonts w:ascii="Arial" w:hAnsi="Arial" w:cs="Arial"/>
          <w:color w:val="000000"/>
          <w:sz w:val="22"/>
          <w:szCs w:val="22"/>
          <w:lang w:val="sr-Cyrl-RS"/>
        </w:rPr>
      </w:pPr>
    </w:p>
    <w:p w14:paraId="6EF5D63D" w14:textId="5CF903E1" w:rsidR="00195E06" w:rsidRPr="0043644D" w:rsidRDefault="00195E06" w:rsidP="00166D01">
      <w:pPr>
        <w:pStyle w:val="BodyText"/>
        <w:jc w:val="both"/>
        <w:rPr>
          <w:rFonts w:ascii="Arial" w:hAnsi="Arial" w:cs="Arial"/>
          <w:sz w:val="22"/>
          <w:szCs w:val="22"/>
        </w:rPr>
      </w:pPr>
      <w:r w:rsidRPr="00166D01">
        <w:rPr>
          <w:rFonts w:ascii="Arial" w:hAnsi="Arial" w:cs="Arial"/>
          <w:sz w:val="22"/>
          <w:szCs w:val="22"/>
        </w:rPr>
        <w:t xml:space="preserve">Уколико је неопходно извршити деинсталацију </w:t>
      </w:r>
      <w:r w:rsidRPr="00166D01">
        <w:rPr>
          <w:rFonts w:ascii="Arial" w:hAnsi="Arial" w:cs="Arial"/>
          <w:sz w:val="22"/>
          <w:szCs w:val="22"/>
          <w:lang w:val="sr-Cyrl-RS"/>
        </w:rPr>
        <w:t>претходно инсталираног</w:t>
      </w:r>
      <w:r w:rsidRPr="0043644D">
        <w:rPr>
          <w:rFonts w:ascii="Arial" w:hAnsi="Arial" w:cs="Arial"/>
          <w:sz w:val="22"/>
          <w:szCs w:val="22"/>
        </w:rPr>
        <w:t xml:space="preserve"> антивирус софтвера</w:t>
      </w:r>
      <w:r w:rsidRPr="0043644D">
        <w:rPr>
          <w:rFonts w:ascii="Arial" w:hAnsi="Arial" w:cs="Arial"/>
          <w:sz w:val="22"/>
          <w:szCs w:val="22"/>
          <w:lang w:val="sr-Cyrl-RS"/>
        </w:rPr>
        <w:t xml:space="preserve"> (произвођач постојећег антивирусног решења је </w:t>
      </w:r>
      <w:r w:rsidRPr="0043644D">
        <w:rPr>
          <w:rFonts w:ascii="Arial" w:hAnsi="Arial" w:cs="Arial"/>
          <w:sz w:val="22"/>
          <w:szCs w:val="22"/>
        </w:rPr>
        <w:t>Symantec</w:t>
      </w:r>
      <w:r w:rsidRPr="0043644D">
        <w:rPr>
          <w:rFonts w:ascii="Arial" w:hAnsi="Arial" w:cs="Arial"/>
          <w:sz w:val="22"/>
          <w:szCs w:val="22"/>
          <w:lang w:val="sr-Cyrl-RS"/>
        </w:rPr>
        <w:t>)</w:t>
      </w:r>
      <w:r w:rsidRPr="0043644D">
        <w:rPr>
          <w:rFonts w:ascii="Arial" w:hAnsi="Arial" w:cs="Arial"/>
          <w:sz w:val="22"/>
          <w:szCs w:val="22"/>
        </w:rPr>
        <w:t>, то такође представља обавезу</w:t>
      </w:r>
      <w:r w:rsidRPr="0043644D">
        <w:rPr>
          <w:rFonts w:ascii="Arial" w:hAnsi="Arial" w:cs="Arial"/>
          <w:sz w:val="22"/>
          <w:szCs w:val="22"/>
          <w:lang w:val="sr-Cyrl-RS"/>
        </w:rPr>
        <w:t xml:space="preserve"> </w:t>
      </w:r>
      <w:r w:rsidRPr="0043644D">
        <w:rPr>
          <w:rFonts w:ascii="Arial" w:hAnsi="Arial" w:cs="Arial"/>
          <w:sz w:val="22"/>
          <w:szCs w:val="22"/>
        </w:rPr>
        <w:t>Понуђача.</w:t>
      </w:r>
    </w:p>
    <w:p w14:paraId="57009C42" w14:textId="77777777" w:rsidR="008B3280" w:rsidRPr="0043644D" w:rsidRDefault="008B3280" w:rsidP="008B3280">
      <w:pPr>
        <w:jc w:val="both"/>
        <w:rPr>
          <w:rFonts w:ascii="Arial" w:hAnsi="Arial" w:cs="Arial"/>
          <w:color w:val="000000"/>
          <w:sz w:val="22"/>
          <w:szCs w:val="22"/>
        </w:rPr>
      </w:pPr>
    </w:p>
    <w:p w14:paraId="4D776FCF" w14:textId="77777777" w:rsidR="008B3280" w:rsidRPr="0043644D" w:rsidRDefault="008B3280" w:rsidP="008B3280">
      <w:pPr>
        <w:jc w:val="both"/>
        <w:rPr>
          <w:rFonts w:ascii="Arial" w:hAnsi="Arial" w:cs="Arial"/>
          <w:color w:val="000000"/>
          <w:sz w:val="22"/>
          <w:szCs w:val="22"/>
        </w:rPr>
      </w:pPr>
      <w:r w:rsidRPr="0043644D">
        <w:rPr>
          <w:rFonts w:ascii="Arial" w:hAnsi="Arial" w:cs="Arial"/>
          <w:color w:val="000000"/>
          <w:sz w:val="22"/>
          <w:szCs w:val="22"/>
        </w:rPr>
        <w:t>Понуђач ће испоручити и инсталирати програмски пакет за заштиту од вируса, лиценце за њега, односно целокупно понуђени пакет тј. све његове компоненте, и обавити иницијално подешавање система и пустити га у рад у свему усаглашено са конкурсном документацијом у року не дужем од 8 дана од дана  потписивања уговора.</w:t>
      </w:r>
    </w:p>
    <w:p w14:paraId="7A093E40" w14:textId="77777777" w:rsidR="008B3280" w:rsidRPr="0043644D" w:rsidRDefault="008B3280" w:rsidP="008B3280">
      <w:pPr>
        <w:jc w:val="both"/>
        <w:rPr>
          <w:rFonts w:ascii="Arial" w:hAnsi="Arial" w:cs="Arial"/>
          <w:color w:val="000000"/>
          <w:sz w:val="22"/>
          <w:szCs w:val="22"/>
        </w:rPr>
      </w:pPr>
    </w:p>
    <w:p w14:paraId="4FA60639" w14:textId="77777777" w:rsidR="008B3280" w:rsidRPr="0043644D" w:rsidRDefault="008B3280" w:rsidP="008B3280">
      <w:pPr>
        <w:jc w:val="both"/>
        <w:rPr>
          <w:rFonts w:ascii="Arial" w:hAnsi="Arial" w:cs="Arial"/>
          <w:color w:val="000000"/>
          <w:sz w:val="22"/>
          <w:szCs w:val="22"/>
        </w:rPr>
      </w:pPr>
      <w:r w:rsidRPr="0043644D">
        <w:rPr>
          <w:rFonts w:ascii="Arial" w:hAnsi="Arial" w:cs="Arial"/>
          <w:color w:val="000000"/>
          <w:sz w:val="22"/>
          <w:szCs w:val="22"/>
        </w:rPr>
        <w:t>Лиценца мора да укључује и право коришћења антивирусног софтвера без функционалних ограничења и у истом броју за потребе кућног коришћења запослених у циљу повећања нивоа сигурности у компанији.</w:t>
      </w:r>
    </w:p>
    <w:p w14:paraId="2F49A4FB" w14:textId="77777777" w:rsidR="002D17A0" w:rsidRPr="0043644D" w:rsidRDefault="002D17A0" w:rsidP="002D17A0">
      <w:pPr>
        <w:tabs>
          <w:tab w:val="left" w:pos="720"/>
        </w:tabs>
        <w:suppressAutoHyphens/>
        <w:jc w:val="both"/>
        <w:rPr>
          <w:rFonts w:ascii="Arial" w:hAnsi="Arial" w:cs="Arial"/>
          <w:bCs/>
          <w:iCs/>
          <w:sz w:val="22"/>
          <w:szCs w:val="22"/>
          <w:lang w:val="sr-Cyrl-RS" w:eastAsia="ar-SA"/>
        </w:rPr>
      </w:pPr>
    </w:p>
    <w:p w14:paraId="374AF6B8" w14:textId="0D683C2C" w:rsidR="002D17A0" w:rsidRPr="00223C1B" w:rsidRDefault="002D17A0" w:rsidP="002D17A0">
      <w:pPr>
        <w:tabs>
          <w:tab w:val="left" w:pos="720"/>
        </w:tabs>
        <w:rPr>
          <w:rFonts w:ascii="Arial" w:hAnsi="Arial" w:cs="Arial"/>
          <w:b/>
          <w:sz w:val="22"/>
          <w:szCs w:val="22"/>
          <w:lang w:val="sr-Cyrl-RS"/>
        </w:rPr>
      </w:pPr>
      <w:r w:rsidRPr="00223C1B">
        <w:rPr>
          <w:rFonts w:ascii="Arial" w:hAnsi="Arial" w:cs="Arial"/>
          <w:b/>
          <w:sz w:val="22"/>
          <w:szCs w:val="22"/>
          <w:lang w:val="sr-Cyrl-RS"/>
        </w:rPr>
        <w:t>П</w:t>
      </w:r>
      <w:r>
        <w:rPr>
          <w:rFonts w:ascii="Arial" w:hAnsi="Arial" w:cs="Arial"/>
          <w:b/>
          <w:sz w:val="22"/>
          <w:szCs w:val="22"/>
          <w:lang w:val="sr-Cyrl-RS"/>
        </w:rPr>
        <w:t>артија 4</w:t>
      </w:r>
      <w:r w:rsidRPr="00223C1B">
        <w:rPr>
          <w:rFonts w:ascii="Arial" w:hAnsi="Arial" w:cs="Arial"/>
          <w:b/>
          <w:sz w:val="22"/>
          <w:szCs w:val="22"/>
          <w:lang w:val="sr-Cyrl-RS"/>
        </w:rPr>
        <w:t xml:space="preserve">. </w:t>
      </w:r>
      <w:r>
        <w:rPr>
          <w:rFonts w:ascii="Arial" w:hAnsi="Arial" w:cs="Arial"/>
          <w:b/>
          <w:sz w:val="22"/>
          <w:szCs w:val="22"/>
          <w:lang w:val="sr-Cyrl-RS"/>
        </w:rPr>
        <w:t>Одржавање антивирусног софтвера за потребе ТЦ Краљево</w:t>
      </w:r>
    </w:p>
    <w:p w14:paraId="51E7B9E6" w14:textId="77777777" w:rsidR="002D17A0" w:rsidRDefault="002D17A0" w:rsidP="002D17A0">
      <w:pPr>
        <w:ind w:right="56"/>
        <w:jc w:val="both"/>
        <w:rPr>
          <w:rFonts w:ascii="Arial Narrow" w:hAnsi="Arial Narrow"/>
          <w:spacing w:val="-1"/>
        </w:rPr>
      </w:pPr>
    </w:p>
    <w:p w14:paraId="41D38A37" w14:textId="77777777" w:rsidR="002D17A0" w:rsidRDefault="002D17A0" w:rsidP="002D17A0">
      <w:pPr>
        <w:ind w:right="56"/>
        <w:jc w:val="both"/>
        <w:rPr>
          <w:rFonts w:ascii="Arial" w:hAnsi="Arial" w:cs="Arial"/>
          <w:sz w:val="22"/>
          <w:szCs w:val="22"/>
        </w:rPr>
      </w:pPr>
      <w:r w:rsidRPr="00A8462E">
        <w:rPr>
          <w:rFonts w:ascii="Arial" w:hAnsi="Arial" w:cs="Arial"/>
          <w:spacing w:val="-1"/>
          <w:sz w:val="22"/>
          <w:szCs w:val="22"/>
        </w:rPr>
        <w:t>Програм</w:t>
      </w:r>
      <w:r w:rsidRPr="00A8462E">
        <w:rPr>
          <w:rFonts w:ascii="Arial" w:hAnsi="Arial" w:cs="Arial"/>
          <w:spacing w:val="18"/>
          <w:sz w:val="22"/>
          <w:szCs w:val="22"/>
        </w:rPr>
        <w:t xml:space="preserve"> </w:t>
      </w:r>
      <w:r w:rsidRPr="00A8462E">
        <w:rPr>
          <w:rFonts w:ascii="Arial" w:hAnsi="Arial" w:cs="Arial"/>
          <w:spacing w:val="-1"/>
          <w:sz w:val="22"/>
          <w:szCs w:val="22"/>
        </w:rPr>
        <w:t>треба</w:t>
      </w:r>
      <w:r w:rsidRPr="00A8462E">
        <w:rPr>
          <w:rFonts w:ascii="Arial" w:hAnsi="Arial" w:cs="Arial"/>
          <w:spacing w:val="13"/>
          <w:sz w:val="22"/>
          <w:szCs w:val="22"/>
        </w:rPr>
        <w:t xml:space="preserve"> </w:t>
      </w:r>
      <w:r w:rsidRPr="00A8462E">
        <w:rPr>
          <w:rFonts w:ascii="Arial" w:hAnsi="Arial" w:cs="Arial"/>
          <w:spacing w:val="-1"/>
          <w:sz w:val="22"/>
          <w:szCs w:val="22"/>
        </w:rPr>
        <w:t>да</w:t>
      </w:r>
      <w:r w:rsidRPr="00A8462E">
        <w:rPr>
          <w:rFonts w:ascii="Arial" w:hAnsi="Arial" w:cs="Arial"/>
          <w:spacing w:val="14"/>
          <w:sz w:val="22"/>
          <w:szCs w:val="22"/>
        </w:rPr>
        <w:t xml:space="preserve"> </w:t>
      </w:r>
      <w:r w:rsidRPr="00A8462E">
        <w:rPr>
          <w:rFonts w:ascii="Arial" w:hAnsi="Arial" w:cs="Arial"/>
          <w:sz w:val="22"/>
          <w:szCs w:val="22"/>
        </w:rPr>
        <w:t>омогући:</w:t>
      </w:r>
    </w:p>
    <w:p w14:paraId="6B6A3BC4" w14:textId="77777777" w:rsidR="002D17A0" w:rsidRDefault="002D17A0" w:rsidP="002D17A0">
      <w:pPr>
        <w:ind w:right="56"/>
        <w:jc w:val="both"/>
        <w:rPr>
          <w:rFonts w:ascii="Arial" w:hAnsi="Arial" w:cs="Arial"/>
          <w:sz w:val="22"/>
          <w:szCs w:val="22"/>
        </w:rPr>
      </w:pPr>
    </w:p>
    <w:p w14:paraId="6583BB99" w14:textId="77777777" w:rsidR="002D17A0" w:rsidRPr="00C32D53" w:rsidRDefault="002D17A0" w:rsidP="002D17A0">
      <w:pPr>
        <w:pStyle w:val="BodyText"/>
        <w:ind w:left="171" w:right="256" w:firstLine="9"/>
        <w:jc w:val="both"/>
        <w:rPr>
          <w:rFonts w:ascii="Arial" w:hAnsi="Arial" w:cs="Arial"/>
          <w:sz w:val="22"/>
          <w:szCs w:val="22"/>
        </w:rPr>
      </w:pPr>
      <w:r w:rsidRPr="00C32D53">
        <w:rPr>
          <w:rFonts w:ascii="Arial" w:hAnsi="Arial" w:cs="Arial"/>
          <w:sz w:val="22"/>
          <w:szCs w:val="22"/>
        </w:rPr>
        <w:t>Програмски пакет за заштиту од вируса са лиценцама подразумева: испоруку, инсталацију, пуштање у рад и одржавање Sophos Enduser Protection Web и напредног Endpoint Exploit Prevention програмског пакета или одговарајућег за 1.</w:t>
      </w:r>
      <w:r>
        <w:rPr>
          <w:rFonts w:ascii="Arial" w:hAnsi="Arial" w:cs="Arial"/>
          <w:sz w:val="22"/>
          <w:szCs w:val="22"/>
          <w:lang w:val="sr-Cyrl-RS"/>
        </w:rPr>
        <w:t>0</w:t>
      </w:r>
      <w:r w:rsidRPr="00C32D53">
        <w:rPr>
          <w:rFonts w:ascii="Arial" w:hAnsi="Arial" w:cs="Arial"/>
          <w:sz w:val="22"/>
          <w:szCs w:val="22"/>
        </w:rPr>
        <w:t>00</w:t>
      </w:r>
      <w:r w:rsidRPr="00C32D53">
        <w:rPr>
          <w:rFonts w:ascii="Arial" w:hAnsi="Arial" w:cs="Arial"/>
          <w:b/>
          <w:sz w:val="22"/>
          <w:szCs w:val="22"/>
        </w:rPr>
        <w:t xml:space="preserve"> </w:t>
      </w:r>
      <w:r w:rsidRPr="00C32D53">
        <w:rPr>
          <w:rFonts w:ascii="Arial" w:hAnsi="Arial" w:cs="Arial"/>
          <w:sz w:val="22"/>
          <w:szCs w:val="22"/>
        </w:rPr>
        <w:t>лиценци за заштиту радних станица, сервера, лаптоп рачунара и мобилних уређаја од вируса, црва, тројанаца, adware и spyware софтвера, потенцијално нежељених апликација и root-китова, firewall, као и заштиту свих познатијих мрежних, интернет и mail протокола, у трајању од минимум 12</w:t>
      </w:r>
      <w:r w:rsidRPr="00C32D53">
        <w:rPr>
          <w:rFonts w:ascii="Arial" w:hAnsi="Arial" w:cs="Arial"/>
          <w:color w:val="000000"/>
          <w:sz w:val="22"/>
          <w:szCs w:val="22"/>
          <w:lang w:val="sr-Latn-RS"/>
        </w:rPr>
        <w:t xml:space="preserve"> </w:t>
      </w:r>
      <w:r w:rsidRPr="00C32D53">
        <w:rPr>
          <w:rFonts w:ascii="Arial" w:hAnsi="Arial" w:cs="Arial"/>
          <w:color w:val="000000"/>
          <w:sz w:val="22"/>
          <w:szCs w:val="22"/>
        </w:rPr>
        <w:t>месеци</w:t>
      </w:r>
      <w:r w:rsidRPr="00C32D53">
        <w:rPr>
          <w:rFonts w:ascii="Arial" w:hAnsi="Arial" w:cs="Arial"/>
          <w:sz w:val="22"/>
          <w:szCs w:val="22"/>
        </w:rPr>
        <w:t>.</w:t>
      </w:r>
    </w:p>
    <w:p w14:paraId="09C0BDEB" w14:textId="77777777" w:rsidR="002D17A0" w:rsidRPr="00C32D53" w:rsidRDefault="002D17A0" w:rsidP="002D17A0">
      <w:pPr>
        <w:pStyle w:val="BodyText"/>
        <w:spacing w:before="58"/>
        <w:ind w:left="171" w:right="157"/>
        <w:jc w:val="both"/>
        <w:rPr>
          <w:rFonts w:ascii="Arial" w:hAnsi="Arial" w:cs="Arial"/>
          <w:sz w:val="22"/>
          <w:szCs w:val="22"/>
        </w:rPr>
      </w:pPr>
      <w:r w:rsidRPr="00C32D53">
        <w:rPr>
          <w:rFonts w:ascii="Arial" w:hAnsi="Arial" w:cs="Arial"/>
          <w:sz w:val="22"/>
          <w:szCs w:val="22"/>
        </w:rPr>
        <w:t>Програмски пакет за заштиту од вируса треба да обезбеди заштиту информационог система од претњи и сигуран и безбедан рад радних станица, сервера, лаптоп рачунара и мобилних уређаја, у оквиру постојећег информационог система на начин наведен у техничкој спецификацији, као и да омогући остале функционалности наведене у техничкој спецификацији кроз понуђено решење менаџмента претњи у области Endpoint заштите и сегментима Gateway заштите.</w:t>
      </w:r>
    </w:p>
    <w:p w14:paraId="424291F9" w14:textId="77777777" w:rsidR="002D17A0" w:rsidRPr="00C32D53" w:rsidRDefault="002D17A0" w:rsidP="002D17A0">
      <w:pPr>
        <w:pStyle w:val="BodyText"/>
        <w:spacing w:before="60"/>
        <w:ind w:left="171"/>
        <w:jc w:val="both"/>
        <w:rPr>
          <w:rFonts w:ascii="Arial" w:hAnsi="Arial" w:cs="Arial"/>
          <w:sz w:val="22"/>
          <w:szCs w:val="22"/>
        </w:rPr>
      </w:pPr>
      <w:r w:rsidRPr="00C32D53">
        <w:rPr>
          <w:rFonts w:ascii="Arial" w:hAnsi="Arial" w:cs="Arial"/>
          <w:sz w:val="22"/>
          <w:szCs w:val="22"/>
        </w:rPr>
        <w:t>Програмски пакет за заштиту од вируса, за период трајања лиценци, мора да обухвати:</w:t>
      </w:r>
    </w:p>
    <w:p w14:paraId="0EE6E0BE" w14:textId="77777777" w:rsidR="002D17A0" w:rsidRPr="00C32D53" w:rsidRDefault="002D17A0" w:rsidP="002D17A0">
      <w:pPr>
        <w:pStyle w:val="ListParagraph"/>
        <w:numPr>
          <w:ilvl w:val="0"/>
          <w:numId w:val="45"/>
        </w:numPr>
        <w:tabs>
          <w:tab w:val="left" w:pos="644"/>
          <w:tab w:val="left" w:pos="645"/>
        </w:tabs>
        <w:ind w:right="157"/>
        <w:rPr>
          <w:rFonts w:ascii="Arial" w:hAnsi="Arial" w:cs="Arial"/>
        </w:rPr>
      </w:pPr>
      <w:r w:rsidRPr="00C32D53">
        <w:rPr>
          <w:rFonts w:ascii="Arial" w:hAnsi="Arial" w:cs="Arial"/>
        </w:rPr>
        <w:t>Антивирус софтвер за радних станица, сервера и лаптоп рачунара Sophos Endpoint Protection Advanced или</w:t>
      </w:r>
      <w:r w:rsidRPr="00C32D53">
        <w:rPr>
          <w:rFonts w:ascii="Arial" w:hAnsi="Arial" w:cs="Arial"/>
          <w:spacing w:val="-2"/>
        </w:rPr>
        <w:t xml:space="preserve"> </w:t>
      </w:r>
      <w:r w:rsidRPr="00C32D53">
        <w:rPr>
          <w:rFonts w:ascii="Arial" w:hAnsi="Arial" w:cs="Arial"/>
        </w:rPr>
        <w:t>одговарајући,</w:t>
      </w:r>
    </w:p>
    <w:p w14:paraId="4A487FFC" w14:textId="77777777" w:rsidR="002D17A0" w:rsidRPr="00C32D53" w:rsidRDefault="002D17A0" w:rsidP="002D17A0">
      <w:pPr>
        <w:pStyle w:val="ListParagraph"/>
        <w:numPr>
          <w:ilvl w:val="0"/>
          <w:numId w:val="45"/>
        </w:numPr>
        <w:tabs>
          <w:tab w:val="left" w:pos="644"/>
          <w:tab w:val="left" w:pos="645"/>
        </w:tabs>
        <w:ind w:right="157"/>
        <w:rPr>
          <w:rFonts w:ascii="Arial" w:hAnsi="Arial" w:cs="Arial"/>
        </w:rPr>
      </w:pPr>
      <w:r w:rsidRPr="00C32D53">
        <w:rPr>
          <w:rFonts w:ascii="Arial" w:hAnsi="Arial" w:cs="Arial"/>
        </w:rPr>
        <w:t xml:space="preserve">Напредно решење за заштиту радних станица и сервера од познатих </w:t>
      </w:r>
      <w:r w:rsidRPr="00C32D53">
        <w:rPr>
          <w:rFonts w:ascii="Arial" w:hAnsi="Arial" w:cs="Arial"/>
          <w:lang w:val="sr-Latn-RS"/>
        </w:rPr>
        <w:t xml:space="preserve">Exploit </w:t>
      </w:r>
      <w:r w:rsidRPr="00C32D53">
        <w:rPr>
          <w:rFonts w:ascii="Arial" w:hAnsi="Arial" w:cs="Arial"/>
        </w:rPr>
        <w:t xml:space="preserve">техника и </w:t>
      </w:r>
      <w:r w:rsidRPr="00C32D53">
        <w:rPr>
          <w:rFonts w:ascii="Arial" w:hAnsi="Arial" w:cs="Arial"/>
          <w:lang w:val="sr-Latn-RS"/>
        </w:rPr>
        <w:t>Ransomware</w:t>
      </w:r>
      <w:r w:rsidRPr="00C32D53">
        <w:rPr>
          <w:rFonts w:ascii="Arial" w:hAnsi="Arial" w:cs="Arial"/>
        </w:rPr>
        <w:t>-а</w:t>
      </w:r>
      <w:r w:rsidRPr="00C32D53">
        <w:rPr>
          <w:rFonts w:ascii="Arial" w:hAnsi="Arial" w:cs="Arial"/>
          <w:lang w:val="sr-Latn-RS"/>
        </w:rPr>
        <w:t xml:space="preserve"> </w:t>
      </w:r>
      <w:r w:rsidRPr="00C32D53">
        <w:rPr>
          <w:rFonts w:ascii="Arial" w:hAnsi="Arial" w:cs="Arial"/>
        </w:rPr>
        <w:t xml:space="preserve">са могућим враћањем криптованих фајлова, </w:t>
      </w:r>
      <w:r w:rsidRPr="00C32D53">
        <w:rPr>
          <w:rFonts w:ascii="Arial" w:hAnsi="Arial" w:cs="Arial"/>
          <w:lang w:val="sr-Latn-RS"/>
        </w:rPr>
        <w:t>Sophos</w:t>
      </w:r>
      <w:r w:rsidRPr="00C32D53">
        <w:rPr>
          <w:rFonts w:ascii="Arial" w:hAnsi="Arial" w:cs="Arial"/>
        </w:rPr>
        <w:t xml:space="preserve"> Endpoint Exploit Prevention или одговарајући,</w:t>
      </w:r>
    </w:p>
    <w:p w14:paraId="5A62D1C5" w14:textId="77777777" w:rsidR="002D17A0" w:rsidRPr="00C32D53" w:rsidRDefault="002D17A0" w:rsidP="002D17A0">
      <w:pPr>
        <w:pStyle w:val="ListParagraph"/>
        <w:numPr>
          <w:ilvl w:val="0"/>
          <w:numId w:val="45"/>
        </w:numPr>
        <w:tabs>
          <w:tab w:val="left" w:pos="644"/>
          <w:tab w:val="left" w:pos="645"/>
        </w:tabs>
        <w:spacing w:before="56"/>
        <w:ind w:right="166"/>
        <w:rPr>
          <w:rFonts w:ascii="Arial" w:hAnsi="Arial" w:cs="Arial"/>
        </w:rPr>
      </w:pPr>
      <w:r w:rsidRPr="00C32D53">
        <w:rPr>
          <w:rFonts w:ascii="Arial" w:hAnsi="Arial" w:cs="Arial"/>
        </w:rPr>
        <w:t>Антивирус софтвер за заштиту Web саобраћаја на Gateway нивоу Sophos Web Protection Advanced или одговарајући,</w:t>
      </w:r>
    </w:p>
    <w:p w14:paraId="1C1649A3" w14:textId="77777777" w:rsidR="002D17A0" w:rsidRPr="00C32D53" w:rsidRDefault="002D17A0" w:rsidP="002D17A0">
      <w:pPr>
        <w:pStyle w:val="ListParagraph"/>
        <w:numPr>
          <w:ilvl w:val="0"/>
          <w:numId w:val="45"/>
        </w:numPr>
        <w:tabs>
          <w:tab w:val="left" w:pos="645"/>
        </w:tabs>
        <w:ind w:right="159"/>
        <w:jc w:val="both"/>
        <w:rPr>
          <w:rFonts w:ascii="Arial" w:hAnsi="Arial" w:cs="Arial"/>
        </w:rPr>
      </w:pPr>
      <w:r w:rsidRPr="00C32D53">
        <w:rPr>
          <w:rFonts w:ascii="Arial" w:hAnsi="Arial" w:cs="Arial"/>
        </w:rPr>
        <w:t>Антивирус софтвер за заштиту информационог система од претњи на нивоу мобилних уређаја и централизовано управљање и контролу мобилних уређаја Sophos Mobile Control Standard или одговарајући,</w:t>
      </w:r>
    </w:p>
    <w:p w14:paraId="1E13A83E" w14:textId="77777777" w:rsidR="002D17A0" w:rsidRPr="00C32D53" w:rsidRDefault="002D17A0" w:rsidP="002D17A0">
      <w:pPr>
        <w:pStyle w:val="BodyText"/>
        <w:spacing w:before="11"/>
        <w:rPr>
          <w:rFonts w:ascii="Arial" w:hAnsi="Arial" w:cs="Arial"/>
          <w:sz w:val="22"/>
          <w:szCs w:val="22"/>
        </w:rPr>
      </w:pPr>
    </w:p>
    <w:p w14:paraId="732A0493" w14:textId="77777777" w:rsidR="002D17A0" w:rsidRPr="00C32D53" w:rsidRDefault="002D17A0" w:rsidP="002D17A0">
      <w:pPr>
        <w:pStyle w:val="BodyText"/>
        <w:ind w:left="171"/>
        <w:jc w:val="both"/>
        <w:rPr>
          <w:rFonts w:ascii="Arial" w:hAnsi="Arial" w:cs="Arial"/>
          <w:sz w:val="22"/>
          <w:szCs w:val="22"/>
        </w:rPr>
      </w:pPr>
      <w:r w:rsidRPr="00C32D53">
        <w:rPr>
          <w:rFonts w:ascii="Arial" w:hAnsi="Arial" w:cs="Arial"/>
          <w:sz w:val="22"/>
          <w:szCs w:val="22"/>
        </w:rPr>
        <w:t>Све наведене компоненте програмског пакета за заштиту од вируса :</w:t>
      </w:r>
    </w:p>
    <w:p w14:paraId="2DFE6221" w14:textId="77777777" w:rsidR="002D17A0" w:rsidRPr="00C32D53" w:rsidRDefault="002D17A0" w:rsidP="002D17A0">
      <w:pPr>
        <w:pStyle w:val="ListParagraph"/>
        <w:numPr>
          <w:ilvl w:val="0"/>
          <w:numId w:val="45"/>
        </w:numPr>
        <w:tabs>
          <w:tab w:val="left" w:pos="644"/>
          <w:tab w:val="left" w:pos="645"/>
        </w:tabs>
        <w:spacing w:before="57"/>
        <w:rPr>
          <w:rFonts w:ascii="Arial" w:hAnsi="Arial" w:cs="Arial"/>
        </w:rPr>
      </w:pPr>
      <w:r w:rsidRPr="00C32D53">
        <w:rPr>
          <w:rFonts w:ascii="Arial" w:hAnsi="Arial" w:cs="Arial"/>
        </w:rPr>
        <w:t>Антивирус софтвер за заштиту радних станица, сервера и лаптоп</w:t>
      </w:r>
      <w:r w:rsidRPr="00C32D53">
        <w:rPr>
          <w:rFonts w:ascii="Arial" w:hAnsi="Arial" w:cs="Arial"/>
          <w:spacing w:val="-11"/>
        </w:rPr>
        <w:t xml:space="preserve"> </w:t>
      </w:r>
      <w:r w:rsidRPr="00C32D53">
        <w:rPr>
          <w:rFonts w:ascii="Arial" w:hAnsi="Arial" w:cs="Arial"/>
        </w:rPr>
        <w:t>рачунара,</w:t>
      </w:r>
    </w:p>
    <w:p w14:paraId="13076707" w14:textId="77777777" w:rsidR="002D17A0" w:rsidRPr="00C32D53" w:rsidRDefault="002D17A0" w:rsidP="002D17A0">
      <w:pPr>
        <w:pStyle w:val="ListParagraph"/>
        <w:numPr>
          <w:ilvl w:val="0"/>
          <w:numId w:val="45"/>
        </w:numPr>
        <w:tabs>
          <w:tab w:val="left" w:pos="644"/>
          <w:tab w:val="left" w:pos="645"/>
        </w:tabs>
        <w:spacing w:before="57"/>
        <w:rPr>
          <w:rFonts w:ascii="Arial" w:hAnsi="Arial" w:cs="Arial"/>
        </w:rPr>
      </w:pPr>
      <w:r w:rsidRPr="00C32D53">
        <w:rPr>
          <w:rFonts w:ascii="Arial" w:hAnsi="Arial" w:cs="Arial"/>
        </w:rPr>
        <w:t xml:space="preserve">Напредно решење за заштиту радних станица и сервера од познатих </w:t>
      </w:r>
      <w:r w:rsidRPr="00C32D53">
        <w:rPr>
          <w:rFonts w:ascii="Arial" w:hAnsi="Arial" w:cs="Arial"/>
          <w:lang w:val="sr-Latn-RS"/>
        </w:rPr>
        <w:t xml:space="preserve">Exploit </w:t>
      </w:r>
      <w:r w:rsidRPr="00C32D53">
        <w:rPr>
          <w:rFonts w:ascii="Arial" w:hAnsi="Arial" w:cs="Arial"/>
        </w:rPr>
        <w:t xml:space="preserve">техника и </w:t>
      </w:r>
      <w:r w:rsidRPr="00C32D53">
        <w:rPr>
          <w:rFonts w:ascii="Arial" w:hAnsi="Arial" w:cs="Arial"/>
          <w:lang w:val="sr-Latn-RS"/>
        </w:rPr>
        <w:t>Ransomware</w:t>
      </w:r>
      <w:r w:rsidRPr="00C32D53">
        <w:rPr>
          <w:rFonts w:ascii="Arial" w:hAnsi="Arial" w:cs="Arial"/>
        </w:rPr>
        <w:t>-а</w:t>
      </w:r>
      <w:r w:rsidRPr="00C32D53">
        <w:rPr>
          <w:rFonts w:ascii="Arial" w:hAnsi="Arial" w:cs="Arial"/>
          <w:lang w:val="sr-Latn-RS"/>
        </w:rPr>
        <w:t xml:space="preserve"> </w:t>
      </w:r>
      <w:r w:rsidRPr="00C32D53">
        <w:rPr>
          <w:rFonts w:ascii="Arial" w:hAnsi="Arial" w:cs="Arial"/>
        </w:rPr>
        <w:t>са могућим враћањем криптованих фајлова,</w:t>
      </w:r>
    </w:p>
    <w:p w14:paraId="1E08459F"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Антивирус софтвер за заштиту Web саобраћаја на Gateway нивоу</w:t>
      </w:r>
      <w:r w:rsidRPr="00C32D53">
        <w:rPr>
          <w:rFonts w:ascii="Arial" w:hAnsi="Arial" w:cs="Arial"/>
          <w:spacing w:val="-19"/>
        </w:rPr>
        <w:t xml:space="preserve"> </w:t>
      </w:r>
      <w:r w:rsidRPr="00C32D53">
        <w:rPr>
          <w:rFonts w:ascii="Arial" w:hAnsi="Arial" w:cs="Arial"/>
        </w:rPr>
        <w:t>и</w:t>
      </w:r>
    </w:p>
    <w:p w14:paraId="3E63A294" w14:textId="77777777" w:rsidR="002D17A0" w:rsidRPr="00C32D53" w:rsidRDefault="002D17A0" w:rsidP="002D17A0">
      <w:pPr>
        <w:pStyle w:val="ListParagraph"/>
        <w:numPr>
          <w:ilvl w:val="0"/>
          <w:numId w:val="45"/>
        </w:numPr>
        <w:tabs>
          <w:tab w:val="left" w:pos="644"/>
          <w:tab w:val="left" w:pos="645"/>
        </w:tabs>
        <w:spacing w:before="59"/>
        <w:ind w:right="164"/>
        <w:rPr>
          <w:rFonts w:ascii="Arial" w:hAnsi="Arial" w:cs="Arial"/>
        </w:rPr>
      </w:pPr>
      <w:r w:rsidRPr="00C32D53">
        <w:rPr>
          <w:rFonts w:ascii="Arial" w:hAnsi="Arial" w:cs="Arial"/>
        </w:rPr>
        <w:t>Антивирус софтвер за заштиту информационог система од претњи на нивоу мобилних уређаја и централизовано управљање и контролу мобилних</w:t>
      </w:r>
      <w:r w:rsidRPr="00C32D53">
        <w:rPr>
          <w:rFonts w:ascii="Arial" w:hAnsi="Arial" w:cs="Arial"/>
          <w:spacing w:val="-9"/>
        </w:rPr>
        <w:t xml:space="preserve"> </w:t>
      </w:r>
      <w:r w:rsidRPr="00C32D53">
        <w:rPr>
          <w:rFonts w:ascii="Arial" w:hAnsi="Arial" w:cs="Arial"/>
        </w:rPr>
        <w:t>уређаја</w:t>
      </w:r>
    </w:p>
    <w:p w14:paraId="0F60DBFD" w14:textId="77777777" w:rsidR="002D17A0" w:rsidRPr="00C32D53" w:rsidRDefault="002D17A0" w:rsidP="002D17A0">
      <w:pPr>
        <w:pStyle w:val="BodyText"/>
        <w:spacing w:before="59"/>
        <w:ind w:left="171"/>
        <w:jc w:val="both"/>
        <w:rPr>
          <w:rFonts w:ascii="Arial" w:hAnsi="Arial" w:cs="Arial"/>
          <w:sz w:val="22"/>
          <w:szCs w:val="22"/>
        </w:rPr>
      </w:pPr>
      <w:r w:rsidRPr="00C32D53">
        <w:rPr>
          <w:rFonts w:ascii="Arial" w:hAnsi="Arial" w:cs="Arial"/>
          <w:sz w:val="22"/>
          <w:szCs w:val="22"/>
        </w:rPr>
        <w:t>морају бити од истог произвођача.</w:t>
      </w:r>
    </w:p>
    <w:p w14:paraId="11E432AF" w14:textId="77777777" w:rsidR="002D17A0" w:rsidRPr="00C32D53" w:rsidRDefault="002D17A0" w:rsidP="002D17A0">
      <w:pPr>
        <w:pStyle w:val="BodyText"/>
        <w:spacing w:before="59"/>
        <w:ind w:left="171"/>
        <w:jc w:val="both"/>
        <w:rPr>
          <w:rFonts w:ascii="Arial" w:hAnsi="Arial" w:cs="Arial"/>
          <w:sz w:val="22"/>
          <w:szCs w:val="22"/>
        </w:rPr>
      </w:pPr>
    </w:p>
    <w:p w14:paraId="7A7918C5" w14:textId="77777777" w:rsidR="002D17A0" w:rsidRPr="00C32D53" w:rsidRDefault="002D17A0" w:rsidP="002D17A0">
      <w:pPr>
        <w:pStyle w:val="BodyText"/>
        <w:spacing w:before="59"/>
        <w:ind w:left="171"/>
        <w:jc w:val="both"/>
        <w:rPr>
          <w:rFonts w:ascii="Arial" w:hAnsi="Arial" w:cs="Arial"/>
          <w:sz w:val="22"/>
          <w:szCs w:val="22"/>
        </w:rPr>
      </w:pPr>
      <w:r w:rsidRPr="00C32D53">
        <w:rPr>
          <w:rFonts w:ascii="Arial" w:hAnsi="Arial" w:cs="Arial"/>
          <w:sz w:val="22"/>
          <w:szCs w:val="22"/>
        </w:rPr>
        <w:t>Потребне функционалности програмског пакета за заштиту од вируса  на страни Endpoint-а:</w:t>
      </w:r>
    </w:p>
    <w:p w14:paraId="40F2C2A4" w14:textId="77777777" w:rsidR="002D17A0" w:rsidRPr="00C32D53" w:rsidRDefault="002D17A0" w:rsidP="002D17A0">
      <w:pPr>
        <w:pStyle w:val="ListParagraph"/>
        <w:numPr>
          <w:ilvl w:val="0"/>
          <w:numId w:val="45"/>
        </w:numPr>
        <w:tabs>
          <w:tab w:val="left" w:pos="645"/>
        </w:tabs>
        <w:spacing w:before="59"/>
        <w:ind w:right="160"/>
        <w:jc w:val="both"/>
        <w:rPr>
          <w:rFonts w:ascii="Arial" w:hAnsi="Arial" w:cs="Arial"/>
        </w:rPr>
      </w:pPr>
      <w:r w:rsidRPr="00C32D53">
        <w:rPr>
          <w:rFonts w:ascii="Arial" w:hAnsi="Arial" w:cs="Arial"/>
        </w:rPr>
        <w:t xml:space="preserve">Подржани оперативни системи: Windows Vista 32/64 bit, Windows 7 32/64 bit, Windows 8 / 8.1 32/64 bit, Windows Server 2008 / 2008 R2, Windows Server 2012 / 2012 R2, Windows Server 2016, Mac OS X 10.10, 10.11, 10.12 и Linux дистрибуције: CentOS 6.2+, CentOS 7, Debian 7/8, Linux </w:t>
      </w:r>
      <w:r w:rsidRPr="00C32D53">
        <w:rPr>
          <w:rFonts w:ascii="Arial" w:hAnsi="Arial" w:cs="Arial"/>
        </w:rPr>
        <w:lastRenderedPageBreak/>
        <w:t>Mint 17, Oracle Linux 6.2+, Oracle Linux 7, Red Hat Enterprise Linux 6 – Server, Red Hat Enterprise Linux 7, SUSE Linux Enterprise Server 11.0, Ubuntu 14.04 и 16.04 (LTS versions only),</w:t>
      </w:r>
    </w:p>
    <w:p w14:paraId="3C21EB64" w14:textId="77777777" w:rsidR="002D17A0" w:rsidRPr="00C32D53" w:rsidRDefault="002D17A0" w:rsidP="002D17A0">
      <w:pPr>
        <w:pStyle w:val="ListParagraph"/>
        <w:numPr>
          <w:ilvl w:val="0"/>
          <w:numId w:val="45"/>
        </w:numPr>
        <w:tabs>
          <w:tab w:val="left" w:pos="645"/>
        </w:tabs>
        <w:spacing w:before="57"/>
        <w:ind w:right="161"/>
        <w:jc w:val="both"/>
        <w:rPr>
          <w:rFonts w:ascii="Arial" w:hAnsi="Arial" w:cs="Arial"/>
        </w:rPr>
      </w:pPr>
      <w:r w:rsidRPr="00C32D53">
        <w:rPr>
          <w:rFonts w:ascii="Arial" w:hAnsi="Arial" w:cs="Arial"/>
        </w:rPr>
        <w:t>Централно управљање и администрирање решења из јединствене конзоле – управљање Windows, Mac, Linux и виртуализованим рачунарима из јединствене</w:t>
      </w:r>
      <w:r w:rsidRPr="00C32D53">
        <w:rPr>
          <w:rFonts w:ascii="Arial" w:hAnsi="Arial" w:cs="Arial"/>
          <w:spacing w:val="-9"/>
        </w:rPr>
        <w:t xml:space="preserve"> </w:t>
      </w:r>
      <w:r w:rsidRPr="00C32D53">
        <w:rPr>
          <w:rFonts w:ascii="Arial" w:hAnsi="Arial" w:cs="Arial"/>
        </w:rPr>
        <w:t>конзоле,</w:t>
      </w:r>
    </w:p>
    <w:p w14:paraId="7C501EAF" w14:textId="77777777" w:rsidR="002D17A0" w:rsidRPr="00C32D53" w:rsidRDefault="002D17A0" w:rsidP="002D17A0">
      <w:pPr>
        <w:pStyle w:val="ListParagraph"/>
        <w:numPr>
          <w:ilvl w:val="0"/>
          <w:numId w:val="45"/>
        </w:numPr>
        <w:tabs>
          <w:tab w:val="left" w:pos="645"/>
        </w:tabs>
        <w:spacing w:before="59"/>
        <w:ind w:right="162"/>
        <w:jc w:val="both"/>
        <w:rPr>
          <w:rFonts w:ascii="Arial" w:hAnsi="Arial" w:cs="Arial"/>
        </w:rPr>
      </w:pPr>
      <w:r w:rsidRPr="00C32D53">
        <w:rPr>
          <w:rFonts w:ascii="Arial" w:hAnsi="Arial" w:cs="Arial"/>
        </w:rPr>
        <w:t>Централизовано управљање над клијентским Firewall-ом из исте конзоле из које се управља и антивирусним</w:t>
      </w:r>
      <w:r w:rsidRPr="00C32D53">
        <w:rPr>
          <w:rFonts w:ascii="Arial" w:hAnsi="Arial" w:cs="Arial"/>
          <w:spacing w:val="-5"/>
        </w:rPr>
        <w:t xml:space="preserve"> </w:t>
      </w:r>
      <w:r w:rsidRPr="00C32D53">
        <w:rPr>
          <w:rFonts w:ascii="Arial" w:hAnsi="Arial" w:cs="Arial"/>
        </w:rPr>
        <w:t>пакетoм,</w:t>
      </w:r>
    </w:p>
    <w:p w14:paraId="28B62B18"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Централизовано ажурирање антивирусних и осталих</w:t>
      </w:r>
      <w:r w:rsidRPr="00C32D53">
        <w:rPr>
          <w:rFonts w:ascii="Arial" w:hAnsi="Arial" w:cs="Arial"/>
          <w:spacing w:val="-15"/>
        </w:rPr>
        <w:t xml:space="preserve"> </w:t>
      </w:r>
      <w:r w:rsidRPr="00C32D53">
        <w:rPr>
          <w:rFonts w:ascii="Arial" w:hAnsi="Arial" w:cs="Arial"/>
        </w:rPr>
        <w:t>дефиниција,</w:t>
      </w:r>
    </w:p>
    <w:p w14:paraId="6F9FF395"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Централизовано управљање надоградњом</w:t>
      </w:r>
      <w:r w:rsidRPr="00C32D53">
        <w:rPr>
          <w:rFonts w:ascii="Arial" w:hAnsi="Arial" w:cs="Arial"/>
          <w:spacing w:val="-11"/>
        </w:rPr>
        <w:t xml:space="preserve"> </w:t>
      </w:r>
      <w:r w:rsidRPr="00C32D53">
        <w:rPr>
          <w:rFonts w:ascii="Arial" w:hAnsi="Arial" w:cs="Arial"/>
        </w:rPr>
        <w:t>софтвера,</w:t>
      </w:r>
    </w:p>
    <w:p w14:paraId="6650A059" w14:textId="77777777" w:rsidR="002D17A0" w:rsidRPr="00C32D53" w:rsidRDefault="002D17A0" w:rsidP="002D17A0">
      <w:pPr>
        <w:pStyle w:val="ListParagraph"/>
        <w:numPr>
          <w:ilvl w:val="0"/>
          <w:numId w:val="45"/>
        </w:numPr>
        <w:tabs>
          <w:tab w:val="left" w:pos="645"/>
        </w:tabs>
        <w:ind w:right="164"/>
        <w:jc w:val="both"/>
        <w:rPr>
          <w:rFonts w:ascii="Arial" w:hAnsi="Arial" w:cs="Arial"/>
        </w:rPr>
      </w:pPr>
      <w:r w:rsidRPr="00C32D53">
        <w:rPr>
          <w:rFonts w:ascii="Arial" w:hAnsi="Arial" w:cs="Arial"/>
        </w:rPr>
        <w:t>Централизована конзола која треба да омогући увид у статус свих рачунара у мрежи и по потреби реинсталацију софтвера (нове верзије), дезинфекцију заражених рачунара као и оних код којих је на неки начин заустављено</w:t>
      </w:r>
      <w:r w:rsidRPr="00C32D53">
        <w:rPr>
          <w:rFonts w:ascii="Arial" w:hAnsi="Arial" w:cs="Arial"/>
          <w:spacing w:val="-3"/>
        </w:rPr>
        <w:t xml:space="preserve"> </w:t>
      </w:r>
      <w:r w:rsidRPr="00C32D53">
        <w:rPr>
          <w:rFonts w:ascii="Arial" w:hAnsi="Arial" w:cs="Arial"/>
        </w:rPr>
        <w:t>ажурирање,</w:t>
      </w:r>
    </w:p>
    <w:p w14:paraId="3E247509" w14:textId="77777777" w:rsidR="002D17A0" w:rsidRPr="00C32D53" w:rsidRDefault="002D17A0" w:rsidP="002D17A0">
      <w:pPr>
        <w:pStyle w:val="ListParagraph"/>
        <w:numPr>
          <w:ilvl w:val="0"/>
          <w:numId w:val="45"/>
        </w:numPr>
        <w:tabs>
          <w:tab w:val="left" w:pos="645"/>
        </w:tabs>
        <w:ind w:right="157"/>
        <w:jc w:val="both"/>
        <w:rPr>
          <w:rFonts w:ascii="Arial" w:hAnsi="Arial" w:cs="Arial"/>
        </w:rPr>
      </w:pPr>
      <w:r w:rsidRPr="00C32D53">
        <w:rPr>
          <w:rFonts w:ascii="Arial" w:hAnsi="Arial" w:cs="Arial"/>
        </w:rPr>
        <w:t>Могућност централизованог директног уклањања детектованих претњи, без посебног локалног покретања скенирања заштићеног рачунара. Уклањање претњи подразумева уклањање, блокирање или ауторизацију вируса, црва, тројанаца, adware, spyware i PUA софтвера (Потенцијално Нежељених Апликација),</w:t>
      </w:r>
    </w:p>
    <w:p w14:paraId="17AABA08" w14:textId="77777777" w:rsidR="002D17A0" w:rsidRPr="00C32D53" w:rsidRDefault="002D17A0" w:rsidP="002D17A0">
      <w:pPr>
        <w:pStyle w:val="ListParagraph"/>
        <w:numPr>
          <w:ilvl w:val="0"/>
          <w:numId w:val="45"/>
        </w:numPr>
        <w:tabs>
          <w:tab w:val="left" w:pos="645"/>
        </w:tabs>
        <w:spacing w:before="56"/>
        <w:ind w:right="161"/>
        <w:jc w:val="both"/>
        <w:rPr>
          <w:rFonts w:ascii="Arial" w:hAnsi="Arial" w:cs="Arial"/>
        </w:rPr>
      </w:pPr>
      <w:r w:rsidRPr="00C32D53">
        <w:rPr>
          <w:rFonts w:ascii="Arial" w:hAnsi="Arial" w:cs="Arial"/>
        </w:rPr>
        <w:t>Програмски пакет за заштиту од вируса мора да омогући коришћење најмање 5 конзола за централизовано управљање у</w:t>
      </w:r>
      <w:r w:rsidRPr="00C32D53">
        <w:rPr>
          <w:rFonts w:ascii="Arial" w:hAnsi="Arial" w:cs="Arial"/>
          <w:spacing w:val="-2"/>
        </w:rPr>
        <w:t xml:space="preserve"> </w:t>
      </w:r>
      <w:r w:rsidRPr="00C32D53">
        <w:rPr>
          <w:rFonts w:ascii="Arial" w:hAnsi="Arial" w:cs="Arial"/>
        </w:rPr>
        <w:t>мрежи,</w:t>
      </w:r>
    </w:p>
    <w:p w14:paraId="0BAF7DA1" w14:textId="77777777" w:rsidR="002D17A0" w:rsidRPr="00C32D53" w:rsidRDefault="002D17A0" w:rsidP="002D17A0">
      <w:pPr>
        <w:pStyle w:val="ListParagraph"/>
        <w:numPr>
          <w:ilvl w:val="0"/>
          <w:numId w:val="45"/>
        </w:numPr>
        <w:tabs>
          <w:tab w:val="left" w:pos="645"/>
        </w:tabs>
        <w:spacing w:before="56"/>
        <w:ind w:right="159"/>
        <w:jc w:val="both"/>
        <w:rPr>
          <w:rFonts w:ascii="Arial" w:hAnsi="Arial" w:cs="Arial"/>
        </w:rPr>
      </w:pPr>
      <w:r w:rsidRPr="00C32D53">
        <w:rPr>
          <w:rFonts w:ascii="Arial" w:hAnsi="Arial" w:cs="Arial"/>
        </w:rPr>
        <w:t>Програмски пакет за заштиту од вируса мора да поседује могућност приказа стања и догађаја на радним станицама у реалном времену, као и могућност праћења и извештавања о појави вируса и другим битним догађајима на систему као и акцијама које су уследиле након детекције вируса или других догађаја,</w:t>
      </w:r>
    </w:p>
    <w:p w14:paraId="66735038"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креирања сумарних извештаја из исте контролне</w:t>
      </w:r>
      <w:r w:rsidRPr="00C32D53">
        <w:rPr>
          <w:rFonts w:ascii="Arial" w:hAnsi="Arial" w:cs="Arial"/>
          <w:spacing w:val="-10"/>
        </w:rPr>
        <w:t xml:space="preserve"> </w:t>
      </w:r>
      <w:r w:rsidRPr="00C32D53">
        <w:rPr>
          <w:rFonts w:ascii="Arial" w:hAnsi="Arial" w:cs="Arial"/>
        </w:rPr>
        <w:t>конзоле,</w:t>
      </w:r>
    </w:p>
    <w:p w14:paraId="70D9602A" w14:textId="77777777" w:rsidR="002D17A0" w:rsidRPr="00C32D53" w:rsidRDefault="002D17A0" w:rsidP="002D17A0">
      <w:pPr>
        <w:pStyle w:val="ListParagraph"/>
        <w:numPr>
          <w:ilvl w:val="0"/>
          <w:numId w:val="45"/>
        </w:numPr>
        <w:tabs>
          <w:tab w:val="left" w:pos="645"/>
        </w:tabs>
        <w:ind w:right="158"/>
        <w:jc w:val="both"/>
        <w:rPr>
          <w:rFonts w:ascii="Arial" w:hAnsi="Arial" w:cs="Arial"/>
        </w:rPr>
      </w:pPr>
      <w:r w:rsidRPr="00C32D53">
        <w:rPr>
          <w:rFonts w:ascii="Arial" w:hAnsi="Arial" w:cs="Arial"/>
        </w:rPr>
        <w:t>Програмски пакет за заштиту од вируса мора да поседује функционалност аутоматске синхронизације са Microsoft Active Directory сервисима, омогућавајући аутоматско додавање рачунара у контролну конзолу одмах по додавању рачунара у активни директоријум као и аутоматску имплементацију заштите,</w:t>
      </w:r>
    </w:p>
    <w:p w14:paraId="5E4B13B5" w14:textId="77777777" w:rsidR="002D17A0" w:rsidRPr="00C32D53" w:rsidRDefault="002D17A0" w:rsidP="002D17A0">
      <w:pPr>
        <w:pStyle w:val="ListParagraph"/>
        <w:numPr>
          <w:ilvl w:val="0"/>
          <w:numId w:val="45"/>
        </w:numPr>
        <w:tabs>
          <w:tab w:val="left" w:pos="645"/>
        </w:tabs>
        <w:ind w:right="163"/>
        <w:jc w:val="both"/>
        <w:rPr>
          <w:rFonts w:ascii="Arial" w:hAnsi="Arial" w:cs="Arial"/>
        </w:rPr>
      </w:pPr>
      <w:r w:rsidRPr="00C32D53">
        <w:rPr>
          <w:rFonts w:ascii="Arial" w:hAnsi="Arial" w:cs="Arial"/>
        </w:rPr>
        <w:t>Могућност постављања дистрибуиране архитектуре са редистрибутивним серверима за антивирус и antispyware</w:t>
      </w:r>
      <w:r w:rsidRPr="00C32D53">
        <w:rPr>
          <w:rFonts w:ascii="Arial" w:hAnsi="Arial" w:cs="Arial"/>
          <w:spacing w:val="-2"/>
        </w:rPr>
        <w:t xml:space="preserve"> </w:t>
      </w:r>
      <w:r w:rsidRPr="00C32D53">
        <w:rPr>
          <w:rFonts w:ascii="Arial" w:hAnsi="Arial" w:cs="Arial"/>
        </w:rPr>
        <w:t>пакет,</w:t>
      </w:r>
    </w:p>
    <w:p w14:paraId="013FE8B0" w14:textId="77777777" w:rsidR="002D17A0" w:rsidRPr="00C32D53" w:rsidRDefault="002D17A0" w:rsidP="002D17A0">
      <w:pPr>
        <w:pStyle w:val="ListParagraph"/>
        <w:numPr>
          <w:ilvl w:val="0"/>
          <w:numId w:val="45"/>
        </w:numPr>
        <w:tabs>
          <w:tab w:val="left" w:pos="645"/>
        </w:tabs>
        <w:spacing w:before="56"/>
        <w:ind w:right="160"/>
        <w:jc w:val="both"/>
        <w:rPr>
          <w:rFonts w:ascii="Arial" w:hAnsi="Arial" w:cs="Arial"/>
        </w:rPr>
      </w:pPr>
      <w:r w:rsidRPr="00C32D53">
        <w:rPr>
          <w:rFonts w:ascii="Arial" w:hAnsi="Arial" w:cs="Arial"/>
        </w:rPr>
        <w:t>Програмски пакет за заштиту од вируса мора да омогући да се послови администрације могу расподелити на најмање 5 корисника са различитим административним правима (Role Based Administration),</w:t>
      </w:r>
    </w:p>
    <w:p w14:paraId="0BCE6AED" w14:textId="77777777" w:rsidR="002D17A0" w:rsidRPr="00C32D53" w:rsidRDefault="002D17A0" w:rsidP="002D17A0">
      <w:pPr>
        <w:pStyle w:val="ListParagraph"/>
        <w:numPr>
          <w:ilvl w:val="0"/>
          <w:numId w:val="45"/>
        </w:numPr>
        <w:tabs>
          <w:tab w:val="left" w:pos="645"/>
        </w:tabs>
        <w:spacing w:before="56"/>
        <w:ind w:right="157"/>
        <w:jc w:val="both"/>
        <w:rPr>
          <w:rFonts w:ascii="Arial" w:hAnsi="Arial" w:cs="Arial"/>
        </w:rPr>
      </w:pPr>
      <w:r w:rsidRPr="00C32D53">
        <w:rPr>
          <w:rFonts w:ascii="Arial" w:hAnsi="Arial" w:cs="Arial"/>
        </w:rPr>
        <w:t>Комуникација између серверске и клијентске компоненте софтвера мора се вршити криптованим путем,</w:t>
      </w:r>
    </w:p>
    <w:p w14:paraId="08E8C86A" w14:textId="77777777" w:rsidR="002D17A0" w:rsidRPr="00C32D53" w:rsidRDefault="002D17A0" w:rsidP="002D17A0">
      <w:pPr>
        <w:pStyle w:val="ListParagraph"/>
        <w:numPr>
          <w:ilvl w:val="0"/>
          <w:numId w:val="45"/>
        </w:numPr>
        <w:tabs>
          <w:tab w:val="left" w:pos="645"/>
        </w:tabs>
        <w:spacing w:before="56"/>
        <w:ind w:right="159"/>
        <w:jc w:val="both"/>
        <w:rPr>
          <w:rFonts w:ascii="Arial" w:hAnsi="Arial" w:cs="Arial"/>
        </w:rPr>
      </w:pPr>
      <w:r w:rsidRPr="00C32D53">
        <w:rPr>
          <w:rFonts w:ascii="Arial" w:hAnsi="Arial" w:cs="Arial"/>
        </w:rPr>
        <w:t>Коришћење енкрипције од најмање 2048 бита за комуникацију између конзоле за управљање пакетм и клијента,</w:t>
      </w:r>
    </w:p>
    <w:p w14:paraId="655D3FF8" w14:textId="77777777" w:rsidR="002D17A0" w:rsidRPr="00C32D53" w:rsidRDefault="002D17A0" w:rsidP="002D17A0">
      <w:pPr>
        <w:pStyle w:val="ListParagraph"/>
        <w:numPr>
          <w:ilvl w:val="0"/>
          <w:numId w:val="45"/>
        </w:numPr>
        <w:tabs>
          <w:tab w:val="left" w:pos="645"/>
        </w:tabs>
        <w:spacing w:before="59"/>
        <w:ind w:right="165"/>
        <w:jc w:val="both"/>
        <w:rPr>
          <w:rFonts w:ascii="Arial" w:hAnsi="Arial" w:cs="Arial"/>
        </w:rPr>
      </w:pPr>
      <w:r w:rsidRPr="00C32D53">
        <w:rPr>
          <w:rFonts w:ascii="Arial" w:hAnsi="Arial" w:cs="Arial"/>
        </w:rPr>
        <w:t>Програмски пакет за заштиту од вируса мора да буде потпуно транспарентно за крајњег корисника са могућношћу дефинисања порука упозорења по жељи систем</w:t>
      </w:r>
      <w:r w:rsidRPr="00C32D53">
        <w:rPr>
          <w:rFonts w:ascii="Arial" w:hAnsi="Arial" w:cs="Arial"/>
          <w:spacing w:val="-11"/>
        </w:rPr>
        <w:t xml:space="preserve"> </w:t>
      </w:r>
      <w:r w:rsidRPr="00C32D53">
        <w:rPr>
          <w:rFonts w:ascii="Arial" w:hAnsi="Arial" w:cs="Arial"/>
        </w:rPr>
        <w:t>администратора,</w:t>
      </w:r>
    </w:p>
    <w:p w14:paraId="456BEACB" w14:textId="77777777" w:rsidR="002D17A0" w:rsidRPr="00C32D53" w:rsidRDefault="002D17A0" w:rsidP="002D17A0">
      <w:pPr>
        <w:pStyle w:val="ListParagraph"/>
        <w:numPr>
          <w:ilvl w:val="0"/>
          <w:numId w:val="45"/>
        </w:numPr>
        <w:tabs>
          <w:tab w:val="left" w:pos="645"/>
        </w:tabs>
        <w:spacing w:before="56"/>
        <w:ind w:right="165"/>
        <w:jc w:val="both"/>
        <w:rPr>
          <w:rFonts w:ascii="Arial" w:hAnsi="Arial" w:cs="Arial"/>
        </w:rPr>
      </w:pPr>
      <w:r w:rsidRPr="00C32D53">
        <w:rPr>
          <w:rFonts w:ascii="Arial" w:hAnsi="Arial" w:cs="Arial"/>
        </w:rPr>
        <w:t>Право на аутоматско преузимање дефиниција са Web страница произвођача преко сервера или сваког рачунара</w:t>
      </w:r>
      <w:r w:rsidRPr="00C32D53">
        <w:rPr>
          <w:rFonts w:ascii="Arial" w:hAnsi="Arial" w:cs="Arial"/>
          <w:spacing w:val="-1"/>
        </w:rPr>
        <w:t xml:space="preserve"> </w:t>
      </w:r>
      <w:r w:rsidRPr="00C32D53">
        <w:rPr>
          <w:rFonts w:ascii="Arial" w:hAnsi="Arial" w:cs="Arial"/>
        </w:rPr>
        <w:t>понаособ,</w:t>
      </w:r>
    </w:p>
    <w:p w14:paraId="581B39DF"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Подешавање интервала update-а са могућим изабраним минималним временом update-а од 5</w:t>
      </w:r>
      <w:r w:rsidRPr="00C32D53">
        <w:rPr>
          <w:rFonts w:ascii="Arial" w:hAnsi="Arial" w:cs="Arial"/>
          <w:spacing w:val="-19"/>
        </w:rPr>
        <w:t xml:space="preserve"> </w:t>
      </w:r>
      <w:r w:rsidRPr="00C32D53">
        <w:rPr>
          <w:rFonts w:ascii="Arial" w:hAnsi="Arial" w:cs="Arial"/>
        </w:rPr>
        <w:t>минута,</w:t>
      </w:r>
    </w:p>
    <w:p w14:paraId="27880ED5"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Инкрементално освежавање вирус и spyware</w:t>
      </w:r>
      <w:r w:rsidRPr="00C32D53">
        <w:rPr>
          <w:rFonts w:ascii="Arial" w:hAnsi="Arial" w:cs="Arial"/>
          <w:spacing w:val="-8"/>
        </w:rPr>
        <w:t xml:space="preserve"> </w:t>
      </w:r>
      <w:r w:rsidRPr="00C32D53">
        <w:rPr>
          <w:rFonts w:ascii="Arial" w:hAnsi="Arial" w:cs="Arial"/>
        </w:rPr>
        <w:t>дефиниција,</w:t>
      </w:r>
    </w:p>
    <w:p w14:paraId="29ADCDA8" w14:textId="77777777" w:rsidR="002D17A0" w:rsidRPr="00C32D53" w:rsidRDefault="002D17A0" w:rsidP="002D17A0">
      <w:pPr>
        <w:pStyle w:val="ListParagraph"/>
        <w:numPr>
          <w:ilvl w:val="0"/>
          <w:numId w:val="45"/>
        </w:numPr>
        <w:tabs>
          <w:tab w:val="left" w:pos="645"/>
        </w:tabs>
        <w:spacing w:before="59"/>
        <w:ind w:right="160"/>
        <w:jc w:val="both"/>
        <w:rPr>
          <w:rFonts w:ascii="Arial" w:hAnsi="Arial" w:cs="Arial"/>
        </w:rPr>
      </w:pPr>
      <w:r w:rsidRPr="00C32D53">
        <w:rPr>
          <w:rFonts w:ascii="Arial" w:hAnsi="Arial" w:cs="Arial"/>
        </w:rPr>
        <w:t>Омогућавање минимизације протока који користи антивирус програм при свом update-у као и подешавање приоритета при свом</w:t>
      </w:r>
      <w:r w:rsidRPr="00C32D53">
        <w:rPr>
          <w:rFonts w:ascii="Arial" w:hAnsi="Arial" w:cs="Arial"/>
          <w:spacing w:val="-13"/>
        </w:rPr>
        <w:t xml:space="preserve"> </w:t>
      </w:r>
      <w:r w:rsidRPr="00C32D53">
        <w:rPr>
          <w:rFonts w:ascii="Arial" w:hAnsi="Arial" w:cs="Arial"/>
        </w:rPr>
        <w:t>download-у,</w:t>
      </w:r>
    </w:p>
    <w:p w14:paraId="0BB77C6D" w14:textId="77777777" w:rsidR="002D17A0" w:rsidRPr="00C32D53" w:rsidRDefault="002D17A0" w:rsidP="002D17A0">
      <w:pPr>
        <w:pStyle w:val="ListParagraph"/>
        <w:numPr>
          <w:ilvl w:val="0"/>
          <w:numId w:val="45"/>
        </w:numPr>
        <w:tabs>
          <w:tab w:val="left" w:pos="645"/>
        </w:tabs>
        <w:spacing w:before="62"/>
        <w:ind w:right="158"/>
        <w:jc w:val="both"/>
        <w:rPr>
          <w:rFonts w:ascii="Arial" w:hAnsi="Arial" w:cs="Arial"/>
        </w:rPr>
      </w:pPr>
      <w:r w:rsidRPr="00C32D53">
        <w:rPr>
          <w:rFonts w:ascii="Arial" w:hAnsi="Arial" w:cs="Arial"/>
        </w:rPr>
        <w:t>Програмски пакет за заштиту од вируса мора да омогући In-the-cloud технологију пружања заштите од најновијих претњи без потребе за update и блокирање приступа злонамерним wеб сајтовима (Live Protection),</w:t>
      </w:r>
    </w:p>
    <w:p w14:paraId="192D25A3" w14:textId="77777777" w:rsidR="002D17A0" w:rsidRPr="00C32D53" w:rsidRDefault="002D17A0" w:rsidP="002D17A0">
      <w:pPr>
        <w:pStyle w:val="ListParagraph"/>
        <w:numPr>
          <w:ilvl w:val="0"/>
          <w:numId w:val="45"/>
        </w:numPr>
        <w:spacing w:before="59"/>
        <w:ind w:right="161"/>
        <w:jc w:val="both"/>
        <w:rPr>
          <w:rFonts w:ascii="Arial" w:hAnsi="Arial" w:cs="Arial"/>
        </w:rPr>
      </w:pPr>
      <w:r w:rsidRPr="00C32D53">
        <w:rPr>
          <w:rFonts w:ascii="Arial" w:hAnsi="Arial" w:cs="Arial"/>
        </w:rPr>
        <w:t>Могућност on-line In-the-cloud провере репутације сумњивих фајлова и web сајтова (заштита од најновијих претњи без потребе за update-ом).</w:t>
      </w:r>
    </w:p>
    <w:p w14:paraId="74098EFE" w14:textId="77777777" w:rsidR="002D17A0" w:rsidRPr="00C32D53" w:rsidRDefault="002D17A0" w:rsidP="002D17A0">
      <w:pPr>
        <w:pStyle w:val="ListParagraph"/>
        <w:numPr>
          <w:ilvl w:val="0"/>
          <w:numId w:val="45"/>
        </w:numPr>
        <w:spacing w:before="59"/>
        <w:ind w:right="161"/>
        <w:jc w:val="both"/>
        <w:rPr>
          <w:rFonts w:ascii="Arial" w:hAnsi="Arial" w:cs="Arial"/>
        </w:rPr>
      </w:pPr>
      <w:r w:rsidRPr="00C32D53">
        <w:rPr>
          <w:rFonts w:ascii="Arial" w:hAnsi="Arial" w:cs="Arial"/>
        </w:rPr>
        <w:t xml:space="preserve">Програмски пакет за заштиту од вируса не сме да нарушава процес рада радних станица у смислу да перформансе радне станице или сервера не смеју бити битно деградиране у мери </w:t>
      </w:r>
      <w:r w:rsidRPr="00C32D53">
        <w:rPr>
          <w:rFonts w:ascii="Arial" w:hAnsi="Arial" w:cs="Arial"/>
        </w:rPr>
        <w:lastRenderedPageBreak/>
        <w:t>да ометају редован рад на серверима и корисничким рачунарима</w:t>
      </w:r>
      <w:r w:rsidRPr="00C32D53">
        <w:rPr>
          <w:rFonts w:ascii="Arial" w:hAnsi="Arial" w:cs="Arial"/>
          <w:spacing w:val="-10"/>
        </w:rPr>
        <w:t xml:space="preserve"> </w:t>
      </w:r>
      <w:r w:rsidRPr="00C32D53">
        <w:rPr>
          <w:rFonts w:ascii="Arial" w:hAnsi="Arial" w:cs="Arial"/>
        </w:rPr>
        <w:t>Наручиоца,</w:t>
      </w:r>
    </w:p>
    <w:p w14:paraId="2DBF89A1" w14:textId="77777777" w:rsidR="002D17A0" w:rsidRPr="00C32D53" w:rsidRDefault="002D17A0" w:rsidP="002D17A0">
      <w:pPr>
        <w:pStyle w:val="ListParagraph"/>
        <w:numPr>
          <w:ilvl w:val="0"/>
          <w:numId w:val="45"/>
        </w:numPr>
        <w:tabs>
          <w:tab w:val="left" w:pos="645"/>
        </w:tabs>
        <w:spacing w:before="56"/>
        <w:ind w:right="161"/>
        <w:jc w:val="both"/>
        <w:rPr>
          <w:rFonts w:ascii="Arial" w:hAnsi="Arial" w:cs="Arial"/>
        </w:rPr>
      </w:pPr>
      <w:r w:rsidRPr="00C32D53">
        <w:rPr>
          <w:rFonts w:ascii="Arial" w:hAnsi="Arial" w:cs="Arial"/>
        </w:rPr>
        <w:t>Програмски пакет за заштиту од вируса мора да пружи поуздану заштиту радних станица и сервера од вируса, црва, тројанаца, adware, spyware софтвера, као и осталих PUA (Потенцијално Нежељених Апликација) и заштиту од промена registry</w:t>
      </w:r>
      <w:r w:rsidRPr="00C32D53">
        <w:rPr>
          <w:rFonts w:ascii="Arial" w:hAnsi="Arial" w:cs="Arial"/>
          <w:spacing w:val="-10"/>
        </w:rPr>
        <w:t xml:space="preserve"> </w:t>
      </w:r>
      <w:r w:rsidRPr="00C32D53">
        <w:rPr>
          <w:rFonts w:ascii="Arial" w:hAnsi="Arial" w:cs="Arial"/>
        </w:rPr>
        <w:t>базе,</w:t>
      </w:r>
    </w:p>
    <w:p w14:paraId="280FB9EF" w14:textId="77777777" w:rsidR="002D17A0" w:rsidRPr="00C32D53" w:rsidRDefault="002D17A0" w:rsidP="002D17A0">
      <w:pPr>
        <w:pStyle w:val="ListParagraph"/>
        <w:numPr>
          <w:ilvl w:val="0"/>
          <w:numId w:val="45"/>
        </w:numPr>
        <w:tabs>
          <w:tab w:val="left" w:pos="645"/>
        </w:tabs>
        <w:spacing w:before="56"/>
        <w:ind w:right="160"/>
        <w:jc w:val="both"/>
        <w:rPr>
          <w:rFonts w:ascii="Arial" w:hAnsi="Arial" w:cs="Arial"/>
        </w:rPr>
      </w:pPr>
      <w:r w:rsidRPr="00C32D53">
        <w:rPr>
          <w:rFonts w:ascii="Arial" w:hAnsi="Arial" w:cs="Arial"/>
        </w:rPr>
        <w:t>Решење мора да омогући рангирање file-ова приликом download-овања из броwсера на основу њихове препознатљивости и заступљености, односно старости file-а и репутације URL-ова (Download reputation)</w:t>
      </w:r>
      <w:r w:rsidRPr="00C32D53">
        <w:rPr>
          <w:rFonts w:ascii="Arial" w:hAnsi="Arial" w:cs="Arial"/>
          <w:lang w:val="sr-Latn-RS"/>
        </w:rPr>
        <w:t>,</w:t>
      </w:r>
    </w:p>
    <w:p w14:paraId="7E5CD47F" w14:textId="77777777" w:rsidR="002D17A0" w:rsidRPr="00C32D53" w:rsidRDefault="002D17A0" w:rsidP="002D17A0">
      <w:pPr>
        <w:pStyle w:val="ListParagraph"/>
        <w:numPr>
          <w:ilvl w:val="0"/>
          <w:numId w:val="45"/>
        </w:numPr>
        <w:tabs>
          <w:tab w:val="left" w:pos="645"/>
        </w:tabs>
        <w:spacing w:before="56"/>
        <w:ind w:right="155"/>
        <w:jc w:val="both"/>
        <w:rPr>
          <w:rFonts w:ascii="Arial" w:hAnsi="Arial" w:cs="Arial"/>
        </w:rPr>
      </w:pPr>
      <w:r w:rsidRPr="00C32D53">
        <w:rPr>
          <w:rFonts w:ascii="Arial" w:hAnsi="Arial" w:cs="Arial"/>
        </w:rPr>
        <w:t>Програмски пакет за заштиту од вируса мора да пружи HIPS функционалност (Host Intrusion  Prevention System) активно надгледајући процесе и проактивно спречавајући сумњиво понашање процеса,</w:t>
      </w:r>
    </w:p>
    <w:p w14:paraId="4A5101B3" w14:textId="77777777" w:rsidR="002D17A0" w:rsidRPr="00C32D53" w:rsidRDefault="002D17A0" w:rsidP="002D17A0">
      <w:pPr>
        <w:pStyle w:val="ListParagraph"/>
        <w:numPr>
          <w:ilvl w:val="0"/>
          <w:numId w:val="45"/>
        </w:numPr>
        <w:tabs>
          <w:tab w:val="left" w:pos="645"/>
        </w:tabs>
        <w:spacing w:before="56"/>
        <w:ind w:right="158"/>
        <w:jc w:val="both"/>
        <w:rPr>
          <w:rFonts w:ascii="Arial" w:hAnsi="Arial" w:cs="Arial"/>
        </w:rPr>
      </w:pPr>
      <w:r w:rsidRPr="00C32D53">
        <w:rPr>
          <w:rFonts w:ascii="Arial" w:hAnsi="Arial" w:cs="Arial"/>
        </w:rPr>
        <w:t>Програмски пакет за заштиту од вируса мора да има могућност анализе и праћења понашања сумњивих, а непознатих претњи, пре и након њиховог</w:t>
      </w:r>
      <w:r w:rsidRPr="00C32D53">
        <w:rPr>
          <w:rFonts w:ascii="Arial" w:hAnsi="Arial" w:cs="Arial"/>
          <w:spacing w:val="-7"/>
        </w:rPr>
        <w:t xml:space="preserve"> </w:t>
      </w:r>
      <w:r w:rsidRPr="00C32D53">
        <w:rPr>
          <w:rFonts w:ascii="Arial" w:hAnsi="Arial" w:cs="Arial"/>
        </w:rPr>
        <w:t>извршења,</w:t>
      </w:r>
    </w:p>
    <w:p w14:paraId="20BB09B8" w14:textId="77777777" w:rsidR="002D17A0" w:rsidRPr="00C32D53" w:rsidRDefault="002D17A0" w:rsidP="002D17A0">
      <w:pPr>
        <w:pStyle w:val="ListParagraph"/>
        <w:numPr>
          <w:ilvl w:val="0"/>
          <w:numId w:val="45"/>
        </w:numPr>
        <w:tabs>
          <w:tab w:val="left" w:pos="645"/>
        </w:tabs>
        <w:spacing w:before="56"/>
        <w:ind w:right="160"/>
        <w:jc w:val="both"/>
        <w:rPr>
          <w:rFonts w:ascii="Arial" w:hAnsi="Arial" w:cs="Arial"/>
        </w:rPr>
      </w:pPr>
      <w:r w:rsidRPr="00C32D53">
        <w:rPr>
          <w:rFonts w:ascii="Arial" w:hAnsi="Arial" w:cs="Arial"/>
        </w:rPr>
        <w:t>Програмски пакет за заштиту од вируса мора да има могућност индентификације и заустављања комуникације заражених радних станица са компромитованим серверима. (Malicious traffic</w:t>
      </w:r>
      <w:r w:rsidRPr="00C32D53">
        <w:rPr>
          <w:rFonts w:ascii="Arial" w:hAnsi="Arial" w:cs="Arial"/>
          <w:spacing w:val="-25"/>
        </w:rPr>
        <w:t xml:space="preserve"> </w:t>
      </w:r>
      <w:r w:rsidRPr="00C32D53">
        <w:rPr>
          <w:rFonts w:ascii="Arial" w:hAnsi="Arial" w:cs="Arial"/>
        </w:rPr>
        <w:t>Detection),</w:t>
      </w:r>
    </w:p>
    <w:p w14:paraId="42709B94" w14:textId="77777777" w:rsidR="002D17A0" w:rsidRPr="00C32D53" w:rsidRDefault="002D17A0" w:rsidP="002D17A0">
      <w:pPr>
        <w:pStyle w:val="ListParagraph"/>
        <w:numPr>
          <w:ilvl w:val="0"/>
          <w:numId w:val="45"/>
        </w:numPr>
        <w:tabs>
          <w:tab w:val="left" w:pos="645"/>
        </w:tabs>
        <w:spacing w:before="59"/>
        <w:ind w:right="159"/>
        <w:jc w:val="both"/>
        <w:rPr>
          <w:rFonts w:ascii="Arial" w:hAnsi="Arial" w:cs="Arial"/>
        </w:rPr>
      </w:pPr>
      <w:r w:rsidRPr="00C32D53">
        <w:rPr>
          <w:rFonts w:ascii="Arial" w:hAnsi="Arial" w:cs="Arial"/>
        </w:rPr>
        <w:t>Програмски пакет за заштиту од вируса мора да омогући селективно допуштање или блокирање легитимних програма који утичу на пропусност мреже, доступност система и продуктивност корисника (Application Control) уз помоћ предефинисаних категорија апликација (минимално 50 категорија),</w:t>
      </w:r>
    </w:p>
    <w:p w14:paraId="750D5E65" w14:textId="77777777" w:rsidR="002D17A0" w:rsidRPr="00C32D53" w:rsidRDefault="002D17A0" w:rsidP="002D17A0">
      <w:pPr>
        <w:pStyle w:val="ListParagraph"/>
        <w:numPr>
          <w:ilvl w:val="0"/>
          <w:numId w:val="45"/>
        </w:numPr>
        <w:tabs>
          <w:tab w:val="left" w:pos="645"/>
        </w:tabs>
        <w:spacing w:before="56"/>
        <w:ind w:right="161"/>
        <w:jc w:val="both"/>
        <w:rPr>
          <w:rFonts w:ascii="Arial" w:hAnsi="Arial" w:cs="Arial"/>
        </w:rPr>
      </w:pPr>
      <w:r w:rsidRPr="00C32D53">
        <w:rPr>
          <w:rFonts w:ascii="Arial" w:hAnsi="Arial" w:cs="Arial"/>
        </w:rPr>
        <w:t>Програмски пакет за заштиту од вируса мора да пружи могућност дефинисања забране извршавања недозвољених</w:t>
      </w:r>
      <w:r w:rsidRPr="00C32D53">
        <w:rPr>
          <w:rFonts w:ascii="Arial" w:hAnsi="Arial" w:cs="Arial"/>
          <w:spacing w:val="-2"/>
        </w:rPr>
        <w:t xml:space="preserve"> </w:t>
      </w:r>
      <w:r w:rsidRPr="00C32D53">
        <w:rPr>
          <w:rFonts w:ascii="Arial" w:hAnsi="Arial" w:cs="Arial"/>
        </w:rPr>
        <w:t>апликација,</w:t>
      </w:r>
    </w:p>
    <w:p w14:paraId="1CEB3C88"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Могућност блокирања извршавања дефинисаних забрањених</w:t>
      </w:r>
      <w:r w:rsidRPr="00C32D53">
        <w:rPr>
          <w:rFonts w:ascii="Arial" w:hAnsi="Arial" w:cs="Arial"/>
          <w:spacing w:val="-12"/>
        </w:rPr>
        <w:t xml:space="preserve"> </w:t>
      </w:r>
      <w:r w:rsidRPr="00C32D53">
        <w:rPr>
          <w:rFonts w:ascii="Arial" w:hAnsi="Arial" w:cs="Arial"/>
        </w:rPr>
        <w:t>апликација,</w:t>
      </w:r>
    </w:p>
    <w:p w14:paraId="077E005B" w14:textId="77777777" w:rsidR="002D17A0" w:rsidRPr="00C32D53" w:rsidRDefault="002D17A0" w:rsidP="002D17A0">
      <w:pPr>
        <w:pStyle w:val="ListParagraph"/>
        <w:numPr>
          <w:ilvl w:val="0"/>
          <w:numId w:val="45"/>
        </w:numPr>
        <w:tabs>
          <w:tab w:val="left" w:pos="645"/>
        </w:tabs>
        <w:spacing w:before="59"/>
        <w:ind w:right="166"/>
        <w:jc w:val="both"/>
        <w:rPr>
          <w:rFonts w:ascii="Arial" w:hAnsi="Arial" w:cs="Arial"/>
        </w:rPr>
      </w:pPr>
      <w:r w:rsidRPr="00C32D53">
        <w:rPr>
          <w:rFonts w:ascii="Arial" w:hAnsi="Arial" w:cs="Arial"/>
        </w:rPr>
        <w:t>Контролу извршавања појединачних апликација (IM, P2P, Torrent, VoIP,...), и могућност дефинисања забране покретања истих и сличних</w:t>
      </w:r>
      <w:r w:rsidRPr="00C32D53">
        <w:rPr>
          <w:rFonts w:ascii="Arial" w:hAnsi="Arial" w:cs="Arial"/>
          <w:spacing w:val="-7"/>
        </w:rPr>
        <w:t xml:space="preserve"> </w:t>
      </w:r>
      <w:r w:rsidRPr="00C32D53">
        <w:rPr>
          <w:rFonts w:ascii="Arial" w:hAnsi="Arial" w:cs="Arial"/>
        </w:rPr>
        <w:t>апликација,</w:t>
      </w:r>
    </w:p>
    <w:p w14:paraId="07E05976" w14:textId="77777777" w:rsidR="002D17A0" w:rsidRPr="00C32D53" w:rsidRDefault="002D17A0" w:rsidP="002D17A0">
      <w:pPr>
        <w:pStyle w:val="ListParagraph"/>
        <w:numPr>
          <w:ilvl w:val="0"/>
          <w:numId w:val="45"/>
        </w:numPr>
        <w:tabs>
          <w:tab w:val="left" w:pos="645"/>
        </w:tabs>
        <w:spacing w:before="59"/>
        <w:ind w:right="158"/>
        <w:jc w:val="both"/>
        <w:rPr>
          <w:rFonts w:ascii="Arial" w:hAnsi="Arial" w:cs="Arial"/>
        </w:rPr>
      </w:pPr>
      <w:r w:rsidRPr="00C32D53">
        <w:rPr>
          <w:rFonts w:ascii="Arial" w:hAnsi="Arial" w:cs="Arial"/>
        </w:rPr>
        <w:t>Програмски пакет за заштиту од вируса мора да поседује могућност креирања белих листа (whitelist) дозвољених апликација,  као и креирања црних листа (blacklist) недозвољених</w:t>
      </w:r>
      <w:r w:rsidRPr="00C32D53">
        <w:rPr>
          <w:rFonts w:ascii="Arial" w:hAnsi="Arial" w:cs="Arial"/>
          <w:spacing w:val="-16"/>
        </w:rPr>
        <w:t xml:space="preserve"> </w:t>
      </w:r>
      <w:r w:rsidRPr="00C32D53">
        <w:rPr>
          <w:rFonts w:ascii="Arial" w:hAnsi="Arial" w:cs="Arial"/>
        </w:rPr>
        <w:t>апликација,</w:t>
      </w:r>
    </w:p>
    <w:p w14:paraId="44D4B266" w14:textId="77777777" w:rsidR="002D17A0" w:rsidRPr="00C32D53" w:rsidRDefault="002D17A0" w:rsidP="002D17A0">
      <w:pPr>
        <w:pStyle w:val="ListParagraph"/>
        <w:numPr>
          <w:ilvl w:val="0"/>
          <w:numId w:val="45"/>
        </w:numPr>
        <w:tabs>
          <w:tab w:val="left" w:pos="645"/>
        </w:tabs>
        <w:spacing w:before="56"/>
        <w:ind w:right="159"/>
        <w:jc w:val="both"/>
        <w:rPr>
          <w:rFonts w:ascii="Arial" w:hAnsi="Arial" w:cs="Arial"/>
        </w:rPr>
      </w:pPr>
      <w:r w:rsidRPr="00C32D53">
        <w:rPr>
          <w:rFonts w:ascii="Arial" w:hAnsi="Arial" w:cs="Arial"/>
        </w:rPr>
        <w:t>Програмски пакет за заштиту од вируса мора да поседује могућност динамичког скенирања  апликација и креирање динамичких белих листа (Dynamic whitelist) дозвољених апликација ради лакше администрације</w:t>
      </w:r>
      <w:r w:rsidRPr="00C32D53">
        <w:rPr>
          <w:rFonts w:ascii="Arial" w:hAnsi="Arial" w:cs="Arial"/>
          <w:spacing w:val="-3"/>
        </w:rPr>
        <w:t xml:space="preserve"> </w:t>
      </w:r>
      <w:r w:rsidRPr="00C32D53">
        <w:rPr>
          <w:rFonts w:ascii="Arial" w:hAnsi="Arial" w:cs="Arial"/>
        </w:rPr>
        <w:t>система,</w:t>
      </w:r>
    </w:p>
    <w:p w14:paraId="2ECCC52D" w14:textId="77777777" w:rsidR="002D17A0" w:rsidRPr="00C32D53" w:rsidRDefault="002D17A0" w:rsidP="002D17A0">
      <w:pPr>
        <w:pStyle w:val="ListParagraph"/>
        <w:numPr>
          <w:ilvl w:val="0"/>
          <w:numId w:val="45"/>
        </w:numPr>
        <w:tabs>
          <w:tab w:val="left" w:pos="645"/>
        </w:tabs>
        <w:spacing w:before="56"/>
        <w:ind w:right="158"/>
        <w:jc w:val="both"/>
        <w:rPr>
          <w:rFonts w:ascii="Arial" w:hAnsi="Arial" w:cs="Arial"/>
        </w:rPr>
      </w:pPr>
      <w:r w:rsidRPr="00C32D53">
        <w:rPr>
          <w:rFonts w:ascii="Arial" w:hAnsi="Arial" w:cs="Arial"/>
        </w:rPr>
        <w:t>Програмски пакет за заштиту од вируса мора да омогући праћење преноса осетљивих података ( лични подаци, матични бројеви, бројеви банкарских рачуна и картица и сл.) на екстерне уређаје и путем других апликација, користећи опсежну глобалну листу осетљивих дефиниција података, које испоручује и ажурира сам произвођач софтвера (Data Loss Prevention</w:t>
      </w:r>
      <w:r w:rsidRPr="00C32D53">
        <w:rPr>
          <w:rFonts w:ascii="Arial" w:hAnsi="Arial" w:cs="Arial"/>
          <w:spacing w:val="-13"/>
        </w:rPr>
        <w:t xml:space="preserve"> </w:t>
      </w:r>
      <w:r w:rsidRPr="00C32D53">
        <w:rPr>
          <w:rFonts w:ascii="Arial" w:hAnsi="Arial" w:cs="Arial"/>
        </w:rPr>
        <w:t>).</w:t>
      </w:r>
    </w:p>
    <w:p w14:paraId="00B52C30"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Могућност и ручног додавања дефиниција типова</w:t>
      </w:r>
      <w:r w:rsidRPr="00C32D53">
        <w:rPr>
          <w:rFonts w:ascii="Arial" w:hAnsi="Arial" w:cs="Arial"/>
          <w:spacing w:val="-10"/>
        </w:rPr>
        <w:t xml:space="preserve"> </w:t>
      </w:r>
      <w:r w:rsidRPr="00C32D53">
        <w:rPr>
          <w:rFonts w:ascii="Arial" w:hAnsi="Arial" w:cs="Arial"/>
        </w:rPr>
        <w:t>података,</w:t>
      </w:r>
    </w:p>
    <w:p w14:paraId="416CE2F0" w14:textId="77777777" w:rsidR="002D17A0" w:rsidRPr="00C32D53" w:rsidRDefault="002D17A0" w:rsidP="002D17A0">
      <w:pPr>
        <w:pStyle w:val="ListParagraph"/>
        <w:numPr>
          <w:ilvl w:val="0"/>
          <w:numId w:val="45"/>
        </w:numPr>
        <w:tabs>
          <w:tab w:val="left" w:pos="645"/>
        </w:tabs>
        <w:ind w:right="161"/>
        <w:jc w:val="both"/>
        <w:rPr>
          <w:rFonts w:ascii="Arial" w:hAnsi="Arial" w:cs="Arial"/>
        </w:rPr>
      </w:pPr>
      <w:r w:rsidRPr="00C32D53">
        <w:rPr>
          <w:rFonts w:ascii="Arial" w:hAnsi="Arial" w:cs="Arial"/>
        </w:rPr>
        <w:t>Могућност самоучења корисника тако што ће га обавестити да је његов поступак у сукобу са политиком компаније и омогућити му да по потреби изврши сам ауторизацију поступка или га  прекине на време,</w:t>
      </w:r>
    </w:p>
    <w:p w14:paraId="094ADF31" w14:textId="77777777" w:rsidR="002D17A0" w:rsidRPr="00C32D53" w:rsidRDefault="002D17A0" w:rsidP="002D17A0">
      <w:pPr>
        <w:pStyle w:val="ListParagraph"/>
        <w:numPr>
          <w:ilvl w:val="0"/>
          <w:numId w:val="45"/>
        </w:numPr>
        <w:tabs>
          <w:tab w:val="left" w:pos="645"/>
        </w:tabs>
        <w:spacing w:before="56"/>
        <w:ind w:right="159"/>
        <w:jc w:val="both"/>
        <w:rPr>
          <w:rFonts w:ascii="Arial" w:hAnsi="Arial" w:cs="Arial"/>
        </w:rPr>
      </w:pPr>
      <w:r w:rsidRPr="00C32D53">
        <w:rPr>
          <w:rFonts w:ascii="Arial" w:hAnsi="Arial" w:cs="Arial"/>
        </w:rPr>
        <w:t>Могућност контроле USB, IrDA, firewire, CD/DVD и осталих removable device уређаја (са опцијама Аllow/Block/ReadOnly), са додатном могућношћу да једино унапред идентификовани преносни уређаји могу бити коришћени у компанијској мрежи (Device</w:t>
      </w:r>
      <w:r w:rsidRPr="00C32D53">
        <w:rPr>
          <w:rFonts w:ascii="Arial" w:hAnsi="Arial" w:cs="Arial"/>
          <w:spacing w:val="-18"/>
        </w:rPr>
        <w:t xml:space="preserve"> </w:t>
      </w:r>
      <w:r w:rsidRPr="00C32D53">
        <w:rPr>
          <w:rFonts w:ascii="Arial" w:hAnsi="Arial" w:cs="Arial"/>
        </w:rPr>
        <w:t>Control),</w:t>
      </w:r>
    </w:p>
    <w:p w14:paraId="18611D1D" w14:textId="77777777" w:rsidR="002D17A0" w:rsidRPr="00C32D53" w:rsidRDefault="002D17A0" w:rsidP="002D17A0">
      <w:pPr>
        <w:pStyle w:val="ListParagraph"/>
        <w:numPr>
          <w:ilvl w:val="0"/>
          <w:numId w:val="45"/>
        </w:numPr>
        <w:tabs>
          <w:tab w:val="left" w:pos="645"/>
        </w:tabs>
        <w:spacing w:before="59"/>
        <w:ind w:right="159"/>
        <w:jc w:val="both"/>
        <w:rPr>
          <w:rFonts w:ascii="Arial" w:hAnsi="Arial" w:cs="Arial"/>
        </w:rPr>
      </w:pPr>
      <w:r w:rsidRPr="00C32D53">
        <w:rPr>
          <w:rFonts w:ascii="Arial" w:hAnsi="Arial" w:cs="Arial"/>
        </w:rPr>
        <w:t>Могућност WEB заштите крајњег корисника унутар и изван компанијске мреже у истом обиму и са истим степеном сигурности (web скриптови, контрола приступа сајтовима према категоријама, како на лошим тако и на легитимним</w:t>
      </w:r>
      <w:r w:rsidRPr="00C32D53">
        <w:rPr>
          <w:rFonts w:ascii="Arial" w:hAnsi="Arial" w:cs="Arial"/>
          <w:spacing w:val="-8"/>
        </w:rPr>
        <w:t xml:space="preserve"> </w:t>
      </w:r>
      <w:r w:rsidRPr="00C32D53">
        <w:rPr>
          <w:rFonts w:ascii="Arial" w:hAnsi="Arial" w:cs="Arial"/>
        </w:rPr>
        <w:t>сајтовима).</w:t>
      </w:r>
    </w:p>
    <w:p w14:paraId="60A6B1DB" w14:textId="77777777" w:rsidR="002D17A0" w:rsidRPr="00C32D53" w:rsidRDefault="002D17A0" w:rsidP="002D17A0">
      <w:pPr>
        <w:pStyle w:val="ListParagraph"/>
        <w:numPr>
          <w:ilvl w:val="0"/>
          <w:numId w:val="45"/>
        </w:numPr>
        <w:tabs>
          <w:tab w:val="left" w:pos="645"/>
        </w:tabs>
        <w:ind w:right="164"/>
        <w:jc w:val="both"/>
        <w:rPr>
          <w:rFonts w:ascii="Arial" w:hAnsi="Arial" w:cs="Arial"/>
        </w:rPr>
      </w:pPr>
      <w:r w:rsidRPr="00C32D53">
        <w:rPr>
          <w:rFonts w:ascii="Arial" w:hAnsi="Arial" w:cs="Arial"/>
        </w:rPr>
        <w:t>Програмски пакет за заштиту од вируса мора да омогући URL контролу Web саобраћаја без обзира на врсту browsera који се користи (подршка за Internet Explorer, Firefox, Safari, Chrome и</w:t>
      </w:r>
      <w:r w:rsidRPr="00C32D53">
        <w:rPr>
          <w:rFonts w:ascii="Arial" w:hAnsi="Arial" w:cs="Arial"/>
          <w:spacing w:val="-19"/>
        </w:rPr>
        <w:t xml:space="preserve"> </w:t>
      </w:r>
      <w:r w:rsidRPr="00C32D53">
        <w:rPr>
          <w:rFonts w:ascii="Arial" w:hAnsi="Arial" w:cs="Arial"/>
        </w:rPr>
        <w:t>Opera),</w:t>
      </w:r>
    </w:p>
    <w:p w14:paraId="760213F8" w14:textId="77777777" w:rsidR="002D17A0" w:rsidRPr="00C32D53" w:rsidRDefault="002D17A0" w:rsidP="002D17A0">
      <w:pPr>
        <w:pStyle w:val="ListParagraph"/>
        <w:numPr>
          <w:ilvl w:val="0"/>
          <w:numId w:val="45"/>
        </w:numPr>
        <w:tabs>
          <w:tab w:val="left" w:pos="645"/>
        </w:tabs>
        <w:spacing w:before="56"/>
        <w:ind w:right="158"/>
        <w:jc w:val="both"/>
        <w:rPr>
          <w:rFonts w:ascii="Arial" w:hAnsi="Arial" w:cs="Arial"/>
        </w:rPr>
      </w:pPr>
      <w:r w:rsidRPr="00C32D53">
        <w:rPr>
          <w:rFonts w:ascii="Arial" w:hAnsi="Arial" w:cs="Arial"/>
        </w:rPr>
        <w:t>Програмски пакет за заштиту од вируса мора да омогући филтрацију Web саобраћаја са предефинисаним категоријама неодговарајућих садржаја и са могућношћу да се одобри, забрани или упозори приступ кориснику или групи корисника, као и детаљне извештаје по</w:t>
      </w:r>
      <w:r w:rsidRPr="00C32D53">
        <w:rPr>
          <w:rFonts w:ascii="Arial" w:hAnsi="Arial" w:cs="Arial"/>
          <w:spacing w:val="-13"/>
        </w:rPr>
        <w:t xml:space="preserve"> </w:t>
      </w:r>
      <w:r w:rsidRPr="00C32D53">
        <w:rPr>
          <w:rFonts w:ascii="Arial" w:hAnsi="Arial" w:cs="Arial"/>
        </w:rPr>
        <w:t>корисницима,</w:t>
      </w:r>
    </w:p>
    <w:p w14:paraId="48C50322"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lastRenderedPageBreak/>
        <w:t>Програмски   пакет   за   заштиту   од   вируса   мора   да   омогући   централизовану   контролу</w:t>
      </w:r>
      <w:r w:rsidRPr="00C32D53">
        <w:rPr>
          <w:rFonts w:ascii="Arial" w:hAnsi="Arial" w:cs="Arial"/>
          <w:spacing w:val="27"/>
        </w:rPr>
        <w:t xml:space="preserve"> </w:t>
      </w:r>
      <w:r w:rsidRPr="00C32D53">
        <w:rPr>
          <w:rFonts w:ascii="Arial" w:hAnsi="Arial" w:cs="Arial"/>
        </w:rPr>
        <w:t>статуса</w:t>
      </w:r>
    </w:p>
    <w:p w14:paraId="49161AE0" w14:textId="77777777" w:rsidR="002D17A0" w:rsidRPr="00C32D53" w:rsidRDefault="002D17A0" w:rsidP="002D17A0">
      <w:pPr>
        <w:pStyle w:val="BodyText"/>
        <w:spacing w:before="62"/>
        <w:ind w:left="644" w:right="275"/>
        <w:rPr>
          <w:rFonts w:ascii="Arial" w:hAnsi="Arial" w:cs="Arial"/>
          <w:sz w:val="22"/>
          <w:szCs w:val="22"/>
        </w:rPr>
      </w:pPr>
      <w:r w:rsidRPr="00C32D53">
        <w:rPr>
          <w:rFonts w:ascii="Arial" w:hAnsi="Arial" w:cs="Arial"/>
          <w:sz w:val="22"/>
          <w:szCs w:val="22"/>
        </w:rPr>
        <w:t>сигурносних закрпа оперативних система и за десет најпознатијих софтверских произвођача код крајњег корисника у мрежи (Patch менаџмент).</w:t>
      </w:r>
    </w:p>
    <w:p w14:paraId="7011CFF3" w14:textId="77777777" w:rsidR="002D17A0" w:rsidRPr="00C32D53" w:rsidRDefault="002D17A0" w:rsidP="002D17A0">
      <w:pPr>
        <w:pStyle w:val="ListParagraph"/>
        <w:numPr>
          <w:ilvl w:val="0"/>
          <w:numId w:val="45"/>
        </w:numPr>
        <w:tabs>
          <w:tab w:val="left" w:pos="644"/>
          <w:tab w:val="left" w:pos="645"/>
        </w:tabs>
        <w:spacing w:before="57"/>
        <w:ind w:right="160"/>
        <w:rPr>
          <w:rFonts w:ascii="Arial" w:hAnsi="Arial" w:cs="Arial"/>
        </w:rPr>
      </w:pPr>
      <w:r w:rsidRPr="00C32D53">
        <w:rPr>
          <w:rFonts w:ascii="Arial" w:hAnsi="Arial" w:cs="Arial"/>
        </w:rPr>
        <w:t>Програмски пакет за заштиту од вируса мора да има уграђено извештавање према приоритетима ажурирања.</w:t>
      </w:r>
    </w:p>
    <w:p w14:paraId="76638F8A"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Програмски пакет за заштиту од вируса мора да садржи клијентски</w:t>
      </w:r>
      <w:r w:rsidRPr="00C32D53">
        <w:rPr>
          <w:rFonts w:ascii="Arial" w:hAnsi="Arial" w:cs="Arial"/>
          <w:spacing w:val="-18"/>
        </w:rPr>
        <w:t xml:space="preserve"> </w:t>
      </w:r>
      <w:r w:rsidRPr="00C32D53">
        <w:rPr>
          <w:rFonts w:ascii="Arial" w:hAnsi="Arial" w:cs="Arial"/>
        </w:rPr>
        <w:t>Firewall,</w:t>
      </w:r>
    </w:p>
    <w:p w14:paraId="6486A17C" w14:textId="77777777" w:rsidR="002D17A0" w:rsidRPr="00C32D53" w:rsidRDefault="002D17A0" w:rsidP="002D17A0">
      <w:pPr>
        <w:pStyle w:val="ListParagraph"/>
        <w:numPr>
          <w:ilvl w:val="0"/>
          <w:numId w:val="45"/>
        </w:numPr>
        <w:tabs>
          <w:tab w:val="left" w:pos="645"/>
        </w:tabs>
        <w:spacing w:before="59"/>
        <w:ind w:right="164"/>
        <w:jc w:val="both"/>
        <w:rPr>
          <w:rFonts w:ascii="Arial" w:hAnsi="Arial" w:cs="Arial"/>
        </w:rPr>
      </w:pPr>
      <w:r w:rsidRPr="00C32D53">
        <w:rPr>
          <w:rFonts w:ascii="Arial" w:hAnsi="Arial" w:cs="Arial"/>
        </w:rPr>
        <w:t>Могућност аутоматског прилагођавања радне станице у зависности од локације на којој се налази, како за саму локацију са које ће скунути нова ажурирања, тако и за подешавања клијентског Firewall (једна конфигурација за матичну мрежу, друга за гостујућу</w:t>
      </w:r>
      <w:r w:rsidRPr="00C32D53">
        <w:rPr>
          <w:rFonts w:ascii="Arial" w:hAnsi="Arial" w:cs="Arial"/>
          <w:spacing w:val="-13"/>
        </w:rPr>
        <w:t xml:space="preserve"> </w:t>
      </w:r>
      <w:r w:rsidRPr="00C32D53">
        <w:rPr>
          <w:rFonts w:ascii="Arial" w:hAnsi="Arial" w:cs="Arial"/>
        </w:rPr>
        <w:t>мрежу),</w:t>
      </w:r>
    </w:p>
    <w:p w14:paraId="1BEDF1BC" w14:textId="77777777" w:rsidR="002D17A0" w:rsidRPr="00C32D53" w:rsidRDefault="002D17A0" w:rsidP="002D17A0">
      <w:pPr>
        <w:pStyle w:val="ListParagraph"/>
        <w:numPr>
          <w:ilvl w:val="0"/>
          <w:numId w:val="45"/>
        </w:numPr>
        <w:tabs>
          <w:tab w:val="left" w:pos="644"/>
          <w:tab w:val="left" w:pos="645"/>
        </w:tabs>
        <w:spacing w:before="57"/>
        <w:rPr>
          <w:rFonts w:ascii="Arial" w:hAnsi="Arial" w:cs="Arial"/>
        </w:rPr>
      </w:pPr>
      <w:r w:rsidRPr="00C32D53">
        <w:rPr>
          <w:rFonts w:ascii="Arial" w:hAnsi="Arial" w:cs="Arial"/>
        </w:rPr>
        <w:t>Програмски пакет за заштиту од вируса мора да има уграђену заштиту и за Network</w:t>
      </w:r>
      <w:r w:rsidRPr="00C32D53">
        <w:rPr>
          <w:rFonts w:ascii="Arial" w:hAnsi="Arial" w:cs="Arial"/>
          <w:spacing w:val="-16"/>
        </w:rPr>
        <w:t xml:space="preserve"> </w:t>
      </w:r>
      <w:r w:rsidRPr="00C32D53">
        <w:rPr>
          <w:rFonts w:ascii="Arial" w:hAnsi="Arial" w:cs="Arial"/>
        </w:rPr>
        <w:t>Storagе,</w:t>
      </w:r>
    </w:p>
    <w:p w14:paraId="125F6B0D"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Лиценца понуђеног решења мора да буде независна од оперативног система који се</w:t>
      </w:r>
      <w:r w:rsidRPr="00C32D53">
        <w:rPr>
          <w:rFonts w:ascii="Arial" w:hAnsi="Arial" w:cs="Arial"/>
          <w:spacing w:val="-14"/>
        </w:rPr>
        <w:t xml:space="preserve"> </w:t>
      </w:r>
      <w:r w:rsidRPr="00C32D53">
        <w:rPr>
          <w:rFonts w:ascii="Arial" w:hAnsi="Arial" w:cs="Arial"/>
        </w:rPr>
        <w:t>штити,</w:t>
      </w:r>
    </w:p>
    <w:p w14:paraId="719A9C93" w14:textId="77777777" w:rsidR="002D17A0" w:rsidRPr="00C32D53" w:rsidRDefault="002D17A0" w:rsidP="002D17A0">
      <w:pPr>
        <w:pStyle w:val="ListParagraph"/>
        <w:numPr>
          <w:ilvl w:val="0"/>
          <w:numId w:val="45"/>
        </w:numPr>
        <w:tabs>
          <w:tab w:val="left" w:pos="644"/>
          <w:tab w:val="left" w:pos="645"/>
        </w:tabs>
        <w:spacing w:before="59"/>
        <w:ind w:right="158"/>
        <w:rPr>
          <w:rFonts w:ascii="Arial" w:hAnsi="Arial" w:cs="Arial"/>
        </w:rPr>
      </w:pPr>
      <w:r w:rsidRPr="00C32D53">
        <w:rPr>
          <w:rFonts w:ascii="Arial" w:hAnsi="Arial" w:cs="Arial"/>
        </w:rPr>
        <w:t>Могућност промена у рачунарској мрежи корисника без потребе за накнадним додатним доплатама или промене</w:t>
      </w:r>
      <w:r w:rsidRPr="00C32D53">
        <w:rPr>
          <w:rFonts w:ascii="Arial" w:hAnsi="Arial" w:cs="Arial"/>
          <w:spacing w:val="-1"/>
        </w:rPr>
        <w:t xml:space="preserve"> </w:t>
      </w:r>
      <w:r w:rsidRPr="00C32D53">
        <w:rPr>
          <w:rFonts w:ascii="Arial" w:hAnsi="Arial" w:cs="Arial"/>
        </w:rPr>
        <w:t>лиценце,</w:t>
      </w:r>
    </w:p>
    <w:p w14:paraId="53759ED9" w14:textId="77777777" w:rsidR="002D17A0" w:rsidRPr="00C32D53" w:rsidRDefault="002D17A0" w:rsidP="002D17A0">
      <w:pPr>
        <w:pStyle w:val="ListParagraph"/>
        <w:tabs>
          <w:tab w:val="left" w:pos="644"/>
          <w:tab w:val="left" w:pos="645"/>
        </w:tabs>
        <w:spacing w:before="59"/>
        <w:ind w:right="158" w:firstLine="0"/>
        <w:rPr>
          <w:rFonts w:ascii="Arial" w:hAnsi="Arial" w:cs="Arial"/>
        </w:rPr>
      </w:pPr>
    </w:p>
    <w:p w14:paraId="625BD6F4" w14:textId="77777777" w:rsidR="002D17A0" w:rsidRPr="00C32D53" w:rsidRDefault="002D17A0" w:rsidP="002D17A0">
      <w:pPr>
        <w:pStyle w:val="ListParagraph"/>
        <w:numPr>
          <w:ilvl w:val="0"/>
          <w:numId w:val="45"/>
        </w:numPr>
        <w:tabs>
          <w:tab w:val="left" w:pos="644"/>
          <w:tab w:val="left" w:pos="645"/>
        </w:tabs>
        <w:spacing w:before="59"/>
        <w:ind w:right="158"/>
        <w:rPr>
          <w:rFonts w:ascii="Arial" w:hAnsi="Arial" w:cs="Arial"/>
        </w:rPr>
      </w:pPr>
      <w:r w:rsidRPr="00C32D53">
        <w:rPr>
          <w:rFonts w:ascii="Arial" w:hAnsi="Arial" w:cs="Arial"/>
        </w:rPr>
        <w:t>Решење треба да додатно омогући управљање следећим компонентама заштите рачунарског система:</w:t>
      </w:r>
    </w:p>
    <w:p w14:paraId="78522C99"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Exploit Prevention</w:t>
      </w:r>
    </w:p>
    <w:p w14:paraId="0385E13F"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Browser Exploit Prevention</w:t>
      </w:r>
    </w:p>
    <w:p w14:paraId="421EE482"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CryptoGuard Ransomware Protection</w:t>
      </w:r>
    </w:p>
    <w:p w14:paraId="36313907" w14:textId="77777777" w:rsidR="002D17A0" w:rsidRPr="00C32D53" w:rsidRDefault="002D17A0" w:rsidP="002D17A0">
      <w:pPr>
        <w:pStyle w:val="ListParagraph"/>
        <w:widowControl/>
        <w:numPr>
          <w:ilvl w:val="0"/>
          <w:numId w:val="45"/>
        </w:numPr>
        <w:autoSpaceDE/>
        <w:autoSpaceDN/>
        <w:spacing w:after="160" w:line="259" w:lineRule="auto"/>
        <w:contextualSpacing/>
        <w:rPr>
          <w:rFonts w:ascii="Arial" w:hAnsi="Arial" w:cs="Arial"/>
        </w:rPr>
      </w:pPr>
      <w:r w:rsidRPr="00C32D53">
        <w:rPr>
          <w:rFonts w:ascii="Arial" w:hAnsi="Arial" w:cs="Arial"/>
        </w:rPr>
        <w:t xml:space="preserve">Решење мора да пружи заштиту од </w:t>
      </w:r>
      <w:r w:rsidRPr="00C32D53">
        <w:rPr>
          <w:rFonts w:ascii="Arial" w:hAnsi="Arial" w:cs="Arial"/>
          <w:lang w:val="sr-Latn-RS"/>
        </w:rPr>
        <w:t>Ransomware</w:t>
      </w:r>
      <w:r w:rsidRPr="00C32D53">
        <w:rPr>
          <w:rFonts w:ascii="Arial" w:hAnsi="Arial" w:cs="Arial"/>
        </w:rPr>
        <w:t xml:space="preserve"> претњи препознавањем процеса напада као и стопирањем таквих процеса,</w:t>
      </w:r>
    </w:p>
    <w:p w14:paraId="1965874E" w14:textId="77777777" w:rsidR="002D17A0" w:rsidRPr="00C32D53" w:rsidRDefault="002D17A0" w:rsidP="002D17A0">
      <w:pPr>
        <w:pStyle w:val="ListParagraph"/>
        <w:widowControl/>
        <w:numPr>
          <w:ilvl w:val="0"/>
          <w:numId w:val="45"/>
        </w:numPr>
        <w:autoSpaceDE/>
        <w:autoSpaceDN/>
        <w:spacing w:after="160" w:line="259" w:lineRule="auto"/>
        <w:contextualSpacing/>
        <w:rPr>
          <w:rFonts w:ascii="Arial" w:hAnsi="Arial" w:cs="Arial"/>
        </w:rPr>
      </w:pPr>
      <w:r w:rsidRPr="00C32D53">
        <w:rPr>
          <w:rFonts w:ascii="Arial" w:hAnsi="Arial" w:cs="Arial"/>
        </w:rPr>
        <w:t>Решење мора да поседује могућност аутоматског опоравка криптованих фајлова ,</w:t>
      </w:r>
    </w:p>
    <w:p w14:paraId="670472EE" w14:textId="77777777" w:rsidR="002D17A0" w:rsidRPr="00C32D53" w:rsidRDefault="002D17A0" w:rsidP="002D17A0">
      <w:pPr>
        <w:pStyle w:val="ListParagraph"/>
        <w:widowControl/>
        <w:numPr>
          <w:ilvl w:val="0"/>
          <w:numId w:val="45"/>
        </w:numPr>
        <w:autoSpaceDE/>
        <w:autoSpaceDN/>
        <w:spacing w:before="0" w:after="160" w:line="259" w:lineRule="auto"/>
        <w:contextualSpacing/>
        <w:rPr>
          <w:rFonts w:ascii="Arial" w:hAnsi="Arial" w:cs="Arial"/>
        </w:rPr>
      </w:pPr>
      <w:r w:rsidRPr="00C32D53">
        <w:rPr>
          <w:rFonts w:ascii="Arial" w:hAnsi="Arial" w:cs="Arial"/>
        </w:rPr>
        <w:t>Решење мора да пружи заштиту од следећих Exploit техника:</w:t>
      </w:r>
    </w:p>
    <w:p w14:paraId="30BA0C1F"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Enforce Data Execution Prevention (DEP)</w:t>
      </w:r>
    </w:p>
    <w:p w14:paraId="6C6FDE2C"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Mandatory Address Space Layout Randomization (ASLR)</w:t>
      </w:r>
    </w:p>
    <w:p w14:paraId="1AAB20D1"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Bottom Up ASLR</w:t>
      </w:r>
    </w:p>
    <w:p w14:paraId="3216BBE2"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Null Page (Null Dereference Protection)</w:t>
      </w:r>
    </w:p>
    <w:p w14:paraId="2D328B4B"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Heap Spray Allocation</w:t>
      </w:r>
    </w:p>
    <w:p w14:paraId="07168CF3"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Dynamic Heap Spray</w:t>
      </w:r>
    </w:p>
    <w:p w14:paraId="0729EB72"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Stack Pivot</w:t>
      </w:r>
    </w:p>
    <w:p w14:paraId="6E3A2B7C"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Stack Exec (MemProt)</w:t>
      </w:r>
    </w:p>
    <w:p w14:paraId="48A3214B"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Stack-based ROP Mitigations (Caller)</w:t>
      </w:r>
    </w:p>
    <w:p w14:paraId="35410DCB"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Branch-based ROP Mitigations (Hardware Augmented)</w:t>
      </w:r>
    </w:p>
    <w:p w14:paraId="1BBAEC88"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Structured Exception Handler Overwrite Protection (SEHOP)</w:t>
      </w:r>
    </w:p>
    <w:p w14:paraId="6D10D154"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Import Address Table Filtering(IAF) (Hardware Augmented)</w:t>
      </w:r>
    </w:p>
    <w:p w14:paraId="393B7F00"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Load Library</w:t>
      </w:r>
    </w:p>
    <w:p w14:paraId="3A83E3AA"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Reﬂective DLL Injection</w:t>
      </w:r>
    </w:p>
    <w:p w14:paraId="70C1C13A"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VBScript God Mode</w:t>
      </w:r>
    </w:p>
    <w:p w14:paraId="541ED16B"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WoW64</w:t>
      </w:r>
    </w:p>
    <w:p w14:paraId="3D54DFBF"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Syscall</w:t>
      </w:r>
    </w:p>
    <w:p w14:paraId="7C186F1C"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Hollow Process</w:t>
      </w:r>
    </w:p>
    <w:p w14:paraId="506B8560"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DLL Hijacking</w:t>
      </w:r>
    </w:p>
    <w:p w14:paraId="47E8859F"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Application Lockdown</w:t>
      </w:r>
    </w:p>
    <w:p w14:paraId="3E5B051F"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Java Lockdown</w:t>
      </w:r>
    </w:p>
    <w:p w14:paraId="44E0405E"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Squiblydoo AppLocker Bypass</w:t>
      </w:r>
    </w:p>
    <w:p w14:paraId="6A122246" w14:textId="77777777" w:rsidR="002D17A0" w:rsidRPr="00C32D53" w:rsidRDefault="002D17A0" w:rsidP="002D17A0">
      <w:pPr>
        <w:pStyle w:val="ListParagraph"/>
        <w:widowControl/>
        <w:numPr>
          <w:ilvl w:val="1"/>
          <w:numId w:val="45"/>
        </w:numPr>
        <w:autoSpaceDE/>
        <w:autoSpaceDN/>
        <w:spacing w:before="0" w:after="160" w:line="259" w:lineRule="auto"/>
        <w:contextualSpacing/>
        <w:rPr>
          <w:rFonts w:ascii="Arial" w:hAnsi="Arial" w:cs="Arial"/>
        </w:rPr>
      </w:pPr>
      <w:r w:rsidRPr="00C32D53">
        <w:rPr>
          <w:rFonts w:ascii="Arial" w:hAnsi="Arial" w:cs="Arial"/>
        </w:rPr>
        <w:t>CVE-2013-5331 &amp; CVE-2014-4113 via Metasploit</w:t>
      </w:r>
    </w:p>
    <w:p w14:paraId="54B9C63F" w14:textId="77777777" w:rsidR="002D17A0" w:rsidRPr="00C32D53" w:rsidRDefault="002D17A0" w:rsidP="002D17A0">
      <w:pPr>
        <w:pStyle w:val="BodyText"/>
        <w:rPr>
          <w:rFonts w:ascii="Arial" w:hAnsi="Arial" w:cs="Arial"/>
          <w:sz w:val="22"/>
          <w:szCs w:val="22"/>
        </w:rPr>
      </w:pPr>
    </w:p>
    <w:p w14:paraId="75F75186" w14:textId="77777777" w:rsidR="002D17A0" w:rsidRPr="00C32D53" w:rsidRDefault="002D17A0" w:rsidP="002D17A0">
      <w:pPr>
        <w:pStyle w:val="BodyText"/>
        <w:ind w:left="284"/>
        <w:rPr>
          <w:rFonts w:ascii="Arial" w:hAnsi="Arial" w:cs="Arial"/>
          <w:sz w:val="22"/>
          <w:szCs w:val="22"/>
        </w:rPr>
      </w:pPr>
      <w:r w:rsidRPr="00C32D53">
        <w:rPr>
          <w:rFonts w:ascii="Arial" w:hAnsi="Arial" w:cs="Arial"/>
          <w:sz w:val="22"/>
          <w:szCs w:val="22"/>
        </w:rPr>
        <w:t>Потребне функционалности програмског пакета за заштиту од вируса на страни Web Gateway-а:</w:t>
      </w:r>
    </w:p>
    <w:p w14:paraId="2BFF7E70" w14:textId="77777777" w:rsidR="002D17A0" w:rsidRPr="00C32D53" w:rsidRDefault="002D17A0" w:rsidP="002D17A0">
      <w:pPr>
        <w:pStyle w:val="ListParagraph"/>
        <w:numPr>
          <w:ilvl w:val="0"/>
          <w:numId w:val="45"/>
        </w:numPr>
        <w:tabs>
          <w:tab w:val="left" w:pos="645"/>
        </w:tabs>
        <w:ind w:right="161"/>
        <w:jc w:val="both"/>
        <w:rPr>
          <w:rFonts w:ascii="Arial" w:hAnsi="Arial" w:cs="Arial"/>
        </w:rPr>
      </w:pPr>
      <w:r w:rsidRPr="00C32D53">
        <w:rPr>
          <w:rFonts w:ascii="Arial" w:hAnsi="Arial" w:cs="Arial"/>
        </w:rPr>
        <w:t xml:space="preserve">Програмски пакет за заштиту од вируса мора да омогући коришћење хардверских или </w:t>
      </w:r>
      <w:r w:rsidRPr="00C32D53">
        <w:rPr>
          <w:rFonts w:ascii="Arial" w:hAnsi="Arial" w:cs="Arial"/>
        </w:rPr>
        <w:lastRenderedPageBreak/>
        <w:t xml:space="preserve">виртуалних web appliance за </w:t>
      </w:r>
      <w:r w:rsidRPr="00C32D53">
        <w:rPr>
          <w:rFonts w:ascii="Arial" w:hAnsi="Arial" w:cs="Arial"/>
          <w:lang w:val="sr-Latn-RS"/>
        </w:rPr>
        <w:t>10</w:t>
      </w:r>
      <w:r w:rsidRPr="00C32D53">
        <w:rPr>
          <w:rFonts w:ascii="Arial" w:hAnsi="Arial" w:cs="Arial"/>
        </w:rPr>
        <w:t xml:space="preserve"> инсталација за Web заштиту свих корисника, који пружају напредну контролу комплетног мрежног саобраћаја у преко 50</w:t>
      </w:r>
      <w:r w:rsidRPr="00C32D53">
        <w:rPr>
          <w:rFonts w:ascii="Arial" w:hAnsi="Arial" w:cs="Arial"/>
          <w:spacing w:val="-6"/>
        </w:rPr>
        <w:t xml:space="preserve"> </w:t>
      </w:r>
      <w:r w:rsidRPr="00C32D53">
        <w:rPr>
          <w:rFonts w:ascii="Arial" w:hAnsi="Arial" w:cs="Arial"/>
        </w:rPr>
        <w:t>категорија,</w:t>
      </w:r>
    </w:p>
    <w:p w14:paraId="03A252CD"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Подршка за Active Directory SSO, basic user, browser и eDirectory SSO</w:t>
      </w:r>
      <w:r w:rsidRPr="00C32D53">
        <w:rPr>
          <w:rFonts w:ascii="Arial" w:hAnsi="Arial" w:cs="Arial"/>
          <w:spacing w:val="-26"/>
        </w:rPr>
        <w:t xml:space="preserve"> </w:t>
      </w:r>
      <w:r w:rsidRPr="00C32D53">
        <w:rPr>
          <w:rFonts w:ascii="Arial" w:hAnsi="Arial" w:cs="Arial"/>
        </w:rPr>
        <w:t>аутентификацију,</w:t>
      </w:r>
    </w:p>
    <w:p w14:paraId="054F3A39"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Интеграција са Active Directory-јем и</w:t>
      </w:r>
      <w:r w:rsidRPr="00C32D53">
        <w:rPr>
          <w:rFonts w:ascii="Arial" w:hAnsi="Arial" w:cs="Arial"/>
          <w:spacing w:val="-16"/>
        </w:rPr>
        <w:t xml:space="preserve"> </w:t>
      </w:r>
      <w:r w:rsidRPr="00C32D53">
        <w:rPr>
          <w:rFonts w:ascii="Arial" w:hAnsi="Arial" w:cs="Arial"/>
        </w:rPr>
        <w:t>eDirectory-јем,</w:t>
      </w:r>
    </w:p>
    <w:p w14:paraId="4B795594"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централизованог управљања уређајима и</w:t>
      </w:r>
      <w:r w:rsidRPr="00C32D53">
        <w:rPr>
          <w:rFonts w:ascii="Arial" w:hAnsi="Arial" w:cs="Arial"/>
          <w:spacing w:val="-8"/>
        </w:rPr>
        <w:t xml:space="preserve"> </w:t>
      </w:r>
      <w:r w:rsidRPr="00C32D53">
        <w:rPr>
          <w:rFonts w:ascii="Arial" w:hAnsi="Arial" w:cs="Arial"/>
        </w:rPr>
        <w:t>полисама,</w:t>
      </w:r>
    </w:p>
    <w:p w14:paraId="08D4E370"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Reporting-а са више уређаја у јединствен</w:t>
      </w:r>
      <w:r w:rsidRPr="00C32D53">
        <w:rPr>
          <w:rFonts w:ascii="Arial" w:hAnsi="Arial" w:cs="Arial"/>
          <w:spacing w:val="-15"/>
        </w:rPr>
        <w:t xml:space="preserve"> </w:t>
      </w:r>
      <w:r w:rsidRPr="00C32D53">
        <w:rPr>
          <w:rFonts w:ascii="Arial" w:hAnsi="Arial" w:cs="Arial"/>
        </w:rPr>
        <w:t>извештај,</w:t>
      </w:r>
    </w:p>
    <w:p w14:paraId="6A25FCE7"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Role based</w:t>
      </w:r>
      <w:r w:rsidRPr="00C32D53">
        <w:rPr>
          <w:rFonts w:ascii="Arial" w:hAnsi="Arial" w:cs="Arial"/>
          <w:spacing w:val="-5"/>
        </w:rPr>
        <w:t xml:space="preserve"> </w:t>
      </w:r>
      <w:r w:rsidRPr="00C32D53">
        <w:rPr>
          <w:rFonts w:ascii="Arial" w:hAnsi="Arial" w:cs="Arial"/>
        </w:rPr>
        <w:t>управљања,</w:t>
      </w:r>
    </w:p>
    <w:p w14:paraId="4E64131E"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Аутоматски update у временском интервалу од  минимално 5</w:t>
      </w:r>
      <w:r w:rsidRPr="00C32D53">
        <w:rPr>
          <w:rFonts w:ascii="Arial" w:hAnsi="Arial" w:cs="Arial"/>
          <w:spacing w:val="-12"/>
        </w:rPr>
        <w:t xml:space="preserve"> </w:t>
      </w:r>
      <w:r w:rsidRPr="00C32D53">
        <w:rPr>
          <w:rFonts w:ascii="Arial" w:hAnsi="Arial" w:cs="Arial"/>
        </w:rPr>
        <w:t>минута</w:t>
      </w:r>
    </w:p>
    <w:p w14:paraId="703E40A2"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Коришћење cache-ирања на самом</w:t>
      </w:r>
      <w:r w:rsidRPr="00C32D53">
        <w:rPr>
          <w:rFonts w:ascii="Arial" w:hAnsi="Arial" w:cs="Arial"/>
          <w:spacing w:val="-5"/>
        </w:rPr>
        <w:t xml:space="preserve"> </w:t>
      </w:r>
      <w:r w:rsidRPr="00C32D53">
        <w:rPr>
          <w:rFonts w:ascii="Arial" w:hAnsi="Arial" w:cs="Arial"/>
        </w:rPr>
        <w:t>уређају,</w:t>
      </w:r>
    </w:p>
    <w:p w14:paraId="1F4285C8" w14:textId="77777777" w:rsidR="002D17A0" w:rsidRPr="00C32D53" w:rsidRDefault="002D17A0" w:rsidP="002D17A0">
      <w:pPr>
        <w:pStyle w:val="ListParagraph"/>
        <w:numPr>
          <w:ilvl w:val="0"/>
          <w:numId w:val="45"/>
        </w:numPr>
        <w:tabs>
          <w:tab w:val="left" w:pos="644"/>
          <w:tab w:val="left" w:pos="645"/>
        </w:tabs>
        <w:ind w:right="161"/>
        <w:rPr>
          <w:rFonts w:ascii="Arial" w:hAnsi="Arial" w:cs="Arial"/>
        </w:rPr>
      </w:pPr>
      <w:r w:rsidRPr="00C32D53">
        <w:rPr>
          <w:rFonts w:ascii="Arial" w:hAnsi="Arial" w:cs="Arial"/>
        </w:rPr>
        <w:t>Програмски пакет за заштиту од вируса мора да има могућност deployment-а на више различитих начина као што су Explicit deployment, Transparent deployment и Bridged</w:t>
      </w:r>
      <w:r w:rsidRPr="00C32D53">
        <w:rPr>
          <w:rFonts w:ascii="Arial" w:hAnsi="Arial" w:cs="Arial"/>
          <w:spacing w:val="-17"/>
        </w:rPr>
        <w:t xml:space="preserve"> </w:t>
      </w:r>
      <w:r w:rsidRPr="00C32D53">
        <w:rPr>
          <w:rFonts w:ascii="Arial" w:hAnsi="Arial" w:cs="Arial"/>
        </w:rPr>
        <w:t>deployment,</w:t>
      </w:r>
    </w:p>
    <w:p w14:paraId="5613181B" w14:textId="77777777" w:rsidR="002D17A0" w:rsidRPr="00C32D53" w:rsidRDefault="002D17A0" w:rsidP="002D17A0">
      <w:pPr>
        <w:pStyle w:val="ListParagraph"/>
        <w:numPr>
          <w:ilvl w:val="0"/>
          <w:numId w:val="45"/>
        </w:numPr>
        <w:tabs>
          <w:tab w:val="left" w:pos="644"/>
          <w:tab w:val="left" w:pos="645"/>
        </w:tabs>
        <w:ind w:right="158"/>
        <w:rPr>
          <w:rFonts w:ascii="Arial" w:hAnsi="Arial" w:cs="Arial"/>
        </w:rPr>
      </w:pPr>
      <w:r w:rsidRPr="00C32D53">
        <w:rPr>
          <w:rFonts w:ascii="Arial" w:hAnsi="Arial" w:cs="Arial"/>
        </w:rPr>
        <w:t>Мора поседовати могућност груписања различитих модела уређаја (appliance-а) као и моогућност load balancing-а,</w:t>
      </w:r>
    </w:p>
    <w:p w14:paraId="3590A478"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Могућност важења Web полиса по</w:t>
      </w:r>
      <w:r w:rsidRPr="00C32D53">
        <w:rPr>
          <w:rFonts w:ascii="Arial" w:hAnsi="Arial" w:cs="Arial"/>
          <w:spacing w:val="-7"/>
        </w:rPr>
        <w:t xml:space="preserve"> </w:t>
      </w:r>
      <w:r w:rsidRPr="00C32D53">
        <w:rPr>
          <w:rFonts w:ascii="Arial" w:hAnsi="Arial" w:cs="Arial"/>
        </w:rPr>
        <w:t>времену/данима,</w:t>
      </w:r>
    </w:p>
    <w:p w14:paraId="09024F36" w14:textId="77777777" w:rsidR="002D17A0" w:rsidRPr="00C32D53" w:rsidRDefault="002D17A0" w:rsidP="002D17A0">
      <w:pPr>
        <w:pStyle w:val="ListParagraph"/>
        <w:numPr>
          <w:ilvl w:val="0"/>
          <w:numId w:val="45"/>
        </w:numPr>
        <w:tabs>
          <w:tab w:val="left" w:pos="644"/>
          <w:tab w:val="left" w:pos="645"/>
        </w:tabs>
        <w:ind w:right="162"/>
        <w:rPr>
          <w:rFonts w:ascii="Arial" w:hAnsi="Arial" w:cs="Arial"/>
        </w:rPr>
      </w:pPr>
      <w:r w:rsidRPr="00C32D53">
        <w:rPr>
          <w:rFonts w:ascii="Arial" w:hAnsi="Arial" w:cs="Arial"/>
        </w:rPr>
        <w:t>Могућност омогућавања или блокирања саобраћаја коришћењем категорија сајтова и web апликација у одређено</w:t>
      </w:r>
      <w:r w:rsidRPr="00C32D53">
        <w:rPr>
          <w:rFonts w:ascii="Arial" w:hAnsi="Arial" w:cs="Arial"/>
          <w:spacing w:val="-2"/>
        </w:rPr>
        <w:t xml:space="preserve"> </w:t>
      </w:r>
      <w:r w:rsidRPr="00C32D53">
        <w:rPr>
          <w:rFonts w:ascii="Arial" w:hAnsi="Arial" w:cs="Arial"/>
        </w:rPr>
        <w:t>време/дан,</w:t>
      </w:r>
    </w:p>
    <w:p w14:paraId="38A58643" w14:textId="77777777" w:rsidR="002D17A0" w:rsidRPr="00C32D53" w:rsidRDefault="002D17A0" w:rsidP="002D17A0">
      <w:pPr>
        <w:pStyle w:val="ListParagraph"/>
        <w:numPr>
          <w:ilvl w:val="0"/>
          <w:numId w:val="45"/>
        </w:numPr>
        <w:tabs>
          <w:tab w:val="left" w:pos="644"/>
          <w:tab w:val="left" w:pos="645"/>
        </w:tabs>
        <w:ind w:right="156"/>
        <w:rPr>
          <w:rFonts w:ascii="Arial" w:hAnsi="Arial" w:cs="Arial"/>
        </w:rPr>
      </w:pPr>
      <w:r w:rsidRPr="00C32D53">
        <w:rPr>
          <w:rFonts w:ascii="Arial" w:hAnsi="Arial" w:cs="Arial"/>
        </w:rPr>
        <w:t>Програмски пакет за заштиту од вируса мора да има могућност скенирања комплетног wеb саобраћаја, што подразумева и скенирање HTTP, као и HTTPS</w:t>
      </w:r>
      <w:r w:rsidRPr="00C32D53">
        <w:rPr>
          <w:rFonts w:ascii="Arial" w:hAnsi="Arial" w:cs="Arial"/>
          <w:spacing w:val="-10"/>
        </w:rPr>
        <w:t xml:space="preserve"> </w:t>
      </w:r>
      <w:r w:rsidRPr="00C32D53">
        <w:rPr>
          <w:rFonts w:ascii="Arial" w:hAnsi="Arial" w:cs="Arial"/>
        </w:rPr>
        <w:t>саобраћаја,</w:t>
      </w:r>
    </w:p>
    <w:p w14:paraId="411C824B"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Могућност детекције и ограничавања коришћења  нежељених</w:t>
      </w:r>
      <w:r w:rsidRPr="00C32D53">
        <w:rPr>
          <w:rFonts w:ascii="Arial" w:hAnsi="Arial" w:cs="Arial"/>
          <w:spacing w:val="-11"/>
        </w:rPr>
        <w:t xml:space="preserve"> </w:t>
      </w:r>
      <w:r w:rsidRPr="00C32D53">
        <w:rPr>
          <w:rFonts w:ascii="Arial" w:hAnsi="Arial" w:cs="Arial"/>
        </w:rPr>
        <w:t>апликација,</w:t>
      </w:r>
    </w:p>
    <w:p w14:paraId="7DBF5BCC" w14:textId="77777777" w:rsidR="002D17A0" w:rsidRPr="00C32D53" w:rsidRDefault="002D17A0" w:rsidP="002D17A0">
      <w:pPr>
        <w:pStyle w:val="ListParagraph"/>
        <w:numPr>
          <w:ilvl w:val="0"/>
          <w:numId w:val="45"/>
        </w:numPr>
        <w:tabs>
          <w:tab w:val="left" w:pos="644"/>
          <w:tab w:val="left" w:pos="645"/>
        </w:tabs>
        <w:ind w:right="163"/>
        <w:rPr>
          <w:rFonts w:ascii="Arial" w:hAnsi="Arial" w:cs="Arial"/>
        </w:rPr>
      </w:pPr>
      <w:r w:rsidRPr="00C32D53">
        <w:rPr>
          <w:rFonts w:ascii="Arial" w:hAnsi="Arial" w:cs="Arial"/>
        </w:rPr>
        <w:t>Могућност филтрирања саобраћаја базирано на појединачним апликацијама, категоријама апликација и</w:t>
      </w:r>
      <w:r w:rsidRPr="00C32D53">
        <w:rPr>
          <w:rFonts w:ascii="Arial" w:hAnsi="Arial" w:cs="Arial"/>
          <w:spacing w:val="2"/>
        </w:rPr>
        <w:t xml:space="preserve"> </w:t>
      </w:r>
      <w:r w:rsidRPr="00C32D53">
        <w:rPr>
          <w:rFonts w:ascii="Arial" w:hAnsi="Arial" w:cs="Arial"/>
        </w:rPr>
        <w:t>сервисима,</w:t>
      </w:r>
    </w:p>
    <w:p w14:paraId="3131982C" w14:textId="77777777" w:rsidR="002D17A0" w:rsidRPr="00C32D53" w:rsidRDefault="002D17A0" w:rsidP="002D17A0">
      <w:pPr>
        <w:pStyle w:val="ListParagraph"/>
        <w:numPr>
          <w:ilvl w:val="0"/>
          <w:numId w:val="45"/>
        </w:numPr>
        <w:tabs>
          <w:tab w:val="left" w:pos="644"/>
          <w:tab w:val="left" w:pos="645"/>
        </w:tabs>
        <w:spacing w:before="56"/>
        <w:ind w:right="165"/>
        <w:rPr>
          <w:rFonts w:ascii="Arial" w:hAnsi="Arial" w:cs="Arial"/>
        </w:rPr>
      </w:pPr>
      <w:r w:rsidRPr="00C32D53">
        <w:rPr>
          <w:rFonts w:ascii="Arial" w:hAnsi="Arial" w:cs="Arial"/>
        </w:rPr>
        <w:t>Мора поседовати могућност скенирања wеб садржаја као и могућност блокирања истих коришћењем напредних техника као што су Java Script емулација или behavioral</w:t>
      </w:r>
      <w:r w:rsidRPr="00C32D53">
        <w:rPr>
          <w:rFonts w:ascii="Arial" w:hAnsi="Arial" w:cs="Arial"/>
          <w:spacing w:val="-14"/>
        </w:rPr>
        <w:t xml:space="preserve"> </w:t>
      </w:r>
      <w:r w:rsidRPr="00C32D53">
        <w:rPr>
          <w:rFonts w:ascii="Arial" w:hAnsi="Arial" w:cs="Arial"/>
        </w:rPr>
        <w:t>analysis,</w:t>
      </w:r>
    </w:p>
    <w:p w14:paraId="56A79B96" w14:textId="77777777" w:rsidR="002D17A0" w:rsidRPr="00C32D53" w:rsidRDefault="002D17A0" w:rsidP="002D17A0">
      <w:pPr>
        <w:pStyle w:val="ListParagraph"/>
        <w:numPr>
          <w:ilvl w:val="0"/>
          <w:numId w:val="45"/>
        </w:numPr>
        <w:tabs>
          <w:tab w:val="left" w:pos="644"/>
          <w:tab w:val="left" w:pos="645"/>
        </w:tabs>
        <w:spacing w:before="59" w:line="242" w:lineRule="auto"/>
        <w:ind w:right="158"/>
        <w:rPr>
          <w:rFonts w:ascii="Arial" w:hAnsi="Arial" w:cs="Arial"/>
        </w:rPr>
      </w:pPr>
      <w:r w:rsidRPr="00C32D53">
        <w:rPr>
          <w:rFonts w:ascii="Arial" w:hAnsi="Arial" w:cs="Arial"/>
        </w:rPr>
        <w:t>Пакет мора да поседује могућност филтерирања web саобраћаја према нивоима ризика (trusted, low risk, medium risk, high risk,</w:t>
      </w:r>
      <w:r w:rsidRPr="00C32D53">
        <w:rPr>
          <w:rFonts w:ascii="Arial" w:hAnsi="Arial" w:cs="Arial"/>
          <w:spacing w:val="-15"/>
        </w:rPr>
        <w:t xml:space="preserve"> </w:t>
      </w:r>
      <w:r w:rsidRPr="00C32D53">
        <w:rPr>
          <w:rFonts w:ascii="Arial" w:hAnsi="Arial" w:cs="Arial"/>
        </w:rPr>
        <w:t>unclassified),</w:t>
      </w:r>
    </w:p>
    <w:p w14:paraId="7708ADE5" w14:textId="77777777" w:rsidR="002D17A0" w:rsidRPr="00C32D53" w:rsidRDefault="002D17A0" w:rsidP="002D17A0">
      <w:pPr>
        <w:pStyle w:val="ListParagraph"/>
        <w:numPr>
          <w:ilvl w:val="0"/>
          <w:numId w:val="45"/>
        </w:numPr>
        <w:tabs>
          <w:tab w:val="left" w:pos="644"/>
          <w:tab w:val="left" w:pos="645"/>
        </w:tabs>
        <w:spacing w:before="54"/>
        <w:rPr>
          <w:rFonts w:ascii="Arial" w:hAnsi="Arial" w:cs="Arial"/>
        </w:rPr>
      </w:pPr>
      <w:r w:rsidRPr="00C32D53">
        <w:rPr>
          <w:rFonts w:ascii="Arial" w:hAnsi="Arial" w:cs="Arial"/>
        </w:rPr>
        <w:t>Подршка за URL filter-инг (преко 50</w:t>
      </w:r>
      <w:r w:rsidRPr="00C32D53">
        <w:rPr>
          <w:rFonts w:ascii="Arial" w:hAnsi="Arial" w:cs="Arial"/>
          <w:spacing w:val="-14"/>
        </w:rPr>
        <w:t xml:space="preserve"> </w:t>
      </w:r>
      <w:r w:rsidRPr="00C32D53">
        <w:rPr>
          <w:rFonts w:ascii="Arial" w:hAnsi="Arial" w:cs="Arial"/>
        </w:rPr>
        <w:t>категорија),</w:t>
      </w:r>
    </w:p>
    <w:p w14:paraId="23041351"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детекције и блокирања anonymous</w:t>
      </w:r>
      <w:r w:rsidRPr="00C32D53">
        <w:rPr>
          <w:rFonts w:ascii="Arial" w:hAnsi="Arial" w:cs="Arial"/>
          <w:spacing w:val="-8"/>
        </w:rPr>
        <w:t xml:space="preserve"> </w:t>
      </w:r>
      <w:r w:rsidRPr="00C32D53">
        <w:rPr>
          <w:rFonts w:ascii="Arial" w:hAnsi="Arial" w:cs="Arial"/>
        </w:rPr>
        <w:t>proxy-ја</w:t>
      </w:r>
    </w:p>
    <w:p w14:paraId="6E65DE45"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Интеграција са Endpoint пакетм или са cloud based</w:t>
      </w:r>
      <w:r w:rsidRPr="00C32D53">
        <w:rPr>
          <w:rFonts w:ascii="Arial" w:hAnsi="Arial" w:cs="Arial"/>
          <w:spacing w:val="-13"/>
        </w:rPr>
        <w:t xml:space="preserve"> </w:t>
      </w:r>
      <w:r w:rsidRPr="00C32D53">
        <w:rPr>
          <w:rFonts w:ascii="Arial" w:hAnsi="Arial" w:cs="Arial"/>
        </w:rPr>
        <w:t>пакетм,</w:t>
      </w:r>
    </w:p>
    <w:p w14:paraId="550CE0B8"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Anti-Malware and content</w:t>
      </w:r>
      <w:r w:rsidRPr="00C32D53">
        <w:rPr>
          <w:rFonts w:ascii="Arial" w:hAnsi="Arial" w:cs="Arial"/>
          <w:spacing w:val="-15"/>
        </w:rPr>
        <w:t xml:space="preserve"> </w:t>
      </w:r>
      <w:r w:rsidRPr="00C32D53">
        <w:rPr>
          <w:rFonts w:ascii="Arial" w:hAnsi="Arial" w:cs="Arial"/>
        </w:rPr>
        <w:t>filtering-а,</w:t>
      </w:r>
    </w:p>
    <w:p w14:paraId="64B88072" w14:textId="6705589E" w:rsidR="002D17A0" w:rsidRDefault="002D17A0" w:rsidP="0022743B">
      <w:pPr>
        <w:pStyle w:val="ListParagraph"/>
        <w:numPr>
          <w:ilvl w:val="0"/>
          <w:numId w:val="45"/>
        </w:numPr>
        <w:tabs>
          <w:tab w:val="left" w:pos="644"/>
          <w:tab w:val="left" w:pos="645"/>
        </w:tabs>
        <w:spacing w:before="59"/>
        <w:ind w:right="162"/>
        <w:rPr>
          <w:rFonts w:ascii="Arial" w:hAnsi="Arial" w:cs="Arial"/>
        </w:rPr>
      </w:pPr>
      <w:r w:rsidRPr="00C32D53">
        <w:rPr>
          <w:rFonts w:ascii="Arial" w:hAnsi="Arial" w:cs="Arial"/>
        </w:rPr>
        <w:t>Опциона могућност коришћења Sandboxing технологије, која уз помоћ cloud сервиса додатно анализира и тестира сумњиве странице и</w:t>
      </w:r>
      <w:r w:rsidRPr="00C32D53">
        <w:rPr>
          <w:rFonts w:ascii="Arial" w:hAnsi="Arial" w:cs="Arial"/>
          <w:spacing w:val="-4"/>
        </w:rPr>
        <w:t xml:space="preserve"> </w:t>
      </w:r>
      <w:r w:rsidRPr="00C32D53">
        <w:rPr>
          <w:rFonts w:ascii="Arial" w:hAnsi="Arial" w:cs="Arial"/>
        </w:rPr>
        <w:t>URL</w:t>
      </w:r>
    </w:p>
    <w:p w14:paraId="53259288" w14:textId="77777777" w:rsidR="0022743B" w:rsidRPr="0022743B" w:rsidRDefault="0022743B" w:rsidP="0022743B">
      <w:pPr>
        <w:pStyle w:val="ListParagraph"/>
        <w:tabs>
          <w:tab w:val="left" w:pos="644"/>
          <w:tab w:val="left" w:pos="645"/>
        </w:tabs>
        <w:spacing w:before="59"/>
        <w:ind w:right="162" w:firstLine="0"/>
        <w:rPr>
          <w:rFonts w:ascii="Arial" w:hAnsi="Arial" w:cs="Arial"/>
        </w:rPr>
      </w:pPr>
    </w:p>
    <w:p w14:paraId="15248C7A" w14:textId="55CDAB70" w:rsidR="002D17A0" w:rsidRPr="0022743B" w:rsidRDefault="002D17A0" w:rsidP="002D17A0">
      <w:pPr>
        <w:pStyle w:val="BodyText"/>
        <w:spacing w:before="62"/>
        <w:ind w:left="284" w:right="275"/>
        <w:rPr>
          <w:rFonts w:ascii="Arial" w:hAnsi="Arial" w:cs="Arial"/>
          <w:sz w:val="22"/>
          <w:szCs w:val="22"/>
          <w:lang w:val="sr-Cyrl-RS"/>
        </w:rPr>
      </w:pPr>
      <w:r w:rsidRPr="00C32D53">
        <w:rPr>
          <w:rFonts w:ascii="Arial" w:hAnsi="Arial" w:cs="Arial"/>
          <w:sz w:val="22"/>
          <w:szCs w:val="22"/>
        </w:rPr>
        <w:t>Потребне функционалности програмског пакета за заштиту од вируса у домену контроле мобилних уређаја</w:t>
      </w:r>
      <w:r w:rsidR="0022743B">
        <w:rPr>
          <w:rFonts w:ascii="Arial" w:hAnsi="Arial" w:cs="Arial"/>
          <w:sz w:val="22"/>
          <w:szCs w:val="22"/>
          <w:lang w:val="sr-Cyrl-RS"/>
        </w:rPr>
        <w:t>:</w:t>
      </w:r>
    </w:p>
    <w:p w14:paraId="362DEFD9" w14:textId="77777777" w:rsidR="002D17A0" w:rsidRPr="00C32D53" w:rsidRDefault="002D17A0" w:rsidP="002D17A0">
      <w:pPr>
        <w:pStyle w:val="ListParagraph"/>
        <w:numPr>
          <w:ilvl w:val="0"/>
          <w:numId w:val="45"/>
        </w:numPr>
        <w:tabs>
          <w:tab w:val="left" w:pos="644"/>
          <w:tab w:val="left" w:pos="645"/>
        </w:tabs>
        <w:spacing w:before="57"/>
        <w:ind w:right="162"/>
        <w:rPr>
          <w:rFonts w:ascii="Arial" w:hAnsi="Arial" w:cs="Arial"/>
        </w:rPr>
      </w:pPr>
      <w:r w:rsidRPr="00C32D53">
        <w:rPr>
          <w:rFonts w:ascii="Arial" w:hAnsi="Arial" w:cs="Arial"/>
        </w:rPr>
        <w:t>Програмски пакет за заштиту од вируса мора да подржава IOS, Android и Windows Mobile преносне уређаје и паметне</w:t>
      </w:r>
      <w:r w:rsidRPr="00C32D53">
        <w:rPr>
          <w:rFonts w:ascii="Arial" w:hAnsi="Arial" w:cs="Arial"/>
          <w:spacing w:val="-4"/>
        </w:rPr>
        <w:t xml:space="preserve"> </w:t>
      </w:r>
      <w:r w:rsidRPr="00C32D53">
        <w:rPr>
          <w:rFonts w:ascii="Arial" w:hAnsi="Arial" w:cs="Arial"/>
        </w:rPr>
        <w:t>телефоне,</w:t>
      </w:r>
    </w:p>
    <w:p w14:paraId="1B573545" w14:textId="77777777" w:rsidR="002D17A0" w:rsidRPr="00C32D53" w:rsidRDefault="002D17A0" w:rsidP="002D17A0">
      <w:pPr>
        <w:pStyle w:val="ListParagraph"/>
        <w:numPr>
          <w:ilvl w:val="0"/>
          <w:numId w:val="45"/>
        </w:numPr>
        <w:tabs>
          <w:tab w:val="left" w:pos="644"/>
          <w:tab w:val="left" w:pos="645"/>
        </w:tabs>
        <w:spacing w:before="59"/>
        <w:ind w:right="160"/>
        <w:rPr>
          <w:rFonts w:ascii="Arial" w:hAnsi="Arial" w:cs="Arial"/>
        </w:rPr>
      </w:pPr>
      <w:r w:rsidRPr="00C32D53">
        <w:rPr>
          <w:rFonts w:ascii="Arial" w:hAnsi="Arial" w:cs="Arial"/>
        </w:rPr>
        <w:t>Програмски пакет за заштиту од вируса т мора да омогући коришћење Mobile Control решења за све кориснике без обзира на број уређаја који корисник</w:t>
      </w:r>
      <w:r w:rsidRPr="00C32D53">
        <w:rPr>
          <w:rFonts w:ascii="Arial" w:hAnsi="Arial" w:cs="Arial"/>
          <w:spacing w:val="-9"/>
        </w:rPr>
        <w:t xml:space="preserve"> </w:t>
      </w:r>
      <w:r w:rsidRPr="00C32D53">
        <w:rPr>
          <w:rFonts w:ascii="Arial" w:hAnsi="Arial" w:cs="Arial"/>
        </w:rPr>
        <w:t>поседује,</w:t>
      </w:r>
    </w:p>
    <w:p w14:paraId="7BA35EF2"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Конзола за управљање треба да буде одвојена од централне Endpoint</w:t>
      </w:r>
      <w:r w:rsidRPr="00C32D53">
        <w:rPr>
          <w:rFonts w:ascii="Arial" w:hAnsi="Arial" w:cs="Arial"/>
          <w:spacing w:val="-15"/>
        </w:rPr>
        <w:t xml:space="preserve"> </w:t>
      </w:r>
      <w:r w:rsidRPr="00C32D53">
        <w:rPr>
          <w:rFonts w:ascii="Arial" w:hAnsi="Arial" w:cs="Arial"/>
        </w:rPr>
        <w:t>конзоле,</w:t>
      </w:r>
    </w:p>
    <w:p w14:paraId="457E63AC"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Програмски пакет за заштиту од вируса мора да омогући коришћење Role based</w:t>
      </w:r>
      <w:r w:rsidRPr="00C32D53">
        <w:rPr>
          <w:rFonts w:ascii="Arial" w:hAnsi="Arial" w:cs="Arial"/>
          <w:spacing w:val="-13"/>
        </w:rPr>
        <w:t xml:space="preserve"> </w:t>
      </w:r>
      <w:r w:rsidRPr="00C32D53">
        <w:rPr>
          <w:rFonts w:ascii="Arial" w:hAnsi="Arial" w:cs="Arial"/>
        </w:rPr>
        <w:t>администрације,</w:t>
      </w:r>
    </w:p>
    <w:p w14:paraId="1CC29DC5"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слања порука крајњем кориснику преко push сервиса (APNT, GCM, MPNS,</w:t>
      </w:r>
      <w:r w:rsidRPr="00C32D53">
        <w:rPr>
          <w:rFonts w:ascii="Arial" w:hAnsi="Arial" w:cs="Arial"/>
          <w:spacing w:val="-20"/>
        </w:rPr>
        <w:t xml:space="preserve"> </w:t>
      </w:r>
      <w:r w:rsidRPr="00C32D53">
        <w:rPr>
          <w:rFonts w:ascii="Arial" w:hAnsi="Arial" w:cs="Arial"/>
        </w:rPr>
        <w:t>Baidu),</w:t>
      </w:r>
    </w:p>
    <w:p w14:paraId="712B51B3"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Програмски пакет за заштиту од вируса мора да има могућност додавања уређаја директно из</w:t>
      </w:r>
      <w:r w:rsidRPr="00C32D53">
        <w:rPr>
          <w:rFonts w:ascii="Arial" w:hAnsi="Arial" w:cs="Arial"/>
          <w:spacing w:val="-17"/>
        </w:rPr>
        <w:t xml:space="preserve"> </w:t>
      </w:r>
      <w:r w:rsidRPr="00C32D53">
        <w:rPr>
          <w:rFonts w:ascii="Arial" w:hAnsi="Arial" w:cs="Arial"/>
        </w:rPr>
        <w:t>конзоле,</w:t>
      </w:r>
    </w:p>
    <w:p w14:paraId="25EA36A4" w14:textId="77777777" w:rsidR="002D17A0" w:rsidRPr="00C32D53" w:rsidRDefault="002D17A0" w:rsidP="002D17A0">
      <w:pPr>
        <w:pStyle w:val="ListParagraph"/>
        <w:numPr>
          <w:ilvl w:val="0"/>
          <w:numId w:val="45"/>
        </w:numPr>
        <w:tabs>
          <w:tab w:val="left" w:pos="645"/>
        </w:tabs>
        <w:ind w:right="161"/>
        <w:jc w:val="both"/>
        <w:rPr>
          <w:rFonts w:ascii="Arial" w:hAnsi="Arial" w:cs="Arial"/>
        </w:rPr>
      </w:pPr>
      <w:r w:rsidRPr="00C32D53">
        <w:rPr>
          <w:rFonts w:ascii="Arial" w:hAnsi="Arial" w:cs="Arial"/>
        </w:rPr>
        <w:t>Програмски пакет за заштиту од вируса мора да омогући контролу апликација, удаљено брисање уређаја, контролу, приступа компанијској инфраструктури, интеграцију са компанијским Active Directory-јем,</w:t>
      </w:r>
    </w:p>
    <w:p w14:paraId="253EF9BC"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t>Могућност регистрације уређаја крајњег корисника преко Self Service</w:t>
      </w:r>
      <w:r w:rsidRPr="00C32D53">
        <w:rPr>
          <w:rFonts w:ascii="Arial" w:hAnsi="Arial" w:cs="Arial"/>
          <w:spacing w:val="-20"/>
        </w:rPr>
        <w:t xml:space="preserve"> </w:t>
      </w:r>
      <w:r w:rsidRPr="00C32D53">
        <w:rPr>
          <w:rFonts w:ascii="Arial" w:hAnsi="Arial" w:cs="Arial"/>
        </w:rPr>
        <w:t>портала,</w:t>
      </w:r>
    </w:p>
    <w:p w14:paraId="7BFF780F" w14:textId="77777777" w:rsidR="002D17A0" w:rsidRPr="00C32D53" w:rsidRDefault="002D17A0" w:rsidP="002D17A0">
      <w:pPr>
        <w:pStyle w:val="ListParagraph"/>
        <w:numPr>
          <w:ilvl w:val="0"/>
          <w:numId w:val="45"/>
        </w:numPr>
        <w:tabs>
          <w:tab w:val="left" w:pos="644"/>
          <w:tab w:val="left" w:pos="645"/>
        </w:tabs>
        <w:rPr>
          <w:rFonts w:ascii="Arial" w:hAnsi="Arial" w:cs="Arial"/>
        </w:rPr>
      </w:pPr>
      <w:r w:rsidRPr="00C32D53">
        <w:rPr>
          <w:rFonts w:ascii="Arial" w:hAnsi="Arial" w:cs="Arial"/>
        </w:rPr>
        <w:lastRenderedPageBreak/>
        <w:t>Могућност ограничавања броја уређаја по</w:t>
      </w:r>
      <w:r w:rsidRPr="00C32D53">
        <w:rPr>
          <w:rFonts w:ascii="Arial" w:hAnsi="Arial" w:cs="Arial"/>
          <w:spacing w:val="-9"/>
        </w:rPr>
        <w:t xml:space="preserve"> </w:t>
      </w:r>
      <w:r w:rsidRPr="00C32D53">
        <w:rPr>
          <w:rFonts w:ascii="Arial" w:hAnsi="Arial" w:cs="Arial"/>
        </w:rPr>
        <w:t>кориснику,</w:t>
      </w:r>
    </w:p>
    <w:p w14:paraId="12ADE4B1"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удаљеног брисања, закључавања и лоцирања</w:t>
      </w:r>
      <w:r w:rsidRPr="00C32D53">
        <w:rPr>
          <w:rFonts w:ascii="Arial" w:hAnsi="Arial" w:cs="Arial"/>
          <w:spacing w:val="-11"/>
        </w:rPr>
        <w:t xml:space="preserve"> </w:t>
      </w:r>
      <w:r w:rsidRPr="00C32D53">
        <w:rPr>
          <w:rFonts w:ascii="Arial" w:hAnsi="Arial" w:cs="Arial"/>
        </w:rPr>
        <w:t>уређаја,</w:t>
      </w:r>
    </w:p>
    <w:p w14:paraId="342B1CEA"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подешавања WiFi мрежа на</w:t>
      </w:r>
      <w:r w:rsidRPr="00C32D53">
        <w:rPr>
          <w:rFonts w:ascii="Arial" w:hAnsi="Arial" w:cs="Arial"/>
          <w:spacing w:val="-8"/>
        </w:rPr>
        <w:t xml:space="preserve"> </w:t>
      </w:r>
      <w:r w:rsidRPr="00C32D53">
        <w:rPr>
          <w:rFonts w:ascii="Arial" w:hAnsi="Arial" w:cs="Arial"/>
        </w:rPr>
        <w:t>уређајима,</w:t>
      </w:r>
    </w:p>
    <w:p w14:paraId="750102D7"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подешавања email клијента на</w:t>
      </w:r>
      <w:r w:rsidRPr="00C32D53">
        <w:rPr>
          <w:rFonts w:ascii="Arial" w:hAnsi="Arial" w:cs="Arial"/>
          <w:spacing w:val="-9"/>
        </w:rPr>
        <w:t xml:space="preserve"> </w:t>
      </w:r>
      <w:r w:rsidRPr="00C32D53">
        <w:rPr>
          <w:rFonts w:ascii="Arial" w:hAnsi="Arial" w:cs="Arial"/>
        </w:rPr>
        <w:t>уређајима,</w:t>
      </w:r>
    </w:p>
    <w:p w14:paraId="42D6D709"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енкрипције email-а, докумената на</w:t>
      </w:r>
      <w:r w:rsidRPr="00C32D53">
        <w:rPr>
          <w:rFonts w:ascii="Arial" w:hAnsi="Arial" w:cs="Arial"/>
          <w:spacing w:val="-11"/>
        </w:rPr>
        <w:t xml:space="preserve"> </w:t>
      </w:r>
      <w:r w:rsidRPr="00C32D53">
        <w:rPr>
          <w:rFonts w:ascii="Arial" w:hAnsi="Arial" w:cs="Arial"/>
        </w:rPr>
        <w:t>уређају,</w:t>
      </w:r>
    </w:p>
    <w:p w14:paraId="47044185"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провере статуса уређаја на основу задатих параметара (compliance</w:t>
      </w:r>
      <w:r w:rsidRPr="00C32D53">
        <w:rPr>
          <w:rFonts w:ascii="Arial" w:hAnsi="Arial" w:cs="Arial"/>
          <w:spacing w:val="-19"/>
        </w:rPr>
        <w:t xml:space="preserve"> </w:t>
      </w:r>
      <w:r w:rsidRPr="00C32D53">
        <w:rPr>
          <w:rFonts w:ascii="Arial" w:hAnsi="Arial" w:cs="Arial"/>
        </w:rPr>
        <w:t>rules),</w:t>
      </w:r>
    </w:p>
    <w:p w14:paraId="09526F93" w14:textId="77777777" w:rsidR="002D17A0" w:rsidRPr="00C32D53" w:rsidRDefault="002D17A0" w:rsidP="002D17A0">
      <w:pPr>
        <w:pStyle w:val="ListParagraph"/>
        <w:numPr>
          <w:ilvl w:val="0"/>
          <w:numId w:val="45"/>
        </w:numPr>
        <w:tabs>
          <w:tab w:val="left" w:pos="644"/>
          <w:tab w:val="left" w:pos="645"/>
        </w:tabs>
        <w:spacing w:before="59"/>
        <w:rPr>
          <w:rFonts w:ascii="Arial" w:hAnsi="Arial" w:cs="Arial"/>
        </w:rPr>
      </w:pPr>
      <w:r w:rsidRPr="00C32D53">
        <w:rPr>
          <w:rFonts w:ascii="Arial" w:hAnsi="Arial" w:cs="Arial"/>
        </w:rPr>
        <w:t>Могућност креирања полиса/профила које ће бити примењене на више уређаја (групе</w:t>
      </w:r>
      <w:r w:rsidRPr="00C32D53">
        <w:rPr>
          <w:rFonts w:ascii="Arial" w:hAnsi="Arial" w:cs="Arial"/>
          <w:spacing w:val="-22"/>
        </w:rPr>
        <w:t xml:space="preserve"> </w:t>
      </w:r>
      <w:r w:rsidRPr="00C32D53">
        <w:rPr>
          <w:rFonts w:ascii="Arial" w:hAnsi="Arial" w:cs="Arial"/>
        </w:rPr>
        <w:t>уређаја),</w:t>
      </w:r>
    </w:p>
    <w:p w14:paraId="3A8F0F3A" w14:textId="77777777" w:rsidR="002D17A0" w:rsidRPr="00C32D53" w:rsidRDefault="002D17A0" w:rsidP="002D17A0">
      <w:pPr>
        <w:pStyle w:val="ListParagraph"/>
        <w:numPr>
          <w:ilvl w:val="0"/>
          <w:numId w:val="45"/>
        </w:numPr>
        <w:tabs>
          <w:tab w:val="left" w:pos="644"/>
          <w:tab w:val="left" w:pos="645"/>
        </w:tabs>
        <w:spacing w:before="59"/>
        <w:ind w:right="159"/>
        <w:rPr>
          <w:rFonts w:ascii="Arial" w:hAnsi="Arial" w:cs="Arial"/>
        </w:rPr>
      </w:pPr>
      <w:r w:rsidRPr="00C32D53">
        <w:rPr>
          <w:rFonts w:ascii="Arial" w:hAnsi="Arial" w:cs="Arial"/>
        </w:rPr>
        <w:t>Могућност креирања task bundle-ова (колекција апликација, конфигурационих профила и акција на уређају),</w:t>
      </w:r>
    </w:p>
    <w:p w14:paraId="1D480016" w14:textId="77777777" w:rsidR="002D17A0" w:rsidRPr="00C32D53" w:rsidRDefault="002D17A0" w:rsidP="002D17A0">
      <w:pPr>
        <w:pStyle w:val="ListParagraph"/>
        <w:numPr>
          <w:ilvl w:val="0"/>
          <w:numId w:val="45"/>
        </w:numPr>
        <w:tabs>
          <w:tab w:val="left" w:pos="644"/>
          <w:tab w:val="left" w:pos="645"/>
        </w:tabs>
        <w:spacing w:before="56"/>
        <w:rPr>
          <w:rFonts w:ascii="Arial" w:hAnsi="Arial" w:cs="Arial"/>
        </w:rPr>
      </w:pPr>
      <w:r w:rsidRPr="00C32D53">
        <w:rPr>
          <w:rFonts w:ascii="Arial" w:hAnsi="Arial" w:cs="Arial"/>
        </w:rPr>
        <w:t>Могућност контроле инсталација апликација на</w:t>
      </w:r>
      <w:r w:rsidRPr="00C32D53">
        <w:rPr>
          <w:rFonts w:ascii="Arial" w:hAnsi="Arial" w:cs="Arial"/>
          <w:spacing w:val="-11"/>
        </w:rPr>
        <w:t xml:space="preserve"> </w:t>
      </w:r>
      <w:r w:rsidRPr="00C32D53">
        <w:rPr>
          <w:rFonts w:ascii="Arial" w:hAnsi="Arial" w:cs="Arial"/>
        </w:rPr>
        <w:t>уређаје,</w:t>
      </w:r>
    </w:p>
    <w:p w14:paraId="6E380190" w14:textId="77777777" w:rsidR="002D17A0" w:rsidRPr="00C32D53" w:rsidRDefault="002D17A0" w:rsidP="002D17A0">
      <w:pPr>
        <w:pStyle w:val="ListParagraph"/>
        <w:numPr>
          <w:ilvl w:val="0"/>
          <w:numId w:val="45"/>
        </w:numPr>
        <w:tabs>
          <w:tab w:val="left" w:pos="644"/>
          <w:tab w:val="left" w:pos="645"/>
        </w:tabs>
        <w:ind w:right="163"/>
        <w:rPr>
          <w:rFonts w:ascii="Arial" w:hAnsi="Arial" w:cs="Arial"/>
        </w:rPr>
      </w:pPr>
      <w:r w:rsidRPr="00C32D53">
        <w:rPr>
          <w:rFonts w:ascii="Arial" w:hAnsi="Arial" w:cs="Arial"/>
        </w:rPr>
        <w:t>Програмски пакет за заштиту од вируса мора да поседује могућност увођења рестрикција на поједине елементе уређаја (забрана или омогућавање појединих опција на</w:t>
      </w:r>
      <w:r w:rsidRPr="00C32D53">
        <w:rPr>
          <w:rFonts w:ascii="Arial" w:hAnsi="Arial" w:cs="Arial"/>
          <w:spacing w:val="-13"/>
        </w:rPr>
        <w:t xml:space="preserve"> </w:t>
      </w:r>
      <w:r w:rsidRPr="00C32D53">
        <w:rPr>
          <w:rFonts w:ascii="Arial" w:hAnsi="Arial" w:cs="Arial"/>
        </w:rPr>
        <w:t>уређају),</w:t>
      </w:r>
    </w:p>
    <w:p w14:paraId="75A0ECA4" w14:textId="77777777" w:rsidR="002D17A0" w:rsidRPr="00C32D53" w:rsidRDefault="002D17A0" w:rsidP="002D17A0">
      <w:pPr>
        <w:pStyle w:val="BodyText"/>
        <w:spacing w:before="60"/>
        <w:ind w:left="171"/>
        <w:jc w:val="both"/>
        <w:rPr>
          <w:rFonts w:ascii="Arial" w:hAnsi="Arial" w:cs="Arial"/>
          <w:sz w:val="22"/>
          <w:szCs w:val="22"/>
        </w:rPr>
      </w:pPr>
    </w:p>
    <w:p w14:paraId="39A34F2F" w14:textId="77777777" w:rsidR="002D17A0" w:rsidRPr="00C32D53" w:rsidRDefault="002D17A0" w:rsidP="008B3280">
      <w:pPr>
        <w:pStyle w:val="BodyText"/>
        <w:ind w:left="171" w:right="154"/>
        <w:jc w:val="both"/>
        <w:rPr>
          <w:rFonts w:ascii="Arial" w:hAnsi="Arial" w:cs="Arial"/>
          <w:sz w:val="22"/>
          <w:szCs w:val="22"/>
        </w:rPr>
      </w:pPr>
      <w:r w:rsidRPr="00C32D53">
        <w:rPr>
          <w:rFonts w:ascii="Arial" w:hAnsi="Arial" w:cs="Arial"/>
          <w:sz w:val="22"/>
          <w:szCs w:val="22"/>
        </w:rPr>
        <w:t>Понуђач мора да обезбеди и:</w:t>
      </w:r>
    </w:p>
    <w:p w14:paraId="49217E70" w14:textId="77777777" w:rsidR="002D17A0" w:rsidRPr="008B3280" w:rsidRDefault="002D17A0" w:rsidP="008B3280">
      <w:pPr>
        <w:pStyle w:val="BodyText"/>
        <w:ind w:left="171" w:right="154"/>
        <w:jc w:val="both"/>
        <w:rPr>
          <w:rFonts w:ascii="Arial" w:hAnsi="Arial" w:cs="Arial"/>
          <w:sz w:val="22"/>
          <w:szCs w:val="22"/>
        </w:rPr>
      </w:pPr>
      <w:r w:rsidRPr="008B3280">
        <w:rPr>
          <w:rFonts w:ascii="Arial" w:hAnsi="Arial" w:cs="Arial"/>
          <w:sz w:val="22"/>
          <w:szCs w:val="22"/>
        </w:rPr>
        <w:t>Техничку подршку сертификованих стручњака у имплементацији и током трајања лиценце (24x7x365) путем е- mail- а, web-a и телефона,</w:t>
      </w:r>
    </w:p>
    <w:p w14:paraId="24FC69A7" w14:textId="77777777" w:rsidR="002D17A0" w:rsidRPr="008B3280" w:rsidRDefault="002D17A0" w:rsidP="008B3280">
      <w:pPr>
        <w:pStyle w:val="BodyText"/>
        <w:ind w:left="171" w:right="154"/>
        <w:jc w:val="both"/>
        <w:rPr>
          <w:rFonts w:ascii="Arial" w:hAnsi="Arial" w:cs="Arial"/>
          <w:sz w:val="22"/>
          <w:szCs w:val="22"/>
        </w:rPr>
      </w:pPr>
      <w:r w:rsidRPr="008B3280">
        <w:rPr>
          <w:rFonts w:ascii="Arial" w:hAnsi="Arial" w:cs="Arial"/>
          <w:sz w:val="22"/>
          <w:szCs w:val="22"/>
        </w:rPr>
        <w:t>Бесплатно добијање нових верзија програма у току трајања лиценце.</w:t>
      </w:r>
    </w:p>
    <w:p w14:paraId="026DF2C7" w14:textId="77777777" w:rsidR="002D17A0" w:rsidRPr="008B3280" w:rsidRDefault="002D17A0" w:rsidP="008B3280">
      <w:pPr>
        <w:pStyle w:val="BodyText"/>
        <w:ind w:left="171" w:right="154"/>
        <w:jc w:val="both"/>
        <w:rPr>
          <w:rFonts w:ascii="Arial" w:hAnsi="Arial" w:cs="Arial"/>
          <w:sz w:val="22"/>
          <w:szCs w:val="22"/>
        </w:rPr>
      </w:pPr>
      <w:r w:rsidRPr="008B3280">
        <w:rPr>
          <w:rFonts w:ascii="Arial" w:hAnsi="Arial" w:cs="Arial"/>
          <w:sz w:val="22"/>
          <w:szCs w:val="22"/>
        </w:rPr>
        <w:t>Право Наручиоцу на update и upgrade система које, у зависности од понуђених нових функционалности, може, а не мора, да инсталира и користи.</w:t>
      </w:r>
    </w:p>
    <w:p w14:paraId="6D827147" w14:textId="4245AE85" w:rsidR="002D17A0" w:rsidRPr="00C32D53" w:rsidRDefault="002D17A0" w:rsidP="0022743B">
      <w:pPr>
        <w:pStyle w:val="BodyText"/>
        <w:ind w:left="171" w:right="154"/>
        <w:jc w:val="both"/>
        <w:rPr>
          <w:rFonts w:ascii="Arial" w:hAnsi="Arial" w:cs="Arial"/>
          <w:sz w:val="22"/>
          <w:szCs w:val="22"/>
        </w:rPr>
      </w:pPr>
      <w:r w:rsidRPr="008B3280">
        <w:rPr>
          <w:rFonts w:ascii="Arial" w:hAnsi="Arial" w:cs="Arial"/>
          <w:sz w:val="22"/>
          <w:szCs w:val="22"/>
        </w:rPr>
        <w:t>Комплетну обуку за 5 запослених код Наручиоца, у просторијама сертификованог тренинг центра, за инсталацију, коришћење и одржавање антивирус система након закључења уговора, као и обуку у току трајања лиценце по потреби Наручиоца.</w:t>
      </w:r>
    </w:p>
    <w:p w14:paraId="0BFE41F5" w14:textId="7C7F3AB7" w:rsidR="002D17A0" w:rsidRPr="00C32D53" w:rsidRDefault="002D17A0" w:rsidP="0022743B">
      <w:pPr>
        <w:pStyle w:val="BodyText"/>
        <w:ind w:left="171" w:right="154"/>
        <w:jc w:val="both"/>
        <w:rPr>
          <w:rFonts w:ascii="Arial" w:hAnsi="Arial" w:cs="Arial"/>
          <w:sz w:val="22"/>
          <w:szCs w:val="22"/>
        </w:rPr>
      </w:pPr>
      <w:r w:rsidRPr="00C32D53">
        <w:rPr>
          <w:rFonts w:ascii="Arial" w:hAnsi="Arial" w:cs="Arial"/>
          <w:sz w:val="22"/>
          <w:szCs w:val="22"/>
        </w:rPr>
        <w:t>Понуђач је обавезан да уради комплетну инсталацију програмског пакета за заштиту од вируса и лиценци  за њега, односно понуђеног решења и свих његових компоненти, на свим конзолама и на свим радним станицама које су у просторијама Наручиоца на дан објављивања позива за подношење понуда и да обави иницијално подешавање система и пусти га у рад у свему усаглашено са конкурсном</w:t>
      </w:r>
      <w:r w:rsidRPr="00C32D53">
        <w:rPr>
          <w:rFonts w:ascii="Arial" w:hAnsi="Arial" w:cs="Arial"/>
          <w:spacing w:val="-3"/>
          <w:sz w:val="22"/>
          <w:szCs w:val="22"/>
        </w:rPr>
        <w:t xml:space="preserve"> </w:t>
      </w:r>
      <w:r w:rsidRPr="00C32D53">
        <w:rPr>
          <w:rFonts w:ascii="Arial" w:hAnsi="Arial" w:cs="Arial"/>
          <w:sz w:val="22"/>
          <w:szCs w:val="22"/>
        </w:rPr>
        <w:t>документацијом.</w:t>
      </w:r>
    </w:p>
    <w:p w14:paraId="721C2377" w14:textId="7938A398" w:rsidR="002D17A0" w:rsidRPr="00C32D53" w:rsidRDefault="002D17A0" w:rsidP="0022743B">
      <w:pPr>
        <w:pStyle w:val="BodyText"/>
        <w:ind w:left="171" w:right="163"/>
        <w:jc w:val="both"/>
        <w:rPr>
          <w:rFonts w:ascii="Arial" w:hAnsi="Arial" w:cs="Arial"/>
          <w:sz w:val="22"/>
          <w:szCs w:val="22"/>
        </w:rPr>
      </w:pPr>
      <w:r w:rsidRPr="00C32D53">
        <w:rPr>
          <w:rFonts w:ascii="Arial" w:hAnsi="Arial" w:cs="Arial"/>
          <w:sz w:val="22"/>
          <w:szCs w:val="22"/>
        </w:rPr>
        <w:t>Уколико је за инсталацију понуђеног антивирус софтвера и софтвера неопходно створити одговарајуће предуслове, то такође представља обавезу Понуђача.</w:t>
      </w:r>
    </w:p>
    <w:p w14:paraId="009E9586" w14:textId="0E6F3081" w:rsidR="002D17A0" w:rsidRPr="00C32D53" w:rsidRDefault="00195E06" w:rsidP="0022743B">
      <w:pPr>
        <w:pStyle w:val="BodyText"/>
        <w:ind w:left="90" w:right="155"/>
        <w:jc w:val="both"/>
        <w:rPr>
          <w:rFonts w:ascii="Arial" w:hAnsi="Arial" w:cs="Arial"/>
          <w:sz w:val="22"/>
          <w:szCs w:val="22"/>
        </w:rPr>
      </w:pPr>
      <w:r w:rsidRPr="00472B0B">
        <w:rPr>
          <w:rFonts w:ascii="Arial" w:hAnsi="Arial" w:cs="Arial"/>
          <w:sz w:val="22"/>
          <w:szCs w:val="22"/>
        </w:rPr>
        <w:t xml:space="preserve">Уколико је неопходно извршити деинсталацију </w:t>
      </w:r>
      <w:r>
        <w:rPr>
          <w:rFonts w:ascii="Arial" w:hAnsi="Arial" w:cs="Arial"/>
          <w:sz w:val="22"/>
          <w:szCs w:val="22"/>
          <w:lang w:val="sr-Cyrl-RS"/>
        </w:rPr>
        <w:t>претходно инсталираног</w:t>
      </w:r>
      <w:r w:rsidRPr="00472B0B">
        <w:rPr>
          <w:rFonts w:ascii="Arial" w:hAnsi="Arial" w:cs="Arial"/>
          <w:sz w:val="22"/>
          <w:szCs w:val="22"/>
        </w:rPr>
        <w:t xml:space="preserve"> антивирус софтвера</w:t>
      </w:r>
      <w:r>
        <w:rPr>
          <w:rFonts w:ascii="Arial" w:hAnsi="Arial" w:cs="Arial"/>
          <w:sz w:val="22"/>
          <w:szCs w:val="22"/>
          <w:lang w:val="sr-Cyrl-RS"/>
        </w:rPr>
        <w:t xml:space="preserve"> (произвођач постојећег антивирусног решења је </w:t>
      </w:r>
      <w:r>
        <w:rPr>
          <w:rFonts w:ascii="Arial" w:hAnsi="Arial" w:cs="Arial"/>
          <w:sz w:val="22"/>
          <w:szCs w:val="22"/>
          <w:lang w:val="en-US"/>
        </w:rPr>
        <w:t>Sophos</w:t>
      </w:r>
      <w:r>
        <w:rPr>
          <w:rFonts w:ascii="Arial" w:hAnsi="Arial" w:cs="Arial"/>
          <w:sz w:val="22"/>
          <w:szCs w:val="22"/>
          <w:lang w:val="sr-Cyrl-RS"/>
        </w:rPr>
        <w:t>)</w:t>
      </w:r>
      <w:r w:rsidRPr="00472B0B">
        <w:rPr>
          <w:rFonts w:ascii="Arial" w:hAnsi="Arial" w:cs="Arial"/>
          <w:sz w:val="22"/>
          <w:szCs w:val="22"/>
        </w:rPr>
        <w:t>, то такође представља обавезу</w:t>
      </w:r>
      <w:r>
        <w:rPr>
          <w:rFonts w:ascii="Arial" w:hAnsi="Arial" w:cs="Arial"/>
          <w:sz w:val="22"/>
          <w:szCs w:val="22"/>
          <w:lang w:val="sr-Cyrl-RS"/>
        </w:rPr>
        <w:t xml:space="preserve"> </w:t>
      </w:r>
      <w:r w:rsidRPr="00472B0B">
        <w:rPr>
          <w:rFonts w:ascii="Arial" w:hAnsi="Arial" w:cs="Arial"/>
          <w:sz w:val="22"/>
          <w:szCs w:val="22"/>
        </w:rPr>
        <w:t>Понуђача.</w:t>
      </w:r>
    </w:p>
    <w:p w14:paraId="1176FAF4" w14:textId="0F21C883" w:rsidR="002D17A0" w:rsidRPr="00C32D53" w:rsidRDefault="002D17A0" w:rsidP="0022743B">
      <w:pPr>
        <w:pStyle w:val="BodyText"/>
        <w:ind w:left="171" w:right="155"/>
        <w:jc w:val="both"/>
        <w:rPr>
          <w:rFonts w:ascii="Arial" w:hAnsi="Arial" w:cs="Arial"/>
          <w:sz w:val="22"/>
          <w:szCs w:val="22"/>
        </w:rPr>
      </w:pPr>
      <w:r w:rsidRPr="00C32D53">
        <w:rPr>
          <w:rFonts w:ascii="Arial" w:hAnsi="Arial" w:cs="Arial"/>
          <w:sz w:val="22"/>
          <w:szCs w:val="22"/>
        </w:rPr>
        <w:t>Понуђач ће испоручити и инсталирати програмски пакет за заштиту од вируса, лиценце за њега, односно целокупно понуђени пакет тј. све његове компоненте, и обавити иницијално подешавање система и пустити га у рад у свему усаглашено са конкурсном документацијом у року не дужем од 8 дана од дана  потписивања</w:t>
      </w:r>
      <w:r w:rsidRPr="00C32D53">
        <w:rPr>
          <w:rFonts w:ascii="Arial" w:hAnsi="Arial" w:cs="Arial"/>
          <w:spacing w:val="-2"/>
          <w:sz w:val="22"/>
          <w:szCs w:val="22"/>
        </w:rPr>
        <w:t xml:space="preserve"> </w:t>
      </w:r>
      <w:r w:rsidRPr="00C32D53">
        <w:rPr>
          <w:rFonts w:ascii="Arial" w:hAnsi="Arial" w:cs="Arial"/>
          <w:sz w:val="22"/>
          <w:szCs w:val="22"/>
        </w:rPr>
        <w:t>уговора.</w:t>
      </w:r>
    </w:p>
    <w:p w14:paraId="61CE6EC1" w14:textId="347091CF" w:rsidR="002D17A0" w:rsidRPr="0022743B" w:rsidRDefault="002D17A0" w:rsidP="0022743B">
      <w:pPr>
        <w:pStyle w:val="BodyText"/>
        <w:ind w:left="171" w:right="155"/>
        <w:jc w:val="both"/>
        <w:rPr>
          <w:rFonts w:ascii="Arial" w:hAnsi="Arial" w:cs="Arial"/>
          <w:sz w:val="22"/>
          <w:szCs w:val="22"/>
        </w:rPr>
      </w:pPr>
      <w:r w:rsidRPr="00C32D53">
        <w:rPr>
          <w:rFonts w:ascii="Arial" w:hAnsi="Arial" w:cs="Arial"/>
          <w:sz w:val="22"/>
          <w:szCs w:val="22"/>
        </w:rPr>
        <w:t>Лиценца мора да укључује и право коришћења антивирусног софтвера без функционалних ограничења и у истом броју за потребе кућног коришћења запослених у циљу повећања нивоа сигурности у компанији.</w:t>
      </w:r>
    </w:p>
    <w:p w14:paraId="477BD188" w14:textId="77777777" w:rsidR="002D17A0" w:rsidRPr="00A8462E" w:rsidRDefault="002D17A0" w:rsidP="008B3280">
      <w:pPr>
        <w:ind w:left="171" w:right="56"/>
        <w:rPr>
          <w:rFonts w:ascii="Arial" w:hAnsi="Arial" w:cs="Arial"/>
          <w:sz w:val="22"/>
          <w:szCs w:val="22"/>
          <w:lang w:val="sr-Cyrl-RS"/>
        </w:rPr>
      </w:pPr>
      <w:r>
        <w:rPr>
          <w:rFonts w:ascii="Arial" w:hAnsi="Arial" w:cs="Arial"/>
          <w:sz w:val="22"/>
          <w:szCs w:val="22"/>
          <w:lang w:val="sr-Cyrl-RS"/>
        </w:rPr>
        <w:t xml:space="preserve">Јединична </w:t>
      </w:r>
      <w:r w:rsidRPr="00A8462E">
        <w:rPr>
          <w:rFonts w:ascii="Arial" w:hAnsi="Arial" w:cs="Arial"/>
          <w:sz w:val="22"/>
          <w:szCs w:val="22"/>
          <w:lang w:val="sr-Cyrl-RS"/>
        </w:rPr>
        <w:t>Цена</w:t>
      </w:r>
      <w:r w:rsidRPr="00A8462E">
        <w:rPr>
          <w:rFonts w:ascii="Arial" w:hAnsi="Arial" w:cs="Arial"/>
          <w:spacing w:val="43"/>
          <w:sz w:val="22"/>
          <w:szCs w:val="22"/>
          <w:lang w:val="sr-Cyrl-RS"/>
        </w:rPr>
        <w:t xml:space="preserve"> </w:t>
      </w:r>
      <w:r w:rsidRPr="00A8462E">
        <w:rPr>
          <w:rFonts w:ascii="Arial" w:hAnsi="Arial" w:cs="Arial"/>
          <w:sz w:val="22"/>
          <w:szCs w:val="22"/>
          <w:lang w:val="sr-Cyrl-RS"/>
        </w:rPr>
        <w:t>мора</w:t>
      </w:r>
      <w:r w:rsidRPr="00A8462E">
        <w:rPr>
          <w:rFonts w:ascii="Arial" w:hAnsi="Arial" w:cs="Arial"/>
          <w:spacing w:val="46"/>
          <w:sz w:val="22"/>
          <w:szCs w:val="22"/>
          <w:lang w:val="sr-Cyrl-RS"/>
        </w:rPr>
        <w:t xml:space="preserve"> </w:t>
      </w:r>
      <w:r w:rsidRPr="00A8462E">
        <w:rPr>
          <w:rFonts w:ascii="Arial" w:hAnsi="Arial" w:cs="Arial"/>
          <w:spacing w:val="-1"/>
          <w:sz w:val="22"/>
          <w:szCs w:val="22"/>
          <w:lang w:val="sr-Cyrl-RS"/>
        </w:rPr>
        <w:t>обухватити</w:t>
      </w:r>
      <w:r w:rsidRPr="00A8462E">
        <w:rPr>
          <w:rFonts w:ascii="Arial" w:hAnsi="Arial" w:cs="Arial"/>
          <w:spacing w:val="44"/>
          <w:sz w:val="22"/>
          <w:szCs w:val="22"/>
          <w:lang w:val="sr-Cyrl-RS"/>
        </w:rPr>
        <w:t xml:space="preserve"> </w:t>
      </w:r>
      <w:r w:rsidRPr="00A8462E">
        <w:rPr>
          <w:rFonts w:ascii="Arial" w:hAnsi="Arial" w:cs="Arial"/>
          <w:sz w:val="22"/>
          <w:szCs w:val="22"/>
          <w:lang w:val="sr-Cyrl-RS"/>
        </w:rPr>
        <w:t>комплетну</w:t>
      </w:r>
      <w:r w:rsidRPr="00A8462E">
        <w:rPr>
          <w:rFonts w:ascii="Arial" w:hAnsi="Arial" w:cs="Arial"/>
          <w:spacing w:val="44"/>
          <w:sz w:val="22"/>
          <w:szCs w:val="22"/>
          <w:lang w:val="sr-Cyrl-RS"/>
        </w:rPr>
        <w:t xml:space="preserve"> </w:t>
      </w:r>
      <w:r w:rsidRPr="00A8462E">
        <w:rPr>
          <w:rFonts w:ascii="Arial" w:hAnsi="Arial" w:cs="Arial"/>
          <w:sz w:val="22"/>
          <w:szCs w:val="22"/>
          <w:lang w:val="sr-Cyrl-RS"/>
        </w:rPr>
        <w:t>инсталацију</w:t>
      </w:r>
      <w:r w:rsidRPr="00A8462E">
        <w:rPr>
          <w:rFonts w:ascii="Arial" w:hAnsi="Arial" w:cs="Arial"/>
          <w:spacing w:val="43"/>
          <w:sz w:val="22"/>
          <w:szCs w:val="22"/>
          <w:lang w:val="sr-Cyrl-RS"/>
        </w:rPr>
        <w:t xml:space="preserve"> </w:t>
      </w:r>
      <w:r w:rsidRPr="00A8462E">
        <w:rPr>
          <w:rFonts w:ascii="Arial" w:hAnsi="Arial" w:cs="Arial"/>
          <w:spacing w:val="-1"/>
          <w:sz w:val="22"/>
          <w:szCs w:val="22"/>
          <w:lang w:val="sr-Cyrl-RS"/>
        </w:rPr>
        <w:t>решења</w:t>
      </w:r>
      <w:r w:rsidRPr="00A8462E">
        <w:rPr>
          <w:rFonts w:ascii="Arial" w:hAnsi="Arial" w:cs="Arial"/>
          <w:spacing w:val="45"/>
          <w:sz w:val="22"/>
          <w:szCs w:val="22"/>
          <w:lang w:val="sr-Cyrl-RS"/>
        </w:rPr>
        <w:t xml:space="preserve"> </w:t>
      </w:r>
      <w:r w:rsidRPr="00A8462E">
        <w:rPr>
          <w:rFonts w:ascii="Arial" w:hAnsi="Arial" w:cs="Arial"/>
          <w:spacing w:val="-2"/>
          <w:sz w:val="22"/>
          <w:szCs w:val="22"/>
          <w:lang w:val="sr-Cyrl-RS"/>
        </w:rPr>
        <w:t>од</w:t>
      </w:r>
      <w:r w:rsidRPr="00A8462E">
        <w:rPr>
          <w:rFonts w:ascii="Arial" w:hAnsi="Arial" w:cs="Arial"/>
          <w:spacing w:val="43"/>
          <w:sz w:val="22"/>
          <w:szCs w:val="22"/>
          <w:lang w:val="sr-Cyrl-RS"/>
        </w:rPr>
        <w:t xml:space="preserve"> </w:t>
      </w:r>
      <w:r w:rsidRPr="00A8462E">
        <w:rPr>
          <w:rFonts w:ascii="Arial" w:hAnsi="Arial" w:cs="Arial"/>
          <w:sz w:val="22"/>
          <w:szCs w:val="22"/>
          <w:lang w:val="sr-Cyrl-RS"/>
        </w:rPr>
        <w:t>стране</w:t>
      </w:r>
      <w:r w:rsidRPr="00A8462E">
        <w:rPr>
          <w:rFonts w:ascii="Arial" w:hAnsi="Arial" w:cs="Arial"/>
          <w:spacing w:val="45"/>
          <w:sz w:val="22"/>
          <w:szCs w:val="22"/>
          <w:lang w:val="sr-Cyrl-RS"/>
        </w:rPr>
        <w:t xml:space="preserve"> </w:t>
      </w:r>
      <w:r>
        <w:rPr>
          <w:rFonts w:ascii="Arial" w:hAnsi="Arial" w:cs="Arial"/>
          <w:sz w:val="22"/>
          <w:szCs w:val="22"/>
          <w:lang w:val="sr-Cyrl-RS"/>
        </w:rPr>
        <w:t>Пружаоца услуге</w:t>
      </w:r>
      <w:r w:rsidRPr="00A8462E">
        <w:rPr>
          <w:rFonts w:ascii="Arial" w:hAnsi="Arial" w:cs="Arial"/>
          <w:spacing w:val="41"/>
          <w:sz w:val="22"/>
          <w:szCs w:val="22"/>
          <w:lang w:val="sr-Cyrl-RS"/>
        </w:rPr>
        <w:t xml:space="preserve"> </w:t>
      </w:r>
      <w:r w:rsidRPr="00A8462E">
        <w:rPr>
          <w:rFonts w:ascii="Arial" w:hAnsi="Arial" w:cs="Arial"/>
          <w:sz w:val="22"/>
          <w:szCs w:val="22"/>
          <w:lang w:val="sr-Cyrl-RS"/>
        </w:rPr>
        <w:t xml:space="preserve">на </w:t>
      </w:r>
      <w:r w:rsidRPr="00A8462E">
        <w:rPr>
          <w:rFonts w:ascii="Arial" w:hAnsi="Arial" w:cs="Arial"/>
          <w:spacing w:val="-1"/>
          <w:sz w:val="22"/>
          <w:szCs w:val="22"/>
          <w:lang w:val="sr-Cyrl-RS"/>
        </w:rPr>
        <w:t>свим</w:t>
      </w:r>
      <w:r w:rsidRPr="00A8462E">
        <w:rPr>
          <w:rFonts w:ascii="Arial" w:hAnsi="Arial" w:cs="Arial"/>
          <w:sz w:val="22"/>
          <w:szCs w:val="22"/>
          <w:lang w:val="sr-Cyrl-RS"/>
        </w:rPr>
        <w:t xml:space="preserve"> </w:t>
      </w:r>
      <w:r w:rsidRPr="00A8462E">
        <w:rPr>
          <w:rFonts w:ascii="Arial" w:hAnsi="Arial" w:cs="Arial"/>
          <w:spacing w:val="46"/>
          <w:sz w:val="22"/>
          <w:szCs w:val="22"/>
          <w:lang w:val="sr-Cyrl-RS"/>
        </w:rPr>
        <w:t xml:space="preserve"> </w:t>
      </w:r>
      <w:r w:rsidRPr="00A8462E">
        <w:rPr>
          <w:rFonts w:ascii="Arial" w:hAnsi="Arial" w:cs="Arial"/>
          <w:sz w:val="22"/>
          <w:szCs w:val="22"/>
          <w:lang w:val="sr-Cyrl-RS"/>
        </w:rPr>
        <w:t>радним</w:t>
      </w:r>
      <w:r w:rsidRPr="00A8462E">
        <w:rPr>
          <w:rFonts w:ascii="Arial" w:hAnsi="Arial" w:cs="Arial"/>
          <w:spacing w:val="44"/>
          <w:w w:val="101"/>
          <w:sz w:val="22"/>
          <w:szCs w:val="22"/>
          <w:lang w:val="sr-Cyrl-RS"/>
        </w:rPr>
        <w:t xml:space="preserve"> </w:t>
      </w:r>
      <w:r w:rsidRPr="00A8462E">
        <w:rPr>
          <w:rFonts w:ascii="Arial" w:hAnsi="Arial" w:cs="Arial"/>
          <w:sz w:val="22"/>
          <w:szCs w:val="22"/>
          <w:lang w:val="sr-Cyrl-RS"/>
        </w:rPr>
        <w:t>станицама</w:t>
      </w:r>
      <w:r w:rsidRPr="00A8462E">
        <w:rPr>
          <w:rFonts w:ascii="Arial" w:hAnsi="Arial" w:cs="Arial"/>
          <w:spacing w:val="12"/>
          <w:sz w:val="22"/>
          <w:szCs w:val="22"/>
          <w:lang w:val="sr-Cyrl-RS"/>
        </w:rPr>
        <w:t xml:space="preserve"> </w:t>
      </w:r>
      <w:r w:rsidRPr="00A8462E">
        <w:rPr>
          <w:rFonts w:ascii="Arial" w:hAnsi="Arial" w:cs="Arial"/>
          <w:spacing w:val="-1"/>
          <w:sz w:val="22"/>
          <w:szCs w:val="22"/>
          <w:lang w:val="sr-Cyrl-RS"/>
        </w:rPr>
        <w:t>које</w:t>
      </w:r>
      <w:r w:rsidRPr="00A8462E">
        <w:rPr>
          <w:rFonts w:ascii="Arial" w:hAnsi="Arial" w:cs="Arial"/>
          <w:spacing w:val="12"/>
          <w:sz w:val="22"/>
          <w:szCs w:val="22"/>
          <w:lang w:val="sr-Cyrl-RS"/>
        </w:rPr>
        <w:t xml:space="preserve"> </w:t>
      </w:r>
      <w:r w:rsidRPr="00A8462E">
        <w:rPr>
          <w:rFonts w:ascii="Arial" w:hAnsi="Arial" w:cs="Arial"/>
          <w:spacing w:val="1"/>
          <w:sz w:val="22"/>
          <w:szCs w:val="22"/>
          <w:lang w:val="sr-Cyrl-RS"/>
        </w:rPr>
        <w:t>су</w:t>
      </w:r>
      <w:r w:rsidRPr="00A8462E">
        <w:rPr>
          <w:rFonts w:ascii="Arial" w:hAnsi="Arial" w:cs="Arial"/>
          <w:spacing w:val="9"/>
          <w:sz w:val="22"/>
          <w:szCs w:val="22"/>
          <w:lang w:val="sr-Cyrl-RS"/>
        </w:rPr>
        <w:t xml:space="preserve"> </w:t>
      </w:r>
      <w:r w:rsidRPr="00052A0C">
        <w:rPr>
          <w:rFonts w:ascii="Arial" w:hAnsi="Arial" w:cs="Arial"/>
          <w:sz w:val="22"/>
          <w:szCs w:val="22"/>
          <w:lang w:val="sr-Cyrl-RS"/>
        </w:rPr>
        <w:t>предмет</w:t>
      </w:r>
      <w:r w:rsidRPr="00052A0C">
        <w:rPr>
          <w:rFonts w:ascii="Arial" w:hAnsi="Arial" w:cs="Arial"/>
          <w:spacing w:val="13"/>
          <w:sz w:val="22"/>
          <w:szCs w:val="22"/>
          <w:lang w:val="sr-Cyrl-RS"/>
        </w:rPr>
        <w:t xml:space="preserve"> </w:t>
      </w:r>
      <w:r w:rsidRPr="00052A0C">
        <w:rPr>
          <w:rFonts w:ascii="Arial" w:hAnsi="Arial" w:cs="Arial"/>
          <w:spacing w:val="-1"/>
          <w:sz w:val="22"/>
          <w:szCs w:val="22"/>
          <w:lang w:val="sr-Cyrl-RS"/>
        </w:rPr>
        <w:t>ове</w:t>
      </w:r>
      <w:r w:rsidRPr="00052A0C">
        <w:rPr>
          <w:rFonts w:ascii="Arial" w:hAnsi="Arial" w:cs="Arial"/>
          <w:spacing w:val="16"/>
          <w:sz w:val="22"/>
          <w:szCs w:val="22"/>
          <w:lang w:val="sr-Cyrl-RS"/>
        </w:rPr>
        <w:t xml:space="preserve"> </w:t>
      </w:r>
      <w:r w:rsidRPr="00052A0C">
        <w:rPr>
          <w:rFonts w:ascii="Arial" w:hAnsi="Arial" w:cs="Arial"/>
          <w:spacing w:val="-1"/>
          <w:sz w:val="22"/>
          <w:szCs w:val="22"/>
          <w:lang w:val="sr-Cyrl-RS"/>
        </w:rPr>
        <w:t>набавке на локацијама:</w:t>
      </w:r>
    </w:p>
    <w:p w14:paraId="74222C10" w14:textId="77777777" w:rsidR="002D17A0" w:rsidRPr="00A8462E" w:rsidRDefault="002D17A0" w:rsidP="002D17A0">
      <w:pPr>
        <w:ind w:left="1418" w:right="56"/>
        <w:rPr>
          <w:rFonts w:ascii="Arial" w:hAnsi="Arial" w:cs="Arial"/>
          <w:sz w:val="22"/>
          <w:szCs w:val="22"/>
          <w:lang w:val="sr-Cyrl-RS"/>
        </w:rPr>
      </w:pPr>
    </w:p>
    <w:p w14:paraId="5E0163F6" w14:textId="383F0A35" w:rsidR="002D17A0" w:rsidRPr="00A8462E" w:rsidRDefault="002D17A0" w:rsidP="002D17A0">
      <w:pPr>
        <w:numPr>
          <w:ilvl w:val="0"/>
          <w:numId w:val="35"/>
        </w:numPr>
        <w:ind w:left="1418" w:right="56"/>
        <w:contextualSpacing/>
        <w:jc w:val="both"/>
        <w:rPr>
          <w:rFonts w:ascii="Arial" w:hAnsi="Arial" w:cs="Arial"/>
          <w:sz w:val="22"/>
          <w:szCs w:val="22"/>
          <w:lang w:val="sr-Latn-RS"/>
        </w:rPr>
      </w:pPr>
      <w:r w:rsidRPr="00A8462E">
        <w:rPr>
          <w:rFonts w:ascii="Arial" w:hAnsi="Arial" w:cs="Arial"/>
          <w:sz w:val="22"/>
          <w:szCs w:val="22"/>
          <w:lang w:val="sr-Latn-RS"/>
        </w:rPr>
        <w:t>Краљево (</w:t>
      </w:r>
      <w:r>
        <w:rPr>
          <w:rFonts w:ascii="Arial" w:hAnsi="Arial" w:cs="Arial"/>
          <w:sz w:val="22"/>
          <w:szCs w:val="22"/>
          <w:lang w:val="sr-Cyrl-RS"/>
        </w:rPr>
        <w:t>Технички центар</w:t>
      </w:r>
      <w:r w:rsidR="00EE7F2D">
        <w:rPr>
          <w:rFonts w:ascii="Arial" w:hAnsi="Arial" w:cs="Arial"/>
          <w:sz w:val="22"/>
          <w:szCs w:val="22"/>
          <w:lang w:val="sr-Cyrl-RS"/>
        </w:rPr>
        <w:t xml:space="preserve"> Краљево</w:t>
      </w:r>
      <w:r w:rsidRPr="00A8462E">
        <w:rPr>
          <w:rFonts w:ascii="Arial" w:hAnsi="Arial" w:cs="Arial"/>
          <w:sz w:val="22"/>
          <w:szCs w:val="22"/>
          <w:lang w:val="sr-Latn-RS"/>
        </w:rPr>
        <w:t xml:space="preserve"> и </w:t>
      </w:r>
      <w:r w:rsidR="00EE7F2D">
        <w:rPr>
          <w:rFonts w:ascii="Arial" w:hAnsi="Arial" w:cs="Arial"/>
          <w:sz w:val="22"/>
          <w:szCs w:val="22"/>
          <w:lang w:val="sr-Cyrl-RS"/>
        </w:rPr>
        <w:t>Огранак</w:t>
      </w:r>
      <w:r w:rsidRPr="00A8462E">
        <w:rPr>
          <w:rFonts w:ascii="Arial" w:hAnsi="Arial" w:cs="Arial"/>
          <w:sz w:val="22"/>
          <w:szCs w:val="22"/>
          <w:lang w:val="sr-Latn-RS"/>
        </w:rPr>
        <w:t>Краљево)</w:t>
      </w:r>
    </w:p>
    <w:p w14:paraId="7664C1D6" w14:textId="5618799B" w:rsidR="002D17A0" w:rsidRPr="00A8462E" w:rsidRDefault="002D17A0" w:rsidP="002D17A0">
      <w:pPr>
        <w:numPr>
          <w:ilvl w:val="0"/>
          <w:numId w:val="35"/>
        </w:numPr>
        <w:ind w:left="1418" w:right="56"/>
        <w:contextualSpacing/>
        <w:jc w:val="both"/>
        <w:rPr>
          <w:rFonts w:ascii="Arial" w:hAnsi="Arial" w:cs="Arial"/>
          <w:sz w:val="22"/>
          <w:szCs w:val="22"/>
          <w:lang w:val="sr-Latn-RS"/>
        </w:rPr>
      </w:pPr>
      <w:r w:rsidRPr="00A8462E">
        <w:rPr>
          <w:rFonts w:ascii="Arial" w:hAnsi="Arial" w:cs="Arial"/>
          <w:sz w:val="22"/>
          <w:szCs w:val="22"/>
          <w:lang w:val="sr-Cyrl-RS"/>
        </w:rPr>
        <w:t>Аранђеловац</w:t>
      </w:r>
      <w:r w:rsidR="00387591">
        <w:rPr>
          <w:rFonts w:ascii="Arial" w:hAnsi="Arial" w:cs="Arial"/>
          <w:sz w:val="22"/>
          <w:szCs w:val="22"/>
          <w:lang w:val="sr-Latn-RS"/>
        </w:rPr>
        <w:t xml:space="preserve"> </w:t>
      </w:r>
      <w:r w:rsidR="00EE7F2D">
        <w:rPr>
          <w:rFonts w:ascii="Arial" w:hAnsi="Arial" w:cs="Arial"/>
          <w:sz w:val="22"/>
          <w:szCs w:val="22"/>
          <w:lang w:val="sr-Cyrl-RS"/>
        </w:rPr>
        <w:t xml:space="preserve">Одсек </w:t>
      </w:r>
      <w:r w:rsidRPr="00A8462E">
        <w:rPr>
          <w:rFonts w:ascii="Arial" w:hAnsi="Arial" w:cs="Arial"/>
          <w:sz w:val="22"/>
          <w:szCs w:val="22"/>
          <w:lang w:val="sr-Cyrl-RS"/>
        </w:rPr>
        <w:t>Аранђеловац</w:t>
      </w:r>
      <w:r w:rsidRPr="00A8462E">
        <w:rPr>
          <w:rFonts w:ascii="Arial" w:hAnsi="Arial" w:cs="Arial"/>
          <w:sz w:val="22"/>
          <w:szCs w:val="22"/>
          <w:lang w:val="sr-Latn-RS"/>
        </w:rPr>
        <w:t>)</w:t>
      </w:r>
    </w:p>
    <w:p w14:paraId="126D170C" w14:textId="2EFF577F" w:rsidR="002D17A0" w:rsidRPr="00A8462E" w:rsidRDefault="002D17A0" w:rsidP="002D17A0">
      <w:pPr>
        <w:numPr>
          <w:ilvl w:val="0"/>
          <w:numId w:val="35"/>
        </w:numPr>
        <w:ind w:left="1418" w:right="56"/>
        <w:contextualSpacing/>
        <w:jc w:val="both"/>
        <w:rPr>
          <w:rFonts w:ascii="Arial" w:hAnsi="Arial" w:cs="Arial"/>
          <w:sz w:val="22"/>
          <w:szCs w:val="22"/>
          <w:lang w:val="sr-Latn-RS"/>
        </w:rPr>
      </w:pPr>
      <w:r w:rsidRPr="00A8462E">
        <w:rPr>
          <w:rFonts w:ascii="Arial" w:hAnsi="Arial" w:cs="Arial"/>
          <w:sz w:val="22"/>
          <w:szCs w:val="22"/>
          <w:lang w:val="sr-Cyrl-RS"/>
        </w:rPr>
        <w:t>Ваљево</w:t>
      </w:r>
      <w:r w:rsidRPr="00A8462E">
        <w:rPr>
          <w:rFonts w:ascii="Arial" w:hAnsi="Arial" w:cs="Arial"/>
          <w:sz w:val="22"/>
          <w:szCs w:val="22"/>
          <w:lang w:val="sr-Latn-RS"/>
        </w:rPr>
        <w:t xml:space="preserve"> (</w:t>
      </w:r>
      <w:r w:rsidR="00EE7F2D">
        <w:rPr>
          <w:rFonts w:ascii="Arial" w:hAnsi="Arial" w:cs="Arial"/>
          <w:sz w:val="22"/>
          <w:szCs w:val="22"/>
          <w:lang w:val="sr-Cyrl-RS"/>
        </w:rPr>
        <w:t xml:space="preserve">Одсек </w:t>
      </w:r>
      <w:r w:rsidRPr="00A8462E">
        <w:rPr>
          <w:rFonts w:ascii="Arial" w:hAnsi="Arial" w:cs="Arial"/>
          <w:sz w:val="22"/>
          <w:szCs w:val="22"/>
          <w:lang w:val="sr-Cyrl-RS"/>
        </w:rPr>
        <w:t>Ваљево</w:t>
      </w:r>
      <w:r w:rsidRPr="00A8462E">
        <w:rPr>
          <w:rFonts w:ascii="Arial" w:hAnsi="Arial" w:cs="Arial"/>
          <w:sz w:val="22"/>
          <w:szCs w:val="22"/>
          <w:lang w:val="sr-Latn-RS"/>
        </w:rPr>
        <w:t>)</w:t>
      </w:r>
    </w:p>
    <w:p w14:paraId="7E19D4D6" w14:textId="30568EA1" w:rsidR="002D17A0" w:rsidRPr="00A8462E" w:rsidRDefault="002D17A0" w:rsidP="002D17A0">
      <w:pPr>
        <w:numPr>
          <w:ilvl w:val="0"/>
          <w:numId w:val="35"/>
        </w:numPr>
        <w:ind w:left="1418" w:right="56"/>
        <w:contextualSpacing/>
        <w:jc w:val="both"/>
        <w:rPr>
          <w:rFonts w:ascii="Arial" w:hAnsi="Arial" w:cs="Arial"/>
          <w:sz w:val="22"/>
          <w:szCs w:val="22"/>
          <w:lang w:val="sr-Latn-RS"/>
        </w:rPr>
      </w:pPr>
      <w:r w:rsidRPr="00A8462E">
        <w:rPr>
          <w:rFonts w:ascii="Arial" w:hAnsi="Arial" w:cs="Arial"/>
          <w:sz w:val="22"/>
          <w:szCs w:val="22"/>
          <w:lang w:val="sr-Cyrl-RS"/>
        </w:rPr>
        <w:t>Јагодина</w:t>
      </w:r>
      <w:r w:rsidRPr="00A8462E">
        <w:rPr>
          <w:rFonts w:ascii="Arial" w:hAnsi="Arial" w:cs="Arial"/>
          <w:sz w:val="22"/>
          <w:szCs w:val="22"/>
          <w:lang w:val="sr-Latn-RS"/>
        </w:rPr>
        <w:t xml:space="preserve"> (</w:t>
      </w:r>
      <w:r w:rsidR="00EE7F2D">
        <w:rPr>
          <w:rFonts w:ascii="Arial" w:hAnsi="Arial" w:cs="Arial"/>
          <w:sz w:val="22"/>
          <w:szCs w:val="22"/>
          <w:lang w:val="sr-Cyrl-RS"/>
        </w:rPr>
        <w:t>Одсек</w:t>
      </w:r>
      <w:r w:rsidR="004A0EAA">
        <w:rPr>
          <w:rFonts w:ascii="Arial" w:hAnsi="Arial" w:cs="Arial"/>
          <w:sz w:val="22"/>
          <w:szCs w:val="22"/>
          <w:lang w:val="sr-Cyrl-RS"/>
        </w:rPr>
        <w:t xml:space="preserve"> </w:t>
      </w:r>
      <w:r w:rsidRPr="00A8462E">
        <w:rPr>
          <w:rFonts w:ascii="Arial" w:hAnsi="Arial" w:cs="Arial"/>
          <w:sz w:val="22"/>
          <w:szCs w:val="22"/>
          <w:lang w:val="sr-Cyrl-RS"/>
        </w:rPr>
        <w:t>Јагодина</w:t>
      </w:r>
      <w:r w:rsidRPr="00A8462E">
        <w:rPr>
          <w:rFonts w:ascii="Arial" w:hAnsi="Arial" w:cs="Arial"/>
          <w:sz w:val="22"/>
          <w:szCs w:val="22"/>
          <w:lang w:val="sr-Latn-RS"/>
        </w:rPr>
        <w:t>)</w:t>
      </w:r>
    </w:p>
    <w:p w14:paraId="40071FC3" w14:textId="3177E554" w:rsidR="002D17A0" w:rsidRPr="00A8462E" w:rsidRDefault="002D17A0" w:rsidP="002D17A0">
      <w:pPr>
        <w:numPr>
          <w:ilvl w:val="0"/>
          <w:numId w:val="35"/>
        </w:numPr>
        <w:ind w:left="1418" w:right="56"/>
        <w:contextualSpacing/>
        <w:jc w:val="both"/>
        <w:rPr>
          <w:rFonts w:ascii="Arial" w:hAnsi="Arial" w:cs="Arial"/>
          <w:sz w:val="22"/>
          <w:szCs w:val="22"/>
          <w:lang w:val="sr-Latn-RS"/>
        </w:rPr>
      </w:pPr>
      <w:r w:rsidRPr="00A8462E">
        <w:rPr>
          <w:rFonts w:ascii="Arial" w:hAnsi="Arial" w:cs="Arial"/>
          <w:sz w:val="22"/>
          <w:szCs w:val="22"/>
          <w:lang w:val="sr-Cyrl-RS"/>
        </w:rPr>
        <w:t>Крушевац (</w:t>
      </w:r>
      <w:r w:rsidR="00EE7F2D">
        <w:rPr>
          <w:rFonts w:ascii="Arial" w:hAnsi="Arial" w:cs="Arial"/>
          <w:sz w:val="22"/>
          <w:szCs w:val="22"/>
          <w:lang w:val="sr-Cyrl-RS"/>
        </w:rPr>
        <w:t xml:space="preserve">Одсек </w:t>
      </w:r>
      <w:r w:rsidRPr="00A8462E">
        <w:rPr>
          <w:rFonts w:ascii="Arial" w:hAnsi="Arial" w:cs="Arial"/>
          <w:sz w:val="22"/>
          <w:szCs w:val="22"/>
          <w:lang w:val="sr-Cyrl-RS"/>
        </w:rPr>
        <w:t>Крушевац)</w:t>
      </w:r>
    </w:p>
    <w:p w14:paraId="6C5A45CB" w14:textId="31F8C185" w:rsidR="002D17A0" w:rsidRPr="00A8462E" w:rsidRDefault="002D17A0" w:rsidP="002D17A0">
      <w:pPr>
        <w:numPr>
          <w:ilvl w:val="0"/>
          <w:numId w:val="35"/>
        </w:numPr>
        <w:ind w:left="1418" w:right="56"/>
        <w:contextualSpacing/>
        <w:jc w:val="both"/>
        <w:rPr>
          <w:rFonts w:ascii="Arial" w:hAnsi="Arial" w:cs="Arial"/>
          <w:sz w:val="22"/>
          <w:szCs w:val="22"/>
          <w:lang w:val="sr-Latn-RS"/>
        </w:rPr>
      </w:pPr>
      <w:r w:rsidRPr="00A8462E">
        <w:rPr>
          <w:rFonts w:ascii="Arial" w:hAnsi="Arial" w:cs="Arial"/>
          <w:sz w:val="22"/>
          <w:szCs w:val="22"/>
          <w:lang w:val="sr-Cyrl-RS"/>
        </w:rPr>
        <w:t>Лазаревац</w:t>
      </w:r>
      <w:r w:rsidRPr="00A8462E">
        <w:rPr>
          <w:rFonts w:ascii="Arial" w:hAnsi="Arial" w:cs="Arial"/>
          <w:sz w:val="22"/>
          <w:szCs w:val="22"/>
          <w:lang w:val="sr-Latn-RS"/>
        </w:rPr>
        <w:t xml:space="preserve"> (</w:t>
      </w:r>
      <w:r w:rsidR="00EE7F2D">
        <w:rPr>
          <w:rFonts w:ascii="Arial" w:hAnsi="Arial" w:cs="Arial"/>
          <w:sz w:val="22"/>
          <w:szCs w:val="22"/>
          <w:lang w:val="sr-Cyrl-RS"/>
        </w:rPr>
        <w:t>Одсек</w:t>
      </w:r>
      <w:r w:rsidR="004A0EAA">
        <w:rPr>
          <w:rFonts w:ascii="Arial" w:hAnsi="Arial" w:cs="Arial"/>
          <w:sz w:val="22"/>
          <w:szCs w:val="22"/>
          <w:lang w:val="sr-Cyrl-RS"/>
        </w:rPr>
        <w:t xml:space="preserve"> </w:t>
      </w:r>
      <w:r w:rsidRPr="00A8462E">
        <w:rPr>
          <w:rFonts w:ascii="Arial" w:hAnsi="Arial" w:cs="Arial"/>
          <w:sz w:val="22"/>
          <w:szCs w:val="22"/>
          <w:lang w:val="sr-Cyrl-RS"/>
        </w:rPr>
        <w:t>Лазаревац</w:t>
      </w:r>
      <w:r w:rsidRPr="00A8462E">
        <w:rPr>
          <w:rFonts w:ascii="Arial" w:hAnsi="Arial" w:cs="Arial"/>
          <w:sz w:val="22"/>
          <w:szCs w:val="22"/>
          <w:lang w:val="sr-Latn-RS"/>
        </w:rPr>
        <w:t>)</w:t>
      </w:r>
    </w:p>
    <w:p w14:paraId="5E34614C" w14:textId="6E68E1B4" w:rsidR="002D17A0" w:rsidRPr="00A8462E" w:rsidRDefault="002D17A0" w:rsidP="002D17A0">
      <w:pPr>
        <w:numPr>
          <w:ilvl w:val="0"/>
          <w:numId w:val="35"/>
        </w:numPr>
        <w:ind w:left="1418" w:right="56"/>
        <w:contextualSpacing/>
        <w:jc w:val="both"/>
        <w:rPr>
          <w:rFonts w:ascii="Arial" w:hAnsi="Arial" w:cs="Arial"/>
          <w:sz w:val="22"/>
          <w:szCs w:val="22"/>
          <w:lang w:val="sr-Latn-RS"/>
        </w:rPr>
      </w:pPr>
      <w:r w:rsidRPr="00A8462E">
        <w:rPr>
          <w:rFonts w:ascii="Arial" w:hAnsi="Arial" w:cs="Arial"/>
          <w:sz w:val="22"/>
          <w:szCs w:val="22"/>
          <w:lang w:val="sr-Cyrl-RS"/>
        </w:rPr>
        <w:t>Лозница</w:t>
      </w:r>
      <w:r w:rsidRPr="00A8462E">
        <w:rPr>
          <w:rFonts w:ascii="Arial" w:hAnsi="Arial" w:cs="Arial"/>
          <w:sz w:val="22"/>
          <w:szCs w:val="22"/>
          <w:lang w:val="sr-Latn-RS"/>
        </w:rPr>
        <w:t xml:space="preserve"> (</w:t>
      </w:r>
      <w:r w:rsidR="00EE7F2D">
        <w:rPr>
          <w:rFonts w:ascii="Arial" w:hAnsi="Arial" w:cs="Arial"/>
          <w:sz w:val="22"/>
          <w:szCs w:val="22"/>
          <w:lang w:val="sr-Cyrl-RS"/>
        </w:rPr>
        <w:t xml:space="preserve">Одсек </w:t>
      </w:r>
      <w:r w:rsidRPr="00A8462E">
        <w:rPr>
          <w:rFonts w:ascii="Arial" w:hAnsi="Arial" w:cs="Arial"/>
          <w:sz w:val="22"/>
          <w:szCs w:val="22"/>
          <w:lang w:val="sr-Cyrl-RS"/>
        </w:rPr>
        <w:t>Лозница</w:t>
      </w:r>
      <w:r w:rsidRPr="00A8462E">
        <w:rPr>
          <w:rFonts w:ascii="Arial" w:hAnsi="Arial" w:cs="Arial"/>
          <w:sz w:val="22"/>
          <w:szCs w:val="22"/>
          <w:lang w:val="sr-Latn-RS"/>
        </w:rPr>
        <w:t>)</w:t>
      </w:r>
    </w:p>
    <w:p w14:paraId="1A8597D3" w14:textId="0510E746" w:rsidR="002D17A0" w:rsidRPr="00A8462E" w:rsidRDefault="002D17A0" w:rsidP="002D17A0">
      <w:pPr>
        <w:numPr>
          <w:ilvl w:val="0"/>
          <w:numId w:val="35"/>
        </w:numPr>
        <w:ind w:left="1418" w:right="56"/>
        <w:contextualSpacing/>
        <w:jc w:val="both"/>
        <w:rPr>
          <w:rFonts w:ascii="Arial" w:hAnsi="Arial" w:cs="Arial"/>
          <w:sz w:val="22"/>
          <w:szCs w:val="22"/>
          <w:lang w:val="sr-Latn-RS"/>
        </w:rPr>
      </w:pPr>
      <w:r w:rsidRPr="00A8462E">
        <w:rPr>
          <w:rFonts w:ascii="Arial" w:hAnsi="Arial" w:cs="Arial"/>
          <w:sz w:val="22"/>
          <w:szCs w:val="22"/>
          <w:lang w:val="sr-Cyrl-RS"/>
        </w:rPr>
        <w:lastRenderedPageBreak/>
        <w:t>Нови Пазар</w:t>
      </w:r>
      <w:r w:rsidRPr="00A8462E">
        <w:rPr>
          <w:rFonts w:ascii="Arial" w:hAnsi="Arial" w:cs="Arial"/>
          <w:sz w:val="22"/>
          <w:szCs w:val="22"/>
          <w:lang w:val="sr-Latn-RS"/>
        </w:rPr>
        <w:t xml:space="preserve"> (</w:t>
      </w:r>
      <w:r w:rsidR="00EE7F2D">
        <w:rPr>
          <w:rFonts w:ascii="Arial" w:hAnsi="Arial" w:cs="Arial"/>
          <w:sz w:val="22"/>
          <w:szCs w:val="22"/>
          <w:lang w:val="sr-Cyrl-RS"/>
        </w:rPr>
        <w:t xml:space="preserve">Одсек </w:t>
      </w:r>
      <w:r w:rsidRPr="00A8462E">
        <w:rPr>
          <w:rFonts w:ascii="Arial" w:hAnsi="Arial" w:cs="Arial"/>
          <w:sz w:val="22"/>
          <w:szCs w:val="22"/>
          <w:lang w:val="sr-Cyrl-RS"/>
        </w:rPr>
        <w:t>Нови Пазар</w:t>
      </w:r>
      <w:r w:rsidRPr="00A8462E">
        <w:rPr>
          <w:rFonts w:ascii="Arial" w:hAnsi="Arial" w:cs="Arial"/>
          <w:sz w:val="22"/>
          <w:szCs w:val="22"/>
          <w:lang w:val="sr-Latn-RS"/>
        </w:rPr>
        <w:t>)</w:t>
      </w:r>
    </w:p>
    <w:p w14:paraId="121E2CC2" w14:textId="11E967ED" w:rsidR="002D17A0" w:rsidRPr="00A8462E" w:rsidRDefault="002D17A0" w:rsidP="002D17A0">
      <w:pPr>
        <w:numPr>
          <w:ilvl w:val="0"/>
          <w:numId w:val="35"/>
        </w:numPr>
        <w:ind w:left="1418" w:right="56"/>
        <w:contextualSpacing/>
        <w:jc w:val="both"/>
        <w:rPr>
          <w:rFonts w:ascii="Arial" w:hAnsi="Arial" w:cs="Arial"/>
          <w:sz w:val="22"/>
          <w:szCs w:val="22"/>
          <w:lang w:val="sr-Latn-RS"/>
        </w:rPr>
      </w:pPr>
      <w:r w:rsidRPr="00A8462E">
        <w:rPr>
          <w:rFonts w:ascii="Arial" w:hAnsi="Arial" w:cs="Arial"/>
          <w:sz w:val="22"/>
          <w:szCs w:val="22"/>
          <w:lang w:val="sr-Cyrl-RS"/>
        </w:rPr>
        <w:t xml:space="preserve">Ужице </w:t>
      </w:r>
      <w:r w:rsidRPr="00A8462E">
        <w:rPr>
          <w:rFonts w:ascii="Arial" w:hAnsi="Arial" w:cs="Arial"/>
          <w:sz w:val="22"/>
          <w:szCs w:val="22"/>
          <w:lang w:val="sr-Latn-RS"/>
        </w:rPr>
        <w:t>(</w:t>
      </w:r>
      <w:r w:rsidR="00EE7F2D">
        <w:rPr>
          <w:rFonts w:ascii="Arial" w:hAnsi="Arial" w:cs="Arial"/>
          <w:sz w:val="22"/>
          <w:szCs w:val="22"/>
          <w:lang w:val="sr-Cyrl-RS"/>
        </w:rPr>
        <w:t xml:space="preserve">Одсек </w:t>
      </w:r>
      <w:r w:rsidRPr="00A8462E">
        <w:rPr>
          <w:rFonts w:ascii="Arial" w:hAnsi="Arial" w:cs="Arial"/>
          <w:sz w:val="22"/>
          <w:szCs w:val="22"/>
          <w:lang w:val="sr-Cyrl-RS"/>
        </w:rPr>
        <w:t>Ужице</w:t>
      </w:r>
      <w:r w:rsidRPr="00A8462E">
        <w:rPr>
          <w:rFonts w:ascii="Arial" w:hAnsi="Arial" w:cs="Arial"/>
          <w:sz w:val="22"/>
          <w:szCs w:val="22"/>
          <w:lang w:val="sr-Latn-RS"/>
        </w:rPr>
        <w:t>)</w:t>
      </w:r>
    </w:p>
    <w:p w14:paraId="2AA7BD4F" w14:textId="49C0C983" w:rsidR="002D17A0" w:rsidRPr="00A8462E" w:rsidRDefault="002D17A0" w:rsidP="002D17A0">
      <w:pPr>
        <w:numPr>
          <w:ilvl w:val="0"/>
          <w:numId w:val="35"/>
        </w:numPr>
        <w:ind w:left="1418" w:right="56"/>
        <w:contextualSpacing/>
        <w:jc w:val="both"/>
        <w:rPr>
          <w:rFonts w:ascii="Arial" w:hAnsi="Arial" w:cs="Arial"/>
          <w:sz w:val="22"/>
          <w:szCs w:val="22"/>
          <w:lang w:val="sr-Latn-RS"/>
        </w:rPr>
      </w:pPr>
      <w:r w:rsidRPr="00A8462E">
        <w:rPr>
          <w:rFonts w:ascii="Arial" w:hAnsi="Arial" w:cs="Arial"/>
          <w:sz w:val="22"/>
          <w:szCs w:val="22"/>
          <w:lang w:val="sr-Cyrl-RS"/>
        </w:rPr>
        <w:t xml:space="preserve">Чачак </w:t>
      </w:r>
      <w:r w:rsidRPr="00A8462E">
        <w:rPr>
          <w:rFonts w:ascii="Arial" w:hAnsi="Arial" w:cs="Arial"/>
          <w:sz w:val="22"/>
          <w:szCs w:val="22"/>
          <w:lang w:val="sr-Latn-RS"/>
        </w:rPr>
        <w:t>(</w:t>
      </w:r>
      <w:r w:rsidR="00EE7F2D">
        <w:rPr>
          <w:rFonts w:ascii="Arial" w:hAnsi="Arial" w:cs="Arial"/>
          <w:sz w:val="22"/>
          <w:szCs w:val="22"/>
          <w:lang w:val="sr-Cyrl-RS"/>
        </w:rPr>
        <w:t>Одсек</w:t>
      </w:r>
      <w:r w:rsidR="00317F85">
        <w:rPr>
          <w:rFonts w:ascii="Arial" w:hAnsi="Arial" w:cs="Arial"/>
          <w:sz w:val="22"/>
          <w:szCs w:val="22"/>
          <w:lang w:val="sr-Cyrl-RS"/>
        </w:rPr>
        <w:t xml:space="preserve"> </w:t>
      </w:r>
      <w:r w:rsidRPr="00A8462E">
        <w:rPr>
          <w:rFonts w:ascii="Arial" w:hAnsi="Arial" w:cs="Arial"/>
          <w:sz w:val="22"/>
          <w:szCs w:val="22"/>
          <w:lang w:val="sr-Cyrl-RS"/>
        </w:rPr>
        <w:t>Чачак</w:t>
      </w:r>
      <w:r w:rsidRPr="00A8462E">
        <w:rPr>
          <w:rFonts w:ascii="Arial" w:hAnsi="Arial" w:cs="Arial"/>
          <w:sz w:val="22"/>
          <w:szCs w:val="22"/>
          <w:lang w:val="sr-Latn-RS"/>
        </w:rPr>
        <w:t>)</w:t>
      </w:r>
    </w:p>
    <w:p w14:paraId="00164756" w14:textId="3BF2BAA3" w:rsidR="002D17A0" w:rsidRPr="00A8462E" w:rsidRDefault="002D17A0" w:rsidP="002D17A0">
      <w:pPr>
        <w:numPr>
          <w:ilvl w:val="0"/>
          <w:numId w:val="35"/>
        </w:numPr>
        <w:ind w:left="1418" w:right="56"/>
        <w:contextualSpacing/>
        <w:jc w:val="both"/>
        <w:rPr>
          <w:rFonts w:ascii="Arial" w:hAnsi="Arial" w:cs="Arial"/>
          <w:sz w:val="22"/>
          <w:szCs w:val="22"/>
          <w:lang w:val="sr-Latn-RS"/>
        </w:rPr>
      </w:pPr>
      <w:r w:rsidRPr="00A8462E">
        <w:rPr>
          <w:rFonts w:ascii="Arial" w:hAnsi="Arial" w:cs="Arial"/>
          <w:sz w:val="22"/>
          <w:szCs w:val="22"/>
          <w:lang w:val="sr-Cyrl-RS"/>
        </w:rPr>
        <w:t xml:space="preserve">Шабац </w:t>
      </w:r>
      <w:r w:rsidRPr="00A8462E">
        <w:rPr>
          <w:rFonts w:ascii="Arial" w:hAnsi="Arial" w:cs="Arial"/>
          <w:sz w:val="22"/>
          <w:szCs w:val="22"/>
          <w:lang w:val="sr-Latn-RS"/>
        </w:rPr>
        <w:t>(</w:t>
      </w:r>
      <w:r w:rsidR="00EE7F2D">
        <w:rPr>
          <w:rFonts w:ascii="Arial" w:hAnsi="Arial" w:cs="Arial"/>
          <w:sz w:val="22"/>
          <w:szCs w:val="22"/>
          <w:lang w:val="sr-Cyrl-RS"/>
        </w:rPr>
        <w:t xml:space="preserve">Одсек </w:t>
      </w:r>
      <w:r w:rsidRPr="00A8462E">
        <w:rPr>
          <w:rFonts w:ascii="Arial" w:hAnsi="Arial" w:cs="Arial"/>
          <w:sz w:val="22"/>
          <w:szCs w:val="22"/>
          <w:lang w:val="sr-Cyrl-RS"/>
        </w:rPr>
        <w:t>Шабац</w:t>
      </w:r>
      <w:r w:rsidRPr="00A8462E">
        <w:rPr>
          <w:rFonts w:ascii="Arial" w:hAnsi="Arial" w:cs="Arial"/>
          <w:sz w:val="22"/>
          <w:szCs w:val="22"/>
          <w:lang w:val="sr-Latn-RS"/>
        </w:rPr>
        <w:t>)</w:t>
      </w:r>
    </w:p>
    <w:p w14:paraId="71BB543A" w14:textId="77777777" w:rsidR="002D17A0" w:rsidRDefault="002D17A0" w:rsidP="002D17A0">
      <w:pPr>
        <w:ind w:left="1418" w:right="56"/>
        <w:jc w:val="both"/>
        <w:rPr>
          <w:rFonts w:ascii="Arial" w:hAnsi="Arial" w:cs="Arial"/>
          <w:sz w:val="22"/>
          <w:szCs w:val="22"/>
        </w:rPr>
      </w:pPr>
    </w:p>
    <w:p w14:paraId="3A9B38CC" w14:textId="77777777" w:rsidR="002D17A0" w:rsidRPr="00A8462E" w:rsidRDefault="002D17A0" w:rsidP="002D17A0">
      <w:pPr>
        <w:ind w:left="1418" w:right="56"/>
        <w:jc w:val="both"/>
        <w:rPr>
          <w:rFonts w:ascii="Arial" w:hAnsi="Arial" w:cs="Arial"/>
          <w:sz w:val="22"/>
          <w:szCs w:val="22"/>
        </w:rPr>
      </w:pPr>
    </w:p>
    <w:p w14:paraId="6FDEB7CF"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4E3E67E6"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4B24CB61"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5D9B267F"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2420C34F"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17F17A21"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25E701F5" w14:textId="77777777" w:rsidR="002D17A0" w:rsidRDefault="002D17A0" w:rsidP="002D17A0">
      <w:pPr>
        <w:tabs>
          <w:tab w:val="left" w:pos="720"/>
        </w:tabs>
        <w:suppressAutoHyphens/>
        <w:jc w:val="both"/>
        <w:rPr>
          <w:rFonts w:ascii="Arial" w:hAnsi="Arial" w:cs="Arial"/>
          <w:bCs/>
          <w:iCs/>
          <w:sz w:val="22"/>
          <w:szCs w:val="22"/>
          <w:lang w:val="ru-RU" w:eastAsia="ar-SA"/>
        </w:rPr>
      </w:pPr>
    </w:p>
    <w:p w14:paraId="2A42CFCC" w14:textId="77777777" w:rsidR="002D17A0" w:rsidRDefault="002D17A0" w:rsidP="002D17A0">
      <w:pPr>
        <w:tabs>
          <w:tab w:val="left" w:pos="720"/>
        </w:tabs>
        <w:suppressAutoHyphens/>
        <w:jc w:val="both"/>
        <w:rPr>
          <w:rFonts w:ascii="Arial" w:hAnsi="Arial" w:cs="Arial"/>
          <w:bCs/>
          <w:iCs/>
          <w:sz w:val="22"/>
          <w:szCs w:val="22"/>
          <w:lang w:val="ru-RU" w:eastAsia="ar-SA"/>
        </w:rPr>
      </w:pPr>
    </w:p>
    <w:p w14:paraId="602A9D00" w14:textId="77777777" w:rsidR="002D17A0" w:rsidRDefault="002D17A0" w:rsidP="002D17A0">
      <w:pPr>
        <w:tabs>
          <w:tab w:val="left" w:pos="720"/>
        </w:tabs>
        <w:suppressAutoHyphens/>
        <w:jc w:val="both"/>
        <w:rPr>
          <w:rFonts w:ascii="Arial" w:hAnsi="Arial" w:cs="Arial"/>
          <w:bCs/>
          <w:iCs/>
          <w:sz w:val="22"/>
          <w:szCs w:val="22"/>
          <w:lang w:val="ru-RU" w:eastAsia="ar-SA"/>
        </w:rPr>
      </w:pPr>
    </w:p>
    <w:p w14:paraId="5DD5E54F" w14:textId="77777777" w:rsidR="002D17A0" w:rsidRDefault="002D17A0" w:rsidP="002D17A0">
      <w:pPr>
        <w:tabs>
          <w:tab w:val="left" w:pos="720"/>
        </w:tabs>
        <w:suppressAutoHyphens/>
        <w:jc w:val="both"/>
        <w:rPr>
          <w:rFonts w:ascii="Arial" w:hAnsi="Arial" w:cs="Arial"/>
          <w:bCs/>
          <w:iCs/>
          <w:sz w:val="22"/>
          <w:szCs w:val="22"/>
          <w:lang w:val="ru-RU" w:eastAsia="ar-SA"/>
        </w:rPr>
      </w:pPr>
    </w:p>
    <w:p w14:paraId="71CAFF82" w14:textId="77777777" w:rsidR="002D17A0" w:rsidRDefault="002D17A0" w:rsidP="002D17A0">
      <w:pPr>
        <w:tabs>
          <w:tab w:val="left" w:pos="720"/>
        </w:tabs>
        <w:suppressAutoHyphens/>
        <w:jc w:val="both"/>
        <w:rPr>
          <w:rFonts w:ascii="Arial" w:hAnsi="Arial" w:cs="Arial"/>
          <w:bCs/>
          <w:iCs/>
          <w:sz w:val="22"/>
          <w:szCs w:val="22"/>
          <w:lang w:val="ru-RU" w:eastAsia="ar-SA"/>
        </w:rPr>
      </w:pPr>
    </w:p>
    <w:p w14:paraId="13B90914" w14:textId="77777777" w:rsidR="002D17A0" w:rsidRDefault="002D17A0" w:rsidP="002D17A0">
      <w:pPr>
        <w:tabs>
          <w:tab w:val="left" w:pos="720"/>
        </w:tabs>
        <w:suppressAutoHyphens/>
        <w:jc w:val="both"/>
        <w:rPr>
          <w:rFonts w:ascii="Arial" w:hAnsi="Arial" w:cs="Arial"/>
          <w:bCs/>
          <w:iCs/>
          <w:sz w:val="22"/>
          <w:szCs w:val="22"/>
          <w:lang w:val="ru-RU" w:eastAsia="ar-SA"/>
        </w:rPr>
      </w:pPr>
    </w:p>
    <w:p w14:paraId="3C9DF8A4" w14:textId="77777777" w:rsidR="002D17A0" w:rsidRDefault="002D17A0" w:rsidP="002D17A0">
      <w:pPr>
        <w:tabs>
          <w:tab w:val="left" w:pos="720"/>
        </w:tabs>
        <w:suppressAutoHyphens/>
        <w:jc w:val="both"/>
        <w:rPr>
          <w:rFonts w:ascii="Arial" w:hAnsi="Arial" w:cs="Arial"/>
          <w:bCs/>
          <w:iCs/>
          <w:sz w:val="22"/>
          <w:szCs w:val="22"/>
          <w:lang w:val="ru-RU" w:eastAsia="ar-SA"/>
        </w:rPr>
      </w:pPr>
    </w:p>
    <w:p w14:paraId="13588425" w14:textId="77777777" w:rsidR="002D17A0" w:rsidRDefault="002D17A0" w:rsidP="002D17A0">
      <w:pPr>
        <w:tabs>
          <w:tab w:val="left" w:pos="720"/>
        </w:tabs>
        <w:suppressAutoHyphens/>
        <w:jc w:val="both"/>
        <w:rPr>
          <w:rFonts w:ascii="Arial" w:hAnsi="Arial" w:cs="Arial"/>
          <w:bCs/>
          <w:iCs/>
          <w:sz w:val="22"/>
          <w:szCs w:val="22"/>
          <w:lang w:val="ru-RU" w:eastAsia="ar-SA"/>
        </w:rPr>
      </w:pPr>
    </w:p>
    <w:p w14:paraId="45D24DBE" w14:textId="77777777" w:rsidR="002D17A0" w:rsidRDefault="002D17A0" w:rsidP="002D17A0">
      <w:pPr>
        <w:tabs>
          <w:tab w:val="left" w:pos="720"/>
        </w:tabs>
        <w:suppressAutoHyphens/>
        <w:jc w:val="both"/>
        <w:rPr>
          <w:rFonts w:ascii="Arial" w:hAnsi="Arial" w:cs="Arial"/>
          <w:bCs/>
          <w:iCs/>
          <w:sz w:val="22"/>
          <w:szCs w:val="22"/>
          <w:lang w:val="ru-RU" w:eastAsia="ar-SA"/>
        </w:rPr>
      </w:pPr>
    </w:p>
    <w:p w14:paraId="2FFD44BF" w14:textId="77777777" w:rsidR="002D17A0" w:rsidRDefault="002D17A0" w:rsidP="002D17A0">
      <w:pPr>
        <w:tabs>
          <w:tab w:val="left" w:pos="720"/>
        </w:tabs>
        <w:suppressAutoHyphens/>
        <w:jc w:val="both"/>
        <w:rPr>
          <w:rFonts w:ascii="Arial" w:hAnsi="Arial" w:cs="Arial"/>
          <w:bCs/>
          <w:iCs/>
          <w:sz w:val="22"/>
          <w:szCs w:val="22"/>
          <w:lang w:val="ru-RU" w:eastAsia="ar-SA"/>
        </w:rPr>
      </w:pPr>
    </w:p>
    <w:p w14:paraId="22431B3F" w14:textId="58EED7A0" w:rsidR="002D17A0" w:rsidRDefault="002D17A0" w:rsidP="002D17A0">
      <w:pPr>
        <w:tabs>
          <w:tab w:val="left" w:pos="720"/>
        </w:tabs>
        <w:suppressAutoHyphens/>
        <w:jc w:val="both"/>
        <w:rPr>
          <w:rFonts w:ascii="Arial" w:hAnsi="Arial" w:cs="Arial"/>
          <w:bCs/>
          <w:iCs/>
          <w:sz w:val="22"/>
          <w:szCs w:val="22"/>
          <w:lang w:val="ru-RU" w:eastAsia="ar-SA"/>
        </w:rPr>
      </w:pPr>
    </w:p>
    <w:p w14:paraId="5DD3007F" w14:textId="6F6CF3C8" w:rsidR="0055288B" w:rsidRDefault="0055288B" w:rsidP="002D17A0">
      <w:pPr>
        <w:tabs>
          <w:tab w:val="left" w:pos="720"/>
        </w:tabs>
        <w:suppressAutoHyphens/>
        <w:jc w:val="both"/>
        <w:rPr>
          <w:rFonts w:ascii="Arial" w:hAnsi="Arial" w:cs="Arial"/>
          <w:bCs/>
          <w:iCs/>
          <w:sz w:val="22"/>
          <w:szCs w:val="22"/>
          <w:lang w:val="ru-RU" w:eastAsia="ar-SA"/>
        </w:rPr>
      </w:pPr>
    </w:p>
    <w:p w14:paraId="41D12C88" w14:textId="3B74A7C0" w:rsidR="0055288B" w:rsidRDefault="0055288B" w:rsidP="002D17A0">
      <w:pPr>
        <w:tabs>
          <w:tab w:val="left" w:pos="720"/>
        </w:tabs>
        <w:suppressAutoHyphens/>
        <w:jc w:val="both"/>
        <w:rPr>
          <w:rFonts w:ascii="Arial" w:hAnsi="Arial" w:cs="Arial"/>
          <w:bCs/>
          <w:iCs/>
          <w:sz w:val="22"/>
          <w:szCs w:val="22"/>
          <w:lang w:val="ru-RU" w:eastAsia="ar-SA"/>
        </w:rPr>
      </w:pPr>
    </w:p>
    <w:p w14:paraId="055454EF" w14:textId="444917A4" w:rsidR="0055288B" w:rsidRDefault="0055288B" w:rsidP="002D17A0">
      <w:pPr>
        <w:tabs>
          <w:tab w:val="left" w:pos="720"/>
        </w:tabs>
        <w:suppressAutoHyphens/>
        <w:jc w:val="both"/>
        <w:rPr>
          <w:rFonts w:ascii="Arial" w:hAnsi="Arial" w:cs="Arial"/>
          <w:bCs/>
          <w:iCs/>
          <w:sz w:val="22"/>
          <w:szCs w:val="22"/>
          <w:lang w:val="ru-RU" w:eastAsia="ar-SA"/>
        </w:rPr>
      </w:pPr>
    </w:p>
    <w:p w14:paraId="431CD0A9" w14:textId="2A24ABEC" w:rsidR="0055288B" w:rsidRDefault="0055288B" w:rsidP="002D17A0">
      <w:pPr>
        <w:tabs>
          <w:tab w:val="left" w:pos="720"/>
        </w:tabs>
        <w:suppressAutoHyphens/>
        <w:jc w:val="both"/>
        <w:rPr>
          <w:rFonts w:ascii="Arial" w:hAnsi="Arial" w:cs="Arial"/>
          <w:bCs/>
          <w:iCs/>
          <w:sz w:val="22"/>
          <w:szCs w:val="22"/>
          <w:lang w:val="ru-RU" w:eastAsia="ar-SA"/>
        </w:rPr>
      </w:pPr>
    </w:p>
    <w:p w14:paraId="5BE43993" w14:textId="3E73535E" w:rsidR="0055288B" w:rsidRDefault="0055288B" w:rsidP="002D17A0">
      <w:pPr>
        <w:tabs>
          <w:tab w:val="left" w:pos="720"/>
        </w:tabs>
        <w:suppressAutoHyphens/>
        <w:jc w:val="both"/>
        <w:rPr>
          <w:rFonts w:ascii="Arial" w:hAnsi="Arial" w:cs="Arial"/>
          <w:bCs/>
          <w:iCs/>
          <w:sz w:val="22"/>
          <w:szCs w:val="22"/>
          <w:lang w:val="ru-RU" w:eastAsia="ar-SA"/>
        </w:rPr>
      </w:pPr>
    </w:p>
    <w:p w14:paraId="695217E2" w14:textId="45603A39" w:rsidR="0055288B" w:rsidRDefault="0055288B" w:rsidP="002D17A0">
      <w:pPr>
        <w:tabs>
          <w:tab w:val="left" w:pos="720"/>
        </w:tabs>
        <w:suppressAutoHyphens/>
        <w:jc w:val="both"/>
        <w:rPr>
          <w:rFonts w:ascii="Arial" w:hAnsi="Arial" w:cs="Arial"/>
          <w:bCs/>
          <w:iCs/>
          <w:sz w:val="22"/>
          <w:szCs w:val="22"/>
          <w:lang w:val="ru-RU" w:eastAsia="ar-SA"/>
        </w:rPr>
      </w:pPr>
    </w:p>
    <w:p w14:paraId="17A67294" w14:textId="5AA9B6B0" w:rsidR="0055288B" w:rsidRDefault="0055288B" w:rsidP="002D17A0">
      <w:pPr>
        <w:tabs>
          <w:tab w:val="left" w:pos="720"/>
        </w:tabs>
        <w:suppressAutoHyphens/>
        <w:jc w:val="both"/>
        <w:rPr>
          <w:rFonts w:ascii="Arial" w:hAnsi="Arial" w:cs="Arial"/>
          <w:bCs/>
          <w:iCs/>
          <w:sz w:val="22"/>
          <w:szCs w:val="22"/>
          <w:lang w:val="ru-RU" w:eastAsia="ar-SA"/>
        </w:rPr>
      </w:pPr>
    </w:p>
    <w:p w14:paraId="3BD25F0C" w14:textId="02E8DAFC" w:rsidR="0055288B" w:rsidRDefault="0055288B" w:rsidP="002D17A0">
      <w:pPr>
        <w:tabs>
          <w:tab w:val="left" w:pos="720"/>
        </w:tabs>
        <w:suppressAutoHyphens/>
        <w:jc w:val="both"/>
        <w:rPr>
          <w:rFonts w:ascii="Arial" w:hAnsi="Arial" w:cs="Arial"/>
          <w:bCs/>
          <w:iCs/>
          <w:sz w:val="22"/>
          <w:szCs w:val="22"/>
          <w:lang w:val="ru-RU" w:eastAsia="ar-SA"/>
        </w:rPr>
      </w:pPr>
    </w:p>
    <w:p w14:paraId="3A25A8F3" w14:textId="03896037" w:rsidR="0055288B" w:rsidRDefault="0055288B" w:rsidP="002D17A0">
      <w:pPr>
        <w:tabs>
          <w:tab w:val="left" w:pos="720"/>
        </w:tabs>
        <w:suppressAutoHyphens/>
        <w:jc w:val="both"/>
        <w:rPr>
          <w:rFonts w:ascii="Arial" w:hAnsi="Arial" w:cs="Arial"/>
          <w:bCs/>
          <w:iCs/>
          <w:sz w:val="22"/>
          <w:szCs w:val="22"/>
          <w:lang w:val="ru-RU" w:eastAsia="ar-SA"/>
        </w:rPr>
      </w:pPr>
    </w:p>
    <w:p w14:paraId="483CD308" w14:textId="3C9ED8AB" w:rsidR="0055288B" w:rsidRDefault="0055288B" w:rsidP="002D17A0">
      <w:pPr>
        <w:tabs>
          <w:tab w:val="left" w:pos="720"/>
        </w:tabs>
        <w:suppressAutoHyphens/>
        <w:jc w:val="both"/>
        <w:rPr>
          <w:rFonts w:ascii="Arial" w:hAnsi="Arial" w:cs="Arial"/>
          <w:bCs/>
          <w:iCs/>
          <w:sz w:val="22"/>
          <w:szCs w:val="22"/>
          <w:lang w:val="ru-RU" w:eastAsia="ar-SA"/>
        </w:rPr>
      </w:pPr>
    </w:p>
    <w:p w14:paraId="34EAE1A0" w14:textId="33CCB94B" w:rsidR="0055288B" w:rsidRDefault="0055288B" w:rsidP="002D17A0">
      <w:pPr>
        <w:tabs>
          <w:tab w:val="left" w:pos="720"/>
        </w:tabs>
        <w:suppressAutoHyphens/>
        <w:jc w:val="both"/>
        <w:rPr>
          <w:rFonts w:ascii="Arial" w:hAnsi="Arial" w:cs="Arial"/>
          <w:bCs/>
          <w:iCs/>
          <w:sz w:val="22"/>
          <w:szCs w:val="22"/>
          <w:lang w:val="ru-RU" w:eastAsia="ar-SA"/>
        </w:rPr>
      </w:pPr>
    </w:p>
    <w:p w14:paraId="4FED3994" w14:textId="4771E77B" w:rsidR="0055288B" w:rsidRDefault="0055288B" w:rsidP="002D17A0">
      <w:pPr>
        <w:tabs>
          <w:tab w:val="left" w:pos="720"/>
        </w:tabs>
        <w:suppressAutoHyphens/>
        <w:jc w:val="both"/>
        <w:rPr>
          <w:rFonts w:ascii="Arial" w:hAnsi="Arial" w:cs="Arial"/>
          <w:bCs/>
          <w:iCs/>
          <w:sz w:val="22"/>
          <w:szCs w:val="22"/>
          <w:lang w:val="ru-RU" w:eastAsia="ar-SA"/>
        </w:rPr>
      </w:pPr>
    </w:p>
    <w:p w14:paraId="77CA3C70" w14:textId="6121F002" w:rsidR="0055288B" w:rsidRDefault="0055288B" w:rsidP="002D17A0">
      <w:pPr>
        <w:tabs>
          <w:tab w:val="left" w:pos="720"/>
        </w:tabs>
        <w:suppressAutoHyphens/>
        <w:jc w:val="both"/>
        <w:rPr>
          <w:rFonts w:ascii="Arial" w:hAnsi="Arial" w:cs="Arial"/>
          <w:bCs/>
          <w:iCs/>
          <w:sz w:val="22"/>
          <w:szCs w:val="22"/>
          <w:lang w:val="ru-RU" w:eastAsia="ar-SA"/>
        </w:rPr>
      </w:pPr>
    </w:p>
    <w:p w14:paraId="6E016254" w14:textId="1A7A6B1A" w:rsidR="0055288B" w:rsidRDefault="0055288B" w:rsidP="002D17A0">
      <w:pPr>
        <w:tabs>
          <w:tab w:val="left" w:pos="720"/>
        </w:tabs>
        <w:suppressAutoHyphens/>
        <w:jc w:val="both"/>
        <w:rPr>
          <w:rFonts w:ascii="Arial" w:hAnsi="Arial" w:cs="Arial"/>
          <w:bCs/>
          <w:iCs/>
          <w:sz w:val="22"/>
          <w:szCs w:val="22"/>
          <w:lang w:val="ru-RU" w:eastAsia="ar-SA"/>
        </w:rPr>
      </w:pPr>
    </w:p>
    <w:p w14:paraId="656B84BB" w14:textId="26606C26" w:rsidR="0055288B" w:rsidRDefault="0055288B" w:rsidP="002D17A0">
      <w:pPr>
        <w:tabs>
          <w:tab w:val="left" w:pos="720"/>
        </w:tabs>
        <w:suppressAutoHyphens/>
        <w:jc w:val="both"/>
        <w:rPr>
          <w:rFonts w:ascii="Arial" w:hAnsi="Arial" w:cs="Arial"/>
          <w:bCs/>
          <w:iCs/>
          <w:sz w:val="22"/>
          <w:szCs w:val="22"/>
          <w:lang w:val="ru-RU" w:eastAsia="ar-SA"/>
        </w:rPr>
      </w:pPr>
    </w:p>
    <w:p w14:paraId="5C21BADE" w14:textId="7A6A6A79" w:rsidR="0055288B" w:rsidRDefault="0055288B" w:rsidP="002D17A0">
      <w:pPr>
        <w:tabs>
          <w:tab w:val="left" w:pos="720"/>
        </w:tabs>
        <w:suppressAutoHyphens/>
        <w:jc w:val="both"/>
        <w:rPr>
          <w:rFonts w:ascii="Arial" w:hAnsi="Arial" w:cs="Arial"/>
          <w:bCs/>
          <w:iCs/>
          <w:sz w:val="22"/>
          <w:szCs w:val="22"/>
          <w:lang w:val="ru-RU" w:eastAsia="ar-SA"/>
        </w:rPr>
      </w:pPr>
    </w:p>
    <w:p w14:paraId="5F83A44F" w14:textId="66DE23D8" w:rsidR="0055288B" w:rsidRDefault="0055288B" w:rsidP="002D17A0">
      <w:pPr>
        <w:tabs>
          <w:tab w:val="left" w:pos="720"/>
        </w:tabs>
        <w:suppressAutoHyphens/>
        <w:jc w:val="both"/>
        <w:rPr>
          <w:rFonts w:ascii="Arial" w:hAnsi="Arial" w:cs="Arial"/>
          <w:bCs/>
          <w:iCs/>
          <w:sz w:val="22"/>
          <w:szCs w:val="22"/>
          <w:lang w:val="ru-RU" w:eastAsia="ar-SA"/>
        </w:rPr>
      </w:pPr>
    </w:p>
    <w:p w14:paraId="7311F12E" w14:textId="2A4DBD47" w:rsidR="0055288B" w:rsidRDefault="0055288B" w:rsidP="002D17A0">
      <w:pPr>
        <w:tabs>
          <w:tab w:val="left" w:pos="720"/>
        </w:tabs>
        <w:suppressAutoHyphens/>
        <w:jc w:val="both"/>
        <w:rPr>
          <w:rFonts w:ascii="Arial" w:hAnsi="Arial" w:cs="Arial"/>
          <w:bCs/>
          <w:iCs/>
          <w:sz w:val="22"/>
          <w:szCs w:val="22"/>
          <w:lang w:val="ru-RU" w:eastAsia="ar-SA"/>
        </w:rPr>
      </w:pPr>
    </w:p>
    <w:p w14:paraId="03630EF5" w14:textId="77777777" w:rsidR="0055288B" w:rsidRDefault="0055288B" w:rsidP="002D17A0">
      <w:pPr>
        <w:tabs>
          <w:tab w:val="left" w:pos="720"/>
        </w:tabs>
        <w:suppressAutoHyphens/>
        <w:jc w:val="both"/>
        <w:rPr>
          <w:rFonts w:ascii="Arial" w:hAnsi="Arial" w:cs="Arial"/>
          <w:bCs/>
          <w:iCs/>
          <w:sz w:val="22"/>
          <w:szCs w:val="22"/>
          <w:lang w:val="ru-RU" w:eastAsia="ar-SA"/>
        </w:rPr>
      </w:pPr>
    </w:p>
    <w:p w14:paraId="0378FAC9" w14:textId="77777777" w:rsidR="002D17A0" w:rsidRDefault="002D17A0" w:rsidP="002D17A0">
      <w:pPr>
        <w:tabs>
          <w:tab w:val="left" w:pos="720"/>
        </w:tabs>
        <w:suppressAutoHyphens/>
        <w:jc w:val="both"/>
        <w:rPr>
          <w:rFonts w:ascii="Arial" w:hAnsi="Arial" w:cs="Arial"/>
          <w:bCs/>
          <w:iCs/>
          <w:sz w:val="22"/>
          <w:szCs w:val="22"/>
          <w:lang w:val="ru-RU" w:eastAsia="ar-SA"/>
        </w:rPr>
      </w:pPr>
    </w:p>
    <w:p w14:paraId="53399BA7" w14:textId="77777777" w:rsidR="002D17A0" w:rsidRDefault="002D17A0" w:rsidP="002D17A0">
      <w:pPr>
        <w:tabs>
          <w:tab w:val="left" w:pos="720"/>
        </w:tabs>
        <w:suppressAutoHyphens/>
        <w:jc w:val="both"/>
        <w:rPr>
          <w:rFonts w:ascii="Arial" w:hAnsi="Arial" w:cs="Arial"/>
          <w:bCs/>
          <w:iCs/>
          <w:sz w:val="22"/>
          <w:szCs w:val="22"/>
          <w:lang w:val="ru-RU" w:eastAsia="ar-SA"/>
        </w:rPr>
      </w:pPr>
    </w:p>
    <w:p w14:paraId="64153D11"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1DD4A87E"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0250B229"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6CCF6DD6"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6CB5AB9E"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1085CD81" w14:textId="77777777" w:rsidR="002D17A0" w:rsidRDefault="002D17A0" w:rsidP="002D17A0">
      <w:pPr>
        <w:tabs>
          <w:tab w:val="left" w:pos="720"/>
        </w:tabs>
        <w:suppressAutoHyphens/>
        <w:jc w:val="both"/>
        <w:rPr>
          <w:rFonts w:ascii="Arial" w:hAnsi="Arial" w:cs="Arial"/>
          <w:bCs/>
          <w:iCs/>
          <w:sz w:val="22"/>
          <w:szCs w:val="22"/>
          <w:lang w:val="ru-RU" w:eastAsia="ar-SA"/>
        </w:rPr>
      </w:pPr>
    </w:p>
    <w:p w14:paraId="78298023" w14:textId="77777777" w:rsidR="002D17A0" w:rsidRDefault="002D17A0" w:rsidP="002D17A0">
      <w:pPr>
        <w:tabs>
          <w:tab w:val="left" w:pos="720"/>
        </w:tabs>
        <w:suppressAutoHyphens/>
        <w:jc w:val="both"/>
        <w:rPr>
          <w:rFonts w:ascii="Arial" w:hAnsi="Arial" w:cs="Arial"/>
          <w:bCs/>
          <w:iCs/>
          <w:sz w:val="22"/>
          <w:szCs w:val="22"/>
          <w:lang w:val="ru-RU" w:eastAsia="ar-SA"/>
        </w:rPr>
      </w:pPr>
    </w:p>
    <w:p w14:paraId="6B25BA58" w14:textId="77777777" w:rsidR="002D17A0" w:rsidRDefault="002D17A0" w:rsidP="002D17A0">
      <w:pPr>
        <w:tabs>
          <w:tab w:val="left" w:pos="720"/>
        </w:tabs>
        <w:suppressAutoHyphens/>
        <w:jc w:val="both"/>
        <w:rPr>
          <w:rFonts w:ascii="Arial" w:hAnsi="Arial" w:cs="Arial"/>
          <w:bCs/>
          <w:iCs/>
          <w:sz w:val="22"/>
          <w:szCs w:val="22"/>
          <w:lang w:val="ru-RU" w:eastAsia="ar-SA"/>
        </w:rPr>
      </w:pPr>
    </w:p>
    <w:p w14:paraId="216AB715" w14:textId="7D476A6C" w:rsidR="002D17A0" w:rsidRDefault="002D17A0" w:rsidP="002D17A0">
      <w:pPr>
        <w:tabs>
          <w:tab w:val="left" w:pos="720"/>
        </w:tabs>
        <w:suppressAutoHyphens/>
        <w:jc w:val="both"/>
        <w:rPr>
          <w:rFonts w:ascii="Arial" w:hAnsi="Arial" w:cs="Arial"/>
          <w:bCs/>
          <w:iCs/>
          <w:sz w:val="22"/>
          <w:szCs w:val="22"/>
          <w:lang w:val="ru-RU" w:eastAsia="ar-SA"/>
        </w:rPr>
      </w:pPr>
    </w:p>
    <w:p w14:paraId="37CAAF6A" w14:textId="77777777" w:rsidR="004A0EAA" w:rsidRPr="00223C1B" w:rsidRDefault="004A0EAA" w:rsidP="002D17A0">
      <w:pPr>
        <w:tabs>
          <w:tab w:val="left" w:pos="720"/>
        </w:tabs>
        <w:suppressAutoHyphens/>
        <w:jc w:val="both"/>
        <w:rPr>
          <w:rFonts w:ascii="Arial" w:hAnsi="Arial" w:cs="Arial"/>
          <w:bCs/>
          <w:iCs/>
          <w:sz w:val="22"/>
          <w:szCs w:val="22"/>
          <w:lang w:val="ru-RU" w:eastAsia="ar-SA"/>
        </w:rPr>
      </w:pPr>
    </w:p>
    <w:p w14:paraId="15FE76E0" w14:textId="77777777" w:rsidR="002D17A0" w:rsidRPr="00223C1B" w:rsidRDefault="002D17A0" w:rsidP="002D17A0">
      <w:pPr>
        <w:tabs>
          <w:tab w:val="left" w:pos="720"/>
        </w:tabs>
        <w:suppressAutoHyphens/>
        <w:jc w:val="both"/>
        <w:rPr>
          <w:rFonts w:ascii="Arial" w:hAnsi="Arial" w:cs="Arial"/>
          <w:bCs/>
          <w:iCs/>
          <w:sz w:val="22"/>
          <w:szCs w:val="22"/>
          <w:lang w:val="ru-RU" w:eastAsia="ar-SA"/>
        </w:rPr>
      </w:pPr>
    </w:p>
    <w:p w14:paraId="5E232579" w14:textId="716768BB" w:rsidR="002D17A0" w:rsidRPr="00223C1B" w:rsidRDefault="002D17A0" w:rsidP="008C0AEB">
      <w:pPr>
        <w:pStyle w:val="Heading2"/>
        <w:ind w:left="0"/>
        <w:jc w:val="left"/>
      </w:pPr>
      <w:r>
        <w:lastRenderedPageBreak/>
        <w:t xml:space="preserve">4. </w:t>
      </w:r>
      <w:r w:rsidRPr="00223C1B">
        <w:t xml:space="preserve">УСЛОВИ ЗА УЧЕШЋЕ У ПОСТУПКУ ЈАВНЕ НАБАВКЕ ИЗ ЧЛ. </w:t>
      </w:r>
      <w:r w:rsidRPr="00223C1B">
        <w:rPr>
          <w:lang w:val="sr-Latn-CS"/>
        </w:rPr>
        <w:t>75</w:t>
      </w:r>
      <w:r w:rsidRPr="00223C1B">
        <w:t>.</w:t>
      </w:r>
      <w:r>
        <w:t xml:space="preserve"> и 76.</w:t>
      </w:r>
      <w:r w:rsidRPr="00223C1B">
        <w:rPr>
          <w:lang w:val="sr-Latn-CS"/>
        </w:rPr>
        <w:t xml:space="preserve"> </w:t>
      </w:r>
      <w:r w:rsidRPr="00223C1B">
        <w:t>ЗАКОНА И УПУТСТВО КАКО СЕ ДОКАЗУЈЕ ИСПУЊЕНОСТ ТИХ УСЛОВА</w:t>
      </w:r>
    </w:p>
    <w:p w14:paraId="05617258" w14:textId="77777777" w:rsidR="002D17A0" w:rsidRPr="00223C1B" w:rsidRDefault="002D17A0" w:rsidP="002D17A0">
      <w:pPr>
        <w:tabs>
          <w:tab w:val="left" w:pos="720"/>
        </w:tabs>
        <w:jc w:val="both"/>
        <w:rPr>
          <w:rFonts w:ascii="Arial" w:hAnsi="Arial" w:cs="Arial"/>
          <w:b/>
          <w:sz w:val="22"/>
          <w:szCs w:val="22"/>
          <w:lang w:val="sr-Cyrl-RS"/>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9772"/>
      </w:tblGrid>
      <w:tr w:rsidR="002D17A0" w:rsidRPr="00223C1B" w14:paraId="41A2768D" w14:textId="77777777" w:rsidTr="00D10FD9">
        <w:trPr>
          <w:trHeight w:val="52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066C5637" w14:textId="77777777" w:rsidR="002D17A0" w:rsidRPr="00223C1B" w:rsidRDefault="002D17A0" w:rsidP="00D10FD9">
            <w:pPr>
              <w:tabs>
                <w:tab w:val="left" w:pos="720"/>
              </w:tabs>
              <w:jc w:val="center"/>
              <w:rPr>
                <w:rFonts w:ascii="Arial" w:hAnsi="Arial" w:cs="Arial"/>
                <w:b/>
                <w:sz w:val="22"/>
                <w:szCs w:val="22"/>
              </w:rPr>
            </w:pPr>
            <w:r w:rsidRPr="00223C1B">
              <w:rPr>
                <w:rFonts w:ascii="Arial" w:hAnsi="Arial" w:cs="Arial"/>
                <w:b/>
                <w:sz w:val="22"/>
                <w:szCs w:val="22"/>
              </w:rPr>
              <w:t>Ред. бр.</w:t>
            </w:r>
          </w:p>
        </w:tc>
        <w:tc>
          <w:tcPr>
            <w:tcW w:w="9772" w:type="dxa"/>
            <w:tcBorders>
              <w:top w:val="single" w:sz="4" w:space="0" w:color="auto"/>
              <w:left w:val="single" w:sz="4" w:space="0" w:color="auto"/>
              <w:bottom w:val="single" w:sz="4" w:space="0" w:color="auto"/>
              <w:right w:val="single" w:sz="4" w:space="0" w:color="auto"/>
            </w:tcBorders>
            <w:vAlign w:val="center"/>
          </w:tcPr>
          <w:p w14:paraId="053430F5" w14:textId="77777777" w:rsidR="002D17A0" w:rsidRPr="00223C1B" w:rsidRDefault="002D17A0" w:rsidP="00D10FD9">
            <w:pPr>
              <w:tabs>
                <w:tab w:val="left" w:pos="720"/>
              </w:tabs>
              <w:ind w:right="-180"/>
              <w:jc w:val="center"/>
              <w:rPr>
                <w:rFonts w:ascii="Arial" w:hAnsi="Arial" w:cs="Arial"/>
                <w:b/>
                <w:sz w:val="22"/>
                <w:szCs w:val="22"/>
              </w:rPr>
            </w:pPr>
            <w:r w:rsidRPr="00223C1B">
              <w:rPr>
                <w:rFonts w:ascii="Arial" w:hAnsi="Arial" w:cs="Arial"/>
                <w:b/>
                <w:sz w:val="22"/>
                <w:szCs w:val="22"/>
              </w:rPr>
              <w:t>4.1  ОБАВЕЗНИ УСЛОВИ</w:t>
            </w:r>
          </w:p>
          <w:p w14:paraId="3E46EA97" w14:textId="77777777" w:rsidR="002D17A0" w:rsidRPr="00223C1B" w:rsidRDefault="002D17A0" w:rsidP="00D10FD9">
            <w:pPr>
              <w:tabs>
                <w:tab w:val="left" w:pos="720"/>
              </w:tabs>
              <w:jc w:val="center"/>
              <w:rPr>
                <w:rFonts w:ascii="Arial" w:hAnsi="Arial" w:cs="Arial"/>
                <w:b/>
                <w:sz w:val="22"/>
                <w:szCs w:val="22"/>
              </w:rPr>
            </w:pPr>
            <w:r w:rsidRPr="00223C1B">
              <w:rPr>
                <w:rFonts w:ascii="Arial" w:hAnsi="Arial" w:cs="Arial"/>
                <w:b/>
                <w:sz w:val="22"/>
                <w:szCs w:val="22"/>
              </w:rPr>
              <w:t>ЗА УЧЕШЋЕ У ПОСТУПКУ ЈАВНЕ НАБАВКЕ ИЗ ЧЛАНА 75. ЗАКОНА</w:t>
            </w:r>
          </w:p>
        </w:tc>
      </w:tr>
      <w:tr w:rsidR="002D17A0" w:rsidRPr="00223C1B" w14:paraId="3F894BCF" w14:textId="77777777" w:rsidTr="00D10FD9">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10AAD4F2"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1.</w:t>
            </w:r>
          </w:p>
        </w:tc>
        <w:tc>
          <w:tcPr>
            <w:tcW w:w="9772" w:type="dxa"/>
            <w:tcBorders>
              <w:top w:val="single" w:sz="4" w:space="0" w:color="auto"/>
              <w:left w:val="single" w:sz="4" w:space="0" w:color="auto"/>
              <w:bottom w:val="single" w:sz="4" w:space="0" w:color="auto"/>
              <w:right w:val="single" w:sz="4" w:space="0" w:color="auto"/>
            </w:tcBorders>
            <w:vAlign w:val="center"/>
          </w:tcPr>
          <w:p w14:paraId="04B7F39A" w14:textId="77777777" w:rsidR="002D17A0" w:rsidRPr="00223C1B" w:rsidRDefault="002D17A0" w:rsidP="00D10FD9">
            <w:pPr>
              <w:tabs>
                <w:tab w:val="left" w:pos="720"/>
              </w:tabs>
              <w:autoSpaceDE w:val="0"/>
              <w:autoSpaceDN w:val="0"/>
              <w:adjustRightInd w:val="0"/>
              <w:rPr>
                <w:rFonts w:ascii="Arial" w:hAnsi="Arial" w:cs="Arial"/>
                <w:sz w:val="22"/>
                <w:szCs w:val="22"/>
                <w:u w:val="single"/>
              </w:rPr>
            </w:pPr>
          </w:p>
          <w:p w14:paraId="20090A74" w14:textId="77777777" w:rsidR="002D17A0" w:rsidRPr="00223C1B" w:rsidRDefault="002D17A0" w:rsidP="00D10FD9">
            <w:pPr>
              <w:tabs>
                <w:tab w:val="left" w:pos="720"/>
              </w:tabs>
              <w:autoSpaceDE w:val="0"/>
              <w:autoSpaceDN w:val="0"/>
              <w:adjustRightInd w:val="0"/>
              <w:rPr>
                <w:rFonts w:ascii="Arial" w:hAnsi="Arial" w:cs="Arial"/>
                <w:sz w:val="22"/>
                <w:szCs w:val="22"/>
              </w:rPr>
            </w:pPr>
            <w:r w:rsidRPr="00223C1B">
              <w:rPr>
                <w:rFonts w:ascii="Arial" w:hAnsi="Arial" w:cs="Arial"/>
                <w:sz w:val="22"/>
                <w:szCs w:val="22"/>
                <w:u w:val="single"/>
              </w:rPr>
              <w:t>Услов:</w:t>
            </w:r>
          </w:p>
          <w:p w14:paraId="15E2BDC3" w14:textId="77777777" w:rsidR="002D17A0" w:rsidRPr="00223C1B" w:rsidRDefault="002D17A0" w:rsidP="00D10FD9">
            <w:pPr>
              <w:tabs>
                <w:tab w:val="left" w:pos="720"/>
              </w:tabs>
              <w:autoSpaceDE w:val="0"/>
              <w:autoSpaceDN w:val="0"/>
              <w:adjustRightInd w:val="0"/>
              <w:rPr>
                <w:rFonts w:ascii="Arial" w:hAnsi="Arial" w:cs="Arial"/>
                <w:sz w:val="22"/>
                <w:szCs w:val="22"/>
              </w:rPr>
            </w:pPr>
            <w:r w:rsidRPr="00223C1B">
              <w:rPr>
                <w:rFonts w:ascii="Arial" w:hAnsi="Arial" w:cs="Arial"/>
                <w:sz w:val="22"/>
                <w:szCs w:val="22"/>
                <w:lang w:val="pl-PL"/>
              </w:rPr>
              <w:t>Да је понуђач регистрован код надлежног органа, односно уписан у одговарајући регистар;</w:t>
            </w:r>
          </w:p>
          <w:p w14:paraId="3696AF77" w14:textId="77777777" w:rsidR="002D17A0" w:rsidRPr="00223C1B" w:rsidRDefault="002D17A0" w:rsidP="00D10FD9">
            <w:pPr>
              <w:tabs>
                <w:tab w:val="left" w:pos="720"/>
              </w:tabs>
              <w:autoSpaceDE w:val="0"/>
              <w:autoSpaceDN w:val="0"/>
              <w:adjustRightInd w:val="0"/>
              <w:rPr>
                <w:rFonts w:ascii="Arial" w:hAnsi="Arial" w:cs="Arial"/>
                <w:sz w:val="22"/>
                <w:szCs w:val="22"/>
              </w:rPr>
            </w:pPr>
          </w:p>
          <w:p w14:paraId="4DD648F6" w14:textId="77777777" w:rsidR="002D17A0" w:rsidRPr="00223C1B" w:rsidRDefault="002D17A0" w:rsidP="00D10FD9">
            <w:pPr>
              <w:tabs>
                <w:tab w:val="left" w:pos="720"/>
              </w:tabs>
              <w:autoSpaceDE w:val="0"/>
              <w:autoSpaceDN w:val="0"/>
              <w:adjustRightInd w:val="0"/>
              <w:rPr>
                <w:rFonts w:ascii="Arial" w:hAnsi="Arial" w:cs="Arial"/>
                <w:b/>
                <w:sz w:val="22"/>
                <w:szCs w:val="22"/>
                <w:u w:val="single"/>
              </w:rPr>
            </w:pPr>
            <w:r w:rsidRPr="00223C1B">
              <w:rPr>
                <w:rFonts w:ascii="Arial" w:hAnsi="Arial" w:cs="Arial"/>
                <w:b/>
                <w:sz w:val="22"/>
                <w:szCs w:val="22"/>
                <w:u w:val="single"/>
              </w:rPr>
              <w:t xml:space="preserve">Доказ: </w:t>
            </w:r>
          </w:p>
          <w:p w14:paraId="30B9F250" w14:textId="77777777" w:rsidR="002D17A0" w:rsidRPr="00223C1B" w:rsidRDefault="002D17A0" w:rsidP="00D10FD9">
            <w:pPr>
              <w:tabs>
                <w:tab w:val="left" w:pos="680"/>
                <w:tab w:val="left" w:pos="720"/>
              </w:tabs>
              <w:snapToGrid w:val="0"/>
              <w:rPr>
                <w:rFonts w:ascii="Arial" w:eastAsia="Calibri" w:hAnsi="Arial" w:cs="Arial"/>
                <w:sz w:val="22"/>
                <w:szCs w:val="22"/>
              </w:rPr>
            </w:pPr>
            <w:r w:rsidRPr="00223C1B">
              <w:rPr>
                <w:rFonts w:ascii="Arial" w:eastAsia="Calibri" w:hAnsi="Arial" w:cs="Arial"/>
                <w:sz w:val="22"/>
                <w:szCs w:val="22"/>
                <w:lang w:val="ru-RU"/>
              </w:rPr>
              <w:t xml:space="preserve">- </w:t>
            </w:r>
            <w:r w:rsidRPr="00223C1B">
              <w:rPr>
                <w:rFonts w:ascii="Arial" w:eastAsia="Calibri" w:hAnsi="Arial" w:cs="Arial"/>
                <w:b/>
                <w:sz w:val="22"/>
                <w:szCs w:val="22"/>
              </w:rPr>
              <w:t xml:space="preserve">за правно лице: </w:t>
            </w:r>
            <w:r w:rsidRPr="00223C1B">
              <w:rPr>
                <w:rFonts w:ascii="Arial" w:eastAsia="Calibri" w:hAnsi="Arial" w:cs="Arial"/>
                <w:sz w:val="22"/>
                <w:szCs w:val="22"/>
                <w:lang w:val="ru-RU"/>
              </w:rPr>
              <w:t xml:space="preserve">Извод из регистра Агенције за привредне регистре, односно извод из регистра надлежног Привредног суда </w:t>
            </w:r>
          </w:p>
          <w:p w14:paraId="6891C4F2" w14:textId="77777777" w:rsidR="002D17A0" w:rsidRPr="00223C1B" w:rsidRDefault="002D17A0" w:rsidP="00D10FD9">
            <w:pPr>
              <w:tabs>
                <w:tab w:val="left" w:pos="680"/>
                <w:tab w:val="left" w:pos="720"/>
              </w:tabs>
              <w:snapToGrid w:val="0"/>
              <w:rPr>
                <w:rFonts w:ascii="Arial" w:eastAsia="Calibri" w:hAnsi="Arial" w:cs="Arial"/>
                <w:sz w:val="22"/>
                <w:szCs w:val="22"/>
              </w:rPr>
            </w:pPr>
            <w:r w:rsidRPr="00223C1B">
              <w:rPr>
                <w:rFonts w:ascii="Arial" w:eastAsia="Calibri" w:hAnsi="Arial" w:cs="Arial"/>
                <w:sz w:val="22"/>
                <w:szCs w:val="22"/>
              </w:rPr>
              <w:t xml:space="preserve">- </w:t>
            </w:r>
            <w:r w:rsidRPr="00223C1B">
              <w:rPr>
                <w:rFonts w:ascii="Arial" w:eastAsia="Calibri" w:hAnsi="Arial" w:cs="Arial"/>
                <w:b/>
                <w:sz w:val="22"/>
                <w:szCs w:val="22"/>
              </w:rPr>
              <w:t xml:space="preserve">за предузетнике: </w:t>
            </w:r>
            <w:r w:rsidRPr="00223C1B">
              <w:rPr>
                <w:rFonts w:ascii="Arial" w:eastAsia="Calibri" w:hAnsi="Arial" w:cs="Arial"/>
                <w:sz w:val="22"/>
                <w:szCs w:val="22"/>
              </w:rPr>
              <w:t>И</w:t>
            </w:r>
            <w:r w:rsidRPr="00223C1B">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3B3D689B" w14:textId="77777777" w:rsidR="002D17A0" w:rsidRPr="00223C1B" w:rsidRDefault="002D17A0" w:rsidP="00D10FD9">
            <w:pPr>
              <w:tabs>
                <w:tab w:val="left" w:pos="720"/>
              </w:tabs>
              <w:autoSpaceDE w:val="0"/>
              <w:autoSpaceDN w:val="0"/>
              <w:adjustRightInd w:val="0"/>
              <w:rPr>
                <w:rFonts w:ascii="Arial" w:eastAsia="Calibri" w:hAnsi="Arial" w:cs="Arial"/>
                <w:i/>
                <w:sz w:val="22"/>
                <w:szCs w:val="22"/>
              </w:rPr>
            </w:pPr>
            <w:r w:rsidRPr="00223C1B">
              <w:rPr>
                <w:rFonts w:ascii="Arial" w:eastAsia="Calibri" w:hAnsi="Arial" w:cs="Arial"/>
                <w:i/>
                <w:sz w:val="22"/>
                <w:szCs w:val="22"/>
                <w:lang w:val="en-US"/>
              </w:rPr>
              <w:t xml:space="preserve">Напомена: </w:t>
            </w:r>
          </w:p>
          <w:p w14:paraId="3DE2E357" w14:textId="77777777" w:rsidR="002D17A0" w:rsidRPr="00223C1B" w:rsidRDefault="002D17A0" w:rsidP="00D10FD9">
            <w:pPr>
              <w:numPr>
                <w:ilvl w:val="0"/>
                <w:numId w:val="18"/>
              </w:numPr>
              <w:tabs>
                <w:tab w:val="left" w:pos="680"/>
                <w:tab w:val="left" w:pos="720"/>
              </w:tabs>
              <w:snapToGrid w:val="0"/>
              <w:ind w:left="714" w:hanging="357"/>
              <w:contextualSpacing/>
              <w:rPr>
                <w:rFonts w:ascii="Arial" w:eastAsia="Calibri" w:hAnsi="Arial" w:cs="Arial"/>
                <w:i/>
                <w:sz w:val="22"/>
                <w:szCs w:val="22"/>
              </w:rPr>
            </w:pPr>
            <w:r w:rsidRPr="00223C1B">
              <w:rPr>
                <w:rFonts w:ascii="Arial" w:eastAsia="Calibri" w:hAnsi="Arial" w:cs="Arial"/>
                <w:i/>
                <w:sz w:val="22"/>
                <w:szCs w:val="22"/>
              </w:rPr>
              <w:t>У случају да понуду подноси група понуђача, овај доказ доставити за сваког учесника из групе</w:t>
            </w:r>
          </w:p>
          <w:p w14:paraId="44386310" w14:textId="77777777" w:rsidR="002D17A0" w:rsidRPr="002963A2" w:rsidRDefault="002D17A0" w:rsidP="00D10FD9">
            <w:pPr>
              <w:numPr>
                <w:ilvl w:val="0"/>
                <w:numId w:val="18"/>
              </w:numPr>
              <w:tabs>
                <w:tab w:val="left" w:pos="680"/>
                <w:tab w:val="left" w:pos="720"/>
              </w:tabs>
              <w:snapToGrid w:val="0"/>
              <w:ind w:left="714" w:hanging="357"/>
              <w:contextualSpacing/>
              <w:rPr>
                <w:rFonts w:ascii="Arial" w:hAnsi="Arial" w:cs="Arial"/>
                <w:sz w:val="22"/>
                <w:szCs w:val="22"/>
              </w:rPr>
            </w:pPr>
            <w:r w:rsidRPr="00223C1B">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p w14:paraId="423D2A37" w14:textId="77777777" w:rsidR="002D17A0" w:rsidRPr="002963A2" w:rsidRDefault="002D17A0" w:rsidP="00D10FD9">
            <w:pPr>
              <w:tabs>
                <w:tab w:val="left" w:pos="680"/>
                <w:tab w:val="left" w:pos="720"/>
              </w:tabs>
              <w:snapToGrid w:val="0"/>
              <w:ind w:left="714"/>
              <w:contextualSpacing/>
              <w:rPr>
                <w:rFonts w:ascii="Arial" w:hAnsi="Arial" w:cs="Arial"/>
                <w:sz w:val="22"/>
                <w:szCs w:val="22"/>
              </w:rPr>
            </w:pPr>
          </w:p>
        </w:tc>
      </w:tr>
      <w:tr w:rsidR="002D17A0" w:rsidRPr="00223C1B" w14:paraId="435DC13A" w14:textId="77777777" w:rsidTr="00D10FD9">
        <w:trPr>
          <w:trHeight w:val="2600"/>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112E1726"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2.</w:t>
            </w:r>
          </w:p>
        </w:tc>
        <w:tc>
          <w:tcPr>
            <w:tcW w:w="9772" w:type="dxa"/>
            <w:tcBorders>
              <w:top w:val="single" w:sz="4" w:space="0" w:color="auto"/>
              <w:left w:val="single" w:sz="4" w:space="0" w:color="auto"/>
              <w:bottom w:val="single" w:sz="4" w:space="0" w:color="auto"/>
              <w:right w:val="single" w:sz="4" w:space="0" w:color="auto"/>
            </w:tcBorders>
            <w:vAlign w:val="center"/>
          </w:tcPr>
          <w:p w14:paraId="303AC334" w14:textId="77777777" w:rsidR="002D17A0" w:rsidRPr="00223C1B" w:rsidRDefault="002D17A0" w:rsidP="00D10FD9">
            <w:pPr>
              <w:tabs>
                <w:tab w:val="left" w:pos="720"/>
              </w:tabs>
              <w:autoSpaceDE w:val="0"/>
              <w:autoSpaceDN w:val="0"/>
              <w:adjustRightInd w:val="0"/>
              <w:rPr>
                <w:rFonts w:ascii="Arial" w:hAnsi="Arial" w:cs="Arial"/>
                <w:sz w:val="22"/>
                <w:szCs w:val="22"/>
                <w:u w:val="single"/>
              </w:rPr>
            </w:pPr>
          </w:p>
          <w:p w14:paraId="595F76C8" w14:textId="77777777" w:rsidR="002D17A0" w:rsidRPr="00223C1B" w:rsidRDefault="002D17A0" w:rsidP="00D10FD9">
            <w:pPr>
              <w:tabs>
                <w:tab w:val="left" w:pos="720"/>
              </w:tabs>
              <w:autoSpaceDE w:val="0"/>
              <w:autoSpaceDN w:val="0"/>
              <w:adjustRightInd w:val="0"/>
              <w:rPr>
                <w:rFonts w:ascii="Arial" w:hAnsi="Arial" w:cs="Arial"/>
                <w:sz w:val="22"/>
                <w:szCs w:val="22"/>
              </w:rPr>
            </w:pPr>
            <w:r w:rsidRPr="00223C1B">
              <w:rPr>
                <w:rFonts w:ascii="Arial" w:hAnsi="Arial" w:cs="Arial"/>
                <w:sz w:val="22"/>
                <w:szCs w:val="22"/>
                <w:u w:val="single"/>
              </w:rPr>
              <w:t>Услов:</w:t>
            </w:r>
          </w:p>
          <w:p w14:paraId="3E5CCF24" w14:textId="77777777" w:rsidR="002D17A0" w:rsidRPr="00223C1B" w:rsidRDefault="002D17A0" w:rsidP="00D10FD9">
            <w:pPr>
              <w:tabs>
                <w:tab w:val="left" w:pos="720"/>
              </w:tabs>
              <w:autoSpaceDE w:val="0"/>
              <w:autoSpaceDN w:val="0"/>
              <w:adjustRightInd w:val="0"/>
              <w:jc w:val="both"/>
              <w:rPr>
                <w:rFonts w:ascii="Arial" w:hAnsi="Arial" w:cs="Arial"/>
                <w:sz w:val="22"/>
                <w:szCs w:val="22"/>
              </w:rPr>
            </w:pPr>
            <w:r w:rsidRPr="00223C1B">
              <w:rPr>
                <w:rFonts w:ascii="Arial" w:hAnsi="Arial" w:cs="Arial"/>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98374EB" w14:textId="77777777" w:rsidR="002D17A0" w:rsidRPr="00223C1B" w:rsidRDefault="002D17A0" w:rsidP="00D10FD9">
            <w:pPr>
              <w:tabs>
                <w:tab w:val="left" w:pos="720"/>
              </w:tabs>
              <w:autoSpaceDE w:val="0"/>
              <w:autoSpaceDN w:val="0"/>
              <w:adjustRightInd w:val="0"/>
              <w:rPr>
                <w:rFonts w:ascii="Arial" w:hAnsi="Arial" w:cs="Arial"/>
                <w:sz w:val="22"/>
                <w:szCs w:val="22"/>
              </w:rPr>
            </w:pPr>
          </w:p>
          <w:p w14:paraId="132910DF" w14:textId="77777777" w:rsidR="002D17A0" w:rsidRPr="00223C1B" w:rsidRDefault="002D17A0" w:rsidP="00D10FD9">
            <w:pPr>
              <w:tabs>
                <w:tab w:val="left" w:pos="720"/>
              </w:tabs>
              <w:autoSpaceDE w:val="0"/>
              <w:autoSpaceDN w:val="0"/>
              <w:adjustRightInd w:val="0"/>
              <w:rPr>
                <w:rFonts w:ascii="Arial" w:hAnsi="Arial" w:cs="Arial"/>
                <w:b/>
                <w:sz w:val="22"/>
                <w:szCs w:val="22"/>
                <w:u w:val="single"/>
              </w:rPr>
            </w:pPr>
            <w:r w:rsidRPr="00223C1B">
              <w:rPr>
                <w:rFonts w:ascii="Arial" w:hAnsi="Arial" w:cs="Arial"/>
                <w:b/>
                <w:sz w:val="22"/>
                <w:szCs w:val="22"/>
                <w:u w:val="single"/>
              </w:rPr>
              <w:t>Доказ:</w:t>
            </w:r>
          </w:p>
          <w:p w14:paraId="29790904" w14:textId="77777777" w:rsidR="002D17A0" w:rsidRPr="00223C1B" w:rsidRDefault="002D17A0" w:rsidP="00D10FD9">
            <w:pPr>
              <w:tabs>
                <w:tab w:val="left" w:pos="720"/>
              </w:tabs>
              <w:autoSpaceDE w:val="0"/>
              <w:autoSpaceDN w:val="0"/>
              <w:adjustRightInd w:val="0"/>
              <w:rPr>
                <w:rFonts w:ascii="Arial" w:hAnsi="Arial" w:cs="Arial"/>
                <w:b/>
                <w:sz w:val="22"/>
                <w:szCs w:val="22"/>
                <w:u w:val="single"/>
              </w:rPr>
            </w:pPr>
            <w:r w:rsidRPr="00223C1B">
              <w:rPr>
                <w:rFonts w:ascii="Arial" w:eastAsia="Calibri" w:hAnsi="Arial" w:cs="Arial"/>
                <w:sz w:val="22"/>
                <w:szCs w:val="22"/>
                <w:lang w:val="ru-RU"/>
              </w:rPr>
              <w:t xml:space="preserve">- </w:t>
            </w:r>
            <w:r w:rsidRPr="00223C1B">
              <w:rPr>
                <w:rFonts w:ascii="Arial" w:eastAsia="Calibri" w:hAnsi="Arial" w:cs="Arial"/>
                <w:b/>
                <w:sz w:val="22"/>
                <w:szCs w:val="22"/>
              </w:rPr>
              <w:t>за правно лице:</w:t>
            </w:r>
          </w:p>
          <w:p w14:paraId="235B954D" w14:textId="77777777" w:rsidR="002D17A0" w:rsidRPr="00223C1B" w:rsidRDefault="002D17A0" w:rsidP="00D10FD9">
            <w:pPr>
              <w:tabs>
                <w:tab w:val="left" w:pos="720"/>
              </w:tabs>
              <w:jc w:val="both"/>
              <w:rPr>
                <w:rFonts w:ascii="Arial" w:hAnsi="Arial" w:cs="Arial"/>
                <w:sz w:val="22"/>
                <w:szCs w:val="22"/>
              </w:rPr>
            </w:pPr>
            <w:r w:rsidRPr="00223C1B">
              <w:rPr>
                <w:rFonts w:ascii="Arial" w:hAnsi="Arial" w:cs="Arial"/>
                <w:sz w:val="22"/>
                <w:szCs w:val="22"/>
              </w:rPr>
              <w:t>1) ЗА ЗАКОНСКОГ ЗАСТУПНИКА</w:t>
            </w:r>
            <w:r w:rsidRPr="00223C1B">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223C1B">
              <w:rPr>
                <w:rFonts w:ascii="Arial" w:hAnsi="Arial" w:cs="Arial"/>
                <w:sz w:val="22"/>
                <w:szCs w:val="22"/>
              </w:rPr>
              <w:t xml:space="preserve"> – захтев за издавање овог уверења може се поднети према </w:t>
            </w:r>
            <w:r w:rsidRPr="00223C1B">
              <w:rPr>
                <w:rFonts w:ascii="Arial" w:hAnsi="Arial" w:cs="Arial"/>
                <w:b/>
                <w:sz w:val="22"/>
                <w:szCs w:val="22"/>
              </w:rPr>
              <w:t>месту рођења</w:t>
            </w:r>
            <w:r w:rsidRPr="00223C1B">
              <w:rPr>
                <w:rFonts w:ascii="Arial" w:hAnsi="Arial" w:cs="Arial"/>
                <w:sz w:val="22"/>
                <w:szCs w:val="22"/>
              </w:rPr>
              <w:t xml:space="preserve"> или према </w:t>
            </w:r>
            <w:r w:rsidRPr="00223C1B">
              <w:rPr>
                <w:rFonts w:ascii="Arial" w:hAnsi="Arial" w:cs="Arial"/>
                <w:b/>
                <w:sz w:val="22"/>
                <w:szCs w:val="22"/>
              </w:rPr>
              <w:t>месту пребивалишта</w:t>
            </w:r>
            <w:r w:rsidRPr="00223C1B">
              <w:rPr>
                <w:rFonts w:ascii="Arial" w:hAnsi="Arial" w:cs="Arial"/>
                <w:sz w:val="22"/>
                <w:szCs w:val="22"/>
              </w:rPr>
              <w:t>.</w:t>
            </w:r>
          </w:p>
          <w:p w14:paraId="0B7B8351" w14:textId="77777777" w:rsidR="002D17A0" w:rsidRPr="00223C1B" w:rsidRDefault="002D17A0" w:rsidP="00D10FD9">
            <w:pPr>
              <w:tabs>
                <w:tab w:val="left" w:pos="720"/>
              </w:tabs>
              <w:jc w:val="both"/>
              <w:rPr>
                <w:rFonts w:ascii="Arial" w:hAnsi="Arial" w:cs="Arial"/>
                <w:sz w:val="22"/>
                <w:szCs w:val="22"/>
              </w:rPr>
            </w:pPr>
            <w:r w:rsidRPr="00223C1B">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223C1B">
              <w:rPr>
                <w:rFonts w:ascii="Arial" w:hAnsi="Arial" w:cs="Arial"/>
                <w:sz w:val="22"/>
                <w:szCs w:val="22"/>
                <w:lang w:val="sr-Cyrl-RS"/>
              </w:rPr>
              <w:t xml:space="preserve"> </w:t>
            </w:r>
            <w:hyperlink r:id="rId11" w:history="1">
              <w:r w:rsidRPr="00223C1B">
                <w:rPr>
                  <w:rStyle w:val="Hyperlink"/>
                  <w:rFonts w:ascii="Arial" w:hAnsi="Arial" w:cs="Arial"/>
                  <w:color w:val="auto"/>
                  <w:sz w:val="22"/>
                  <w:szCs w:val="22"/>
                </w:rPr>
                <w:t>http://www.bg.vi.sud.rs/lt/articles/o-visem-sudu/obavestenje-ke-za-pravna-lica.html</w:t>
              </w:r>
            </w:hyperlink>
          </w:p>
          <w:p w14:paraId="1C6973D3" w14:textId="77777777" w:rsidR="002D17A0" w:rsidRPr="00223C1B" w:rsidRDefault="002D17A0" w:rsidP="00D10FD9">
            <w:pPr>
              <w:tabs>
                <w:tab w:val="left" w:pos="720"/>
              </w:tabs>
              <w:jc w:val="both"/>
              <w:rPr>
                <w:rFonts w:ascii="Arial" w:hAnsi="Arial" w:cs="Arial"/>
                <w:sz w:val="22"/>
                <w:szCs w:val="22"/>
              </w:rPr>
            </w:pPr>
          </w:p>
          <w:p w14:paraId="148D1E60" w14:textId="77777777" w:rsidR="002D17A0" w:rsidRPr="00223C1B" w:rsidRDefault="002D17A0" w:rsidP="00D10FD9">
            <w:pPr>
              <w:tabs>
                <w:tab w:val="left" w:pos="720"/>
              </w:tabs>
              <w:jc w:val="both"/>
              <w:rPr>
                <w:rFonts w:ascii="Arial" w:hAnsi="Arial" w:cs="Arial"/>
                <w:sz w:val="22"/>
                <w:szCs w:val="22"/>
              </w:rPr>
            </w:pPr>
            <w:r w:rsidRPr="00223C1B">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23C1B">
              <w:rPr>
                <w:rFonts w:ascii="Arial" w:hAnsi="Arial" w:cs="Arial"/>
                <w:b/>
                <w:sz w:val="22"/>
                <w:szCs w:val="22"/>
              </w:rPr>
              <w:t xml:space="preserve">Уверење Основног суда  </w:t>
            </w:r>
            <w:r w:rsidRPr="00223C1B">
              <w:rPr>
                <w:rFonts w:ascii="Arial" w:hAnsi="Arial" w:cs="Arial"/>
                <w:sz w:val="22"/>
                <w:szCs w:val="22"/>
              </w:rPr>
              <w:t>(</w:t>
            </w:r>
            <w:r w:rsidRPr="00223C1B">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223C1B">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4D30F9C" w14:textId="77777777" w:rsidR="002D17A0" w:rsidRPr="00223C1B" w:rsidRDefault="002D17A0" w:rsidP="00D10FD9">
            <w:pPr>
              <w:tabs>
                <w:tab w:val="left" w:pos="720"/>
              </w:tabs>
              <w:jc w:val="both"/>
              <w:rPr>
                <w:rFonts w:ascii="Arial" w:hAnsi="Arial" w:cs="Arial"/>
                <w:sz w:val="22"/>
                <w:szCs w:val="22"/>
              </w:rPr>
            </w:pPr>
          </w:p>
          <w:p w14:paraId="300A9922" w14:textId="77777777" w:rsidR="002D17A0" w:rsidRPr="00223C1B" w:rsidRDefault="002D17A0" w:rsidP="00D10FD9">
            <w:pPr>
              <w:tabs>
                <w:tab w:val="left" w:pos="720"/>
              </w:tabs>
              <w:jc w:val="both"/>
              <w:rPr>
                <w:rFonts w:ascii="Arial" w:hAnsi="Arial" w:cs="Arial"/>
                <w:b/>
                <w:sz w:val="22"/>
                <w:szCs w:val="22"/>
              </w:rPr>
            </w:pPr>
            <w:r w:rsidRPr="00223C1B">
              <w:rPr>
                <w:rFonts w:ascii="Arial" w:hAnsi="Arial" w:cs="Arial"/>
                <w:i/>
                <w:sz w:val="22"/>
                <w:szCs w:val="22"/>
              </w:rPr>
              <w:t>Посебна напомена:</w:t>
            </w:r>
            <w:r w:rsidRPr="00223C1B">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23C1B">
              <w:rPr>
                <w:rFonts w:ascii="Arial" w:hAnsi="Arial" w:cs="Arial"/>
                <w:sz w:val="22"/>
                <w:szCs w:val="22"/>
                <w:u w:val="single"/>
              </w:rPr>
              <w:t>и</w:t>
            </w:r>
            <w:r w:rsidRPr="00223C1B">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23C1B">
              <w:rPr>
                <w:rFonts w:ascii="Arial" w:hAnsi="Arial" w:cs="Arial"/>
                <w:b/>
                <w:sz w:val="22"/>
                <w:szCs w:val="22"/>
              </w:rPr>
              <w:t>кривична дела против привреде и кривично дело примања мита.</w:t>
            </w:r>
          </w:p>
          <w:p w14:paraId="21A16F71" w14:textId="77777777" w:rsidR="002D17A0" w:rsidRPr="00223C1B" w:rsidRDefault="002D17A0" w:rsidP="00D10FD9">
            <w:pPr>
              <w:tabs>
                <w:tab w:val="left" w:pos="720"/>
              </w:tabs>
              <w:snapToGrid w:val="0"/>
              <w:jc w:val="both"/>
              <w:rPr>
                <w:rFonts w:ascii="Arial" w:hAnsi="Arial" w:cs="Arial"/>
                <w:i/>
                <w:sz w:val="22"/>
                <w:szCs w:val="22"/>
              </w:rPr>
            </w:pPr>
          </w:p>
          <w:p w14:paraId="493CFD78" w14:textId="77777777" w:rsidR="002D17A0" w:rsidRDefault="002D17A0" w:rsidP="00D10FD9">
            <w:pPr>
              <w:tabs>
                <w:tab w:val="left" w:pos="720"/>
              </w:tabs>
              <w:rPr>
                <w:rFonts w:ascii="Arial" w:hAnsi="Arial" w:cs="Arial"/>
                <w:sz w:val="22"/>
                <w:szCs w:val="22"/>
              </w:rPr>
            </w:pPr>
            <w:r w:rsidRPr="00223C1B">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223C1B">
              <w:rPr>
                <w:rFonts w:ascii="Arial" w:hAnsi="Arial" w:cs="Arial"/>
                <w:sz w:val="22"/>
                <w:szCs w:val="22"/>
              </w:rPr>
              <w:t xml:space="preserve"> – захтев за издавање овог </w:t>
            </w:r>
          </w:p>
          <w:p w14:paraId="43D4C002" w14:textId="77777777" w:rsidR="002D17A0" w:rsidRDefault="002D17A0" w:rsidP="00D10FD9">
            <w:pPr>
              <w:tabs>
                <w:tab w:val="left" w:pos="720"/>
              </w:tabs>
              <w:rPr>
                <w:rFonts w:ascii="Arial" w:hAnsi="Arial" w:cs="Arial"/>
                <w:sz w:val="22"/>
                <w:szCs w:val="22"/>
              </w:rPr>
            </w:pPr>
          </w:p>
          <w:p w14:paraId="53D6D748"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 xml:space="preserve">уверења може се поднети према </w:t>
            </w:r>
            <w:r w:rsidRPr="00223C1B">
              <w:rPr>
                <w:rFonts w:ascii="Arial" w:hAnsi="Arial" w:cs="Arial"/>
                <w:b/>
                <w:sz w:val="22"/>
                <w:szCs w:val="22"/>
              </w:rPr>
              <w:t>месту рођења</w:t>
            </w:r>
            <w:r w:rsidRPr="00223C1B">
              <w:rPr>
                <w:rFonts w:ascii="Arial" w:hAnsi="Arial" w:cs="Arial"/>
                <w:sz w:val="22"/>
                <w:szCs w:val="22"/>
              </w:rPr>
              <w:t xml:space="preserve"> или према </w:t>
            </w:r>
            <w:r w:rsidRPr="00223C1B">
              <w:rPr>
                <w:rFonts w:ascii="Arial" w:hAnsi="Arial" w:cs="Arial"/>
                <w:b/>
                <w:sz w:val="22"/>
                <w:szCs w:val="22"/>
              </w:rPr>
              <w:t>месту пребивалишта</w:t>
            </w:r>
            <w:r w:rsidRPr="00223C1B">
              <w:rPr>
                <w:rFonts w:ascii="Arial" w:hAnsi="Arial" w:cs="Arial"/>
                <w:sz w:val="22"/>
                <w:szCs w:val="22"/>
              </w:rPr>
              <w:t>.</w:t>
            </w:r>
          </w:p>
          <w:p w14:paraId="740DB4BA" w14:textId="77777777" w:rsidR="002D17A0" w:rsidRPr="00223C1B" w:rsidRDefault="002D17A0" w:rsidP="00D10FD9">
            <w:pPr>
              <w:tabs>
                <w:tab w:val="left" w:pos="720"/>
              </w:tabs>
              <w:autoSpaceDE w:val="0"/>
              <w:autoSpaceDN w:val="0"/>
              <w:adjustRightInd w:val="0"/>
              <w:rPr>
                <w:rFonts w:ascii="Arial" w:eastAsia="Calibri" w:hAnsi="Arial" w:cs="Arial"/>
                <w:i/>
                <w:sz w:val="22"/>
                <w:szCs w:val="22"/>
              </w:rPr>
            </w:pPr>
            <w:r w:rsidRPr="00223C1B">
              <w:rPr>
                <w:rFonts w:ascii="Arial" w:eastAsia="Calibri" w:hAnsi="Arial" w:cs="Arial"/>
                <w:i/>
                <w:sz w:val="22"/>
                <w:szCs w:val="22"/>
                <w:lang w:val="en-US"/>
              </w:rPr>
              <w:t xml:space="preserve">Напомена: </w:t>
            </w:r>
          </w:p>
          <w:p w14:paraId="4CDB4007" w14:textId="77777777" w:rsidR="002D17A0" w:rsidRPr="00223C1B" w:rsidRDefault="002D17A0" w:rsidP="00D10FD9">
            <w:pPr>
              <w:numPr>
                <w:ilvl w:val="0"/>
                <w:numId w:val="18"/>
              </w:numPr>
              <w:tabs>
                <w:tab w:val="left" w:pos="680"/>
                <w:tab w:val="left" w:pos="720"/>
              </w:tabs>
              <w:snapToGrid w:val="0"/>
              <w:ind w:left="714" w:hanging="357"/>
              <w:contextualSpacing/>
              <w:rPr>
                <w:rFonts w:ascii="Arial" w:eastAsia="Calibri" w:hAnsi="Arial" w:cs="Arial"/>
                <w:i/>
                <w:sz w:val="22"/>
                <w:szCs w:val="22"/>
              </w:rPr>
            </w:pPr>
            <w:r w:rsidRPr="00223C1B">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12341B25" w14:textId="77777777" w:rsidR="002D17A0" w:rsidRPr="00223C1B" w:rsidRDefault="002D17A0" w:rsidP="00D10FD9">
            <w:pPr>
              <w:numPr>
                <w:ilvl w:val="0"/>
                <w:numId w:val="18"/>
              </w:numPr>
              <w:tabs>
                <w:tab w:val="left" w:pos="680"/>
                <w:tab w:val="left" w:pos="720"/>
              </w:tabs>
              <w:snapToGrid w:val="0"/>
              <w:ind w:left="714" w:hanging="357"/>
              <w:contextualSpacing/>
              <w:rPr>
                <w:rFonts w:ascii="Arial" w:eastAsia="Calibri" w:hAnsi="Arial" w:cs="Arial"/>
                <w:i/>
                <w:sz w:val="22"/>
                <w:szCs w:val="22"/>
              </w:rPr>
            </w:pPr>
            <w:r w:rsidRPr="00223C1B">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740222AB" w14:textId="77777777" w:rsidR="002D17A0" w:rsidRPr="00223C1B" w:rsidRDefault="002D17A0" w:rsidP="00D10FD9">
            <w:pPr>
              <w:numPr>
                <w:ilvl w:val="0"/>
                <w:numId w:val="18"/>
              </w:numPr>
              <w:tabs>
                <w:tab w:val="left" w:pos="680"/>
                <w:tab w:val="left" w:pos="720"/>
              </w:tabs>
              <w:snapToGrid w:val="0"/>
              <w:ind w:left="714" w:hanging="357"/>
              <w:contextualSpacing/>
              <w:rPr>
                <w:rFonts w:ascii="Arial" w:eastAsia="Calibri" w:hAnsi="Arial" w:cs="Arial"/>
                <w:i/>
                <w:sz w:val="22"/>
                <w:szCs w:val="22"/>
              </w:rPr>
            </w:pPr>
            <w:r w:rsidRPr="00223C1B">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10F8FE39" w14:textId="77777777" w:rsidR="002D17A0" w:rsidRPr="00223C1B" w:rsidRDefault="002D17A0" w:rsidP="00D10FD9">
            <w:pPr>
              <w:numPr>
                <w:ilvl w:val="0"/>
                <w:numId w:val="18"/>
              </w:numPr>
              <w:tabs>
                <w:tab w:val="left" w:pos="680"/>
                <w:tab w:val="left" w:pos="720"/>
              </w:tabs>
              <w:snapToGrid w:val="0"/>
              <w:ind w:left="714" w:hanging="357"/>
              <w:contextualSpacing/>
              <w:rPr>
                <w:rFonts w:ascii="Arial" w:eastAsia="Calibri" w:hAnsi="Arial" w:cs="Arial"/>
                <w:i/>
                <w:sz w:val="22"/>
                <w:szCs w:val="22"/>
              </w:rPr>
            </w:pPr>
            <w:r w:rsidRPr="00223C1B">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B3D8D2D" w14:textId="77777777" w:rsidR="002D17A0" w:rsidRPr="00223C1B" w:rsidRDefault="002D17A0" w:rsidP="00D10FD9">
            <w:pPr>
              <w:tabs>
                <w:tab w:val="left" w:pos="720"/>
              </w:tabs>
              <w:autoSpaceDE w:val="0"/>
              <w:autoSpaceDN w:val="0"/>
              <w:adjustRightInd w:val="0"/>
              <w:spacing w:after="200" w:line="276" w:lineRule="auto"/>
              <w:rPr>
                <w:rFonts w:ascii="Arial" w:hAnsi="Arial" w:cs="Arial"/>
                <w:sz w:val="22"/>
                <w:szCs w:val="22"/>
              </w:rPr>
            </w:pPr>
            <w:r w:rsidRPr="00223C1B">
              <w:rPr>
                <w:rFonts w:ascii="Arial" w:eastAsia="Calibri" w:hAnsi="Arial" w:cs="Arial"/>
                <w:b/>
                <w:sz w:val="22"/>
                <w:szCs w:val="22"/>
              </w:rPr>
              <w:t>Ови докази не могу бити старији од два месеца пре отварања понуда</w:t>
            </w:r>
            <w:r w:rsidRPr="00223C1B">
              <w:rPr>
                <w:rFonts w:ascii="Arial" w:eastAsia="Calibri" w:hAnsi="Arial" w:cs="Arial"/>
                <w:sz w:val="22"/>
                <w:szCs w:val="22"/>
              </w:rPr>
              <w:t>.</w:t>
            </w:r>
          </w:p>
        </w:tc>
      </w:tr>
      <w:tr w:rsidR="002D17A0" w:rsidRPr="00223C1B" w14:paraId="75294109" w14:textId="77777777" w:rsidTr="00D10FD9">
        <w:trPr>
          <w:trHeight w:val="6308"/>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ECAABA7"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lastRenderedPageBreak/>
              <w:t>3.</w:t>
            </w:r>
          </w:p>
        </w:tc>
        <w:tc>
          <w:tcPr>
            <w:tcW w:w="9772" w:type="dxa"/>
            <w:tcBorders>
              <w:top w:val="single" w:sz="4" w:space="0" w:color="auto"/>
              <w:left w:val="single" w:sz="4" w:space="0" w:color="auto"/>
              <w:bottom w:val="single" w:sz="4" w:space="0" w:color="auto"/>
              <w:right w:val="single" w:sz="4" w:space="0" w:color="auto"/>
            </w:tcBorders>
            <w:vAlign w:val="center"/>
          </w:tcPr>
          <w:p w14:paraId="402820DA" w14:textId="77777777" w:rsidR="002D17A0" w:rsidRPr="00223C1B" w:rsidRDefault="002D17A0" w:rsidP="00D10FD9">
            <w:pPr>
              <w:tabs>
                <w:tab w:val="left" w:pos="720"/>
              </w:tabs>
              <w:snapToGrid w:val="0"/>
              <w:rPr>
                <w:rFonts w:ascii="Arial" w:hAnsi="Arial" w:cs="Arial"/>
                <w:sz w:val="22"/>
                <w:szCs w:val="22"/>
                <w:u w:val="single"/>
              </w:rPr>
            </w:pPr>
          </w:p>
          <w:p w14:paraId="5E811659" w14:textId="77777777" w:rsidR="002D17A0" w:rsidRPr="00223C1B" w:rsidRDefault="002D17A0" w:rsidP="00D10FD9">
            <w:pPr>
              <w:tabs>
                <w:tab w:val="left" w:pos="720"/>
              </w:tabs>
              <w:snapToGrid w:val="0"/>
              <w:rPr>
                <w:rFonts w:ascii="Arial" w:hAnsi="Arial" w:cs="Arial"/>
                <w:sz w:val="22"/>
                <w:szCs w:val="22"/>
              </w:rPr>
            </w:pPr>
            <w:r w:rsidRPr="00223C1B">
              <w:rPr>
                <w:rFonts w:ascii="Arial" w:hAnsi="Arial" w:cs="Arial"/>
                <w:sz w:val="22"/>
                <w:szCs w:val="22"/>
                <w:u w:val="single"/>
              </w:rPr>
              <w:t>Услов:</w:t>
            </w:r>
          </w:p>
          <w:p w14:paraId="1943354B" w14:textId="77777777" w:rsidR="002D17A0" w:rsidRPr="00223C1B" w:rsidRDefault="002D17A0" w:rsidP="00D10FD9">
            <w:pPr>
              <w:tabs>
                <w:tab w:val="left" w:pos="720"/>
              </w:tabs>
              <w:snapToGrid w:val="0"/>
              <w:rPr>
                <w:rFonts w:ascii="Arial" w:hAnsi="Arial" w:cs="Arial"/>
                <w:sz w:val="22"/>
                <w:szCs w:val="22"/>
              </w:rPr>
            </w:pPr>
            <w:r w:rsidRPr="00223C1B">
              <w:rPr>
                <w:rFonts w:ascii="Arial" w:hAnsi="Arial" w:cs="Arial"/>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260335F" w14:textId="77777777" w:rsidR="002D17A0" w:rsidRPr="00223C1B" w:rsidRDefault="002D17A0" w:rsidP="00D10FD9">
            <w:pPr>
              <w:tabs>
                <w:tab w:val="left" w:pos="720"/>
              </w:tabs>
              <w:snapToGrid w:val="0"/>
              <w:rPr>
                <w:rFonts w:ascii="Arial" w:hAnsi="Arial" w:cs="Arial"/>
                <w:sz w:val="22"/>
                <w:szCs w:val="22"/>
              </w:rPr>
            </w:pPr>
          </w:p>
          <w:p w14:paraId="7F9F9508" w14:textId="77777777" w:rsidR="002D17A0" w:rsidRPr="00223C1B" w:rsidRDefault="002D17A0" w:rsidP="00D10FD9">
            <w:pPr>
              <w:tabs>
                <w:tab w:val="left" w:pos="720"/>
              </w:tabs>
              <w:autoSpaceDE w:val="0"/>
              <w:autoSpaceDN w:val="0"/>
              <w:adjustRightInd w:val="0"/>
              <w:rPr>
                <w:rFonts w:ascii="Arial" w:hAnsi="Arial" w:cs="Arial"/>
                <w:b/>
                <w:sz w:val="22"/>
                <w:szCs w:val="22"/>
                <w:u w:val="single"/>
              </w:rPr>
            </w:pPr>
            <w:r w:rsidRPr="00223C1B">
              <w:rPr>
                <w:rFonts w:ascii="Arial" w:hAnsi="Arial" w:cs="Arial"/>
                <w:b/>
                <w:sz w:val="22"/>
                <w:szCs w:val="22"/>
                <w:u w:val="single"/>
              </w:rPr>
              <w:t>Доказ:</w:t>
            </w:r>
          </w:p>
          <w:p w14:paraId="282545B9" w14:textId="77777777" w:rsidR="002D17A0" w:rsidRPr="00223C1B" w:rsidRDefault="002D17A0" w:rsidP="00D10FD9">
            <w:pPr>
              <w:tabs>
                <w:tab w:val="left" w:pos="720"/>
              </w:tabs>
              <w:snapToGrid w:val="0"/>
              <w:rPr>
                <w:rFonts w:ascii="Arial" w:eastAsia="Calibri" w:hAnsi="Arial" w:cs="Arial"/>
                <w:sz w:val="22"/>
                <w:szCs w:val="22"/>
                <w:lang w:val="ru-RU"/>
              </w:rPr>
            </w:pPr>
            <w:r w:rsidRPr="00223C1B">
              <w:rPr>
                <w:rFonts w:ascii="Arial" w:eastAsia="Calibri" w:hAnsi="Arial" w:cs="Arial"/>
                <w:sz w:val="22"/>
                <w:szCs w:val="22"/>
                <w:lang w:val="ru-RU"/>
              </w:rPr>
              <w:t xml:space="preserve">- </w:t>
            </w:r>
            <w:r w:rsidRPr="00223C1B">
              <w:rPr>
                <w:rFonts w:ascii="Arial" w:eastAsia="Calibri" w:hAnsi="Arial" w:cs="Arial"/>
                <w:b/>
                <w:sz w:val="22"/>
                <w:szCs w:val="22"/>
                <w:lang w:val="ru-RU"/>
              </w:rPr>
              <w:t xml:space="preserve">за правно лице, предузетнике и физичка лица: </w:t>
            </w:r>
          </w:p>
          <w:p w14:paraId="38F0A0C0" w14:textId="77777777" w:rsidR="002D17A0" w:rsidRPr="00223C1B" w:rsidRDefault="002D17A0" w:rsidP="00D10FD9">
            <w:pPr>
              <w:tabs>
                <w:tab w:val="left" w:pos="720"/>
              </w:tabs>
              <w:snapToGrid w:val="0"/>
              <w:rPr>
                <w:rFonts w:ascii="Arial" w:eastAsia="Calibri" w:hAnsi="Arial" w:cs="Arial"/>
                <w:sz w:val="22"/>
                <w:szCs w:val="22"/>
                <w:lang w:val="ru-RU"/>
              </w:rPr>
            </w:pPr>
            <w:r w:rsidRPr="00223C1B">
              <w:rPr>
                <w:rFonts w:ascii="Arial" w:eastAsia="Calibri" w:hAnsi="Arial" w:cs="Arial"/>
                <w:b/>
                <w:sz w:val="22"/>
                <w:szCs w:val="22"/>
                <w:lang w:val="ru-RU"/>
              </w:rPr>
              <w:t>1.Уверење Пореске управе</w:t>
            </w:r>
            <w:r w:rsidRPr="00223C1B">
              <w:rPr>
                <w:rFonts w:ascii="Arial" w:eastAsia="Calibri" w:hAnsi="Arial" w:cs="Arial"/>
                <w:sz w:val="22"/>
                <w:szCs w:val="22"/>
                <w:lang w:val="ru-RU"/>
              </w:rPr>
              <w:t xml:space="preserve"> Министарства финансија и привреде да је измирио доспеле </w:t>
            </w:r>
            <w:r w:rsidRPr="00223C1B">
              <w:rPr>
                <w:rFonts w:ascii="Arial" w:hAnsi="Arial" w:cs="Arial"/>
                <w:sz w:val="22"/>
                <w:szCs w:val="22"/>
                <w:lang w:val="ru-RU"/>
              </w:rPr>
              <w:t xml:space="preserve">порезе и доприносе </w:t>
            </w:r>
            <w:r w:rsidRPr="00223C1B">
              <w:rPr>
                <w:rFonts w:ascii="Arial" w:eastAsia="Calibri" w:hAnsi="Arial" w:cs="Arial"/>
                <w:b/>
                <w:sz w:val="22"/>
                <w:szCs w:val="22"/>
                <w:u w:val="single"/>
                <w:lang w:val="ru-RU"/>
              </w:rPr>
              <w:t>и</w:t>
            </w:r>
          </w:p>
          <w:p w14:paraId="0253B7BA" w14:textId="77777777" w:rsidR="002D17A0" w:rsidRPr="00223C1B" w:rsidRDefault="002D17A0" w:rsidP="00D10FD9">
            <w:pPr>
              <w:tabs>
                <w:tab w:val="left" w:pos="720"/>
              </w:tabs>
              <w:jc w:val="both"/>
              <w:rPr>
                <w:rFonts w:ascii="Arial" w:hAnsi="Arial" w:cs="Arial"/>
                <w:sz w:val="22"/>
                <w:szCs w:val="22"/>
                <w:lang w:val="ru-RU"/>
              </w:rPr>
            </w:pPr>
            <w:r w:rsidRPr="00223C1B">
              <w:rPr>
                <w:rFonts w:ascii="Arial" w:eastAsia="Calibri" w:hAnsi="Arial" w:cs="Arial"/>
                <w:b/>
                <w:sz w:val="22"/>
                <w:szCs w:val="22"/>
                <w:lang w:val="ru-RU"/>
              </w:rPr>
              <w:t>2.Уверење Управе јавних прихода града, односно општине</w:t>
            </w:r>
            <w:r w:rsidRPr="00223C1B">
              <w:rPr>
                <w:rFonts w:ascii="Arial" w:hAnsi="Arial" w:cs="Arial"/>
                <w:sz w:val="22"/>
                <w:szCs w:val="22"/>
                <w:lang w:val="ru-RU"/>
              </w:rPr>
              <w:t xml:space="preserve"> према месту седишта пореског обвезника правног лица, односно према пребивалишту физичког лица, </w:t>
            </w:r>
            <w:r w:rsidRPr="00223C1B">
              <w:rPr>
                <w:rFonts w:ascii="Arial" w:eastAsia="Calibri" w:hAnsi="Arial" w:cs="Arial"/>
                <w:sz w:val="22"/>
                <w:szCs w:val="22"/>
                <w:lang w:val="ru-RU"/>
              </w:rPr>
              <w:t xml:space="preserve">да је измирио обавезе по основу изворних локалних јавних прихода </w:t>
            </w:r>
          </w:p>
          <w:p w14:paraId="60BC031B" w14:textId="77777777" w:rsidR="002D17A0" w:rsidRPr="00223C1B" w:rsidRDefault="002D17A0" w:rsidP="00D10FD9">
            <w:pPr>
              <w:tabs>
                <w:tab w:val="left" w:pos="720"/>
              </w:tabs>
              <w:ind w:right="122"/>
              <w:jc w:val="both"/>
              <w:rPr>
                <w:rFonts w:ascii="Arial" w:hAnsi="Arial" w:cs="Arial"/>
                <w:sz w:val="22"/>
                <w:szCs w:val="22"/>
                <w:lang w:val="ru-RU"/>
              </w:rPr>
            </w:pPr>
            <w:r w:rsidRPr="00223C1B">
              <w:rPr>
                <w:rFonts w:ascii="Arial" w:hAnsi="Arial" w:cs="Arial"/>
                <w:sz w:val="22"/>
                <w:szCs w:val="22"/>
                <w:lang w:val="ru-RU"/>
              </w:rPr>
              <w:t>Напомена:</w:t>
            </w:r>
          </w:p>
          <w:p w14:paraId="27D006EB" w14:textId="77777777" w:rsidR="002D17A0" w:rsidRPr="00223C1B" w:rsidRDefault="002D17A0" w:rsidP="00D10FD9">
            <w:pPr>
              <w:numPr>
                <w:ilvl w:val="0"/>
                <w:numId w:val="19"/>
              </w:numPr>
              <w:tabs>
                <w:tab w:val="left" w:pos="720"/>
              </w:tabs>
              <w:autoSpaceDE w:val="0"/>
              <w:autoSpaceDN w:val="0"/>
              <w:adjustRightInd w:val="0"/>
              <w:snapToGrid w:val="0"/>
              <w:ind w:hanging="357"/>
              <w:contextualSpacing/>
              <w:rPr>
                <w:rFonts w:ascii="Arial" w:eastAsia="TimesNewRomanPSMT" w:hAnsi="Arial" w:cs="Arial"/>
                <w:b/>
                <w:sz w:val="22"/>
                <w:szCs w:val="22"/>
                <w:u w:val="single"/>
              </w:rPr>
            </w:pPr>
            <w:r w:rsidRPr="00223C1B">
              <w:rPr>
                <w:rFonts w:ascii="Arial" w:eastAsia="TimesNewRomanPSMT" w:hAnsi="Arial" w:cs="Arial"/>
                <w:i/>
                <w:sz w:val="22"/>
                <w:szCs w:val="22"/>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72A62342" w14:textId="77777777" w:rsidR="002D17A0" w:rsidRPr="00223C1B" w:rsidRDefault="002D17A0" w:rsidP="00D10FD9">
            <w:pPr>
              <w:numPr>
                <w:ilvl w:val="0"/>
                <w:numId w:val="19"/>
              </w:numPr>
              <w:tabs>
                <w:tab w:val="left" w:pos="720"/>
              </w:tabs>
              <w:autoSpaceDE w:val="0"/>
              <w:autoSpaceDN w:val="0"/>
              <w:adjustRightInd w:val="0"/>
              <w:snapToGrid w:val="0"/>
              <w:ind w:hanging="357"/>
              <w:contextualSpacing/>
              <w:rPr>
                <w:rFonts w:ascii="Arial" w:eastAsia="Calibri" w:hAnsi="Arial" w:cs="Arial"/>
                <w:i/>
                <w:sz w:val="22"/>
                <w:szCs w:val="22"/>
              </w:rPr>
            </w:pPr>
            <w:r w:rsidRPr="00223C1B">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223C1B">
              <w:rPr>
                <w:rFonts w:ascii="Arial" w:eastAsia="TimesNewRomanPSMT" w:hAnsi="Arial" w:cs="Arial"/>
                <w:b/>
                <w:i/>
                <w:sz w:val="22"/>
                <w:szCs w:val="22"/>
              </w:rPr>
              <w:t>у</w:t>
            </w:r>
            <w:r w:rsidRPr="00223C1B">
              <w:rPr>
                <w:rFonts w:ascii="Arial" w:eastAsia="Calibri" w:hAnsi="Arial" w:cs="Arial"/>
                <w:b/>
                <w:i/>
                <w:sz w:val="22"/>
                <w:szCs w:val="22"/>
                <w:lang w:val="ru-RU"/>
              </w:rPr>
              <w:t>верење Агенције за приватизацију да се налази у поступку приватизације</w:t>
            </w:r>
          </w:p>
          <w:p w14:paraId="6AA39C86" w14:textId="77777777" w:rsidR="002D17A0" w:rsidRPr="00223C1B" w:rsidRDefault="002D17A0" w:rsidP="00D10FD9">
            <w:pPr>
              <w:numPr>
                <w:ilvl w:val="0"/>
                <w:numId w:val="19"/>
              </w:numPr>
              <w:tabs>
                <w:tab w:val="left" w:pos="680"/>
                <w:tab w:val="left" w:pos="720"/>
              </w:tabs>
              <w:snapToGrid w:val="0"/>
              <w:ind w:hanging="357"/>
              <w:contextualSpacing/>
              <w:rPr>
                <w:rFonts w:ascii="Arial" w:eastAsia="Calibri" w:hAnsi="Arial" w:cs="Arial"/>
                <w:i/>
                <w:sz w:val="22"/>
                <w:szCs w:val="22"/>
              </w:rPr>
            </w:pPr>
            <w:r w:rsidRPr="00223C1B">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21B8C322" w14:textId="77777777" w:rsidR="002D17A0" w:rsidRPr="00223C1B" w:rsidRDefault="002D17A0" w:rsidP="00D10FD9">
            <w:pPr>
              <w:numPr>
                <w:ilvl w:val="0"/>
                <w:numId w:val="20"/>
              </w:numPr>
              <w:tabs>
                <w:tab w:val="left" w:pos="680"/>
                <w:tab w:val="left" w:pos="720"/>
              </w:tabs>
              <w:snapToGrid w:val="0"/>
              <w:contextualSpacing/>
              <w:rPr>
                <w:rFonts w:ascii="Arial" w:hAnsi="Arial" w:cs="Arial"/>
                <w:sz w:val="22"/>
                <w:szCs w:val="22"/>
              </w:rPr>
            </w:pPr>
            <w:r w:rsidRPr="00223C1B">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822ABE5" w14:textId="77777777" w:rsidR="002D17A0" w:rsidRPr="002963A2" w:rsidRDefault="002D17A0" w:rsidP="00D10FD9">
            <w:pPr>
              <w:tabs>
                <w:tab w:val="left" w:pos="680"/>
                <w:tab w:val="left" w:pos="720"/>
              </w:tabs>
              <w:snapToGrid w:val="0"/>
              <w:rPr>
                <w:rFonts w:ascii="Arial" w:eastAsia="Calibri" w:hAnsi="Arial" w:cs="Arial"/>
                <w:sz w:val="22"/>
                <w:szCs w:val="22"/>
              </w:rPr>
            </w:pPr>
            <w:r w:rsidRPr="00223C1B">
              <w:rPr>
                <w:rFonts w:ascii="Arial" w:eastAsia="Calibri" w:hAnsi="Arial" w:cs="Arial"/>
                <w:b/>
                <w:sz w:val="22"/>
                <w:szCs w:val="22"/>
              </w:rPr>
              <w:t>Ови докази не могу бити старији више од два месеца од датума отварања понуда</w:t>
            </w:r>
            <w:r>
              <w:rPr>
                <w:rFonts w:ascii="Arial" w:eastAsia="Calibri" w:hAnsi="Arial" w:cs="Arial"/>
                <w:sz w:val="22"/>
                <w:szCs w:val="22"/>
              </w:rPr>
              <w:t>.</w:t>
            </w:r>
          </w:p>
        </w:tc>
      </w:tr>
      <w:tr w:rsidR="002D17A0" w:rsidRPr="00223C1B" w14:paraId="6BE28F40" w14:textId="77777777" w:rsidTr="00D10FD9">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4AB0F619"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 xml:space="preserve">4. </w:t>
            </w:r>
          </w:p>
        </w:tc>
        <w:tc>
          <w:tcPr>
            <w:tcW w:w="9772" w:type="dxa"/>
            <w:tcBorders>
              <w:top w:val="single" w:sz="4" w:space="0" w:color="auto"/>
              <w:left w:val="single" w:sz="4" w:space="0" w:color="auto"/>
              <w:bottom w:val="single" w:sz="4" w:space="0" w:color="auto"/>
              <w:right w:val="single" w:sz="4" w:space="0" w:color="auto"/>
            </w:tcBorders>
          </w:tcPr>
          <w:p w14:paraId="01DDF26E" w14:textId="77777777" w:rsidR="002D17A0" w:rsidRPr="00223C1B" w:rsidRDefault="002D17A0" w:rsidP="00D10FD9">
            <w:pPr>
              <w:tabs>
                <w:tab w:val="left" w:pos="720"/>
              </w:tabs>
              <w:snapToGrid w:val="0"/>
              <w:rPr>
                <w:rFonts w:ascii="Arial" w:hAnsi="Arial" w:cs="Arial"/>
                <w:sz w:val="22"/>
                <w:szCs w:val="22"/>
              </w:rPr>
            </w:pPr>
          </w:p>
          <w:p w14:paraId="3AAA152B" w14:textId="77777777" w:rsidR="002D17A0" w:rsidRPr="00223C1B" w:rsidRDefault="002D17A0" w:rsidP="00D10FD9">
            <w:pPr>
              <w:tabs>
                <w:tab w:val="left" w:pos="720"/>
              </w:tabs>
              <w:snapToGrid w:val="0"/>
              <w:jc w:val="both"/>
              <w:rPr>
                <w:rFonts w:ascii="Arial" w:hAnsi="Arial" w:cs="Arial"/>
                <w:b/>
                <w:sz w:val="22"/>
                <w:szCs w:val="22"/>
                <w:u w:val="single"/>
              </w:rPr>
            </w:pPr>
            <w:r w:rsidRPr="00223C1B">
              <w:rPr>
                <w:rFonts w:ascii="Arial" w:hAnsi="Arial" w:cs="Arial"/>
                <w:b/>
                <w:sz w:val="22"/>
                <w:szCs w:val="22"/>
                <w:u w:val="single"/>
              </w:rPr>
              <w:t xml:space="preserve">Услов: </w:t>
            </w:r>
          </w:p>
          <w:p w14:paraId="29FAD6BC" w14:textId="77777777" w:rsidR="002D17A0" w:rsidRPr="00223C1B" w:rsidRDefault="002D17A0" w:rsidP="00D10FD9">
            <w:pPr>
              <w:tabs>
                <w:tab w:val="left" w:pos="720"/>
              </w:tabs>
              <w:snapToGrid w:val="0"/>
              <w:jc w:val="both"/>
              <w:rPr>
                <w:rFonts w:ascii="Arial" w:hAnsi="Arial" w:cs="Arial"/>
                <w:sz w:val="22"/>
                <w:szCs w:val="22"/>
              </w:rPr>
            </w:pPr>
            <w:r w:rsidRPr="00223C1B">
              <w:rPr>
                <w:rFonts w:ascii="Arial" w:hAnsi="Arial" w:cs="Arial"/>
                <w:sz w:val="22"/>
                <w:szCs w:val="22"/>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70CB90D" w14:textId="77777777" w:rsidR="002D17A0" w:rsidRPr="00223C1B" w:rsidRDefault="002D17A0" w:rsidP="00D10FD9">
            <w:pPr>
              <w:tabs>
                <w:tab w:val="left" w:pos="720"/>
              </w:tabs>
              <w:snapToGrid w:val="0"/>
              <w:jc w:val="both"/>
              <w:rPr>
                <w:rFonts w:ascii="Arial" w:hAnsi="Arial" w:cs="Arial"/>
                <w:sz w:val="22"/>
                <w:szCs w:val="22"/>
              </w:rPr>
            </w:pPr>
          </w:p>
          <w:p w14:paraId="5E23D787" w14:textId="77777777" w:rsidR="002D17A0" w:rsidRPr="00223C1B" w:rsidRDefault="002D17A0" w:rsidP="00D10FD9">
            <w:pPr>
              <w:tabs>
                <w:tab w:val="left" w:pos="720"/>
              </w:tabs>
              <w:autoSpaceDE w:val="0"/>
              <w:autoSpaceDN w:val="0"/>
              <w:adjustRightInd w:val="0"/>
              <w:jc w:val="both"/>
              <w:rPr>
                <w:rFonts w:ascii="Arial" w:hAnsi="Arial" w:cs="Arial"/>
                <w:b/>
                <w:sz w:val="22"/>
                <w:szCs w:val="22"/>
                <w:u w:val="single"/>
              </w:rPr>
            </w:pPr>
            <w:r w:rsidRPr="00223C1B">
              <w:rPr>
                <w:rFonts w:ascii="Arial" w:hAnsi="Arial" w:cs="Arial"/>
                <w:b/>
                <w:sz w:val="22"/>
                <w:szCs w:val="22"/>
                <w:u w:val="single"/>
              </w:rPr>
              <w:t>Доказ:</w:t>
            </w:r>
          </w:p>
          <w:p w14:paraId="20102B8A" w14:textId="77777777" w:rsidR="002D17A0" w:rsidRPr="00223C1B" w:rsidRDefault="002D17A0" w:rsidP="00D10FD9">
            <w:pPr>
              <w:tabs>
                <w:tab w:val="left" w:pos="720"/>
              </w:tabs>
              <w:jc w:val="both"/>
              <w:rPr>
                <w:rFonts w:ascii="Arial" w:hAnsi="Arial" w:cs="Arial"/>
                <w:b/>
                <w:sz w:val="22"/>
                <w:szCs w:val="22"/>
              </w:rPr>
            </w:pPr>
            <w:r w:rsidRPr="00223C1B">
              <w:rPr>
                <w:rFonts w:ascii="Arial" w:hAnsi="Arial" w:cs="Arial"/>
                <w:sz w:val="22"/>
                <w:szCs w:val="22"/>
              </w:rPr>
              <w:t>Потписан и оверен Образац изјаве на основу члана 75. став 2. Закона (Образац бр.4)</w:t>
            </w:r>
          </w:p>
          <w:p w14:paraId="27630A47" w14:textId="77777777" w:rsidR="002D17A0" w:rsidRDefault="002D17A0" w:rsidP="00D10FD9">
            <w:pPr>
              <w:tabs>
                <w:tab w:val="left" w:pos="720"/>
              </w:tabs>
              <w:snapToGrid w:val="0"/>
              <w:jc w:val="both"/>
              <w:rPr>
                <w:rFonts w:ascii="Arial" w:hAnsi="Arial" w:cs="Arial"/>
                <w:sz w:val="22"/>
                <w:szCs w:val="22"/>
              </w:rPr>
            </w:pPr>
            <w:r w:rsidRPr="00223C1B">
              <w:rPr>
                <w:rFonts w:ascii="Arial" w:hAnsi="Arial" w:cs="Arial"/>
                <w:i/>
                <w:sz w:val="22"/>
                <w:szCs w:val="22"/>
              </w:rPr>
              <w:t>Напомена:</w:t>
            </w:r>
            <w:r w:rsidRPr="00223C1B">
              <w:rPr>
                <w:rFonts w:ascii="Arial" w:hAnsi="Arial" w:cs="Arial"/>
                <w:sz w:val="22"/>
                <w:szCs w:val="22"/>
              </w:rPr>
              <w:t xml:space="preserve"> Изјава мора да буде потписана од стране овалшћеног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  </w:t>
            </w:r>
          </w:p>
          <w:p w14:paraId="1D8E01AA" w14:textId="77777777" w:rsidR="002D17A0" w:rsidRPr="00223C1B" w:rsidRDefault="002D17A0" w:rsidP="00D10FD9">
            <w:pPr>
              <w:tabs>
                <w:tab w:val="left" w:pos="720"/>
              </w:tabs>
              <w:snapToGrid w:val="0"/>
              <w:jc w:val="both"/>
              <w:rPr>
                <w:rFonts w:ascii="Arial" w:hAnsi="Arial" w:cs="Arial"/>
                <w:sz w:val="22"/>
                <w:szCs w:val="22"/>
              </w:rPr>
            </w:pPr>
          </w:p>
        </w:tc>
      </w:tr>
    </w:tbl>
    <w:p w14:paraId="6D9E88CD" w14:textId="77777777" w:rsidR="002D17A0" w:rsidRDefault="002D17A0" w:rsidP="002D17A0">
      <w:pPr>
        <w:tabs>
          <w:tab w:val="left" w:pos="284"/>
          <w:tab w:val="left" w:pos="330"/>
          <w:tab w:val="left" w:pos="720"/>
        </w:tabs>
        <w:spacing w:before="120"/>
        <w:jc w:val="both"/>
        <w:rPr>
          <w:rFonts w:ascii="Arial" w:eastAsia="TimesNewRomanPSMT" w:hAnsi="Arial" w:cs="Arial"/>
          <w:bCs/>
          <w:sz w:val="22"/>
          <w:szCs w:val="22"/>
          <w:u w:val="single"/>
        </w:rPr>
      </w:pPr>
    </w:p>
    <w:p w14:paraId="09C6F53F" w14:textId="048455B9" w:rsidR="002D17A0" w:rsidRDefault="002D17A0" w:rsidP="002D17A0">
      <w:pPr>
        <w:tabs>
          <w:tab w:val="left" w:pos="284"/>
          <w:tab w:val="left" w:pos="330"/>
          <w:tab w:val="left" w:pos="720"/>
        </w:tabs>
        <w:spacing w:before="120"/>
        <w:jc w:val="both"/>
        <w:rPr>
          <w:rFonts w:ascii="Arial" w:eastAsia="TimesNewRomanPSMT" w:hAnsi="Arial" w:cs="Arial"/>
          <w:bCs/>
          <w:sz w:val="22"/>
          <w:szCs w:val="22"/>
          <w:u w:val="single"/>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9822"/>
      </w:tblGrid>
      <w:tr w:rsidR="002D17A0" w:rsidRPr="00D24154" w14:paraId="629B8D34" w14:textId="77777777" w:rsidTr="0004709C">
        <w:trPr>
          <w:trHeight w:val="980"/>
          <w:jc w:val="center"/>
        </w:trPr>
        <w:tc>
          <w:tcPr>
            <w:tcW w:w="732" w:type="dxa"/>
            <w:tcBorders>
              <w:top w:val="single" w:sz="4" w:space="0" w:color="auto"/>
              <w:left w:val="single" w:sz="4" w:space="0" w:color="auto"/>
              <w:bottom w:val="single" w:sz="4" w:space="0" w:color="auto"/>
              <w:right w:val="single" w:sz="4" w:space="0" w:color="auto"/>
            </w:tcBorders>
            <w:vAlign w:val="center"/>
          </w:tcPr>
          <w:p w14:paraId="30BB1B40" w14:textId="77777777" w:rsidR="002D17A0" w:rsidRDefault="002D17A0" w:rsidP="00D10FD9">
            <w:pPr>
              <w:tabs>
                <w:tab w:val="left" w:pos="720"/>
              </w:tabs>
              <w:jc w:val="center"/>
              <w:rPr>
                <w:rFonts w:ascii="Arial" w:hAnsi="Arial" w:cs="Arial"/>
                <w:sz w:val="22"/>
                <w:szCs w:val="22"/>
              </w:rPr>
            </w:pPr>
          </w:p>
          <w:p w14:paraId="151123EB" w14:textId="77777777" w:rsidR="002D17A0" w:rsidRDefault="002D17A0" w:rsidP="00D10FD9">
            <w:pPr>
              <w:tabs>
                <w:tab w:val="left" w:pos="720"/>
              </w:tabs>
              <w:jc w:val="center"/>
              <w:rPr>
                <w:rFonts w:ascii="Arial" w:hAnsi="Arial" w:cs="Arial"/>
                <w:sz w:val="22"/>
                <w:szCs w:val="22"/>
              </w:rPr>
            </w:pPr>
          </w:p>
          <w:p w14:paraId="4D9BB4A7" w14:textId="77777777" w:rsidR="002D17A0" w:rsidRDefault="002D17A0" w:rsidP="00D10FD9">
            <w:pPr>
              <w:tabs>
                <w:tab w:val="left" w:pos="720"/>
              </w:tabs>
              <w:jc w:val="center"/>
              <w:rPr>
                <w:rFonts w:ascii="Arial" w:hAnsi="Arial" w:cs="Arial"/>
                <w:sz w:val="22"/>
                <w:szCs w:val="22"/>
              </w:rPr>
            </w:pPr>
          </w:p>
          <w:p w14:paraId="696E530A" w14:textId="77777777" w:rsidR="002D17A0" w:rsidRDefault="002D17A0" w:rsidP="00D10FD9">
            <w:pPr>
              <w:tabs>
                <w:tab w:val="left" w:pos="720"/>
              </w:tabs>
              <w:jc w:val="center"/>
              <w:rPr>
                <w:rFonts w:ascii="Arial" w:hAnsi="Arial" w:cs="Arial"/>
                <w:sz w:val="22"/>
                <w:szCs w:val="22"/>
              </w:rPr>
            </w:pPr>
          </w:p>
          <w:p w14:paraId="4874A7CF" w14:textId="77777777" w:rsidR="002D17A0" w:rsidRPr="00084E78" w:rsidRDefault="002D17A0" w:rsidP="00D10FD9">
            <w:pPr>
              <w:tabs>
                <w:tab w:val="left" w:pos="720"/>
              </w:tabs>
              <w:jc w:val="center"/>
              <w:rPr>
                <w:rFonts w:ascii="Arial" w:hAnsi="Arial" w:cs="Arial"/>
                <w:sz w:val="22"/>
                <w:szCs w:val="22"/>
              </w:rPr>
            </w:pPr>
          </w:p>
        </w:tc>
        <w:tc>
          <w:tcPr>
            <w:tcW w:w="9822" w:type="dxa"/>
            <w:tcBorders>
              <w:top w:val="single" w:sz="4" w:space="0" w:color="auto"/>
              <w:left w:val="single" w:sz="4" w:space="0" w:color="auto"/>
              <w:bottom w:val="single" w:sz="4" w:space="0" w:color="auto"/>
              <w:right w:val="single" w:sz="4" w:space="0" w:color="auto"/>
            </w:tcBorders>
          </w:tcPr>
          <w:p w14:paraId="4944DBCD" w14:textId="77777777" w:rsidR="005B1E32" w:rsidRDefault="005B1E32" w:rsidP="005B1E32">
            <w:pPr>
              <w:ind w:right="-180"/>
              <w:rPr>
                <w:rFonts w:ascii="Arial" w:hAnsi="Arial" w:cs="Arial"/>
                <w:b/>
                <w:sz w:val="22"/>
                <w:szCs w:val="22"/>
                <w:lang w:val="sr-Cyrl-RS"/>
              </w:rPr>
            </w:pPr>
          </w:p>
          <w:p w14:paraId="71B1280D" w14:textId="77777777" w:rsidR="005B1E32" w:rsidRPr="00A91102" w:rsidRDefault="005B1E32" w:rsidP="005B1E32">
            <w:pPr>
              <w:ind w:right="-180"/>
              <w:jc w:val="center"/>
              <w:rPr>
                <w:rFonts w:ascii="Arial" w:hAnsi="Arial" w:cs="Arial"/>
                <w:b/>
                <w:i/>
                <w:sz w:val="22"/>
                <w:szCs w:val="22"/>
                <w:lang w:val="sr-Cyrl-RS"/>
              </w:rPr>
            </w:pPr>
            <w:r w:rsidRPr="00A91102">
              <w:rPr>
                <w:rFonts w:ascii="Arial" w:hAnsi="Arial" w:cs="Arial"/>
                <w:b/>
                <w:sz w:val="22"/>
                <w:szCs w:val="22"/>
                <w:lang w:val="sr-Cyrl-RS"/>
              </w:rPr>
              <w:t>4.</w:t>
            </w:r>
            <w:r>
              <w:rPr>
                <w:rFonts w:ascii="Arial" w:hAnsi="Arial" w:cs="Arial"/>
                <w:b/>
                <w:sz w:val="22"/>
                <w:szCs w:val="22"/>
                <w:lang w:val="sr-Cyrl-RS"/>
              </w:rPr>
              <w:t>2</w:t>
            </w:r>
            <w:r w:rsidRPr="00A91102">
              <w:rPr>
                <w:rFonts w:ascii="Arial" w:hAnsi="Arial" w:cs="Arial"/>
                <w:b/>
                <w:sz w:val="22"/>
                <w:szCs w:val="22"/>
                <w:lang w:val="sr-Cyrl-RS"/>
              </w:rPr>
              <w:t xml:space="preserve">  ДОДАТНИ УСЛОВИ</w:t>
            </w:r>
          </w:p>
          <w:p w14:paraId="180DC06B" w14:textId="345A8019" w:rsidR="002D17A0" w:rsidRPr="002963A2" w:rsidRDefault="005B1E32" w:rsidP="005B1E32">
            <w:pPr>
              <w:tabs>
                <w:tab w:val="left" w:pos="720"/>
              </w:tabs>
              <w:snapToGrid w:val="0"/>
              <w:jc w:val="center"/>
              <w:rPr>
                <w:rFonts w:ascii="Arial" w:hAnsi="Arial" w:cs="Arial"/>
                <w:b/>
                <w:sz w:val="22"/>
                <w:szCs w:val="22"/>
                <w:lang w:val="sr-Cyrl-RS"/>
              </w:rPr>
            </w:pPr>
            <w:r w:rsidRPr="00A91102">
              <w:rPr>
                <w:rFonts w:ascii="Arial" w:hAnsi="Arial" w:cs="Arial"/>
                <w:b/>
                <w:sz w:val="22"/>
                <w:szCs w:val="22"/>
                <w:lang w:val="sr-Cyrl-RS"/>
              </w:rPr>
              <w:t xml:space="preserve">ЗА УЧЕШЋЕ У ПОСТУПКУ ЈАВНЕ НАБАВКЕ ИЗ ЧЛАНА 76. </w:t>
            </w:r>
            <w:r w:rsidRPr="00A91102">
              <w:rPr>
                <w:rFonts w:ascii="Arial" w:hAnsi="Arial" w:cs="Arial"/>
                <w:b/>
                <w:sz w:val="22"/>
                <w:szCs w:val="22"/>
              </w:rPr>
              <w:t>ЗЈН</w:t>
            </w:r>
          </w:p>
        </w:tc>
      </w:tr>
      <w:tr w:rsidR="002D17A0" w14:paraId="5E79B0C7" w14:textId="77777777" w:rsidTr="00D10FD9">
        <w:trPr>
          <w:jc w:val="center"/>
        </w:trPr>
        <w:tc>
          <w:tcPr>
            <w:tcW w:w="732" w:type="dxa"/>
            <w:tcBorders>
              <w:top w:val="single" w:sz="4" w:space="0" w:color="auto"/>
              <w:left w:val="single" w:sz="4" w:space="0" w:color="auto"/>
              <w:bottom w:val="single" w:sz="4" w:space="0" w:color="auto"/>
              <w:right w:val="single" w:sz="4" w:space="0" w:color="auto"/>
            </w:tcBorders>
            <w:vAlign w:val="center"/>
          </w:tcPr>
          <w:p w14:paraId="0484F6E9" w14:textId="77777777" w:rsidR="002D17A0" w:rsidRPr="00D24154" w:rsidRDefault="002D17A0" w:rsidP="00D10FD9">
            <w:pPr>
              <w:tabs>
                <w:tab w:val="left" w:pos="720"/>
              </w:tabs>
              <w:jc w:val="center"/>
              <w:rPr>
                <w:rFonts w:ascii="Arial" w:hAnsi="Arial" w:cs="Arial"/>
                <w:sz w:val="22"/>
                <w:szCs w:val="22"/>
                <w:lang w:val="sr-Cyrl-RS"/>
              </w:rPr>
            </w:pPr>
            <w:r>
              <w:rPr>
                <w:rFonts w:ascii="Arial" w:hAnsi="Arial" w:cs="Arial"/>
                <w:sz w:val="22"/>
                <w:szCs w:val="22"/>
                <w:lang w:val="sr-Cyrl-RS"/>
              </w:rPr>
              <w:t>5.</w:t>
            </w:r>
          </w:p>
        </w:tc>
        <w:tc>
          <w:tcPr>
            <w:tcW w:w="9822" w:type="dxa"/>
            <w:tcBorders>
              <w:top w:val="single" w:sz="4" w:space="0" w:color="auto"/>
              <w:left w:val="single" w:sz="4" w:space="0" w:color="auto"/>
              <w:bottom w:val="single" w:sz="4" w:space="0" w:color="auto"/>
              <w:right w:val="single" w:sz="4" w:space="0" w:color="auto"/>
            </w:tcBorders>
          </w:tcPr>
          <w:p w14:paraId="7C00F526" w14:textId="77777777" w:rsidR="002D17A0" w:rsidRPr="0099024A" w:rsidRDefault="002D17A0" w:rsidP="00D10FD9">
            <w:pPr>
              <w:tabs>
                <w:tab w:val="left" w:pos="720"/>
              </w:tabs>
              <w:snapToGrid w:val="0"/>
              <w:rPr>
                <w:rFonts w:ascii="Arial" w:hAnsi="Arial" w:cs="Arial"/>
                <w:b/>
                <w:sz w:val="22"/>
                <w:szCs w:val="22"/>
                <w:lang w:val="sr-Cyrl-RS"/>
              </w:rPr>
            </w:pPr>
            <w:r>
              <w:rPr>
                <w:rFonts w:ascii="Arial" w:hAnsi="Arial" w:cs="Arial"/>
                <w:b/>
                <w:sz w:val="22"/>
                <w:szCs w:val="22"/>
                <w:lang w:val="sr-Cyrl-RS"/>
              </w:rPr>
              <w:t xml:space="preserve">Финансијски </w:t>
            </w:r>
            <w:r w:rsidRPr="0099024A">
              <w:rPr>
                <w:rFonts w:ascii="Arial" w:hAnsi="Arial" w:cs="Arial"/>
                <w:b/>
                <w:sz w:val="22"/>
                <w:szCs w:val="22"/>
                <w:lang w:val="sr-Cyrl-RS"/>
              </w:rPr>
              <w:t>капацитет</w:t>
            </w:r>
          </w:p>
          <w:p w14:paraId="4BC9AEF6" w14:textId="77777777" w:rsidR="002D17A0" w:rsidRDefault="002D17A0" w:rsidP="00D10FD9">
            <w:pPr>
              <w:tabs>
                <w:tab w:val="left" w:pos="720"/>
              </w:tabs>
              <w:snapToGrid w:val="0"/>
              <w:rPr>
                <w:rFonts w:ascii="Arial" w:hAnsi="Arial" w:cs="Arial"/>
                <w:b/>
                <w:sz w:val="22"/>
                <w:szCs w:val="22"/>
                <w:u w:val="single"/>
                <w:lang w:val="sr-Cyrl-RS"/>
              </w:rPr>
            </w:pPr>
          </w:p>
          <w:p w14:paraId="1349EC76" w14:textId="77777777" w:rsidR="002D17A0" w:rsidRDefault="002D17A0" w:rsidP="00D10FD9">
            <w:pPr>
              <w:tabs>
                <w:tab w:val="left" w:pos="720"/>
              </w:tabs>
              <w:snapToGrid w:val="0"/>
              <w:rPr>
                <w:rFonts w:ascii="Arial" w:hAnsi="Arial" w:cs="Arial"/>
                <w:b/>
                <w:sz w:val="22"/>
                <w:szCs w:val="22"/>
                <w:u w:val="single"/>
                <w:lang w:val="sr-Cyrl-RS"/>
              </w:rPr>
            </w:pPr>
            <w:r w:rsidRPr="00D7674D">
              <w:rPr>
                <w:rFonts w:ascii="Arial" w:hAnsi="Arial" w:cs="Arial"/>
                <w:b/>
                <w:sz w:val="22"/>
                <w:szCs w:val="22"/>
                <w:u w:val="single"/>
                <w:lang w:val="sr-Cyrl-RS"/>
              </w:rPr>
              <w:t>Услов</w:t>
            </w:r>
            <w:r>
              <w:rPr>
                <w:rFonts w:ascii="Arial" w:hAnsi="Arial" w:cs="Arial"/>
                <w:b/>
                <w:sz w:val="22"/>
                <w:szCs w:val="22"/>
                <w:u w:val="single"/>
                <w:lang w:val="sr-Cyrl-RS"/>
              </w:rPr>
              <w:t xml:space="preserve"> за Партијe 1, 2, 3 и 4: </w:t>
            </w:r>
          </w:p>
          <w:p w14:paraId="16011D39" w14:textId="43632212" w:rsidR="002D17A0" w:rsidRDefault="002D17A0" w:rsidP="00D10FD9">
            <w:pPr>
              <w:autoSpaceDE w:val="0"/>
              <w:autoSpaceDN w:val="0"/>
              <w:rPr>
                <w:rFonts w:ascii="Arial" w:eastAsia="Calibri" w:hAnsi="Arial" w:cs="Arial"/>
                <w:sz w:val="22"/>
                <w:szCs w:val="22"/>
                <w:lang w:val="sr-Cyrl-RS"/>
              </w:rPr>
            </w:pPr>
            <w:r>
              <w:rPr>
                <w:rFonts w:ascii="Arial" w:hAnsi="Arial"/>
                <w:sz w:val="22"/>
                <w:szCs w:val="22"/>
                <w:lang w:val="sr-Cyrl-RS"/>
              </w:rPr>
              <w:t>1.</w:t>
            </w:r>
            <w:r>
              <w:rPr>
                <w:rFonts w:ascii="Arial" w:hAnsi="Arial"/>
                <w:sz w:val="22"/>
                <w:szCs w:val="22"/>
                <w:lang w:val="sr-Latn-CS"/>
              </w:rPr>
              <w:t xml:space="preserve"> Д</w:t>
            </w:r>
            <w:r w:rsidRPr="00BD250A">
              <w:rPr>
                <w:rFonts w:ascii="Arial" w:hAnsi="Arial"/>
                <w:sz w:val="22"/>
                <w:szCs w:val="22"/>
                <w:lang w:val="sr-Latn-CS"/>
              </w:rPr>
              <w:t xml:space="preserve">а </w:t>
            </w:r>
            <w:r w:rsidRPr="00BD250A">
              <w:rPr>
                <w:rFonts w:ascii="Arial" w:hAnsi="Arial"/>
                <w:sz w:val="22"/>
                <w:szCs w:val="22"/>
              </w:rPr>
              <w:t>понуђач</w:t>
            </w:r>
            <w:r w:rsidRPr="00BD250A">
              <w:rPr>
                <w:rFonts w:ascii="Arial" w:hAnsi="Arial"/>
                <w:sz w:val="22"/>
                <w:szCs w:val="22"/>
                <w:lang w:val="sr-Latn-CS"/>
              </w:rPr>
              <w:t xml:space="preserve"> није био неликвидан (</w:t>
            </w:r>
            <w:r>
              <w:rPr>
                <w:rFonts w:ascii="Arial" w:hAnsi="Arial"/>
                <w:sz w:val="22"/>
                <w:szCs w:val="22"/>
                <w:lang w:val="sr-Cyrl-RS"/>
              </w:rPr>
              <w:t>није био у блокади</w:t>
            </w:r>
            <w:r w:rsidRPr="00BD250A">
              <w:rPr>
                <w:rFonts w:ascii="Arial" w:hAnsi="Arial"/>
                <w:sz w:val="22"/>
                <w:szCs w:val="22"/>
                <w:lang w:val="sr-Latn-CS"/>
              </w:rPr>
              <w:t>) у последњих 6 месеци</w:t>
            </w:r>
            <w:r>
              <w:rPr>
                <w:rFonts w:ascii="Arial" w:hAnsi="Arial"/>
                <w:sz w:val="22"/>
                <w:szCs w:val="22"/>
                <w:lang w:val="sr-Cyrl-RS"/>
              </w:rPr>
              <w:t xml:space="preserve"> рачунајући</w:t>
            </w:r>
            <w:r>
              <w:rPr>
                <w:rFonts w:ascii="Arial" w:hAnsi="Arial"/>
                <w:sz w:val="22"/>
                <w:szCs w:val="22"/>
                <w:lang w:val="sr-Latn-CS"/>
              </w:rPr>
              <w:t xml:space="preserve"> до</w:t>
            </w:r>
            <w:r w:rsidRPr="00BD250A">
              <w:rPr>
                <w:rFonts w:ascii="Arial" w:hAnsi="Arial"/>
                <w:sz w:val="22"/>
                <w:szCs w:val="22"/>
                <w:lang w:val="sr-Latn-CS"/>
              </w:rPr>
              <w:t xml:space="preserve"> дана објављивања</w:t>
            </w:r>
            <w:r w:rsidR="007F1297">
              <w:rPr>
                <w:rFonts w:ascii="Arial" w:hAnsi="Arial"/>
                <w:sz w:val="22"/>
                <w:szCs w:val="22"/>
                <w:lang w:val="sr-Cyrl-RS"/>
              </w:rPr>
              <w:t xml:space="preserve"> </w:t>
            </w:r>
            <w:r>
              <w:rPr>
                <w:rFonts w:ascii="Arial" w:hAnsi="Arial"/>
                <w:sz w:val="22"/>
                <w:szCs w:val="22"/>
                <w:lang w:val="sr-Cyrl-RS"/>
              </w:rPr>
              <w:t xml:space="preserve"> </w:t>
            </w:r>
            <w:r w:rsidRPr="00BD250A">
              <w:rPr>
                <w:rFonts w:ascii="Arial" w:hAnsi="Arial"/>
                <w:sz w:val="22"/>
                <w:szCs w:val="22"/>
                <w:lang w:val="sr-Latn-CS"/>
              </w:rPr>
              <w:t>позива</w:t>
            </w:r>
            <w:r w:rsidRPr="00BD250A">
              <w:rPr>
                <w:rFonts w:ascii="Arial" w:hAnsi="Arial"/>
                <w:sz w:val="22"/>
                <w:szCs w:val="22"/>
              </w:rPr>
              <w:t xml:space="preserve"> и конкурсне документације на Портал</w:t>
            </w:r>
            <w:r>
              <w:rPr>
                <w:rFonts w:ascii="Arial" w:hAnsi="Arial"/>
                <w:sz w:val="22"/>
                <w:szCs w:val="22"/>
                <w:lang w:val="sr-Cyrl-RS"/>
              </w:rPr>
              <w:t>у</w:t>
            </w:r>
            <w:r w:rsidRPr="00BD250A">
              <w:rPr>
                <w:rFonts w:ascii="Arial" w:hAnsi="Arial"/>
                <w:sz w:val="22"/>
                <w:szCs w:val="22"/>
              </w:rPr>
              <w:t xml:space="preserve"> јавних набавки</w:t>
            </w:r>
            <w:r>
              <w:rPr>
                <w:rFonts w:ascii="Arial" w:eastAsia="Calibri" w:hAnsi="Arial" w:cs="Arial"/>
                <w:sz w:val="22"/>
                <w:szCs w:val="22"/>
                <w:lang w:val="sr-Cyrl-RS"/>
              </w:rPr>
              <w:t>;</w:t>
            </w:r>
          </w:p>
          <w:p w14:paraId="43CAC995" w14:textId="77777777" w:rsidR="002D17A0" w:rsidRDefault="002D17A0" w:rsidP="00D10FD9">
            <w:pPr>
              <w:autoSpaceDE w:val="0"/>
              <w:autoSpaceDN w:val="0"/>
              <w:rPr>
                <w:rFonts w:ascii="Arial" w:eastAsia="Calibri" w:hAnsi="Arial" w:cs="Arial"/>
                <w:sz w:val="22"/>
                <w:szCs w:val="22"/>
                <w:lang w:val="sr-Cyrl-RS"/>
              </w:rPr>
            </w:pPr>
            <w:r>
              <w:rPr>
                <w:rFonts w:ascii="Arial" w:eastAsia="Calibri" w:hAnsi="Arial" w:cs="Arial"/>
                <w:sz w:val="22"/>
                <w:szCs w:val="22"/>
                <w:lang w:val="sr-Cyrl-RS"/>
              </w:rPr>
              <w:t xml:space="preserve">2. </w:t>
            </w:r>
            <w:r w:rsidRPr="00213540">
              <w:rPr>
                <w:rFonts w:ascii="Arial" w:hAnsi="Arial" w:cs="Arial"/>
                <w:sz w:val="22"/>
                <w:szCs w:val="22"/>
              </w:rPr>
              <w:t>Да над понуђачем није покренут поступак стечаја или ликвидације, односно претходни стечајни поступак</w:t>
            </w:r>
            <w:r>
              <w:rPr>
                <w:rFonts w:ascii="Arial" w:eastAsia="Calibri" w:hAnsi="Arial" w:cs="Arial"/>
                <w:sz w:val="22"/>
                <w:szCs w:val="22"/>
                <w:lang w:val="sr-Cyrl-RS"/>
              </w:rPr>
              <w:t>.</w:t>
            </w:r>
          </w:p>
          <w:p w14:paraId="55A4239B" w14:textId="77777777" w:rsidR="002D17A0" w:rsidRDefault="002D17A0" w:rsidP="00D10FD9">
            <w:pPr>
              <w:autoSpaceDE w:val="0"/>
              <w:autoSpaceDN w:val="0"/>
              <w:rPr>
                <w:rFonts w:ascii="Arial" w:eastAsia="Calibri" w:hAnsi="Arial" w:cs="Arial"/>
                <w:b/>
                <w:sz w:val="22"/>
                <w:szCs w:val="22"/>
                <w:u w:val="single"/>
                <w:lang w:val="sr-Cyrl-RS"/>
              </w:rPr>
            </w:pPr>
          </w:p>
          <w:p w14:paraId="14F6E048" w14:textId="77777777" w:rsidR="002D17A0" w:rsidRDefault="002D17A0" w:rsidP="00D10FD9">
            <w:pPr>
              <w:autoSpaceDE w:val="0"/>
              <w:autoSpaceDN w:val="0"/>
              <w:rPr>
                <w:rFonts w:ascii="Arial" w:eastAsia="Calibri" w:hAnsi="Arial" w:cs="Arial"/>
                <w:b/>
                <w:sz w:val="22"/>
                <w:szCs w:val="22"/>
                <w:u w:val="single"/>
                <w:lang w:val="sr-Cyrl-RS"/>
              </w:rPr>
            </w:pPr>
            <w:r>
              <w:rPr>
                <w:rFonts w:ascii="Arial" w:eastAsia="Calibri" w:hAnsi="Arial" w:cs="Arial"/>
                <w:b/>
                <w:sz w:val="22"/>
                <w:szCs w:val="22"/>
                <w:u w:val="single"/>
                <w:lang w:val="sr-Cyrl-RS"/>
              </w:rPr>
              <w:t>Доказ:</w:t>
            </w:r>
          </w:p>
          <w:p w14:paraId="5E06DE01" w14:textId="77777777" w:rsidR="002D17A0" w:rsidRDefault="002D17A0" w:rsidP="00D10FD9">
            <w:pPr>
              <w:jc w:val="both"/>
              <w:rPr>
                <w:rFonts w:ascii="Arial" w:hAnsi="Arial"/>
                <w:iCs/>
                <w:sz w:val="22"/>
                <w:szCs w:val="22"/>
                <w:lang w:val="sr-Cyrl-RS"/>
              </w:rPr>
            </w:pPr>
            <w:r>
              <w:rPr>
                <w:rFonts w:ascii="Arial" w:hAnsi="Arial" w:cs="Arial"/>
                <w:sz w:val="22"/>
                <w:szCs w:val="22"/>
                <w:lang w:val="sr-Cyrl-RS"/>
              </w:rPr>
              <w:t xml:space="preserve">1. </w:t>
            </w:r>
            <w:r w:rsidRPr="00BD250A">
              <w:rPr>
                <w:rFonts w:ascii="Arial" w:hAnsi="Arial"/>
                <w:iCs/>
                <w:sz w:val="22"/>
                <w:szCs w:val="22"/>
              </w:rPr>
              <w:t xml:space="preserve">Потврда о </w:t>
            </w:r>
            <w:r>
              <w:rPr>
                <w:rFonts w:ascii="Arial" w:hAnsi="Arial"/>
                <w:iCs/>
                <w:sz w:val="22"/>
                <w:szCs w:val="22"/>
                <w:lang w:val="sr-Cyrl-RS"/>
              </w:rPr>
              <w:t>ликвидности</w:t>
            </w:r>
            <w:r w:rsidRPr="00BD250A">
              <w:rPr>
                <w:rFonts w:ascii="Arial" w:hAnsi="Arial"/>
                <w:iCs/>
                <w:sz w:val="22"/>
                <w:szCs w:val="22"/>
              </w:rPr>
              <w:t xml:space="preserve"> </w:t>
            </w:r>
            <w:r>
              <w:rPr>
                <w:rFonts w:ascii="Arial" w:hAnsi="Arial"/>
                <w:iCs/>
                <w:sz w:val="22"/>
                <w:szCs w:val="22"/>
                <w:lang w:val="sr-Cyrl-RS"/>
              </w:rPr>
              <w:t>издата од стране</w:t>
            </w:r>
            <w:r w:rsidRPr="00BD250A">
              <w:rPr>
                <w:rFonts w:ascii="Arial" w:hAnsi="Arial"/>
                <w:iCs/>
                <w:sz w:val="22"/>
                <w:szCs w:val="22"/>
              </w:rPr>
              <w:t xml:space="preserve"> Народн</w:t>
            </w:r>
            <w:r>
              <w:rPr>
                <w:rFonts w:ascii="Arial" w:hAnsi="Arial"/>
                <w:iCs/>
                <w:sz w:val="22"/>
                <w:szCs w:val="22"/>
                <w:lang w:val="sr-Cyrl-RS"/>
              </w:rPr>
              <w:t>а</w:t>
            </w:r>
            <w:r w:rsidRPr="00BD250A">
              <w:rPr>
                <w:rFonts w:ascii="Arial" w:hAnsi="Arial"/>
                <w:iCs/>
                <w:sz w:val="22"/>
                <w:szCs w:val="22"/>
              </w:rPr>
              <w:t xml:space="preserve"> банк</w:t>
            </w:r>
            <w:r>
              <w:rPr>
                <w:rFonts w:ascii="Arial" w:hAnsi="Arial"/>
                <w:iCs/>
                <w:sz w:val="22"/>
                <w:szCs w:val="22"/>
                <w:lang w:val="sr-Cyrl-RS"/>
              </w:rPr>
              <w:t>а</w:t>
            </w:r>
            <w:r w:rsidRPr="00BD250A">
              <w:rPr>
                <w:rFonts w:ascii="Arial" w:hAnsi="Arial"/>
                <w:iCs/>
                <w:sz w:val="22"/>
                <w:szCs w:val="22"/>
              </w:rPr>
              <w:t xml:space="preserve"> Србије</w:t>
            </w:r>
            <w:r>
              <w:rPr>
                <w:rFonts w:ascii="Arial" w:hAnsi="Arial"/>
                <w:iCs/>
                <w:sz w:val="22"/>
                <w:szCs w:val="22"/>
                <w:lang w:val="sr-Cyrl-RS"/>
              </w:rPr>
              <w:t xml:space="preserve"> по обрасцу „ПН Захтев 1.“</w:t>
            </w:r>
          </w:p>
          <w:p w14:paraId="7E2A212A" w14:textId="77777777" w:rsidR="002D17A0" w:rsidRDefault="002D17A0" w:rsidP="0004709C">
            <w:pPr>
              <w:jc w:val="both"/>
              <w:rPr>
                <w:rFonts w:ascii="Arial" w:hAnsi="Arial" w:cs="Arial"/>
                <w:sz w:val="22"/>
                <w:szCs w:val="22"/>
              </w:rPr>
            </w:pPr>
            <w:r>
              <w:rPr>
                <w:rFonts w:ascii="Arial" w:hAnsi="Arial"/>
                <w:iCs/>
                <w:sz w:val="22"/>
                <w:szCs w:val="22"/>
                <w:lang w:val="sr-Cyrl-RS"/>
              </w:rPr>
              <w:t xml:space="preserve">2. </w:t>
            </w:r>
            <w:r w:rsidRPr="00930B9B">
              <w:rPr>
                <w:rFonts w:ascii="Arial" w:hAnsi="Arial" w:cs="Arial"/>
                <w:sz w:val="22"/>
                <w:szCs w:val="22"/>
              </w:rPr>
              <w:t>Извод из регистра Агенције за привредне регистре, који садржи податке да није покренут поступак стечаја или ликвидације, односно претходни стечајни поступак.</w:t>
            </w:r>
          </w:p>
          <w:p w14:paraId="68173C85" w14:textId="3E6D3229" w:rsidR="0004709C" w:rsidRPr="0004709C" w:rsidRDefault="0004709C" w:rsidP="0004709C">
            <w:pPr>
              <w:jc w:val="both"/>
              <w:rPr>
                <w:rFonts w:ascii="Arial" w:hAnsi="Arial" w:cs="Arial"/>
                <w:sz w:val="22"/>
                <w:szCs w:val="22"/>
              </w:rPr>
            </w:pPr>
          </w:p>
        </w:tc>
      </w:tr>
      <w:tr w:rsidR="002D17A0" w:rsidRPr="00EC2715" w14:paraId="62054FB2" w14:textId="77777777" w:rsidTr="00D10FD9">
        <w:trPr>
          <w:jc w:val="center"/>
        </w:trPr>
        <w:tc>
          <w:tcPr>
            <w:tcW w:w="732" w:type="dxa"/>
            <w:tcBorders>
              <w:top w:val="single" w:sz="4" w:space="0" w:color="auto"/>
              <w:left w:val="single" w:sz="4" w:space="0" w:color="auto"/>
              <w:bottom w:val="single" w:sz="4" w:space="0" w:color="auto"/>
              <w:right w:val="single" w:sz="4" w:space="0" w:color="auto"/>
            </w:tcBorders>
            <w:vAlign w:val="center"/>
          </w:tcPr>
          <w:p w14:paraId="7D7FA2CC" w14:textId="77777777" w:rsidR="002D17A0" w:rsidRPr="00D7674D" w:rsidRDefault="002D17A0" w:rsidP="00D10FD9">
            <w:pPr>
              <w:tabs>
                <w:tab w:val="left" w:pos="720"/>
              </w:tabs>
              <w:jc w:val="center"/>
              <w:rPr>
                <w:rFonts w:ascii="Arial" w:hAnsi="Arial" w:cs="Arial"/>
                <w:sz w:val="22"/>
                <w:szCs w:val="22"/>
                <w:lang w:val="sr-Cyrl-RS"/>
              </w:rPr>
            </w:pPr>
            <w:r>
              <w:rPr>
                <w:rFonts w:ascii="Arial" w:hAnsi="Arial" w:cs="Arial"/>
                <w:sz w:val="22"/>
                <w:szCs w:val="22"/>
                <w:lang w:val="sr-Cyrl-RS"/>
              </w:rPr>
              <w:t>6.</w:t>
            </w:r>
          </w:p>
        </w:tc>
        <w:tc>
          <w:tcPr>
            <w:tcW w:w="9822" w:type="dxa"/>
            <w:tcBorders>
              <w:top w:val="single" w:sz="4" w:space="0" w:color="auto"/>
              <w:left w:val="single" w:sz="4" w:space="0" w:color="auto"/>
              <w:bottom w:val="single" w:sz="4" w:space="0" w:color="auto"/>
              <w:right w:val="single" w:sz="4" w:space="0" w:color="auto"/>
            </w:tcBorders>
          </w:tcPr>
          <w:p w14:paraId="24956A84" w14:textId="47E6737A" w:rsidR="002D17A0" w:rsidRDefault="002D17A0" w:rsidP="0004709C">
            <w:pPr>
              <w:tabs>
                <w:tab w:val="left" w:pos="720"/>
              </w:tabs>
              <w:snapToGrid w:val="0"/>
              <w:rPr>
                <w:rFonts w:ascii="Arial" w:hAnsi="Arial" w:cs="Arial"/>
                <w:b/>
                <w:sz w:val="22"/>
                <w:szCs w:val="22"/>
                <w:lang w:val="sr-Cyrl-RS"/>
              </w:rPr>
            </w:pPr>
            <w:r w:rsidRPr="004F375B">
              <w:rPr>
                <w:rFonts w:ascii="Arial" w:hAnsi="Arial" w:cs="Arial"/>
                <w:b/>
                <w:sz w:val="22"/>
                <w:szCs w:val="22"/>
                <w:lang w:val="sr-Cyrl-RS"/>
              </w:rPr>
              <w:t>Пословни капацитет</w:t>
            </w:r>
          </w:p>
          <w:p w14:paraId="6EE8FBAA" w14:textId="77777777" w:rsidR="0004709C" w:rsidRPr="004F375B" w:rsidRDefault="0004709C" w:rsidP="0004709C">
            <w:pPr>
              <w:tabs>
                <w:tab w:val="left" w:pos="720"/>
              </w:tabs>
              <w:snapToGrid w:val="0"/>
              <w:rPr>
                <w:rFonts w:ascii="Arial" w:hAnsi="Arial" w:cs="Arial"/>
                <w:b/>
                <w:sz w:val="22"/>
                <w:szCs w:val="22"/>
                <w:lang w:val="sr-Cyrl-RS"/>
              </w:rPr>
            </w:pPr>
          </w:p>
          <w:p w14:paraId="13240DEB" w14:textId="0887788F" w:rsidR="002D17A0" w:rsidRPr="004F375B" w:rsidRDefault="002D17A0" w:rsidP="0004709C">
            <w:pPr>
              <w:tabs>
                <w:tab w:val="left" w:pos="720"/>
              </w:tabs>
              <w:snapToGrid w:val="0"/>
              <w:rPr>
                <w:rFonts w:ascii="Arial" w:hAnsi="Arial" w:cs="Arial"/>
                <w:b/>
                <w:sz w:val="22"/>
                <w:szCs w:val="22"/>
                <w:u w:val="single"/>
                <w:lang w:val="sr-Cyrl-RS"/>
              </w:rPr>
            </w:pPr>
            <w:r w:rsidRPr="004F375B">
              <w:rPr>
                <w:rFonts w:ascii="Arial" w:hAnsi="Arial" w:cs="Arial"/>
                <w:b/>
                <w:sz w:val="22"/>
                <w:szCs w:val="22"/>
                <w:u w:val="single"/>
                <w:lang w:val="sr-Cyrl-RS"/>
              </w:rPr>
              <w:t>Услов</w:t>
            </w:r>
            <w:r w:rsidR="00EF5D3A">
              <w:rPr>
                <w:rFonts w:ascii="Arial" w:hAnsi="Arial" w:cs="Arial"/>
                <w:b/>
                <w:sz w:val="22"/>
                <w:szCs w:val="22"/>
                <w:u w:val="single"/>
                <w:lang w:val="sr-Cyrl-RS"/>
              </w:rPr>
              <w:t>и</w:t>
            </w:r>
            <w:r>
              <w:rPr>
                <w:rFonts w:ascii="Arial" w:hAnsi="Arial" w:cs="Arial"/>
                <w:b/>
                <w:sz w:val="22"/>
                <w:szCs w:val="22"/>
                <w:u w:val="single"/>
                <w:lang w:val="sr-Cyrl-RS"/>
              </w:rPr>
              <w:t xml:space="preserve"> за </w:t>
            </w:r>
            <w:r w:rsidR="00EF5D3A">
              <w:rPr>
                <w:rFonts w:ascii="Arial" w:hAnsi="Arial" w:cs="Arial"/>
                <w:b/>
                <w:sz w:val="22"/>
                <w:szCs w:val="22"/>
                <w:u w:val="single"/>
                <w:lang w:val="sr-Cyrl-RS"/>
              </w:rPr>
              <w:t>сваку партију:</w:t>
            </w:r>
            <w:r w:rsidRPr="004F375B">
              <w:rPr>
                <w:rFonts w:ascii="Arial" w:hAnsi="Arial" w:cs="Arial"/>
                <w:b/>
                <w:sz w:val="22"/>
                <w:szCs w:val="22"/>
                <w:u w:val="single"/>
                <w:lang w:val="sr-Cyrl-RS"/>
              </w:rPr>
              <w:t xml:space="preserve"> </w:t>
            </w:r>
          </w:p>
          <w:p w14:paraId="69369A2E" w14:textId="5BC26A6C" w:rsidR="002D17A0" w:rsidRPr="00C91158" w:rsidRDefault="00FE4DB7" w:rsidP="0004709C">
            <w:pPr>
              <w:jc w:val="both"/>
              <w:rPr>
                <w:rFonts w:ascii="Arial" w:hAnsi="Arial" w:cs="Arial"/>
                <w:sz w:val="22"/>
                <w:szCs w:val="22"/>
              </w:rPr>
            </w:pPr>
            <w:r w:rsidRPr="00FE4DB7">
              <w:rPr>
                <w:rFonts w:ascii="Arial" w:hAnsi="Arial" w:cs="Arial"/>
                <w:sz w:val="22"/>
                <w:szCs w:val="22"/>
              </w:rPr>
              <w:t xml:space="preserve"> </w:t>
            </w:r>
            <w:r>
              <w:rPr>
                <w:rFonts w:ascii="Arial" w:hAnsi="Arial" w:cs="Arial"/>
              </w:rPr>
              <w:t xml:space="preserve">- </w:t>
            </w:r>
            <w:r w:rsidR="00EF5D3A">
              <w:rPr>
                <w:rFonts w:ascii="Arial" w:hAnsi="Arial" w:cs="Arial"/>
                <w:sz w:val="22"/>
                <w:szCs w:val="22"/>
                <w:lang w:val="sr-Cyrl-RS"/>
              </w:rPr>
              <w:t>Понуђач</w:t>
            </w:r>
            <w:r w:rsidR="00EF5D3A">
              <w:rPr>
                <w:rFonts w:ascii="Arial" w:hAnsi="Arial" w:cs="Arial"/>
                <w:sz w:val="22"/>
                <w:szCs w:val="22"/>
              </w:rPr>
              <w:t xml:space="preserve"> </w:t>
            </w:r>
            <w:r w:rsidR="002D17A0" w:rsidRPr="00FE4DB7">
              <w:rPr>
                <w:rFonts w:ascii="Arial" w:hAnsi="Arial" w:cs="Arial"/>
                <w:sz w:val="22"/>
                <w:szCs w:val="22"/>
              </w:rPr>
              <w:t>је у претходних 5 година, збирно за свих 5 година, (2012., 2013., 2014., 2015. и 2016.</w:t>
            </w:r>
            <w:r w:rsidR="006140F8">
              <w:rPr>
                <w:rFonts w:ascii="Arial" w:hAnsi="Arial" w:cs="Arial"/>
                <w:sz w:val="22"/>
                <w:szCs w:val="22"/>
              </w:rPr>
              <w:t>)</w:t>
            </w:r>
            <w:r w:rsidR="006140F8">
              <w:rPr>
                <w:rFonts w:ascii="Arial" w:hAnsi="Arial" w:cs="Arial"/>
                <w:sz w:val="22"/>
                <w:szCs w:val="22"/>
                <w:lang w:val="sr-Cyrl-RS"/>
              </w:rPr>
              <w:t xml:space="preserve"> </w:t>
            </w:r>
            <w:r w:rsidR="002D17A0" w:rsidRPr="00FE4DB7">
              <w:rPr>
                <w:rFonts w:ascii="Arial" w:hAnsi="Arial" w:cs="Arial"/>
                <w:sz w:val="22"/>
                <w:szCs w:val="22"/>
              </w:rPr>
              <w:t xml:space="preserve">извршио услуге које су предмет јавне набавке за </w:t>
            </w:r>
            <w:r w:rsidR="002D17A0" w:rsidRPr="00B33455">
              <w:rPr>
                <w:rFonts w:ascii="Arial" w:hAnsi="Arial" w:cs="Arial"/>
                <w:sz w:val="22"/>
                <w:szCs w:val="22"/>
              </w:rPr>
              <w:t>минимум 3 (</w:t>
            </w:r>
            <w:r w:rsidR="002D17A0" w:rsidRPr="00FE4DB7">
              <w:rPr>
                <w:rFonts w:ascii="Arial" w:hAnsi="Arial" w:cs="Arial"/>
                <w:sz w:val="22"/>
                <w:szCs w:val="22"/>
              </w:rPr>
              <w:t>три) корисника услуга</w:t>
            </w:r>
            <w:r w:rsidR="00EE7F2D" w:rsidRPr="00FE4DB7">
              <w:rPr>
                <w:rFonts w:ascii="Arial" w:hAnsi="Arial" w:cs="Arial"/>
                <w:sz w:val="22"/>
                <w:szCs w:val="22"/>
              </w:rPr>
              <w:t>,</w:t>
            </w:r>
            <w:r w:rsidR="002D17A0" w:rsidRPr="00FE4DB7">
              <w:rPr>
                <w:rFonts w:ascii="Arial" w:hAnsi="Arial" w:cs="Arial"/>
                <w:sz w:val="22"/>
                <w:szCs w:val="22"/>
              </w:rPr>
              <w:t xml:space="preserve"> при </w:t>
            </w:r>
            <w:r w:rsidR="002D17A0" w:rsidRPr="00C91158">
              <w:rPr>
                <w:rFonts w:ascii="Arial" w:hAnsi="Arial" w:cs="Arial"/>
                <w:sz w:val="22"/>
                <w:szCs w:val="22"/>
              </w:rPr>
              <w:t xml:space="preserve">чему </w:t>
            </w:r>
            <w:r w:rsidR="00C91158">
              <w:rPr>
                <w:rFonts w:ascii="Arial" w:hAnsi="Arial" w:cs="Arial"/>
                <w:sz w:val="22"/>
                <w:szCs w:val="22"/>
                <w:lang w:val="sr-Cyrl-RS"/>
              </w:rPr>
              <w:t xml:space="preserve">број лиценци у </w:t>
            </w:r>
            <w:r w:rsidR="004B75B8">
              <w:rPr>
                <w:rFonts w:ascii="Arial" w:hAnsi="Arial" w:cs="Arial"/>
                <w:sz w:val="22"/>
                <w:szCs w:val="22"/>
                <w:lang w:val="sr-Cyrl-RS"/>
              </w:rPr>
              <w:t>свако</w:t>
            </w:r>
            <w:r w:rsidR="00170F0F">
              <w:rPr>
                <w:rFonts w:ascii="Arial" w:hAnsi="Arial" w:cs="Arial"/>
                <w:sz w:val="22"/>
                <w:szCs w:val="22"/>
                <w:lang w:val="sr-Cyrl-RS"/>
              </w:rPr>
              <w:t>ј референци не може да буде мањ</w:t>
            </w:r>
            <w:r w:rsidR="004B75B8">
              <w:rPr>
                <w:rFonts w:ascii="Arial" w:hAnsi="Arial" w:cs="Arial"/>
                <w:sz w:val="22"/>
                <w:szCs w:val="22"/>
                <w:lang w:val="sr-Cyrl-RS"/>
              </w:rPr>
              <w:t xml:space="preserve">и </w:t>
            </w:r>
            <w:r w:rsidR="004B75B8" w:rsidRPr="00B33455">
              <w:rPr>
                <w:rFonts w:ascii="Arial" w:hAnsi="Arial" w:cs="Arial"/>
                <w:sz w:val="22"/>
                <w:szCs w:val="22"/>
                <w:lang w:val="sr-Cyrl-RS"/>
              </w:rPr>
              <w:t>од 800</w:t>
            </w:r>
            <w:r w:rsidR="004B75B8">
              <w:rPr>
                <w:rFonts w:ascii="Arial" w:hAnsi="Arial" w:cs="Arial"/>
                <w:sz w:val="22"/>
                <w:szCs w:val="22"/>
                <w:lang w:val="sr-Cyrl-RS"/>
              </w:rPr>
              <w:t xml:space="preserve"> лиценци.</w:t>
            </w:r>
            <w:r w:rsidR="004B75B8" w:rsidRPr="00C91158">
              <w:rPr>
                <w:rFonts w:ascii="Arial" w:hAnsi="Arial" w:cs="Arial"/>
                <w:sz w:val="22"/>
                <w:szCs w:val="22"/>
              </w:rPr>
              <w:t xml:space="preserve"> </w:t>
            </w:r>
          </w:p>
          <w:p w14:paraId="6EC5BE2F" w14:textId="77777777" w:rsidR="002D17A0" w:rsidRPr="00F92A08" w:rsidRDefault="002D17A0" w:rsidP="0004709C">
            <w:pPr>
              <w:jc w:val="both"/>
              <w:rPr>
                <w:rFonts w:ascii="Arial" w:hAnsi="Arial" w:cs="Arial"/>
                <w:sz w:val="22"/>
                <w:szCs w:val="22"/>
              </w:rPr>
            </w:pPr>
          </w:p>
          <w:p w14:paraId="2A481BFB" w14:textId="271899BC" w:rsidR="002D17A0" w:rsidRPr="00F92A08" w:rsidRDefault="009122FA" w:rsidP="0004709C">
            <w:pPr>
              <w:tabs>
                <w:tab w:val="left" w:pos="1440"/>
              </w:tabs>
              <w:jc w:val="both"/>
              <w:rPr>
                <w:rFonts w:ascii="Arial" w:eastAsia="Arial" w:hAnsi="Arial"/>
                <w:sz w:val="22"/>
                <w:szCs w:val="22"/>
              </w:rPr>
            </w:pPr>
            <w:r w:rsidRPr="00F92A08">
              <w:rPr>
                <w:rFonts w:ascii="Arial" w:hAnsi="Arial" w:cs="Arial"/>
                <w:sz w:val="22"/>
                <w:szCs w:val="22"/>
              </w:rPr>
              <w:t xml:space="preserve">- </w:t>
            </w:r>
            <w:r w:rsidR="003E66BA" w:rsidRPr="00F92A08">
              <w:rPr>
                <w:rFonts w:ascii="Arial" w:hAnsi="Arial" w:cs="Arial"/>
                <w:sz w:val="22"/>
                <w:szCs w:val="22"/>
              </w:rPr>
              <w:t>Понуђач је</w:t>
            </w:r>
            <w:r w:rsidR="000C683A" w:rsidRPr="00F92A08">
              <w:rPr>
                <w:rFonts w:ascii="Arial" w:hAnsi="Arial" w:cs="Arial"/>
                <w:sz w:val="22"/>
                <w:szCs w:val="22"/>
              </w:rPr>
              <w:t xml:space="preserve"> </w:t>
            </w:r>
            <w:r w:rsidR="002D17A0" w:rsidRPr="00F92A08">
              <w:rPr>
                <w:rFonts w:ascii="Arial" w:hAnsi="Arial" w:cs="Arial"/>
                <w:sz w:val="22"/>
                <w:szCs w:val="22"/>
              </w:rPr>
              <w:t xml:space="preserve">овлашћени партнер </w:t>
            </w:r>
            <w:r w:rsidR="003E66BA" w:rsidRPr="00F92A08">
              <w:rPr>
                <w:rFonts w:ascii="Arial" w:hAnsi="Arial" w:cs="Arial"/>
                <w:sz w:val="22"/>
                <w:szCs w:val="22"/>
              </w:rPr>
              <w:t xml:space="preserve">произвођача софтвера чији производ нуди за територију Републике Србије </w:t>
            </w:r>
          </w:p>
          <w:p w14:paraId="75CE7F1C" w14:textId="77777777" w:rsidR="0004709C" w:rsidRPr="0004709C" w:rsidRDefault="0004709C" w:rsidP="0004709C">
            <w:pPr>
              <w:tabs>
                <w:tab w:val="left" w:pos="1440"/>
              </w:tabs>
              <w:jc w:val="both"/>
              <w:rPr>
                <w:rFonts w:ascii="Arial" w:eastAsia="Arial" w:hAnsi="Arial"/>
              </w:rPr>
            </w:pPr>
          </w:p>
          <w:p w14:paraId="2B66244E" w14:textId="77777777" w:rsidR="002D17A0" w:rsidRPr="004F375B" w:rsidRDefault="002D17A0" w:rsidP="00D10FD9">
            <w:pPr>
              <w:autoSpaceDE w:val="0"/>
              <w:autoSpaceDN w:val="0"/>
              <w:rPr>
                <w:rFonts w:ascii="Arial" w:hAnsi="Arial" w:cs="Arial"/>
                <w:sz w:val="22"/>
                <w:szCs w:val="22"/>
                <w:lang w:val="ru-RU"/>
              </w:rPr>
            </w:pPr>
            <w:r w:rsidRPr="004F375B">
              <w:rPr>
                <w:rFonts w:ascii="Arial" w:eastAsia="Calibri" w:hAnsi="Arial" w:cs="Arial"/>
                <w:b/>
                <w:sz w:val="22"/>
                <w:szCs w:val="22"/>
                <w:u w:val="single"/>
                <w:lang w:val="sr-Cyrl-RS"/>
              </w:rPr>
              <w:t>Доказ</w:t>
            </w:r>
            <w:r>
              <w:rPr>
                <w:rFonts w:ascii="Arial" w:eastAsia="Calibri" w:hAnsi="Arial" w:cs="Arial"/>
                <w:b/>
                <w:sz w:val="22"/>
                <w:szCs w:val="22"/>
                <w:u w:val="single"/>
                <w:lang w:val="sr-Cyrl-RS"/>
              </w:rPr>
              <w:t>и</w:t>
            </w:r>
            <w:r w:rsidRPr="004F375B">
              <w:rPr>
                <w:rFonts w:ascii="Arial" w:eastAsia="Calibri" w:hAnsi="Arial" w:cs="Arial"/>
                <w:b/>
                <w:sz w:val="22"/>
                <w:szCs w:val="22"/>
                <w:u w:val="single"/>
                <w:lang w:val="sr-Cyrl-RS"/>
              </w:rPr>
              <w:t>:</w:t>
            </w:r>
          </w:p>
          <w:p w14:paraId="088BA00D" w14:textId="5B9433EB" w:rsidR="002D17A0" w:rsidRPr="00B01870" w:rsidRDefault="002D17A0" w:rsidP="00D10FD9">
            <w:pPr>
              <w:tabs>
                <w:tab w:val="left" w:pos="450"/>
              </w:tabs>
              <w:jc w:val="both"/>
              <w:rPr>
                <w:rFonts w:ascii="Arial" w:hAnsi="Arial" w:cs="Arial"/>
                <w:sz w:val="22"/>
                <w:szCs w:val="22"/>
                <w:lang w:eastAsia="sr-Latn-CS"/>
              </w:rPr>
            </w:pPr>
            <w:r w:rsidRPr="00B01870">
              <w:rPr>
                <w:rFonts w:ascii="Arial" w:hAnsi="Arial" w:cs="Arial"/>
                <w:sz w:val="22"/>
                <w:szCs w:val="22"/>
              </w:rPr>
              <w:t>-</w:t>
            </w:r>
            <w:r>
              <w:rPr>
                <w:rFonts w:ascii="Arial" w:hAnsi="Arial" w:cs="Arial"/>
                <w:sz w:val="22"/>
                <w:szCs w:val="22"/>
                <w:lang w:val="sr-Cyrl-RS"/>
              </w:rPr>
              <w:t xml:space="preserve"> </w:t>
            </w:r>
            <w:r w:rsidRPr="00B01870">
              <w:rPr>
                <w:rFonts w:ascii="Arial" w:hAnsi="Arial" w:cs="Arial"/>
                <w:sz w:val="22"/>
                <w:szCs w:val="22"/>
                <w:lang w:val="sr-Latn-CS" w:eastAsia="sr-Latn-CS"/>
              </w:rPr>
              <w:t>потврде</w:t>
            </w:r>
            <w:r>
              <w:rPr>
                <w:rFonts w:ascii="Arial" w:hAnsi="Arial" w:cs="Arial"/>
                <w:sz w:val="22"/>
                <w:szCs w:val="22"/>
                <w:lang w:val="sr-Cyrl-RS" w:eastAsia="sr-Latn-CS"/>
              </w:rPr>
              <w:t xml:space="preserve"> корисника услуга (референтних купаца) </w:t>
            </w:r>
            <w:r w:rsidRPr="00B01870">
              <w:rPr>
                <w:rFonts w:ascii="Arial" w:hAnsi="Arial" w:cs="Arial"/>
                <w:sz w:val="22"/>
                <w:szCs w:val="22"/>
                <w:lang w:val="sr-Latn-CS" w:eastAsia="sr-Latn-CS"/>
              </w:rPr>
              <w:t xml:space="preserve">о </w:t>
            </w:r>
            <w:r>
              <w:rPr>
                <w:rFonts w:ascii="Arial" w:hAnsi="Arial" w:cs="Arial"/>
                <w:sz w:val="22"/>
                <w:szCs w:val="22"/>
                <w:lang w:val="sr-Cyrl-RS" w:eastAsia="sr-Latn-CS"/>
              </w:rPr>
              <w:t>извршеним услугама</w:t>
            </w:r>
            <w:r w:rsidRPr="00B01870">
              <w:rPr>
                <w:rFonts w:ascii="Arial" w:hAnsi="Arial" w:cs="Arial"/>
                <w:sz w:val="22"/>
                <w:szCs w:val="22"/>
                <w:lang w:val="sr-Latn-CS" w:eastAsia="sr-Latn-CS"/>
              </w:rPr>
              <w:t>, које морају да садрже</w:t>
            </w:r>
            <w:r>
              <w:rPr>
                <w:rFonts w:ascii="Arial" w:hAnsi="Arial" w:cs="Arial"/>
                <w:sz w:val="22"/>
                <w:szCs w:val="22"/>
                <w:lang w:val="sr-Cyrl-RS" w:eastAsia="sr-Latn-CS"/>
              </w:rPr>
              <w:t xml:space="preserve"> датум закључења и </w:t>
            </w:r>
            <w:r w:rsidR="00B2150A">
              <w:rPr>
                <w:rFonts w:ascii="Arial" w:hAnsi="Arial" w:cs="Arial"/>
                <w:sz w:val="22"/>
                <w:szCs w:val="22"/>
                <w:lang w:val="sr-Cyrl-RS" w:eastAsia="sr-Latn-CS"/>
              </w:rPr>
              <w:t xml:space="preserve">датум </w:t>
            </w:r>
            <w:r>
              <w:rPr>
                <w:rFonts w:ascii="Arial" w:hAnsi="Arial" w:cs="Arial"/>
                <w:sz w:val="22"/>
                <w:szCs w:val="22"/>
                <w:lang w:val="sr-Cyrl-RS" w:eastAsia="sr-Latn-CS"/>
              </w:rPr>
              <w:t>реализације уговора</w:t>
            </w:r>
            <w:r w:rsidR="00B2150A">
              <w:rPr>
                <w:rFonts w:ascii="Arial" w:hAnsi="Arial" w:cs="Arial"/>
                <w:sz w:val="22"/>
                <w:szCs w:val="22"/>
                <w:lang w:val="sr-Cyrl-RS" w:eastAsia="sr-Latn-CS"/>
              </w:rPr>
              <w:t>, као</w:t>
            </w:r>
            <w:r>
              <w:rPr>
                <w:rFonts w:ascii="Arial" w:hAnsi="Arial" w:cs="Arial"/>
                <w:sz w:val="22"/>
                <w:szCs w:val="22"/>
                <w:lang w:eastAsia="sr-Latn-CS"/>
              </w:rPr>
              <w:t xml:space="preserve"> и </w:t>
            </w:r>
            <w:r w:rsidRPr="00B01870">
              <w:rPr>
                <w:rFonts w:ascii="Arial" w:hAnsi="Arial" w:cs="Arial"/>
                <w:sz w:val="22"/>
                <w:szCs w:val="22"/>
                <w:lang w:eastAsia="sr-Latn-CS"/>
              </w:rPr>
              <w:t>број лиценци</w:t>
            </w:r>
            <w:r>
              <w:rPr>
                <w:rFonts w:ascii="Arial" w:hAnsi="Arial" w:cs="Arial"/>
                <w:sz w:val="22"/>
                <w:szCs w:val="22"/>
              </w:rPr>
              <w:t xml:space="preserve">  (Образац 7)</w:t>
            </w:r>
          </w:p>
          <w:p w14:paraId="6F87D2C9" w14:textId="77777777" w:rsidR="002D17A0" w:rsidRDefault="002D17A0" w:rsidP="00D10FD9">
            <w:pPr>
              <w:tabs>
                <w:tab w:val="left" w:pos="720"/>
              </w:tabs>
              <w:snapToGrid w:val="0"/>
              <w:rPr>
                <w:rFonts w:ascii="Arial" w:hAnsi="Arial" w:cs="Arial"/>
                <w:color w:val="000000"/>
                <w:sz w:val="22"/>
                <w:szCs w:val="22"/>
                <w:lang w:val="sr-Cyrl-RS"/>
              </w:rPr>
            </w:pPr>
            <w:r w:rsidRPr="00B01870">
              <w:rPr>
                <w:rFonts w:ascii="Arial" w:hAnsi="Arial" w:cs="Arial"/>
                <w:color w:val="FF00FF"/>
                <w:sz w:val="22"/>
                <w:szCs w:val="22"/>
              </w:rPr>
              <w:t xml:space="preserve"> </w:t>
            </w:r>
            <w:r w:rsidRPr="00B01870">
              <w:rPr>
                <w:rFonts w:ascii="Arial" w:hAnsi="Arial" w:cs="Arial"/>
                <w:sz w:val="22"/>
                <w:szCs w:val="22"/>
              </w:rPr>
              <w:t>-</w:t>
            </w:r>
            <w:r>
              <w:rPr>
                <w:rFonts w:ascii="Arial" w:hAnsi="Arial" w:cs="Arial"/>
                <w:sz w:val="22"/>
                <w:szCs w:val="22"/>
                <w:lang w:val="sr-Cyrl-RS"/>
              </w:rPr>
              <w:t xml:space="preserve"> </w:t>
            </w:r>
            <w:r w:rsidRPr="002261CA">
              <w:rPr>
                <w:rFonts w:ascii="Arial" w:hAnsi="Arial" w:cs="Arial"/>
                <w:sz w:val="22"/>
                <w:szCs w:val="22"/>
              </w:rPr>
              <w:t xml:space="preserve">Потврда/сертификат издат од произвођача </w:t>
            </w:r>
            <w:r w:rsidRPr="002261CA">
              <w:rPr>
                <w:rFonts w:ascii="Arial" w:hAnsi="Arial" w:cs="Arial"/>
                <w:sz w:val="22"/>
                <w:szCs w:val="22"/>
                <w:lang w:val="sr-Cyrl-RS"/>
              </w:rPr>
              <w:t>или његовог заступника за територију Републике Србије,</w:t>
            </w:r>
            <w:r w:rsidRPr="002261CA">
              <w:rPr>
                <w:rFonts w:ascii="Arial" w:hAnsi="Arial" w:cs="Arial"/>
                <w:sz w:val="22"/>
                <w:szCs w:val="22"/>
              </w:rPr>
              <w:t xml:space="preserve"> </w:t>
            </w:r>
            <w:r>
              <w:rPr>
                <w:rFonts w:ascii="Arial" w:hAnsi="Arial" w:cs="Arial"/>
                <w:sz w:val="22"/>
                <w:szCs w:val="22"/>
                <w:lang w:val="sr-Cyrl-RS"/>
              </w:rPr>
              <w:t>којом</w:t>
            </w:r>
            <w:r w:rsidRPr="002261CA">
              <w:rPr>
                <w:rFonts w:ascii="Arial" w:hAnsi="Arial" w:cs="Arial"/>
                <w:sz w:val="22"/>
                <w:szCs w:val="22"/>
                <w:lang w:val="sr-Cyrl-RS"/>
              </w:rPr>
              <w:t xml:space="preserve"> се доказује да </w:t>
            </w:r>
            <w:r w:rsidRPr="002261CA">
              <w:rPr>
                <w:rFonts w:ascii="Arial" w:hAnsi="Arial" w:cs="Arial"/>
                <w:sz w:val="22"/>
                <w:szCs w:val="22"/>
              </w:rPr>
              <w:t>понуђач има</w:t>
            </w:r>
            <w:r w:rsidRPr="002261CA">
              <w:rPr>
                <w:rFonts w:ascii="Arial" w:hAnsi="Arial" w:cs="Arial"/>
                <w:color w:val="000000"/>
                <w:sz w:val="22"/>
                <w:szCs w:val="22"/>
              </w:rPr>
              <w:t xml:space="preserve"> статус овлашћеног партнера </w:t>
            </w:r>
            <w:r w:rsidRPr="002261CA">
              <w:rPr>
                <w:rFonts w:ascii="Arial" w:hAnsi="Arial" w:cs="Arial"/>
                <w:color w:val="000000"/>
                <w:sz w:val="22"/>
                <w:szCs w:val="22"/>
                <w:lang w:val="sr-Cyrl-RS"/>
              </w:rPr>
              <w:t>произвођача за</w:t>
            </w:r>
            <w:r w:rsidRPr="002261CA">
              <w:rPr>
                <w:rFonts w:ascii="Arial" w:hAnsi="Arial" w:cs="Arial"/>
                <w:color w:val="000000"/>
                <w:sz w:val="22"/>
                <w:szCs w:val="22"/>
              </w:rPr>
              <w:t xml:space="preserve"> територију Републике Србије</w:t>
            </w:r>
            <w:r>
              <w:rPr>
                <w:rFonts w:ascii="Arial" w:hAnsi="Arial" w:cs="Arial"/>
                <w:color w:val="000000"/>
                <w:sz w:val="22"/>
                <w:szCs w:val="22"/>
                <w:lang w:val="sr-Cyrl-RS"/>
              </w:rPr>
              <w:t xml:space="preserve"> (Образац 8)</w:t>
            </w:r>
          </w:p>
          <w:p w14:paraId="48AE4E79" w14:textId="77777777" w:rsidR="002D17A0" w:rsidRPr="006F5319" w:rsidRDefault="002D17A0" w:rsidP="00D10FD9">
            <w:pPr>
              <w:tabs>
                <w:tab w:val="left" w:pos="720"/>
              </w:tabs>
              <w:snapToGrid w:val="0"/>
              <w:rPr>
                <w:rFonts w:ascii="Arial" w:hAnsi="Arial" w:cs="Arial"/>
                <w:color w:val="000000"/>
                <w:sz w:val="22"/>
                <w:szCs w:val="22"/>
                <w:lang w:val="sr-Cyrl-RS"/>
              </w:rPr>
            </w:pPr>
          </w:p>
        </w:tc>
      </w:tr>
      <w:tr w:rsidR="002D17A0" w:rsidRPr="00EC2715" w14:paraId="7D03BD7F" w14:textId="77777777" w:rsidTr="00D10FD9">
        <w:trPr>
          <w:jc w:val="center"/>
        </w:trPr>
        <w:tc>
          <w:tcPr>
            <w:tcW w:w="732" w:type="dxa"/>
            <w:tcBorders>
              <w:top w:val="single" w:sz="4" w:space="0" w:color="auto"/>
              <w:left w:val="single" w:sz="4" w:space="0" w:color="auto"/>
              <w:bottom w:val="single" w:sz="4" w:space="0" w:color="auto"/>
              <w:right w:val="single" w:sz="4" w:space="0" w:color="auto"/>
            </w:tcBorders>
            <w:vAlign w:val="center"/>
          </w:tcPr>
          <w:p w14:paraId="00CF5468" w14:textId="77777777" w:rsidR="002D17A0" w:rsidRDefault="002D17A0" w:rsidP="00D10FD9">
            <w:pPr>
              <w:tabs>
                <w:tab w:val="left" w:pos="720"/>
              </w:tabs>
              <w:jc w:val="center"/>
              <w:rPr>
                <w:rFonts w:ascii="Arial" w:hAnsi="Arial" w:cs="Arial"/>
                <w:sz w:val="22"/>
                <w:szCs w:val="22"/>
                <w:lang w:val="sr-Cyrl-RS"/>
              </w:rPr>
            </w:pPr>
          </w:p>
          <w:p w14:paraId="2CE5CD1C" w14:textId="77777777" w:rsidR="002D17A0" w:rsidRDefault="002D17A0" w:rsidP="00D10FD9">
            <w:pPr>
              <w:tabs>
                <w:tab w:val="left" w:pos="720"/>
              </w:tabs>
              <w:jc w:val="center"/>
              <w:rPr>
                <w:rFonts w:ascii="Arial" w:hAnsi="Arial" w:cs="Arial"/>
                <w:sz w:val="22"/>
                <w:szCs w:val="22"/>
                <w:lang w:val="sr-Cyrl-RS"/>
              </w:rPr>
            </w:pPr>
          </w:p>
          <w:p w14:paraId="06FA6EE9" w14:textId="77777777" w:rsidR="002D17A0" w:rsidRDefault="002D17A0" w:rsidP="00D10FD9">
            <w:pPr>
              <w:tabs>
                <w:tab w:val="left" w:pos="720"/>
              </w:tabs>
              <w:jc w:val="center"/>
              <w:rPr>
                <w:rFonts w:ascii="Arial" w:hAnsi="Arial" w:cs="Arial"/>
                <w:sz w:val="22"/>
                <w:szCs w:val="22"/>
                <w:lang w:val="sr-Cyrl-RS"/>
              </w:rPr>
            </w:pPr>
          </w:p>
          <w:p w14:paraId="507DA76A" w14:textId="77777777" w:rsidR="002D17A0" w:rsidRDefault="002D17A0" w:rsidP="00D10FD9">
            <w:pPr>
              <w:tabs>
                <w:tab w:val="left" w:pos="720"/>
              </w:tabs>
              <w:jc w:val="center"/>
              <w:rPr>
                <w:rFonts w:ascii="Arial" w:hAnsi="Arial" w:cs="Arial"/>
                <w:sz w:val="22"/>
                <w:szCs w:val="22"/>
                <w:lang w:val="sr-Cyrl-RS"/>
              </w:rPr>
            </w:pPr>
            <w:r>
              <w:rPr>
                <w:rFonts w:ascii="Arial" w:hAnsi="Arial" w:cs="Arial"/>
                <w:sz w:val="22"/>
                <w:szCs w:val="22"/>
                <w:lang w:val="sr-Cyrl-RS"/>
              </w:rPr>
              <w:t>7.</w:t>
            </w:r>
          </w:p>
        </w:tc>
        <w:tc>
          <w:tcPr>
            <w:tcW w:w="9822" w:type="dxa"/>
            <w:tcBorders>
              <w:top w:val="single" w:sz="4" w:space="0" w:color="auto"/>
              <w:left w:val="single" w:sz="4" w:space="0" w:color="auto"/>
              <w:bottom w:val="single" w:sz="4" w:space="0" w:color="auto"/>
              <w:right w:val="single" w:sz="4" w:space="0" w:color="auto"/>
            </w:tcBorders>
          </w:tcPr>
          <w:p w14:paraId="7F8C69A1" w14:textId="77777777" w:rsidR="002D17A0" w:rsidRDefault="002D17A0" w:rsidP="00D10FD9">
            <w:pPr>
              <w:tabs>
                <w:tab w:val="left" w:pos="720"/>
              </w:tabs>
              <w:snapToGrid w:val="0"/>
              <w:rPr>
                <w:rFonts w:ascii="Arial" w:hAnsi="Arial" w:cs="Arial"/>
                <w:b/>
                <w:sz w:val="22"/>
                <w:szCs w:val="22"/>
                <w:lang w:val="sr-Cyrl-RS"/>
              </w:rPr>
            </w:pPr>
            <w:r w:rsidRPr="00A97028">
              <w:rPr>
                <w:rFonts w:ascii="Arial" w:hAnsi="Arial" w:cs="Arial"/>
                <w:b/>
                <w:sz w:val="22"/>
                <w:szCs w:val="22"/>
                <w:lang w:val="sr-Cyrl-RS"/>
              </w:rPr>
              <w:t>Кадровски капацитет</w:t>
            </w:r>
          </w:p>
          <w:p w14:paraId="48BD3F06" w14:textId="77777777" w:rsidR="002D17A0" w:rsidRPr="00A97028" w:rsidRDefault="002D17A0" w:rsidP="00D10FD9">
            <w:pPr>
              <w:tabs>
                <w:tab w:val="left" w:pos="720"/>
              </w:tabs>
              <w:snapToGrid w:val="0"/>
              <w:rPr>
                <w:rFonts w:ascii="Arial" w:hAnsi="Arial" w:cs="Arial"/>
                <w:b/>
                <w:sz w:val="22"/>
                <w:szCs w:val="22"/>
                <w:lang w:val="sr-Cyrl-RS"/>
              </w:rPr>
            </w:pPr>
          </w:p>
          <w:p w14:paraId="1F2794A3" w14:textId="77777777" w:rsidR="002D17A0" w:rsidRPr="00A9399A" w:rsidRDefault="002D17A0" w:rsidP="00D10FD9">
            <w:pPr>
              <w:autoSpaceDE w:val="0"/>
              <w:autoSpaceDN w:val="0"/>
              <w:adjustRightInd w:val="0"/>
              <w:jc w:val="both"/>
              <w:rPr>
                <w:rFonts w:ascii="Arial" w:hAnsi="Arial" w:cs="Arial"/>
                <w:b/>
                <w:sz w:val="22"/>
                <w:szCs w:val="22"/>
                <w:u w:val="single"/>
                <w:lang w:val="sr-Cyrl-RS"/>
              </w:rPr>
            </w:pPr>
            <w:r>
              <w:rPr>
                <w:rFonts w:ascii="Arial" w:hAnsi="Arial" w:cs="Arial"/>
                <w:b/>
                <w:sz w:val="22"/>
                <w:szCs w:val="22"/>
                <w:u w:val="single"/>
                <w:lang w:val="sr-Cyrl-RS"/>
              </w:rPr>
              <w:t>Услов за Партију 1 , 2 и 4.</w:t>
            </w:r>
          </w:p>
          <w:p w14:paraId="4C7DE152" w14:textId="77777777" w:rsidR="002D17A0" w:rsidRPr="00422825" w:rsidRDefault="002D17A0" w:rsidP="00D10FD9">
            <w:pPr>
              <w:jc w:val="both"/>
              <w:rPr>
                <w:rFonts w:ascii="Arial" w:eastAsia="Calibri" w:hAnsi="Arial" w:cs="Arial"/>
                <w:sz w:val="22"/>
                <w:szCs w:val="22"/>
              </w:rPr>
            </w:pPr>
            <w:r w:rsidRPr="00422825">
              <w:rPr>
                <w:rFonts w:ascii="Arial" w:eastAsia="Calibri" w:hAnsi="Arial" w:cs="Arial"/>
                <w:sz w:val="22"/>
                <w:szCs w:val="22"/>
              </w:rPr>
              <w:t xml:space="preserve">Под одговарајућим </w:t>
            </w:r>
            <w:r w:rsidRPr="00422825">
              <w:rPr>
                <w:rFonts w:ascii="Arial" w:hAnsi="Arial" w:cs="Arial"/>
                <w:sz w:val="22"/>
                <w:szCs w:val="22"/>
              </w:rPr>
              <w:t>кадровским капацитетом</w:t>
            </w:r>
            <w:r w:rsidRPr="00422825">
              <w:rPr>
                <w:rFonts w:ascii="Arial" w:eastAsia="Calibri" w:hAnsi="Arial" w:cs="Arial"/>
                <w:sz w:val="22"/>
                <w:szCs w:val="22"/>
              </w:rPr>
              <w:t xml:space="preserve"> сматра се да </w:t>
            </w:r>
            <w:r w:rsidRPr="00422825">
              <w:rPr>
                <w:rFonts w:ascii="Arial" w:hAnsi="Arial" w:cs="Arial"/>
                <w:bCs/>
                <w:sz w:val="22"/>
                <w:szCs w:val="22"/>
              </w:rPr>
              <w:t xml:space="preserve">Понуђач </w:t>
            </w:r>
            <w:r w:rsidRPr="00422825">
              <w:rPr>
                <w:rFonts w:ascii="Arial" w:eastAsia="Calibri" w:hAnsi="Arial" w:cs="Arial"/>
                <w:sz w:val="22"/>
                <w:szCs w:val="22"/>
              </w:rPr>
              <w:t xml:space="preserve">има: </w:t>
            </w:r>
          </w:p>
          <w:p w14:paraId="1439D1CC" w14:textId="66C22507" w:rsidR="002D17A0" w:rsidRPr="004D4BD4" w:rsidRDefault="002D17A0" w:rsidP="00D10FD9">
            <w:pPr>
              <w:tabs>
                <w:tab w:val="left" w:pos="720"/>
              </w:tabs>
              <w:snapToGrid w:val="0"/>
              <w:rPr>
                <w:rFonts w:ascii="Arial" w:hAnsi="Arial" w:cs="Arial"/>
                <w:sz w:val="22"/>
                <w:szCs w:val="22"/>
                <w:lang w:val="sr-Cyrl-RS"/>
              </w:rPr>
            </w:pPr>
            <w:r w:rsidRPr="00422825">
              <w:rPr>
                <w:rFonts w:ascii="Arial" w:hAnsi="Arial" w:cs="Arial"/>
                <w:sz w:val="22"/>
                <w:szCs w:val="22"/>
              </w:rPr>
              <w:t xml:space="preserve">- најмање </w:t>
            </w:r>
            <w:r w:rsidRPr="00CD14A7">
              <w:rPr>
                <w:rFonts w:ascii="Arial" w:hAnsi="Arial" w:cs="Arial"/>
                <w:sz w:val="22"/>
                <w:szCs w:val="22"/>
              </w:rPr>
              <w:t>3</w:t>
            </w:r>
            <w:r w:rsidRPr="00422825">
              <w:rPr>
                <w:rFonts w:ascii="Arial" w:hAnsi="Arial" w:cs="Arial"/>
                <w:sz w:val="22"/>
                <w:szCs w:val="22"/>
              </w:rPr>
              <w:t xml:space="preserve"> </w:t>
            </w:r>
            <w:r>
              <w:rPr>
                <w:rFonts w:ascii="Arial" w:hAnsi="Arial" w:cs="Arial"/>
                <w:sz w:val="22"/>
                <w:szCs w:val="22"/>
                <w:lang w:val="sr-Cyrl-RS"/>
              </w:rPr>
              <w:t xml:space="preserve">запослена или </w:t>
            </w:r>
            <w:r>
              <w:rPr>
                <w:rFonts w:ascii="Arial" w:hAnsi="Arial" w:cs="Arial"/>
                <w:sz w:val="22"/>
                <w:szCs w:val="22"/>
              </w:rPr>
              <w:t xml:space="preserve">ангажована </w:t>
            </w:r>
            <w:r>
              <w:rPr>
                <w:rFonts w:ascii="Arial" w:hAnsi="Arial" w:cs="Arial"/>
                <w:sz w:val="22"/>
                <w:szCs w:val="22"/>
                <w:lang w:val="sr-Cyrl-RS"/>
              </w:rPr>
              <w:t>лица тзв. систем инжењера</w:t>
            </w:r>
            <w:r w:rsidRPr="00422825">
              <w:rPr>
                <w:rFonts w:ascii="Arial" w:hAnsi="Arial" w:cs="Arial"/>
                <w:sz w:val="22"/>
                <w:szCs w:val="22"/>
              </w:rPr>
              <w:t xml:space="preserve">, </w:t>
            </w:r>
            <w:r w:rsidRPr="00056204">
              <w:rPr>
                <w:rFonts w:ascii="Arial" w:hAnsi="Arial" w:cs="Arial"/>
                <w:sz w:val="22"/>
                <w:szCs w:val="22"/>
              </w:rPr>
              <w:t>која пос</w:t>
            </w:r>
            <w:r w:rsidRPr="00056204">
              <w:rPr>
                <w:rFonts w:ascii="Arial" w:hAnsi="Arial" w:cs="Arial"/>
                <w:sz w:val="22"/>
                <w:szCs w:val="22"/>
                <w:lang w:val="sr-Latn-CS"/>
              </w:rPr>
              <w:t>ед</w:t>
            </w:r>
            <w:r w:rsidRPr="00056204">
              <w:rPr>
                <w:rFonts w:ascii="Arial" w:hAnsi="Arial" w:cs="Arial"/>
                <w:sz w:val="22"/>
                <w:szCs w:val="22"/>
              </w:rPr>
              <w:t>ују сертификат „Sophos Certified Architect Endpoint Protection“</w:t>
            </w:r>
            <w:r w:rsidR="002663F7">
              <w:rPr>
                <w:rFonts w:ascii="Arial" w:hAnsi="Arial" w:cs="Arial"/>
                <w:sz w:val="22"/>
                <w:szCs w:val="22"/>
                <w:lang w:val="sr-Cyrl-RS"/>
              </w:rPr>
              <w:t>, или сертификат за имплементацију и одржавање система који се имплементира</w:t>
            </w:r>
            <w:r w:rsidR="008D7481">
              <w:rPr>
                <w:rFonts w:ascii="Arial" w:hAnsi="Arial" w:cs="Arial"/>
                <w:sz w:val="22"/>
                <w:szCs w:val="22"/>
                <w:lang w:val="sr-Cyrl-RS"/>
              </w:rPr>
              <w:t>.</w:t>
            </w:r>
          </w:p>
          <w:p w14:paraId="09322BC5" w14:textId="77777777" w:rsidR="002D17A0" w:rsidRDefault="002D17A0" w:rsidP="00D10FD9">
            <w:pPr>
              <w:tabs>
                <w:tab w:val="left" w:pos="720"/>
              </w:tabs>
              <w:snapToGrid w:val="0"/>
              <w:rPr>
                <w:rFonts w:ascii="Arial" w:hAnsi="Arial" w:cs="Arial"/>
                <w:sz w:val="22"/>
                <w:szCs w:val="22"/>
              </w:rPr>
            </w:pPr>
          </w:p>
          <w:p w14:paraId="64C5E1EE" w14:textId="77777777" w:rsidR="002D17A0" w:rsidRDefault="002D17A0" w:rsidP="00D10FD9">
            <w:pPr>
              <w:tabs>
                <w:tab w:val="left" w:pos="720"/>
              </w:tabs>
              <w:snapToGrid w:val="0"/>
              <w:rPr>
                <w:rFonts w:ascii="Arial" w:hAnsi="Arial" w:cs="Arial"/>
                <w:b/>
                <w:sz w:val="22"/>
                <w:szCs w:val="22"/>
                <w:u w:val="single"/>
              </w:rPr>
            </w:pPr>
            <w:r w:rsidRPr="00A9399A">
              <w:rPr>
                <w:rFonts w:ascii="Arial" w:hAnsi="Arial" w:cs="Arial"/>
                <w:b/>
                <w:sz w:val="22"/>
                <w:szCs w:val="22"/>
                <w:u w:val="single"/>
                <w:lang w:val="sr-Cyrl-RS"/>
              </w:rPr>
              <w:t>Доказ:</w:t>
            </w:r>
            <w:r w:rsidRPr="00A9399A">
              <w:rPr>
                <w:rFonts w:ascii="Arial" w:hAnsi="Arial" w:cs="Arial"/>
                <w:b/>
                <w:sz w:val="22"/>
                <w:szCs w:val="22"/>
                <w:u w:val="single"/>
              </w:rPr>
              <w:t xml:space="preserve">  </w:t>
            </w:r>
          </w:p>
          <w:p w14:paraId="16795E9A" w14:textId="77777777" w:rsidR="002D17A0" w:rsidRPr="00B36635" w:rsidRDefault="002D17A0" w:rsidP="00D10FD9">
            <w:pPr>
              <w:suppressAutoHyphens/>
              <w:spacing w:line="100" w:lineRule="atLeast"/>
              <w:ind w:firstLine="40"/>
              <w:rPr>
                <w:rFonts w:ascii="Arial" w:eastAsia="Arial Unicode MS" w:hAnsi="Arial" w:cs="Arial"/>
                <w:color w:val="000000"/>
                <w:kern w:val="1"/>
                <w:sz w:val="22"/>
                <w:szCs w:val="22"/>
                <w:lang w:val="sr-Cyrl-RS" w:eastAsia="ar-SA"/>
              </w:rPr>
            </w:pPr>
            <w:r w:rsidRPr="00F225EE">
              <w:rPr>
                <w:rFonts w:ascii="Arial" w:hAnsi="Arial" w:cs="Arial"/>
                <w:sz w:val="22"/>
                <w:szCs w:val="22"/>
              </w:rPr>
              <w:t>-</w:t>
            </w:r>
            <w:r>
              <w:rPr>
                <w:rFonts w:ascii="Arial" w:hAnsi="Arial" w:cs="Arial"/>
                <w:sz w:val="22"/>
                <w:szCs w:val="22"/>
                <w:lang w:val="sr-Cyrl-RS"/>
              </w:rPr>
              <w:t xml:space="preserve">Уговор о раду и </w:t>
            </w:r>
            <w:r w:rsidRPr="00F225EE">
              <w:rPr>
                <w:rFonts w:ascii="Arial" w:eastAsia="Arial Unicode MS" w:hAnsi="Arial" w:cs="Arial"/>
                <w:color w:val="000000"/>
                <w:kern w:val="1"/>
                <w:sz w:val="22"/>
                <w:szCs w:val="22"/>
                <w:lang w:eastAsia="ar-SA"/>
              </w:rPr>
              <w:t xml:space="preserve">копија пријаве - одјаве на обавезно социјално осигурање издате од надлежног Фонда ПИО (образац М или М3А), којом се потврђује да су </w:t>
            </w:r>
            <w:r w:rsidRPr="00F225EE">
              <w:rPr>
                <w:rFonts w:ascii="Arial" w:eastAsia="Arial Unicode MS" w:hAnsi="Arial" w:cs="Arial"/>
                <w:color w:val="000000"/>
                <w:kern w:val="1"/>
                <w:sz w:val="22"/>
                <w:szCs w:val="22"/>
                <w:lang w:val="sr-Cyrl-RS" w:eastAsia="ar-SA"/>
              </w:rPr>
              <w:t>лица</w:t>
            </w:r>
            <w:r w:rsidRPr="00F225EE">
              <w:rPr>
                <w:rFonts w:ascii="Arial" w:eastAsia="Arial Unicode MS" w:hAnsi="Arial" w:cs="Arial"/>
                <w:color w:val="000000"/>
                <w:kern w:val="1"/>
                <w:sz w:val="22"/>
                <w:szCs w:val="22"/>
                <w:lang w:eastAsia="ar-SA"/>
              </w:rPr>
              <w:t xml:space="preserve"> запослена код понуђача</w:t>
            </w:r>
            <w:r>
              <w:rPr>
                <w:rFonts w:ascii="Arial" w:eastAsia="Arial Unicode MS" w:hAnsi="Arial" w:cs="Arial"/>
                <w:color w:val="000000"/>
                <w:kern w:val="1"/>
                <w:sz w:val="22"/>
                <w:szCs w:val="22"/>
                <w:lang w:val="sr-Cyrl-RS" w:eastAsia="ar-SA"/>
              </w:rPr>
              <w:t>;</w:t>
            </w:r>
          </w:p>
          <w:p w14:paraId="492EE614" w14:textId="77777777" w:rsidR="002D17A0" w:rsidRPr="00F225EE" w:rsidRDefault="002D17A0" w:rsidP="00D10FD9">
            <w:pPr>
              <w:suppressAutoHyphens/>
              <w:spacing w:line="100" w:lineRule="atLeast"/>
              <w:rPr>
                <w:rFonts w:ascii="Arial" w:eastAsia="Arial Unicode MS" w:hAnsi="Arial" w:cs="Arial"/>
                <w:color w:val="000000"/>
                <w:kern w:val="1"/>
                <w:sz w:val="22"/>
                <w:szCs w:val="22"/>
                <w:lang w:eastAsia="ar-SA"/>
              </w:rPr>
            </w:pPr>
            <w:r w:rsidRPr="00F225EE">
              <w:rPr>
                <w:rFonts w:ascii="Arial" w:eastAsia="Arial Unicode MS" w:hAnsi="Arial" w:cs="Arial"/>
                <w:color w:val="000000"/>
                <w:kern w:val="1"/>
                <w:sz w:val="22"/>
                <w:szCs w:val="22"/>
                <w:lang w:val="sr-Cyrl-RS" w:eastAsia="ar-SA"/>
              </w:rPr>
              <w:t>-</w:t>
            </w:r>
            <w:r w:rsidRPr="00F225EE">
              <w:rPr>
                <w:rFonts w:ascii="Arial" w:eastAsia="Arial Unicode MS" w:hAnsi="Arial" w:cs="Arial"/>
                <w:color w:val="000000"/>
                <w:kern w:val="1"/>
                <w:sz w:val="22"/>
                <w:szCs w:val="22"/>
                <w:lang w:val="sr-Cyrl-BA" w:eastAsia="ar-SA"/>
              </w:rPr>
              <w:t>У случају да су лица ангажована по другом основу у складу са</w:t>
            </w:r>
            <w:r w:rsidRPr="00F225EE">
              <w:rPr>
                <w:rFonts w:ascii="Arial" w:eastAsia="Arial Unicode MS" w:hAnsi="Arial" w:cs="Arial"/>
                <w:color w:val="000000"/>
                <w:kern w:val="1"/>
                <w:sz w:val="22"/>
                <w:szCs w:val="22"/>
                <w:lang w:eastAsia="ar-SA"/>
              </w:rPr>
              <w:t xml:space="preserve"> важећим Законом о раду,</w:t>
            </w:r>
            <w:r w:rsidRPr="00F225EE">
              <w:rPr>
                <w:rFonts w:ascii="Arial" w:eastAsia="Arial Unicode MS" w:hAnsi="Arial" w:cs="Arial"/>
                <w:color w:val="000000"/>
                <w:kern w:val="1"/>
                <w:sz w:val="22"/>
                <w:szCs w:val="22"/>
                <w:lang w:val="sr-Cyrl-BA" w:eastAsia="ar-SA"/>
              </w:rPr>
              <w:t xml:space="preserve"> доставити Уговор по основу к</w:t>
            </w:r>
            <w:r>
              <w:rPr>
                <w:rFonts w:ascii="Arial" w:eastAsia="Arial Unicode MS" w:hAnsi="Arial" w:cs="Arial"/>
                <w:color w:val="000000"/>
                <w:kern w:val="1"/>
                <w:sz w:val="22"/>
                <w:szCs w:val="22"/>
                <w:lang w:val="sr-Cyrl-BA" w:eastAsia="ar-SA"/>
              </w:rPr>
              <w:t>ојег је лице ангажовано;</w:t>
            </w:r>
          </w:p>
          <w:p w14:paraId="695FB0E8" w14:textId="54497869" w:rsidR="00260665" w:rsidRDefault="002D17A0" w:rsidP="00D10FD9">
            <w:pPr>
              <w:tabs>
                <w:tab w:val="left" w:pos="720"/>
              </w:tabs>
              <w:snapToGrid w:val="0"/>
              <w:rPr>
                <w:rFonts w:ascii="Arial" w:hAnsi="Arial" w:cs="Arial"/>
                <w:sz w:val="22"/>
                <w:szCs w:val="22"/>
              </w:rPr>
            </w:pPr>
            <w:r w:rsidRPr="00F225EE">
              <w:rPr>
                <w:rFonts w:ascii="Arial" w:eastAsia="Arial Unicode MS" w:hAnsi="Arial" w:cs="Arial"/>
                <w:color w:val="000000"/>
                <w:kern w:val="1"/>
                <w:sz w:val="22"/>
                <w:szCs w:val="22"/>
                <w:lang w:eastAsia="ar-SA"/>
              </w:rPr>
              <w:t xml:space="preserve">- Копија </w:t>
            </w:r>
            <w:r>
              <w:rPr>
                <w:rFonts w:ascii="Arial" w:eastAsia="Arial Unicode MS" w:hAnsi="Arial" w:cs="Arial"/>
                <w:color w:val="000000"/>
                <w:kern w:val="1"/>
                <w:sz w:val="22"/>
                <w:szCs w:val="22"/>
                <w:lang w:val="sr-Cyrl-RS" w:eastAsia="ar-SA"/>
              </w:rPr>
              <w:t xml:space="preserve">важећих </w:t>
            </w:r>
            <w:r>
              <w:rPr>
                <w:rFonts w:ascii="Arial" w:eastAsia="Arial Unicode MS" w:hAnsi="Arial" w:cs="Arial"/>
                <w:color w:val="000000"/>
                <w:kern w:val="1"/>
                <w:sz w:val="22"/>
                <w:szCs w:val="22"/>
                <w:lang w:eastAsia="ar-SA"/>
              </w:rPr>
              <w:t>Потврда</w:t>
            </w:r>
            <w:r w:rsidRPr="00F225EE">
              <w:rPr>
                <w:rFonts w:ascii="Arial" w:eastAsia="Arial Unicode MS" w:hAnsi="Arial" w:cs="Arial"/>
                <w:color w:val="000000"/>
                <w:kern w:val="1"/>
                <w:sz w:val="22"/>
                <w:szCs w:val="22"/>
                <w:lang w:eastAsia="ar-SA"/>
              </w:rPr>
              <w:t xml:space="preserve">/сертификата </w:t>
            </w:r>
            <w:r w:rsidRPr="00056204">
              <w:rPr>
                <w:rFonts w:ascii="Arial" w:hAnsi="Arial" w:cs="Arial"/>
                <w:sz w:val="22"/>
                <w:szCs w:val="22"/>
              </w:rPr>
              <w:t>„Sophos Certified Architect Endpoint Protection“.</w:t>
            </w:r>
          </w:p>
          <w:p w14:paraId="219D3960" w14:textId="77777777" w:rsidR="00260665" w:rsidRDefault="00260665" w:rsidP="00D10FD9">
            <w:pPr>
              <w:tabs>
                <w:tab w:val="left" w:pos="720"/>
              </w:tabs>
              <w:snapToGrid w:val="0"/>
              <w:rPr>
                <w:rFonts w:ascii="Arial" w:hAnsi="Arial" w:cs="Arial"/>
                <w:sz w:val="22"/>
                <w:szCs w:val="22"/>
              </w:rPr>
            </w:pPr>
          </w:p>
          <w:p w14:paraId="6A618AD6" w14:textId="77777777" w:rsidR="002D17A0" w:rsidRDefault="002D17A0" w:rsidP="00D10FD9">
            <w:pPr>
              <w:tabs>
                <w:tab w:val="left" w:pos="720"/>
              </w:tabs>
              <w:snapToGrid w:val="0"/>
              <w:rPr>
                <w:rFonts w:ascii="Arial" w:hAnsi="Arial" w:cs="Arial"/>
                <w:sz w:val="22"/>
                <w:szCs w:val="22"/>
              </w:rPr>
            </w:pPr>
            <w:r>
              <w:rPr>
                <w:rFonts w:ascii="Arial" w:hAnsi="Arial" w:cs="Arial"/>
                <w:b/>
                <w:sz w:val="22"/>
                <w:szCs w:val="22"/>
                <w:u w:val="single"/>
                <w:lang w:val="sr-Cyrl-RS"/>
              </w:rPr>
              <w:t>Услов за Партију 3.</w:t>
            </w:r>
          </w:p>
          <w:p w14:paraId="1A073C71" w14:textId="408D51CB" w:rsidR="002D17A0" w:rsidRPr="0004709C" w:rsidRDefault="002D17A0" w:rsidP="00D10FD9">
            <w:pPr>
              <w:suppressAutoHyphens/>
              <w:autoSpaceDE w:val="0"/>
              <w:autoSpaceDN w:val="0"/>
              <w:adjustRightInd w:val="0"/>
              <w:contextualSpacing/>
              <w:jc w:val="both"/>
              <w:rPr>
                <w:rFonts w:ascii="Arial" w:eastAsia="Calibri" w:hAnsi="Arial" w:cs="Arial"/>
                <w:color w:val="000000"/>
                <w:sz w:val="22"/>
                <w:szCs w:val="22"/>
                <w:lang w:val="sr-Cyrl-RS" w:eastAsia="ar-SA"/>
              </w:rPr>
            </w:pPr>
            <w:r w:rsidRPr="009153AB">
              <w:rPr>
                <w:rFonts w:eastAsia="Calibri" w:cs="Arial"/>
                <w:color w:val="000000"/>
                <w:sz w:val="20"/>
                <w:szCs w:val="20"/>
                <w:lang w:val="sr-Cyrl-RS" w:eastAsia="ar-SA"/>
              </w:rPr>
              <w:t>-</w:t>
            </w:r>
            <w:r>
              <w:rPr>
                <w:rFonts w:eastAsia="Calibri" w:cs="Arial"/>
                <w:color w:val="000000"/>
                <w:sz w:val="20"/>
                <w:szCs w:val="20"/>
                <w:lang w:eastAsia="ar-SA"/>
              </w:rPr>
              <w:t xml:space="preserve"> </w:t>
            </w:r>
            <w:r w:rsidRPr="009153AB">
              <w:rPr>
                <w:rFonts w:ascii="Arial" w:eastAsia="Calibri" w:hAnsi="Arial" w:cs="Arial"/>
                <w:color w:val="000000"/>
                <w:sz w:val="22"/>
                <w:szCs w:val="22"/>
                <w:lang w:eastAsia="ar-SA"/>
              </w:rPr>
              <w:t xml:space="preserve">Понуђач </w:t>
            </w:r>
            <w:r>
              <w:rPr>
                <w:rFonts w:ascii="Arial" w:eastAsia="Calibri" w:hAnsi="Arial" w:cs="Arial"/>
                <w:color w:val="000000"/>
                <w:sz w:val="22"/>
                <w:szCs w:val="22"/>
                <w:lang w:eastAsia="ar-SA"/>
              </w:rPr>
              <w:t xml:space="preserve">има минимално 2 (два) запослена или </w:t>
            </w:r>
            <w:r w:rsidRPr="009153AB">
              <w:rPr>
                <w:rFonts w:ascii="Arial" w:eastAsia="Calibri" w:hAnsi="Arial" w:cs="Arial"/>
                <w:color w:val="000000"/>
                <w:sz w:val="22"/>
                <w:szCs w:val="22"/>
                <w:lang w:eastAsia="ar-SA"/>
              </w:rPr>
              <w:t xml:space="preserve">ангажована </w:t>
            </w:r>
            <w:r>
              <w:rPr>
                <w:rFonts w:ascii="Arial" w:eastAsia="Calibri" w:hAnsi="Arial" w:cs="Arial"/>
                <w:color w:val="000000"/>
                <w:sz w:val="22"/>
                <w:szCs w:val="22"/>
                <w:lang w:val="sr-Cyrl-RS" w:eastAsia="ar-SA"/>
              </w:rPr>
              <w:t xml:space="preserve">лица </w:t>
            </w:r>
            <w:r>
              <w:rPr>
                <w:rFonts w:ascii="Arial" w:hAnsi="Arial" w:cs="Arial"/>
                <w:sz w:val="22"/>
                <w:szCs w:val="22"/>
                <w:lang w:val="sr-Cyrl-RS"/>
              </w:rPr>
              <w:t>тзв. систем инжењера</w:t>
            </w:r>
            <w:r w:rsidRPr="009153AB">
              <w:rPr>
                <w:rFonts w:ascii="Arial" w:eastAsia="Calibri" w:hAnsi="Arial" w:cs="Arial"/>
                <w:color w:val="000000"/>
                <w:sz w:val="22"/>
                <w:szCs w:val="22"/>
                <w:lang w:eastAsia="ar-SA"/>
              </w:rPr>
              <w:t xml:space="preserve"> </w:t>
            </w:r>
            <w:r w:rsidRPr="00056204">
              <w:rPr>
                <w:rFonts w:ascii="Arial" w:hAnsi="Arial" w:cs="Arial"/>
                <w:sz w:val="22"/>
                <w:szCs w:val="22"/>
              </w:rPr>
              <w:t>која пос</w:t>
            </w:r>
            <w:r w:rsidRPr="00056204">
              <w:rPr>
                <w:rFonts w:ascii="Arial" w:hAnsi="Arial" w:cs="Arial"/>
                <w:sz w:val="22"/>
                <w:szCs w:val="22"/>
                <w:lang w:val="sr-Latn-CS"/>
              </w:rPr>
              <w:t>ед</w:t>
            </w:r>
            <w:r w:rsidRPr="00056204">
              <w:rPr>
                <w:rFonts w:ascii="Arial" w:hAnsi="Arial" w:cs="Arial"/>
                <w:sz w:val="22"/>
                <w:szCs w:val="22"/>
              </w:rPr>
              <w:t xml:space="preserve">ују </w:t>
            </w:r>
            <w:r w:rsidRPr="003259E5">
              <w:rPr>
                <w:rFonts w:ascii="Arial" w:hAnsi="Arial" w:cs="Arial"/>
                <w:sz w:val="22"/>
                <w:szCs w:val="22"/>
              </w:rPr>
              <w:t xml:space="preserve">сертификат </w:t>
            </w:r>
            <w:r>
              <w:rPr>
                <w:rFonts w:ascii="Arial" w:hAnsi="Arial" w:cs="Arial"/>
                <w:sz w:val="22"/>
                <w:szCs w:val="22"/>
                <w:lang w:val="sr-Cyrl-RS"/>
              </w:rPr>
              <w:t>„</w:t>
            </w:r>
            <w:r w:rsidRPr="003259E5">
              <w:rPr>
                <w:rFonts w:ascii="Arial" w:hAnsi="Arial" w:cs="Arial"/>
                <w:sz w:val="22"/>
                <w:szCs w:val="22"/>
              </w:rPr>
              <w:t>Symantec Endpoint Protection (SEP</w:t>
            </w:r>
            <w:r w:rsidR="00CE75B1">
              <w:rPr>
                <w:rFonts w:ascii="Arial" w:hAnsi="Arial" w:cs="Arial"/>
                <w:sz w:val="22"/>
                <w:szCs w:val="22"/>
                <w:lang w:val="sr-Cyrl-RS"/>
              </w:rPr>
              <w:t>) или сертификат за имплементацију и одржавање система који се имплементира</w:t>
            </w:r>
            <w:r w:rsidR="008D7481">
              <w:rPr>
                <w:rFonts w:ascii="Arial" w:eastAsia="Calibri" w:hAnsi="Arial" w:cs="Arial"/>
                <w:color w:val="000000"/>
                <w:sz w:val="22"/>
                <w:szCs w:val="22"/>
                <w:lang w:val="sr-Cyrl-RS" w:eastAsia="ar-SA"/>
              </w:rPr>
              <w:t>.</w:t>
            </w:r>
          </w:p>
          <w:p w14:paraId="22A66935" w14:textId="77777777" w:rsidR="002D17A0" w:rsidRPr="001B06D8" w:rsidRDefault="002D17A0" w:rsidP="00D10FD9">
            <w:pPr>
              <w:tabs>
                <w:tab w:val="left" w:pos="720"/>
              </w:tabs>
              <w:snapToGrid w:val="0"/>
              <w:rPr>
                <w:rFonts w:ascii="Arial" w:hAnsi="Arial" w:cs="Arial"/>
                <w:b/>
                <w:sz w:val="22"/>
                <w:szCs w:val="22"/>
                <w:u w:val="single"/>
              </w:rPr>
            </w:pPr>
            <w:r w:rsidRPr="00A9399A">
              <w:rPr>
                <w:rFonts w:ascii="Arial" w:hAnsi="Arial" w:cs="Arial"/>
                <w:b/>
                <w:sz w:val="22"/>
                <w:szCs w:val="22"/>
                <w:u w:val="single"/>
                <w:lang w:val="sr-Cyrl-RS"/>
              </w:rPr>
              <w:t>Доказ:</w:t>
            </w:r>
            <w:r w:rsidRPr="00A9399A">
              <w:rPr>
                <w:rFonts w:ascii="Arial" w:hAnsi="Arial" w:cs="Arial"/>
                <w:b/>
                <w:sz w:val="22"/>
                <w:szCs w:val="22"/>
                <w:u w:val="single"/>
              </w:rPr>
              <w:t xml:space="preserve">   </w:t>
            </w:r>
          </w:p>
          <w:p w14:paraId="651EEBE5" w14:textId="77777777" w:rsidR="002D17A0" w:rsidRDefault="002D17A0" w:rsidP="00D10FD9">
            <w:pPr>
              <w:suppressAutoHyphens/>
              <w:spacing w:line="100" w:lineRule="atLeast"/>
              <w:ind w:firstLine="40"/>
              <w:rPr>
                <w:rFonts w:ascii="Arial" w:eastAsia="Arial Unicode MS" w:hAnsi="Arial" w:cs="Arial"/>
                <w:color w:val="000000"/>
                <w:kern w:val="1"/>
                <w:sz w:val="22"/>
                <w:szCs w:val="22"/>
                <w:lang w:val="sr-Cyrl-RS" w:eastAsia="ar-SA"/>
              </w:rPr>
            </w:pPr>
            <w:r w:rsidRPr="00F225EE">
              <w:rPr>
                <w:rFonts w:ascii="Arial" w:hAnsi="Arial" w:cs="Arial"/>
                <w:sz w:val="22"/>
                <w:szCs w:val="22"/>
              </w:rPr>
              <w:lastRenderedPageBreak/>
              <w:t>-</w:t>
            </w:r>
            <w:r>
              <w:rPr>
                <w:rFonts w:ascii="Arial" w:hAnsi="Arial" w:cs="Arial"/>
                <w:sz w:val="22"/>
                <w:szCs w:val="22"/>
                <w:lang w:val="sr-Cyrl-RS"/>
              </w:rPr>
              <w:t xml:space="preserve">Уговор о раду и </w:t>
            </w:r>
            <w:r w:rsidRPr="00F225EE">
              <w:rPr>
                <w:rFonts w:ascii="Arial" w:eastAsia="Arial Unicode MS" w:hAnsi="Arial" w:cs="Arial"/>
                <w:color w:val="000000"/>
                <w:kern w:val="1"/>
                <w:sz w:val="22"/>
                <w:szCs w:val="22"/>
                <w:lang w:eastAsia="ar-SA"/>
              </w:rPr>
              <w:t xml:space="preserve">копија пријаве - одјаве на обавезно социјално осигурање издате од надлежног Фонда ПИО (образац М или М3А), којом се потврђује да су </w:t>
            </w:r>
            <w:r w:rsidRPr="00F225EE">
              <w:rPr>
                <w:rFonts w:ascii="Arial" w:eastAsia="Arial Unicode MS" w:hAnsi="Arial" w:cs="Arial"/>
                <w:color w:val="000000"/>
                <w:kern w:val="1"/>
                <w:sz w:val="22"/>
                <w:szCs w:val="22"/>
                <w:lang w:val="sr-Cyrl-RS" w:eastAsia="ar-SA"/>
              </w:rPr>
              <w:t>лица</w:t>
            </w:r>
            <w:r w:rsidRPr="00F225EE">
              <w:rPr>
                <w:rFonts w:ascii="Arial" w:eastAsia="Arial Unicode MS" w:hAnsi="Arial" w:cs="Arial"/>
                <w:color w:val="000000"/>
                <w:kern w:val="1"/>
                <w:sz w:val="22"/>
                <w:szCs w:val="22"/>
                <w:lang w:eastAsia="ar-SA"/>
              </w:rPr>
              <w:t xml:space="preserve"> запослена код понуђача</w:t>
            </w:r>
            <w:r>
              <w:rPr>
                <w:rFonts w:ascii="Arial" w:eastAsia="Arial Unicode MS" w:hAnsi="Arial" w:cs="Arial"/>
                <w:color w:val="000000"/>
                <w:kern w:val="1"/>
                <w:sz w:val="22"/>
                <w:szCs w:val="22"/>
                <w:lang w:val="sr-Cyrl-RS" w:eastAsia="ar-SA"/>
              </w:rPr>
              <w:t>;</w:t>
            </w:r>
          </w:p>
          <w:p w14:paraId="6E4CA1A1" w14:textId="77777777" w:rsidR="002D17A0" w:rsidRDefault="002D17A0" w:rsidP="00D10FD9">
            <w:pPr>
              <w:suppressAutoHyphens/>
              <w:spacing w:line="100" w:lineRule="atLeast"/>
              <w:ind w:firstLine="40"/>
              <w:rPr>
                <w:rFonts w:ascii="Arial" w:eastAsia="Arial Unicode MS" w:hAnsi="Arial" w:cs="Arial"/>
                <w:color w:val="000000"/>
                <w:kern w:val="1"/>
                <w:sz w:val="22"/>
                <w:szCs w:val="22"/>
                <w:lang w:val="sr-Cyrl-RS" w:eastAsia="ar-SA"/>
              </w:rPr>
            </w:pPr>
            <w:r>
              <w:rPr>
                <w:rFonts w:ascii="Arial" w:eastAsia="Arial Unicode MS" w:hAnsi="Arial" w:cs="Arial"/>
                <w:color w:val="000000"/>
                <w:kern w:val="1"/>
                <w:sz w:val="22"/>
                <w:szCs w:val="22"/>
                <w:lang w:val="sr-Cyrl-RS" w:eastAsia="ar-SA"/>
              </w:rPr>
              <w:t>-</w:t>
            </w:r>
            <w:r w:rsidRPr="00F225EE">
              <w:rPr>
                <w:rFonts w:ascii="Arial" w:eastAsia="Arial Unicode MS" w:hAnsi="Arial" w:cs="Arial"/>
                <w:color w:val="000000"/>
                <w:kern w:val="1"/>
                <w:sz w:val="22"/>
                <w:szCs w:val="22"/>
                <w:lang w:val="sr-Cyrl-BA" w:eastAsia="ar-SA"/>
              </w:rPr>
              <w:t xml:space="preserve"> У случају да су лица ангажована по другом основу у складу са</w:t>
            </w:r>
            <w:r w:rsidRPr="00F225EE">
              <w:rPr>
                <w:rFonts w:ascii="Arial" w:eastAsia="Arial Unicode MS" w:hAnsi="Arial" w:cs="Arial"/>
                <w:color w:val="000000"/>
                <w:kern w:val="1"/>
                <w:sz w:val="22"/>
                <w:szCs w:val="22"/>
                <w:lang w:eastAsia="ar-SA"/>
              </w:rPr>
              <w:t xml:space="preserve"> важећим Законом о раду,</w:t>
            </w:r>
            <w:r w:rsidRPr="00F225EE">
              <w:rPr>
                <w:rFonts w:ascii="Arial" w:eastAsia="Arial Unicode MS" w:hAnsi="Arial" w:cs="Arial"/>
                <w:color w:val="000000"/>
                <w:kern w:val="1"/>
                <w:sz w:val="22"/>
                <w:szCs w:val="22"/>
                <w:lang w:val="sr-Cyrl-BA" w:eastAsia="ar-SA"/>
              </w:rPr>
              <w:t xml:space="preserve"> доставити Уговор по основу којег је лице ангажовано</w:t>
            </w:r>
            <w:r>
              <w:rPr>
                <w:rFonts w:ascii="Arial" w:eastAsia="Arial Unicode MS" w:hAnsi="Arial" w:cs="Arial"/>
                <w:color w:val="000000"/>
                <w:kern w:val="1"/>
                <w:sz w:val="22"/>
                <w:szCs w:val="22"/>
                <w:lang w:val="sr-Cyrl-BA" w:eastAsia="ar-SA"/>
              </w:rPr>
              <w:t>;</w:t>
            </w:r>
          </w:p>
          <w:p w14:paraId="467120CA" w14:textId="1DFEC440" w:rsidR="002D17A0" w:rsidRPr="005B1E32" w:rsidRDefault="002D17A0" w:rsidP="005B1E32">
            <w:pPr>
              <w:suppressAutoHyphens/>
              <w:autoSpaceDE w:val="0"/>
              <w:autoSpaceDN w:val="0"/>
              <w:adjustRightInd w:val="0"/>
              <w:contextualSpacing/>
              <w:jc w:val="both"/>
              <w:rPr>
                <w:rFonts w:ascii="Arial" w:eastAsia="Calibri" w:hAnsi="Arial" w:cs="Arial"/>
                <w:color w:val="000000"/>
                <w:sz w:val="22"/>
                <w:szCs w:val="22"/>
                <w:lang w:val="sr-Cyrl-RS" w:eastAsia="ar-SA"/>
              </w:rPr>
            </w:pPr>
            <w:r>
              <w:rPr>
                <w:rFonts w:ascii="Arial" w:hAnsi="Arial" w:cs="Arial"/>
                <w:sz w:val="22"/>
                <w:szCs w:val="22"/>
                <w:lang w:val="sr-Cyrl-RS"/>
              </w:rPr>
              <w:t xml:space="preserve">- </w:t>
            </w:r>
            <w:r w:rsidRPr="0040434B">
              <w:rPr>
                <w:rFonts w:ascii="Arial" w:hAnsi="Arial" w:cs="Arial"/>
                <w:sz w:val="22"/>
                <w:szCs w:val="22"/>
                <w:lang w:val="sr-Latn-CS"/>
              </w:rPr>
              <w:t xml:space="preserve">Копије важећих </w:t>
            </w:r>
            <w:r>
              <w:rPr>
                <w:rFonts w:ascii="Arial" w:eastAsia="Arial Unicode MS" w:hAnsi="Arial" w:cs="Arial"/>
                <w:color w:val="000000"/>
                <w:kern w:val="1"/>
                <w:sz w:val="22"/>
                <w:szCs w:val="22"/>
                <w:lang w:eastAsia="ar-SA"/>
              </w:rPr>
              <w:t>Потврда</w:t>
            </w:r>
            <w:r w:rsidRPr="00F225EE">
              <w:rPr>
                <w:rFonts w:ascii="Arial" w:eastAsia="Arial Unicode MS" w:hAnsi="Arial" w:cs="Arial"/>
                <w:color w:val="000000"/>
                <w:kern w:val="1"/>
                <w:sz w:val="22"/>
                <w:szCs w:val="22"/>
                <w:lang w:eastAsia="ar-SA"/>
              </w:rPr>
              <w:t>/сертификата</w:t>
            </w:r>
            <w:r>
              <w:rPr>
                <w:rFonts w:ascii="Arial" w:hAnsi="Arial" w:cs="Arial"/>
                <w:sz w:val="22"/>
                <w:szCs w:val="22"/>
                <w:lang w:val="sr-Cyrl-RS"/>
              </w:rPr>
              <w:t xml:space="preserve"> „</w:t>
            </w:r>
            <w:r w:rsidRPr="003259E5">
              <w:rPr>
                <w:rFonts w:ascii="Arial" w:hAnsi="Arial" w:cs="Arial"/>
                <w:sz w:val="22"/>
                <w:szCs w:val="22"/>
              </w:rPr>
              <w:t>Symantec Endpoint Protection (SEP)</w:t>
            </w:r>
            <w:r>
              <w:rPr>
                <w:rFonts w:ascii="Arial" w:hAnsi="Arial" w:cs="Arial"/>
                <w:sz w:val="22"/>
                <w:szCs w:val="22"/>
                <w:lang w:val="sr-Cyrl-RS"/>
              </w:rPr>
              <w:t>.“</w:t>
            </w:r>
          </w:p>
        </w:tc>
      </w:tr>
    </w:tbl>
    <w:p w14:paraId="1389A25B" w14:textId="77777777" w:rsidR="002D17A0" w:rsidRPr="00223C1B" w:rsidRDefault="002D17A0" w:rsidP="002D17A0">
      <w:pPr>
        <w:tabs>
          <w:tab w:val="left" w:pos="284"/>
          <w:tab w:val="left" w:pos="330"/>
          <w:tab w:val="left" w:pos="720"/>
        </w:tabs>
        <w:spacing w:before="120"/>
        <w:jc w:val="both"/>
        <w:rPr>
          <w:rFonts w:ascii="Arial" w:eastAsia="TimesNewRomanPSMT" w:hAnsi="Arial" w:cs="Arial"/>
          <w:bCs/>
          <w:sz w:val="22"/>
          <w:szCs w:val="22"/>
          <w:u w:val="single"/>
        </w:rPr>
      </w:pPr>
    </w:p>
    <w:p w14:paraId="22264238" w14:textId="77777777" w:rsidR="002D17A0" w:rsidRPr="003D41F8" w:rsidRDefault="002D17A0" w:rsidP="002D17A0">
      <w:pPr>
        <w:tabs>
          <w:tab w:val="left" w:pos="284"/>
          <w:tab w:val="left" w:pos="330"/>
          <w:tab w:val="left" w:pos="720"/>
        </w:tabs>
        <w:ind w:left="288"/>
        <w:jc w:val="both"/>
        <w:rPr>
          <w:rFonts w:ascii="Arial" w:eastAsia="TimesNewRomanPSMT" w:hAnsi="Arial" w:cs="Arial"/>
          <w:bCs/>
          <w:sz w:val="22"/>
          <w:szCs w:val="22"/>
          <w:lang w:val="ru-RU"/>
        </w:rPr>
      </w:pPr>
      <w:r w:rsidRPr="003D41F8">
        <w:rPr>
          <w:rFonts w:ascii="Arial" w:eastAsia="TimesNewRomanPSMT" w:hAnsi="Arial" w:cs="Arial"/>
          <w:bCs/>
          <w:sz w:val="22"/>
          <w:szCs w:val="22"/>
        </w:rPr>
        <w:t xml:space="preserve">Понуда понуђача који не докаже да испуњава </w:t>
      </w:r>
      <w:r w:rsidRPr="003D41F8">
        <w:rPr>
          <w:rFonts w:ascii="Arial" w:eastAsia="TimesNewRomanPSMT" w:hAnsi="Arial" w:cs="Arial"/>
          <w:bCs/>
          <w:sz w:val="22"/>
          <w:szCs w:val="22"/>
          <w:lang w:val="ru-RU"/>
        </w:rPr>
        <w:t>наведене обавезне услове</w:t>
      </w:r>
      <w:r w:rsidRPr="003D41F8">
        <w:rPr>
          <w:rFonts w:ascii="Arial" w:eastAsia="TimesNewRomanPSMT" w:hAnsi="Arial" w:cs="Arial"/>
          <w:bCs/>
          <w:sz w:val="22"/>
          <w:szCs w:val="22"/>
        </w:rPr>
        <w:t xml:space="preserve"> из тачака 1. до </w:t>
      </w:r>
      <w:r w:rsidRPr="003D41F8">
        <w:rPr>
          <w:rFonts w:ascii="Arial" w:eastAsia="TimesNewRomanPSMT" w:hAnsi="Arial" w:cs="Arial"/>
          <w:bCs/>
          <w:sz w:val="22"/>
          <w:szCs w:val="22"/>
          <w:lang w:val="sr-Cyrl-RS"/>
        </w:rPr>
        <w:t>4</w:t>
      </w:r>
      <w:r w:rsidRPr="003D41F8">
        <w:rPr>
          <w:rFonts w:ascii="Arial" w:eastAsia="TimesNewRomanPSMT" w:hAnsi="Arial" w:cs="Arial"/>
          <w:bCs/>
          <w:sz w:val="22"/>
          <w:szCs w:val="22"/>
        </w:rPr>
        <w:t>. овог обрасца</w:t>
      </w:r>
      <w:r w:rsidRPr="003D41F8">
        <w:rPr>
          <w:rFonts w:ascii="Arial" w:eastAsia="TimesNewRomanPSMT" w:hAnsi="Arial" w:cs="Arial"/>
          <w:bCs/>
          <w:sz w:val="22"/>
          <w:szCs w:val="22"/>
          <w:lang w:val="ru-RU"/>
        </w:rPr>
        <w:t>, биће одбијена као не</w:t>
      </w:r>
      <w:r w:rsidRPr="003D41F8">
        <w:rPr>
          <w:rFonts w:ascii="Arial" w:eastAsia="TimesNewRomanPSMT" w:hAnsi="Arial" w:cs="Arial"/>
          <w:bCs/>
          <w:sz w:val="22"/>
          <w:szCs w:val="22"/>
        </w:rPr>
        <w:t>прихватљива</w:t>
      </w:r>
      <w:r w:rsidRPr="003D41F8">
        <w:rPr>
          <w:rFonts w:ascii="Arial" w:eastAsia="TimesNewRomanPSMT" w:hAnsi="Arial" w:cs="Arial"/>
          <w:bCs/>
          <w:sz w:val="22"/>
          <w:szCs w:val="22"/>
          <w:lang w:val="ru-RU"/>
        </w:rPr>
        <w:t>.</w:t>
      </w:r>
    </w:p>
    <w:p w14:paraId="30C72AEC" w14:textId="77777777" w:rsidR="002D17A0" w:rsidRPr="003D41F8" w:rsidRDefault="002D17A0" w:rsidP="002D17A0">
      <w:pPr>
        <w:ind w:left="270"/>
        <w:rPr>
          <w:rFonts w:ascii="Arial" w:hAnsi="Arial" w:cs="Arial"/>
          <w:sz w:val="22"/>
          <w:szCs w:val="22"/>
          <w:lang w:val="sr-Cyrl-RS"/>
        </w:rPr>
      </w:pPr>
      <w:r w:rsidRPr="003D41F8">
        <w:rPr>
          <w:rFonts w:ascii="Arial" w:hAnsi="Arial" w:cs="Arial"/>
          <w:sz w:val="22"/>
          <w:szCs w:val="22"/>
        </w:rPr>
        <w:t xml:space="preserve">1. Сваки подизвођач мора да испуњава услове из члана 75. став 1. тачка 1), 2) и 4) Закона, што доказује достављањем доказа наведених у овом одељку. </w:t>
      </w:r>
      <w:r w:rsidRPr="003D41F8">
        <w:rPr>
          <w:rFonts w:ascii="Arial" w:hAnsi="Arial" w:cs="Arial"/>
          <w:sz w:val="22"/>
          <w:szCs w:val="22"/>
          <w:lang w:val="sr-Cyrl-RS"/>
        </w:rPr>
        <w:t>Услове у вези са капацитетима из члана 76. Закона, понуђач испуњава самостално без обзира на ангажовање подизвођача.</w:t>
      </w:r>
    </w:p>
    <w:p w14:paraId="63C66BA3" w14:textId="77777777" w:rsidR="002D17A0" w:rsidRPr="003D41F8" w:rsidRDefault="002D17A0" w:rsidP="002D17A0">
      <w:pPr>
        <w:tabs>
          <w:tab w:val="left" w:pos="284"/>
          <w:tab w:val="left" w:pos="720"/>
        </w:tabs>
        <w:ind w:left="288"/>
        <w:jc w:val="both"/>
        <w:rPr>
          <w:rFonts w:ascii="Arial" w:hAnsi="Arial" w:cs="Arial"/>
          <w:sz w:val="22"/>
          <w:szCs w:val="22"/>
          <w:lang w:val="sr-Cyrl-RS"/>
        </w:rPr>
      </w:pPr>
    </w:p>
    <w:p w14:paraId="4E1C2621" w14:textId="77777777" w:rsidR="002D17A0" w:rsidRPr="003D41F8" w:rsidRDefault="002D17A0" w:rsidP="002D17A0">
      <w:pPr>
        <w:ind w:left="270"/>
        <w:rPr>
          <w:rFonts w:cs="Arial"/>
          <w:lang w:val="sr-Cyrl-RS" w:eastAsia="zh-CN"/>
        </w:rPr>
      </w:pPr>
      <w:r w:rsidRPr="003D41F8">
        <w:rPr>
          <w:rFonts w:ascii="Arial" w:hAnsi="Arial" w:cs="Arial"/>
          <w:sz w:val="22"/>
          <w:szCs w:val="22"/>
        </w:rPr>
        <w:t xml:space="preserve">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Pr="003D41F8">
        <w:rPr>
          <w:rFonts w:ascii="Arial" w:hAnsi="Arial" w:cs="Arial"/>
          <w:sz w:val="22"/>
          <w:szCs w:val="22"/>
          <w:lang w:val="sr-Cyrl-RS"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3D41F8">
        <w:rPr>
          <w:rFonts w:cs="Arial"/>
          <w:lang w:val="sr-Cyrl-RS" w:eastAsia="zh-CN"/>
        </w:rPr>
        <w:t>.</w:t>
      </w:r>
    </w:p>
    <w:p w14:paraId="28EF98A1" w14:textId="77777777" w:rsidR="002D17A0" w:rsidRPr="003D41F8" w:rsidRDefault="002D17A0" w:rsidP="002D17A0">
      <w:pPr>
        <w:tabs>
          <w:tab w:val="left" w:pos="284"/>
          <w:tab w:val="left" w:pos="720"/>
        </w:tabs>
        <w:jc w:val="both"/>
        <w:rPr>
          <w:rFonts w:ascii="Arial" w:hAnsi="Arial" w:cs="Arial"/>
          <w:sz w:val="22"/>
          <w:szCs w:val="22"/>
        </w:rPr>
      </w:pPr>
    </w:p>
    <w:p w14:paraId="0ABF2DC3"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34B3A13"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7FFD97F"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4.</w:t>
      </w:r>
      <w:r w:rsidRPr="003D41F8">
        <w:rPr>
          <w:rFonts w:ascii="Arial" w:hAnsi="Arial" w:cs="Arial"/>
          <w:sz w:val="22"/>
          <w:szCs w:val="22"/>
          <w:lang w:val="sr-Cyrl-RS"/>
        </w:rPr>
        <w:t xml:space="preserve"> </w:t>
      </w:r>
      <w:r w:rsidRPr="003D41F8">
        <w:rPr>
          <w:rFonts w:ascii="Arial" w:hAnsi="Arial" w:cs="Arial"/>
          <w:sz w:val="22"/>
          <w:szCs w:val="22"/>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D47BAE0"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13D8DFC5"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1)</w:t>
      </w:r>
      <w:r w:rsidRPr="003D41F8">
        <w:rPr>
          <w:rFonts w:ascii="Arial" w:hAnsi="Arial" w:cs="Arial"/>
          <w:sz w:val="22"/>
          <w:szCs w:val="22"/>
          <w:lang w:val="sr-Cyrl-RS"/>
        </w:rPr>
        <w:t xml:space="preserve"> </w:t>
      </w:r>
      <w:r w:rsidRPr="003D41F8">
        <w:rPr>
          <w:rFonts w:ascii="Arial" w:hAnsi="Arial" w:cs="Arial"/>
          <w:sz w:val="22"/>
          <w:szCs w:val="22"/>
        </w:rPr>
        <w:t>извод из регистра надлежног органа:</w:t>
      </w:r>
    </w:p>
    <w:p w14:paraId="020D4B7B"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-извод из регистра АПР: www.apr.gov.rs</w:t>
      </w:r>
    </w:p>
    <w:p w14:paraId="53156907"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2)</w:t>
      </w:r>
      <w:r w:rsidRPr="003D41F8">
        <w:rPr>
          <w:rFonts w:ascii="Arial" w:hAnsi="Arial" w:cs="Arial"/>
          <w:sz w:val="22"/>
          <w:szCs w:val="22"/>
          <w:lang w:val="sr-Cyrl-RS"/>
        </w:rPr>
        <w:t xml:space="preserve"> </w:t>
      </w:r>
      <w:r w:rsidRPr="003D41F8">
        <w:rPr>
          <w:rFonts w:ascii="Arial" w:hAnsi="Arial" w:cs="Arial"/>
          <w:sz w:val="22"/>
          <w:szCs w:val="22"/>
        </w:rPr>
        <w:t>докази из члана 75. став 1. тачка 1), 2) и 4) Закона</w:t>
      </w:r>
    </w:p>
    <w:p w14:paraId="776B05FD"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-регистар понуђача: www.apr.gov.rs</w:t>
      </w:r>
    </w:p>
    <w:p w14:paraId="5FD1A096"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80A8711"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6EC5239"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31B0D48" w14:textId="77777777" w:rsidR="002D17A0" w:rsidRPr="003D41F8" w:rsidRDefault="002D17A0" w:rsidP="002D17A0">
      <w:pPr>
        <w:tabs>
          <w:tab w:val="left" w:pos="284"/>
          <w:tab w:val="left" w:pos="720"/>
        </w:tabs>
        <w:ind w:left="288"/>
        <w:jc w:val="both"/>
        <w:rPr>
          <w:rFonts w:ascii="Arial" w:hAnsi="Arial" w:cs="Arial"/>
          <w:sz w:val="22"/>
          <w:szCs w:val="22"/>
        </w:rPr>
      </w:pPr>
      <w:r w:rsidRPr="003D41F8">
        <w:rPr>
          <w:rFonts w:ascii="Arial" w:hAnsi="Arial" w:cs="Arial"/>
          <w:sz w:val="22"/>
          <w:szCs w:val="22"/>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9FEE09" w14:textId="68A7B80D" w:rsidR="004A0EAA" w:rsidRDefault="002D17A0" w:rsidP="009E002D">
      <w:pPr>
        <w:tabs>
          <w:tab w:val="left" w:pos="284"/>
          <w:tab w:val="left" w:pos="720"/>
        </w:tabs>
        <w:ind w:left="284"/>
        <w:jc w:val="both"/>
        <w:rPr>
          <w:rFonts w:ascii="Arial" w:hAnsi="Arial" w:cs="Arial"/>
          <w:sz w:val="22"/>
          <w:szCs w:val="22"/>
        </w:rPr>
      </w:pPr>
      <w:r w:rsidRPr="003D41F8">
        <w:rPr>
          <w:rFonts w:ascii="Arial" w:hAnsi="Arial" w:cs="Arial"/>
          <w:sz w:val="22"/>
          <w:szCs w:val="22"/>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bookmarkStart w:id="1" w:name="_Toc442559885"/>
    </w:p>
    <w:p w14:paraId="17465CEF" w14:textId="77777777" w:rsidR="004A0EAA" w:rsidRPr="0004709C" w:rsidRDefault="004A0EAA" w:rsidP="0004709C">
      <w:pPr>
        <w:tabs>
          <w:tab w:val="left" w:pos="284"/>
          <w:tab w:val="left" w:pos="720"/>
        </w:tabs>
        <w:ind w:left="284"/>
        <w:jc w:val="both"/>
        <w:rPr>
          <w:rFonts w:ascii="Arial" w:hAnsi="Arial" w:cs="Arial"/>
          <w:sz w:val="22"/>
          <w:szCs w:val="22"/>
        </w:rPr>
      </w:pPr>
    </w:p>
    <w:p w14:paraId="571B814F" w14:textId="77777777" w:rsidR="002D17A0" w:rsidRPr="00982F0E" w:rsidRDefault="002D17A0" w:rsidP="002D17A0">
      <w:pPr>
        <w:rPr>
          <w:lang w:val="sr-Cyrl-RS" w:eastAsia="x-none"/>
        </w:rPr>
      </w:pPr>
    </w:p>
    <w:p w14:paraId="553C9375" w14:textId="77777777" w:rsidR="002D17A0" w:rsidRPr="00982F0E" w:rsidRDefault="002D17A0" w:rsidP="002D17A0">
      <w:pPr>
        <w:pStyle w:val="Heading2"/>
      </w:pPr>
      <w:r w:rsidRPr="00982F0E">
        <w:t xml:space="preserve">5. КРИТЕРИЈУМ ЗА ДОДЕЛУ </w:t>
      </w:r>
      <w:bookmarkEnd w:id="1"/>
      <w:r w:rsidRPr="00982F0E">
        <w:t>ОКВИРНОГ СПОРАЗУМА</w:t>
      </w:r>
    </w:p>
    <w:p w14:paraId="0FF1CE97" w14:textId="77777777" w:rsidR="002D17A0" w:rsidRDefault="002D17A0" w:rsidP="002D17A0">
      <w:pPr>
        <w:tabs>
          <w:tab w:val="left" w:pos="720"/>
          <w:tab w:val="left" w:pos="1134"/>
        </w:tabs>
        <w:ind w:left="284"/>
        <w:jc w:val="both"/>
        <w:rPr>
          <w:rFonts w:ascii="Arial" w:hAnsi="Arial" w:cs="Arial"/>
          <w:sz w:val="22"/>
          <w:szCs w:val="22"/>
          <w:lang w:val="ru-RU"/>
        </w:rPr>
      </w:pPr>
    </w:p>
    <w:p w14:paraId="4A8F3D96" w14:textId="77777777" w:rsidR="002D17A0" w:rsidRPr="00223C1B" w:rsidRDefault="002D17A0" w:rsidP="002D17A0">
      <w:pPr>
        <w:tabs>
          <w:tab w:val="left" w:pos="720"/>
          <w:tab w:val="left" w:pos="1134"/>
        </w:tabs>
        <w:ind w:left="284"/>
        <w:jc w:val="both"/>
        <w:rPr>
          <w:rFonts w:ascii="Arial" w:hAnsi="Arial" w:cs="Arial"/>
          <w:noProof/>
          <w:sz w:val="22"/>
          <w:szCs w:val="22"/>
          <w:lang w:val="sr-Latn-CS"/>
        </w:rPr>
      </w:pPr>
      <w:r w:rsidRPr="00223C1B">
        <w:rPr>
          <w:rFonts w:ascii="Arial" w:hAnsi="Arial" w:cs="Arial"/>
          <w:sz w:val="22"/>
          <w:szCs w:val="22"/>
          <w:lang w:val="ru-RU"/>
        </w:rPr>
        <w:t>Избор најповољније понуде ће се извршити применом критеријума „Најнижа понуђена цена</w:t>
      </w:r>
      <w:r w:rsidRPr="00223C1B">
        <w:rPr>
          <w:rFonts w:ascii="Arial" w:hAnsi="Arial" w:cs="Arial"/>
          <w:sz w:val="22"/>
          <w:szCs w:val="22"/>
          <w:lang w:val="sr-Latn-CS"/>
        </w:rPr>
        <w:t>“.</w:t>
      </w:r>
    </w:p>
    <w:p w14:paraId="743A8F50" w14:textId="77777777" w:rsidR="002D17A0" w:rsidRPr="00223C1B" w:rsidRDefault="002D17A0" w:rsidP="002D17A0">
      <w:pPr>
        <w:tabs>
          <w:tab w:val="left" w:pos="567"/>
          <w:tab w:val="left" w:pos="720"/>
        </w:tabs>
        <w:jc w:val="both"/>
        <w:rPr>
          <w:rFonts w:ascii="Arial" w:hAnsi="Arial" w:cs="Arial"/>
          <w:sz w:val="22"/>
          <w:szCs w:val="22"/>
          <w:lang w:val="sr-Cyrl-RS"/>
        </w:rPr>
      </w:pPr>
    </w:p>
    <w:p w14:paraId="0598D884" w14:textId="77777777" w:rsidR="002D17A0" w:rsidRPr="00223C1B" w:rsidRDefault="002D17A0" w:rsidP="002D17A0">
      <w:pPr>
        <w:keepNext/>
        <w:numPr>
          <w:ilvl w:val="0"/>
          <w:numId w:val="13"/>
        </w:numPr>
        <w:tabs>
          <w:tab w:val="left" w:pos="567"/>
          <w:tab w:val="left" w:pos="720"/>
        </w:tabs>
        <w:jc w:val="both"/>
        <w:outlineLvl w:val="1"/>
        <w:rPr>
          <w:rFonts w:ascii="Arial" w:hAnsi="Arial" w:cs="Arial"/>
          <w:b/>
          <w:vanish/>
          <w:sz w:val="22"/>
          <w:szCs w:val="22"/>
          <w:lang w:val="en-US"/>
        </w:rPr>
      </w:pPr>
      <w:bookmarkStart w:id="2" w:name="_Toc441651548"/>
      <w:bookmarkStart w:id="3" w:name="_Toc442559886"/>
    </w:p>
    <w:p w14:paraId="53B6FB85" w14:textId="77777777" w:rsidR="002D17A0" w:rsidRPr="00223C1B" w:rsidRDefault="002D17A0" w:rsidP="002D17A0">
      <w:pPr>
        <w:pStyle w:val="Heading4"/>
        <w:tabs>
          <w:tab w:val="left" w:pos="720"/>
        </w:tabs>
        <w:rPr>
          <w:rStyle w:val="Emphasis"/>
          <w:rFonts w:ascii="Arial" w:hAnsi="Arial" w:cs="Arial"/>
          <w:b/>
          <w:i w:val="0"/>
          <w:sz w:val="22"/>
          <w:szCs w:val="22"/>
        </w:rPr>
      </w:pPr>
      <w:r w:rsidRPr="00223C1B">
        <w:rPr>
          <w:rStyle w:val="Emphasis"/>
          <w:rFonts w:ascii="Arial" w:hAnsi="Arial" w:cs="Arial"/>
          <w:b/>
          <w:i w:val="0"/>
          <w:sz w:val="22"/>
          <w:szCs w:val="22"/>
        </w:rPr>
        <w:t>5.1. Резервни критеријум</w:t>
      </w:r>
      <w:bookmarkEnd w:id="2"/>
      <w:bookmarkEnd w:id="3"/>
    </w:p>
    <w:p w14:paraId="2DDC06AB" w14:textId="77777777" w:rsidR="002D17A0" w:rsidRPr="00223C1B" w:rsidRDefault="002D17A0" w:rsidP="002D17A0">
      <w:pPr>
        <w:tabs>
          <w:tab w:val="left" w:pos="720"/>
        </w:tabs>
        <w:rPr>
          <w:rStyle w:val="Emphasis"/>
          <w:rFonts w:ascii="Arial" w:hAnsi="Arial" w:cs="Arial"/>
          <w:i w:val="0"/>
          <w:sz w:val="22"/>
          <w:szCs w:val="22"/>
        </w:rPr>
      </w:pPr>
      <w:r w:rsidRPr="00223C1B">
        <w:rPr>
          <w:rStyle w:val="Emphasis"/>
          <w:rFonts w:ascii="Arial" w:hAnsi="Arial" w:cs="Arial"/>
          <w:i w:val="0"/>
          <w:sz w:val="22"/>
          <w:szCs w:val="22"/>
        </w:rPr>
        <w:tab/>
      </w:r>
    </w:p>
    <w:p w14:paraId="6CF8906E" w14:textId="77777777" w:rsidR="002D17A0" w:rsidRPr="00223C1B" w:rsidRDefault="002D17A0" w:rsidP="002D17A0">
      <w:pPr>
        <w:tabs>
          <w:tab w:val="left" w:pos="720"/>
        </w:tabs>
        <w:autoSpaceDE w:val="0"/>
        <w:autoSpaceDN w:val="0"/>
        <w:adjustRightInd w:val="0"/>
        <w:ind w:left="284"/>
        <w:jc w:val="both"/>
        <w:rPr>
          <w:rFonts w:ascii="Arial" w:hAnsi="Arial" w:cs="Arial"/>
          <w:sz w:val="22"/>
          <w:szCs w:val="22"/>
          <w:lang w:val="sr-Cyrl-RS"/>
        </w:rPr>
      </w:pPr>
      <w:r w:rsidRPr="00223C1B">
        <w:rPr>
          <w:rFonts w:ascii="Arial" w:hAnsi="Arial" w:cs="Arial"/>
          <w:sz w:val="22"/>
          <w:szCs w:val="22"/>
          <w:lang w:val="en-US"/>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223C1B">
        <w:rPr>
          <w:rFonts w:ascii="Arial" w:hAnsi="Arial" w:cs="Arial"/>
          <w:sz w:val="22"/>
          <w:szCs w:val="22"/>
          <w:lang w:val="sr-Cyrl-RS"/>
        </w:rPr>
        <w:t>дужи рок важења понуде.</w:t>
      </w:r>
    </w:p>
    <w:p w14:paraId="16C9C2A6" w14:textId="77777777" w:rsidR="002D17A0" w:rsidRPr="00223C1B" w:rsidRDefault="002D17A0" w:rsidP="002D17A0">
      <w:pPr>
        <w:tabs>
          <w:tab w:val="left" w:pos="720"/>
        </w:tabs>
        <w:autoSpaceDE w:val="0"/>
        <w:autoSpaceDN w:val="0"/>
        <w:adjustRightInd w:val="0"/>
        <w:ind w:left="284"/>
        <w:jc w:val="both"/>
        <w:rPr>
          <w:rFonts w:ascii="Arial" w:hAnsi="Arial" w:cs="Arial"/>
          <w:sz w:val="22"/>
          <w:szCs w:val="22"/>
          <w:lang w:val="sr-Cyrl-RS"/>
        </w:rPr>
      </w:pPr>
      <w:r w:rsidRPr="00223C1B">
        <w:rPr>
          <w:rFonts w:ascii="Arial" w:hAnsi="Arial" w:cs="Arial"/>
          <w:sz w:val="22"/>
          <w:szCs w:val="22"/>
          <w:lang w:val="sr-Cyrl-RS"/>
        </w:rPr>
        <w:t>Уколико ни после примене резервних критеријума не буде могуће изабрати најповољнију понуду, понуђач ће бити изабран путем жреба.</w:t>
      </w:r>
    </w:p>
    <w:p w14:paraId="553D295A" w14:textId="77777777" w:rsidR="002D17A0" w:rsidRPr="00223C1B" w:rsidRDefault="002D17A0" w:rsidP="002D17A0">
      <w:pPr>
        <w:tabs>
          <w:tab w:val="left" w:pos="720"/>
        </w:tabs>
        <w:ind w:left="284"/>
        <w:jc w:val="both"/>
        <w:rPr>
          <w:rFonts w:ascii="Arial" w:hAnsi="Arial" w:cs="Arial"/>
          <w:sz w:val="22"/>
          <w:szCs w:val="22"/>
          <w:lang w:val="sr-Cyrl-RS"/>
        </w:rPr>
      </w:pPr>
      <w:r w:rsidRPr="00223C1B">
        <w:rPr>
          <w:rFonts w:ascii="Arial" w:hAnsi="Arial" w:cs="Arial"/>
          <w:sz w:val="22"/>
          <w:szCs w:val="22"/>
          <w:lang w:val="sr-Cyrl-RS"/>
        </w:rPr>
        <w:t>Извлачење путем жреба Наручилац ће извршити јавно, у присуству понуђача.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оквирни споразум.</w:t>
      </w:r>
    </w:p>
    <w:p w14:paraId="266853BD" w14:textId="77777777" w:rsidR="002D17A0" w:rsidRPr="00223C1B" w:rsidRDefault="002D17A0" w:rsidP="002D17A0">
      <w:pPr>
        <w:tabs>
          <w:tab w:val="left" w:pos="720"/>
        </w:tabs>
        <w:rPr>
          <w:rFonts w:ascii="Arial" w:hAnsi="Arial" w:cs="Arial"/>
          <w:b/>
          <w:sz w:val="22"/>
          <w:szCs w:val="22"/>
          <w:lang w:val="sr-Cyrl-RS"/>
        </w:rPr>
      </w:pPr>
    </w:p>
    <w:p w14:paraId="0B613EAC" w14:textId="77777777" w:rsidR="002D17A0" w:rsidRPr="00223C1B" w:rsidRDefault="002D17A0" w:rsidP="002D17A0">
      <w:pPr>
        <w:tabs>
          <w:tab w:val="left" w:pos="720"/>
        </w:tabs>
        <w:rPr>
          <w:rFonts w:ascii="Arial" w:hAnsi="Arial" w:cs="Arial"/>
          <w:b/>
          <w:sz w:val="22"/>
          <w:szCs w:val="22"/>
          <w:lang w:val="sr-Cyrl-RS"/>
        </w:rPr>
      </w:pPr>
    </w:p>
    <w:p w14:paraId="2CAE0B20" w14:textId="77777777" w:rsidR="002D17A0" w:rsidRPr="00223C1B" w:rsidRDefault="002D17A0" w:rsidP="002D17A0">
      <w:pPr>
        <w:tabs>
          <w:tab w:val="left" w:pos="720"/>
        </w:tabs>
        <w:rPr>
          <w:rFonts w:ascii="Arial" w:hAnsi="Arial" w:cs="Arial"/>
          <w:b/>
          <w:sz w:val="22"/>
          <w:szCs w:val="22"/>
          <w:lang w:val="sr-Cyrl-RS"/>
        </w:rPr>
      </w:pPr>
    </w:p>
    <w:p w14:paraId="2BED9EC5" w14:textId="77777777" w:rsidR="002D17A0" w:rsidRPr="00223C1B" w:rsidRDefault="002D17A0" w:rsidP="002D17A0">
      <w:pPr>
        <w:tabs>
          <w:tab w:val="left" w:pos="720"/>
        </w:tabs>
        <w:rPr>
          <w:rFonts w:ascii="Arial" w:hAnsi="Arial" w:cs="Arial"/>
          <w:b/>
          <w:sz w:val="22"/>
          <w:szCs w:val="22"/>
          <w:lang w:val="sr-Cyrl-RS"/>
        </w:rPr>
      </w:pPr>
    </w:p>
    <w:p w14:paraId="55F0C4BB" w14:textId="77777777" w:rsidR="002D17A0" w:rsidRPr="00223C1B" w:rsidRDefault="002D17A0" w:rsidP="002D17A0">
      <w:pPr>
        <w:tabs>
          <w:tab w:val="left" w:pos="720"/>
        </w:tabs>
        <w:rPr>
          <w:rFonts w:ascii="Arial" w:hAnsi="Arial" w:cs="Arial"/>
          <w:b/>
          <w:sz w:val="22"/>
          <w:szCs w:val="22"/>
          <w:lang w:val="sr-Cyrl-RS"/>
        </w:rPr>
      </w:pPr>
    </w:p>
    <w:p w14:paraId="10B8199F" w14:textId="77777777" w:rsidR="002D17A0" w:rsidRPr="00223C1B" w:rsidRDefault="002D17A0" w:rsidP="002D17A0">
      <w:pPr>
        <w:tabs>
          <w:tab w:val="left" w:pos="720"/>
        </w:tabs>
        <w:rPr>
          <w:rFonts w:ascii="Arial" w:hAnsi="Arial" w:cs="Arial"/>
          <w:b/>
          <w:sz w:val="22"/>
          <w:szCs w:val="22"/>
          <w:lang w:val="sr-Cyrl-RS"/>
        </w:rPr>
      </w:pPr>
    </w:p>
    <w:p w14:paraId="01BB9A85" w14:textId="77777777" w:rsidR="002D17A0" w:rsidRPr="00223C1B" w:rsidRDefault="002D17A0" w:rsidP="002D17A0">
      <w:pPr>
        <w:tabs>
          <w:tab w:val="left" w:pos="720"/>
        </w:tabs>
        <w:rPr>
          <w:rFonts w:ascii="Arial" w:hAnsi="Arial" w:cs="Arial"/>
          <w:b/>
          <w:sz w:val="22"/>
          <w:szCs w:val="22"/>
          <w:lang w:val="sr-Cyrl-RS"/>
        </w:rPr>
      </w:pPr>
    </w:p>
    <w:p w14:paraId="152384CF" w14:textId="77777777" w:rsidR="002D17A0" w:rsidRPr="00223C1B" w:rsidRDefault="002D17A0" w:rsidP="002D17A0">
      <w:pPr>
        <w:tabs>
          <w:tab w:val="left" w:pos="720"/>
        </w:tabs>
        <w:rPr>
          <w:rFonts w:ascii="Arial" w:hAnsi="Arial" w:cs="Arial"/>
          <w:b/>
          <w:sz w:val="22"/>
          <w:szCs w:val="22"/>
          <w:lang w:val="sr-Cyrl-RS"/>
        </w:rPr>
      </w:pPr>
    </w:p>
    <w:p w14:paraId="0EAABE4A" w14:textId="77777777" w:rsidR="002D17A0" w:rsidRPr="00223C1B" w:rsidRDefault="002D17A0" w:rsidP="002D17A0">
      <w:pPr>
        <w:tabs>
          <w:tab w:val="left" w:pos="720"/>
        </w:tabs>
        <w:rPr>
          <w:rFonts w:ascii="Arial" w:hAnsi="Arial" w:cs="Arial"/>
          <w:b/>
          <w:sz w:val="22"/>
          <w:szCs w:val="22"/>
          <w:lang w:val="sr-Cyrl-RS"/>
        </w:rPr>
      </w:pPr>
    </w:p>
    <w:p w14:paraId="4752D321" w14:textId="77777777" w:rsidR="002D17A0" w:rsidRPr="00223C1B" w:rsidRDefault="002D17A0" w:rsidP="002D17A0">
      <w:pPr>
        <w:tabs>
          <w:tab w:val="left" w:pos="720"/>
        </w:tabs>
        <w:rPr>
          <w:rFonts w:ascii="Arial" w:hAnsi="Arial" w:cs="Arial"/>
          <w:b/>
          <w:sz w:val="22"/>
          <w:szCs w:val="22"/>
          <w:lang w:val="sr-Cyrl-RS"/>
        </w:rPr>
      </w:pPr>
    </w:p>
    <w:p w14:paraId="4F7A864F" w14:textId="77777777" w:rsidR="002D17A0" w:rsidRPr="00223C1B" w:rsidRDefault="002D17A0" w:rsidP="002D17A0">
      <w:pPr>
        <w:tabs>
          <w:tab w:val="left" w:pos="720"/>
        </w:tabs>
        <w:rPr>
          <w:rFonts w:ascii="Arial" w:hAnsi="Arial" w:cs="Arial"/>
          <w:b/>
          <w:sz w:val="22"/>
          <w:szCs w:val="22"/>
          <w:lang w:val="sr-Cyrl-RS"/>
        </w:rPr>
      </w:pPr>
    </w:p>
    <w:p w14:paraId="2A7F5F10" w14:textId="77777777" w:rsidR="002D17A0" w:rsidRPr="00223C1B" w:rsidRDefault="002D17A0" w:rsidP="002D17A0">
      <w:pPr>
        <w:tabs>
          <w:tab w:val="left" w:pos="720"/>
        </w:tabs>
        <w:rPr>
          <w:rFonts w:ascii="Arial" w:hAnsi="Arial" w:cs="Arial"/>
          <w:b/>
          <w:sz w:val="22"/>
          <w:szCs w:val="22"/>
          <w:lang w:val="sr-Cyrl-RS"/>
        </w:rPr>
      </w:pPr>
    </w:p>
    <w:p w14:paraId="736EC4E6" w14:textId="77777777" w:rsidR="002D17A0" w:rsidRPr="00223C1B" w:rsidRDefault="002D17A0" w:rsidP="002D17A0">
      <w:pPr>
        <w:tabs>
          <w:tab w:val="left" w:pos="720"/>
        </w:tabs>
        <w:rPr>
          <w:rFonts w:ascii="Arial" w:hAnsi="Arial" w:cs="Arial"/>
          <w:b/>
          <w:sz w:val="22"/>
          <w:szCs w:val="22"/>
          <w:lang w:val="sr-Cyrl-RS"/>
        </w:rPr>
      </w:pPr>
    </w:p>
    <w:p w14:paraId="7B848E75" w14:textId="77777777" w:rsidR="002D17A0" w:rsidRPr="00223C1B" w:rsidRDefault="002D17A0" w:rsidP="002D17A0">
      <w:pPr>
        <w:tabs>
          <w:tab w:val="left" w:pos="720"/>
        </w:tabs>
        <w:rPr>
          <w:rFonts w:ascii="Arial" w:hAnsi="Arial" w:cs="Arial"/>
          <w:b/>
          <w:sz w:val="22"/>
          <w:szCs w:val="22"/>
          <w:lang w:val="sr-Cyrl-RS"/>
        </w:rPr>
      </w:pPr>
    </w:p>
    <w:p w14:paraId="275A15B7" w14:textId="77777777" w:rsidR="002D17A0" w:rsidRPr="00223C1B" w:rsidRDefault="002D17A0" w:rsidP="002D17A0">
      <w:pPr>
        <w:tabs>
          <w:tab w:val="left" w:pos="720"/>
        </w:tabs>
        <w:rPr>
          <w:rFonts w:ascii="Arial" w:hAnsi="Arial" w:cs="Arial"/>
          <w:b/>
          <w:sz w:val="22"/>
          <w:szCs w:val="22"/>
          <w:lang w:val="sr-Cyrl-RS"/>
        </w:rPr>
      </w:pPr>
    </w:p>
    <w:p w14:paraId="45FFE705" w14:textId="77777777" w:rsidR="002D17A0" w:rsidRPr="00223C1B" w:rsidRDefault="002D17A0" w:rsidP="002D17A0">
      <w:pPr>
        <w:tabs>
          <w:tab w:val="left" w:pos="720"/>
        </w:tabs>
        <w:rPr>
          <w:rFonts w:ascii="Arial" w:hAnsi="Arial" w:cs="Arial"/>
          <w:b/>
          <w:sz w:val="22"/>
          <w:szCs w:val="22"/>
          <w:lang w:val="sr-Cyrl-RS"/>
        </w:rPr>
      </w:pPr>
    </w:p>
    <w:p w14:paraId="054E86FB" w14:textId="77777777" w:rsidR="002D17A0" w:rsidRPr="00223C1B" w:rsidRDefault="002D17A0" w:rsidP="002D17A0">
      <w:pPr>
        <w:tabs>
          <w:tab w:val="left" w:pos="720"/>
        </w:tabs>
        <w:rPr>
          <w:rFonts w:ascii="Arial" w:hAnsi="Arial" w:cs="Arial"/>
          <w:b/>
          <w:sz w:val="22"/>
          <w:szCs w:val="22"/>
          <w:lang w:val="sr-Cyrl-RS"/>
        </w:rPr>
      </w:pPr>
    </w:p>
    <w:p w14:paraId="309D0EB2" w14:textId="77777777" w:rsidR="002D17A0" w:rsidRPr="00223C1B" w:rsidRDefault="002D17A0" w:rsidP="002D17A0">
      <w:pPr>
        <w:tabs>
          <w:tab w:val="left" w:pos="720"/>
        </w:tabs>
        <w:rPr>
          <w:rFonts w:ascii="Arial" w:hAnsi="Arial" w:cs="Arial"/>
          <w:b/>
          <w:sz w:val="22"/>
          <w:szCs w:val="22"/>
          <w:lang w:val="sr-Cyrl-RS"/>
        </w:rPr>
      </w:pPr>
    </w:p>
    <w:p w14:paraId="14498F65" w14:textId="77777777" w:rsidR="002D17A0" w:rsidRPr="00223C1B" w:rsidRDefault="002D17A0" w:rsidP="002D17A0">
      <w:pPr>
        <w:tabs>
          <w:tab w:val="left" w:pos="720"/>
        </w:tabs>
        <w:rPr>
          <w:rFonts w:ascii="Arial" w:hAnsi="Arial" w:cs="Arial"/>
          <w:b/>
          <w:sz w:val="22"/>
          <w:szCs w:val="22"/>
          <w:lang w:val="sr-Cyrl-RS"/>
        </w:rPr>
      </w:pPr>
    </w:p>
    <w:p w14:paraId="650EC92A" w14:textId="77777777" w:rsidR="002D17A0" w:rsidRPr="00223C1B" w:rsidRDefault="002D17A0" w:rsidP="002D17A0">
      <w:pPr>
        <w:tabs>
          <w:tab w:val="left" w:pos="720"/>
        </w:tabs>
        <w:rPr>
          <w:rFonts w:ascii="Arial" w:hAnsi="Arial" w:cs="Arial"/>
          <w:b/>
          <w:sz w:val="22"/>
          <w:szCs w:val="22"/>
          <w:lang w:val="sr-Cyrl-RS"/>
        </w:rPr>
      </w:pPr>
    </w:p>
    <w:p w14:paraId="0348484C" w14:textId="77777777" w:rsidR="002D17A0" w:rsidRPr="00223C1B" w:rsidRDefault="002D17A0" w:rsidP="002D17A0">
      <w:pPr>
        <w:tabs>
          <w:tab w:val="left" w:pos="720"/>
        </w:tabs>
        <w:rPr>
          <w:rFonts w:ascii="Arial" w:hAnsi="Arial" w:cs="Arial"/>
          <w:b/>
          <w:sz w:val="22"/>
          <w:szCs w:val="22"/>
          <w:lang w:val="sr-Cyrl-RS"/>
        </w:rPr>
      </w:pPr>
    </w:p>
    <w:p w14:paraId="070A3EA4" w14:textId="77777777" w:rsidR="002D17A0" w:rsidRPr="00223C1B" w:rsidRDefault="002D17A0" w:rsidP="002D17A0">
      <w:pPr>
        <w:tabs>
          <w:tab w:val="left" w:pos="720"/>
        </w:tabs>
        <w:rPr>
          <w:rFonts w:ascii="Arial" w:hAnsi="Arial" w:cs="Arial"/>
          <w:b/>
          <w:sz w:val="22"/>
          <w:szCs w:val="22"/>
          <w:lang w:val="sr-Cyrl-RS"/>
        </w:rPr>
      </w:pPr>
    </w:p>
    <w:p w14:paraId="2F11C172" w14:textId="77777777" w:rsidR="002D17A0" w:rsidRPr="00223C1B" w:rsidRDefault="002D17A0" w:rsidP="002D17A0">
      <w:pPr>
        <w:tabs>
          <w:tab w:val="left" w:pos="720"/>
        </w:tabs>
        <w:rPr>
          <w:rFonts w:ascii="Arial" w:hAnsi="Arial" w:cs="Arial"/>
          <w:b/>
          <w:sz w:val="22"/>
          <w:szCs w:val="22"/>
          <w:lang w:val="sr-Cyrl-RS"/>
        </w:rPr>
      </w:pPr>
    </w:p>
    <w:p w14:paraId="5736EECC" w14:textId="77777777" w:rsidR="002D17A0" w:rsidRPr="00223C1B" w:rsidRDefault="002D17A0" w:rsidP="002D17A0">
      <w:pPr>
        <w:tabs>
          <w:tab w:val="left" w:pos="720"/>
        </w:tabs>
        <w:rPr>
          <w:rFonts w:ascii="Arial" w:hAnsi="Arial" w:cs="Arial"/>
          <w:b/>
          <w:sz w:val="22"/>
          <w:szCs w:val="22"/>
          <w:lang w:val="sr-Cyrl-RS"/>
        </w:rPr>
      </w:pPr>
    </w:p>
    <w:p w14:paraId="7173E222" w14:textId="77777777" w:rsidR="002D17A0" w:rsidRDefault="002D17A0" w:rsidP="002D17A0">
      <w:pPr>
        <w:tabs>
          <w:tab w:val="left" w:pos="720"/>
        </w:tabs>
        <w:rPr>
          <w:rFonts w:ascii="Arial" w:hAnsi="Arial" w:cs="Arial"/>
          <w:b/>
          <w:sz w:val="22"/>
          <w:szCs w:val="22"/>
          <w:lang w:val="sr-Cyrl-RS"/>
        </w:rPr>
      </w:pPr>
    </w:p>
    <w:p w14:paraId="05B72898" w14:textId="77777777" w:rsidR="002D17A0" w:rsidRDefault="002D17A0" w:rsidP="002D17A0">
      <w:pPr>
        <w:tabs>
          <w:tab w:val="left" w:pos="720"/>
        </w:tabs>
        <w:rPr>
          <w:rFonts w:ascii="Arial" w:hAnsi="Arial" w:cs="Arial"/>
          <w:b/>
          <w:sz w:val="22"/>
          <w:szCs w:val="22"/>
          <w:lang w:val="sr-Cyrl-RS"/>
        </w:rPr>
      </w:pPr>
    </w:p>
    <w:p w14:paraId="5E9CF49B" w14:textId="7AF1D1E2" w:rsidR="002D17A0" w:rsidRDefault="002D17A0" w:rsidP="002D17A0">
      <w:pPr>
        <w:tabs>
          <w:tab w:val="left" w:pos="720"/>
        </w:tabs>
        <w:rPr>
          <w:rFonts w:ascii="Arial" w:hAnsi="Arial" w:cs="Arial"/>
          <w:b/>
          <w:sz w:val="22"/>
          <w:szCs w:val="22"/>
          <w:lang w:val="sr-Cyrl-RS"/>
        </w:rPr>
      </w:pPr>
    </w:p>
    <w:p w14:paraId="2A0DC6F6" w14:textId="77777777" w:rsidR="00FE4DB7" w:rsidRDefault="00FE4DB7" w:rsidP="002D17A0">
      <w:pPr>
        <w:tabs>
          <w:tab w:val="left" w:pos="720"/>
        </w:tabs>
        <w:rPr>
          <w:rFonts w:ascii="Arial" w:hAnsi="Arial" w:cs="Arial"/>
          <w:b/>
          <w:sz w:val="22"/>
          <w:szCs w:val="22"/>
          <w:lang w:val="sr-Cyrl-RS"/>
        </w:rPr>
      </w:pPr>
    </w:p>
    <w:p w14:paraId="4660D0A6" w14:textId="1BD8B440" w:rsidR="002D17A0" w:rsidRDefault="002D17A0" w:rsidP="002D17A0">
      <w:pPr>
        <w:tabs>
          <w:tab w:val="left" w:pos="720"/>
        </w:tabs>
        <w:rPr>
          <w:rFonts w:ascii="Arial" w:hAnsi="Arial" w:cs="Arial"/>
          <w:b/>
          <w:sz w:val="22"/>
          <w:szCs w:val="22"/>
          <w:lang w:val="sr-Cyrl-RS"/>
        </w:rPr>
      </w:pPr>
    </w:p>
    <w:p w14:paraId="6387C8B9" w14:textId="1D81A0E3" w:rsidR="004A0EAA" w:rsidRDefault="004A0EAA" w:rsidP="002D17A0">
      <w:pPr>
        <w:tabs>
          <w:tab w:val="left" w:pos="720"/>
        </w:tabs>
        <w:rPr>
          <w:rFonts w:ascii="Arial" w:hAnsi="Arial" w:cs="Arial"/>
          <w:b/>
          <w:sz w:val="22"/>
          <w:szCs w:val="22"/>
          <w:lang w:val="sr-Cyrl-RS"/>
        </w:rPr>
      </w:pPr>
    </w:p>
    <w:p w14:paraId="1105DB77" w14:textId="7B9799EB" w:rsidR="004A0EAA" w:rsidRDefault="004A0EAA" w:rsidP="002D17A0">
      <w:pPr>
        <w:tabs>
          <w:tab w:val="left" w:pos="720"/>
        </w:tabs>
        <w:rPr>
          <w:rFonts w:ascii="Arial" w:hAnsi="Arial" w:cs="Arial"/>
          <w:b/>
          <w:sz w:val="22"/>
          <w:szCs w:val="22"/>
          <w:lang w:val="sr-Cyrl-RS"/>
        </w:rPr>
      </w:pPr>
    </w:p>
    <w:p w14:paraId="01F8CA08" w14:textId="3682D80A" w:rsidR="004A0EAA" w:rsidRDefault="004A0EAA" w:rsidP="002D17A0">
      <w:pPr>
        <w:tabs>
          <w:tab w:val="left" w:pos="720"/>
        </w:tabs>
        <w:rPr>
          <w:rFonts w:ascii="Arial" w:hAnsi="Arial" w:cs="Arial"/>
          <w:b/>
          <w:sz w:val="22"/>
          <w:szCs w:val="22"/>
          <w:lang w:val="sr-Cyrl-RS"/>
        </w:rPr>
      </w:pPr>
    </w:p>
    <w:p w14:paraId="54A6CD80" w14:textId="033E5F0B" w:rsidR="004A0EAA" w:rsidRDefault="004A0EAA" w:rsidP="002D17A0">
      <w:pPr>
        <w:tabs>
          <w:tab w:val="left" w:pos="720"/>
        </w:tabs>
        <w:rPr>
          <w:rFonts w:ascii="Arial" w:hAnsi="Arial" w:cs="Arial"/>
          <w:b/>
          <w:sz w:val="22"/>
          <w:szCs w:val="22"/>
          <w:lang w:val="sr-Cyrl-RS"/>
        </w:rPr>
      </w:pPr>
    </w:p>
    <w:p w14:paraId="0AD0E77D" w14:textId="60927335" w:rsidR="004A0EAA" w:rsidRDefault="004A0EAA" w:rsidP="002D17A0">
      <w:pPr>
        <w:tabs>
          <w:tab w:val="left" w:pos="720"/>
        </w:tabs>
        <w:rPr>
          <w:rFonts w:ascii="Arial" w:hAnsi="Arial" w:cs="Arial"/>
          <w:b/>
          <w:sz w:val="22"/>
          <w:szCs w:val="22"/>
          <w:lang w:val="sr-Cyrl-RS"/>
        </w:rPr>
      </w:pPr>
    </w:p>
    <w:p w14:paraId="6D5AB05D" w14:textId="61BF40BB" w:rsidR="004A0EAA" w:rsidRDefault="004A0EAA" w:rsidP="002D17A0">
      <w:pPr>
        <w:tabs>
          <w:tab w:val="left" w:pos="720"/>
        </w:tabs>
        <w:rPr>
          <w:rFonts w:ascii="Arial" w:hAnsi="Arial" w:cs="Arial"/>
          <w:b/>
          <w:sz w:val="22"/>
          <w:szCs w:val="22"/>
          <w:lang w:val="sr-Cyrl-RS"/>
        </w:rPr>
      </w:pPr>
    </w:p>
    <w:p w14:paraId="012341F2" w14:textId="6FB9C35E" w:rsidR="004A0EAA" w:rsidRDefault="004A0EAA" w:rsidP="002D17A0">
      <w:pPr>
        <w:tabs>
          <w:tab w:val="left" w:pos="720"/>
        </w:tabs>
        <w:rPr>
          <w:rFonts w:ascii="Arial" w:hAnsi="Arial" w:cs="Arial"/>
          <w:b/>
          <w:sz w:val="22"/>
          <w:szCs w:val="22"/>
          <w:lang w:val="sr-Cyrl-RS"/>
        </w:rPr>
      </w:pPr>
    </w:p>
    <w:p w14:paraId="4488CFE7" w14:textId="599A54E2" w:rsidR="004A0EAA" w:rsidRDefault="004A0EAA" w:rsidP="002D17A0">
      <w:pPr>
        <w:tabs>
          <w:tab w:val="left" w:pos="720"/>
        </w:tabs>
        <w:rPr>
          <w:rFonts w:ascii="Arial" w:hAnsi="Arial" w:cs="Arial"/>
          <w:b/>
          <w:sz w:val="22"/>
          <w:szCs w:val="22"/>
          <w:lang w:val="sr-Cyrl-RS"/>
        </w:rPr>
      </w:pPr>
    </w:p>
    <w:p w14:paraId="10B73BA5" w14:textId="74C578DD" w:rsidR="004A0EAA" w:rsidRDefault="004A0EAA" w:rsidP="002D17A0">
      <w:pPr>
        <w:tabs>
          <w:tab w:val="left" w:pos="720"/>
        </w:tabs>
        <w:rPr>
          <w:rFonts w:ascii="Arial" w:hAnsi="Arial" w:cs="Arial"/>
          <w:b/>
          <w:sz w:val="22"/>
          <w:szCs w:val="22"/>
          <w:lang w:val="sr-Cyrl-RS"/>
        </w:rPr>
      </w:pPr>
    </w:p>
    <w:p w14:paraId="56BAA52E" w14:textId="77777777" w:rsidR="004A0EAA" w:rsidRDefault="004A0EAA" w:rsidP="002D17A0">
      <w:pPr>
        <w:tabs>
          <w:tab w:val="left" w:pos="720"/>
        </w:tabs>
        <w:rPr>
          <w:rFonts w:ascii="Arial" w:hAnsi="Arial" w:cs="Arial"/>
          <w:b/>
          <w:sz w:val="22"/>
          <w:szCs w:val="22"/>
          <w:lang w:val="sr-Cyrl-RS"/>
        </w:rPr>
      </w:pPr>
    </w:p>
    <w:p w14:paraId="0B315131" w14:textId="77777777" w:rsidR="002D17A0" w:rsidRDefault="002D17A0" w:rsidP="002D17A0">
      <w:pPr>
        <w:tabs>
          <w:tab w:val="left" w:pos="720"/>
        </w:tabs>
        <w:rPr>
          <w:rFonts w:ascii="Arial" w:hAnsi="Arial" w:cs="Arial"/>
          <w:b/>
          <w:sz w:val="22"/>
          <w:szCs w:val="22"/>
          <w:lang w:val="sr-Cyrl-RS"/>
        </w:rPr>
      </w:pPr>
    </w:p>
    <w:p w14:paraId="114F8991" w14:textId="20CB0C9D" w:rsidR="002D17A0" w:rsidRPr="00223C1B" w:rsidRDefault="002D17A0" w:rsidP="002D17A0">
      <w:pPr>
        <w:tabs>
          <w:tab w:val="left" w:pos="720"/>
        </w:tabs>
        <w:rPr>
          <w:rFonts w:ascii="Arial" w:hAnsi="Arial" w:cs="Arial"/>
          <w:b/>
          <w:sz w:val="22"/>
          <w:szCs w:val="22"/>
          <w:lang w:val="sr-Cyrl-RS"/>
        </w:rPr>
      </w:pPr>
    </w:p>
    <w:p w14:paraId="335D2BCF" w14:textId="77777777" w:rsidR="002D17A0" w:rsidRPr="00223C1B" w:rsidRDefault="002D17A0" w:rsidP="002D17A0">
      <w:pPr>
        <w:pStyle w:val="Heading2"/>
        <w:rPr>
          <w:rStyle w:val="Emphasis"/>
          <w:i w:val="0"/>
        </w:rPr>
      </w:pPr>
      <w:r>
        <w:rPr>
          <w:rStyle w:val="Emphasis"/>
          <w:i w:val="0"/>
        </w:rPr>
        <w:lastRenderedPageBreak/>
        <w:t xml:space="preserve">   6. </w:t>
      </w:r>
      <w:r w:rsidRPr="00223C1B">
        <w:rPr>
          <w:rStyle w:val="Emphasis"/>
          <w:i w:val="0"/>
        </w:rPr>
        <w:t>УПУТСТВО ПОНУЂАЧИМА КАКО ДА САЧИНЕ ПОНУДУ</w:t>
      </w:r>
    </w:p>
    <w:p w14:paraId="18667D84" w14:textId="77777777" w:rsidR="002D17A0" w:rsidRPr="00223C1B" w:rsidRDefault="002D17A0" w:rsidP="002D17A0">
      <w:pPr>
        <w:tabs>
          <w:tab w:val="left" w:pos="720"/>
        </w:tabs>
        <w:jc w:val="both"/>
        <w:rPr>
          <w:rFonts w:ascii="Arial" w:hAnsi="Arial" w:cs="Arial"/>
          <w:sz w:val="22"/>
          <w:szCs w:val="22"/>
          <w:lang w:val="ru-RU"/>
        </w:rPr>
      </w:pPr>
    </w:p>
    <w:p w14:paraId="2EE9F836" w14:textId="77777777" w:rsidR="002D17A0" w:rsidRPr="00223C1B" w:rsidRDefault="002D17A0" w:rsidP="002D17A0">
      <w:pPr>
        <w:tabs>
          <w:tab w:val="left" w:pos="567"/>
          <w:tab w:val="left" w:pos="720"/>
        </w:tabs>
        <w:ind w:left="284"/>
        <w:jc w:val="both"/>
        <w:rPr>
          <w:rFonts w:ascii="Arial" w:hAnsi="Arial" w:cs="Arial"/>
          <w:sz w:val="22"/>
          <w:szCs w:val="22"/>
          <w:lang w:val="ru-RU"/>
        </w:rPr>
      </w:pPr>
      <w:r w:rsidRPr="00223C1B">
        <w:rPr>
          <w:rFonts w:ascii="Arial" w:hAnsi="Arial" w:cs="Arial"/>
          <w:sz w:val="22"/>
          <w:szCs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0E3FF7D" w14:textId="77777777" w:rsidR="002D17A0" w:rsidRPr="00223C1B" w:rsidRDefault="002D17A0" w:rsidP="002D17A0">
      <w:pPr>
        <w:tabs>
          <w:tab w:val="left" w:pos="567"/>
          <w:tab w:val="left" w:pos="720"/>
        </w:tabs>
        <w:ind w:left="284"/>
        <w:jc w:val="both"/>
        <w:rPr>
          <w:rFonts w:ascii="Arial" w:hAnsi="Arial" w:cs="Arial"/>
          <w:sz w:val="22"/>
          <w:szCs w:val="22"/>
          <w:lang w:val="ru-RU"/>
        </w:rPr>
      </w:pPr>
      <w:r w:rsidRPr="00223C1B">
        <w:rPr>
          <w:rFonts w:ascii="Arial" w:hAnsi="Arial" w:cs="Arial"/>
          <w:sz w:val="22"/>
          <w:szCs w:val="22"/>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CD5061" w14:textId="77777777" w:rsidR="002D17A0" w:rsidRPr="00223C1B" w:rsidRDefault="002D17A0" w:rsidP="002D17A0">
      <w:pPr>
        <w:numPr>
          <w:ilvl w:val="0"/>
          <w:numId w:val="12"/>
        </w:numPr>
        <w:tabs>
          <w:tab w:val="left" w:pos="567"/>
          <w:tab w:val="left" w:pos="720"/>
        </w:tabs>
        <w:jc w:val="both"/>
        <w:rPr>
          <w:rFonts w:ascii="Arial" w:hAnsi="Arial" w:cs="Arial"/>
          <w:b/>
          <w:vanish/>
          <w:sz w:val="22"/>
          <w:szCs w:val="22"/>
        </w:rPr>
      </w:pPr>
    </w:p>
    <w:p w14:paraId="50915747" w14:textId="77777777" w:rsidR="002D17A0" w:rsidRPr="00223C1B" w:rsidRDefault="002D17A0" w:rsidP="002D17A0">
      <w:pPr>
        <w:numPr>
          <w:ilvl w:val="0"/>
          <w:numId w:val="12"/>
        </w:numPr>
        <w:tabs>
          <w:tab w:val="left" w:pos="567"/>
          <w:tab w:val="left" w:pos="720"/>
        </w:tabs>
        <w:jc w:val="both"/>
        <w:rPr>
          <w:rFonts w:ascii="Arial" w:hAnsi="Arial" w:cs="Arial"/>
          <w:b/>
          <w:vanish/>
          <w:sz w:val="22"/>
          <w:szCs w:val="22"/>
        </w:rPr>
      </w:pPr>
    </w:p>
    <w:p w14:paraId="72CE27EA" w14:textId="77777777" w:rsidR="002D17A0" w:rsidRPr="00223C1B" w:rsidRDefault="002D17A0" w:rsidP="002D17A0">
      <w:pPr>
        <w:pStyle w:val="Heading3"/>
        <w:tabs>
          <w:tab w:val="left" w:pos="720"/>
        </w:tabs>
        <w:ind w:left="360"/>
        <w:rPr>
          <w:rStyle w:val="Emphasis"/>
          <w:i w:val="0"/>
          <w:sz w:val="22"/>
          <w:szCs w:val="22"/>
          <w:lang w:val="sr-Cyrl-CS"/>
        </w:rPr>
      </w:pPr>
      <w:r>
        <w:rPr>
          <w:rStyle w:val="Emphasis"/>
          <w:i w:val="0"/>
          <w:sz w:val="22"/>
          <w:szCs w:val="22"/>
          <w:lang w:val="sr-Cyrl-CS"/>
        </w:rPr>
        <w:t xml:space="preserve">6.1   </w:t>
      </w:r>
      <w:r w:rsidRPr="00223C1B">
        <w:rPr>
          <w:rStyle w:val="Emphasis"/>
          <w:i w:val="0"/>
          <w:sz w:val="22"/>
          <w:szCs w:val="22"/>
          <w:lang w:val="sr-Cyrl-CS"/>
        </w:rPr>
        <w:t>Језик на којем понуда мора бити састављена</w:t>
      </w:r>
    </w:p>
    <w:p w14:paraId="69DE3624" w14:textId="77777777" w:rsidR="002D17A0" w:rsidRPr="00223C1B" w:rsidRDefault="002D17A0" w:rsidP="002D17A0">
      <w:pPr>
        <w:tabs>
          <w:tab w:val="left" w:pos="284"/>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Поступак јавне набавке води се на српском језику и понуђач подноси понуду на српском језику.</w:t>
      </w:r>
    </w:p>
    <w:p w14:paraId="0CCFDFEB" w14:textId="77777777" w:rsidR="002D17A0" w:rsidRPr="00223C1B" w:rsidRDefault="002D17A0" w:rsidP="002D17A0">
      <w:pPr>
        <w:tabs>
          <w:tab w:val="left" w:pos="284"/>
          <w:tab w:val="left" w:pos="720"/>
        </w:tabs>
        <w:ind w:left="284"/>
        <w:jc w:val="both"/>
        <w:rPr>
          <w:rFonts w:ascii="Arial" w:eastAsia="TimesNewRomanPSMT" w:hAnsi="Arial" w:cs="Arial"/>
          <w:bCs/>
          <w:sz w:val="22"/>
          <w:szCs w:val="22"/>
        </w:rPr>
      </w:pPr>
      <w:r w:rsidRPr="00223C1B">
        <w:rPr>
          <w:rFonts w:ascii="Arial" w:hAnsi="Arial" w:cs="Arial"/>
          <w:noProof/>
          <w:sz w:val="22"/>
          <w:szCs w:val="22"/>
        </w:rPr>
        <w:t xml:space="preserve">Делови понуде односно документа на страном језику морају бити достављена са преводом на српски језик овереним од стране судског тумача.  </w:t>
      </w:r>
    </w:p>
    <w:p w14:paraId="1DCDEFDF" w14:textId="77777777" w:rsidR="002D17A0" w:rsidRPr="00AF1A59" w:rsidRDefault="002D17A0" w:rsidP="002D17A0">
      <w:pPr>
        <w:pStyle w:val="Heading3"/>
        <w:numPr>
          <w:ilvl w:val="1"/>
          <w:numId w:val="40"/>
        </w:numPr>
        <w:tabs>
          <w:tab w:val="left" w:pos="720"/>
        </w:tabs>
        <w:rPr>
          <w:sz w:val="22"/>
          <w:szCs w:val="22"/>
        </w:rPr>
      </w:pPr>
      <w:r>
        <w:rPr>
          <w:sz w:val="22"/>
          <w:szCs w:val="22"/>
          <w:lang w:val="sr-Cyrl-RS"/>
        </w:rPr>
        <w:t xml:space="preserve">  </w:t>
      </w:r>
      <w:r w:rsidRPr="00AF1A59">
        <w:rPr>
          <w:sz w:val="22"/>
          <w:szCs w:val="22"/>
        </w:rPr>
        <w:t xml:space="preserve">Припремање </w:t>
      </w:r>
      <w:r w:rsidRPr="00AF1A59">
        <w:rPr>
          <w:rFonts w:cs="Arial"/>
          <w:sz w:val="22"/>
          <w:szCs w:val="22"/>
        </w:rPr>
        <w:t xml:space="preserve">и подношење </w:t>
      </w:r>
      <w:r w:rsidRPr="00AF1A59">
        <w:rPr>
          <w:sz w:val="22"/>
          <w:szCs w:val="22"/>
        </w:rPr>
        <w:t xml:space="preserve">понуде </w:t>
      </w:r>
    </w:p>
    <w:p w14:paraId="00780C04" w14:textId="77777777" w:rsidR="002D17A0" w:rsidRPr="00223C1B" w:rsidRDefault="002D17A0" w:rsidP="002D17A0">
      <w:pPr>
        <w:tabs>
          <w:tab w:val="left" w:pos="567"/>
          <w:tab w:val="left" w:pos="720"/>
        </w:tabs>
        <w:ind w:left="284"/>
        <w:jc w:val="both"/>
        <w:rPr>
          <w:rFonts w:ascii="Arial" w:hAnsi="Arial" w:cs="Arial"/>
          <w:sz w:val="22"/>
          <w:szCs w:val="22"/>
          <w:lang w:val="ru-RU"/>
        </w:rPr>
      </w:pPr>
      <w:r w:rsidRPr="00223C1B">
        <w:rPr>
          <w:rFonts w:ascii="Arial" w:hAnsi="Arial" w:cs="Arial"/>
          <w:sz w:val="22"/>
          <w:szCs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871AC4E" w14:textId="77777777" w:rsidR="002D17A0" w:rsidRPr="00223C1B" w:rsidRDefault="002D17A0" w:rsidP="002D17A0">
      <w:pPr>
        <w:tabs>
          <w:tab w:val="left" w:pos="567"/>
          <w:tab w:val="left" w:pos="720"/>
        </w:tabs>
        <w:ind w:left="284"/>
        <w:jc w:val="both"/>
        <w:rPr>
          <w:rFonts w:ascii="Arial" w:hAnsi="Arial" w:cs="Arial"/>
          <w:sz w:val="22"/>
          <w:szCs w:val="22"/>
          <w:lang w:val="ru-RU"/>
        </w:rPr>
      </w:pPr>
      <w:r w:rsidRPr="00223C1B">
        <w:rPr>
          <w:rFonts w:ascii="Arial" w:hAnsi="Arial" w:cs="Arial"/>
          <w:sz w:val="22"/>
          <w:szCs w:val="22"/>
          <w:lang w:val="ru-RU"/>
        </w:rPr>
        <w:t>Препоручује се да сви документи поднети у понуди  буду нумерисани</w:t>
      </w:r>
      <w:r w:rsidRPr="00223C1B">
        <w:rPr>
          <w:rFonts w:ascii="Arial" w:hAnsi="Arial" w:cs="Arial"/>
          <w:sz w:val="22"/>
          <w:szCs w:val="22"/>
          <w:lang w:val="sr-Latn-CS"/>
        </w:rPr>
        <w:t xml:space="preserve"> и</w:t>
      </w:r>
      <w:r w:rsidRPr="00223C1B">
        <w:rPr>
          <w:rFonts w:ascii="Arial" w:hAnsi="Arial" w:cs="Arial"/>
          <w:sz w:val="22"/>
          <w:szCs w:val="22"/>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BEBDE50" w14:textId="77777777" w:rsidR="002D17A0" w:rsidRPr="00223C1B" w:rsidRDefault="002D17A0" w:rsidP="002D17A0">
      <w:pPr>
        <w:tabs>
          <w:tab w:val="left" w:pos="567"/>
          <w:tab w:val="left" w:pos="720"/>
        </w:tabs>
        <w:ind w:left="284"/>
        <w:jc w:val="both"/>
        <w:rPr>
          <w:rFonts w:ascii="Arial" w:hAnsi="Arial" w:cs="Arial"/>
          <w:sz w:val="22"/>
          <w:szCs w:val="22"/>
          <w:lang w:val="ru-RU"/>
        </w:rPr>
      </w:pPr>
      <w:r w:rsidRPr="00223C1B">
        <w:rPr>
          <w:rFonts w:ascii="Arial" w:hAnsi="Arial" w:cs="Arial"/>
          <w:sz w:val="22"/>
          <w:szCs w:val="22"/>
          <w:lang w:val="ru-RU"/>
        </w:rPr>
        <w:t>Препоручује се да се нумерација поднете документације и образаца у понуди изврши на свако</w:t>
      </w:r>
      <w:r w:rsidRPr="00223C1B">
        <w:rPr>
          <w:rFonts w:ascii="Arial" w:hAnsi="Arial" w:cs="Arial"/>
          <w:sz w:val="22"/>
          <w:szCs w:val="22"/>
          <w:lang w:val="en-US"/>
        </w:rPr>
        <w:t>j</w:t>
      </w:r>
      <w:r w:rsidRPr="00223C1B">
        <w:rPr>
          <w:rFonts w:ascii="Arial" w:hAnsi="Arial" w:cs="Arial"/>
          <w:sz w:val="22"/>
          <w:szCs w:val="22"/>
          <w:lang w:val="ru-RU"/>
        </w:rPr>
        <w:t xml:space="preserve"> страни на којој има текста, исписивањем </w:t>
      </w:r>
      <w:r w:rsidRPr="00223C1B">
        <w:rPr>
          <w:rFonts w:ascii="Arial" w:hAnsi="Arial" w:cs="Arial"/>
          <w:i/>
          <w:sz w:val="22"/>
          <w:szCs w:val="22"/>
          <w:lang w:val="ru-RU"/>
        </w:rPr>
        <w:t>“1 од н“, „2 од н“</w:t>
      </w:r>
      <w:r w:rsidRPr="00223C1B">
        <w:rPr>
          <w:rFonts w:ascii="Arial" w:hAnsi="Arial" w:cs="Arial"/>
          <w:sz w:val="22"/>
          <w:szCs w:val="22"/>
          <w:lang w:val="ru-RU"/>
        </w:rPr>
        <w:t xml:space="preserve"> и тако све до </w:t>
      </w:r>
      <w:r w:rsidRPr="00223C1B">
        <w:rPr>
          <w:rFonts w:ascii="Arial" w:hAnsi="Arial" w:cs="Arial"/>
          <w:i/>
          <w:sz w:val="22"/>
          <w:szCs w:val="22"/>
          <w:lang w:val="ru-RU"/>
        </w:rPr>
        <w:t>„н од н“</w:t>
      </w:r>
      <w:r w:rsidRPr="00223C1B">
        <w:rPr>
          <w:rFonts w:ascii="Arial" w:hAnsi="Arial" w:cs="Arial"/>
          <w:sz w:val="22"/>
          <w:szCs w:val="22"/>
          <w:lang w:val="ru-RU"/>
        </w:rPr>
        <w:t xml:space="preserve">, с тим да </w:t>
      </w:r>
      <w:r w:rsidRPr="00223C1B">
        <w:rPr>
          <w:rFonts w:ascii="Arial" w:hAnsi="Arial" w:cs="Arial"/>
          <w:i/>
          <w:sz w:val="22"/>
          <w:szCs w:val="22"/>
          <w:lang w:val="ru-RU"/>
        </w:rPr>
        <w:t>„н“</w:t>
      </w:r>
      <w:r w:rsidRPr="00223C1B">
        <w:rPr>
          <w:rFonts w:ascii="Arial" w:hAnsi="Arial" w:cs="Arial"/>
          <w:sz w:val="22"/>
          <w:szCs w:val="22"/>
          <w:lang w:val="ru-RU"/>
        </w:rPr>
        <w:t xml:space="preserve"> представља укупан број страна понуде.</w:t>
      </w:r>
    </w:p>
    <w:p w14:paraId="02BC8E54" w14:textId="77777777" w:rsidR="002D17A0" w:rsidRPr="00223C1B" w:rsidRDefault="002D17A0" w:rsidP="002D17A0">
      <w:pPr>
        <w:tabs>
          <w:tab w:val="left" w:pos="720"/>
          <w:tab w:val="left" w:pos="1134"/>
        </w:tabs>
        <w:ind w:left="284"/>
        <w:jc w:val="both"/>
        <w:rPr>
          <w:rFonts w:ascii="Arial" w:hAnsi="Arial" w:cs="Arial"/>
          <w:sz w:val="22"/>
          <w:szCs w:val="22"/>
          <w:lang w:val="ru-RU"/>
        </w:rPr>
      </w:pPr>
      <w:r w:rsidRPr="00223C1B">
        <w:rPr>
          <w:rFonts w:ascii="Arial" w:hAnsi="Arial" w:cs="Arial"/>
          <w:sz w:val="22"/>
          <w:szCs w:val="22"/>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6ACCD7D" w14:textId="77777777" w:rsidR="002D17A0" w:rsidRPr="00223C1B" w:rsidRDefault="002D17A0" w:rsidP="002D17A0">
      <w:pPr>
        <w:tabs>
          <w:tab w:val="left" w:pos="567"/>
          <w:tab w:val="left" w:pos="720"/>
        </w:tabs>
        <w:ind w:left="284"/>
        <w:jc w:val="both"/>
        <w:rPr>
          <w:rFonts w:ascii="Arial" w:hAnsi="Arial" w:cs="Arial"/>
          <w:b/>
          <w:sz w:val="22"/>
          <w:szCs w:val="22"/>
          <w:lang w:val="sr-Cyrl-RS"/>
        </w:rPr>
      </w:pPr>
      <w:r w:rsidRPr="00223C1B">
        <w:rPr>
          <w:rFonts w:ascii="Arial" w:hAnsi="Arial" w:cs="Arial"/>
          <w:sz w:val="22"/>
          <w:szCs w:val="22"/>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Pr="00223C1B">
        <w:rPr>
          <w:rFonts w:ascii="Arial" w:eastAsia="TimesNewRomanPSMT" w:hAnsi="Arial" w:cs="Arial"/>
          <w:b/>
          <w:bCs/>
          <w:sz w:val="22"/>
          <w:szCs w:val="22"/>
          <w:lang w:val="sr-Cyrl-RS"/>
        </w:rPr>
        <w:t>ЈП „Електропривреда Србије“ Београд, Тело за централизоване јавне набавке Одељење за набавке Краљево Димитрија Туцовића бр. 5</w:t>
      </w:r>
      <w:r w:rsidRPr="00223C1B">
        <w:rPr>
          <w:rFonts w:ascii="Arial" w:eastAsia="TimesNewRomanPSMT" w:hAnsi="Arial" w:cs="Arial"/>
          <w:b/>
          <w:bCs/>
          <w:sz w:val="22"/>
          <w:szCs w:val="22"/>
          <w:lang w:val="sr-Latn-RS"/>
        </w:rPr>
        <w:t>, 36000</w:t>
      </w:r>
      <w:r w:rsidRPr="00223C1B">
        <w:rPr>
          <w:rFonts w:ascii="Arial" w:eastAsia="TimesNewRomanPSMT" w:hAnsi="Arial" w:cs="Arial"/>
          <w:b/>
          <w:bCs/>
          <w:sz w:val="22"/>
          <w:szCs w:val="22"/>
          <w:lang w:val="sr-Cyrl-RS"/>
        </w:rPr>
        <w:t xml:space="preserve"> Краљево</w:t>
      </w:r>
      <w:r w:rsidRPr="00223C1B">
        <w:rPr>
          <w:rFonts w:ascii="Arial" w:hAnsi="Arial" w:cs="Arial"/>
          <w:b/>
          <w:sz w:val="22"/>
          <w:szCs w:val="22"/>
          <w:lang w:val="ru-RU"/>
        </w:rPr>
        <w:t xml:space="preserve"> - са назнаком: </w:t>
      </w:r>
      <w:r w:rsidRPr="00223C1B">
        <w:rPr>
          <w:rFonts w:ascii="Arial" w:hAnsi="Arial" w:cs="Arial"/>
          <w:sz w:val="22"/>
          <w:szCs w:val="22"/>
          <w:lang w:val="ru-RU"/>
        </w:rPr>
        <w:t xml:space="preserve"> „</w:t>
      </w:r>
      <w:r w:rsidRPr="00223C1B">
        <w:rPr>
          <w:rFonts w:ascii="Arial" w:hAnsi="Arial" w:cs="Arial"/>
          <w:b/>
          <w:sz w:val="22"/>
          <w:szCs w:val="22"/>
          <w:lang w:val="ru-RU"/>
        </w:rPr>
        <w:t>Понуда за јавну набавку услуга – “</w:t>
      </w:r>
      <w:r w:rsidRPr="00223C1B">
        <w:rPr>
          <w:rFonts w:ascii="Arial" w:hAnsi="Arial" w:cs="Arial"/>
          <w:b/>
          <w:sz w:val="22"/>
          <w:szCs w:val="22"/>
          <w:lang w:val="sr-Cyrl-RS"/>
        </w:rPr>
        <w:t xml:space="preserve">Одржавање </w:t>
      </w:r>
      <w:r>
        <w:rPr>
          <w:rFonts w:ascii="Arial" w:hAnsi="Arial" w:cs="Arial"/>
          <w:b/>
          <w:sz w:val="22"/>
          <w:szCs w:val="22"/>
          <w:lang w:val="sr-Cyrl-RS"/>
        </w:rPr>
        <w:t>антивирусног софтвера</w:t>
      </w:r>
      <w:r w:rsidRPr="00223C1B">
        <w:rPr>
          <w:rFonts w:ascii="Arial" w:hAnsi="Arial" w:cs="Arial"/>
          <w:b/>
          <w:sz w:val="22"/>
          <w:szCs w:val="22"/>
          <w:lang w:val="ru-RU"/>
        </w:rPr>
        <w:t xml:space="preserve">” - Јавна набавка број </w:t>
      </w:r>
      <w:r>
        <w:rPr>
          <w:rFonts w:ascii="Arial" w:hAnsi="Arial" w:cs="Arial"/>
          <w:b/>
          <w:sz w:val="22"/>
          <w:szCs w:val="22"/>
          <w:lang w:val="sr-Cyrl-RS"/>
        </w:rPr>
        <w:t>Ј</w:t>
      </w:r>
      <w:r>
        <w:rPr>
          <w:rFonts w:ascii="Arial" w:hAnsi="Arial" w:cs="Arial"/>
          <w:b/>
          <w:sz w:val="22"/>
          <w:szCs w:val="22"/>
          <w:lang w:val="en-US"/>
        </w:rPr>
        <w:t>N</w:t>
      </w:r>
      <w:r w:rsidRPr="00223C1B">
        <w:rPr>
          <w:rFonts w:ascii="Arial" w:hAnsi="Arial" w:cs="Arial"/>
          <w:b/>
          <w:sz w:val="22"/>
          <w:szCs w:val="22"/>
          <w:lang w:val="sr-Cyrl-RS"/>
        </w:rPr>
        <w:t>/8000/0</w:t>
      </w:r>
      <w:r>
        <w:rPr>
          <w:rFonts w:ascii="Arial" w:hAnsi="Arial" w:cs="Arial"/>
          <w:b/>
          <w:sz w:val="22"/>
          <w:szCs w:val="22"/>
          <w:lang w:val="sr-Cyrl-RS"/>
        </w:rPr>
        <w:t>091</w:t>
      </w:r>
      <w:r w:rsidRPr="00223C1B">
        <w:rPr>
          <w:rFonts w:ascii="Arial" w:hAnsi="Arial" w:cs="Arial"/>
          <w:b/>
          <w:sz w:val="22"/>
          <w:szCs w:val="22"/>
          <w:lang w:val="sr-Cyrl-RS"/>
        </w:rPr>
        <w:t>/2016, за партију _________ -</w:t>
      </w:r>
      <w:r w:rsidRPr="00223C1B">
        <w:rPr>
          <w:rFonts w:ascii="Arial" w:hAnsi="Arial" w:cs="Arial"/>
          <w:b/>
          <w:sz w:val="22"/>
          <w:szCs w:val="22"/>
          <w:lang w:val="ru-RU"/>
        </w:rPr>
        <w:t xml:space="preserve"> НЕ ОТВАРАТИ“. </w:t>
      </w:r>
    </w:p>
    <w:p w14:paraId="7E53E4E3" w14:textId="77777777" w:rsidR="002D17A0" w:rsidRPr="00223C1B" w:rsidRDefault="002D17A0" w:rsidP="002D17A0">
      <w:pPr>
        <w:tabs>
          <w:tab w:val="left" w:pos="567"/>
          <w:tab w:val="left" w:pos="720"/>
        </w:tabs>
        <w:ind w:left="284"/>
        <w:jc w:val="both"/>
        <w:rPr>
          <w:rFonts w:ascii="Arial" w:hAnsi="Arial" w:cs="Arial"/>
          <w:sz w:val="22"/>
          <w:szCs w:val="22"/>
          <w:lang w:val="ru-RU"/>
        </w:rPr>
      </w:pPr>
      <w:r w:rsidRPr="00223C1B">
        <w:rPr>
          <w:rFonts w:ascii="Arial" w:hAnsi="Arial" w:cs="Arial"/>
          <w:sz w:val="22"/>
          <w:szCs w:val="22"/>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380DD4F" w14:textId="77777777" w:rsidR="002D17A0" w:rsidRPr="00223C1B" w:rsidRDefault="002D17A0" w:rsidP="002D17A0">
      <w:pPr>
        <w:tabs>
          <w:tab w:val="left" w:pos="567"/>
          <w:tab w:val="left" w:pos="720"/>
        </w:tabs>
        <w:ind w:left="284"/>
        <w:jc w:val="both"/>
        <w:rPr>
          <w:rFonts w:ascii="Arial" w:hAnsi="Arial" w:cs="Arial"/>
          <w:sz w:val="22"/>
          <w:szCs w:val="22"/>
          <w:lang w:val="ru-RU"/>
        </w:rPr>
      </w:pPr>
      <w:r w:rsidRPr="00223C1B">
        <w:rPr>
          <w:rFonts w:ascii="Arial" w:eastAsia="TimesNewRomanPSMT" w:hAnsi="Arial" w:cs="Arial"/>
          <w:bCs/>
          <w:sz w:val="22"/>
          <w:szCs w:val="22"/>
          <w:lang w:val="ru-RU"/>
        </w:rPr>
        <w:t xml:space="preserve">У случају да понуду подноси група понуђача, на полеђини коверте је </w:t>
      </w:r>
      <w:r w:rsidRPr="00223C1B">
        <w:rPr>
          <w:rFonts w:ascii="Arial" w:eastAsia="TimesNewRomanPSMT" w:hAnsi="Arial" w:cs="Arial"/>
          <w:bCs/>
          <w:sz w:val="22"/>
          <w:szCs w:val="22"/>
          <w:lang w:val="sr-Cyrl-RS"/>
        </w:rPr>
        <w:t xml:space="preserve">пожељно </w:t>
      </w:r>
      <w:r w:rsidRPr="00223C1B">
        <w:rPr>
          <w:rFonts w:ascii="Arial" w:eastAsia="TimesNewRomanPSMT" w:hAnsi="Arial" w:cs="Arial"/>
          <w:bCs/>
          <w:sz w:val="22"/>
          <w:szCs w:val="22"/>
          <w:lang w:val="ru-RU"/>
        </w:rPr>
        <w:t>назначити да се ради о групи понуђача и навести називе и адресу свих чланова групе понуђача</w:t>
      </w:r>
      <w:r w:rsidRPr="00223C1B">
        <w:rPr>
          <w:rFonts w:ascii="Arial" w:hAnsi="Arial" w:cs="Arial"/>
          <w:sz w:val="22"/>
          <w:szCs w:val="22"/>
          <w:lang w:val="ru-RU"/>
        </w:rPr>
        <w:t>.</w:t>
      </w:r>
    </w:p>
    <w:p w14:paraId="31B721DA" w14:textId="77777777" w:rsidR="002D17A0" w:rsidRPr="00223C1B" w:rsidRDefault="002D17A0" w:rsidP="002D17A0">
      <w:pPr>
        <w:tabs>
          <w:tab w:val="left" w:pos="567"/>
          <w:tab w:val="left" w:pos="720"/>
        </w:tabs>
        <w:ind w:left="284"/>
        <w:jc w:val="both"/>
        <w:rPr>
          <w:rFonts w:ascii="Arial" w:hAnsi="Arial" w:cs="Arial"/>
          <w:sz w:val="22"/>
          <w:szCs w:val="22"/>
          <w:lang w:val="ru-RU"/>
        </w:rPr>
      </w:pPr>
      <w:r w:rsidRPr="00223C1B">
        <w:rPr>
          <w:rFonts w:ascii="Arial" w:hAnsi="Arial" w:cs="Arial"/>
          <w:sz w:val="22"/>
          <w:szCs w:val="22"/>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99A6F4D" w14:textId="77777777" w:rsidR="002D17A0" w:rsidRPr="00223C1B" w:rsidRDefault="002D17A0" w:rsidP="002D17A0">
      <w:pPr>
        <w:tabs>
          <w:tab w:val="left" w:pos="567"/>
          <w:tab w:val="left" w:pos="720"/>
        </w:tabs>
        <w:ind w:left="284"/>
        <w:jc w:val="both"/>
        <w:rPr>
          <w:rFonts w:ascii="Arial" w:hAnsi="Arial" w:cs="Arial"/>
          <w:sz w:val="22"/>
          <w:szCs w:val="22"/>
          <w:lang w:val="ru-RU"/>
        </w:rPr>
      </w:pPr>
      <w:r w:rsidRPr="00223C1B">
        <w:rPr>
          <w:rFonts w:ascii="Arial" w:hAnsi="Arial" w:cs="Arial"/>
          <w:sz w:val="22"/>
          <w:szCs w:val="22"/>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23C1B">
        <w:rPr>
          <w:rFonts w:ascii="Arial" w:hAnsi="Arial" w:cs="Arial"/>
          <w:sz w:val="22"/>
          <w:szCs w:val="22"/>
          <w:lang w:val="sr-Cyrl-RS"/>
        </w:rPr>
        <w:t>акона</w:t>
      </w:r>
      <w:r w:rsidRPr="00223C1B">
        <w:rPr>
          <w:rFonts w:ascii="Arial" w:hAnsi="Arial" w:cs="Arial"/>
          <w:sz w:val="22"/>
          <w:szCs w:val="22"/>
          <w:lang w:val="ru-RU"/>
        </w:rPr>
        <w:t xml:space="preserve">. </w:t>
      </w:r>
    </w:p>
    <w:p w14:paraId="14ACC547" w14:textId="77777777" w:rsidR="002D17A0" w:rsidRPr="00223C1B" w:rsidRDefault="002D17A0" w:rsidP="002D17A0">
      <w:pPr>
        <w:tabs>
          <w:tab w:val="left" w:pos="567"/>
          <w:tab w:val="left" w:pos="720"/>
        </w:tabs>
        <w:ind w:left="284"/>
        <w:jc w:val="both"/>
        <w:rPr>
          <w:rFonts w:ascii="Arial" w:hAnsi="Arial" w:cs="Arial"/>
          <w:sz w:val="22"/>
          <w:szCs w:val="22"/>
          <w:lang w:val="ru-RU"/>
        </w:rPr>
      </w:pPr>
      <w:r w:rsidRPr="00223C1B">
        <w:rPr>
          <w:rFonts w:ascii="Arial" w:hAnsi="Arial" w:cs="Arial"/>
          <w:sz w:val="22"/>
          <w:szCs w:val="22"/>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318E246" w14:textId="77777777" w:rsidR="002D17A0" w:rsidRPr="00223C1B" w:rsidRDefault="002D17A0" w:rsidP="002D17A0">
      <w:pPr>
        <w:pStyle w:val="Heading3"/>
        <w:numPr>
          <w:ilvl w:val="1"/>
          <w:numId w:val="40"/>
        </w:numPr>
        <w:tabs>
          <w:tab w:val="left" w:pos="720"/>
        </w:tabs>
        <w:rPr>
          <w:sz w:val="22"/>
          <w:szCs w:val="22"/>
        </w:rPr>
      </w:pPr>
      <w:r w:rsidRPr="00223C1B">
        <w:rPr>
          <w:sz w:val="22"/>
          <w:szCs w:val="22"/>
        </w:rPr>
        <w:lastRenderedPageBreak/>
        <w:t xml:space="preserve">Обавезна садржина понуде </w:t>
      </w:r>
    </w:p>
    <w:p w14:paraId="2CAD7B16"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Садржину понуде, поред Обрасца понуде, чине и сви остали докази/Изјаве</w:t>
      </w:r>
      <w:r w:rsidRPr="00223C1B">
        <w:rPr>
          <w:rFonts w:ascii="Arial" w:eastAsia="TimesNewRomanPSMT" w:hAnsi="Arial" w:cs="Arial"/>
          <w:bCs/>
          <w:sz w:val="22"/>
          <w:szCs w:val="22"/>
          <w:lang w:val="sr-Cyrl-RS"/>
        </w:rPr>
        <w:t xml:space="preserve"> </w:t>
      </w:r>
      <w:r w:rsidRPr="00223C1B">
        <w:rPr>
          <w:rFonts w:ascii="Arial" w:eastAsia="TimesNewRomanPSMT" w:hAnsi="Arial" w:cs="Arial"/>
          <w:bCs/>
          <w:sz w:val="22"/>
          <w:szCs w:val="22"/>
        </w:rPr>
        <w:t>о испуњености услова из чл. 75.</w:t>
      </w:r>
      <w:r>
        <w:rPr>
          <w:rFonts w:ascii="Arial" w:eastAsia="TimesNewRomanPSMT" w:hAnsi="Arial" w:cs="Arial"/>
          <w:bCs/>
          <w:sz w:val="22"/>
          <w:szCs w:val="22"/>
          <w:lang w:val="sr-Cyrl-RS"/>
        </w:rPr>
        <w:t xml:space="preserve"> и 76.</w:t>
      </w:r>
      <w:r w:rsidRPr="00223C1B">
        <w:rPr>
          <w:rFonts w:ascii="Arial" w:eastAsia="TimesNewRomanPSMT" w:hAnsi="Arial" w:cs="Arial"/>
          <w:bCs/>
          <w:sz w:val="22"/>
          <w:szCs w:val="22"/>
          <w:lang w:val="sr-Cyrl-RS"/>
        </w:rPr>
        <w:t xml:space="preserve"> </w:t>
      </w:r>
      <w:r w:rsidRPr="00223C1B">
        <w:rPr>
          <w:rFonts w:ascii="Arial" w:eastAsia="TimesNewRomanPSMT" w:hAnsi="Arial" w:cs="Arial"/>
          <w:bCs/>
          <w:sz w:val="22"/>
          <w:szCs w:val="22"/>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1657C4CD" w14:textId="77777777" w:rsidR="002D17A0" w:rsidRPr="00223C1B" w:rsidRDefault="002D17A0" w:rsidP="002D17A0">
      <w:pPr>
        <w:numPr>
          <w:ilvl w:val="0"/>
          <w:numId w:val="14"/>
        </w:numPr>
        <w:tabs>
          <w:tab w:val="left" w:pos="284"/>
          <w:tab w:val="left" w:pos="330"/>
          <w:tab w:val="left" w:pos="720"/>
        </w:tabs>
        <w:jc w:val="both"/>
        <w:rPr>
          <w:rFonts w:ascii="Arial" w:eastAsia="TimesNewRomanPSMT" w:hAnsi="Arial" w:cs="Arial"/>
          <w:bCs/>
          <w:sz w:val="22"/>
          <w:szCs w:val="22"/>
        </w:rPr>
      </w:pPr>
      <w:r w:rsidRPr="00223C1B">
        <w:rPr>
          <w:rFonts w:ascii="Arial" w:eastAsia="TimesNewRomanPSMT" w:hAnsi="Arial" w:cs="Arial"/>
          <w:bCs/>
          <w:sz w:val="22"/>
          <w:szCs w:val="22"/>
        </w:rPr>
        <w:t xml:space="preserve">Образац понуде </w:t>
      </w:r>
    </w:p>
    <w:p w14:paraId="40259CBA" w14:textId="77777777" w:rsidR="002D17A0" w:rsidRPr="00223C1B" w:rsidRDefault="002D17A0" w:rsidP="002D17A0">
      <w:pPr>
        <w:numPr>
          <w:ilvl w:val="0"/>
          <w:numId w:val="14"/>
        </w:numPr>
        <w:tabs>
          <w:tab w:val="left" w:pos="284"/>
          <w:tab w:val="left" w:pos="330"/>
          <w:tab w:val="left" w:pos="720"/>
        </w:tabs>
        <w:jc w:val="both"/>
        <w:rPr>
          <w:rFonts w:ascii="Arial" w:eastAsia="TimesNewRomanPSMT" w:hAnsi="Arial" w:cs="Arial"/>
          <w:bCs/>
          <w:sz w:val="22"/>
          <w:szCs w:val="22"/>
        </w:rPr>
      </w:pPr>
      <w:r w:rsidRPr="00223C1B">
        <w:rPr>
          <w:rFonts w:ascii="Arial" w:eastAsia="TimesNewRomanPSMT" w:hAnsi="Arial" w:cs="Arial"/>
          <w:bCs/>
          <w:sz w:val="22"/>
          <w:szCs w:val="22"/>
        </w:rPr>
        <w:t xml:space="preserve">Образац структуре цене </w:t>
      </w:r>
    </w:p>
    <w:p w14:paraId="7DFA6482" w14:textId="77777777" w:rsidR="002D17A0" w:rsidRPr="00223C1B" w:rsidRDefault="002D17A0" w:rsidP="002D17A0">
      <w:pPr>
        <w:numPr>
          <w:ilvl w:val="0"/>
          <w:numId w:val="14"/>
        </w:numPr>
        <w:tabs>
          <w:tab w:val="left" w:pos="284"/>
          <w:tab w:val="left" w:pos="330"/>
          <w:tab w:val="left" w:pos="720"/>
        </w:tabs>
        <w:jc w:val="both"/>
        <w:rPr>
          <w:rFonts w:ascii="Arial" w:eastAsia="TimesNewRomanPSMT" w:hAnsi="Arial" w:cs="Arial"/>
          <w:bCs/>
          <w:sz w:val="22"/>
          <w:szCs w:val="22"/>
        </w:rPr>
      </w:pPr>
      <w:r w:rsidRPr="00223C1B">
        <w:rPr>
          <w:rFonts w:ascii="Arial" w:eastAsia="TimesNewRomanPSMT" w:hAnsi="Arial" w:cs="Arial"/>
          <w:bCs/>
          <w:sz w:val="22"/>
          <w:szCs w:val="22"/>
        </w:rPr>
        <w:t>Образац трошкова припреме понуде, ако понуђач захтева надокнаду трошкова у складу са чл.88 Закона</w:t>
      </w:r>
    </w:p>
    <w:p w14:paraId="09EEC05F" w14:textId="77777777" w:rsidR="002D17A0" w:rsidRPr="00223C1B" w:rsidRDefault="002D17A0" w:rsidP="002D17A0">
      <w:pPr>
        <w:numPr>
          <w:ilvl w:val="0"/>
          <w:numId w:val="14"/>
        </w:numPr>
        <w:tabs>
          <w:tab w:val="left" w:pos="284"/>
          <w:tab w:val="left" w:pos="330"/>
          <w:tab w:val="left" w:pos="720"/>
        </w:tabs>
        <w:jc w:val="both"/>
        <w:rPr>
          <w:rFonts w:ascii="Arial" w:eastAsia="TimesNewRomanPSMT" w:hAnsi="Arial" w:cs="Arial"/>
          <w:bCs/>
          <w:sz w:val="22"/>
          <w:szCs w:val="22"/>
        </w:rPr>
      </w:pPr>
      <w:r w:rsidRPr="00223C1B">
        <w:rPr>
          <w:rFonts w:ascii="Arial" w:eastAsia="TimesNewRomanPSMT" w:hAnsi="Arial" w:cs="Arial"/>
          <w:bCs/>
          <w:sz w:val="22"/>
          <w:szCs w:val="22"/>
        </w:rPr>
        <w:t xml:space="preserve">Изјава о независној понуди </w:t>
      </w:r>
    </w:p>
    <w:p w14:paraId="2756BAC7" w14:textId="77777777" w:rsidR="002D17A0" w:rsidRPr="00223C1B" w:rsidRDefault="002D17A0" w:rsidP="002D17A0">
      <w:pPr>
        <w:numPr>
          <w:ilvl w:val="0"/>
          <w:numId w:val="14"/>
        </w:numPr>
        <w:tabs>
          <w:tab w:val="left" w:pos="284"/>
          <w:tab w:val="left" w:pos="330"/>
          <w:tab w:val="left" w:pos="720"/>
        </w:tabs>
        <w:jc w:val="both"/>
        <w:rPr>
          <w:rFonts w:ascii="Arial" w:eastAsia="TimesNewRomanPSMT" w:hAnsi="Arial" w:cs="Arial"/>
          <w:bCs/>
          <w:sz w:val="22"/>
          <w:szCs w:val="22"/>
        </w:rPr>
      </w:pPr>
      <w:r w:rsidRPr="00223C1B">
        <w:rPr>
          <w:rFonts w:ascii="Arial" w:eastAsia="TimesNewRomanPSMT" w:hAnsi="Arial" w:cs="Arial"/>
          <w:bCs/>
          <w:sz w:val="22"/>
          <w:szCs w:val="22"/>
        </w:rPr>
        <w:t xml:space="preserve">Изјава у складу са чланом 75. став 2. Закона  </w:t>
      </w:r>
    </w:p>
    <w:p w14:paraId="45483BF6" w14:textId="77777777" w:rsidR="002D17A0" w:rsidRDefault="002D17A0" w:rsidP="002D17A0">
      <w:pPr>
        <w:numPr>
          <w:ilvl w:val="0"/>
          <w:numId w:val="14"/>
        </w:numPr>
        <w:tabs>
          <w:tab w:val="left" w:pos="284"/>
          <w:tab w:val="left" w:pos="330"/>
          <w:tab w:val="left" w:pos="720"/>
        </w:tabs>
        <w:jc w:val="both"/>
        <w:rPr>
          <w:rFonts w:ascii="Arial" w:eastAsia="TimesNewRomanPSMT" w:hAnsi="Arial" w:cs="Arial"/>
          <w:bCs/>
          <w:sz w:val="22"/>
          <w:szCs w:val="22"/>
        </w:rPr>
      </w:pPr>
      <w:r w:rsidRPr="00223C1B">
        <w:rPr>
          <w:rFonts w:ascii="Arial" w:eastAsia="TimesNewRomanPSMT" w:hAnsi="Arial" w:cs="Arial"/>
          <w:bCs/>
          <w:sz w:val="22"/>
          <w:szCs w:val="22"/>
          <w:lang w:val="sr-Cyrl-RS"/>
        </w:rPr>
        <w:t>О</w:t>
      </w:r>
      <w:r w:rsidRPr="00223C1B">
        <w:rPr>
          <w:rFonts w:ascii="Arial" w:eastAsia="TimesNewRomanPSMT" w:hAnsi="Arial" w:cs="Arial"/>
          <w:bCs/>
          <w:sz w:val="22"/>
          <w:szCs w:val="22"/>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7F3113C5" w14:textId="77777777" w:rsidR="002D17A0" w:rsidRPr="00FF5894" w:rsidRDefault="002D17A0" w:rsidP="002D17A0">
      <w:pPr>
        <w:pStyle w:val="KDNabrajanje"/>
        <w:numPr>
          <w:ilvl w:val="0"/>
          <w:numId w:val="14"/>
        </w:numPr>
        <w:spacing w:before="0"/>
        <w:ind w:left="1080" w:hanging="450"/>
        <w:rPr>
          <w:rFonts w:cs="Arial"/>
        </w:rPr>
      </w:pPr>
      <w:r>
        <w:rPr>
          <w:rFonts w:cs="Arial"/>
          <w:lang w:val="sr-Cyrl-RS"/>
        </w:rPr>
        <w:t>Д</w:t>
      </w:r>
      <w:r w:rsidRPr="00D05416">
        <w:rPr>
          <w:rFonts w:cs="Arial"/>
        </w:rPr>
        <w:t xml:space="preserve">окази о испуњености услова из чл. 76. Закона у складу са чланом 77. Закона и Одељком 4. конкурсне документације </w:t>
      </w:r>
    </w:p>
    <w:p w14:paraId="18D070BE" w14:textId="77777777" w:rsidR="002D17A0" w:rsidRPr="00223C1B" w:rsidRDefault="002D17A0" w:rsidP="002D17A0">
      <w:pPr>
        <w:numPr>
          <w:ilvl w:val="0"/>
          <w:numId w:val="14"/>
        </w:numPr>
        <w:tabs>
          <w:tab w:val="left" w:pos="284"/>
          <w:tab w:val="left" w:pos="330"/>
          <w:tab w:val="left" w:pos="720"/>
        </w:tabs>
        <w:jc w:val="both"/>
        <w:rPr>
          <w:rFonts w:ascii="Arial" w:eastAsia="TimesNewRomanPSMT" w:hAnsi="Arial" w:cs="Arial"/>
          <w:bCs/>
          <w:sz w:val="22"/>
          <w:szCs w:val="22"/>
        </w:rPr>
      </w:pPr>
      <w:r w:rsidRPr="00223C1B">
        <w:rPr>
          <w:rFonts w:ascii="Arial" w:eastAsia="TimesNewRomanPSMT" w:hAnsi="Arial" w:cs="Arial"/>
          <w:bCs/>
          <w:sz w:val="22"/>
          <w:szCs w:val="22"/>
          <w:lang w:val="sr-Cyrl-RS"/>
        </w:rPr>
        <w:t>П</w:t>
      </w:r>
      <w:r w:rsidRPr="00223C1B">
        <w:rPr>
          <w:rFonts w:ascii="Arial" w:eastAsia="TimesNewRomanPSMT" w:hAnsi="Arial" w:cs="Arial"/>
          <w:bCs/>
          <w:sz w:val="22"/>
          <w:szCs w:val="22"/>
        </w:rPr>
        <w:t>отписан и печатом оверен „Модел</w:t>
      </w:r>
      <w:r w:rsidRPr="00223C1B">
        <w:rPr>
          <w:rFonts w:ascii="Arial" w:eastAsia="TimesNewRomanPSMT" w:hAnsi="Arial" w:cs="Arial"/>
          <w:bCs/>
          <w:sz w:val="22"/>
          <w:szCs w:val="22"/>
          <w:lang w:val="sr-Cyrl-RS"/>
        </w:rPr>
        <w:t xml:space="preserve"> оквирног споразума</w:t>
      </w:r>
      <w:r w:rsidRPr="00223C1B">
        <w:rPr>
          <w:rFonts w:ascii="Arial" w:eastAsia="TimesNewRomanPSMT" w:hAnsi="Arial" w:cs="Arial"/>
          <w:bCs/>
          <w:sz w:val="22"/>
          <w:szCs w:val="22"/>
        </w:rPr>
        <w:t>“ (пожељно је да буде попуњен)</w:t>
      </w:r>
    </w:p>
    <w:p w14:paraId="0F81EC63" w14:textId="77777777" w:rsidR="002D17A0" w:rsidRPr="00CD3BE9" w:rsidRDefault="002D17A0" w:rsidP="002D17A0">
      <w:pPr>
        <w:numPr>
          <w:ilvl w:val="0"/>
          <w:numId w:val="14"/>
        </w:numPr>
        <w:tabs>
          <w:tab w:val="left" w:pos="284"/>
          <w:tab w:val="left" w:pos="330"/>
        </w:tabs>
        <w:jc w:val="both"/>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065650C2"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lang w:val="sr-Cyrl-RS"/>
        </w:rPr>
      </w:pPr>
    </w:p>
    <w:p w14:paraId="3864DE32"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14:paraId="10ACF517"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6432D6D" w14:textId="77777777" w:rsidR="002D17A0" w:rsidRPr="00223C1B" w:rsidRDefault="002D17A0" w:rsidP="002D17A0">
      <w:pPr>
        <w:pStyle w:val="Heading3"/>
        <w:numPr>
          <w:ilvl w:val="1"/>
          <w:numId w:val="40"/>
        </w:numPr>
        <w:tabs>
          <w:tab w:val="left" w:pos="720"/>
        </w:tabs>
        <w:rPr>
          <w:sz w:val="22"/>
          <w:szCs w:val="22"/>
        </w:rPr>
      </w:pPr>
      <w:r w:rsidRPr="00223C1B">
        <w:rPr>
          <w:sz w:val="22"/>
          <w:szCs w:val="22"/>
          <w:lang w:val="sr-Cyrl-RS"/>
        </w:rPr>
        <w:t>П</w:t>
      </w:r>
      <w:r w:rsidRPr="00223C1B">
        <w:rPr>
          <w:sz w:val="22"/>
          <w:szCs w:val="22"/>
        </w:rPr>
        <w:t>одношење и отварање понуда</w:t>
      </w:r>
    </w:p>
    <w:p w14:paraId="6A327FAB" w14:textId="77777777" w:rsidR="002D17A0" w:rsidRPr="00223C1B" w:rsidRDefault="002D17A0" w:rsidP="002D17A0">
      <w:pPr>
        <w:tabs>
          <w:tab w:val="left" w:pos="567"/>
          <w:tab w:val="left" w:pos="720"/>
        </w:tabs>
        <w:ind w:left="284"/>
        <w:jc w:val="both"/>
        <w:rPr>
          <w:rFonts w:ascii="Arial" w:hAnsi="Arial" w:cs="Arial"/>
          <w:sz w:val="22"/>
          <w:szCs w:val="22"/>
        </w:rPr>
      </w:pPr>
      <w:r w:rsidRPr="00223C1B">
        <w:rPr>
          <w:rFonts w:ascii="Arial" w:hAnsi="Arial" w:cs="Arial"/>
          <w:sz w:val="22"/>
          <w:szCs w:val="22"/>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23C1B">
        <w:rPr>
          <w:rFonts w:ascii="Arial" w:hAnsi="Arial" w:cs="Arial"/>
          <w:sz w:val="22"/>
          <w:szCs w:val="22"/>
          <w:lang w:val="sr-Cyrl-RS"/>
        </w:rPr>
        <w:t>е</w:t>
      </w:r>
      <w:r w:rsidRPr="00223C1B">
        <w:rPr>
          <w:rFonts w:ascii="Arial" w:hAnsi="Arial" w:cs="Arial"/>
          <w:sz w:val="22"/>
          <w:szCs w:val="22"/>
        </w:rPr>
        <w:t>.</w:t>
      </w:r>
    </w:p>
    <w:p w14:paraId="2E58B17E" w14:textId="77777777" w:rsidR="002D17A0" w:rsidRPr="00223C1B" w:rsidRDefault="002D17A0" w:rsidP="002D17A0">
      <w:pPr>
        <w:tabs>
          <w:tab w:val="left" w:pos="567"/>
          <w:tab w:val="left" w:pos="720"/>
        </w:tabs>
        <w:ind w:left="284"/>
        <w:jc w:val="both"/>
        <w:rPr>
          <w:rFonts w:ascii="Arial" w:hAnsi="Arial" w:cs="Arial"/>
          <w:sz w:val="22"/>
          <w:szCs w:val="22"/>
        </w:rPr>
      </w:pPr>
      <w:r w:rsidRPr="00223C1B">
        <w:rPr>
          <w:rFonts w:ascii="Arial" w:hAnsi="Arial" w:cs="Arial"/>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B9DF79B" w14:textId="77777777" w:rsidR="002D17A0" w:rsidRPr="00223C1B" w:rsidRDefault="002D17A0" w:rsidP="002D17A0">
      <w:pPr>
        <w:tabs>
          <w:tab w:val="left" w:pos="567"/>
        </w:tabs>
        <w:ind w:left="284"/>
        <w:jc w:val="both"/>
        <w:rPr>
          <w:rFonts w:ascii="Arial" w:hAnsi="Arial" w:cs="Arial"/>
          <w:sz w:val="22"/>
          <w:szCs w:val="22"/>
          <w:lang w:val="sr-Cyrl-RS"/>
        </w:rPr>
      </w:pPr>
      <w:r w:rsidRPr="00223C1B">
        <w:rPr>
          <w:rFonts w:ascii="Arial" w:hAnsi="Arial" w:cs="Arial"/>
          <w:sz w:val="22"/>
          <w:szCs w:val="22"/>
        </w:rPr>
        <w:t>Комисија за јавне набавке ће благовремено поднете понуде јавно отворити дана наведеном у Позиву за подношење понуда у просторијама</w:t>
      </w:r>
      <w:r w:rsidRPr="00223C1B">
        <w:rPr>
          <w:rFonts w:ascii="Arial" w:hAnsi="Arial" w:cs="Arial"/>
          <w:sz w:val="22"/>
          <w:szCs w:val="22"/>
          <w:lang w:val="sr-Cyrl-RS"/>
        </w:rPr>
        <w:t>,</w:t>
      </w:r>
      <w:r w:rsidRPr="00223C1B">
        <w:rPr>
          <w:rFonts w:ascii="Arial" w:hAnsi="Arial" w:cs="Arial"/>
          <w:sz w:val="22"/>
          <w:szCs w:val="22"/>
        </w:rPr>
        <w:t xml:space="preserve"> </w:t>
      </w:r>
      <w:r w:rsidRPr="00223C1B">
        <w:rPr>
          <w:rFonts w:ascii="Arial" w:eastAsia="TimesNewRomanPSMT" w:hAnsi="Arial" w:cs="Arial"/>
          <w:bCs/>
          <w:sz w:val="22"/>
          <w:szCs w:val="22"/>
          <w:lang w:val="sr-Cyrl-RS"/>
        </w:rPr>
        <w:t>ЈП „Електропривреда Србије“ Београд, Тело за централизоване јавне набавке</w:t>
      </w:r>
      <w:r w:rsidRPr="00223C1B">
        <w:rPr>
          <w:rFonts w:ascii="Arial" w:eastAsia="TimesNewRomanPSMT" w:hAnsi="Arial" w:cs="Arial"/>
          <w:bCs/>
          <w:sz w:val="22"/>
          <w:szCs w:val="22"/>
        </w:rPr>
        <w:t>,</w:t>
      </w:r>
      <w:r w:rsidRPr="00223C1B">
        <w:rPr>
          <w:rFonts w:ascii="Arial" w:eastAsia="TimesNewRomanPSMT" w:hAnsi="Arial" w:cs="Arial"/>
          <w:bCs/>
          <w:sz w:val="22"/>
          <w:szCs w:val="22"/>
          <w:lang w:val="sr-Cyrl-RS"/>
        </w:rPr>
        <w:t xml:space="preserve"> Одељење за набавке Краљево Димитрија Туцовића 5</w:t>
      </w:r>
      <w:r w:rsidRPr="00223C1B">
        <w:rPr>
          <w:rFonts w:ascii="Arial" w:eastAsia="TimesNewRomanPSMT" w:hAnsi="Arial" w:cs="Arial"/>
          <w:bCs/>
          <w:sz w:val="22"/>
          <w:szCs w:val="22"/>
          <w:lang w:val="sr-Latn-RS"/>
        </w:rPr>
        <w:t>, 36000</w:t>
      </w:r>
      <w:r w:rsidRPr="00223C1B">
        <w:rPr>
          <w:rFonts w:ascii="Arial" w:eastAsia="TimesNewRomanPSMT" w:hAnsi="Arial" w:cs="Arial"/>
          <w:bCs/>
          <w:sz w:val="22"/>
          <w:szCs w:val="22"/>
          <w:lang w:val="sr-Cyrl-RS"/>
        </w:rPr>
        <w:t xml:space="preserve"> Краљево</w:t>
      </w:r>
      <w:r w:rsidRPr="00223C1B">
        <w:rPr>
          <w:rFonts w:ascii="Arial" w:hAnsi="Arial" w:cs="Arial"/>
          <w:sz w:val="22"/>
          <w:szCs w:val="22"/>
        </w:rPr>
        <w:t>,</w:t>
      </w:r>
      <w:r w:rsidRPr="00223C1B">
        <w:rPr>
          <w:rFonts w:ascii="Arial" w:hAnsi="Arial" w:cs="Arial"/>
          <w:sz w:val="22"/>
          <w:szCs w:val="22"/>
          <w:lang w:val="sr-Cyrl-RS"/>
        </w:rPr>
        <w:t xml:space="preserve"> у сали за сасатанке  на</w:t>
      </w:r>
      <w:r w:rsidRPr="00223C1B">
        <w:rPr>
          <w:rFonts w:ascii="Arial" w:hAnsi="Arial" w:cs="Arial"/>
          <w:sz w:val="22"/>
          <w:szCs w:val="22"/>
        </w:rPr>
        <w:t xml:space="preserve"> </w:t>
      </w:r>
      <w:r w:rsidRPr="00223C1B">
        <w:rPr>
          <w:rFonts w:ascii="Arial" w:hAnsi="Arial" w:cs="Arial"/>
          <w:sz w:val="22"/>
          <w:szCs w:val="22"/>
          <w:lang w:val="en-US"/>
        </w:rPr>
        <w:t>III</w:t>
      </w:r>
      <w:r w:rsidRPr="00223C1B">
        <w:rPr>
          <w:rFonts w:ascii="Arial" w:hAnsi="Arial" w:cs="Arial"/>
          <w:sz w:val="22"/>
          <w:szCs w:val="22"/>
          <w:lang w:val="sr-Cyrl-RS"/>
        </w:rPr>
        <w:t xml:space="preserve"> спрату, по редоследу пријема понуда.</w:t>
      </w:r>
    </w:p>
    <w:p w14:paraId="1630BE11" w14:textId="77777777" w:rsidR="002D17A0" w:rsidRPr="00223C1B" w:rsidRDefault="002D17A0" w:rsidP="002D17A0">
      <w:pPr>
        <w:tabs>
          <w:tab w:val="left" w:pos="567"/>
          <w:tab w:val="left" w:pos="720"/>
        </w:tabs>
        <w:ind w:left="284"/>
        <w:jc w:val="both"/>
        <w:rPr>
          <w:rFonts w:ascii="Arial" w:hAnsi="Arial" w:cs="Arial"/>
          <w:sz w:val="22"/>
          <w:szCs w:val="22"/>
          <w:lang w:val="sr-Cyrl-RS"/>
        </w:rPr>
      </w:pPr>
      <w:r w:rsidRPr="00223C1B">
        <w:rPr>
          <w:rFonts w:ascii="Arial" w:hAnsi="Arial" w:cs="Arial"/>
          <w:sz w:val="22"/>
          <w:szCs w:val="22"/>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6F853F6" w14:textId="77777777" w:rsidR="002D17A0" w:rsidRPr="00223C1B" w:rsidRDefault="002D17A0" w:rsidP="002D17A0">
      <w:pPr>
        <w:tabs>
          <w:tab w:val="left" w:pos="567"/>
          <w:tab w:val="left" w:pos="720"/>
        </w:tabs>
        <w:ind w:left="284"/>
        <w:jc w:val="both"/>
        <w:rPr>
          <w:rFonts w:ascii="Arial" w:hAnsi="Arial" w:cs="Arial"/>
          <w:sz w:val="22"/>
          <w:szCs w:val="22"/>
          <w:lang w:val="sr-Cyrl-RS"/>
        </w:rPr>
      </w:pPr>
      <w:r w:rsidRPr="00223C1B">
        <w:rPr>
          <w:rFonts w:ascii="Arial" w:hAnsi="Arial" w:cs="Arial"/>
          <w:sz w:val="22"/>
          <w:szCs w:val="22"/>
          <w:lang w:val="sr-Cyrl-RS"/>
        </w:rPr>
        <w:t>Комисија за јавну набавку води записник о отварању понуда у који се уносе подаци у складу са Законом.</w:t>
      </w:r>
    </w:p>
    <w:p w14:paraId="5FB9F0A3" w14:textId="77777777" w:rsidR="002D17A0" w:rsidRPr="00223C1B" w:rsidRDefault="002D17A0" w:rsidP="002D17A0">
      <w:pPr>
        <w:tabs>
          <w:tab w:val="left" w:pos="567"/>
          <w:tab w:val="left" w:pos="720"/>
        </w:tabs>
        <w:ind w:left="284"/>
        <w:jc w:val="both"/>
        <w:rPr>
          <w:rFonts w:ascii="Arial" w:hAnsi="Arial" w:cs="Arial"/>
          <w:sz w:val="22"/>
          <w:szCs w:val="22"/>
          <w:lang w:val="sr-Cyrl-RS"/>
        </w:rPr>
      </w:pPr>
      <w:r w:rsidRPr="00223C1B">
        <w:rPr>
          <w:rFonts w:ascii="Arial" w:hAnsi="Arial" w:cs="Arial"/>
          <w:sz w:val="22"/>
          <w:szCs w:val="22"/>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7B51891C" w14:textId="77777777" w:rsidR="002D17A0" w:rsidRPr="00223C1B" w:rsidRDefault="002D17A0" w:rsidP="002D17A0">
      <w:pPr>
        <w:tabs>
          <w:tab w:val="left" w:pos="567"/>
          <w:tab w:val="left" w:pos="720"/>
        </w:tabs>
        <w:ind w:left="284"/>
        <w:jc w:val="both"/>
        <w:rPr>
          <w:rFonts w:ascii="Arial" w:hAnsi="Arial" w:cs="Arial"/>
          <w:sz w:val="22"/>
          <w:szCs w:val="22"/>
          <w:lang w:val="sr-Cyrl-RS"/>
        </w:rPr>
      </w:pPr>
      <w:r w:rsidRPr="00223C1B">
        <w:rPr>
          <w:rFonts w:ascii="Arial" w:hAnsi="Arial" w:cs="Arial"/>
          <w:sz w:val="22"/>
          <w:szCs w:val="22"/>
          <w:lang w:val="sr-Cyrl-R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205E698" w14:textId="77777777" w:rsidR="002D17A0" w:rsidRPr="00223C1B" w:rsidRDefault="002D17A0" w:rsidP="002D17A0">
      <w:pPr>
        <w:pStyle w:val="Heading3"/>
        <w:numPr>
          <w:ilvl w:val="1"/>
          <w:numId w:val="40"/>
        </w:numPr>
        <w:tabs>
          <w:tab w:val="left" w:pos="720"/>
        </w:tabs>
        <w:rPr>
          <w:rStyle w:val="Heading3Char"/>
          <w:sz w:val="22"/>
          <w:szCs w:val="22"/>
        </w:rPr>
      </w:pPr>
      <w:r w:rsidRPr="00223C1B">
        <w:rPr>
          <w:rStyle w:val="Heading3Char"/>
          <w:sz w:val="22"/>
          <w:szCs w:val="22"/>
        </w:rPr>
        <w:t>Начин подношења понуде</w:t>
      </w:r>
    </w:p>
    <w:p w14:paraId="376C0C97" w14:textId="77777777" w:rsidR="002D17A0" w:rsidRPr="00223C1B" w:rsidRDefault="002D17A0" w:rsidP="002D17A0">
      <w:pPr>
        <w:tabs>
          <w:tab w:val="left" w:pos="567"/>
          <w:tab w:val="left" w:pos="720"/>
        </w:tabs>
        <w:ind w:left="284"/>
        <w:jc w:val="both"/>
        <w:rPr>
          <w:rFonts w:ascii="Arial" w:hAnsi="Arial" w:cs="Arial"/>
          <w:sz w:val="22"/>
          <w:szCs w:val="22"/>
          <w:lang w:val="en-US"/>
        </w:rPr>
      </w:pPr>
      <w:r w:rsidRPr="00223C1B">
        <w:rPr>
          <w:rFonts w:ascii="Arial" w:hAnsi="Arial" w:cs="Arial"/>
          <w:sz w:val="22"/>
          <w:szCs w:val="22"/>
          <w:lang w:val="en-US"/>
        </w:rPr>
        <w:t>Понуђач може поднети само једну понуду</w:t>
      </w:r>
      <w:r>
        <w:rPr>
          <w:rFonts w:ascii="Arial" w:hAnsi="Arial" w:cs="Arial"/>
          <w:sz w:val="22"/>
          <w:szCs w:val="22"/>
          <w:lang w:val="sr-Cyrl-RS"/>
        </w:rPr>
        <w:t xml:space="preserve"> за једну или више партија</w:t>
      </w:r>
      <w:r w:rsidRPr="00223C1B">
        <w:rPr>
          <w:rFonts w:ascii="Arial" w:hAnsi="Arial" w:cs="Arial"/>
          <w:sz w:val="22"/>
          <w:szCs w:val="22"/>
          <w:lang w:val="en-US"/>
        </w:rPr>
        <w:t>.</w:t>
      </w:r>
    </w:p>
    <w:p w14:paraId="472BDF9D" w14:textId="77777777" w:rsidR="002D17A0" w:rsidRPr="00223C1B" w:rsidRDefault="002D17A0" w:rsidP="002D17A0">
      <w:pPr>
        <w:tabs>
          <w:tab w:val="left" w:pos="567"/>
          <w:tab w:val="left" w:pos="720"/>
        </w:tabs>
        <w:ind w:left="284"/>
        <w:jc w:val="both"/>
        <w:rPr>
          <w:rFonts w:ascii="Arial" w:hAnsi="Arial" w:cs="Arial"/>
          <w:sz w:val="22"/>
          <w:szCs w:val="22"/>
          <w:lang w:val="en-US"/>
        </w:rPr>
      </w:pPr>
      <w:r w:rsidRPr="00223C1B">
        <w:rPr>
          <w:rFonts w:ascii="Arial" w:hAnsi="Arial" w:cs="Arial"/>
          <w:sz w:val="22"/>
          <w:szCs w:val="22"/>
          <w:lang w:val="en-US"/>
        </w:rPr>
        <w:t>Понуду може поднети понуђач самостално, група понуђача, као и понуђач са подизвођачем.</w:t>
      </w:r>
    </w:p>
    <w:p w14:paraId="792E63F2" w14:textId="77777777" w:rsidR="002D17A0" w:rsidRPr="00223C1B" w:rsidRDefault="002D17A0" w:rsidP="002D17A0">
      <w:pPr>
        <w:tabs>
          <w:tab w:val="left" w:pos="567"/>
          <w:tab w:val="left" w:pos="720"/>
        </w:tabs>
        <w:ind w:left="284"/>
        <w:jc w:val="both"/>
        <w:rPr>
          <w:rFonts w:ascii="Arial" w:hAnsi="Arial" w:cs="Arial"/>
          <w:sz w:val="22"/>
          <w:szCs w:val="22"/>
          <w:lang w:val="en-US"/>
        </w:rPr>
      </w:pPr>
      <w:r w:rsidRPr="00223C1B">
        <w:rPr>
          <w:rFonts w:ascii="Arial" w:hAnsi="Arial" w:cs="Arial"/>
          <w:sz w:val="22"/>
          <w:szCs w:val="22"/>
          <w:lang w:val="en-US"/>
        </w:rPr>
        <w:t>Понуђач који је самостално поднео понуду не може истовремено да учествује у заједн</w:t>
      </w:r>
      <w:r>
        <w:rPr>
          <w:rFonts w:ascii="Arial" w:hAnsi="Arial" w:cs="Arial"/>
          <w:sz w:val="22"/>
          <w:szCs w:val="22"/>
          <w:lang w:val="en-US"/>
        </w:rPr>
        <w:t>ичкој понуди или као подизвођач у истој партији.</w:t>
      </w:r>
      <w:r w:rsidRPr="00223C1B">
        <w:rPr>
          <w:rFonts w:ascii="Arial" w:hAnsi="Arial" w:cs="Arial"/>
          <w:sz w:val="22"/>
          <w:szCs w:val="22"/>
          <w:lang w:val="en-US"/>
        </w:rPr>
        <w:t xml:space="preserve"> У случају да понуђач поступи супротно наведеном упутству свака понуда понуђача у којој се појављује биће одбијена. </w:t>
      </w:r>
    </w:p>
    <w:p w14:paraId="03BD39EC" w14:textId="77777777" w:rsidR="002D17A0" w:rsidRPr="00223C1B" w:rsidRDefault="002D17A0" w:rsidP="002D17A0">
      <w:pPr>
        <w:tabs>
          <w:tab w:val="left" w:pos="567"/>
          <w:tab w:val="left" w:pos="720"/>
        </w:tabs>
        <w:ind w:left="284"/>
        <w:jc w:val="both"/>
        <w:rPr>
          <w:rFonts w:ascii="Arial" w:hAnsi="Arial" w:cs="Arial"/>
          <w:sz w:val="22"/>
          <w:szCs w:val="22"/>
          <w:lang w:val="en-US"/>
        </w:rPr>
      </w:pPr>
      <w:r w:rsidRPr="00223C1B">
        <w:rPr>
          <w:rFonts w:ascii="Arial" w:hAnsi="Arial" w:cs="Arial"/>
          <w:sz w:val="22"/>
          <w:szCs w:val="22"/>
          <w:lang w:val="en-US"/>
        </w:rPr>
        <w:lastRenderedPageBreak/>
        <w:t>Понуђач може бити члан само једне групе понуђача која подноси заједничку понуду, односно учествовати у само једној заједничкој понуди</w:t>
      </w:r>
      <w:r>
        <w:rPr>
          <w:rFonts w:ascii="Arial" w:hAnsi="Arial" w:cs="Arial"/>
          <w:sz w:val="22"/>
          <w:szCs w:val="22"/>
          <w:lang w:val="sr-Cyrl-RS"/>
        </w:rPr>
        <w:t xml:space="preserve"> у истој партији</w:t>
      </w:r>
      <w:r w:rsidRPr="00223C1B">
        <w:rPr>
          <w:rFonts w:ascii="Arial" w:hAnsi="Arial" w:cs="Arial"/>
          <w:sz w:val="22"/>
          <w:szCs w:val="22"/>
          <w:lang w:val="en-US"/>
        </w:rPr>
        <w:t>. Уколико је понуђач, у оквиру групе понуђача, поднео две или више заједничких понуда, Наручилац ће све такве понуде одбити.</w:t>
      </w:r>
    </w:p>
    <w:p w14:paraId="0D63C1B8" w14:textId="77777777" w:rsidR="002D17A0" w:rsidRPr="00223C1B" w:rsidRDefault="002D17A0" w:rsidP="002D17A0">
      <w:pPr>
        <w:tabs>
          <w:tab w:val="left" w:pos="567"/>
          <w:tab w:val="left" w:pos="720"/>
        </w:tabs>
        <w:ind w:left="284"/>
        <w:jc w:val="both"/>
        <w:rPr>
          <w:rFonts w:ascii="Arial" w:hAnsi="Arial" w:cs="Arial"/>
          <w:sz w:val="22"/>
          <w:szCs w:val="22"/>
          <w:lang w:val="en-US"/>
        </w:rPr>
      </w:pPr>
      <w:r w:rsidRPr="00223C1B">
        <w:rPr>
          <w:rFonts w:ascii="Arial" w:hAnsi="Arial" w:cs="Arial"/>
          <w:sz w:val="22"/>
          <w:szCs w:val="22"/>
          <w:lang w:val="en-U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470B5F0C" w14:textId="77777777" w:rsidR="002D17A0" w:rsidRPr="00223C1B" w:rsidRDefault="002D17A0" w:rsidP="002D17A0">
      <w:pPr>
        <w:pStyle w:val="Heading3"/>
        <w:numPr>
          <w:ilvl w:val="1"/>
          <w:numId w:val="40"/>
        </w:numPr>
        <w:tabs>
          <w:tab w:val="left" w:pos="720"/>
        </w:tabs>
        <w:rPr>
          <w:sz w:val="22"/>
          <w:szCs w:val="22"/>
        </w:rPr>
      </w:pPr>
      <w:r w:rsidRPr="00223C1B">
        <w:rPr>
          <w:sz w:val="22"/>
          <w:szCs w:val="22"/>
        </w:rPr>
        <w:t>Измене, допуне и опозив понуде</w:t>
      </w:r>
    </w:p>
    <w:p w14:paraId="1A4A39D6" w14:textId="77777777" w:rsidR="002D17A0" w:rsidRPr="00223C1B" w:rsidRDefault="002D17A0" w:rsidP="002D17A0">
      <w:pPr>
        <w:tabs>
          <w:tab w:val="left" w:pos="567"/>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Pr="00223C1B">
        <w:rPr>
          <w:rFonts w:ascii="Arial" w:hAnsi="Arial" w:cs="Arial"/>
          <w:sz w:val="22"/>
          <w:szCs w:val="22"/>
          <w:lang w:val="sr-Cyrl-RS"/>
        </w:rPr>
        <w:t xml:space="preserve"> </w:t>
      </w:r>
      <w:r w:rsidRPr="0022631F">
        <w:rPr>
          <w:rFonts w:ascii="Arial" w:hAnsi="Arial" w:cs="Arial"/>
          <w:sz w:val="22"/>
          <w:szCs w:val="22"/>
          <w:lang w:val="sr-Cyrl-RS"/>
        </w:rPr>
        <w:t xml:space="preserve">„Одржавање антивирусног софтвера“ </w:t>
      </w:r>
      <w:r w:rsidRPr="00223C1B">
        <w:rPr>
          <w:rFonts w:ascii="Arial" w:eastAsia="TimesNewRomanPSMT" w:hAnsi="Arial" w:cs="Arial"/>
          <w:bCs/>
          <w:sz w:val="22"/>
          <w:szCs w:val="22"/>
        </w:rPr>
        <w:t xml:space="preserve">- Јавна набавка </w:t>
      </w:r>
      <w:r w:rsidRPr="00223C1B">
        <w:rPr>
          <w:rFonts w:ascii="Arial" w:eastAsia="TimesNewRomanPSMT" w:hAnsi="Arial" w:cs="Arial"/>
          <w:bCs/>
          <w:sz w:val="22"/>
          <w:szCs w:val="22"/>
          <w:lang w:val="sr-Cyrl-RS"/>
        </w:rPr>
        <w:t xml:space="preserve">услуга </w:t>
      </w:r>
      <w:r w:rsidRPr="00223C1B">
        <w:rPr>
          <w:rFonts w:ascii="Arial" w:eastAsia="TimesNewRomanPSMT" w:hAnsi="Arial" w:cs="Arial"/>
          <w:bCs/>
          <w:sz w:val="22"/>
          <w:szCs w:val="22"/>
        </w:rPr>
        <w:t>број:</w:t>
      </w:r>
      <w:r w:rsidRPr="00223C1B">
        <w:rPr>
          <w:rFonts w:ascii="Arial" w:eastAsia="TimesNewRomanPSMT" w:hAnsi="Arial" w:cs="Arial"/>
          <w:bCs/>
          <w:sz w:val="22"/>
          <w:szCs w:val="22"/>
          <w:lang w:val="sr-Cyrl-RS"/>
        </w:rPr>
        <w:t xml:space="preserve"> </w:t>
      </w:r>
      <w:r w:rsidRPr="00223C1B">
        <w:rPr>
          <w:rFonts w:ascii="Arial" w:eastAsia="TimesNewRomanPSMT" w:hAnsi="Arial" w:cs="Arial"/>
          <w:bCs/>
          <w:sz w:val="22"/>
          <w:szCs w:val="22"/>
        </w:rPr>
        <w:t>J</w:t>
      </w:r>
      <w:r>
        <w:rPr>
          <w:rFonts w:ascii="Arial" w:eastAsia="TimesNewRomanPSMT" w:hAnsi="Arial" w:cs="Arial"/>
          <w:bCs/>
          <w:sz w:val="22"/>
          <w:szCs w:val="22"/>
          <w:lang w:val="sr-Cyrl-RS"/>
        </w:rPr>
        <w:t>N</w:t>
      </w:r>
      <w:r w:rsidRPr="00223C1B">
        <w:rPr>
          <w:rFonts w:ascii="Arial" w:eastAsia="TimesNewRomanPSMT" w:hAnsi="Arial" w:cs="Arial"/>
          <w:bCs/>
          <w:sz w:val="22"/>
          <w:szCs w:val="22"/>
        </w:rPr>
        <w:t>/8000/0</w:t>
      </w:r>
      <w:r>
        <w:rPr>
          <w:rFonts w:ascii="Arial" w:eastAsia="TimesNewRomanPSMT" w:hAnsi="Arial" w:cs="Arial"/>
          <w:bCs/>
          <w:sz w:val="22"/>
          <w:szCs w:val="22"/>
          <w:lang w:val="sr-Cyrl-RS"/>
        </w:rPr>
        <w:t>091</w:t>
      </w:r>
      <w:r w:rsidRPr="00223C1B">
        <w:rPr>
          <w:rFonts w:ascii="Arial" w:eastAsia="TimesNewRomanPSMT" w:hAnsi="Arial" w:cs="Arial"/>
          <w:bCs/>
          <w:sz w:val="22"/>
          <w:szCs w:val="22"/>
        </w:rPr>
        <w:t>/2016</w:t>
      </w:r>
      <w:r>
        <w:rPr>
          <w:rFonts w:ascii="Arial" w:eastAsia="TimesNewRomanPSMT" w:hAnsi="Arial" w:cs="Arial"/>
          <w:bCs/>
          <w:sz w:val="22"/>
          <w:szCs w:val="22"/>
          <w:lang w:val="sr-Cyrl-RS"/>
        </w:rPr>
        <w:t xml:space="preserve"> </w:t>
      </w:r>
      <w:r w:rsidRPr="00223C1B">
        <w:rPr>
          <w:rFonts w:ascii="Arial" w:eastAsia="TimesNewRomanPSMT" w:hAnsi="Arial" w:cs="Arial"/>
          <w:bCs/>
          <w:sz w:val="22"/>
          <w:szCs w:val="22"/>
        </w:rPr>
        <w:t>– НЕ ОТВАРАТИ“.</w:t>
      </w:r>
    </w:p>
    <w:p w14:paraId="2C997E7E" w14:textId="77777777" w:rsidR="002D17A0" w:rsidRPr="00223C1B" w:rsidRDefault="002D17A0" w:rsidP="002D17A0">
      <w:pPr>
        <w:tabs>
          <w:tab w:val="left" w:pos="567"/>
          <w:tab w:val="left" w:pos="720"/>
        </w:tabs>
        <w:ind w:left="284"/>
        <w:rPr>
          <w:rFonts w:ascii="Arial" w:eastAsia="TimesNewRomanPSMT" w:hAnsi="Arial" w:cs="Arial"/>
          <w:bCs/>
          <w:sz w:val="22"/>
          <w:szCs w:val="22"/>
        </w:rPr>
      </w:pPr>
      <w:r w:rsidRPr="00223C1B">
        <w:rPr>
          <w:rFonts w:ascii="Arial" w:eastAsia="TimesNewRomanPSMT" w:hAnsi="Arial" w:cs="Arial"/>
          <w:bCs/>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79660A6" w14:textId="77777777" w:rsidR="002D17A0" w:rsidRPr="00223C1B" w:rsidRDefault="002D17A0" w:rsidP="002D17A0">
      <w:pPr>
        <w:tabs>
          <w:tab w:val="left" w:pos="567"/>
          <w:tab w:val="left" w:pos="720"/>
        </w:tabs>
        <w:ind w:left="284"/>
        <w:rPr>
          <w:rFonts w:ascii="Arial" w:eastAsia="TimesNewRomanPSMT" w:hAnsi="Arial" w:cs="Arial"/>
          <w:bCs/>
          <w:sz w:val="22"/>
          <w:szCs w:val="22"/>
        </w:rPr>
      </w:pPr>
      <w:r w:rsidRPr="00223C1B">
        <w:rPr>
          <w:rFonts w:ascii="Arial" w:eastAsia="TimesNewRomanPSMT" w:hAnsi="Arial" w:cs="Arial"/>
          <w:bCs/>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223C1B">
        <w:rPr>
          <w:rFonts w:ascii="Arial" w:hAnsi="Arial" w:cs="Arial"/>
          <w:sz w:val="22"/>
          <w:szCs w:val="22"/>
          <w:lang w:val="sr-Cyrl-RS"/>
        </w:rPr>
        <w:t>„</w:t>
      </w:r>
      <w:r w:rsidRPr="0022631F">
        <w:rPr>
          <w:rFonts w:ascii="Arial" w:hAnsi="Arial" w:cs="Arial"/>
          <w:sz w:val="22"/>
          <w:szCs w:val="22"/>
          <w:lang w:val="sr-Cyrl-RS"/>
        </w:rPr>
        <w:t>Одржавање антивирусног софтвера</w:t>
      </w:r>
      <w:r w:rsidRPr="00223C1B">
        <w:rPr>
          <w:rFonts w:ascii="Arial" w:hAnsi="Arial" w:cs="Arial"/>
          <w:sz w:val="22"/>
          <w:szCs w:val="22"/>
          <w:lang w:val="sr-Cyrl-RS"/>
        </w:rPr>
        <w:t xml:space="preserve">“ </w:t>
      </w:r>
      <w:r w:rsidRPr="00223C1B">
        <w:rPr>
          <w:rFonts w:ascii="Arial" w:eastAsia="TimesNewRomanPSMT" w:hAnsi="Arial" w:cs="Arial"/>
          <w:bCs/>
          <w:sz w:val="22"/>
          <w:szCs w:val="22"/>
        </w:rPr>
        <w:t xml:space="preserve">- Јавна набавка </w:t>
      </w:r>
      <w:r w:rsidRPr="00223C1B">
        <w:rPr>
          <w:rFonts w:ascii="Arial" w:eastAsia="TimesNewRomanPSMT" w:hAnsi="Arial" w:cs="Arial"/>
          <w:bCs/>
          <w:sz w:val="22"/>
          <w:szCs w:val="22"/>
          <w:lang w:val="sr-Cyrl-RS"/>
        </w:rPr>
        <w:t xml:space="preserve">услуга </w:t>
      </w:r>
      <w:r w:rsidRPr="00223C1B">
        <w:rPr>
          <w:rFonts w:ascii="Arial" w:eastAsia="TimesNewRomanPSMT" w:hAnsi="Arial" w:cs="Arial"/>
          <w:bCs/>
          <w:sz w:val="22"/>
          <w:szCs w:val="22"/>
        </w:rPr>
        <w:t>број:</w:t>
      </w:r>
      <w:r w:rsidRPr="00223C1B">
        <w:rPr>
          <w:rFonts w:ascii="Arial" w:eastAsia="TimesNewRomanPSMT" w:hAnsi="Arial" w:cs="Arial"/>
          <w:bCs/>
          <w:sz w:val="22"/>
          <w:szCs w:val="22"/>
          <w:lang w:val="sr-Cyrl-RS"/>
        </w:rPr>
        <w:t xml:space="preserve"> </w:t>
      </w:r>
      <w:r w:rsidRPr="00223C1B">
        <w:rPr>
          <w:rFonts w:ascii="Arial" w:eastAsia="TimesNewRomanPSMT" w:hAnsi="Arial" w:cs="Arial"/>
          <w:bCs/>
          <w:sz w:val="22"/>
          <w:szCs w:val="22"/>
        </w:rPr>
        <w:t>J</w:t>
      </w:r>
      <w:r>
        <w:rPr>
          <w:rFonts w:ascii="Arial" w:eastAsia="TimesNewRomanPSMT" w:hAnsi="Arial" w:cs="Arial"/>
          <w:bCs/>
          <w:sz w:val="22"/>
          <w:szCs w:val="22"/>
          <w:lang w:val="sr-Cyrl-RS"/>
        </w:rPr>
        <w:t>N</w:t>
      </w:r>
      <w:r w:rsidRPr="00223C1B">
        <w:rPr>
          <w:rFonts w:ascii="Arial" w:eastAsia="TimesNewRomanPSMT" w:hAnsi="Arial" w:cs="Arial"/>
          <w:bCs/>
          <w:sz w:val="22"/>
          <w:szCs w:val="22"/>
        </w:rPr>
        <w:t>/8000/</w:t>
      </w:r>
      <w:r>
        <w:rPr>
          <w:rFonts w:ascii="Arial" w:eastAsia="TimesNewRomanPSMT" w:hAnsi="Arial" w:cs="Arial"/>
          <w:bCs/>
          <w:sz w:val="22"/>
          <w:szCs w:val="22"/>
          <w:lang w:val="sr-Cyrl-RS"/>
        </w:rPr>
        <w:t>0091</w:t>
      </w:r>
      <w:r w:rsidRPr="00223C1B">
        <w:rPr>
          <w:rFonts w:ascii="Arial" w:eastAsia="TimesNewRomanPSMT" w:hAnsi="Arial" w:cs="Arial"/>
          <w:bCs/>
          <w:sz w:val="22"/>
          <w:szCs w:val="22"/>
        </w:rPr>
        <w:t>/2016</w:t>
      </w:r>
      <w:r>
        <w:rPr>
          <w:rFonts w:ascii="Arial" w:eastAsia="TimesNewRomanPSMT" w:hAnsi="Arial" w:cs="Arial"/>
          <w:bCs/>
          <w:sz w:val="22"/>
          <w:szCs w:val="22"/>
          <w:lang w:val="sr-Cyrl-RS"/>
        </w:rPr>
        <w:t xml:space="preserve"> - </w:t>
      </w:r>
      <w:r w:rsidRPr="00223C1B">
        <w:rPr>
          <w:rFonts w:ascii="Arial" w:eastAsia="TimesNewRomanPSMT" w:hAnsi="Arial" w:cs="Arial"/>
          <w:bCs/>
          <w:sz w:val="22"/>
          <w:szCs w:val="22"/>
        </w:rPr>
        <w:t>НЕ ОТВАРАТИ“.</w:t>
      </w:r>
    </w:p>
    <w:p w14:paraId="7F066E9B" w14:textId="77777777" w:rsidR="002D17A0" w:rsidRPr="00223C1B" w:rsidRDefault="002D17A0" w:rsidP="002D17A0">
      <w:pPr>
        <w:tabs>
          <w:tab w:val="left" w:pos="567"/>
          <w:tab w:val="left" w:pos="720"/>
        </w:tabs>
        <w:ind w:left="284"/>
        <w:rPr>
          <w:rFonts w:ascii="Arial" w:eastAsia="TimesNewRomanPSMT" w:hAnsi="Arial" w:cs="Arial"/>
          <w:bCs/>
          <w:sz w:val="22"/>
          <w:szCs w:val="22"/>
        </w:rPr>
      </w:pPr>
      <w:r w:rsidRPr="00223C1B">
        <w:rPr>
          <w:rFonts w:ascii="Arial" w:eastAsia="TimesNewRomanPSMT" w:hAnsi="Arial" w:cs="Arial"/>
          <w:bCs/>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4CE3A41" w14:textId="77777777" w:rsidR="002D17A0" w:rsidRPr="00223C1B" w:rsidRDefault="002D17A0" w:rsidP="002D17A0">
      <w:pPr>
        <w:tabs>
          <w:tab w:val="left" w:pos="567"/>
          <w:tab w:val="left" w:pos="720"/>
        </w:tabs>
        <w:ind w:left="284"/>
        <w:rPr>
          <w:rFonts w:ascii="Arial" w:eastAsia="TimesNewRomanPSMT" w:hAnsi="Arial" w:cs="Arial"/>
          <w:bCs/>
          <w:sz w:val="22"/>
          <w:szCs w:val="22"/>
          <w:lang w:val="sr-Cyrl-RS"/>
        </w:rPr>
      </w:pPr>
      <w:r w:rsidRPr="00223C1B">
        <w:rPr>
          <w:rFonts w:ascii="Arial" w:eastAsia="TimesNewRomanPSMT" w:hAnsi="Arial" w:cs="Arial"/>
          <w:bCs/>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223C1B">
        <w:rPr>
          <w:rFonts w:ascii="Arial" w:eastAsia="TimesNewRomanPSMT" w:hAnsi="Arial" w:cs="Arial"/>
          <w:bCs/>
          <w:sz w:val="22"/>
          <w:szCs w:val="22"/>
          <w:lang w:val="sr-Cyrl-RS"/>
        </w:rPr>
        <w:t>.</w:t>
      </w:r>
    </w:p>
    <w:p w14:paraId="669D9286" w14:textId="77777777" w:rsidR="002D17A0" w:rsidRPr="00223C1B" w:rsidRDefault="002D17A0" w:rsidP="002D17A0">
      <w:pPr>
        <w:pStyle w:val="Heading3"/>
        <w:numPr>
          <w:ilvl w:val="1"/>
          <w:numId w:val="40"/>
        </w:numPr>
        <w:tabs>
          <w:tab w:val="left" w:pos="720"/>
        </w:tabs>
        <w:ind w:left="630"/>
        <w:rPr>
          <w:rFonts w:eastAsia="TimesNewRomanPSMT"/>
          <w:sz w:val="22"/>
          <w:szCs w:val="22"/>
        </w:rPr>
      </w:pPr>
      <w:r w:rsidRPr="00223C1B">
        <w:rPr>
          <w:rFonts w:eastAsia="TimesNewRomanPSMT"/>
          <w:sz w:val="22"/>
          <w:szCs w:val="22"/>
          <w:lang w:val="sr-Cyrl-RS"/>
        </w:rPr>
        <w:t xml:space="preserve">       </w:t>
      </w:r>
      <w:r w:rsidRPr="00223C1B">
        <w:rPr>
          <w:rFonts w:eastAsia="TimesNewRomanPSMT"/>
          <w:sz w:val="22"/>
          <w:szCs w:val="22"/>
        </w:rPr>
        <w:t>Партије</w:t>
      </w:r>
    </w:p>
    <w:p w14:paraId="460B0063" w14:textId="77777777" w:rsidR="002D17A0" w:rsidRPr="00223C1B" w:rsidRDefault="002D17A0" w:rsidP="002D17A0">
      <w:pPr>
        <w:tabs>
          <w:tab w:val="left" w:pos="450"/>
          <w:tab w:val="left" w:pos="567"/>
          <w:tab w:val="left" w:pos="720"/>
          <w:tab w:val="left" w:pos="4833"/>
        </w:tabs>
        <w:ind w:left="270"/>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 xml:space="preserve">Јавна набака </w:t>
      </w:r>
      <w:r>
        <w:rPr>
          <w:rFonts w:ascii="Arial" w:eastAsia="TimesNewRomanPSMT" w:hAnsi="Arial" w:cs="Arial"/>
          <w:bCs/>
          <w:sz w:val="22"/>
          <w:szCs w:val="22"/>
          <w:lang w:val="sr-Cyrl-RS"/>
        </w:rPr>
        <w:t>је обликована у 4 (четир</w:t>
      </w:r>
      <w:r w:rsidRPr="00223C1B">
        <w:rPr>
          <w:rFonts w:ascii="Arial" w:eastAsia="TimesNewRomanPSMT" w:hAnsi="Arial" w:cs="Arial"/>
          <w:bCs/>
          <w:sz w:val="22"/>
          <w:szCs w:val="22"/>
          <w:lang w:val="sr-Cyrl-RS"/>
        </w:rPr>
        <w:t>и) посебне партије.</w:t>
      </w:r>
    </w:p>
    <w:p w14:paraId="2F1AAA69" w14:textId="77777777" w:rsidR="002D17A0" w:rsidRPr="00223C1B" w:rsidRDefault="002D17A0" w:rsidP="002D17A0">
      <w:pPr>
        <w:tabs>
          <w:tab w:val="left" w:pos="720"/>
        </w:tabs>
        <w:ind w:left="270"/>
        <w:rPr>
          <w:rFonts w:ascii="Arial" w:hAnsi="Arial" w:cs="Arial"/>
          <w:sz w:val="22"/>
          <w:szCs w:val="22"/>
          <w:lang w:val="sr-Cyrl-RS"/>
        </w:rPr>
      </w:pPr>
      <w:r w:rsidRPr="00223C1B">
        <w:rPr>
          <w:rFonts w:ascii="Arial" w:hAnsi="Arial" w:cs="Arial"/>
          <w:sz w:val="22"/>
          <w:szCs w:val="22"/>
          <w:lang w:val="sr-Cyrl-RS"/>
        </w:rPr>
        <w:t xml:space="preserve">Партија 1. </w:t>
      </w:r>
      <w:r>
        <w:rPr>
          <w:rFonts w:ascii="Arial" w:hAnsi="Arial" w:cs="Arial"/>
          <w:sz w:val="22"/>
          <w:szCs w:val="22"/>
          <w:lang w:val="sr-Cyrl-RS"/>
        </w:rPr>
        <w:t>Одржавање антивирусног софтвера за потребе ТЦ Нови Сад</w:t>
      </w:r>
    </w:p>
    <w:p w14:paraId="2D084CD2" w14:textId="77777777" w:rsidR="002D17A0" w:rsidRPr="00223C1B" w:rsidRDefault="002D17A0" w:rsidP="002D17A0">
      <w:pPr>
        <w:tabs>
          <w:tab w:val="left" w:pos="720"/>
        </w:tabs>
        <w:ind w:left="270"/>
        <w:rPr>
          <w:rFonts w:ascii="Arial" w:hAnsi="Arial" w:cs="Arial"/>
          <w:sz w:val="22"/>
          <w:szCs w:val="22"/>
          <w:lang w:val="sr-Cyrl-RS"/>
        </w:rPr>
      </w:pPr>
      <w:r w:rsidRPr="00223C1B">
        <w:rPr>
          <w:rFonts w:ascii="Arial" w:hAnsi="Arial" w:cs="Arial"/>
          <w:sz w:val="22"/>
          <w:szCs w:val="22"/>
          <w:lang w:val="sr-Cyrl-RS"/>
        </w:rPr>
        <w:t xml:space="preserve">Партија 2. </w:t>
      </w:r>
      <w:r>
        <w:rPr>
          <w:rFonts w:ascii="Arial" w:hAnsi="Arial" w:cs="Arial"/>
          <w:sz w:val="22"/>
          <w:szCs w:val="22"/>
          <w:lang w:val="sr-Cyrl-RS"/>
        </w:rPr>
        <w:t>Одржавање антивирусног софтвера за потребе ТЦ Београд</w:t>
      </w:r>
    </w:p>
    <w:p w14:paraId="3277E37D" w14:textId="77777777" w:rsidR="002D17A0" w:rsidRPr="00223C1B" w:rsidRDefault="002D17A0" w:rsidP="002D17A0">
      <w:pPr>
        <w:tabs>
          <w:tab w:val="left" w:pos="720"/>
        </w:tabs>
        <w:ind w:left="270"/>
        <w:rPr>
          <w:rFonts w:ascii="Arial" w:hAnsi="Arial" w:cs="Arial"/>
          <w:sz w:val="22"/>
          <w:szCs w:val="22"/>
          <w:lang w:val="sr-Cyrl-RS"/>
        </w:rPr>
      </w:pPr>
      <w:r w:rsidRPr="00223C1B">
        <w:rPr>
          <w:rFonts w:ascii="Arial" w:hAnsi="Arial" w:cs="Arial"/>
          <w:sz w:val="22"/>
          <w:szCs w:val="22"/>
          <w:lang w:val="sr-Cyrl-RS"/>
        </w:rPr>
        <w:t xml:space="preserve">Партија 3. </w:t>
      </w:r>
      <w:r>
        <w:rPr>
          <w:rFonts w:ascii="Arial" w:hAnsi="Arial" w:cs="Arial"/>
          <w:sz w:val="22"/>
          <w:szCs w:val="22"/>
          <w:lang w:val="sr-Cyrl-RS"/>
        </w:rPr>
        <w:t>Одржавање антивирусног софтвера за потребе ТЦ Крагујевац</w:t>
      </w:r>
    </w:p>
    <w:p w14:paraId="3C5F0C06" w14:textId="77777777" w:rsidR="002D17A0" w:rsidRPr="00223C1B" w:rsidRDefault="002D17A0" w:rsidP="002D17A0">
      <w:pPr>
        <w:tabs>
          <w:tab w:val="left" w:pos="720"/>
        </w:tabs>
        <w:ind w:left="270"/>
        <w:rPr>
          <w:rFonts w:ascii="Arial" w:hAnsi="Arial" w:cs="Arial"/>
          <w:sz w:val="22"/>
          <w:szCs w:val="22"/>
          <w:lang w:val="sr-Cyrl-RS"/>
        </w:rPr>
      </w:pPr>
      <w:r>
        <w:rPr>
          <w:rFonts w:ascii="Arial" w:hAnsi="Arial" w:cs="Arial"/>
          <w:sz w:val="22"/>
          <w:szCs w:val="22"/>
          <w:lang w:val="sr-Cyrl-RS"/>
        </w:rPr>
        <w:t>Партија 4</w:t>
      </w:r>
      <w:r w:rsidRPr="00223C1B">
        <w:rPr>
          <w:rFonts w:ascii="Arial" w:hAnsi="Arial" w:cs="Arial"/>
          <w:sz w:val="22"/>
          <w:szCs w:val="22"/>
          <w:lang w:val="sr-Cyrl-RS"/>
        </w:rPr>
        <w:t>.</w:t>
      </w:r>
      <w:r>
        <w:rPr>
          <w:rFonts w:ascii="Arial" w:hAnsi="Arial" w:cs="Arial"/>
          <w:sz w:val="22"/>
          <w:szCs w:val="22"/>
          <w:lang w:val="sr-Cyrl-RS"/>
        </w:rPr>
        <w:t xml:space="preserve"> Одржавање антивирусног софтвера за потребе ТЦ Краљево</w:t>
      </w:r>
    </w:p>
    <w:p w14:paraId="255D2550" w14:textId="77777777" w:rsidR="002D17A0" w:rsidRPr="00223C1B" w:rsidRDefault="002D17A0" w:rsidP="002D17A0">
      <w:pPr>
        <w:pStyle w:val="KDParagraf"/>
        <w:tabs>
          <w:tab w:val="left" w:pos="180"/>
          <w:tab w:val="left" w:pos="450"/>
          <w:tab w:val="left" w:pos="720"/>
        </w:tabs>
        <w:spacing w:before="0"/>
        <w:ind w:left="270"/>
        <w:rPr>
          <w:lang w:val="sr-Cyrl-RS"/>
        </w:rPr>
      </w:pPr>
    </w:p>
    <w:p w14:paraId="016D2D75" w14:textId="77777777" w:rsidR="002D17A0" w:rsidRPr="00223C1B" w:rsidRDefault="002D17A0" w:rsidP="002D17A0">
      <w:pPr>
        <w:pStyle w:val="KDParagraf"/>
        <w:tabs>
          <w:tab w:val="left" w:pos="180"/>
          <w:tab w:val="left" w:pos="450"/>
          <w:tab w:val="left" w:pos="720"/>
        </w:tabs>
        <w:spacing w:before="0"/>
        <w:ind w:left="270"/>
        <w:rPr>
          <w:lang w:val="sr-Cyrl-RS"/>
        </w:rPr>
      </w:pPr>
      <w:r w:rsidRPr="00223C1B">
        <w:rPr>
          <w:lang w:val="sr-Cyrl-RS"/>
        </w:rPr>
        <w:t>Понуђач може да поднесе понуду за једну или више партија. Понуда мора да обухвати најмање једну целокупну партију.</w:t>
      </w:r>
    </w:p>
    <w:p w14:paraId="5475883E" w14:textId="77777777" w:rsidR="002D17A0" w:rsidRPr="00223C1B" w:rsidRDefault="002D17A0" w:rsidP="002D17A0">
      <w:pPr>
        <w:pStyle w:val="KDParagraf"/>
        <w:tabs>
          <w:tab w:val="left" w:pos="180"/>
          <w:tab w:val="left" w:pos="450"/>
          <w:tab w:val="left" w:pos="720"/>
        </w:tabs>
        <w:spacing w:before="0"/>
        <w:ind w:left="270"/>
        <w:rPr>
          <w:lang w:val="sr-Cyrl-RS"/>
        </w:rPr>
      </w:pPr>
      <w:r w:rsidRPr="00223C1B">
        <w:rPr>
          <w:lang w:val="sr-Cyrl-RS"/>
        </w:rPr>
        <w:t>Понуђач је дужан да у понуди наведе да ли се понуда односи на целокупну набавку или само на одређене партије.</w:t>
      </w:r>
    </w:p>
    <w:p w14:paraId="3BF888D8" w14:textId="77777777" w:rsidR="002D17A0" w:rsidRPr="00671DE3" w:rsidRDefault="002D17A0" w:rsidP="002D17A0">
      <w:pPr>
        <w:pStyle w:val="KDParagraf"/>
        <w:tabs>
          <w:tab w:val="left" w:pos="180"/>
          <w:tab w:val="left" w:pos="450"/>
          <w:tab w:val="left" w:pos="720"/>
        </w:tabs>
        <w:spacing w:before="0"/>
        <w:ind w:left="270"/>
        <w:rPr>
          <w:lang w:val="sr-Cyrl-RS"/>
        </w:rPr>
      </w:pPr>
      <w:r w:rsidRPr="00223C1B">
        <w:rPr>
          <w:lang w:val="sr-Cyrl-RS"/>
        </w:rPr>
        <w:t>У случају да понуђач поднесе понуду за две или више партија , она мора бити поднета тако да се може оцењ</w:t>
      </w:r>
      <w:r>
        <w:rPr>
          <w:lang w:val="sr-Cyrl-RS"/>
        </w:rPr>
        <w:t>ивати за сваку партију посебно.</w:t>
      </w:r>
    </w:p>
    <w:p w14:paraId="48A68F00" w14:textId="77777777" w:rsidR="002D17A0" w:rsidRPr="00223C1B" w:rsidRDefault="002D17A0" w:rsidP="002D17A0">
      <w:pPr>
        <w:pStyle w:val="Heading3"/>
        <w:numPr>
          <w:ilvl w:val="1"/>
          <w:numId w:val="40"/>
        </w:numPr>
        <w:tabs>
          <w:tab w:val="left" w:pos="360"/>
          <w:tab w:val="left" w:pos="720"/>
        </w:tabs>
        <w:rPr>
          <w:rFonts w:eastAsia="TimesNewRomanPSMT"/>
          <w:sz w:val="22"/>
          <w:szCs w:val="22"/>
        </w:rPr>
      </w:pPr>
      <w:r w:rsidRPr="00223C1B">
        <w:rPr>
          <w:rFonts w:eastAsia="TimesNewRomanPSMT"/>
          <w:sz w:val="22"/>
          <w:szCs w:val="22"/>
        </w:rPr>
        <w:t>Понуда са варијантама</w:t>
      </w:r>
    </w:p>
    <w:p w14:paraId="38C8C63F" w14:textId="77777777" w:rsidR="002D17A0" w:rsidRPr="00223C1B" w:rsidRDefault="002D17A0" w:rsidP="002D17A0">
      <w:pPr>
        <w:tabs>
          <w:tab w:val="left" w:pos="567"/>
          <w:tab w:val="left" w:pos="720"/>
          <w:tab w:val="left" w:pos="4833"/>
        </w:tabs>
        <w:ind w:left="284"/>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Понуда са варијантама није дозвољена.</w:t>
      </w:r>
    </w:p>
    <w:p w14:paraId="096A3129" w14:textId="77777777" w:rsidR="002D17A0" w:rsidRPr="00223C1B" w:rsidRDefault="002D17A0" w:rsidP="002D17A0">
      <w:pPr>
        <w:pStyle w:val="Heading3"/>
        <w:numPr>
          <w:ilvl w:val="1"/>
          <w:numId w:val="40"/>
        </w:numPr>
        <w:tabs>
          <w:tab w:val="left" w:pos="720"/>
        </w:tabs>
        <w:rPr>
          <w:sz w:val="22"/>
          <w:szCs w:val="22"/>
        </w:rPr>
      </w:pPr>
      <w:r w:rsidRPr="00223C1B">
        <w:rPr>
          <w:sz w:val="22"/>
          <w:szCs w:val="22"/>
        </w:rPr>
        <w:t>Подношење понуде са подизвођачима</w:t>
      </w:r>
    </w:p>
    <w:p w14:paraId="49ECB64E" w14:textId="77777777" w:rsidR="002D17A0" w:rsidRPr="00223C1B" w:rsidRDefault="002D17A0" w:rsidP="002D17A0">
      <w:pPr>
        <w:pStyle w:val="KDParagraf"/>
        <w:tabs>
          <w:tab w:val="left" w:pos="720"/>
        </w:tabs>
        <w:spacing w:before="0"/>
        <w:rPr>
          <w:rFonts w:cs="Arial"/>
        </w:rPr>
      </w:pPr>
      <w:r w:rsidRPr="00223C1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91AA1F5" w14:textId="77777777" w:rsidR="002D17A0" w:rsidRPr="00223C1B" w:rsidRDefault="002D17A0" w:rsidP="002D17A0">
      <w:pPr>
        <w:pStyle w:val="KDParagraf"/>
        <w:tabs>
          <w:tab w:val="left" w:pos="720"/>
        </w:tabs>
        <w:spacing w:before="0"/>
        <w:rPr>
          <w:rFonts w:cs="Arial"/>
        </w:rPr>
      </w:pPr>
      <w:r w:rsidRPr="00223C1B">
        <w:rPr>
          <w:rFonts w:cs="Arial"/>
        </w:rPr>
        <w:t>- назив подизвођача, а уколико о</w:t>
      </w:r>
      <w:r w:rsidRPr="00223C1B">
        <w:rPr>
          <w:rFonts w:cs="Arial"/>
          <w:lang w:val="sr-Cyrl-RS"/>
        </w:rPr>
        <w:t>квирни споразум</w:t>
      </w:r>
      <w:r w:rsidRPr="00223C1B">
        <w:rPr>
          <w:rFonts w:cs="Arial"/>
        </w:rPr>
        <w:t xml:space="preserve"> између наручиоца и понуђача буде закључен, тај подизвођач ће бити наведен у </w:t>
      </w:r>
      <w:r w:rsidRPr="00223C1B">
        <w:rPr>
          <w:rFonts w:cs="Arial"/>
          <w:lang w:val="sr-Cyrl-RS"/>
        </w:rPr>
        <w:t>оквирном споразуму</w:t>
      </w:r>
      <w:r w:rsidRPr="00223C1B">
        <w:rPr>
          <w:rFonts w:cs="Arial"/>
        </w:rPr>
        <w:t>;</w:t>
      </w:r>
    </w:p>
    <w:p w14:paraId="2DC402C1" w14:textId="77777777" w:rsidR="002D17A0" w:rsidRPr="00223C1B" w:rsidRDefault="002D17A0" w:rsidP="002D17A0">
      <w:pPr>
        <w:pStyle w:val="KDParagraf"/>
        <w:tabs>
          <w:tab w:val="left" w:pos="720"/>
        </w:tabs>
        <w:spacing w:before="0"/>
        <w:rPr>
          <w:rFonts w:cs="Arial"/>
        </w:rPr>
      </w:pPr>
      <w:r w:rsidRPr="00223C1B">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3AA7C48" w14:textId="77777777" w:rsidR="002D17A0" w:rsidRPr="00223C1B" w:rsidRDefault="002D17A0" w:rsidP="002D17A0">
      <w:pPr>
        <w:pStyle w:val="KDParagraf"/>
        <w:tabs>
          <w:tab w:val="left" w:pos="720"/>
        </w:tabs>
        <w:spacing w:before="0"/>
        <w:rPr>
          <w:rFonts w:cs="Arial"/>
        </w:rPr>
      </w:pPr>
      <w:r w:rsidRPr="00223C1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E6EABA6" w14:textId="77777777" w:rsidR="002D17A0" w:rsidRPr="00223C1B" w:rsidRDefault="002D17A0" w:rsidP="002D17A0">
      <w:pPr>
        <w:pStyle w:val="KDParagraf"/>
        <w:tabs>
          <w:tab w:val="left" w:pos="720"/>
        </w:tabs>
        <w:spacing w:before="0"/>
        <w:rPr>
          <w:rFonts w:cs="Arial"/>
          <w:lang w:val="sr-Cyrl-RS"/>
        </w:rPr>
      </w:pPr>
      <w:r w:rsidRPr="00223C1B">
        <w:rPr>
          <w:rFonts w:cs="Arial"/>
          <w:lang w:val="sr-Cyrl-RS"/>
        </w:rPr>
        <w:t xml:space="preserve">Обавеза понуђача је да за </w:t>
      </w:r>
      <w:r w:rsidRPr="00223C1B">
        <w:rPr>
          <w:rFonts w:cs="Arial"/>
        </w:rPr>
        <w:t>подизвођач</w:t>
      </w:r>
      <w:r w:rsidRPr="00223C1B">
        <w:rPr>
          <w:rFonts w:cs="Arial"/>
          <w:lang w:val="sr-Cyrl-RS"/>
        </w:rPr>
        <w:t>а достави доказе о испуњености</w:t>
      </w:r>
      <w:r w:rsidRPr="00223C1B">
        <w:rPr>
          <w:rFonts w:cs="Arial"/>
        </w:rPr>
        <w:t xml:space="preserve"> обавезн</w:t>
      </w:r>
      <w:r w:rsidRPr="00223C1B">
        <w:rPr>
          <w:rFonts w:cs="Arial"/>
          <w:lang w:val="sr-Cyrl-RS"/>
        </w:rPr>
        <w:t>их</w:t>
      </w:r>
      <w:r w:rsidRPr="00223C1B">
        <w:rPr>
          <w:rFonts w:cs="Arial"/>
        </w:rPr>
        <w:t xml:space="preserve"> услов</w:t>
      </w:r>
      <w:r w:rsidRPr="00223C1B">
        <w:rPr>
          <w:rFonts w:cs="Arial"/>
          <w:lang w:val="sr-Cyrl-RS"/>
        </w:rPr>
        <w:t>а</w:t>
      </w:r>
      <w:r w:rsidRPr="00223C1B">
        <w:rPr>
          <w:rFonts w:cs="Arial"/>
        </w:rPr>
        <w:t xml:space="preserve"> из члана 75. став 1. тачка 1), 2) и 4) Закона наведен</w:t>
      </w:r>
      <w:r w:rsidRPr="00223C1B">
        <w:rPr>
          <w:rFonts w:cs="Arial"/>
          <w:lang w:val="sr-Cyrl-RS"/>
        </w:rPr>
        <w:t>их</w:t>
      </w:r>
      <w:r w:rsidRPr="00223C1B">
        <w:rPr>
          <w:rFonts w:cs="Arial"/>
        </w:rPr>
        <w:t xml:space="preserve"> у одељку Услови за учешће из члана 75. и </w:t>
      </w:r>
      <w:r>
        <w:rPr>
          <w:rFonts w:cs="Arial"/>
          <w:lang w:val="sr-Cyrl-RS"/>
        </w:rPr>
        <w:t xml:space="preserve"> 76. </w:t>
      </w:r>
      <w:r w:rsidRPr="001E2A81">
        <w:rPr>
          <w:rFonts w:cs="Arial"/>
          <w:lang w:val="sr-Cyrl-RS"/>
        </w:rPr>
        <w:t>Упутство како се доказује испуњеност тих услова</w:t>
      </w:r>
      <w:r w:rsidRPr="00223C1B">
        <w:rPr>
          <w:rFonts w:cs="Arial"/>
          <w:lang w:val="sr-Cyrl-RS"/>
        </w:rPr>
        <w:t>. Додатне услове понуђач испуњава самостално, без обзира на ангажовање подизвођача.</w:t>
      </w:r>
    </w:p>
    <w:p w14:paraId="06BBE2D0" w14:textId="77777777" w:rsidR="002D17A0" w:rsidRPr="00223C1B" w:rsidRDefault="002D17A0" w:rsidP="002D17A0">
      <w:pPr>
        <w:pStyle w:val="KDParagraf"/>
        <w:tabs>
          <w:tab w:val="left" w:pos="720"/>
        </w:tabs>
        <w:rPr>
          <w:rFonts w:cs="Arial"/>
          <w:lang w:val="sr-Cyrl-RS"/>
        </w:rPr>
      </w:pPr>
      <w:r w:rsidRPr="00223C1B">
        <w:rPr>
          <w:rFonts w:cs="Arial"/>
          <w:lang w:val="sr-Cyrl-RS"/>
        </w:rPr>
        <w:lastRenderedPageBreak/>
        <w:t>Све обрасце у понуди потписује и оверава понуђач, изузев образаца под пуном материјалном и кривичном одговорношћу,</w:t>
      </w:r>
      <w:r>
        <w:rPr>
          <w:rFonts w:cs="Arial"/>
          <w:lang w:val="sr-Cyrl-RS"/>
        </w:rPr>
        <w:t xml:space="preserve"> </w:t>
      </w:r>
      <w:r w:rsidRPr="00223C1B">
        <w:rPr>
          <w:rFonts w:cs="Arial"/>
          <w:lang w:val="sr-Cyrl-RS"/>
        </w:rPr>
        <w:t>које попуњава, потписује и оверава сваки подизвођач у своје име (Образац изјаве у складу са чланом 75. став 2. Закона).</w:t>
      </w:r>
    </w:p>
    <w:p w14:paraId="70F9016D" w14:textId="77777777" w:rsidR="002D17A0" w:rsidRPr="00223C1B" w:rsidRDefault="002D17A0" w:rsidP="002D17A0">
      <w:pPr>
        <w:pStyle w:val="KDParagraf"/>
        <w:tabs>
          <w:tab w:val="left" w:pos="720"/>
        </w:tabs>
        <w:spacing w:before="0"/>
        <w:rPr>
          <w:rFonts w:cs="Arial"/>
          <w:lang w:val="sr-Cyrl-RS"/>
        </w:rPr>
      </w:pPr>
      <w:r w:rsidRPr="00223C1B">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14:paraId="1BB8B7D3" w14:textId="77777777" w:rsidR="002D17A0" w:rsidRPr="00223C1B" w:rsidRDefault="002D17A0" w:rsidP="002D17A0">
      <w:pPr>
        <w:pStyle w:val="KDParagraf"/>
        <w:tabs>
          <w:tab w:val="left" w:pos="720"/>
        </w:tabs>
        <w:spacing w:before="0"/>
        <w:rPr>
          <w:rFonts w:cs="Arial"/>
          <w:lang w:val="sr-Cyrl-RS"/>
        </w:rPr>
      </w:pPr>
      <w:r w:rsidRPr="00223C1B">
        <w:rPr>
          <w:rFonts w:cs="Arial"/>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870CBA2" w14:textId="77777777" w:rsidR="002D17A0" w:rsidRPr="00223C1B" w:rsidRDefault="002D17A0" w:rsidP="002D17A0">
      <w:pPr>
        <w:pStyle w:val="KDParagraf"/>
        <w:tabs>
          <w:tab w:val="left" w:pos="720"/>
        </w:tabs>
        <w:spacing w:before="0"/>
        <w:rPr>
          <w:rFonts w:cs="Arial"/>
          <w:lang w:val="sr-Cyrl-RS"/>
        </w:rPr>
      </w:pPr>
      <w:r w:rsidRPr="00223C1B">
        <w:rPr>
          <w:rFonts w:cs="Arial"/>
          <w:lang w:val="sr-Cyrl-RS"/>
        </w:rPr>
        <w:t>Наручилац неће примењивати став 9 и 10 члана 80. Закона.</w:t>
      </w:r>
    </w:p>
    <w:p w14:paraId="3A40BF3F" w14:textId="77777777" w:rsidR="002D17A0" w:rsidRPr="00223C1B" w:rsidRDefault="002D17A0" w:rsidP="002D17A0">
      <w:pPr>
        <w:pStyle w:val="Heading3"/>
        <w:numPr>
          <w:ilvl w:val="1"/>
          <w:numId w:val="40"/>
        </w:numPr>
        <w:tabs>
          <w:tab w:val="left" w:pos="720"/>
        </w:tabs>
        <w:rPr>
          <w:sz w:val="22"/>
          <w:szCs w:val="22"/>
        </w:rPr>
      </w:pPr>
      <w:r w:rsidRPr="00223C1B">
        <w:rPr>
          <w:sz w:val="22"/>
          <w:szCs w:val="22"/>
        </w:rPr>
        <w:t>Подношење заједничке понуде</w:t>
      </w:r>
    </w:p>
    <w:p w14:paraId="60F5B2F8" w14:textId="77777777" w:rsidR="002D17A0" w:rsidRPr="00223C1B" w:rsidRDefault="002D17A0" w:rsidP="002D17A0">
      <w:pPr>
        <w:pStyle w:val="KDParagraf"/>
        <w:tabs>
          <w:tab w:val="left" w:pos="720"/>
        </w:tabs>
        <w:spacing w:before="0"/>
        <w:rPr>
          <w:rFonts w:cs="Arial"/>
        </w:rPr>
      </w:pPr>
      <w:r w:rsidRPr="00223C1B">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Pr="00223C1B">
        <w:rPr>
          <w:rFonts w:cs="Arial"/>
          <w:lang w:val="sr-Cyrl-RS"/>
        </w:rPr>
        <w:t xml:space="preserve"> </w:t>
      </w:r>
      <w:r w:rsidRPr="00223C1B">
        <w:rPr>
          <w:rFonts w:cs="Arial"/>
        </w:rPr>
        <w:t xml:space="preserve">Закона о јавним набавкама и то: </w:t>
      </w:r>
    </w:p>
    <w:p w14:paraId="4CDFC130" w14:textId="77777777" w:rsidR="002D17A0" w:rsidRPr="00223C1B" w:rsidRDefault="002D17A0" w:rsidP="002D17A0">
      <w:pPr>
        <w:pStyle w:val="KDNabrajanje"/>
        <w:tabs>
          <w:tab w:val="left" w:pos="720"/>
        </w:tabs>
        <w:spacing w:before="0"/>
        <w:rPr>
          <w:rFonts w:cs="Arial"/>
        </w:rPr>
      </w:pPr>
      <w:r w:rsidRPr="00223C1B">
        <w:rPr>
          <w:rFonts w:cs="Arial"/>
          <w:lang w:val="sr-Cyrl-CS"/>
        </w:rPr>
        <w:t xml:space="preserve">податке о </w:t>
      </w:r>
      <w:r w:rsidRPr="00223C1B">
        <w:rPr>
          <w:rFonts w:cs="Arial"/>
        </w:rPr>
        <w:t xml:space="preserve">члану групе који ће бити </w:t>
      </w:r>
      <w:r w:rsidRPr="00223C1B">
        <w:rPr>
          <w:rFonts w:cs="Arial"/>
          <w:lang w:val="sr-Cyrl-CS"/>
        </w:rPr>
        <w:t>Н</w:t>
      </w:r>
      <w:r w:rsidRPr="00223C1B">
        <w:rPr>
          <w:rFonts w:cs="Arial"/>
        </w:rPr>
        <w:t xml:space="preserve">осилац посла, односно који ће поднети понуду и који ће заступати групу понуђача пред </w:t>
      </w:r>
      <w:r w:rsidRPr="00223C1B">
        <w:rPr>
          <w:rFonts w:cs="Arial"/>
          <w:lang w:val="sr-Cyrl-CS"/>
        </w:rPr>
        <w:t>Н</w:t>
      </w:r>
      <w:r w:rsidRPr="00223C1B">
        <w:rPr>
          <w:rFonts w:cs="Arial"/>
        </w:rPr>
        <w:t>аручиоцем;</w:t>
      </w:r>
    </w:p>
    <w:p w14:paraId="3F033A42" w14:textId="77777777" w:rsidR="002D17A0" w:rsidRPr="00223C1B" w:rsidRDefault="002D17A0" w:rsidP="002D17A0">
      <w:pPr>
        <w:pStyle w:val="KDNabrajanje"/>
        <w:tabs>
          <w:tab w:val="left" w:pos="720"/>
        </w:tabs>
        <w:spacing w:before="0"/>
        <w:rPr>
          <w:rFonts w:cs="Arial"/>
        </w:rPr>
      </w:pPr>
      <w:r w:rsidRPr="00223C1B">
        <w:rPr>
          <w:rFonts w:cs="Arial"/>
        </w:rPr>
        <w:t xml:space="preserve">опис послова сваког од понуђача из групе понуђача у извршењу </w:t>
      </w:r>
      <w:r w:rsidRPr="00223C1B">
        <w:rPr>
          <w:rFonts w:cs="Arial"/>
          <w:lang w:val="sr-Cyrl-RS"/>
        </w:rPr>
        <w:t>оквирног споразума</w:t>
      </w:r>
      <w:r w:rsidRPr="00223C1B">
        <w:rPr>
          <w:rFonts w:cs="Arial"/>
        </w:rPr>
        <w:t>.</w:t>
      </w:r>
    </w:p>
    <w:p w14:paraId="79DEDE6C" w14:textId="77777777" w:rsidR="002D17A0" w:rsidRPr="00223C1B" w:rsidRDefault="002D17A0" w:rsidP="002D17A0">
      <w:pPr>
        <w:pStyle w:val="KDParagraf"/>
        <w:tabs>
          <w:tab w:val="left" w:pos="720"/>
        </w:tabs>
        <w:spacing w:before="0"/>
        <w:rPr>
          <w:rFonts w:cs="Arial"/>
          <w:lang w:val="ru-RU"/>
        </w:rPr>
      </w:pPr>
      <w:r w:rsidRPr="00223C1B">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w:t>
      </w:r>
      <w:r>
        <w:rPr>
          <w:rFonts w:cs="Arial"/>
          <w:lang w:val="ru-RU"/>
        </w:rPr>
        <w:t xml:space="preserve"> и 76.</w:t>
      </w:r>
      <w:r w:rsidRPr="00223C1B">
        <w:rPr>
          <w:rFonts w:cs="Arial"/>
          <w:lang w:val="ru-RU"/>
        </w:rPr>
        <w:t xml:space="preserve"> Закона и Упутство како се доказује испуњеност тих услова. </w:t>
      </w:r>
    </w:p>
    <w:p w14:paraId="7607DD60" w14:textId="77777777" w:rsidR="002D17A0" w:rsidRPr="00223C1B" w:rsidRDefault="002D17A0" w:rsidP="002D17A0">
      <w:pPr>
        <w:pStyle w:val="KDParagraf"/>
        <w:tabs>
          <w:tab w:val="left" w:pos="720"/>
        </w:tabs>
        <w:spacing w:before="0"/>
        <w:rPr>
          <w:rFonts w:cs="Arial"/>
          <w:color w:val="00B0F0"/>
          <w:lang w:val="sr-Cyrl-RS" w:bidi="en-US"/>
        </w:rPr>
      </w:pPr>
      <w:r w:rsidRPr="00223C1B">
        <w:rPr>
          <w:rFonts w:cs="Arial"/>
          <w:lang w:val="sr-Cyrl-RS" w:bidi="en-US"/>
        </w:rPr>
        <w:t xml:space="preserve">У случају заједничке понуде групе понуђача </w:t>
      </w:r>
      <w:r w:rsidRPr="00223C1B">
        <w:rPr>
          <w:rFonts w:cs="Arial"/>
          <w:lang w:val="sr-Cyrl-CS" w:bidi="en-US"/>
        </w:rPr>
        <w:t xml:space="preserve">обрасце под пуном материјалном и кривичном одговорношћу </w:t>
      </w:r>
      <w:r w:rsidRPr="00223C1B">
        <w:rPr>
          <w:rFonts w:cs="Arial"/>
          <w:lang w:val="sr-Cyrl-RS" w:bidi="en-US"/>
        </w:rPr>
        <w:t>попуњава, потписује и оверава сваки чл</w:t>
      </w:r>
      <w:r>
        <w:rPr>
          <w:rFonts w:cs="Arial"/>
          <w:lang w:val="sr-Cyrl-RS" w:bidi="en-US"/>
        </w:rPr>
        <w:t>ан групе понуђача у своје име. (</w:t>
      </w:r>
      <w:r w:rsidRPr="00223C1B">
        <w:rPr>
          <w:rFonts w:cs="Arial"/>
          <w:lang w:val="sr-Cyrl-RS" w:bidi="en-US"/>
        </w:rPr>
        <w:t>Образац Изјаве о независној понуди и Образац изјаве у складу са чланом 75. став 2. Закона)</w:t>
      </w:r>
    </w:p>
    <w:p w14:paraId="26C4ADBA" w14:textId="77777777" w:rsidR="002D17A0" w:rsidRPr="007C420F" w:rsidRDefault="002D17A0" w:rsidP="002D17A0">
      <w:pPr>
        <w:pStyle w:val="KDParagraf"/>
        <w:tabs>
          <w:tab w:val="left" w:pos="720"/>
        </w:tabs>
        <w:spacing w:before="0"/>
        <w:rPr>
          <w:rFonts w:cs="Arial"/>
          <w:lang w:val="sr-Cyrl-RS" w:bidi="en-US"/>
        </w:rPr>
      </w:pPr>
      <w:r w:rsidRPr="00223C1B">
        <w:rPr>
          <w:rFonts w:cs="Arial"/>
          <w:lang w:val="sr-Cyrl-RS" w:bidi="en-US"/>
        </w:rPr>
        <w:t>Понуђачи из групе понуђача одговорају неограни</w:t>
      </w:r>
      <w:r>
        <w:rPr>
          <w:rFonts w:cs="Arial"/>
          <w:lang w:val="sr-Cyrl-RS" w:bidi="en-US"/>
        </w:rPr>
        <w:t>чено солидарно према наручиоцу.</w:t>
      </w:r>
    </w:p>
    <w:p w14:paraId="62498A2A" w14:textId="77777777" w:rsidR="002D17A0" w:rsidRPr="00223C1B" w:rsidRDefault="002D17A0" w:rsidP="002D17A0">
      <w:pPr>
        <w:pStyle w:val="Heading3"/>
        <w:numPr>
          <w:ilvl w:val="1"/>
          <w:numId w:val="40"/>
        </w:numPr>
        <w:tabs>
          <w:tab w:val="left" w:pos="360"/>
        </w:tabs>
        <w:ind w:left="360" w:firstLine="0"/>
        <w:rPr>
          <w:sz w:val="22"/>
          <w:szCs w:val="22"/>
        </w:rPr>
      </w:pPr>
      <w:r w:rsidRPr="00223C1B">
        <w:rPr>
          <w:sz w:val="22"/>
          <w:szCs w:val="22"/>
        </w:rPr>
        <w:t xml:space="preserve">Понуђена цена </w:t>
      </w:r>
    </w:p>
    <w:p w14:paraId="3A46660B" w14:textId="77777777" w:rsidR="002D17A0" w:rsidRPr="00223C1B" w:rsidRDefault="002D17A0" w:rsidP="002D17A0">
      <w:pPr>
        <w:tabs>
          <w:tab w:val="left" w:pos="180"/>
          <w:tab w:val="left" w:pos="270"/>
        </w:tabs>
        <w:ind w:left="90"/>
        <w:jc w:val="both"/>
        <w:rPr>
          <w:rFonts w:ascii="Arial" w:eastAsia="TimesNewRomanPSMT" w:hAnsi="Arial" w:cs="Arial"/>
          <w:bCs/>
          <w:sz w:val="22"/>
          <w:szCs w:val="22"/>
        </w:rPr>
      </w:pPr>
      <w:r w:rsidRPr="00223C1B">
        <w:rPr>
          <w:rFonts w:ascii="Arial" w:eastAsia="TimesNewRomanPSMT" w:hAnsi="Arial" w:cs="Arial"/>
          <w:bCs/>
          <w:sz w:val="22"/>
          <w:szCs w:val="22"/>
        </w:rPr>
        <w:t xml:space="preserve">Цена у понуди се исказује у динарима. </w:t>
      </w:r>
    </w:p>
    <w:p w14:paraId="39C58658" w14:textId="77777777" w:rsidR="002D17A0" w:rsidRPr="00223C1B" w:rsidRDefault="002D17A0" w:rsidP="002D17A0">
      <w:pPr>
        <w:tabs>
          <w:tab w:val="left" w:pos="180"/>
          <w:tab w:val="left" w:pos="270"/>
        </w:tabs>
        <w:ind w:left="90"/>
        <w:jc w:val="both"/>
        <w:rPr>
          <w:rFonts w:ascii="Arial" w:eastAsia="TimesNewRomanPSMT" w:hAnsi="Arial" w:cs="Arial"/>
          <w:bCs/>
          <w:sz w:val="22"/>
          <w:szCs w:val="22"/>
        </w:rPr>
      </w:pPr>
      <w:r w:rsidRPr="00223C1B">
        <w:rPr>
          <w:rFonts w:ascii="Arial" w:eastAsia="TimesNewRomanPSMT" w:hAnsi="Arial" w:cs="Arial"/>
          <w:bCs/>
          <w:sz w:val="22"/>
          <w:szCs w:val="22"/>
        </w:rPr>
        <w:t>Цене у понуди се исказују  без ПДВ-а и са ПДВ-ом, с тим да се приликом оцењивања понуде узима у обзир цена без ПДВ-а. Јединичне цене морају бити изражене са две децимале у складу са правилом заокруживања бројева.</w:t>
      </w:r>
    </w:p>
    <w:p w14:paraId="69BFA958" w14:textId="77777777" w:rsidR="002D17A0" w:rsidRPr="00223C1B" w:rsidRDefault="002D17A0" w:rsidP="002D17A0">
      <w:pPr>
        <w:tabs>
          <w:tab w:val="left" w:pos="180"/>
          <w:tab w:val="left" w:pos="270"/>
        </w:tabs>
        <w:ind w:left="90"/>
        <w:jc w:val="both"/>
        <w:rPr>
          <w:rFonts w:ascii="Arial" w:eastAsia="TimesNewRomanPSMT" w:hAnsi="Arial" w:cs="Arial"/>
          <w:bCs/>
          <w:sz w:val="22"/>
          <w:szCs w:val="22"/>
        </w:rPr>
      </w:pPr>
      <w:r w:rsidRPr="00223C1B">
        <w:rPr>
          <w:rFonts w:ascii="Arial" w:eastAsia="TimesNewRomanPSMT" w:hAnsi="Arial" w:cs="Arial"/>
          <w:bCs/>
          <w:sz w:val="22"/>
          <w:szCs w:val="22"/>
        </w:rPr>
        <w:t>У случају рачунске грешке меродавна ће бити јединична цена.</w:t>
      </w:r>
    </w:p>
    <w:p w14:paraId="78D08AD4" w14:textId="77777777" w:rsidR="002D17A0" w:rsidRPr="00223C1B" w:rsidRDefault="002D17A0" w:rsidP="002D17A0">
      <w:pPr>
        <w:tabs>
          <w:tab w:val="left" w:pos="180"/>
          <w:tab w:val="left" w:pos="270"/>
        </w:tabs>
        <w:ind w:left="90"/>
        <w:jc w:val="both"/>
        <w:rPr>
          <w:rFonts w:ascii="Arial" w:eastAsia="TimesNewRomanPSMT" w:hAnsi="Arial" w:cs="Arial"/>
          <w:bCs/>
          <w:sz w:val="22"/>
          <w:szCs w:val="22"/>
        </w:rPr>
      </w:pPr>
      <w:r w:rsidRPr="00223C1B">
        <w:rPr>
          <w:rFonts w:ascii="Arial" w:eastAsia="TimesNewRomanPSMT" w:hAnsi="Arial" w:cs="Arial"/>
          <w:bCs/>
          <w:sz w:val="22"/>
          <w:szCs w:val="22"/>
        </w:rPr>
        <w:t>Понуда која је изражена у две валуте, сматраће се неприхватљивом.</w:t>
      </w:r>
    </w:p>
    <w:p w14:paraId="736ADC80" w14:textId="77777777" w:rsidR="002D17A0" w:rsidRDefault="002D17A0" w:rsidP="002D17A0">
      <w:pPr>
        <w:tabs>
          <w:tab w:val="left" w:pos="180"/>
          <w:tab w:val="left" w:pos="270"/>
        </w:tabs>
        <w:ind w:left="90"/>
        <w:jc w:val="both"/>
        <w:rPr>
          <w:rFonts w:ascii="Arial" w:hAnsi="Arial" w:cs="Arial"/>
          <w:sz w:val="22"/>
          <w:szCs w:val="22"/>
          <w:lang w:val="sr-Cyrl-RS"/>
        </w:rPr>
      </w:pPr>
      <w:r>
        <w:rPr>
          <w:rFonts w:ascii="Arial" w:eastAsia="TimesNewRomanPSMT" w:hAnsi="Arial" w:cs="Arial"/>
          <w:bCs/>
          <w:sz w:val="22"/>
          <w:szCs w:val="22"/>
          <w:lang w:val="sr-Cyrl-RS"/>
        </w:rPr>
        <w:t>Понуђена</w:t>
      </w:r>
      <w:r w:rsidRPr="00D7122A">
        <w:rPr>
          <w:rFonts w:ascii="Arial" w:eastAsia="TimesNewRomanPSMT" w:hAnsi="Arial" w:cs="Arial"/>
          <w:bCs/>
          <w:sz w:val="22"/>
          <w:szCs w:val="22"/>
          <w:lang w:val="sr-Cyrl-RS"/>
        </w:rPr>
        <w:t xml:space="preserve"> </w:t>
      </w:r>
      <w:r>
        <w:rPr>
          <w:rFonts w:ascii="Arial" w:eastAsia="TimesNewRomanPSMT" w:hAnsi="Arial" w:cs="Arial"/>
          <w:bCs/>
          <w:sz w:val="22"/>
          <w:szCs w:val="22"/>
          <w:lang w:val="sr-Cyrl-RS"/>
        </w:rPr>
        <w:t>цена укључује</w:t>
      </w:r>
      <w:r w:rsidRPr="00D7122A">
        <w:rPr>
          <w:rFonts w:ascii="Arial" w:eastAsia="TimesNewRomanPSMT" w:hAnsi="Arial" w:cs="Arial"/>
          <w:bCs/>
          <w:sz w:val="22"/>
          <w:szCs w:val="22"/>
          <w:lang w:val="sr-Cyrl-RS"/>
        </w:rPr>
        <w:t xml:space="preserve"> све зависне</w:t>
      </w:r>
      <w:r w:rsidRPr="00F25683">
        <w:rPr>
          <w:rFonts w:ascii="Arial" w:hAnsi="Arial" w:cs="Arial"/>
          <w:sz w:val="22"/>
          <w:szCs w:val="22"/>
          <w:lang w:val="sr-Cyrl-RS"/>
        </w:rPr>
        <w:t xml:space="preserve"> </w:t>
      </w:r>
      <w:r>
        <w:rPr>
          <w:rFonts w:ascii="Arial" w:hAnsi="Arial" w:cs="Arial"/>
          <w:sz w:val="22"/>
          <w:szCs w:val="22"/>
          <w:lang w:val="sr-Cyrl-RS"/>
        </w:rPr>
        <w:t xml:space="preserve">трошкове (трошкове испоруке, инсталације софтвера, </w:t>
      </w:r>
    </w:p>
    <w:p w14:paraId="659A1382" w14:textId="77777777" w:rsidR="002D17A0" w:rsidRDefault="002D17A0" w:rsidP="002D17A0">
      <w:pPr>
        <w:tabs>
          <w:tab w:val="left" w:pos="180"/>
          <w:tab w:val="left" w:pos="270"/>
        </w:tabs>
        <w:ind w:left="90"/>
        <w:jc w:val="both"/>
        <w:rPr>
          <w:rFonts w:ascii="Arial" w:eastAsia="TimesNewRomanPSMT" w:hAnsi="Arial" w:cs="Arial"/>
          <w:bCs/>
          <w:sz w:val="22"/>
          <w:szCs w:val="22"/>
          <w:lang w:val="sr-Cyrl-RS"/>
        </w:rPr>
      </w:pPr>
      <w:r>
        <w:rPr>
          <w:rFonts w:ascii="Arial" w:hAnsi="Arial" w:cs="Arial"/>
          <w:sz w:val="22"/>
          <w:szCs w:val="22"/>
          <w:lang w:val="sr-Cyrl-RS"/>
        </w:rPr>
        <w:t>одржавања описаног у поглављу  3</w:t>
      </w:r>
      <w:r>
        <w:rPr>
          <w:rFonts w:ascii="Arial" w:eastAsia="TimesNewRomanPSMT" w:hAnsi="Arial" w:cs="Arial"/>
          <w:bCs/>
          <w:sz w:val="22"/>
          <w:szCs w:val="22"/>
          <w:lang w:val="sr-Cyrl-RS"/>
        </w:rPr>
        <w:t xml:space="preserve">. Техничка спецификација, трошкове обуке, трошкове превоза,    </w:t>
      </w:r>
    </w:p>
    <w:p w14:paraId="62EB498D" w14:textId="77777777" w:rsidR="002D17A0" w:rsidRDefault="002D17A0" w:rsidP="002D17A0">
      <w:pPr>
        <w:tabs>
          <w:tab w:val="left" w:pos="180"/>
          <w:tab w:val="left" w:pos="270"/>
        </w:tabs>
        <w:ind w:left="90"/>
        <w:jc w:val="both"/>
        <w:rPr>
          <w:rFonts w:ascii="Arial" w:hAnsi="Arial" w:cs="Arial"/>
          <w:sz w:val="22"/>
          <w:szCs w:val="22"/>
          <w:lang w:val="sr-Cyrl-RS"/>
        </w:rPr>
      </w:pPr>
      <w:r>
        <w:rPr>
          <w:rFonts w:ascii="Arial" w:eastAsia="TimesNewRomanPSMT" w:hAnsi="Arial" w:cs="Arial"/>
          <w:bCs/>
          <w:sz w:val="22"/>
          <w:szCs w:val="22"/>
          <w:lang w:val="sr-Cyrl-RS"/>
        </w:rPr>
        <w:t xml:space="preserve"> исхране и  </w:t>
      </w:r>
      <w:r w:rsidRPr="00D7122A">
        <w:rPr>
          <w:rFonts w:ascii="Arial" w:hAnsi="Arial" w:cs="Arial"/>
          <w:sz w:val="22"/>
          <w:szCs w:val="22"/>
        </w:rPr>
        <w:t>смештај</w:t>
      </w:r>
      <w:r>
        <w:rPr>
          <w:rFonts w:ascii="Arial" w:hAnsi="Arial" w:cs="Arial"/>
          <w:sz w:val="22"/>
          <w:szCs w:val="22"/>
          <w:lang w:val="sr-Cyrl-RS"/>
        </w:rPr>
        <w:t>а извршилаца</w:t>
      </w:r>
      <w:r w:rsidRPr="00D7122A">
        <w:rPr>
          <w:rFonts w:ascii="Arial" w:hAnsi="Arial" w:cs="Arial"/>
          <w:sz w:val="22"/>
          <w:szCs w:val="22"/>
          <w:lang w:val="sr-Cyrl-RS"/>
        </w:rPr>
        <w:t xml:space="preserve"> и друге зависне трошкове</w:t>
      </w:r>
      <w:r>
        <w:rPr>
          <w:rFonts w:ascii="Arial" w:hAnsi="Arial" w:cs="Arial"/>
          <w:sz w:val="22"/>
          <w:szCs w:val="22"/>
          <w:lang w:val="sr-Cyrl-RS"/>
        </w:rPr>
        <w:t>).</w:t>
      </w:r>
    </w:p>
    <w:p w14:paraId="77719291" w14:textId="77777777" w:rsidR="002D17A0" w:rsidRPr="00BC0826" w:rsidRDefault="002D17A0" w:rsidP="002D17A0">
      <w:pPr>
        <w:ind w:left="90"/>
        <w:jc w:val="both"/>
        <w:rPr>
          <w:rFonts w:ascii="Arial" w:hAnsi="Arial" w:cs="Arial"/>
          <w:sz w:val="22"/>
          <w:szCs w:val="22"/>
          <w:lang w:val="sr-Cyrl-RS"/>
        </w:rPr>
      </w:pPr>
      <w:r w:rsidRPr="00BC0826">
        <w:rPr>
          <w:rFonts w:ascii="Arial" w:eastAsia="TimesNewRomanPSMT" w:hAnsi="Arial" w:cs="Arial"/>
          <w:bCs/>
          <w:sz w:val="22"/>
          <w:szCs w:val="22"/>
        </w:rPr>
        <w:t>Јединичне цене</w:t>
      </w:r>
      <w:r w:rsidRPr="00BC0826">
        <w:rPr>
          <w:rFonts w:ascii="Arial" w:hAnsi="Arial" w:cs="Arial"/>
          <w:sz w:val="22"/>
          <w:szCs w:val="22"/>
          <w:lang w:val="sr-Cyrl-RS"/>
        </w:rPr>
        <w:t xml:space="preserve"> су фиксне за време трајања оквирног споразума.</w:t>
      </w:r>
    </w:p>
    <w:p w14:paraId="5B10B78A" w14:textId="77777777" w:rsidR="002D17A0" w:rsidRDefault="002D17A0" w:rsidP="002D17A0">
      <w:pPr>
        <w:tabs>
          <w:tab w:val="left" w:pos="180"/>
          <w:tab w:val="left" w:pos="270"/>
        </w:tabs>
        <w:ind w:left="90"/>
        <w:jc w:val="both"/>
        <w:rPr>
          <w:rFonts w:ascii="Arial" w:hAnsi="Arial" w:cs="Arial"/>
          <w:sz w:val="22"/>
          <w:szCs w:val="22"/>
          <w:lang w:val="sr-Cyrl-RS"/>
        </w:rPr>
      </w:pPr>
    </w:p>
    <w:p w14:paraId="2B5E1482" w14:textId="77777777" w:rsidR="002D17A0" w:rsidRPr="00223C1B" w:rsidRDefault="002D17A0" w:rsidP="002D17A0">
      <w:pPr>
        <w:tabs>
          <w:tab w:val="left" w:pos="180"/>
          <w:tab w:val="left" w:pos="270"/>
        </w:tabs>
        <w:ind w:left="90"/>
        <w:jc w:val="both"/>
        <w:rPr>
          <w:rFonts w:ascii="Arial" w:eastAsia="TimesNewRomanPSMT" w:hAnsi="Arial" w:cs="Arial"/>
          <w:bCs/>
          <w:sz w:val="22"/>
          <w:szCs w:val="22"/>
        </w:rPr>
      </w:pPr>
      <w:r w:rsidRPr="00223C1B">
        <w:rPr>
          <w:rFonts w:ascii="Arial" w:eastAsia="TimesNewRomanPSMT" w:hAnsi="Arial" w:cs="Arial"/>
          <w:bCs/>
          <w:sz w:val="22"/>
          <w:szCs w:val="22"/>
        </w:rPr>
        <w:t>Ако је у понуди исказана неуобичајено ниска цена, Наручилац ће поступити у складу са чланом 92. Закона.</w:t>
      </w:r>
    </w:p>
    <w:p w14:paraId="53457DDE" w14:textId="77777777" w:rsidR="002D17A0" w:rsidRDefault="002D17A0" w:rsidP="002D17A0">
      <w:pPr>
        <w:tabs>
          <w:tab w:val="left" w:pos="180"/>
          <w:tab w:val="left" w:pos="270"/>
        </w:tabs>
        <w:ind w:left="90"/>
        <w:jc w:val="both"/>
        <w:rPr>
          <w:rFonts w:ascii="Arial" w:hAnsi="Arial" w:cs="Arial"/>
          <w:sz w:val="22"/>
          <w:szCs w:val="22"/>
          <w:u w:val="single"/>
        </w:rPr>
      </w:pPr>
      <w:r w:rsidRPr="00C87B53">
        <w:rPr>
          <w:rFonts w:ascii="Arial" w:hAnsi="Arial" w:cs="Arial"/>
          <w:sz w:val="22"/>
          <w:szCs w:val="22"/>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2BFA81CB" w14:textId="77777777" w:rsidR="002D17A0" w:rsidRPr="00C87B53" w:rsidRDefault="002D17A0" w:rsidP="002D17A0">
      <w:pPr>
        <w:tabs>
          <w:tab w:val="left" w:pos="180"/>
          <w:tab w:val="left" w:pos="270"/>
          <w:tab w:val="left" w:pos="360"/>
        </w:tabs>
        <w:jc w:val="both"/>
        <w:rPr>
          <w:rFonts w:ascii="Arial" w:eastAsia="TimesNewRomanPSMT" w:hAnsi="Arial" w:cs="Arial"/>
          <w:bCs/>
          <w:sz w:val="22"/>
          <w:szCs w:val="22"/>
          <w:u w:val="single"/>
        </w:rPr>
      </w:pPr>
    </w:p>
    <w:p w14:paraId="445221E9" w14:textId="299238F3" w:rsidR="002D17A0" w:rsidRPr="00AF1A59" w:rsidRDefault="002D17A0" w:rsidP="002D17A0">
      <w:pPr>
        <w:pStyle w:val="Heading3"/>
        <w:numPr>
          <w:ilvl w:val="1"/>
          <w:numId w:val="40"/>
        </w:numPr>
        <w:tabs>
          <w:tab w:val="left" w:pos="720"/>
        </w:tabs>
        <w:rPr>
          <w:sz w:val="22"/>
          <w:szCs w:val="22"/>
          <w:lang w:val="sr-Cyrl-CS"/>
        </w:rPr>
      </w:pPr>
      <w:r w:rsidRPr="00D534FF">
        <w:rPr>
          <w:sz w:val="22"/>
          <w:szCs w:val="22"/>
          <w:lang w:val="sr-Cyrl-CS"/>
        </w:rPr>
        <w:t>Рок</w:t>
      </w:r>
      <w:r>
        <w:rPr>
          <w:sz w:val="22"/>
          <w:szCs w:val="22"/>
          <w:lang w:val="sr-Cyrl-RS"/>
        </w:rPr>
        <w:t xml:space="preserve"> и место</w:t>
      </w:r>
      <w:r w:rsidR="00AF7672">
        <w:rPr>
          <w:sz w:val="22"/>
          <w:szCs w:val="22"/>
          <w:lang w:val="sr-Cyrl-CS"/>
        </w:rPr>
        <w:t xml:space="preserve"> извршења услуге</w:t>
      </w:r>
      <w:r w:rsidR="00AF7672" w:rsidRPr="0030497B">
        <w:rPr>
          <w:sz w:val="22"/>
          <w:szCs w:val="22"/>
          <w:lang w:val="sr-Cyrl-CS"/>
        </w:rPr>
        <w:t>/</w:t>
      </w:r>
      <w:r w:rsidR="00AF7672" w:rsidRPr="00B33455">
        <w:rPr>
          <w:sz w:val="22"/>
          <w:szCs w:val="22"/>
          <w:lang w:val="sr-Cyrl-CS"/>
        </w:rPr>
        <w:t>испоруке дбара</w:t>
      </w:r>
    </w:p>
    <w:p w14:paraId="1DEBC755" w14:textId="77777777" w:rsidR="002D17A0" w:rsidRPr="00BD58A8" w:rsidRDefault="002D17A0" w:rsidP="002D17A0">
      <w:pPr>
        <w:tabs>
          <w:tab w:val="left" w:pos="720"/>
        </w:tabs>
        <w:ind w:left="284"/>
        <w:jc w:val="both"/>
        <w:rPr>
          <w:rFonts w:ascii="Arial" w:hAnsi="Arial" w:cs="Arial"/>
          <w:noProof/>
          <w:sz w:val="22"/>
          <w:szCs w:val="22"/>
          <w:lang w:val="sr-Cyrl-RS"/>
        </w:rPr>
      </w:pPr>
      <w:r w:rsidRPr="00BD58A8">
        <w:rPr>
          <w:rFonts w:ascii="Arial" w:hAnsi="Arial" w:cs="Arial"/>
          <w:sz w:val="22"/>
          <w:szCs w:val="22"/>
          <w:u w:val="single"/>
          <w:lang w:val="sr-Cyrl-RS"/>
        </w:rPr>
        <w:t>За партије 1, 2 и 4</w:t>
      </w:r>
      <w:r w:rsidRPr="00BD58A8">
        <w:rPr>
          <w:rFonts w:ascii="Arial" w:hAnsi="Arial" w:cs="Arial"/>
          <w:sz w:val="22"/>
          <w:szCs w:val="22"/>
          <w:lang w:val="sr-Cyrl-RS"/>
        </w:rPr>
        <w:t xml:space="preserve"> - рок испоруке</w:t>
      </w:r>
      <w:r w:rsidRPr="00BD58A8">
        <w:rPr>
          <w:rFonts w:ascii="Arial" w:hAnsi="Arial" w:cs="Arial"/>
          <w:sz w:val="22"/>
          <w:szCs w:val="22"/>
        </w:rPr>
        <w:t xml:space="preserve"> (</w:t>
      </w:r>
      <w:r w:rsidRPr="00BD58A8">
        <w:rPr>
          <w:rFonts w:ascii="Arial" w:hAnsi="Arial" w:cs="Arial"/>
          <w:sz w:val="22"/>
          <w:szCs w:val="22"/>
          <w:lang w:val="sr-Cyrl-RS"/>
        </w:rPr>
        <w:t>инсталације) софтвера на свим радним станицама које се налазе на локацијама наведеним у поглављу 3. Техничка спецификација је максимално 8 (осам) дана</w:t>
      </w:r>
      <w:r w:rsidRPr="00BD58A8">
        <w:rPr>
          <w:rFonts w:ascii="Arial" w:hAnsi="Arial" w:cs="Arial"/>
          <w:b/>
          <w:sz w:val="22"/>
          <w:szCs w:val="22"/>
          <w:lang w:val="sr-Cyrl-RS"/>
        </w:rPr>
        <w:t xml:space="preserve"> </w:t>
      </w:r>
      <w:r w:rsidRPr="00BD58A8">
        <w:rPr>
          <w:rFonts w:ascii="Arial" w:hAnsi="Arial" w:cs="Arial"/>
          <w:noProof/>
          <w:sz w:val="22"/>
          <w:szCs w:val="22"/>
          <w:lang w:val="sr-Cyrl-RS"/>
        </w:rPr>
        <w:t>од дана пријема појединачног писаног налога за извршење услуге (наруџбенице).</w:t>
      </w:r>
    </w:p>
    <w:p w14:paraId="794AB9A1" w14:textId="77777777" w:rsidR="002D17A0" w:rsidRPr="00BD58A8" w:rsidRDefault="002D17A0" w:rsidP="002D17A0">
      <w:pPr>
        <w:suppressAutoHyphens/>
        <w:ind w:left="270"/>
        <w:rPr>
          <w:rFonts w:ascii="Arial" w:hAnsi="Arial" w:cs="Arial"/>
          <w:sz w:val="22"/>
          <w:szCs w:val="22"/>
          <w:u w:val="single"/>
          <w:lang w:val="sr-Cyrl-RS"/>
        </w:rPr>
      </w:pPr>
    </w:p>
    <w:p w14:paraId="31F766EB" w14:textId="5D886E65" w:rsidR="00116910" w:rsidRPr="00BD58A8" w:rsidRDefault="002D17A0" w:rsidP="00116910">
      <w:pPr>
        <w:suppressAutoHyphens/>
        <w:ind w:left="270"/>
        <w:rPr>
          <w:rFonts w:ascii="Arial" w:hAnsi="Arial" w:cs="Arial"/>
          <w:sz w:val="22"/>
          <w:szCs w:val="22"/>
          <w:lang w:val="sr-Cyrl-RS" w:eastAsia="ar-SA"/>
        </w:rPr>
      </w:pPr>
      <w:r w:rsidRPr="00BD58A8">
        <w:rPr>
          <w:rFonts w:ascii="Arial" w:hAnsi="Arial" w:cs="Arial"/>
          <w:sz w:val="22"/>
          <w:szCs w:val="22"/>
          <w:u w:val="single"/>
          <w:lang w:val="sr-Cyrl-RS"/>
        </w:rPr>
        <w:t>За партију 3</w:t>
      </w:r>
      <w:r w:rsidRPr="00BD58A8">
        <w:rPr>
          <w:rFonts w:ascii="Arial" w:hAnsi="Arial" w:cs="Arial"/>
          <w:sz w:val="22"/>
          <w:szCs w:val="22"/>
          <w:lang w:val="sr-Cyrl-RS"/>
        </w:rPr>
        <w:t xml:space="preserve"> - </w:t>
      </w:r>
      <w:r w:rsidRPr="00BD58A8">
        <w:rPr>
          <w:rFonts w:ascii="Arial" w:hAnsi="Arial" w:cs="Arial"/>
          <w:sz w:val="22"/>
          <w:szCs w:val="22"/>
          <w:lang w:eastAsia="ar-SA"/>
        </w:rPr>
        <w:t xml:space="preserve">Рок испоруке лиценци (технолошка гаранција) за потребе одржавања постојећег броја корисника решења за заштиту рачунарских система и мрежа у Јавном предузећу „Електропривреда Србије“ </w:t>
      </w:r>
      <w:r w:rsidRPr="00BD58A8">
        <w:rPr>
          <w:rFonts w:ascii="Arial" w:hAnsi="Arial" w:cs="Arial"/>
          <w:sz w:val="22"/>
          <w:szCs w:val="22"/>
          <w:lang w:val="sr-Cyrl-RS" w:eastAsia="ar-SA"/>
        </w:rPr>
        <w:t>– ТЦ Крагујевац</w:t>
      </w:r>
      <w:r w:rsidRPr="00BD58A8">
        <w:rPr>
          <w:rFonts w:ascii="Arial" w:hAnsi="Arial" w:cs="Arial"/>
          <w:sz w:val="22"/>
          <w:szCs w:val="22"/>
          <w:lang w:eastAsia="ar-SA"/>
        </w:rPr>
        <w:t xml:space="preserve">, не може бити дужи </w:t>
      </w:r>
      <w:r w:rsidR="00116910" w:rsidRPr="00BD58A8">
        <w:rPr>
          <w:rFonts w:ascii="Arial" w:hAnsi="Arial" w:cs="Arial"/>
          <w:sz w:val="22"/>
          <w:szCs w:val="22"/>
          <w:lang w:eastAsia="ar-SA"/>
        </w:rPr>
        <w:t>од</w:t>
      </w:r>
      <w:r w:rsidR="00AA70DA">
        <w:rPr>
          <w:rFonts w:ascii="Arial" w:hAnsi="Arial" w:cs="Arial"/>
          <w:sz w:val="22"/>
          <w:szCs w:val="22"/>
          <w:lang w:val="sr-Cyrl-RS" w:eastAsia="ar-SA"/>
        </w:rPr>
        <w:t xml:space="preserve"> </w:t>
      </w:r>
      <w:r w:rsidR="00116910" w:rsidRPr="00BD58A8">
        <w:rPr>
          <w:rFonts w:ascii="Arial" w:hAnsi="Arial" w:cs="Arial"/>
          <w:sz w:val="22"/>
          <w:szCs w:val="22"/>
          <w:lang w:eastAsia="ar-SA"/>
        </w:rPr>
        <w:t xml:space="preserve">8 </w:t>
      </w:r>
      <w:r w:rsidRPr="00BD58A8">
        <w:rPr>
          <w:rFonts w:ascii="Arial" w:hAnsi="Arial" w:cs="Arial"/>
          <w:sz w:val="22"/>
          <w:szCs w:val="22"/>
          <w:lang w:eastAsia="ar-SA"/>
        </w:rPr>
        <w:t>(словима</w:t>
      </w:r>
      <w:r w:rsidR="00116910" w:rsidRPr="00BD58A8">
        <w:rPr>
          <w:rFonts w:ascii="Arial" w:hAnsi="Arial" w:cs="Arial"/>
          <w:sz w:val="22"/>
          <w:szCs w:val="22"/>
          <w:lang w:val="sr-Cyrl-RS" w:eastAsia="ar-SA"/>
        </w:rPr>
        <w:t>:</w:t>
      </w:r>
    </w:p>
    <w:p w14:paraId="656552E9" w14:textId="7719C069" w:rsidR="002D17A0" w:rsidRPr="00BD58A8" w:rsidRDefault="00116910" w:rsidP="00116910">
      <w:pPr>
        <w:suppressAutoHyphens/>
        <w:ind w:left="270"/>
        <w:rPr>
          <w:rFonts w:ascii="Arial" w:hAnsi="Arial" w:cs="Arial"/>
          <w:noProof/>
          <w:sz w:val="22"/>
          <w:szCs w:val="22"/>
          <w:lang w:val="sr-Cyrl-RS"/>
        </w:rPr>
      </w:pPr>
      <w:r w:rsidRPr="00BD58A8">
        <w:rPr>
          <w:rFonts w:ascii="Arial" w:hAnsi="Arial" w:cs="Arial"/>
          <w:sz w:val="22"/>
          <w:szCs w:val="22"/>
          <w:lang w:val="sr-Cyrl-RS" w:eastAsia="ar-SA"/>
        </w:rPr>
        <w:lastRenderedPageBreak/>
        <w:t>осам</w:t>
      </w:r>
      <w:r w:rsidR="002D17A0" w:rsidRPr="00BD58A8">
        <w:rPr>
          <w:rFonts w:ascii="Arial" w:hAnsi="Arial" w:cs="Arial"/>
          <w:sz w:val="22"/>
          <w:szCs w:val="22"/>
          <w:lang w:eastAsia="ar-SA"/>
        </w:rPr>
        <w:t xml:space="preserve">) дана </w:t>
      </w:r>
      <w:r w:rsidR="002D17A0" w:rsidRPr="00BD58A8">
        <w:rPr>
          <w:rFonts w:ascii="Arial" w:hAnsi="Arial" w:cs="Arial"/>
          <w:noProof/>
          <w:sz w:val="22"/>
          <w:szCs w:val="22"/>
          <w:lang w:val="sr-Cyrl-RS"/>
        </w:rPr>
        <w:t>од дана пријема писаног налога за извршење појединачне услуге (наруџбенице).</w:t>
      </w:r>
    </w:p>
    <w:p w14:paraId="7B2AA795" w14:textId="77777777" w:rsidR="002D17A0" w:rsidRPr="000E6FF0" w:rsidRDefault="002D17A0" w:rsidP="002D17A0">
      <w:pPr>
        <w:suppressAutoHyphens/>
        <w:ind w:left="270"/>
        <w:rPr>
          <w:rFonts w:ascii="Arial" w:hAnsi="Arial" w:cs="Arial"/>
          <w:sz w:val="22"/>
          <w:szCs w:val="22"/>
          <w:lang w:eastAsia="ar-SA"/>
        </w:rPr>
      </w:pPr>
      <w:r w:rsidRPr="00BD58A8">
        <w:rPr>
          <w:rFonts w:ascii="Arial" w:hAnsi="Arial" w:cs="Arial"/>
          <w:sz w:val="22"/>
          <w:szCs w:val="22"/>
          <w:lang w:eastAsia="ar-SA"/>
        </w:rPr>
        <w:t xml:space="preserve">Рок испоруке лиценци за потребе проширења броја корисника решења за заштиту рачунарских система и мрежа у Јавном предузећу „Електропривреда Србије“ - TЦ Крагујевац, не може бити дужи од 30 (словима: тридесет) дана </w:t>
      </w:r>
      <w:r w:rsidRPr="00BD58A8">
        <w:rPr>
          <w:rFonts w:ascii="Arial" w:hAnsi="Arial" w:cs="Arial"/>
          <w:noProof/>
          <w:sz w:val="22"/>
          <w:szCs w:val="22"/>
          <w:lang w:val="sr-Cyrl-RS"/>
        </w:rPr>
        <w:t>од дана пријема појединачно писаног налога за извршење услуге (наруџбенице).</w:t>
      </w:r>
    </w:p>
    <w:p w14:paraId="2E6BF165" w14:textId="77777777" w:rsidR="002D17A0" w:rsidRDefault="002D17A0" w:rsidP="002D17A0">
      <w:pPr>
        <w:tabs>
          <w:tab w:val="left" w:pos="720"/>
        </w:tabs>
        <w:ind w:left="284"/>
        <w:jc w:val="both"/>
        <w:rPr>
          <w:rFonts w:ascii="Arial" w:hAnsi="Arial" w:cs="Arial"/>
          <w:sz w:val="22"/>
          <w:szCs w:val="22"/>
          <w:lang w:eastAsia="ar-SA"/>
        </w:rPr>
      </w:pPr>
    </w:p>
    <w:p w14:paraId="7E1889AD" w14:textId="3068D05A" w:rsidR="002D17A0" w:rsidRPr="00CB6F79" w:rsidRDefault="002D17A0" w:rsidP="002D17A0">
      <w:pPr>
        <w:ind w:left="360"/>
        <w:rPr>
          <w:rFonts w:ascii="Arial" w:hAnsi="Arial" w:cs="Arial"/>
          <w:sz w:val="22"/>
          <w:szCs w:val="22"/>
          <w:u w:val="single"/>
          <w:lang w:val="sr-Cyrl-RS"/>
        </w:rPr>
      </w:pPr>
      <w:r w:rsidRPr="00CB6F79">
        <w:rPr>
          <w:rFonts w:ascii="Arial" w:hAnsi="Arial" w:cs="Arial"/>
          <w:sz w:val="22"/>
          <w:szCs w:val="22"/>
          <w:u w:val="single"/>
          <w:lang w:val="sr-Cyrl-RS"/>
        </w:rPr>
        <w:t>Место извршења услуга</w:t>
      </w:r>
      <w:r w:rsidR="00A04D66">
        <w:rPr>
          <w:rFonts w:ascii="Arial" w:hAnsi="Arial" w:cs="Arial"/>
          <w:sz w:val="22"/>
          <w:szCs w:val="22"/>
          <w:u w:val="single"/>
          <w:lang w:val="sr-Cyrl-RS"/>
        </w:rPr>
        <w:t>/испоруке добара</w:t>
      </w:r>
      <w:r w:rsidRPr="00CB6F79">
        <w:rPr>
          <w:rFonts w:ascii="Arial" w:hAnsi="Arial" w:cs="Arial"/>
          <w:sz w:val="22"/>
          <w:szCs w:val="22"/>
          <w:u w:val="single"/>
          <w:lang w:val="sr-Cyrl-RS"/>
        </w:rPr>
        <w:t>:</w:t>
      </w:r>
    </w:p>
    <w:p w14:paraId="6B14CBFB" w14:textId="77777777" w:rsidR="00975DF6" w:rsidRDefault="002D17A0" w:rsidP="00975DF6">
      <w:pPr>
        <w:ind w:left="360"/>
        <w:rPr>
          <w:rFonts w:ascii="Arial" w:hAnsi="Arial" w:cs="Arial"/>
          <w:sz w:val="22"/>
          <w:szCs w:val="22"/>
          <w:lang w:val="sr-Cyrl-RS"/>
        </w:rPr>
      </w:pPr>
      <w:r w:rsidRPr="00CB6F79">
        <w:rPr>
          <w:rFonts w:ascii="Arial" w:hAnsi="Arial" w:cs="Arial"/>
          <w:sz w:val="22"/>
          <w:szCs w:val="22"/>
          <w:u w:val="single"/>
          <w:lang w:val="sr-Cyrl-RS"/>
        </w:rPr>
        <w:t>за партију 1</w:t>
      </w:r>
      <w:r w:rsidRPr="003A2CE9">
        <w:rPr>
          <w:rFonts w:ascii="Arial" w:hAnsi="Arial" w:cs="Arial"/>
          <w:sz w:val="22"/>
          <w:szCs w:val="22"/>
          <w:lang w:val="sr-Cyrl-RS"/>
        </w:rPr>
        <w:t>. Јавно предузеће „Е</w:t>
      </w:r>
      <w:r w:rsidR="00975DF6">
        <w:rPr>
          <w:rFonts w:ascii="Arial" w:hAnsi="Arial" w:cs="Arial"/>
          <w:sz w:val="22"/>
          <w:szCs w:val="22"/>
          <w:lang w:val="sr-Cyrl-RS"/>
        </w:rPr>
        <w:t>лектропривреда Србије“ Београд:</w:t>
      </w:r>
    </w:p>
    <w:p w14:paraId="6C9F52A2" w14:textId="72B0A36D" w:rsidR="00C20021" w:rsidRPr="00975DF6" w:rsidRDefault="00C20021" w:rsidP="00975DF6">
      <w:pPr>
        <w:pStyle w:val="ListParagraph"/>
        <w:numPr>
          <w:ilvl w:val="0"/>
          <w:numId w:val="45"/>
        </w:numPr>
        <w:rPr>
          <w:rFonts w:ascii="Arial" w:hAnsi="Arial" w:cs="Arial"/>
        </w:rPr>
      </w:pPr>
      <w:r w:rsidRPr="00975DF6">
        <w:rPr>
          <w:rFonts w:ascii="Arial" w:hAnsi="Arial" w:cs="Arial"/>
        </w:rPr>
        <w:t>Нови Сад (Технички центар</w:t>
      </w:r>
      <w:r w:rsidR="008D11D7" w:rsidRPr="00975DF6">
        <w:rPr>
          <w:rFonts w:ascii="Arial" w:hAnsi="Arial" w:cs="Arial"/>
        </w:rPr>
        <w:t xml:space="preserve"> и Одсек Нови Сад</w:t>
      </w:r>
      <w:r w:rsidRPr="00975DF6">
        <w:rPr>
          <w:rFonts w:ascii="Arial" w:hAnsi="Arial" w:cs="Arial"/>
        </w:rPr>
        <w:t>)</w:t>
      </w:r>
    </w:p>
    <w:p w14:paraId="02AE907C" w14:textId="3CD919CC" w:rsidR="00C20021" w:rsidRDefault="00C20021" w:rsidP="00C20021">
      <w:pPr>
        <w:pStyle w:val="ListParagraph"/>
        <w:numPr>
          <w:ilvl w:val="0"/>
          <w:numId w:val="45"/>
        </w:numPr>
        <w:spacing w:before="0"/>
        <w:ind w:left="648"/>
        <w:rPr>
          <w:rFonts w:ascii="Arial" w:hAnsi="Arial" w:cs="Arial"/>
        </w:rPr>
      </w:pPr>
      <w:r>
        <w:rPr>
          <w:rFonts w:ascii="Arial" w:hAnsi="Arial" w:cs="Arial"/>
        </w:rPr>
        <w:t>Рума (Одсек Рума)</w:t>
      </w:r>
    </w:p>
    <w:p w14:paraId="6FBF8418" w14:textId="061CBFDC" w:rsidR="00C20021" w:rsidRDefault="00C20021" w:rsidP="00C20021">
      <w:pPr>
        <w:pStyle w:val="ListParagraph"/>
        <w:numPr>
          <w:ilvl w:val="0"/>
          <w:numId w:val="45"/>
        </w:numPr>
        <w:spacing w:before="0"/>
        <w:ind w:left="648"/>
        <w:rPr>
          <w:rFonts w:ascii="Arial" w:hAnsi="Arial" w:cs="Arial"/>
        </w:rPr>
      </w:pPr>
      <w:r>
        <w:rPr>
          <w:rFonts w:ascii="Arial" w:hAnsi="Arial" w:cs="Arial"/>
        </w:rPr>
        <w:t>Суботица (Одсек Суботица)</w:t>
      </w:r>
    </w:p>
    <w:p w14:paraId="17F90363" w14:textId="5409D485" w:rsidR="00C20021" w:rsidRDefault="00C20021" w:rsidP="00C20021">
      <w:pPr>
        <w:pStyle w:val="ListParagraph"/>
        <w:numPr>
          <w:ilvl w:val="0"/>
          <w:numId w:val="45"/>
        </w:numPr>
        <w:spacing w:before="0"/>
        <w:ind w:left="648"/>
        <w:rPr>
          <w:rFonts w:ascii="Arial" w:hAnsi="Arial" w:cs="Arial"/>
        </w:rPr>
      </w:pPr>
      <w:r>
        <w:rPr>
          <w:rFonts w:ascii="Arial" w:hAnsi="Arial" w:cs="Arial"/>
        </w:rPr>
        <w:t>Панчево (Одсек Панчево)</w:t>
      </w:r>
    </w:p>
    <w:p w14:paraId="182ACFD4" w14:textId="45F10BFE" w:rsidR="00C20021" w:rsidRDefault="00C20021" w:rsidP="00C20021">
      <w:pPr>
        <w:pStyle w:val="ListParagraph"/>
        <w:numPr>
          <w:ilvl w:val="0"/>
          <w:numId w:val="45"/>
        </w:numPr>
        <w:spacing w:before="0"/>
        <w:ind w:left="648"/>
        <w:rPr>
          <w:rFonts w:ascii="Arial" w:hAnsi="Arial" w:cs="Arial"/>
        </w:rPr>
      </w:pPr>
      <w:r>
        <w:rPr>
          <w:rFonts w:ascii="Arial" w:hAnsi="Arial" w:cs="Arial"/>
        </w:rPr>
        <w:t>Сомбор (Одсек Сомбор)</w:t>
      </w:r>
    </w:p>
    <w:p w14:paraId="4B65F879" w14:textId="4EC2AD3C" w:rsidR="00C20021" w:rsidRDefault="0004742D" w:rsidP="00C20021">
      <w:pPr>
        <w:pStyle w:val="ListParagraph"/>
        <w:numPr>
          <w:ilvl w:val="0"/>
          <w:numId w:val="45"/>
        </w:numPr>
        <w:spacing w:before="0"/>
        <w:ind w:left="648"/>
        <w:rPr>
          <w:rFonts w:ascii="Arial" w:hAnsi="Arial" w:cs="Arial"/>
        </w:rPr>
      </w:pPr>
      <w:r>
        <w:rPr>
          <w:rFonts w:ascii="Arial" w:hAnsi="Arial" w:cs="Arial"/>
        </w:rPr>
        <w:t>Зрењанин (Одсек Зрењанин)</w:t>
      </w:r>
    </w:p>
    <w:p w14:paraId="5417818A" w14:textId="7930E594" w:rsidR="00C20021" w:rsidRPr="00CB6F79" w:rsidRDefault="0004742D" w:rsidP="00CB6F79">
      <w:pPr>
        <w:pStyle w:val="ListParagraph"/>
        <w:numPr>
          <w:ilvl w:val="0"/>
          <w:numId w:val="45"/>
        </w:numPr>
        <w:spacing w:before="0"/>
        <w:ind w:left="648"/>
        <w:rPr>
          <w:rFonts w:ascii="Arial" w:hAnsi="Arial" w:cs="Arial"/>
        </w:rPr>
      </w:pPr>
      <w:r>
        <w:rPr>
          <w:rFonts w:ascii="Arial" w:hAnsi="Arial" w:cs="Arial"/>
        </w:rPr>
        <w:t>Сремска Митровица (Одсек Сремска Митровица)</w:t>
      </w:r>
    </w:p>
    <w:p w14:paraId="309DB038" w14:textId="61D1D3CC" w:rsidR="004A0EAA" w:rsidRPr="002E6236" w:rsidRDefault="002D17A0" w:rsidP="002E6236">
      <w:pPr>
        <w:ind w:left="360"/>
        <w:rPr>
          <w:rFonts w:ascii="Arial" w:hAnsi="Arial" w:cs="Arial"/>
          <w:sz w:val="22"/>
          <w:szCs w:val="22"/>
          <w:lang w:val="sr-Cyrl-RS"/>
        </w:rPr>
      </w:pPr>
      <w:r w:rsidRPr="00CB6F79">
        <w:rPr>
          <w:rFonts w:ascii="Arial" w:hAnsi="Arial" w:cs="Arial"/>
          <w:sz w:val="22"/>
          <w:szCs w:val="22"/>
          <w:u w:val="single"/>
          <w:lang w:val="sr-Cyrl-RS"/>
        </w:rPr>
        <w:t>за партију 2.</w:t>
      </w:r>
      <w:r w:rsidRPr="003A2CE9">
        <w:rPr>
          <w:rFonts w:ascii="Arial" w:hAnsi="Arial" w:cs="Arial"/>
          <w:sz w:val="22"/>
          <w:szCs w:val="22"/>
          <w:lang w:val="sr-Cyrl-RS"/>
        </w:rPr>
        <w:t xml:space="preserve"> Јавно предузеће „Електропривреда Србије“ Београд, Технички центар Београд, Масарикова 1-3, Београд, </w:t>
      </w:r>
    </w:p>
    <w:p w14:paraId="33F3FD78" w14:textId="6B01CB9F" w:rsidR="002D17A0" w:rsidRDefault="002D17A0" w:rsidP="002D17A0">
      <w:pPr>
        <w:ind w:left="360"/>
        <w:rPr>
          <w:rFonts w:ascii="Arial" w:hAnsi="Arial" w:cs="Arial"/>
          <w:sz w:val="22"/>
          <w:szCs w:val="22"/>
          <w:lang w:val="sr-Cyrl-RS"/>
        </w:rPr>
      </w:pPr>
      <w:r w:rsidRPr="00CB6F79">
        <w:rPr>
          <w:rFonts w:ascii="Arial" w:hAnsi="Arial" w:cs="Arial"/>
          <w:sz w:val="22"/>
          <w:szCs w:val="22"/>
          <w:u w:val="single"/>
          <w:lang w:val="sr-Cyrl-RS"/>
        </w:rPr>
        <w:t>за партију 3</w:t>
      </w:r>
      <w:r w:rsidRPr="003A2CE9">
        <w:rPr>
          <w:rFonts w:ascii="Arial" w:hAnsi="Arial" w:cs="Arial"/>
          <w:sz w:val="22"/>
          <w:szCs w:val="22"/>
          <w:lang w:val="sr-Cyrl-RS"/>
        </w:rPr>
        <w:t>. Јавно предузеће „</w:t>
      </w:r>
      <w:r>
        <w:rPr>
          <w:rFonts w:ascii="Arial" w:hAnsi="Arial" w:cs="Arial"/>
          <w:sz w:val="22"/>
          <w:szCs w:val="22"/>
          <w:lang w:val="sr-Cyrl-RS"/>
        </w:rPr>
        <w:t>Електропривреда Србије“ Београд:</w:t>
      </w:r>
    </w:p>
    <w:p w14:paraId="324FADBA" w14:textId="5F7D90C8" w:rsidR="002D17A0" w:rsidRPr="00770275" w:rsidRDefault="002D17A0" w:rsidP="002D17A0">
      <w:pPr>
        <w:numPr>
          <w:ilvl w:val="0"/>
          <w:numId w:val="35"/>
        </w:numPr>
        <w:ind w:right="56" w:hanging="338"/>
        <w:contextualSpacing/>
        <w:jc w:val="both"/>
        <w:rPr>
          <w:rFonts w:ascii="Arial" w:hAnsi="Arial" w:cs="Arial"/>
          <w:sz w:val="22"/>
          <w:szCs w:val="22"/>
          <w:lang w:val="sr-Latn-RS"/>
        </w:rPr>
      </w:pPr>
      <w:r w:rsidRPr="00770275">
        <w:rPr>
          <w:rFonts w:ascii="Arial" w:hAnsi="Arial" w:cs="Arial"/>
          <w:sz w:val="22"/>
          <w:szCs w:val="22"/>
          <w:lang w:val="sr-Latn-RS"/>
        </w:rPr>
        <w:t>Крагујевац (</w:t>
      </w:r>
      <w:r w:rsidRPr="00770275">
        <w:rPr>
          <w:rFonts w:ascii="Arial" w:hAnsi="Arial" w:cs="Arial"/>
          <w:sz w:val="22"/>
          <w:szCs w:val="22"/>
          <w:lang w:val="sr-Cyrl-RS"/>
        </w:rPr>
        <w:t>Технички центар</w:t>
      </w:r>
      <w:r w:rsidRPr="00770275">
        <w:rPr>
          <w:rFonts w:ascii="Arial" w:hAnsi="Arial" w:cs="Arial"/>
          <w:sz w:val="22"/>
          <w:szCs w:val="22"/>
          <w:lang w:val="sr-Latn-RS"/>
        </w:rPr>
        <w:t xml:space="preserve"> и </w:t>
      </w:r>
      <w:r w:rsidR="00840A46">
        <w:rPr>
          <w:rFonts w:ascii="Arial" w:hAnsi="Arial" w:cs="Arial"/>
          <w:sz w:val="22"/>
          <w:szCs w:val="22"/>
          <w:lang w:val="sr-Cyrl-RS"/>
        </w:rPr>
        <w:t xml:space="preserve">Одсек </w:t>
      </w:r>
      <w:r w:rsidR="00BF562B">
        <w:rPr>
          <w:rFonts w:ascii="Arial" w:hAnsi="Arial" w:cs="Arial"/>
          <w:sz w:val="22"/>
          <w:szCs w:val="22"/>
          <w:lang w:val="sr-Latn-RS"/>
        </w:rPr>
        <w:t xml:space="preserve"> </w:t>
      </w:r>
      <w:r w:rsidRPr="00770275">
        <w:rPr>
          <w:rFonts w:ascii="Arial" w:hAnsi="Arial" w:cs="Arial"/>
          <w:sz w:val="22"/>
          <w:szCs w:val="22"/>
          <w:lang w:val="sr-Cyrl-RS"/>
        </w:rPr>
        <w:t>Крагујевац</w:t>
      </w:r>
      <w:r w:rsidRPr="00770275">
        <w:rPr>
          <w:rFonts w:ascii="Arial" w:hAnsi="Arial" w:cs="Arial"/>
          <w:sz w:val="22"/>
          <w:szCs w:val="22"/>
          <w:lang w:val="sr-Latn-RS"/>
        </w:rPr>
        <w:t>)</w:t>
      </w:r>
    </w:p>
    <w:p w14:paraId="35C876D6" w14:textId="7BCFB4BC" w:rsidR="002D17A0" w:rsidRPr="00770275" w:rsidRDefault="002D17A0" w:rsidP="002D17A0">
      <w:pPr>
        <w:numPr>
          <w:ilvl w:val="0"/>
          <w:numId w:val="35"/>
        </w:numPr>
        <w:ind w:right="56"/>
        <w:contextualSpacing/>
        <w:jc w:val="both"/>
        <w:rPr>
          <w:rFonts w:ascii="Arial" w:hAnsi="Arial" w:cs="Arial"/>
          <w:sz w:val="22"/>
          <w:szCs w:val="22"/>
          <w:lang w:val="sr-Latn-RS"/>
        </w:rPr>
      </w:pPr>
      <w:r w:rsidRPr="00770275">
        <w:rPr>
          <w:rFonts w:ascii="Arial" w:hAnsi="Arial" w:cs="Arial"/>
          <w:sz w:val="22"/>
          <w:szCs w:val="22"/>
          <w:lang w:val="sr-Cyrl-RS"/>
        </w:rPr>
        <w:t>Смедерево</w:t>
      </w:r>
      <w:r w:rsidRPr="00770275">
        <w:rPr>
          <w:rFonts w:ascii="Arial" w:hAnsi="Arial" w:cs="Arial"/>
          <w:sz w:val="22"/>
          <w:szCs w:val="22"/>
          <w:lang w:val="sr-Latn-RS"/>
        </w:rPr>
        <w:t xml:space="preserve"> (</w:t>
      </w:r>
      <w:r w:rsidR="00D931FC">
        <w:rPr>
          <w:rFonts w:ascii="Arial" w:hAnsi="Arial" w:cs="Arial"/>
          <w:sz w:val="22"/>
          <w:szCs w:val="22"/>
          <w:lang w:val="sr-Cyrl-RS"/>
        </w:rPr>
        <w:t xml:space="preserve">Одсек </w:t>
      </w:r>
      <w:r w:rsidRPr="00770275">
        <w:rPr>
          <w:rFonts w:ascii="Arial" w:hAnsi="Arial" w:cs="Arial"/>
          <w:sz w:val="22"/>
          <w:szCs w:val="22"/>
          <w:lang w:val="sr-Cyrl-RS"/>
        </w:rPr>
        <w:t>Смедерево</w:t>
      </w:r>
      <w:r w:rsidRPr="00770275">
        <w:rPr>
          <w:rFonts w:ascii="Arial" w:hAnsi="Arial" w:cs="Arial"/>
          <w:sz w:val="22"/>
          <w:szCs w:val="22"/>
          <w:lang w:val="sr-Latn-RS"/>
        </w:rPr>
        <w:t>)</w:t>
      </w:r>
    </w:p>
    <w:p w14:paraId="6683C768" w14:textId="46DC63DD" w:rsidR="002D17A0" w:rsidRPr="00770275" w:rsidRDefault="002D17A0" w:rsidP="00BF562B">
      <w:pPr>
        <w:numPr>
          <w:ilvl w:val="0"/>
          <w:numId w:val="35"/>
        </w:numPr>
        <w:ind w:right="56"/>
        <w:contextualSpacing/>
        <w:jc w:val="both"/>
        <w:rPr>
          <w:rFonts w:ascii="Arial" w:hAnsi="Arial" w:cs="Arial"/>
          <w:sz w:val="22"/>
          <w:szCs w:val="22"/>
          <w:lang w:val="sr-Latn-RS"/>
        </w:rPr>
      </w:pPr>
      <w:r w:rsidRPr="00770275">
        <w:rPr>
          <w:rFonts w:ascii="Arial" w:hAnsi="Arial" w:cs="Arial"/>
          <w:sz w:val="22"/>
          <w:szCs w:val="22"/>
          <w:lang w:val="sr-Cyrl-RS"/>
        </w:rPr>
        <w:t>Велика Плана</w:t>
      </w:r>
      <w:r w:rsidRPr="00770275">
        <w:rPr>
          <w:rFonts w:ascii="Arial" w:hAnsi="Arial" w:cs="Arial"/>
          <w:sz w:val="22"/>
          <w:szCs w:val="22"/>
          <w:lang w:val="sr-Latn-RS"/>
        </w:rPr>
        <w:t xml:space="preserve"> </w:t>
      </w:r>
      <w:r w:rsidR="00BF562B" w:rsidRPr="00770275">
        <w:rPr>
          <w:rFonts w:ascii="Arial" w:hAnsi="Arial" w:cs="Arial"/>
          <w:sz w:val="22"/>
          <w:szCs w:val="22"/>
          <w:lang w:val="sr-Latn-RS"/>
        </w:rPr>
        <w:t>(</w:t>
      </w:r>
      <w:r w:rsidR="00BF562B">
        <w:rPr>
          <w:rFonts w:ascii="Arial" w:hAnsi="Arial" w:cs="Arial"/>
          <w:sz w:val="22"/>
          <w:szCs w:val="22"/>
          <w:lang w:val="sr-Cyrl-RS"/>
        </w:rPr>
        <w:t>Одсек</w:t>
      </w:r>
      <w:r w:rsidR="00BF562B" w:rsidRPr="00BF562B">
        <w:rPr>
          <w:rFonts w:ascii="Arial" w:hAnsi="Arial" w:cs="Arial"/>
          <w:sz w:val="22"/>
          <w:szCs w:val="22"/>
          <w:lang w:val="sr-Cyrl-RS"/>
        </w:rPr>
        <w:t xml:space="preserve"> </w:t>
      </w:r>
      <w:r w:rsidR="00BF562B" w:rsidRPr="00770275">
        <w:rPr>
          <w:rFonts w:ascii="Arial" w:hAnsi="Arial" w:cs="Arial"/>
          <w:sz w:val="22"/>
          <w:szCs w:val="22"/>
          <w:lang w:val="sr-Cyrl-RS"/>
        </w:rPr>
        <w:t>Велика Плана</w:t>
      </w:r>
      <w:r w:rsidR="00BF562B">
        <w:rPr>
          <w:rFonts w:ascii="Arial" w:hAnsi="Arial" w:cs="Arial"/>
          <w:sz w:val="22"/>
          <w:szCs w:val="22"/>
          <w:lang w:val="sr-Cyrl-RS"/>
        </w:rPr>
        <w:t>)</w:t>
      </w:r>
    </w:p>
    <w:p w14:paraId="6885CE8D" w14:textId="6A9C968C" w:rsidR="002D17A0" w:rsidRPr="00770275" w:rsidRDefault="002D17A0" w:rsidP="002D17A0">
      <w:pPr>
        <w:numPr>
          <w:ilvl w:val="0"/>
          <w:numId w:val="35"/>
        </w:numPr>
        <w:ind w:right="56"/>
        <w:contextualSpacing/>
        <w:jc w:val="both"/>
        <w:rPr>
          <w:rFonts w:ascii="Arial" w:hAnsi="Arial" w:cs="Arial"/>
          <w:sz w:val="22"/>
          <w:szCs w:val="22"/>
          <w:lang w:val="sr-Latn-RS"/>
        </w:rPr>
      </w:pPr>
      <w:r w:rsidRPr="00770275">
        <w:rPr>
          <w:rFonts w:ascii="Arial" w:hAnsi="Arial" w:cs="Arial"/>
          <w:sz w:val="22"/>
          <w:szCs w:val="22"/>
          <w:lang w:val="sr-Cyrl-RS"/>
        </w:rPr>
        <w:t>Смедеревска Паланка</w:t>
      </w:r>
      <w:r w:rsidR="00BF562B">
        <w:rPr>
          <w:rFonts w:ascii="Arial" w:hAnsi="Arial" w:cs="Arial"/>
          <w:sz w:val="22"/>
          <w:szCs w:val="22"/>
          <w:lang w:val="sr-Cyrl-RS"/>
        </w:rPr>
        <w:t xml:space="preserve"> </w:t>
      </w:r>
      <w:r w:rsidR="00BF562B">
        <w:rPr>
          <w:rFonts w:ascii="Arial" w:hAnsi="Arial" w:cs="Arial"/>
          <w:sz w:val="22"/>
          <w:szCs w:val="22"/>
          <w:lang w:val="sr-Latn-RS"/>
        </w:rPr>
        <w:t>(</w:t>
      </w:r>
      <w:r w:rsidR="00BF562B">
        <w:rPr>
          <w:rFonts w:ascii="Arial" w:hAnsi="Arial" w:cs="Arial"/>
          <w:sz w:val="22"/>
          <w:szCs w:val="22"/>
          <w:lang w:val="sr-Cyrl-RS"/>
        </w:rPr>
        <w:t>Одсек</w:t>
      </w:r>
      <w:r w:rsidR="00BF562B" w:rsidRPr="00BF562B">
        <w:rPr>
          <w:rFonts w:ascii="Arial" w:hAnsi="Arial" w:cs="Arial"/>
          <w:sz w:val="22"/>
          <w:szCs w:val="22"/>
          <w:lang w:val="sr-Cyrl-RS"/>
        </w:rPr>
        <w:t xml:space="preserve"> </w:t>
      </w:r>
      <w:r w:rsidR="00BF562B" w:rsidRPr="00770275">
        <w:rPr>
          <w:rFonts w:ascii="Arial" w:hAnsi="Arial" w:cs="Arial"/>
          <w:sz w:val="22"/>
          <w:szCs w:val="22"/>
          <w:lang w:val="sr-Cyrl-RS"/>
        </w:rPr>
        <w:t>Смедеревска Паланка</w:t>
      </w:r>
      <w:r w:rsidR="00BF562B">
        <w:rPr>
          <w:rFonts w:ascii="Arial" w:hAnsi="Arial" w:cs="Arial"/>
          <w:sz w:val="22"/>
          <w:szCs w:val="22"/>
          <w:lang w:val="sr-Cyrl-RS"/>
        </w:rPr>
        <w:t>)</w:t>
      </w:r>
    </w:p>
    <w:p w14:paraId="7051D508" w14:textId="3BA4BA56" w:rsidR="002D17A0" w:rsidRPr="009C2A09" w:rsidRDefault="002D17A0" w:rsidP="002D17A0">
      <w:pPr>
        <w:numPr>
          <w:ilvl w:val="0"/>
          <w:numId w:val="35"/>
        </w:numPr>
        <w:ind w:right="56"/>
        <w:contextualSpacing/>
        <w:jc w:val="both"/>
        <w:rPr>
          <w:rFonts w:ascii="Arial" w:hAnsi="Arial" w:cs="Arial"/>
          <w:sz w:val="22"/>
          <w:szCs w:val="22"/>
          <w:lang w:val="sr-Latn-RS"/>
        </w:rPr>
      </w:pPr>
      <w:r w:rsidRPr="00770275">
        <w:rPr>
          <w:rFonts w:ascii="Arial" w:hAnsi="Arial" w:cs="Arial"/>
          <w:sz w:val="22"/>
          <w:szCs w:val="22"/>
          <w:lang w:val="sr-Cyrl-RS"/>
        </w:rPr>
        <w:t>Пожаревац (</w:t>
      </w:r>
      <w:r w:rsidR="00027DC6">
        <w:rPr>
          <w:rFonts w:ascii="Arial" w:hAnsi="Arial" w:cs="Arial"/>
          <w:sz w:val="22"/>
          <w:szCs w:val="22"/>
          <w:lang w:val="sr-Cyrl-RS"/>
        </w:rPr>
        <w:t>Одсек</w:t>
      </w:r>
      <w:r w:rsidR="000B67A5">
        <w:rPr>
          <w:rFonts w:ascii="Arial" w:hAnsi="Arial" w:cs="Arial"/>
          <w:sz w:val="22"/>
          <w:szCs w:val="22"/>
          <w:lang w:val="sr-Cyrl-RS"/>
        </w:rPr>
        <w:t xml:space="preserve"> </w:t>
      </w:r>
      <w:r w:rsidRPr="00770275">
        <w:rPr>
          <w:rFonts w:ascii="Arial" w:hAnsi="Arial" w:cs="Arial"/>
          <w:sz w:val="22"/>
          <w:szCs w:val="22"/>
          <w:lang w:val="sr-Cyrl-RS"/>
        </w:rPr>
        <w:t>Пожаревац)</w:t>
      </w:r>
      <w:r>
        <w:rPr>
          <w:rFonts w:ascii="Arial" w:hAnsi="Arial" w:cs="Arial"/>
          <w:sz w:val="22"/>
          <w:szCs w:val="22"/>
          <w:lang w:val="sr-Cyrl-RS"/>
        </w:rPr>
        <w:t>.</w:t>
      </w:r>
    </w:p>
    <w:p w14:paraId="0E667DA2" w14:textId="77777777" w:rsidR="002D17A0" w:rsidRDefault="002D17A0" w:rsidP="002D17A0">
      <w:pPr>
        <w:ind w:left="360"/>
        <w:rPr>
          <w:rFonts w:ascii="Arial" w:hAnsi="Arial" w:cs="Arial"/>
          <w:sz w:val="22"/>
          <w:szCs w:val="22"/>
          <w:lang w:val="sr-Cyrl-RS"/>
        </w:rPr>
      </w:pPr>
      <w:r w:rsidRPr="00CB6F79">
        <w:rPr>
          <w:rFonts w:ascii="Arial" w:hAnsi="Arial" w:cs="Arial"/>
          <w:sz w:val="22"/>
          <w:szCs w:val="22"/>
          <w:u w:val="single"/>
          <w:lang w:val="sr-Cyrl-RS"/>
        </w:rPr>
        <w:t>за партију 4</w:t>
      </w:r>
      <w:r w:rsidRPr="003A2CE9">
        <w:rPr>
          <w:rFonts w:ascii="Arial" w:hAnsi="Arial" w:cs="Arial"/>
          <w:sz w:val="22"/>
          <w:szCs w:val="22"/>
          <w:lang w:val="sr-Cyrl-RS"/>
        </w:rPr>
        <w:t>. Јавно предузеће „Е</w:t>
      </w:r>
      <w:r>
        <w:rPr>
          <w:rFonts w:ascii="Arial" w:hAnsi="Arial" w:cs="Arial"/>
          <w:sz w:val="22"/>
          <w:szCs w:val="22"/>
          <w:lang w:val="sr-Cyrl-RS"/>
        </w:rPr>
        <w:t>лектропривреда Србије“ Београд:</w:t>
      </w:r>
    </w:p>
    <w:p w14:paraId="0CEE6EB8" w14:textId="06E9759A" w:rsidR="002D17A0" w:rsidRPr="00A8462E" w:rsidRDefault="002D17A0" w:rsidP="002D17A0">
      <w:pPr>
        <w:numPr>
          <w:ilvl w:val="0"/>
          <w:numId w:val="35"/>
        </w:numPr>
        <w:ind w:right="56"/>
        <w:contextualSpacing/>
        <w:jc w:val="both"/>
        <w:rPr>
          <w:rFonts w:ascii="Arial" w:hAnsi="Arial" w:cs="Arial"/>
          <w:sz w:val="22"/>
          <w:szCs w:val="22"/>
          <w:lang w:val="sr-Latn-RS"/>
        </w:rPr>
      </w:pPr>
      <w:r w:rsidRPr="00A8462E">
        <w:rPr>
          <w:rFonts w:ascii="Arial" w:hAnsi="Arial" w:cs="Arial"/>
          <w:sz w:val="22"/>
          <w:szCs w:val="22"/>
          <w:lang w:val="sr-Latn-RS"/>
        </w:rPr>
        <w:t xml:space="preserve">Краљево ( </w:t>
      </w:r>
      <w:r>
        <w:rPr>
          <w:rFonts w:ascii="Arial" w:hAnsi="Arial" w:cs="Arial"/>
          <w:sz w:val="22"/>
          <w:szCs w:val="22"/>
          <w:lang w:val="sr-Cyrl-RS"/>
        </w:rPr>
        <w:t>Технички центар</w:t>
      </w:r>
      <w:r w:rsidRPr="00A8462E">
        <w:rPr>
          <w:rFonts w:ascii="Arial" w:hAnsi="Arial" w:cs="Arial"/>
          <w:sz w:val="22"/>
          <w:szCs w:val="22"/>
          <w:lang w:val="sr-Latn-RS"/>
        </w:rPr>
        <w:t xml:space="preserve"> и </w:t>
      </w:r>
      <w:r w:rsidR="00AE785A">
        <w:rPr>
          <w:rFonts w:ascii="Arial" w:hAnsi="Arial" w:cs="Arial"/>
          <w:sz w:val="22"/>
          <w:szCs w:val="22"/>
          <w:lang w:val="sr-Cyrl-RS"/>
        </w:rPr>
        <w:t xml:space="preserve">Одсек </w:t>
      </w:r>
      <w:r w:rsidR="00AF7672">
        <w:rPr>
          <w:rFonts w:ascii="Arial" w:hAnsi="Arial" w:cs="Arial"/>
          <w:sz w:val="22"/>
          <w:szCs w:val="22"/>
          <w:lang w:val="sr-Latn-RS"/>
        </w:rPr>
        <w:t xml:space="preserve"> </w:t>
      </w:r>
      <w:r w:rsidRPr="00A8462E">
        <w:rPr>
          <w:rFonts w:ascii="Arial" w:hAnsi="Arial" w:cs="Arial"/>
          <w:sz w:val="22"/>
          <w:szCs w:val="22"/>
          <w:lang w:val="sr-Latn-RS"/>
        </w:rPr>
        <w:t>Краљево)</w:t>
      </w:r>
    </w:p>
    <w:p w14:paraId="321A4B88" w14:textId="10385847" w:rsidR="002D17A0" w:rsidRPr="00A8462E" w:rsidRDefault="002D17A0" w:rsidP="002D17A0">
      <w:pPr>
        <w:numPr>
          <w:ilvl w:val="0"/>
          <w:numId w:val="35"/>
        </w:numPr>
        <w:ind w:right="56"/>
        <w:contextualSpacing/>
        <w:jc w:val="both"/>
        <w:rPr>
          <w:rFonts w:ascii="Arial" w:hAnsi="Arial" w:cs="Arial"/>
          <w:sz w:val="22"/>
          <w:szCs w:val="22"/>
          <w:lang w:val="sr-Latn-RS"/>
        </w:rPr>
      </w:pPr>
      <w:r w:rsidRPr="00A8462E">
        <w:rPr>
          <w:rFonts w:ascii="Arial" w:hAnsi="Arial" w:cs="Arial"/>
          <w:sz w:val="22"/>
          <w:szCs w:val="22"/>
          <w:lang w:val="sr-Cyrl-RS"/>
        </w:rPr>
        <w:t>Аранђеловац</w:t>
      </w:r>
      <w:r w:rsidRPr="00A8462E">
        <w:rPr>
          <w:rFonts w:ascii="Arial" w:hAnsi="Arial" w:cs="Arial"/>
          <w:sz w:val="22"/>
          <w:szCs w:val="22"/>
          <w:lang w:val="sr-Latn-RS"/>
        </w:rPr>
        <w:t xml:space="preserve"> (</w:t>
      </w:r>
      <w:r w:rsidR="00AE785A">
        <w:rPr>
          <w:rFonts w:ascii="Arial" w:hAnsi="Arial" w:cs="Arial"/>
          <w:sz w:val="22"/>
          <w:szCs w:val="22"/>
          <w:lang w:val="sr-Cyrl-RS"/>
        </w:rPr>
        <w:t xml:space="preserve">Одсек </w:t>
      </w:r>
      <w:r w:rsidR="000B67A5">
        <w:rPr>
          <w:rFonts w:ascii="Arial" w:hAnsi="Arial" w:cs="Arial"/>
          <w:sz w:val="22"/>
          <w:szCs w:val="22"/>
          <w:lang w:val="sr-Latn-RS"/>
        </w:rPr>
        <w:t xml:space="preserve"> </w:t>
      </w:r>
      <w:r w:rsidRPr="00A8462E">
        <w:rPr>
          <w:rFonts w:ascii="Arial" w:hAnsi="Arial" w:cs="Arial"/>
          <w:sz w:val="22"/>
          <w:szCs w:val="22"/>
          <w:lang w:val="sr-Cyrl-RS"/>
        </w:rPr>
        <w:t>Аранђеловац</w:t>
      </w:r>
      <w:r w:rsidRPr="00A8462E">
        <w:rPr>
          <w:rFonts w:ascii="Arial" w:hAnsi="Arial" w:cs="Arial"/>
          <w:sz w:val="22"/>
          <w:szCs w:val="22"/>
          <w:lang w:val="sr-Latn-RS"/>
        </w:rPr>
        <w:t>)</w:t>
      </w:r>
    </w:p>
    <w:p w14:paraId="35D06D35" w14:textId="06627BDE" w:rsidR="002D17A0" w:rsidRPr="00A8462E" w:rsidRDefault="002D17A0" w:rsidP="002D17A0">
      <w:pPr>
        <w:numPr>
          <w:ilvl w:val="0"/>
          <w:numId w:val="35"/>
        </w:numPr>
        <w:ind w:right="56"/>
        <w:contextualSpacing/>
        <w:jc w:val="both"/>
        <w:rPr>
          <w:rFonts w:ascii="Arial" w:hAnsi="Arial" w:cs="Arial"/>
          <w:sz w:val="22"/>
          <w:szCs w:val="22"/>
          <w:lang w:val="sr-Latn-RS"/>
        </w:rPr>
      </w:pPr>
      <w:r w:rsidRPr="00A8462E">
        <w:rPr>
          <w:rFonts w:ascii="Arial" w:hAnsi="Arial" w:cs="Arial"/>
          <w:sz w:val="22"/>
          <w:szCs w:val="22"/>
          <w:lang w:val="sr-Cyrl-RS"/>
        </w:rPr>
        <w:t>Ваљево</w:t>
      </w:r>
      <w:r w:rsidRPr="00A8462E">
        <w:rPr>
          <w:rFonts w:ascii="Arial" w:hAnsi="Arial" w:cs="Arial"/>
          <w:sz w:val="22"/>
          <w:szCs w:val="22"/>
          <w:lang w:val="sr-Latn-RS"/>
        </w:rPr>
        <w:t xml:space="preserve"> (</w:t>
      </w:r>
      <w:r w:rsidR="00AE785A">
        <w:rPr>
          <w:rFonts w:ascii="Arial" w:hAnsi="Arial" w:cs="Arial"/>
          <w:sz w:val="22"/>
          <w:szCs w:val="22"/>
          <w:lang w:val="sr-Cyrl-RS"/>
        </w:rPr>
        <w:t>Одсек</w:t>
      </w:r>
      <w:r w:rsidR="00AE785A" w:rsidRPr="00A8462E">
        <w:rPr>
          <w:rFonts w:ascii="Arial" w:hAnsi="Arial" w:cs="Arial"/>
          <w:sz w:val="22"/>
          <w:szCs w:val="22"/>
          <w:lang w:val="sr-Cyrl-RS"/>
        </w:rPr>
        <w:t xml:space="preserve"> </w:t>
      </w:r>
      <w:r w:rsidRPr="00A8462E">
        <w:rPr>
          <w:rFonts w:ascii="Arial" w:hAnsi="Arial" w:cs="Arial"/>
          <w:sz w:val="22"/>
          <w:szCs w:val="22"/>
          <w:lang w:val="sr-Cyrl-RS"/>
        </w:rPr>
        <w:t>Ваљево</w:t>
      </w:r>
      <w:r w:rsidRPr="00A8462E">
        <w:rPr>
          <w:rFonts w:ascii="Arial" w:hAnsi="Arial" w:cs="Arial"/>
          <w:sz w:val="22"/>
          <w:szCs w:val="22"/>
          <w:lang w:val="sr-Latn-RS"/>
        </w:rPr>
        <w:t>)</w:t>
      </w:r>
    </w:p>
    <w:p w14:paraId="17FA6B10" w14:textId="5BFCFA18" w:rsidR="002D17A0" w:rsidRPr="00A8462E" w:rsidRDefault="002D17A0" w:rsidP="002D17A0">
      <w:pPr>
        <w:numPr>
          <w:ilvl w:val="0"/>
          <w:numId w:val="35"/>
        </w:numPr>
        <w:ind w:right="56"/>
        <w:contextualSpacing/>
        <w:jc w:val="both"/>
        <w:rPr>
          <w:rFonts w:ascii="Arial" w:hAnsi="Arial" w:cs="Arial"/>
          <w:sz w:val="22"/>
          <w:szCs w:val="22"/>
          <w:lang w:val="sr-Latn-RS"/>
        </w:rPr>
      </w:pPr>
      <w:r w:rsidRPr="00A8462E">
        <w:rPr>
          <w:rFonts w:ascii="Arial" w:hAnsi="Arial" w:cs="Arial"/>
          <w:sz w:val="22"/>
          <w:szCs w:val="22"/>
          <w:lang w:val="sr-Cyrl-RS"/>
        </w:rPr>
        <w:t>Јагодина</w:t>
      </w:r>
      <w:r w:rsidRPr="00A8462E">
        <w:rPr>
          <w:rFonts w:ascii="Arial" w:hAnsi="Arial" w:cs="Arial"/>
          <w:sz w:val="22"/>
          <w:szCs w:val="22"/>
          <w:lang w:val="sr-Latn-RS"/>
        </w:rPr>
        <w:t xml:space="preserve"> (</w:t>
      </w:r>
      <w:r w:rsidR="00AE785A">
        <w:rPr>
          <w:rFonts w:ascii="Arial" w:hAnsi="Arial" w:cs="Arial"/>
          <w:sz w:val="22"/>
          <w:szCs w:val="22"/>
          <w:lang w:val="sr-Cyrl-RS"/>
        </w:rPr>
        <w:t>Одсек</w:t>
      </w:r>
      <w:r w:rsidR="00AE785A" w:rsidRPr="00A8462E">
        <w:rPr>
          <w:rFonts w:ascii="Arial" w:hAnsi="Arial" w:cs="Arial"/>
          <w:sz w:val="22"/>
          <w:szCs w:val="22"/>
          <w:lang w:val="sr-Cyrl-RS"/>
        </w:rPr>
        <w:t xml:space="preserve"> </w:t>
      </w:r>
      <w:r w:rsidRPr="00A8462E">
        <w:rPr>
          <w:rFonts w:ascii="Arial" w:hAnsi="Arial" w:cs="Arial"/>
          <w:sz w:val="22"/>
          <w:szCs w:val="22"/>
          <w:lang w:val="sr-Cyrl-RS"/>
        </w:rPr>
        <w:t>Јагодина</w:t>
      </w:r>
      <w:r w:rsidRPr="00A8462E">
        <w:rPr>
          <w:rFonts w:ascii="Arial" w:hAnsi="Arial" w:cs="Arial"/>
          <w:sz w:val="22"/>
          <w:szCs w:val="22"/>
          <w:lang w:val="sr-Latn-RS"/>
        </w:rPr>
        <w:t>)</w:t>
      </w:r>
    </w:p>
    <w:p w14:paraId="7CEA125C" w14:textId="0E3ADFB6" w:rsidR="002D17A0" w:rsidRPr="00A8462E" w:rsidRDefault="002D17A0" w:rsidP="002D17A0">
      <w:pPr>
        <w:numPr>
          <w:ilvl w:val="0"/>
          <w:numId w:val="35"/>
        </w:numPr>
        <w:ind w:right="56"/>
        <w:contextualSpacing/>
        <w:jc w:val="both"/>
        <w:rPr>
          <w:rFonts w:ascii="Arial" w:hAnsi="Arial" w:cs="Arial"/>
          <w:sz w:val="22"/>
          <w:szCs w:val="22"/>
          <w:lang w:val="sr-Latn-RS"/>
        </w:rPr>
      </w:pPr>
      <w:r w:rsidRPr="00A8462E">
        <w:rPr>
          <w:rFonts w:ascii="Arial" w:hAnsi="Arial" w:cs="Arial"/>
          <w:sz w:val="22"/>
          <w:szCs w:val="22"/>
          <w:lang w:val="sr-Cyrl-RS"/>
        </w:rPr>
        <w:t>Крушевац (</w:t>
      </w:r>
      <w:r w:rsidR="00AE785A">
        <w:rPr>
          <w:rFonts w:ascii="Arial" w:hAnsi="Arial" w:cs="Arial"/>
          <w:sz w:val="22"/>
          <w:szCs w:val="22"/>
          <w:lang w:val="sr-Cyrl-RS"/>
        </w:rPr>
        <w:t>Одсек</w:t>
      </w:r>
      <w:r w:rsidR="00AE785A" w:rsidRPr="00A8462E">
        <w:rPr>
          <w:rFonts w:ascii="Arial" w:hAnsi="Arial" w:cs="Arial"/>
          <w:sz w:val="22"/>
          <w:szCs w:val="22"/>
          <w:lang w:val="sr-Cyrl-RS"/>
        </w:rPr>
        <w:t xml:space="preserve"> </w:t>
      </w:r>
      <w:r w:rsidRPr="00A8462E">
        <w:rPr>
          <w:rFonts w:ascii="Arial" w:hAnsi="Arial" w:cs="Arial"/>
          <w:sz w:val="22"/>
          <w:szCs w:val="22"/>
          <w:lang w:val="sr-Cyrl-RS"/>
        </w:rPr>
        <w:t>Крушевац)</w:t>
      </w:r>
    </w:p>
    <w:p w14:paraId="3ACF538D" w14:textId="784A4EA8" w:rsidR="002D17A0" w:rsidRPr="00A8462E" w:rsidRDefault="002D17A0" w:rsidP="002D17A0">
      <w:pPr>
        <w:numPr>
          <w:ilvl w:val="0"/>
          <w:numId w:val="35"/>
        </w:numPr>
        <w:ind w:right="56"/>
        <w:contextualSpacing/>
        <w:jc w:val="both"/>
        <w:rPr>
          <w:rFonts w:ascii="Arial" w:hAnsi="Arial" w:cs="Arial"/>
          <w:sz w:val="22"/>
          <w:szCs w:val="22"/>
          <w:lang w:val="sr-Latn-RS"/>
        </w:rPr>
      </w:pPr>
      <w:r w:rsidRPr="00A8462E">
        <w:rPr>
          <w:rFonts w:ascii="Arial" w:hAnsi="Arial" w:cs="Arial"/>
          <w:sz w:val="22"/>
          <w:szCs w:val="22"/>
          <w:lang w:val="sr-Cyrl-RS"/>
        </w:rPr>
        <w:t>Лазаревац</w:t>
      </w:r>
      <w:r w:rsidRPr="00A8462E">
        <w:rPr>
          <w:rFonts w:ascii="Arial" w:hAnsi="Arial" w:cs="Arial"/>
          <w:sz w:val="22"/>
          <w:szCs w:val="22"/>
          <w:lang w:val="sr-Latn-RS"/>
        </w:rPr>
        <w:t xml:space="preserve"> (</w:t>
      </w:r>
      <w:r w:rsidR="00AE785A">
        <w:rPr>
          <w:rFonts w:ascii="Arial" w:hAnsi="Arial" w:cs="Arial"/>
          <w:sz w:val="22"/>
          <w:szCs w:val="22"/>
          <w:lang w:val="sr-Cyrl-RS"/>
        </w:rPr>
        <w:t>Одсек</w:t>
      </w:r>
      <w:r w:rsidR="00AE785A" w:rsidRPr="00A8462E">
        <w:rPr>
          <w:rFonts w:ascii="Arial" w:hAnsi="Arial" w:cs="Arial"/>
          <w:sz w:val="22"/>
          <w:szCs w:val="22"/>
          <w:lang w:val="sr-Cyrl-RS"/>
        </w:rPr>
        <w:t xml:space="preserve"> </w:t>
      </w:r>
      <w:r w:rsidRPr="00A8462E">
        <w:rPr>
          <w:rFonts w:ascii="Arial" w:hAnsi="Arial" w:cs="Arial"/>
          <w:sz w:val="22"/>
          <w:szCs w:val="22"/>
          <w:lang w:val="sr-Cyrl-RS"/>
        </w:rPr>
        <w:t>Лазаревац</w:t>
      </w:r>
      <w:r w:rsidRPr="00A8462E">
        <w:rPr>
          <w:rFonts w:ascii="Arial" w:hAnsi="Arial" w:cs="Arial"/>
          <w:sz w:val="22"/>
          <w:szCs w:val="22"/>
          <w:lang w:val="sr-Latn-RS"/>
        </w:rPr>
        <w:t>)</w:t>
      </w:r>
    </w:p>
    <w:p w14:paraId="3EC51314" w14:textId="753757FF" w:rsidR="002D17A0" w:rsidRPr="00A8462E" w:rsidRDefault="002D17A0" w:rsidP="002D17A0">
      <w:pPr>
        <w:numPr>
          <w:ilvl w:val="0"/>
          <w:numId w:val="35"/>
        </w:numPr>
        <w:ind w:right="56"/>
        <w:contextualSpacing/>
        <w:jc w:val="both"/>
        <w:rPr>
          <w:rFonts w:ascii="Arial" w:hAnsi="Arial" w:cs="Arial"/>
          <w:sz w:val="22"/>
          <w:szCs w:val="22"/>
          <w:lang w:val="sr-Latn-RS"/>
        </w:rPr>
      </w:pPr>
      <w:r w:rsidRPr="00A8462E">
        <w:rPr>
          <w:rFonts w:ascii="Arial" w:hAnsi="Arial" w:cs="Arial"/>
          <w:sz w:val="22"/>
          <w:szCs w:val="22"/>
          <w:lang w:val="sr-Cyrl-RS"/>
        </w:rPr>
        <w:t>Лозница</w:t>
      </w:r>
      <w:r w:rsidRPr="00A8462E">
        <w:rPr>
          <w:rFonts w:ascii="Arial" w:hAnsi="Arial" w:cs="Arial"/>
          <w:sz w:val="22"/>
          <w:szCs w:val="22"/>
          <w:lang w:val="sr-Latn-RS"/>
        </w:rPr>
        <w:t xml:space="preserve"> (</w:t>
      </w:r>
      <w:r w:rsidR="00AE785A">
        <w:rPr>
          <w:rFonts w:ascii="Arial" w:hAnsi="Arial" w:cs="Arial"/>
          <w:sz w:val="22"/>
          <w:szCs w:val="22"/>
          <w:lang w:val="sr-Cyrl-RS"/>
        </w:rPr>
        <w:t>Одсек</w:t>
      </w:r>
      <w:r w:rsidR="00AE785A" w:rsidRPr="00A8462E">
        <w:rPr>
          <w:rFonts w:ascii="Arial" w:hAnsi="Arial" w:cs="Arial"/>
          <w:sz w:val="22"/>
          <w:szCs w:val="22"/>
          <w:lang w:val="sr-Cyrl-RS"/>
        </w:rPr>
        <w:t xml:space="preserve"> </w:t>
      </w:r>
      <w:r w:rsidRPr="00A8462E">
        <w:rPr>
          <w:rFonts w:ascii="Arial" w:hAnsi="Arial" w:cs="Arial"/>
          <w:sz w:val="22"/>
          <w:szCs w:val="22"/>
          <w:lang w:val="sr-Cyrl-RS"/>
        </w:rPr>
        <w:t>Лозница</w:t>
      </w:r>
      <w:r w:rsidRPr="00A8462E">
        <w:rPr>
          <w:rFonts w:ascii="Arial" w:hAnsi="Arial" w:cs="Arial"/>
          <w:sz w:val="22"/>
          <w:szCs w:val="22"/>
          <w:lang w:val="sr-Latn-RS"/>
        </w:rPr>
        <w:t>)</w:t>
      </w:r>
    </w:p>
    <w:p w14:paraId="2979AB5A" w14:textId="17983C66" w:rsidR="002D17A0" w:rsidRPr="00A8462E" w:rsidRDefault="002D17A0" w:rsidP="002D17A0">
      <w:pPr>
        <w:numPr>
          <w:ilvl w:val="0"/>
          <w:numId w:val="35"/>
        </w:numPr>
        <w:ind w:right="56"/>
        <w:contextualSpacing/>
        <w:jc w:val="both"/>
        <w:rPr>
          <w:rFonts w:ascii="Arial" w:hAnsi="Arial" w:cs="Arial"/>
          <w:sz w:val="22"/>
          <w:szCs w:val="22"/>
          <w:lang w:val="sr-Latn-RS"/>
        </w:rPr>
      </w:pPr>
      <w:r w:rsidRPr="00A8462E">
        <w:rPr>
          <w:rFonts w:ascii="Arial" w:hAnsi="Arial" w:cs="Arial"/>
          <w:sz w:val="22"/>
          <w:szCs w:val="22"/>
          <w:lang w:val="sr-Cyrl-RS"/>
        </w:rPr>
        <w:t>Нови Пазар</w:t>
      </w:r>
      <w:r w:rsidRPr="00A8462E">
        <w:rPr>
          <w:rFonts w:ascii="Arial" w:hAnsi="Arial" w:cs="Arial"/>
          <w:sz w:val="22"/>
          <w:szCs w:val="22"/>
          <w:lang w:val="sr-Latn-RS"/>
        </w:rPr>
        <w:t xml:space="preserve"> (</w:t>
      </w:r>
      <w:r w:rsidR="00AE785A">
        <w:rPr>
          <w:rFonts w:ascii="Arial" w:hAnsi="Arial" w:cs="Arial"/>
          <w:sz w:val="22"/>
          <w:szCs w:val="22"/>
          <w:lang w:val="sr-Cyrl-RS"/>
        </w:rPr>
        <w:t>Одсек</w:t>
      </w:r>
      <w:r w:rsidR="00AE785A" w:rsidRPr="00A8462E">
        <w:rPr>
          <w:rFonts w:ascii="Arial" w:hAnsi="Arial" w:cs="Arial"/>
          <w:sz w:val="22"/>
          <w:szCs w:val="22"/>
          <w:lang w:val="sr-Cyrl-RS"/>
        </w:rPr>
        <w:t xml:space="preserve"> </w:t>
      </w:r>
      <w:r w:rsidRPr="00A8462E">
        <w:rPr>
          <w:rFonts w:ascii="Arial" w:hAnsi="Arial" w:cs="Arial"/>
          <w:sz w:val="22"/>
          <w:szCs w:val="22"/>
          <w:lang w:val="sr-Cyrl-RS"/>
        </w:rPr>
        <w:t>Нови Пазар</w:t>
      </w:r>
      <w:r w:rsidRPr="00A8462E">
        <w:rPr>
          <w:rFonts w:ascii="Arial" w:hAnsi="Arial" w:cs="Arial"/>
          <w:sz w:val="22"/>
          <w:szCs w:val="22"/>
          <w:lang w:val="sr-Latn-RS"/>
        </w:rPr>
        <w:t>)</w:t>
      </w:r>
    </w:p>
    <w:p w14:paraId="3BAF614E" w14:textId="2920747A" w:rsidR="002D17A0" w:rsidRPr="00A8462E" w:rsidRDefault="002D17A0" w:rsidP="002D17A0">
      <w:pPr>
        <w:numPr>
          <w:ilvl w:val="0"/>
          <w:numId w:val="35"/>
        </w:numPr>
        <w:ind w:right="56"/>
        <w:contextualSpacing/>
        <w:jc w:val="both"/>
        <w:rPr>
          <w:rFonts w:ascii="Arial" w:hAnsi="Arial" w:cs="Arial"/>
          <w:sz w:val="22"/>
          <w:szCs w:val="22"/>
          <w:lang w:val="sr-Latn-RS"/>
        </w:rPr>
      </w:pPr>
      <w:r w:rsidRPr="00A8462E">
        <w:rPr>
          <w:rFonts w:ascii="Arial" w:hAnsi="Arial" w:cs="Arial"/>
          <w:sz w:val="22"/>
          <w:szCs w:val="22"/>
          <w:lang w:val="sr-Cyrl-RS"/>
        </w:rPr>
        <w:t xml:space="preserve">Ужице </w:t>
      </w:r>
      <w:r w:rsidRPr="00A8462E">
        <w:rPr>
          <w:rFonts w:ascii="Arial" w:hAnsi="Arial" w:cs="Arial"/>
          <w:sz w:val="22"/>
          <w:szCs w:val="22"/>
          <w:lang w:val="sr-Latn-RS"/>
        </w:rPr>
        <w:t>(</w:t>
      </w:r>
      <w:r w:rsidR="00AE785A">
        <w:rPr>
          <w:rFonts w:ascii="Arial" w:hAnsi="Arial" w:cs="Arial"/>
          <w:sz w:val="22"/>
          <w:szCs w:val="22"/>
          <w:lang w:val="sr-Cyrl-RS"/>
        </w:rPr>
        <w:t>Одсек</w:t>
      </w:r>
      <w:r w:rsidR="00AE785A" w:rsidRPr="00A8462E">
        <w:rPr>
          <w:rFonts w:ascii="Arial" w:hAnsi="Arial" w:cs="Arial"/>
          <w:sz w:val="22"/>
          <w:szCs w:val="22"/>
          <w:lang w:val="sr-Cyrl-RS"/>
        </w:rPr>
        <w:t xml:space="preserve"> </w:t>
      </w:r>
      <w:r w:rsidRPr="00A8462E">
        <w:rPr>
          <w:rFonts w:ascii="Arial" w:hAnsi="Arial" w:cs="Arial"/>
          <w:sz w:val="22"/>
          <w:szCs w:val="22"/>
          <w:lang w:val="sr-Cyrl-RS"/>
        </w:rPr>
        <w:t>Ужице</w:t>
      </w:r>
      <w:r w:rsidRPr="00A8462E">
        <w:rPr>
          <w:rFonts w:ascii="Arial" w:hAnsi="Arial" w:cs="Arial"/>
          <w:sz w:val="22"/>
          <w:szCs w:val="22"/>
          <w:lang w:val="sr-Latn-RS"/>
        </w:rPr>
        <w:t>)</w:t>
      </w:r>
    </w:p>
    <w:p w14:paraId="5234BD5C" w14:textId="025E39E8" w:rsidR="002D17A0" w:rsidRPr="00A8462E" w:rsidRDefault="002D17A0" w:rsidP="002D17A0">
      <w:pPr>
        <w:numPr>
          <w:ilvl w:val="0"/>
          <w:numId w:val="35"/>
        </w:numPr>
        <w:ind w:right="56"/>
        <w:contextualSpacing/>
        <w:jc w:val="both"/>
        <w:rPr>
          <w:rFonts w:ascii="Arial" w:hAnsi="Arial" w:cs="Arial"/>
          <w:sz w:val="22"/>
          <w:szCs w:val="22"/>
          <w:lang w:val="sr-Latn-RS"/>
        </w:rPr>
      </w:pPr>
      <w:r w:rsidRPr="00A8462E">
        <w:rPr>
          <w:rFonts w:ascii="Arial" w:hAnsi="Arial" w:cs="Arial"/>
          <w:sz w:val="22"/>
          <w:szCs w:val="22"/>
          <w:lang w:val="sr-Cyrl-RS"/>
        </w:rPr>
        <w:t xml:space="preserve">Чачак </w:t>
      </w:r>
      <w:r w:rsidRPr="00A8462E">
        <w:rPr>
          <w:rFonts w:ascii="Arial" w:hAnsi="Arial" w:cs="Arial"/>
          <w:sz w:val="22"/>
          <w:szCs w:val="22"/>
          <w:lang w:val="sr-Latn-RS"/>
        </w:rPr>
        <w:t>(</w:t>
      </w:r>
      <w:r w:rsidR="00AE785A">
        <w:rPr>
          <w:rFonts w:ascii="Arial" w:hAnsi="Arial" w:cs="Arial"/>
          <w:sz w:val="22"/>
          <w:szCs w:val="22"/>
          <w:lang w:val="sr-Cyrl-RS"/>
        </w:rPr>
        <w:t>Одсек</w:t>
      </w:r>
      <w:r w:rsidR="00AE785A" w:rsidRPr="00A8462E">
        <w:rPr>
          <w:rFonts w:ascii="Arial" w:hAnsi="Arial" w:cs="Arial"/>
          <w:sz w:val="22"/>
          <w:szCs w:val="22"/>
          <w:lang w:val="sr-Cyrl-RS"/>
        </w:rPr>
        <w:t xml:space="preserve"> </w:t>
      </w:r>
      <w:r w:rsidRPr="00A8462E">
        <w:rPr>
          <w:rFonts w:ascii="Arial" w:hAnsi="Arial" w:cs="Arial"/>
          <w:sz w:val="22"/>
          <w:szCs w:val="22"/>
          <w:lang w:val="sr-Cyrl-RS"/>
        </w:rPr>
        <w:t>Чачак</w:t>
      </w:r>
      <w:r w:rsidRPr="00A8462E">
        <w:rPr>
          <w:rFonts w:ascii="Arial" w:hAnsi="Arial" w:cs="Arial"/>
          <w:sz w:val="22"/>
          <w:szCs w:val="22"/>
          <w:lang w:val="sr-Latn-RS"/>
        </w:rPr>
        <w:t>)</w:t>
      </w:r>
    </w:p>
    <w:p w14:paraId="4C514BF6" w14:textId="1538505D" w:rsidR="002D17A0" w:rsidRPr="00A8462E" w:rsidRDefault="002D17A0" w:rsidP="002D17A0">
      <w:pPr>
        <w:numPr>
          <w:ilvl w:val="0"/>
          <w:numId w:val="35"/>
        </w:numPr>
        <w:ind w:right="56"/>
        <w:contextualSpacing/>
        <w:jc w:val="both"/>
        <w:rPr>
          <w:rFonts w:ascii="Arial" w:hAnsi="Arial" w:cs="Arial"/>
          <w:sz w:val="22"/>
          <w:szCs w:val="22"/>
          <w:lang w:val="sr-Latn-RS"/>
        </w:rPr>
      </w:pPr>
      <w:r w:rsidRPr="00A8462E">
        <w:rPr>
          <w:rFonts w:ascii="Arial" w:hAnsi="Arial" w:cs="Arial"/>
          <w:sz w:val="22"/>
          <w:szCs w:val="22"/>
          <w:lang w:val="sr-Cyrl-RS"/>
        </w:rPr>
        <w:t xml:space="preserve">Шабац </w:t>
      </w:r>
      <w:r w:rsidRPr="00A8462E">
        <w:rPr>
          <w:rFonts w:ascii="Arial" w:hAnsi="Arial" w:cs="Arial"/>
          <w:sz w:val="22"/>
          <w:szCs w:val="22"/>
          <w:lang w:val="sr-Latn-RS"/>
        </w:rPr>
        <w:t>(</w:t>
      </w:r>
      <w:r w:rsidR="00AE785A">
        <w:rPr>
          <w:rFonts w:ascii="Arial" w:hAnsi="Arial" w:cs="Arial"/>
          <w:sz w:val="22"/>
          <w:szCs w:val="22"/>
          <w:lang w:val="sr-Cyrl-RS"/>
        </w:rPr>
        <w:t>Одсек</w:t>
      </w:r>
      <w:r w:rsidR="00AE785A" w:rsidRPr="00A8462E">
        <w:rPr>
          <w:rFonts w:ascii="Arial" w:hAnsi="Arial" w:cs="Arial"/>
          <w:sz w:val="22"/>
          <w:szCs w:val="22"/>
          <w:lang w:val="sr-Cyrl-RS"/>
        </w:rPr>
        <w:t xml:space="preserve"> </w:t>
      </w:r>
      <w:r w:rsidRPr="00A8462E">
        <w:rPr>
          <w:rFonts w:ascii="Arial" w:hAnsi="Arial" w:cs="Arial"/>
          <w:sz w:val="22"/>
          <w:szCs w:val="22"/>
          <w:lang w:val="sr-Cyrl-RS"/>
        </w:rPr>
        <w:t>Шабац</w:t>
      </w:r>
      <w:r w:rsidRPr="00A8462E">
        <w:rPr>
          <w:rFonts w:ascii="Arial" w:hAnsi="Arial" w:cs="Arial"/>
          <w:sz w:val="22"/>
          <w:szCs w:val="22"/>
          <w:lang w:val="sr-Latn-RS"/>
        </w:rPr>
        <w:t>)</w:t>
      </w:r>
      <w:r>
        <w:rPr>
          <w:rFonts w:ascii="Arial" w:hAnsi="Arial" w:cs="Arial"/>
          <w:sz w:val="22"/>
          <w:szCs w:val="22"/>
          <w:lang w:val="sr-Cyrl-RS"/>
        </w:rPr>
        <w:t>.</w:t>
      </w:r>
    </w:p>
    <w:p w14:paraId="65DBF887" w14:textId="77777777" w:rsidR="002D17A0" w:rsidRPr="00425434" w:rsidRDefault="002D17A0" w:rsidP="002D17A0">
      <w:pPr>
        <w:pStyle w:val="Heading2"/>
      </w:pPr>
    </w:p>
    <w:p w14:paraId="42DA3CEB" w14:textId="77777777" w:rsidR="002D17A0" w:rsidRPr="00176A6A" w:rsidRDefault="002D17A0" w:rsidP="00BD1F41">
      <w:pPr>
        <w:pStyle w:val="Heading2"/>
        <w:jc w:val="left"/>
      </w:pPr>
      <w:r w:rsidRPr="00176A6A">
        <w:t>Понуда понуђача са роком извршења дужим од предвиђеног биће одбијена као неприхватљива.</w:t>
      </w:r>
    </w:p>
    <w:p w14:paraId="495FD019" w14:textId="77777777" w:rsidR="002D17A0" w:rsidRPr="00626AEE" w:rsidRDefault="002D17A0" w:rsidP="002D17A0">
      <w:pPr>
        <w:pStyle w:val="Heading3"/>
        <w:numPr>
          <w:ilvl w:val="1"/>
          <w:numId w:val="40"/>
        </w:numPr>
        <w:tabs>
          <w:tab w:val="left" w:pos="720"/>
        </w:tabs>
        <w:rPr>
          <w:sz w:val="22"/>
          <w:szCs w:val="22"/>
        </w:rPr>
      </w:pPr>
      <w:r w:rsidRPr="00626AEE">
        <w:rPr>
          <w:sz w:val="22"/>
          <w:szCs w:val="22"/>
        </w:rPr>
        <w:t xml:space="preserve">Начин и услови плаћања </w:t>
      </w:r>
    </w:p>
    <w:p w14:paraId="7BBF28EB" w14:textId="2AB6AB7C" w:rsidR="002D17A0" w:rsidRPr="0031105C" w:rsidRDefault="002D17A0" w:rsidP="002D17A0">
      <w:pPr>
        <w:ind w:left="360" w:hanging="270"/>
        <w:rPr>
          <w:rFonts w:ascii="Arial" w:hAnsi="Arial" w:cs="Arial"/>
          <w:sz w:val="22"/>
          <w:szCs w:val="22"/>
          <w:lang w:val="sr-Cyrl-RS"/>
        </w:rPr>
      </w:pPr>
      <w:r w:rsidRPr="00223C1B">
        <w:rPr>
          <w:sz w:val="22"/>
          <w:szCs w:val="22"/>
          <w:lang w:val="sr-Cyrl-RS"/>
        </w:rPr>
        <w:t xml:space="preserve">     </w:t>
      </w:r>
      <w:r w:rsidRPr="0031105C">
        <w:rPr>
          <w:rFonts w:ascii="Arial" w:hAnsi="Arial" w:cs="Arial"/>
          <w:sz w:val="22"/>
          <w:szCs w:val="22"/>
          <w:lang w:val="sr-Cyrl-RS"/>
        </w:rPr>
        <w:t>Наручилац ће плаћање за извршене услуге</w:t>
      </w:r>
      <w:r w:rsidR="00300089">
        <w:rPr>
          <w:rFonts w:ascii="Arial" w:hAnsi="Arial" w:cs="Arial"/>
          <w:sz w:val="22"/>
          <w:szCs w:val="22"/>
          <w:lang w:val="sr-Cyrl-RS"/>
        </w:rPr>
        <w:t xml:space="preserve"> односно </w:t>
      </w:r>
      <w:r w:rsidR="004D1D39">
        <w:rPr>
          <w:rFonts w:ascii="Arial" w:hAnsi="Arial" w:cs="Arial"/>
          <w:sz w:val="22"/>
          <w:szCs w:val="22"/>
          <w:lang w:val="sr-Cyrl-RS"/>
        </w:rPr>
        <w:t>испоручена добра</w:t>
      </w:r>
      <w:r w:rsidRPr="0031105C">
        <w:rPr>
          <w:rFonts w:ascii="Arial" w:hAnsi="Arial" w:cs="Arial"/>
          <w:sz w:val="22"/>
          <w:szCs w:val="22"/>
          <w:lang w:val="sr-Cyrl-RS"/>
        </w:rPr>
        <w:t xml:space="preserve"> изв</w:t>
      </w:r>
      <w:r>
        <w:rPr>
          <w:rFonts w:ascii="Arial" w:hAnsi="Arial" w:cs="Arial"/>
          <w:sz w:val="22"/>
          <w:szCs w:val="22"/>
          <w:lang w:val="sr-Cyrl-RS"/>
        </w:rPr>
        <w:t>ршити на текући рачун Понуђача</w:t>
      </w:r>
      <w:r w:rsidRPr="0031105C">
        <w:rPr>
          <w:rFonts w:ascii="Arial" w:hAnsi="Arial" w:cs="Arial"/>
          <w:sz w:val="22"/>
          <w:szCs w:val="22"/>
          <w:lang w:val="sr-Cyrl-RS"/>
        </w:rPr>
        <w:t xml:space="preserve">, након сваке </w:t>
      </w:r>
      <w:r w:rsidRPr="008F24C2">
        <w:rPr>
          <w:rFonts w:ascii="Arial" w:hAnsi="Arial" w:cs="Arial"/>
          <w:sz w:val="22"/>
          <w:szCs w:val="22"/>
          <w:lang w:val="sr-Cyrl-RS"/>
        </w:rPr>
        <w:t>појединачно</w:t>
      </w:r>
      <w:r w:rsidRPr="0031105C">
        <w:rPr>
          <w:rFonts w:ascii="Arial" w:hAnsi="Arial" w:cs="Arial"/>
          <w:sz w:val="22"/>
          <w:szCs w:val="22"/>
          <w:lang w:val="sr-Cyrl-RS"/>
        </w:rPr>
        <w:t xml:space="preserve"> извршене услуге</w:t>
      </w:r>
      <w:r w:rsidR="008F24C2">
        <w:rPr>
          <w:rFonts w:ascii="Arial" w:hAnsi="Arial" w:cs="Arial"/>
          <w:sz w:val="22"/>
          <w:szCs w:val="22"/>
          <w:lang w:val="sr-Cyrl-RS"/>
        </w:rPr>
        <w:t xml:space="preserve"> односно </w:t>
      </w:r>
      <w:r w:rsidR="004D1D39" w:rsidRPr="00626AEE">
        <w:rPr>
          <w:rFonts w:ascii="Arial" w:hAnsi="Arial" w:cs="Arial"/>
          <w:sz w:val="22"/>
          <w:szCs w:val="22"/>
          <w:lang w:val="sr-Cyrl-RS"/>
        </w:rPr>
        <w:t>испоручен</w:t>
      </w:r>
      <w:r w:rsidR="008F24C2">
        <w:rPr>
          <w:rFonts w:ascii="Arial" w:hAnsi="Arial" w:cs="Arial"/>
          <w:sz w:val="22"/>
          <w:szCs w:val="22"/>
          <w:lang w:val="sr-Cyrl-RS"/>
        </w:rPr>
        <w:t>их добара</w:t>
      </w:r>
      <w:r w:rsidR="004D1D39" w:rsidRPr="00626AEE">
        <w:rPr>
          <w:rFonts w:ascii="Arial" w:hAnsi="Arial" w:cs="Arial"/>
          <w:sz w:val="22"/>
          <w:szCs w:val="22"/>
          <w:lang w:val="sr-Cyrl-RS"/>
        </w:rPr>
        <w:t xml:space="preserve"> </w:t>
      </w:r>
      <w:r w:rsidRPr="00626AEE">
        <w:rPr>
          <w:rFonts w:ascii="Arial" w:hAnsi="Arial" w:cs="Arial"/>
          <w:sz w:val="22"/>
          <w:szCs w:val="22"/>
          <w:lang w:val="sr-Cyrl-RS"/>
        </w:rPr>
        <w:t>и</w:t>
      </w:r>
      <w:r w:rsidRPr="0031105C">
        <w:rPr>
          <w:rFonts w:ascii="Arial" w:hAnsi="Arial" w:cs="Arial"/>
          <w:sz w:val="22"/>
          <w:szCs w:val="22"/>
          <w:lang w:val="sr-Cyrl-RS"/>
        </w:rPr>
        <w:t xml:space="preserve"> потписивања </w:t>
      </w:r>
      <w:r w:rsidRPr="0031105C">
        <w:rPr>
          <w:rFonts w:ascii="Arial" w:hAnsi="Arial" w:cs="Arial"/>
          <w:sz w:val="22"/>
          <w:szCs w:val="22"/>
        </w:rPr>
        <w:t xml:space="preserve">Записника о квантитативном и квалитативном пријему </w:t>
      </w:r>
      <w:r w:rsidRPr="0031105C">
        <w:rPr>
          <w:rFonts w:ascii="Arial" w:hAnsi="Arial" w:cs="Arial"/>
          <w:sz w:val="22"/>
          <w:szCs w:val="22"/>
          <w:lang w:val="sr-Cyrl-RS"/>
        </w:rPr>
        <w:t>у</w:t>
      </w:r>
      <w:r w:rsidRPr="0031105C">
        <w:rPr>
          <w:rFonts w:ascii="Arial" w:hAnsi="Arial" w:cs="Arial"/>
          <w:sz w:val="22"/>
          <w:szCs w:val="22"/>
        </w:rPr>
        <w:t>слуге</w:t>
      </w:r>
      <w:r w:rsidR="00E5208D">
        <w:rPr>
          <w:rFonts w:ascii="Arial" w:hAnsi="Arial" w:cs="Arial"/>
          <w:sz w:val="22"/>
          <w:szCs w:val="22"/>
          <w:lang w:val="sr-Cyrl-RS"/>
        </w:rPr>
        <w:t>/добара</w:t>
      </w:r>
      <w:r w:rsidRPr="0031105C">
        <w:rPr>
          <w:rFonts w:ascii="Arial" w:hAnsi="Arial" w:cs="Arial"/>
          <w:sz w:val="22"/>
          <w:szCs w:val="22"/>
        </w:rPr>
        <w:t xml:space="preserve"> (без примедби), </w:t>
      </w:r>
      <w:r>
        <w:rPr>
          <w:rFonts w:ascii="Arial" w:hAnsi="Arial" w:cs="Arial"/>
          <w:sz w:val="22"/>
          <w:szCs w:val="22"/>
        </w:rPr>
        <w:t>потписаног од стране овлашћених</w:t>
      </w:r>
      <w:r w:rsidRPr="0031105C">
        <w:rPr>
          <w:rFonts w:ascii="Arial" w:hAnsi="Arial" w:cs="Arial"/>
          <w:sz w:val="22"/>
          <w:szCs w:val="22"/>
        </w:rPr>
        <w:t xml:space="preserve"> представника страна</w:t>
      </w:r>
      <w:r w:rsidRPr="006C27BC">
        <w:rPr>
          <w:rFonts w:ascii="Arial" w:hAnsi="Arial" w:cs="Arial"/>
          <w:sz w:val="22"/>
          <w:szCs w:val="22"/>
          <w:lang w:val="sr-Cyrl-RS"/>
        </w:rPr>
        <w:t xml:space="preserve"> </w:t>
      </w:r>
      <w:r>
        <w:rPr>
          <w:rFonts w:ascii="Arial" w:hAnsi="Arial" w:cs="Arial"/>
          <w:sz w:val="22"/>
          <w:szCs w:val="22"/>
          <w:lang w:val="sr-Cyrl-RS"/>
        </w:rPr>
        <w:t>у споразуму</w:t>
      </w:r>
      <w:r w:rsidRPr="0031105C">
        <w:rPr>
          <w:rFonts w:ascii="Arial" w:hAnsi="Arial" w:cs="Arial"/>
          <w:sz w:val="22"/>
          <w:szCs w:val="22"/>
          <w:lang w:val="sr-Cyrl-RS"/>
        </w:rPr>
        <w:t xml:space="preserve">, у року до 45 дана од дана пријема исправног рачуна.  </w:t>
      </w:r>
    </w:p>
    <w:p w14:paraId="6F91B767" w14:textId="77777777" w:rsidR="002D17A0" w:rsidRDefault="002D17A0" w:rsidP="002D17A0">
      <w:pPr>
        <w:ind w:left="360"/>
        <w:rPr>
          <w:rFonts w:ascii="Arial" w:hAnsi="Arial" w:cs="Arial"/>
          <w:sz w:val="22"/>
          <w:szCs w:val="22"/>
        </w:rPr>
      </w:pPr>
    </w:p>
    <w:p w14:paraId="4435EA52" w14:textId="77777777" w:rsidR="002D17A0" w:rsidRDefault="002D17A0" w:rsidP="002D17A0">
      <w:pPr>
        <w:ind w:left="360"/>
        <w:rPr>
          <w:rFonts w:ascii="Arial" w:hAnsi="Arial" w:cs="Arial"/>
          <w:sz w:val="22"/>
          <w:szCs w:val="22"/>
          <w:lang w:val="sr-Cyrl-RS"/>
        </w:rPr>
      </w:pPr>
      <w:r w:rsidRPr="0031105C">
        <w:rPr>
          <w:rFonts w:ascii="Arial" w:hAnsi="Arial" w:cs="Arial"/>
          <w:sz w:val="22"/>
          <w:szCs w:val="22"/>
        </w:rPr>
        <w:t xml:space="preserve">Уз рачун, који </w:t>
      </w:r>
      <w:r w:rsidRPr="0031105C">
        <w:rPr>
          <w:rFonts w:ascii="Arial" w:hAnsi="Arial" w:cs="Arial"/>
          <w:sz w:val="22"/>
          <w:szCs w:val="22"/>
          <w:lang w:val="sr-Cyrl-RS"/>
        </w:rPr>
        <w:t xml:space="preserve">се </w:t>
      </w:r>
      <w:r w:rsidRPr="0031105C">
        <w:rPr>
          <w:rFonts w:ascii="Arial" w:hAnsi="Arial" w:cs="Arial"/>
          <w:sz w:val="22"/>
          <w:szCs w:val="22"/>
        </w:rPr>
        <w:t xml:space="preserve">доставља </w:t>
      </w:r>
      <w:r w:rsidRPr="00A37360">
        <w:rPr>
          <w:rFonts w:ascii="Arial" w:hAnsi="Arial" w:cs="Arial"/>
          <w:sz w:val="22"/>
          <w:szCs w:val="22"/>
        </w:rPr>
        <w:t>на адресу</w:t>
      </w:r>
      <w:r w:rsidRPr="0031105C">
        <w:rPr>
          <w:rFonts w:ascii="Arial" w:hAnsi="Arial" w:cs="Arial"/>
          <w:sz w:val="22"/>
          <w:szCs w:val="22"/>
          <w:lang w:val="sr-Cyrl-RS"/>
        </w:rPr>
        <w:t xml:space="preserve">: </w:t>
      </w:r>
    </w:p>
    <w:p w14:paraId="636B2806" w14:textId="77777777" w:rsidR="002D17A0" w:rsidRDefault="002D17A0" w:rsidP="002D17A0">
      <w:pPr>
        <w:ind w:left="360"/>
        <w:rPr>
          <w:rFonts w:ascii="Arial" w:hAnsi="Arial" w:cs="Arial"/>
          <w:sz w:val="22"/>
          <w:szCs w:val="22"/>
          <w:lang w:val="sr-Cyrl-RS"/>
        </w:rPr>
      </w:pPr>
      <w:r w:rsidRPr="003A2CE9">
        <w:rPr>
          <w:rFonts w:ascii="Arial" w:hAnsi="Arial" w:cs="Arial"/>
          <w:sz w:val="22"/>
          <w:szCs w:val="22"/>
          <w:lang w:val="sr-Cyrl-RS"/>
        </w:rPr>
        <w:t>за партију 1. Јавно предузеће „Електропривреда Србије“ Београд, Технички центар Нови Сад,</w:t>
      </w:r>
    </w:p>
    <w:p w14:paraId="20EB5F06" w14:textId="77777777" w:rsidR="002D17A0" w:rsidRPr="003A2CE9" w:rsidRDefault="002D17A0" w:rsidP="002D17A0">
      <w:pPr>
        <w:ind w:left="360"/>
        <w:rPr>
          <w:rFonts w:ascii="Arial" w:hAnsi="Arial" w:cs="Arial"/>
          <w:sz w:val="22"/>
          <w:szCs w:val="22"/>
          <w:lang w:val="sr-Cyrl-RS"/>
        </w:rPr>
      </w:pPr>
      <w:r w:rsidRPr="00E50E85">
        <w:rPr>
          <w:rFonts w:ascii="Arial" w:hAnsi="Arial" w:cs="Arial"/>
          <w:sz w:val="22"/>
          <w:szCs w:val="22"/>
          <w:lang w:val="sr-Cyrl-RS"/>
        </w:rPr>
        <w:t>ул. Булевар ослобођења 98,</w:t>
      </w:r>
      <w:r w:rsidRPr="003A2CE9">
        <w:rPr>
          <w:rFonts w:ascii="Arial" w:hAnsi="Arial" w:cs="Arial"/>
          <w:sz w:val="22"/>
          <w:szCs w:val="22"/>
          <w:lang w:val="sr-Cyrl-RS"/>
        </w:rPr>
        <w:t xml:space="preserve"> Нови Сад,</w:t>
      </w:r>
    </w:p>
    <w:p w14:paraId="00A931CA" w14:textId="77777777" w:rsidR="002D17A0" w:rsidRPr="003A2CE9" w:rsidRDefault="002D17A0" w:rsidP="002D17A0">
      <w:pPr>
        <w:ind w:left="360"/>
        <w:rPr>
          <w:rFonts w:ascii="Arial" w:hAnsi="Arial" w:cs="Arial"/>
          <w:sz w:val="22"/>
          <w:szCs w:val="22"/>
          <w:lang w:val="sr-Cyrl-RS"/>
        </w:rPr>
      </w:pPr>
      <w:r w:rsidRPr="003A2CE9">
        <w:rPr>
          <w:rFonts w:ascii="Arial" w:hAnsi="Arial" w:cs="Arial"/>
          <w:sz w:val="22"/>
          <w:szCs w:val="22"/>
          <w:lang w:val="sr-Cyrl-RS"/>
        </w:rPr>
        <w:t xml:space="preserve">за партију 2. Јавно предузеће „Електропривреда Србије“ Београд, Технички центар Београд, Масарикова 1-3, Београд, </w:t>
      </w:r>
    </w:p>
    <w:p w14:paraId="75E7C63B" w14:textId="77777777" w:rsidR="002D17A0" w:rsidRPr="003A2CE9" w:rsidRDefault="002D17A0" w:rsidP="002D17A0">
      <w:pPr>
        <w:ind w:left="360"/>
        <w:rPr>
          <w:rFonts w:ascii="Arial" w:hAnsi="Arial" w:cs="Arial"/>
          <w:sz w:val="22"/>
          <w:szCs w:val="22"/>
          <w:lang w:val="sr-Cyrl-RS"/>
        </w:rPr>
      </w:pPr>
      <w:r w:rsidRPr="003A2CE9">
        <w:rPr>
          <w:rFonts w:ascii="Arial" w:hAnsi="Arial" w:cs="Arial"/>
          <w:sz w:val="22"/>
          <w:szCs w:val="22"/>
          <w:lang w:val="sr-Cyrl-RS"/>
        </w:rPr>
        <w:t xml:space="preserve">за партију 3. Јавно предузеће „Електропривреда Србије“ Београд, Технички центар Крагујевац, ул. Слободе бр.7, Крагујевац, </w:t>
      </w:r>
    </w:p>
    <w:p w14:paraId="57ACB9F2" w14:textId="77777777" w:rsidR="002D17A0" w:rsidRDefault="002D17A0" w:rsidP="002D17A0">
      <w:pPr>
        <w:ind w:left="360"/>
        <w:rPr>
          <w:rFonts w:ascii="Arial" w:hAnsi="Arial" w:cs="Arial"/>
          <w:sz w:val="22"/>
          <w:szCs w:val="22"/>
          <w:lang w:val="sr-Cyrl-RS"/>
        </w:rPr>
      </w:pPr>
      <w:r w:rsidRPr="003A2CE9">
        <w:rPr>
          <w:rFonts w:ascii="Arial" w:hAnsi="Arial" w:cs="Arial"/>
          <w:sz w:val="22"/>
          <w:szCs w:val="22"/>
          <w:lang w:val="sr-Cyrl-RS"/>
        </w:rPr>
        <w:t>за партију 4. Јавно предузеће „Електропривреда Србије“ Београд, Технички центар Краљево, Димитрија Туцовића бр.5, Краљево</w:t>
      </w:r>
      <w:r>
        <w:rPr>
          <w:rFonts w:ascii="Arial" w:hAnsi="Arial" w:cs="Arial"/>
          <w:sz w:val="22"/>
          <w:szCs w:val="22"/>
          <w:lang w:val="sr-Cyrl-RS"/>
        </w:rPr>
        <w:t>,</w:t>
      </w:r>
    </w:p>
    <w:p w14:paraId="18666FAE" w14:textId="4E91DEFC" w:rsidR="002D17A0" w:rsidRPr="0031105C" w:rsidRDefault="002D17A0" w:rsidP="002D17A0">
      <w:pPr>
        <w:ind w:left="360"/>
        <w:rPr>
          <w:rFonts w:ascii="Arial" w:hAnsi="Arial" w:cs="Arial"/>
          <w:sz w:val="22"/>
          <w:szCs w:val="22"/>
          <w:lang w:val="sr-Cyrl-RS"/>
        </w:rPr>
      </w:pPr>
      <w:r>
        <w:rPr>
          <w:rFonts w:ascii="Arial" w:hAnsi="Arial" w:cs="Arial"/>
          <w:sz w:val="22"/>
          <w:szCs w:val="22"/>
        </w:rPr>
        <w:lastRenderedPageBreak/>
        <w:t>и у коме обавезно наводи</w:t>
      </w:r>
      <w:r w:rsidRPr="0031105C">
        <w:rPr>
          <w:rFonts w:ascii="Arial" w:hAnsi="Arial" w:cs="Arial"/>
          <w:sz w:val="22"/>
          <w:szCs w:val="22"/>
        </w:rPr>
        <w:t> број оквирног споразума</w:t>
      </w:r>
      <w:r>
        <w:rPr>
          <w:rFonts w:ascii="Arial" w:hAnsi="Arial" w:cs="Arial"/>
          <w:sz w:val="22"/>
          <w:szCs w:val="22"/>
          <w:lang w:val="sr-Cyrl-RS"/>
        </w:rPr>
        <w:t>,</w:t>
      </w:r>
      <w:r w:rsidRPr="0031105C">
        <w:rPr>
          <w:rFonts w:ascii="Arial" w:hAnsi="Arial" w:cs="Arial"/>
          <w:sz w:val="22"/>
          <w:szCs w:val="22"/>
        </w:rPr>
        <w:t xml:space="preserve"> Понуђач је обавезан да достави копију наруџбенице и Записник о квалитативном и квантитативном пријему – без примедби, </w:t>
      </w:r>
      <w:r w:rsidRPr="0031105C">
        <w:rPr>
          <w:rFonts w:ascii="Arial" w:hAnsi="Arial" w:cs="Arial"/>
          <w:sz w:val="22"/>
          <w:szCs w:val="22"/>
          <w:lang w:val="sr-Cyrl-RS"/>
        </w:rPr>
        <w:t>на којем је наведен датум извршења услуге</w:t>
      </w:r>
      <w:r w:rsidR="00C8198E" w:rsidRPr="0053241A">
        <w:rPr>
          <w:rFonts w:ascii="Arial" w:hAnsi="Arial" w:cs="Arial"/>
          <w:sz w:val="22"/>
          <w:szCs w:val="22"/>
          <w:lang w:val="sr-Cyrl-RS"/>
        </w:rPr>
        <w:t>/испоруке добара</w:t>
      </w:r>
      <w:r w:rsidRPr="0053241A">
        <w:rPr>
          <w:rFonts w:ascii="Arial" w:hAnsi="Arial" w:cs="Arial"/>
          <w:sz w:val="22"/>
          <w:szCs w:val="22"/>
          <w:lang w:val="sr-Cyrl-RS"/>
        </w:rPr>
        <w:t>,</w:t>
      </w:r>
      <w:r w:rsidRPr="0031105C">
        <w:rPr>
          <w:rFonts w:ascii="Arial" w:hAnsi="Arial" w:cs="Arial"/>
          <w:sz w:val="22"/>
          <w:szCs w:val="22"/>
          <w:lang w:val="sr-Cyrl-RS"/>
        </w:rPr>
        <w:t xml:space="preserve"> </w:t>
      </w:r>
      <w:r w:rsidRPr="0031105C">
        <w:rPr>
          <w:rFonts w:ascii="Arial" w:hAnsi="Arial" w:cs="Arial"/>
          <w:sz w:val="22"/>
          <w:szCs w:val="22"/>
        </w:rPr>
        <w:t>са читко написаним именом и презименом и потписом овлашћеног лица Наручиоца, које је примило предметне услуге.</w:t>
      </w:r>
    </w:p>
    <w:p w14:paraId="2CD715DE" w14:textId="77777777" w:rsidR="002D17A0" w:rsidRPr="0031105C" w:rsidRDefault="002D17A0" w:rsidP="002D17A0">
      <w:pPr>
        <w:ind w:left="360"/>
        <w:rPr>
          <w:rFonts w:ascii="Arial" w:hAnsi="Arial" w:cs="Arial"/>
          <w:sz w:val="22"/>
          <w:szCs w:val="22"/>
          <w:lang w:val="sr-Cyrl-RS" w:eastAsia="sr-Latn-CS"/>
        </w:rPr>
      </w:pPr>
      <w:r w:rsidRPr="0031105C">
        <w:rPr>
          <w:rFonts w:ascii="Arial" w:hAnsi="Arial" w:cs="Arial"/>
          <w:sz w:val="22"/>
          <w:szCs w:val="22"/>
          <w:lang w:val="sr-Cyrl-RS" w:eastAsia="sr-Latn-CS"/>
        </w:rPr>
        <w:t xml:space="preserve">Рок плаћања почиње да тече од дана пријема исправног рачуна са захтеваном пратећом </w:t>
      </w:r>
      <w:r>
        <w:rPr>
          <w:rFonts w:ascii="Arial" w:hAnsi="Arial" w:cs="Arial"/>
          <w:sz w:val="22"/>
          <w:szCs w:val="22"/>
          <w:lang w:val="sr-Cyrl-RS" w:eastAsia="sr-Latn-CS"/>
        </w:rPr>
        <w:t xml:space="preserve">  </w:t>
      </w:r>
      <w:r w:rsidRPr="0031105C">
        <w:rPr>
          <w:rFonts w:ascii="Arial" w:hAnsi="Arial" w:cs="Arial"/>
          <w:sz w:val="22"/>
          <w:szCs w:val="22"/>
          <w:lang w:val="sr-Cyrl-RS" w:eastAsia="sr-Latn-CS"/>
        </w:rPr>
        <w:t xml:space="preserve">документацијом. </w:t>
      </w:r>
    </w:p>
    <w:p w14:paraId="526EAD34" w14:textId="29A2E39F" w:rsidR="002D17A0" w:rsidRPr="0031105C" w:rsidRDefault="002D17A0" w:rsidP="002D17A0">
      <w:pPr>
        <w:ind w:left="360"/>
        <w:rPr>
          <w:rFonts w:ascii="Arial" w:hAnsi="Arial" w:cs="Arial"/>
          <w:sz w:val="22"/>
          <w:szCs w:val="22"/>
        </w:rPr>
      </w:pPr>
      <w:r w:rsidRPr="0031105C">
        <w:rPr>
          <w:rFonts w:ascii="Arial" w:hAnsi="Arial" w:cs="Arial"/>
          <w:sz w:val="22"/>
          <w:szCs w:val="22"/>
        </w:rPr>
        <w:t>Обрачун извршених услуга</w:t>
      </w:r>
      <w:r w:rsidR="007312A0" w:rsidRPr="0053241A">
        <w:rPr>
          <w:rFonts w:ascii="Arial" w:hAnsi="Arial" w:cs="Arial"/>
          <w:sz w:val="22"/>
          <w:szCs w:val="22"/>
          <w:lang w:val="sr-Cyrl-RS"/>
        </w:rPr>
        <w:t>/испоручених добара</w:t>
      </w:r>
      <w:r w:rsidRPr="0053241A">
        <w:rPr>
          <w:rFonts w:ascii="Arial" w:hAnsi="Arial" w:cs="Arial"/>
          <w:sz w:val="22"/>
          <w:szCs w:val="22"/>
        </w:rPr>
        <w:t xml:space="preserve"> према</w:t>
      </w:r>
      <w:r w:rsidRPr="0031105C">
        <w:rPr>
          <w:rFonts w:ascii="Arial" w:hAnsi="Arial" w:cs="Arial"/>
          <w:sz w:val="22"/>
          <w:szCs w:val="22"/>
        </w:rPr>
        <w:t xml:space="preserve"> свим појединачним наруџбеницама, вршиће се према јединичним ценама из Обрасца структуре цене и количинама дефинисаним у конкретној наруџбеници. Понуђачу није дозвољено да захтева аванс.</w:t>
      </w:r>
    </w:p>
    <w:p w14:paraId="7AF78FA2" w14:textId="77777777" w:rsidR="002D17A0" w:rsidRPr="0031105C" w:rsidRDefault="002D17A0" w:rsidP="002D17A0">
      <w:pPr>
        <w:ind w:left="360"/>
        <w:rPr>
          <w:rFonts w:ascii="Arial" w:hAnsi="Arial" w:cs="Arial"/>
          <w:sz w:val="22"/>
          <w:szCs w:val="22"/>
        </w:rPr>
      </w:pPr>
      <w:r w:rsidRPr="0031105C">
        <w:rPr>
          <w:rFonts w:ascii="Arial" w:hAnsi="Arial" w:cs="Arial"/>
          <w:sz w:val="22"/>
          <w:szCs w:val="22"/>
          <w:lang w:val="sr-Cyrl-RS"/>
        </w:rPr>
        <w:t>Јединична цена</w:t>
      </w:r>
      <w:r w:rsidRPr="0031105C">
        <w:rPr>
          <w:rFonts w:ascii="Arial" w:hAnsi="Arial" w:cs="Arial"/>
          <w:sz w:val="22"/>
          <w:szCs w:val="22"/>
        </w:rPr>
        <w:t xml:space="preserve"> на рачуну мора бити идентичн</w:t>
      </w:r>
      <w:r w:rsidRPr="0031105C">
        <w:rPr>
          <w:rFonts w:ascii="Arial" w:hAnsi="Arial" w:cs="Arial"/>
          <w:sz w:val="22"/>
          <w:szCs w:val="22"/>
          <w:lang w:val="sr-Cyrl-RS"/>
        </w:rPr>
        <w:t>а</w:t>
      </w:r>
      <w:r w:rsidRPr="0031105C">
        <w:rPr>
          <w:rFonts w:ascii="Arial" w:hAnsi="Arial" w:cs="Arial"/>
          <w:sz w:val="22"/>
          <w:szCs w:val="22"/>
        </w:rPr>
        <w:t xml:space="preserve"> са </w:t>
      </w:r>
      <w:r w:rsidRPr="0031105C">
        <w:rPr>
          <w:rFonts w:ascii="Arial" w:hAnsi="Arial" w:cs="Arial"/>
          <w:sz w:val="22"/>
          <w:szCs w:val="22"/>
          <w:lang w:val="sr-Cyrl-RS"/>
        </w:rPr>
        <w:t>јединичном ценом</w:t>
      </w:r>
      <w:r w:rsidRPr="0031105C">
        <w:rPr>
          <w:rFonts w:ascii="Arial" w:hAnsi="Arial" w:cs="Arial"/>
          <w:sz w:val="22"/>
          <w:szCs w:val="22"/>
        </w:rPr>
        <w:t xml:space="preserve"> на наруџбеници.</w:t>
      </w:r>
    </w:p>
    <w:p w14:paraId="064E41B3" w14:textId="77777777" w:rsidR="002D17A0" w:rsidRPr="00F2510B" w:rsidRDefault="002D17A0" w:rsidP="002D17A0">
      <w:pPr>
        <w:ind w:left="360"/>
        <w:rPr>
          <w:rFonts w:ascii="Arial" w:hAnsi="Arial" w:cs="Arial"/>
          <w:sz w:val="22"/>
          <w:szCs w:val="22"/>
        </w:rPr>
      </w:pPr>
      <w:r w:rsidRPr="0031105C">
        <w:rPr>
          <w:rFonts w:ascii="Arial" w:hAnsi="Arial" w:cs="Arial"/>
          <w:sz w:val="22"/>
          <w:szCs w:val="22"/>
        </w:rPr>
        <w:t>Обавезе по Оквирном споразуму који се закључи на основу ове јавне набавке, ако се реализују у наредним годинама, Наручилац ће и</w:t>
      </w:r>
      <w:r>
        <w:rPr>
          <w:rFonts w:ascii="Arial" w:hAnsi="Arial" w:cs="Arial"/>
          <w:sz w:val="22"/>
          <w:szCs w:val="22"/>
        </w:rPr>
        <w:t xml:space="preserve">звршити у складу са усвојеним </w:t>
      </w:r>
      <w:r w:rsidRPr="0031105C">
        <w:rPr>
          <w:rFonts w:ascii="Arial" w:hAnsi="Arial" w:cs="Arial"/>
          <w:sz w:val="22"/>
          <w:szCs w:val="22"/>
        </w:rPr>
        <w:t> Годишњим планом пословања за наредне године.</w:t>
      </w:r>
    </w:p>
    <w:p w14:paraId="033B2FA5" w14:textId="77777777" w:rsidR="002D17A0" w:rsidRDefault="002D17A0" w:rsidP="002D17A0">
      <w:pPr>
        <w:tabs>
          <w:tab w:val="left" w:pos="720"/>
        </w:tabs>
        <w:rPr>
          <w:sz w:val="22"/>
          <w:szCs w:val="22"/>
          <w:lang w:val="sr-Cyrl-RS"/>
        </w:rPr>
      </w:pPr>
    </w:p>
    <w:p w14:paraId="109F8896" w14:textId="77777777" w:rsidR="002D17A0" w:rsidRPr="0053734C" w:rsidRDefault="002D17A0" w:rsidP="002D17A0">
      <w:pPr>
        <w:tabs>
          <w:tab w:val="left" w:pos="720"/>
        </w:tabs>
        <w:rPr>
          <w:rFonts w:ascii="Arial" w:hAnsi="Arial" w:cs="Arial"/>
          <w:b/>
          <w:sz w:val="22"/>
          <w:szCs w:val="22"/>
          <w:lang w:val="sr-Cyrl-RS"/>
        </w:rPr>
      </w:pPr>
      <w:r w:rsidRPr="0053734C">
        <w:rPr>
          <w:rFonts w:ascii="Arial" w:hAnsi="Arial" w:cs="Arial"/>
          <w:b/>
          <w:sz w:val="22"/>
          <w:szCs w:val="22"/>
          <w:lang w:val="sr-Cyrl-RS"/>
        </w:rPr>
        <w:t xml:space="preserve">6.15 </w:t>
      </w:r>
      <w:r w:rsidRPr="0053734C">
        <w:rPr>
          <w:rFonts w:ascii="Arial" w:hAnsi="Arial" w:cs="Arial"/>
          <w:b/>
          <w:sz w:val="22"/>
          <w:szCs w:val="22"/>
        </w:rPr>
        <w:t xml:space="preserve">  Рок важења понуде (опција понуде)</w:t>
      </w:r>
    </w:p>
    <w:p w14:paraId="5347AC73"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Рок важења понуде не може бити краћи од 60 дана од дана отварања понуда.</w:t>
      </w:r>
    </w:p>
    <w:p w14:paraId="7FAF8CF8" w14:textId="77777777" w:rsidR="002D17A0" w:rsidRPr="00223C1B" w:rsidRDefault="002D17A0" w:rsidP="002D17A0">
      <w:pPr>
        <w:pStyle w:val="Heading3"/>
        <w:tabs>
          <w:tab w:val="left" w:pos="720"/>
        </w:tabs>
        <w:rPr>
          <w:sz w:val="22"/>
          <w:szCs w:val="22"/>
          <w:lang w:val="sr-Cyrl-RS"/>
        </w:rPr>
      </w:pPr>
      <w:r w:rsidRPr="00223C1B">
        <w:rPr>
          <w:sz w:val="22"/>
          <w:szCs w:val="22"/>
          <w:lang w:val="sr-Cyrl-RS"/>
        </w:rPr>
        <w:t xml:space="preserve">6.16 </w:t>
      </w:r>
      <w:r w:rsidRPr="00223C1B">
        <w:rPr>
          <w:sz w:val="22"/>
          <w:szCs w:val="22"/>
          <w:lang w:val="sr-Cyrl-CS"/>
        </w:rPr>
        <w:t xml:space="preserve">  Средства финансијског обезбеђења</w:t>
      </w:r>
    </w:p>
    <w:p w14:paraId="0CBFF418"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Наручилац користи право да захтева средстава фина</w:t>
      </w:r>
      <w:r>
        <w:rPr>
          <w:rFonts w:ascii="Arial" w:eastAsia="TimesNewRomanPSMT" w:hAnsi="Arial" w:cs="Arial"/>
          <w:bCs/>
          <w:sz w:val="22"/>
          <w:szCs w:val="22"/>
          <w:lang w:val="sr-Cyrl-RS"/>
        </w:rPr>
        <w:t>нсијског обезбеђења (у даљем тексту</w:t>
      </w:r>
      <w:r w:rsidRPr="00223C1B">
        <w:rPr>
          <w:rFonts w:ascii="Arial" w:eastAsia="TimesNewRomanPSMT" w:hAnsi="Arial" w:cs="Arial"/>
          <w:bCs/>
          <w:sz w:val="22"/>
          <w:szCs w:val="22"/>
          <w:lang w:val="sr-Cyrl-RS"/>
        </w:rPr>
        <w:t xml:space="preserve"> СФО) којим понуђачи обезбе</w:t>
      </w:r>
      <w:r>
        <w:rPr>
          <w:rFonts w:ascii="Arial" w:eastAsia="TimesNewRomanPSMT" w:hAnsi="Arial" w:cs="Arial"/>
          <w:bCs/>
          <w:sz w:val="22"/>
          <w:szCs w:val="22"/>
          <w:lang w:val="sr-Cyrl-RS"/>
        </w:rPr>
        <w:t xml:space="preserve">ђују испуњење својих обавеза у </w:t>
      </w:r>
      <w:r w:rsidRPr="00223C1B">
        <w:rPr>
          <w:rFonts w:ascii="Arial" w:eastAsia="TimesNewRomanPSMT" w:hAnsi="Arial" w:cs="Arial"/>
          <w:bCs/>
          <w:sz w:val="22"/>
          <w:szCs w:val="22"/>
          <w:lang w:val="sr-Cyrl-RS"/>
        </w:rPr>
        <w:t>отвореном поступку јавне набавке (достављају се уз понуду), као и испуњење својих уговорних обавеза (достављају се по закључењу оквирног споразума).</w:t>
      </w:r>
    </w:p>
    <w:p w14:paraId="3B03E2B5"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F1D171E"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Члан групе понуђача може бити налогодавац средства финансијског обезбеђења.</w:t>
      </w:r>
    </w:p>
    <w:p w14:paraId="3A0C99D0"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Средства финансијског обезбеђења морају да буду у валути у којој је и понуда.</w:t>
      </w:r>
    </w:p>
    <w:p w14:paraId="10759815"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lang w:val="sr-Cyrl-RS"/>
        </w:rPr>
      </w:pPr>
    </w:p>
    <w:p w14:paraId="0A58171A"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 xml:space="preserve">Ако се за време трајања оквирног споразума </w:t>
      </w:r>
      <w:r>
        <w:rPr>
          <w:rFonts w:ascii="Arial" w:eastAsia="TimesNewRomanPSMT" w:hAnsi="Arial" w:cs="Arial"/>
          <w:bCs/>
          <w:sz w:val="22"/>
          <w:szCs w:val="22"/>
          <w:lang w:val="sr-Cyrl-RS"/>
        </w:rPr>
        <w:t>промене рокови за извршење обавеза из оквирног споразума</w:t>
      </w:r>
      <w:r w:rsidRPr="00223C1B">
        <w:rPr>
          <w:rFonts w:ascii="Arial" w:eastAsia="TimesNewRomanPSMT" w:hAnsi="Arial" w:cs="Arial"/>
          <w:bCs/>
          <w:sz w:val="22"/>
          <w:szCs w:val="22"/>
          <w:lang w:val="sr-Cyrl-RS"/>
        </w:rPr>
        <w:t>, важност  СФО мора се продужити.</w:t>
      </w:r>
    </w:p>
    <w:p w14:paraId="707B0022"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lang w:val="sr-Cyrl-RS"/>
        </w:rPr>
      </w:pPr>
    </w:p>
    <w:p w14:paraId="39C10154" w14:textId="77777777" w:rsidR="002D17A0" w:rsidRPr="00002FD2" w:rsidRDefault="002D17A0" w:rsidP="002D17A0">
      <w:pPr>
        <w:tabs>
          <w:tab w:val="left" w:pos="284"/>
          <w:tab w:val="left" w:pos="330"/>
          <w:tab w:val="left" w:pos="720"/>
        </w:tabs>
        <w:ind w:left="284"/>
        <w:jc w:val="both"/>
        <w:rPr>
          <w:rFonts w:ascii="Arial" w:eastAsia="TimesNewRomanPSMT" w:hAnsi="Arial" w:cs="Arial"/>
          <w:bCs/>
          <w:sz w:val="22"/>
          <w:szCs w:val="22"/>
          <w:lang w:val="sr-Cyrl-RS"/>
        </w:rPr>
      </w:pPr>
      <w:r w:rsidRPr="00223C1B">
        <w:rPr>
          <w:rFonts w:ascii="Arial" w:eastAsia="TimesNewRomanPSMT" w:hAnsi="Arial" w:cs="Arial"/>
          <w:bCs/>
          <w:sz w:val="22"/>
          <w:szCs w:val="22"/>
          <w:lang w:val="sr-Cyrl-RS"/>
        </w:rPr>
        <w:t>Понуђач је дужан да достави следећа ср</w:t>
      </w:r>
      <w:r>
        <w:rPr>
          <w:rFonts w:ascii="Arial" w:eastAsia="TimesNewRomanPSMT" w:hAnsi="Arial" w:cs="Arial"/>
          <w:bCs/>
          <w:sz w:val="22"/>
          <w:szCs w:val="22"/>
          <w:lang w:val="sr-Cyrl-RS"/>
        </w:rPr>
        <w:t>едства финансијског обезбеђења:</w:t>
      </w:r>
    </w:p>
    <w:p w14:paraId="3C5CB96D" w14:textId="77777777" w:rsidR="002D17A0" w:rsidRPr="00AB0DEE" w:rsidRDefault="002D17A0" w:rsidP="002D17A0">
      <w:pPr>
        <w:tabs>
          <w:tab w:val="left" w:pos="720"/>
        </w:tabs>
        <w:spacing w:before="120"/>
        <w:jc w:val="both"/>
        <w:rPr>
          <w:rFonts w:ascii="Arial" w:eastAsia="TimesNewRomanPSMT" w:hAnsi="Arial" w:cs="Arial"/>
          <w:b/>
          <w:bCs/>
          <w:sz w:val="22"/>
          <w:szCs w:val="22"/>
          <w:u w:val="single"/>
          <w:lang w:val="sr-Cyrl-RS"/>
        </w:rPr>
      </w:pPr>
      <w:r w:rsidRPr="00223C1B">
        <w:rPr>
          <w:rFonts w:ascii="Arial" w:eastAsia="TimesNewRomanPSMT" w:hAnsi="Arial" w:cs="Arial"/>
          <w:b/>
          <w:bCs/>
          <w:sz w:val="22"/>
          <w:szCs w:val="22"/>
          <w:lang w:val="sr-Cyrl-RS"/>
        </w:rPr>
        <w:t xml:space="preserve">    </w:t>
      </w:r>
      <w:r w:rsidRPr="00223C1B">
        <w:rPr>
          <w:rFonts w:ascii="Arial" w:eastAsia="TimesNewRomanPSMT" w:hAnsi="Arial" w:cs="Arial"/>
          <w:b/>
          <w:bCs/>
          <w:sz w:val="22"/>
          <w:szCs w:val="22"/>
          <w:u w:val="single"/>
          <w:lang w:val="sr-Cyrl-RS"/>
        </w:rPr>
        <w:t xml:space="preserve"> </w:t>
      </w:r>
      <w:r w:rsidRPr="00223C1B">
        <w:rPr>
          <w:rFonts w:ascii="Arial" w:hAnsi="Arial" w:cs="Arial"/>
          <w:b/>
          <w:sz w:val="22"/>
          <w:szCs w:val="22"/>
          <w:u w:val="single"/>
          <w:lang w:val="sr-Cyrl-RS"/>
        </w:rPr>
        <w:t>Уз понуду понуђач доставља:</w:t>
      </w:r>
    </w:p>
    <w:p w14:paraId="4C425021" w14:textId="77777777" w:rsidR="002D17A0" w:rsidRPr="009C6980" w:rsidRDefault="002D17A0" w:rsidP="002D17A0">
      <w:pPr>
        <w:rPr>
          <w:rFonts w:ascii="Arial" w:hAnsi="Arial" w:cs="Arial"/>
          <w:sz w:val="22"/>
          <w:szCs w:val="22"/>
          <w:lang w:val="ru-RU"/>
        </w:rPr>
      </w:pPr>
      <w:r>
        <w:rPr>
          <w:rFonts w:ascii="Arial" w:hAnsi="Arial" w:cs="Arial"/>
          <w:sz w:val="22"/>
          <w:szCs w:val="22"/>
          <w:lang w:val="sr-Cyrl-RS"/>
        </w:rPr>
        <w:t xml:space="preserve">  </w:t>
      </w:r>
    </w:p>
    <w:p w14:paraId="2708F169" w14:textId="77777777" w:rsidR="002D17A0" w:rsidRPr="009C6980" w:rsidRDefault="002D17A0" w:rsidP="002D17A0">
      <w:pPr>
        <w:numPr>
          <w:ilvl w:val="0"/>
          <w:numId w:val="37"/>
        </w:numPr>
        <w:contextualSpacing/>
        <w:jc w:val="both"/>
        <w:rPr>
          <w:rFonts w:ascii="Arial" w:hAnsi="Arial" w:cs="Arial"/>
          <w:sz w:val="22"/>
          <w:szCs w:val="22"/>
          <w:lang w:val="ru-RU"/>
        </w:rPr>
      </w:pPr>
      <w:r w:rsidRPr="009C6980">
        <w:rPr>
          <w:rFonts w:ascii="Arial" w:hAnsi="Arial" w:cs="Arial"/>
          <w:sz w:val="22"/>
          <w:szCs w:val="22"/>
          <w:lang w:val="ru-RU"/>
        </w:rPr>
        <w:t>бланко сопствену меницу за озбиљност понуде</w:t>
      </w:r>
      <w:r>
        <w:rPr>
          <w:rFonts w:ascii="Arial" w:hAnsi="Arial" w:cs="Arial"/>
          <w:sz w:val="22"/>
          <w:szCs w:val="22"/>
          <w:lang w:val="ru-RU"/>
        </w:rPr>
        <w:t xml:space="preserve"> </w:t>
      </w:r>
      <w:r w:rsidRPr="00223C1B">
        <w:rPr>
          <w:rFonts w:ascii="Arial" w:hAnsi="Arial" w:cs="Arial"/>
          <w:b/>
          <w:sz w:val="22"/>
          <w:szCs w:val="22"/>
          <w:lang w:val="sr-Cyrl-RS"/>
        </w:rPr>
        <w:t>(за сваку партију посебно</w:t>
      </w:r>
      <w:r>
        <w:rPr>
          <w:rFonts w:ascii="Arial" w:hAnsi="Arial" w:cs="Arial"/>
          <w:b/>
          <w:sz w:val="22"/>
          <w:szCs w:val="22"/>
          <w:lang w:val="sr-Cyrl-RS"/>
        </w:rPr>
        <w:t>)</w:t>
      </w:r>
      <w:r w:rsidRPr="009C6980">
        <w:rPr>
          <w:rFonts w:ascii="Arial" w:hAnsi="Arial" w:cs="Arial"/>
          <w:sz w:val="22"/>
          <w:szCs w:val="22"/>
          <w:lang w:val="ru-RU"/>
        </w:rPr>
        <w:t xml:space="preserve"> која </w:t>
      </w:r>
      <w:r w:rsidRPr="009C6980">
        <w:rPr>
          <w:rFonts w:ascii="Arial" w:hAnsi="Arial" w:cs="Arial"/>
          <w:sz w:val="22"/>
          <w:szCs w:val="22"/>
          <w:lang w:val="sr-Cyrl-RS"/>
        </w:rPr>
        <w:t>је:</w:t>
      </w:r>
    </w:p>
    <w:p w14:paraId="1D220072" w14:textId="77777777" w:rsidR="002D17A0" w:rsidRPr="009C6980" w:rsidRDefault="002D17A0" w:rsidP="002D17A0">
      <w:pPr>
        <w:numPr>
          <w:ilvl w:val="0"/>
          <w:numId w:val="23"/>
        </w:numPr>
        <w:ind w:left="1710"/>
        <w:jc w:val="both"/>
        <w:rPr>
          <w:rFonts w:ascii="Arial" w:hAnsi="Arial" w:cs="Arial"/>
          <w:sz w:val="22"/>
          <w:szCs w:val="22"/>
          <w:lang w:val="ru-RU"/>
        </w:rPr>
      </w:pPr>
      <w:r w:rsidRPr="009C6980">
        <w:rPr>
          <w:rFonts w:ascii="Arial" w:hAnsi="Arial" w:cs="Arial"/>
          <w:sz w:val="22"/>
          <w:szCs w:val="22"/>
          <w:lang w:val="ru-RU"/>
        </w:rPr>
        <w:t>издата са клаузулом „без протеста“ и „без извештаја“</w:t>
      </w:r>
      <w:r w:rsidRPr="009C6980">
        <w:rPr>
          <w:rFonts w:ascii="Arial" w:hAnsi="Arial" w:cs="Arial"/>
          <w:sz w:val="22"/>
          <w:szCs w:val="22"/>
          <w:lang w:val="sr-Cyrl-RS"/>
        </w:rPr>
        <w:t xml:space="preserve"> </w:t>
      </w:r>
      <w:r w:rsidRPr="009C6980">
        <w:rPr>
          <w:rFonts w:ascii="Arial" w:hAnsi="Arial" w:cs="Arial"/>
          <w:sz w:val="22"/>
          <w:szCs w:val="22"/>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9C6980">
        <w:rPr>
          <w:rFonts w:ascii="Arial" w:hAnsi="Arial" w:cs="Arial"/>
          <w:sz w:val="22"/>
          <w:szCs w:val="22"/>
          <w:lang w:val="sr-Cyrl-RS"/>
        </w:rPr>
        <w:t>, Закона о платним услугама у износу од 10% од вредности оквирног споразума</w:t>
      </w:r>
      <w:r>
        <w:rPr>
          <w:rFonts w:ascii="Arial" w:hAnsi="Arial" w:cs="Arial"/>
          <w:sz w:val="22"/>
          <w:szCs w:val="22"/>
          <w:lang w:val="sr-Cyrl-RS"/>
        </w:rPr>
        <w:t>;</w:t>
      </w:r>
    </w:p>
    <w:p w14:paraId="3C77CAD7" w14:textId="77777777" w:rsidR="002D17A0" w:rsidRPr="009C6980" w:rsidRDefault="002D17A0" w:rsidP="002D17A0">
      <w:pPr>
        <w:numPr>
          <w:ilvl w:val="0"/>
          <w:numId w:val="23"/>
        </w:numPr>
        <w:ind w:left="1710"/>
        <w:jc w:val="both"/>
        <w:rPr>
          <w:rFonts w:ascii="Arial" w:hAnsi="Arial" w:cs="Arial"/>
          <w:sz w:val="22"/>
          <w:szCs w:val="22"/>
          <w:lang w:val="ru-RU"/>
        </w:rPr>
      </w:pPr>
      <w:r w:rsidRPr="009C6980">
        <w:rPr>
          <w:rFonts w:ascii="Arial" w:hAnsi="Arial" w:cs="Arial"/>
          <w:sz w:val="22"/>
          <w:szCs w:val="22"/>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9C6980">
        <w:rPr>
          <w:rFonts w:ascii="Arial" w:hAnsi="Arial" w:cs="Arial"/>
          <w:sz w:val="22"/>
          <w:szCs w:val="22"/>
          <w:lang w:val="sr-Cyrl-RS"/>
        </w:rPr>
        <w:t xml:space="preserve"> и 80/15</w:t>
      </w:r>
      <w:r w:rsidRPr="009C6980">
        <w:rPr>
          <w:rFonts w:ascii="Arial" w:hAnsi="Arial" w:cs="Arial"/>
          <w:sz w:val="22"/>
          <w:szCs w:val="22"/>
          <w:lang w:val="ru-RU"/>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Pr>
          <w:rFonts w:ascii="Arial" w:hAnsi="Arial" w:cs="Arial"/>
          <w:sz w:val="22"/>
          <w:szCs w:val="22"/>
          <w:lang w:val="ru-RU"/>
        </w:rPr>
        <w:t>;</w:t>
      </w:r>
    </w:p>
    <w:p w14:paraId="5AAD6123" w14:textId="77777777" w:rsidR="002D17A0" w:rsidRPr="009C6980" w:rsidRDefault="002D17A0" w:rsidP="002D17A0">
      <w:pPr>
        <w:numPr>
          <w:ilvl w:val="0"/>
          <w:numId w:val="23"/>
        </w:numPr>
        <w:ind w:left="1710"/>
        <w:jc w:val="both"/>
        <w:rPr>
          <w:rFonts w:ascii="Arial" w:hAnsi="Arial" w:cs="Arial"/>
          <w:sz w:val="22"/>
          <w:szCs w:val="22"/>
          <w:lang w:val="ru-RU"/>
        </w:rPr>
      </w:pPr>
      <w:r w:rsidRPr="009C6980">
        <w:rPr>
          <w:rFonts w:ascii="Arial" w:hAnsi="Arial" w:cs="Arial"/>
          <w:sz w:val="22"/>
          <w:szCs w:val="22"/>
          <w:lang w:val="ru-RU"/>
        </w:rPr>
        <w:t xml:space="preserve">Менично писмо – овлашћење којим понуђач овлашћује наручиоца да може наплатити меницу  на износ од 10% од вредности </w:t>
      </w:r>
      <w:r w:rsidRPr="006968F3">
        <w:rPr>
          <w:rFonts w:ascii="Arial" w:hAnsi="Arial" w:cs="Arial"/>
          <w:sz w:val="22"/>
          <w:szCs w:val="22"/>
          <w:lang w:val="ru-RU"/>
        </w:rPr>
        <w:t>оквирног споразума</w:t>
      </w:r>
      <w:r w:rsidRPr="006968F3">
        <w:rPr>
          <w:rFonts w:ascii="Arial" w:hAnsi="Arial" w:cs="Arial"/>
          <w:b/>
          <w:sz w:val="22"/>
          <w:szCs w:val="22"/>
          <w:lang w:val="ru-RU"/>
        </w:rPr>
        <w:t xml:space="preserve"> </w:t>
      </w:r>
      <w:r w:rsidRPr="006968F3">
        <w:rPr>
          <w:rFonts w:ascii="Arial" w:hAnsi="Arial" w:cs="Arial"/>
          <w:sz w:val="22"/>
          <w:szCs w:val="22"/>
          <w:lang w:val="ru-RU"/>
        </w:rPr>
        <w:t>(</w:t>
      </w:r>
      <w:r w:rsidRPr="009C6980">
        <w:rPr>
          <w:rFonts w:ascii="Arial" w:hAnsi="Arial" w:cs="Arial"/>
          <w:sz w:val="22"/>
          <w:szCs w:val="22"/>
          <w:lang w:val="ru-RU"/>
        </w:rPr>
        <w:t xml:space="preserve">без ПДВ-а) са роком важења минимално </w:t>
      </w:r>
      <w:r w:rsidRPr="009C6980">
        <w:rPr>
          <w:rFonts w:ascii="Arial" w:hAnsi="Arial" w:cs="Arial"/>
          <w:sz w:val="22"/>
          <w:szCs w:val="22"/>
          <w:lang w:val="sr-Cyrl-RS"/>
        </w:rPr>
        <w:t>30</w:t>
      </w:r>
      <w:r w:rsidRPr="009C6980">
        <w:rPr>
          <w:rFonts w:ascii="Arial" w:hAnsi="Arial" w:cs="Arial"/>
          <w:sz w:val="22"/>
          <w:szCs w:val="22"/>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Pr>
          <w:rFonts w:ascii="Arial" w:hAnsi="Arial" w:cs="Arial"/>
          <w:sz w:val="22"/>
          <w:szCs w:val="22"/>
          <w:lang w:val="sr-Cyrl-RS"/>
        </w:rPr>
        <w:t>;</w:t>
      </w:r>
    </w:p>
    <w:p w14:paraId="48745D0C" w14:textId="77777777" w:rsidR="002D17A0" w:rsidRPr="009C6980" w:rsidRDefault="002D17A0" w:rsidP="002D17A0">
      <w:pPr>
        <w:numPr>
          <w:ilvl w:val="0"/>
          <w:numId w:val="23"/>
        </w:numPr>
        <w:ind w:left="1710"/>
        <w:jc w:val="both"/>
        <w:rPr>
          <w:rFonts w:ascii="Arial" w:hAnsi="Arial" w:cs="Arial"/>
          <w:sz w:val="22"/>
          <w:szCs w:val="22"/>
          <w:lang w:val="ru-RU"/>
        </w:rPr>
      </w:pPr>
      <w:r w:rsidRPr="009C6980">
        <w:rPr>
          <w:rFonts w:ascii="Arial" w:hAnsi="Arial" w:cs="Arial"/>
          <w:sz w:val="22"/>
          <w:szCs w:val="22"/>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3226D54" w14:textId="77777777" w:rsidR="002D17A0" w:rsidRPr="009C6980" w:rsidRDefault="002D17A0" w:rsidP="002D17A0">
      <w:pPr>
        <w:numPr>
          <w:ilvl w:val="0"/>
          <w:numId w:val="37"/>
        </w:numPr>
        <w:contextualSpacing/>
        <w:jc w:val="both"/>
        <w:rPr>
          <w:rFonts w:ascii="Arial" w:hAnsi="Arial" w:cs="Arial"/>
          <w:sz w:val="22"/>
          <w:szCs w:val="22"/>
          <w:lang w:val="ru-RU"/>
        </w:rPr>
      </w:pPr>
      <w:r w:rsidRPr="009C6980">
        <w:rPr>
          <w:rFonts w:ascii="Arial" w:hAnsi="Arial" w:cs="Arial"/>
          <w:sz w:val="22"/>
          <w:szCs w:val="22"/>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w:t>
      </w:r>
      <w:r w:rsidRPr="009C6980">
        <w:rPr>
          <w:rFonts w:ascii="Arial" w:hAnsi="Arial" w:cs="Arial"/>
          <w:sz w:val="22"/>
          <w:szCs w:val="22"/>
          <w:lang w:val="ru-RU"/>
        </w:rPr>
        <w:lastRenderedPageBreak/>
        <w:t>меничног овлашћења (потребно је да се поклапају датум са меничног овлашћења и датум овере ба</w:t>
      </w:r>
      <w:r>
        <w:rPr>
          <w:rFonts w:ascii="Arial" w:hAnsi="Arial" w:cs="Arial"/>
          <w:sz w:val="22"/>
          <w:szCs w:val="22"/>
          <w:lang w:val="ru-RU"/>
        </w:rPr>
        <w:t>нке на фотокопији депо картона);</w:t>
      </w:r>
    </w:p>
    <w:p w14:paraId="4AC8EC6F" w14:textId="77777777" w:rsidR="002D17A0" w:rsidRPr="009C6980" w:rsidRDefault="002D17A0" w:rsidP="002D17A0">
      <w:pPr>
        <w:numPr>
          <w:ilvl w:val="0"/>
          <w:numId w:val="37"/>
        </w:numPr>
        <w:contextualSpacing/>
        <w:jc w:val="both"/>
        <w:rPr>
          <w:rFonts w:ascii="Arial" w:hAnsi="Arial" w:cs="Arial"/>
          <w:sz w:val="22"/>
          <w:szCs w:val="22"/>
        </w:rPr>
      </w:pPr>
      <w:r>
        <w:rPr>
          <w:rFonts w:ascii="Arial" w:hAnsi="Arial" w:cs="Arial"/>
          <w:sz w:val="22"/>
          <w:szCs w:val="22"/>
        </w:rPr>
        <w:t>фотокопију ОП обрасца;</w:t>
      </w:r>
    </w:p>
    <w:p w14:paraId="19232BA7" w14:textId="77777777" w:rsidR="002D17A0" w:rsidRPr="00241778" w:rsidRDefault="002D17A0" w:rsidP="002D17A0">
      <w:pPr>
        <w:numPr>
          <w:ilvl w:val="0"/>
          <w:numId w:val="37"/>
        </w:numPr>
        <w:contextualSpacing/>
        <w:jc w:val="both"/>
        <w:rPr>
          <w:rFonts w:ascii="Arial" w:hAnsi="Arial" w:cs="Arial"/>
          <w:sz w:val="22"/>
          <w:szCs w:val="22"/>
        </w:rPr>
      </w:pPr>
      <w:r w:rsidRPr="009C6980">
        <w:rPr>
          <w:rFonts w:ascii="Arial" w:hAnsi="Arial"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Pr>
          <w:rFonts w:ascii="Arial" w:hAnsi="Arial" w:cs="Arial"/>
          <w:sz w:val="22"/>
          <w:szCs w:val="22"/>
          <w:lang w:val="sr-Cyrl-RS"/>
        </w:rPr>
        <w:t>.</w:t>
      </w:r>
    </w:p>
    <w:p w14:paraId="754E6A86" w14:textId="77777777" w:rsidR="002D17A0" w:rsidRPr="009C6980" w:rsidRDefault="002D17A0" w:rsidP="002D17A0">
      <w:pPr>
        <w:ind w:left="360"/>
        <w:contextualSpacing/>
        <w:jc w:val="both"/>
        <w:rPr>
          <w:rFonts w:ascii="Arial" w:hAnsi="Arial" w:cs="Arial"/>
          <w:sz w:val="22"/>
          <w:szCs w:val="22"/>
        </w:rPr>
      </w:pPr>
    </w:p>
    <w:p w14:paraId="5C59941C" w14:textId="77777777" w:rsidR="002D17A0" w:rsidRPr="009C6980" w:rsidRDefault="002D17A0" w:rsidP="002D17A0">
      <w:pPr>
        <w:rPr>
          <w:rFonts w:ascii="Arial" w:hAnsi="Arial" w:cs="Arial"/>
          <w:sz w:val="22"/>
          <w:szCs w:val="22"/>
        </w:rPr>
      </w:pPr>
      <w:r w:rsidRPr="009C6980">
        <w:rPr>
          <w:rFonts w:ascii="Arial" w:hAnsi="Arial" w:cs="Arial"/>
          <w:sz w:val="22"/>
          <w:szCs w:val="22"/>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9C6980">
        <w:rPr>
          <w:rFonts w:ascii="Arial" w:hAnsi="Arial" w:cs="Arial"/>
          <w:sz w:val="22"/>
          <w:szCs w:val="22"/>
          <w:lang w:val="sr-Cyrl-RS"/>
        </w:rPr>
        <w:t xml:space="preserve">оквирни споразум  </w:t>
      </w:r>
      <w:r w:rsidRPr="009C6980">
        <w:rPr>
          <w:rFonts w:ascii="Arial" w:hAnsi="Arial" w:cs="Arial"/>
          <w:sz w:val="22"/>
          <w:szCs w:val="22"/>
        </w:rPr>
        <w:t xml:space="preserve">  када  је његова понуда изабрана као најповољнија</w:t>
      </w:r>
      <w:r w:rsidRPr="009C6980">
        <w:rPr>
          <w:rFonts w:ascii="Arial" w:hAnsi="Arial" w:cs="Arial"/>
          <w:sz w:val="22"/>
          <w:szCs w:val="22"/>
          <w:lang w:val="sr-Cyrl-RS"/>
        </w:rPr>
        <w:t xml:space="preserve"> </w:t>
      </w:r>
      <w:r w:rsidRPr="009C6980">
        <w:rPr>
          <w:rFonts w:ascii="Arial" w:hAnsi="Arial" w:cs="Arial"/>
          <w:sz w:val="22"/>
          <w:szCs w:val="22"/>
        </w:rPr>
        <w:t xml:space="preserve">или не достави средство финансијског обезбеђења које је захтевано </w:t>
      </w:r>
      <w:r w:rsidRPr="009C6980">
        <w:rPr>
          <w:rFonts w:ascii="Arial" w:hAnsi="Arial" w:cs="Arial"/>
          <w:sz w:val="22"/>
          <w:szCs w:val="22"/>
          <w:lang w:val="sr-Cyrl-RS"/>
        </w:rPr>
        <w:t>Оквирним споразумом</w:t>
      </w:r>
      <w:r w:rsidRPr="009C6980">
        <w:rPr>
          <w:rFonts w:ascii="Arial" w:hAnsi="Arial" w:cs="Arial"/>
          <w:sz w:val="22"/>
          <w:szCs w:val="22"/>
        </w:rPr>
        <w:t>, Наручилац има право да изврши наплату бланко сопствене менице  за  озбиљност  понуде.</w:t>
      </w:r>
    </w:p>
    <w:p w14:paraId="7393D2B5" w14:textId="77777777" w:rsidR="002D17A0" w:rsidRPr="009C6980" w:rsidRDefault="002D17A0" w:rsidP="002D17A0">
      <w:pPr>
        <w:rPr>
          <w:rFonts w:ascii="Arial" w:hAnsi="Arial" w:cs="Arial"/>
          <w:sz w:val="22"/>
          <w:szCs w:val="22"/>
          <w:lang w:val="sr-Cyrl-RS"/>
        </w:rPr>
      </w:pPr>
      <w:r w:rsidRPr="009C6980">
        <w:rPr>
          <w:rFonts w:ascii="Arial" w:hAnsi="Arial" w:cs="Arial"/>
          <w:sz w:val="22"/>
          <w:szCs w:val="22"/>
        </w:rPr>
        <w:t xml:space="preserve">Меница ће бити враћена </w:t>
      </w:r>
      <w:r w:rsidRPr="009C6980">
        <w:rPr>
          <w:rFonts w:ascii="Arial" w:hAnsi="Arial" w:cs="Arial"/>
          <w:sz w:val="22"/>
          <w:szCs w:val="22"/>
          <w:lang w:val="sr-Cyrl-RS"/>
        </w:rPr>
        <w:t>Понуђачу</w:t>
      </w:r>
      <w:r w:rsidRPr="009C6980">
        <w:rPr>
          <w:rFonts w:ascii="Arial" w:hAnsi="Arial" w:cs="Arial"/>
          <w:sz w:val="22"/>
          <w:szCs w:val="22"/>
        </w:rPr>
        <w:t xml:space="preserve"> у року од осам дана од дана предаје </w:t>
      </w:r>
      <w:r w:rsidRPr="009C6980">
        <w:rPr>
          <w:rFonts w:ascii="Arial" w:hAnsi="Arial" w:cs="Arial"/>
          <w:sz w:val="22"/>
          <w:szCs w:val="22"/>
          <w:lang w:val="sr-Cyrl-RS"/>
        </w:rPr>
        <w:t>наручиоцу</w:t>
      </w:r>
      <w:r w:rsidRPr="009C6980">
        <w:rPr>
          <w:rFonts w:ascii="Arial" w:hAnsi="Arial" w:cs="Arial"/>
          <w:sz w:val="22"/>
          <w:szCs w:val="22"/>
        </w:rPr>
        <w:t xml:space="preserve"> средства финансијског обезбеђења која су захтевана у </w:t>
      </w:r>
      <w:r w:rsidRPr="009C6980">
        <w:rPr>
          <w:rFonts w:ascii="Arial" w:hAnsi="Arial" w:cs="Arial"/>
          <w:sz w:val="22"/>
          <w:szCs w:val="22"/>
          <w:lang w:val="sr-Cyrl-RS"/>
        </w:rPr>
        <w:t>О</w:t>
      </w:r>
      <w:r w:rsidRPr="009C6980">
        <w:rPr>
          <w:rFonts w:ascii="Arial" w:hAnsi="Arial" w:cs="Arial"/>
          <w:sz w:val="22"/>
          <w:szCs w:val="22"/>
        </w:rPr>
        <w:t>кв</w:t>
      </w:r>
      <w:r w:rsidRPr="009C6980">
        <w:rPr>
          <w:rFonts w:ascii="Arial" w:hAnsi="Arial" w:cs="Arial"/>
          <w:sz w:val="22"/>
          <w:szCs w:val="22"/>
          <w:lang w:val="sr-Cyrl-RS"/>
        </w:rPr>
        <w:t>ирном споразуму.</w:t>
      </w:r>
    </w:p>
    <w:p w14:paraId="0907501C" w14:textId="77777777" w:rsidR="002D17A0" w:rsidRPr="009C6980" w:rsidRDefault="002D17A0" w:rsidP="002D17A0">
      <w:pPr>
        <w:rPr>
          <w:rFonts w:ascii="Arial" w:hAnsi="Arial" w:cs="Arial"/>
          <w:sz w:val="22"/>
          <w:szCs w:val="22"/>
          <w:lang w:val="sr-Cyrl-RS"/>
        </w:rPr>
      </w:pPr>
      <w:r w:rsidRPr="009C6980">
        <w:rPr>
          <w:rFonts w:ascii="Arial" w:hAnsi="Arial" w:cs="Arial"/>
          <w:sz w:val="22"/>
          <w:szCs w:val="22"/>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7898FA71" w14:textId="77777777" w:rsidR="002D17A0" w:rsidRPr="009C6980" w:rsidRDefault="002D17A0" w:rsidP="002D17A0">
      <w:pPr>
        <w:rPr>
          <w:rFonts w:ascii="Arial" w:hAnsi="Arial" w:cs="Arial"/>
          <w:sz w:val="22"/>
          <w:szCs w:val="22"/>
          <w:lang w:val="sr-Cyrl-RS"/>
        </w:rPr>
      </w:pPr>
      <w:r w:rsidRPr="009C6980">
        <w:rPr>
          <w:rFonts w:ascii="Arial" w:hAnsi="Arial" w:cs="Arial"/>
          <w:sz w:val="22"/>
          <w:szCs w:val="22"/>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9BD735E" w14:textId="49B2269C" w:rsidR="002D17A0" w:rsidRPr="00223C1B" w:rsidRDefault="002D17A0" w:rsidP="002D17A0">
      <w:pPr>
        <w:tabs>
          <w:tab w:val="left" w:pos="284"/>
          <w:tab w:val="left" w:pos="330"/>
          <w:tab w:val="left" w:pos="720"/>
        </w:tabs>
        <w:jc w:val="both"/>
        <w:rPr>
          <w:rFonts w:ascii="Arial" w:eastAsia="TimesNewRomanPSMT" w:hAnsi="Arial" w:cs="Arial"/>
          <w:bCs/>
          <w:sz w:val="22"/>
          <w:szCs w:val="22"/>
          <w:lang w:val="sr-Cyrl-RS"/>
        </w:rPr>
      </w:pPr>
    </w:p>
    <w:p w14:paraId="43FF8490" w14:textId="77777777" w:rsidR="002D17A0" w:rsidRPr="00223C1B" w:rsidRDefault="002D17A0" w:rsidP="002D17A0">
      <w:pPr>
        <w:tabs>
          <w:tab w:val="left" w:pos="284"/>
          <w:tab w:val="left" w:pos="330"/>
          <w:tab w:val="left" w:pos="720"/>
        </w:tabs>
        <w:jc w:val="both"/>
        <w:rPr>
          <w:rFonts w:ascii="Arial" w:eastAsia="TimesNewRomanPSMT" w:hAnsi="Arial" w:cs="Arial"/>
          <w:b/>
          <w:bCs/>
          <w:sz w:val="22"/>
          <w:szCs w:val="22"/>
          <w:u w:val="single"/>
        </w:rPr>
      </w:pPr>
      <w:r w:rsidRPr="00223C1B">
        <w:rPr>
          <w:rFonts w:ascii="Arial" w:eastAsia="TimesNewRomanPSMT" w:hAnsi="Arial" w:cs="Arial"/>
          <w:b/>
          <w:bCs/>
          <w:sz w:val="22"/>
          <w:szCs w:val="22"/>
          <w:u w:val="single"/>
          <w:lang w:val="sr-Cyrl-RS"/>
        </w:rPr>
        <w:t xml:space="preserve">У року од </w:t>
      </w:r>
      <w:r>
        <w:rPr>
          <w:rFonts w:ascii="Arial" w:eastAsia="TimesNewRomanPSMT" w:hAnsi="Arial" w:cs="Arial"/>
          <w:b/>
          <w:bCs/>
          <w:sz w:val="22"/>
          <w:szCs w:val="22"/>
          <w:u w:val="single"/>
          <w:lang w:val="sr-Cyrl-RS"/>
        </w:rPr>
        <w:t>5</w:t>
      </w:r>
      <w:r w:rsidRPr="00223C1B">
        <w:rPr>
          <w:rFonts w:ascii="Arial" w:eastAsia="TimesNewRomanPSMT" w:hAnsi="Arial" w:cs="Arial"/>
          <w:b/>
          <w:bCs/>
          <w:sz w:val="22"/>
          <w:szCs w:val="22"/>
          <w:u w:val="single"/>
          <w:lang w:val="sr-Cyrl-RS"/>
        </w:rPr>
        <w:t xml:space="preserve"> дана од закључења Оквирног споразума Пружалац услуга доставља</w:t>
      </w:r>
      <w:r w:rsidRPr="00223C1B">
        <w:rPr>
          <w:rFonts w:ascii="Arial" w:eastAsia="TimesNewRomanPSMT" w:hAnsi="Arial" w:cs="Arial"/>
          <w:b/>
          <w:bCs/>
          <w:sz w:val="22"/>
          <w:szCs w:val="22"/>
          <w:u w:val="single"/>
        </w:rPr>
        <w:t xml:space="preserve">: </w:t>
      </w:r>
    </w:p>
    <w:p w14:paraId="3C8D509E" w14:textId="77777777" w:rsidR="002D17A0" w:rsidRDefault="002D17A0" w:rsidP="002D17A0">
      <w:pPr>
        <w:tabs>
          <w:tab w:val="left" w:pos="284"/>
          <w:tab w:val="left" w:pos="330"/>
          <w:tab w:val="left" w:pos="720"/>
        </w:tabs>
        <w:ind w:left="284"/>
        <w:jc w:val="both"/>
        <w:rPr>
          <w:rFonts w:ascii="Arial" w:hAnsi="Arial" w:cs="Arial"/>
          <w:b/>
          <w:sz w:val="22"/>
          <w:szCs w:val="22"/>
          <w:lang w:val="sr-Cyrl-RS"/>
        </w:rPr>
      </w:pPr>
    </w:p>
    <w:p w14:paraId="145AA21B" w14:textId="4FB54D55" w:rsidR="002D17A0" w:rsidRPr="00223C1B" w:rsidRDefault="00B758C9" w:rsidP="002D17A0">
      <w:pPr>
        <w:tabs>
          <w:tab w:val="left" w:pos="284"/>
          <w:tab w:val="left" w:pos="330"/>
          <w:tab w:val="left" w:pos="720"/>
        </w:tabs>
        <w:ind w:left="284"/>
        <w:jc w:val="both"/>
        <w:rPr>
          <w:rFonts w:ascii="Arial" w:eastAsia="TimesNewRomanPSMT" w:hAnsi="Arial" w:cs="Arial"/>
          <w:bCs/>
          <w:sz w:val="22"/>
          <w:szCs w:val="22"/>
        </w:rPr>
      </w:pPr>
      <w:r>
        <w:rPr>
          <w:rFonts w:ascii="Arial" w:hAnsi="Arial" w:cs="Arial"/>
          <w:b/>
          <w:sz w:val="22"/>
          <w:szCs w:val="22"/>
          <w:lang w:val="sr-Cyrl-RS"/>
        </w:rPr>
        <w:t xml:space="preserve">За партије 2, </w:t>
      </w:r>
      <w:r w:rsidR="002D17A0">
        <w:rPr>
          <w:rFonts w:ascii="Arial" w:hAnsi="Arial" w:cs="Arial"/>
          <w:b/>
          <w:sz w:val="22"/>
          <w:szCs w:val="22"/>
          <w:lang w:val="sr-Cyrl-RS"/>
        </w:rPr>
        <w:t>3</w:t>
      </w:r>
      <w:r>
        <w:rPr>
          <w:rFonts w:ascii="Arial" w:hAnsi="Arial" w:cs="Arial"/>
          <w:b/>
          <w:sz w:val="22"/>
          <w:szCs w:val="22"/>
          <w:lang w:val="sr-Cyrl-RS"/>
        </w:rPr>
        <w:t xml:space="preserve"> и 4</w:t>
      </w:r>
      <w:r w:rsidR="002D17A0">
        <w:rPr>
          <w:rFonts w:ascii="Arial" w:hAnsi="Arial" w:cs="Arial"/>
          <w:b/>
          <w:sz w:val="22"/>
          <w:szCs w:val="22"/>
          <w:lang w:val="sr-Cyrl-RS"/>
        </w:rPr>
        <w:t>:</w:t>
      </w:r>
    </w:p>
    <w:p w14:paraId="74099E14" w14:textId="5AA4768A" w:rsidR="002D17A0" w:rsidRPr="00223C1B" w:rsidRDefault="002D17A0" w:rsidP="002D17A0">
      <w:pPr>
        <w:numPr>
          <w:ilvl w:val="0"/>
          <w:numId w:val="23"/>
        </w:numPr>
        <w:tabs>
          <w:tab w:val="left" w:pos="720"/>
        </w:tabs>
        <w:jc w:val="both"/>
        <w:rPr>
          <w:rFonts w:ascii="Arial" w:hAnsi="Arial" w:cs="Arial"/>
          <w:sz w:val="22"/>
          <w:szCs w:val="22"/>
          <w:lang w:val="ru-RU"/>
        </w:rPr>
      </w:pPr>
      <w:r w:rsidRPr="00223C1B">
        <w:rPr>
          <w:rFonts w:ascii="Arial" w:hAnsi="Arial" w:cs="Arial"/>
          <w:sz w:val="22"/>
          <w:szCs w:val="22"/>
          <w:lang w:val="ru-RU"/>
        </w:rPr>
        <w:t xml:space="preserve">бланко сопствену меницу за </w:t>
      </w:r>
      <w:r w:rsidRPr="00223C1B">
        <w:rPr>
          <w:rFonts w:ascii="Arial" w:hAnsi="Arial" w:cs="Arial"/>
          <w:sz w:val="22"/>
          <w:szCs w:val="22"/>
          <w:lang w:val="sr-Cyrl-RS"/>
        </w:rPr>
        <w:t>добро извршење посла</w:t>
      </w:r>
      <w:r w:rsidRPr="00223C1B">
        <w:rPr>
          <w:rFonts w:ascii="Arial" w:hAnsi="Arial" w:cs="Arial"/>
          <w:sz w:val="22"/>
          <w:szCs w:val="22"/>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0024EEA" w14:textId="6CCFD364" w:rsidR="002D17A0" w:rsidRPr="00223C1B" w:rsidRDefault="002D17A0" w:rsidP="002D17A0">
      <w:pPr>
        <w:numPr>
          <w:ilvl w:val="0"/>
          <w:numId w:val="23"/>
        </w:numPr>
        <w:tabs>
          <w:tab w:val="left" w:pos="720"/>
        </w:tabs>
        <w:jc w:val="both"/>
        <w:rPr>
          <w:rFonts w:ascii="Arial" w:hAnsi="Arial" w:cs="Arial"/>
          <w:sz w:val="22"/>
          <w:szCs w:val="22"/>
          <w:lang w:val="ru-RU"/>
        </w:rPr>
      </w:pPr>
      <w:r w:rsidRPr="00223C1B">
        <w:rPr>
          <w:rFonts w:ascii="Arial" w:hAnsi="Arial" w:cs="Arial"/>
          <w:sz w:val="22"/>
          <w:szCs w:val="22"/>
          <w:lang w:val="ru-RU"/>
        </w:rPr>
        <w:t xml:space="preserve">Менично писмо – овлашћење којим понуђач овлашћује наручиоца да може наплатити меницу  на износ од </w:t>
      </w:r>
      <w:r w:rsidRPr="00223C1B">
        <w:rPr>
          <w:rFonts w:ascii="Arial" w:hAnsi="Arial" w:cs="Arial"/>
          <w:sz w:val="22"/>
          <w:szCs w:val="22"/>
          <w:lang w:val="sr-Cyrl-RS"/>
        </w:rPr>
        <w:t>10</w:t>
      </w:r>
      <w:r w:rsidRPr="00223C1B">
        <w:rPr>
          <w:rFonts w:ascii="Arial" w:hAnsi="Arial" w:cs="Arial"/>
          <w:sz w:val="22"/>
          <w:szCs w:val="22"/>
          <w:lang w:val="ru-RU"/>
        </w:rPr>
        <w:t xml:space="preserve">% од вредности </w:t>
      </w:r>
      <w:r w:rsidRPr="00223C1B">
        <w:rPr>
          <w:rFonts w:ascii="Arial" w:hAnsi="Arial" w:cs="Arial"/>
          <w:sz w:val="22"/>
          <w:szCs w:val="22"/>
          <w:lang w:val="sr-Cyrl-RS"/>
        </w:rPr>
        <w:t>оквирног споразума</w:t>
      </w:r>
      <w:r w:rsidRPr="00223C1B">
        <w:rPr>
          <w:rFonts w:ascii="Arial" w:hAnsi="Arial" w:cs="Arial"/>
          <w:sz w:val="22"/>
          <w:szCs w:val="22"/>
          <w:lang w:val="ru-RU"/>
        </w:rPr>
        <w:t xml:space="preserve"> (без ПДВ) са роком важења минимално </w:t>
      </w:r>
      <w:r w:rsidRPr="00223C1B">
        <w:rPr>
          <w:rFonts w:ascii="Arial" w:hAnsi="Arial" w:cs="Arial"/>
          <w:sz w:val="22"/>
          <w:szCs w:val="22"/>
          <w:lang w:val="sr-Cyrl-RS"/>
        </w:rPr>
        <w:t>30</w:t>
      </w:r>
      <w:r w:rsidRPr="00223C1B">
        <w:rPr>
          <w:rFonts w:ascii="Arial" w:hAnsi="Arial" w:cs="Arial"/>
          <w:sz w:val="22"/>
          <w:szCs w:val="22"/>
          <w:lang w:val="ru-RU"/>
        </w:rPr>
        <w:t xml:space="preserve"> дана дужим од рока важења </w:t>
      </w:r>
      <w:r w:rsidRPr="00223C1B">
        <w:rPr>
          <w:rFonts w:ascii="Arial" w:hAnsi="Arial" w:cs="Arial"/>
          <w:sz w:val="22"/>
          <w:szCs w:val="22"/>
          <w:lang w:val="sr-Cyrl-RS"/>
        </w:rPr>
        <w:t>оквирног споразума</w:t>
      </w:r>
      <w:r w:rsidRPr="00223C1B">
        <w:rPr>
          <w:rFonts w:ascii="Arial" w:hAnsi="Arial" w:cs="Arial"/>
          <w:sz w:val="22"/>
          <w:szCs w:val="22"/>
          <w:lang w:val="ru-RU"/>
        </w:rPr>
        <w:t xml:space="preserve">, с тим да евентуални продужетак рока важења </w:t>
      </w:r>
      <w:r w:rsidRPr="00223C1B">
        <w:rPr>
          <w:rFonts w:ascii="Arial" w:hAnsi="Arial" w:cs="Arial"/>
          <w:sz w:val="22"/>
          <w:szCs w:val="22"/>
          <w:lang w:val="sr-Cyrl-RS"/>
        </w:rPr>
        <w:t>оквирног споразума</w:t>
      </w:r>
      <w:r w:rsidRPr="00223C1B">
        <w:rPr>
          <w:rFonts w:ascii="Arial" w:hAnsi="Arial" w:cs="Arial"/>
          <w:sz w:val="22"/>
          <w:szCs w:val="22"/>
          <w:lang w:val="ru-RU"/>
        </w:rPr>
        <w:t xml:space="preserve"> има за последицу и продужење рока важења менице и меничног овлашћења, </w:t>
      </w:r>
    </w:p>
    <w:p w14:paraId="639A4557" w14:textId="76FDE1D1" w:rsidR="002D17A0" w:rsidRPr="00223C1B" w:rsidRDefault="002D17A0" w:rsidP="002D17A0">
      <w:pPr>
        <w:numPr>
          <w:ilvl w:val="0"/>
          <w:numId w:val="23"/>
        </w:numPr>
        <w:tabs>
          <w:tab w:val="left" w:pos="720"/>
        </w:tabs>
        <w:jc w:val="both"/>
        <w:rPr>
          <w:rFonts w:ascii="Arial" w:hAnsi="Arial" w:cs="Arial"/>
          <w:sz w:val="22"/>
          <w:szCs w:val="22"/>
          <w:lang w:val="ru-RU"/>
        </w:rPr>
      </w:pPr>
      <w:r w:rsidRPr="00223C1B">
        <w:rPr>
          <w:rFonts w:ascii="Arial" w:hAnsi="Arial" w:cs="Arial"/>
          <w:sz w:val="22"/>
          <w:szCs w:val="22"/>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0630EBF" w14:textId="30BD40A2" w:rsidR="002D17A0" w:rsidRPr="00223C1B" w:rsidRDefault="002D17A0" w:rsidP="002D17A0">
      <w:pPr>
        <w:numPr>
          <w:ilvl w:val="0"/>
          <w:numId w:val="23"/>
        </w:numPr>
        <w:tabs>
          <w:tab w:val="left" w:pos="720"/>
        </w:tabs>
        <w:jc w:val="both"/>
        <w:rPr>
          <w:rFonts w:ascii="Arial" w:hAnsi="Arial" w:cs="Arial"/>
          <w:sz w:val="22"/>
          <w:szCs w:val="22"/>
          <w:lang w:val="en-US"/>
        </w:rPr>
      </w:pPr>
      <w:r w:rsidRPr="00223C1B">
        <w:rPr>
          <w:rFonts w:ascii="Arial" w:hAnsi="Arial" w:cs="Arial"/>
          <w:sz w:val="22"/>
          <w:szCs w:val="22"/>
          <w:lang w:val="en-US"/>
        </w:rPr>
        <w:t>фотокопију ОП обрасца.</w:t>
      </w:r>
    </w:p>
    <w:p w14:paraId="63397DB1" w14:textId="30609E05" w:rsidR="002D17A0" w:rsidRPr="00723CBD" w:rsidRDefault="002D17A0" w:rsidP="002D17A0">
      <w:pPr>
        <w:numPr>
          <w:ilvl w:val="0"/>
          <w:numId w:val="23"/>
        </w:numPr>
        <w:tabs>
          <w:tab w:val="left" w:pos="720"/>
        </w:tabs>
        <w:jc w:val="both"/>
        <w:rPr>
          <w:rFonts w:ascii="Arial" w:hAnsi="Arial" w:cs="Arial"/>
          <w:sz w:val="22"/>
          <w:szCs w:val="22"/>
          <w:lang w:val="sr-Cyrl-RS"/>
        </w:rPr>
      </w:pPr>
      <w:r w:rsidRPr="00723CBD">
        <w:rPr>
          <w:rFonts w:ascii="Arial" w:hAnsi="Arial" w:cs="Arial"/>
          <w:sz w:val="22"/>
          <w:szCs w:val="22"/>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Pr>
          <w:rFonts w:ascii="Arial" w:hAnsi="Arial" w:cs="Arial"/>
          <w:sz w:val="22"/>
          <w:szCs w:val="22"/>
          <w:lang w:val="sr-Cyrl-RS"/>
        </w:rPr>
        <w:t>.</w:t>
      </w:r>
    </w:p>
    <w:p w14:paraId="2F97D401" w14:textId="77777777" w:rsidR="002D17A0" w:rsidRPr="00723CBD" w:rsidRDefault="002D17A0" w:rsidP="002D17A0">
      <w:pPr>
        <w:tabs>
          <w:tab w:val="left" w:pos="284"/>
          <w:tab w:val="left" w:pos="567"/>
          <w:tab w:val="left" w:pos="720"/>
        </w:tabs>
        <w:ind w:left="284"/>
        <w:jc w:val="both"/>
        <w:rPr>
          <w:rFonts w:ascii="Arial" w:hAnsi="Arial" w:cs="Arial"/>
          <w:sz w:val="22"/>
          <w:szCs w:val="22"/>
          <w:lang w:val="sr-Cyrl-RS"/>
        </w:rPr>
      </w:pPr>
    </w:p>
    <w:p w14:paraId="6EAD08FF" w14:textId="77777777" w:rsidR="002D17A0" w:rsidRPr="00223C1B" w:rsidRDefault="002D17A0" w:rsidP="002D17A0">
      <w:pPr>
        <w:tabs>
          <w:tab w:val="left" w:pos="284"/>
          <w:tab w:val="left" w:pos="567"/>
          <w:tab w:val="left" w:pos="720"/>
        </w:tabs>
        <w:jc w:val="both"/>
        <w:rPr>
          <w:rFonts w:ascii="Arial" w:hAnsi="Arial"/>
          <w:sz w:val="22"/>
          <w:szCs w:val="22"/>
          <w:lang w:val="sr-Cyrl-RS"/>
        </w:rPr>
      </w:pPr>
      <w:r w:rsidRPr="006B2331">
        <w:rPr>
          <w:rFonts w:ascii="Arial" w:hAnsi="Arial" w:cs="Arial"/>
          <w:sz w:val="22"/>
          <w:szCs w:val="22"/>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223C1B">
        <w:rPr>
          <w:rFonts w:ascii="Arial" w:hAnsi="Arial" w:cs="Arial"/>
          <w:sz w:val="22"/>
          <w:szCs w:val="22"/>
          <w:lang w:val="sr-Cyrl-RS"/>
        </w:rPr>
        <w:t>Оквирним споразумом</w:t>
      </w:r>
      <w:r w:rsidRPr="006B2331">
        <w:rPr>
          <w:rFonts w:ascii="Arial" w:hAnsi="Arial" w:cs="Arial"/>
          <w:sz w:val="22"/>
          <w:szCs w:val="22"/>
          <w:lang w:val="sr-Cyrl-RS"/>
        </w:rPr>
        <w:t>.</w:t>
      </w:r>
    </w:p>
    <w:p w14:paraId="7F3F0848" w14:textId="77777777" w:rsidR="002D17A0" w:rsidRPr="003F5605" w:rsidRDefault="002D17A0" w:rsidP="002D17A0">
      <w:pPr>
        <w:rPr>
          <w:lang w:val="sr-Cyrl-RS"/>
        </w:rPr>
      </w:pPr>
      <w:bookmarkStart w:id="4" w:name="_Toc441651598"/>
      <w:bookmarkStart w:id="5" w:name="_Toc442559909"/>
    </w:p>
    <w:p w14:paraId="302DB6DB" w14:textId="40BCB0E9" w:rsidR="002D17A0" w:rsidRPr="00AB0DEE" w:rsidRDefault="002A49C8" w:rsidP="002D17A0">
      <w:pPr>
        <w:pStyle w:val="KDPodnaslov3"/>
        <w:keepNext w:val="0"/>
        <w:spacing w:before="0"/>
        <w:rPr>
          <w:rFonts w:cs="Arial"/>
          <w:b/>
          <w:lang w:val="sr-Cyrl-RS"/>
        </w:rPr>
      </w:pPr>
      <w:r>
        <w:rPr>
          <w:rFonts w:cs="Arial"/>
          <w:b/>
          <w:lang w:val="sr-Cyrl-RS"/>
        </w:rPr>
        <w:t>За партију 1</w:t>
      </w:r>
      <w:r w:rsidR="002D17A0">
        <w:rPr>
          <w:rFonts w:cs="Arial"/>
          <w:b/>
          <w:lang w:val="sr-Cyrl-RS"/>
        </w:rPr>
        <w:t>:</w:t>
      </w:r>
    </w:p>
    <w:p w14:paraId="64CCBD68" w14:textId="77777777" w:rsidR="002D17A0" w:rsidRPr="003F5605" w:rsidRDefault="002D17A0" w:rsidP="002D17A0">
      <w:pPr>
        <w:pStyle w:val="KDPodnaslov3"/>
        <w:keepNext w:val="0"/>
        <w:spacing w:before="0"/>
        <w:rPr>
          <w:rFonts w:cs="Arial"/>
          <w:b/>
          <w:lang w:val="sr-Cyrl-RS"/>
        </w:rPr>
      </w:pPr>
      <w:r w:rsidRPr="003F5605">
        <w:rPr>
          <w:rFonts w:cs="Arial"/>
          <w:b/>
          <w:lang w:val="sr-Cyrl-RS"/>
        </w:rPr>
        <w:t>●</w:t>
      </w:r>
      <w:r>
        <w:rPr>
          <w:rFonts w:cs="Arial"/>
          <w:b/>
          <w:lang w:val="sr-Cyrl-RS"/>
        </w:rPr>
        <w:t xml:space="preserve"> </w:t>
      </w:r>
      <w:r w:rsidRPr="00F92A08">
        <w:rPr>
          <w:rFonts w:cs="Arial"/>
          <w:u w:val="single"/>
          <w:lang w:val="sr-Cyrl-RS"/>
        </w:rPr>
        <w:t>Банкарска гаранција за добро извршење посла</w:t>
      </w:r>
      <w:bookmarkEnd w:id="4"/>
      <w:bookmarkEnd w:id="5"/>
    </w:p>
    <w:p w14:paraId="1D8B346C" w14:textId="77777777" w:rsidR="002D17A0" w:rsidRPr="003F5605" w:rsidRDefault="002D17A0" w:rsidP="002D17A0">
      <w:pPr>
        <w:rPr>
          <w:rFonts w:ascii="Arial" w:hAnsi="Arial" w:cs="Arial"/>
          <w:sz w:val="22"/>
          <w:szCs w:val="22"/>
          <w:lang w:val="sr-Cyrl-RS"/>
        </w:rPr>
      </w:pPr>
      <w:r w:rsidRPr="003F5605">
        <w:rPr>
          <w:rFonts w:ascii="Arial" w:hAnsi="Arial" w:cs="Arial"/>
          <w:sz w:val="22"/>
          <w:szCs w:val="22"/>
          <w:lang w:val="sr-Cyrl-RS"/>
        </w:rPr>
        <w:t>Изабрани понуђач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законских заступника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0066CD75" w14:textId="77777777" w:rsidR="002D17A0" w:rsidRPr="003F5605" w:rsidRDefault="002D17A0" w:rsidP="002D17A0">
      <w:pPr>
        <w:rPr>
          <w:rFonts w:ascii="Arial" w:hAnsi="Arial" w:cs="Arial"/>
          <w:sz w:val="22"/>
          <w:szCs w:val="22"/>
          <w:lang w:val="sr-Cyrl-RS"/>
        </w:rPr>
      </w:pPr>
      <w:r w:rsidRPr="003F5605">
        <w:rPr>
          <w:rFonts w:ascii="Arial" w:hAnsi="Arial" w:cs="Arial"/>
          <w:sz w:val="22"/>
          <w:szCs w:val="22"/>
          <w:lang w:val="sr-Cyrl-RS"/>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w:t>
      </w:r>
      <w:r w:rsidRPr="003F5605">
        <w:rPr>
          <w:rFonts w:ascii="Arial" w:hAnsi="Arial" w:cs="Arial"/>
          <w:strike/>
          <w:sz w:val="22"/>
          <w:szCs w:val="22"/>
          <w:lang w:val="sr-Cyrl-RS"/>
        </w:rPr>
        <w:t xml:space="preserve"> </w:t>
      </w:r>
      <w:r w:rsidRPr="003F5605">
        <w:rPr>
          <w:rFonts w:ascii="Arial" w:hAnsi="Arial" w:cs="Arial"/>
          <w:sz w:val="22"/>
          <w:szCs w:val="22"/>
          <w:lang w:val="sr-Cyrl-RS"/>
        </w:rPr>
        <w:t xml:space="preserve">без ПДВ. </w:t>
      </w:r>
    </w:p>
    <w:p w14:paraId="1BC629F0" w14:textId="5FD8EE3A" w:rsidR="002D17A0" w:rsidRPr="003F5605" w:rsidRDefault="002D17A0" w:rsidP="002D17A0">
      <w:pPr>
        <w:rPr>
          <w:rFonts w:ascii="Arial" w:hAnsi="Arial" w:cs="Arial"/>
          <w:sz w:val="22"/>
          <w:szCs w:val="22"/>
          <w:lang w:val="sr-Cyrl-RS"/>
        </w:rPr>
      </w:pPr>
      <w:r w:rsidRPr="003F5605">
        <w:rPr>
          <w:rFonts w:ascii="Arial" w:hAnsi="Arial" w:cs="Arial"/>
          <w:sz w:val="22"/>
          <w:szCs w:val="22"/>
          <w:lang w:val="sr-Cyrl-RS"/>
        </w:rPr>
        <w:t>Банкарска гаранција мора трајати 30 (словима:тридесет) календарских дана дуже од рока важења Оквирног споразума.</w:t>
      </w:r>
    </w:p>
    <w:p w14:paraId="1C438DC8" w14:textId="77777777" w:rsidR="002D17A0" w:rsidRPr="003F5605" w:rsidRDefault="002D17A0" w:rsidP="002D17A0">
      <w:pPr>
        <w:rPr>
          <w:rFonts w:ascii="Arial" w:hAnsi="Arial" w:cs="Arial"/>
          <w:sz w:val="22"/>
          <w:szCs w:val="22"/>
          <w:lang w:val="sr-Cyrl-RS"/>
        </w:rPr>
      </w:pPr>
      <w:r w:rsidRPr="003F5605">
        <w:rPr>
          <w:rFonts w:ascii="Arial" w:hAnsi="Arial" w:cs="Arial"/>
          <w:sz w:val="22"/>
          <w:szCs w:val="22"/>
          <w:lang w:val="sr-Cyrl-RS"/>
        </w:rPr>
        <w:lastRenderedPageBreak/>
        <w:t>Ако се за време трајања Оквирног споразума промене рокови за извршење обавезе, важност банкарске гаранције за добро извршење посла мора да се продужи. Поднета банкарска гаранција не може да са</w:t>
      </w:r>
      <w:r>
        <w:rPr>
          <w:rFonts w:ascii="Arial" w:hAnsi="Arial" w:cs="Arial"/>
          <w:sz w:val="22"/>
          <w:szCs w:val="22"/>
          <w:lang w:val="sr-Cyrl-RS"/>
        </w:rPr>
        <w:t xml:space="preserve">држи додатне услове за исплату, </w:t>
      </w:r>
      <w:r w:rsidRPr="003F5605">
        <w:rPr>
          <w:rFonts w:ascii="Arial" w:hAnsi="Arial" w:cs="Arial"/>
          <w:sz w:val="22"/>
          <w:szCs w:val="22"/>
          <w:lang w:val="sr-Cyrl-RS"/>
        </w:rPr>
        <w:t>краће рокове, мањи износ или промењену месну надлежност за решавање спорова.</w:t>
      </w:r>
    </w:p>
    <w:p w14:paraId="66A2EEAF" w14:textId="77777777" w:rsidR="002D17A0" w:rsidRPr="003F5605" w:rsidRDefault="002D17A0" w:rsidP="002D17A0">
      <w:pPr>
        <w:rPr>
          <w:rFonts w:ascii="Arial" w:hAnsi="Arial" w:cs="Arial"/>
          <w:sz w:val="22"/>
          <w:szCs w:val="22"/>
          <w:lang w:val="sr-Cyrl-RS"/>
        </w:rPr>
      </w:pPr>
      <w:r w:rsidRPr="003F5605">
        <w:rPr>
          <w:rFonts w:ascii="Arial" w:hAnsi="Arial" w:cs="Arial"/>
          <w:sz w:val="22"/>
          <w:szCs w:val="22"/>
          <w:lang w:val="sr-Cyrl-RS"/>
        </w:rPr>
        <w:t xml:space="preserve">Наручилац ће уновчити дату банкарску гаранцију за добро извршење посла у случају да изабрани понуђач не буде извршавао своје обавезе у роковима и на начин предвиђен </w:t>
      </w:r>
    </w:p>
    <w:p w14:paraId="13AB9A8A" w14:textId="77777777" w:rsidR="002D17A0" w:rsidRPr="003F5605" w:rsidRDefault="002D17A0" w:rsidP="002D17A0">
      <w:pPr>
        <w:rPr>
          <w:rFonts w:ascii="Arial" w:hAnsi="Arial" w:cs="Arial"/>
          <w:strike/>
          <w:sz w:val="22"/>
          <w:szCs w:val="22"/>
          <w:lang w:val="sr-Cyrl-RS"/>
        </w:rPr>
      </w:pPr>
      <w:r w:rsidRPr="003F5605">
        <w:rPr>
          <w:rFonts w:ascii="Arial" w:hAnsi="Arial" w:cs="Arial"/>
          <w:sz w:val="22"/>
          <w:szCs w:val="22"/>
          <w:lang w:val="sr-Cyrl-RS"/>
        </w:rPr>
        <w:t>Оквирним споразумом.</w:t>
      </w:r>
    </w:p>
    <w:p w14:paraId="39544B98" w14:textId="77777777" w:rsidR="002D17A0" w:rsidRPr="003F5605" w:rsidRDefault="002D17A0" w:rsidP="002D17A0">
      <w:pPr>
        <w:rPr>
          <w:rFonts w:ascii="Arial" w:hAnsi="Arial" w:cs="Arial"/>
          <w:sz w:val="22"/>
          <w:szCs w:val="22"/>
          <w:lang w:val="sr-Cyrl-RS"/>
        </w:rPr>
      </w:pPr>
      <w:r w:rsidRPr="003F5605">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1E4C72E" w14:textId="77777777" w:rsidR="002D17A0" w:rsidRPr="003F5605" w:rsidRDefault="002D17A0" w:rsidP="002D17A0">
      <w:pPr>
        <w:rPr>
          <w:rFonts w:ascii="Arial" w:hAnsi="Arial" w:cs="Arial"/>
          <w:sz w:val="22"/>
          <w:szCs w:val="22"/>
          <w:lang w:val="sr-Cyrl-RS"/>
        </w:rPr>
      </w:pPr>
      <w:r w:rsidRPr="003F5605">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70BA1C0E" w14:textId="77777777" w:rsidR="002D17A0" w:rsidRPr="003F5605" w:rsidRDefault="002D17A0" w:rsidP="002D17A0">
      <w:pPr>
        <w:rPr>
          <w:rFonts w:ascii="Arial" w:hAnsi="Arial" w:cs="Arial"/>
          <w:sz w:val="22"/>
          <w:szCs w:val="22"/>
          <w:lang w:val="sr-Cyrl-RS"/>
        </w:rPr>
      </w:pPr>
      <w:r w:rsidRPr="003F5605">
        <w:rPr>
          <w:rFonts w:ascii="Arial" w:hAnsi="Arial" w:cs="Arial"/>
          <w:sz w:val="22"/>
          <w:szCs w:val="22"/>
          <w:lang w:val="sr-Cyrl-RS"/>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Pr>
          <w:rFonts w:ascii="Arial" w:hAnsi="Arial" w:cs="Arial"/>
          <w:sz w:val="22"/>
          <w:szCs w:val="22"/>
          <w:lang w:val="sr-Cyrl-RS"/>
        </w:rPr>
        <w:t xml:space="preserve">. </w:t>
      </w:r>
      <w:r w:rsidRPr="003F5605">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14:paraId="2ED3381A" w14:textId="77777777" w:rsidR="002D17A0" w:rsidRPr="003F5605" w:rsidRDefault="002D17A0" w:rsidP="002D17A0">
      <w:pPr>
        <w:rPr>
          <w:rFonts w:ascii="Arial" w:hAnsi="Arial" w:cs="Arial"/>
          <w:sz w:val="22"/>
          <w:szCs w:val="22"/>
          <w:lang w:val="sr-Cyrl-RS"/>
        </w:rPr>
      </w:pPr>
      <w:r>
        <w:rPr>
          <w:rFonts w:ascii="Arial" w:hAnsi="Arial" w:cs="Arial"/>
          <w:sz w:val="22"/>
          <w:szCs w:val="22"/>
          <w:lang w:val="sr-Cyrl-RS"/>
        </w:rPr>
        <w:t xml:space="preserve">На ову </w:t>
      </w:r>
      <w:r w:rsidRPr="003F5605">
        <w:rPr>
          <w:rFonts w:ascii="Arial" w:hAnsi="Arial" w:cs="Arial"/>
          <w:sz w:val="22"/>
          <w:szCs w:val="22"/>
          <w:lang w:val="sr-Cyrl-RS"/>
        </w:rPr>
        <w:t>банкарску гарнцију примењују се Једнообразна правила за гаранције на позив (</w:t>
      </w:r>
      <w:r w:rsidRPr="003F5605">
        <w:rPr>
          <w:rFonts w:ascii="Arial" w:hAnsi="Arial" w:cs="Arial"/>
          <w:sz w:val="22"/>
          <w:szCs w:val="22"/>
        </w:rPr>
        <w:t>URDG</w:t>
      </w:r>
      <w:r w:rsidRPr="003F5605">
        <w:rPr>
          <w:rFonts w:ascii="Arial" w:hAnsi="Arial" w:cs="Arial"/>
          <w:sz w:val="22"/>
          <w:szCs w:val="22"/>
          <w:lang w:val="sr-Cyrl-RS"/>
        </w:rPr>
        <w:t xml:space="preserve"> 758) Међународне трговинске коморе у Паризу.</w:t>
      </w:r>
    </w:p>
    <w:p w14:paraId="781C1063" w14:textId="7AC608B5" w:rsidR="002D17A0" w:rsidRDefault="002D17A0" w:rsidP="002D17A0">
      <w:pPr>
        <w:rPr>
          <w:rFonts w:ascii="Arial" w:hAnsi="Arial" w:cs="Arial"/>
          <w:sz w:val="22"/>
          <w:szCs w:val="22"/>
          <w:lang w:val="sr-Cyrl-RS"/>
        </w:rPr>
      </w:pPr>
      <w:r w:rsidRPr="003F5605">
        <w:rPr>
          <w:rFonts w:ascii="Arial" w:hAnsi="Arial" w:cs="Arial"/>
          <w:sz w:val="22"/>
          <w:szCs w:val="22"/>
          <w:lang w:val="sr-Cyrl-RS"/>
        </w:rPr>
        <w:t>Ова гаранција истиче на наведени датум, без обзира да ли је овај документ враћен или није.</w:t>
      </w:r>
    </w:p>
    <w:p w14:paraId="14221373" w14:textId="2871F8C0" w:rsidR="0028322A" w:rsidRPr="003F5605" w:rsidRDefault="0028322A" w:rsidP="002D17A0">
      <w:pPr>
        <w:rPr>
          <w:rFonts w:ascii="Arial" w:hAnsi="Arial" w:cs="Arial"/>
          <w:sz w:val="22"/>
          <w:szCs w:val="22"/>
          <w:lang w:val="sr-Cyrl-RS"/>
        </w:rPr>
      </w:pPr>
    </w:p>
    <w:p w14:paraId="79CB96C8" w14:textId="77777777" w:rsidR="0028322A" w:rsidRPr="00A62EB5" w:rsidRDefault="0028322A" w:rsidP="0028322A">
      <w:pPr>
        <w:pStyle w:val="ListParagraph"/>
        <w:numPr>
          <w:ilvl w:val="0"/>
          <w:numId w:val="45"/>
        </w:numPr>
        <w:spacing w:line="360" w:lineRule="auto"/>
        <w:rPr>
          <w:rFonts w:ascii="Arial" w:eastAsia="TimesNewRomanPSMT" w:hAnsi="Arial" w:cs="Arial"/>
          <w:b/>
          <w:u w:val="single"/>
          <w:lang w:val="sr-Cyrl-ME"/>
        </w:rPr>
      </w:pPr>
      <w:r w:rsidRPr="00A62EB5">
        <w:rPr>
          <w:rFonts w:ascii="Arial" w:eastAsia="TimesNewRomanPSMT" w:hAnsi="Arial" w:cs="Arial"/>
          <w:b/>
          <w:u w:val="single"/>
        </w:rPr>
        <w:t>Банкарска гаранциј</w:t>
      </w:r>
      <w:r>
        <w:rPr>
          <w:rFonts w:ascii="Arial" w:eastAsia="TimesNewRomanPSMT" w:hAnsi="Arial" w:cs="Arial"/>
          <w:b/>
          <w:u w:val="single"/>
        </w:rPr>
        <w:t>а</w:t>
      </w:r>
      <w:r w:rsidRPr="00A62EB5">
        <w:rPr>
          <w:rFonts w:ascii="Arial" w:eastAsia="TimesNewRomanPSMT" w:hAnsi="Arial" w:cs="Arial"/>
          <w:b/>
          <w:u w:val="single"/>
        </w:rPr>
        <w:t xml:space="preserve"> за отклањање недостатака у гарантном року</w:t>
      </w:r>
      <w:r w:rsidRPr="00A62EB5">
        <w:rPr>
          <w:rFonts w:ascii="Arial" w:eastAsia="TimesNewRomanPSMT" w:hAnsi="Arial" w:cs="Arial"/>
          <w:b/>
          <w:u w:val="single"/>
          <w:lang w:val="sr-Cyrl-ME"/>
        </w:rPr>
        <w:t xml:space="preserve"> (за партију 1)</w:t>
      </w:r>
    </w:p>
    <w:p w14:paraId="12646BEC" w14:textId="6B140145" w:rsidR="0028322A" w:rsidRPr="009970BB" w:rsidRDefault="0028322A" w:rsidP="00DD3F1D">
      <w:pPr>
        <w:ind w:left="284"/>
        <w:jc w:val="both"/>
        <w:rPr>
          <w:rFonts w:ascii="Arial" w:eastAsia="TimesNewRomanPSMT" w:hAnsi="Arial" w:cs="Arial"/>
          <w:sz w:val="22"/>
          <w:szCs w:val="22"/>
        </w:rPr>
      </w:pPr>
      <w:r w:rsidRPr="00CB1EF0">
        <w:rPr>
          <w:rFonts w:ascii="Arial" w:eastAsia="TimesNewRomanPSMT" w:hAnsi="Arial" w:cs="Arial"/>
          <w:sz w:val="22"/>
          <w:szCs w:val="22"/>
        </w:rPr>
        <w:t xml:space="preserve">Изабрани понуђач је дужан да </w:t>
      </w:r>
      <w:r w:rsidRPr="00720934">
        <w:rPr>
          <w:rFonts w:ascii="Arial" w:hAnsi="Arial"/>
          <w:sz w:val="22"/>
          <w:szCs w:val="22"/>
          <w:lang w:val="sr-Cyrl-RS" w:eastAsia="sr-Latn-RS"/>
        </w:rPr>
        <w:t xml:space="preserve">у тренутку </w:t>
      </w:r>
      <w:r w:rsidR="00A12055" w:rsidRPr="00263BBF">
        <w:rPr>
          <w:rFonts w:ascii="Arial" w:hAnsi="Arial" w:cs="Arial"/>
          <w:sz w:val="22"/>
          <w:szCs w:val="22"/>
          <w:lang w:val="sr-Cyrl-RS"/>
        </w:rPr>
        <w:t>примопредаје предмета набав</w:t>
      </w:r>
      <w:r w:rsidR="00A12055">
        <w:rPr>
          <w:rFonts w:ascii="Arial" w:hAnsi="Arial" w:cs="Arial"/>
          <w:sz w:val="22"/>
          <w:szCs w:val="22"/>
          <w:lang w:val="sr-Cyrl-RS"/>
        </w:rPr>
        <w:t xml:space="preserve">ке по првој издатој наруџбеници </w:t>
      </w:r>
      <w:r w:rsidR="00A12055">
        <w:rPr>
          <w:rFonts w:ascii="Arial" w:eastAsia="TimesNewRomanPSMT" w:hAnsi="Arial"/>
          <w:bCs/>
          <w:iCs/>
          <w:sz w:val="22"/>
          <w:szCs w:val="22"/>
          <w:lang w:val="sr-Cyrl-RS" w:eastAsia="sr-Latn-RS"/>
        </w:rPr>
        <w:t xml:space="preserve">или </w:t>
      </w:r>
      <w:r w:rsidRPr="00720934">
        <w:rPr>
          <w:rFonts w:ascii="Arial" w:hAnsi="Arial"/>
          <w:sz w:val="22"/>
          <w:szCs w:val="22"/>
          <w:lang w:val="sr-Cyrl-RS" w:eastAsia="sr-Latn-RS"/>
        </w:rPr>
        <w:t>најкасније 5 дана пре истека средства финансијског обезбеђења  за добро извршење посла</w:t>
      </w:r>
      <w:r w:rsidRPr="00720934">
        <w:rPr>
          <w:rFonts w:ascii="Arial" w:eastAsia="TimesNewRomanPSMT" w:hAnsi="Arial" w:cs="Arial"/>
          <w:sz w:val="22"/>
          <w:szCs w:val="22"/>
        </w:rPr>
        <w:t xml:space="preserve"> да</w:t>
      </w:r>
      <w:r w:rsidRPr="00CB1EF0">
        <w:rPr>
          <w:rFonts w:ascii="Arial" w:eastAsia="TimesNewRomanPSMT" w:hAnsi="Arial" w:cs="Arial"/>
          <w:sz w:val="22"/>
          <w:szCs w:val="22"/>
        </w:rPr>
        <w:t xml:space="preserve"> Наручиоцу достави банкарску гаранцију за </w:t>
      </w:r>
      <w:r>
        <w:rPr>
          <w:rFonts w:ascii="Arial" w:eastAsia="TimesNewRomanPSMT" w:hAnsi="Arial" w:cs="Arial"/>
          <w:sz w:val="22"/>
          <w:szCs w:val="22"/>
          <w:lang w:val="sr-Cyrl-RS"/>
        </w:rPr>
        <w:t>отклањање недостатака у гарантном року</w:t>
      </w:r>
      <w:r w:rsidRPr="00CB1EF0">
        <w:rPr>
          <w:rFonts w:ascii="Arial" w:eastAsia="TimesNewRomanPSMT" w:hAnsi="Arial" w:cs="Arial"/>
          <w:sz w:val="22"/>
          <w:szCs w:val="22"/>
        </w:rPr>
        <w:t xml:space="preserve">, неопозиву,  безусловну (без права на приговор) и на први писани позив наплативу </w:t>
      </w:r>
      <w:r>
        <w:rPr>
          <w:rFonts w:ascii="Arial" w:eastAsia="TimesNewRomanPSMT" w:hAnsi="Arial" w:cs="Arial"/>
          <w:sz w:val="22"/>
          <w:szCs w:val="22"/>
        </w:rPr>
        <w:t xml:space="preserve">у износу </w:t>
      </w:r>
      <w:r w:rsidRPr="00051545">
        <w:rPr>
          <w:rFonts w:ascii="Arial" w:hAnsi="Arial"/>
          <w:sz w:val="22"/>
          <w:szCs w:val="22"/>
          <w:lang w:val="sr-Cyrl-RS"/>
        </w:rPr>
        <w:t xml:space="preserve">од 5% </w:t>
      </w:r>
      <w:r w:rsidRPr="00051545">
        <w:rPr>
          <w:rFonts w:ascii="Arial" w:hAnsi="Arial" w:cs="Arial"/>
          <w:sz w:val="22"/>
          <w:szCs w:val="22"/>
          <w:lang w:val="sr-Cyrl-RS"/>
        </w:rPr>
        <w:t xml:space="preserve">од вредности </w:t>
      </w:r>
      <w:r w:rsidR="00A12055">
        <w:rPr>
          <w:rFonts w:ascii="Arial" w:hAnsi="Arial" w:cs="Arial"/>
          <w:sz w:val="22"/>
          <w:szCs w:val="22"/>
          <w:lang w:val="sr-Cyrl-RS"/>
        </w:rPr>
        <w:t xml:space="preserve">оквирног споразума (без ПДВ) </w:t>
      </w:r>
      <w:r w:rsidRPr="00CD0899">
        <w:rPr>
          <w:rFonts w:ascii="Arial" w:hAnsi="Arial" w:cs="Arial"/>
          <w:sz w:val="22"/>
          <w:szCs w:val="22"/>
        </w:rPr>
        <w:t xml:space="preserve">са роком важења минимално </w:t>
      </w:r>
      <w:r>
        <w:rPr>
          <w:rFonts w:ascii="Arial" w:hAnsi="Arial" w:cs="Arial"/>
          <w:sz w:val="22"/>
          <w:szCs w:val="22"/>
          <w:lang w:val="sr-Cyrl-ME"/>
        </w:rPr>
        <w:t>2</w:t>
      </w:r>
      <w:r w:rsidRPr="00CD0899">
        <w:rPr>
          <w:rFonts w:ascii="Arial" w:hAnsi="Arial" w:cs="Arial"/>
          <w:sz w:val="22"/>
          <w:szCs w:val="22"/>
        </w:rPr>
        <w:t xml:space="preserve">0 дана дужим од </w:t>
      </w:r>
      <w:r>
        <w:rPr>
          <w:rFonts w:ascii="Arial" w:hAnsi="Arial" w:cs="Arial"/>
          <w:sz w:val="22"/>
          <w:szCs w:val="22"/>
          <w:lang w:val="sr-Cyrl-ME"/>
        </w:rPr>
        <w:t>уговореног гарантног рока</w:t>
      </w:r>
      <w:r w:rsidRPr="00CD0899">
        <w:rPr>
          <w:rFonts w:ascii="Arial" w:hAnsi="Arial" w:cs="Arial"/>
          <w:sz w:val="22"/>
          <w:szCs w:val="22"/>
        </w:rPr>
        <w:t xml:space="preserve">, с тим да евентуални продужетак рока важења понуде има за последицу и продужење рока важења </w:t>
      </w:r>
      <w:r>
        <w:rPr>
          <w:rFonts w:ascii="Arial" w:hAnsi="Arial" w:cs="Arial"/>
          <w:sz w:val="22"/>
          <w:szCs w:val="22"/>
          <w:lang w:val="sr-Cyrl-RS"/>
        </w:rPr>
        <w:t>банкарске гаранције за отклањање недостатака у гарантном року</w:t>
      </w:r>
      <w:r w:rsidRPr="00CD0899">
        <w:rPr>
          <w:rFonts w:ascii="Arial" w:hAnsi="Arial" w:cs="Arial"/>
          <w:sz w:val="22"/>
          <w:szCs w:val="22"/>
        </w:rPr>
        <w:t>;</w:t>
      </w:r>
    </w:p>
    <w:p w14:paraId="318CFA8D" w14:textId="77777777" w:rsidR="0028322A" w:rsidRPr="00CB1EF0" w:rsidRDefault="0028322A" w:rsidP="0028322A">
      <w:pPr>
        <w:ind w:left="284"/>
        <w:jc w:val="both"/>
        <w:rPr>
          <w:rFonts w:ascii="Arial" w:eastAsia="TimesNewRomanPSMT" w:hAnsi="Arial" w:cs="Arial"/>
          <w:sz w:val="22"/>
          <w:szCs w:val="22"/>
        </w:rPr>
      </w:pPr>
      <w:r w:rsidRPr="00CB1EF0">
        <w:rPr>
          <w:rFonts w:ascii="Arial" w:eastAsia="TimesNewRomanPSMT"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874C772" w14:textId="762FA3F7" w:rsidR="0028322A" w:rsidRPr="00CB1EF0" w:rsidRDefault="0028322A" w:rsidP="0028322A">
      <w:pPr>
        <w:ind w:left="284"/>
        <w:jc w:val="both"/>
        <w:rPr>
          <w:rFonts w:ascii="Arial" w:eastAsia="TimesNewRomanPSMT" w:hAnsi="Arial" w:cs="Arial"/>
          <w:sz w:val="22"/>
          <w:szCs w:val="22"/>
        </w:rPr>
      </w:pPr>
      <w:r w:rsidRPr="00CB1EF0">
        <w:rPr>
          <w:rFonts w:ascii="Arial" w:eastAsia="TimesNewRomanPSMT" w:hAnsi="Arial" w:cs="Arial"/>
          <w:sz w:val="22"/>
          <w:szCs w:val="22"/>
        </w:rPr>
        <w:t>Наручилац ће унов</w:t>
      </w:r>
      <w:r>
        <w:rPr>
          <w:rFonts w:ascii="Arial" w:eastAsia="TimesNewRomanPSMT" w:hAnsi="Arial" w:cs="Arial"/>
          <w:sz w:val="22"/>
          <w:szCs w:val="22"/>
        </w:rPr>
        <w:t>чити дату банкарску гаранцију</w:t>
      </w:r>
      <w:r w:rsidRPr="00CB1EF0">
        <w:rPr>
          <w:rFonts w:ascii="Arial" w:eastAsia="TimesNewRomanPSMT" w:hAnsi="Arial" w:cs="Arial"/>
          <w:sz w:val="22"/>
          <w:szCs w:val="22"/>
        </w:rPr>
        <w:t xml:space="preserve"> </w:t>
      </w:r>
      <w:r w:rsidRPr="000703A5">
        <w:rPr>
          <w:rFonts w:ascii="Arial" w:eastAsia="TimesNewRomanPSMT" w:hAnsi="Arial" w:cs="Arial"/>
          <w:sz w:val="22"/>
          <w:szCs w:val="22"/>
        </w:rPr>
        <w:t xml:space="preserve">за </w:t>
      </w:r>
      <w:r w:rsidRPr="000703A5">
        <w:rPr>
          <w:rFonts w:ascii="Arial" w:eastAsia="TimesNewRomanPSMT" w:hAnsi="Arial" w:cs="Arial"/>
          <w:sz w:val="22"/>
          <w:szCs w:val="22"/>
          <w:lang w:val="sr-Cyrl-RS"/>
        </w:rPr>
        <w:t>отклањање недостатака у гарантном рок</w:t>
      </w:r>
      <w:r w:rsidRPr="00492EAB">
        <w:rPr>
          <w:rFonts w:ascii="Arial" w:eastAsia="TimesNewRomanPSMT" w:hAnsi="Arial" w:cs="Arial"/>
          <w:sz w:val="22"/>
          <w:szCs w:val="22"/>
          <w:lang w:val="sr-Cyrl-RS"/>
        </w:rPr>
        <w:t>у</w:t>
      </w:r>
      <w:r w:rsidR="00492EAB" w:rsidRPr="00492EAB">
        <w:rPr>
          <w:rFonts w:ascii="Arial" w:eastAsia="TimesNewRomanPSMT" w:hAnsi="Arial" w:cs="Arial"/>
          <w:b/>
          <w:sz w:val="22"/>
          <w:szCs w:val="22"/>
          <w:lang w:val="sr-Cyrl-ME"/>
        </w:rPr>
        <w:t xml:space="preserve"> </w:t>
      </w:r>
      <w:r w:rsidRPr="00CB1EF0">
        <w:rPr>
          <w:rFonts w:ascii="Arial" w:eastAsia="TimesNewRomanPSMT" w:hAnsi="Arial" w:cs="Arial"/>
          <w:sz w:val="22"/>
          <w:szCs w:val="22"/>
        </w:rPr>
        <w:t xml:space="preserve">у случају да изабрани понуђач не буде извршавао своје уговорне обавезе у роковима и на начин предвиђен оквирним споразумом/наруџбеницом. </w:t>
      </w:r>
    </w:p>
    <w:p w14:paraId="03141A30" w14:textId="77777777" w:rsidR="0028322A" w:rsidRPr="00CB1EF0" w:rsidRDefault="0028322A" w:rsidP="0028322A">
      <w:pPr>
        <w:ind w:left="284"/>
        <w:jc w:val="both"/>
        <w:rPr>
          <w:rFonts w:ascii="Arial" w:eastAsia="TimesNewRomanPSMT" w:hAnsi="Arial" w:cs="Arial"/>
          <w:sz w:val="22"/>
          <w:szCs w:val="22"/>
        </w:rPr>
      </w:pPr>
      <w:r w:rsidRPr="00CB1EF0">
        <w:rPr>
          <w:rFonts w:ascii="Arial" w:eastAsia="TimesNewRomanPSMT" w:hAnsi="Arial" w:cs="Arial"/>
          <w:sz w:val="22"/>
          <w:szCs w:val="22"/>
        </w:rPr>
        <w:t xml:space="preserve">У случају да је пословно седиште банке гаранта у Републици Србији у случају спора по овој </w:t>
      </w:r>
      <w:r w:rsidRPr="00CB1EF0">
        <w:rPr>
          <w:rFonts w:ascii="Arial" w:eastAsia="TimesNewRomanPSMT" w:hAnsi="Arial" w:cs="Arial"/>
          <w:sz w:val="22"/>
          <w:szCs w:val="22"/>
          <w:lang w:val="sr-Cyrl-ME"/>
        </w:rPr>
        <w:t>г</w:t>
      </w:r>
      <w:r w:rsidRPr="00CB1EF0">
        <w:rPr>
          <w:rFonts w:ascii="Arial" w:eastAsia="TimesNewRomanPSMT" w:hAnsi="Arial" w:cs="Arial"/>
          <w:sz w:val="22"/>
          <w:szCs w:val="22"/>
        </w:rPr>
        <w:t xml:space="preserve">аранцији, утврђује се надлежност суда у Београду и примена материјалног права Републике Србије. </w:t>
      </w:r>
    </w:p>
    <w:p w14:paraId="353D58A3" w14:textId="77777777" w:rsidR="0028322A" w:rsidRPr="00CB1EF0" w:rsidRDefault="0028322A" w:rsidP="0028322A">
      <w:pPr>
        <w:ind w:left="284"/>
        <w:jc w:val="both"/>
        <w:rPr>
          <w:rFonts w:ascii="Arial" w:eastAsia="TimesNewRomanPSMT" w:hAnsi="Arial" w:cs="Arial"/>
          <w:sz w:val="22"/>
          <w:szCs w:val="22"/>
        </w:rPr>
      </w:pPr>
      <w:r w:rsidRPr="00CB1EF0">
        <w:rPr>
          <w:rFonts w:ascii="Arial" w:eastAsia="TimesNewRomanPSMT"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w:t>
      </w:r>
      <w:r w:rsidRPr="00CB1EF0">
        <w:rPr>
          <w:rFonts w:ascii="Arial" w:eastAsia="TimesNewRomanPSMT" w:hAnsi="Arial" w:cs="Arial"/>
          <w:sz w:val="22"/>
          <w:szCs w:val="22"/>
          <w:lang w:val="sr-Cyrl-RS"/>
        </w:rPr>
        <w:t>талн</w:t>
      </w:r>
      <w:r w:rsidRPr="00CB1EF0">
        <w:rPr>
          <w:rFonts w:ascii="Arial" w:eastAsia="TimesNewRomanPSMT" w:hAnsi="Arial" w:cs="Arial"/>
          <w:sz w:val="22"/>
          <w:szCs w:val="22"/>
        </w:rPr>
        <w:t xml:space="preserve">е арбитраже при </w:t>
      </w:r>
      <w:r w:rsidRPr="00CB1EF0">
        <w:rPr>
          <w:rFonts w:ascii="Arial" w:eastAsia="TimesNewRomanPSMT" w:hAnsi="Arial" w:cs="Arial"/>
          <w:sz w:val="22"/>
          <w:szCs w:val="22"/>
          <w:lang w:val="sr-Cyrl-RS"/>
        </w:rPr>
        <w:t>Привредној комори Србије</w:t>
      </w:r>
      <w:r w:rsidRPr="00CB1EF0">
        <w:rPr>
          <w:rFonts w:ascii="Arial" w:eastAsia="TimesNewRomanPSMT" w:hAnsi="Arial" w:cs="Arial"/>
          <w:sz w:val="22"/>
          <w:szCs w:val="22"/>
        </w:rPr>
        <w:t xml:space="preserve"> уз примену Правилника П</w:t>
      </w:r>
      <w:r w:rsidRPr="00CB1EF0">
        <w:rPr>
          <w:rFonts w:ascii="Arial" w:eastAsia="TimesNewRomanPSMT" w:hAnsi="Arial" w:cs="Arial"/>
          <w:sz w:val="22"/>
          <w:szCs w:val="22"/>
          <w:lang w:val="sr-Cyrl-RS"/>
        </w:rPr>
        <w:t>ривредне коморе Србије</w:t>
      </w:r>
      <w:r w:rsidRPr="00CB1EF0">
        <w:rPr>
          <w:rFonts w:ascii="Arial" w:eastAsia="TimesNewRomanPSMT" w:hAnsi="Arial" w:cs="Arial"/>
          <w:sz w:val="22"/>
          <w:szCs w:val="22"/>
        </w:rPr>
        <w:t xml:space="preserve"> и процесног и материјалног права Републике Србије.</w:t>
      </w:r>
    </w:p>
    <w:p w14:paraId="0D7E3DB6" w14:textId="77777777" w:rsidR="0028322A" w:rsidRPr="00CB1EF0" w:rsidRDefault="0028322A" w:rsidP="0028322A">
      <w:pPr>
        <w:ind w:left="284"/>
        <w:jc w:val="both"/>
        <w:rPr>
          <w:rFonts w:ascii="Arial" w:eastAsia="TimesNewRomanPSMT" w:hAnsi="Arial" w:cs="Arial"/>
          <w:sz w:val="22"/>
          <w:szCs w:val="22"/>
        </w:rPr>
      </w:pPr>
      <w:r w:rsidRPr="00CB1EF0">
        <w:rPr>
          <w:rFonts w:ascii="Arial" w:eastAsia="TimesNewRomanPSMT" w:hAnsi="Arial" w:cs="Arial"/>
          <w:sz w:val="22"/>
          <w:szCs w:val="22"/>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EAEA51E" w14:textId="7C50342C" w:rsidR="002D17A0" w:rsidRPr="00223C1B" w:rsidRDefault="002D17A0" w:rsidP="002D17A0">
      <w:pPr>
        <w:tabs>
          <w:tab w:val="left" w:pos="284"/>
          <w:tab w:val="left" w:pos="567"/>
          <w:tab w:val="left" w:pos="720"/>
        </w:tabs>
        <w:jc w:val="both"/>
        <w:rPr>
          <w:rFonts w:ascii="Arial" w:hAnsi="Arial"/>
          <w:sz w:val="22"/>
          <w:szCs w:val="22"/>
        </w:rPr>
      </w:pPr>
    </w:p>
    <w:p w14:paraId="27F97D92" w14:textId="1B3F890D" w:rsidR="00263BBF" w:rsidRPr="00916F49" w:rsidRDefault="00263BBF" w:rsidP="00916F49">
      <w:pPr>
        <w:pStyle w:val="ListParagraph"/>
        <w:numPr>
          <w:ilvl w:val="0"/>
          <w:numId w:val="45"/>
        </w:numPr>
        <w:jc w:val="both"/>
        <w:rPr>
          <w:rFonts w:ascii="Arial" w:hAnsi="Arial" w:cs="Arial"/>
          <w:b/>
          <w:bCs/>
          <w:lang w:val="sr-Cyrl-ME" w:eastAsia="sr-Latn-RS"/>
        </w:rPr>
      </w:pPr>
      <w:r w:rsidRPr="00916F49">
        <w:rPr>
          <w:rFonts w:ascii="Arial" w:hAnsi="Arial" w:cs="Arial"/>
          <w:b/>
          <w:bCs/>
        </w:rPr>
        <w:t>Меница за отклањање недостатака у гарантном року</w:t>
      </w:r>
      <w:r w:rsidR="00CA4D1E">
        <w:rPr>
          <w:rFonts w:ascii="Arial" w:hAnsi="Arial" w:cs="Arial"/>
          <w:b/>
          <w:bCs/>
        </w:rPr>
        <w:t xml:space="preserve"> (за партије 2,</w:t>
      </w:r>
      <w:r w:rsidR="0096319B">
        <w:rPr>
          <w:rFonts w:ascii="Arial" w:hAnsi="Arial" w:cs="Arial"/>
          <w:b/>
          <w:bCs/>
        </w:rPr>
        <w:t xml:space="preserve"> </w:t>
      </w:r>
      <w:r w:rsidR="00CA4D1E">
        <w:rPr>
          <w:rFonts w:ascii="Arial" w:hAnsi="Arial" w:cs="Arial"/>
          <w:b/>
          <w:bCs/>
        </w:rPr>
        <w:t>3 и 4)</w:t>
      </w:r>
    </w:p>
    <w:p w14:paraId="2953242E" w14:textId="0FB70829" w:rsidR="00263BBF" w:rsidRPr="00263BBF" w:rsidRDefault="00587AFC" w:rsidP="00263BBF">
      <w:pPr>
        <w:autoSpaceDE w:val="0"/>
        <w:autoSpaceDN w:val="0"/>
        <w:jc w:val="both"/>
        <w:rPr>
          <w:rFonts w:ascii="Arial" w:hAnsi="Arial" w:cs="Arial"/>
          <w:color w:val="000000"/>
          <w:sz w:val="22"/>
          <w:szCs w:val="22"/>
          <w:lang w:val="sr-Cyrl-ME"/>
        </w:rPr>
      </w:pPr>
      <w:r>
        <w:rPr>
          <w:rFonts w:ascii="Arial" w:eastAsia="TimesNewRomanPSMT" w:hAnsi="Arial" w:cs="Arial"/>
          <w:sz w:val="22"/>
          <w:szCs w:val="22"/>
          <w:lang w:val="sr-Cyrl-RS"/>
        </w:rPr>
        <w:t xml:space="preserve">     </w:t>
      </w:r>
      <w:r w:rsidR="003669AE" w:rsidRPr="00CB1EF0">
        <w:rPr>
          <w:rFonts w:ascii="Arial" w:eastAsia="TimesNewRomanPSMT" w:hAnsi="Arial" w:cs="Arial"/>
          <w:sz w:val="22"/>
          <w:szCs w:val="22"/>
        </w:rPr>
        <w:t xml:space="preserve">Изабрани понуђач </w:t>
      </w:r>
      <w:r w:rsidR="00263BBF" w:rsidRPr="00263BBF">
        <w:rPr>
          <w:rFonts w:ascii="Arial" w:hAnsi="Arial" w:cs="Arial"/>
          <w:color w:val="000000"/>
          <w:sz w:val="22"/>
          <w:szCs w:val="22"/>
        </w:rPr>
        <w:t xml:space="preserve">се обавезује да као средство финансијског обезбеђења преда </w:t>
      </w:r>
      <w:r w:rsidR="003669AE">
        <w:rPr>
          <w:rFonts w:ascii="Arial" w:hAnsi="Arial" w:cs="Arial"/>
          <w:color w:val="000000"/>
          <w:sz w:val="22"/>
          <w:szCs w:val="22"/>
          <w:lang w:val="sr-Cyrl-RS"/>
        </w:rPr>
        <w:t>Наручиоцу</w:t>
      </w:r>
      <w:r w:rsidR="00263BBF" w:rsidRPr="00263BBF">
        <w:rPr>
          <w:rFonts w:ascii="Arial" w:hAnsi="Arial" w:cs="Arial"/>
          <w:color w:val="000000"/>
          <w:sz w:val="22"/>
          <w:szCs w:val="22"/>
        </w:rPr>
        <w:t xml:space="preserve">: </w:t>
      </w:r>
    </w:p>
    <w:p w14:paraId="759FBFE4" w14:textId="77777777" w:rsidR="00263BBF" w:rsidRPr="00263BBF" w:rsidRDefault="00263BBF" w:rsidP="00263BBF">
      <w:pPr>
        <w:ind w:left="851"/>
        <w:jc w:val="both"/>
        <w:rPr>
          <w:rFonts w:ascii="Arial" w:hAnsi="Arial" w:cs="Arial"/>
          <w:sz w:val="22"/>
          <w:szCs w:val="22"/>
          <w:lang w:val="sr-Cyrl-RS"/>
        </w:rPr>
      </w:pPr>
      <w:r w:rsidRPr="00263BBF">
        <w:rPr>
          <w:rFonts w:ascii="Arial" w:hAnsi="Arial" w:cs="Arial"/>
          <w:sz w:val="22"/>
          <w:szCs w:val="22"/>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219CAA1E" w14:textId="5CA18F57" w:rsidR="00263BBF" w:rsidRPr="00263BBF" w:rsidRDefault="00263BBF" w:rsidP="00916F49">
      <w:pPr>
        <w:ind w:left="851"/>
        <w:jc w:val="both"/>
        <w:rPr>
          <w:rFonts w:ascii="Arial" w:hAnsi="Arial" w:cs="Arial"/>
          <w:sz w:val="22"/>
          <w:szCs w:val="22"/>
          <w:lang w:val="sr-Cyrl-RS"/>
        </w:rPr>
      </w:pPr>
      <w:r w:rsidRPr="00263BBF">
        <w:rPr>
          <w:rFonts w:ascii="Arial" w:hAnsi="Arial" w:cs="Arial"/>
          <w:sz w:val="22"/>
          <w:szCs w:val="22"/>
          <w:lang w:val="sr-Cyrl-RS"/>
        </w:rPr>
        <w:t xml:space="preserve">- менично писмо – овлашћење којим </w:t>
      </w:r>
      <w:r w:rsidR="00AA5388" w:rsidRPr="00CB1EF0">
        <w:rPr>
          <w:rFonts w:ascii="Arial" w:eastAsia="TimesNewRomanPSMT" w:hAnsi="Arial" w:cs="Arial"/>
          <w:sz w:val="22"/>
          <w:szCs w:val="22"/>
        </w:rPr>
        <w:t>Изабрани понуђач</w:t>
      </w:r>
      <w:r w:rsidR="00916F49">
        <w:rPr>
          <w:rFonts w:ascii="Arial" w:hAnsi="Arial" w:cs="Arial"/>
          <w:color w:val="000000"/>
          <w:sz w:val="22"/>
          <w:szCs w:val="22"/>
          <w:lang w:val="sr-Cyrl-RS"/>
        </w:rPr>
        <w:t xml:space="preserve"> услуге</w:t>
      </w:r>
      <w:r w:rsidRPr="00263BBF">
        <w:rPr>
          <w:rFonts w:ascii="Arial" w:hAnsi="Arial" w:cs="Arial"/>
          <w:sz w:val="22"/>
          <w:szCs w:val="22"/>
          <w:lang w:val="sr-Cyrl-RS"/>
        </w:rPr>
        <w:t xml:space="preserve"> овлашћује </w:t>
      </w:r>
      <w:r w:rsidR="00AA5388">
        <w:rPr>
          <w:rFonts w:ascii="Arial" w:hAnsi="Arial" w:cs="Arial"/>
          <w:color w:val="000000"/>
          <w:sz w:val="22"/>
          <w:szCs w:val="22"/>
          <w:lang w:val="sr-Cyrl-RS"/>
        </w:rPr>
        <w:t>Наручиоцу</w:t>
      </w:r>
      <w:r w:rsidR="00AA5388" w:rsidRPr="00263BBF">
        <w:rPr>
          <w:rFonts w:ascii="Arial" w:hAnsi="Arial" w:cs="Arial"/>
          <w:sz w:val="22"/>
          <w:szCs w:val="22"/>
          <w:lang w:val="sr-Cyrl-RS"/>
        </w:rPr>
        <w:t xml:space="preserve"> </w:t>
      </w:r>
      <w:r w:rsidRPr="00263BBF">
        <w:rPr>
          <w:rFonts w:ascii="Arial" w:hAnsi="Arial" w:cs="Arial"/>
          <w:sz w:val="22"/>
          <w:szCs w:val="22"/>
          <w:lang w:val="sr-Cyrl-RS"/>
        </w:rPr>
        <w:t>да може наплатити меницу  на износ од 5% од  вредности оквирног споразума (без ПДВ-а) у року који је</w:t>
      </w:r>
      <w:r w:rsidR="00DD0932">
        <w:rPr>
          <w:rFonts w:ascii="Arial" w:hAnsi="Arial" w:cs="Arial"/>
          <w:sz w:val="22"/>
          <w:szCs w:val="22"/>
          <w:lang w:val="sr-Cyrl-RS" w:eastAsia="sr-Latn-RS"/>
        </w:rPr>
        <w:t xml:space="preserve"> 2</w:t>
      </w:r>
      <w:r w:rsidRPr="00263BBF">
        <w:rPr>
          <w:rFonts w:ascii="Arial" w:hAnsi="Arial" w:cs="Arial"/>
          <w:sz w:val="22"/>
          <w:szCs w:val="22"/>
          <w:lang w:val="sr-Cyrl-RS" w:eastAsia="sr-Latn-RS"/>
        </w:rPr>
        <w:t>0</w:t>
      </w:r>
      <w:r w:rsidRPr="00263BBF">
        <w:rPr>
          <w:rFonts w:ascii="Arial" w:hAnsi="Arial" w:cs="Arial"/>
          <w:sz w:val="22"/>
          <w:szCs w:val="22"/>
          <w:lang w:eastAsia="sr-Latn-RS"/>
        </w:rPr>
        <w:t xml:space="preserve"> дана дужи од уговореног</w:t>
      </w:r>
      <w:r w:rsidRPr="00263BBF">
        <w:rPr>
          <w:rFonts w:ascii="Arial" w:hAnsi="Arial" w:cs="Arial"/>
          <w:sz w:val="22"/>
          <w:szCs w:val="22"/>
          <w:lang w:val="sr-Cyrl-RS" w:eastAsia="sr-Latn-RS"/>
        </w:rPr>
        <w:t xml:space="preserve"> гарантног </w:t>
      </w:r>
      <w:r w:rsidRPr="00263BBF">
        <w:rPr>
          <w:rFonts w:ascii="Arial" w:hAnsi="Arial" w:cs="Arial"/>
          <w:sz w:val="22"/>
          <w:szCs w:val="22"/>
          <w:lang w:eastAsia="sr-Latn-RS"/>
        </w:rPr>
        <w:t> рока</w:t>
      </w:r>
      <w:r w:rsidRPr="00263BBF">
        <w:rPr>
          <w:rFonts w:ascii="Arial" w:hAnsi="Arial" w:cs="Arial"/>
          <w:sz w:val="22"/>
          <w:szCs w:val="22"/>
          <w:lang w:val="sr-Cyrl-RS" w:eastAsia="sr-Latn-RS"/>
        </w:rPr>
        <w:t>,</w:t>
      </w:r>
      <w:r w:rsidRPr="00263BBF">
        <w:rPr>
          <w:rFonts w:ascii="Arial" w:hAnsi="Arial" w:cs="Arial"/>
          <w:sz w:val="22"/>
          <w:szCs w:val="22"/>
          <w:lang w:val="sr-Cyrl-RS"/>
        </w:rPr>
        <w:t xml:space="preserve"> с тим да евентуални продужетак гарантног рока има за последицу и продужење рока важења менице и меничног овлашћења,</w:t>
      </w:r>
    </w:p>
    <w:p w14:paraId="1236F8CC" w14:textId="12872B0E" w:rsidR="00263BBF" w:rsidRPr="00263BBF" w:rsidRDefault="00263BBF" w:rsidP="00263BBF">
      <w:pPr>
        <w:ind w:left="851"/>
        <w:jc w:val="both"/>
        <w:rPr>
          <w:rFonts w:ascii="Arial" w:hAnsi="Arial" w:cs="Arial"/>
          <w:sz w:val="22"/>
          <w:szCs w:val="22"/>
          <w:lang w:val="sr-Cyrl-RS"/>
        </w:rPr>
      </w:pPr>
      <w:r w:rsidRPr="00263BBF">
        <w:rPr>
          <w:rFonts w:ascii="Arial" w:hAnsi="Arial" w:cs="Arial"/>
          <w:sz w:val="22"/>
          <w:szCs w:val="22"/>
          <w:lang w:val="sr-Cyrl-RS"/>
        </w:rPr>
        <w:t xml:space="preserve">- копију важећег картона депонованих потписа овлашћених лица за располагање новчаним средствима </w:t>
      </w:r>
      <w:r w:rsidR="00587AFC">
        <w:rPr>
          <w:rFonts w:ascii="Arial" w:hAnsi="Arial" w:cs="Arial"/>
          <w:sz w:val="22"/>
          <w:szCs w:val="22"/>
          <w:lang w:val="sr-Cyrl-RS"/>
        </w:rPr>
        <w:t>понуђача</w:t>
      </w:r>
      <w:r w:rsidRPr="00263BBF">
        <w:rPr>
          <w:rFonts w:ascii="Arial" w:hAnsi="Arial" w:cs="Arial"/>
          <w:sz w:val="22"/>
          <w:szCs w:val="22"/>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61F370EA" w14:textId="77777777" w:rsidR="00263BBF" w:rsidRPr="00263BBF" w:rsidRDefault="00263BBF" w:rsidP="00263BBF">
      <w:pPr>
        <w:ind w:left="851"/>
        <w:jc w:val="both"/>
        <w:rPr>
          <w:rFonts w:ascii="Arial" w:hAnsi="Arial" w:cs="Arial"/>
          <w:sz w:val="22"/>
          <w:szCs w:val="22"/>
          <w:lang w:val="sr-Cyrl-RS"/>
        </w:rPr>
      </w:pPr>
      <w:r w:rsidRPr="00263BBF">
        <w:rPr>
          <w:rFonts w:ascii="Arial" w:hAnsi="Arial" w:cs="Arial"/>
          <w:sz w:val="22"/>
          <w:szCs w:val="22"/>
          <w:lang w:val="sr-Cyrl-RS"/>
        </w:rPr>
        <w:t>- фотокопију ОП обрасца,</w:t>
      </w:r>
    </w:p>
    <w:p w14:paraId="533FB3CC" w14:textId="6BCF78C1" w:rsidR="00263BBF" w:rsidRPr="00263BBF" w:rsidRDefault="00263BBF" w:rsidP="00263BBF">
      <w:pPr>
        <w:ind w:left="851"/>
        <w:jc w:val="both"/>
        <w:rPr>
          <w:rFonts w:ascii="Arial" w:hAnsi="Arial" w:cs="Arial"/>
          <w:sz w:val="22"/>
          <w:szCs w:val="22"/>
          <w:lang w:val="sr-Cyrl-RS"/>
        </w:rPr>
      </w:pPr>
      <w:r w:rsidRPr="00263BBF">
        <w:rPr>
          <w:rFonts w:ascii="Arial" w:hAnsi="Arial" w:cs="Arial"/>
          <w:sz w:val="22"/>
          <w:szCs w:val="22"/>
          <w:lang w:val="sr-Cyrl-RS"/>
        </w:rPr>
        <w:lastRenderedPageBreak/>
        <w:t>-</w:t>
      </w:r>
      <w:r w:rsidR="00492EAB">
        <w:rPr>
          <w:rFonts w:ascii="Arial" w:hAnsi="Arial" w:cs="Arial"/>
          <w:sz w:val="22"/>
          <w:szCs w:val="22"/>
          <w:lang w:val="sr-Cyrl-RS"/>
        </w:rPr>
        <w:t xml:space="preserve"> </w:t>
      </w:r>
      <w:r w:rsidRPr="00263BBF">
        <w:rPr>
          <w:rFonts w:ascii="Arial" w:hAnsi="Arial" w:cs="Arial"/>
          <w:sz w:val="22"/>
          <w:szCs w:val="22"/>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4DE17D70" w14:textId="2E906CCA" w:rsidR="00263BBF" w:rsidRPr="00263BBF" w:rsidRDefault="00CC5B9B" w:rsidP="00263BBF">
      <w:pPr>
        <w:jc w:val="both"/>
        <w:rPr>
          <w:rFonts w:ascii="Arial" w:hAnsi="Arial" w:cs="Arial"/>
          <w:sz w:val="22"/>
          <w:szCs w:val="22"/>
          <w:lang w:val="sr-Cyrl-RS"/>
        </w:rPr>
      </w:pPr>
      <w:r>
        <w:rPr>
          <w:rFonts w:ascii="Arial" w:hAnsi="Arial" w:cs="Arial"/>
          <w:color w:val="000000"/>
          <w:sz w:val="22"/>
          <w:szCs w:val="22"/>
          <w:lang w:val="sr-Cyrl-RS"/>
        </w:rPr>
        <w:t xml:space="preserve">Наручилац </w:t>
      </w:r>
      <w:r w:rsidR="00263BBF" w:rsidRPr="00263BBF">
        <w:rPr>
          <w:rFonts w:ascii="Arial" w:hAnsi="Arial" w:cs="Arial"/>
          <w:sz w:val="22"/>
          <w:szCs w:val="22"/>
          <w:lang w:val="sr-Cyrl-RS"/>
        </w:rPr>
        <w:t xml:space="preserve">је овлашћен да наплати у целости бланко сопствену меницу за отклањање недостатака у гарантном року у случају да </w:t>
      </w:r>
      <w:r w:rsidR="00036F12">
        <w:rPr>
          <w:rFonts w:ascii="Arial" w:hAnsi="Arial" w:cs="Arial"/>
          <w:color w:val="000000"/>
          <w:sz w:val="22"/>
          <w:szCs w:val="22"/>
          <w:lang w:val="sr-Cyrl-RS"/>
        </w:rPr>
        <w:t>изабрани понуђач</w:t>
      </w:r>
      <w:r w:rsidR="00263BBF" w:rsidRPr="00263BBF">
        <w:rPr>
          <w:rFonts w:ascii="Arial" w:hAnsi="Arial" w:cs="Arial"/>
          <w:sz w:val="22"/>
          <w:szCs w:val="22"/>
          <w:lang w:val="sr-Cyrl-RS"/>
        </w:rPr>
        <w:t xml:space="preserve"> не испуни своје обавезе из оквирног споразума у погледу гарантног рока.</w:t>
      </w:r>
    </w:p>
    <w:p w14:paraId="5E9613D8" w14:textId="370D8883" w:rsidR="00263BBF" w:rsidRPr="00263BBF" w:rsidRDefault="00263BBF" w:rsidP="00B77B0D">
      <w:pPr>
        <w:jc w:val="both"/>
        <w:rPr>
          <w:rFonts w:ascii="Arial" w:hAnsi="Arial" w:cs="Arial"/>
          <w:sz w:val="22"/>
          <w:szCs w:val="22"/>
          <w:lang w:val="sr-Cyrl-RS"/>
        </w:rPr>
      </w:pPr>
      <w:r w:rsidRPr="00263BBF">
        <w:rPr>
          <w:rFonts w:ascii="Arial" w:hAnsi="Arial" w:cs="Arial"/>
          <w:sz w:val="22"/>
          <w:szCs w:val="22"/>
          <w:lang w:val="sr-Cyrl-RS"/>
        </w:rPr>
        <w:t>Бланко сопствена меница за отклањање недостатака у гарантном року, доставља се у тренутку примопредаје предмета набав</w:t>
      </w:r>
      <w:r w:rsidR="00B77B0D">
        <w:rPr>
          <w:rFonts w:ascii="Arial" w:hAnsi="Arial" w:cs="Arial"/>
          <w:sz w:val="22"/>
          <w:szCs w:val="22"/>
          <w:lang w:val="sr-Cyrl-RS"/>
        </w:rPr>
        <w:t xml:space="preserve">ке по првој издатој наруџбеници </w:t>
      </w:r>
      <w:r w:rsidR="00B77B0D">
        <w:rPr>
          <w:rFonts w:ascii="Arial" w:eastAsia="TimesNewRomanPSMT" w:hAnsi="Arial"/>
          <w:bCs/>
          <w:iCs/>
          <w:sz w:val="22"/>
          <w:szCs w:val="22"/>
          <w:lang w:val="sr-Cyrl-RS" w:eastAsia="sr-Latn-RS"/>
        </w:rPr>
        <w:t xml:space="preserve">или </w:t>
      </w:r>
      <w:r w:rsidR="00B77B0D" w:rsidRPr="00720934">
        <w:rPr>
          <w:rFonts w:ascii="Arial" w:hAnsi="Arial"/>
          <w:sz w:val="22"/>
          <w:szCs w:val="22"/>
          <w:lang w:val="sr-Cyrl-RS" w:eastAsia="sr-Latn-RS"/>
        </w:rPr>
        <w:t>најкасније 5 дана пре истека средства финансијског обезбеђења  за добро извршење посла</w:t>
      </w:r>
      <w:r w:rsidR="00B77B0D">
        <w:rPr>
          <w:rFonts w:ascii="Arial" w:hAnsi="Arial"/>
          <w:sz w:val="22"/>
          <w:szCs w:val="22"/>
          <w:lang w:val="sr-Cyrl-RS" w:eastAsia="sr-Latn-RS"/>
        </w:rPr>
        <w:t>.</w:t>
      </w:r>
    </w:p>
    <w:p w14:paraId="3E841D5C" w14:textId="6BE7C60D" w:rsidR="00263BBF" w:rsidRPr="00263BBF" w:rsidRDefault="001E57BF" w:rsidP="00263BBF">
      <w:pPr>
        <w:jc w:val="both"/>
        <w:rPr>
          <w:rFonts w:ascii="Arial" w:hAnsi="Arial" w:cs="Arial"/>
          <w:sz w:val="22"/>
          <w:szCs w:val="22"/>
          <w:lang w:val="sr-Cyrl-RS"/>
        </w:rPr>
      </w:pPr>
      <w:r>
        <w:rPr>
          <w:rFonts w:ascii="Arial" w:hAnsi="Arial" w:cs="Arial"/>
          <w:color w:val="000000"/>
          <w:sz w:val="22"/>
          <w:szCs w:val="22"/>
          <w:lang w:val="sr-Cyrl-RS"/>
        </w:rPr>
        <w:t>Изабрани понуђач</w:t>
      </w:r>
      <w:r w:rsidRPr="00263BBF">
        <w:rPr>
          <w:rFonts w:ascii="Arial" w:hAnsi="Arial" w:cs="Arial"/>
          <w:sz w:val="22"/>
          <w:szCs w:val="22"/>
          <w:lang w:val="sr-Cyrl-RS"/>
        </w:rPr>
        <w:t xml:space="preserve"> </w:t>
      </w:r>
      <w:r w:rsidR="00263BBF" w:rsidRPr="00263BBF">
        <w:rPr>
          <w:rFonts w:ascii="Arial" w:hAnsi="Arial" w:cs="Arial"/>
          <w:sz w:val="22"/>
          <w:szCs w:val="22"/>
          <w:lang w:val="sr-Cyrl-RS"/>
        </w:rPr>
        <w:t>има обавезу да продужава рок важности достављене менице као средств</w:t>
      </w:r>
      <w:r w:rsidR="008421C1">
        <w:rPr>
          <w:rFonts w:ascii="Arial" w:hAnsi="Arial" w:cs="Arial"/>
          <w:sz w:val="22"/>
          <w:szCs w:val="22"/>
          <w:lang w:val="sr-Cyrl-RS"/>
        </w:rPr>
        <w:t>а</w:t>
      </w:r>
      <w:r w:rsidR="00263BBF" w:rsidRPr="00263BBF">
        <w:rPr>
          <w:rFonts w:ascii="Arial" w:hAnsi="Arial" w:cs="Arial"/>
          <w:sz w:val="22"/>
          <w:szCs w:val="22"/>
          <w:lang w:val="sr-Cyrl-RS"/>
        </w:rPr>
        <w:t xml:space="preserve"> финансијског обезбеђења за отклањање недостатака у гарантном </w:t>
      </w:r>
      <w:r w:rsidR="008421C1" w:rsidRPr="00263BBF">
        <w:rPr>
          <w:rFonts w:ascii="Arial" w:hAnsi="Arial" w:cs="Arial"/>
          <w:sz w:val="22"/>
          <w:szCs w:val="22"/>
          <w:lang w:val="ru-RU"/>
        </w:rPr>
        <w:t>року и то најкасније 10 дана пре истека претходно достављеног</w:t>
      </w:r>
      <w:r w:rsidR="008421C1">
        <w:rPr>
          <w:rFonts w:ascii="Arial" w:hAnsi="Arial" w:cs="Arial"/>
          <w:sz w:val="22"/>
          <w:szCs w:val="22"/>
          <w:lang w:val="sr-Cyrl-RS"/>
        </w:rPr>
        <w:t xml:space="preserve">, у складу са динамиком испоруке </w:t>
      </w:r>
      <w:r w:rsidR="00C176FA">
        <w:rPr>
          <w:rFonts w:ascii="Arial" w:hAnsi="Arial" w:cs="Arial"/>
          <w:sz w:val="22"/>
          <w:szCs w:val="22"/>
          <w:lang w:val="sr-Cyrl-RS"/>
        </w:rPr>
        <w:t>лиценци и одржавања истих</w:t>
      </w:r>
      <w:r w:rsidR="00263BBF" w:rsidRPr="00263BBF">
        <w:rPr>
          <w:rFonts w:ascii="Arial" w:hAnsi="Arial" w:cs="Arial"/>
          <w:sz w:val="22"/>
          <w:szCs w:val="22"/>
          <w:lang w:val="sr-Cyrl-RS"/>
        </w:rPr>
        <w:t>, тако да буде обезб</w:t>
      </w:r>
      <w:r w:rsidR="00C176FA">
        <w:rPr>
          <w:rFonts w:ascii="Arial" w:hAnsi="Arial" w:cs="Arial"/>
          <w:sz w:val="22"/>
          <w:szCs w:val="22"/>
          <w:lang w:val="sr-Cyrl-RS"/>
        </w:rPr>
        <w:t>еђен гарантни рок за целокупан предмет набавке.</w:t>
      </w:r>
    </w:p>
    <w:p w14:paraId="2A78B3BF" w14:textId="66B1C1FC" w:rsidR="00263BBF" w:rsidRPr="008421C1" w:rsidRDefault="00263BBF" w:rsidP="00916F49">
      <w:pPr>
        <w:jc w:val="both"/>
        <w:rPr>
          <w:sz w:val="22"/>
          <w:szCs w:val="22"/>
          <w:lang w:val="sr-Cyrl-RS" w:eastAsia="sr-Latn-RS"/>
        </w:rPr>
      </w:pPr>
      <w:r w:rsidRPr="00263BBF">
        <w:rPr>
          <w:rFonts w:ascii="Arial" w:hAnsi="Arial" w:cs="Arial"/>
          <w:sz w:val="22"/>
          <w:szCs w:val="22"/>
          <w:lang w:val="sr-Cyrl-RS"/>
        </w:rPr>
        <w:t xml:space="preserve">Уколико се средство финансијског обезбеђења не достави у року </w:t>
      </w:r>
      <w:r w:rsidR="008421C1">
        <w:rPr>
          <w:rFonts w:ascii="Arial" w:hAnsi="Arial" w:cs="Arial"/>
          <w:sz w:val="22"/>
          <w:szCs w:val="22"/>
          <w:lang w:val="sr-Cyrl-RS"/>
        </w:rPr>
        <w:t>предвиђеним</w:t>
      </w:r>
      <w:r w:rsidRPr="00263BBF">
        <w:rPr>
          <w:rFonts w:ascii="Arial" w:hAnsi="Arial" w:cs="Arial"/>
          <w:sz w:val="22"/>
          <w:szCs w:val="22"/>
          <w:lang w:val="sr-Cyrl-RS"/>
        </w:rPr>
        <w:t xml:space="preserve"> оквирног споразума, </w:t>
      </w:r>
      <w:r w:rsidR="006C0187">
        <w:rPr>
          <w:rFonts w:ascii="Arial" w:hAnsi="Arial" w:cs="Arial"/>
          <w:sz w:val="22"/>
          <w:szCs w:val="22"/>
          <w:lang w:val="sr-Cyrl-RS"/>
        </w:rPr>
        <w:t>Наручилац</w:t>
      </w:r>
      <w:r w:rsidRPr="00263BBF">
        <w:rPr>
          <w:rFonts w:ascii="Arial" w:hAnsi="Arial" w:cs="Arial"/>
          <w:sz w:val="22"/>
          <w:szCs w:val="22"/>
          <w:lang w:val="sr-Cyrl-RS"/>
        </w:rPr>
        <w:t xml:space="preserve"> има право да наплати средство финанасијског обезбеђења за добро извршење посла.</w:t>
      </w:r>
    </w:p>
    <w:p w14:paraId="4F6CB20B" w14:textId="3CA7C54E" w:rsidR="00CA4D1E" w:rsidRPr="00A62EB5" w:rsidRDefault="00CA4D1E" w:rsidP="00916F49">
      <w:pPr>
        <w:tabs>
          <w:tab w:val="left" w:pos="284"/>
          <w:tab w:val="left" w:pos="567"/>
          <w:tab w:val="left" w:pos="720"/>
        </w:tabs>
        <w:jc w:val="both"/>
        <w:rPr>
          <w:rFonts w:ascii="Arial" w:hAnsi="Arial"/>
          <w:b/>
          <w:sz w:val="22"/>
          <w:szCs w:val="22"/>
          <w:u w:val="single"/>
        </w:rPr>
      </w:pPr>
    </w:p>
    <w:p w14:paraId="39F2CE44" w14:textId="231491D3" w:rsidR="00CA4D1E" w:rsidRPr="00954F11" w:rsidRDefault="00CA4D1E" w:rsidP="00CA4D1E">
      <w:pPr>
        <w:tabs>
          <w:tab w:val="left" w:pos="284"/>
          <w:tab w:val="left" w:pos="567"/>
          <w:tab w:val="left" w:pos="720"/>
        </w:tabs>
        <w:jc w:val="both"/>
        <w:rPr>
          <w:rFonts w:ascii="Arial" w:hAnsi="Arial" w:cs="Arial"/>
          <w:b/>
          <w:sz w:val="22"/>
          <w:szCs w:val="22"/>
          <w:lang w:val="sr-Cyrl-RS"/>
        </w:rPr>
      </w:pPr>
      <w:r w:rsidRPr="00954F11">
        <w:rPr>
          <w:rFonts w:ascii="Arial" w:hAnsi="Arial" w:cs="Arial"/>
          <w:b/>
          <w:sz w:val="22"/>
          <w:szCs w:val="22"/>
          <w:lang w:val="sr-Cyrl-RS"/>
        </w:rPr>
        <w:t>НАПОМЕНА:  Менично писмо - овлашћење</w:t>
      </w:r>
      <w:r w:rsidRPr="00954F11">
        <w:rPr>
          <w:rFonts w:cs="Arial"/>
          <w:b/>
        </w:rPr>
        <w:t xml:space="preserve"> </w:t>
      </w:r>
      <w:r w:rsidRPr="00954F11">
        <w:rPr>
          <w:rFonts w:ascii="Arial" w:hAnsi="Arial" w:cs="Arial"/>
          <w:b/>
          <w:sz w:val="22"/>
          <w:szCs w:val="22"/>
        </w:rPr>
        <w:t xml:space="preserve">за корисника бланко </w:t>
      </w:r>
      <w:r w:rsidRPr="00954F11">
        <w:rPr>
          <w:rFonts w:ascii="Arial" w:hAnsi="Arial" w:cs="Arial"/>
          <w:b/>
          <w:sz w:val="22"/>
          <w:szCs w:val="22"/>
          <w:lang w:val="sr-Cyrl-RS"/>
        </w:rPr>
        <w:t>сопствене</w:t>
      </w:r>
      <w:r w:rsidRPr="00954F11">
        <w:rPr>
          <w:rFonts w:ascii="Arial" w:hAnsi="Arial" w:cs="Arial"/>
          <w:b/>
          <w:sz w:val="22"/>
          <w:szCs w:val="22"/>
        </w:rPr>
        <w:t xml:space="preserve"> менице</w:t>
      </w:r>
      <w:r w:rsidRPr="00954F11">
        <w:rPr>
          <w:rFonts w:ascii="Arial" w:hAnsi="Arial" w:cs="Arial"/>
          <w:b/>
          <w:sz w:val="22"/>
          <w:szCs w:val="22"/>
          <w:lang w:val="sr-Cyrl-RS"/>
        </w:rPr>
        <w:t xml:space="preserve"> за озбиљност понуде/добро извршење посла</w:t>
      </w:r>
      <w:r w:rsidR="009B1ABF">
        <w:rPr>
          <w:rFonts w:ascii="Arial" w:hAnsi="Arial" w:cs="Arial"/>
          <w:b/>
          <w:sz w:val="22"/>
          <w:szCs w:val="22"/>
          <w:lang w:val="sr-Cyrl-RS"/>
        </w:rPr>
        <w:t>/отклањање недостатака у гарантном року</w:t>
      </w:r>
      <w:r w:rsidRPr="00954F11">
        <w:rPr>
          <w:rFonts w:ascii="Arial" w:hAnsi="Arial" w:cs="Arial"/>
          <w:b/>
          <w:sz w:val="22"/>
          <w:szCs w:val="22"/>
          <w:lang w:val="sr-Cyrl-RS"/>
        </w:rPr>
        <w:t>, Понуђач/Пружалац услуге доставља на сопственом Обрасцу или Обрасцу банке, и садржи све потребне елементе наведене у тачки 6.16 -</w:t>
      </w:r>
      <w:r w:rsidRPr="00954F11">
        <w:rPr>
          <w:sz w:val="22"/>
          <w:szCs w:val="22"/>
        </w:rPr>
        <w:t xml:space="preserve"> </w:t>
      </w:r>
      <w:r w:rsidRPr="00954F11">
        <w:rPr>
          <w:rFonts w:ascii="Arial" w:hAnsi="Arial" w:cs="Arial"/>
          <w:b/>
          <w:sz w:val="22"/>
          <w:szCs w:val="22"/>
        </w:rPr>
        <w:t>Средства финансијског обезбеђења</w:t>
      </w:r>
      <w:r w:rsidRPr="00954F11">
        <w:rPr>
          <w:rFonts w:ascii="Arial" w:hAnsi="Arial" w:cs="Arial"/>
          <w:b/>
          <w:sz w:val="22"/>
          <w:szCs w:val="22"/>
          <w:lang w:val="sr-Cyrl-RS"/>
        </w:rPr>
        <w:t>.</w:t>
      </w:r>
    </w:p>
    <w:p w14:paraId="0C629B43" w14:textId="47EE984C" w:rsidR="001515C8" w:rsidRDefault="001515C8" w:rsidP="00916F49">
      <w:pPr>
        <w:tabs>
          <w:tab w:val="left" w:pos="284"/>
          <w:tab w:val="left" w:pos="567"/>
          <w:tab w:val="left" w:pos="720"/>
        </w:tabs>
        <w:jc w:val="both"/>
        <w:rPr>
          <w:rFonts w:ascii="Arial" w:hAnsi="Arial"/>
          <w:b/>
          <w:sz w:val="22"/>
          <w:szCs w:val="22"/>
          <w:u w:val="single"/>
          <w:lang w:val="sr-Cyrl-RS"/>
        </w:rPr>
      </w:pPr>
    </w:p>
    <w:p w14:paraId="5D011E21" w14:textId="731617CB" w:rsidR="002D17A0" w:rsidRPr="00223C1B" w:rsidRDefault="002D17A0" w:rsidP="00916F49">
      <w:pPr>
        <w:tabs>
          <w:tab w:val="left" w:pos="284"/>
          <w:tab w:val="left" w:pos="567"/>
          <w:tab w:val="left" w:pos="720"/>
        </w:tabs>
        <w:jc w:val="both"/>
        <w:rPr>
          <w:rFonts w:ascii="Arial" w:hAnsi="Arial"/>
          <w:b/>
          <w:sz w:val="22"/>
          <w:szCs w:val="22"/>
          <w:u w:val="single"/>
          <w:lang w:val="sr-Cyrl-RS"/>
        </w:rPr>
      </w:pPr>
      <w:r w:rsidRPr="001515C8">
        <w:rPr>
          <w:rFonts w:ascii="Arial" w:hAnsi="Arial"/>
          <w:b/>
          <w:sz w:val="22"/>
          <w:szCs w:val="22"/>
          <w:u w:val="single"/>
          <w:lang w:val="sr-Cyrl-RS"/>
        </w:rPr>
        <w:t>Достављање средстава финансијског обезбеђења</w:t>
      </w:r>
    </w:p>
    <w:p w14:paraId="0EEDB49A" w14:textId="77777777" w:rsidR="002D17A0" w:rsidRPr="00223C1B" w:rsidRDefault="002D17A0" w:rsidP="002D17A0">
      <w:pPr>
        <w:tabs>
          <w:tab w:val="left" w:pos="284"/>
          <w:tab w:val="left" w:pos="567"/>
          <w:tab w:val="left" w:pos="720"/>
        </w:tabs>
        <w:ind w:left="284"/>
        <w:jc w:val="both"/>
        <w:rPr>
          <w:rFonts w:ascii="Arial" w:hAnsi="Arial"/>
          <w:sz w:val="22"/>
          <w:szCs w:val="22"/>
          <w:u w:val="single"/>
          <w:lang w:val="sr-Cyrl-RS"/>
        </w:rPr>
      </w:pPr>
    </w:p>
    <w:p w14:paraId="50363EE7" w14:textId="77777777" w:rsidR="002D17A0" w:rsidRPr="00223C1B" w:rsidRDefault="002D17A0" w:rsidP="002D17A0">
      <w:pPr>
        <w:tabs>
          <w:tab w:val="left" w:pos="284"/>
          <w:tab w:val="left" w:pos="567"/>
          <w:tab w:val="left" w:pos="720"/>
        </w:tabs>
        <w:jc w:val="both"/>
        <w:rPr>
          <w:rFonts w:ascii="Arial" w:hAnsi="Arial"/>
          <w:sz w:val="22"/>
          <w:szCs w:val="22"/>
          <w:lang w:val="sr-Cyrl-RS"/>
        </w:rPr>
      </w:pPr>
      <w:r w:rsidRPr="00223C1B">
        <w:rPr>
          <w:rFonts w:ascii="Arial" w:hAnsi="Arial"/>
          <w:sz w:val="22"/>
          <w:szCs w:val="22"/>
          <w:lang w:val="sr-Cyrl-RS"/>
        </w:rPr>
        <w:t xml:space="preserve">Сва средства финансијског обезбеђења  гласе на: Јавно предузеће „Електропривреда Србије“ Београд, а достављају се лично или поштом на адресу: </w:t>
      </w:r>
    </w:p>
    <w:p w14:paraId="4C17FE48" w14:textId="58F79A7C" w:rsidR="002D17A0" w:rsidRPr="00223C1B" w:rsidRDefault="002D17A0" w:rsidP="002D17A0">
      <w:pPr>
        <w:numPr>
          <w:ilvl w:val="0"/>
          <w:numId w:val="27"/>
        </w:numPr>
        <w:tabs>
          <w:tab w:val="left" w:pos="284"/>
          <w:tab w:val="left" w:pos="567"/>
          <w:tab w:val="left" w:pos="720"/>
        </w:tabs>
        <w:jc w:val="both"/>
        <w:rPr>
          <w:rFonts w:ascii="Arial" w:hAnsi="Arial"/>
          <w:sz w:val="22"/>
          <w:szCs w:val="22"/>
          <w:lang w:val="sr-Cyrl-RS"/>
        </w:rPr>
      </w:pPr>
      <w:r w:rsidRPr="00223C1B">
        <w:rPr>
          <w:rFonts w:ascii="Arial" w:hAnsi="Arial"/>
          <w:sz w:val="22"/>
          <w:szCs w:val="22"/>
          <w:lang w:val="sr-Cyrl-RS"/>
        </w:rPr>
        <w:t xml:space="preserve"> за озбиљност понуде на адресу </w:t>
      </w:r>
      <w:r w:rsidRPr="00223C1B">
        <w:rPr>
          <w:rFonts w:ascii="Arial" w:eastAsia="TimesNewRomanPSMT" w:hAnsi="Arial" w:cs="Arial"/>
          <w:bCs/>
          <w:sz w:val="22"/>
          <w:szCs w:val="22"/>
          <w:lang w:val="sr-Cyrl-RS"/>
        </w:rPr>
        <w:t>ЈП „Е</w:t>
      </w:r>
      <w:r w:rsidR="006E73FA">
        <w:rPr>
          <w:rFonts w:ascii="Arial" w:eastAsia="TimesNewRomanPSMT" w:hAnsi="Arial" w:cs="Arial"/>
          <w:bCs/>
          <w:sz w:val="22"/>
          <w:szCs w:val="22"/>
          <w:lang w:val="sr-Cyrl-RS"/>
        </w:rPr>
        <w:t>лектропривреда Србије“ Београд</w:t>
      </w:r>
      <w:r w:rsidRPr="00223C1B">
        <w:rPr>
          <w:rFonts w:ascii="Arial" w:eastAsia="TimesNewRomanPSMT" w:hAnsi="Arial" w:cs="Arial"/>
          <w:bCs/>
          <w:sz w:val="22"/>
          <w:szCs w:val="22"/>
        </w:rPr>
        <w:t>,</w:t>
      </w:r>
      <w:r w:rsidRPr="00223C1B">
        <w:rPr>
          <w:rFonts w:ascii="Arial" w:eastAsia="TimesNewRomanPSMT" w:hAnsi="Arial" w:cs="Arial"/>
          <w:bCs/>
          <w:sz w:val="22"/>
          <w:szCs w:val="22"/>
          <w:lang w:val="sr-Cyrl-RS"/>
        </w:rPr>
        <w:t xml:space="preserve"> Одељење за набавке Краљево, Димитрија Туцовића 5</w:t>
      </w:r>
      <w:r w:rsidRPr="00223C1B">
        <w:rPr>
          <w:rFonts w:ascii="Arial" w:eastAsia="TimesNewRomanPSMT" w:hAnsi="Arial" w:cs="Arial"/>
          <w:bCs/>
          <w:sz w:val="22"/>
          <w:szCs w:val="22"/>
          <w:lang w:val="sr-Latn-RS"/>
        </w:rPr>
        <w:t>, 36000</w:t>
      </w:r>
      <w:r w:rsidRPr="00223C1B">
        <w:rPr>
          <w:rFonts w:ascii="Arial" w:eastAsia="TimesNewRomanPSMT" w:hAnsi="Arial" w:cs="Arial"/>
          <w:bCs/>
          <w:sz w:val="22"/>
          <w:szCs w:val="22"/>
          <w:lang w:val="sr-Cyrl-RS"/>
        </w:rPr>
        <w:t xml:space="preserve"> Краљево</w:t>
      </w:r>
      <w:r w:rsidRPr="00223C1B">
        <w:rPr>
          <w:rFonts w:ascii="Arial" w:hAnsi="Arial"/>
          <w:sz w:val="22"/>
          <w:szCs w:val="22"/>
          <w:lang w:val="sr-Cyrl-RS"/>
        </w:rPr>
        <w:t>;</w:t>
      </w:r>
    </w:p>
    <w:p w14:paraId="4F82EC3E" w14:textId="2017F1DA" w:rsidR="002D17A0" w:rsidRPr="00223C1B" w:rsidRDefault="002D17A0" w:rsidP="002D17A0">
      <w:pPr>
        <w:numPr>
          <w:ilvl w:val="0"/>
          <w:numId w:val="27"/>
        </w:numPr>
        <w:tabs>
          <w:tab w:val="left" w:pos="284"/>
          <w:tab w:val="left" w:pos="567"/>
          <w:tab w:val="left" w:pos="720"/>
        </w:tabs>
        <w:jc w:val="both"/>
        <w:rPr>
          <w:rFonts w:ascii="Arial" w:hAnsi="Arial"/>
          <w:sz w:val="22"/>
          <w:szCs w:val="22"/>
          <w:lang w:val="sr-Cyrl-RS"/>
        </w:rPr>
      </w:pPr>
      <w:r w:rsidRPr="00223C1B">
        <w:rPr>
          <w:rFonts w:ascii="Arial" w:hAnsi="Arial"/>
          <w:sz w:val="22"/>
          <w:szCs w:val="22"/>
          <w:lang w:val="sr-Cyrl-RS"/>
        </w:rPr>
        <w:t xml:space="preserve"> </w:t>
      </w:r>
      <w:r>
        <w:rPr>
          <w:rFonts w:ascii="Arial" w:hAnsi="Arial"/>
          <w:sz w:val="22"/>
          <w:szCs w:val="22"/>
          <w:lang w:val="sr-Cyrl-RS"/>
        </w:rPr>
        <w:t>за добро извршење посла</w:t>
      </w:r>
      <w:r w:rsidR="00E8442E">
        <w:rPr>
          <w:rFonts w:ascii="Arial" w:hAnsi="Arial"/>
          <w:sz w:val="22"/>
          <w:szCs w:val="22"/>
          <w:lang w:val="sr-Cyrl-RS"/>
        </w:rPr>
        <w:t xml:space="preserve"> </w:t>
      </w:r>
      <w:r w:rsidR="001515C8">
        <w:rPr>
          <w:rFonts w:ascii="Arial" w:hAnsi="Arial"/>
          <w:sz w:val="22"/>
          <w:szCs w:val="22"/>
          <w:lang w:val="sr-Cyrl-RS"/>
        </w:rPr>
        <w:t>и отклањање недостатака у гарантном року</w:t>
      </w:r>
      <w:r w:rsidRPr="00223C1B">
        <w:rPr>
          <w:rFonts w:ascii="Arial" w:hAnsi="Arial" w:cs="Arial"/>
          <w:sz w:val="22"/>
          <w:szCs w:val="22"/>
          <w:lang w:val="sr-Cyrl-RS"/>
        </w:rPr>
        <w:t xml:space="preserve"> на адресу</w:t>
      </w:r>
      <w:r>
        <w:rPr>
          <w:rFonts w:ascii="Arial" w:hAnsi="Arial" w:cs="Arial"/>
          <w:sz w:val="22"/>
          <w:szCs w:val="22"/>
          <w:lang w:val="sr-Cyrl-RS"/>
        </w:rPr>
        <w:t>:</w:t>
      </w:r>
      <w:r w:rsidRPr="00223C1B">
        <w:rPr>
          <w:rFonts w:ascii="Arial" w:hAnsi="Arial" w:cs="Arial"/>
          <w:sz w:val="22"/>
          <w:szCs w:val="22"/>
          <w:lang w:val="sr-Cyrl-RS"/>
        </w:rPr>
        <w:t xml:space="preserve"> </w:t>
      </w:r>
      <w:r w:rsidRPr="002825A9">
        <w:rPr>
          <w:rFonts w:ascii="Arial" w:hAnsi="Arial"/>
          <w:sz w:val="22"/>
          <w:szCs w:val="22"/>
          <w:lang w:val="sr-Cyrl-RS"/>
        </w:rPr>
        <w:t xml:space="preserve">Јавно предузеће „Електропривреда Србије“ Београд, </w:t>
      </w:r>
      <w:r>
        <w:rPr>
          <w:rFonts w:ascii="Arial" w:hAnsi="Arial"/>
          <w:sz w:val="22"/>
          <w:szCs w:val="22"/>
          <w:lang w:val="sr-Cyrl-RS"/>
        </w:rPr>
        <w:t>Царице Милице бр.2</w:t>
      </w:r>
      <w:r w:rsidRPr="002825A9">
        <w:rPr>
          <w:rFonts w:ascii="Arial" w:hAnsi="Arial"/>
          <w:sz w:val="22"/>
          <w:szCs w:val="22"/>
          <w:lang w:val="sr-Cyrl-RS"/>
        </w:rPr>
        <w:t>,</w:t>
      </w:r>
      <w:r>
        <w:rPr>
          <w:rFonts w:ascii="Arial" w:hAnsi="Arial"/>
          <w:sz w:val="22"/>
          <w:szCs w:val="22"/>
          <w:lang w:val="sr-Cyrl-RS"/>
        </w:rPr>
        <w:t xml:space="preserve"> 11000</w:t>
      </w:r>
      <w:r w:rsidRPr="002825A9">
        <w:rPr>
          <w:rFonts w:ascii="Arial" w:hAnsi="Arial"/>
          <w:sz w:val="22"/>
          <w:szCs w:val="22"/>
          <w:lang w:val="sr-Cyrl-RS"/>
        </w:rPr>
        <w:t xml:space="preserve"> Београд</w:t>
      </w:r>
    </w:p>
    <w:p w14:paraId="6CADE96D" w14:textId="77777777" w:rsidR="002D17A0" w:rsidRDefault="002D17A0" w:rsidP="002D17A0">
      <w:pPr>
        <w:tabs>
          <w:tab w:val="left" w:pos="284"/>
          <w:tab w:val="left" w:pos="330"/>
          <w:tab w:val="left" w:pos="720"/>
        </w:tabs>
        <w:jc w:val="both"/>
        <w:rPr>
          <w:rFonts w:ascii="Arial" w:hAnsi="Arial"/>
          <w:sz w:val="22"/>
          <w:szCs w:val="22"/>
          <w:lang w:val="sr-Cyrl-RS"/>
        </w:rPr>
      </w:pPr>
    </w:p>
    <w:p w14:paraId="66E0F1CE" w14:textId="77777777" w:rsidR="002D17A0" w:rsidRPr="00223C1B" w:rsidRDefault="002D17A0" w:rsidP="002D17A0">
      <w:pPr>
        <w:tabs>
          <w:tab w:val="left" w:pos="284"/>
          <w:tab w:val="left" w:pos="330"/>
          <w:tab w:val="left" w:pos="720"/>
        </w:tabs>
        <w:jc w:val="both"/>
        <w:rPr>
          <w:rFonts w:ascii="Arial" w:eastAsia="TimesNewRomanPSMT" w:hAnsi="Arial" w:cs="Arial"/>
          <w:bCs/>
          <w:sz w:val="22"/>
          <w:szCs w:val="22"/>
        </w:rPr>
      </w:pPr>
      <w:r w:rsidRPr="00223C1B">
        <w:rPr>
          <w:rFonts w:ascii="Arial" w:hAnsi="Arial"/>
          <w:sz w:val="22"/>
          <w:szCs w:val="22"/>
          <w:lang w:val="sr-Cyrl-RS"/>
        </w:rPr>
        <w:t xml:space="preserve"> са назнаком: Средство финансијског обезбеђења за ЈН бр:</w:t>
      </w:r>
      <w:r>
        <w:rPr>
          <w:rFonts w:ascii="Arial" w:hAnsi="Arial" w:cs="Arial"/>
          <w:sz w:val="22"/>
          <w:szCs w:val="22"/>
          <w:lang w:val="sr-Cyrl-RS"/>
        </w:rPr>
        <w:t xml:space="preserve"> ЈN</w:t>
      </w:r>
      <w:r w:rsidRPr="00223C1B">
        <w:rPr>
          <w:rFonts w:ascii="Arial" w:hAnsi="Arial" w:cs="Arial"/>
          <w:sz w:val="22"/>
          <w:szCs w:val="22"/>
          <w:lang w:val="sr-Cyrl-RS"/>
        </w:rPr>
        <w:t>/8000/</w:t>
      </w:r>
      <w:r>
        <w:rPr>
          <w:rFonts w:ascii="Arial" w:hAnsi="Arial" w:cs="Arial"/>
          <w:sz w:val="22"/>
          <w:szCs w:val="22"/>
          <w:lang w:val="sr-Cyrl-RS"/>
        </w:rPr>
        <w:t>0091/2016</w:t>
      </w:r>
      <w:r w:rsidRPr="00223C1B">
        <w:rPr>
          <w:rFonts w:ascii="Arial" w:hAnsi="Arial"/>
          <w:sz w:val="22"/>
          <w:szCs w:val="22"/>
          <w:lang w:val="sr-Cyrl-RS"/>
        </w:rPr>
        <w:t xml:space="preserve"> </w:t>
      </w:r>
    </w:p>
    <w:p w14:paraId="5EA96BBD" w14:textId="77777777" w:rsidR="002D17A0" w:rsidRPr="00223C1B" w:rsidRDefault="002D17A0" w:rsidP="002D17A0">
      <w:pPr>
        <w:pStyle w:val="Heading3"/>
        <w:tabs>
          <w:tab w:val="left" w:pos="720"/>
        </w:tabs>
        <w:rPr>
          <w:sz w:val="22"/>
          <w:szCs w:val="22"/>
          <w:lang w:val="sr-Cyrl-CS"/>
        </w:rPr>
      </w:pPr>
      <w:r w:rsidRPr="00223C1B">
        <w:rPr>
          <w:sz w:val="22"/>
          <w:szCs w:val="22"/>
          <w:lang w:val="sr-Cyrl-RS"/>
        </w:rPr>
        <w:t>6</w:t>
      </w:r>
      <w:r w:rsidRPr="00223C1B">
        <w:rPr>
          <w:sz w:val="22"/>
          <w:szCs w:val="22"/>
          <w:lang w:val="sr-Cyrl-CS"/>
        </w:rPr>
        <w:t>.1</w:t>
      </w:r>
      <w:r w:rsidRPr="00223C1B">
        <w:rPr>
          <w:sz w:val="22"/>
          <w:szCs w:val="22"/>
          <w:lang w:val="sr-Cyrl-RS"/>
        </w:rPr>
        <w:t>7</w:t>
      </w:r>
      <w:r w:rsidRPr="00223C1B">
        <w:rPr>
          <w:sz w:val="22"/>
          <w:szCs w:val="22"/>
          <w:lang w:val="sr-Cyrl-CS"/>
        </w:rPr>
        <w:t xml:space="preserve">  Начин означавања поверљивих података у понуди </w:t>
      </w:r>
    </w:p>
    <w:p w14:paraId="24970DD3"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1FA1B29"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 xml:space="preserve">Наручилац може да одбије да пружи информацију која би значила повреду поверљивости података добијених у понуди. </w:t>
      </w:r>
    </w:p>
    <w:p w14:paraId="02F0E6FD"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EDA2B62"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Наручилац ће као поверљива третирати она документа која у десном горњем углу великим словима имају исписано „ПОВЕРЉИВО“.</w:t>
      </w:r>
    </w:p>
    <w:p w14:paraId="42BF46A4"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Наручилац не одговара за поверљивост података који нису означени на горе наведени начин.</w:t>
      </w:r>
    </w:p>
    <w:p w14:paraId="3F05CBAF"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C63C4B3"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7DF5D8"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D4D521C"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Неће се сматрати поверљивим докази о испуњености обавезних услова,</w:t>
      </w:r>
      <w:r w:rsidRPr="00223C1B">
        <w:rPr>
          <w:rFonts w:ascii="Arial" w:eastAsia="TimesNewRomanPSMT" w:hAnsi="Arial" w:cs="Arial"/>
          <w:bCs/>
          <w:sz w:val="22"/>
          <w:szCs w:val="22"/>
          <w:lang w:val="sr-Cyrl-RS"/>
        </w:rPr>
        <w:t xml:space="preserve"> </w:t>
      </w:r>
      <w:r w:rsidRPr="00223C1B">
        <w:rPr>
          <w:rFonts w:ascii="Arial" w:eastAsia="TimesNewRomanPSMT" w:hAnsi="Arial" w:cs="Arial"/>
          <w:bCs/>
          <w:sz w:val="22"/>
          <w:szCs w:val="22"/>
        </w:rPr>
        <w:t>цена и други подаци из понуде који су од значаја за примену (елемената) критеријума и рангирање понуде.</w:t>
      </w:r>
    </w:p>
    <w:p w14:paraId="2A53D2B7" w14:textId="77777777" w:rsidR="002D17A0" w:rsidRPr="00223C1B" w:rsidRDefault="002D17A0" w:rsidP="002D17A0">
      <w:pPr>
        <w:pStyle w:val="Heading3"/>
        <w:tabs>
          <w:tab w:val="left" w:pos="720"/>
        </w:tabs>
        <w:rPr>
          <w:rFonts w:eastAsia="TimesNewRomanPSMT"/>
          <w:sz w:val="22"/>
          <w:szCs w:val="22"/>
          <w:lang w:val="sr-Cyrl-RS"/>
        </w:rPr>
      </w:pPr>
      <w:r w:rsidRPr="00223C1B">
        <w:rPr>
          <w:rFonts w:eastAsia="TimesNewRomanPSMT"/>
          <w:sz w:val="22"/>
          <w:szCs w:val="22"/>
          <w:lang w:val="sr-Cyrl-RS"/>
        </w:rPr>
        <w:lastRenderedPageBreak/>
        <w:t>6.18</w:t>
      </w:r>
      <w:r w:rsidRPr="00223C1B">
        <w:rPr>
          <w:rFonts w:eastAsia="TimesNewRomanPSMT"/>
          <w:sz w:val="22"/>
          <w:szCs w:val="22"/>
          <w:lang w:val="sr-Cyrl-RS"/>
        </w:rPr>
        <w:tab/>
        <w:t>Поштовање обавеза које произлазе из прописа о заштити на раду и других прописа</w:t>
      </w:r>
    </w:p>
    <w:p w14:paraId="6CC78873"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DA3C93">
        <w:rPr>
          <w:rFonts w:ascii="Arial" w:eastAsia="TimesNewRomanPSMT" w:hAnsi="Arial" w:cs="Arial"/>
          <w:bCs/>
          <w:sz w:val="22"/>
          <w:szCs w:val="22"/>
          <w:lang w:val="sr-Cyrl-RS"/>
        </w:rPr>
        <w:t>4</w:t>
      </w:r>
      <w:r w:rsidRPr="00223C1B">
        <w:rPr>
          <w:rFonts w:ascii="Arial" w:eastAsia="TimesNewRomanPSMT" w:hAnsi="Arial" w:cs="Arial"/>
          <w:bCs/>
          <w:sz w:val="22"/>
          <w:szCs w:val="22"/>
        </w:rPr>
        <w:t xml:space="preserve"> из конкурсне документације).</w:t>
      </w:r>
    </w:p>
    <w:p w14:paraId="3DCA990A" w14:textId="77777777" w:rsidR="002D17A0" w:rsidRPr="00223C1B" w:rsidRDefault="002D17A0" w:rsidP="002D17A0">
      <w:pPr>
        <w:pStyle w:val="Heading3"/>
        <w:tabs>
          <w:tab w:val="left" w:pos="720"/>
        </w:tabs>
        <w:rPr>
          <w:rFonts w:eastAsia="TimesNewRomanPSMT"/>
          <w:sz w:val="22"/>
          <w:szCs w:val="22"/>
          <w:lang w:val="sr-Cyrl-CS"/>
        </w:rPr>
      </w:pPr>
      <w:r w:rsidRPr="00223C1B">
        <w:rPr>
          <w:rFonts w:eastAsia="TimesNewRomanPSMT"/>
          <w:sz w:val="22"/>
          <w:szCs w:val="22"/>
          <w:lang w:val="sr-Cyrl-CS"/>
        </w:rPr>
        <w:t>6.19</w:t>
      </w:r>
      <w:r w:rsidRPr="00223C1B">
        <w:rPr>
          <w:rFonts w:eastAsia="TimesNewRomanPSMT"/>
          <w:sz w:val="22"/>
          <w:szCs w:val="22"/>
          <w:lang w:val="sr-Cyrl-CS"/>
        </w:rPr>
        <w:tab/>
        <w:t>Накнада за коришћење патената</w:t>
      </w:r>
    </w:p>
    <w:p w14:paraId="205DF8D0"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Накнаду за коришћење патената, као и одговорност за повреду заштићених права интелектуалне својине трећих лица сноси понуђач.</w:t>
      </w:r>
    </w:p>
    <w:p w14:paraId="501F17C8" w14:textId="77777777" w:rsidR="002D17A0" w:rsidRPr="00223C1B" w:rsidRDefault="002D17A0" w:rsidP="002D17A0">
      <w:pPr>
        <w:pStyle w:val="Heading3"/>
        <w:tabs>
          <w:tab w:val="left" w:pos="720"/>
        </w:tabs>
        <w:rPr>
          <w:rFonts w:eastAsia="TimesNewRomanPSMT"/>
          <w:sz w:val="22"/>
          <w:szCs w:val="22"/>
          <w:lang w:val="sr-Latn-RS"/>
        </w:rPr>
      </w:pPr>
      <w:r w:rsidRPr="00223C1B">
        <w:rPr>
          <w:rFonts w:eastAsia="TimesNewRomanPSMT"/>
          <w:sz w:val="22"/>
          <w:szCs w:val="22"/>
          <w:lang w:val="sr-Latn-RS"/>
        </w:rPr>
        <w:t>6.2</w:t>
      </w:r>
      <w:r w:rsidRPr="00223C1B">
        <w:rPr>
          <w:rFonts w:eastAsia="TimesNewRomanPSMT"/>
          <w:sz w:val="22"/>
          <w:szCs w:val="22"/>
          <w:lang w:val="sr-Cyrl-RS"/>
        </w:rPr>
        <w:t>0</w:t>
      </w:r>
      <w:r w:rsidRPr="00223C1B">
        <w:rPr>
          <w:rFonts w:eastAsia="TimesNewRomanPSMT"/>
          <w:sz w:val="22"/>
          <w:szCs w:val="22"/>
          <w:lang w:val="sr-Latn-RS"/>
        </w:rPr>
        <w:tab/>
      </w:r>
      <w:r w:rsidRPr="00223C1B">
        <w:rPr>
          <w:rFonts w:eastAsia="TimesNewRomanPSMT"/>
          <w:sz w:val="22"/>
          <w:szCs w:val="22"/>
          <w:lang w:val="sr-Cyrl-CS"/>
        </w:rPr>
        <w:t>Начело</w:t>
      </w:r>
      <w:r w:rsidRPr="00223C1B">
        <w:rPr>
          <w:rFonts w:eastAsia="TimesNewRomanPSMT"/>
          <w:sz w:val="22"/>
          <w:szCs w:val="22"/>
          <w:lang w:val="sr-Latn-RS"/>
        </w:rPr>
        <w:t xml:space="preserve"> </w:t>
      </w:r>
      <w:r w:rsidRPr="00223C1B">
        <w:rPr>
          <w:rFonts w:eastAsia="TimesNewRomanPSMT"/>
          <w:sz w:val="22"/>
          <w:szCs w:val="22"/>
          <w:lang w:val="sr-Cyrl-CS"/>
        </w:rPr>
        <w:t>заштите</w:t>
      </w:r>
      <w:r w:rsidRPr="00223C1B">
        <w:rPr>
          <w:rFonts w:eastAsia="TimesNewRomanPSMT"/>
          <w:sz w:val="22"/>
          <w:szCs w:val="22"/>
          <w:lang w:val="sr-Latn-RS"/>
        </w:rPr>
        <w:t xml:space="preserve"> </w:t>
      </w:r>
      <w:r w:rsidRPr="00223C1B">
        <w:rPr>
          <w:rFonts w:eastAsia="TimesNewRomanPSMT"/>
          <w:sz w:val="22"/>
          <w:szCs w:val="22"/>
          <w:lang w:val="sr-Cyrl-CS"/>
        </w:rPr>
        <w:t>животне</w:t>
      </w:r>
      <w:r w:rsidRPr="00223C1B">
        <w:rPr>
          <w:rFonts w:eastAsia="TimesNewRomanPSMT"/>
          <w:sz w:val="22"/>
          <w:szCs w:val="22"/>
          <w:lang w:val="sr-Latn-RS"/>
        </w:rPr>
        <w:t xml:space="preserve"> </w:t>
      </w:r>
      <w:r w:rsidRPr="00223C1B">
        <w:rPr>
          <w:rFonts w:eastAsia="TimesNewRomanPSMT"/>
          <w:sz w:val="22"/>
          <w:szCs w:val="22"/>
          <w:lang w:val="sr-Cyrl-CS"/>
        </w:rPr>
        <w:t>средине</w:t>
      </w:r>
      <w:r w:rsidRPr="00223C1B">
        <w:rPr>
          <w:rFonts w:eastAsia="TimesNewRomanPSMT"/>
          <w:sz w:val="22"/>
          <w:szCs w:val="22"/>
          <w:lang w:val="sr-Latn-RS"/>
        </w:rPr>
        <w:t xml:space="preserve"> </w:t>
      </w:r>
      <w:r w:rsidRPr="00223C1B">
        <w:rPr>
          <w:rFonts w:eastAsia="TimesNewRomanPSMT"/>
          <w:sz w:val="22"/>
          <w:szCs w:val="22"/>
          <w:lang w:val="sr-Cyrl-CS"/>
        </w:rPr>
        <w:t>и</w:t>
      </w:r>
      <w:r w:rsidRPr="00223C1B">
        <w:rPr>
          <w:rFonts w:eastAsia="TimesNewRomanPSMT"/>
          <w:sz w:val="22"/>
          <w:szCs w:val="22"/>
          <w:lang w:val="sr-Latn-RS"/>
        </w:rPr>
        <w:t xml:space="preserve"> </w:t>
      </w:r>
      <w:r w:rsidRPr="00223C1B">
        <w:rPr>
          <w:rFonts w:eastAsia="TimesNewRomanPSMT"/>
          <w:sz w:val="22"/>
          <w:szCs w:val="22"/>
          <w:lang w:val="sr-Cyrl-CS"/>
        </w:rPr>
        <w:t>обезбеђивања</w:t>
      </w:r>
      <w:r w:rsidRPr="00223C1B">
        <w:rPr>
          <w:rFonts w:eastAsia="TimesNewRomanPSMT"/>
          <w:sz w:val="22"/>
          <w:szCs w:val="22"/>
          <w:lang w:val="sr-Latn-RS"/>
        </w:rPr>
        <w:t xml:space="preserve"> </w:t>
      </w:r>
      <w:r w:rsidRPr="00223C1B">
        <w:rPr>
          <w:rFonts w:eastAsia="TimesNewRomanPSMT"/>
          <w:sz w:val="22"/>
          <w:szCs w:val="22"/>
          <w:lang w:val="sr-Cyrl-CS"/>
        </w:rPr>
        <w:t>енергетске</w:t>
      </w:r>
      <w:r w:rsidRPr="00223C1B">
        <w:rPr>
          <w:rFonts w:eastAsia="TimesNewRomanPSMT"/>
          <w:sz w:val="22"/>
          <w:szCs w:val="22"/>
          <w:lang w:val="sr-Latn-RS"/>
        </w:rPr>
        <w:t xml:space="preserve"> </w:t>
      </w:r>
      <w:r w:rsidRPr="00223C1B">
        <w:rPr>
          <w:rFonts w:eastAsia="TimesNewRomanPSMT"/>
          <w:sz w:val="22"/>
          <w:szCs w:val="22"/>
          <w:lang w:val="sr-Cyrl-CS"/>
        </w:rPr>
        <w:t>ефикасности</w:t>
      </w:r>
    </w:p>
    <w:p w14:paraId="53E033CA"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2FA7F2" w14:textId="77777777" w:rsidR="002D17A0" w:rsidRPr="00223C1B" w:rsidRDefault="002D17A0" w:rsidP="002D17A0">
      <w:pPr>
        <w:pStyle w:val="Heading3"/>
        <w:tabs>
          <w:tab w:val="left" w:pos="720"/>
        </w:tabs>
        <w:rPr>
          <w:sz w:val="22"/>
          <w:szCs w:val="22"/>
          <w:lang w:val="sr-Cyrl-RS"/>
        </w:rPr>
      </w:pPr>
      <w:r w:rsidRPr="00223C1B">
        <w:rPr>
          <w:sz w:val="22"/>
          <w:szCs w:val="22"/>
          <w:lang w:val="sr-Cyrl-RS"/>
        </w:rPr>
        <w:t xml:space="preserve">6.21    Додатне информације и објашњења </w:t>
      </w:r>
    </w:p>
    <w:p w14:paraId="4E4AC767" w14:textId="77777777" w:rsidR="002D17A0" w:rsidRPr="00223C1B" w:rsidRDefault="002D17A0" w:rsidP="002D17A0">
      <w:pPr>
        <w:tabs>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Заинтерсовано лице може, у писаном облику, тражити од Наручиоца додатне информације или појашњења у вези са припремањем понуде,</w:t>
      </w:r>
      <w:r w:rsidRPr="00223C1B">
        <w:rPr>
          <w:rFonts w:ascii="Arial" w:eastAsia="TimesNewRomanPSMT" w:hAnsi="Arial" w:cs="Arial"/>
          <w:bCs/>
          <w:sz w:val="22"/>
          <w:szCs w:val="22"/>
          <w:lang w:val="sr-Cyrl-RS"/>
        </w:rPr>
        <w:t xml:space="preserve"> </w:t>
      </w:r>
      <w:r w:rsidRPr="00223C1B">
        <w:rPr>
          <w:rFonts w:ascii="Arial" w:eastAsia="TimesNewRomanPSMT" w:hAnsi="Arial" w:cs="Arial"/>
          <w:bCs/>
          <w:sz w:val="22"/>
          <w:szCs w:val="22"/>
        </w:rPr>
        <w:t>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w:t>
      </w:r>
      <w:r w:rsidRPr="00223C1B">
        <w:rPr>
          <w:rFonts w:ascii="Arial" w:eastAsia="TimesNewRomanPSMT" w:hAnsi="Arial" w:cs="Arial"/>
          <w:bCs/>
          <w:sz w:val="22"/>
          <w:szCs w:val="22"/>
          <w:lang w:val="sr-Cyrl-RS"/>
        </w:rPr>
        <w:t xml:space="preserve"> </w:t>
      </w:r>
      <w:r>
        <w:rPr>
          <w:rFonts w:ascii="Arial" w:hAnsi="Arial" w:cs="Arial"/>
          <w:sz w:val="22"/>
          <w:szCs w:val="22"/>
          <w:lang w:val="sr-Cyrl-RS"/>
        </w:rPr>
        <w:t>ЈN/8000/0091/2016 и</w:t>
      </w:r>
      <w:r w:rsidRPr="00223C1B">
        <w:rPr>
          <w:rFonts w:ascii="Arial" w:eastAsia="TimesNewRomanPSMT" w:hAnsi="Arial" w:cs="Arial"/>
          <w:bCs/>
          <w:sz w:val="22"/>
          <w:szCs w:val="22"/>
        </w:rPr>
        <w:t>ли електронским путем на е-mail адресу:</w:t>
      </w:r>
      <w:r w:rsidRPr="00223C1B">
        <w:rPr>
          <w:rFonts w:ascii="Arial" w:eastAsia="TimesNewRomanPSMT" w:hAnsi="Arial" w:cs="Arial"/>
          <w:bCs/>
          <w:sz w:val="22"/>
          <w:szCs w:val="22"/>
          <w:lang w:val="sr-Cyrl-RS"/>
        </w:rPr>
        <w:t xml:space="preserve"> </w:t>
      </w:r>
      <w:r w:rsidRPr="00223C1B">
        <w:rPr>
          <w:rFonts w:ascii="Arial" w:eastAsia="TimesNewRomanPSMT" w:hAnsi="Arial" w:cs="Arial"/>
          <w:bCs/>
          <w:sz w:val="22"/>
          <w:szCs w:val="22"/>
          <w:u w:val="single"/>
          <w:lang w:val="en-US"/>
        </w:rPr>
        <w:t>jasmina</w:t>
      </w:r>
      <w:r w:rsidRPr="00223C1B">
        <w:rPr>
          <w:rFonts w:ascii="Arial" w:eastAsia="TimesNewRomanPSMT" w:hAnsi="Arial" w:cs="Arial"/>
          <w:bCs/>
          <w:sz w:val="22"/>
          <w:szCs w:val="22"/>
          <w:u w:val="single"/>
          <w:lang w:val="sr-Cyrl-RS"/>
        </w:rPr>
        <w:t>.</w:t>
      </w:r>
      <w:r w:rsidRPr="00223C1B">
        <w:rPr>
          <w:rFonts w:ascii="Arial" w:eastAsia="TimesNewRomanPSMT" w:hAnsi="Arial" w:cs="Arial"/>
          <w:bCs/>
          <w:sz w:val="22"/>
          <w:szCs w:val="22"/>
          <w:u w:val="single"/>
          <w:lang w:val="en-US"/>
        </w:rPr>
        <w:t>vucinic</w:t>
      </w:r>
      <w:r w:rsidRPr="00223C1B">
        <w:rPr>
          <w:rFonts w:ascii="Arial" w:eastAsia="TimesNewRomanPSMT" w:hAnsi="Arial" w:cs="Arial"/>
          <w:bCs/>
          <w:sz w:val="22"/>
          <w:szCs w:val="22"/>
          <w:u w:val="single"/>
          <w:lang w:val="sr-Cyrl-RS"/>
        </w:rPr>
        <w:t>@</w:t>
      </w:r>
      <w:r w:rsidRPr="00223C1B">
        <w:rPr>
          <w:rFonts w:ascii="Arial" w:eastAsia="TimesNewRomanPSMT" w:hAnsi="Arial" w:cs="Arial"/>
          <w:bCs/>
          <w:sz w:val="22"/>
          <w:szCs w:val="22"/>
          <w:u w:val="single"/>
          <w:lang w:val="en-US"/>
        </w:rPr>
        <w:t>eps</w:t>
      </w:r>
      <w:r w:rsidRPr="00223C1B">
        <w:rPr>
          <w:rFonts w:ascii="Arial" w:eastAsia="TimesNewRomanPSMT" w:hAnsi="Arial" w:cs="Arial"/>
          <w:bCs/>
          <w:sz w:val="22"/>
          <w:szCs w:val="22"/>
          <w:u w:val="single"/>
          <w:lang w:val="sr-Cyrl-RS"/>
        </w:rPr>
        <w:t>.</w:t>
      </w:r>
      <w:r w:rsidRPr="00223C1B">
        <w:rPr>
          <w:rFonts w:ascii="Arial" w:eastAsia="TimesNewRomanPSMT" w:hAnsi="Arial" w:cs="Arial"/>
          <w:bCs/>
          <w:sz w:val="22"/>
          <w:szCs w:val="22"/>
          <w:u w:val="single"/>
          <w:lang w:val="en-US"/>
        </w:rPr>
        <w:t>rs</w:t>
      </w:r>
      <w:r w:rsidRPr="00223C1B">
        <w:rPr>
          <w:rFonts w:ascii="Arial" w:eastAsia="TimesNewRomanPSMT" w:hAnsi="Arial" w:cs="Arial"/>
          <w:bCs/>
          <w:sz w:val="22"/>
          <w:szCs w:val="22"/>
          <w:u w:val="single"/>
          <w:lang w:val="sr-Cyrl-RS"/>
        </w:rPr>
        <w:t xml:space="preserve"> и  </w:t>
      </w:r>
      <w:r w:rsidRPr="00223C1B">
        <w:rPr>
          <w:rFonts w:ascii="Arial" w:eastAsia="TimesNewRomanPSMT" w:hAnsi="Arial" w:cs="Arial"/>
          <w:bCs/>
          <w:sz w:val="22"/>
          <w:szCs w:val="22"/>
          <w:u w:val="single"/>
          <w:lang w:val="sr-Latn-CS"/>
        </w:rPr>
        <w:t>katarina.gajic</w:t>
      </w:r>
      <w:r w:rsidRPr="00223C1B">
        <w:rPr>
          <w:rFonts w:ascii="Arial" w:eastAsia="TimesNewRomanPSMT" w:hAnsi="Arial" w:cs="Arial"/>
          <w:bCs/>
          <w:sz w:val="22"/>
          <w:szCs w:val="22"/>
          <w:u w:val="single"/>
        </w:rPr>
        <w:t>@eps.rs</w:t>
      </w:r>
      <w:r w:rsidRPr="00223C1B">
        <w:rPr>
          <w:rFonts w:ascii="Arial" w:eastAsia="TimesNewRomanPSMT" w:hAnsi="Arial" w:cs="Arial"/>
          <w:bCs/>
          <w:sz w:val="22"/>
          <w:szCs w:val="22"/>
          <w:u w:val="single"/>
          <w:lang w:val="sr-Cyrl-RS"/>
        </w:rPr>
        <w:t xml:space="preserve"> </w:t>
      </w:r>
      <w:r w:rsidRPr="00223C1B">
        <w:rPr>
          <w:rFonts w:ascii="Arial" w:eastAsia="TimesNewRomanPSMT" w:hAnsi="Arial" w:cs="Arial"/>
          <w:bCs/>
          <w:sz w:val="22"/>
          <w:szCs w:val="22"/>
          <w:u w:val="single"/>
        </w:rPr>
        <w:t>радним данима (по</w:t>
      </w:r>
      <w:r>
        <w:rPr>
          <w:rFonts w:ascii="Arial" w:eastAsia="TimesNewRomanPSMT" w:hAnsi="Arial" w:cs="Arial"/>
          <w:bCs/>
          <w:sz w:val="22"/>
          <w:szCs w:val="22"/>
          <w:u w:val="single"/>
        </w:rPr>
        <w:t>недељак – петак) у времену од 07.30</w:t>
      </w:r>
      <w:r w:rsidRPr="00223C1B">
        <w:rPr>
          <w:rFonts w:ascii="Arial" w:eastAsia="TimesNewRomanPSMT" w:hAnsi="Arial" w:cs="Arial"/>
          <w:bCs/>
          <w:sz w:val="22"/>
          <w:szCs w:val="22"/>
          <w:u w:val="single"/>
        </w:rPr>
        <w:t xml:space="preserve"> до 15</w:t>
      </w:r>
      <w:r>
        <w:rPr>
          <w:rFonts w:ascii="Arial" w:eastAsia="TimesNewRomanPSMT" w:hAnsi="Arial" w:cs="Arial"/>
          <w:bCs/>
          <w:sz w:val="22"/>
          <w:szCs w:val="22"/>
          <w:u w:val="single"/>
          <w:lang w:val="sr-Cyrl-RS"/>
        </w:rPr>
        <w:t>.30</w:t>
      </w:r>
      <w:r w:rsidRPr="00223C1B">
        <w:rPr>
          <w:rFonts w:ascii="Arial" w:eastAsia="TimesNewRomanPSMT" w:hAnsi="Arial" w:cs="Arial"/>
          <w:bCs/>
          <w:sz w:val="22"/>
          <w:szCs w:val="22"/>
          <w:u w:val="single"/>
          <w:lang w:val="sr-Cyrl-RS"/>
        </w:rPr>
        <w:t xml:space="preserve"> </w:t>
      </w:r>
      <w:r w:rsidRPr="00223C1B">
        <w:rPr>
          <w:rFonts w:ascii="Arial" w:eastAsia="TimesNewRomanPSMT" w:hAnsi="Arial" w:cs="Arial"/>
          <w:bCs/>
          <w:sz w:val="22"/>
          <w:szCs w:val="22"/>
          <w:u w:val="single"/>
        </w:rPr>
        <w:t>часова.</w:t>
      </w:r>
      <w:r w:rsidRPr="00223C1B">
        <w:rPr>
          <w:rFonts w:ascii="Arial" w:eastAsia="TimesNewRomanPSMT" w:hAnsi="Arial" w:cs="Arial"/>
          <w:bCs/>
          <w:sz w:val="22"/>
          <w:szCs w:val="22"/>
        </w:rPr>
        <w:t xml:space="preserve">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5D0A81D" w14:textId="77777777" w:rsidR="002D17A0" w:rsidRPr="00223C1B" w:rsidRDefault="002D17A0" w:rsidP="002D17A0">
      <w:pPr>
        <w:tabs>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Наручилац ће у року од три дана по пријему захтева објавити Одговор на захтев на Порталу јавних набавки и својој интернет страници.</w:t>
      </w:r>
    </w:p>
    <w:p w14:paraId="50CE3760" w14:textId="77777777" w:rsidR="002D17A0" w:rsidRPr="00223C1B" w:rsidRDefault="002D17A0" w:rsidP="002D17A0">
      <w:pPr>
        <w:tabs>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Тражење додатних информација и појашњења телефоном није дозвољено.</w:t>
      </w:r>
    </w:p>
    <w:p w14:paraId="122F4BB9" w14:textId="77777777" w:rsidR="002D17A0" w:rsidRPr="00223C1B" w:rsidRDefault="002D17A0" w:rsidP="002D17A0">
      <w:pPr>
        <w:tabs>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B78B69F" w14:textId="77777777" w:rsidR="002D17A0" w:rsidRPr="00223C1B" w:rsidRDefault="002D17A0" w:rsidP="002D17A0">
      <w:pPr>
        <w:tabs>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102D75E" w14:textId="77777777" w:rsidR="002D17A0" w:rsidRPr="00223C1B" w:rsidRDefault="002D17A0" w:rsidP="002D17A0">
      <w:pPr>
        <w:tabs>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50CF051" w14:textId="77777777" w:rsidR="002D17A0" w:rsidRPr="00223C1B" w:rsidRDefault="002D17A0" w:rsidP="002D17A0">
      <w:pPr>
        <w:tabs>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По истеку рока предвиђеног за подношење понуда наручилац не може да мења нити да допуњује конкурсну документацију.</w:t>
      </w:r>
    </w:p>
    <w:p w14:paraId="5C6C0B9F" w14:textId="77777777" w:rsidR="002D17A0" w:rsidRPr="00223C1B" w:rsidRDefault="002D17A0" w:rsidP="002D17A0">
      <w:pPr>
        <w:tabs>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Комуникација у поступку јавне набавке се врши на начин предвиђен чланом 20. Закона.</w:t>
      </w:r>
    </w:p>
    <w:p w14:paraId="3806B571" w14:textId="77777777" w:rsidR="002D17A0" w:rsidRPr="00223C1B" w:rsidRDefault="002D17A0" w:rsidP="002D17A0">
      <w:pPr>
        <w:tabs>
          <w:tab w:val="left" w:pos="720"/>
        </w:tabs>
        <w:ind w:left="284"/>
        <w:jc w:val="both"/>
        <w:rPr>
          <w:rFonts w:ascii="Arial" w:eastAsia="TimesNewRomanPSMT" w:hAnsi="Arial" w:cs="Arial"/>
          <w:bCs/>
          <w:sz w:val="22"/>
          <w:szCs w:val="22"/>
          <w:lang w:val="sr-Cyrl-RS"/>
        </w:rPr>
      </w:pPr>
      <w:r w:rsidRPr="00223C1B">
        <w:rPr>
          <w:rFonts w:ascii="Arial" w:eastAsia="TimesNewRomanPSMT" w:hAnsi="Arial" w:cs="Arial"/>
          <w:bCs/>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2" w:history="1">
        <w:r w:rsidRPr="00223C1B">
          <w:rPr>
            <w:rFonts w:ascii="Arial" w:eastAsia="TimesNewRomanPSMT" w:hAnsi="Arial" w:cs="Arial"/>
            <w:bCs/>
            <w:sz w:val="22"/>
            <w:szCs w:val="22"/>
            <w:u w:val="single"/>
          </w:rPr>
          <w:t>www.кjn.gov.rs</w:t>
        </w:r>
      </w:hyperlink>
      <w:r w:rsidRPr="00223C1B">
        <w:rPr>
          <w:rFonts w:ascii="Arial" w:eastAsia="TimesNewRomanPSMT" w:hAnsi="Arial" w:cs="Arial"/>
          <w:bCs/>
          <w:sz w:val="22"/>
          <w:szCs w:val="22"/>
        </w:rPr>
        <w:t>).</w:t>
      </w:r>
    </w:p>
    <w:p w14:paraId="746B925B" w14:textId="77777777" w:rsidR="002D17A0" w:rsidRPr="00223C1B" w:rsidRDefault="002D17A0" w:rsidP="002D17A0">
      <w:pPr>
        <w:pStyle w:val="Heading3"/>
        <w:tabs>
          <w:tab w:val="left" w:pos="720"/>
        </w:tabs>
        <w:rPr>
          <w:rFonts w:eastAsia="TimesNewRomanPSMT"/>
          <w:sz w:val="22"/>
          <w:szCs w:val="22"/>
          <w:lang w:val="sr-Cyrl-CS"/>
        </w:rPr>
      </w:pPr>
      <w:r w:rsidRPr="00223C1B">
        <w:rPr>
          <w:rFonts w:eastAsia="TimesNewRomanPSMT"/>
          <w:sz w:val="22"/>
          <w:szCs w:val="22"/>
          <w:lang w:val="sr-Cyrl-CS"/>
        </w:rPr>
        <w:t>6.22</w:t>
      </w:r>
      <w:r w:rsidRPr="00223C1B">
        <w:rPr>
          <w:rFonts w:eastAsia="TimesNewRomanPSMT"/>
          <w:sz w:val="22"/>
          <w:szCs w:val="22"/>
          <w:lang w:val="sr-Cyrl-CS"/>
        </w:rPr>
        <w:tab/>
        <w:t>Трошкови понуде</w:t>
      </w:r>
    </w:p>
    <w:p w14:paraId="5DDA92E2" w14:textId="77777777" w:rsidR="002D17A0" w:rsidRPr="00223C1B" w:rsidRDefault="002D17A0" w:rsidP="002D17A0">
      <w:pPr>
        <w:tabs>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Трошкове припреме и подношења понуде сноси искључиво понуђач и не може тражити од наручиоца накнаду трошкова.</w:t>
      </w:r>
    </w:p>
    <w:p w14:paraId="2541E29C" w14:textId="77777777" w:rsidR="002D17A0" w:rsidRPr="00223C1B" w:rsidRDefault="002D17A0" w:rsidP="002D17A0">
      <w:pPr>
        <w:tabs>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B9F53D6" w14:textId="77777777" w:rsidR="002D17A0" w:rsidRPr="00223C1B" w:rsidRDefault="002D17A0" w:rsidP="002D17A0">
      <w:pPr>
        <w:pStyle w:val="Heading3"/>
        <w:tabs>
          <w:tab w:val="left" w:pos="720"/>
        </w:tabs>
        <w:rPr>
          <w:sz w:val="22"/>
          <w:szCs w:val="22"/>
          <w:lang w:val="sr-Cyrl-CS"/>
        </w:rPr>
      </w:pPr>
      <w:r w:rsidRPr="00223C1B">
        <w:rPr>
          <w:sz w:val="22"/>
          <w:szCs w:val="22"/>
          <w:lang w:val="sr-Cyrl-CS"/>
        </w:rPr>
        <w:t>6.23</w:t>
      </w:r>
      <w:r w:rsidRPr="00223C1B">
        <w:rPr>
          <w:sz w:val="22"/>
          <w:szCs w:val="22"/>
          <w:lang w:val="sr-Cyrl-CS"/>
        </w:rPr>
        <w:tab/>
        <w:t>Додатна објашњења, контрола и допуштене исправке</w:t>
      </w:r>
    </w:p>
    <w:p w14:paraId="5A60186D" w14:textId="77777777" w:rsidR="002D17A0" w:rsidRPr="00223C1B" w:rsidRDefault="002D17A0" w:rsidP="002D17A0">
      <w:pPr>
        <w:tabs>
          <w:tab w:val="left" w:pos="720"/>
        </w:tabs>
        <w:autoSpaceDE w:val="0"/>
        <w:autoSpaceDN w:val="0"/>
        <w:adjustRightInd w:val="0"/>
        <w:ind w:left="284"/>
        <w:jc w:val="both"/>
        <w:rPr>
          <w:rFonts w:ascii="Arial" w:hAnsi="Arial" w:cs="Arial"/>
          <w:sz w:val="22"/>
          <w:szCs w:val="22"/>
        </w:rPr>
      </w:pPr>
      <w:r w:rsidRPr="00223C1B">
        <w:rPr>
          <w:rFonts w:ascii="Arial"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395E5CA" w14:textId="77777777" w:rsidR="002D17A0" w:rsidRPr="00223C1B" w:rsidRDefault="002D17A0" w:rsidP="002D17A0">
      <w:pPr>
        <w:tabs>
          <w:tab w:val="left" w:pos="720"/>
        </w:tabs>
        <w:autoSpaceDE w:val="0"/>
        <w:autoSpaceDN w:val="0"/>
        <w:adjustRightInd w:val="0"/>
        <w:ind w:left="284"/>
        <w:jc w:val="both"/>
        <w:rPr>
          <w:rFonts w:ascii="Arial" w:hAnsi="Arial" w:cs="Arial"/>
          <w:sz w:val="22"/>
          <w:szCs w:val="22"/>
        </w:rPr>
      </w:pPr>
      <w:r w:rsidRPr="00223C1B">
        <w:rPr>
          <w:rFonts w:ascii="Arial" w:hAnsi="Arial" w:cs="Arial"/>
          <w:sz w:val="22"/>
          <w:szCs w:val="22"/>
        </w:rPr>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89D4835" w14:textId="177F0397" w:rsidR="002D17A0" w:rsidRPr="00223C1B" w:rsidRDefault="002D17A0" w:rsidP="002D17A0">
      <w:pPr>
        <w:tabs>
          <w:tab w:val="left" w:pos="720"/>
        </w:tabs>
        <w:autoSpaceDE w:val="0"/>
        <w:autoSpaceDN w:val="0"/>
        <w:adjustRightInd w:val="0"/>
        <w:ind w:left="284"/>
        <w:jc w:val="both"/>
        <w:rPr>
          <w:rFonts w:ascii="Arial" w:hAnsi="Arial" w:cs="Arial"/>
          <w:sz w:val="22"/>
          <w:szCs w:val="22"/>
        </w:rPr>
      </w:pPr>
      <w:r w:rsidRPr="00223C1B">
        <w:rPr>
          <w:rFonts w:ascii="Arial" w:hAnsi="Arial" w:cs="Arial"/>
          <w:sz w:val="22"/>
          <w:szCs w:val="22"/>
        </w:rPr>
        <w:t>Наручилац може, уз сагласност понуђача,</w:t>
      </w:r>
      <w:r w:rsidR="009A6110">
        <w:rPr>
          <w:rFonts w:ascii="Arial" w:hAnsi="Arial" w:cs="Arial"/>
          <w:sz w:val="22"/>
          <w:szCs w:val="22"/>
          <w:lang w:val="sr-Cyrl-RS"/>
        </w:rPr>
        <w:t xml:space="preserve"> </w:t>
      </w:r>
      <w:r w:rsidRPr="00223C1B">
        <w:rPr>
          <w:rFonts w:ascii="Arial" w:hAnsi="Arial" w:cs="Arial"/>
          <w:sz w:val="22"/>
          <w:szCs w:val="22"/>
        </w:rPr>
        <w:t>да изврши исправке рачунских грешака уочених приликом разматрања понуде по окончаном поступку отварања понуда.</w:t>
      </w:r>
    </w:p>
    <w:p w14:paraId="64E7DA37" w14:textId="77777777" w:rsidR="002D17A0" w:rsidRDefault="002D17A0" w:rsidP="002D17A0">
      <w:pPr>
        <w:tabs>
          <w:tab w:val="left" w:pos="720"/>
        </w:tabs>
        <w:autoSpaceDE w:val="0"/>
        <w:autoSpaceDN w:val="0"/>
        <w:adjustRightInd w:val="0"/>
        <w:ind w:left="284"/>
        <w:jc w:val="both"/>
        <w:rPr>
          <w:rFonts w:ascii="Arial" w:hAnsi="Arial" w:cs="Arial"/>
          <w:sz w:val="22"/>
          <w:szCs w:val="22"/>
        </w:rPr>
      </w:pPr>
      <w:r w:rsidRPr="00223C1B">
        <w:rPr>
          <w:rFonts w:ascii="Arial" w:hAnsi="Arial" w:cs="Arial"/>
          <w:sz w:val="22"/>
          <w:szCs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w:t>
      </w:r>
      <w:r>
        <w:rPr>
          <w:rFonts w:ascii="Arial" w:hAnsi="Arial" w:cs="Arial"/>
          <w:sz w:val="22"/>
          <w:szCs w:val="22"/>
        </w:rPr>
        <w:t>онуду одбити као неприхватљиву.</w:t>
      </w:r>
    </w:p>
    <w:p w14:paraId="2201CF05" w14:textId="06A964C4" w:rsidR="002D17A0" w:rsidRPr="00223C1B" w:rsidRDefault="002D17A0" w:rsidP="002D17A0">
      <w:pPr>
        <w:pStyle w:val="Heading3"/>
        <w:tabs>
          <w:tab w:val="left" w:pos="720"/>
        </w:tabs>
        <w:rPr>
          <w:sz w:val="22"/>
          <w:szCs w:val="22"/>
          <w:lang w:val="sr-Cyrl-CS"/>
        </w:rPr>
      </w:pPr>
      <w:r w:rsidRPr="00223C1B">
        <w:rPr>
          <w:sz w:val="22"/>
          <w:szCs w:val="22"/>
          <w:lang w:val="sr-Cyrl-CS"/>
        </w:rPr>
        <w:t>6.24</w:t>
      </w:r>
      <w:r w:rsidRPr="00223C1B">
        <w:rPr>
          <w:sz w:val="22"/>
          <w:szCs w:val="22"/>
          <w:lang w:val="sr-Cyrl-CS"/>
        </w:rPr>
        <w:tab/>
        <w:t xml:space="preserve">Разлози за одбијање понуде </w:t>
      </w:r>
    </w:p>
    <w:p w14:paraId="3A6FB7C0" w14:textId="77777777" w:rsidR="002D17A0" w:rsidRPr="00223C1B" w:rsidRDefault="002D17A0" w:rsidP="002D17A0">
      <w:pPr>
        <w:tabs>
          <w:tab w:val="left" w:pos="720"/>
        </w:tabs>
        <w:autoSpaceDE w:val="0"/>
        <w:autoSpaceDN w:val="0"/>
        <w:adjustRightInd w:val="0"/>
        <w:ind w:left="284"/>
        <w:jc w:val="both"/>
        <w:rPr>
          <w:rFonts w:ascii="Arial" w:hAnsi="Arial" w:cs="Arial"/>
          <w:sz w:val="22"/>
          <w:szCs w:val="22"/>
        </w:rPr>
      </w:pPr>
      <w:r w:rsidRPr="00223C1B">
        <w:rPr>
          <w:rFonts w:ascii="Arial" w:hAnsi="Arial" w:cs="Arial"/>
          <w:sz w:val="22"/>
          <w:szCs w:val="22"/>
        </w:rPr>
        <w:t>Понуда ће бити одбијена ако:</w:t>
      </w:r>
    </w:p>
    <w:p w14:paraId="6AE91EC8" w14:textId="77777777" w:rsidR="002D17A0" w:rsidRPr="00223C1B" w:rsidRDefault="002D17A0" w:rsidP="002D17A0">
      <w:pPr>
        <w:tabs>
          <w:tab w:val="left" w:pos="720"/>
        </w:tabs>
        <w:autoSpaceDE w:val="0"/>
        <w:autoSpaceDN w:val="0"/>
        <w:adjustRightInd w:val="0"/>
        <w:ind w:left="284"/>
        <w:jc w:val="both"/>
        <w:rPr>
          <w:rFonts w:ascii="Arial" w:hAnsi="Arial" w:cs="Arial"/>
          <w:sz w:val="22"/>
          <w:szCs w:val="22"/>
        </w:rPr>
      </w:pPr>
      <w:r w:rsidRPr="00223C1B">
        <w:rPr>
          <w:rFonts w:ascii="Arial" w:hAnsi="Arial" w:cs="Arial"/>
          <w:sz w:val="22"/>
          <w:szCs w:val="22"/>
        </w:rPr>
        <w:t>-</w:t>
      </w:r>
      <w:r w:rsidRPr="00223C1B">
        <w:rPr>
          <w:rFonts w:ascii="Arial" w:hAnsi="Arial" w:cs="Arial"/>
          <w:sz w:val="22"/>
          <w:szCs w:val="22"/>
        </w:rPr>
        <w:tab/>
        <w:t>је неблаговремена, неприхватљива или неодговарајућа;</w:t>
      </w:r>
    </w:p>
    <w:p w14:paraId="0C4EDD4A" w14:textId="77777777" w:rsidR="002D17A0" w:rsidRPr="00223C1B" w:rsidRDefault="002D17A0" w:rsidP="002D17A0">
      <w:pPr>
        <w:tabs>
          <w:tab w:val="left" w:pos="720"/>
        </w:tabs>
        <w:autoSpaceDE w:val="0"/>
        <w:autoSpaceDN w:val="0"/>
        <w:adjustRightInd w:val="0"/>
        <w:ind w:left="284"/>
        <w:jc w:val="both"/>
        <w:rPr>
          <w:rFonts w:ascii="Arial" w:hAnsi="Arial" w:cs="Arial"/>
          <w:sz w:val="22"/>
          <w:szCs w:val="22"/>
        </w:rPr>
      </w:pPr>
      <w:r w:rsidRPr="00223C1B">
        <w:rPr>
          <w:rFonts w:ascii="Arial" w:hAnsi="Arial" w:cs="Arial"/>
          <w:sz w:val="22"/>
          <w:szCs w:val="22"/>
        </w:rPr>
        <w:t>-</w:t>
      </w:r>
      <w:r w:rsidRPr="00223C1B">
        <w:rPr>
          <w:rFonts w:ascii="Arial" w:hAnsi="Arial" w:cs="Arial"/>
          <w:sz w:val="22"/>
          <w:szCs w:val="22"/>
        </w:rPr>
        <w:tab/>
        <w:t>ако се понуђач не сагласи са исправком рачунских грешака;</w:t>
      </w:r>
    </w:p>
    <w:p w14:paraId="40AD03A5" w14:textId="63B312F3" w:rsidR="002D17A0" w:rsidRPr="00223C1B" w:rsidRDefault="002D17A0" w:rsidP="00316173">
      <w:pPr>
        <w:tabs>
          <w:tab w:val="left" w:pos="720"/>
        </w:tabs>
        <w:autoSpaceDE w:val="0"/>
        <w:autoSpaceDN w:val="0"/>
        <w:adjustRightInd w:val="0"/>
        <w:ind w:left="284"/>
        <w:jc w:val="both"/>
        <w:rPr>
          <w:rFonts w:ascii="Arial" w:hAnsi="Arial" w:cs="Arial"/>
          <w:sz w:val="22"/>
          <w:szCs w:val="22"/>
        </w:rPr>
      </w:pPr>
      <w:r w:rsidRPr="00223C1B">
        <w:rPr>
          <w:rFonts w:ascii="Arial" w:hAnsi="Arial" w:cs="Arial"/>
          <w:sz w:val="22"/>
          <w:szCs w:val="22"/>
        </w:rPr>
        <w:t>-</w:t>
      </w:r>
      <w:r w:rsidRPr="00223C1B">
        <w:rPr>
          <w:rFonts w:ascii="Arial" w:hAnsi="Arial" w:cs="Arial"/>
          <w:sz w:val="22"/>
          <w:szCs w:val="22"/>
        </w:rPr>
        <w:tab/>
        <w:t>ако има битне недос</w:t>
      </w:r>
      <w:r w:rsidR="00316173">
        <w:rPr>
          <w:rFonts w:ascii="Arial" w:hAnsi="Arial" w:cs="Arial"/>
          <w:sz w:val="22"/>
          <w:szCs w:val="22"/>
        </w:rPr>
        <w:t>татке сходно члану 106. Закона.</w:t>
      </w:r>
    </w:p>
    <w:p w14:paraId="4871B56C" w14:textId="77777777" w:rsidR="002D17A0" w:rsidRPr="00223C1B" w:rsidRDefault="002D17A0" w:rsidP="002D17A0">
      <w:pPr>
        <w:tabs>
          <w:tab w:val="left" w:pos="720"/>
        </w:tabs>
        <w:autoSpaceDE w:val="0"/>
        <w:autoSpaceDN w:val="0"/>
        <w:adjustRightInd w:val="0"/>
        <w:jc w:val="both"/>
        <w:rPr>
          <w:rFonts w:ascii="Arial" w:hAnsi="Arial" w:cs="Arial"/>
          <w:sz w:val="22"/>
          <w:szCs w:val="22"/>
        </w:rPr>
      </w:pPr>
      <w:r w:rsidRPr="00223C1B">
        <w:rPr>
          <w:rFonts w:ascii="Arial" w:hAnsi="Arial" w:cs="Arial"/>
          <w:sz w:val="22"/>
          <w:szCs w:val="22"/>
        </w:rPr>
        <w:t>Наручилац ће донети одлуку о обустави поступка јавне набавке у складу са чланом 109. Закона.</w:t>
      </w:r>
    </w:p>
    <w:p w14:paraId="4D49B9F7" w14:textId="77777777" w:rsidR="002D17A0" w:rsidRPr="00223C1B" w:rsidRDefault="002D17A0" w:rsidP="002D17A0">
      <w:pPr>
        <w:pStyle w:val="Heading3"/>
        <w:tabs>
          <w:tab w:val="left" w:pos="720"/>
        </w:tabs>
        <w:rPr>
          <w:sz w:val="22"/>
          <w:szCs w:val="22"/>
          <w:lang w:val="sr-Cyrl-CS"/>
        </w:rPr>
      </w:pPr>
      <w:r w:rsidRPr="00223C1B">
        <w:rPr>
          <w:sz w:val="22"/>
          <w:szCs w:val="22"/>
          <w:lang w:val="sr-Cyrl-CS"/>
        </w:rPr>
        <w:t>6.25</w:t>
      </w:r>
      <w:r w:rsidRPr="00223C1B">
        <w:rPr>
          <w:sz w:val="22"/>
          <w:szCs w:val="22"/>
          <w:lang w:val="sr-Cyrl-CS"/>
        </w:rPr>
        <w:tab/>
        <w:t xml:space="preserve">Рок за доношење Одлуке о о </w:t>
      </w:r>
      <w:r w:rsidRPr="00223C1B">
        <w:rPr>
          <w:sz w:val="22"/>
          <w:szCs w:val="22"/>
          <w:lang w:val="sr-Cyrl-RS"/>
        </w:rPr>
        <w:t>закључењу оквирног споразума/</w:t>
      </w:r>
      <w:r w:rsidRPr="00223C1B">
        <w:rPr>
          <w:sz w:val="22"/>
          <w:szCs w:val="22"/>
          <w:lang w:val="sr-Cyrl-CS"/>
        </w:rPr>
        <w:t>обустави</w:t>
      </w:r>
    </w:p>
    <w:p w14:paraId="20700862" w14:textId="77777777" w:rsidR="002D17A0" w:rsidRPr="00223C1B" w:rsidRDefault="002D17A0" w:rsidP="002D17A0">
      <w:pPr>
        <w:tabs>
          <w:tab w:val="left" w:pos="567"/>
          <w:tab w:val="left" w:pos="720"/>
        </w:tabs>
        <w:jc w:val="both"/>
        <w:rPr>
          <w:rFonts w:ascii="Arial" w:eastAsia="TimesNewRomanPSMT" w:hAnsi="Arial" w:cs="Arial"/>
          <w:sz w:val="22"/>
          <w:szCs w:val="22"/>
        </w:rPr>
      </w:pPr>
      <w:r w:rsidRPr="00223C1B">
        <w:rPr>
          <w:rFonts w:ascii="Arial" w:eastAsia="TimesNewRomanPSMT" w:hAnsi="Arial" w:cs="Arial"/>
          <w:sz w:val="22"/>
          <w:szCs w:val="22"/>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04FE4E4E" w14:textId="77777777" w:rsidR="002D17A0" w:rsidRPr="00223C1B" w:rsidRDefault="002D17A0" w:rsidP="002D17A0">
      <w:pPr>
        <w:tabs>
          <w:tab w:val="left" w:pos="567"/>
          <w:tab w:val="left" w:pos="720"/>
        </w:tabs>
        <w:jc w:val="both"/>
        <w:rPr>
          <w:rFonts w:ascii="Arial" w:eastAsia="TimesNewRomanPSMT" w:hAnsi="Arial" w:cs="Arial"/>
          <w:sz w:val="22"/>
          <w:szCs w:val="22"/>
        </w:rPr>
      </w:pPr>
      <w:r w:rsidRPr="00223C1B">
        <w:rPr>
          <w:rFonts w:ascii="Arial" w:eastAsia="TimesNewRomanPSMT" w:hAnsi="Arial" w:cs="Arial"/>
          <w:sz w:val="22"/>
          <w:szCs w:val="22"/>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2B0EAA61" w14:textId="77777777" w:rsidR="002D17A0" w:rsidRPr="00223C1B" w:rsidRDefault="002D17A0" w:rsidP="002D17A0">
      <w:pPr>
        <w:pStyle w:val="Heading3"/>
        <w:tabs>
          <w:tab w:val="left" w:pos="720"/>
        </w:tabs>
        <w:rPr>
          <w:sz w:val="22"/>
          <w:szCs w:val="22"/>
          <w:lang w:val="sr-Cyrl-CS"/>
        </w:rPr>
      </w:pPr>
      <w:r w:rsidRPr="00223C1B">
        <w:rPr>
          <w:sz w:val="22"/>
          <w:szCs w:val="22"/>
          <w:lang w:val="sr-Cyrl-CS"/>
        </w:rPr>
        <w:t>6.26</w:t>
      </w:r>
      <w:r w:rsidRPr="00223C1B">
        <w:rPr>
          <w:sz w:val="22"/>
          <w:szCs w:val="22"/>
          <w:lang w:val="sr-Cyrl-CS"/>
        </w:rPr>
        <w:tab/>
        <w:t>Негативне референце</w:t>
      </w:r>
    </w:p>
    <w:p w14:paraId="6CAB0CE0"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19CBB5"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-поступао супротно забрани из чл. 23. и 25. Закона;</w:t>
      </w:r>
    </w:p>
    <w:p w14:paraId="6DA8D2F7"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-учинио повреду конкуренције;</w:t>
      </w:r>
    </w:p>
    <w:p w14:paraId="00B24372"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 xml:space="preserve">-доставио неистините податке у понуди или без оправданих разлога одбио да закључи </w:t>
      </w:r>
      <w:r w:rsidRPr="00223C1B">
        <w:rPr>
          <w:rFonts w:ascii="Arial" w:hAnsi="Arial" w:cs="Arial"/>
          <w:sz w:val="22"/>
          <w:szCs w:val="22"/>
          <w:lang w:val="sr-Cyrl-RS"/>
        </w:rPr>
        <w:t>оквирни споразум</w:t>
      </w:r>
      <w:r w:rsidRPr="00223C1B">
        <w:rPr>
          <w:rFonts w:ascii="Arial" w:hAnsi="Arial" w:cs="Arial"/>
          <w:sz w:val="22"/>
          <w:szCs w:val="22"/>
          <w:lang w:val="ru-RU"/>
        </w:rPr>
        <w:t xml:space="preserve">, након што му је </w:t>
      </w:r>
      <w:r w:rsidRPr="00223C1B">
        <w:rPr>
          <w:rFonts w:ascii="Arial" w:hAnsi="Arial" w:cs="Arial"/>
          <w:sz w:val="22"/>
          <w:szCs w:val="22"/>
          <w:lang w:val="sr-Cyrl-RS"/>
        </w:rPr>
        <w:t>оквирни соразум</w:t>
      </w:r>
      <w:r w:rsidRPr="00223C1B">
        <w:rPr>
          <w:rFonts w:ascii="Arial" w:hAnsi="Arial" w:cs="Arial"/>
          <w:sz w:val="22"/>
          <w:szCs w:val="22"/>
          <w:lang w:val="ru-RU"/>
        </w:rPr>
        <w:t xml:space="preserve"> додељен;</w:t>
      </w:r>
    </w:p>
    <w:p w14:paraId="51D22DAD"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-одбио да достави доказе и средства обезбеђења на шта се у понуди обавезао.</w:t>
      </w:r>
    </w:p>
    <w:p w14:paraId="072F27B5"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3713123D"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Доказ наведеног може бити:</w:t>
      </w:r>
    </w:p>
    <w:p w14:paraId="71AF6C93"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-правоснажна судска одлука или коначна одлука другог надлежног органа;</w:t>
      </w:r>
    </w:p>
    <w:p w14:paraId="71E52901"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14:paraId="7F62F0E3"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-исправа о наплаћеној уговорној казни;</w:t>
      </w:r>
    </w:p>
    <w:p w14:paraId="11C03977"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-рекламације потрошача, односно корисника, ако нису отклоњене у уговореном року;</w:t>
      </w:r>
    </w:p>
    <w:p w14:paraId="16694D98"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0D27F02"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65F51D0"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1D24320"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ru-RU"/>
        </w:rPr>
      </w:pPr>
      <w:r w:rsidRPr="00223C1B">
        <w:rPr>
          <w:rFonts w:ascii="Arial" w:hAnsi="Arial" w:cs="Arial"/>
          <w:sz w:val="22"/>
          <w:szCs w:val="22"/>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A65DCB2" w14:textId="77777777" w:rsidR="002D17A0" w:rsidRPr="00223C1B" w:rsidRDefault="002D17A0" w:rsidP="002D17A0">
      <w:pPr>
        <w:tabs>
          <w:tab w:val="left" w:pos="720"/>
        </w:tabs>
        <w:autoSpaceDE w:val="0"/>
        <w:autoSpaceDN w:val="0"/>
        <w:adjustRightInd w:val="0"/>
        <w:jc w:val="both"/>
        <w:rPr>
          <w:rFonts w:ascii="Arial" w:hAnsi="Arial" w:cs="Arial"/>
          <w:sz w:val="22"/>
          <w:szCs w:val="22"/>
          <w:lang w:bidi="en-US"/>
        </w:rPr>
      </w:pPr>
      <w:r w:rsidRPr="00223C1B">
        <w:rPr>
          <w:rFonts w:ascii="Arial" w:hAnsi="Arial" w:cs="Arial"/>
          <w:sz w:val="22"/>
          <w:szCs w:val="22"/>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0D069BD" w14:textId="77777777" w:rsidR="002D17A0" w:rsidRPr="00223C1B" w:rsidRDefault="002D17A0" w:rsidP="002D17A0">
      <w:pPr>
        <w:pStyle w:val="Heading3"/>
        <w:tabs>
          <w:tab w:val="left" w:pos="720"/>
        </w:tabs>
        <w:rPr>
          <w:sz w:val="22"/>
          <w:szCs w:val="22"/>
          <w:lang w:val="sr-Cyrl-CS"/>
        </w:rPr>
      </w:pPr>
      <w:r w:rsidRPr="00223C1B">
        <w:rPr>
          <w:sz w:val="22"/>
          <w:szCs w:val="22"/>
          <w:lang w:val="sr-Cyrl-CS"/>
        </w:rPr>
        <w:t>6.27</w:t>
      </w:r>
      <w:r w:rsidRPr="00223C1B">
        <w:rPr>
          <w:sz w:val="22"/>
          <w:szCs w:val="22"/>
          <w:lang w:val="sr-Cyrl-CS"/>
        </w:rPr>
        <w:tab/>
        <w:t>Увид у документацију</w:t>
      </w:r>
    </w:p>
    <w:p w14:paraId="16753FAB" w14:textId="77777777" w:rsidR="002D17A0" w:rsidRPr="00223C1B" w:rsidRDefault="002D17A0" w:rsidP="002D17A0">
      <w:pPr>
        <w:tabs>
          <w:tab w:val="left" w:pos="720"/>
        </w:tabs>
        <w:autoSpaceDE w:val="0"/>
        <w:autoSpaceDN w:val="0"/>
        <w:adjustRightInd w:val="0"/>
        <w:jc w:val="both"/>
        <w:rPr>
          <w:rFonts w:ascii="Arial" w:hAnsi="Arial" w:cs="Arial"/>
          <w:sz w:val="22"/>
          <w:szCs w:val="22"/>
        </w:rPr>
      </w:pPr>
      <w:r w:rsidRPr="00223C1B">
        <w:rPr>
          <w:rFonts w:ascii="Arial" w:hAnsi="Arial" w:cs="Arial"/>
          <w:sz w:val="22"/>
          <w:szCs w:val="22"/>
        </w:rPr>
        <w:t>Понуђач има право да изврши увид у документацију о спроведеном поступку јавне набавке после доношења одлуке о закључењу оквирног споразума, односно одлуке о обустави поступка о чему може поднети писмени захтев Наручиоцу.</w:t>
      </w:r>
    </w:p>
    <w:p w14:paraId="2B184BF4" w14:textId="77777777" w:rsidR="002D17A0" w:rsidRPr="00223C1B" w:rsidRDefault="002D17A0" w:rsidP="002D17A0">
      <w:pPr>
        <w:tabs>
          <w:tab w:val="left" w:pos="720"/>
        </w:tabs>
        <w:autoSpaceDE w:val="0"/>
        <w:autoSpaceDN w:val="0"/>
        <w:adjustRightInd w:val="0"/>
        <w:jc w:val="both"/>
        <w:rPr>
          <w:rFonts w:ascii="Arial" w:hAnsi="Arial" w:cs="Arial"/>
          <w:sz w:val="22"/>
          <w:szCs w:val="22"/>
        </w:rPr>
      </w:pPr>
      <w:r w:rsidRPr="00223C1B">
        <w:rPr>
          <w:rFonts w:ascii="Arial" w:hAnsi="Arial" w:cs="Arial"/>
          <w:sz w:val="22"/>
          <w:szCs w:val="22"/>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E269865" w14:textId="77777777" w:rsidR="002D17A0" w:rsidRPr="00223C1B" w:rsidRDefault="002D17A0" w:rsidP="002D17A0">
      <w:pPr>
        <w:pStyle w:val="Heading3"/>
        <w:tabs>
          <w:tab w:val="left" w:pos="720"/>
        </w:tabs>
        <w:rPr>
          <w:sz w:val="22"/>
          <w:szCs w:val="22"/>
          <w:lang w:val="sr-Cyrl-CS"/>
        </w:rPr>
      </w:pPr>
      <w:bookmarkStart w:id="6" w:name="_Toc441651609"/>
      <w:bookmarkStart w:id="7" w:name="_Toc442559920"/>
      <w:r w:rsidRPr="00223C1B">
        <w:rPr>
          <w:sz w:val="22"/>
          <w:szCs w:val="22"/>
          <w:lang w:val="sr-Cyrl-CS"/>
        </w:rPr>
        <w:t>6.28. Заштита права понуђача</w:t>
      </w:r>
      <w:bookmarkEnd w:id="6"/>
      <w:bookmarkEnd w:id="7"/>
    </w:p>
    <w:p w14:paraId="09B142D8" w14:textId="77777777" w:rsidR="002D17A0" w:rsidRDefault="002D17A0" w:rsidP="002D17A0">
      <w:pPr>
        <w:tabs>
          <w:tab w:val="left" w:pos="720"/>
        </w:tabs>
        <w:spacing w:before="120"/>
        <w:jc w:val="both"/>
        <w:rPr>
          <w:rFonts w:ascii="Arial" w:hAnsi="Arial"/>
          <w:sz w:val="22"/>
          <w:szCs w:val="22"/>
        </w:rPr>
      </w:pPr>
      <w:r w:rsidRPr="00223C1B">
        <w:rPr>
          <w:rFonts w:ascii="Arial" w:hAnsi="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Pr>
          <w:rFonts w:ascii="Arial" w:hAnsi="Arial"/>
          <w:sz w:val="22"/>
          <w:szCs w:val="22"/>
        </w:rPr>
        <w:t xml:space="preserve"> би се захтев сматрао потпуним:</w:t>
      </w:r>
    </w:p>
    <w:p w14:paraId="705E1E60"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Рокови и начин подношења захтева за заштиту права:</w:t>
      </w:r>
    </w:p>
    <w:p w14:paraId="65C034C5" w14:textId="77777777" w:rsidR="002D17A0" w:rsidRPr="00223C1B" w:rsidRDefault="002D17A0" w:rsidP="002D17A0">
      <w:pPr>
        <w:tabs>
          <w:tab w:val="left" w:pos="720"/>
        </w:tabs>
        <w:spacing w:before="120"/>
        <w:jc w:val="both"/>
        <w:rPr>
          <w:rFonts w:ascii="Arial" w:hAnsi="Arial"/>
          <w:sz w:val="22"/>
          <w:szCs w:val="22"/>
          <w:lang w:val="sr-Cyrl-RS"/>
        </w:rPr>
      </w:pPr>
      <w:r w:rsidRPr="00223C1B">
        <w:rPr>
          <w:rFonts w:ascii="Arial" w:hAnsi="Arial"/>
          <w:sz w:val="22"/>
          <w:szCs w:val="22"/>
        </w:rPr>
        <w:t>Захтев за заштиту права подноси се лично или путем поште на адресу: ЈП „Електропривреда Србије“ Београд</w:t>
      </w:r>
      <w:r w:rsidRPr="00223C1B">
        <w:rPr>
          <w:rFonts w:ascii="Arial" w:hAnsi="Arial"/>
          <w:sz w:val="22"/>
          <w:szCs w:val="22"/>
          <w:lang w:val="sr-Cyrl-RS"/>
        </w:rPr>
        <w:t xml:space="preserve">, </w:t>
      </w:r>
      <w:r w:rsidRPr="00223C1B">
        <w:rPr>
          <w:rFonts w:ascii="Arial" w:hAnsi="Arial"/>
          <w:sz w:val="22"/>
          <w:szCs w:val="22"/>
        </w:rPr>
        <w:t>адреса</w:t>
      </w:r>
      <w:r w:rsidRPr="00223C1B">
        <w:rPr>
          <w:rFonts w:ascii="Arial" w:hAnsi="Arial"/>
          <w:sz w:val="22"/>
          <w:szCs w:val="22"/>
          <w:lang w:val="sr-Cyrl-RS"/>
        </w:rPr>
        <w:t>: Балканска 13, 11000 Београд</w:t>
      </w:r>
      <w:r w:rsidRPr="00223C1B">
        <w:rPr>
          <w:rFonts w:ascii="Arial" w:hAnsi="Arial"/>
          <w:sz w:val="22"/>
          <w:szCs w:val="22"/>
        </w:rPr>
        <w:t xml:space="preserve"> са назнаком</w:t>
      </w:r>
      <w:r w:rsidRPr="00223C1B">
        <w:rPr>
          <w:rFonts w:ascii="Arial" w:hAnsi="Arial"/>
          <w:sz w:val="22"/>
          <w:szCs w:val="22"/>
          <w:lang w:val="sr-Cyrl-RS"/>
        </w:rPr>
        <w:t>:</w:t>
      </w:r>
      <w:r w:rsidRPr="00223C1B">
        <w:rPr>
          <w:rFonts w:ascii="Arial" w:hAnsi="Arial"/>
          <w:sz w:val="22"/>
          <w:szCs w:val="22"/>
        </w:rPr>
        <w:t xml:space="preserve"> Захтев за заштиту права за ЈН </w:t>
      </w:r>
      <w:r w:rsidRPr="00223C1B">
        <w:rPr>
          <w:rFonts w:ascii="Arial" w:hAnsi="Arial"/>
          <w:sz w:val="22"/>
          <w:szCs w:val="22"/>
          <w:lang w:val="sr-Cyrl-RS"/>
        </w:rPr>
        <w:t>услуга „</w:t>
      </w:r>
      <w:r w:rsidRPr="00223C1B">
        <w:rPr>
          <w:rFonts w:ascii="Arial" w:hAnsi="Arial" w:cs="Arial"/>
          <w:sz w:val="22"/>
          <w:szCs w:val="22"/>
          <w:lang w:val="sr-Cyrl-RS"/>
        </w:rPr>
        <w:t xml:space="preserve">Одржавање </w:t>
      </w:r>
      <w:r>
        <w:rPr>
          <w:rFonts w:ascii="Arial" w:hAnsi="Arial" w:cs="Arial"/>
          <w:sz w:val="22"/>
          <w:szCs w:val="22"/>
          <w:lang w:val="sr-Cyrl-RS"/>
        </w:rPr>
        <w:t>антивирусног софтвера</w:t>
      </w:r>
      <w:r w:rsidRPr="00223C1B">
        <w:rPr>
          <w:rFonts w:ascii="Arial" w:hAnsi="Arial" w:cs="Arial"/>
          <w:sz w:val="22"/>
          <w:szCs w:val="22"/>
          <w:lang w:val="sr-Cyrl-RS"/>
        </w:rPr>
        <w:t xml:space="preserve">“ </w:t>
      </w:r>
      <w:r w:rsidRPr="00223C1B">
        <w:rPr>
          <w:rFonts w:ascii="Arial" w:eastAsia="TimesNewRomanPSMT" w:hAnsi="Arial" w:cs="Arial"/>
          <w:b/>
          <w:bCs/>
          <w:sz w:val="22"/>
          <w:szCs w:val="22"/>
        </w:rPr>
        <w:t>за партију _________</w:t>
      </w:r>
      <w:r>
        <w:rPr>
          <w:rFonts w:ascii="Arial" w:eastAsia="TimesNewRomanPSMT" w:hAnsi="Arial" w:cs="Arial"/>
          <w:b/>
          <w:bCs/>
          <w:sz w:val="22"/>
          <w:szCs w:val="22"/>
          <w:lang w:val="sr-Cyrl-RS"/>
        </w:rPr>
        <w:t xml:space="preserve"> </w:t>
      </w:r>
      <w:r w:rsidRPr="00223C1B">
        <w:rPr>
          <w:rFonts w:ascii="Arial" w:eastAsia="TimesNewRomanPSMT" w:hAnsi="Arial" w:cs="Arial"/>
          <w:bCs/>
          <w:sz w:val="22"/>
          <w:szCs w:val="22"/>
        </w:rPr>
        <w:t xml:space="preserve">Јавна набавка </w:t>
      </w:r>
      <w:r w:rsidRPr="00223C1B">
        <w:rPr>
          <w:rFonts w:ascii="Arial" w:eastAsia="TimesNewRomanPSMT" w:hAnsi="Arial" w:cs="Arial"/>
          <w:bCs/>
          <w:sz w:val="22"/>
          <w:szCs w:val="22"/>
          <w:lang w:val="sr-Cyrl-RS"/>
        </w:rPr>
        <w:t xml:space="preserve">услуга </w:t>
      </w:r>
      <w:r w:rsidRPr="00223C1B">
        <w:rPr>
          <w:rFonts w:ascii="Arial" w:eastAsia="TimesNewRomanPSMT" w:hAnsi="Arial" w:cs="Arial"/>
          <w:bCs/>
          <w:sz w:val="22"/>
          <w:szCs w:val="22"/>
        </w:rPr>
        <w:t>број:</w:t>
      </w:r>
      <w:r w:rsidRPr="00223C1B">
        <w:rPr>
          <w:rFonts w:ascii="Arial" w:eastAsia="TimesNewRomanPSMT" w:hAnsi="Arial" w:cs="Arial"/>
          <w:bCs/>
          <w:sz w:val="22"/>
          <w:szCs w:val="22"/>
          <w:lang w:val="sr-Cyrl-RS"/>
        </w:rPr>
        <w:t xml:space="preserve"> </w:t>
      </w:r>
      <w:r w:rsidRPr="00223C1B">
        <w:rPr>
          <w:rFonts w:ascii="Arial" w:eastAsia="TimesNewRomanPSMT" w:hAnsi="Arial" w:cs="Arial"/>
          <w:bCs/>
          <w:sz w:val="22"/>
          <w:szCs w:val="22"/>
        </w:rPr>
        <w:t>J</w:t>
      </w:r>
      <w:r>
        <w:rPr>
          <w:rFonts w:ascii="Arial" w:eastAsia="TimesNewRomanPSMT" w:hAnsi="Arial" w:cs="Arial"/>
          <w:bCs/>
          <w:sz w:val="22"/>
          <w:szCs w:val="22"/>
          <w:lang w:val="sr-Cyrl-RS"/>
        </w:rPr>
        <w:t>N</w:t>
      </w:r>
      <w:r>
        <w:rPr>
          <w:rFonts w:ascii="Arial" w:eastAsia="TimesNewRomanPSMT" w:hAnsi="Arial" w:cs="Arial"/>
          <w:bCs/>
          <w:sz w:val="22"/>
          <w:szCs w:val="22"/>
        </w:rPr>
        <w:t>/8000/0091/2016</w:t>
      </w:r>
      <w:r w:rsidRPr="00223C1B">
        <w:rPr>
          <w:rFonts w:ascii="Arial" w:hAnsi="Arial"/>
          <w:sz w:val="22"/>
          <w:szCs w:val="22"/>
          <w:lang w:val="sr-Cyrl-RS"/>
        </w:rPr>
        <w:t>, а копија се истовремено доставља Републичкој комисији.</w:t>
      </w:r>
    </w:p>
    <w:p w14:paraId="19B558FD" w14:textId="77777777" w:rsidR="002D17A0" w:rsidRPr="00223C1B" w:rsidRDefault="002D17A0" w:rsidP="002D17A0">
      <w:pPr>
        <w:tabs>
          <w:tab w:val="left" w:pos="720"/>
        </w:tabs>
        <w:spacing w:before="120"/>
        <w:jc w:val="both"/>
        <w:rPr>
          <w:rFonts w:ascii="Arial" w:hAnsi="Arial"/>
          <w:sz w:val="22"/>
          <w:szCs w:val="22"/>
          <w:lang w:val="sr-Cyrl-RS"/>
        </w:rPr>
      </w:pPr>
      <w:r w:rsidRPr="00223C1B">
        <w:rPr>
          <w:rFonts w:ascii="Arial" w:hAnsi="Arial"/>
          <w:sz w:val="22"/>
          <w:szCs w:val="22"/>
          <w:lang w:val="sr-Cyrl-RS"/>
        </w:rPr>
        <w:t xml:space="preserve">Захтев за заштиту права се може доставити и путем електронске поште на </w:t>
      </w:r>
      <w:r w:rsidRPr="00223C1B">
        <w:rPr>
          <w:rFonts w:ascii="Arial" w:hAnsi="Arial"/>
          <w:sz w:val="22"/>
          <w:szCs w:val="22"/>
          <w:lang w:val="en-US"/>
        </w:rPr>
        <w:t>e</w:t>
      </w:r>
      <w:r w:rsidRPr="00223C1B">
        <w:rPr>
          <w:rFonts w:ascii="Arial" w:hAnsi="Arial"/>
          <w:sz w:val="22"/>
          <w:szCs w:val="22"/>
          <w:lang w:val="sr-Cyrl-RS"/>
        </w:rPr>
        <w:t>-</w:t>
      </w:r>
      <w:r w:rsidRPr="00223C1B">
        <w:rPr>
          <w:rFonts w:ascii="Arial" w:hAnsi="Arial"/>
          <w:sz w:val="22"/>
          <w:szCs w:val="22"/>
          <w:lang w:val="en-US"/>
        </w:rPr>
        <w:t>mail</w:t>
      </w:r>
      <w:r w:rsidRPr="00223C1B">
        <w:rPr>
          <w:rFonts w:ascii="Arial" w:hAnsi="Arial"/>
          <w:sz w:val="22"/>
          <w:szCs w:val="22"/>
          <w:lang w:val="sr-Cyrl-RS"/>
        </w:rPr>
        <w:t xml:space="preserve">: </w:t>
      </w:r>
      <w:r w:rsidRPr="00223C1B">
        <w:rPr>
          <w:rFonts w:ascii="Arial" w:eastAsia="TimesNewRomanPSMT" w:hAnsi="Arial" w:cs="Arial"/>
          <w:bCs/>
          <w:sz w:val="22"/>
          <w:szCs w:val="22"/>
          <w:lang w:val="en-US"/>
        </w:rPr>
        <w:t>jasmina</w:t>
      </w:r>
      <w:r w:rsidRPr="00223C1B">
        <w:rPr>
          <w:rFonts w:ascii="Arial" w:eastAsia="TimesNewRomanPSMT" w:hAnsi="Arial" w:cs="Arial"/>
          <w:bCs/>
          <w:sz w:val="22"/>
          <w:szCs w:val="22"/>
          <w:lang w:val="sr-Cyrl-RS"/>
        </w:rPr>
        <w:t>.</w:t>
      </w:r>
      <w:r w:rsidRPr="00223C1B">
        <w:rPr>
          <w:rFonts w:ascii="Arial" w:eastAsia="TimesNewRomanPSMT" w:hAnsi="Arial" w:cs="Arial"/>
          <w:bCs/>
          <w:sz w:val="22"/>
          <w:szCs w:val="22"/>
          <w:lang w:val="en-US"/>
        </w:rPr>
        <w:t>vucinic</w:t>
      </w:r>
      <w:r w:rsidRPr="00223C1B">
        <w:rPr>
          <w:rFonts w:ascii="Arial" w:eastAsia="TimesNewRomanPSMT" w:hAnsi="Arial" w:cs="Arial"/>
          <w:bCs/>
          <w:sz w:val="22"/>
          <w:szCs w:val="22"/>
          <w:lang w:val="sr-Cyrl-RS"/>
        </w:rPr>
        <w:t>@</w:t>
      </w:r>
      <w:r w:rsidRPr="00223C1B">
        <w:rPr>
          <w:rFonts w:ascii="Arial" w:eastAsia="TimesNewRomanPSMT" w:hAnsi="Arial" w:cs="Arial"/>
          <w:bCs/>
          <w:sz w:val="22"/>
          <w:szCs w:val="22"/>
          <w:lang w:val="en-US"/>
        </w:rPr>
        <w:t>eps</w:t>
      </w:r>
      <w:r w:rsidRPr="00223C1B">
        <w:rPr>
          <w:rFonts w:ascii="Arial" w:eastAsia="TimesNewRomanPSMT" w:hAnsi="Arial" w:cs="Arial"/>
          <w:bCs/>
          <w:sz w:val="22"/>
          <w:szCs w:val="22"/>
          <w:lang w:val="sr-Cyrl-RS"/>
        </w:rPr>
        <w:t>.</w:t>
      </w:r>
      <w:r w:rsidRPr="00223C1B">
        <w:rPr>
          <w:rFonts w:ascii="Arial" w:eastAsia="TimesNewRomanPSMT" w:hAnsi="Arial" w:cs="Arial"/>
          <w:bCs/>
          <w:sz w:val="22"/>
          <w:szCs w:val="22"/>
          <w:lang w:val="en-US"/>
        </w:rPr>
        <w:t>rs</w:t>
      </w:r>
      <w:r w:rsidRPr="00223C1B">
        <w:rPr>
          <w:rFonts w:ascii="Arial" w:eastAsia="TimesNewRomanPSMT" w:hAnsi="Arial" w:cs="Arial"/>
          <w:bCs/>
          <w:sz w:val="22"/>
          <w:szCs w:val="22"/>
          <w:lang w:val="sr-Cyrl-RS"/>
        </w:rPr>
        <w:t xml:space="preserve"> и </w:t>
      </w:r>
      <w:hyperlink r:id="rId13" w:history="1">
        <w:r w:rsidRPr="00D433B7">
          <w:rPr>
            <w:rStyle w:val="Hyperlink"/>
            <w:rFonts w:ascii="Arial" w:hAnsi="Arial"/>
            <w:color w:val="auto"/>
            <w:sz w:val="22"/>
            <w:szCs w:val="22"/>
            <w:u w:val="none"/>
            <w:lang w:val="en-US"/>
          </w:rPr>
          <w:t>katarina</w:t>
        </w:r>
        <w:r w:rsidRPr="00D433B7">
          <w:rPr>
            <w:rStyle w:val="Hyperlink"/>
            <w:rFonts w:ascii="Arial" w:hAnsi="Arial"/>
            <w:color w:val="auto"/>
            <w:sz w:val="22"/>
            <w:szCs w:val="22"/>
            <w:u w:val="none"/>
            <w:lang w:val="sr-Cyrl-RS"/>
          </w:rPr>
          <w:t>.</w:t>
        </w:r>
        <w:r w:rsidRPr="00D433B7">
          <w:rPr>
            <w:rStyle w:val="Hyperlink"/>
            <w:rFonts w:ascii="Arial" w:hAnsi="Arial"/>
            <w:color w:val="auto"/>
            <w:sz w:val="22"/>
            <w:szCs w:val="22"/>
            <w:u w:val="none"/>
            <w:lang w:val="en-US"/>
          </w:rPr>
          <w:t>gajic</w:t>
        </w:r>
        <w:r w:rsidRPr="00D433B7">
          <w:rPr>
            <w:rStyle w:val="Hyperlink"/>
            <w:rFonts w:ascii="Arial" w:hAnsi="Arial"/>
            <w:color w:val="auto"/>
            <w:sz w:val="22"/>
            <w:szCs w:val="22"/>
            <w:u w:val="none"/>
            <w:lang w:val="sr-Cyrl-RS"/>
          </w:rPr>
          <w:t>@</w:t>
        </w:r>
        <w:r w:rsidRPr="00D433B7">
          <w:rPr>
            <w:rStyle w:val="Hyperlink"/>
            <w:rFonts w:ascii="Arial" w:hAnsi="Arial"/>
            <w:color w:val="auto"/>
            <w:sz w:val="22"/>
            <w:szCs w:val="22"/>
            <w:u w:val="none"/>
            <w:lang w:val="en-US"/>
          </w:rPr>
          <w:t>eps</w:t>
        </w:r>
        <w:r w:rsidRPr="00D433B7">
          <w:rPr>
            <w:rStyle w:val="Hyperlink"/>
            <w:rFonts w:ascii="Arial" w:hAnsi="Arial"/>
            <w:color w:val="auto"/>
            <w:sz w:val="22"/>
            <w:szCs w:val="22"/>
            <w:u w:val="none"/>
            <w:lang w:val="sr-Cyrl-RS"/>
          </w:rPr>
          <w:t>.</w:t>
        </w:r>
        <w:r w:rsidRPr="00D433B7">
          <w:rPr>
            <w:rStyle w:val="Hyperlink"/>
            <w:rFonts w:ascii="Arial" w:hAnsi="Arial"/>
            <w:color w:val="auto"/>
            <w:sz w:val="22"/>
            <w:szCs w:val="22"/>
            <w:u w:val="none"/>
            <w:lang w:val="en-US"/>
          </w:rPr>
          <w:t>rs</w:t>
        </w:r>
      </w:hyperlink>
      <w:r w:rsidRPr="00223C1B">
        <w:rPr>
          <w:rFonts w:ascii="Arial" w:hAnsi="Arial"/>
          <w:sz w:val="22"/>
          <w:szCs w:val="22"/>
          <w:lang w:val="sr-Cyrl-RS"/>
        </w:rPr>
        <w:t xml:space="preserve"> радним данима (понедељак-петак) о</w:t>
      </w:r>
      <w:r w:rsidRPr="00223C1B">
        <w:rPr>
          <w:rFonts w:ascii="Arial" w:hAnsi="Arial"/>
          <w:color w:val="000000"/>
          <w:sz w:val="22"/>
          <w:szCs w:val="22"/>
          <w:lang w:val="sr-Cyrl-RS"/>
        </w:rPr>
        <w:t xml:space="preserve">д </w:t>
      </w:r>
      <w:r>
        <w:rPr>
          <w:rFonts w:ascii="Arial" w:hAnsi="Arial"/>
          <w:color w:val="000000"/>
          <w:sz w:val="22"/>
          <w:szCs w:val="22"/>
          <w:lang w:val="sr-Cyrl-RS"/>
        </w:rPr>
        <w:t>07.3</w:t>
      </w:r>
      <w:r w:rsidRPr="00223C1B">
        <w:rPr>
          <w:rFonts w:ascii="Arial" w:hAnsi="Arial"/>
          <w:color w:val="000000"/>
          <w:sz w:val="22"/>
          <w:szCs w:val="22"/>
          <w:lang w:val="sr-Cyrl-RS"/>
        </w:rPr>
        <w:t xml:space="preserve">0 до </w:t>
      </w:r>
      <w:r>
        <w:rPr>
          <w:rFonts w:ascii="Arial" w:hAnsi="Arial"/>
          <w:color w:val="000000"/>
          <w:sz w:val="22"/>
          <w:szCs w:val="22"/>
          <w:lang w:val="sr-Cyrl-RS"/>
        </w:rPr>
        <w:t>15.3</w:t>
      </w:r>
      <w:r w:rsidRPr="00223C1B">
        <w:rPr>
          <w:rFonts w:ascii="Arial" w:hAnsi="Arial"/>
          <w:color w:val="000000"/>
          <w:sz w:val="22"/>
          <w:szCs w:val="22"/>
          <w:lang w:val="sr-Cyrl-RS"/>
        </w:rPr>
        <w:t>0 часова</w:t>
      </w:r>
      <w:r w:rsidRPr="00223C1B">
        <w:rPr>
          <w:rFonts w:ascii="Arial" w:hAnsi="Arial"/>
          <w:sz w:val="22"/>
          <w:szCs w:val="22"/>
          <w:lang w:val="sr-Cyrl-RS"/>
        </w:rPr>
        <w:t>.</w:t>
      </w:r>
    </w:p>
    <w:p w14:paraId="5D239935" w14:textId="77777777" w:rsidR="002D17A0" w:rsidRPr="00223C1B" w:rsidRDefault="002D17A0" w:rsidP="002D17A0">
      <w:pPr>
        <w:tabs>
          <w:tab w:val="left" w:pos="720"/>
        </w:tabs>
        <w:spacing w:before="120"/>
        <w:jc w:val="both"/>
        <w:rPr>
          <w:rFonts w:ascii="Arial" w:hAnsi="Arial"/>
          <w:sz w:val="22"/>
          <w:szCs w:val="22"/>
          <w:lang w:val="sr-Cyrl-RS"/>
        </w:rPr>
      </w:pPr>
      <w:r w:rsidRPr="00223C1B">
        <w:rPr>
          <w:rFonts w:ascii="Arial" w:hAnsi="Arial"/>
          <w:sz w:val="22"/>
          <w:szCs w:val="22"/>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9B9620B" w14:textId="77777777" w:rsidR="002D17A0" w:rsidRPr="00223C1B" w:rsidRDefault="002D17A0" w:rsidP="002D17A0">
      <w:pPr>
        <w:tabs>
          <w:tab w:val="left" w:pos="720"/>
        </w:tabs>
        <w:spacing w:before="120"/>
        <w:jc w:val="both"/>
        <w:rPr>
          <w:rFonts w:ascii="Arial" w:hAnsi="Arial"/>
          <w:sz w:val="22"/>
          <w:szCs w:val="22"/>
          <w:lang w:val="sr-Cyrl-RS"/>
        </w:rPr>
      </w:pPr>
      <w:r w:rsidRPr="00223C1B">
        <w:rPr>
          <w:rFonts w:ascii="Arial" w:hAnsi="Arial"/>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23C1B">
        <w:rPr>
          <w:rFonts w:ascii="Arial" w:hAnsi="Arial"/>
          <w:b/>
          <w:sz w:val="22"/>
          <w:szCs w:val="22"/>
          <w:lang w:val="sr-Cyrl-RS"/>
        </w:rPr>
        <w:t>7 (седам)</w:t>
      </w:r>
      <w:r w:rsidRPr="00223C1B">
        <w:rPr>
          <w:rFonts w:ascii="Arial" w:hAnsi="Arial"/>
          <w:sz w:val="22"/>
          <w:szCs w:val="22"/>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7F30708" w14:textId="77777777" w:rsidR="002D17A0" w:rsidRPr="00223C1B" w:rsidRDefault="002D17A0" w:rsidP="002D17A0">
      <w:pPr>
        <w:tabs>
          <w:tab w:val="left" w:pos="720"/>
        </w:tabs>
        <w:spacing w:before="120"/>
        <w:jc w:val="both"/>
        <w:rPr>
          <w:rFonts w:ascii="Arial" w:hAnsi="Arial"/>
          <w:sz w:val="22"/>
          <w:szCs w:val="22"/>
          <w:lang w:val="sr-Cyrl-RS"/>
        </w:rPr>
      </w:pPr>
      <w:r w:rsidRPr="00223C1B">
        <w:rPr>
          <w:rFonts w:ascii="Arial" w:hAnsi="Arial"/>
          <w:sz w:val="22"/>
          <w:szCs w:val="22"/>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16178E0" w14:textId="77777777" w:rsidR="002D17A0" w:rsidRPr="00223C1B" w:rsidRDefault="002D17A0" w:rsidP="002D17A0">
      <w:pPr>
        <w:tabs>
          <w:tab w:val="left" w:pos="720"/>
        </w:tabs>
        <w:spacing w:before="120"/>
        <w:jc w:val="both"/>
        <w:rPr>
          <w:rFonts w:ascii="Arial" w:hAnsi="Arial"/>
          <w:sz w:val="22"/>
          <w:szCs w:val="22"/>
          <w:lang w:val="sr-Cyrl-RS"/>
        </w:rPr>
      </w:pPr>
      <w:r w:rsidRPr="00223C1B">
        <w:rPr>
          <w:rFonts w:ascii="Arial" w:hAnsi="Arial"/>
          <w:sz w:val="22"/>
          <w:szCs w:val="22"/>
          <w:lang w:val="sr-Cyrl-RS"/>
        </w:rPr>
        <w:t xml:space="preserve">После доношења одлуке о закључењу Оквирног споразума или одлуке о обустави поступка, рок за подношење захтева за заштиту права је </w:t>
      </w:r>
      <w:r w:rsidRPr="00223C1B">
        <w:rPr>
          <w:rFonts w:ascii="Arial" w:hAnsi="Arial"/>
          <w:b/>
          <w:sz w:val="22"/>
          <w:szCs w:val="22"/>
          <w:lang w:val="sr-Cyrl-RS"/>
        </w:rPr>
        <w:t>10 (десет)</w:t>
      </w:r>
      <w:r w:rsidRPr="00223C1B">
        <w:rPr>
          <w:rFonts w:ascii="Arial" w:hAnsi="Arial"/>
          <w:sz w:val="22"/>
          <w:szCs w:val="22"/>
          <w:lang w:val="sr-Cyrl-RS"/>
        </w:rPr>
        <w:t xml:space="preserve"> дана од дана објављивања одлуке на Порталу јавних набавки. </w:t>
      </w:r>
    </w:p>
    <w:p w14:paraId="73670157" w14:textId="77777777" w:rsidR="002D17A0" w:rsidRPr="00223C1B" w:rsidRDefault="002D17A0" w:rsidP="002D17A0">
      <w:pPr>
        <w:tabs>
          <w:tab w:val="left" w:pos="720"/>
        </w:tabs>
        <w:spacing w:before="120"/>
        <w:jc w:val="both"/>
        <w:rPr>
          <w:rFonts w:ascii="Arial" w:hAnsi="Arial"/>
          <w:sz w:val="22"/>
          <w:szCs w:val="22"/>
          <w:lang w:val="sr-Cyrl-RS"/>
        </w:rPr>
      </w:pPr>
      <w:r w:rsidRPr="00223C1B">
        <w:rPr>
          <w:rFonts w:ascii="Arial" w:hAnsi="Arial"/>
          <w:sz w:val="22"/>
          <w:szCs w:val="22"/>
          <w:lang w:val="sr-Cyrl-RS"/>
        </w:rPr>
        <w:t xml:space="preserve">Захтев за заштиту права не задржава даље активности наручиоца у поступку јавне набавке у складу са одредбама члана 150. Закона. </w:t>
      </w:r>
    </w:p>
    <w:p w14:paraId="51AB49E2" w14:textId="77777777" w:rsidR="002D17A0" w:rsidRPr="00223C1B" w:rsidRDefault="002D17A0" w:rsidP="002D17A0">
      <w:pPr>
        <w:tabs>
          <w:tab w:val="left" w:pos="720"/>
        </w:tabs>
        <w:spacing w:before="120"/>
        <w:jc w:val="both"/>
        <w:rPr>
          <w:rFonts w:ascii="Arial" w:hAnsi="Arial"/>
          <w:sz w:val="22"/>
          <w:szCs w:val="22"/>
          <w:lang w:val="sr-Cyrl-RS"/>
        </w:rPr>
      </w:pPr>
      <w:r w:rsidRPr="00223C1B">
        <w:rPr>
          <w:rFonts w:ascii="Arial" w:hAnsi="Arial"/>
          <w:sz w:val="22"/>
          <w:szCs w:val="22"/>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33E56DE" w14:textId="77777777" w:rsidR="002D17A0" w:rsidRPr="00223C1B" w:rsidRDefault="002D17A0" w:rsidP="002D17A0">
      <w:pPr>
        <w:tabs>
          <w:tab w:val="left" w:pos="720"/>
        </w:tabs>
        <w:spacing w:before="120"/>
        <w:jc w:val="both"/>
        <w:rPr>
          <w:rFonts w:ascii="Arial" w:hAnsi="Arial"/>
          <w:sz w:val="22"/>
          <w:szCs w:val="22"/>
          <w:lang w:val="sr-Cyrl-RS"/>
        </w:rPr>
      </w:pPr>
      <w:r w:rsidRPr="00223C1B">
        <w:rPr>
          <w:rFonts w:ascii="Arial" w:hAnsi="Arial"/>
          <w:sz w:val="22"/>
          <w:szCs w:val="22"/>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9974E79" w14:textId="77777777" w:rsidR="002D17A0" w:rsidRPr="00223C1B" w:rsidRDefault="002D17A0" w:rsidP="002D17A0">
      <w:pPr>
        <w:tabs>
          <w:tab w:val="left" w:pos="720"/>
        </w:tabs>
        <w:spacing w:before="120"/>
        <w:jc w:val="both"/>
        <w:rPr>
          <w:rFonts w:ascii="Arial" w:hAnsi="Arial"/>
          <w:sz w:val="22"/>
          <w:szCs w:val="22"/>
          <w:lang w:val="sr-Cyrl-RS"/>
        </w:rPr>
      </w:pPr>
      <w:r w:rsidRPr="00223C1B">
        <w:rPr>
          <w:rFonts w:ascii="Arial" w:hAnsi="Arial"/>
          <w:sz w:val="22"/>
          <w:szCs w:val="22"/>
          <w:lang w:val="sr-Cyrl-RS"/>
        </w:rPr>
        <w:t>Детаљно упутство о садржини потпуног захтева за заштиту права у складу са чланом   151. став 1. тач. 1) – 7) Закона:</w:t>
      </w:r>
    </w:p>
    <w:p w14:paraId="3CAA7144"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Захтев за заштиту права садржи:</w:t>
      </w:r>
    </w:p>
    <w:p w14:paraId="71C81A89"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1) назив и адресу подносиоца захтева и лице за контакт</w:t>
      </w:r>
    </w:p>
    <w:p w14:paraId="24AEFBFF"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2) назив и адресу наручиоца</w:t>
      </w:r>
    </w:p>
    <w:p w14:paraId="680633C9"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3) податке о јавној набавци која је предмет захтева, односно о одлуци наручиоца</w:t>
      </w:r>
    </w:p>
    <w:p w14:paraId="50FD912B"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4) повреде прописа којима се уређује поступак јавне набавке</w:t>
      </w:r>
    </w:p>
    <w:p w14:paraId="2AB6EEB9"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5) чињенице и доказе којима се повреде доказују</w:t>
      </w:r>
    </w:p>
    <w:p w14:paraId="46F0E95A"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6) потврду о уплати таксе из члана 156. Закона.</w:t>
      </w:r>
    </w:p>
    <w:p w14:paraId="2334F9BD"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7) потпис подносиоца.</w:t>
      </w:r>
    </w:p>
    <w:p w14:paraId="425D8B8C"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 xml:space="preserve">Ако поднети захтев за заштиту права не садржи све обавезне елементе   наручилац ће такав захтев одбацити закључком. </w:t>
      </w:r>
    </w:p>
    <w:p w14:paraId="19BF4311"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lastRenderedPageBreak/>
        <w:t xml:space="preserve">Закључак   наручилац доставља подносиоцу захтева и Републичкој комисији у року од три дана од дана доношења. </w:t>
      </w:r>
    </w:p>
    <w:p w14:paraId="597CA869"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E5597B1"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Износ таксе из члана 156. став 1. тач. 1)- 3) Закона:</w:t>
      </w:r>
    </w:p>
    <w:p w14:paraId="54A92915" w14:textId="77777777" w:rsidR="002D17A0" w:rsidRDefault="002D17A0" w:rsidP="002D17A0">
      <w:pPr>
        <w:tabs>
          <w:tab w:val="left" w:pos="720"/>
        </w:tabs>
        <w:jc w:val="both"/>
        <w:rPr>
          <w:rFonts w:ascii="Arial" w:hAnsi="Arial"/>
          <w:sz w:val="22"/>
          <w:szCs w:val="22"/>
          <w:lang w:val="sr-Cyrl-RS"/>
        </w:rPr>
      </w:pPr>
    </w:p>
    <w:p w14:paraId="7899E4EA"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Подносилац захтева за заштиту права дужан је да на рачун буџета Републике Србије (број рачуна: 840-30678845-06, шифра плаћања 153 или 253, позив на број ЈN 1000 0</w:t>
      </w:r>
      <w:r>
        <w:rPr>
          <w:rFonts w:ascii="Arial" w:hAnsi="Arial"/>
          <w:sz w:val="22"/>
          <w:szCs w:val="22"/>
          <w:lang w:val="sr-Cyrl-RS"/>
        </w:rPr>
        <w:t>091</w:t>
      </w:r>
      <w:r w:rsidRPr="00223C1B">
        <w:rPr>
          <w:rFonts w:ascii="Arial" w:hAnsi="Arial"/>
          <w:sz w:val="22"/>
          <w:szCs w:val="22"/>
          <w:lang w:val="sr-Cyrl-RS"/>
        </w:rPr>
        <w:t xml:space="preserve"> 2016 (сврха: ЗЗП, ЈП ЕПС „</w:t>
      </w:r>
      <w:r>
        <w:rPr>
          <w:rFonts w:ascii="Arial" w:hAnsi="Arial" w:cs="Arial"/>
          <w:sz w:val="22"/>
          <w:szCs w:val="22"/>
          <w:lang w:val="sr-Cyrl-RS"/>
        </w:rPr>
        <w:t>Одржавање антивирусног софтвера</w:t>
      </w:r>
      <w:r w:rsidRPr="00223C1B">
        <w:rPr>
          <w:rFonts w:ascii="Arial" w:hAnsi="Arial" w:cs="Arial"/>
          <w:sz w:val="22"/>
          <w:szCs w:val="22"/>
          <w:lang w:val="sr-Cyrl-RS"/>
        </w:rPr>
        <w:t>“</w:t>
      </w:r>
      <w:r>
        <w:rPr>
          <w:rFonts w:ascii="Arial" w:hAnsi="Arial" w:cs="Arial"/>
          <w:sz w:val="22"/>
          <w:szCs w:val="22"/>
          <w:lang w:val="sr-Cyrl-RS"/>
        </w:rPr>
        <w:t xml:space="preserve"> </w:t>
      </w:r>
      <w:r w:rsidRPr="00223C1B">
        <w:rPr>
          <w:rFonts w:ascii="Arial" w:eastAsia="TimesNewRomanPSMT" w:hAnsi="Arial" w:cs="Arial"/>
          <w:bCs/>
          <w:sz w:val="22"/>
          <w:szCs w:val="22"/>
        </w:rPr>
        <w:t>-</w:t>
      </w:r>
      <w:r>
        <w:rPr>
          <w:rFonts w:ascii="Arial" w:eastAsia="TimesNewRomanPSMT" w:hAnsi="Arial" w:cs="Arial"/>
          <w:bCs/>
          <w:sz w:val="22"/>
          <w:szCs w:val="22"/>
          <w:lang w:val="sr-Cyrl-RS"/>
        </w:rPr>
        <w:t xml:space="preserve"> </w:t>
      </w:r>
      <w:r w:rsidRPr="00223C1B">
        <w:rPr>
          <w:rFonts w:ascii="Arial" w:eastAsia="TimesNewRomanPSMT" w:hAnsi="Arial" w:cs="Arial"/>
          <w:bCs/>
          <w:sz w:val="22"/>
          <w:szCs w:val="22"/>
        </w:rPr>
        <w:t>J</w:t>
      </w:r>
      <w:r>
        <w:rPr>
          <w:rFonts w:ascii="Arial" w:eastAsia="TimesNewRomanPSMT" w:hAnsi="Arial" w:cs="Arial"/>
          <w:bCs/>
          <w:sz w:val="22"/>
          <w:szCs w:val="22"/>
          <w:lang w:val="en-US"/>
        </w:rPr>
        <w:t>N</w:t>
      </w:r>
      <w:r w:rsidRPr="00223C1B">
        <w:rPr>
          <w:rFonts w:ascii="Arial" w:eastAsia="TimesNewRomanPSMT" w:hAnsi="Arial" w:cs="Arial"/>
          <w:bCs/>
          <w:sz w:val="22"/>
          <w:szCs w:val="22"/>
        </w:rPr>
        <w:t>/8000/</w:t>
      </w:r>
      <w:r w:rsidRPr="003F787F">
        <w:rPr>
          <w:rFonts w:ascii="Arial" w:eastAsia="TimesNewRomanPSMT" w:hAnsi="Arial" w:cs="Arial"/>
          <w:bCs/>
          <w:sz w:val="22"/>
          <w:szCs w:val="22"/>
          <w:lang w:val="sr-Cyrl-RS"/>
        </w:rPr>
        <w:t>0091</w:t>
      </w:r>
      <w:r w:rsidRPr="00223C1B">
        <w:rPr>
          <w:rFonts w:ascii="Arial" w:eastAsia="TimesNewRomanPSMT" w:hAnsi="Arial" w:cs="Arial"/>
          <w:bCs/>
          <w:sz w:val="22"/>
          <w:szCs w:val="22"/>
        </w:rPr>
        <w:t>/2016</w:t>
      </w:r>
      <w:r>
        <w:rPr>
          <w:rFonts w:ascii="Arial" w:eastAsia="TimesNewRomanPSMT" w:hAnsi="Arial" w:cs="Arial"/>
          <w:bCs/>
          <w:sz w:val="22"/>
          <w:szCs w:val="22"/>
          <w:lang w:val="sr-Cyrl-RS"/>
        </w:rPr>
        <w:t>,</w:t>
      </w:r>
      <w:r w:rsidRPr="00223C1B">
        <w:rPr>
          <w:rFonts w:ascii="Arial" w:hAnsi="Arial"/>
          <w:sz w:val="22"/>
          <w:szCs w:val="22"/>
          <w:lang w:val="sr-Cyrl-RS"/>
        </w:rPr>
        <w:t xml:space="preserve"> прималац уплате: буџет Републике Србије) уплати таксу од: </w:t>
      </w:r>
    </w:p>
    <w:p w14:paraId="42EFE07D"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 xml:space="preserve">1) 120.000,00 динара ако се захтев за заштиту права подноси пре отварања понуда </w:t>
      </w:r>
    </w:p>
    <w:p w14:paraId="07840271"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2) 120.000,00 динара се захтев за заштиту права подноси након отварања понуда.</w:t>
      </w:r>
    </w:p>
    <w:p w14:paraId="6E5E5328" w14:textId="77777777" w:rsidR="002D17A0" w:rsidRDefault="002D17A0" w:rsidP="002D17A0">
      <w:pPr>
        <w:tabs>
          <w:tab w:val="left" w:pos="720"/>
        </w:tabs>
        <w:jc w:val="both"/>
        <w:rPr>
          <w:rFonts w:ascii="Arial" w:hAnsi="Arial"/>
          <w:sz w:val="22"/>
          <w:szCs w:val="22"/>
          <w:lang w:val="sr-Cyrl-RS"/>
        </w:rPr>
      </w:pPr>
    </w:p>
    <w:p w14:paraId="33A928E2"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Свака странка у поступку сноси трошкове које проузрокује својим радњама.</w:t>
      </w:r>
    </w:p>
    <w:p w14:paraId="7B92299C"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15338C3"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0B56AAD"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ACA66E2"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Странке у захтеву морају прецизно да наведу трошкове за које траже накнаду.</w:t>
      </w:r>
    </w:p>
    <w:p w14:paraId="31D9C57E"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0A7A4101" w14:textId="77777777" w:rsidR="002D17A0" w:rsidRPr="0005475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О трошковима одлучује Републичка комисија. Одлука Републичке комисије је извршни наслов.</w:t>
      </w:r>
    </w:p>
    <w:p w14:paraId="0F1C68C1" w14:textId="77777777" w:rsidR="002D17A0" w:rsidRPr="00223C1B" w:rsidRDefault="002D17A0" w:rsidP="002D17A0">
      <w:pPr>
        <w:tabs>
          <w:tab w:val="left" w:pos="720"/>
        </w:tabs>
        <w:spacing w:before="120"/>
        <w:jc w:val="both"/>
        <w:rPr>
          <w:rFonts w:ascii="Arial" w:hAnsi="Arial"/>
          <w:b/>
          <w:sz w:val="22"/>
          <w:szCs w:val="22"/>
          <w:lang w:val="sr-Cyrl-RS"/>
        </w:rPr>
      </w:pPr>
      <w:r w:rsidRPr="00223C1B">
        <w:rPr>
          <w:rFonts w:ascii="Arial" w:hAnsi="Arial"/>
          <w:b/>
          <w:sz w:val="22"/>
          <w:szCs w:val="22"/>
          <w:lang w:val="sr-Cyrl-RS"/>
        </w:rPr>
        <w:t>Детаљно упутство о потврди из члана 151. став 1. тачка 6) Закона</w:t>
      </w:r>
    </w:p>
    <w:p w14:paraId="4FEB8017" w14:textId="77777777" w:rsidR="002D17A0"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w:t>
      </w:r>
      <w:r>
        <w:rPr>
          <w:rFonts w:ascii="Arial" w:hAnsi="Arial"/>
          <w:sz w:val="22"/>
          <w:szCs w:val="22"/>
          <w:lang w:val="sr-Cyrl-RS"/>
        </w:rPr>
        <w:t xml:space="preserve"> би се захтев сматрао потпуним.</w:t>
      </w:r>
    </w:p>
    <w:p w14:paraId="189DD33E"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Чланом 151. Закона је прописано да захтев за заштиту права мора да садржи, између осталог, и потврду о уплати таксе из члана 156. Закона.</w:t>
      </w:r>
    </w:p>
    <w:p w14:paraId="79BD9FAD"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AA3ABDA"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Као доказ о уплати таксе, у смислу члана 151. став 1. тачка 6) Закона, прихватиће се:</w:t>
      </w:r>
    </w:p>
    <w:p w14:paraId="7404BBB5"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1. Потврда о извршеној уплати таксе из члана 156. Закона која садржи следеће елементе:</w:t>
      </w:r>
    </w:p>
    <w:p w14:paraId="74A21625"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(1) да буде издата од стране банке и да садржи печат банке;</w:t>
      </w:r>
    </w:p>
    <w:p w14:paraId="09389257"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52C1AF"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(3) износ таксе из члана 156. Закона чија се уплата врши;</w:t>
      </w:r>
    </w:p>
    <w:p w14:paraId="33DD4B9D"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(4) број рачуна: 840-30678845-06;</w:t>
      </w:r>
    </w:p>
    <w:p w14:paraId="4BAA953C"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(5) шифру плаћања: 153 или 253;</w:t>
      </w:r>
    </w:p>
    <w:p w14:paraId="6A2BF869"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(6) позив на број: подаци о броју или ознаци јавне набавке поводом које се подноси захтев за заштиту права;</w:t>
      </w:r>
    </w:p>
    <w:p w14:paraId="33E5B747"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(7) сврха: ЗЗП; назив наручиоца; број или ознака јавне набавке поводом које се подноси захтев за заштиту права;</w:t>
      </w:r>
    </w:p>
    <w:p w14:paraId="0EB4DE30"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(8) корисник: буџет Републике Србије;</w:t>
      </w:r>
    </w:p>
    <w:p w14:paraId="4BBC7E2D"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(9) назив уплатиоца, односно назив подносиоца захтева за заштиту права за којег је извршена уплата таксе;</w:t>
      </w:r>
    </w:p>
    <w:p w14:paraId="19415AAB"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(10) потпис овлашћеног лица банке.</w:t>
      </w:r>
    </w:p>
    <w:p w14:paraId="7B400F2F"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3937FB3"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w:t>
      </w:r>
      <w:r w:rsidRPr="00223C1B">
        <w:rPr>
          <w:rFonts w:ascii="Arial" w:hAnsi="Arial"/>
          <w:sz w:val="22"/>
          <w:szCs w:val="22"/>
          <w:lang w:val="sr-Cyrl-RS"/>
        </w:rPr>
        <w:lastRenderedPageBreak/>
        <w:t>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C96D929"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215B949" w14:textId="77777777" w:rsidR="002D17A0" w:rsidRPr="00223C1B" w:rsidRDefault="002D17A0" w:rsidP="002D17A0">
      <w:pPr>
        <w:tabs>
          <w:tab w:val="left" w:pos="720"/>
        </w:tabs>
        <w:jc w:val="both"/>
        <w:rPr>
          <w:rFonts w:ascii="Arial" w:hAnsi="Arial"/>
          <w:sz w:val="22"/>
          <w:szCs w:val="22"/>
          <w:lang w:val="sr-Cyrl-RS"/>
        </w:rPr>
      </w:pPr>
      <w:r w:rsidRPr="00223C1B">
        <w:rPr>
          <w:rFonts w:ascii="Arial" w:hAnsi="Arial"/>
          <w:sz w:val="22"/>
          <w:szCs w:val="22"/>
          <w:lang w:val="sr-Cyrl-R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p>
    <w:p w14:paraId="0671F2A0" w14:textId="77777777" w:rsidR="002D17A0" w:rsidRPr="001E2A81" w:rsidRDefault="002D17A0" w:rsidP="002D17A0">
      <w:pPr>
        <w:tabs>
          <w:tab w:val="left" w:pos="720"/>
        </w:tabs>
        <w:spacing w:before="120"/>
        <w:jc w:val="both"/>
        <w:rPr>
          <w:rFonts w:ascii="Arial" w:hAnsi="Arial"/>
          <w:sz w:val="22"/>
          <w:szCs w:val="22"/>
          <w:lang w:val="sr-Cyrl-RS"/>
        </w:rPr>
      </w:pPr>
      <w:r w:rsidRPr="00223C1B">
        <w:rPr>
          <w:rFonts w:ascii="Arial" w:hAnsi="Arial"/>
          <w:sz w:val="22"/>
          <w:szCs w:val="22"/>
          <w:lang w:val="en-US"/>
        </w:rPr>
        <w:t>http</w:t>
      </w:r>
      <w:r w:rsidRPr="00223C1B">
        <w:rPr>
          <w:rFonts w:ascii="Arial" w:hAnsi="Arial"/>
          <w:sz w:val="22"/>
          <w:szCs w:val="22"/>
          <w:lang w:val="sr-Cyrl-RS"/>
        </w:rPr>
        <w:t>://</w:t>
      </w:r>
      <w:r w:rsidRPr="00223C1B">
        <w:rPr>
          <w:rFonts w:ascii="Arial" w:hAnsi="Arial"/>
          <w:sz w:val="22"/>
          <w:szCs w:val="22"/>
          <w:lang w:val="en-US"/>
        </w:rPr>
        <w:t>www</w:t>
      </w:r>
      <w:r w:rsidRPr="00223C1B">
        <w:rPr>
          <w:rFonts w:ascii="Arial" w:hAnsi="Arial"/>
          <w:sz w:val="22"/>
          <w:szCs w:val="22"/>
          <w:lang w:val="sr-Cyrl-RS"/>
        </w:rPr>
        <w:t>.</w:t>
      </w:r>
      <w:r w:rsidRPr="00223C1B">
        <w:rPr>
          <w:rFonts w:ascii="Arial" w:hAnsi="Arial"/>
          <w:sz w:val="22"/>
          <w:szCs w:val="22"/>
          <w:lang w:val="en-US"/>
        </w:rPr>
        <w:t>kjn</w:t>
      </w:r>
      <w:r w:rsidRPr="00223C1B">
        <w:rPr>
          <w:rFonts w:ascii="Arial" w:hAnsi="Arial"/>
          <w:sz w:val="22"/>
          <w:szCs w:val="22"/>
          <w:lang w:val="sr-Cyrl-RS"/>
        </w:rPr>
        <w:t>.</w:t>
      </w:r>
      <w:r w:rsidRPr="00223C1B">
        <w:rPr>
          <w:rFonts w:ascii="Arial" w:hAnsi="Arial"/>
          <w:sz w:val="22"/>
          <w:szCs w:val="22"/>
          <w:lang w:val="en-US"/>
        </w:rPr>
        <w:t>gov</w:t>
      </w:r>
      <w:r w:rsidRPr="00223C1B">
        <w:rPr>
          <w:rFonts w:ascii="Arial" w:hAnsi="Arial"/>
          <w:sz w:val="22"/>
          <w:szCs w:val="22"/>
          <w:lang w:val="sr-Cyrl-RS"/>
        </w:rPr>
        <w:t>.</w:t>
      </w:r>
      <w:r w:rsidRPr="00223C1B">
        <w:rPr>
          <w:rFonts w:ascii="Arial" w:hAnsi="Arial"/>
          <w:sz w:val="22"/>
          <w:szCs w:val="22"/>
          <w:lang w:val="en-US"/>
        </w:rPr>
        <w:t>rs</w:t>
      </w:r>
      <w:r w:rsidRPr="00223C1B">
        <w:rPr>
          <w:rFonts w:ascii="Arial" w:hAnsi="Arial"/>
          <w:sz w:val="22"/>
          <w:szCs w:val="22"/>
          <w:lang w:val="sr-Cyrl-RS"/>
        </w:rPr>
        <w:t>/</w:t>
      </w:r>
      <w:r w:rsidRPr="00223C1B">
        <w:rPr>
          <w:rFonts w:ascii="Arial" w:hAnsi="Arial"/>
          <w:sz w:val="22"/>
          <w:szCs w:val="22"/>
          <w:lang w:val="en-US"/>
        </w:rPr>
        <w:t>ci</w:t>
      </w:r>
      <w:r w:rsidRPr="00223C1B">
        <w:rPr>
          <w:rFonts w:ascii="Arial" w:hAnsi="Arial"/>
          <w:sz w:val="22"/>
          <w:szCs w:val="22"/>
          <w:lang w:val="sr-Cyrl-RS"/>
        </w:rPr>
        <w:t>/</w:t>
      </w:r>
      <w:r w:rsidRPr="00223C1B">
        <w:rPr>
          <w:rFonts w:ascii="Arial" w:hAnsi="Arial"/>
          <w:sz w:val="22"/>
          <w:szCs w:val="22"/>
          <w:lang w:val="en-US"/>
        </w:rPr>
        <w:t>uputstvo</w:t>
      </w:r>
      <w:r w:rsidRPr="00223C1B">
        <w:rPr>
          <w:rFonts w:ascii="Arial" w:hAnsi="Arial"/>
          <w:sz w:val="22"/>
          <w:szCs w:val="22"/>
          <w:lang w:val="sr-Cyrl-RS"/>
        </w:rPr>
        <w:t>-</w:t>
      </w:r>
      <w:r w:rsidRPr="00223C1B">
        <w:rPr>
          <w:rFonts w:ascii="Arial" w:hAnsi="Arial"/>
          <w:sz w:val="22"/>
          <w:szCs w:val="22"/>
          <w:lang w:val="en-US"/>
        </w:rPr>
        <w:t>o</w:t>
      </w:r>
      <w:r w:rsidRPr="00223C1B">
        <w:rPr>
          <w:rFonts w:ascii="Arial" w:hAnsi="Arial"/>
          <w:sz w:val="22"/>
          <w:szCs w:val="22"/>
          <w:lang w:val="sr-Cyrl-RS"/>
        </w:rPr>
        <w:t>-</w:t>
      </w:r>
      <w:r w:rsidRPr="00223C1B">
        <w:rPr>
          <w:rFonts w:ascii="Arial" w:hAnsi="Arial"/>
          <w:sz w:val="22"/>
          <w:szCs w:val="22"/>
          <w:lang w:val="en-US"/>
        </w:rPr>
        <w:t>uplati</w:t>
      </w:r>
      <w:r w:rsidRPr="00223C1B">
        <w:rPr>
          <w:rFonts w:ascii="Arial" w:hAnsi="Arial"/>
          <w:sz w:val="22"/>
          <w:szCs w:val="22"/>
          <w:lang w:val="sr-Cyrl-RS"/>
        </w:rPr>
        <w:t>-</w:t>
      </w:r>
      <w:r w:rsidRPr="00223C1B">
        <w:rPr>
          <w:rFonts w:ascii="Arial" w:hAnsi="Arial"/>
          <w:sz w:val="22"/>
          <w:szCs w:val="22"/>
          <w:lang w:val="en-US"/>
        </w:rPr>
        <w:t>republicke</w:t>
      </w:r>
      <w:r w:rsidRPr="00223C1B">
        <w:rPr>
          <w:rFonts w:ascii="Arial" w:hAnsi="Arial"/>
          <w:sz w:val="22"/>
          <w:szCs w:val="22"/>
          <w:lang w:val="sr-Cyrl-RS"/>
        </w:rPr>
        <w:t>-</w:t>
      </w:r>
      <w:r w:rsidRPr="00223C1B">
        <w:rPr>
          <w:rFonts w:ascii="Arial" w:hAnsi="Arial"/>
          <w:sz w:val="22"/>
          <w:szCs w:val="22"/>
          <w:lang w:val="en-US"/>
        </w:rPr>
        <w:t>administrativne</w:t>
      </w:r>
      <w:r w:rsidRPr="00223C1B">
        <w:rPr>
          <w:rFonts w:ascii="Arial" w:hAnsi="Arial"/>
          <w:sz w:val="22"/>
          <w:szCs w:val="22"/>
          <w:lang w:val="sr-Cyrl-RS"/>
        </w:rPr>
        <w:t>-</w:t>
      </w:r>
      <w:r w:rsidRPr="00223C1B">
        <w:rPr>
          <w:rFonts w:ascii="Arial" w:hAnsi="Arial"/>
          <w:sz w:val="22"/>
          <w:szCs w:val="22"/>
          <w:lang w:val="en-US"/>
        </w:rPr>
        <w:t>takse</w:t>
      </w:r>
      <w:r w:rsidRPr="00223C1B">
        <w:rPr>
          <w:rFonts w:ascii="Arial" w:hAnsi="Arial"/>
          <w:sz w:val="22"/>
          <w:szCs w:val="22"/>
          <w:lang w:val="sr-Cyrl-RS"/>
        </w:rPr>
        <w:t>.</w:t>
      </w:r>
      <w:r w:rsidRPr="00223C1B">
        <w:rPr>
          <w:rFonts w:ascii="Arial" w:hAnsi="Arial"/>
          <w:sz w:val="22"/>
          <w:szCs w:val="22"/>
          <w:lang w:val="en-US"/>
        </w:rPr>
        <w:t>html</w:t>
      </w:r>
      <w:r w:rsidRPr="00223C1B">
        <w:rPr>
          <w:rFonts w:ascii="Arial" w:hAnsi="Arial"/>
          <w:sz w:val="22"/>
          <w:szCs w:val="22"/>
          <w:lang w:val="sr-Cyrl-RS"/>
        </w:rPr>
        <w:t xml:space="preserve">и </w:t>
      </w:r>
      <w:r w:rsidRPr="00223C1B">
        <w:rPr>
          <w:rFonts w:ascii="Arial" w:hAnsi="Arial"/>
          <w:sz w:val="22"/>
          <w:szCs w:val="22"/>
          <w:lang w:val="en-US"/>
        </w:rPr>
        <w:t>http</w:t>
      </w:r>
      <w:r w:rsidRPr="00223C1B">
        <w:rPr>
          <w:rFonts w:ascii="Arial" w:hAnsi="Arial"/>
          <w:sz w:val="22"/>
          <w:szCs w:val="22"/>
          <w:lang w:val="sr-Cyrl-RS"/>
        </w:rPr>
        <w:t>://</w:t>
      </w:r>
      <w:r w:rsidRPr="00223C1B">
        <w:rPr>
          <w:rFonts w:ascii="Arial" w:hAnsi="Arial"/>
          <w:sz w:val="22"/>
          <w:szCs w:val="22"/>
          <w:lang w:val="en-US"/>
        </w:rPr>
        <w:t>www</w:t>
      </w:r>
      <w:r w:rsidRPr="00223C1B">
        <w:rPr>
          <w:rFonts w:ascii="Arial" w:hAnsi="Arial"/>
          <w:sz w:val="22"/>
          <w:szCs w:val="22"/>
          <w:lang w:val="sr-Cyrl-RS"/>
        </w:rPr>
        <w:t>.</w:t>
      </w:r>
      <w:r w:rsidRPr="00223C1B">
        <w:rPr>
          <w:rFonts w:ascii="Arial" w:hAnsi="Arial"/>
          <w:sz w:val="22"/>
          <w:szCs w:val="22"/>
          <w:lang w:val="en-US"/>
        </w:rPr>
        <w:t>kjn</w:t>
      </w:r>
      <w:r w:rsidRPr="00223C1B">
        <w:rPr>
          <w:rFonts w:ascii="Arial" w:hAnsi="Arial"/>
          <w:sz w:val="22"/>
          <w:szCs w:val="22"/>
          <w:lang w:val="sr-Cyrl-RS"/>
        </w:rPr>
        <w:t>.</w:t>
      </w:r>
      <w:r w:rsidRPr="00223C1B">
        <w:rPr>
          <w:rFonts w:ascii="Arial" w:hAnsi="Arial"/>
          <w:sz w:val="22"/>
          <w:szCs w:val="22"/>
          <w:lang w:val="en-US"/>
        </w:rPr>
        <w:t>gov</w:t>
      </w:r>
      <w:r w:rsidRPr="00223C1B">
        <w:rPr>
          <w:rFonts w:ascii="Arial" w:hAnsi="Arial"/>
          <w:sz w:val="22"/>
          <w:szCs w:val="22"/>
          <w:lang w:val="sr-Cyrl-RS"/>
        </w:rPr>
        <w:t>.</w:t>
      </w:r>
      <w:r w:rsidRPr="00223C1B">
        <w:rPr>
          <w:rFonts w:ascii="Arial" w:hAnsi="Arial"/>
          <w:sz w:val="22"/>
          <w:szCs w:val="22"/>
          <w:lang w:val="en-US"/>
        </w:rPr>
        <w:t>rs</w:t>
      </w:r>
      <w:r w:rsidRPr="00223C1B">
        <w:rPr>
          <w:rFonts w:ascii="Arial" w:hAnsi="Arial"/>
          <w:sz w:val="22"/>
          <w:szCs w:val="22"/>
          <w:lang w:val="sr-Cyrl-RS"/>
        </w:rPr>
        <w:t>/</w:t>
      </w:r>
      <w:r w:rsidRPr="00223C1B">
        <w:rPr>
          <w:rFonts w:ascii="Arial" w:hAnsi="Arial"/>
          <w:sz w:val="22"/>
          <w:szCs w:val="22"/>
          <w:lang w:val="en-US"/>
        </w:rPr>
        <w:t>download</w:t>
      </w:r>
      <w:r w:rsidRPr="00223C1B">
        <w:rPr>
          <w:rFonts w:ascii="Arial" w:hAnsi="Arial"/>
          <w:sz w:val="22"/>
          <w:szCs w:val="22"/>
          <w:lang w:val="sr-Cyrl-RS"/>
        </w:rPr>
        <w:t>/</w:t>
      </w:r>
      <w:r w:rsidRPr="00223C1B">
        <w:rPr>
          <w:rFonts w:ascii="Arial" w:hAnsi="Arial"/>
          <w:sz w:val="22"/>
          <w:szCs w:val="22"/>
          <w:lang w:val="en-US"/>
        </w:rPr>
        <w:t>Taksa</w:t>
      </w:r>
      <w:r w:rsidRPr="00223C1B">
        <w:rPr>
          <w:rFonts w:ascii="Arial" w:hAnsi="Arial"/>
          <w:sz w:val="22"/>
          <w:szCs w:val="22"/>
          <w:lang w:val="sr-Cyrl-RS"/>
        </w:rPr>
        <w:t>-</w:t>
      </w:r>
      <w:r w:rsidRPr="00223C1B">
        <w:rPr>
          <w:rFonts w:ascii="Arial" w:hAnsi="Arial"/>
          <w:sz w:val="22"/>
          <w:szCs w:val="22"/>
          <w:lang w:val="en-US"/>
        </w:rPr>
        <w:t>popunjeni</w:t>
      </w:r>
      <w:r w:rsidRPr="00223C1B">
        <w:rPr>
          <w:rFonts w:ascii="Arial" w:hAnsi="Arial"/>
          <w:sz w:val="22"/>
          <w:szCs w:val="22"/>
          <w:lang w:val="sr-Cyrl-RS"/>
        </w:rPr>
        <w:t>-</w:t>
      </w:r>
      <w:r w:rsidRPr="00223C1B">
        <w:rPr>
          <w:rFonts w:ascii="Arial" w:hAnsi="Arial"/>
          <w:sz w:val="22"/>
          <w:szCs w:val="22"/>
          <w:lang w:val="en-US"/>
        </w:rPr>
        <w:t>nalozi</w:t>
      </w:r>
      <w:r w:rsidRPr="00223C1B">
        <w:rPr>
          <w:rFonts w:ascii="Arial" w:hAnsi="Arial"/>
          <w:sz w:val="22"/>
          <w:szCs w:val="22"/>
          <w:lang w:val="sr-Cyrl-RS"/>
        </w:rPr>
        <w:t>-</w:t>
      </w:r>
      <w:r w:rsidRPr="00223C1B">
        <w:rPr>
          <w:rFonts w:ascii="Arial" w:hAnsi="Arial"/>
          <w:sz w:val="22"/>
          <w:szCs w:val="22"/>
          <w:lang w:val="en-US"/>
        </w:rPr>
        <w:t>ci</w:t>
      </w:r>
      <w:r w:rsidRPr="00223C1B">
        <w:rPr>
          <w:rFonts w:ascii="Arial" w:hAnsi="Arial"/>
          <w:sz w:val="22"/>
          <w:szCs w:val="22"/>
          <w:lang w:val="sr-Cyrl-RS"/>
        </w:rPr>
        <w:t>.</w:t>
      </w:r>
      <w:r w:rsidRPr="00223C1B">
        <w:rPr>
          <w:rFonts w:ascii="Arial" w:hAnsi="Arial"/>
          <w:sz w:val="22"/>
          <w:szCs w:val="22"/>
          <w:lang w:val="en-US"/>
        </w:rPr>
        <w:t>pdf</w:t>
      </w:r>
    </w:p>
    <w:p w14:paraId="5C759414" w14:textId="77777777" w:rsidR="002D17A0" w:rsidRDefault="002D17A0" w:rsidP="002D17A0">
      <w:pPr>
        <w:tabs>
          <w:tab w:val="left" w:pos="567"/>
        </w:tabs>
        <w:jc w:val="both"/>
        <w:rPr>
          <w:rFonts w:ascii="Arial" w:hAnsi="Arial" w:cs="Arial"/>
          <w:sz w:val="22"/>
          <w:szCs w:val="22"/>
          <w:lang w:bidi="en-US"/>
        </w:rPr>
      </w:pPr>
    </w:p>
    <w:p w14:paraId="25BEA6B3"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УПЛАТА ИЗ ИНОСТРАНСТВА</w:t>
      </w:r>
    </w:p>
    <w:p w14:paraId="1E0DD5EE"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3D4C815" w14:textId="77777777" w:rsidR="002D17A0" w:rsidRPr="008D1BA9" w:rsidRDefault="002D17A0" w:rsidP="002D17A0">
      <w:pPr>
        <w:tabs>
          <w:tab w:val="left" w:pos="567"/>
        </w:tabs>
        <w:jc w:val="both"/>
        <w:rPr>
          <w:rFonts w:ascii="Arial" w:hAnsi="Arial" w:cs="Arial"/>
          <w:sz w:val="22"/>
          <w:szCs w:val="22"/>
          <w:lang w:bidi="en-US"/>
        </w:rPr>
      </w:pPr>
    </w:p>
    <w:p w14:paraId="650C7F14"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НАЗИВ И АДРЕСА БАНКЕ:</w:t>
      </w:r>
    </w:p>
    <w:p w14:paraId="2B741DF9"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Народна банка Србије (НБС)</w:t>
      </w:r>
    </w:p>
    <w:p w14:paraId="20AEAF07"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11000 Београд, ул. Немањина бр. 17</w:t>
      </w:r>
    </w:p>
    <w:p w14:paraId="687D63A7"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Србија</w:t>
      </w:r>
    </w:p>
    <w:p w14:paraId="2D64DBC8"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val="en-US" w:bidi="en-US"/>
        </w:rPr>
        <w:t>SWIFT</w:t>
      </w:r>
      <w:r w:rsidRPr="008D1BA9">
        <w:rPr>
          <w:rFonts w:ascii="Arial" w:hAnsi="Arial" w:cs="Arial"/>
          <w:sz w:val="22"/>
          <w:szCs w:val="22"/>
          <w:lang w:bidi="en-US"/>
        </w:rPr>
        <w:t xml:space="preserve"> </w:t>
      </w:r>
      <w:r w:rsidRPr="008D1BA9">
        <w:rPr>
          <w:rFonts w:ascii="Arial" w:hAnsi="Arial" w:cs="Arial"/>
          <w:sz w:val="22"/>
          <w:szCs w:val="22"/>
          <w:lang w:val="en-US" w:bidi="en-US"/>
        </w:rPr>
        <w:t>CODE</w:t>
      </w:r>
      <w:r w:rsidRPr="008D1BA9">
        <w:rPr>
          <w:rFonts w:ascii="Arial" w:hAnsi="Arial" w:cs="Arial"/>
          <w:sz w:val="22"/>
          <w:szCs w:val="22"/>
          <w:lang w:bidi="en-US"/>
        </w:rPr>
        <w:t xml:space="preserve">: </w:t>
      </w:r>
      <w:r w:rsidRPr="008D1BA9">
        <w:rPr>
          <w:rFonts w:ascii="Arial" w:hAnsi="Arial" w:cs="Arial"/>
          <w:sz w:val="22"/>
          <w:szCs w:val="22"/>
          <w:lang w:val="en-US" w:bidi="en-US"/>
        </w:rPr>
        <w:t>NBSRRSBGXXX</w:t>
      </w:r>
    </w:p>
    <w:p w14:paraId="11504088" w14:textId="77777777" w:rsidR="002D17A0" w:rsidRPr="008D1BA9" w:rsidRDefault="002D17A0" w:rsidP="002D17A0">
      <w:pPr>
        <w:tabs>
          <w:tab w:val="left" w:pos="567"/>
        </w:tabs>
        <w:jc w:val="both"/>
        <w:rPr>
          <w:rFonts w:ascii="Arial" w:hAnsi="Arial" w:cs="Arial"/>
          <w:sz w:val="22"/>
          <w:szCs w:val="22"/>
          <w:lang w:bidi="en-US"/>
        </w:rPr>
      </w:pPr>
    </w:p>
    <w:p w14:paraId="4EC84FB6"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НАЗИВ И АДРЕСА ИНСТИТУЦИЈЕ:</w:t>
      </w:r>
    </w:p>
    <w:p w14:paraId="75A6DCB2"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Министарство финансија</w:t>
      </w:r>
    </w:p>
    <w:p w14:paraId="1D6D81DE"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Управа за трезор</w:t>
      </w:r>
    </w:p>
    <w:p w14:paraId="0D1BD607"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ул. Поп Лукина бр. 7-9</w:t>
      </w:r>
    </w:p>
    <w:p w14:paraId="7FEE7CBE"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11000 Београд</w:t>
      </w:r>
    </w:p>
    <w:p w14:paraId="7B3479AF"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val="en-US" w:bidi="en-US"/>
        </w:rPr>
        <w:t>IBAN</w:t>
      </w:r>
      <w:r w:rsidRPr="008D1BA9">
        <w:rPr>
          <w:rFonts w:ascii="Arial" w:hAnsi="Arial" w:cs="Arial"/>
          <w:sz w:val="22"/>
          <w:szCs w:val="22"/>
          <w:lang w:bidi="en-US"/>
        </w:rPr>
        <w:t xml:space="preserve">: </w:t>
      </w:r>
      <w:r w:rsidRPr="008D1BA9">
        <w:rPr>
          <w:rFonts w:ascii="Arial" w:hAnsi="Arial" w:cs="Arial"/>
          <w:sz w:val="22"/>
          <w:szCs w:val="22"/>
          <w:lang w:val="en-US" w:bidi="en-US"/>
        </w:rPr>
        <w:t>RS</w:t>
      </w:r>
      <w:r w:rsidRPr="008D1BA9">
        <w:rPr>
          <w:rFonts w:ascii="Arial" w:hAnsi="Arial" w:cs="Arial"/>
          <w:sz w:val="22"/>
          <w:szCs w:val="22"/>
          <w:lang w:bidi="en-US"/>
        </w:rPr>
        <w:t xml:space="preserve"> 35908500103019323073</w:t>
      </w:r>
    </w:p>
    <w:p w14:paraId="272D27BC" w14:textId="77777777" w:rsidR="002D17A0" w:rsidRPr="008D1BA9" w:rsidRDefault="002D17A0" w:rsidP="002D17A0">
      <w:pPr>
        <w:tabs>
          <w:tab w:val="left" w:pos="567"/>
        </w:tabs>
        <w:jc w:val="both"/>
        <w:rPr>
          <w:rFonts w:ascii="Arial" w:hAnsi="Arial" w:cs="Arial"/>
          <w:sz w:val="22"/>
          <w:szCs w:val="22"/>
          <w:lang w:bidi="en-US"/>
        </w:rPr>
      </w:pPr>
    </w:p>
    <w:p w14:paraId="0A5A2633"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НАПОМЕНА: Приликом уплата средстава потребно је навести следеће информације о плаћању - „детаљи плаћања“ (</w:t>
      </w:r>
      <w:r w:rsidRPr="008D1BA9">
        <w:rPr>
          <w:rFonts w:ascii="Arial" w:hAnsi="Arial" w:cs="Arial"/>
          <w:sz w:val="22"/>
          <w:szCs w:val="22"/>
          <w:lang w:val="en-US" w:bidi="en-US"/>
        </w:rPr>
        <w:t>FIELD</w:t>
      </w:r>
      <w:r w:rsidRPr="008D1BA9">
        <w:rPr>
          <w:rFonts w:ascii="Arial" w:hAnsi="Arial" w:cs="Arial"/>
          <w:sz w:val="22"/>
          <w:szCs w:val="22"/>
          <w:lang w:bidi="en-US"/>
        </w:rPr>
        <w:t xml:space="preserve"> 70: </w:t>
      </w:r>
      <w:r w:rsidRPr="008D1BA9">
        <w:rPr>
          <w:rFonts w:ascii="Arial" w:hAnsi="Arial" w:cs="Arial"/>
          <w:sz w:val="22"/>
          <w:szCs w:val="22"/>
          <w:lang w:val="en-US" w:bidi="en-US"/>
        </w:rPr>
        <w:t>DETAILS</w:t>
      </w:r>
      <w:r w:rsidRPr="008D1BA9">
        <w:rPr>
          <w:rFonts w:ascii="Arial" w:hAnsi="Arial" w:cs="Arial"/>
          <w:sz w:val="22"/>
          <w:szCs w:val="22"/>
          <w:lang w:bidi="en-US"/>
        </w:rPr>
        <w:t xml:space="preserve"> </w:t>
      </w:r>
      <w:r w:rsidRPr="008D1BA9">
        <w:rPr>
          <w:rFonts w:ascii="Arial" w:hAnsi="Arial" w:cs="Arial"/>
          <w:sz w:val="22"/>
          <w:szCs w:val="22"/>
          <w:lang w:val="en-US" w:bidi="en-US"/>
        </w:rPr>
        <w:t>OF</w:t>
      </w:r>
      <w:r w:rsidRPr="008D1BA9">
        <w:rPr>
          <w:rFonts w:ascii="Arial" w:hAnsi="Arial" w:cs="Arial"/>
          <w:sz w:val="22"/>
          <w:szCs w:val="22"/>
          <w:lang w:bidi="en-US"/>
        </w:rPr>
        <w:t xml:space="preserve"> </w:t>
      </w:r>
      <w:r w:rsidRPr="008D1BA9">
        <w:rPr>
          <w:rFonts w:ascii="Arial" w:hAnsi="Arial" w:cs="Arial"/>
          <w:sz w:val="22"/>
          <w:szCs w:val="22"/>
          <w:lang w:val="en-US" w:bidi="en-US"/>
        </w:rPr>
        <w:t>PAYMENT</w:t>
      </w:r>
      <w:r w:rsidRPr="008D1BA9">
        <w:rPr>
          <w:rFonts w:ascii="Arial" w:hAnsi="Arial" w:cs="Arial"/>
          <w:sz w:val="22"/>
          <w:szCs w:val="22"/>
          <w:lang w:bidi="en-US"/>
        </w:rPr>
        <w:t>):</w:t>
      </w:r>
    </w:p>
    <w:p w14:paraId="3F783045"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 број у поступку јавне набавке на које се захтев за заштиту права односи и</w:t>
      </w:r>
    </w:p>
    <w:p w14:paraId="00E09452"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назив наручиоца у поступку јавне набавке.</w:t>
      </w:r>
    </w:p>
    <w:p w14:paraId="42A6CBAE" w14:textId="77777777" w:rsidR="002D17A0" w:rsidRPr="008D1BA9" w:rsidRDefault="002D17A0" w:rsidP="002D17A0">
      <w:pPr>
        <w:tabs>
          <w:tab w:val="left" w:pos="567"/>
        </w:tabs>
        <w:jc w:val="both"/>
        <w:rPr>
          <w:rFonts w:ascii="Arial" w:hAnsi="Arial" w:cs="Arial"/>
          <w:sz w:val="22"/>
          <w:szCs w:val="22"/>
          <w:lang w:bidi="en-US"/>
        </w:rPr>
      </w:pPr>
      <w:r w:rsidRPr="008D1BA9">
        <w:rPr>
          <w:rFonts w:ascii="Arial" w:hAnsi="Arial" w:cs="Arial"/>
          <w:sz w:val="22"/>
          <w:szCs w:val="22"/>
          <w:lang w:bidi="en-US"/>
        </w:rPr>
        <w:t xml:space="preserve">У прилогу су инструкције за уплате у валутама: </w:t>
      </w:r>
      <w:r w:rsidRPr="008D1BA9">
        <w:rPr>
          <w:rFonts w:ascii="Arial" w:hAnsi="Arial" w:cs="Arial"/>
          <w:sz w:val="22"/>
          <w:szCs w:val="22"/>
          <w:lang w:val="en-US" w:bidi="en-US"/>
        </w:rPr>
        <w:t>EUR</w:t>
      </w:r>
      <w:r w:rsidRPr="008D1BA9">
        <w:rPr>
          <w:rFonts w:ascii="Arial" w:hAnsi="Arial" w:cs="Arial"/>
          <w:sz w:val="22"/>
          <w:szCs w:val="22"/>
          <w:lang w:bidi="en-US"/>
        </w:rPr>
        <w:t xml:space="preserve"> и </w:t>
      </w:r>
      <w:r w:rsidRPr="008D1BA9">
        <w:rPr>
          <w:rFonts w:ascii="Arial" w:hAnsi="Arial" w:cs="Arial"/>
          <w:sz w:val="22"/>
          <w:szCs w:val="22"/>
          <w:lang w:val="en-US" w:bidi="en-US"/>
        </w:rPr>
        <w:t>USD</w:t>
      </w:r>
      <w:r w:rsidRPr="008D1BA9">
        <w:rPr>
          <w:rFonts w:ascii="Arial" w:hAnsi="Arial" w:cs="Arial"/>
          <w:sz w:val="22"/>
          <w:szCs w:val="22"/>
          <w:lang w:bidi="en-US"/>
        </w:rPr>
        <w:t>.</w:t>
      </w:r>
    </w:p>
    <w:p w14:paraId="13E0AD67" w14:textId="77777777" w:rsidR="002D17A0" w:rsidRPr="008D1BA9" w:rsidRDefault="002D17A0" w:rsidP="002D17A0">
      <w:pPr>
        <w:tabs>
          <w:tab w:val="left" w:pos="567"/>
        </w:tabs>
        <w:jc w:val="both"/>
        <w:rPr>
          <w:rFonts w:ascii="Arial" w:hAnsi="Arial" w:cs="Arial"/>
          <w:sz w:val="22"/>
          <w:szCs w:val="22"/>
          <w:lang w:bidi="en-US"/>
        </w:rPr>
      </w:pPr>
    </w:p>
    <w:p w14:paraId="2D690988" w14:textId="77777777" w:rsidR="002D17A0" w:rsidRPr="008D1BA9" w:rsidRDefault="002D17A0" w:rsidP="002D17A0">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D17A0" w:rsidRPr="008D1BA9" w14:paraId="4E24ACC6" w14:textId="77777777" w:rsidTr="00D10FD9">
        <w:trPr>
          <w:trHeight w:val="30"/>
        </w:trPr>
        <w:tc>
          <w:tcPr>
            <w:tcW w:w="9576" w:type="dxa"/>
            <w:gridSpan w:val="2"/>
            <w:shd w:val="clear" w:color="auto" w:fill="auto"/>
          </w:tcPr>
          <w:p w14:paraId="319F7A54"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SWIFT MESSAGE MT103 – EUR</w:t>
            </w:r>
          </w:p>
        </w:tc>
      </w:tr>
      <w:tr w:rsidR="002D17A0" w:rsidRPr="008D1BA9" w14:paraId="53E2E50E" w14:textId="77777777" w:rsidTr="00D10FD9">
        <w:trPr>
          <w:trHeight w:val="20"/>
        </w:trPr>
        <w:tc>
          <w:tcPr>
            <w:tcW w:w="4788" w:type="dxa"/>
            <w:shd w:val="clear" w:color="auto" w:fill="auto"/>
          </w:tcPr>
          <w:p w14:paraId="700513F9"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 xml:space="preserve">FIELD 32A: </w:t>
            </w:r>
          </w:p>
        </w:tc>
        <w:tc>
          <w:tcPr>
            <w:tcW w:w="4788" w:type="dxa"/>
            <w:shd w:val="clear" w:color="auto" w:fill="auto"/>
          </w:tcPr>
          <w:p w14:paraId="0DDC34D1"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VALUE DATE – EUR- AMOUNT</w:t>
            </w:r>
          </w:p>
        </w:tc>
      </w:tr>
      <w:tr w:rsidR="002D17A0" w:rsidRPr="008D1BA9" w14:paraId="348F16DA" w14:textId="77777777" w:rsidTr="00D10FD9">
        <w:trPr>
          <w:trHeight w:val="20"/>
        </w:trPr>
        <w:tc>
          <w:tcPr>
            <w:tcW w:w="4788" w:type="dxa"/>
            <w:shd w:val="clear" w:color="auto" w:fill="auto"/>
          </w:tcPr>
          <w:p w14:paraId="427A2D97"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 xml:space="preserve">FIELD 50K:  </w:t>
            </w:r>
          </w:p>
        </w:tc>
        <w:tc>
          <w:tcPr>
            <w:tcW w:w="4788" w:type="dxa"/>
            <w:shd w:val="clear" w:color="auto" w:fill="auto"/>
          </w:tcPr>
          <w:p w14:paraId="6433DC16"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ORDERING CUSTOMER</w:t>
            </w:r>
          </w:p>
        </w:tc>
      </w:tr>
      <w:tr w:rsidR="002D17A0" w:rsidRPr="008D1BA9" w14:paraId="2E6EFA59" w14:textId="77777777" w:rsidTr="00D10FD9">
        <w:trPr>
          <w:trHeight w:val="20"/>
        </w:trPr>
        <w:tc>
          <w:tcPr>
            <w:tcW w:w="4788" w:type="dxa"/>
            <w:shd w:val="clear" w:color="auto" w:fill="auto"/>
          </w:tcPr>
          <w:p w14:paraId="706C8162"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 xml:space="preserve">FIELD 50K:  </w:t>
            </w:r>
          </w:p>
        </w:tc>
        <w:tc>
          <w:tcPr>
            <w:tcW w:w="4788" w:type="dxa"/>
            <w:shd w:val="clear" w:color="auto" w:fill="auto"/>
          </w:tcPr>
          <w:p w14:paraId="0DAC84CA"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ORDERING CUSTOMER</w:t>
            </w:r>
          </w:p>
        </w:tc>
      </w:tr>
      <w:tr w:rsidR="002D17A0" w:rsidRPr="008D1BA9" w14:paraId="5BCACCED" w14:textId="77777777" w:rsidTr="00D10FD9">
        <w:trPr>
          <w:trHeight w:val="1113"/>
        </w:trPr>
        <w:tc>
          <w:tcPr>
            <w:tcW w:w="4788" w:type="dxa"/>
            <w:shd w:val="clear" w:color="auto" w:fill="auto"/>
          </w:tcPr>
          <w:p w14:paraId="7286EE50"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FIELD 56A:</w:t>
            </w:r>
          </w:p>
          <w:p w14:paraId="3D7165EE"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(INTERMEDIARY)</w:t>
            </w:r>
          </w:p>
        </w:tc>
        <w:tc>
          <w:tcPr>
            <w:tcW w:w="4788" w:type="dxa"/>
            <w:shd w:val="clear" w:color="auto" w:fill="auto"/>
          </w:tcPr>
          <w:p w14:paraId="42602078"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DEUTDEFFXXX</w:t>
            </w:r>
          </w:p>
          <w:p w14:paraId="7CCA8098"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DEUTSCHE BANK AG, F/M</w:t>
            </w:r>
          </w:p>
          <w:p w14:paraId="7FB441B9"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TAUNUSANLAGE 12</w:t>
            </w:r>
          </w:p>
          <w:p w14:paraId="414A55CF"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GERMANY</w:t>
            </w:r>
          </w:p>
        </w:tc>
      </w:tr>
      <w:tr w:rsidR="002D17A0" w:rsidRPr="008D1BA9" w14:paraId="5EED16A1" w14:textId="77777777" w:rsidTr="00D10FD9">
        <w:trPr>
          <w:trHeight w:val="1689"/>
        </w:trPr>
        <w:tc>
          <w:tcPr>
            <w:tcW w:w="4788" w:type="dxa"/>
            <w:shd w:val="clear" w:color="auto" w:fill="auto"/>
          </w:tcPr>
          <w:p w14:paraId="0E247B10"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FIELD 57A:</w:t>
            </w:r>
          </w:p>
          <w:p w14:paraId="2891DBEC"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(ACC. WITH BANK)</w:t>
            </w:r>
          </w:p>
        </w:tc>
        <w:tc>
          <w:tcPr>
            <w:tcW w:w="4788" w:type="dxa"/>
            <w:shd w:val="clear" w:color="auto" w:fill="auto"/>
          </w:tcPr>
          <w:p w14:paraId="7EAEAEAB"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/DE20500700100935930800</w:t>
            </w:r>
          </w:p>
          <w:p w14:paraId="0E6FD055"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NBSRRSBGXXX</w:t>
            </w:r>
          </w:p>
          <w:p w14:paraId="72980A3E"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NARODNA BANKA SRBIJE (NATIONAL</w:t>
            </w:r>
          </w:p>
          <w:p w14:paraId="4DCDE3A9"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BANK OF SERBIA – NBS BEOGRAD,</w:t>
            </w:r>
          </w:p>
          <w:p w14:paraId="6EA39D0A"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NEMANJINA 17</w:t>
            </w:r>
          </w:p>
          <w:p w14:paraId="15CC6FE3"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SERBIA</w:t>
            </w:r>
          </w:p>
        </w:tc>
      </w:tr>
      <w:tr w:rsidR="002D17A0" w:rsidRPr="008D1BA9" w14:paraId="544BDA3B" w14:textId="77777777" w:rsidTr="00D10FD9">
        <w:trPr>
          <w:trHeight w:val="20"/>
        </w:trPr>
        <w:tc>
          <w:tcPr>
            <w:tcW w:w="4788" w:type="dxa"/>
            <w:shd w:val="clear" w:color="auto" w:fill="auto"/>
          </w:tcPr>
          <w:p w14:paraId="4889FD0C"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FIELD 59:</w:t>
            </w:r>
          </w:p>
          <w:p w14:paraId="70BD980A"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(BENEFICIARY)</w:t>
            </w:r>
          </w:p>
        </w:tc>
        <w:tc>
          <w:tcPr>
            <w:tcW w:w="4788" w:type="dxa"/>
            <w:shd w:val="clear" w:color="auto" w:fill="auto"/>
          </w:tcPr>
          <w:p w14:paraId="347E99F1"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/RS35908500103019323073</w:t>
            </w:r>
          </w:p>
          <w:p w14:paraId="77E47203"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MINISTARSTVO FINANSIJA</w:t>
            </w:r>
          </w:p>
          <w:p w14:paraId="11F6D787"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UPRAVA ZA TREZOR</w:t>
            </w:r>
          </w:p>
          <w:p w14:paraId="45B70207"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POP LUKINA7-9</w:t>
            </w:r>
          </w:p>
          <w:p w14:paraId="18D591EC"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lastRenderedPageBreak/>
              <w:t>BEOGRAD</w:t>
            </w:r>
          </w:p>
        </w:tc>
      </w:tr>
      <w:tr w:rsidR="002D17A0" w:rsidRPr="008D1BA9" w14:paraId="48414E90" w14:textId="77777777" w:rsidTr="00D10FD9">
        <w:trPr>
          <w:trHeight w:val="20"/>
        </w:trPr>
        <w:tc>
          <w:tcPr>
            <w:tcW w:w="4788" w:type="dxa"/>
            <w:shd w:val="clear" w:color="auto" w:fill="auto"/>
          </w:tcPr>
          <w:p w14:paraId="7CFFFEEB"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lastRenderedPageBreak/>
              <w:t xml:space="preserve">FIELD 70:  </w:t>
            </w:r>
          </w:p>
        </w:tc>
        <w:tc>
          <w:tcPr>
            <w:tcW w:w="4788" w:type="dxa"/>
            <w:shd w:val="clear" w:color="auto" w:fill="auto"/>
          </w:tcPr>
          <w:p w14:paraId="03E37662"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DETAILS OF PAYMENT</w:t>
            </w:r>
          </w:p>
        </w:tc>
      </w:tr>
      <w:tr w:rsidR="002D17A0" w:rsidRPr="008D1BA9" w14:paraId="1F6F857E" w14:textId="77777777" w:rsidTr="00D10FD9">
        <w:trPr>
          <w:trHeight w:val="20"/>
        </w:trPr>
        <w:tc>
          <w:tcPr>
            <w:tcW w:w="4788" w:type="dxa"/>
            <w:shd w:val="clear" w:color="auto" w:fill="auto"/>
          </w:tcPr>
          <w:p w14:paraId="0C6FD6AA" w14:textId="77777777" w:rsidR="002D17A0" w:rsidRPr="008D1BA9" w:rsidRDefault="002D17A0" w:rsidP="00D10FD9">
            <w:pPr>
              <w:tabs>
                <w:tab w:val="left" w:pos="567"/>
              </w:tabs>
              <w:jc w:val="both"/>
              <w:rPr>
                <w:rFonts w:ascii="Arial" w:hAnsi="Arial" w:cs="Arial"/>
                <w:sz w:val="22"/>
                <w:szCs w:val="22"/>
                <w:lang w:val="en-US" w:bidi="en-US"/>
              </w:rPr>
            </w:pPr>
          </w:p>
        </w:tc>
        <w:tc>
          <w:tcPr>
            <w:tcW w:w="4788" w:type="dxa"/>
            <w:shd w:val="clear" w:color="auto" w:fill="auto"/>
          </w:tcPr>
          <w:p w14:paraId="398ADDE6" w14:textId="77777777" w:rsidR="002D17A0" w:rsidRPr="008D1BA9" w:rsidRDefault="002D17A0" w:rsidP="00D10FD9">
            <w:pPr>
              <w:tabs>
                <w:tab w:val="left" w:pos="567"/>
              </w:tabs>
              <w:jc w:val="both"/>
              <w:rPr>
                <w:rFonts w:ascii="Arial" w:hAnsi="Arial" w:cs="Arial"/>
                <w:sz w:val="22"/>
                <w:szCs w:val="22"/>
                <w:lang w:val="en-US" w:bidi="en-US"/>
              </w:rPr>
            </w:pPr>
          </w:p>
        </w:tc>
      </w:tr>
    </w:tbl>
    <w:p w14:paraId="650EEFAD" w14:textId="73BA52C5" w:rsidR="002D17A0" w:rsidRPr="008D1BA9" w:rsidRDefault="002D17A0" w:rsidP="002D17A0">
      <w:pPr>
        <w:tabs>
          <w:tab w:val="left" w:pos="567"/>
        </w:tabs>
        <w:jc w:val="both"/>
        <w:rPr>
          <w:rFonts w:ascii="Arial" w:hAnsi="Arial" w:cs="Arial"/>
          <w:sz w:val="22"/>
          <w:szCs w:val="22"/>
          <w:lang w:val="en-US" w:bidi="en-US"/>
        </w:rPr>
      </w:pPr>
    </w:p>
    <w:tbl>
      <w:tblPr>
        <w:tblW w:w="4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4115"/>
      </w:tblGrid>
      <w:tr w:rsidR="002D17A0" w:rsidRPr="008D1BA9" w14:paraId="1B43259D" w14:textId="77777777" w:rsidTr="00D10FD9">
        <w:tc>
          <w:tcPr>
            <w:tcW w:w="2801" w:type="pct"/>
            <w:shd w:val="clear" w:color="auto" w:fill="auto"/>
          </w:tcPr>
          <w:p w14:paraId="090DBF01"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SWIFT MESSAGE MT103 – USD</w:t>
            </w:r>
          </w:p>
        </w:tc>
        <w:tc>
          <w:tcPr>
            <w:tcW w:w="2199" w:type="pct"/>
            <w:shd w:val="clear" w:color="auto" w:fill="auto"/>
          </w:tcPr>
          <w:p w14:paraId="6F654634" w14:textId="77777777" w:rsidR="002D17A0" w:rsidRPr="008D1BA9" w:rsidRDefault="002D17A0" w:rsidP="00D10FD9">
            <w:pPr>
              <w:tabs>
                <w:tab w:val="left" w:pos="567"/>
              </w:tabs>
              <w:jc w:val="both"/>
              <w:rPr>
                <w:rFonts w:ascii="Arial" w:hAnsi="Arial" w:cs="Arial"/>
                <w:sz w:val="22"/>
                <w:szCs w:val="22"/>
                <w:lang w:val="en-US" w:bidi="en-US"/>
              </w:rPr>
            </w:pPr>
          </w:p>
        </w:tc>
      </w:tr>
      <w:tr w:rsidR="002D17A0" w:rsidRPr="008D1BA9" w14:paraId="26A50E64" w14:textId="77777777" w:rsidTr="00D10FD9">
        <w:tc>
          <w:tcPr>
            <w:tcW w:w="2801" w:type="pct"/>
            <w:shd w:val="clear" w:color="auto" w:fill="auto"/>
          </w:tcPr>
          <w:p w14:paraId="7A06C116"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 xml:space="preserve">FIELD 32A: </w:t>
            </w:r>
          </w:p>
        </w:tc>
        <w:tc>
          <w:tcPr>
            <w:tcW w:w="2199" w:type="pct"/>
            <w:shd w:val="clear" w:color="auto" w:fill="auto"/>
          </w:tcPr>
          <w:p w14:paraId="702A6D03"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VALUE DATE – USD- AMOUNT</w:t>
            </w:r>
          </w:p>
        </w:tc>
      </w:tr>
      <w:tr w:rsidR="002D17A0" w:rsidRPr="008D1BA9" w14:paraId="797140A1" w14:textId="77777777" w:rsidTr="00D10FD9">
        <w:tc>
          <w:tcPr>
            <w:tcW w:w="2801" w:type="pct"/>
            <w:shd w:val="clear" w:color="auto" w:fill="auto"/>
          </w:tcPr>
          <w:p w14:paraId="2525E760"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 xml:space="preserve">FIELD 50K:  </w:t>
            </w:r>
          </w:p>
        </w:tc>
        <w:tc>
          <w:tcPr>
            <w:tcW w:w="2199" w:type="pct"/>
            <w:shd w:val="clear" w:color="auto" w:fill="auto"/>
          </w:tcPr>
          <w:p w14:paraId="3A2A0792"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ORDERING CUSTOMER</w:t>
            </w:r>
          </w:p>
        </w:tc>
      </w:tr>
      <w:tr w:rsidR="002D17A0" w:rsidRPr="008D1BA9" w14:paraId="76DD10A1" w14:textId="77777777" w:rsidTr="00D10FD9">
        <w:tc>
          <w:tcPr>
            <w:tcW w:w="2801" w:type="pct"/>
            <w:shd w:val="clear" w:color="auto" w:fill="auto"/>
          </w:tcPr>
          <w:p w14:paraId="08C96377"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FIELD 56A:</w:t>
            </w:r>
          </w:p>
          <w:p w14:paraId="30F99330"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(INTERMEDIARY)</w:t>
            </w:r>
          </w:p>
          <w:p w14:paraId="719072CC" w14:textId="77777777" w:rsidR="002D17A0" w:rsidRPr="008D1BA9" w:rsidRDefault="002D17A0" w:rsidP="00D10FD9">
            <w:pPr>
              <w:tabs>
                <w:tab w:val="left" w:pos="567"/>
              </w:tabs>
              <w:jc w:val="both"/>
              <w:rPr>
                <w:rFonts w:ascii="Arial" w:hAnsi="Arial" w:cs="Arial"/>
                <w:sz w:val="22"/>
                <w:szCs w:val="22"/>
                <w:lang w:val="en-US" w:bidi="en-US"/>
              </w:rPr>
            </w:pPr>
          </w:p>
        </w:tc>
        <w:tc>
          <w:tcPr>
            <w:tcW w:w="2199" w:type="pct"/>
            <w:shd w:val="clear" w:color="auto" w:fill="auto"/>
          </w:tcPr>
          <w:p w14:paraId="4D90FE8F"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BKTRUS33XXX</w:t>
            </w:r>
          </w:p>
          <w:p w14:paraId="4E8296EE"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DEUTSCHE BANK TRUST COMPANIY</w:t>
            </w:r>
          </w:p>
          <w:p w14:paraId="02E50048"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AMERICAS, NEW YORK</w:t>
            </w:r>
          </w:p>
          <w:p w14:paraId="26487923"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60 WALL STREET</w:t>
            </w:r>
          </w:p>
          <w:p w14:paraId="455C0949"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UNITED STATES</w:t>
            </w:r>
          </w:p>
        </w:tc>
      </w:tr>
      <w:tr w:rsidR="002D17A0" w:rsidRPr="008D1BA9" w14:paraId="60963B6A" w14:textId="77777777" w:rsidTr="00D10FD9">
        <w:tc>
          <w:tcPr>
            <w:tcW w:w="2801" w:type="pct"/>
            <w:shd w:val="clear" w:color="auto" w:fill="auto"/>
          </w:tcPr>
          <w:p w14:paraId="19D3EBE6"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FIELD 57A:</w:t>
            </w:r>
          </w:p>
          <w:p w14:paraId="720D9052"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(ACC. WITH BANK)</w:t>
            </w:r>
          </w:p>
          <w:p w14:paraId="0D669BB8" w14:textId="77777777" w:rsidR="002D17A0" w:rsidRPr="008D1BA9" w:rsidRDefault="002D17A0" w:rsidP="00D10FD9">
            <w:pPr>
              <w:tabs>
                <w:tab w:val="left" w:pos="567"/>
              </w:tabs>
              <w:jc w:val="both"/>
              <w:rPr>
                <w:rFonts w:ascii="Arial" w:hAnsi="Arial" w:cs="Arial"/>
                <w:sz w:val="22"/>
                <w:szCs w:val="22"/>
                <w:lang w:val="en-US" w:bidi="en-US"/>
              </w:rPr>
            </w:pPr>
          </w:p>
        </w:tc>
        <w:tc>
          <w:tcPr>
            <w:tcW w:w="2199" w:type="pct"/>
            <w:shd w:val="clear" w:color="auto" w:fill="auto"/>
          </w:tcPr>
          <w:p w14:paraId="3470941F"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NBSRRSBGXXX</w:t>
            </w:r>
          </w:p>
          <w:p w14:paraId="5DEF3E87"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NARODNA BANKA SRBIJE (NATIONAL</w:t>
            </w:r>
          </w:p>
          <w:p w14:paraId="3E3EB602"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BANK OF SERBIA – NB BEOGRAD,</w:t>
            </w:r>
          </w:p>
          <w:p w14:paraId="06D932F6"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NEMANJINA 17</w:t>
            </w:r>
          </w:p>
          <w:p w14:paraId="5584BEBD"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SERBIA</w:t>
            </w:r>
          </w:p>
        </w:tc>
      </w:tr>
      <w:tr w:rsidR="002D17A0" w:rsidRPr="008D1BA9" w14:paraId="04834CA9" w14:textId="77777777" w:rsidTr="00D10FD9">
        <w:tc>
          <w:tcPr>
            <w:tcW w:w="2801" w:type="pct"/>
            <w:shd w:val="clear" w:color="auto" w:fill="auto"/>
          </w:tcPr>
          <w:p w14:paraId="7E723AC7"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FIELD 59:</w:t>
            </w:r>
          </w:p>
          <w:p w14:paraId="7F45EC5C"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(BENEFICIARY)</w:t>
            </w:r>
          </w:p>
          <w:p w14:paraId="3889803B" w14:textId="77777777" w:rsidR="002D17A0" w:rsidRPr="008D1BA9" w:rsidRDefault="002D17A0" w:rsidP="00D10FD9">
            <w:pPr>
              <w:tabs>
                <w:tab w:val="left" w:pos="567"/>
              </w:tabs>
              <w:jc w:val="both"/>
              <w:rPr>
                <w:rFonts w:ascii="Arial" w:hAnsi="Arial" w:cs="Arial"/>
                <w:sz w:val="22"/>
                <w:szCs w:val="22"/>
                <w:lang w:val="en-US" w:bidi="en-US"/>
              </w:rPr>
            </w:pPr>
          </w:p>
        </w:tc>
        <w:tc>
          <w:tcPr>
            <w:tcW w:w="2199" w:type="pct"/>
            <w:shd w:val="clear" w:color="auto" w:fill="auto"/>
          </w:tcPr>
          <w:p w14:paraId="0E092630"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/RS35908500103019323073</w:t>
            </w:r>
          </w:p>
          <w:p w14:paraId="100AAF3F"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MINISTARSTVO FINANSIJA</w:t>
            </w:r>
          </w:p>
          <w:p w14:paraId="04F1B305"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UPRAVA ZA TREZOR</w:t>
            </w:r>
          </w:p>
          <w:p w14:paraId="476D83F5"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POP LUKINA7-9</w:t>
            </w:r>
          </w:p>
          <w:p w14:paraId="4F6C303C"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BEOGRAD</w:t>
            </w:r>
          </w:p>
        </w:tc>
      </w:tr>
      <w:tr w:rsidR="002D17A0" w:rsidRPr="008D1BA9" w14:paraId="0906F75F" w14:textId="77777777" w:rsidTr="00D10FD9">
        <w:tc>
          <w:tcPr>
            <w:tcW w:w="2801" w:type="pct"/>
            <w:shd w:val="clear" w:color="auto" w:fill="auto"/>
          </w:tcPr>
          <w:p w14:paraId="3C20A139"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 xml:space="preserve">FIELD 70:  </w:t>
            </w:r>
          </w:p>
        </w:tc>
        <w:tc>
          <w:tcPr>
            <w:tcW w:w="2199" w:type="pct"/>
            <w:shd w:val="clear" w:color="auto" w:fill="auto"/>
          </w:tcPr>
          <w:p w14:paraId="4AD5D987" w14:textId="77777777" w:rsidR="002D17A0" w:rsidRPr="008D1BA9" w:rsidRDefault="002D17A0" w:rsidP="00D10FD9">
            <w:pPr>
              <w:tabs>
                <w:tab w:val="left" w:pos="567"/>
              </w:tabs>
              <w:jc w:val="both"/>
              <w:rPr>
                <w:rFonts w:ascii="Arial" w:hAnsi="Arial" w:cs="Arial"/>
                <w:sz w:val="22"/>
                <w:szCs w:val="22"/>
                <w:lang w:val="en-US" w:bidi="en-US"/>
              </w:rPr>
            </w:pPr>
            <w:r w:rsidRPr="008D1BA9">
              <w:rPr>
                <w:rFonts w:ascii="Arial" w:hAnsi="Arial" w:cs="Arial"/>
                <w:sz w:val="22"/>
                <w:szCs w:val="22"/>
                <w:lang w:val="en-US" w:bidi="en-US"/>
              </w:rPr>
              <w:t>DETAILS OF PAYMENT</w:t>
            </w:r>
          </w:p>
        </w:tc>
      </w:tr>
    </w:tbl>
    <w:p w14:paraId="6B4CBD7E" w14:textId="7E3E409D" w:rsidR="002D17A0" w:rsidRPr="00223C1B" w:rsidRDefault="002D17A0" w:rsidP="002D17A0">
      <w:pPr>
        <w:pStyle w:val="Heading3"/>
        <w:tabs>
          <w:tab w:val="left" w:pos="720"/>
        </w:tabs>
        <w:rPr>
          <w:sz w:val="22"/>
          <w:szCs w:val="22"/>
          <w:lang w:val="sr-Cyrl-CS"/>
        </w:rPr>
      </w:pPr>
      <w:r w:rsidRPr="00223C1B">
        <w:rPr>
          <w:sz w:val="22"/>
          <w:szCs w:val="22"/>
          <w:lang w:val="sr-Cyrl-RS"/>
        </w:rPr>
        <w:t>6.29</w:t>
      </w:r>
      <w:r w:rsidRPr="00223C1B">
        <w:rPr>
          <w:sz w:val="22"/>
          <w:szCs w:val="22"/>
          <w:lang w:val="sr-Cyrl-CS"/>
        </w:rPr>
        <w:t xml:space="preserve">   Закључивање оквирног споразума </w:t>
      </w:r>
    </w:p>
    <w:p w14:paraId="7A0E7DA3"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p>
    <w:p w14:paraId="18F6C197" w14:textId="031658EC" w:rsidR="002D17A0" w:rsidRPr="002C56E9" w:rsidRDefault="002D17A0" w:rsidP="002D17A0">
      <w:pPr>
        <w:tabs>
          <w:tab w:val="left" w:pos="284"/>
          <w:tab w:val="left" w:pos="330"/>
          <w:tab w:val="left" w:pos="720"/>
        </w:tabs>
        <w:ind w:left="284"/>
        <w:jc w:val="both"/>
        <w:rPr>
          <w:rFonts w:ascii="Arial" w:eastAsia="TimesNewRomanPSMT" w:hAnsi="Arial" w:cs="Arial"/>
          <w:bCs/>
          <w:sz w:val="22"/>
          <w:szCs w:val="22"/>
          <w:lang w:val="sr-Cyrl-RS"/>
        </w:rPr>
      </w:pPr>
      <w:r w:rsidRPr="002C56E9">
        <w:rPr>
          <w:rFonts w:ascii="Arial" w:eastAsia="TimesNewRomanPSMT" w:hAnsi="Arial" w:cs="Arial"/>
          <w:bCs/>
          <w:sz w:val="22"/>
          <w:szCs w:val="22"/>
        </w:rPr>
        <w:t>Понуђач којем буде додељен оквирни споразум, обавезан је да у року од највише 5 дана од дана закључења истог достави бланко соло меницу за добро извршење посла</w:t>
      </w:r>
      <w:r w:rsidR="008508B8">
        <w:rPr>
          <w:rFonts w:ascii="Arial" w:eastAsia="TimesNewRomanPSMT" w:hAnsi="Arial" w:cs="Arial"/>
          <w:bCs/>
          <w:sz w:val="22"/>
          <w:szCs w:val="22"/>
          <w:lang w:val="sr-Cyrl-RS"/>
        </w:rPr>
        <w:t xml:space="preserve"> (за партије 2, 3 и 4</w:t>
      </w:r>
      <w:r w:rsidRPr="002C56E9">
        <w:rPr>
          <w:rFonts w:ascii="Arial" w:eastAsia="TimesNewRomanPSMT" w:hAnsi="Arial" w:cs="Arial"/>
          <w:bCs/>
          <w:sz w:val="22"/>
          <w:szCs w:val="22"/>
          <w:lang w:val="sr-Cyrl-RS"/>
        </w:rPr>
        <w:t xml:space="preserve">) тј. </w:t>
      </w:r>
      <w:r w:rsidRPr="002C56E9">
        <w:rPr>
          <w:rFonts w:ascii="Arial" w:eastAsia="TimesNewRomanPSMT" w:hAnsi="Arial" w:cs="Arial"/>
          <w:bCs/>
          <w:sz w:val="22"/>
          <w:szCs w:val="22"/>
        </w:rPr>
        <w:t xml:space="preserve">да у року од највише 10 дана од дана закључења </w:t>
      </w:r>
      <w:r w:rsidRPr="002C56E9">
        <w:rPr>
          <w:rFonts w:ascii="Arial" w:eastAsia="TimesNewRomanPSMT" w:hAnsi="Arial" w:cs="Arial"/>
          <w:bCs/>
          <w:sz w:val="22"/>
          <w:szCs w:val="22"/>
          <w:lang w:val="sr-Cyrl-RS"/>
        </w:rPr>
        <w:t>оквирног споразума</w:t>
      </w:r>
      <w:r w:rsidRPr="002C56E9">
        <w:rPr>
          <w:rFonts w:ascii="Arial" w:eastAsia="TimesNewRomanPSMT" w:hAnsi="Arial" w:cs="Arial"/>
          <w:bCs/>
          <w:sz w:val="22"/>
          <w:szCs w:val="22"/>
        </w:rPr>
        <w:t xml:space="preserve"> достави</w:t>
      </w:r>
      <w:r w:rsidRPr="002C56E9">
        <w:rPr>
          <w:rFonts w:ascii="Arial" w:eastAsia="TimesNewRomanPSMT" w:hAnsi="Arial" w:cs="Arial"/>
          <w:bCs/>
          <w:sz w:val="22"/>
          <w:szCs w:val="22"/>
          <w:lang w:val="sr-Cyrl-RS"/>
        </w:rPr>
        <w:t xml:space="preserve"> банкарску гаранцију за </w:t>
      </w:r>
      <w:r w:rsidR="008508B8">
        <w:rPr>
          <w:rFonts w:ascii="Arial" w:eastAsia="TimesNewRomanPSMT" w:hAnsi="Arial" w:cs="Arial"/>
          <w:bCs/>
          <w:sz w:val="22"/>
          <w:szCs w:val="22"/>
          <w:lang w:val="sr-Cyrl-RS"/>
        </w:rPr>
        <w:t>добро извршење посла (за партију 1</w:t>
      </w:r>
      <w:r w:rsidRPr="002C56E9">
        <w:rPr>
          <w:rFonts w:ascii="Arial" w:eastAsia="TimesNewRomanPSMT" w:hAnsi="Arial" w:cs="Arial"/>
          <w:bCs/>
          <w:sz w:val="22"/>
          <w:szCs w:val="22"/>
          <w:lang w:val="sr-Cyrl-RS"/>
        </w:rPr>
        <w:t>).</w:t>
      </w:r>
    </w:p>
    <w:p w14:paraId="4D6D7C92"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C56E9">
        <w:rPr>
          <w:rFonts w:ascii="Arial" w:eastAsia="TimesNewRomanPSMT" w:hAnsi="Arial" w:cs="Arial"/>
          <w:bCs/>
          <w:sz w:val="22"/>
          <w:szCs w:val="22"/>
        </w:rPr>
        <w:t>Достављање средства финансијског обезбеђења</w:t>
      </w:r>
      <w:r w:rsidRPr="00223C1B">
        <w:rPr>
          <w:rFonts w:ascii="Arial" w:eastAsia="TimesNewRomanPSMT" w:hAnsi="Arial" w:cs="Arial"/>
          <w:bCs/>
          <w:sz w:val="22"/>
          <w:szCs w:val="22"/>
        </w:rPr>
        <w:t xml:space="preserve"> представља одложни услов, тако да правно дејство </w:t>
      </w:r>
      <w:r w:rsidRPr="00223C1B">
        <w:rPr>
          <w:rFonts w:ascii="Arial" w:eastAsia="TimesNewRomanPSMT" w:hAnsi="Arial" w:cs="Arial"/>
          <w:bCs/>
          <w:sz w:val="22"/>
          <w:szCs w:val="22"/>
          <w:lang w:val="sr-Cyrl-RS"/>
        </w:rPr>
        <w:t xml:space="preserve">оквирног споразума </w:t>
      </w:r>
      <w:r w:rsidRPr="00223C1B">
        <w:rPr>
          <w:rFonts w:ascii="Arial" w:eastAsia="TimesNewRomanPSMT" w:hAnsi="Arial" w:cs="Arial"/>
          <w:bCs/>
          <w:sz w:val="22"/>
          <w:szCs w:val="22"/>
        </w:rPr>
        <w:t xml:space="preserve">не настаје док се одложни услов не испуни. </w:t>
      </w:r>
    </w:p>
    <w:p w14:paraId="7C50C826" w14:textId="663576C4"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 xml:space="preserve">Ако понуђач којем је додељен </w:t>
      </w:r>
      <w:r w:rsidRPr="00223C1B">
        <w:rPr>
          <w:rFonts w:ascii="Arial" w:eastAsia="TimesNewRomanPSMT" w:hAnsi="Arial" w:cs="Arial"/>
          <w:bCs/>
          <w:sz w:val="22"/>
          <w:szCs w:val="22"/>
          <w:lang w:val="sr-Cyrl-RS"/>
        </w:rPr>
        <w:t xml:space="preserve">оквирни споразум </w:t>
      </w:r>
      <w:r w:rsidRPr="00223C1B">
        <w:rPr>
          <w:rFonts w:ascii="Arial" w:eastAsia="TimesNewRomanPSMT" w:hAnsi="Arial" w:cs="Arial"/>
          <w:bCs/>
          <w:sz w:val="22"/>
          <w:szCs w:val="22"/>
        </w:rPr>
        <w:t xml:space="preserve">одбије да закључи </w:t>
      </w:r>
      <w:r w:rsidRPr="00223C1B">
        <w:rPr>
          <w:rFonts w:ascii="Arial" w:eastAsia="TimesNewRomanPSMT" w:hAnsi="Arial" w:cs="Arial"/>
          <w:bCs/>
          <w:sz w:val="22"/>
          <w:szCs w:val="22"/>
          <w:lang w:val="sr-Cyrl-RS"/>
        </w:rPr>
        <w:t xml:space="preserve">оквирни споразум </w:t>
      </w:r>
      <w:r w:rsidR="00894076">
        <w:rPr>
          <w:rFonts w:ascii="Arial" w:eastAsia="TimesNewRomanPSMT" w:hAnsi="Arial" w:cs="Arial"/>
          <w:bCs/>
          <w:sz w:val="22"/>
          <w:szCs w:val="22"/>
        </w:rPr>
        <w:t>Н</w:t>
      </w:r>
      <w:r w:rsidRPr="00223C1B">
        <w:rPr>
          <w:rFonts w:ascii="Arial" w:eastAsia="TimesNewRomanPSMT" w:hAnsi="Arial" w:cs="Arial"/>
          <w:bCs/>
          <w:sz w:val="22"/>
          <w:szCs w:val="22"/>
        </w:rPr>
        <w:t xml:space="preserve">аручилац може да закључи </w:t>
      </w:r>
      <w:r w:rsidRPr="00223C1B">
        <w:rPr>
          <w:rFonts w:ascii="Arial" w:eastAsia="TimesNewRomanPSMT" w:hAnsi="Arial" w:cs="Arial"/>
          <w:bCs/>
          <w:sz w:val="22"/>
          <w:szCs w:val="22"/>
          <w:lang w:val="sr-Cyrl-RS"/>
        </w:rPr>
        <w:t xml:space="preserve">оквирни споразум </w:t>
      </w:r>
      <w:r w:rsidRPr="00223C1B">
        <w:rPr>
          <w:rFonts w:ascii="Arial" w:eastAsia="TimesNewRomanPSMT" w:hAnsi="Arial" w:cs="Arial"/>
          <w:bCs/>
          <w:sz w:val="22"/>
          <w:szCs w:val="22"/>
        </w:rPr>
        <w:t>са првим следећим најповољнијим понуђачем.</w:t>
      </w:r>
    </w:p>
    <w:p w14:paraId="421B5536" w14:textId="77777777" w:rsidR="002D17A0" w:rsidRPr="00223C1B" w:rsidRDefault="002D17A0" w:rsidP="002D17A0">
      <w:pPr>
        <w:tabs>
          <w:tab w:val="left" w:pos="284"/>
          <w:tab w:val="left" w:pos="330"/>
          <w:tab w:val="left" w:pos="720"/>
        </w:tabs>
        <w:ind w:left="284"/>
        <w:jc w:val="both"/>
        <w:rPr>
          <w:rFonts w:ascii="Arial" w:eastAsia="TimesNewRomanPSMT" w:hAnsi="Arial" w:cs="Arial"/>
          <w:bCs/>
          <w:sz w:val="22"/>
          <w:szCs w:val="22"/>
        </w:rPr>
      </w:pPr>
      <w:r w:rsidRPr="00223C1B">
        <w:rPr>
          <w:rFonts w:ascii="Arial" w:eastAsia="TimesNewRomanPSMT" w:hAnsi="Arial" w:cs="Arial"/>
          <w:bCs/>
          <w:sz w:val="22"/>
          <w:szCs w:val="22"/>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2DA0D8C0" w14:textId="06064DD0" w:rsidR="002D17A0" w:rsidRPr="0030675B" w:rsidRDefault="002D17A0" w:rsidP="002D17A0">
      <w:pPr>
        <w:tabs>
          <w:tab w:val="left" w:pos="284"/>
          <w:tab w:val="left" w:pos="330"/>
          <w:tab w:val="left" w:pos="720"/>
        </w:tabs>
        <w:ind w:left="284"/>
        <w:jc w:val="both"/>
        <w:rPr>
          <w:rFonts w:ascii="Arial" w:hAnsi="Arial" w:cs="Arial"/>
          <w:sz w:val="22"/>
          <w:szCs w:val="22"/>
          <w:lang w:val="sr-Cyrl-RS"/>
        </w:rPr>
      </w:pPr>
      <w:r w:rsidRPr="00223C1B">
        <w:rPr>
          <w:rFonts w:ascii="Arial" w:eastAsia="TimesNewRomanPSMT" w:hAnsi="Arial" w:cs="Arial"/>
          <w:bCs/>
          <w:sz w:val="22"/>
          <w:szCs w:val="22"/>
        </w:rPr>
        <w:t xml:space="preserve">Наручилац може да дозволи промену цене или других битних елемената </w:t>
      </w:r>
      <w:r w:rsidRPr="00223C1B">
        <w:rPr>
          <w:rFonts w:ascii="Arial" w:eastAsia="TimesNewRomanPSMT" w:hAnsi="Arial" w:cs="Arial"/>
          <w:bCs/>
          <w:sz w:val="22"/>
          <w:szCs w:val="22"/>
          <w:lang w:val="sr-Cyrl-RS"/>
        </w:rPr>
        <w:t xml:space="preserve">оквирног споразума </w:t>
      </w:r>
      <w:r w:rsidRPr="00223C1B">
        <w:rPr>
          <w:rFonts w:ascii="Arial" w:eastAsia="TimesNewRomanPSMT" w:hAnsi="Arial" w:cs="Arial"/>
          <w:bCs/>
          <w:sz w:val="22"/>
          <w:szCs w:val="22"/>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C106F6">
        <w:rPr>
          <w:rFonts w:ascii="Arial" w:hAnsi="Arial" w:cs="Arial"/>
          <w:sz w:val="22"/>
          <w:szCs w:val="22"/>
        </w:rPr>
        <w:t xml:space="preserve"> </w:t>
      </w:r>
      <w:r w:rsidRPr="00223C1B">
        <w:rPr>
          <w:rFonts w:ascii="Arial" w:hAnsi="Arial" w:cs="Arial"/>
          <w:sz w:val="22"/>
          <w:szCs w:val="22"/>
          <w:lang w:val="sr-Cyrl-RS"/>
        </w:rPr>
        <w:t>према члану 115.Закона.</w:t>
      </w:r>
    </w:p>
    <w:p w14:paraId="701CD38F" w14:textId="2DCCD957" w:rsidR="00316173" w:rsidRPr="00223C1B" w:rsidRDefault="00316173" w:rsidP="002D17A0">
      <w:pPr>
        <w:tabs>
          <w:tab w:val="left" w:pos="720"/>
        </w:tabs>
        <w:rPr>
          <w:rFonts w:ascii="Calibri" w:hAnsi="Calibri"/>
          <w:sz w:val="22"/>
          <w:szCs w:val="22"/>
        </w:rPr>
      </w:pPr>
    </w:p>
    <w:p w14:paraId="61DFEA8D" w14:textId="77777777" w:rsidR="002D17A0" w:rsidRPr="00223C1B" w:rsidRDefault="002D17A0" w:rsidP="002D17A0">
      <w:pPr>
        <w:pStyle w:val="Heading3"/>
        <w:tabs>
          <w:tab w:val="left" w:pos="720"/>
        </w:tabs>
        <w:spacing w:before="0" w:after="0"/>
        <w:rPr>
          <w:sz w:val="22"/>
          <w:szCs w:val="22"/>
          <w:lang w:val="sr-Cyrl-CS"/>
        </w:rPr>
      </w:pPr>
      <w:r w:rsidRPr="00223C1B">
        <w:rPr>
          <w:sz w:val="22"/>
          <w:szCs w:val="22"/>
          <w:lang w:val="sr-Cyrl-RS"/>
        </w:rPr>
        <w:t>6.30</w:t>
      </w:r>
      <w:r w:rsidRPr="00223C1B">
        <w:rPr>
          <w:sz w:val="22"/>
          <w:szCs w:val="22"/>
          <w:lang w:val="sr-Cyrl-CS"/>
        </w:rPr>
        <w:t xml:space="preserve"> Услови под којим представници понуђача могу учествовати у поступку </w:t>
      </w:r>
    </w:p>
    <w:p w14:paraId="663610EA" w14:textId="77777777" w:rsidR="002D17A0" w:rsidRPr="00223C1B" w:rsidRDefault="002D17A0" w:rsidP="002D17A0">
      <w:pPr>
        <w:tabs>
          <w:tab w:val="left" w:pos="720"/>
        </w:tabs>
        <w:rPr>
          <w:rFonts w:ascii="Arial" w:hAnsi="Arial" w:cs="Arial"/>
          <w:b/>
          <w:sz w:val="22"/>
          <w:szCs w:val="22"/>
        </w:rPr>
      </w:pPr>
      <w:r w:rsidRPr="00223C1B">
        <w:rPr>
          <w:rFonts w:ascii="Arial" w:hAnsi="Arial" w:cs="Arial"/>
          <w:b/>
          <w:sz w:val="22"/>
          <w:szCs w:val="22"/>
        </w:rPr>
        <w:t xml:space="preserve">       отварања понуда</w:t>
      </w:r>
    </w:p>
    <w:p w14:paraId="4333DE37" w14:textId="77777777" w:rsidR="002D17A0" w:rsidRPr="00223C1B" w:rsidRDefault="002D17A0" w:rsidP="002D17A0">
      <w:pPr>
        <w:tabs>
          <w:tab w:val="left" w:pos="720"/>
        </w:tabs>
        <w:rPr>
          <w:rFonts w:ascii="Arial" w:hAnsi="Arial" w:cs="Arial"/>
          <w:b/>
          <w:sz w:val="22"/>
          <w:szCs w:val="22"/>
        </w:rPr>
      </w:pPr>
    </w:p>
    <w:p w14:paraId="37E0AB76" w14:textId="77777777" w:rsidR="002D17A0" w:rsidRPr="00132B81" w:rsidRDefault="002D17A0" w:rsidP="002D17A0">
      <w:pPr>
        <w:tabs>
          <w:tab w:val="left" w:pos="284"/>
          <w:tab w:val="left" w:pos="330"/>
          <w:tab w:val="left" w:pos="720"/>
        </w:tabs>
        <w:ind w:left="284"/>
        <w:jc w:val="both"/>
        <w:rPr>
          <w:rFonts w:ascii="Arial" w:eastAsia="TimesNewRomanPSMT" w:hAnsi="Arial" w:cs="Arial"/>
          <w:bCs/>
          <w:sz w:val="22"/>
          <w:szCs w:val="22"/>
          <w:lang w:val="sr-Cyrl-RS"/>
        </w:rPr>
      </w:pPr>
      <w:r w:rsidRPr="00223C1B">
        <w:rPr>
          <w:rFonts w:ascii="Arial" w:eastAsia="TimesNewRomanPSMT" w:hAnsi="Arial" w:cs="Arial"/>
          <w:bCs/>
          <w:sz w:val="22"/>
          <w:szCs w:val="22"/>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r>
        <w:rPr>
          <w:rFonts w:ascii="Arial" w:eastAsia="TimesNewRomanPSMT" w:hAnsi="Arial" w:cs="Arial"/>
          <w:bCs/>
          <w:sz w:val="22"/>
          <w:szCs w:val="22"/>
          <w:lang w:val="sr-Cyrl-RS"/>
        </w:rPr>
        <w:t>.</w:t>
      </w:r>
    </w:p>
    <w:p w14:paraId="411EB2A5" w14:textId="77777777" w:rsidR="002D17A0" w:rsidRPr="00223C1B" w:rsidRDefault="002D17A0" w:rsidP="002D17A0">
      <w:pPr>
        <w:tabs>
          <w:tab w:val="left" w:pos="720"/>
        </w:tabs>
        <w:autoSpaceDE w:val="0"/>
        <w:autoSpaceDN w:val="0"/>
        <w:adjustRightInd w:val="0"/>
        <w:jc w:val="both"/>
        <w:rPr>
          <w:rFonts w:ascii="Arial" w:hAnsi="Arial" w:cs="Arial"/>
          <w:sz w:val="22"/>
          <w:szCs w:val="22"/>
          <w:lang w:val="sr-Cyrl-RS"/>
        </w:rPr>
      </w:pPr>
    </w:p>
    <w:p w14:paraId="51B8498B" w14:textId="77777777" w:rsidR="002D17A0" w:rsidRPr="00223C1B" w:rsidRDefault="002D17A0" w:rsidP="002D17A0">
      <w:pPr>
        <w:tabs>
          <w:tab w:val="left" w:pos="720"/>
          <w:tab w:val="right" w:pos="6804"/>
        </w:tabs>
        <w:rPr>
          <w:rFonts w:ascii="Arial" w:hAnsi="Arial" w:cs="Arial"/>
          <w:b/>
          <w:sz w:val="22"/>
          <w:szCs w:val="22"/>
          <w:lang w:val="ru-RU"/>
        </w:rPr>
      </w:pPr>
    </w:p>
    <w:p w14:paraId="25EA3F07" w14:textId="77777777" w:rsidR="002D17A0" w:rsidRPr="00223C1B" w:rsidRDefault="002D17A0" w:rsidP="002D17A0">
      <w:pPr>
        <w:tabs>
          <w:tab w:val="left" w:pos="720"/>
          <w:tab w:val="right" w:pos="6804"/>
        </w:tabs>
        <w:rPr>
          <w:rFonts w:ascii="Arial" w:hAnsi="Arial" w:cs="Arial"/>
          <w:b/>
          <w:sz w:val="22"/>
          <w:szCs w:val="22"/>
          <w:lang w:val="ru-RU"/>
        </w:rPr>
      </w:pPr>
    </w:p>
    <w:p w14:paraId="2680A7BE" w14:textId="77777777" w:rsidR="002D17A0" w:rsidRPr="00223C1B" w:rsidRDefault="002D17A0" w:rsidP="002D17A0">
      <w:pPr>
        <w:tabs>
          <w:tab w:val="left" w:pos="720"/>
          <w:tab w:val="right" w:pos="6804"/>
        </w:tabs>
        <w:rPr>
          <w:rFonts w:ascii="Arial" w:hAnsi="Arial" w:cs="Arial"/>
          <w:b/>
          <w:sz w:val="22"/>
          <w:szCs w:val="22"/>
          <w:lang w:val="ru-RU"/>
        </w:rPr>
      </w:pPr>
    </w:p>
    <w:p w14:paraId="30AFE058" w14:textId="77777777" w:rsidR="002D17A0" w:rsidRPr="00223C1B" w:rsidRDefault="002D17A0" w:rsidP="002D17A0">
      <w:pPr>
        <w:tabs>
          <w:tab w:val="left" w:pos="720"/>
          <w:tab w:val="right" w:pos="6804"/>
        </w:tabs>
        <w:rPr>
          <w:rFonts w:ascii="Arial" w:hAnsi="Arial" w:cs="Arial"/>
          <w:b/>
          <w:sz w:val="22"/>
          <w:szCs w:val="22"/>
          <w:lang w:val="ru-RU"/>
        </w:rPr>
      </w:pPr>
    </w:p>
    <w:p w14:paraId="663E4BE9" w14:textId="77777777" w:rsidR="002D17A0" w:rsidRDefault="002D17A0" w:rsidP="002D17A0">
      <w:pPr>
        <w:tabs>
          <w:tab w:val="left" w:pos="720"/>
          <w:tab w:val="right" w:pos="6804"/>
        </w:tabs>
        <w:rPr>
          <w:rFonts w:ascii="Arial" w:hAnsi="Arial" w:cs="Arial"/>
          <w:b/>
          <w:sz w:val="22"/>
          <w:szCs w:val="22"/>
          <w:lang w:val="ru-RU"/>
        </w:rPr>
      </w:pPr>
    </w:p>
    <w:p w14:paraId="7EF30F78" w14:textId="77777777" w:rsidR="002D17A0" w:rsidRDefault="002D17A0" w:rsidP="002D17A0">
      <w:pPr>
        <w:tabs>
          <w:tab w:val="left" w:pos="720"/>
          <w:tab w:val="right" w:pos="6804"/>
        </w:tabs>
        <w:rPr>
          <w:rFonts w:ascii="Arial" w:hAnsi="Arial" w:cs="Arial"/>
          <w:b/>
          <w:sz w:val="22"/>
          <w:szCs w:val="22"/>
          <w:lang w:val="ru-RU"/>
        </w:rPr>
      </w:pPr>
    </w:p>
    <w:p w14:paraId="4DA56907" w14:textId="77777777" w:rsidR="002D17A0" w:rsidRDefault="002D17A0" w:rsidP="002D17A0">
      <w:pPr>
        <w:tabs>
          <w:tab w:val="left" w:pos="720"/>
          <w:tab w:val="right" w:pos="6804"/>
        </w:tabs>
        <w:rPr>
          <w:rFonts w:ascii="Arial" w:hAnsi="Arial" w:cs="Arial"/>
          <w:b/>
          <w:sz w:val="22"/>
          <w:szCs w:val="22"/>
          <w:lang w:val="ru-RU"/>
        </w:rPr>
      </w:pPr>
    </w:p>
    <w:p w14:paraId="5DBB03E3" w14:textId="77777777" w:rsidR="002D17A0" w:rsidRDefault="002D17A0" w:rsidP="002D17A0">
      <w:pPr>
        <w:tabs>
          <w:tab w:val="left" w:pos="720"/>
          <w:tab w:val="right" w:pos="6804"/>
        </w:tabs>
        <w:rPr>
          <w:rFonts w:ascii="Arial" w:hAnsi="Arial" w:cs="Arial"/>
          <w:b/>
          <w:sz w:val="22"/>
          <w:szCs w:val="22"/>
          <w:lang w:val="ru-RU"/>
        </w:rPr>
      </w:pPr>
    </w:p>
    <w:p w14:paraId="6A910D34" w14:textId="77777777" w:rsidR="002D17A0" w:rsidRDefault="002D17A0" w:rsidP="002D17A0">
      <w:pPr>
        <w:tabs>
          <w:tab w:val="left" w:pos="720"/>
          <w:tab w:val="right" w:pos="6804"/>
        </w:tabs>
        <w:rPr>
          <w:rFonts w:ascii="Arial" w:hAnsi="Arial" w:cs="Arial"/>
          <w:b/>
          <w:sz w:val="22"/>
          <w:szCs w:val="22"/>
          <w:lang w:val="ru-RU"/>
        </w:rPr>
      </w:pPr>
    </w:p>
    <w:p w14:paraId="59B479C0" w14:textId="77777777" w:rsidR="002D17A0" w:rsidRDefault="002D17A0" w:rsidP="002D17A0">
      <w:pPr>
        <w:tabs>
          <w:tab w:val="left" w:pos="720"/>
          <w:tab w:val="right" w:pos="6804"/>
        </w:tabs>
        <w:rPr>
          <w:rFonts w:ascii="Arial" w:hAnsi="Arial" w:cs="Arial"/>
          <w:b/>
          <w:sz w:val="22"/>
          <w:szCs w:val="22"/>
          <w:lang w:val="ru-RU"/>
        </w:rPr>
      </w:pPr>
    </w:p>
    <w:p w14:paraId="7BAFB03C" w14:textId="77777777" w:rsidR="002D17A0" w:rsidRDefault="002D17A0" w:rsidP="002D17A0">
      <w:pPr>
        <w:tabs>
          <w:tab w:val="left" w:pos="720"/>
          <w:tab w:val="right" w:pos="6804"/>
        </w:tabs>
        <w:rPr>
          <w:rFonts w:ascii="Arial" w:hAnsi="Arial" w:cs="Arial"/>
          <w:b/>
          <w:sz w:val="22"/>
          <w:szCs w:val="22"/>
          <w:lang w:val="ru-RU"/>
        </w:rPr>
      </w:pPr>
    </w:p>
    <w:p w14:paraId="1E08E6CF" w14:textId="77777777" w:rsidR="002D17A0" w:rsidRDefault="002D17A0" w:rsidP="002D17A0">
      <w:pPr>
        <w:tabs>
          <w:tab w:val="left" w:pos="720"/>
          <w:tab w:val="right" w:pos="6804"/>
        </w:tabs>
        <w:rPr>
          <w:rFonts w:ascii="Arial" w:hAnsi="Arial" w:cs="Arial"/>
          <w:b/>
          <w:sz w:val="22"/>
          <w:szCs w:val="22"/>
          <w:lang w:val="ru-RU"/>
        </w:rPr>
      </w:pPr>
    </w:p>
    <w:p w14:paraId="568B5429" w14:textId="77777777" w:rsidR="002D17A0" w:rsidRDefault="002D17A0" w:rsidP="002D17A0">
      <w:pPr>
        <w:tabs>
          <w:tab w:val="left" w:pos="720"/>
          <w:tab w:val="right" w:pos="6804"/>
        </w:tabs>
        <w:rPr>
          <w:rFonts w:ascii="Arial" w:hAnsi="Arial" w:cs="Arial"/>
          <w:b/>
          <w:sz w:val="22"/>
          <w:szCs w:val="22"/>
          <w:lang w:val="ru-RU"/>
        </w:rPr>
      </w:pPr>
    </w:p>
    <w:p w14:paraId="3A28953E" w14:textId="77777777" w:rsidR="002D17A0" w:rsidRDefault="002D17A0" w:rsidP="002D17A0">
      <w:pPr>
        <w:tabs>
          <w:tab w:val="left" w:pos="720"/>
          <w:tab w:val="right" w:pos="6804"/>
        </w:tabs>
        <w:rPr>
          <w:rFonts w:ascii="Arial" w:hAnsi="Arial" w:cs="Arial"/>
          <w:b/>
          <w:sz w:val="22"/>
          <w:szCs w:val="22"/>
          <w:lang w:val="ru-RU"/>
        </w:rPr>
      </w:pPr>
    </w:p>
    <w:p w14:paraId="41F23807" w14:textId="77777777" w:rsidR="002D17A0" w:rsidRDefault="002D17A0" w:rsidP="002D17A0">
      <w:pPr>
        <w:tabs>
          <w:tab w:val="left" w:pos="720"/>
          <w:tab w:val="right" w:pos="6804"/>
        </w:tabs>
        <w:rPr>
          <w:rFonts w:ascii="Arial" w:hAnsi="Arial" w:cs="Arial"/>
          <w:b/>
          <w:sz w:val="22"/>
          <w:szCs w:val="22"/>
          <w:lang w:val="ru-RU"/>
        </w:rPr>
      </w:pPr>
    </w:p>
    <w:p w14:paraId="045C297B" w14:textId="77777777" w:rsidR="002D17A0" w:rsidRDefault="002D17A0" w:rsidP="002D17A0">
      <w:pPr>
        <w:tabs>
          <w:tab w:val="left" w:pos="720"/>
          <w:tab w:val="right" w:pos="6804"/>
        </w:tabs>
        <w:rPr>
          <w:rFonts w:ascii="Arial" w:hAnsi="Arial" w:cs="Arial"/>
          <w:b/>
          <w:sz w:val="22"/>
          <w:szCs w:val="22"/>
          <w:lang w:val="ru-RU"/>
        </w:rPr>
      </w:pPr>
    </w:p>
    <w:p w14:paraId="5EB00B5B" w14:textId="77777777" w:rsidR="002D17A0" w:rsidRDefault="002D17A0" w:rsidP="002D17A0">
      <w:pPr>
        <w:tabs>
          <w:tab w:val="left" w:pos="720"/>
          <w:tab w:val="right" w:pos="6804"/>
        </w:tabs>
        <w:rPr>
          <w:rFonts w:ascii="Arial" w:hAnsi="Arial" w:cs="Arial"/>
          <w:b/>
          <w:sz w:val="22"/>
          <w:szCs w:val="22"/>
          <w:lang w:val="ru-RU"/>
        </w:rPr>
      </w:pPr>
    </w:p>
    <w:p w14:paraId="22B07A54" w14:textId="77777777" w:rsidR="002D17A0" w:rsidRDefault="002D17A0" w:rsidP="002D17A0">
      <w:pPr>
        <w:tabs>
          <w:tab w:val="left" w:pos="720"/>
          <w:tab w:val="right" w:pos="6804"/>
        </w:tabs>
        <w:rPr>
          <w:rFonts w:ascii="Arial" w:hAnsi="Arial" w:cs="Arial"/>
          <w:b/>
          <w:sz w:val="22"/>
          <w:szCs w:val="22"/>
          <w:lang w:val="ru-RU"/>
        </w:rPr>
      </w:pPr>
    </w:p>
    <w:p w14:paraId="67519AF1" w14:textId="77777777" w:rsidR="002D17A0" w:rsidRDefault="002D17A0" w:rsidP="002D17A0">
      <w:pPr>
        <w:tabs>
          <w:tab w:val="left" w:pos="720"/>
          <w:tab w:val="right" w:pos="6804"/>
        </w:tabs>
        <w:rPr>
          <w:rFonts w:ascii="Arial" w:hAnsi="Arial" w:cs="Arial"/>
          <w:b/>
          <w:sz w:val="22"/>
          <w:szCs w:val="22"/>
          <w:lang w:val="ru-RU"/>
        </w:rPr>
      </w:pPr>
    </w:p>
    <w:p w14:paraId="40B1F2C2" w14:textId="77777777" w:rsidR="002D17A0" w:rsidRDefault="002D17A0" w:rsidP="002D17A0">
      <w:pPr>
        <w:tabs>
          <w:tab w:val="left" w:pos="720"/>
          <w:tab w:val="right" w:pos="6804"/>
        </w:tabs>
        <w:rPr>
          <w:rFonts w:ascii="Arial" w:hAnsi="Arial" w:cs="Arial"/>
          <w:b/>
          <w:sz w:val="22"/>
          <w:szCs w:val="22"/>
          <w:lang w:val="ru-RU"/>
        </w:rPr>
      </w:pPr>
    </w:p>
    <w:p w14:paraId="05BAC2D7" w14:textId="77777777" w:rsidR="002D17A0" w:rsidRDefault="002D17A0" w:rsidP="002D17A0">
      <w:pPr>
        <w:tabs>
          <w:tab w:val="left" w:pos="720"/>
          <w:tab w:val="right" w:pos="6804"/>
        </w:tabs>
        <w:rPr>
          <w:rFonts w:ascii="Arial" w:hAnsi="Arial" w:cs="Arial"/>
          <w:b/>
          <w:sz w:val="22"/>
          <w:szCs w:val="22"/>
          <w:lang w:val="ru-RU"/>
        </w:rPr>
      </w:pPr>
    </w:p>
    <w:p w14:paraId="68D154B8" w14:textId="77777777" w:rsidR="002D17A0" w:rsidRDefault="002D17A0" w:rsidP="002D17A0">
      <w:pPr>
        <w:tabs>
          <w:tab w:val="left" w:pos="720"/>
          <w:tab w:val="right" w:pos="6804"/>
        </w:tabs>
        <w:rPr>
          <w:rFonts w:ascii="Arial" w:hAnsi="Arial" w:cs="Arial"/>
          <w:b/>
          <w:sz w:val="22"/>
          <w:szCs w:val="22"/>
          <w:lang w:val="ru-RU"/>
        </w:rPr>
      </w:pPr>
    </w:p>
    <w:p w14:paraId="41AC13E6" w14:textId="77777777" w:rsidR="002D17A0" w:rsidRDefault="002D17A0" w:rsidP="002D17A0">
      <w:pPr>
        <w:tabs>
          <w:tab w:val="left" w:pos="720"/>
          <w:tab w:val="right" w:pos="6804"/>
        </w:tabs>
        <w:rPr>
          <w:rFonts w:ascii="Arial" w:hAnsi="Arial" w:cs="Arial"/>
          <w:b/>
          <w:sz w:val="22"/>
          <w:szCs w:val="22"/>
          <w:lang w:val="ru-RU"/>
        </w:rPr>
      </w:pPr>
    </w:p>
    <w:p w14:paraId="01843E78" w14:textId="77777777" w:rsidR="002D17A0" w:rsidRDefault="002D17A0" w:rsidP="002D17A0">
      <w:pPr>
        <w:tabs>
          <w:tab w:val="left" w:pos="720"/>
          <w:tab w:val="right" w:pos="6804"/>
        </w:tabs>
        <w:rPr>
          <w:rFonts w:ascii="Arial" w:hAnsi="Arial" w:cs="Arial"/>
          <w:b/>
          <w:sz w:val="22"/>
          <w:szCs w:val="22"/>
          <w:lang w:val="ru-RU"/>
        </w:rPr>
      </w:pPr>
    </w:p>
    <w:p w14:paraId="495D21E3" w14:textId="77777777" w:rsidR="002D17A0" w:rsidRDefault="002D17A0" w:rsidP="002D17A0">
      <w:pPr>
        <w:tabs>
          <w:tab w:val="left" w:pos="720"/>
          <w:tab w:val="right" w:pos="6804"/>
        </w:tabs>
        <w:rPr>
          <w:rFonts w:ascii="Arial" w:hAnsi="Arial" w:cs="Arial"/>
          <w:b/>
          <w:sz w:val="22"/>
          <w:szCs w:val="22"/>
          <w:lang w:val="ru-RU"/>
        </w:rPr>
      </w:pPr>
    </w:p>
    <w:p w14:paraId="14E9E653" w14:textId="77777777" w:rsidR="002D17A0" w:rsidRDefault="002D17A0" w:rsidP="002D17A0">
      <w:pPr>
        <w:tabs>
          <w:tab w:val="left" w:pos="720"/>
          <w:tab w:val="right" w:pos="6804"/>
        </w:tabs>
        <w:rPr>
          <w:rFonts w:ascii="Arial" w:hAnsi="Arial" w:cs="Arial"/>
          <w:b/>
          <w:sz w:val="22"/>
          <w:szCs w:val="22"/>
          <w:lang w:val="ru-RU"/>
        </w:rPr>
      </w:pPr>
    </w:p>
    <w:p w14:paraId="6C35A975" w14:textId="77777777" w:rsidR="002D17A0" w:rsidRDefault="002D17A0" w:rsidP="002D17A0">
      <w:pPr>
        <w:tabs>
          <w:tab w:val="left" w:pos="720"/>
          <w:tab w:val="right" w:pos="6804"/>
        </w:tabs>
        <w:rPr>
          <w:rFonts w:ascii="Arial" w:hAnsi="Arial" w:cs="Arial"/>
          <w:b/>
          <w:sz w:val="22"/>
          <w:szCs w:val="22"/>
          <w:lang w:val="ru-RU"/>
        </w:rPr>
      </w:pPr>
    </w:p>
    <w:p w14:paraId="685A6914" w14:textId="0FD71468" w:rsidR="002D17A0" w:rsidRPr="00223C1B" w:rsidRDefault="002D17A0" w:rsidP="002D17A0">
      <w:pPr>
        <w:tabs>
          <w:tab w:val="left" w:pos="720"/>
          <w:tab w:val="right" w:pos="6804"/>
        </w:tabs>
        <w:rPr>
          <w:rFonts w:ascii="Arial" w:hAnsi="Arial" w:cs="Arial"/>
          <w:b/>
          <w:sz w:val="22"/>
          <w:szCs w:val="22"/>
          <w:lang w:val="ru-RU"/>
        </w:rPr>
      </w:pPr>
    </w:p>
    <w:p w14:paraId="6F7E20A5" w14:textId="77777777" w:rsidR="002D17A0" w:rsidRPr="00223C1B" w:rsidRDefault="002D17A0" w:rsidP="002D17A0">
      <w:pPr>
        <w:pStyle w:val="Title"/>
        <w:tabs>
          <w:tab w:val="left" w:pos="720"/>
        </w:tabs>
        <w:spacing w:before="0" w:after="0"/>
        <w:rPr>
          <w:caps/>
          <w:sz w:val="22"/>
          <w:szCs w:val="22"/>
          <w:lang w:val="sr-Latn-CS"/>
        </w:rPr>
      </w:pPr>
      <w:r w:rsidRPr="00223C1B">
        <w:rPr>
          <w:sz w:val="22"/>
          <w:szCs w:val="22"/>
          <w:lang w:val="sr-Cyrl-RS"/>
        </w:rPr>
        <w:t>7.</w:t>
      </w:r>
      <w:r w:rsidRPr="00223C1B">
        <w:rPr>
          <w:caps/>
          <w:sz w:val="22"/>
          <w:szCs w:val="22"/>
        </w:rPr>
        <w:t xml:space="preserve">  </w:t>
      </w:r>
      <w:r w:rsidRPr="00223C1B">
        <w:rPr>
          <w:caps/>
          <w:sz w:val="22"/>
          <w:szCs w:val="22"/>
          <w:lang w:val="sr-Latn-CS"/>
        </w:rPr>
        <w:t xml:space="preserve"> </w:t>
      </w:r>
      <w:r w:rsidRPr="00223C1B">
        <w:rPr>
          <w:caps/>
          <w:sz w:val="22"/>
          <w:szCs w:val="22"/>
        </w:rPr>
        <w:t>О Б Р А С Ц И</w:t>
      </w:r>
    </w:p>
    <w:p w14:paraId="54B747DC" w14:textId="77777777" w:rsidR="002D17A0" w:rsidRDefault="002D17A0" w:rsidP="002D17A0">
      <w:pPr>
        <w:rPr>
          <w:sz w:val="22"/>
          <w:szCs w:val="22"/>
          <w:lang w:val="ru-RU"/>
        </w:rPr>
      </w:pPr>
      <w:bookmarkStart w:id="8" w:name="_Toc442559924"/>
    </w:p>
    <w:p w14:paraId="164CAEBF" w14:textId="77777777" w:rsidR="002D17A0" w:rsidRDefault="002D17A0" w:rsidP="002D17A0">
      <w:pPr>
        <w:rPr>
          <w:sz w:val="22"/>
          <w:szCs w:val="22"/>
          <w:lang w:val="ru-RU"/>
        </w:rPr>
      </w:pPr>
    </w:p>
    <w:p w14:paraId="16D8977A" w14:textId="77777777" w:rsidR="002D17A0" w:rsidRDefault="002D17A0" w:rsidP="002D17A0">
      <w:pPr>
        <w:rPr>
          <w:sz w:val="22"/>
          <w:szCs w:val="22"/>
          <w:lang w:val="ru-RU"/>
        </w:rPr>
      </w:pPr>
    </w:p>
    <w:p w14:paraId="0E37DEBE" w14:textId="77777777" w:rsidR="002D17A0" w:rsidRDefault="002D17A0" w:rsidP="002D17A0">
      <w:pPr>
        <w:rPr>
          <w:sz w:val="22"/>
          <w:szCs w:val="22"/>
          <w:lang w:val="ru-RU"/>
        </w:rPr>
      </w:pPr>
    </w:p>
    <w:p w14:paraId="1068D413" w14:textId="77777777" w:rsidR="002D17A0" w:rsidRDefault="002D17A0" w:rsidP="002D17A0">
      <w:pPr>
        <w:rPr>
          <w:sz w:val="22"/>
          <w:szCs w:val="22"/>
          <w:lang w:val="ru-RU"/>
        </w:rPr>
      </w:pPr>
    </w:p>
    <w:p w14:paraId="209CA775" w14:textId="77777777" w:rsidR="002D17A0" w:rsidRDefault="002D17A0" w:rsidP="002D17A0">
      <w:pPr>
        <w:rPr>
          <w:sz w:val="22"/>
          <w:szCs w:val="22"/>
          <w:lang w:val="ru-RU"/>
        </w:rPr>
      </w:pPr>
    </w:p>
    <w:p w14:paraId="34D10314" w14:textId="77777777" w:rsidR="002D17A0" w:rsidRDefault="002D17A0" w:rsidP="002D17A0">
      <w:pPr>
        <w:rPr>
          <w:sz w:val="22"/>
          <w:szCs w:val="22"/>
          <w:lang w:val="ru-RU"/>
        </w:rPr>
      </w:pPr>
    </w:p>
    <w:p w14:paraId="516FEC5C" w14:textId="77777777" w:rsidR="002D17A0" w:rsidRDefault="002D17A0" w:rsidP="002D17A0">
      <w:pPr>
        <w:rPr>
          <w:sz w:val="22"/>
          <w:szCs w:val="22"/>
          <w:lang w:val="ru-RU"/>
        </w:rPr>
      </w:pPr>
    </w:p>
    <w:p w14:paraId="4DCB53F2" w14:textId="77777777" w:rsidR="002D17A0" w:rsidRPr="001E2A81" w:rsidRDefault="002D17A0" w:rsidP="002D17A0">
      <w:pPr>
        <w:rPr>
          <w:sz w:val="22"/>
          <w:szCs w:val="22"/>
          <w:lang w:val="ru-RU"/>
        </w:rPr>
      </w:pPr>
    </w:p>
    <w:p w14:paraId="0C60528B" w14:textId="77777777" w:rsidR="002D17A0" w:rsidRDefault="002D17A0" w:rsidP="002D17A0">
      <w:pPr>
        <w:rPr>
          <w:sz w:val="22"/>
          <w:szCs w:val="22"/>
          <w:lang w:val="ru-RU"/>
        </w:rPr>
      </w:pPr>
    </w:p>
    <w:p w14:paraId="664B59FD" w14:textId="77777777" w:rsidR="002D17A0" w:rsidRDefault="002D17A0" w:rsidP="002D17A0">
      <w:pPr>
        <w:rPr>
          <w:sz w:val="22"/>
          <w:szCs w:val="22"/>
          <w:lang w:val="ru-RU"/>
        </w:rPr>
      </w:pPr>
    </w:p>
    <w:p w14:paraId="73C8214A" w14:textId="77777777" w:rsidR="002D17A0" w:rsidRDefault="002D17A0" w:rsidP="002D17A0">
      <w:pPr>
        <w:rPr>
          <w:sz w:val="22"/>
          <w:szCs w:val="22"/>
          <w:lang w:val="ru-RU"/>
        </w:rPr>
      </w:pPr>
    </w:p>
    <w:p w14:paraId="5FB200AD" w14:textId="77777777" w:rsidR="002D17A0" w:rsidRDefault="002D17A0" w:rsidP="002D17A0">
      <w:pPr>
        <w:rPr>
          <w:sz w:val="22"/>
          <w:szCs w:val="22"/>
          <w:lang w:val="ru-RU"/>
        </w:rPr>
      </w:pPr>
    </w:p>
    <w:p w14:paraId="4AD0E329" w14:textId="77777777" w:rsidR="002D17A0" w:rsidRDefault="002D17A0" w:rsidP="002D17A0">
      <w:pPr>
        <w:rPr>
          <w:sz w:val="22"/>
          <w:szCs w:val="22"/>
          <w:lang w:val="ru-RU"/>
        </w:rPr>
      </w:pPr>
    </w:p>
    <w:p w14:paraId="4AA76E77" w14:textId="77777777" w:rsidR="002D17A0" w:rsidRDefault="002D17A0" w:rsidP="002D17A0">
      <w:pPr>
        <w:rPr>
          <w:sz w:val="22"/>
          <w:szCs w:val="22"/>
          <w:lang w:val="ru-RU"/>
        </w:rPr>
      </w:pPr>
    </w:p>
    <w:p w14:paraId="1445AB84" w14:textId="77777777" w:rsidR="002D17A0" w:rsidRDefault="002D17A0" w:rsidP="002D17A0">
      <w:pPr>
        <w:rPr>
          <w:sz w:val="22"/>
          <w:szCs w:val="22"/>
          <w:lang w:val="ru-RU"/>
        </w:rPr>
      </w:pPr>
    </w:p>
    <w:p w14:paraId="4FD1AA17" w14:textId="77777777" w:rsidR="002D17A0" w:rsidRDefault="002D17A0" w:rsidP="002D17A0">
      <w:pPr>
        <w:rPr>
          <w:sz w:val="22"/>
          <w:szCs w:val="22"/>
          <w:lang w:val="ru-RU"/>
        </w:rPr>
      </w:pPr>
    </w:p>
    <w:p w14:paraId="3977049B" w14:textId="77777777" w:rsidR="002D17A0" w:rsidRDefault="002D17A0" w:rsidP="002D17A0">
      <w:pPr>
        <w:rPr>
          <w:sz w:val="22"/>
          <w:szCs w:val="22"/>
          <w:lang w:val="ru-RU"/>
        </w:rPr>
      </w:pPr>
    </w:p>
    <w:p w14:paraId="25F87664" w14:textId="77777777" w:rsidR="002D17A0" w:rsidRDefault="002D17A0" w:rsidP="002D17A0">
      <w:pPr>
        <w:rPr>
          <w:sz w:val="22"/>
          <w:szCs w:val="22"/>
          <w:lang w:val="ru-RU"/>
        </w:rPr>
      </w:pPr>
    </w:p>
    <w:p w14:paraId="47E2AA20" w14:textId="77777777" w:rsidR="002D17A0" w:rsidRDefault="002D17A0" w:rsidP="002D17A0">
      <w:pPr>
        <w:rPr>
          <w:sz w:val="22"/>
          <w:szCs w:val="22"/>
          <w:lang w:val="ru-RU"/>
        </w:rPr>
      </w:pPr>
    </w:p>
    <w:p w14:paraId="5DA5789F" w14:textId="77777777" w:rsidR="002D17A0" w:rsidRDefault="002D17A0" w:rsidP="002D17A0">
      <w:pPr>
        <w:rPr>
          <w:sz w:val="22"/>
          <w:szCs w:val="22"/>
          <w:lang w:val="ru-RU"/>
        </w:rPr>
      </w:pPr>
    </w:p>
    <w:p w14:paraId="3011544A" w14:textId="77777777" w:rsidR="002D17A0" w:rsidRDefault="002D17A0" w:rsidP="002D17A0">
      <w:pPr>
        <w:rPr>
          <w:sz w:val="22"/>
          <w:szCs w:val="22"/>
          <w:lang w:val="ru-RU"/>
        </w:rPr>
      </w:pPr>
    </w:p>
    <w:p w14:paraId="23DB5D45" w14:textId="77777777" w:rsidR="002D17A0" w:rsidRDefault="002D17A0" w:rsidP="002D17A0">
      <w:pPr>
        <w:rPr>
          <w:sz w:val="22"/>
          <w:szCs w:val="22"/>
          <w:lang w:val="ru-RU"/>
        </w:rPr>
      </w:pPr>
    </w:p>
    <w:p w14:paraId="3195F75C" w14:textId="77777777" w:rsidR="002D17A0" w:rsidRDefault="002D17A0" w:rsidP="002D17A0">
      <w:pPr>
        <w:rPr>
          <w:sz w:val="22"/>
          <w:szCs w:val="22"/>
          <w:lang w:val="ru-RU"/>
        </w:rPr>
      </w:pPr>
    </w:p>
    <w:p w14:paraId="613F4F59" w14:textId="77777777" w:rsidR="002D17A0" w:rsidRDefault="002D17A0" w:rsidP="002D17A0">
      <w:pPr>
        <w:rPr>
          <w:sz w:val="22"/>
          <w:szCs w:val="22"/>
          <w:lang w:val="ru-RU"/>
        </w:rPr>
      </w:pPr>
    </w:p>
    <w:p w14:paraId="54D3FBBF" w14:textId="77777777" w:rsidR="002D17A0" w:rsidRDefault="002D17A0" w:rsidP="002D17A0">
      <w:pPr>
        <w:rPr>
          <w:sz w:val="22"/>
          <w:szCs w:val="22"/>
          <w:lang w:val="ru-RU"/>
        </w:rPr>
      </w:pPr>
    </w:p>
    <w:p w14:paraId="00BDC652" w14:textId="4134B51F" w:rsidR="002D17A0" w:rsidRDefault="002D17A0" w:rsidP="002E6236">
      <w:pPr>
        <w:pStyle w:val="Heading3"/>
        <w:tabs>
          <w:tab w:val="left" w:pos="720"/>
        </w:tabs>
        <w:rPr>
          <w:sz w:val="22"/>
          <w:szCs w:val="22"/>
          <w:lang w:val="ru-RU"/>
        </w:rPr>
      </w:pPr>
    </w:p>
    <w:p w14:paraId="0B6DEA5F" w14:textId="77777777" w:rsidR="002D17A0" w:rsidRPr="00223C1B" w:rsidRDefault="002D17A0" w:rsidP="002D17A0">
      <w:pPr>
        <w:pStyle w:val="Heading3"/>
        <w:tabs>
          <w:tab w:val="left" w:pos="720"/>
        </w:tabs>
        <w:jc w:val="right"/>
        <w:rPr>
          <w:sz w:val="22"/>
          <w:szCs w:val="22"/>
          <w:lang w:val="ru-RU"/>
        </w:rPr>
      </w:pPr>
      <w:r w:rsidRPr="00223C1B">
        <w:rPr>
          <w:sz w:val="22"/>
          <w:szCs w:val="22"/>
          <w:lang w:val="ru-RU"/>
        </w:rPr>
        <w:t xml:space="preserve">ОБРАЗАЦ </w:t>
      </w:r>
      <w:r w:rsidRPr="00223C1B">
        <w:rPr>
          <w:sz w:val="22"/>
          <w:szCs w:val="22"/>
          <w:lang w:val="sr-Cyrl-RS"/>
        </w:rPr>
        <w:t>1</w:t>
      </w:r>
      <w:r w:rsidRPr="00223C1B">
        <w:rPr>
          <w:sz w:val="22"/>
          <w:szCs w:val="22"/>
          <w:lang w:val="ru-RU"/>
        </w:rPr>
        <w:t>.</w:t>
      </w:r>
      <w:bookmarkEnd w:id="8"/>
    </w:p>
    <w:p w14:paraId="12C4E2EE" w14:textId="77777777" w:rsidR="002D17A0" w:rsidRPr="00223C1B" w:rsidRDefault="002D17A0" w:rsidP="002D17A0">
      <w:pPr>
        <w:tabs>
          <w:tab w:val="left" w:pos="720"/>
        </w:tabs>
        <w:rPr>
          <w:rFonts w:ascii="Arial" w:hAnsi="Arial" w:cs="Arial"/>
          <w:sz w:val="22"/>
          <w:szCs w:val="22"/>
        </w:rPr>
      </w:pPr>
    </w:p>
    <w:p w14:paraId="26428E14" w14:textId="77777777" w:rsidR="002D17A0" w:rsidRPr="00223C1B" w:rsidRDefault="002D17A0" w:rsidP="002D17A0">
      <w:pPr>
        <w:tabs>
          <w:tab w:val="left" w:pos="720"/>
        </w:tabs>
        <w:jc w:val="center"/>
        <w:rPr>
          <w:rFonts w:ascii="Arial" w:hAnsi="Arial" w:cs="Arial"/>
          <w:sz w:val="22"/>
          <w:szCs w:val="22"/>
          <w:lang w:val="sr-Cyrl-RS"/>
        </w:rPr>
      </w:pPr>
      <w:r w:rsidRPr="00223C1B">
        <w:rPr>
          <w:rFonts w:ascii="Arial" w:hAnsi="Arial" w:cs="Arial"/>
          <w:sz w:val="22"/>
          <w:szCs w:val="22"/>
        </w:rPr>
        <w:t>ОБРАЗАЦ ПОНУДЕ</w:t>
      </w:r>
      <w:r w:rsidRPr="00223C1B">
        <w:rPr>
          <w:rFonts w:ascii="Arial" w:hAnsi="Arial" w:cs="Arial"/>
          <w:sz w:val="22"/>
          <w:szCs w:val="22"/>
          <w:lang w:val="sr-Cyrl-RS"/>
        </w:rPr>
        <w:t xml:space="preserve"> </w:t>
      </w:r>
    </w:p>
    <w:p w14:paraId="62516DA4" w14:textId="77777777" w:rsidR="002D17A0" w:rsidRPr="00223C1B" w:rsidRDefault="002D17A0" w:rsidP="002D17A0">
      <w:pPr>
        <w:tabs>
          <w:tab w:val="left" w:pos="720"/>
        </w:tabs>
        <w:jc w:val="center"/>
        <w:rPr>
          <w:rFonts w:ascii="Arial" w:hAnsi="Arial" w:cs="Arial"/>
          <w:sz w:val="22"/>
          <w:szCs w:val="22"/>
          <w:lang w:val="sr-Cyrl-RS"/>
        </w:rPr>
      </w:pPr>
    </w:p>
    <w:p w14:paraId="68E82300" w14:textId="77777777" w:rsidR="002D17A0" w:rsidRPr="00223C1B" w:rsidRDefault="002D17A0" w:rsidP="002D17A0">
      <w:pPr>
        <w:tabs>
          <w:tab w:val="left" w:pos="720"/>
        </w:tabs>
        <w:rPr>
          <w:rFonts w:ascii="Arial" w:hAnsi="Arial" w:cs="Arial"/>
          <w:sz w:val="22"/>
          <w:szCs w:val="22"/>
          <w:lang w:val="sr-Cyrl-RS"/>
        </w:rPr>
      </w:pPr>
    </w:p>
    <w:p w14:paraId="2C93A73E" w14:textId="77777777" w:rsidR="002D17A0" w:rsidRPr="00223C1B" w:rsidRDefault="002D17A0" w:rsidP="002D17A0">
      <w:pPr>
        <w:tabs>
          <w:tab w:val="left" w:pos="720"/>
        </w:tabs>
        <w:jc w:val="both"/>
        <w:rPr>
          <w:rFonts w:ascii="Arial" w:eastAsia="TimesNewRomanPS-BoldMT" w:hAnsi="Arial" w:cs="Arial"/>
          <w:sz w:val="22"/>
          <w:szCs w:val="22"/>
          <w:lang w:val="sr-Cyrl-RS"/>
        </w:rPr>
      </w:pPr>
      <w:r w:rsidRPr="00223C1B">
        <w:rPr>
          <w:rFonts w:ascii="Arial" w:eastAsia="TimesNewRomanPS-BoldMT" w:hAnsi="Arial" w:cs="Arial"/>
          <w:sz w:val="22"/>
          <w:szCs w:val="22"/>
        </w:rPr>
        <w:t>Понуда бр._________ од _______________ за  отворени поступак јавне набавке</w:t>
      </w:r>
      <w:r w:rsidRPr="00223C1B">
        <w:rPr>
          <w:rFonts w:ascii="Arial" w:eastAsia="TimesNewRomanPS-BoldMT" w:hAnsi="Arial" w:cs="Arial"/>
          <w:sz w:val="22"/>
          <w:szCs w:val="22"/>
          <w:lang w:val="sr-Cyrl-RS"/>
        </w:rPr>
        <w:t xml:space="preserve"> </w:t>
      </w:r>
      <w:r>
        <w:rPr>
          <w:rFonts w:ascii="Arial" w:eastAsia="TimesNewRomanPS-BoldMT" w:hAnsi="Arial" w:cs="Arial"/>
          <w:sz w:val="22"/>
          <w:szCs w:val="22"/>
        </w:rPr>
        <w:t xml:space="preserve">– услуге </w:t>
      </w:r>
      <w:r w:rsidRPr="00223C1B">
        <w:rPr>
          <w:rFonts w:ascii="Arial" w:eastAsia="TimesNewRomanPS-BoldMT" w:hAnsi="Arial" w:cs="Arial"/>
          <w:sz w:val="22"/>
          <w:szCs w:val="22"/>
          <w:lang w:val="sr-Cyrl-RS"/>
        </w:rPr>
        <w:t>„</w:t>
      </w:r>
      <w:r w:rsidRPr="00223C1B">
        <w:rPr>
          <w:rFonts w:ascii="Arial" w:hAnsi="Arial" w:cs="Arial"/>
          <w:sz w:val="22"/>
          <w:szCs w:val="22"/>
          <w:lang w:val="sr-Cyrl-RS"/>
        </w:rPr>
        <w:t xml:space="preserve">Одржавање </w:t>
      </w:r>
      <w:r>
        <w:rPr>
          <w:rFonts w:ascii="Arial" w:hAnsi="Arial" w:cs="Arial"/>
          <w:sz w:val="22"/>
          <w:szCs w:val="22"/>
          <w:lang w:val="sr-Cyrl-RS"/>
        </w:rPr>
        <w:t>антивирусног софтвера</w:t>
      </w:r>
      <w:r w:rsidRPr="00223C1B">
        <w:rPr>
          <w:rFonts w:ascii="Arial" w:hAnsi="Arial" w:cs="Arial"/>
          <w:sz w:val="22"/>
          <w:szCs w:val="22"/>
          <w:lang w:val="sr-Cyrl-RS"/>
        </w:rPr>
        <w:t xml:space="preserve">“ </w:t>
      </w:r>
      <w:r w:rsidRPr="00223C1B">
        <w:rPr>
          <w:rFonts w:ascii="Arial" w:eastAsia="TimesNewRomanPSMT" w:hAnsi="Arial" w:cs="Arial"/>
          <w:bCs/>
          <w:sz w:val="22"/>
          <w:szCs w:val="22"/>
        </w:rPr>
        <w:t>- J</w:t>
      </w:r>
      <w:r>
        <w:rPr>
          <w:rFonts w:ascii="Arial" w:eastAsia="TimesNewRomanPSMT" w:hAnsi="Arial" w:cs="Arial"/>
          <w:bCs/>
          <w:sz w:val="22"/>
          <w:szCs w:val="22"/>
          <w:lang w:val="sr-Cyrl-RS"/>
        </w:rPr>
        <w:t>N</w:t>
      </w:r>
      <w:r w:rsidRPr="00223C1B">
        <w:rPr>
          <w:rFonts w:ascii="Arial" w:eastAsia="TimesNewRomanPSMT" w:hAnsi="Arial" w:cs="Arial"/>
          <w:bCs/>
          <w:sz w:val="22"/>
          <w:szCs w:val="22"/>
        </w:rPr>
        <w:t>/8000/</w:t>
      </w:r>
      <w:r w:rsidRPr="006E2C0A">
        <w:rPr>
          <w:rFonts w:ascii="Arial" w:eastAsia="TimesNewRomanPSMT" w:hAnsi="Arial" w:cs="Arial"/>
          <w:bCs/>
          <w:sz w:val="22"/>
          <w:szCs w:val="22"/>
          <w:lang w:val="sr-Cyrl-RS"/>
        </w:rPr>
        <w:t>0091</w:t>
      </w:r>
      <w:r w:rsidRPr="00223C1B">
        <w:rPr>
          <w:rFonts w:ascii="Arial" w:eastAsia="TimesNewRomanPSMT" w:hAnsi="Arial" w:cs="Arial"/>
          <w:bCs/>
          <w:sz w:val="22"/>
          <w:szCs w:val="22"/>
        </w:rPr>
        <w:t>/2016</w:t>
      </w:r>
      <w:r w:rsidRPr="00223C1B">
        <w:rPr>
          <w:rFonts w:ascii="Arial" w:eastAsia="TimesNewRomanPS-BoldMT" w:hAnsi="Arial" w:cs="Arial"/>
          <w:sz w:val="22"/>
          <w:szCs w:val="22"/>
          <w:lang w:val="sr-Cyrl-RS"/>
        </w:rPr>
        <w:t xml:space="preserve">, ради закључења оквирног споразума на период </w:t>
      </w:r>
      <w:r>
        <w:rPr>
          <w:rFonts w:ascii="Arial" w:eastAsia="TimesNewRomanPS-BoldMT" w:hAnsi="Arial" w:cs="Arial"/>
          <w:sz w:val="22"/>
          <w:szCs w:val="22"/>
          <w:lang w:val="sr-Cyrl-RS"/>
        </w:rPr>
        <w:t>од годину дана</w:t>
      </w:r>
      <w:r w:rsidRPr="00223C1B">
        <w:rPr>
          <w:rFonts w:ascii="Arial" w:eastAsia="TimesNewRomanPS-BoldMT" w:hAnsi="Arial" w:cs="Arial"/>
          <w:sz w:val="22"/>
          <w:szCs w:val="22"/>
          <w:lang w:val="sr-Cyrl-RS"/>
        </w:rPr>
        <w:t xml:space="preserve"> са једним понуђачем</w:t>
      </w:r>
      <w:r w:rsidRPr="00223C1B">
        <w:rPr>
          <w:rFonts w:ascii="Arial" w:eastAsia="TimesNewRomanPS-BoldMT" w:hAnsi="Arial" w:cs="Arial"/>
          <w:sz w:val="22"/>
          <w:szCs w:val="22"/>
        </w:rPr>
        <w:t xml:space="preserve"> </w:t>
      </w:r>
    </w:p>
    <w:p w14:paraId="3783D31C" w14:textId="77777777" w:rsidR="002D17A0" w:rsidRPr="00223C1B" w:rsidRDefault="002D17A0" w:rsidP="002D17A0">
      <w:pPr>
        <w:tabs>
          <w:tab w:val="left" w:pos="720"/>
        </w:tabs>
        <w:rPr>
          <w:rFonts w:ascii="Arial" w:eastAsia="TimesNewRomanPS-BoldMT" w:hAnsi="Arial" w:cs="Arial"/>
          <w:sz w:val="22"/>
          <w:szCs w:val="22"/>
        </w:rPr>
      </w:pPr>
    </w:p>
    <w:p w14:paraId="5746ADFD" w14:textId="77777777" w:rsidR="002D17A0" w:rsidRPr="00223C1B" w:rsidRDefault="002D17A0" w:rsidP="002D17A0">
      <w:pPr>
        <w:numPr>
          <w:ilvl w:val="0"/>
          <w:numId w:val="15"/>
        </w:numPr>
        <w:tabs>
          <w:tab w:val="left" w:pos="720"/>
        </w:tabs>
        <w:rPr>
          <w:rFonts w:ascii="Arial" w:hAnsi="Arial" w:cs="Arial"/>
          <w:sz w:val="22"/>
          <w:szCs w:val="22"/>
        </w:rPr>
      </w:pPr>
      <w:r w:rsidRPr="00223C1B">
        <w:rPr>
          <w:rFonts w:ascii="Arial" w:hAnsi="Arial" w:cs="Arial"/>
          <w:sz w:val="22"/>
          <w:szCs w:val="22"/>
        </w:rPr>
        <w:t>ОПШТИ ПОДАЦИ О ПОНУЂАЧУ</w:t>
      </w:r>
    </w:p>
    <w:p w14:paraId="4D8DB46D" w14:textId="77777777" w:rsidR="002D17A0" w:rsidRPr="00223C1B" w:rsidRDefault="002D17A0" w:rsidP="002D17A0">
      <w:pPr>
        <w:tabs>
          <w:tab w:val="left" w:pos="720"/>
        </w:tabs>
        <w:rPr>
          <w:rFonts w:ascii="Arial" w:hAnsi="Arial" w:cs="Arial"/>
          <w:sz w:val="22"/>
          <w:szCs w:val="22"/>
        </w:rPr>
      </w:pPr>
    </w:p>
    <w:tbl>
      <w:tblPr>
        <w:tblW w:w="0" w:type="auto"/>
        <w:tblInd w:w="-20" w:type="dxa"/>
        <w:tblLayout w:type="fixed"/>
        <w:tblLook w:val="0000" w:firstRow="0" w:lastRow="0" w:firstColumn="0" w:lastColumn="0" w:noHBand="0" w:noVBand="0"/>
      </w:tblPr>
      <w:tblGrid>
        <w:gridCol w:w="4621"/>
        <w:gridCol w:w="5713"/>
      </w:tblGrid>
      <w:tr w:rsidR="002D17A0" w:rsidRPr="00223C1B" w14:paraId="40DA4B6D" w14:textId="77777777" w:rsidTr="00D10FD9">
        <w:trPr>
          <w:trHeight w:val="485"/>
        </w:trPr>
        <w:tc>
          <w:tcPr>
            <w:tcW w:w="4621" w:type="dxa"/>
            <w:tcBorders>
              <w:top w:val="single" w:sz="4" w:space="0" w:color="000000"/>
              <w:left w:val="single" w:sz="4" w:space="0" w:color="000000"/>
              <w:bottom w:val="single" w:sz="4" w:space="0" w:color="000000"/>
            </w:tcBorders>
            <w:shd w:val="clear" w:color="auto" w:fill="auto"/>
          </w:tcPr>
          <w:p w14:paraId="504F9A8E"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Назив понуђача:</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14:paraId="18E91513" w14:textId="77777777" w:rsidR="002D17A0" w:rsidRPr="00223C1B" w:rsidRDefault="002D17A0" w:rsidP="00D10FD9">
            <w:pPr>
              <w:tabs>
                <w:tab w:val="left" w:pos="720"/>
              </w:tabs>
              <w:rPr>
                <w:rFonts w:ascii="Arial" w:hAnsi="Arial" w:cs="Arial"/>
                <w:sz w:val="22"/>
                <w:szCs w:val="22"/>
              </w:rPr>
            </w:pPr>
          </w:p>
        </w:tc>
      </w:tr>
      <w:tr w:rsidR="002D17A0" w:rsidRPr="00223C1B" w14:paraId="3146BCDC" w14:textId="77777777" w:rsidTr="00D10FD9">
        <w:trPr>
          <w:trHeight w:val="620"/>
        </w:trPr>
        <w:tc>
          <w:tcPr>
            <w:tcW w:w="4621" w:type="dxa"/>
            <w:tcBorders>
              <w:top w:val="single" w:sz="4" w:space="0" w:color="000000"/>
              <w:left w:val="single" w:sz="4" w:space="0" w:color="000000"/>
              <w:bottom w:val="single" w:sz="4" w:space="0" w:color="000000"/>
            </w:tcBorders>
            <w:shd w:val="clear" w:color="auto" w:fill="auto"/>
          </w:tcPr>
          <w:p w14:paraId="118C600E" w14:textId="77777777" w:rsidR="002D17A0" w:rsidRPr="00223C1B" w:rsidRDefault="002D17A0" w:rsidP="00D10FD9">
            <w:pPr>
              <w:tabs>
                <w:tab w:val="left" w:pos="720"/>
              </w:tabs>
              <w:rPr>
                <w:rFonts w:ascii="Arial" w:hAnsi="Arial" w:cs="Arial"/>
                <w:sz w:val="22"/>
                <w:szCs w:val="22"/>
                <w:lang w:val="sr-Cyrl-RS"/>
              </w:rPr>
            </w:pPr>
            <w:r w:rsidRPr="00223C1B">
              <w:rPr>
                <w:rFonts w:ascii="Arial" w:hAnsi="Arial" w:cs="Arial"/>
                <w:sz w:val="22"/>
                <w:szCs w:val="22"/>
              </w:rPr>
              <w:t>Врста правног лица: (микро, мало, средње, велико)</w:t>
            </w:r>
            <w:r w:rsidRPr="00223C1B">
              <w:rPr>
                <w:rFonts w:ascii="Arial" w:hAnsi="Arial" w:cs="Arial"/>
                <w:sz w:val="22"/>
                <w:szCs w:val="22"/>
                <w:lang w:val="sr-Latn-CS"/>
              </w:rPr>
              <w:t xml:space="preserve"> </w:t>
            </w:r>
            <w:r w:rsidRPr="00223C1B">
              <w:rPr>
                <w:rFonts w:ascii="Arial" w:hAnsi="Arial" w:cs="Arial"/>
                <w:sz w:val="22"/>
                <w:szCs w:val="22"/>
                <w:lang w:val="sr-Cyrl-RS"/>
              </w:rPr>
              <w:t>или</w:t>
            </w:r>
            <w:r w:rsidRPr="00223C1B">
              <w:rPr>
                <w:rFonts w:ascii="Arial" w:hAnsi="Arial" w:cs="Arial"/>
                <w:sz w:val="22"/>
                <w:szCs w:val="22"/>
              </w:rPr>
              <w:t xml:space="preserve"> физичко лице</w:t>
            </w:r>
            <w:r w:rsidRPr="00223C1B">
              <w:rPr>
                <w:rFonts w:ascii="Arial" w:hAnsi="Arial" w:cs="Arial"/>
                <w:sz w:val="22"/>
                <w:szCs w:val="22"/>
                <w:lang w:val="sr-Cyrl-RS"/>
              </w:rPr>
              <w:t>:</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14:paraId="514DA930" w14:textId="77777777" w:rsidR="002D17A0" w:rsidRPr="00223C1B" w:rsidRDefault="002D17A0" w:rsidP="00D10FD9">
            <w:pPr>
              <w:tabs>
                <w:tab w:val="left" w:pos="720"/>
              </w:tabs>
              <w:rPr>
                <w:rFonts w:ascii="Arial" w:hAnsi="Arial" w:cs="Arial"/>
                <w:sz w:val="22"/>
                <w:szCs w:val="22"/>
              </w:rPr>
            </w:pPr>
          </w:p>
          <w:p w14:paraId="2B6087CE" w14:textId="77777777" w:rsidR="002D17A0" w:rsidRPr="00223C1B" w:rsidRDefault="002D17A0" w:rsidP="00D10FD9">
            <w:pPr>
              <w:tabs>
                <w:tab w:val="left" w:pos="720"/>
              </w:tabs>
              <w:rPr>
                <w:rFonts w:ascii="Arial" w:hAnsi="Arial" w:cs="Arial"/>
                <w:sz w:val="22"/>
                <w:szCs w:val="22"/>
                <w:lang w:val="sr-Cyrl-RS"/>
              </w:rPr>
            </w:pPr>
          </w:p>
        </w:tc>
      </w:tr>
      <w:tr w:rsidR="002D17A0" w:rsidRPr="00223C1B" w14:paraId="7CC8325B" w14:textId="77777777" w:rsidTr="00D10FD9">
        <w:trPr>
          <w:trHeight w:val="575"/>
        </w:trPr>
        <w:tc>
          <w:tcPr>
            <w:tcW w:w="4621" w:type="dxa"/>
            <w:tcBorders>
              <w:top w:val="single" w:sz="4" w:space="0" w:color="000000"/>
              <w:left w:val="single" w:sz="4" w:space="0" w:color="000000"/>
              <w:bottom w:val="single" w:sz="4" w:space="0" w:color="000000"/>
            </w:tcBorders>
            <w:shd w:val="clear" w:color="auto" w:fill="auto"/>
          </w:tcPr>
          <w:p w14:paraId="01C8014B"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Адреса понуђача:</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14:paraId="70E644A7" w14:textId="77777777" w:rsidR="002D17A0" w:rsidRPr="00223C1B" w:rsidRDefault="002D17A0" w:rsidP="00D10FD9">
            <w:pPr>
              <w:tabs>
                <w:tab w:val="left" w:pos="720"/>
              </w:tabs>
              <w:rPr>
                <w:rFonts w:ascii="Arial" w:hAnsi="Arial" w:cs="Arial"/>
                <w:sz w:val="22"/>
                <w:szCs w:val="22"/>
              </w:rPr>
            </w:pPr>
          </w:p>
          <w:p w14:paraId="4CE4B387" w14:textId="77777777" w:rsidR="002D17A0" w:rsidRPr="00223C1B" w:rsidRDefault="002D17A0" w:rsidP="00D10FD9">
            <w:pPr>
              <w:tabs>
                <w:tab w:val="left" w:pos="720"/>
              </w:tabs>
              <w:rPr>
                <w:rFonts w:ascii="Arial" w:hAnsi="Arial" w:cs="Arial"/>
                <w:sz w:val="22"/>
                <w:szCs w:val="22"/>
                <w:lang w:val="sr-Cyrl-RS"/>
              </w:rPr>
            </w:pPr>
          </w:p>
        </w:tc>
      </w:tr>
      <w:tr w:rsidR="002D17A0" w:rsidRPr="00223C1B" w14:paraId="413436D6" w14:textId="77777777" w:rsidTr="00D10FD9">
        <w:trPr>
          <w:trHeight w:val="512"/>
        </w:trPr>
        <w:tc>
          <w:tcPr>
            <w:tcW w:w="4621" w:type="dxa"/>
            <w:tcBorders>
              <w:top w:val="single" w:sz="4" w:space="0" w:color="000000"/>
              <w:left w:val="single" w:sz="4" w:space="0" w:color="000000"/>
              <w:bottom w:val="single" w:sz="4" w:space="0" w:color="000000"/>
            </w:tcBorders>
            <w:shd w:val="clear" w:color="auto" w:fill="auto"/>
          </w:tcPr>
          <w:p w14:paraId="2740D7FA"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Матични број понуђача:</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14:paraId="7DAA62AA" w14:textId="77777777" w:rsidR="002D17A0" w:rsidRPr="00223C1B" w:rsidRDefault="002D17A0" w:rsidP="00D10FD9">
            <w:pPr>
              <w:tabs>
                <w:tab w:val="left" w:pos="720"/>
              </w:tabs>
              <w:rPr>
                <w:rFonts w:ascii="Arial" w:hAnsi="Arial" w:cs="Arial"/>
                <w:sz w:val="22"/>
                <w:szCs w:val="22"/>
              </w:rPr>
            </w:pPr>
          </w:p>
          <w:p w14:paraId="0C981397" w14:textId="77777777" w:rsidR="002D17A0" w:rsidRPr="00223C1B" w:rsidRDefault="002D17A0" w:rsidP="00D10FD9">
            <w:pPr>
              <w:tabs>
                <w:tab w:val="left" w:pos="720"/>
              </w:tabs>
              <w:rPr>
                <w:rFonts w:ascii="Arial" w:hAnsi="Arial" w:cs="Arial"/>
                <w:sz w:val="22"/>
                <w:szCs w:val="22"/>
                <w:lang w:val="sr-Cyrl-RS"/>
              </w:rPr>
            </w:pPr>
          </w:p>
        </w:tc>
      </w:tr>
      <w:tr w:rsidR="002D17A0" w:rsidRPr="00223C1B" w14:paraId="5F4577F3" w14:textId="77777777" w:rsidTr="00D10FD9">
        <w:trPr>
          <w:trHeight w:val="665"/>
        </w:trPr>
        <w:tc>
          <w:tcPr>
            <w:tcW w:w="4621" w:type="dxa"/>
            <w:tcBorders>
              <w:top w:val="single" w:sz="4" w:space="0" w:color="000000"/>
              <w:left w:val="single" w:sz="4" w:space="0" w:color="000000"/>
              <w:bottom w:val="single" w:sz="4" w:space="0" w:color="000000"/>
            </w:tcBorders>
            <w:shd w:val="clear" w:color="auto" w:fill="auto"/>
          </w:tcPr>
          <w:p w14:paraId="0B288550"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Порески идентификациони број понуђача (ПИБ):</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14:paraId="2C8F122D" w14:textId="77777777" w:rsidR="002D17A0" w:rsidRPr="00223C1B" w:rsidRDefault="002D17A0" w:rsidP="00D10FD9">
            <w:pPr>
              <w:tabs>
                <w:tab w:val="left" w:pos="720"/>
              </w:tabs>
              <w:rPr>
                <w:rFonts w:ascii="Arial" w:hAnsi="Arial" w:cs="Arial"/>
                <w:sz w:val="22"/>
                <w:szCs w:val="22"/>
                <w:lang w:val="sr-Cyrl-RS"/>
              </w:rPr>
            </w:pPr>
          </w:p>
          <w:p w14:paraId="07B90019" w14:textId="77777777" w:rsidR="002D17A0" w:rsidRPr="00223C1B" w:rsidRDefault="002D17A0" w:rsidP="00D10FD9">
            <w:pPr>
              <w:tabs>
                <w:tab w:val="left" w:pos="720"/>
              </w:tabs>
              <w:rPr>
                <w:rFonts w:ascii="Arial" w:hAnsi="Arial" w:cs="Arial"/>
                <w:sz w:val="22"/>
                <w:szCs w:val="22"/>
                <w:lang w:val="sr-Cyrl-RS"/>
              </w:rPr>
            </w:pPr>
          </w:p>
        </w:tc>
      </w:tr>
      <w:tr w:rsidR="002D17A0" w:rsidRPr="00223C1B" w14:paraId="37BAF103" w14:textId="77777777" w:rsidTr="00D10FD9">
        <w:trPr>
          <w:trHeight w:val="512"/>
        </w:trPr>
        <w:tc>
          <w:tcPr>
            <w:tcW w:w="4621" w:type="dxa"/>
            <w:tcBorders>
              <w:top w:val="single" w:sz="4" w:space="0" w:color="000000"/>
              <w:left w:val="single" w:sz="4" w:space="0" w:color="000000"/>
              <w:bottom w:val="single" w:sz="4" w:space="0" w:color="000000"/>
            </w:tcBorders>
            <w:shd w:val="clear" w:color="auto" w:fill="auto"/>
          </w:tcPr>
          <w:p w14:paraId="0717A050"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Име особе за контакт:</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14:paraId="306DDA48" w14:textId="77777777" w:rsidR="002D17A0" w:rsidRPr="00223C1B" w:rsidRDefault="002D17A0" w:rsidP="00D10FD9">
            <w:pPr>
              <w:tabs>
                <w:tab w:val="left" w:pos="720"/>
              </w:tabs>
              <w:rPr>
                <w:rFonts w:ascii="Arial" w:hAnsi="Arial" w:cs="Arial"/>
                <w:sz w:val="22"/>
                <w:szCs w:val="22"/>
              </w:rPr>
            </w:pPr>
          </w:p>
          <w:p w14:paraId="015BBEFF" w14:textId="77777777" w:rsidR="002D17A0" w:rsidRPr="00223C1B" w:rsidRDefault="002D17A0" w:rsidP="00D10FD9">
            <w:pPr>
              <w:tabs>
                <w:tab w:val="left" w:pos="720"/>
              </w:tabs>
              <w:rPr>
                <w:rFonts w:ascii="Arial" w:hAnsi="Arial" w:cs="Arial"/>
                <w:sz w:val="22"/>
                <w:szCs w:val="22"/>
                <w:lang w:val="sr-Cyrl-RS"/>
              </w:rPr>
            </w:pPr>
          </w:p>
        </w:tc>
      </w:tr>
      <w:tr w:rsidR="002D17A0" w:rsidRPr="00223C1B" w14:paraId="584D6326" w14:textId="77777777" w:rsidTr="00D10FD9">
        <w:tc>
          <w:tcPr>
            <w:tcW w:w="4621" w:type="dxa"/>
            <w:tcBorders>
              <w:top w:val="single" w:sz="4" w:space="0" w:color="000000"/>
              <w:left w:val="single" w:sz="4" w:space="0" w:color="000000"/>
              <w:bottom w:val="single" w:sz="4" w:space="0" w:color="000000"/>
            </w:tcBorders>
            <w:shd w:val="clear" w:color="auto" w:fill="auto"/>
          </w:tcPr>
          <w:p w14:paraId="19BCD8A9"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Електронска адреса понуђача (e-mail):</w:t>
            </w:r>
          </w:p>
          <w:p w14:paraId="7CD07ECB" w14:textId="77777777" w:rsidR="002D17A0" w:rsidRPr="00223C1B" w:rsidRDefault="002D17A0" w:rsidP="00D10FD9">
            <w:pPr>
              <w:tabs>
                <w:tab w:val="left" w:pos="720"/>
              </w:tabs>
              <w:rPr>
                <w:rFonts w:ascii="Arial" w:hAnsi="Arial" w:cs="Arial"/>
                <w:sz w:val="22"/>
                <w:szCs w:val="22"/>
              </w:rPr>
            </w:pP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14:paraId="659D22D0" w14:textId="77777777" w:rsidR="002D17A0" w:rsidRPr="00223C1B" w:rsidRDefault="002D17A0" w:rsidP="00D10FD9">
            <w:pPr>
              <w:tabs>
                <w:tab w:val="left" w:pos="720"/>
              </w:tabs>
              <w:rPr>
                <w:rFonts w:ascii="Arial" w:hAnsi="Arial" w:cs="Arial"/>
                <w:sz w:val="22"/>
                <w:szCs w:val="22"/>
              </w:rPr>
            </w:pPr>
          </w:p>
        </w:tc>
      </w:tr>
      <w:tr w:rsidR="002D17A0" w:rsidRPr="00223C1B" w14:paraId="6CABB33C" w14:textId="77777777" w:rsidTr="00D10FD9">
        <w:trPr>
          <w:trHeight w:val="557"/>
        </w:trPr>
        <w:tc>
          <w:tcPr>
            <w:tcW w:w="4621" w:type="dxa"/>
            <w:tcBorders>
              <w:top w:val="single" w:sz="4" w:space="0" w:color="000000"/>
              <w:left w:val="single" w:sz="4" w:space="0" w:color="000000"/>
              <w:bottom w:val="single" w:sz="4" w:space="0" w:color="000000"/>
            </w:tcBorders>
            <w:shd w:val="clear" w:color="auto" w:fill="auto"/>
          </w:tcPr>
          <w:p w14:paraId="2BE17DA0"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Телефон:</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14:paraId="049D2E48" w14:textId="77777777" w:rsidR="002D17A0" w:rsidRPr="00223C1B" w:rsidRDefault="002D17A0" w:rsidP="00D10FD9">
            <w:pPr>
              <w:tabs>
                <w:tab w:val="left" w:pos="720"/>
              </w:tabs>
              <w:rPr>
                <w:rFonts w:ascii="Arial" w:hAnsi="Arial" w:cs="Arial"/>
                <w:sz w:val="22"/>
                <w:szCs w:val="22"/>
              </w:rPr>
            </w:pPr>
          </w:p>
          <w:p w14:paraId="1D053AC1" w14:textId="77777777" w:rsidR="002D17A0" w:rsidRPr="00223C1B" w:rsidRDefault="002D17A0" w:rsidP="00D10FD9">
            <w:pPr>
              <w:tabs>
                <w:tab w:val="left" w:pos="720"/>
              </w:tabs>
              <w:rPr>
                <w:rFonts w:ascii="Arial" w:hAnsi="Arial" w:cs="Arial"/>
                <w:sz w:val="22"/>
                <w:szCs w:val="22"/>
                <w:lang w:val="sr-Cyrl-RS"/>
              </w:rPr>
            </w:pPr>
          </w:p>
        </w:tc>
      </w:tr>
      <w:tr w:rsidR="002D17A0" w:rsidRPr="00223C1B" w14:paraId="25268E18" w14:textId="77777777" w:rsidTr="00D10FD9">
        <w:trPr>
          <w:trHeight w:val="530"/>
        </w:trPr>
        <w:tc>
          <w:tcPr>
            <w:tcW w:w="4621" w:type="dxa"/>
            <w:tcBorders>
              <w:top w:val="single" w:sz="4" w:space="0" w:color="000000"/>
              <w:left w:val="single" w:sz="4" w:space="0" w:color="000000"/>
              <w:bottom w:val="single" w:sz="4" w:space="0" w:color="000000"/>
            </w:tcBorders>
            <w:shd w:val="clear" w:color="auto" w:fill="auto"/>
          </w:tcPr>
          <w:p w14:paraId="1207FCAF"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Телефакс:</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14:paraId="57759107" w14:textId="77777777" w:rsidR="002D17A0" w:rsidRPr="00223C1B" w:rsidRDefault="002D17A0" w:rsidP="00D10FD9">
            <w:pPr>
              <w:tabs>
                <w:tab w:val="left" w:pos="720"/>
              </w:tabs>
              <w:rPr>
                <w:rFonts w:ascii="Arial" w:hAnsi="Arial" w:cs="Arial"/>
                <w:sz w:val="22"/>
                <w:szCs w:val="22"/>
              </w:rPr>
            </w:pPr>
          </w:p>
          <w:p w14:paraId="54499002" w14:textId="77777777" w:rsidR="002D17A0" w:rsidRPr="00223C1B" w:rsidRDefault="002D17A0" w:rsidP="00D10FD9">
            <w:pPr>
              <w:tabs>
                <w:tab w:val="left" w:pos="720"/>
              </w:tabs>
              <w:rPr>
                <w:rFonts w:ascii="Arial" w:hAnsi="Arial" w:cs="Arial"/>
                <w:sz w:val="22"/>
                <w:szCs w:val="22"/>
                <w:lang w:val="sr-Cyrl-RS"/>
              </w:rPr>
            </w:pPr>
          </w:p>
        </w:tc>
      </w:tr>
      <w:tr w:rsidR="002D17A0" w:rsidRPr="00223C1B" w14:paraId="42579C17" w14:textId="77777777" w:rsidTr="00D10FD9">
        <w:trPr>
          <w:trHeight w:val="593"/>
        </w:trPr>
        <w:tc>
          <w:tcPr>
            <w:tcW w:w="4621" w:type="dxa"/>
            <w:tcBorders>
              <w:top w:val="single" w:sz="4" w:space="0" w:color="000000"/>
              <w:left w:val="single" w:sz="4" w:space="0" w:color="000000"/>
              <w:bottom w:val="single" w:sz="4" w:space="0" w:color="000000"/>
            </w:tcBorders>
            <w:shd w:val="clear" w:color="auto" w:fill="auto"/>
          </w:tcPr>
          <w:p w14:paraId="532601BD"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Број рачуна понуђача и назив банке:</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14:paraId="741D9363" w14:textId="77777777" w:rsidR="002D17A0" w:rsidRPr="00223C1B" w:rsidRDefault="002D17A0" w:rsidP="00D10FD9">
            <w:pPr>
              <w:tabs>
                <w:tab w:val="left" w:pos="720"/>
              </w:tabs>
              <w:rPr>
                <w:rFonts w:ascii="Arial" w:hAnsi="Arial" w:cs="Arial"/>
                <w:sz w:val="22"/>
                <w:szCs w:val="22"/>
              </w:rPr>
            </w:pPr>
          </w:p>
          <w:p w14:paraId="2DAC341A" w14:textId="77777777" w:rsidR="002D17A0" w:rsidRPr="00223C1B" w:rsidRDefault="002D17A0" w:rsidP="00D10FD9">
            <w:pPr>
              <w:tabs>
                <w:tab w:val="left" w:pos="720"/>
              </w:tabs>
              <w:rPr>
                <w:rFonts w:ascii="Arial" w:hAnsi="Arial" w:cs="Arial"/>
                <w:sz w:val="22"/>
                <w:szCs w:val="22"/>
                <w:lang w:val="sr-Cyrl-RS"/>
              </w:rPr>
            </w:pPr>
          </w:p>
        </w:tc>
      </w:tr>
      <w:tr w:rsidR="002D17A0" w:rsidRPr="00223C1B" w14:paraId="75E238DE" w14:textId="77777777" w:rsidTr="00D10FD9">
        <w:trPr>
          <w:trHeight w:val="593"/>
        </w:trPr>
        <w:tc>
          <w:tcPr>
            <w:tcW w:w="4621" w:type="dxa"/>
            <w:tcBorders>
              <w:top w:val="single" w:sz="4" w:space="0" w:color="000000"/>
              <w:left w:val="single" w:sz="4" w:space="0" w:color="000000"/>
              <w:bottom w:val="single" w:sz="4" w:space="0" w:color="000000"/>
            </w:tcBorders>
            <w:shd w:val="clear" w:color="auto" w:fill="auto"/>
          </w:tcPr>
          <w:p w14:paraId="360C059C" w14:textId="77777777" w:rsidR="002D17A0" w:rsidRPr="00223C1B" w:rsidRDefault="002D17A0" w:rsidP="00D10FD9">
            <w:pPr>
              <w:tabs>
                <w:tab w:val="left" w:pos="720"/>
              </w:tabs>
              <w:rPr>
                <w:rFonts w:ascii="Arial" w:hAnsi="Arial" w:cs="Arial"/>
                <w:sz w:val="22"/>
                <w:szCs w:val="22"/>
                <w:lang w:val="sr-Cyrl-RS"/>
              </w:rPr>
            </w:pPr>
            <w:r w:rsidRPr="00223C1B">
              <w:rPr>
                <w:rFonts w:ascii="Arial" w:hAnsi="Arial" w:cs="Arial"/>
                <w:sz w:val="22"/>
                <w:szCs w:val="22"/>
              </w:rPr>
              <w:t>Лице овлашћено за потписивање уговора</w:t>
            </w:r>
            <w:r w:rsidRPr="00223C1B">
              <w:rPr>
                <w:rFonts w:ascii="Arial" w:hAnsi="Arial" w:cs="Arial"/>
                <w:sz w:val="22"/>
                <w:szCs w:val="22"/>
                <w:lang w:val="sr-Cyrl-RS"/>
              </w:rPr>
              <w:t>:</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14:paraId="063FF0B1" w14:textId="77777777" w:rsidR="002D17A0" w:rsidRPr="00223C1B" w:rsidRDefault="002D17A0" w:rsidP="00D10FD9">
            <w:pPr>
              <w:tabs>
                <w:tab w:val="left" w:pos="720"/>
              </w:tabs>
              <w:rPr>
                <w:rFonts w:ascii="Arial" w:hAnsi="Arial" w:cs="Arial"/>
                <w:sz w:val="22"/>
                <w:szCs w:val="22"/>
              </w:rPr>
            </w:pPr>
          </w:p>
          <w:p w14:paraId="5E01608F" w14:textId="77777777" w:rsidR="002D17A0" w:rsidRPr="00223C1B" w:rsidRDefault="002D17A0" w:rsidP="00D10FD9">
            <w:pPr>
              <w:tabs>
                <w:tab w:val="left" w:pos="720"/>
              </w:tabs>
              <w:rPr>
                <w:rFonts w:ascii="Arial" w:hAnsi="Arial" w:cs="Arial"/>
                <w:sz w:val="22"/>
                <w:szCs w:val="22"/>
                <w:lang w:val="sr-Cyrl-RS"/>
              </w:rPr>
            </w:pPr>
          </w:p>
        </w:tc>
      </w:tr>
    </w:tbl>
    <w:p w14:paraId="02ACA493" w14:textId="77777777" w:rsidR="002D17A0" w:rsidRPr="00223C1B" w:rsidRDefault="002D17A0" w:rsidP="002D17A0">
      <w:pPr>
        <w:tabs>
          <w:tab w:val="left" w:pos="720"/>
        </w:tabs>
        <w:rPr>
          <w:rFonts w:ascii="Arial" w:hAnsi="Arial" w:cs="Arial"/>
          <w:sz w:val="22"/>
          <w:szCs w:val="22"/>
        </w:rPr>
      </w:pPr>
    </w:p>
    <w:p w14:paraId="34323BB3" w14:textId="77777777" w:rsidR="002D17A0" w:rsidRPr="00223C1B" w:rsidRDefault="002D17A0" w:rsidP="002D17A0">
      <w:pPr>
        <w:tabs>
          <w:tab w:val="left" w:pos="720"/>
        </w:tabs>
        <w:rPr>
          <w:rFonts w:ascii="Arial" w:eastAsia="TimesNewRomanPSMT" w:hAnsi="Arial" w:cs="Arial"/>
          <w:sz w:val="22"/>
          <w:szCs w:val="22"/>
        </w:rPr>
      </w:pPr>
      <w:r w:rsidRPr="00223C1B">
        <w:rPr>
          <w:rFonts w:ascii="Arial" w:eastAsia="TimesNewRomanPSMT" w:hAnsi="Arial" w:cs="Arial"/>
          <w:sz w:val="22"/>
          <w:szCs w:val="22"/>
        </w:rPr>
        <w:t xml:space="preserve">2) ПОНУДУ ПОДНОСИ: </w:t>
      </w:r>
    </w:p>
    <w:p w14:paraId="06290086" w14:textId="77777777" w:rsidR="002D17A0" w:rsidRPr="00223C1B" w:rsidRDefault="002D17A0" w:rsidP="002D17A0">
      <w:pPr>
        <w:tabs>
          <w:tab w:val="left" w:pos="720"/>
        </w:tabs>
        <w:rPr>
          <w:rFonts w:ascii="Arial" w:hAnsi="Arial" w:cs="Arial"/>
          <w:sz w:val="22"/>
          <w:szCs w:val="22"/>
        </w:rPr>
      </w:pPr>
    </w:p>
    <w:tbl>
      <w:tblPr>
        <w:tblW w:w="0" w:type="auto"/>
        <w:tblInd w:w="-20" w:type="dxa"/>
        <w:tblLayout w:type="fixed"/>
        <w:tblLook w:val="0000" w:firstRow="0" w:lastRow="0" w:firstColumn="0" w:lastColumn="0" w:noHBand="0" w:noVBand="0"/>
      </w:tblPr>
      <w:tblGrid>
        <w:gridCol w:w="10334"/>
      </w:tblGrid>
      <w:tr w:rsidR="002D17A0" w:rsidRPr="00223C1B" w14:paraId="7D5CD96E" w14:textId="77777777" w:rsidTr="00D10FD9">
        <w:tc>
          <w:tcPr>
            <w:tcW w:w="10334" w:type="dxa"/>
            <w:tcBorders>
              <w:top w:val="single" w:sz="4" w:space="0" w:color="000000"/>
              <w:left w:val="single" w:sz="4" w:space="0" w:color="000000"/>
              <w:bottom w:val="single" w:sz="4" w:space="0" w:color="000000"/>
              <w:right w:val="single" w:sz="4" w:space="0" w:color="000000"/>
            </w:tcBorders>
            <w:shd w:val="clear" w:color="auto" w:fill="auto"/>
          </w:tcPr>
          <w:p w14:paraId="6E05CB86" w14:textId="77777777" w:rsidR="002D17A0" w:rsidRPr="00223C1B" w:rsidRDefault="002D17A0" w:rsidP="00D10FD9">
            <w:pPr>
              <w:tabs>
                <w:tab w:val="left" w:pos="720"/>
              </w:tabs>
              <w:rPr>
                <w:rFonts w:ascii="Arial" w:hAnsi="Arial" w:cs="Arial"/>
                <w:sz w:val="22"/>
                <w:szCs w:val="22"/>
              </w:rPr>
            </w:pPr>
          </w:p>
          <w:p w14:paraId="6F5DD262"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 xml:space="preserve">А) САМОСТАЛНО </w:t>
            </w:r>
          </w:p>
        </w:tc>
      </w:tr>
      <w:tr w:rsidR="002D17A0" w:rsidRPr="00223C1B" w14:paraId="5672FEDD" w14:textId="77777777" w:rsidTr="00D10FD9">
        <w:tc>
          <w:tcPr>
            <w:tcW w:w="10334" w:type="dxa"/>
            <w:tcBorders>
              <w:top w:val="single" w:sz="4" w:space="0" w:color="000000"/>
              <w:left w:val="single" w:sz="4" w:space="0" w:color="000000"/>
              <w:bottom w:val="single" w:sz="4" w:space="0" w:color="000000"/>
              <w:right w:val="single" w:sz="4" w:space="0" w:color="000000"/>
            </w:tcBorders>
            <w:shd w:val="clear" w:color="auto" w:fill="auto"/>
          </w:tcPr>
          <w:p w14:paraId="6E0E5D73" w14:textId="77777777" w:rsidR="002D17A0" w:rsidRPr="00223C1B" w:rsidRDefault="002D17A0" w:rsidP="00D10FD9">
            <w:pPr>
              <w:tabs>
                <w:tab w:val="left" w:pos="720"/>
              </w:tabs>
              <w:rPr>
                <w:rFonts w:ascii="Arial" w:eastAsia="TimesNewRomanPSMT" w:hAnsi="Arial" w:cs="Arial"/>
                <w:sz w:val="22"/>
                <w:szCs w:val="22"/>
              </w:rPr>
            </w:pPr>
          </w:p>
          <w:p w14:paraId="3823F4CC"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Б) СА ПОДИЗВОЂАЧЕМ</w:t>
            </w:r>
          </w:p>
        </w:tc>
      </w:tr>
      <w:tr w:rsidR="002D17A0" w:rsidRPr="00223C1B" w14:paraId="0433F51F" w14:textId="77777777" w:rsidTr="00D10FD9">
        <w:tc>
          <w:tcPr>
            <w:tcW w:w="10334" w:type="dxa"/>
            <w:tcBorders>
              <w:top w:val="single" w:sz="4" w:space="0" w:color="000000"/>
              <w:left w:val="single" w:sz="4" w:space="0" w:color="000000"/>
              <w:bottom w:val="single" w:sz="4" w:space="0" w:color="000000"/>
              <w:right w:val="single" w:sz="4" w:space="0" w:color="000000"/>
            </w:tcBorders>
            <w:shd w:val="clear" w:color="auto" w:fill="auto"/>
          </w:tcPr>
          <w:p w14:paraId="14A84C70" w14:textId="77777777" w:rsidR="002D17A0" w:rsidRPr="00223C1B" w:rsidRDefault="002D17A0" w:rsidP="00D10FD9">
            <w:pPr>
              <w:tabs>
                <w:tab w:val="left" w:pos="720"/>
              </w:tabs>
              <w:rPr>
                <w:rFonts w:ascii="Arial" w:eastAsia="TimesNewRomanPSMT" w:hAnsi="Arial" w:cs="Arial"/>
                <w:sz w:val="22"/>
                <w:szCs w:val="22"/>
              </w:rPr>
            </w:pPr>
          </w:p>
          <w:p w14:paraId="17892A99" w14:textId="77777777" w:rsidR="002D17A0" w:rsidRPr="00223C1B" w:rsidRDefault="002D17A0" w:rsidP="00D10FD9">
            <w:pPr>
              <w:tabs>
                <w:tab w:val="left" w:pos="720"/>
              </w:tabs>
              <w:rPr>
                <w:rFonts w:ascii="Arial" w:hAnsi="Arial" w:cs="Arial"/>
                <w:sz w:val="22"/>
                <w:szCs w:val="22"/>
              </w:rPr>
            </w:pPr>
            <w:r w:rsidRPr="00223C1B">
              <w:rPr>
                <w:rFonts w:ascii="Arial" w:eastAsia="TimesNewRomanPSMT" w:hAnsi="Arial" w:cs="Arial"/>
                <w:sz w:val="22"/>
                <w:szCs w:val="22"/>
              </w:rPr>
              <w:t>В) КАО ЗАЈЕДНИЧКУ ПОНУДУ</w:t>
            </w:r>
          </w:p>
        </w:tc>
      </w:tr>
    </w:tbl>
    <w:p w14:paraId="584F48F4" w14:textId="77777777" w:rsidR="002D17A0" w:rsidRPr="00223C1B" w:rsidRDefault="002D17A0" w:rsidP="002D17A0">
      <w:pPr>
        <w:tabs>
          <w:tab w:val="left" w:pos="720"/>
        </w:tabs>
        <w:rPr>
          <w:rFonts w:ascii="Arial" w:hAnsi="Arial" w:cs="Arial"/>
          <w:sz w:val="22"/>
          <w:szCs w:val="22"/>
        </w:rPr>
      </w:pPr>
    </w:p>
    <w:p w14:paraId="74AE964C" w14:textId="77777777" w:rsidR="002D17A0" w:rsidRPr="00223C1B" w:rsidRDefault="002D17A0" w:rsidP="002D17A0">
      <w:pPr>
        <w:tabs>
          <w:tab w:val="left" w:pos="720"/>
        </w:tabs>
        <w:jc w:val="both"/>
        <w:rPr>
          <w:rFonts w:ascii="Arial" w:eastAsia="TimesNewRomanPSMT" w:hAnsi="Arial" w:cs="Arial"/>
          <w:sz w:val="22"/>
          <w:szCs w:val="22"/>
          <w:lang w:val="sr-Cyrl-RS"/>
        </w:rPr>
      </w:pPr>
      <w:r w:rsidRPr="00223C1B">
        <w:rPr>
          <w:rFonts w:ascii="Arial" w:hAnsi="Arial" w:cs="Arial"/>
          <w:sz w:val="22"/>
          <w:szCs w:val="22"/>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223C1B">
        <w:rPr>
          <w:rFonts w:ascii="Arial" w:hAnsi="Arial" w:cs="Arial"/>
          <w:sz w:val="22"/>
          <w:szCs w:val="22"/>
          <w:lang w:val="sr-Cyrl-RS"/>
        </w:rPr>
        <w:t>.</w:t>
      </w:r>
    </w:p>
    <w:p w14:paraId="68C8E3C2" w14:textId="77777777" w:rsidR="002D17A0" w:rsidRDefault="002D17A0" w:rsidP="002D17A0">
      <w:pPr>
        <w:tabs>
          <w:tab w:val="left" w:pos="720"/>
        </w:tabs>
        <w:rPr>
          <w:rFonts w:ascii="Arial" w:eastAsia="TimesNewRomanPSMT" w:hAnsi="Arial" w:cs="Arial"/>
          <w:sz w:val="22"/>
          <w:szCs w:val="22"/>
          <w:lang w:val="sr-Cyrl-RS"/>
        </w:rPr>
      </w:pPr>
    </w:p>
    <w:p w14:paraId="7DD676F1" w14:textId="77777777" w:rsidR="002D17A0" w:rsidRDefault="002D17A0" w:rsidP="002D17A0">
      <w:pPr>
        <w:tabs>
          <w:tab w:val="left" w:pos="720"/>
        </w:tabs>
        <w:rPr>
          <w:rFonts w:ascii="Arial" w:eastAsia="TimesNewRomanPSMT" w:hAnsi="Arial" w:cs="Arial"/>
          <w:sz w:val="22"/>
          <w:szCs w:val="22"/>
          <w:lang w:val="sr-Cyrl-RS"/>
        </w:rPr>
      </w:pPr>
    </w:p>
    <w:p w14:paraId="279E0A37" w14:textId="77777777" w:rsidR="002D17A0" w:rsidRDefault="002D17A0" w:rsidP="002D17A0">
      <w:pPr>
        <w:tabs>
          <w:tab w:val="left" w:pos="720"/>
        </w:tabs>
        <w:rPr>
          <w:rFonts w:ascii="Arial" w:eastAsia="TimesNewRomanPSMT" w:hAnsi="Arial" w:cs="Arial"/>
          <w:sz w:val="22"/>
          <w:szCs w:val="22"/>
          <w:lang w:val="sr-Cyrl-RS"/>
        </w:rPr>
      </w:pPr>
    </w:p>
    <w:p w14:paraId="74FAB3D3" w14:textId="77777777" w:rsidR="002D17A0" w:rsidRDefault="002D17A0" w:rsidP="002D17A0">
      <w:pPr>
        <w:tabs>
          <w:tab w:val="left" w:pos="720"/>
        </w:tabs>
        <w:rPr>
          <w:rFonts w:ascii="Arial" w:eastAsia="TimesNewRomanPSMT" w:hAnsi="Arial" w:cs="Arial"/>
          <w:sz w:val="22"/>
          <w:szCs w:val="22"/>
          <w:lang w:val="sr-Cyrl-RS"/>
        </w:rPr>
      </w:pPr>
    </w:p>
    <w:p w14:paraId="50D1894E" w14:textId="77777777" w:rsidR="002D17A0" w:rsidRPr="00223C1B" w:rsidRDefault="002D17A0" w:rsidP="002D17A0">
      <w:pPr>
        <w:tabs>
          <w:tab w:val="left" w:pos="720"/>
        </w:tabs>
        <w:rPr>
          <w:rFonts w:ascii="Arial" w:eastAsia="TimesNewRomanPSMT" w:hAnsi="Arial" w:cs="Arial"/>
          <w:sz w:val="22"/>
          <w:szCs w:val="22"/>
          <w:lang w:val="sr-Cyrl-RS"/>
        </w:rPr>
      </w:pPr>
    </w:p>
    <w:p w14:paraId="118D65A8" w14:textId="77777777" w:rsidR="002D17A0" w:rsidRPr="00223C1B" w:rsidRDefault="002D17A0" w:rsidP="002D17A0">
      <w:pPr>
        <w:tabs>
          <w:tab w:val="left" w:pos="720"/>
        </w:tabs>
        <w:rPr>
          <w:rFonts w:ascii="Arial" w:eastAsia="TimesNewRomanPSMT" w:hAnsi="Arial" w:cs="Arial"/>
          <w:sz w:val="22"/>
          <w:szCs w:val="22"/>
        </w:rPr>
      </w:pPr>
      <w:r w:rsidRPr="00223C1B">
        <w:rPr>
          <w:rFonts w:ascii="Arial" w:eastAsia="TimesNewRomanPSMT" w:hAnsi="Arial" w:cs="Arial"/>
          <w:sz w:val="22"/>
          <w:szCs w:val="22"/>
        </w:rPr>
        <w:lastRenderedPageBreak/>
        <w:t xml:space="preserve">3) ПОДАЦИ О ПОДИЗВОЂАЧУ </w:t>
      </w:r>
    </w:p>
    <w:p w14:paraId="78819C38" w14:textId="77777777" w:rsidR="002D17A0" w:rsidRPr="00223C1B" w:rsidRDefault="002D17A0" w:rsidP="002D17A0">
      <w:pPr>
        <w:tabs>
          <w:tab w:val="left" w:pos="720"/>
        </w:tabs>
        <w:rPr>
          <w:rFonts w:ascii="Arial" w:hAnsi="Arial" w:cs="Arial"/>
          <w:sz w:val="22"/>
          <w:szCs w:val="22"/>
        </w:rPr>
      </w:pPr>
      <w:r w:rsidRPr="00223C1B">
        <w:rPr>
          <w:rFonts w:ascii="Arial" w:eastAsia="TimesNewRomanPSMT" w:hAnsi="Arial" w:cs="Arial"/>
          <w:sz w:val="22"/>
          <w:szCs w:val="22"/>
        </w:rPr>
        <w:tab/>
      </w:r>
    </w:p>
    <w:tbl>
      <w:tblPr>
        <w:tblW w:w="0" w:type="auto"/>
        <w:tblInd w:w="-20" w:type="dxa"/>
        <w:tblLayout w:type="fixed"/>
        <w:tblLook w:val="0000" w:firstRow="0" w:lastRow="0" w:firstColumn="0" w:lastColumn="0" w:noHBand="0" w:noVBand="0"/>
      </w:tblPr>
      <w:tblGrid>
        <w:gridCol w:w="465"/>
        <w:gridCol w:w="4219"/>
        <w:gridCol w:w="5650"/>
      </w:tblGrid>
      <w:tr w:rsidR="002D17A0" w:rsidRPr="00223C1B" w14:paraId="2E760B66" w14:textId="77777777" w:rsidTr="00D10FD9">
        <w:tc>
          <w:tcPr>
            <w:tcW w:w="465" w:type="dxa"/>
            <w:tcBorders>
              <w:top w:val="single" w:sz="4" w:space="0" w:color="000000"/>
              <w:left w:val="single" w:sz="4" w:space="0" w:color="000000"/>
              <w:bottom w:val="single" w:sz="4" w:space="0" w:color="000000"/>
            </w:tcBorders>
            <w:shd w:val="clear" w:color="auto" w:fill="auto"/>
          </w:tcPr>
          <w:p w14:paraId="1F530768" w14:textId="77777777" w:rsidR="002D17A0" w:rsidRPr="00223C1B" w:rsidRDefault="002D17A0" w:rsidP="00D10FD9">
            <w:pPr>
              <w:tabs>
                <w:tab w:val="left" w:pos="720"/>
              </w:tabs>
              <w:rPr>
                <w:rFonts w:ascii="Arial" w:hAnsi="Arial" w:cs="Arial"/>
                <w:sz w:val="22"/>
                <w:szCs w:val="22"/>
              </w:rPr>
            </w:pPr>
          </w:p>
          <w:p w14:paraId="4F4FEC62"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482C5001" w14:textId="77777777" w:rsidR="002D17A0" w:rsidRPr="00223C1B" w:rsidRDefault="002D17A0" w:rsidP="00D10FD9">
            <w:pPr>
              <w:tabs>
                <w:tab w:val="left" w:pos="720"/>
              </w:tabs>
              <w:rPr>
                <w:rFonts w:ascii="Arial" w:eastAsia="TimesNewRomanPSMT" w:hAnsi="Arial" w:cs="Arial"/>
                <w:sz w:val="22"/>
                <w:szCs w:val="22"/>
              </w:rPr>
            </w:pPr>
          </w:p>
          <w:p w14:paraId="67061F7C"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Назив подизвођача: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70F2D22D"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1B6E58A7" w14:textId="77777777" w:rsidTr="00D10FD9">
        <w:trPr>
          <w:trHeight w:val="557"/>
        </w:trPr>
        <w:tc>
          <w:tcPr>
            <w:tcW w:w="465" w:type="dxa"/>
            <w:tcBorders>
              <w:top w:val="single" w:sz="4" w:space="0" w:color="000000"/>
              <w:left w:val="single" w:sz="4" w:space="0" w:color="000000"/>
              <w:bottom w:val="single" w:sz="4" w:space="0" w:color="000000"/>
            </w:tcBorders>
            <w:shd w:val="clear" w:color="auto" w:fill="auto"/>
          </w:tcPr>
          <w:p w14:paraId="01A0160F"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57AF44B"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Врста правног лица: (микро, мало, средње, велико)</w:t>
            </w:r>
            <w:r w:rsidRPr="00223C1B">
              <w:rPr>
                <w:rFonts w:ascii="Arial" w:eastAsia="TimesNewRomanPSMT" w:hAnsi="Arial" w:cs="Arial"/>
                <w:sz w:val="22"/>
                <w:szCs w:val="22"/>
                <w:lang w:val="sr-Cyrl-RS"/>
              </w:rPr>
              <w:t xml:space="preserve"> или</w:t>
            </w:r>
            <w:r w:rsidRPr="00223C1B">
              <w:rPr>
                <w:rFonts w:ascii="Arial" w:eastAsia="TimesNewRomanPSMT" w:hAnsi="Arial" w:cs="Arial"/>
                <w:sz w:val="22"/>
                <w:szCs w:val="22"/>
              </w:rPr>
              <w:t xml:space="preserve"> физичко лице</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08FADFF4"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523A4E85" w14:textId="77777777" w:rsidTr="00D10FD9">
        <w:tc>
          <w:tcPr>
            <w:tcW w:w="465" w:type="dxa"/>
            <w:tcBorders>
              <w:top w:val="single" w:sz="4" w:space="0" w:color="000000"/>
              <w:left w:val="single" w:sz="4" w:space="0" w:color="000000"/>
              <w:bottom w:val="single" w:sz="4" w:space="0" w:color="000000"/>
            </w:tcBorders>
            <w:shd w:val="clear" w:color="auto" w:fill="auto"/>
          </w:tcPr>
          <w:p w14:paraId="734BBD4E" w14:textId="77777777" w:rsidR="002D17A0" w:rsidRPr="00223C1B" w:rsidRDefault="002D17A0" w:rsidP="00D10FD9">
            <w:pPr>
              <w:tabs>
                <w:tab w:val="left" w:pos="720"/>
              </w:tabs>
              <w:rPr>
                <w:rFonts w:ascii="Arial" w:eastAsia="TimesNewRomanPSMT" w:hAnsi="Arial" w:cs="Arial"/>
                <w:sz w:val="22"/>
                <w:szCs w:val="22"/>
              </w:rPr>
            </w:pPr>
          </w:p>
          <w:p w14:paraId="3BAA53D8"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05F5EB6" w14:textId="77777777" w:rsidR="002D17A0" w:rsidRPr="00223C1B" w:rsidRDefault="002D17A0" w:rsidP="00D10FD9">
            <w:pPr>
              <w:tabs>
                <w:tab w:val="left" w:pos="720"/>
              </w:tabs>
              <w:rPr>
                <w:rFonts w:ascii="Arial" w:eastAsia="TimesNewRomanPSMT" w:hAnsi="Arial" w:cs="Arial"/>
                <w:sz w:val="22"/>
                <w:szCs w:val="22"/>
              </w:rPr>
            </w:pPr>
          </w:p>
          <w:p w14:paraId="35C12C68"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Адреса: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4ED165C6"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590D6272" w14:textId="77777777" w:rsidTr="00D10FD9">
        <w:tc>
          <w:tcPr>
            <w:tcW w:w="465" w:type="dxa"/>
            <w:tcBorders>
              <w:top w:val="single" w:sz="4" w:space="0" w:color="000000"/>
              <w:left w:val="single" w:sz="4" w:space="0" w:color="000000"/>
              <w:bottom w:val="single" w:sz="4" w:space="0" w:color="000000"/>
            </w:tcBorders>
            <w:shd w:val="clear" w:color="auto" w:fill="auto"/>
          </w:tcPr>
          <w:p w14:paraId="21E32C3E" w14:textId="77777777" w:rsidR="002D17A0" w:rsidRPr="00223C1B" w:rsidRDefault="002D17A0" w:rsidP="00D10FD9">
            <w:pPr>
              <w:tabs>
                <w:tab w:val="left" w:pos="720"/>
              </w:tabs>
              <w:rPr>
                <w:rFonts w:ascii="Arial" w:eastAsia="TimesNewRomanPSMT" w:hAnsi="Arial" w:cs="Arial"/>
                <w:sz w:val="22"/>
                <w:szCs w:val="22"/>
              </w:rPr>
            </w:pPr>
          </w:p>
          <w:p w14:paraId="23251DE4"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1F885B9" w14:textId="77777777" w:rsidR="002D17A0" w:rsidRPr="00223C1B" w:rsidRDefault="002D17A0" w:rsidP="00D10FD9">
            <w:pPr>
              <w:tabs>
                <w:tab w:val="left" w:pos="720"/>
              </w:tabs>
              <w:rPr>
                <w:rFonts w:ascii="Arial" w:eastAsia="TimesNewRomanPSMT" w:hAnsi="Arial" w:cs="Arial"/>
                <w:sz w:val="22"/>
                <w:szCs w:val="22"/>
              </w:rPr>
            </w:pPr>
          </w:p>
          <w:p w14:paraId="162EF881"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Матични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23002EBA"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292F5EC8" w14:textId="77777777" w:rsidTr="00D10FD9">
        <w:tc>
          <w:tcPr>
            <w:tcW w:w="465" w:type="dxa"/>
            <w:tcBorders>
              <w:top w:val="single" w:sz="4" w:space="0" w:color="000000"/>
              <w:left w:val="single" w:sz="4" w:space="0" w:color="000000"/>
              <w:bottom w:val="single" w:sz="4" w:space="0" w:color="000000"/>
            </w:tcBorders>
            <w:shd w:val="clear" w:color="auto" w:fill="auto"/>
          </w:tcPr>
          <w:p w14:paraId="71869730" w14:textId="77777777" w:rsidR="002D17A0" w:rsidRPr="00223C1B" w:rsidRDefault="002D17A0" w:rsidP="00D10FD9">
            <w:pPr>
              <w:tabs>
                <w:tab w:val="left" w:pos="720"/>
              </w:tabs>
              <w:rPr>
                <w:rFonts w:ascii="Arial" w:eastAsia="TimesNewRomanPSMT" w:hAnsi="Arial" w:cs="Arial"/>
                <w:sz w:val="22"/>
                <w:szCs w:val="22"/>
              </w:rPr>
            </w:pPr>
          </w:p>
          <w:p w14:paraId="5362FC3B"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7733D93" w14:textId="77777777" w:rsidR="002D17A0" w:rsidRPr="00223C1B" w:rsidRDefault="002D17A0" w:rsidP="00D10FD9">
            <w:pPr>
              <w:tabs>
                <w:tab w:val="left" w:pos="720"/>
              </w:tabs>
              <w:rPr>
                <w:rFonts w:ascii="Arial" w:eastAsia="TimesNewRomanPSMT" w:hAnsi="Arial" w:cs="Arial"/>
                <w:sz w:val="22"/>
                <w:szCs w:val="22"/>
              </w:rPr>
            </w:pPr>
          </w:p>
          <w:p w14:paraId="3B0DF796"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Порески идентификациони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21DFFE66"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1200F4A4" w14:textId="77777777" w:rsidTr="00D10FD9">
        <w:tc>
          <w:tcPr>
            <w:tcW w:w="465" w:type="dxa"/>
            <w:tcBorders>
              <w:top w:val="single" w:sz="4" w:space="0" w:color="000000"/>
              <w:left w:val="single" w:sz="4" w:space="0" w:color="000000"/>
              <w:bottom w:val="single" w:sz="4" w:space="0" w:color="000000"/>
            </w:tcBorders>
            <w:shd w:val="clear" w:color="auto" w:fill="auto"/>
          </w:tcPr>
          <w:p w14:paraId="1953DC53"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4138226F" w14:textId="77777777" w:rsidR="002D17A0" w:rsidRPr="00223C1B" w:rsidRDefault="002D17A0" w:rsidP="00D10FD9">
            <w:pPr>
              <w:tabs>
                <w:tab w:val="left" w:pos="720"/>
              </w:tabs>
              <w:rPr>
                <w:rFonts w:ascii="Arial" w:eastAsia="TimesNewRomanPSMT" w:hAnsi="Arial" w:cs="Arial"/>
                <w:sz w:val="22"/>
                <w:szCs w:val="22"/>
              </w:rPr>
            </w:pPr>
          </w:p>
          <w:p w14:paraId="218DE4B4"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Име особе за контакт:</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5B8B81D7"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108ABFF0" w14:textId="77777777" w:rsidTr="00D10FD9">
        <w:tc>
          <w:tcPr>
            <w:tcW w:w="465" w:type="dxa"/>
            <w:tcBorders>
              <w:top w:val="single" w:sz="4" w:space="0" w:color="000000"/>
              <w:left w:val="single" w:sz="4" w:space="0" w:color="000000"/>
              <w:bottom w:val="single" w:sz="4" w:space="0" w:color="000000"/>
            </w:tcBorders>
            <w:shd w:val="clear" w:color="auto" w:fill="auto"/>
          </w:tcPr>
          <w:p w14:paraId="49B601C2"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66E4292" w14:textId="77777777" w:rsidR="002D17A0" w:rsidRPr="00223C1B" w:rsidRDefault="002D17A0" w:rsidP="00D10FD9">
            <w:pPr>
              <w:tabs>
                <w:tab w:val="left" w:pos="720"/>
              </w:tabs>
              <w:rPr>
                <w:rFonts w:ascii="Arial" w:eastAsia="TimesNewRomanPSMT" w:hAnsi="Arial" w:cs="Arial"/>
                <w:sz w:val="22"/>
                <w:szCs w:val="22"/>
              </w:rPr>
            </w:pPr>
          </w:p>
          <w:p w14:paraId="2EFCC5BD"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Проценат укупне вредности набавке који ће извршити подизвођач:</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323AB050"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22C36E90" w14:textId="77777777" w:rsidTr="00D10FD9">
        <w:tc>
          <w:tcPr>
            <w:tcW w:w="465" w:type="dxa"/>
            <w:tcBorders>
              <w:top w:val="single" w:sz="4" w:space="0" w:color="000000"/>
              <w:left w:val="single" w:sz="4" w:space="0" w:color="000000"/>
              <w:bottom w:val="single" w:sz="4" w:space="0" w:color="000000"/>
            </w:tcBorders>
            <w:shd w:val="clear" w:color="auto" w:fill="auto"/>
          </w:tcPr>
          <w:p w14:paraId="35F2099E"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167CB6A" w14:textId="77777777" w:rsidR="002D17A0" w:rsidRPr="00223C1B" w:rsidRDefault="002D17A0" w:rsidP="00D10FD9">
            <w:pPr>
              <w:tabs>
                <w:tab w:val="left" w:pos="720"/>
              </w:tabs>
              <w:rPr>
                <w:rFonts w:ascii="Arial" w:eastAsia="TimesNewRomanPSMT" w:hAnsi="Arial" w:cs="Arial"/>
                <w:sz w:val="22"/>
                <w:szCs w:val="22"/>
              </w:rPr>
            </w:pPr>
          </w:p>
          <w:p w14:paraId="25F37342"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Део предмета набавке који ће извршити подизвођач:</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079964FA"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1DFE7D3C" w14:textId="77777777" w:rsidTr="00D10FD9">
        <w:tc>
          <w:tcPr>
            <w:tcW w:w="465" w:type="dxa"/>
            <w:tcBorders>
              <w:top w:val="single" w:sz="4" w:space="0" w:color="000000"/>
              <w:left w:val="single" w:sz="4" w:space="0" w:color="000000"/>
              <w:bottom w:val="single" w:sz="4" w:space="0" w:color="000000"/>
            </w:tcBorders>
            <w:shd w:val="clear" w:color="auto" w:fill="auto"/>
          </w:tcPr>
          <w:p w14:paraId="3E755671" w14:textId="77777777" w:rsidR="002D17A0" w:rsidRPr="00223C1B" w:rsidRDefault="002D17A0" w:rsidP="00D10FD9">
            <w:pPr>
              <w:tabs>
                <w:tab w:val="left" w:pos="720"/>
              </w:tabs>
              <w:rPr>
                <w:rFonts w:ascii="Arial" w:eastAsia="TimesNewRomanPSMT" w:hAnsi="Arial" w:cs="Arial"/>
                <w:sz w:val="22"/>
                <w:szCs w:val="22"/>
              </w:rPr>
            </w:pPr>
          </w:p>
          <w:p w14:paraId="3681F582"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32B44881" w14:textId="77777777" w:rsidR="002D17A0" w:rsidRPr="00223C1B" w:rsidRDefault="002D17A0" w:rsidP="00D10FD9">
            <w:pPr>
              <w:tabs>
                <w:tab w:val="left" w:pos="720"/>
              </w:tabs>
              <w:rPr>
                <w:rFonts w:ascii="Arial" w:eastAsia="TimesNewRomanPSMT" w:hAnsi="Arial" w:cs="Arial"/>
                <w:sz w:val="22"/>
                <w:szCs w:val="22"/>
              </w:rPr>
            </w:pPr>
          </w:p>
          <w:p w14:paraId="494E5341"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Назив подизвођача: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5CDCCF03"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58B538B8" w14:textId="77777777" w:rsidTr="00D10FD9">
        <w:trPr>
          <w:trHeight w:val="512"/>
        </w:trPr>
        <w:tc>
          <w:tcPr>
            <w:tcW w:w="465" w:type="dxa"/>
            <w:tcBorders>
              <w:top w:val="single" w:sz="4" w:space="0" w:color="000000"/>
              <w:left w:val="single" w:sz="4" w:space="0" w:color="000000"/>
              <w:bottom w:val="single" w:sz="4" w:space="0" w:color="000000"/>
            </w:tcBorders>
            <w:shd w:val="clear" w:color="auto" w:fill="auto"/>
          </w:tcPr>
          <w:p w14:paraId="471723CA"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DC4D0AD"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Врста правног лица: (микро, мало, средње, велико</w:t>
            </w:r>
            <w:r w:rsidRPr="00223C1B">
              <w:rPr>
                <w:rFonts w:ascii="Arial" w:eastAsia="TimesNewRomanPSMT" w:hAnsi="Arial" w:cs="Arial"/>
                <w:sz w:val="22"/>
                <w:szCs w:val="22"/>
                <w:lang w:val="sr-Cyrl-RS"/>
              </w:rPr>
              <w:t>) или</w:t>
            </w:r>
            <w:r w:rsidRPr="00223C1B">
              <w:rPr>
                <w:rFonts w:ascii="Arial" w:eastAsia="TimesNewRomanPSMT" w:hAnsi="Arial" w:cs="Arial"/>
                <w:sz w:val="22"/>
                <w:szCs w:val="22"/>
              </w:rPr>
              <w:t xml:space="preserve"> физичко лице</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628663F2"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518C293B" w14:textId="77777777" w:rsidTr="00D10FD9">
        <w:tc>
          <w:tcPr>
            <w:tcW w:w="465" w:type="dxa"/>
            <w:tcBorders>
              <w:top w:val="single" w:sz="4" w:space="0" w:color="000000"/>
              <w:left w:val="single" w:sz="4" w:space="0" w:color="000000"/>
              <w:bottom w:val="single" w:sz="4" w:space="0" w:color="000000"/>
            </w:tcBorders>
            <w:shd w:val="clear" w:color="auto" w:fill="auto"/>
          </w:tcPr>
          <w:p w14:paraId="3B4DC3B6" w14:textId="77777777" w:rsidR="002D17A0" w:rsidRPr="00223C1B" w:rsidRDefault="002D17A0" w:rsidP="00D10FD9">
            <w:pPr>
              <w:tabs>
                <w:tab w:val="left" w:pos="720"/>
              </w:tabs>
              <w:rPr>
                <w:rFonts w:ascii="Arial" w:eastAsia="TimesNewRomanPSMT" w:hAnsi="Arial" w:cs="Arial"/>
                <w:sz w:val="22"/>
                <w:szCs w:val="22"/>
              </w:rPr>
            </w:pPr>
          </w:p>
          <w:p w14:paraId="3159E0EE"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016CCB2" w14:textId="77777777" w:rsidR="002D17A0" w:rsidRPr="00223C1B" w:rsidRDefault="002D17A0" w:rsidP="00D10FD9">
            <w:pPr>
              <w:tabs>
                <w:tab w:val="left" w:pos="720"/>
              </w:tabs>
              <w:rPr>
                <w:rFonts w:ascii="Arial" w:eastAsia="TimesNewRomanPSMT" w:hAnsi="Arial" w:cs="Arial"/>
                <w:sz w:val="22"/>
                <w:szCs w:val="22"/>
              </w:rPr>
            </w:pPr>
          </w:p>
          <w:p w14:paraId="65B7B861"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Адреса:</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54295AC5"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3F73EC85" w14:textId="77777777" w:rsidTr="00D10FD9">
        <w:tc>
          <w:tcPr>
            <w:tcW w:w="465" w:type="dxa"/>
            <w:tcBorders>
              <w:top w:val="single" w:sz="4" w:space="0" w:color="000000"/>
              <w:left w:val="single" w:sz="4" w:space="0" w:color="000000"/>
              <w:bottom w:val="single" w:sz="4" w:space="0" w:color="000000"/>
            </w:tcBorders>
            <w:shd w:val="clear" w:color="auto" w:fill="auto"/>
          </w:tcPr>
          <w:p w14:paraId="0916AB55" w14:textId="77777777" w:rsidR="002D17A0" w:rsidRPr="00223C1B" w:rsidRDefault="002D17A0" w:rsidP="00D10FD9">
            <w:pPr>
              <w:tabs>
                <w:tab w:val="left" w:pos="720"/>
              </w:tabs>
              <w:rPr>
                <w:rFonts w:ascii="Arial" w:eastAsia="TimesNewRomanPSMT" w:hAnsi="Arial" w:cs="Arial"/>
                <w:sz w:val="22"/>
                <w:szCs w:val="22"/>
              </w:rPr>
            </w:pPr>
          </w:p>
          <w:p w14:paraId="45B788C3"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D06731D" w14:textId="77777777" w:rsidR="002D17A0" w:rsidRPr="00223C1B" w:rsidRDefault="002D17A0" w:rsidP="00D10FD9">
            <w:pPr>
              <w:tabs>
                <w:tab w:val="left" w:pos="720"/>
              </w:tabs>
              <w:rPr>
                <w:rFonts w:ascii="Arial" w:eastAsia="TimesNewRomanPSMT" w:hAnsi="Arial" w:cs="Arial"/>
                <w:sz w:val="22"/>
                <w:szCs w:val="22"/>
              </w:rPr>
            </w:pPr>
          </w:p>
          <w:p w14:paraId="6B7AE3F1"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Матични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64878E88"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6361DF9E" w14:textId="77777777" w:rsidTr="00D10FD9">
        <w:tc>
          <w:tcPr>
            <w:tcW w:w="465" w:type="dxa"/>
            <w:tcBorders>
              <w:top w:val="single" w:sz="4" w:space="0" w:color="000000"/>
              <w:left w:val="single" w:sz="4" w:space="0" w:color="000000"/>
              <w:bottom w:val="single" w:sz="4" w:space="0" w:color="000000"/>
            </w:tcBorders>
            <w:shd w:val="clear" w:color="auto" w:fill="auto"/>
          </w:tcPr>
          <w:p w14:paraId="5D45807C" w14:textId="77777777" w:rsidR="002D17A0" w:rsidRPr="00223C1B" w:rsidRDefault="002D17A0" w:rsidP="00D10FD9">
            <w:pPr>
              <w:tabs>
                <w:tab w:val="left" w:pos="720"/>
              </w:tabs>
              <w:rPr>
                <w:rFonts w:ascii="Arial" w:eastAsia="TimesNewRomanPSMT" w:hAnsi="Arial" w:cs="Arial"/>
                <w:sz w:val="22"/>
                <w:szCs w:val="22"/>
              </w:rPr>
            </w:pPr>
          </w:p>
          <w:p w14:paraId="4E5EEA8A"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A5893A4" w14:textId="77777777" w:rsidR="002D17A0" w:rsidRPr="00223C1B" w:rsidRDefault="002D17A0" w:rsidP="00D10FD9">
            <w:pPr>
              <w:tabs>
                <w:tab w:val="left" w:pos="720"/>
              </w:tabs>
              <w:rPr>
                <w:rFonts w:ascii="Arial" w:eastAsia="TimesNewRomanPSMT" w:hAnsi="Arial" w:cs="Arial"/>
                <w:sz w:val="22"/>
                <w:szCs w:val="22"/>
              </w:rPr>
            </w:pPr>
          </w:p>
          <w:p w14:paraId="2324B673"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Порески идентификациони број:</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52781246"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29846DF2" w14:textId="77777777" w:rsidTr="00D10FD9">
        <w:tc>
          <w:tcPr>
            <w:tcW w:w="465" w:type="dxa"/>
            <w:tcBorders>
              <w:top w:val="single" w:sz="4" w:space="0" w:color="000000"/>
              <w:left w:val="single" w:sz="4" w:space="0" w:color="000000"/>
              <w:bottom w:val="single" w:sz="4" w:space="0" w:color="000000"/>
            </w:tcBorders>
            <w:shd w:val="clear" w:color="auto" w:fill="auto"/>
          </w:tcPr>
          <w:p w14:paraId="3CCCA895"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26C4375" w14:textId="77777777" w:rsidR="002D17A0" w:rsidRPr="00223C1B" w:rsidRDefault="002D17A0" w:rsidP="00D10FD9">
            <w:pPr>
              <w:tabs>
                <w:tab w:val="left" w:pos="720"/>
              </w:tabs>
              <w:rPr>
                <w:rFonts w:ascii="Arial" w:eastAsia="TimesNewRomanPSMT" w:hAnsi="Arial" w:cs="Arial"/>
                <w:sz w:val="22"/>
                <w:szCs w:val="22"/>
              </w:rPr>
            </w:pPr>
          </w:p>
          <w:p w14:paraId="5E64A57C"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Име особе за контакт:</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562D78E9"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3E2E68E0" w14:textId="77777777" w:rsidTr="00D10FD9">
        <w:tc>
          <w:tcPr>
            <w:tcW w:w="465" w:type="dxa"/>
            <w:tcBorders>
              <w:top w:val="single" w:sz="4" w:space="0" w:color="000000"/>
              <w:left w:val="single" w:sz="4" w:space="0" w:color="000000"/>
              <w:bottom w:val="single" w:sz="4" w:space="0" w:color="000000"/>
            </w:tcBorders>
            <w:shd w:val="clear" w:color="auto" w:fill="auto"/>
          </w:tcPr>
          <w:p w14:paraId="587A9496"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1A316C1" w14:textId="77777777" w:rsidR="002D17A0" w:rsidRPr="00223C1B" w:rsidRDefault="002D17A0" w:rsidP="00D10FD9">
            <w:pPr>
              <w:tabs>
                <w:tab w:val="left" w:pos="720"/>
              </w:tabs>
              <w:rPr>
                <w:rFonts w:ascii="Arial" w:eastAsia="TimesNewRomanPSMT" w:hAnsi="Arial" w:cs="Arial"/>
                <w:sz w:val="22"/>
                <w:szCs w:val="22"/>
              </w:rPr>
            </w:pPr>
          </w:p>
          <w:p w14:paraId="18ACE945"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Проценат укупне вредности набавке који ће извршити подизвођач:</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3C7DB8FC"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3E27B048" w14:textId="77777777" w:rsidTr="00D10FD9">
        <w:tc>
          <w:tcPr>
            <w:tcW w:w="465" w:type="dxa"/>
            <w:tcBorders>
              <w:top w:val="single" w:sz="4" w:space="0" w:color="000000"/>
              <w:left w:val="single" w:sz="4" w:space="0" w:color="000000"/>
              <w:bottom w:val="single" w:sz="4" w:space="0" w:color="000000"/>
            </w:tcBorders>
            <w:shd w:val="clear" w:color="auto" w:fill="auto"/>
          </w:tcPr>
          <w:p w14:paraId="157A1E3D"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8E6BADE" w14:textId="77777777" w:rsidR="002D17A0" w:rsidRPr="00223C1B" w:rsidRDefault="002D17A0" w:rsidP="00D10FD9">
            <w:pPr>
              <w:tabs>
                <w:tab w:val="left" w:pos="720"/>
              </w:tabs>
              <w:rPr>
                <w:rFonts w:ascii="Arial" w:eastAsia="TimesNewRomanPSMT" w:hAnsi="Arial" w:cs="Arial"/>
                <w:sz w:val="22"/>
                <w:szCs w:val="22"/>
              </w:rPr>
            </w:pPr>
          </w:p>
          <w:p w14:paraId="169B8CAD"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Део предмета набавке који ће извршити подизвођач:</w:t>
            </w:r>
          </w:p>
        </w:tc>
        <w:tc>
          <w:tcPr>
            <w:tcW w:w="5650" w:type="dxa"/>
            <w:tcBorders>
              <w:top w:val="single" w:sz="4" w:space="0" w:color="000000"/>
              <w:left w:val="single" w:sz="4" w:space="0" w:color="000000"/>
              <w:bottom w:val="single" w:sz="4" w:space="0" w:color="000000"/>
              <w:right w:val="single" w:sz="4" w:space="0" w:color="000000"/>
            </w:tcBorders>
            <w:shd w:val="clear" w:color="auto" w:fill="auto"/>
          </w:tcPr>
          <w:p w14:paraId="68707AE6" w14:textId="77777777" w:rsidR="002D17A0" w:rsidRPr="00223C1B" w:rsidRDefault="002D17A0" w:rsidP="00D10FD9">
            <w:pPr>
              <w:tabs>
                <w:tab w:val="left" w:pos="720"/>
              </w:tabs>
              <w:rPr>
                <w:rFonts w:ascii="Arial" w:eastAsia="TimesNewRomanPSMT" w:hAnsi="Arial" w:cs="Arial"/>
                <w:sz w:val="22"/>
                <w:szCs w:val="22"/>
              </w:rPr>
            </w:pPr>
          </w:p>
        </w:tc>
      </w:tr>
    </w:tbl>
    <w:p w14:paraId="13A2951F" w14:textId="77777777" w:rsidR="002D17A0" w:rsidRPr="00223C1B" w:rsidRDefault="002D17A0" w:rsidP="002D17A0">
      <w:pPr>
        <w:tabs>
          <w:tab w:val="left" w:pos="720"/>
        </w:tabs>
        <w:rPr>
          <w:rFonts w:ascii="Arial" w:hAnsi="Arial" w:cs="Arial"/>
          <w:sz w:val="22"/>
          <w:szCs w:val="22"/>
        </w:rPr>
      </w:pPr>
    </w:p>
    <w:p w14:paraId="5F3F8D5E" w14:textId="77777777" w:rsidR="002D17A0" w:rsidRPr="00223C1B" w:rsidRDefault="002D17A0" w:rsidP="002D17A0">
      <w:pPr>
        <w:tabs>
          <w:tab w:val="left" w:pos="720"/>
        </w:tabs>
        <w:rPr>
          <w:rFonts w:ascii="Arial" w:hAnsi="Arial" w:cs="Arial"/>
          <w:sz w:val="22"/>
          <w:szCs w:val="22"/>
        </w:rPr>
      </w:pPr>
      <w:r w:rsidRPr="00223C1B">
        <w:rPr>
          <w:rFonts w:ascii="Arial" w:hAnsi="Arial" w:cs="Arial"/>
          <w:sz w:val="22"/>
          <w:szCs w:val="22"/>
        </w:rPr>
        <w:t>Напомена:</w:t>
      </w:r>
    </w:p>
    <w:p w14:paraId="241F3773" w14:textId="77777777" w:rsidR="002D17A0" w:rsidRPr="00223C1B" w:rsidRDefault="002D17A0" w:rsidP="002D17A0">
      <w:pPr>
        <w:tabs>
          <w:tab w:val="left" w:pos="720"/>
        </w:tabs>
        <w:jc w:val="both"/>
        <w:rPr>
          <w:rFonts w:ascii="Arial" w:eastAsia="TimesNewRomanPSMT" w:hAnsi="Arial" w:cs="Arial"/>
          <w:sz w:val="22"/>
          <w:szCs w:val="22"/>
        </w:rPr>
      </w:pPr>
      <w:r w:rsidRPr="00223C1B">
        <w:rPr>
          <w:rFonts w:ascii="Arial" w:hAnsi="Arial" w:cs="Arial"/>
          <w:sz w:val="22"/>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C9F0A9F" w14:textId="77777777" w:rsidR="002D17A0" w:rsidRPr="00223C1B" w:rsidRDefault="002D17A0" w:rsidP="002D17A0">
      <w:pPr>
        <w:tabs>
          <w:tab w:val="left" w:pos="720"/>
        </w:tabs>
        <w:rPr>
          <w:rFonts w:ascii="Arial" w:eastAsia="TimesNewRomanPSMT" w:hAnsi="Arial" w:cs="Arial"/>
          <w:sz w:val="22"/>
          <w:szCs w:val="22"/>
        </w:rPr>
      </w:pPr>
    </w:p>
    <w:p w14:paraId="5C67596A" w14:textId="77777777" w:rsidR="002D17A0" w:rsidRPr="00223C1B" w:rsidRDefault="002D17A0" w:rsidP="002D17A0">
      <w:pPr>
        <w:tabs>
          <w:tab w:val="left" w:pos="720"/>
        </w:tabs>
        <w:rPr>
          <w:rFonts w:ascii="Arial" w:eastAsia="TimesNewRomanPSMT" w:hAnsi="Arial" w:cs="Arial"/>
          <w:sz w:val="22"/>
          <w:szCs w:val="22"/>
        </w:rPr>
      </w:pPr>
      <w:r w:rsidRPr="00223C1B">
        <w:rPr>
          <w:rFonts w:ascii="Arial" w:eastAsia="TimesNewRomanPSMT" w:hAnsi="Arial" w:cs="Arial"/>
          <w:sz w:val="22"/>
          <w:szCs w:val="22"/>
        </w:rPr>
        <w:t>4) ПОДАЦИ ЧЛАНУ ГРУПЕ ПОНУЂАЧА</w:t>
      </w:r>
    </w:p>
    <w:p w14:paraId="03DE27AE" w14:textId="77777777" w:rsidR="002D17A0" w:rsidRPr="00223C1B" w:rsidRDefault="002D17A0" w:rsidP="002D17A0">
      <w:pPr>
        <w:tabs>
          <w:tab w:val="left" w:pos="720"/>
        </w:tabs>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34"/>
        <w:gridCol w:w="5616"/>
      </w:tblGrid>
      <w:tr w:rsidR="002D17A0" w:rsidRPr="00223C1B" w14:paraId="334C082B" w14:textId="77777777" w:rsidTr="00D10FD9">
        <w:tc>
          <w:tcPr>
            <w:tcW w:w="465" w:type="dxa"/>
            <w:tcBorders>
              <w:top w:val="single" w:sz="4" w:space="0" w:color="000000"/>
              <w:left w:val="single" w:sz="4" w:space="0" w:color="000000"/>
              <w:bottom w:val="single" w:sz="4" w:space="0" w:color="000000"/>
            </w:tcBorders>
            <w:shd w:val="clear" w:color="auto" w:fill="auto"/>
          </w:tcPr>
          <w:p w14:paraId="7CA4EE76" w14:textId="77777777" w:rsidR="002D17A0" w:rsidRPr="00223C1B" w:rsidRDefault="002D17A0" w:rsidP="00D10FD9">
            <w:pPr>
              <w:tabs>
                <w:tab w:val="left" w:pos="720"/>
              </w:tabs>
              <w:rPr>
                <w:rFonts w:ascii="Arial" w:hAnsi="Arial" w:cs="Arial"/>
                <w:sz w:val="22"/>
                <w:szCs w:val="22"/>
              </w:rPr>
            </w:pPr>
          </w:p>
          <w:p w14:paraId="5E5D242B"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364176D7" w14:textId="77777777" w:rsidR="002D17A0" w:rsidRPr="00223C1B" w:rsidRDefault="002D17A0" w:rsidP="00D10FD9">
            <w:pPr>
              <w:tabs>
                <w:tab w:val="left" w:pos="720"/>
              </w:tabs>
              <w:rPr>
                <w:rFonts w:ascii="Arial" w:eastAsia="TimesNewRomanPSMT" w:hAnsi="Arial" w:cs="Arial"/>
                <w:sz w:val="22"/>
                <w:szCs w:val="22"/>
              </w:rPr>
            </w:pPr>
          </w:p>
          <w:p w14:paraId="0878DB31"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Назив члана групе понуђача: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1F7DAC69"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15DD2C19" w14:textId="77777777" w:rsidTr="00D10FD9">
        <w:trPr>
          <w:trHeight w:val="557"/>
        </w:trPr>
        <w:tc>
          <w:tcPr>
            <w:tcW w:w="465" w:type="dxa"/>
            <w:tcBorders>
              <w:top w:val="single" w:sz="4" w:space="0" w:color="000000"/>
              <w:left w:val="single" w:sz="4" w:space="0" w:color="000000"/>
              <w:bottom w:val="single" w:sz="4" w:space="0" w:color="000000"/>
            </w:tcBorders>
            <w:shd w:val="clear" w:color="auto" w:fill="auto"/>
          </w:tcPr>
          <w:p w14:paraId="06E2332A"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ED1880F"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Врста правног лица: (микро, мало, средње, велико) или физичко лице</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375D6AF6"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5E425364" w14:textId="77777777" w:rsidTr="00D10FD9">
        <w:tc>
          <w:tcPr>
            <w:tcW w:w="465" w:type="dxa"/>
            <w:tcBorders>
              <w:top w:val="single" w:sz="4" w:space="0" w:color="000000"/>
              <w:left w:val="single" w:sz="4" w:space="0" w:color="000000"/>
              <w:bottom w:val="single" w:sz="4" w:space="0" w:color="000000"/>
            </w:tcBorders>
            <w:shd w:val="clear" w:color="auto" w:fill="auto"/>
          </w:tcPr>
          <w:p w14:paraId="60F16E8E" w14:textId="77777777" w:rsidR="002D17A0" w:rsidRPr="00223C1B" w:rsidRDefault="002D17A0" w:rsidP="00D10FD9">
            <w:pPr>
              <w:tabs>
                <w:tab w:val="left" w:pos="720"/>
              </w:tabs>
              <w:rPr>
                <w:rFonts w:ascii="Arial" w:eastAsia="TimesNewRomanPSMT" w:hAnsi="Arial" w:cs="Arial"/>
                <w:sz w:val="22"/>
                <w:szCs w:val="22"/>
              </w:rPr>
            </w:pPr>
          </w:p>
          <w:p w14:paraId="292B359F"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9B4EE26" w14:textId="77777777" w:rsidR="002D17A0" w:rsidRPr="00223C1B" w:rsidRDefault="002D17A0" w:rsidP="00D10FD9">
            <w:pPr>
              <w:tabs>
                <w:tab w:val="left" w:pos="720"/>
              </w:tabs>
              <w:rPr>
                <w:rFonts w:ascii="Arial" w:eastAsia="TimesNewRomanPSMT" w:hAnsi="Arial" w:cs="Arial"/>
                <w:sz w:val="22"/>
                <w:szCs w:val="22"/>
              </w:rPr>
            </w:pPr>
          </w:p>
          <w:p w14:paraId="2D211C65"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Адреса: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6A4B1A71"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1E5FE4E9" w14:textId="77777777" w:rsidTr="00D10FD9">
        <w:tc>
          <w:tcPr>
            <w:tcW w:w="465" w:type="dxa"/>
            <w:tcBorders>
              <w:top w:val="single" w:sz="4" w:space="0" w:color="000000"/>
              <w:left w:val="single" w:sz="4" w:space="0" w:color="000000"/>
              <w:bottom w:val="single" w:sz="4" w:space="0" w:color="000000"/>
            </w:tcBorders>
            <w:shd w:val="clear" w:color="auto" w:fill="auto"/>
          </w:tcPr>
          <w:p w14:paraId="31860436" w14:textId="77777777" w:rsidR="002D17A0" w:rsidRPr="00223C1B" w:rsidRDefault="002D17A0" w:rsidP="00D10FD9">
            <w:pPr>
              <w:tabs>
                <w:tab w:val="left" w:pos="720"/>
              </w:tabs>
              <w:rPr>
                <w:rFonts w:ascii="Arial" w:eastAsia="TimesNewRomanPSMT" w:hAnsi="Arial" w:cs="Arial"/>
                <w:sz w:val="22"/>
                <w:szCs w:val="22"/>
              </w:rPr>
            </w:pPr>
          </w:p>
          <w:p w14:paraId="7D5C6022"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BE0F45B" w14:textId="77777777" w:rsidR="002D17A0" w:rsidRPr="00223C1B" w:rsidRDefault="002D17A0" w:rsidP="00D10FD9">
            <w:pPr>
              <w:tabs>
                <w:tab w:val="left" w:pos="720"/>
              </w:tabs>
              <w:rPr>
                <w:rFonts w:ascii="Arial" w:eastAsia="TimesNewRomanPSMT" w:hAnsi="Arial" w:cs="Arial"/>
                <w:sz w:val="22"/>
                <w:szCs w:val="22"/>
              </w:rPr>
            </w:pPr>
          </w:p>
          <w:p w14:paraId="600B3893"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Матични број:</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2986405C"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156E2D31" w14:textId="77777777" w:rsidTr="00D10FD9">
        <w:tc>
          <w:tcPr>
            <w:tcW w:w="465" w:type="dxa"/>
            <w:tcBorders>
              <w:top w:val="single" w:sz="4" w:space="0" w:color="000000"/>
              <w:left w:val="single" w:sz="4" w:space="0" w:color="000000"/>
              <w:bottom w:val="single" w:sz="4" w:space="0" w:color="000000"/>
            </w:tcBorders>
            <w:shd w:val="clear" w:color="auto" w:fill="auto"/>
          </w:tcPr>
          <w:p w14:paraId="5FDD902A" w14:textId="77777777" w:rsidR="002D17A0" w:rsidRPr="00223C1B" w:rsidRDefault="002D17A0" w:rsidP="00D10FD9">
            <w:pPr>
              <w:tabs>
                <w:tab w:val="left" w:pos="720"/>
              </w:tabs>
              <w:rPr>
                <w:rFonts w:ascii="Arial" w:eastAsia="TimesNewRomanPSMT" w:hAnsi="Arial" w:cs="Arial"/>
                <w:sz w:val="22"/>
                <w:szCs w:val="22"/>
              </w:rPr>
            </w:pPr>
          </w:p>
          <w:p w14:paraId="51F08D13"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460E85F" w14:textId="77777777" w:rsidR="002D17A0" w:rsidRPr="00223C1B" w:rsidRDefault="002D17A0" w:rsidP="00D10FD9">
            <w:pPr>
              <w:tabs>
                <w:tab w:val="left" w:pos="720"/>
              </w:tabs>
              <w:rPr>
                <w:rFonts w:ascii="Arial" w:eastAsia="TimesNewRomanPSMT" w:hAnsi="Arial" w:cs="Arial"/>
                <w:sz w:val="22"/>
                <w:szCs w:val="22"/>
              </w:rPr>
            </w:pPr>
          </w:p>
          <w:p w14:paraId="64BF4F83"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lastRenderedPageBreak/>
              <w:t>Порески идентификациони број:</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1A5A4DFA"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34A0F204" w14:textId="77777777" w:rsidTr="00D10FD9">
        <w:tc>
          <w:tcPr>
            <w:tcW w:w="465" w:type="dxa"/>
            <w:tcBorders>
              <w:top w:val="single" w:sz="4" w:space="0" w:color="000000"/>
              <w:left w:val="single" w:sz="4" w:space="0" w:color="000000"/>
              <w:bottom w:val="single" w:sz="4" w:space="0" w:color="000000"/>
            </w:tcBorders>
            <w:shd w:val="clear" w:color="auto" w:fill="auto"/>
          </w:tcPr>
          <w:p w14:paraId="3EC85B36"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75FF91D" w14:textId="77777777" w:rsidR="002D17A0" w:rsidRPr="00223C1B" w:rsidRDefault="002D17A0" w:rsidP="00D10FD9">
            <w:pPr>
              <w:tabs>
                <w:tab w:val="left" w:pos="720"/>
              </w:tabs>
              <w:rPr>
                <w:rFonts w:ascii="Arial" w:eastAsia="TimesNewRomanPSMT" w:hAnsi="Arial" w:cs="Arial"/>
                <w:sz w:val="22"/>
                <w:szCs w:val="22"/>
              </w:rPr>
            </w:pPr>
          </w:p>
          <w:p w14:paraId="27E4A6DA"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Име особе за контакт:</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09E1C075"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17E6BF4B" w14:textId="77777777" w:rsidTr="00D10FD9">
        <w:tc>
          <w:tcPr>
            <w:tcW w:w="465" w:type="dxa"/>
            <w:tcBorders>
              <w:top w:val="single" w:sz="4" w:space="0" w:color="000000"/>
              <w:left w:val="single" w:sz="4" w:space="0" w:color="000000"/>
              <w:bottom w:val="single" w:sz="4" w:space="0" w:color="000000"/>
            </w:tcBorders>
            <w:shd w:val="clear" w:color="auto" w:fill="auto"/>
          </w:tcPr>
          <w:p w14:paraId="1D714F0F" w14:textId="77777777" w:rsidR="002D17A0" w:rsidRPr="00223C1B" w:rsidRDefault="002D17A0" w:rsidP="00D10FD9">
            <w:pPr>
              <w:tabs>
                <w:tab w:val="left" w:pos="720"/>
              </w:tabs>
              <w:rPr>
                <w:rFonts w:ascii="Arial" w:eastAsia="TimesNewRomanPSMT" w:hAnsi="Arial" w:cs="Arial"/>
                <w:sz w:val="22"/>
                <w:szCs w:val="22"/>
              </w:rPr>
            </w:pPr>
          </w:p>
          <w:p w14:paraId="1EF2B07E"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5F699488" w14:textId="77777777" w:rsidR="002D17A0" w:rsidRPr="00223C1B" w:rsidRDefault="002D17A0" w:rsidP="00D10FD9">
            <w:pPr>
              <w:tabs>
                <w:tab w:val="left" w:pos="720"/>
              </w:tabs>
              <w:rPr>
                <w:rFonts w:ascii="Arial" w:eastAsia="TimesNewRomanPSMT" w:hAnsi="Arial" w:cs="Arial"/>
                <w:sz w:val="22"/>
                <w:szCs w:val="22"/>
              </w:rPr>
            </w:pPr>
          </w:p>
          <w:p w14:paraId="70741F89"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Назив члана групе понуђача: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31EACDD2"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74D57F56" w14:textId="77777777" w:rsidTr="00D10FD9">
        <w:trPr>
          <w:trHeight w:val="602"/>
        </w:trPr>
        <w:tc>
          <w:tcPr>
            <w:tcW w:w="465" w:type="dxa"/>
            <w:tcBorders>
              <w:top w:val="single" w:sz="4" w:space="0" w:color="000000"/>
              <w:left w:val="single" w:sz="4" w:space="0" w:color="000000"/>
              <w:bottom w:val="single" w:sz="4" w:space="0" w:color="000000"/>
            </w:tcBorders>
            <w:shd w:val="clear" w:color="auto" w:fill="auto"/>
          </w:tcPr>
          <w:p w14:paraId="0A455719"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12B0C10"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Врста правног лица: (микро, мало, средње, велико) или физичко лице)</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7B36"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3E03FF67" w14:textId="77777777" w:rsidTr="00D10FD9">
        <w:tc>
          <w:tcPr>
            <w:tcW w:w="465" w:type="dxa"/>
            <w:tcBorders>
              <w:top w:val="single" w:sz="4" w:space="0" w:color="000000"/>
              <w:left w:val="single" w:sz="4" w:space="0" w:color="000000"/>
              <w:bottom w:val="single" w:sz="4" w:space="0" w:color="000000"/>
            </w:tcBorders>
            <w:shd w:val="clear" w:color="auto" w:fill="auto"/>
          </w:tcPr>
          <w:p w14:paraId="3D82F357" w14:textId="77777777" w:rsidR="002D17A0" w:rsidRPr="00223C1B" w:rsidRDefault="002D17A0" w:rsidP="00D10FD9">
            <w:pPr>
              <w:tabs>
                <w:tab w:val="left" w:pos="720"/>
              </w:tabs>
              <w:rPr>
                <w:rFonts w:ascii="Arial" w:eastAsia="TimesNewRomanPSMT" w:hAnsi="Arial" w:cs="Arial"/>
                <w:sz w:val="22"/>
                <w:szCs w:val="22"/>
              </w:rPr>
            </w:pPr>
          </w:p>
          <w:p w14:paraId="63BE1610"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E614C44" w14:textId="77777777" w:rsidR="002D17A0" w:rsidRPr="00223C1B" w:rsidRDefault="002D17A0" w:rsidP="00D10FD9">
            <w:pPr>
              <w:tabs>
                <w:tab w:val="left" w:pos="720"/>
              </w:tabs>
              <w:rPr>
                <w:rFonts w:ascii="Arial" w:eastAsia="TimesNewRomanPSMT" w:hAnsi="Arial" w:cs="Arial"/>
                <w:sz w:val="22"/>
                <w:szCs w:val="22"/>
              </w:rPr>
            </w:pPr>
          </w:p>
          <w:p w14:paraId="45B7881F"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Адреса: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2CEDE8AD"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531137CB" w14:textId="77777777" w:rsidTr="00D10FD9">
        <w:tc>
          <w:tcPr>
            <w:tcW w:w="465" w:type="dxa"/>
            <w:tcBorders>
              <w:top w:val="single" w:sz="4" w:space="0" w:color="000000"/>
              <w:left w:val="single" w:sz="4" w:space="0" w:color="000000"/>
              <w:bottom w:val="single" w:sz="4" w:space="0" w:color="000000"/>
            </w:tcBorders>
            <w:shd w:val="clear" w:color="auto" w:fill="auto"/>
          </w:tcPr>
          <w:p w14:paraId="3A69E1FE" w14:textId="77777777" w:rsidR="002D17A0" w:rsidRPr="00223C1B" w:rsidRDefault="002D17A0" w:rsidP="00D10FD9">
            <w:pPr>
              <w:tabs>
                <w:tab w:val="left" w:pos="720"/>
              </w:tabs>
              <w:rPr>
                <w:rFonts w:ascii="Arial" w:eastAsia="TimesNewRomanPSMT" w:hAnsi="Arial" w:cs="Arial"/>
                <w:sz w:val="22"/>
                <w:szCs w:val="22"/>
              </w:rPr>
            </w:pPr>
          </w:p>
          <w:p w14:paraId="0B0FA35F"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1FB1BAC" w14:textId="77777777" w:rsidR="002D17A0" w:rsidRPr="00223C1B" w:rsidRDefault="002D17A0" w:rsidP="00D10FD9">
            <w:pPr>
              <w:tabs>
                <w:tab w:val="left" w:pos="720"/>
              </w:tabs>
              <w:rPr>
                <w:rFonts w:ascii="Arial" w:eastAsia="TimesNewRomanPSMT" w:hAnsi="Arial" w:cs="Arial"/>
                <w:sz w:val="22"/>
                <w:szCs w:val="22"/>
              </w:rPr>
            </w:pPr>
          </w:p>
          <w:p w14:paraId="49617D1C"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Матични број:</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3C097D1B"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58EFA759" w14:textId="77777777" w:rsidTr="00D10FD9">
        <w:tc>
          <w:tcPr>
            <w:tcW w:w="465" w:type="dxa"/>
            <w:tcBorders>
              <w:top w:val="single" w:sz="4" w:space="0" w:color="000000"/>
              <w:left w:val="single" w:sz="4" w:space="0" w:color="000000"/>
              <w:bottom w:val="single" w:sz="4" w:space="0" w:color="000000"/>
            </w:tcBorders>
            <w:shd w:val="clear" w:color="auto" w:fill="auto"/>
          </w:tcPr>
          <w:p w14:paraId="56964F6B" w14:textId="77777777" w:rsidR="002D17A0" w:rsidRPr="00223C1B" w:rsidRDefault="002D17A0" w:rsidP="00D10FD9">
            <w:pPr>
              <w:tabs>
                <w:tab w:val="left" w:pos="720"/>
              </w:tabs>
              <w:rPr>
                <w:rFonts w:ascii="Arial" w:eastAsia="TimesNewRomanPSMT" w:hAnsi="Arial" w:cs="Arial"/>
                <w:sz w:val="22"/>
                <w:szCs w:val="22"/>
              </w:rPr>
            </w:pPr>
          </w:p>
          <w:p w14:paraId="5F71B28E" w14:textId="77777777" w:rsidR="002D17A0" w:rsidRPr="00223C1B" w:rsidRDefault="002D17A0" w:rsidP="00D10FD9">
            <w:pPr>
              <w:tabs>
                <w:tab w:val="left" w:pos="720"/>
              </w:tabs>
              <w:rPr>
                <w:rFonts w:ascii="Arial" w:eastAsia="TimesNewRomanPSMT" w:hAnsi="Arial" w:cs="Arial"/>
                <w:sz w:val="22"/>
                <w:szCs w:val="22"/>
              </w:rPr>
            </w:pPr>
          </w:p>
        </w:tc>
        <w:tc>
          <w:tcPr>
            <w:tcW w:w="4253" w:type="dxa"/>
            <w:gridSpan w:val="2"/>
            <w:tcBorders>
              <w:top w:val="single" w:sz="4" w:space="0" w:color="000000"/>
              <w:left w:val="single" w:sz="4" w:space="0" w:color="000000"/>
              <w:bottom w:val="single" w:sz="4" w:space="0" w:color="000000"/>
            </w:tcBorders>
            <w:shd w:val="clear" w:color="auto" w:fill="auto"/>
          </w:tcPr>
          <w:p w14:paraId="27DBE700" w14:textId="77777777" w:rsidR="002D17A0" w:rsidRPr="00223C1B" w:rsidRDefault="002D17A0" w:rsidP="00D10FD9">
            <w:pPr>
              <w:tabs>
                <w:tab w:val="left" w:pos="720"/>
              </w:tabs>
              <w:rPr>
                <w:rFonts w:ascii="Arial" w:eastAsia="TimesNewRomanPSMT" w:hAnsi="Arial" w:cs="Arial"/>
                <w:sz w:val="22"/>
                <w:szCs w:val="22"/>
              </w:rPr>
            </w:pPr>
          </w:p>
          <w:p w14:paraId="3A39B6AE"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Порески идентификациони број:</w:t>
            </w:r>
          </w:p>
        </w:tc>
        <w:tc>
          <w:tcPr>
            <w:tcW w:w="5616" w:type="dxa"/>
            <w:tcBorders>
              <w:top w:val="single" w:sz="4" w:space="0" w:color="000000"/>
              <w:left w:val="single" w:sz="4" w:space="0" w:color="000000"/>
              <w:bottom w:val="single" w:sz="4" w:space="0" w:color="000000"/>
              <w:right w:val="single" w:sz="4" w:space="0" w:color="000000"/>
            </w:tcBorders>
            <w:shd w:val="clear" w:color="auto" w:fill="auto"/>
          </w:tcPr>
          <w:p w14:paraId="5321F638"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40E5D55C" w14:textId="77777777" w:rsidTr="00D10FD9">
        <w:tc>
          <w:tcPr>
            <w:tcW w:w="465" w:type="dxa"/>
            <w:tcBorders>
              <w:top w:val="single" w:sz="4" w:space="0" w:color="000000"/>
              <w:left w:val="single" w:sz="4" w:space="0" w:color="000000"/>
              <w:bottom w:val="single" w:sz="4" w:space="0" w:color="000000"/>
            </w:tcBorders>
            <w:shd w:val="clear" w:color="auto" w:fill="auto"/>
          </w:tcPr>
          <w:p w14:paraId="7CF3D579"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151827C" w14:textId="77777777" w:rsidR="002D17A0" w:rsidRPr="00223C1B" w:rsidRDefault="002D17A0" w:rsidP="00D10FD9">
            <w:pPr>
              <w:tabs>
                <w:tab w:val="left" w:pos="720"/>
              </w:tabs>
              <w:rPr>
                <w:rFonts w:ascii="Arial" w:eastAsia="TimesNewRomanPSMT" w:hAnsi="Arial" w:cs="Arial"/>
                <w:sz w:val="22"/>
                <w:szCs w:val="22"/>
              </w:rPr>
            </w:pPr>
          </w:p>
          <w:p w14:paraId="1F07AEE2"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Име особе за контакт:</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04CCD3CB"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15DB26CC" w14:textId="77777777" w:rsidTr="00D10FD9">
        <w:tc>
          <w:tcPr>
            <w:tcW w:w="465" w:type="dxa"/>
            <w:tcBorders>
              <w:top w:val="single" w:sz="4" w:space="0" w:color="000000"/>
              <w:left w:val="single" w:sz="4" w:space="0" w:color="000000"/>
              <w:bottom w:val="single" w:sz="4" w:space="0" w:color="000000"/>
            </w:tcBorders>
            <w:shd w:val="clear" w:color="auto" w:fill="auto"/>
          </w:tcPr>
          <w:p w14:paraId="4C36F041" w14:textId="77777777" w:rsidR="002D17A0" w:rsidRPr="00223C1B" w:rsidRDefault="002D17A0" w:rsidP="00D10FD9">
            <w:pPr>
              <w:tabs>
                <w:tab w:val="left" w:pos="720"/>
              </w:tabs>
              <w:rPr>
                <w:rFonts w:ascii="Arial" w:eastAsia="TimesNewRomanPSMT" w:hAnsi="Arial" w:cs="Arial"/>
                <w:sz w:val="22"/>
                <w:szCs w:val="22"/>
              </w:rPr>
            </w:pPr>
          </w:p>
          <w:p w14:paraId="72ABD28A"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3)</w:t>
            </w:r>
          </w:p>
        </w:tc>
        <w:tc>
          <w:tcPr>
            <w:tcW w:w="4219" w:type="dxa"/>
            <w:tcBorders>
              <w:top w:val="single" w:sz="4" w:space="0" w:color="000000"/>
              <w:left w:val="single" w:sz="4" w:space="0" w:color="000000"/>
              <w:bottom w:val="single" w:sz="4" w:space="0" w:color="000000"/>
            </w:tcBorders>
            <w:shd w:val="clear" w:color="auto" w:fill="auto"/>
          </w:tcPr>
          <w:p w14:paraId="44B8EBAC" w14:textId="77777777" w:rsidR="002D17A0" w:rsidRPr="00223C1B" w:rsidRDefault="002D17A0" w:rsidP="00D10FD9">
            <w:pPr>
              <w:tabs>
                <w:tab w:val="left" w:pos="720"/>
              </w:tabs>
              <w:rPr>
                <w:rFonts w:ascii="Arial" w:eastAsia="TimesNewRomanPSMT" w:hAnsi="Arial" w:cs="Arial"/>
                <w:sz w:val="22"/>
                <w:szCs w:val="22"/>
              </w:rPr>
            </w:pPr>
          </w:p>
          <w:p w14:paraId="053602ED"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Назив члана групе понуђача: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041ADE9F"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6B8F6EC3" w14:textId="77777777" w:rsidTr="00D10FD9">
        <w:trPr>
          <w:trHeight w:val="503"/>
        </w:trPr>
        <w:tc>
          <w:tcPr>
            <w:tcW w:w="465" w:type="dxa"/>
            <w:tcBorders>
              <w:top w:val="single" w:sz="4" w:space="0" w:color="000000"/>
              <w:left w:val="single" w:sz="4" w:space="0" w:color="000000"/>
              <w:bottom w:val="single" w:sz="4" w:space="0" w:color="000000"/>
            </w:tcBorders>
            <w:shd w:val="clear" w:color="auto" w:fill="auto"/>
          </w:tcPr>
          <w:p w14:paraId="136C19F5"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52C882C"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Врста правног лица: (микро, мало, средње, велико) или физичко</w:t>
            </w:r>
            <w:r w:rsidRPr="00223C1B">
              <w:rPr>
                <w:rFonts w:ascii="Arial" w:eastAsia="TimesNewRomanPSMT" w:hAnsi="Arial" w:cs="Arial"/>
                <w:sz w:val="22"/>
                <w:szCs w:val="22"/>
                <w:lang w:val="sr-Cyrl-RS"/>
              </w:rPr>
              <w:t xml:space="preserve"> </w:t>
            </w:r>
            <w:r w:rsidRPr="00223C1B">
              <w:rPr>
                <w:rFonts w:ascii="Arial" w:eastAsia="TimesNewRomanPSMT" w:hAnsi="Arial" w:cs="Arial"/>
                <w:sz w:val="22"/>
                <w:szCs w:val="22"/>
              </w:rPr>
              <w:t>лице</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0870D45B"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2EC3E946" w14:textId="77777777" w:rsidTr="00D10FD9">
        <w:tc>
          <w:tcPr>
            <w:tcW w:w="465" w:type="dxa"/>
            <w:tcBorders>
              <w:top w:val="single" w:sz="4" w:space="0" w:color="000000"/>
              <w:left w:val="single" w:sz="4" w:space="0" w:color="000000"/>
              <w:bottom w:val="single" w:sz="4" w:space="0" w:color="000000"/>
            </w:tcBorders>
            <w:shd w:val="clear" w:color="auto" w:fill="auto"/>
          </w:tcPr>
          <w:p w14:paraId="78992885" w14:textId="77777777" w:rsidR="002D17A0" w:rsidRPr="00223C1B" w:rsidRDefault="002D17A0" w:rsidP="00D10FD9">
            <w:pPr>
              <w:tabs>
                <w:tab w:val="left" w:pos="720"/>
              </w:tabs>
              <w:rPr>
                <w:rFonts w:ascii="Arial" w:eastAsia="TimesNewRomanPSMT" w:hAnsi="Arial" w:cs="Arial"/>
                <w:sz w:val="22"/>
                <w:szCs w:val="22"/>
              </w:rPr>
            </w:pPr>
          </w:p>
          <w:p w14:paraId="26B475EC"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41C9F18" w14:textId="77777777" w:rsidR="002D17A0" w:rsidRPr="00223C1B" w:rsidRDefault="002D17A0" w:rsidP="00D10FD9">
            <w:pPr>
              <w:tabs>
                <w:tab w:val="left" w:pos="720"/>
              </w:tabs>
              <w:rPr>
                <w:rFonts w:ascii="Arial" w:eastAsia="TimesNewRomanPSMT" w:hAnsi="Arial" w:cs="Arial"/>
                <w:sz w:val="22"/>
                <w:szCs w:val="22"/>
              </w:rPr>
            </w:pPr>
          </w:p>
          <w:p w14:paraId="09105D0C"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Адреса: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53CE5C9E"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7B864479" w14:textId="77777777" w:rsidTr="00D10FD9">
        <w:tc>
          <w:tcPr>
            <w:tcW w:w="465" w:type="dxa"/>
            <w:tcBorders>
              <w:top w:val="single" w:sz="4" w:space="0" w:color="000000"/>
              <w:left w:val="single" w:sz="4" w:space="0" w:color="000000"/>
              <w:bottom w:val="single" w:sz="4" w:space="0" w:color="000000"/>
            </w:tcBorders>
            <w:shd w:val="clear" w:color="auto" w:fill="auto"/>
          </w:tcPr>
          <w:p w14:paraId="2CD8EE09" w14:textId="77777777" w:rsidR="002D17A0" w:rsidRPr="00223C1B" w:rsidRDefault="002D17A0" w:rsidP="00D10FD9">
            <w:pPr>
              <w:tabs>
                <w:tab w:val="left" w:pos="720"/>
              </w:tabs>
              <w:rPr>
                <w:rFonts w:ascii="Arial" w:eastAsia="TimesNewRomanPSMT" w:hAnsi="Arial" w:cs="Arial"/>
                <w:sz w:val="22"/>
                <w:szCs w:val="22"/>
              </w:rPr>
            </w:pPr>
          </w:p>
          <w:p w14:paraId="19308D50"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6A9F8D2" w14:textId="77777777" w:rsidR="002D17A0" w:rsidRPr="00223C1B" w:rsidRDefault="002D17A0" w:rsidP="00D10FD9">
            <w:pPr>
              <w:tabs>
                <w:tab w:val="left" w:pos="720"/>
              </w:tabs>
              <w:rPr>
                <w:rFonts w:ascii="Arial" w:eastAsia="TimesNewRomanPSMT" w:hAnsi="Arial" w:cs="Arial"/>
                <w:sz w:val="22"/>
                <w:szCs w:val="22"/>
              </w:rPr>
            </w:pPr>
          </w:p>
          <w:p w14:paraId="71BB8A6B"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Матични број:</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42BA2E12"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7A56DA8F" w14:textId="77777777" w:rsidTr="00D10FD9">
        <w:tc>
          <w:tcPr>
            <w:tcW w:w="465" w:type="dxa"/>
            <w:tcBorders>
              <w:top w:val="single" w:sz="4" w:space="0" w:color="000000"/>
              <w:left w:val="single" w:sz="4" w:space="0" w:color="000000"/>
              <w:bottom w:val="single" w:sz="4" w:space="0" w:color="000000"/>
            </w:tcBorders>
            <w:shd w:val="clear" w:color="auto" w:fill="auto"/>
          </w:tcPr>
          <w:p w14:paraId="68FDD149" w14:textId="77777777" w:rsidR="002D17A0" w:rsidRPr="00223C1B" w:rsidRDefault="002D17A0" w:rsidP="00D10FD9">
            <w:pPr>
              <w:tabs>
                <w:tab w:val="left" w:pos="720"/>
              </w:tabs>
              <w:rPr>
                <w:rFonts w:ascii="Arial" w:eastAsia="TimesNewRomanPSMT" w:hAnsi="Arial" w:cs="Arial"/>
                <w:sz w:val="22"/>
                <w:szCs w:val="22"/>
              </w:rPr>
            </w:pPr>
          </w:p>
          <w:p w14:paraId="6C52DD1F"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41F9D4EA" w14:textId="77777777" w:rsidR="002D17A0" w:rsidRPr="00223C1B" w:rsidRDefault="002D17A0" w:rsidP="00D10FD9">
            <w:pPr>
              <w:tabs>
                <w:tab w:val="left" w:pos="720"/>
              </w:tabs>
              <w:rPr>
                <w:rFonts w:ascii="Arial" w:eastAsia="TimesNewRomanPSMT" w:hAnsi="Arial" w:cs="Arial"/>
                <w:sz w:val="22"/>
                <w:szCs w:val="22"/>
              </w:rPr>
            </w:pPr>
          </w:p>
          <w:p w14:paraId="2869E927"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Порески идентификациони број:</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02225656" w14:textId="77777777" w:rsidR="002D17A0" w:rsidRPr="00223C1B" w:rsidRDefault="002D17A0" w:rsidP="00D10FD9">
            <w:pPr>
              <w:tabs>
                <w:tab w:val="left" w:pos="720"/>
              </w:tabs>
              <w:rPr>
                <w:rFonts w:ascii="Arial" w:eastAsia="TimesNewRomanPSMT" w:hAnsi="Arial" w:cs="Arial"/>
                <w:sz w:val="22"/>
                <w:szCs w:val="22"/>
              </w:rPr>
            </w:pPr>
          </w:p>
        </w:tc>
      </w:tr>
      <w:tr w:rsidR="002D17A0" w:rsidRPr="00223C1B" w14:paraId="26454E65" w14:textId="77777777" w:rsidTr="00D10FD9">
        <w:tc>
          <w:tcPr>
            <w:tcW w:w="465" w:type="dxa"/>
            <w:tcBorders>
              <w:top w:val="single" w:sz="4" w:space="0" w:color="000000"/>
              <w:left w:val="single" w:sz="4" w:space="0" w:color="000000"/>
              <w:bottom w:val="single" w:sz="4" w:space="0" w:color="000000"/>
            </w:tcBorders>
            <w:shd w:val="clear" w:color="auto" w:fill="auto"/>
          </w:tcPr>
          <w:p w14:paraId="710B9E6E" w14:textId="77777777" w:rsidR="002D17A0" w:rsidRPr="00223C1B" w:rsidRDefault="002D17A0" w:rsidP="00D10FD9">
            <w:pPr>
              <w:tabs>
                <w:tab w:val="left" w:pos="720"/>
              </w:tabs>
              <w:rPr>
                <w:rFonts w:ascii="Arial" w:eastAsia="TimesNewRomanPSMT" w:hAnsi="Arial" w:cs="Arial"/>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5C9C3E4" w14:textId="77777777" w:rsidR="002D17A0" w:rsidRPr="00223C1B" w:rsidRDefault="002D17A0" w:rsidP="00D10FD9">
            <w:pPr>
              <w:tabs>
                <w:tab w:val="left" w:pos="720"/>
              </w:tabs>
              <w:rPr>
                <w:rFonts w:ascii="Arial" w:eastAsia="TimesNewRomanPSMT" w:hAnsi="Arial" w:cs="Arial"/>
                <w:sz w:val="22"/>
                <w:szCs w:val="22"/>
              </w:rPr>
            </w:pPr>
          </w:p>
          <w:p w14:paraId="086CEB42" w14:textId="77777777" w:rsidR="002D17A0" w:rsidRPr="00223C1B" w:rsidRDefault="002D17A0" w:rsidP="00D10FD9">
            <w:pPr>
              <w:tabs>
                <w:tab w:val="left" w:pos="720"/>
              </w:tabs>
              <w:rPr>
                <w:rFonts w:ascii="Arial" w:eastAsia="TimesNewRomanPSMT" w:hAnsi="Arial" w:cs="Arial"/>
                <w:sz w:val="22"/>
                <w:szCs w:val="22"/>
              </w:rPr>
            </w:pPr>
            <w:r w:rsidRPr="00223C1B">
              <w:rPr>
                <w:rFonts w:ascii="Arial" w:eastAsia="TimesNewRomanPSMT" w:hAnsi="Arial" w:cs="Arial"/>
                <w:sz w:val="22"/>
                <w:szCs w:val="22"/>
              </w:rPr>
              <w:t>Име особе за контакт:</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14:paraId="5589E5E4" w14:textId="77777777" w:rsidR="002D17A0" w:rsidRPr="00223C1B" w:rsidRDefault="002D17A0" w:rsidP="00D10FD9">
            <w:pPr>
              <w:tabs>
                <w:tab w:val="left" w:pos="720"/>
              </w:tabs>
              <w:rPr>
                <w:rFonts w:ascii="Arial" w:eastAsia="TimesNewRomanPSMT" w:hAnsi="Arial" w:cs="Arial"/>
                <w:sz w:val="22"/>
                <w:szCs w:val="22"/>
              </w:rPr>
            </w:pPr>
          </w:p>
        </w:tc>
      </w:tr>
    </w:tbl>
    <w:p w14:paraId="4BDD481D" w14:textId="77777777" w:rsidR="002D17A0" w:rsidRPr="00223C1B" w:rsidRDefault="002D17A0" w:rsidP="002D17A0">
      <w:pPr>
        <w:tabs>
          <w:tab w:val="left" w:pos="720"/>
        </w:tabs>
        <w:rPr>
          <w:rFonts w:ascii="Arial" w:hAnsi="Arial" w:cs="Arial"/>
          <w:sz w:val="22"/>
          <w:szCs w:val="22"/>
        </w:rPr>
      </w:pPr>
    </w:p>
    <w:p w14:paraId="03246F0F" w14:textId="77777777" w:rsidR="002D17A0" w:rsidRPr="003F2871" w:rsidRDefault="002D17A0" w:rsidP="002D17A0">
      <w:pPr>
        <w:tabs>
          <w:tab w:val="left" w:pos="720"/>
        </w:tabs>
        <w:rPr>
          <w:rFonts w:ascii="Arial" w:hAnsi="Arial" w:cs="Arial"/>
          <w:sz w:val="22"/>
          <w:szCs w:val="22"/>
          <w:u w:val="single"/>
        </w:rPr>
      </w:pPr>
      <w:r w:rsidRPr="003F2871">
        <w:rPr>
          <w:rFonts w:ascii="Arial" w:hAnsi="Arial" w:cs="Arial"/>
          <w:sz w:val="22"/>
          <w:szCs w:val="22"/>
          <w:u w:val="single"/>
        </w:rPr>
        <w:t>Напомена:</w:t>
      </w:r>
    </w:p>
    <w:p w14:paraId="27C542DB" w14:textId="77777777" w:rsidR="002D17A0" w:rsidRPr="00223C1B" w:rsidRDefault="002D17A0" w:rsidP="002D17A0">
      <w:pPr>
        <w:tabs>
          <w:tab w:val="left" w:pos="720"/>
        </w:tabs>
        <w:jc w:val="both"/>
        <w:rPr>
          <w:rFonts w:ascii="Arial" w:hAnsi="Arial" w:cs="Arial"/>
          <w:sz w:val="22"/>
          <w:szCs w:val="22"/>
        </w:rPr>
      </w:pPr>
      <w:r w:rsidRPr="00223C1B">
        <w:rPr>
          <w:rFonts w:ascii="Arial" w:hAnsi="Arial" w:cs="Arial"/>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5A28C13" w14:textId="77777777" w:rsidR="002D17A0" w:rsidRPr="00223C1B" w:rsidRDefault="002D17A0" w:rsidP="002D17A0">
      <w:pPr>
        <w:tabs>
          <w:tab w:val="left" w:pos="720"/>
        </w:tabs>
        <w:rPr>
          <w:rFonts w:ascii="Arial" w:hAnsi="Arial" w:cs="Arial"/>
          <w:sz w:val="22"/>
          <w:szCs w:val="22"/>
        </w:rPr>
      </w:pPr>
    </w:p>
    <w:p w14:paraId="57E48E71" w14:textId="77777777" w:rsidR="002D17A0" w:rsidRDefault="002D17A0" w:rsidP="002D17A0">
      <w:pPr>
        <w:tabs>
          <w:tab w:val="left" w:pos="720"/>
        </w:tabs>
        <w:rPr>
          <w:rFonts w:ascii="Arial" w:hAnsi="Arial" w:cs="Arial"/>
          <w:sz w:val="22"/>
          <w:szCs w:val="22"/>
        </w:rPr>
      </w:pPr>
    </w:p>
    <w:p w14:paraId="76396136" w14:textId="77777777" w:rsidR="002D17A0" w:rsidRDefault="002D17A0" w:rsidP="002D17A0">
      <w:pPr>
        <w:tabs>
          <w:tab w:val="left" w:pos="720"/>
        </w:tabs>
        <w:rPr>
          <w:rFonts w:ascii="Arial" w:hAnsi="Arial" w:cs="Arial"/>
          <w:sz w:val="22"/>
          <w:szCs w:val="22"/>
        </w:rPr>
      </w:pPr>
    </w:p>
    <w:p w14:paraId="12533E7E" w14:textId="77777777" w:rsidR="002D17A0" w:rsidRDefault="002D17A0" w:rsidP="002D17A0">
      <w:pPr>
        <w:tabs>
          <w:tab w:val="left" w:pos="720"/>
        </w:tabs>
        <w:rPr>
          <w:rFonts w:ascii="Arial" w:hAnsi="Arial" w:cs="Arial"/>
          <w:sz w:val="22"/>
          <w:szCs w:val="22"/>
        </w:rPr>
      </w:pPr>
    </w:p>
    <w:p w14:paraId="1E913494" w14:textId="77777777" w:rsidR="002D17A0" w:rsidRDefault="002D17A0" w:rsidP="002D17A0">
      <w:pPr>
        <w:tabs>
          <w:tab w:val="left" w:pos="720"/>
        </w:tabs>
        <w:rPr>
          <w:rFonts w:ascii="Arial" w:hAnsi="Arial" w:cs="Arial"/>
          <w:sz w:val="22"/>
          <w:szCs w:val="22"/>
        </w:rPr>
      </w:pPr>
    </w:p>
    <w:p w14:paraId="439ACC36" w14:textId="77777777" w:rsidR="002D17A0" w:rsidRDefault="002D17A0" w:rsidP="002D17A0">
      <w:pPr>
        <w:tabs>
          <w:tab w:val="left" w:pos="720"/>
        </w:tabs>
        <w:rPr>
          <w:rFonts w:ascii="Arial" w:hAnsi="Arial" w:cs="Arial"/>
          <w:sz w:val="22"/>
          <w:szCs w:val="22"/>
        </w:rPr>
      </w:pPr>
    </w:p>
    <w:p w14:paraId="2499012C" w14:textId="77777777" w:rsidR="002D17A0" w:rsidRDefault="002D17A0" w:rsidP="002D17A0">
      <w:pPr>
        <w:tabs>
          <w:tab w:val="left" w:pos="720"/>
        </w:tabs>
        <w:rPr>
          <w:rFonts w:ascii="Arial" w:hAnsi="Arial" w:cs="Arial"/>
          <w:sz w:val="22"/>
          <w:szCs w:val="22"/>
        </w:rPr>
      </w:pPr>
    </w:p>
    <w:p w14:paraId="1CCEA863" w14:textId="77777777" w:rsidR="002D17A0" w:rsidRDefault="002D17A0" w:rsidP="002D17A0">
      <w:pPr>
        <w:tabs>
          <w:tab w:val="left" w:pos="720"/>
        </w:tabs>
        <w:rPr>
          <w:rFonts w:ascii="Arial" w:hAnsi="Arial" w:cs="Arial"/>
          <w:sz w:val="22"/>
          <w:szCs w:val="22"/>
        </w:rPr>
      </w:pPr>
    </w:p>
    <w:p w14:paraId="3F1EA8AB" w14:textId="77777777" w:rsidR="002D17A0" w:rsidRDefault="002D17A0" w:rsidP="002D17A0">
      <w:pPr>
        <w:tabs>
          <w:tab w:val="left" w:pos="720"/>
        </w:tabs>
        <w:rPr>
          <w:rFonts w:ascii="Arial" w:hAnsi="Arial" w:cs="Arial"/>
          <w:sz w:val="22"/>
          <w:szCs w:val="22"/>
        </w:rPr>
      </w:pPr>
    </w:p>
    <w:p w14:paraId="163985A2" w14:textId="77777777" w:rsidR="002D17A0" w:rsidRDefault="002D17A0" w:rsidP="002D17A0">
      <w:pPr>
        <w:tabs>
          <w:tab w:val="left" w:pos="720"/>
        </w:tabs>
        <w:rPr>
          <w:rFonts w:ascii="Arial" w:hAnsi="Arial" w:cs="Arial"/>
          <w:sz w:val="22"/>
          <w:szCs w:val="22"/>
        </w:rPr>
      </w:pPr>
    </w:p>
    <w:p w14:paraId="37C865B4" w14:textId="77777777" w:rsidR="002D17A0" w:rsidRDefault="002D17A0" w:rsidP="002D17A0">
      <w:pPr>
        <w:tabs>
          <w:tab w:val="left" w:pos="720"/>
        </w:tabs>
        <w:rPr>
          <w:rFonts w:ascii="Arial" w:hAnsi="Arial" w:cs="Arial"/>
          <w:sz w:val="22"/>
          <w:szCs w:val="22"/>
        </w:rPr>
      </w:pPr>
    </w:p>
    <w:p w14:paraId="1DF279AB" w14:textId="77777777" w:rsidR="002D17A0" w:rsidRDefault="002D17A0" w:rsidP="002D17A0">
      <w:pPr>
        <w:tabs>
          <w:tab w:val="left" w:pos="720"/>
        </w:tabs>
        <w:rPr>
          <w:rFonts w:ascii="Arial" w:hAnsi="Arial" w:cs="Arial"/>
          <w:sz w:val="22"/>
          <w:szCs w:val="22"/>
        </w:rPr>
      </w:pPr>
    </w:p>
    <w:p w14:paraId="7A324F56" w14:textId="77777777" w:rsidR="002D17A0" w:rsidRDefault="002D17A0" w:rsidP="002D17A0">
      <w:pPr>
        <w:tabs>
          <w:tab w:val="left" w:pos="720"/>
        </w:tabs>
        <w:rPr>
          <w:rFonts w:ascii="Arial" w:hAnsi="Arial" w:cs="Arial"/>
          <w:sz w:val="22"/>
          <w:szCs w:val="22"/>
        </w:rPr>
      </w:pPr>
    </w:p>
    <w:p w14:paraId="771A9B9D" w14:textId="77777777" w:rsidR="002D17A0" w:rsidRDefault="002D17A0" w:rsidP="002D17A0">
      <w:pPr>
        <w:tabs>
          <w:tab w:val="left" w:pos="720"/>
        </w:tabs>
        <w:rPr>
          <w:rFonts w:ascii="Arial" w:hAnsi="Arial" w:cs="Arial"/>
          <w:sz w:val="22"/>
          <w:szCs w:val="22"/>
        </w:rPr>
      </w:pPr>
    </w:p>
    <w:p w14:paraId="52D0BC29" w14:textId="77777777" w:rsidR="002D17A0" w:rsidRDefault="002D17A0" w:rsidP="002D17A0">
      <w:pPr>
        <w:tabs>
          <w:tab w:val="left" w:pos="720"/>
        </w:tabs>
        <w:rPr>
          <w:rFonts w:ascii="Arial" w:hAnsi="Arial" w:cs="Arial"/>
          <w:sz w:val="22"/>
          <w:szCs w:val="22"/>
        </w:rPr>
      </w:pPr>
    </w:p>
    <w:p w14:paraId="2CCF60EA" w14:textId="77777777" w:rsidR="002D17A0" w:rsidRDefault="002D17A0" w:rsidP="002D17A0">
      <w:pPr>
        <w:tabs>
          <w:tab w:val="left" w:pos="720"/>
        </w:tabs>
        <w:rPr>
          <w:rFonts w:ascii="Arial" w:hAnsi="Arial" w:cs="Arial"/>
          <w:sz w:val="22"/>
          <w:szCs w:val="22"/>
        </w:rPr>
      </w:pPr>
    </w:p>
    <w:p w14:paraId="2AC5B9B1" w14:textId="77777777" w:rsidR="002D17A0" w:rsidRDefault="002D17A0" w:rsidP="002D17A0">
      <w:pPr>
        <w:tabs>
          <w:tab w:val="left" w:pos="720"/>
        </w:tabs>
        <w:rPr>
          <w:rFonts w:ascii="Arial" w:hAnsi="Arial" w:cs="Arial"/>
          <w:sz w:val="22"/>
          <w:szCs w:val="22"/>
        </w:rPr>
      </w:pPr>
    </w:p>
    <w:p w14:paraId="7E71761E" w14:textId="77777777" w:rsidR="002D17A0" w:rsidRDefault="002D17A0" w:rsidP="002D17A0">
      <w:pPr>
        <w:tabs>
          <w:tab w:val="left" w:pos="720"/>
        </w:tabs>
        <w:rPr>
          <w:rFonts w:ascii="Arial" w:hAnsi="Arial" w:cs="Arial"/>
          <w:sz w:val="22"/>
          <w:szCs w:val="22"/>
        </w:rPr>
      </w:pPr>
    </w:p>
    <w:p w14:paraId="61CD4D4A" w14:textId="77777777" w:rsidR="002D17A0" w:rsidRDefault="002D17A0" w:rsidP="002D17A0">
      <w:pPr>
        <w:tabs>
          <w:tab w:val="left" w:pos="720"/>
        </w:tabs>
        <w:rPr>
          <w:rFonts w:ascii="Arial" w:hAnsi="Arial" w:cs="Arial"/>
          <w:sz w:val="22"/>
          <w:szCs w:val="22"/>
        </w:rPr>
      </w:pPr>
    </w:p>
    <w:p w14:paraId="1C1AFB68" w14:textId="21CDE748" w:rsidR="002D17A0" w:rsidRDefault="002D17A0" w:rsidP="002D17A0">
      <w:pPr>
        <w:tabs>
          <w:tab w:val="left" w:pos="720"/>
        </w:tabs>
        <w:rPr>
          <w:rFonts w:ascii="Arial" w:hAnsi="Arial" w:cs="Arial"/>
          <w:sz w:val="22"/>
          <w:szCs w:val="22"/>
        </w:rPr>
      </w:pPr>
    </w:p>
    <w:p w14:paraId="732E80FB" w14:textId="77777777" w:rsidR="002E6236" w:rsidRDefault="002E6236" w:rsidP="002D17A0">
      <w:pPr>
        <w:tabs>
          <w:tab w:val="left" w:pos="720"/>
        </w:tabs>
        <w:rPr>
          <w:rFonts w:ascii="Arial" w:hAnsi="Arial" w:cs="Arial"/>
          <w:sz w:val="22"/>
          <w:szCs w:val="22"/>
        </w:rPr>
      </w:pPr>
    </w:p>
    <w:p w14:paraId="522B915B" w14:textId="77777777" w:rsidR="002D17A0" w:rsidRPr="00223C1B" w:rsidRDefault="002D17A0" w:rsidP="002D17A0">
      <w:pPr>
        <w:tabs>
          <w:tab w:val="left" w:pos="720"/>
        </w:tabs>
        <w:rPr>
          <w:rFonts w:ascii="Arial" w:hAnsi="Arial" w:cs="Arial"/>
          <w:sz w:val="22"/>
          <w:szCs w:val="22"/>
        </w:rPr>
      </w:pPr>
    </w:p>
    <w:p w14:paraId="6C744252" w14:textId="77777777" w:rsidR="002D17A0" w:rsidRDefault="002D17A0" w:rsidP="002D17A0">
      <w:pPr>
        <w:numPr>
          <w:ilvl w:val="0"/>
          <w:numId w:val="37"/>
        </w:numPr>
        <w:tabs>
          <w:tab w:val="left" w:pos="720"/>
        </w:tabs>
        <w:rPr>
          <w:rFonts w:ascii="Arial" w:eastAsia="TimesNewRomanPSMT" w:hAnsi="Arial" w:cs="Arial"/>
          <w:sz w:val="22"/>
          <w:szCs w:val="22"/>
        </w:rPr>
      </w:pPr>
      <w:r w:rsidRPr="00223C1B">
        <w:rPr>
          <w:rFonts w:ascii="Arial" w:eastAsia="TimesNewRomanPSMT" w:hAnsi="Arial" w:cs="Arial"/>
          <w:sz w:val="22"/>
          <w:szCs w:val="22"/>
        </w:rPr>
        <w:lastRenderedPageBreak/>
        <w:t>ЦЕ</w:t>
      </w:r>
      <w:r>
        <w:rPr>
          <w:rFonts w:ascii="Arial" w:eastAsia="TimesNewRomanPSMT" w:hAnsi="Arial" w:cs="Arial"/>
          <w:sz w:val="22"/>
          <w:szCs w:val="22"/>
        </w:rPr>
        <w:t>НА И КОМЕРЦИЈАЛНИ УСЛОВИ ПОНУДЕ</w:t>
      </w:r>
    </w:p>
    <w:p w14:paraId="43214411" w14:textId="77777777" w:rsidR="002D17A0" w:rsidRPr="00B77175" w:rsidRDefault="002D17A0" w:rsidP="002D17A0">
      <w:pPr>
        <w:tabs>
          <w:tab w:val="left" w:pos="720"/>
        </w:tabs>
        <w:ind w:left="360"/>
        <w:rPr>
          <w:rFonts w:ascii="Arial" w:eastAsia="TimesNewRomanPSMT" w:hAnsi="Arial" w:cs="Arial"/>
          <w:sz w:val="22"/>
          <w:szCs w:val="22"/>
        </w:rPr>
      </w:pPr>
    </w:p>
    <w:p w14:paraId="6E3D18D0" w14:textId="77777777" w:rsidR="002D17A0" w:rsidRPr="00223C1B" w:rsidRDefault="002D17A0" w:rsidP="002D17A0">
      <w:pPr>
        <w:tabs>
          <w:tab w:val="left" w:pos="720"/>
        </w:tabs>
        <w:rPr>
          <w:rFonts w:ascii="Arial" w:hAnsi="Arial" w:cs="Arial"/>
          <w:b/>
          <w:sz w:val="22"/>
          <w:szCs w:val="22"/>
        </w:rPr>
      </w:pPr>
      <w:r w:rsidRPr="00223C1B">
        <w:rPr>
          <w:rFonts w:ascii="Arial" w:hAnsi="Arial" w:cs="Arial"/>
          <w:b/>
          <w:bCs/>
          <w:sz w:val="22"/>
          <w:szCs w:val="22"/>
          <w:lang w:val="sr-Cyrl-RS"/>
        </w:rPr>
        <w:t xml:space="preserve">Партија 1. </w:t>
      </w:r>
      <w:r>
        <w:rPr>
          <w:rFonts w:ascii="Arial" w:hAnsi="Arial" w:cs="Arial"/>
          <w:b/>
          <w:bCs/>
          <w:sz w:val="22"/>
          <w:szCs w:val="22"/>
          <w:lang w:val="sr-Cyrl-RS"/>
        </w:rPr>
        <w:t xml:space="preserve">Одржавање антивирусног софтвера за потребе ТЦ Нови Сад </w:t>
      </w:r>
      <w:r w:rsidRPr="00223C1B">
        <w:rPr>
          <w:rFonts w:ascii="Arial" w:hAnsi="Arial" w:cs="Arial"/>
          <w:b/>
          <w:bCs/>
          <w:sz w:val="22"/>
          <w:szCs w:val="22"/>
          <w:lang w:val="sr-Cyrl-RS"/>
        </w:rPr>
        <w:t xml:space="preserve"> -</w:t>
      </w:r>
      <w:r w:rsidRPr="00223C1B">
        <w:rPr>
          <w:rFonts w:ascii="Arial" w:hAnsi="Arial" w:cs="Arial"/>
          <w:b/>
          <w:sz w:val="22"/>
          <w:szCs w:val="22"/>
          <w:lang w:val="sr-Cyrl-RS"/>
        </w:rPr>
        <w:t xml:space="preserve"> </w:t>
      </w:r>
      <w:r w:rsidRPr="00223C1B">
        <w:rPr>
          <w:rFonts w:ascii="Arial" w:hAnsi="Arial" w:cs="Arial"/>
          <w:b/>
          <w:sz w:val="22"/>
          <w:szCs w:val="22"/>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2263"/>
        <w:gridCol w:w="2625"/>
      </w:tblGrid>
      <w:tr w:rsidR="002D17A0" w:rsidRPr="00223C1B" w14:paraId="4AAD85D7" w14:textId="77777777" w:rsidTr="00D10FD9">
        <w:trPr>
          <w:trHeight w:val="518"/>
        </w:trPr>
        <w:tc>
          <w:tcPr>
            <w:tcW w:w="5449" w:type="dxa"/>
            <w:shd w:val="clear" w:color="auto" w:fill="D5DCE4"/>
            <w:vAlign w:val="center"/>
          </w:tcPr>
          <w:p w14:paraId="38EDDF32" w14:textId="77777777" w:rsidR="002D17A0" w:rsidRPr="00223C1B" w:rsidRDefault="002D17A0" w:rsidP="00D10FD9">
            <w:pPr>
              <w:tabs>
                <w:tab w:val="left" w:pos="720"/>
              </w:tabs>
              <w:rPr>
                <w:rFonts w:ascii="Arial" w:hAnsi="Arial" w:cs="Arial"/>
                <w:sz w:val="22"/>
                <w:szCs w:val="22"/>
              </w:rPr>
            </w:pPr>
            <w:r w:rsidRPr="00223C1B">
              <w:rPr>
                <w:rFonts w:ascii="Arial" w:eastAsia="TimesNewRomanPSMT" w:hAnsi="Arial" w:cs="Arial"/>
                <w:sz w:val="22"/>
                <w:szCs w:val="22"/>
                <w:lang w:val="sr-Cyrl-RS"/>
              </w:rPr>
              <w:t xml:space="preserve">              </w:t>
            </w:r>
            <w:r w:rsidRPr="00223C1B">
              <w:rPr>
                <w:rFonts w:ascii="Arial" w:eastAsia="TimesNewRomanPSMT" w:hAnsi="Arial" w:cs="Arial"/>
                <w:sz w:val="22"/>
                <w:szCs w:val="22"/>
              </w:rPr>
              <w:t>ПРЕДМЕТ И БРОЈ НАБАВКЕ</w:t>
            </w:r>
          </w:p>
        </w:tc>
        <w:tc>
          <w:tcPr>
            <w:tcW w:w="2263" w:type="dxa"/>
            <w:shd w:val="clear" w:color="auto" w:fill="D5DCE4"/>
          </w:tcPr>
          <w:p w14:paraId="18984FEB"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Укупна понуђена цена без ПДВ-а</w:t>
            </w:r>
          </w:p>
        </w:tc>
        <w:tc>
          <w:tcPr>
            <w:tcW w:w="2625" w:type="dxa"/>
            <w:shd w:val="clear" w:color="auto" w:fill="D5DCE4"/>
          </w:tcPr>
          <w:p w14:paraId="263E9A2D"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Укупна понуђена цена са ПДВ-ом</w:t>
            </w:r>
          </w:p>
        </w:tc>
      </w:tr>
      <w:tr w:rsidR="002D17A0" w:rsidRPr="00223C1B" w14:paraId="482D845B" w14:textId="77777777" w:rsidTr="00D10FD9">
        <w:trPr>
          <w:trHeight w:val="947"/>
        </w:trPr>
        <w:tc>
          <w:tcPr>
            <w:tcW w:w="5449" w:type="dxa"/>
            <w:vAlign w:val="center"/>
          </w:tcPr>
          <w:p w14:paraId="7DF46C9B" w14:textId="77777777" w:rsidR="002D17A0" w:rsidRPr="000E6E26" w:rsidRDefault="002D17A0" w:rsidP="00D10FD9">
            <w:pPr>
              <w:tabs>
                <w:tab w:val="left" w:pos="720"/>
              </w:tabs>
              <w:jc w:val="center"/>
              <w:rPr>
                <w:rFonts w:ascii="Arial" w:hAnsi="Arial" w:cs="Arial"/>
                <w:sz w:val="22"/>
                <w:szCs w:val="22"/>
                <w:highlight w:val="yellow"/>
              </w:rPr>
            </w:pPr>
            <w:r w:rsidRPr="000405AD">
              <w:rPr>
                <w:rFonts w:ascii="Arial" w:hAnsi="Arial" w:cs="Arial"/>
                <w:bCs/>
                <w:sz w:val="22"/>
                <w:szCs w:val="22"/>
                <w:lang w:val="sr-Cyrl-RS"/>
              </w:rPr>
              <w:t>Одржавање антивирусног софтвера за потребе ТЦ Нови Сад</w:t>
            </w:r>
            <w:r w:rsidRPr="000E6E26">
              <w:rPr>
                <w:rFonts w:ascii="Arial" w:hAnsi="Arial" w:cs="Arial"/>
                <w:bCs/>
                <w:sz w:val="22"/>
                <w:szCs w:val="22"/>
                <w:lang w:val="sr-Cyrl-RS"/>
              </w:rPr>
              <w:t xml:space="preserve">  </w:t>
            </w:r>
            <w:r>
              <w:rPr>
                <w:rFonts w:ascii="Arial" w:hAnsi="Arial" w:cs="Arial"/>
                <w:bCs/>
                <w:sz w:val="22"/>
                <w:szCs w:val="22"/>
                <w:lang w:val="sr-Cyrl-RS"/>
              </w:rPr>
              <w:t>- Корисничке лиценце</w:t>
            </w:r>
          </w:p>
        </w:tc>
        <w:tc>
          <w:tcPr>
            <w:tcW w:w="2263" w:type="dxa"/>
          </w:tcPr>
          <w:p w14:paraId="24F77EE8" w14:textId="77777777" w:rsidR="002D17A0" w:rsidRPr="00223C1B" w:rsidRDefault="002D17A0" w:rsidP="00D10FD9">
            <w:pPr>
              <w:tabs>
                <w:tab w:val="left" w:pos="720"/>
              </w:tabs>
              <w:rPr>
                <w:sz w:val="22"/>
                <w:szCs w:val="22"/>
                <w:highlight w:val="yellow"/>
              </w:rPr>
            </w:pPr>
          </w:p>
        </w:tc>
        <w:tc>
          <w:tcPr>
            <w:tcW w:w="2625" w:type="dxa"/>
          </w:tcPr>
          <w:p w14:paraId="45CC42DA" w14:textId="77777777" w:rsidR="002D17A0" w:rsidRPr="00223C1B" w:rsidRDefault="002D17A0" w:rsidP="00D10FD9">
            <w:pPr>
              <w:tabs>
                <w:tab w:val="left" w:pos="720"/>
              </w:tabs>
              <w:rPr>
                <w:sz w:val="22"/>
                <w:szCs w:val="22"/>
                <w:highlight w:val="yellow"/>
              </w:rPr>
            </w:pPr>
          </w:p>
        </w:tc>
      </w:tr>
    </w:tbl>
    <w:p w14:paraId="153B64C3" w14:textId="77777777" w:rsidR="002D17A0" w:rsidRPr="00223C1B" w:rsidRDefault="002D17A0" w:rsidP="002D17A0">
      <w:pPr>
        <w:tabs>
          <w:tab w:val="left" w:pos="720"/>
        </w:tabs>
        <w:rPr>
          <w:rFonts w:ascii="Arial" w:hAnsi="Arial" w:cs="Arial"/>
          <w:sz w:val="22"/>
          <w:szCs w:val="22"/>
        </w:rPr>
      </w:pPr>
    </w:p>
    <w:p w14:paraId="22954E2E" w14:textId="77777777" w:rsidR="002D17A0" w:rsidRDefault="002D17A0" w:rsidP="002D17A0">
      <w:pPr>
        <w:tabs>
          <w:tab w:val="left" w:pos="720"/>
        </w:tabs>
        <w:rPr>
          <w:rFonts w:ascii="Arial" w:hAnsi="Arial" w:cs="Arial"/>
          <w:b/>
          <w:sz w:val="22"/>
          <w:szCs w:val="22"/>
        </w:rPr>
      </w:pPr>
    </w:p>
    <w:p w14:paraId="54E4FD2C" w14:textId="77777777" w:rsidR="002D17A0" w:rsidRPr="00223C1B" w:rsidRDefault="002D17A0" w:rsidP="002D17A0">
      <w:pPr>
        <w:tabs>
          <w:tab w:val="left" w:pos="720"/>
        </w:tabs>
        <w:rPr>
          <w:rFonts w:ascii="Arial" w:hAnsi="Arial" w:cs="Arial"/>
          <w:b/>
          <w:sz w:val="22"/>
          <w:szCs w:val="22"/>
        </w:rPr>
      </w:pPr>
      <w:r w:rsidRPr="00223C1B">
        <w:rPr>
          <w:rFonts w:ascii="Arial" w:hAnsi="Arial" w:cs="Arial"/>
          <w:b/>
          <w:sz w:val="22"/>
          <w:szCs w:val="22"/>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716"/>
      </w:tblGrid>
      <w:tr w:rsidR="002D17A0" w:rsidRPr="00223C1B" w14:paraId="7DEA0B2A" w14:textId="77777777" w:rsidTr="00D10FD9">
        <w:trPr>
          <w:trHeight w:val="647"/>
        </w:trPr>
        <w:tc>
          <w:tcPr>
            <w:tcW w:w="5598" w:type="dxa"/>
            <w:shd w:val="clear" w:color="auto" w:fill="D5DCE4"/>
            <w:vAlign w:val="center"/>
          </w:tcPr>
          <w:p w14:paraId="6FD15F3E"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УСЛОВ НАРУЧИОЦА</w:t>
            </w:r>
          </w:p>
        </w:tc>
        <w:tc>
          <w:tcPr>
            <w:tcW w:w="4716" w:type="dxa"/>
            <w:shd w:val="clear" w:color="auto" w:fill="D5DCE4"/>
            <w:vAlign w:val="center"/>
          </w:tcPr>
          <w:p w14:paraId="4E3FBAB2"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lang w:val="sr-Cyrl-RS"/>
              </w:rPr>
              <w:t xml:space="preserve">           </w:t>
            </w:r>
            <w:r w:rsidRPr="00223C1B">
              <w:rPr>
                <w:rFonts w:ascii="Arial" w:hAnsi="Arial" w:cs="Arial"/>
                <w:sz w:val="22"/>
                <w:szCs w:val="22"/>
              </w:rPr>
              <w:t>ПОНУДА ПОНУЂАЧА</w:t>
            </w:r>
          </w:p>
        </w:tc>
      </w:tr>
      <w:tr w:rsidR="002D17A0" w:rsidRPr="00223C1B" w14:paraId="244DC2AD" w14:textId="77777777" w:rsidTr="006B1354">
        <w:trPr>
          <w:trHeight w:val="2528"/>
        </w:trPr>
        <w:tc>
          <w:tcPr>
            <w:tcW w:w="5598" w:type="dxa"/>
            <w:vAlign w:val="center"/>
          </w:tcPr>
          <w:p w14:paraId="16BB358F" w14:textId="77777777" w:rsidR="002D17A0" w:rsidRPr="00223C1B" w:rsidRDefault="002D17A0" w:rsidP="00D10FD9">
            <w:pPr>
              <w:tabs>
                <w:tab w:val="left" w:pos="720"/>
              </w:tabs>
              <w:jc w:val="center"/>
              <w:rPr>
                <w:rFonts w:ascii="Arial" w:hAnsi="Arial" w:cs="Arial"/>
                <w:b/>
                <w:sz w:val="22"/>
                <w:szCs w:val="22"/>
              </w:rPr>
            </w:pPr>
            <w:r w:rsidRPr="002A0C37">
              <w:rPr>
                <w:rFonts w:ascii="Arial" w:hAnsi="Arial" w:cs="Arial"/>
                <w:b/>
                <w:sz w:val="22"/>
                <w:szCs w:val="22"/>
              </w:rPr>
              <w:t>РОК И НАЧИН ПЛАЋАЊА:</w:t>
            </w:r>
          </w:p>
          <w:p w14:paraId="2702669F" w14:textId="4B78FCED" w:rsidR="002D17A0" w:rsidRPr="00223C1B" w:rsidRDefault="002D17A0" w:rsidP="002A0C37">
            <w:pPr>
              <w:tabs>
                <w:tab w:val="left" w:pos="720"/>
              </w:tabs>
              <w:jc w:val="both"/>
              <w:rPr>
                <w:rFonts w:ascii="Arial" w:hAnsi="Arial" w:cs="Arial"/>
                <w:sz w:val="22"/>
                <w:szCs w:val="22"/>
              </w:rPr>
            </w:pPr>
            <w:r w:rsidRPr="0031105C">
              <w:rPr>
                <w:rFonts w:ascii="Arial" w:hAnsi="Arial" w:cs="Arial"/>
                <w:sz w:val="22"/>
                <w:szCs w:val="22"/>
                <w:lang w:val="sr-Cyrl-RS"/>
              </w:rPr>
              <w:t>Наручилац ће плаћање за извршене услуге</w:t>
            </w:r>
            <w:r w:rsidR="006B4CCF">
              <w:rPr>
                <w:rFonts w:ascii="Arial" w:hAnsi="Arial" w:cs="Arial"/>
                <w:sz w:val="22"/>
                <w:szCs w:val="22"/>
                <w:lang w:val="sr-Cyrl-RS"/>
              </w:rPr>
              <w:t>/</w:t>
            </w:r>
            <w:r w:rsidR="006B4CCF" w:rsidRPr="00A75BD3">
              <w:rPr>
                <w:rFonts w:ascii="Arial" w:hAnsi="Arial" w:cs="Arial"/>
                <w:sz w:val="22"/>
                <w:szCs w:val="22"/>
                <w:lang w:val="sr-Cyrl-RS"/>
              </w:rPr>
              <w:t>испоручена добра</w:t>
            </w:r>
            <w:r w:rsidRPr="00A75BD3">
              <w:rPr>
                <w:rFonts w:ascii="Arial" w:hAnsi="Arial" w:cs="Arial"/>
                <w:sz w:val="22"/>
                <w:szCs w:val="22"/>
                <w:lang w:val="sr-Cyrl-RS"/>
              </w:rPr>
              <w:t xml:space="preserve"> извршити</w:t>
            </w:r>
            <w:r>
              <w:rPr>
                <w:rFonts w:ascii="Arial" w:hAnsi="Arial" w:cs="Arial"/>
                <w:sz w:val="22"/>
                <w:szCs w:val="22"/>
                <w:lang w:val="sr-Cyrl-RS"/>
              </w:rPr>
              <w:t xml:space="preserve"> на текући рачун Понуђача</w:t>
            </w:r>
            <w:r w:rsidRPr="0031105C">
              <w:rPr>
                <w:rFonts w:ascii="Arial" w:hAnsi="Arial" w:cs="Arial"/>
                <w:sz w:val="22"/>
                <w:szCs w:val="22"/>
                <w:lang w:val="sr-Cyrl-RS"/>
              </w:rPr>
              <w:t>, након сваке појединачно извршене услуге</w:t>
            </w:r>
            <w:r w:rsidR="009C7243">
              <w:rPr>
                <w:rFonts w:ascii="Arial" w:hAnsi="Arial" w:cs="Arial"/>
                <w:sz w:val="22"/>
                <w:szCs w:val="22"/>
                <w:lang w:val="sr-Cyrl-RS"/>
              </w:rPr>
              <w:t>/испор</w:t>
            </w:r>
            <w:r w:rsidR="002A0C37">
              <w:rPr>
                <w:rFonts w:ascii="Arial" w:hAnsi="Arial" w:cs="Arial"/>
                <w:sz w:val="22"/>
                <w:szCs w:val="22"/>
                <w:lang w:val="sr-Cyrl-RS"/>
              </w:rPr>
              <w:t>уке</w:t>
            </w:r>
            <w:r w:rsidR="009C7243">
              <w:rPr>
                <w:rFonts w:ascii="Arial" w:hAnsi="Arial" w:cs="Arial"/>
                <w:sz w:val="22"/>
                <w:szCs w:val="22"/>
                <w:lang w:val="sr-Cyrl-RS"/>
              </w:rPr>
              <w:t xml:space="preserve"> добара</w:t>
            </w:r>
            <w:r w:rsidRPr="0031105C">
              <w:rPr>
                <w:rFonts w:ascii="Arial" w:hAnsi="Arial" w:cs="Arial"/>
                <w:sz w:val="22"/>
                <w:szCs w:val="22"/>
                <w:lang w:val="sr-Cyrl-RS"/>
              </w:rPr>
              <w:t xml:space="preserve"> и потписивања </w:t>
            </w:r>
            <w:r w:rsidRPr="0031105C">
              <w:rPr>
                <w:rFonts w:ascii="Arial" w:hAnsi="Arial" w:cs="Arial"/>
                <w:sz w:val="22"/>
                <w:szCs w:val="22"/>
              </w:rPr>
              <w:t xml:space="preserve">Записника о квантитативном и квалитативном пријему </w:t>
            </w:r>
            <w:r w:rsidRPr="0031105C">
              <w:rPr>
                <w:rFonts w:ascii="Arial" w:hAnsi="Arial" w:cs="Arial"/>
                <w:sz w:val="22"/>
                <w:szCs w:val="22"/>
                <w:lang w:val="sr-Cyrl-RS"/>
              </w:rPr>
              <w:t>у</w:t>
            </w:r>
            <w:r w:rsidRPr="0031105C">
              <w:rPr>
                <w:rFonts w:ascii="Arial" w:hAnsi="Arial" w:cs="Arial"/>
                <w:sz w:val="22"/>
                <w:szCs w:val="22"/>
              </w:rPr>
              <w:t>слуге</w:t>
            </w:r>
            <w:r w:rsidR="009C7243">
              <w:rPr>
                <w:rFonts w:ascii="Arial" w:hAnsi="Arial" w:cs="Arial"/>
                <w:sz w:val="22"/>
                <w:szCs w:val="22"/>
                <w:lang w:val="sr-Cyrl-RS"/>
              </w:rPr>
              <w:t>/добара</w:t>
            </w:r>
            <w:r w:rsidRPr="0031105C">
              <w:rPr>
                <w:rFonts w:ascii="Arial" w:hAnsi="Arial" w:cs="Arial"/>
                <w:sz w:val="22"/>
                <w:szCs w:val="22"/>
              </w:rPr>
              <w:t xml:space="preserve"> (без примедби), </w:t>
            </w:r>
            <w:r>
              <w:rPr>
                <w:rFonts w:ascii="Arial" w:hAnsi="Arial" w:cs="Arial"/>
                <w:sz w:val="22"/>
                <w:szCs w:val="22"/>
              </w:rPr>
              <w:t>потписаног од стране овлашћених</w:t>
            </w:r>
            <w:r w:rsidRPr="0031105C">
              <w:rPr>
                <w:rFonts w:ascii="Arial" w:hAnsi="Arial" w:cs="Arial"/>
                <w:sz w:val="22"/>
                <w:szCs w:val="22"/>
              </w:rPr>
              <w:t xml:space="preserve"> представника страна</w:t>
            </w:r>
            <w:r w:rsidRPr="006C27BC">
              <w:rPr>
                <w:rFonts w:ascii="Arial" w:hAnsi="Arial" w:cs="Arial"/>
                <w:sz w:val="22"/>
                <w:szCs w:val="22"/>
                <w:lang w:val="sr-Cyrl-RS"/>
              </w:rPr>
              <w:t xml:space="preserve"> </w:t>
            </w:r>
            <w:r>
              <w:rPr>
                <w:rFonts w:ascii="Arial" w:hAnsi="Arial" w:cs="Arial"/>
                <w:sz w:val="22"/>
                <w:szCs w:val="22"/>
                <w:lang w:val="sr-Cyrl-RS"/>
              </w:rPr>
              <w:t>у споразуму</w:t>
            </w:r>
            <w:r w:rsidRPr="0031105C">
              <w:rPr>
                <w:rFonts w:ascii="Arial" w:hAnsi="Arial" w:cs="Arial"/>
                <w:sz w:val="22"/>
                <w:szCs w:val="22"/>
                <w:lang w:val="sr-Cyrl-RS"/>
              </w:rPr>
              <w:t>, у року до 45 дана од дана пријема исправног рачуна</w:t>
            </w:r>
            <w:r>
              <w:rPr>
                <w:rFonts w:ascii="Arial" w:hAnsi="Arial" w:cs="Arial"/>
                <w:sz w:val="22"/>
                <w:szCs w:val="22"/>
                <w:lang w:val="sr-Cyrl-RS"/>
              </w:rPr>
              <w:t>.</w:t>
            </w:r>
          </w:p>
        </w:tc>
        <w:tc>
          <w:tcPr>
            <w:tcW w:w="4716" w:type="dxa"/>
            <w:vAlign w:val="center"/>
          </w:tcPr>
          <w:p w14:paraId="2227BA08" w14:textId="77777777" w:rsidR="002D17A0" w:rsidRDefault="002D17A0" w:rsidP="00D10FD9">
            <w:pPr>
              <w:tabs>
                <w:tab w:val="left" w:pos="720"/>
              </w:tabs>
              <w:jc w:val="center"/>
              <w:rPr>
                <w:rFonts w:ascii="Arial" w:hAnsi="Arial" w:cs="Arial"/>
                <w:sz w:val="22"/>
                <w:szCs w:val="22"/>
              </w:rPr>
            </w:pPr>
          </w:p>
          <w:p w14:paraId="69187755"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6AA6DB15"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p w14:paraId="1E2FA15A" w14:textId="77777777" w:rsidR="002D17A0" w:rsidRPr="00E277F5" w:rsidRDefault="002D17A0" w:rsidP="00D10FD9">
            <w:pPr>
              <w:tabs>
                <w:tab w:val="left" w:pos="720"/>
              </w:tabs>
              <w:jc w:val="both"/>
              <w:rPr>
                <w:rFonts w:ascii="Arial" w:hAnsi="Arial" w:cs="Arial"/>
                <w:sz w:val="22"/>
                <w:szCs w:val="22"/>
              </w:rPr>
            </w:pPr>
          </w:p>
        </w:tc>
      </w:tr>
      <w:tr w:rsidR="002D17A0" w:rsidRPr="00223C1B" w14:paraId="583C1DDF" w14:textId="77777777" w:rsidTr="006B1354">
        <w:trPr>
          <w:trHeight w:val="1340"/>
        </w:trPr>
        <w:tc>
          <w:tcPr>
            <w:tcW w:w="5598" w:type="dxa"/>
            <w:vAlign w:val="center"/>
          </w:tcPr>
          <w:p w14:paraId="56323D8A" w14:textId="77777777" w:rsidR="002D17A0" w:rsidRDefault="002D17A0" w:rsidP="00D10FD9">
            <w:pPr>
              <w:tabs>
                <w:tab w:val="left" w:pos="720"/>
              </w:tabs>
              <w:jc w:val="center"/>
              <w:rPr>
                <w:rFonts w:ascii="Arial" w:hAnsi="Arial" w:cs="Arial"/>
                <w:b/>
                <w:sz w:val="22"/>
                <w:szCs w:val="22"/>
              </w:rPr>
            </w:pPr>
            <w:r w:rsidRPr="00E14726">
              <w:rPr>
                <w:rFonts w:ascii="Arial" w:hAnsi="Arial" w:cs="Arial"/>
                <w:b/>
                <w:sz w:val="22"/>
                <w:szCs w:val="22"/>
              </w:rPr>
              <w:t>ГАРАНТНИ РОК:</w:t>
            </w:r>
          </w:p>
          <w:p w14:paraId="5E3E9A7B" w14:textId="77777777" w:rsidR="0096319B" w:rsidRDefault="0096319B" w:rsidP="0096319B">
            <w:pPr>
              <w:pStyle w:val="KDParagraf"/>
              <w:tabs>
                <w:tab w:val="clear" w:pos="567"/>
                <w:tab w:val="left" w:pos="0"/>
                <w:tab w:val="left" w:pos="720"/>
              </w:tabs>
              <w:spacing w:before="0"/>
              <w:rPr>
                <w:rFonts w:cs="Arial"/>
                <w:lang w:val="sr-Cyrl-RS"/>
              </w:rPr>
            </w:pPr>
            <w:r w:rsidRPr="008A40D5">
              <w:rPr>
                <w:rFonts w:cs="Arial"/>
                <w:lang w:val="sr-Cyrl-RS"/>
              </w:rPr>
              <w:t>Гарантни рок је до краја периода важења лиценци.</w:t>
            </w:r>
          </w:p>
          <w:p w14:paraId="606FB70A" w14:textId="732F4219" w:rsidR="002D17A0" w:rsidRPr="00107299" w:rsidRDefault="0096319B" w:rsidP="00A51A65">
            <w:pPr>
              <w:pStyle w:val="KDParagraf"/>
              <w:tabs>
                <w:tab w:val="clear" w:pos="567"/>
                <w:tab w:val="left" w:pos="0"/>
                <w:tab w:val="left" w:pos="720"/>
              </w:tabs>
              <w:spacing w:before="0"/>
              <w:rPr>
                <w:rFonts w:cs="Arial"/>
                <w:lang w:val="sr-Cyrl-RS"/>
              </w:rPr>
            </w:pPr>
            <w:r>
              <w:rPr>
                <w:rFonts w:cs="Arial"/>
                <w:lang w:val="sr-Cyrl-RS"/>
              </w:rPr>
              <w:t>Пружалац услуге даје гаранцију на испоручене лиценце као и услуге њиховог одржавања у периоду важења оквирног споразума.</w:t>
            </w:r>
          </w:p>
        </w:tc>
        <w:tc>
          <w:tcPr>
            <w:tcW w:w="4716" w:type="dxa"/>
            <w:vAlign w:val="center"/>
          </w:tcPr>
          <w:p w14:paraId="38CDE7A7"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4E3CD685"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p w14:paraId="0EFE98E4" w14:textId="77777777" w:rsidR="002D17A0" w:rsidRPr="00223C1B" w:rsidRDefault="002D17A0" w:rsidP="00D10FD9">
            <w:pPr>
              <w:tabs>
                <w:tab w:val="left" w:pos="720"/>
              </w:tabs>
              <w:jc w:val="center"/>
              <w:rPr>
                <w:rFonts w:ascii="Arial" w:hAnsi="Arial" w:cs="Arial"/>
                <w:sz w:val="22"/>
                <w:szCs w:val="22"/>
              </w:rPr>
            </w:pPr>
          </w:p>
        </w:tc>
      </w:tr>
      <w:tr w:rsidR="002D17A0" w:rsidRPr="00223C1B" w14:paraId="34BA48C4" w14:textId="77777777" w:rsidTr="00D10FD9">
        <w:trPr>
          <w:trHeight w:val="1700"/>
        </w:trPr>
        <w:tc>
          <w:tcPr>
            <w:tcW w:w="5598" w:type="dxa"/>
            <w:vAlign w:val="center"/>
          </w:tcPr>
          <w:p w14:paraId="1552D2F3" w14:textId="62800DEE" w:rsidR="002D17A0" w:rsidRPr="00223C1B" w:rsidRDefault="00E14726" w:rsidP="00D10FD9">
            <w:pPr>
              <w:tabs>
                <w:tab w:val="left" w:pos="720"/>
              </w:tabs>
              <w:jc w:val="center"/>
              <w:rPr>
                <w:rFonts w:ascii="Arial" w:hAnsi="Arial" w:cs="Arial"/>
                <w:b/>
                <w:sz w:val="22"/>
                <w:szCs w:val="22"/>
                <w:lang w:val="sr-Cyrl-RS"/>
              </w:rPr>
            </w:pPr>
            <w:r>
              <w:rPr>
                <w:rFonts w:ascii="Arial" w:hAnsi="Arial" w:cs="Arial"/>
                <w:b/>
                <w:sz w:val="22"/>
                <w:szCs w:val="22"/>
                <w:lang w:val="sr-Cyrl-RS"/>
              </w:rPr>
              <w:t>РОК ИЗВРШЕЊА УСЛУГЕ</w:t>
            </w:r>
            <w:r w:rsidR="002D17A0" w:rsidRPr="00223C1B">
              <w:rPr>
                <w:rFonts w:ascii="Arial" w:hAnsi="Arial" w:cs="Arial"/>
                <w:b/>
                <w:sz w:val="22"/>
                <w:szCs w:val="22"/>
                <w:lang w:val="sr-Cyrl-RS"/>
              </w:rPr>
              <w:t>:</w:t>
            </w:r>
          </w:p>
          <w:p w14:paraId="25736D13" w14:textId="7F9F9D24" w:rsidR="002D17A0" w:rsidRPr="00FC4D0E" w:rsidRDefault="002D17A0" w:rsidP="00D10FD9">
            <w:pPr>
              <w:tabs>
                <w:tab w:val="left" w:pos="720"/>
              </w:tabs>
              <w:jc w:val="both"/>
              <w:rPr>
                <w:rFonts w:ascii="Arial" w:hAnsi="Arial" w:cs="Arial"/>
                <w:noProof/>
                <w:sz w:val="22"/>
                <w:szCs w:val="22"/>
                <w:lang w:val="sr-Cyrl-RS"/>
              </w:rPr>
            </w:pPr>
            <w:r>
              <w:rPr>
                <w:rFonts w:ascii="Arial" w:hAnsi="Arial" w:cs="Arial"/>
                <w:sz w:val="22"/>
                <w:szCs w:val="22"/>
                <w:lang w:val="sr-Cyrl-RS"/>
              </w:rPr>
              <w:t>Р</w:t>
            </w:r>
            <w:r w:rsidRPr="00425434">
              <w:rPr>
                <w:rFonts w:ascii="Arial" w:hAnsi="Arial" w:cs="Arial"/>
                <w:sz w:val="22"/>
                <w:szCs w:val="22"/>
                <w:lang w:val="sr-Cyrl-RS"/>
              </w:rPr>
              <w:t>ок испоруке</w:t>
            </w:r>
            <w:r w:rsidRPr="00425434">
              <w:rPr>
                <w:rFonts w:ascii="Arial" w:hAnsi="Arial" w:cs="Arial"/>
                <w:sz w:val="22"/>
                <w:szCs w:val="22"/>
              </w:rPr>
              <w:t xml:space="preserve"> (</w:t>
            </w:r>
            <w:r w:rsidRPr="00425434">
              <w:rPr>
                <w:rFonts w:ascii="Arial" w:hAnsi="Arial" w:cs="Arial"/>
                <w:sz w:val="22"/>
                <w:szCs w:val="22"/>
                <w:lang w:val="sr-Cyrl-RS"/>
              </w:rPr>
              <w:t xml:space="preserve">инсталације) софтвера на свим радним станицама које се налазе на локацијама наведеним у поглављу 3. Техничка спецификација је максимално </w:t>
            </w:r>
            <w:r>
              <w:rPr>
                <w:rFonts w:ascii="Arial" w:hAnsi="Arial" w:cs="Arial"/>
                <w:sz w:val="22"/>
                <w:szCs w:val="22"/>
                <w:lang w:val="sr-Cyrl-RS"/>
              </w:rPr>
              <w:t>8</w:t>
            </w:r>
            <w:r w:rsidRPr="00425434">
              <w:rPr>
                <w:rFonts w:ascii="Arial" w:hAnsi="Arial" w:cs="Arial"/>
                <w:sz w:val="22"/>
                <w:szCs w:val="22"/>
                <w:lang w:val="sr-Cyrl-RS"/>
              </w:rPr>
              <w:t xml:space="preserve"> (</w:t>
            </w:r>
            <w:r>
              <w:rPr>
                <w:rFonts w:ascii="Arial" w:hAnsi="Arial" w:cs="Arial"/>
                <w:sz w:val="22"/>
                <w:szCs w:val="22"/>
                <w:lang w:val="sr-Cyrl-RS"/>
              </w:rPr>
              <w:t>осам</w:t>
            </w:r>
            <w:r w:rsidRPr="00425434">
              <w:rPr>
                <w:rFonts w:ascii="Arial" w:hAnsi="Arial" w:cs="Arial"/>
                <w:sz w:val="22"/>
                <w:szCs w:val="22"/>
                <w:lang w:val="sr-Cyrl-RS"/>
              </w:rPr>
              <w:t>) дана</w:t>
            </w:r>
            <w:r w:rsidRPr="00425434">
              <w:rPr>
                <w:rFonts w:ascii="Arial" w:hAnsi="Arial" w:cs="Arial"/>
                <w:b/>
                <w:sz w:val="22"/>
                <w:szCs w:val="22"/>
                <w:lang w:val="sr-Cyrl-RS"/>
              </w:rPr>
              <w:t xml:space="preserve"> </w:t>
            </w:r>
            <w:r w:rsidRPr="00223C1B">
              <w:rPr>
                <w:rFonts w:ascii="Arial" w:hAnsi="Arial" w:cs="Arial"/>
                <w:noProof/>
                <w:sz w:val="22"/>
                <w:szCs w:val="22"/>
                <w:lang w:val="sr-Cyrl-RS"/>
              </w:rPr>
              <w:t xml:space="preserve">од дана пријема </w:t>
            </w:r>
            <w:r>
              <w:rPr>
                <w:rFonts w:ascii="Arial" w:hAnsi="Arial" w:cs="Arial"/>
                <w:noProof/>
                <w:sz w:val="22"/>
                <w:szCs w:val="22"/>
                <w:lang w:val="sr-Cyrl-RS"/>
              </w:rPr>
              <w:t xml:space="preserve">појединачног </w:t>
            </w:r>
            <w:r w:rsidRPr="00223C1B">
              <w:rPr>
                <w:rFonts w:ascii="Arial" w:hAnsi="Arial" w:cs="Arial"/>
                <w:noProof/>
                <w:sz w:val="22"/>
                <w:szCs w:val="22"/>
                <w:lang w:val="sr-Cyrl-RS"/>
              </w:rPr>
              <w:t>писаног налога за извршење услуге</w:t>
            </w:r>
            <w:r w:rsidR="006B1354">
              <w:rPr>
                <w:rFonts w:ascii="Arial" w:hAnsi="Arial" w:cs="Arial"/>
                <w:noProof/>
                <w:sz w:val="22"/>
                <w:szCs w:val="22"/>
                <w:lang w:val="sr-Cyrl-RS"/>
              </w:rPr>
              <w:t>/испоруку добара</w:t>
            </w:r>
            <w:r w:rsidRPr="00223C1B">
              <w:rPr>
                <w:rFonts w:ascii="Arial" w:hAnsi="Arial" w:cs="Arial"/>
                <w:noProof/>
                <w:sz w:val="22"/>
                <w:szCs w:val="22"/>
                <w:lang w:val="sr-Cyrl-RS"/>
              </w:rPr>
              <w:t xml:space="preserve"> (наруџбенице).</w:t>
            </w:r>
          </w:p>
        </w:tc>
        <w:tc>
          <w:tcPr>
            <w:tcW w:w="4716" w:type="dxa"/>
            <w:vAlign w:val="center"/>
          </w:tcPr>
          <w:p w14:paraId="582C3F9A" w14:textId="77777777" w:rsidR="002D17A0" w:rsidRPr="00223C1B" w:rsidRDefault="002D17A0" w:rsidP="00D10FD9">
            <w:pPr>
              <w:jc w:val="center"/>
              <w:rPr>
                <w:rFonts w:ascii="Arial" w:hAnsi="Arial" w:cs="Arial"/>
                <w:sz w:val="22"/>
                <w:szCs w:val="22"/>
              </w:rPr>
            </w:pPr>
            <w:r w:rsidRPr="00223C1B">
              <w:rPr>
                <w:rFonts w:ascii="Arial" w:hAnsi="Arial" w:cs="Arial"/>
                <w:sz w:val="22"/>
                <w:szCs w:val="22"/>
              </w:rPr>
              <w:t>Сагласан за захтевом наручиоца</w:t>
            </w:r>
          </w:p>
          <w:p w14:paraId="3490DEA6"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tc>
      </w:tr>
      <w:tr w:rsidR="002D17A0" w:rsidRPr="00223C1B" w14:paraId="0E069887" w14:textId="77777777" w:rsidTr="00D10FD9">
        <w:trPr>
          <w:trHeight w:val="818"/>
        </w:trPr>
        <w:tc>
          <w:tcPr>
            <w:tcW w:w="5598" w:type="dxa"/>
            <w:vAlign w:val="center"/>
          </w:tcPr>
          <w:p w14:paraId="69866576" w14:textId="76B6DD0F" w:rsidR="002D17A0" w:rsidRPr="00223C1B" w:rsidRDefault="00E14726" w:rsidP="00D10FD9">
            <w:pPr>
              <w:tabs>
                <w:tab w:val="left" w:pos="720"/>
              </w:tabs>
              <w:jc w:val="center"/>
              <w:rPr>
                <w:rFonts w:ascii="Arial" w:hAnsi="Arial" w:cs="Arial"/>
                <w:b/>
                <w:sz w:val="22"/>
                <w:szCs w:val="22"/>
              </w:rPr>
            </w:pPr>
            <w:r>
              <w:rPr>
                <w:rFonts w:ascii="Arial" w:hAnsi="Arial" w:cs="Arial"/>
                <w:b/>
                <w:sz w:val="22"/>
                <w:szCs w:val="22"/>
              </w:rPr>
              <w:t>МЕСТО ИЗВРШЕЊ</w:t>
            </w:r>
            <w:r>
              <w:rPr>
                <w:rFonts w:ascii="Arial" w:hAnsi="Arial" w:cs="Arial"/>
                <w:b/>
                <w:sz w:val="22"/>
                <w:szCs w:val="22"/>
                <w:lang w:val="sr-Cyrl-RS"/>
              </w:rPr>
              <w:t>А</w:t>
            </w:r>
            <w:r w:rsidR="002D17A0" w:rsidRPr="0046437C">
              <w:rPr>
                <w:rFonts w:ascii="Arial" w:hAnsi="Arial" w:cs="Arial"/>
                <w:b/>
                <w:sz w:val="22"/>
                <w:szCs w:val="22"/>
              </w:rPr>
              <w:t>:</w:t>
            </w:r>
          </w:p>
          <w:p w14:paraId="63EF4D09" w14:textId="77777777" w:rsidR="002D17A0" w:rsidRPr="00223C1B" w:rsidRDefault="002D17A0" w:rsidP="00D10FD9">
            <w:pPr>
              <w:tabs>
                <w:tab w:val="left" w:pos="720"/>
              </w:tabs>
              <w:jc w:val="both"/>
              <w:rPr>
                <w:rFonts w:ascii="Arial" w:hAnsi="Arial" w:cs="Arial"/>
                <w:color w:val="C00000"/>
                <w:sz w:val="22"/>
                <w:szCs w:val="22"/>
              </w:rPr>
            </w:pPr>
            <w:r>
              <w:rPr>
                <w:rFonts w:ascii="Arial" w:hAnsi="Arial" w:cs="Arial"/>
                <w:sz w:val="22"/>
                <w:szCs w:val="22"/>
                <w:lang w:val="sr-Cyrl-RS"/>
              </w:rPr>
              <w:t>ЈП „Електропривреда“ Србије, ТЦ Нови Сад, улица Булевар ослобођења 98, Нови Сад.</w:t>
            </w:r>
          </w:p>
        </w:tc>
        <w:tc>
          <w:tcPr>
            <w:tcW w:w="4716" w:type="dxa"/>
            <w:vAlign w:val="center"/>
          </w:tcPr>
          <w:p w14:paraId="6E6B450F"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244534C8"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tc>
      </w:tr>
      <w:tr w:rsidR="002D17A0" w:rsidRPr="00223C1B" w14:paraId="7121A200" w14:textId="77777777" w:rsidTr="00D10FD9">
        <w:trPr>
          <w:trHeight w:val="800"/>
        </w:trPr>
        <w:tc>
          <w:tcPr>
            <w:tcW w:w="5598" w:type="dxa"/>
            <w:vAlign w:val="center"/>
          </w:tcPr>
          <w:p w14:paraId="2E162B8A" w14:textId="77777777" w:rsidR="002D17A0" w:rsidRPr="00223C1B" w:rsidRDefault="002D17A0" w:rsidP="00D10FD9">
            <w:pPr>
              <w:tabs>
                <w:tab w:val="left" w:pos="720"/>
              </w:tabs>
              <w:rPr>
                <w:rFonts w:ascii="Arial" w:hAnsi="Arial" w:cs="Arial"/>
                <w:b/>
                <w:sz w:val="22"/>
                <w:szCs w:val="22"/>
              </w:rPr>
            </w:pPr>
            <w:r w:rsidRPr="00223C1B">
              <w:rPr>
                <w:rFonts w:ascii="Arial" w:hAnsi="Arial" w:cs="Arial"/>
                <w:b/>
                <w:sz w:val="22"/>
                <w:szCs w:val="22"/>
                <w:lang w:val="sr-Cyrl-RS"/>
              </w:rPr>
              <w:t xml:space="preserve">                 </w:t>
            </w:r>
            <w:r w:rsidRPr="00223C1B">
              <w:rPr>
                <w:rFonts w:ascii="Arial" w:hAnsi="Arial" w:cs="Arial"/>
                <w:b/>
                <w:sz w:val="22"/>
                <w:szCs w:val="22"/>
              </w:rPr>
              <w:t>РОК ВАЖЕЊА ПОНУДЕ:</w:t>
            </w:r>
          </w:p>
          <w:p w14:paraId="23912553"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не може бити краћи од 60 дана од дана отварања понуда</w:t>
            </w:r>
          </w:p>
        </w:tc>
        <w:tc>
          <w:tcPr>
            <w:tcW w:w="4716" w:type="dxa"/>
            <w:vAlign w:val="center"/>
          </w:tcPr>
          <w:p w14:paraId="1251B2FA" w14:textId="77777777" w:rsidR="002D17A0" w:rsidRPr="00223C1B" w:rsidRDefault="002D17A0" w:rsidP="00D10FD9">
            <w:pPr>
              <w:tabs>
                <w:tab w:val="left" w:pos="720"/>
              </w:tabs>
              <w:rPr>
                <w:rFonts w:ascii="Arial" w:hAnsi="Arial" w:cs="Arial"/>
                <w:sz w:val="22"/>
                <w:szCs w:val="22"/>
              </w:rPr>
            </w:pPr>
          </w:p>
          <w:p w14:paraId="634BE1C8"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_____ дана од дана отварања понуда</w:t>
            </w:r>
          </w:p>
        </w:tc>
      </w:tr>
      <w:tr w:rsidR="002D17A0" w:rsidRPr="00223C1B" w14:paraId="60D025A8" w14:textId="77777777" w:rsidTr="00D10FD9">
        <w:tc>
          <w:tcPr>
            <w:tcW w:w="10314" w:type="dxa"/>
            <w:gridSpan w:val="2"/>
          </w:tcPr>
          <w:p w14:paraId="3250CCDE" w14:textId="77777777" w:rsidR="002D17A0" w:rsidRPr="00223C1B" w:rsidRDefault="002D17A0" w:rsidP="00D10FD9">
            <w:pPr>
              <w:tabs>
                <w:tab w:val="left" w:pos="720"/>
              </w:tabs>
              <w:jc w:val="both"/>
              <w:rPr>
                <w:rFonts w:ascii="Arial" w:hAnsi="Arial" w:cs="Arial"/>
                <w:sz w:val="22"/>
                <w:szCs w:val="22"/>
              </w:rPr>
            </w:pPr>
            <w:r w:rsidRPr="00223C1B">
              <w:rPr>
                <w:rFonts w:ascii="Arial" w:hAnsi="Arial" w:cs="Arial"/>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2C418309" w14:textId="77777777" w:rsidR="002D17A0" w:rsidRPr="00223C1B" w:rsidRDefault="002D17A0" w:rsidP="002D17A0">
      <w:pPr>
        <w:tabs>
          <w:tab w:val="left" w:pos="720"/>
        </w:tabs>
        <w:rPr>
          <w:rFonts w:ascii="Arial" w:hAnsi="Arial" w:cs="Arial"/>
          <w:sz w:val="22"/>
          <w:szCs w:val="22"/>
          <w:lang w:val="sr-Cyrl-RS"/>
        </w:rPr>
      </w:pPr>
    </w:p>
    <w:p w14:paraId="684CC469" w14:textId="77777777" w:rsidR="002D17A0" w:rsidRPr="00223C1B" w:rsidRDefault="002D17A0" w:rsidP="002D17A0">
      <w:pPr>
        <w:tabs>
          <w:tab w:val="left" w:pos="720"/>
        </w:tabs>
        <w:rPr>
          <w:rFonts w:ascii="Arial" w:hAnsi="Arial" w:cs="Arial"/>
          <w:sz w:val="22"/>
          <w:szCs w:val="22"/>
          <w:lang w:val="sr-Cyrl-RS"/>
        </w:rPr>
      </w:pPr>
    </w:p>
    <w:p w14:paraId="6417EFAC" w14:textId="77777777" w:rsidR="002D17A0" w:rsidRPr="00223C1B" w:rsidRDefault="002D17A0" w:rsidP="002D17A0">
      <w:pPr>
        <w:tabs>
          <w:tab w:val="left" w:pos="720"/>
        </w:tabs>
        <w:rPr>
          <w:rFonts w:ascii="Arial" w:eastAsia="TimesNewRomanPSMT" w:hAnsi="Arial" w:cs="Arial"/>
          <w:sz w:val="22"/>
          <w:szCs w:val="22"/>
        </w:rPr>
      </w:pPr>
      <w:r w:rsidRPr="00223C1B">
        <w:rPr>
          <w:rFonts w:ascii="Arial" w:hAnsi="Arial" w:cs="Arial"/>
          <w:sz w:val="22"/>
          <w:szCs w:val="22"/>
        </w:rPr>
        <w:t xml:space="preserve">             </w:t>
      </w:r>
      <w:r w:rsidRPr="00223C1B">
        <w:rPr>
          <w:rFonts w:ascii="Arial" w:hAnsi="Arial" w:cs="Arial"/>
          <w:sz w:val="22"/>
          <w:szCs w:val="22"/>
          <w:lang w:val="sr-Cyrl-RS"/>
        </w:rPr>
        <w:t xml:space="preserve">         </w:t>
      </w:r>
      <w:r w:rsidRPr="00223C1B">
        <w:rPr>
          <w:rFonts w:ascii="Arial" w:hAnsi="Arial" w:cs="Arial"/>
          <w:sz w:val="22"/>
          <w:szCs w:val="22"/>
        </w:rPr>
        <w:t xml:space="preserve">  </w:t>
      </w:r>
      <w:r w:rsidRPr="00223C1B">
        <w:rPr>
          <w:rFonts w:ascii="Arial" w:eastAsia="TimesNewRomanPSMT" w:hAnsi="Arial" w:cs="Arial"/>
          <w:sz w:val="22"/>
          <w:szCs w:val="22"/>
        </w:rPr>
        <w:t xml:space="preserve">Датум </w:t>
      </w:r>
      <w:r w:rsidRPr="00223C1B">
        <w:rPr>
          <w:rFonts w:ascii="Arial" w:eastAsia="TimesNewRomanPSMT" w:hAnsi="Arial" w:cs="Arial"/>
          <w:sz w:val="22"/>
          <w:szCs w:val="22"/>
        </w:rPr>
        <w:tab/>
      </w:r>
      <w:r w:rsidRPr="00223C1B">
        <w:rPr>
          <w:rFonts w:ascii="Arial" w:eastAsia="TimesNewRomanPSMT" w:hAnsi="Arial" w:cs="Arial"/>
          <w:sz w:val="22"/>
          <w:szCs w:val="22"/>
        </w:rPr>
        <w:tab/>
      </w:r>
      <w:r w:rsidRPr="00223C1B">
        <w:rPr>
          <w:rFonts w:ascii="Arial" w:eastAsia="TimesNewRomanPSMT" w:hAnsi="Arial" w:cs="Arial"/>
          <w:sz w:val="22"/>
          <w:szCs w:val="22"/>
        </w:rPr>
        <w:tab/>
      </w:r>
      <w:r w:rsidRPr="00223C1B">
        <w:rPr>
          <w:rFonts w:ascii="Arial" w:eastAsia="TimesNewRomanPSMT" w:hAnsi="Arial" w:cs="Arial"/>
          <w:sz w:val="22"/>
          <w:szCs w:val="22"/>
        </w:rPr>
        <w:tab/>
        <w:t xml:space="preserve">                                      Понуђач</w:t>
      </w:r>
    </w:p>
    <w:p w14:paraId="0552792C" w14:textId="77777777" w:rsidR="002D17A0" w:rsidRPr="00223C1B" w:rsidRDefault="002D17A0" w:rsidP="002D17A0">
      <w:pPr>
        <w:tabs>
          <w:tab w:val="left" w:pos="720"/>
        </w:tabs>
        <w:rPr>
          <w:rFonts w:ascii="Arial" w:eastAsia="TimesNewRomanPSMT" w:hAnsi="Arial" w:cs="Arial"/>
          <w:sz w:val="22"/>
          <w:szCs w:val="22"/>
        </w:rPr>
      </w:pPr>
    </w:p>
    <w:p w14:paraId="47FF3EBD" w14:textId="77777777" w:rsidR="002D17A0" w:rsidRPr="00223C1B" w:rsidRDefault="002D17A0" w:rsidP="002D17A0">
      <w:pPr>
        <w:tabs>
          <w:tab w:val="left" w:pos="720"/>
        </w:tabs>
        <w:rPr>
          <w:rFonts w:ascii="Arial" w:eastAsia="TimesNewRomanPS-BoldMT" w:hAnsi="Arial" w:cs="Arial"/>
          <w:sz w:val="22"/>
          <w:szCs w:val="22"/>
        </w:rPr>
      </w:pPr>
      <w:r w:rsidRPr="00223C1B">
        <w:rPr>
          <w:rFonts w:ascii="Arial" w:eastAsia="TimesNewRomanPS-BoldMT" w:hAnsi="Arial" w:cs="Arial"/>
          <w:sz w:val="22"/>
          <w:szCs w:val="22"/>
          <w:lang w:val="sr-Cyrl-RS"/>
        </w:rPr>
        <w:t xml:space="preserve">       </w:t>
      </w:r>
      <w:r w:rsidRPr="00223C1B">
        <w:rPr>
          <w:rFonts w:ascii="Arial" w:eastAsia="TimesNewRomanPS-BoldMT" w:hAnsi="Arial" w:cs="Arial"/>
          <w:sz w:val="22"/>
          <w:szCs w:val="22"/>
        </w:rPr>
        <w:t>________________________                  М.П.</w:t>
      </w:r>
      <w:r w:rsidRPr="00223C1B">
        <w:rPr>
          <w:rFonts w:ascii="Arial" w:eastAsia="TimesNewRomanPS-BoldMT" w:hAnsi="Arial" w:cs="Arial"/>
          <w:sz w:val="22"/>
          <w:szCs w:val="22"/>
        </w:rPr>
        <w:tab/>
        <w:t xml:space="preserve">              </w:t>
      </w:r>
      <w:r>
        <w:rPr>
          <w:rFonts w:ascii="Arial" w:eastAsia="TimesNewRomanPS-BoldMT" w:hAnsi="Arial" w:cs="Arial"/>
          <w:sz w:val="22"/>
          <w:szCs w:val="22"/>
          <w:lang w:val="sr-Cyrl-RS"/>
        </w:rPr>
        <w:t xml:space="preserve">          </w:t>
      </w:r>
      <w:r w:rsidRPr="00223C1B">
        <w:rPr>
          <w:rFonts w:ascii="Arial" w:eastAsia="TimesNewRomanPS-BoldMT" w:hAnsi="Arial" w:cs="Arial"/>
          <w:sz w:val="22"/>
          <w:szCs w:val="22"/>
        </w:rPr>
        <w:t>____________________</w:t>
      </w:r>
    </w:p>
    <w:p w14:paraId="2616A384" w14:textId="77777777" w:rsidR="002D17A0" w:rsidRDefault="002D17A0" w:rsidP="002D17A0">
      <w:pPr>
        <w:tabs>
          <w:tab w:val="left" w:pos="720"/>
        </w:tabs>
        <w:rPr>
          <w:rFonts w:ascii="Arial" w:hAnsi="Arial" w:cs="Arial"/>
          <w:b/>
          <w:bCs/>
          <w:sz w:val="22"/>
          <w:szCs w:val="22"/>
          <w:lang w:val="sr-Cyrl-RS"/>
        </w:rPr>
      </w:pPr>
    </w:p>
    <w:p w14:paraId="4D8BC409" w14:textId="77777777" w:rsidR="002D17A0" w:rsidRDefault="002D17A0" w:rsidP="002D17A0">
      <w:pPr>
        <w:tabs>
          <w:tab w:val="left" w:pos="720"/>
        </w:tabs>
        <w:rPr>
          <w:rFonts w:ascii="Arial" w:hAnsi="Arial" w:cs="Arial"/>
          <w:b/>
          <w:bCs/>
          <w:sz w:val="22"/>
          <w:szCs w:val="22"/>
          <w:lang w:val="sr-Cyrl-RS"/>
        </w:rPr>
      </w:pPr>
    </w:p>
    <w:p w14:paraId="05EC793F" w14:textId="77777777" w:rsidR="002D17A0" w:rsidRDefault="002D17A0" w:rsidP="002D17A0">
      <w:pPr>
        <w:tabs>
          <w:tab w:val="left" w:pos="720"/>
        </w:tabs>
        <w:rPr>
          <w:rFonts w:ascii="Arial" w:hAnsi="Arial" w:cs="Arial"/>
          <w:b/>
          <w:bCs/>
          <w:sz w:val="22"/>
          <w:szCs w:val="22"/>
          <w:lang w:val="sr-Cyrl-RS"/>
        </w:rPr>
      </w:pPr>
    </w:p>
    <w:p w14:paraId="5BF40F8C" w14:textId="77777777" w:rsidR="002D17A0" w:rsidRDefault="002D17A0" w:rsidP="002D17A0">
      <w:pPr>
        <w:tabs>
          <w:tab w:val="left" w:pos="720"/>
        </w:tabs>
        <w:rPr>
          <w:rFonts w:ascii="Arial" w:hAnsi="Arial" w:cs="Arial"/>
          <w:b/>
          <w:bCs/>
          <w:sz w:val="22"/>
          <w:szCs w:val="22"/>
          <w:lang w:val="sr-Cyrl-RS"/>
        </w:rPr>
      </w:pPr>
    </w:p>
    <w:p w14:paraId="3D054766" w14:textId="77777777" w:rsidR="002D17A0" w:rsidRDefault="002D17A0" w:rsidP="002D17A0">
      <w:pPr>
        <w:tabs>
          <w:tab w:val="left" w:pos="720"/>
        </w:tabs>
        <w:rPr>
          <w:rFonts w:ascii="Arial" w:hAnsi="Arial" w:cs="Arial"/>
          <w:b/>
          <w:bCs/>
          <w:sz w:val="22"/>
          <w:szCs w:val="22"/>
          <w:lang w:val="sr-Cyrl-RS"/>
        </w:rPr>
      </w:pPr>
    </w:p>
    <w:p w14:paraId="0E90F038" w14:textId="77777777" w:rsidR="002D17A0" w:rsidRPr="00223C1B" w:rsidRDefault="002D17A0" w:rsidP="002D17A0">
      <w:pPr>
        <w:tabs>
          <w:tab w:val="left" w:pos="720"/>
        </w:tabs>
        <w:rPr>
          <w:rFonts w:ascii="Arial" w:hAnsi="Arial" w:cs="Arial"/>
          <w:sz w:val="22"/>
          <w:szCs w:val="22"/>
        </w:rPr>
      </w:pPr>
      <w:bookmarkStart w:id="9" w:name="_Toc442559925"/>
    </w:p>
    <w:p w14:paraId="695C57DA" w14:textId="77777777" w:rsidR="002D17A0" w:rsidRDefault="002D17A0" w:rsidP="002D17A0">
      <w:pPr>
        <w:numPr>
          <w:ilvl w:val="0"/>
          <w:numId w:val="37"/>
        </w:numPr>
        <w:tabs>
          <w:tab w:val="left" w:pos="720"/>
        </w:tabs>
        <w:rPr>
          <w:rFonts w:ascii="Arial" w:eastAsia="TimesNewRomanPSMT" w:hAnsi="Arial" w:cs="Arial"/>
          <w:sz w:val="22"/>
          <w:szCs w:val="22"/>
        </w:rPr>
      </w:pPr>
      <w:r w:rsidRPr="00223C1B">
        <w:rPr>
          <w:rFonts w:ascii="Arial" w:eastAsia="TimesNewRomanPSMT" w:hAnsi="Arial" w:cs="Arial"/>
          <w:sz w:val="22"/>
          <w:szCs w:val="22"/>
        </w:rPr>
        <w:t>ЦЕ</w:t>
      </w:r>
      <w:r>
        <w:rPr>
          <w:rFonts w:ascii="Arial" w:eastAsia="TimesNewRomanPSMT" w:hAnsi="Arial" w:cs="Arial"/>
          <w:sz w:val="22"/>
          <w:szCs w:val="22"/>
        </w:rPr>
        <w:t>НА И КОМЕРЦИЈАЛНИ УСЛОВИ ПОНУДЕ</w:t>
      </w:r>
    </w:p>
    <w:p w14:paraId="16A3394A" w14:textId="77777777" w:rsidR="002D17A0" w:rsidRPr="00B77175" w:rsidRDefault="002D17A0" w:rsidP="002D17A0">
      <w:pPr>
        <w:tabs>
          <w:tab w:val="left" w:pos="720"/>
        </w:tabs>
        <w:ind w:left="360"/>
        <w:rPr>
          <w:rFonts w:ascii="Arial" w:eastAsia="TimesNewRomanPSMT" w:hAnsi="Arial" w:cs="Arial"/>
          <w:sz w:val="22"/>
          <w:szCs w:val="22"/>
        </w:rPr>
      </w:pPr>
    </w:p>
    <w:p w14:paraId="0ED97F5D" w14:textId="77777777" w:rsidR="002D17A0" w:rsidRPr="00223C1B" w:rsidRDefault="002D17A0" w:rsidP="002D17A0">
      <w:pPr>
        <w:tabs>
          <w:tab w:val="left" w:pos="720"/>
        </w:tabs>
        <w:rPr>
          <w:rFonts w:ascii="Arial" w:hAnsi="Arial" w:cs="Arial"/>
          <w:b/>
          <w:sz w:val="22"/>
          <w:szCs w:val="22"/>
        </w:rPr>
      </w:pPr>
      <w:r>
        <w:rPr>
          <w:rFonts w:ascii="Arial" w:hAnsi="Arial" w:cs="Arial"/>
          <w:b/>
          <w:bCs/>
          <w:sz w:val="22"/>
          <w:szCs w:val="22"/>
          <w:lang w:val="sr-Cyrl-RS"/>
        </w:rPr>
        <w:t>Партија 2</w:t>
      </w:r>
      <w:r w:rsidRPr="00223C1B">
        <w:rPr>
          <w:rFonts w:ascii="Arial" w:hAnsi="Arial" w:cs="Arial"/>
          <w:b/>
          <w:bCs/>
          <w:sz w:val="22"/>
          <w:szCs w:val="22"/>
          <w:lang w:val="sr-Cyrl-RS"/>
        </w:rPr>
        <w:t xml:space="preserve">. </w:t>
      </w:r>
      <w:r>
        <w:rPr>
          <w:rFonts w:ascii="Arial" w:hAnsi="Arial" w:cs="Arial"/>
          <w:b/>
          <w:bCs/>
          <w:sz w:val="22"/>
          <w:szCs w:val="22"/>
          <w:lang w:val="sr-Cyrl-RS"/>
        </w:rPr>
        <w:t xml:space="preserve">Одржавање антивирусног софтвера за потребе ТЦ Београд </w:t>
      </w:r>
      <w:r w:rsidRPr="00223C1B">
        <w:rPr>
          <w:rFonts w:ascii="Arial" w:hAnsi="Arial" w:cs="Arial"/>
          <w:b/>
          <w:bCs/>
          <w:sz w:val="22"/>
          <w:szCs w:val="22"/>
          <w:lang w:val="sr-Cyrl-RS"/>
        </w:rPr>
        <w:t xml:space="preserve"> -</w:t>
      </w:r>
      <w:r w:rsidRPr="00223C1B">
        <w:rPr>
          <w:rFonts w:ascii="Arial" w:hAnsi="Arial" w:cs="Arial"/>
          <w:b/>
          <w:sz w:val="22"/>
          <w:szCs w:val="22"/>
          <w:lang w:val="sr-Cyrl-RS"/>
        </w:rPr>
        <w:t xml:space="preserve"> </w:t>
      </w:r>
      <w:r w:rsidRPr="00223C1B">
        <w:rPr>
          <w:rFonts w:ascii="Arial" w:hAnsi="Arial" w:cs="Arial"/>
          <w:b/>
          <w:sz w:val="22"/>
          <w:szCs w:val="22"/>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2263"/>
        <w:gridCol w:w="2625"/>
      </w:tblGrid>
      <w:tr w:rsidR="002D17A0" w:rsidRPr="00223C1B" w14:paraId="7BA34CCE" w14:textId="77777777" w:rsidTr="00D10FD9">
        <w:trPr>
          <w:trHeight w:val="518"/>
        </w:trPr>
        <w:tc>
          <w:tcPr>
            <w:tcW w:w="5449" w:type="dxa"/>
            <w:shd w:val="clear" w:color="auto" w:fill="D5DCE4"/>
            <w:vAlign w:val="center"/>
          </w:tcPr>
          <w:p w14:paraId="48F7BE18" w14:textId="77777777" w:rsidR="002D17A0" w:rsidRPr="00223C1B" w:rsidRDefault="002D17A0" w:rsidP="00D10FD9">
            <w:pPr>
              <w:tabs>
                <w:tab w:val="left" w:pos="720"/>
              </w:tabs>
              <w:rPr>
                <w:rFonts w:ascii="Arial" w:hAnsi="Arial" w:cs="Arial"/>
                <w:sz w:val="22"/>
                <w:szCs w:val="22"/>
              </w:rPr>
            </w:pPr>
            <w:r w:rsidRPr="00223C1B">
              <w:rPr>
                <w:rFonts w:ascii="Arial" w:eastAsia="TimesNewRomanPSMT" w:hAnsi="Arial" w:cs="Arial"/>
                <w:sz w:val="22"/>
                <w:szCs w:val="22"/>
                <w:lang w:val="sr-Cyrl-RS"/>
              </w:rPr>
              <w:t xml:space="preserve">              </w:t>
            </w:r>
            <w:r w:rsidRPr="00223C1B">
              <w:rPr>
                <w:rFonts w:ascii="Arial" w:eastAsia="TimesNewRomanPSMT" w:hAnsi="Arial" w:cs="Arial"/>
                <w:sz w:val="22"/>
                <w:szCs w:val="22"/>
              </w:rPr>
              <w:t>ПРЕДМЕТ И БРОЈ НАБАВКЕ</w:t>
            </w:r>
          </w:p>
        </w:tc>
        <w:tc>
          <w:tcPr>
            <w:tcW w:w="2263" w:type="dxa"/>
            <w:shd w:val="clear" w:color="auto" w:fill="D5DCE4"/>
          </w:tcPr>
          <w:p w14:paraId="6344781B"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Укупна понуђена цена без ПДВ-а</w:t>
            </w:r>
          </w:p>
        </w:tc>
        <w:tc>
          <w:tcPr>
            <w:tcW w:w="2625" w:type="dxa"/>
            <w:shd w:val="clear" w:color="auto" w:fill="D5DCE4"/>
          </w:tcPr>
          <w:p w14:paraId="54C09865"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Укупна понуђена цена са ПДВ-ом</w:t>
            </w:r>
          </w:p>
        </w:tc>
      </w:tr>
      <w:tr w:rsidR="002D17A0" w:rsidRPr="00223C1B" w14:paraId="0FD25111" w14:textId="77777777" w:rsidTr="00D10FD9">
        <w:trPr>
          <w:trHeight w:val="947"/>
        </w:trPr>
        <w:tc>
          <w:tcPr>
            <w:tcW w:w="5449" w:type="dxa"/>
            <w:vAlign w:val="center"/>
          </w:tcPr>
          <w:p w14:paraId="42C66D2D" w14:textId="77777777" w:rsidR="002D17A0" w:rsidRPr="000E6E26" w:rsidRDefault="002D17A0" w:rsidP="00D10FD9">
            <w:pPr>
              <w:tabs>
                <w:tab w:val="left" w:pos="720"/>
              </w:tabs>
              <w:jc w:val="center"/>
              <w:rPr>
                <w:rFonts w:ascii="Arial" w:hAnsi="Arial" w:cs="Arial"/>
                <w:sz w:val="22"/>
                <w:szCs w:val="22"/>
                <w:highlight w:val="yellow"/>
              </w:rPr>
            </w:pPr>
            <w:r w:rsidRPr="000405AD">
              <w:rPr>
                <w:rFonts w:ascii="Arial" w:hAnsi="Arial" w:cs="Arial"/>
                <w:bCs/>
                <w:sz w:val="22"/>
                <w:szCs w:val="22"/>
                <w:lang w:val="sr-Cyrl-RS"/>
              </w:rPr>
              <w:t xml:space="preserve">Одржавање антивирусног софтвера за потребе ТЦ </w:t>
            </w:r>
            <w:r>
              <w:rPr>
                <w:rFonts w:ascii="Arial" w:hAnsi="Arial" w:cs="Arial"/>
                <w:bCs/>
                <w:sz w:val="22"/>
                <w:szCs w:val="22"/>
                <w:lang w:val="sr-Cyrl-RS"/>
              </w:rPr>
              <w:t>Београд</w:t>
            </w:r>
            <w:r w:rsidRPr="000E6E26">
              <w:rPr>
                <w:rFonts w:ascii="Arial" w:hAnsi="Arial" w:cs="Arial"/>
                <w:bCs/>
                <w:sz w:val="22"/>
                <w:szCs w:val="22"/>
                <w:lang w:val="sr-Cyrl-RS"/>
              </w:rPr>
              <w:t xml:space="preserve">  </w:t>
            </w:r>
            <w:r>
              <w:rPr>
                <w:rFonts w:ascii="Arial" w:hAnsi="Arial" w:cs="Arial"/>
                <w:bCs/>
                <w:sz w:val="22"/>
                <w:szCs w:val="22"/>
                <w:lang w:val="sr-Cyrl-RS"/>
              </w:rPr>
              <w:t>- Корисничке лиценце</w:t>
            </w:r>
          </w:p>
        </w:tc>
        <w:tc>
          <w:tcPr>
            <w:tcW w:w="2263" w:type="dxa"/>
          </w:tcPr>
          <w:p w14:paraId="51573861" w14:textId="77777777" w:rsidR="002D17A0" w:rsidRPr="00223C1B" w:rsidRDefault="002D17A0" w:rsidP="00D10FD9">
            <w:pPr>
              <w:tabs>
                <w:tab w:val="left" w:pos="720"/>
              </w:tabs>
              <w:rPr>
                <w:sz w:val="22"/>
                <w:szCs w:val="22"/>
                <w:highlight w:val="yellow"/>
              </w:rPr>
            </w:pPr>
          </w:p>
        </w:tc>
        <w:tc>
          <w:tcPr>
            <w:tcW w:w="2625" w:type="dxa"/>
          </w:tcPr>
          <w:p w14:paraId="1A1AC3B2" w14:textId="77777777" w:rsidR="002D17A0" w:rsidRPr="00223C1B" w:rsidRDefault="002D17A0" w:rsidP="00D10FD9">
            <w:pPr>
              <w:tabs>
                <w:tab w:val="left" w:pos="720"/>
              </w:tabs>
              <w:rPr>
                <w:sz w:val="22"/>
                <w:szCs w:val="22"/>
                <w:highlight w:val="yellow"/>
              </w:rPr>
            </w:pPr>
          </w:p>
        </w:tc>
      </w:tr>
    </w:tbl>
    <w:p w14:paraId="127CC502" w14:textId="77777777" w:rsidR="002D17A0" w:rsidRPr="00223C1B" w:rsidRDefault="002D17A0" w:rsidP="002D17A0">
      <w:pPr>
        <w:tabs>
          <w:tab w:val="left" w:pos="720"/>
        </w:tabs>
        <w:rPr>
          <w:rFonts w:ascii="Arial" w:hAnsi="Arial" w:cs="Arial"/>
          <w:sz w:val="22"/>
          <w:szCs w:val="22"/>
        </w:rPr>
      </w:pPr>
    </w:p>
    <w:p w14:paraId="579E8A4F" w14:textId="77777777" w:rsidR="002D17A0" w:rsidRDefault="002D17A0" w:rsidP="002D17A0">
      <w:pPr>
        <w:tabs>
          <w:tab w:val="left" w:pos="720"/>
        </w:tabs>
        <w:rPr>
          <w:rFonts w:ascii="Arial" w:hAnsi="Arial" w:cs="Arial"/>
          <w:b/>
          <w:sz w:val="22"/>
          <w:szCs w:val="22"/>
        </w:rPr>
      </w:pPr>
    </w:p>
    <w:p w14:paraId="782CD575" w14:textId="77777777" w:rsidR="002D17A0" w:rsidRPr="00223C1B" w:rsidRDefault="002D17A0" w:rsidP="002D17A0">
      <w:pPr>
        <w:tabs>
          <w:tab w:val="left" w:pos="720"/>
        </w:tabs>
        <w:rPr>
          <w:rFonts w:ascii="Arial" w:hAnsi="Arial" w:cs="Arial"/>
          <w:b/>
          <w:sz w:val="22"/>
          <w:szCs w:val="22"/>
        </w:rPr>
      </w:pPr>
      <w:r w:rsidRPr="00223C1B">
        <w:rPr>
          <w:rFonts w:ascii="Arial" w:hAnsi="Arial" w:cs="Arial"/>
          <w:b/>
          <w:sz w:val="22"/>
          <w:szCs w:val="22"/>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716"/>
      </w:tblGrid>
      <w:tr w:rsidR="002D17A0" w:rsidRPr="00223C1B" w14:paraId="33EA4026" w14:textId="77777777" w:rsidTr="00D10FD9">
        <w:trPr>
          <w:trHeight w:val="647"/>
        </w:trPr>
        <w:tc>
          <w:tcPr>
            <w:tcW w:w="5598" w:type="dxa"/>
            <w:shd w:val="clear" w:color="auto" w:fill="D5DCE4"/>
            <w:vAlign w:val="center"/>
          </w:tcPr>
          <w:p w14:paraId="6B05E4C2"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УСЛОВ НАРУЧИОЦА</w:t>
            </w:r>
          </w:p>
        </w:tc>
        <w:tc>
          <w:tcPr>
            <w:tcW w:w="4716" w:type="dxa"/>
            <w:shd w:val="clear" w:color="auto" w:fill="D5DCE4"/>
            <w:vAlign w:val="center"/>
          </w:tcPr>
          <w:p w14:paraId="5C25DF09"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lang w:val="sr-Cyrl-RS"/>
              </w:rPr>
              <w:t xml:space="preserve">           </w:t>
            </w:r>
            <w:r w:rsidRPr="00223C1B">
              <w:rPr>
                <w:rFonts w:ascii="Arial" w:hAnsi="Arial" w:cs="Arial"/>
                <w:sz w:val="22"/>
                <w:szCs w:val="22"/>
              </w:rPr>
              <w:t>ПОНУДА ПОНУЂАЧА</w:t>
            </w:r>
          </w:p>
        </w:tc>
      </w:tr>
      <w:tr w:rsidR="002D17A0" w:rsidRPr="00223C1B" w14:paraId="25542F4B" w14:textId="77777777" w:rsidTr="00D10FD9">
        <w:trPr>
          <w:trHeight w:val="2618"/>
        </w:trPr>
        <w:tc>
          <w:tcPr>
            <w:tcW w:w="5598" w:type="dxa"/>
            <w:vAlign w:val="center"/>
          </w:tcPr>
          <w:p w14:paraId="3CABD084" w14:textId="77777777" w:rsidR="002D17A0" w:rsidRPr="00223C1B" w:rsidRDefault="002D17A0" w:rsidP="00D10FD9">
            <w:pPr>
              <w:tabs>
                <w:tab w:val="left" w:pos="720"/>
              </w:tabs>
              <w:jc w:val="center"/>
              <w:rPr>
                <w:rFonts w:ascii="Arial" w:hAnsi="Arial" w:cs="Arial"/>
                <w:b/>
                <w:sz w:val="22"/>
                <w:szCs w:val="22"/>
              </w:rPr>
            </w:pPr>
            <w:r w:rsidRPr="00223C1B">
              <w:rPr>
                <w:rFonts w:ascii="Arial" w:hAnsi="Arial" w:cs="Arial"/>
                <w:b/>
                <w:sz w:val="22"/>
                <w:szCs w:val="22"/>
              </w:rPr>
              <w:t>РОК И НАЧИН ПЛАЋАЊА:</w:t>
            </w:r>
          </w:p>
          <w:p w14:paraId="266B2235" w14:textId="01C46189" w:rsidR="002D17A0" w:rsidRPr="00223C1B" w:rsidRDefault="002D17A0" w:rsidP="00777119">
            <w:pPr>
              <w:tabs>
                <w:tab w:val="left" w:pos="720"/>
              </w:tabs>
              <w:jc w:val="both"/>
              <w:rPr>
                <w:rFonts w:ascii="Arial" w:hAnsi="Arial" w:cs="Arial"/>
                <w:sz w:val="22"/>
                <w:szCs w:val="22"/>
              </w:rPr>
            </w:pPr>
            <w:r w:rsidRPr="0031105C">
              <w:rPr>
                <w:rFonts w:ascii="Arial" w:hAnsi="Arial" w:cs="Arial"/>
                <w:sz w:val="22"/>
                <w:szCs w:val="22"/>
                <w:lang w:val="sr-Cyrl-RS"/>
              </w:rPr>
              <w:t>Наручилац ће плаћање за извршене услуге</w:t>
            </w:r>
            <w:r w:rsidR="006B4CCF">
              <w:rPr>
                <w:rFonts w:ascii="Arial" w:hAnsi="Arial" w:cs="Arial"/>
                <w:sz w:val="22"/>
                <w:szCs w:val="22"/>
                <w:lang w:val="sr-Cyrl-RS"/>
              </w:rPr>
              <w:t>/</w:t>
            </w:r>
            <w:r w:rsidR="006B4CCF" w:rsidRPr="006B4CCF">
              <w:rPr>
                <w:rFonts w:ascii="Arial" w:hAnsi="Arial" w:cs="Arial"/>
                <w:sz w:val="22"/>
                <w:szCs w:val="22"/>
                <w:highlight w:val="yellow"/>
                <w:lang w:val="sr-Cyrl-RS"/>
              </w:rPr>
              <w:t xml:space="preserve"> </w:t>
            </w:r>
            <w:r w:rsidR="006B4CCF" w:rsidRPr="00250464">
              <w:rPr>
                <w:rFonts w:ascii="Arial" w:hAnsi="Arial" w:cs="Arial"/>
                <w:sz w:val="22"/>
                <w:szCs w:val="22"/>
                <w:lang w:val="sr-Cyrl-RS"/>
              </w:rPr>
              <w:t>испоручена добра</w:t>
            </w:r>
            <w:r w:rsidRPr="0031105C">
              <w:rPr>
                <w:rFonts w:ascii="Arial" w:hAnsi="Arial" w:cs="Arial"/>
                <w:sz w:val="22"/>
                <w:szCs w:val="22"/>
                <w:lang w:val="sr-Cyrl-RS"/>
              </w:rPr>
              <w:t xml:space="preserve"> изв</w:t>
            </w:r>
            <w:r>
              <w:rPr>
                <w:rFonts w:ascii="Arial" w:hAnsi="Arial" w:cs="Arial"/>
                <w:sz w:val="22"/>
                <w:szCs w:val="22"/>
                <w:lang w:val="sr-Cyrl-RS"/>
              </w:rPr>
              <w:t>ршити на текући рачун Понуђача</w:t>
            </w:r>
            <w:r w:rsidRPr="0031105C">
              <w:rPr>
                <w:rFonts w:ascii="Arial" w:hAnsi="Arial" w:cs="Arial"/>
                <w:sz w:val="22"/>
                <w:szCs w:val="22"/>
                <w:lang w:val="sr-Cyrl-RS"/>
              </w:rPr>
              <w:t>, након сваке појединачно извршене услуге</w:t>
            </w:r>
            <w:r w:rsidR="00777119">
              <w:rPr>
                <w:rFonts w:ascii="Arial" w:hAnsi="Arial" w:cs="Arial"/>
                <w:sz w:val="22"/>
                <w:szCs w:val="22"/>
                <w:lang w:val="sr-Cyrl-RS"/>
              </w:rPr>
              <w:t xml:space="preserve">/испоруке </w:t>
            </w:r>
            <w:r w:rsidR="00250464">
              <w:rPr>
                <w:rFonts w:ascii="Arial" w:hAnsi="Arial" w:cs="Arial"/>
                <w:sz w:val="22"/>
                <w:szCs w:val="22"/>
                <w:lang w:val="sr-Cyrl-RS"/>
              </w:rPr>
              <w:t xml:space="preserve"> добара</w:t>
            </w:r>
            <w:r w:rsidRPr="0031105C">
              <w:rPr>
                <w:rFonts w:ascii="Arial" w:hAnsi="Arial" w:cs="Arial"/>
                <w:sz w:val="22"/>
                <w:szCs w:val="22"/>
                <w:lang w:val="sr-Cyrl-RS"/>
              </w:rPr>
              <w:t xml:space="preserve"> и потписивања </w:t>
            </w:r>
            <w:r w:rsidRPr="0031105C">
              <w:rPr>
                <w:rFonts w:ascii="Arial" w:hAnsi="Arial" w:cs="Arial"/>
                <w:sz w:val="22"/>
                <w:szCs w:val="22"/>
              </w:rPr>
              <w:t xml:space="preserve">Записника о квантитативном и квалитативном пријему </w:t>
            </w:r>
            <w:r w:rsidRPr="0031105C">
              <w:rPr>
                <w:rFonts w:ascii="Arial" w:hAnsi="Arial" w:cs="Arial"/>
                <w:sz w:val="22"/>
                <w:szCs w:val="22"/>
                <w:lang w:val="sr-Cyrl-RS"/>
              </w:rPr>
              <w:t>у</w:t>
            </w:r>
            <w:r w:rsidRPr="0031105C">
              <w:rPr>
                <w:rFonts w:ascii="Arial" w:hAnsi="Arial" w:cs="Arial"/>
                <w:sz w:val="22"/>
                <w:szCs w:val="22"/>
              </w:rPr>
              <w:t>слуге</w:t>
            </w:r>
            <w:r w:rsidR="00250464">
              <w:rPr>
                <w:rFonts w:ascii="Arial" w:hAnsi="Arial" w:cs="Arial"/>
                <w:sz w:val="22"/>
                <w:szCs w:val="22"/>
                <w:lang w:val="sr-Cyrl-RS"/>
              </w:rPr>
              <w:t>/добара</w:t>
            </w:r>
            <w:r w:rsidRPr="0031105C">
              <w:rPr>
                <w:rFonts w:ascii="Arial" w:hAnsi="Arial" w:cs="Arial"/>
                <w:sz w:val="22"/>
                <w:szCs w:val="22"/>
              </w:rPr>
              <w:t xml:space="preserve"> (без примедби), </w:t>
            </w:r>
            <w:r>
              <w:rPr>
                <w:rFonts w:ascii="Arial" w:hAnsi="Arial" w:cs="Arial"/>
                <w:sz w:val="22"/>
                <w:szCs w:val="22"/>
              </w:rPr>
              <w:t>потписаног од стране овлашћених</w:t>
            </w:r>
            <w:r w:rsidRPr="0031105C">
              <w:rPr>
                <w:rFonts w:ascii="Arial" w:hAnsi="Arial" w:cs="Arial"/>
                <w:sz w:val="22"/>
                <w:szCs w:val="22"/>
              </w:rPr>
              <w:t xml:space="preserve"> представника страна</w:t>
            </w:r>
            <w:r w:rsidRPr="006C27BC">
              <w:rPr>
                <w:rFonts w:ascii="Arial" w:hAnsi="Arial" w:cs="Arial"/>
                <w:sz w:val="22"/>
                <w:szCs w:val="22"/>
                <w:lang w:val="sr-Cyrl-RS"/>
              </w:rPr>
              <w:t xml:space="preserve"> </w:t>
            </w:r>
            <w:r>
              <w:rPr>
                <w:rFonts w:ascii="Arial" w:hAnsi="Arial" w:cs="Arial"/>
                <w:sz w:val="22"/>
                <w:szCs w:val="22"/>
                <w:lang w:val="sr-Cyrl-RS"/>
              </w:rPr>
              <w:t>у споразуму</w:t>
            </w:r>
            <w:r w:rsidRPr="0031105C">
              <w:rPr>
                <w:rFonts w:ascii="Arial" w:hAnsi="Arial" w:cs="Arial"/>
                <w:sz w:val="22"/>
                <w:szCs w:val="22"/>
                <w:lang w:val="sr-Cyrl-RS"/>
              </w:rPr>
              <w:t>, у року до 45 дана од дана пријема исправног рачуна</w:t>
            </w:r>
            <w:r>
              <w:rPr>
                <w:rFonts w:ascii="Arial" w:hAnsi="Arial" w:cs="Arial"/>
                <w:sz w:val="22"/>
                <w:szCs w:val="22"/>
                <w:lang w:val="sr-Cyrl-RS"/>
              </w:rPr>
              <w:t>.</w:t>
            </w:r>
          </w:p>
        </w:tc>
        <w:tc>
          <w:tcPr>
            <w:tcW w:w="4716" w:type="dxa"/>
            <w:vAlign w:val="center"/>
          </w:tcPr>
          <w:p w14:paraId="770C2551" w14:textId="77777777" w:rsidR="002D17A0" w:rsidRDefault="002D17A0" w:rsidP="00D10FD9">
            <w:pPr>
              <w:tabs>
                <w:tab w:val="left" w:pos="720"/>
              </w:tabs>
              <w:jc w:val="center"/>
              <w:rPr>
                <w:rFonts w:ascii="Arial" w:hAnsi="Arial" w:cs="Arial"/>
                <w:sz w:val="22"/>
                <w:szCs w:val="22"/>
              </w:rPr>
            </w:pPr>
          </w:p>
          <w:p w14:paraId="28007B01"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357BA277"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p w14:paraId="6314858C" w14:textId="77777777" w:rsidR="002D17A0" w:rsidRPr="00E277F5" w:rsidRDefault="002D17A0" w:rsidP="00D10FD9">
            <w:pPr>
              <w:tabs>
                <w:tab w:val="left" w:pos="720"/>
              </w:tabs>
              <w:jc w:val="both"/>
              <w:rPr>
                <w:rFonts w:ascii="Arial" w:hAnsi="Arial" w:cs="Arial"/>
                <w:sz w:val="22"/>
                <w:szCs w:val="22"/>
              </w:rPr>
            </w:pPr>
          </w:p>
        </w:tc>
      </w:tr>
      <w:tr w:rsidR="002D17A0" w:rsidRPr="00223C1B" w14:paraId="740E1A5D" w14:textId="77777777" w:rsidTr="00D10FD9">
        <w:trPr>
          <w:trHeight w:val="1160"/>
        </w:trPr>
        <w:tc>
          <w:tcPr>
            <w:tcW w:w="5598" w:type="dxa"/>
            <w:vAlign w:val="center"/>
          </w:tcPr>
          <w:p w14:paraId="29A70526" w14:textId="77777777" w:rsidR="002D17A0" w:rsidRDefault="002D17A0" w:rsidP="00D10FD9">
            <w:pPr>
              <w:tabs>
                <w:tab w:val="left" w:pos="720"/>
              </w:tabs>
              <w:jc w:val="center"/>
              <w:rPr>
                <w:rFonts w:ascii="Arial" w:hAnsi="Arial" w:cs="Arial"/>
                <w:b/>
                <w:sz w:val="22"/>
                <w:szCs w:val="22"/>
              </w:rPr>
            </w:pPr>
            <w:r w:rsidRPr="00223C1B">
              <w:rPr>
                <w:rFonts w:ascii="Arial" w:hAnsi="Arial" w:cs="Arial"/>
                <w:b/>
                <w:sz w:val="22"/>
                <w:szCs w:val="22"/>
              </w:rPr>
              <w:t>ГАРАНТНИ РОК:</w:t>
            </w:r>
          </w:p>
          <w:p w14:paraId="3BD205E7" w14:textId="77777777" w:rsidR="00EE4FBC" w:rsidRDefault="00EE4FBC" w:rsidP="00EE4FBC">
            <w:pPr>
              <w:pStyle w:val="KDParagraf"/>
              <w:tabs>
                <w:tab w:val="clear" w:pos="567"/>
                <w:tab w:val="left" w:pos="0"/>
                <w:tab w:val="left" w:pos="720"/>
              </w:tabs>
              <w:spacing w:before="0"/>
              <w:rPr>
                <w:rFonts w:cs="Arial"/>
                <w:lang w:val="sr-Cyrl-RS"/>
              </w:rPr>
            </w:pPr>
            <w:r w:rsidRPr="008A40D5">
              <w:rPr>
                <w:rFonts w:cs="Arial"/>
                <w:lang w:val="sr-Cyrl-RS"/>
              </w:rPr>
              <w:t>Гарантни рок је до краја периода важења лиценци.</w:t>
            </w:r>
          </w:p>
          <w:p w14:paraId="077D3F6D" w14:textId="05D9AE87" w:rsidR="002D17A0" w:rsidRPr="00107299" w:rsidRDefault="00EE4FBC" w:rsidP="00EE4FBC">
            <w:pPr>
              <w:pStyle w:val="KDParagraf"/>
              <w:tabs>
                <w:tab w:val="clear" w:pos="567"/>
                <w:tab w:val="left" w:pos="0"/>
                <w:tab w:val="left" w:pos="720"/>
              </w:tabs>
              <w:spacing w:before="0"/>
              <w:rPr>
                <w:rFonts w:cs="Arial"/>
                <w:lang w:val="sr-Cyrl-RS"/>
              </w:rPr>
            </w:pPr>
            <w:r>
              <w:rPr>
                <w:rFonts w:cs="Arial"/>
                <w:lang w:val="sr-Cyrl-RS"/>
              </w:rPr>
              <w:t>Пружалац услуге даје гаранцију на испоручене лиценце као и услуге њиховог одржавања у периоду важења оквирног споразума.</w:t>
            </w:r>
          </w:p>
        </w:tc>
        <w:tc>
          <w:tcPr>
            <w:tcW w:w="4716" w:type="dxa"/>
            <w:vAlign w:val="center"/>
          </w:tcPr>
          <w:p w14:paraId="6AF6EA0C"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1D7DCA12"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p w14:paraId="7DBDC3D1" w14:textId="77777777" w:rsidR="002D17A0" w:rsidRPr="00223C1B" w:rsidRDefault="002D17A0" w:rsidP="00D10FD9">
            <w:pPr>
              <w:tabs>
                <w:tab w:val="left" w:pos="720"/>
              </w:tabs>
              <w:jc w:val="center"/>
              <w:rPr>
                <w:rFonts w:ascii="Arial" w:hAnsi="Arial" w:cs="Arial"/>
                <w:sz w:val="22"/>
                <w:szCs w:val="22"/>
              </w:rPr>
            </w:pPr>
          </w:p>
        </w:tc>
      </w:tr>
      <w:tr w:rsidR="002D17A0" w:rsidRPr="00223C1B" w14:paraId="63F6C700" w14:textId="77777777" w:rsidTr="00D10FD9">
        <w:trPr>
          <w:trHeight w:val="1628"/>
        </w:trPr>
        <w:tc>
          <w:tcPr>
            <w:tcW w:w="5598" w:type="dxa"/>
            <w:vAlign w:val="center"/>
          </w:tcPr>
          <w:p w14:paraId="5C166249" w14:textId="59253B40" w:rsidR="002D17A0" w:rsidRDefault="002D17A0" w:rsidP="00D10FD9">
            <w:pPr>
              <w:tabs>
                <w:tab w:val="left" w:pos="720"/>
              </w:tabs>
              <w:jc w:val="center"/>
              <w:rPr>
                <w:rFonts w:ascii="Arial" w:hAnsi="Arial" w:cs="Arial"/>
                <w:b/>
                <w:sz w:val="22"/>
                <w:szCs w:val="22"/>
                <w:lang w:val="sr-Cyrl-RS"/>
              </w:rPr>
            </w:pPr>
            <w:r w:rsidRPr="00223C1B">
              <w:rPr>
                <w:rFonts w:ascii="Arial" w:hAnsi="Arial" w:cs="Arial"/>
                <w:b/>
                <w:sz w:val="22"/>
                <w:szCs w:val="22"/>
                <w:lang w:val="sr-Cyrl-RS"/>
              </w:rPr>
              <w:t>РОК ИЗВРШЕЊА УСЛУГЕ</w:t>
            </w:r>
            <w:r w:rsidRPr="00D5539F">
              <w:rPr>
                <w:rFonts w:ascii="Arial" w:hAnsi="Arial" w:cs="Arial"/>
                <w:b/>
                <w:sz w:val="22"/>
                <w:szCs w:val="22"/>
                <w:lang w:val="sr-Cyrl-RS"/>
              </w:rPr>
              <w:t>:</w:t>
            </w:r>
          </w:p>
          <w:p w14:paraId="61C57823" w14:textId="77777777" w:rsidR="002D17A0" w:rsidRPr="00B55061" w:rsidRDefault="002D17A0" w:rsidP="00D10FD9">
            <w:pPr>
              <w:tabs>
                <w:tab w:val="left" w:pos="720"/>
              </w:tabs>
              <w:jc w:val="both"/>
              <w:rPr>
                <w:rFonts w:ascii="Arial" w:hAnsi="Arial" w:cs="Arial"/>
                <w:b/>
                <w:sz w:val="22"/>
                <w:szCs w:val="22"/>
                <w:lang w:val="sr-Cyrl-RS"/>
              </w:rPr>
            </w:pPr>
            <w:r w:rsidRPr="00101853">
              <w:rPr>
                <w:rFonts w:ascii="Arial" w:hAnsi="Arial" w:cs="Arial"/>
                <w:sz w:val="22"/>
                <w:szCs w:val="22"/>
                <w:lang w:val="sr-Cyrl-RS"/>
              </w:rPr>
              <w:t xml:space="preserve">Рок </w:t>
            </w:r>
            <w:r w:rsidRPr="00425434">
              <w:rPr>
                <w:rFonts w:ascii="Arial" w:hAnsi="Arial" w:cs="Arial"/>
                <w:sz w:val="22"/>
                <w:szCs w:val="22"/>
                <w:lang w:val="sr-Cyrl-RS"/>
              </w:rPr>
              <w:t>испоруке</w:t>
            </w:r>
            <w:r w:rsidRPr="00425434">
              <w:rPr>
                <w:rFonts w:ascii="Arial" w:hAnsi="Arial" w:cs="Arial"/>
                <w:sz w:val="22"/>
                <w:szCs w:val="22"/>
              </w:rPr>
              <w:t xml:space="preserve"> (</w:t>
            </w:r>
            <w:r w:rsidRPr="00425434">
              <w:rPr>
                <w:rFonts w:ascii="Arial" w:hAnsi="Arial" w:cs="Arial"/>
                <w:sz w:val="22"/>
                <w:szCs w:val="22"/>
                <w:lang w:val="sr-Cyrl-RS"/>
              </w:rPr>
              <w:t xml:space="preserve">инсталације) софтвера на свим радним станицама које се налазе на локацијама наведеним у поглављу 3. Техничка спецификација је максимално </w:t>
            </w:r>
            <w:r>
              <w:rPr>
                <w:rFonts w:ascii="Arial" w:hAnsi="Arial" w:cs="Arial"/>
                <w:sz w:val="22"/>
                <w:szCs w:val="22"/>
                <w:lang w:val="sr-Cyrl-RS"/>
              </w:rPr>
              <w:t>8</w:t>
            </w:r>
            <w:r w:rsidRPr="00425434">
              <w:rPr>
                <w:rFonts w:ascii="Arial" w:hAnsi="Arial" w:cs="Arial"/>
                <w:sz w:val="22"/>
                <w:szCs w:val="22"/>
                <w:lang w:val="sr-Cyrl-RS"/>
              </w:rPr>
              <w:t xml:space="preserve"> (</w:t>
            </w:r>
            <w:r>
              <w:rPr>
                <w:rFonts w:ascii="Arial" w:hAnsi="Arial" w:cs="Arial"/>
                <w:sz w:val="22"/>
                <w:szCs w:val="22"/>
                <w:lang w:val="sr-Cyrl-RS"/>
              </w:rPr>
              <w:t>осам</w:t>
            </w:r>
            <w:r w:rsidRPr="00425434">
              <w:rPr>
                <w:rFonts w:ascii="Arial" w:hAnsi="Arial" w:cs="Arial"/>
                <w:sz w:val="22"/>
                <w:szCs w:val="22"/>
                <w:lang w:val="sr-Cyrl-RS"/>
              </w:rPr>
              <w:t>) дана</w:t>
            </w:r>
            <w:r w:rsidRPr="00425434">
              <w:rPr>
                <w:rFonts w:ascii="Arial" w:hAnsi="Arial" w:cs="Arial"/>
                <w:b/>
                <w:sz w:val="22"/>
                <w:szCs w:val="22"/>
                <w:lang w:val="sr-Cyrl-RS"/>
              </w:rPr>
              <w:t xml:space="preserve"> </w:t>
            </w:r>
            <w:r w:rsidRPr="00223C1B">
              <w:rPr>
                <w:rFonts w:ascii="Arial" w:hAnsi="Arial" w:cs="Arial"/>
                <w:noProof/>
                <w:sz w:val="22"/>
                <w:szCs w:val="22"/>
                <w:lang w:val="sr-Cyrl-RS"/>
              </w:rPr>
              <w:t xml:space="preserve">од дана пријема </w:t>
            </w:r>
            <w:r w:rsidRPr="000405AD">
              <w:rPr>
                <w:rFonts w:ascii="Arial" w:hAnsi="Arial" w:cs="Arial"/>
                <w:noProof/>
                <w:sz w:val="22"/>
                <w:szCs w:val="22"/>
                <w:lang w:val="sr-Cyrl-RS"/>
              </w:rPr>
              <w:t>појединачног</w:t>
            </w:r>
            <w:r>
              <w:rPr>
                <w:rFonts w:ascii="Arial" w:hAnsi="Arial" w:cs="Arial"/>
                <w:noProof/>
                <w:sz w:val="22"/>
                <w:szCs w:val="22"/>
                <w:lang w:val="sr-Cyrl-RS"/>
              </w:rPr>
              <w:t xml:space="preserve"> </w:t>
            </w:r>
            <w:r w:rsidRPr="00223C1B">
              <w:rPr>
                <w:rFonts w:ascii="Arial" w:hAnsi="Arial" w:cs="Arial"/>
                <w:noProof/>
                <w:sz w:val="22"/>
                <w:szCs w:val="22"/>
                <w:lang w:val="sr-Cyrl-RS"/>
              </w:rPr>
              <w:t>писаног налога за извршење услуге (наруџбенице).</w:t>
            </w:r>
          </w:p>
        </w:tc>
        <w:tc>
          <w:tcPr>
            <w:tcW w:w="4716" w:type="dxa"/>
            <w:vAlign w:val="center"/>
          </w:tcPr>
          <w:p w14:paraId="6F9ECCF3" w14:textId="77777777" w:rsidR="002D17A0" w:rsidRPr="00223C1B" w:rsidRDefault="002D17A0" w:rsidP="00D10FD9">
            <w:pPr>
              <w:jc w:val="center"/>
              <w:rPr>
                <w:rFonts w:ascii="Arial" w:hAnsi="Arial" w:cs="Arial"/>
                <w:sz w:val="22"/>
                <w:szCs w:val="22"/>
              </w:rPr>
            </w:pPr>
            <w:r w:rsidRPr="00223C1B">
              <w:rPr>
                <w:rFonts w:ascii="Arial" w:hAnsi="Arial" w:cs="Arial"/>
                <w:sz w:val="22"/>
                <w:szCs w:val="22"/>
              </w:rPr>
              <w:t>Сагласан за захтевом наручиоца</w:t>
            </w:r>
          </w:p>
          <w:p w14:paraId="3A29783E"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tc>
      </w:tr>
      <w:tr w:rsidR="002D17A0" w:rsidRPr="00223C1B" w14:paraId="680BCB6E" w14:textId="77777777" w:rsidTr="00D10FD9">
        <w:trPr>
          <w:trHeight w:val="818"/>
        </w:trPr>
        <w:tc>
          <w:tcPr>
            <w:tcW w:w="5598" w:type="dxa"/>
            <w:vAlign w:val="center"/>
          </w:tcPr>
          <w:p w14:paraId="0D3D3B19" w14:textId="02493973" w:rsidR="002D17A0" w:rsidRPr="00223C1B" w:rsidRDefault="002D17A0" w:rsidP="00D10FD9">
            <w:pPr>
              <w:tabs>
                <w:tab w:val="left" w:pos="720"/>
              </w:tabs>
              <w:jc w:val="center"/>
              <w:rPr>
                <w:rFonts w:ascii="Arial" w:hAnsi="Arial" w:cs="Arial"/>
                <w:b/>
                <w:sz w:val="22"/>
                <w:szCs w:val="22"/>
              </w:rPr>
            </w:pPr>
            <w:r w:rsidRPr="00223C1B">
              <w:rPr>
                <w:rFonts w:ascii="Arial" w:hAnsi="Arial" w:cs="Arial"/>
                <w:b/>
                <w:sz w:val="22"/>
                <w:szCs w:val="22"/>
              </w:rPr>
              <w:t xml:space="preserve">МЕСТО </w:t>
            </w:r>
            <w:r w:rsidRPr="00D5539F">
              <w:rPr>
                <w:rFonts w:ascii="Arial" w:hAnsi="Arial" w:cs="Arial"/>
                <w:b/>
                <w:sz w:val="22"/>
                <w:szCs w:val="22"/>
              </w:rPr>
              <w:t>ИЗВРШЕЊА:</w:t>
            </w:r>
          </w:p>
          <w:p w14:paraId="0110D75F" w14:textId="77777777" w:rsidR="002D17A0" w:rsidRPr="00223C1B" w:rsidRDefault="002D17A0" w:rsidP="00D10FD9">
            <w:pPr>
              <w:tabs>
                <w:tab w:val="left" w:pos="720"/>
              </w:tabs>
              <w:rPr>
                <w:rFonts w:ascii="Arial" w:hAnsi="Arial" w:cs="Arial"/>
                <w:color w:val="C00000"/>
                <w:sz w:val="22"/>
                <w:szCs w:val="22"/>
              </w:rPr>
            </w:pPr>
            <w:r>
              <w:rPr>
                <w:rFonts w:ascii="Arial" w:hAnsi="Arial" w:cs="Arial"/>
                <w:sz w:val="22"/>
                <w:szCs w:val="22"/>
                <w:lang w:val="sr-Cyrl-RS"/>
              </w:rPr>
              <w:t>ЈП „Електропривреда“ Србије, ТЦ Београд, улица Масарикова 1-3, Београд.</w:t>
            </w:r>
          </w:p>
        </w:tc>
        <w:tc>
          <w:tcPr>
            <w:tcW w:w="4716" w:type="dxa"/>
            <w:vAlign w:val="center"/>
          </w:tcPr>
          <w:p w14:paraId="7E230E35"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21E4F806"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tc>
      </w:tr>
      <w:tr w:rsidR="002D17A0" w:rsidRPr="00223C1B" w14:paraId="7840B559" w14:textId="77777777" w:rsidTr="00D10FD9">
        <w:trPr>
          <w:trHeight w:val="800"/>
        </w:trPr>
        <w:tc>
          <w:tcPr>
            <w:tcW w:w="5598" w:type="dxa"/>
            <w:vAlign w:val="center"/>
          </w:tcPr>
          <w:p w14:paraId="27881F38" w14:textId="77777777" w:rsidR="002D17A0" w:rsidRPr="00223C1B" w:rsidRDefault="002D17A0" w:rsidP="00D10FD9">
            <w:pPr>
              <w:tabs>
                <w:tab w:val="left" w:pos="720"/>
              </w:tabs>
              <w:rPr>
                <w:rFonts w:ascii="Arial" w:hAnsi="Arial" w:cs="Arial"/>
                <w:b/>
                <w:sz w:val="22"/>
                <w:szCs w:val="22"/>
              </w:rPr>
            </w:pPr>
            <w:r w:rsidRPr="00223C1B">
              <w:rPr>
                <w:rFonts w:ascii="Arial" w:hAnsi="Arial" w:cs="Arial"/>
                <w:b/>
                <w:sz w:val="22"/>
                <w:szCs w:val="22"/>
                <w:lang w:val="sr-Cyrl-RS"/>
              </w:rPr>
              <w:t xml:space="preserve">                 </w:t>
            </w:r>
            <w:r w:rsidRPr="00223C1B">
              <w:rPr>
                <w:rFonts w:ascii="Arial" w:hAnsi="Arial" w:cs="Arial"/>
                <w:b/>
                <w:sz w:val="22"/>
                <w:szCs w:val="22"/>
              </w:rPr>
              <w:t>РОК ВАЖЕЊА ПОНУДЕ:</w:t>
            </w:r>
          </w:p>
          <w:p w14:paraId="2C225C2B"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не може бити краћи од 60 дана од дана отварања понуда</w:t>
            </w:r>
          </w:p>
        </w:tc>
        <w:tc>
          <w:tcPr>
            <w:tcW w:w="4716" w:type="dxa"/>
            <w:vAlign w:val="center"/>
          </w:tcPr>
          <w:p w14:paraId="3D36B9A2" w14:textId="77777777" w:rsidR="002D17A0" w:rsidRPr="00223C1B" w:rsidRDefault="002D17A0" w:rsidP="00D10FD9">
            <w:pPr>
              <w:tabs>
                <w:tab w:val="left" w:pos="720"/>
              </w:tabs>
              <w:rPr>
                <w:rFonts w:ascii="Arial" w:hAnsi="Arial" w:cs="Arial"/>
                <w:sz w:val="22"/>
                <w:szCs w:val="22"/>
              </w:rPr>
            </w:pPr>
          </w:p>
          <w:p w14:paraId="777C57C9"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_____ дана од дана отварања понуда</w:t>
            </w:r>
          </w:p>
        </w:tc>
      </w:tr>
      <w:tr w:rsidR="002D17A0" w:rsidRPr="00223C1B" w14:paraId="17CEB58E" w14:textId="77777777" w:rsidTr="00D10FD9">
        <w:tc>
          <w:tcPr>
            <w:tcW w:w="10314" w:type="dxa"/>
            <w:gridSpan w:val="2"/>
          </w:tcPr>
          <w:p w14:paraId="657A16EF" w14:textId="77777777" w:rsidR="002D17A0" w:rsidRPr="00223C1B" w:rsidRDefault="002D17A0" w:rsidP="00D10FD9">
            <w:pPr>
              <w:tabs>
                <w:tab w:val="left" w:pos="720"/>
              </w:tabs>
              <w:jc w:val="both"/>
              <w:rPr>
                <w:rFonts w:ascii="Arial" w:hAnsi="Arial" w:cs="Arial"/>
                <w:sz w:val="22"/>
                <w:szCs w:val="22"/>
              </w:rPr>
            </w:pPr>
            <w:r w:rsidRPr="00223C1B">
              <w:rPr>
                <w:rFonts w:ascii="Arial" w:hAnsi="Arial" w:cs="Arial"/>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017BD2F" w14:textId="77777777" w:rsidR="002D17A0" w:rsidRPr="00223C1B" w:rsidRDefault="002D17A0" w:rsidP="002D17A0">
      <w:pPr>
        <w:tabs>
          <w:tab w:val="left" w:pos="720"/>
        </w:tabs>
        <w:rPr>
          <w:rFonts w:ascii="Arial" w:hAnsi="Arial" w:cs="Arial"/>
          <w:sz w:val="22"/>
          <w:szCs w:val="22"/>
          <w:lang w:val="sr-Cyrl-RS"/>
        </w:rPr>
      </w:pPr>
    </w:p>
    <w:p w14:paraId="59C1A18B" w14:textId="77777777" w:rsidR="002D17A0" w:rsidRPr="00223C1B" w:rsidRDefault="002D17A0" w:rsidP="002D17A0">
      <w:pPr>
        <w:tabs>
          <w:tab w:val="left" w:pos="720"/>
        </w:tabs>
        <w:rPr>
          <w:rFonts w:ascii="Arial" w:hAnsi="Arial" w:cs="Arial"/>
          <w:sz w:val="22"/>
          <w:szCs w:val="22"/>
          <w:lang w:val="sr-Cyrl-RS"/>
        </w:rPr>
      </w:pPr>
    </w:p>
    <w:p w14:paraId="745F39DE" w14:textId="77777777" w:rsidR="002D17A0" w:rsidRPr="00223C1B" w:rsidRDefault="002D17A0" w:rsidP="002D17A0">
      <w:pPr>
        <w:tabs>
          <w:tab w:val="left" w:pos="720"/>
        </w:tabs>
        <w:rPr>
          <w:rFonts w:ascii="Arial" w:eastAsia="TimesNewRomanPSMT" w:hAnsi="Arial" w:cs="Arial"/>
          <w:sz w:val="22"/>
          <w:szCs w:val="22"/>
        </w:rPr>
      </w:pPr>
      <w:r w:rsidRPr="00223C1B">
        <w:rPr>
          <w:rFonts w:ascii="Arial" w:hAnsi="Arial" w:cs="Arial"/>
          <w:sz w:val="22"/>
          <w:szCs w:val="22"/>
        </w:rPr>
        <w:t xml:space="preserve">             </w:t>
      </w:r>
      <w:r w:rsidRPr="00223C1B">
        <w:rPr>
          <w:rFonts w:ascii="Arial" w:hAnsi="Arial" w:cs="Arial"/>
          <w:sz w:val="22"/>
          <w:szCs w:val="22"/>
          <w:lang w:val="sr-Cyrl-RS"/>
        </w:rPr>
        <w:t xml:space="preserve">         </w:t>
      </w:r>
      <w:r w:rsidRPr="00223C1B">
        <w:rPr>
          <w:rFonts w:ascii="Arial" w:hAnsi="Arial" w:cs="Arial"/>
          <w:sz w:val="22"/>
          <w:szCs w:val="22"/>
        </w:rPr>
        <w:t xml:space="preserve">  </w:t>
      </w:r>
      <w:r w:rsidRPr="00223C1B">
        <w:rPr>
          <w:rFonts w:ascii="Arial" w:eastAsia="TimesNewRomanPSMT" w:hAnsi="Arial" w:cs="Arial"/>
          <w:sz w:val="22"/>
          <w:szCs w:val="22"/>
        </w:rPr>
        <w:t xml:space="preserve">Датум </w:t>
      </w:r>
      <w:r w:rsidRPr="00223C1B">
        <w:rPr>
          <w:rFonts w:ascii="Arial" w:eastAsia="TimesNewRomanPSMT" w:hAnsi="Arial" w:cs="Arial"/>
          <w:sz w:val="22"/>
          <w:szCs w:val="22"/>
        </w:rPr>
        <w:tab/>
      </w:r>
      <w:r w:rsidRPr="00223C1B">
        <w:rPr>
          <w:rFonts w:ascii="Arial" w:eastAsia="TimesNewRomanPSMT" w:hAnsi="Arial" w:cs="Arial"/>
          <w:sz w:val="22"/>
          <w:szCs w:val="22"/>
        </w:rPr>
        <w:tab/>
      </w:r>
      <w:r w:rsidRPr="00223C1B">
        <w:rPr>
          <w:rFonts w:ascii="Arial" w:eastAsia="TimesNewRomanPSMT" w:hAnsi="Arial" w:cs="Arial"/>
          <w:sz w:val="22"/>
          <w:szCs w:val="22"/>
        </w:rPr>
        <w:tab/>
      </w:r>
      <w:r w:rsidRPr="00223C1B">
        <w:rPr>
          <w:rFonts w:ascii="Arial" w:eastAsia="TimesNewRomanPSMT" w:hAnsi="Arial" w:cs="Arial"/>
          <w:sz w:val="22"/>
          <w:szCs w:val="22"/>
        </w:rPr>
        <w:tab/>
        <w:t xml:space="preserve">                                      Понуђач</w:t>
      </w:r>
    </w:p>
    <w:p w14:paraId="043BFAD4" w14:textId="77777777" w:rsidR="002D17A0" w:rsidRPr="00223C1B" w:rsidRDefault="002D17A0" w:rsidP="002D17A0">
      <w:pPr>
        <w:tabs>
          <w:tab w:val="left" w:pos="720"/>
        </w:tabs>
        <w:rPr>
          <w:rFonts w:ascii="Arial" w:eastAsia="TimesNewRomanPSMT" w:hAnsi="Arial" w:cs="Arial"/>
          <w:sz w:val="22"/>
          <w:szCs w:val="22"/>
        </w:rPr>
      </w:pPr>
    </w:p>
    <w:p w14:paraId="0C125030" w14:textId="77777777" w:rsidR="002D17A0" w:rsidRPr="00223C1B" w:rsidRDefault="002D17A0" w:rsidP="002D17A0">
      <w:pPr>
        <w:tabs>
          <w:tab w:val="left" w:pos="720"/>
        </w:tabs>
        <w:rPr>
          <w:rFonts w:ascii="Arial" w:eastAsia="TimesNewRomanPS-BoldMT" w:hAnsi="Arial" w:cs="Arial"/>
          <w:sz w:val="22"/>
          <w:szCs w:val="22"/>
        </w:rPr>
      </w:pPr>
      <w:r w:rsidRPr="00223C1B">
        <w:rPr>
          <w:rFonts w:ascii="Arial" w:eastAsia="TimesNewRomanPS-BoldMT" w:hAnsi="Arial" w:cs="Arial"/>
          <w:sz w:val="22"/>
          <w:szCs w:val="22"/>
          <w:lang w:val="sr-Cyrl-RS"/>
        </w:rPr>
        <w:t xml:space="preserve">       </w:t>
      </w:r>
      <w:r w:rsidRPr="00223C1B">
        <w:rPr>
          <w:rFonts w:ascii="Arial" w:eastAsia="TimesNewRomanPS-BoldMT" w:hAnsi="Arial" w:cs="Arial"/>
          <w:sz w:val="22"/>
          <w:szCs w:val="22"/>
        </w:rPr>
        <w:t>________________________                  М.П.</w:t>
      </w:r>
      <w:r w:rsidRPr="00223C1B">
        <w:rPr>
          <w:rFonts w:ascii="Arial" w:eastAsia="TimesNewRomanPS-BoldMT" w:hAnsi="Arial" w:cs="Arial"/>
          <w:sz w:val="22"/>
          <w:szCs w:val="22"/>
        </w:rPr>
        <w:tab/>
        <w:t xml:space="preserve">              </w:t>
      </w:r>
      <w:r>
        <w:rPr>
          <w:rFonts w:ascii="Arial" w:eastAsia="TimesNewRomanPS-BoldMT" w:hAnsi="Arial" w:cs="Arial"/>
          <w:sz w:val="22"/>
          <w:szCs w:val="22"/>
          <w:lang w:val="sr-Cyrl-RS"/>
        </w:rPr>
        <w:t xml:space="preserve">          </w:t>
      </w:r>
      <w:r w:rsidRPr="00223C1B">
        <w:rPr>
          <w:rFonts w:ascii="Arial" w:eastAsia="TimesNewRomanPS-BoldMT" w:hAnsi="Arial" w:cs="Arial"/>
          <w:sz w:val="22"/>
          <w:szCs w:val="22"/>
        </w:rPr>
        <w:t>____________________</w:t>
      </w:r>
    </w:p>
    <w:p w14:paraId="359B0B9E" w14:textId="77777777" w:rsidR="002D17A0" w:rsidRDefault="002D17A0" w:rsidP="002D17A0">
      <w:pPr>
        <w:tabs>
          <w:tab w:val="left" w:pos="720"/>
        </w:tabs>
        <w:rPr>
          <w:rFonts w:ascii="Arial" w:hAnsi="Arial" w:cs="Arial"/>
          <w:b/>
          <w:bCs/>
          <w:sz w:val="22"/>
          <w:szCs w:val="22"/>
          <w:lang w:val="sr-Cyrl-RS"/>
        </w:rPr>
      </w:pPr>
    </w:p>
    <w:p w14:paraId="18197F7F" w14:textId="77777777" w:rsidR="002D17A0" w:rsidRDefault="002D17A0" w:rsidP="002D17A0">
      <w:pPr>
        <w:tabs>
          <w:tab w:val="left" w:pos="720"/>
        </w:tabs>
        <w:rPr>
          <w:rFonts w:ascii="Arial" w:hAnsi="Arial" w:cs="Arial"/>
          <w:b/>
          <w:bCs/>
          <w:sz w:val="22"/>
          <w:szCs w:val="22"/>
          <w:lang w:val="sr-Cyrl-RS"/>
        </w:rPr>
      </w:pPr>
    </w:p>
    <w:p w14:paraId="253CEF79" w14:textId="77777777" w:rsidR="002D17A0" w:rsidRPr="003A2CE9" w:rsidRDefault="002D17A0" w:rsidP="002D17A0">
      <w:pPr>
        <w:tabs>
          <w:tab w:val="left" w:pos="720"/>
        </w:tabs>
        <w:rPr>
          <w:lang w:val="sr-Cyrl-RS"/>
        </w:rPr>
      </w:pPr>
    </w:p>
    <w:p w14:paraId="2DBBC19C" w14:textId="77777777" w:rsidR="002D17A0" w:rsidRPr="00223C1B" w:rsidRDefault="002D17A0" w:rsidP="002D17A0">
      <w:pPr>
        <w:tabs>
          <w:tab w:val="left" w:pos="720"/>
        </w:tabs>
        <w:rPr>
          <w:rFonts w:ascii="Arial" w:hAnsi="Arial" w:cs="Arial"/>
          <w:sz w:val="22"/>
          <w:szCs w:val="22"/>
        </w:rPr>
      </w:pPr>
    </w:p>
    <w:p w14:paraId="16FF508C" w14:textId="77777777" w:rsidR="002D17A0" w:rsidRDefault="002D17A0" w:rsidP="002D17A0">
      <w:pPr>
        <w:numPr>
          <w:ilvl w:val="0"/>
          <w:numId w:val="37"/>
        </w:numPr>
        <w:tabs>
          <w:tab w:val="left" w:pos="720"/>
        </w:tabs>
        <w:rPr>
          <w:rFonts w:ascii="Arial" w:eastAsia="TimesNewRomanPSMT" w:hAnsi="Arial" w:cs="Arial"/>
          <w:sz w:val="22"/>
          <w:szCs w:val="22"/>
        </w:rPr>
      </w:pPr>
      <w:r w:rsidRPr="00223C1B">
        <w:rPr>
          <w:rFonts w:ascii="Arial" w:eastAsia="TimesNewRomanPSMT" w:hAnsi="Arial" w:cs="Arial"/>
          <w:sz w:val="22"/>
          <w:szCs w:val="22"/>
        </w:rPr>
        <w:lastRenderedPageBreak/>
        <w:t>ЦЕ</w:t>
      </w:r>
      <w:r>
        <w:rPr>
          <w:rFonts w:ascii="Arial" w:eastAsia="TimesNewRomanPSMT" w:hAnsi="Arial" w:cs="Arial"/>
          <w:sz w:val="22"/>
          <w:szCs w:val="22"/>
        </w:rPr>
        <w:t>НА И КОМЕРЦИЈАЛНИ УСЛОВИ ПОНУДЕ</w:t>
      </w:r>
    </w:p>
    <w:p w14:paraId="5BC1BA4A" w14:textId="77777777" w:rsidR="002D17A0" w:rsidRPr="00B77175" w:rsidRDefault="002D17A0" w:rsidP="002D17A0">
      <w:pPr>
        <w:tabs>
          <w:tab w:val="left" w:pos="720"/>
        </w:tabs>
        <w:ind w:left="360"/>
        <w:rPr>
          <w:rFonts w:ascii="Arial" w:eastAsia="TimesNewRomanPSMT" w:hAnsi="Arial" w:cs="Arial"/>
          <w:sz w:val="22"/>
          <w:szCs w:val="22"/>
        </w:rPr>
      </w:pPr>
    </w:p>
    <w:p w14:paraId="321481E6" w14:textId="77777777" w:rsidR="002D17A0" w:rsidRPr="00223C1B" w:rsidRDefault="002D17A0" w:rsidP="002D17A0">
      <w:pPr>
        <w:tabs>
          <w:tab w:val="left" w:pos="720"/>
        </w:tabs>
        <w:rPr>
          <w:rFonts w:ascii="Arial" w:hAnsi="Arial" w:cs="Arial"/>
          <w:b/>
          <w:sz w:val="22"/>
          <w:szCs w:val="22"/>
        </w:rPr>
      </w:pPr>
      <w:r>
        <w:rPr>
          <w:rFonts w:ascii="Arial" w:hAnsi="Arial" w:cs="Arial"/>
          <w:b/>
          <w:bCs/>
          <w:sz w:val="22"/>
          <w:szCs w:val="22"/>
          <w:lang w:val="sr-Cyrl-RS"/>
        </w:rPr>
        <w:t>Партија 3</w:t>
      </w:r>
      <w:r w:rsidRPr="00223C1B">
        <w:rPr>
          <w:rFonts w:ascii="Arial" w:hAnsi="Arial" w:cs="Arial"/>
          <w:b/>
          <w:bCs/>
          <w:sz w:val="22"/>
          <w:szCs w:val="22"/>
          <w:lang w:val="sr-Cyrl-RS"/>
        </w:rPr>
        <w:t xml:space="preserve">. </w:t>
      </w:r>
      <w:r>
        <w:rPr>
          <w:rFonts w:ascii="Arial" w:hAnsi="Arial" w:cs="Arial"/>
          <w:b/>
          <w:bCs/>
          <w:sz w:val="22"/>
          <w:szCs w:val="22"/>
          <w:lang w:val="sr-Cyrl-RS"/>
        </w:rPr>
        <w:t xml:space="preserve">Одржавање антивирусног софтвера за потребе ТЦ Крагујевац </w:t>
      </w:r>
      <w:r w:rsidRPr="00223C1B">
        <w:rPr>
          <w:rFonts w:ascii="Arial" w:hAnsi="Arial" w:cs="Arial"/>
          <w:b/>
          <w:bCs/>
          <w:sz w:val="22"/>
          <w:szCs w:val="22"/>
          <w:lang w:val="sr-Cyrl-RS"/>
        </w:rPr>
        <w:t xml:space="preserve"> -</w:t>
      </w:r>
      <w:r w:rsidRPr="00223C1B">
        <w:rPr>
          <w:rFonts w:ascii="Arial" w:hAnsi="Arial" w:cs="Arial"/>
          <w:b/>
          <w:sz w:val="22"/>
          <w:szCs w:val="22"/>
          <w:lang w:val="sr-Cyrl-RS"/>
        </w:rPr>
        <w:t xml:space="preserve"> </w:t>
      </w:r>
      <w:r w:rsidRPr="00223C1B">
        <w:rPr>
          <w:rFonts w:ascii="Arial" w:hAnsi="Arial" w:cs="Arial"/>
          <w:b/>
          <w:sz w:val="22"/>
          <w:szCs w:val="22"/>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2263"/>
        <w:gridCol w:w="2625"/>
      </w:tblGrid>
      <w:tr w:rsidR="002D17A0" w:rsidRPr="00223C1B" w14:paraId="066235AE" w14:textId="77777777" w:rsidTr="00D10FD9">
        <w:trPr>
          <w:trHeight w:val="518"/>
        </w:trPr>
        <w:tc>
          <w:tcPr>
            <w:tcW w:w="5449" w:type="dxa"/>
            <w:shd w:val="clear" w:color="auto" w:fill="D5DCE4"/>
            <w:vAlign w:val="center"/>
          </w:tcPr>
          <w:p w14:paraId="57C8264D" w14:textId="77777777" w:rsidR="002D17A0" w:rsidRPr="00223C1B" w:rsidRDefault="002D17A0" w:rsidP="00D10FD9">
            <w:pPr>
              <w:tabs>
                <w:tab w:val="left" w:pos="720"/>
              </w:tabs>
              <w:rPr>
                <w:rFonts w:ascii="Arial" w:hAnsi="Arial" w:cs="Arial"/>
                <w:sz w:val="22"/>
                <w:szCs w:val="22"/>
              </w:rPr>
            </w:pPr>
            <w:r w:rsidRPr="00223C1B">
              <w:rPr>
                <w:rFonts w:ascii="Arial" w:eastAsia="TimesNewRomanPSMT" w:hAnsi="Arial" w:cs="Arial"/>
                <w:sz w:val="22"/>
                <w:szCs w:val="22"/>
                <w:lang w:val="sr-Cyrl-RS"/>
              </w:rPr>
              <w:t xml:space="preserve">              </w:t>
            </w:r>
            <w:r w:rsidRPr="00223C1B">
              <w:rPr>
                <w:rFonts w:ascii="Arial" w:eastAsia="TimesNewRomanPSMT" w:hAnsi="Arial" w:cs="Arial"/>
                <w:sz w:val="22"/>
                <w:szCs w:val="22"/>
              </w:rPr>
              <w:t>ПРЕДМЕТ И БРОЈ НАБАВКЕ</w:t>
            </w:r>
          </w:p>
        </w:tc>
        <w:tc>
          <w:tcPr>
            <w:tcW w:w="2263" w:type="dxa"/>
            <w:shd w:val="clear" w:color="auto" w:fill="D5DCE4"/>
          </w:tcPr>
          <w:p w14:paraId="34723855"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Укупна понуђена цена без ПДВ-а</w:t>
            </w:r>
          </w:p>
        </w:tc>
        <w:tc>
          <w:tcPr>
            <w:tcW w:w="2625" w:type="dxa"/>
            <w:shd w:val="clear" w:color="auto" w:fill="D5DCE4"/>
          </w:tcPr>
          <w:p w14:paraId="1CE7DEFC"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Укупна понуђена цена са ПДВ-ом</w:t>
            </w:r>
          </w:p>
        </w:tc>
      </w:tr>
      <w:tr w:rsidR="002D17A0" w:rsidRPr="00223C1B" w14:paraId="08903E77" w14:textId="77777777" w:rsidTr="00D10FD9">
        <w:trPr>
          <w:trHeight w:val="683"/>
        </w:trPr>
        <w:tc>
          <w:tcPr>
            <w:tcW w:w="5449" w:type="dxa"/>
            <w:vAlign w:val="center"/>
          </w:tcPr>
          <w:p w14:paraId="00B1F64F" w14:textId="77777777" w:rsidR="002D17A0" w:rsidRPr="000E6E26" w:rsidRDefault="002D17A0" w:rsidP="00D10FD9">
            <w:pPr>
              <w:tabs>
                <w:tab w:val="left" w:pos="720"/>
              </w:tabs>
              <w:jc w:val="center"/>
              <w:rPr>
                <w:rFonts w:ascii="Arial" w:hAnsi="Arial" w:cs="Arial"/>
                <w:sz w:val="22"/>
                <w:szCs w:val="22"/>
                <w:highlight w:val="yellow"/>
              </w:rPr>
            </w:pPr>
            <w:r w:rsidRPr="000405AD">
              <w:rPr>
                <w:rFonts w:ascii="Arial" w:hAnsi="Arial" w:cs="Arial"/>
                <w:bCs/>
                <w:sz w:val="22"/>
                <w:szCs w:val="22"/>
                <w:lang w:val="sr-Cyrl-RS"/>
              </w:rPr>
              <w:t xml:space="preserve">Одржавање антивирусног софтвера за потребе ТЦ </w:t>
            </w:r>
            <w:r>
              <w:rPr>
                <w:rFonts w:ascii="Arial" w:hAnsi="Arial" w:cs="Arial"/>
                <w:bCs/>
                <w:sz w:val="22"/>
                <w:szCs w:val="22"/>
                <w:lang w:val="sr-Cyrl-RS"/>
              </w:rPr>
              <w:t>Крагујевац</w:t>
            </w:r>
            <w:r w:rsidRPr="000E6E26">
              <w:rPr>
                <w:rFonts w:ascii="Arial" w:hAnsi="Arial" w:cs="Arial"/>
                <w:bCs/>
                <w:sz w:val="22"/>
                <w:szCs w:val="22"/>
                <w:lang w:val="sr-Cyrl-RS"/>
              </w:rPr>
              <w:t xml:space="preserve">  </w:t>
            </w:r>
            <w:r>
              <w:rPr>
                <w:rFonts w:ascii="Arial" w:hAnsi="Arial" w:cs="Arial"/>
                <w:bCs/>
                <w:sz w:val="22"/>
                <w:szCs w:val="22"/>
                <w:lang w:val="sr-Cyrl-RS"/>
              </w:rPr>
              <w:t>- Корисничке лиценце</w:t>
            </w:r>
          </w:p>
        </w:tc>
        <w:tc>
          <w:tcPr>
            <w:tcW w:w="2263" w:type="dxa"/>
          </w:tcPr>
          <w:p w14:paraId="4642DA9D" w14:textId="77777777" w:rsidR="002D17A0" w:rsidRPr="00223C1B" w:rsidRDefault="002D17A0" w:rsidP="00D10FD9">
            <w:pPr>
              <w:tabs>
                <w:tab w:val="left" w:pos="720"/>
              </w:tabs>
              <w:rPr>
                <w:sz w:val="22"/>
                <w:szCs w:val="22"/>
                <w:highlight w:val="yellow"/>
              </w:rPr>
            </w:pPr>
          </w:p>
        </w:tc>
        <w:tc>
          <w:tcPr>
            <w:tcW w:w="2625" w:type="dxa"/>
          </w:tcPr>
          <w:p w14:paraId="0DC98F6F" w14:textId="77777777" w:rsidR="002D17A0" w:rsidRPr="00223C1B" w:rsidRDefault="002D17A0" w:rsidP="00D10FD9">
            <w:pPr>
              <w:tabs>
                <w:tab w:val="left" w:pos="720"/>
              </w:tabs>
              <w:rPr>
                <w:sz w:val="22"/>
                <w:szCs w:val="22"/>
                <w:highlight w:val="yellow"/>
              </w:rPr>
            </w:pPr>
          </w:p>
        </w:tc>
      </w:tr>
    </w:tbl>
    <w:p w14:paraId="20B903FE" w14:textId="77777777" w:rsidR="002D17A0" w:rsidRDefault="002D17A0" w:rsidP="002D17A0">
      <w:pPr>
        <w:tabs>
          <w:tab w:val="left" w:pos="720"/>
        </w:tabs>
        <w:rPr>
          <w:rFonts w:ascii="Arial" w:hAnsi="Arial" w:cs="Arial"/>
          <w:b/>
          <w:sz w:val="22"/>
          <w:szCs w:val="22"/>
        </w:rPr>
      </w:pPr>
    </w:p>
    <w:p w14:paraId="74DAF9EB" w14:textId="77777777" w:rsidR="002D17A0" w:rsidRPr="00223C1B" w:rsidRDefault="002D17A0" w:rsidP="002D17A0">
      <w:pPr>
        <w:tabs>
          <w:tab w:val="left" w:pos="720"/>
        </w:tabs>
        <w:rPr>
          <w:rFonts w:ascii="Arial" w:hAnsi="Arial" w:cs="Arial"/>
          <w:b/>
          <w:sz w:val="22"/>
          <w:szCs w:val="22"/>
        </w:rPr>
      </w:pPr>
      <w:r w:rsidRPr="00223C1B">
        <w:rPr>
          <w:rFonts w:ascii="Arial" w:hAnsi="Arial" w:cs="Arial"/>
          <w:b/>
          <w:sz w:val="22"/>
          <w:szCs w:val="22"/>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716"/>
      </w:tblGrid>
      <w:tr w:rsidR="002D17A0" w:rsidRPr="00223C1B" w14:paraId="41A19571" w14:textId="77777777" w:rsidTr="00D10FD9">
        <w:trPr>
          <w:trHeight w:val="647"/>
        </w:trPr>
        <w:tc>
          <w:tcPr>
            <w:tcW w:w="5598" w:type="dxa"/>
            <w:shd w:val="clear" w:color="auto" w:fill="D5DCE4"/>
            <w:vAlign w:val="center"/>
          </w:tcPr>
          <w:p w14:paraId="0FB293A0"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УСЛОВ НАРУЧИОЦА</w:t>
            </w:r>
          </w:p>
        </w:tc>
        <w:tc>
          <w:tcPr>
            <w:tcW w:w="4716" w:type="dxa"/>
            <w:shd w:val="clear" w:color="auto" w:fill="D5DCE4"/>
            <w:vAlign w:val="center"/>
          </w:tcPr>
          <w:p w14:paraId="50D6204A"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lang w:val="sr-Cyrl-RS"/>
              </w:rPr>
              <w:t xml:space="preserve">           </w:t>
            </w:r>
            <w:r w:rsidRPr="00223C1B">
              <w:rPr>
                <w:rFonts w:ascii="Arial" w:hAnsi="Arial" w:cs="Arial"/>
                <w:sz w:val="22"/>
                <w:szCs w:val="22"/>
              </w:rPr>
              <w:t>ПОНУДА ПОНУЂАЧА</w:t>
            </w:r>
          </w:p>
        </w:tc>
      </w:tr>
      <w:tr w:rsidR="002D17A0" w:rsidRPr="00223C1B" w14:paraId="0E35B1BE" w14:textId="77777777" w:rsidTr="00D10FD9">
        <w:trPr>
          <w:trHeight w:val="2330"/>
        </w:trPr>
        <w:tc>
          <w:tcPr>
            <w:tcW w:w="5598" w:type="dxa"/>
            <w:vAlign w:val="center"/>
          </w:tcPr>
          <w:p w14:paraId="6EEEF2BB" w14:textId="77777777" w:rsidR="002D17A0" w:rsidRPr="00223C1B" w:rsidRDefault="002D17A0" w:rsidP="00D10FD9">
            <w:pPr>
              <w:tabs>
                <w:tab w:val="left" w:pos="720"/>
              </w:tabs>
              <w:jc w:val="center"/>
              <w:rPr>
                <w:rFonts w:ascii="Arial" w:hAnsi="Arial" w:cs="Arial"/>
                <w:b/>
                <w:sz w:val="22"/>
                <w:szCs w:val="22"/>
              </w:rPr>
            </w:pPr>
            <w:r w:rsidRPr="00223C1B">
              <w:rPr>
                <w:rFonts w:ascii="Arial" w:hAnsi="Arial" w:cs="Arial"/>
                <w:b/>
                <w:sz w:val="22"/>
                <w:szCs w:val="22"/>
              </w:rPr>
              <w:t>РОК И НАЧИН ПЛАЋАЊА:</w:t>
            </w:r>
          </w:p>
          <w:p w14:paraId="5FE2D23D" w14:textId="357872C5" w:rsidR="002D17A0" w:rsidRPr="00223C1B" w:rsidRDefault="002D17A0" w:rsidP="00777119">
            <w:pPr>
              <w:tabs>
                <w:tab w:val="left" w:pos="720"/>
              </w:tabs>
              <w:jc w:val="both"/>
              <w:rPr>
                <w:rFonts w:ascii="Arial" w:hAnsi="Arial" w:cs="Arial"/>
                <w:sz w:val="22"/>
                <w:szCs w:val="22"/>
              </w:rPr>
            </w:pPr>
            <w:r w:rsidRPr="0031105C">
              <w:rPr>
                <w:rFonts w:ascii="Arial" w:hAnsi="Arial" w:cs="Arial"/>
                <w:sz w:val="22"/>
                <w:szCs w:val="22"/>
                <w:lang w:val="sr-Cyrl-RS"/>
              </w:rPr>
              <w:t>Наручилац ће плаћање за извршене услуге</w:t>
            </w:r>
            <w:r w:rsidR="00F4440E">
              <w:rPr>
                <w:rFonts w:ascii="Arial" w:hAnsi="Arial" w:cs="Arial"/>
                <w:sz w:val="22"/>
                <w:szCs w:val="22"/>
                <w:lang w:val="sr-Cyrl-RS"/>
              </w:rPr>
              <w:t>/</w:t>
            </w:r>
            <w:r w:rsidR="00F4440E" w:rsidRPr="00F4440E">
              <w:rPr>
                <w:rFonts w:ascii="Arial" w:hAnsi="Arial" w:cs="Arial"/>
                <w:sz w:val="22"/>
                <w:szCs w:val="22"/>
                <w:highlight w:val="yellow"/>
                <w:lang w:val="sr-Cyrl-RS"/>
              </w:rPr>
              <w:t xml:space="preserve"> </w:t>
            </w:r>
            <w:r w:rsidR="00F4440E" w:rsidRPr="00D5539F">
              <w:rPr>
                <w:rFonts w:ascii="Arial" w:hAnsi="Arial" w:cs="Arial"/>
                <w:sz w:val="22"/>
                <w:szCs w:val="22"/>
                <w:lang w:val="sr-Cyrl-RS"/>
              </w:rPr>
              <w:t>испоручена добра</w:t>
            </w:r>
            <w:r w:rsidRPr="0031105C">
              <w:rPr>
                <w:rFonts w:ascii="Arial" w:hAnsi="Arial" w:cs="Arial"/>
                <w:sz w:val="22"/>
                <w:szCs w:val="22"/>
                <w:lang w:val="sr-Cyrl-RS"/>
              </w:rPr>
              <w:t xml:space="preserve"> изв</w:t>
            </w:r>
            <w:r>
              <w:rPr>
                <w:rFonts w:ascii="Arial" w:hAnsi="Arial" w:cs="Arial"/>
                <w:sz w:val="22"/>
                <w:szCs w:val="22"/>
                <w:lang w:val="sr-Cyrl-RS"/>
              </w:rPr>
              <w:t>ршити на текући рачун Понуђача</w:t>
            </w:r>
            <w:r w:rsidRPr="0031105C">
              <w:rPr>
                <w:rFonts w:ascii="Arial" w:hAnsi="Arial" w:cs="Arial"/>
                <w:sz w:val="22"/>
                <w:szCs w:val="22"/>
                <w:lang w:val="sr-Cyrl-RS"/>
              </w:rPr>
              <w:t>, након сваке појединачно извршене услуге</w:t>
            </w:r>
            <w:r w:rsidR="00D5539F">
              <w:rPr>
                <w:rFonts w:ascii="Arial" w:hAnsi="Arial" w:cs="Arial"/>
                <w:sz w:val="22"/>
                <w:szCs w:val="22"/>
                <w:lang w:val="sr-Cyrl-RS"/>
              </w:rPr>
              <w:t>/</w:t>
            </w:r>
            <w:r w:rsidR="00777119">
              <w:rPr>
                <w:rFonts w:ascii="Arial" w:hAnsi="Arial" w:cs="Arial"/>
                <w:sz w:val="22"/>
                <w:szCs w:val="22"/>
                <w:lang w:val="sr-Cyrl-RS"/>
              </w:rPr>
              <w:t>испоруке добара</w:t>
            </w:r>
            <w:r w:rsidRPr="0031105C">
              <w:rPr>
                <w:rFonts w:ascii="Arial" w:hAnsi="Arial" w:cs="Arial"/>
                <w:sz w:val="22"/>
                <w:szCs w:val="22"/>
                <w:lang w:val="sr-Cyrl-RS"/>
              </w:rPr>
              <w:t xml:space="preserve"> и потписивања </w:t>
            </w:r>
            <w:r w:rsidRPr="0031105C">
              <w:rPr>
                <w:rFonts w:ascii="Arial" w:hAnsi="Arial" w:cs="Arial"/>
                <w:sz w:val="22"/>
                <w:szCs w:val="22"/>
              </w:rPr>
              <w:t xml:space="preserve">Записника о квантитативном и квалитативном пријему </w:t>
            </w:r>
            <w:r w:rsidRPr="0031105C">
              <w:rPr>
                <w:rFonts w:ascii="Arial" w:hAnsi="Arial" w:cs="Arial"/>
                <w:sz w:val="22"/>
                <w:szCs w:val="22"/>
                <w:lang w:val="sr-Cyrl-RS"/>
              </w:rPr>
              <w:t>у</w:t>
            </w:r>
            <w:r w:rsidRPr="0031105C">
              <w:rPr>
                <w:rFonts w:ascii="Arial" w:hAnsi="Arial" w:cs="Arial"/>
                <w:sz w:val="22"/>
                <w:szCs w:val="22"/>
              </w:rPr>
              <w:t>слуге</w:t>
            </w:r>
            <w:r w:rsidR="00D5539F">
              <w:rPr>
                <w:rFonts w:ascii="Arial" w:hAnsi="Arial" w:cs="Arial"/>
                <w:sz w:val="22"/>
                <w:szCs w:val="22"/>
                <w:lang w:val="sr-Cyrl-RS"/>
              </w:rPr>
              <w:t>/добара</w:t>
            </w:r>
            <w:r w:rsidRPr="0031105C">
              <w:rPr>
                <w:rFonts w:ascii="Arial" w:hAnsi="Arial" w:cs="Arial"/>
                <w:sz w:val="22"/>
                <w:szCs w:val="22"/>
              </w:rPr>
              <w:t xml:space="preserve"> (без примедби), </w:t>
            </w:r>
            <w:r>
              <w:rPr>
                <w:rFonts w:ascii="Arial" w:hAnsi="Arial" w:cs="Arial"/>
                <w:sz w:val="22"/>
                <w:szCs w:val="22"/>
              </w:rPr>
              <w:t>потписаног од стране овлашћених</w:t>
            </w:r>
            <w:r w:rsidRPr="0031105C">
              <w:rPr>
                <w:rFonts w:ascii="Arial" w:hAnsi="Arial" w:cs="Arial"/>
                <w:sz w:val="22"/>
                <w:szCs w:val="22"/>
              </w:rPr>
              <w:t xml:space="preserve"> представника страна</w:t>
            </w:r>
            <w:r w:rsidRPr="006C27BC">
              <w:rPr>
                <w:rFonts w:ascii="Arial" w:hAnsi="Arial" w:cs="Arial"/>
                <w:sz w:val="22"/>
                <w:szCs w:val="22"/>
                <w:lang w:val="sr-Cyrl-RS"/>
              </w:rPr>
              <w:t xml:space="preserve"> </w:t>
            </w:r>
            <w:r>
              <w:rPr>
                <w:rFonts w:ascii="Arial" w:hAnsi="Arial" w:cs="Arial"/>
                <w:sz w:val="22"/>
                <w:szCs w:val="22"/>
                <w:lang w:val="sr-Cyrl-RS"/>
              </w:rPr>
              <w:t>у споразуму</w:t>
            </w:r>
            <w:r w:rsidRPr="0031105C">
              <w:rPr>
                <w:rFonts w:ascii="Arial" w:hAnsi="Arial" w:cs="Arial"/>
                <w:sz w:val="22"/>
                <w:szCs w:val="22"/>
                <w:lang w:val="sr-Cyrl-RS"/>
              </w:rPr>
              <w:t>, у року до 45 дана од дана пријема исправног рачуна</w:t>
            </w:r>
            <w:r>
              <w:rPr>
                <w:rFonts w:ascii="Arial" w:hAnsi="Arial" w:cs="Arial"/>
                <w:sz w:val="22"/>
                <w:szCs w:val="22"/>
                <w:lang w:val="sr-Cyrl-RS"/>
              </w:rPr>
              <w:t>.</w:t>
            </w:r>
          </w:p>
        </w:tc>
        <w:tc>
          <w:tcPr>
            <w:tcW w:w="4716" w:type="dxa"/>
            <w:vAlign w:val="center"/>
          </w:tcPr>
          <w:p w14:paraId="1BA853FE" w14:textId="77777777" w:rsidR="002D17A0" w:rsidRDefault="002D17A0" w:rsidP="00D10FD9">
            <w:pPr>
              <w:tabs>
                <w:tab w:val="left" w:pos="720"/>
              </w:tabs>
              <w:jc w:val="center"/>
              <w:rPr>
                <w:rFonts w:ascii="Arial" w:hAnsi="Arial" w:cs="Arial"/>
                <w:sz w:val="22"/>
                <w:szCs w:val="22"/>
              </w:rPr>
            </w:pPr>
          </w:p>
          <w:p w14:paraId="23AAE4FB"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6E1F4361"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p w14:paraId="4068C40B" w14:textId="77777777" w:rsidR="002D17A0" w:rsidRPr="00E277F5" w:rsidRDefault="002D17A0" w:rsidP="00D10FD9">
            <w:pPr>
              <w:tabs>
                <w:tab w:val="left" w:pos="720"/>
              </w:tabs>
              <w:jc w:val="both"/>
              <w:rPr>
                <w:rFonts w:ascii="Arial" w:hAnsi="Arial" w:cs="Arial"/>
                <w:sz w:val="22"/>
                <w:szCs w:val="22"/>
              </w:rPr>
            </w:pPr>
          </w:p>
        </w:tc>
      </w:tr>
      <w:tr w:rsidR="002D17A0" w:rsidRPr="00223C1B" w14:paraId="311B53B1" w14:textId="77777777" w:rsidTr="00D10FD9">
        <w:trPr>
          <w:trHeight w:val="1160"/>
        </w:trPr>
        <w:tc>
          <w:tcPr>
            <w:tcW w:w="5598" w:type="dxa"/>
            <w:vAlign w:val="center"/>
          </w:tcPr>
          <w:p w14:paraId="3CF06E09" w14:textId="77777777" w:rsidR="002D17A0" w:rsidRDefault="002D17A0" w:rsidP="00D10FD9">
            <w:pPr>
              <w:tabs>
                <w:tab w:val="left" w:pos="720"/>
              </w:tabs>
              <w:jc w:val="center"/>
              <w:rPr>
                <w:rFonts w:ascii="Arial" w:hAnsi="Arial" w:cs="Arial"/>
                <w:b/>
                <w:sz w:val="22"/>
                <w:szCs w:val="22"/>
              </w:rPr>
            </w:pPr>
            <w:r w:rsidRPr="00EE4FBC">
              <w:rPr>
                <w:rFonts w:ascii="Arial" w:hAnsi="Arial" w:cs="Arial"/>
                <w:b/>
                <w:sz w:val="22"/>
                <w:szCs w:val="22"/>
              </w:rPr>
              <w:t>ГАРАНТНИ РОК:</w:t>
            </w:r>
          </w:p>
          <w:p w14:paraId="46A252AB" w14:textId="77777777" w:rsidR="00EE4FBC" w:rsidRDefault="00EE4FBC" w:rsidP="00EE4FBC">
            <w:pPr>
              <w:pStyle w:val="KDParagraf"/>
              <w:tabs>
                <w:tab w:val="clear" w:pos="567"/>
                <w:tab w:val="left" w:pos="0"/>
                <w:tab w:val="left" w:pos="720"/>
              </w:tabs>
              <w:spacing w:before="0"/>
              <w:rPr>
                <w:rFonts w:cs="Arial"/>
                <w:lang w:val="sr-Cyrl-RS"/>
              </w:rPr>
            </w:pPr>
            <w:r w:rsidRPr="008A40D5">
              <w:rPr>
                <w:rFonts w:cs="Arial"/>
                <w:lang w:val="sr-Cyrl-RS"/>
              </w:rPr>
              <w:t>Гарантни рок је до краја периода важења лиценци.</w:t>
            </w:r>
          </w:p>
          <w:p w14:paraId="6EBA28F5" w14:textId="21E67C16" w:rsidR="002D17A0" w:rsidRPr="00107299" w:rsidRDefault="00EE4FBC" w:rsidP="00EE4FBC">
            <w:pPr>
              <w:pStyle w:val="KDParagraf"/>
              <w:tabs>
                <w:tab w:val="clear" w:pos="567"/>
                <w:tab w:val="left" w:pos="0"/>
                <w:tab w:val="left" w:pos="720"/>
              </w:tabs>
              <w:spacing w:before="0"/>
              <w:rPr>
                <w:rFonts w:cs="Arial"/>
                <w:lang w:val="sr-Cyrl-RS"/>
              </w:rPr>
            </w:pPr>
            <w:r>
              <w:rPr>
                <w:rFonts w:cs="Arial"/>
                <w:lang w:val="sr-Cyrl-RS"/>
              </w:rPr>
              <w:t>Пружалац услуге даје гаранцију на испоручене лиценце као и услуге њиховог одржавања у периоду важења оквирног споразума.</w:t>
            </w:r>
          </w:p>
        </w:tc>
        <w:tc>
          <w:tcPr>
            <w:tcW w:w="4716" w:type="dxa"/>
            <w:vAlign w:val="center"/>
          </w:tcPr>
          <w:p w14:paraId="76C22919"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11AFAC14"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p w14:paraId="1B6948D2" w14:textId="77777777" w:rsidR="002D17A0" w:rsidRPr="00223C1B" w:rsidRDefault="002D17A0" w:rsidP="00D10FD9">
            <w:pPr>
              <w:tabs>
                <w:tab w:val="left" w:pos="720"/>
              </w:tabs>
              <w:jc w:val="center"/>
              <w:rPr>
                <w:rFonts w:ascii="Arial" w:hAnsi="Arial" w:cs="Arial"/>
                <w:sz w:val="22"/>
                <w:szCs w:val="22"/>
              </w:rPr>
            </w:pPr>
          </w:p>
        </w:tc>
      </w:tr>
      <w:tr w:rsidR="002D17A0" w:rsidRPr="00223C1B" w14:paraId="08628B22" w14:textId="77777777" w:rsidTr="00D10FD9">
        <w:trPr>
          <w:trHeight w:val="3662"/>
        </w:trPr>
        <w:tc>
          <w:tcPr>
            <w:tcW w:w="5598" w:type="dxa"/>
            <w:vAlign w:val="center"/>
          </w:tcPr>
          <w:p w14:paraId="00667802" w14:textId="76360894" w:rsidR="002D17A0" w:rsidRPr="00223C1B" w:rsidRDefault="002D17A0" w:rsidP="00D10FD9">
            <w:pPr>
              <w:tabs>
                <w:tab w:val="left" w:pos="720"/>
              </w:tabs>
              <w:jc w:val="center"/>
              <w:rPr>
                <w:rFonts w:ascii="Arial" w:hAnsi="Arial" w:cs="Arial"/>
                <w:b/>
                <w:sz w:val="22"/>
                <w:szCs w:val="22"/>
                <w:lang w:val="sr-Cyrl-RS"/>
              </w:rPr>
            </w:pPr>
            <w:r w:rsidRPr="00223C1B">
              <w:rPr>
                <w:rFonts w:ascii="Arial" w:hAnsi="Arial" w:cs="Arial"/>
                <w:b/>
                <w:sz w:val="22"/>
                <w:szCs w:val="22"/>
                <w:lang w:val="sr-Cyrl-RS"/>
              </w:rPr>
              <w:t xml:space="preserve">РОК ИЗВРШЕЊА </w:t>
            </w:r>
            <w:r w:rsidRPr="00C147AF">
              <w:rPr>
                <w:rFonts w:ascii="Arial" w:hAnsi="Arial" w:cs="Arial"/>
                <w:b/>
                <w:sz w:val="22"/>
                <w:szCs w:val="22"/>
                <w:lang w:val="sr-Cyrl-RS"/>
              </w:rPr>
              <w:t>УСЛУГЕ</w:t>
            </w:r>
            <w:r w:rsidR="009034E3" w:rsidRPr="00C147AF">
              <w:rPr>
                <w:rFonts w:ascii="Arial" w:hAnsi="Arial" w:cs="Arial"/>
                <w:b/>
                <w:sz w:val="22"/>
                <w:szCs w:val="22"/>
                <w:lang w:val="sr-Cyrl-RS"/>
              </w:rPr>
              <w:t>:</w:t>
            </w:r>
          </w:p>
          <w:p w14:paraId="76169BDF" w14:textId="25275FA0" w:rsidR="002D17A0" w:rsidRPr="00823537" w:rsidRDefault="002D17A0" w:rsidP="00D10FD9">
            <w:pPr>
              <w:suppressAutoHyphens/>
              <w:rPr>
                <w:rFonts w:ascii="Arial" w:hAnsi="Arial" w:cs="Arial"/>
                <w:noProof/>
                <w:sz w:val="22"/>
                <w:szCs w:val="22"/>
                <w:lang w:val="sr-Cyrl-RS"/>
              </w:rPr>
            </w:pPr>
            <w:r w:rsidRPr="000E6FF0">
              <w:rPr>
                <w:rFonts w:ascii="Arial" w:hAnsi="Arial" w:cs="Arial"/>
                <w:sz w:val="22"/>
                <w:szCs w:val="22"/>
                <w:lang w:eastAsia="ar-SA"/>
              </w:rPr>
              <w:t xml:space="preserve">Рок испоруке лиценци (технолошка гаранција) за потребе одржавања постојећег броја корисника решења за заштиту рачунарских система и мрежа у Јавном предузећу „Електропривреда Србије“ </w:t>
            </w:r>
            <w:r w:rsidRPr="000E6FF0">
              <w:rPr>
                <w:rFonts w:ascii="Arial" w:hAnsi="Arial" w:cs="Arial"/>
                <w:sz w:val="22"/>
                <w:szCs w:val="22"/>
                <w:lang w:val="sr-Cyrl-RS" w:eastAsia="ar-SA"/>
              </w:rPr>
              <w:t>– ТЦ Крагујевац</w:t>
            </w:r>
            <w:r w:rsidRPr="000E6FF0">
              <w:rPr>
                <w:rFonts w:ascii="Arial" w:hAnsi="Arial" w:cs="Arial"/>
                <w:sz w:val="22"/>
                <w:szCs w:val="22"/>
                <w:lang w:eastAsia="ar-SA"/>
              </w:rPr>
              <w:t xml:space="preserve">, не може бити дужи од </w:t>
            </w:r>
            <w:r w:rsidR="00D47468">
              <w:rPr>
                <w:rFonts w:ascii="Arial" w:hAnsi="Arial" w:cs="Arial"/>
                <w:sz w:val="22"/>
                <w:szCs w:val="22"/>
                <w:lang w:val="sr-Cyrl-RS" w:eastAsia="ar-SA"/>
              </w:rPr>
              <w:t>8</w:t>
            </w:r>
            <w:r w:rsidRPr="000E6FF0">
              <w:rPr>
                <w:rFonts w:ascii="Arial" w:hAnsi="Arial" w:cs="Arial"/>
                <w:sz w:val="22"/>
                <w:szCs w:val="22"/>
                <w:lang w:eastAsia="ar-SA"/>
              </w:rPr>
              <w:t xml:space="preserve"> (словима: </w:t>
            </w:r>
            <w:r w:rsidR="00D47468">
              <w:rPr>
                <w:rFonts w:ascii="Arial" w:hAnsi="Arial" w:cs="Arial"/>
                <w:sz w:val="22"/>
                <w:szCs w:val="22"/>
                <w:lang w:val="sr-Cyrl-RS" w:eastAsia="ar-SA"/>
              </w:rPr>
              <w:t>осам</w:t>
            </w:r>
            <w:r w:rsidRPr="000E6FF0">
              <w:rPr>
                <w:rFonts w:ascii="Arial" w:hAnsi="Arial" w:cs="Arial"/>
                <w:sz w:val="22"/>
                <w:szCs w:val="22"/>
                <w:lang w:eastAsia="ar-SA"/>
              </w:rPr>
              <w:t xml:space="preserve">) дана </w:t>
            </w:r>
            <w:r w:rsidRPr="00223C1B">
              <w:rPr>
                <w:rFonts w:ascii="Arial" w:hAnsi="Arial" w:cs="Arial"/>
                <w:noProof/>
                <w:sz w:val="22"/>
                <w:szCs w:val="22"/>
                <w:lang w:val="sr-Cyrl-RS"/>
              </w:rPr>
              <w:t xml:space="preserve">од дана пријема </w:t>
            </w:r>
            <w:r>
              <w:rPr>
                <w:rFonts w:ascii="Arial" w:hAnsi="Arial" w:cs="Arial"/>
                <w:noProof/>
                <w:sz w:val="22"/>
                <w:szCs w:val="22"/>
                <w:lang w:val="sr-Cyrl-RS"/>
              </w:rPr>
              <w:t xml:space="preserve">појединачног </w:t>
            </w:r>
            <w:r w:rsidRPr="00223C1B">
              <w:rPr>
                <w:rFonts w:ascii="Arial" w:hAnsi="Arial" w:cs="Arial"/>
                <w:noProof/>
                <w:sz w:val="22"/>
                <w:szCs w:val="22"/>
                <w:lang w:val="sr-Cyrl-RS"/>
              </w:rPr>
              <w:t xml:space="preserve">писаног налога за извршење </w:t>
            </w:r>
            <w:r w:rsidRPr="00C147AF">
              <w:rPr>
                <w:rFonts w:ascii="Arial" w:hAnsi="Arial" w:cs="Arial"/>
                <w:noProof/>
                <w:sz w:val="22"/>
                <w:szCs w:val="22"/>
                <w:lang w:val="sr-Cyrl-RS"/>
              </w:rPr>
              <w:t>услуге</w:t>
            </w:r>
            <w:r w:rsidR="002256CD" w:rsidRPr="00C147AF">
              <w:rPr>
                <w:rFonts w:ascii="Arial" w:hAnsi="Arial" w:cs="Arial"/>
                <w:noProof/>
                <w:sz w:val="22"/>
                <w:szCs w:val="22"/>
                <w:lang w:val="sr-Cyrl-RS"/>
              </w:rPr>
              <w:t>/испоруку добара</w:t>
            </w:r>
            <w:r w:rsidRPr="00223C1B">
              <w:rPr>
                <w:rFonts w:ascii="Arial" w:hAnsi="Arial" w:cs="Arial"/>
                <w:noProof/>
                <w:sz w:val="22"/>
                <w:szCs w:val="22"/>
                <w:lang w:val="sr-Cyrl-RS"/>
              </w:rPr>
              <w:t xml:space="preserve"> (наруџбенице).</w:t>
            </w:r>
          </w:p>
          <w:p w14:paraId="5C66AE3A" w14:textId="5C251EA8" w:rsidR="002D17A0" w:rsidRPr="00FD6FC2" w:rsidRDefault="002D17A0" w:rsidP="00D10FD9">
            <w:pPr>
              <w:suppressAutoHyphens/>
              <w:rPr>
                <w:rFonts w:ascii="Arial" w:hAnsi="Arial" w:cs="Arial"/>
                <w:sz w:val="22"/>
                <w:szCs w:val="22"/>
                <w:lang w:eastAsia="ar-SA"/>
              </w:rPr>
            </w:pPr>
            <w:r w:rsidRPr="000E6FF0">
              <w:rPr>
                <w:rFonts w:ascii="Arial" w:hAnsi="Arial" w:cs="Arial"/>
                <w:sz w:val="22"/>
                <w:szCs w:val="22"/>
                <w:lang w:eastAsia="ar-SA"/>
              </w:rPr>
              <w:t xml:space="preserve">Рок испоруке лиценци за потребе проширења броја корисника решења за заштиту рачунарских система и мрежа у Јавном предузећу „Електропривреда Србије“ - TЦ Крагујевац, не може бити дужи од 30 (словима: тридесет) дана </w:t>
            </w:r>
            <w:r w:rsidRPr="00223C1B">
              <w:rPr>
                <w:rFonts w:ascii="Arial" w:hAnsi="Arial" w:cs="Arial"/>
                <w:noProof/>
                <w:sz w:val="22"/>
                <w:szCs w:val="22"/>
                <w:lang w:val="sr-Cyrl-RS"/>
              </w:rPr>
              <w:t>од дана пријема</w:t>
            </w:r>
            <w:r>
              <w:rPr>
                <w:rFonts w:ascii="Arial" w:hAnsi="Arial" w:cs="Arial"/>
                <w:noProof/>
                <w:sz w:val="22"/>
                <w:szCs w:val="22"/>
                <w:lang w:val="sr-Cyrl-RS"/>
              </w:rPr>
              <w:t xml:space="preserve"> појединачног</w:t>
            </w:r>
            <w:r w:rsidRPr="00223C1B">
              <w:rPr>
                <w:rFonts w:ascii="Arial" w:hAnsi="Arial" w:cs="Arial"/>
                <w:noProof/>
                <w:sz w:val="22"/>
                <w:szCs w:val="22"/>
                <w:lang w:val="sr-Cyrl-RS"/>
              </w:rPr>
              <w:t xml:space="preserve"> писаног налога за извршење </w:t>
            </w:r>
            <w:r w:rsidRPr="00FD1B57">
              <w:rPr>
                <w:rFonts w:ascii="Arial" w:hAnsi="Arial" w:cs="Arial"/>
                <w:noProof/>
                <w:sz w:val="22"/>
                <w:szCs w:val="22"/>
                <w:lang w:val="sr-Cyrl-RS"/>
              </w:rPr>
              <w:t>услуге</w:t>
            </w:r>
            <w:r w:rsidR="00F91788" w:rsidRPr="00FD1B57">
              <w:rPr>
                <w:rFonts w:ascii="Arial" w:hAnsi="Arial" w:cs="Arial"/>
                <w:noProof/>
                <w:sz w:val="22"/>
                <w:szCs w:val="22"/>
                <w:lang w:val="sr-Cyrl-RS"/>
              </w:rPr>
              <w:t>/испоруку добара</w:t>
            </w:r>
            <w:r w:rsidRPr="00223C1B">
              <w:rPr>
                <w:rFonts w:ascii="Arial" w:hAnsi="Arial" w:cs="Arial"/>
                <w:noProof/>
                <w:sz w:val="22"/>
                <w:szCs w:val="22"/>
                <w:lang w:val="sr-Cyrl-RS"/>
              </w:rPr>
              <w:t xml:space="preserve"> (наруџбенице).</w:t>
            </w:r>
          </w:p>
        </w:tc>
        <w:tc>
          <w:tcPr>
            <w:tcW w:w="4716" w:type="dxa"/>
            <w:vAlign w:val="center"/>
          </w:tcPr>
          <w:p w14:paraId="6A36C4CE" w14:textId="77777777" w:rsidR="002D17A0" w:rsidRPr="00223C1B" w:rsidRDefault="002D17A0" w:rsidP="00D10FD9">
            <w:pPr>
              <w:jc w:val="center"/>
              <w:rPr>
                <w:rFonts w:ascii="Arial" w:hAnsi="Arial" w:cs="Arial"/>
                <w:sz w:val="22"/>
                <w:szCs w:val="22"/>
              </w:rPr>
            </w:pPr>
            <w:r w:rsidRPr="00223C1B">
              <w:rPr>
                <w:rFonts w:ascii="Arial" w:hAnsi="Arial" w:cs="Arial"/>
                <w:sz w:val="22"/>
                <w:szCs w:val="22"/>
              </w:rPr>
              <w:t>Сагласан за захтевом наручиоца</w:t>
            </w:r>
          </w:p>
          <w:p w14:paraId="5228F597"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tc>
      </w:tr>
      <w:tr w:rsidR="002D17A0" w:rsidRPr="00223C1B" w14:paraId="7AA50784" w14:textId="77777777" w:rsidTr="00D10FD9">
        <w:trPr>
          <w:trHeight w:val="818"/>
        </w:trPr>
        <w:tc>
          <w:tcPr>
            <w:tcW w:w="5598" w:type="dxa"/>
            <w:vAlign w:val="center"/>
          </w:tcPr>
          <w:p w14:paraId="478052B2" w14:textId="400B6F2A" w:rsidR="002D17A0" w:rsidRPr="00223C1B" w:rsidRDefault="002D17A0" w:rsidP="00D10FD9">
            <w:pPr>
              <w:tabs>
                <w:tab w:val="left" w:pos="720"/>
              </w:tabs>
              <w:jc w:val="center"/>
              <w:rPr>
                <w:rFonts w:ascii="Arial" w:hAnsi="Arial" w:cs="Arial"/>
                <w:b/>
                <w:sz w:val="22"/>
                <w:szCs w:val="22"/>
              </w:rPr>
            </w:pPr>
            <w:r w:rsidRPr="00223C1B">
              <w:rPr>
                <w:rFonts w:ascii="Arial" w:hAnsi="Arial" w:cs="Arial"/>
                <w:b/>
                <w:sz w:val="22"/>
                <w:szCs w:val="22"/>
              </w:rPr>
              <w:t xml:space="preserve">МЕСТО </w:t>
            </w:r>
            <w:r w:rsidR="00FD1B57">
              <w:rPr>
                <w:rFonts w:ascii="Arial" w:hAnsi="Arial" w:cs="Arial"/>
                <w:b/>
                <w:sz w:val="22"/>
                <w:szCs w:val="22"/>
              </w:rPr>
              <w:t>ИЗВРШЕЊ</w:t>
            </w:r>
            <w:r w:rsidR="002F526A">
              <w:rPr>
                <w:rFonts w:ascii="Arial" w:hAnsi="Arial" w:cs="Arial"/>
                <w:b/>
                <w:sz w:val="22"/>
                <w:szCs w:val="22"/>
                <w:lang w:val="sr-Cyrl-RS"/>
              </w:rPr>
              <w:t>А</w:t>
            </w:r>
            <w:r w:rsidRPr="00C147AF">
              <w:rPr>
                <w:rFonts w:ascii="Arial" w:hAnsi="Arial" w:cs="Arial"/>
                <w:b/>
                <w:sz w:val="22"/>
                <w:szCs w:val="22"/>
              </w:rPr>
              <w:t>:</w:t>
            </w:r>
          </w:p>
          <w:p w14:paraId="20F14B1C" w14:textId="77777777" w:rsidR="002D17A0" w:rsidRPr="00223C1B" w:rsidRDefault="002D17A0" w:rsidP="00D10FD9">
            <w:pPr>
              <w:tabs>
                <w:tab w:val="left" w:pos="720"/>
              </w:tabs>
              <w:rPr>
                <w:rFonts w:ascii="Arial" w:hAnsi="Arial" w:cs="Arial"/>
                <w:color w:val="C00000"/>
                <w:sz w:val="22"/>
                <w:szCs w:val="22"/>
              </w:rPr>
            </w:pPr>
            <w:r w:rsidRPr="00223C1B">
              <w:rPr>
                <w:rFonts w:ascii="Arial" w:hAnsi="Arial" w:cs="Arial"/>
                <w:sz w:val="22"/>
                <w:szCs w:val="22"/>
                <w:lang w:val="sr-Cyrl-RS"/>
              </w:rPr>
              <w:t>Адресе Наручиоца услуга а у складу са Техничком спецификацијом за наведену партију</w:t>
            </w:r>
            <w:r>
              <w:rPr>
                <w:rFonts w:ascii="Arial" w:hAnsi="Arial" w:cs="Arial"/>
                <w:sz w:val="22"/>
                <w:szCs w:val="22"/>
                <w:lang w:val="sr-Cyrl-RS"/>
              </w:rPr>
              <w:t>.</w:t>
            </w:r>
          </w:p>
        </w:tc>
        <w:tc>
          <w:tcPr>
            <w:tcW w:w="4716" w:type="dxa"/>
            <w:vAlign w:val="center"/>
          </w:tcPr>
          <w:p w14:paraId="63DB3FD8"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6D2D3707"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tc>
      </w:tr>
      <w:tr w:rsidR="002D17A0" w:rsidRPr="00223C1B" w14:paraId="06BFEC64" w14:textId="77777777" w:rsidTr="00D10FD9">
        <w:trPr>
          <w:trHeight w:val="800"/>
        </w:trPr>
        <w:tc>
          <w:tcPr>
            <w:tcW w:w="5598" w:type="dxa"/>
            <w:vAlign w:val="center"/>
          </w:tcPr>
          <w:p w14:paraId="281E5C73" w14:textId="77777777" w:rsidR="002D17A0" w:rsidRPr="00223C1B" w:rsidRDefault="002D17A0" w:rsidP="00D10FD9">
            <w:pPr>
              <w:tabs>
                <w:tab w:val="left" w:pos="720"/>
              </w:tabs>
              <w:rPr>
                <w:rFonts w:ascii="Arial" w:hAnsi="Arial" w:cs="Arial"/>
                <w:b/>
                <w:sz w:val="22"/>
                <w:szCs w:val="22"/>
              </w:rPr>
            </w:pPr>
            <w:r w:rsidRPr="00223C1B">
              <w:rPr>
                <w:rFonts w:ascii="Arial" w:hAnsi="Arial" w:cs="Arial"/>
                <w:b/>
                <w:sz w:val="22"/>
                <w:szCs w:val="22"/>
                <w:lang w:val="sr-Cyrl-RS"/>
              </w:rPr>
              <w:t xml:space="preserve">                 </w:t>
            </w:r>
            <w:r w:rsidRPr="00223C1B">
              <w:rPr>
                <w:rFonts w:ascii="Arial" w:hAnsi="Arial" w:cs="Arial"/>
                <w:b/>
                <w:sz w:val="22"/>
                <w:szCs w:val="22"/>
              </w:rPr>
              <w:t>РОК ВАЖЕЊА ПОНУДЕ:</w:t>
            </w:r>
          </w:p>
          <w:p w14:paraId="2FCD673E"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не може бити краћи од 60 дана од дана отварања понуда</w:t>
            </w:r>
          </w:p>
        </w:tc>
        <w:tc>
          <w:tcPr>
            <w:tcW w:w="4716" w:type="dxa"/>
            <w:vAlign w:val="center"/>
          </w:tcPr>
          <w:p w14:paraId="75FE8997" w14:textId="77777777" w:rsidR="002D17A0" w:rsidRPr="00223C1B" w:rsidRDefault="002D17A0" w:rsidP="00D10FD9">
            <w:pPr>
              <w:tabs>
                <w:tab w:val="left" w:pos="720"/>
              </w:tabs>
              <w:rPr>
                <w:rFonts w:ascii="Arial" w:hAnsi="Arial" w:cs="Arial"/>
                <w:sz w:val="22"/>
                <w:szCs w:val="22"/>
              </w:rPr>
            </w:pPr>
          </w:p>
          <w:p w14:paraId="40F15E6A"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_____ дана од дана отварања понуда</w:t>
            </w:r>
          </w:p>
        </w:tc>
      </w:tr>
      <w:tr w:rsidR="002D17A0" w:rsidRPr="00223C1B" w14:paraId="22DB671B" w14:textId="77777777" w:rsidTr="00D10FD9">
        <w:tc>
          <w:tcPr>
            <w:tcW w:w="10314" w:type="dxa"/>
            <w:gridSpan w:val="2"/>
          </w:tcPr>
          <w:p w14:paraId="0BDC70AD" w14:textId="77777777" w:rsidR="002D17A0" w:rsidRPr="00223C1B" w:rsidRDefault="002D17A0" w:rsidP="00D10FD9">
            <w:pPr>
              <w:tabs>
                <w:tab w:val="left" w:pos="720"/>
              </w:tabs>
              <w:jc w:val="both"/>
              <w:rPr>
                <w:rFonts w:ascii="Arial" w:hAnsi="Arial" w:cs="Arial"/>
                <w:sz w:val="22"/>
                <w:szCs w:val="22"/>
              </w:rPr>
            </w:pPr>
            <w:r w:rsidRPr="00223C1B">
              <w:rPr>
                <w:rFonts w:ascii="Arial" w:hAnsi="Arial" w:cs="Arial"/>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5E3EE2DC" w14:textId="080C7784" w:rsidR="002D17A0" w:rsidRPr="00223C1B" w:rsidRDefault="009329F1" w:rsidP="002D17A0">
      <w:pPr>
        <w:tabs>
          <w:tab w:val="left" w:pos="720"/>
        </w:tabs>
        <w:rPr>
          <w:rFonts w:ascii="Arial" w:eastAsia="TimesNewRomanPSMT" w:hAnsi="Arial" w:cs="Arial"/>
          <w:sz w:val="22"/>
          <w:szCs w:val="22"/>
        </w:rPr>
      </w:pPr>
      <w:r>
        <w:rPr>
          <w:rFonts w:ascii="Arial" w:hAnsi="Arial" w:cs="Arial"/>
          <w:sz w:val="22"/>
          <w:szCs w:val="22"/>
          <w:lang w:val="sr-Cyrl-RS"/>
        </w:rPr>
        <w:t xml:space="preserve">          </w:t>
      </w:r>
      <w:r w:rsidR="002D17A0" w:rsidRPr="00223C1B">
        <w:rPr>
          <w:rFonts w:ascii="Arial" w:hAnsi="Arial" w:cs="Arial"/>
          <w:sz w:val="22"/>
          <w:szCs w:val="22"/>
        </w:rPr>
        <w:t xml:space="preserve">  </w:t>
      </w:r>
      <w:r w:rsidR="002F526A">
        <w:rPr>
          <w:rFonts w:ascii="Arial" w:hAnsi="Arial" w:cs="Arial"/>
          <w:sz w:val="22"/>
          <w:szCs w:val="22"/>
          <w:lang w:val="sr-Cyrl-RS"/>
        </w:rPr>
        <w:t xml:space="preserve">        </w:t>
      </w:r>
      <w:r w:rsidR="002D17A0" w:rsidRPr="00223C1B">
        <w:rPr>
          <w:rFonts w:ascii="Arial" w:eastAsia="TimesNewRomanPSMT" w:hAnsi="Arial" w:cs="Arial"/>
          <w:sz w:val="22"/>
          <w:szCs w:val="22"/>
        </w:rPr>
        <w:t xml:space="preserve">Датум </w:t>
      </w:r>
      <w:r w:rsidR="002D17A0" w:rsidRPr="00223C1B">
        <w:rPr>
          <w:rFonts w:ascii="Arial" w:eastAsia="TimesNewRomanPSMT" w:hAnsi="Arial" w:cs="Arial"/>
          <w:sz w:val="22"/>
          <w:szCs w:val="22"/>
        </w:rPr>
        <w:tab/>
      </w:r>
      <w:r w:rsidR="002D17A0" w:rsidRPr="00223C1B">
        <w:rPr>
          <w:rFonts w:ascii="Arial" w:eastAsia="TimesNewRomanPSMT" w:hAnsi="Arial" w:cs="Arial"/>
          <w:sz w:val="22"/>
          <w:szCs w:val="22"/>
        </w:rPr>
        <w:tab/>
      </w:r>
      <w:r w:rsidR="002D17A0" w:rsidRPr="00223C1B">
        <w:rPr>
          <w:rFonts w:ascii="Arial" w:eastAsia="TimesNewRomanPSMT" w:hAnsi="Arial" w:cs="Arial"/>
          <w:sz w:val="22"/>
          <w:szCs w:val="22"/>
        </w:rPr>
        <w:tab/>
      </w:r>
      <w:r w:rsidR="002D17A0" w:rsidRPr="00223C1B">
        <w:rPr>
          <w:rFonts w:ascii="Arial" w:eastAsia="TimesNewRomanPSMT" w:hAnsi="Arial" w:cs="Arial"/>
          <w:sz w:val="22"/>
          <w:szCs w:val="22"/>
        </w:rPr>
        <w:tab/>
        <w:t xml:space="preserve">                                      </w:t>
      </w:r>
      <w:r w:rsidR="002F526A">
        <w:rPr>
          <w:rFonts w:ascii="Arial" w:eastAsia="TimesNewRomanPSMT" w:hAnsi="Arial" w:cs="Arial"/>
          <w:sz w:val="22"/>
          <w:szCs w:val="22"/>
          <w:lang w:val="sr-Cyrl-RS"/>
        </w:rPr>
        <w:t xml:space="preserve">      </w:t>
      </w:r>
      <w:r w:rsidR="002D17A0" w:rsidRPr="00223C1B">
        <w:rPr>
          <w:rFonts w:ascii="Arial" w:eastAsia="TimesNewRomanPSMT" w:hAnsi="Arial" w:cs="Arial"/>
          <w:sz w:val="22"/>
          <w:szCs w:val="22"/>
        </w:rPr>
        <w:t>Понуђач</w:t>
      </w:r>
    </w:p>
    <w:p w14:paraId="2D9207A3" w14:textId="77777777" w:rsidR="002D17A0" w:rsidRPr="00223C1B" w:rsidRDefault="002D17A0" w:rsidP="002D17A0">
      <w:pPr>
        <w:tabs>
          <w:tab w:val="left" w:pos="720"/>
        </w:tabs>
        <w:rPr>
          <w:rFonts w:ascii="Arial" w:eastAsia="TimesNewRomanPSMT" w:hAnsi="Arial" w:cs="Arial"/>
          <w:sz w:val="22"/>
          <w:szCs w:val="22"/>
        </w:rPr>
      </w:pPr>
    </w:p>
    <w:p w14:paraId="563BB967" w14:textId="77777777" w:rsidR="002D17A0" w:rsidRPr="00223C1B" w:rsidRDefault="002D17A0" w:rsidP="002D17A0">
      <w:pPr>
        <w:tabs>
          <w:tab w:val="left" w:pos="720"/>
        </w:tabs>
        <w:rPr>
          <w:rFonts w:ascii="Arial" w:eastAsia="TimesNewRomanPS-BoldMT" w:hAnsi="Arial" w:cs="Arial"/>
          <w:sz w:val="22"/>
          <w:szCs w:val="22"/>
        </w:rPr>
      </w:pPr>
      <w:r w:rsidRPr="00223C1B">
        <w:rPr>
          <w:rFonts w:ascii="Arial" w:eastAsia="TimesNewRomanPS-BoldMT" w:hAnsi="Arial" w:cs="Arial"/>
          <w:sz w:val="22"/>
          <w:szCs w:val="22"/>
          <w:lang w:val="sr-Cyrl-RS"/>
        </w:rPr>
        <w:t xml:space="preserve">       </w:t>
      </w:r>
      <w:r w:rsidRPr="00223C1B">
        <w:rPr>
          <w:rFonts w:ascii="Arial" w:eastAsia="TimesNewRomanPS-BoldMT" w:hAnsi="Arial" w:cs="Arial"/>
          <w:sz w:val="22"/>
          <w:szCs w:val="22"/>
        </w:rPr>
        <w:t>________________________                  М.П.</w:t>
      </w:r>
      <w:r w:rsidRPr="00223C1B">
        <w:rPr>
          <w:rFonts w:ascii="Arial" w:eastAsia="TimesNewRomanPS-BoldMT" w:hAnsi="Arial" w:cs="Arial"/>
          <w:sz w:val="22"/>
          <w:szCs w:val="22"/>
        </w:rPr>
        <w:tab/>
        <w:t xml:space="preserve">              </w:t>
      </w:r>
      <w:r>
        <w:rPr>
          <w:rFonts w:ascii="Arial" w:eastAsia="TimesNewRomanPS-BoldMT" w:hAnsi="Arial" w:cs="Arial"/>
          <w:sz w:val="22"/>
          <w:szCs w:val="22"/>
          <w:lang w:val="sr-Cyrl-RS"/>
        </w:rPr>
        <w:t xml:space="preserve">          </w:t>
      </w:r>
      <w:r w:rsidRPr="00223C1B">
        <w:rPr>
          <w:rFonts w:ascii="Arial" w:eastAsia="TimesNewRomanPS-BoldMT" w:hAnsi="Arial" w:cs="Arial"/>
          <w:sz w:val="22"/>
          <w:szCs w:val="22"/>
        </w:rPr>
        <w:t>____________________</w:t>
      </w:r>
    </w:p>
    <w:p w14:paraId="7AD4B9D6" w14:textId="42963F87" w:rsidR="002D17A0" w:rsidRPr="00FC4D0E" w:rsidRDefault="002D17A0" w:rsidP="002D17A0">
      <w:pPr>
        <w:rPr>
          <w:lang w:val="sr-Cyrl-RS"/>
        </w:rPr>
        <w:sectPr w:rsidR="002D17A0" w:rsidRPr="00FC4D0E" w:rsidSect="00D10FD9">
          <w:headerReference w:type="default" r:id="rId14"/>
          <w:footerReference w:type="even" r:id="rId15"/>
          <w:footerReference w:type="default" r:id="rId16"/>
          <w:pgSz w:w="11907" w:h="16840" w:code="9"/>
          <w:pgMar w:top="1350" w:right="657" w:bottom="851" w:left="720" w:header="709" w:footer="709" w:gutter="0"/>
          <w:cols w:space="708"/>
          <w:docGrid w:linePitch="360"/>
        </w:sectPr>
      </w:pPr>
    </w:p>
    <w:p w14:paraId="2CB9A5CE" w14:textId="55547E5C" w:rsidR="002D17A0" w:rsidRPr="00A26996" w:rsidRDefault="00A26996" w:rsidP="00A26996">
      <w:pPr>
        <w:tabs>
          <w:tab w:val="left" w:pos="720"/>
        </w:tabs>
        <w:rPr>
          <w:rFonts w:ascii="Arial" w:eastAsia="TimesNewRomanPSMT" w:hAnsi="Arial" w:cs="Arial"/>
        </w:rPr>
      </w:pPr>
      <w:r w:rsidRPr="00A26996">
        <w:rPr>
          <w:rFonts w:ascii="Arial" w:eastAsia="TimesNewRomanPSMT" w:hAnsi="Arial" w:cs="Arial"/>
          <w:sz w:val="22"/>
          <w:szCs w:val="22"/>
          <w:lang w:val="sr-Cyrl-RS"/>
        </w:rPr>
        <w:lastRenderedPageBreak/>
        <w:t>8)</w:t>
      </w:r>
      <w:r>
        <w:rPr>
          <w:rFonts w:ascii="Arial" w:eastAsia="TimesNewRomanPSMT" w:hAnsi="Arial" w:cs="Arial"/>
        </w:rPr>
        <w:t xml:space="preserve"> </w:t>
      </w:r>
      <w:r w:rsidR="002D17A0" w:rsidRPr="00A26996">
        <w:rPr>
          <w:rFonts w:ascii="Arial" w:eastAsia="TimesNewRomanPSMT" w:hAnsi="Arial" w:cs="Arial"/>
        </w:rPr>
        <w:t>ЦЕНА И КОМЕРЦИЈАЛНИ УСЛОВИ ПОНУДЕ</w:t>
      </w:r>
    </w:p>
    <w:p w14:paraId="691A979D" w14:textId="77777777" w:rsidR="002D17A0" w:rsidRPr="00B77175" w:rsidRDefault="002D17A0" w:rsidP="002D17A0">
      <w:pPr>
        <w:tabs>
          <w:tab w:val="left" w:pos="720"/>
        </w:tabs>
        <w:ind w:left="360"/>
        <w:rPr>
          <w:rFonts w:ascii="Arial" w:eastAsia="TimesNewRomanPSMT" w:hAnsi="Arial" w:cs="Arial"/>
          <w:sz w:val="22"/>
          <w:szCs w:val="22"/>
        </w:rPr>
      </w:pPr>
    </w:p>
    <w:p w14:paraId="3C3762B0" w14:textId="77777777" w:rsidR="002D17A0" w:rsidRPr="00223C1B" w:rsidRDefault="002D17A0" w:rsidP="002D17A0">
      <w:pPr>
        <w:tabs>
          <w:tab w:val="left" w:pos="720"/>
        </w:tabs>
        <w:rPr>
          <w:rFonts w:ascii="Arial" w:hAnsi="Arial" w:cs="Arial"/>
          <w:b/>
          <w:sz w:val="22"/>
          <w:szCs w:val="22"/>
        </w:rPr>
      </w:pPr>
      <w:r>
        <w:rPr>
          <w:rFonts w:ascii="Arial" w:hAnsi="Arial" w:cs="Arial"/>
          <w:b/>
          <w:bCs/>
          <w:sz w:val="22"/>
          <w:szCs w:val="22"/>
          <w:lang w:val="sr-Cyrl-RS"/>
        </w:rPr>
        <w:t>Партија 4</w:t>
      </w:r>
      <w:r w:rsidRPr="00223C1B">
        <w:rPr>
          <w:rFonts w:ascii="Arial" w:hAnsi="Arial" w:cs="Arial"/>
          <w:b/>
          <w:bCs/>
          <w:sz w:val="22"/>
          <w:szCs w:val="22"/>
          <w:lang w:val="sr-Cyrl-RS"/>
        </w:rPr>
        <w:t xml:space="preserve">. </w:t>
      </w:r>
      <w:r>
        <w:rPr>
          <w:rFonts w:ascii="Arial" w:hAnsi="Arial" w:cs="Arial"/>
          <w:b/>
          <w:bCs/>
          <w:sz w:val="22"/>
          <w:szCs w:val="22"/>
          <w:lang w:val="sr-Cyrl-RS"/>
        </w:rPr>
        <w:t xml:space="preserve">Одржавање антивирусног софтвера за потребе ТЦ Краљево </w:t>
      </w:r>
      <w:r w:rsidRPr="00223C1B">
        <w:rPr>
          <w:rFonts w:ascii="Arial" w:hAnsi="Arial" w:cs="Arial"/>
          <w:b/>
          <w:bCs/>
          <w:sz w:val="22"/>
          <w:szCs w:val="22"/>
          <w:lang w:val="sr-Cyrl-RS"/>
        </w:rPr>
        <w:t xml:space="preserve"> -</w:t>
      </w:r>
      <w:r w:rsidRPr="00223C1B">
        <w:rPr>
          <w:rFonts w:ascii="Arial" w:hAnsi="Arial" w:cs="Arial"/>
          <w:b/>
          <w:sz w:val="22"/>
          <w:szCs w:val="22"/>
          <w:lang w:val="sr-Cyrl-RS"/>
        </w:rPr>
        <w:t xml:space="preserve"> </w:t>
      </w:r>
      <w:r w:rsidRPr="00223C1B">
        <w:rPr>
          <w:rFonts w:ascii="Arial" w:hAnsi="Arial" w:cs="Arial"/>
          <w:b/>
          <w:sz w:val="22"/>
          <w:szCs w:val="22"/>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2263"/>
        <w:gridCol w:w="2625"/>
      </w:tblGrid>
      <w:tr w:rsidR="002D17A0" w:rsidRPr="00223C1B" w14:paraId="57F719B6" w14:textId="77777777" w:rsidTr="00D10FD9">
        <w:trPr>
          <w:trHeight w:val="518"/>
        </w:trPr>
        <w:tc>
          <w:tcPr>
            <w:tcW w:w="5449" w:type="dxa"/>
            <w:shd w:val="clear" w:color="auto" w:fill="D5DCE4"/>
            <w:vAlign w:val="center"/>
          </w:tcPr>
          <w:p w14:paraId="33D1CF0F" w14:textId="77777777" w:rsidR="002D17A0" w:rsidRPr="00223C1B" w:rsidRDefault="002D17A0" w:rsidP="00D10FD9">
            <w:pPr>
              <w:tabs>
                <w:tab w:val="left" w:pos="720"/>
              </w:tabs>
              <w:rPr>
                <w:rFonts w:ascii="Arial" w:hAnsi="Arial" w:cs="Arial"/>
                <w:sz w:val="22"/>
                <w:szCs w:val="22"/>
              </w:rPr>
            </w:pPr>
            <w:r w:rsidRPr="00223C1B">
              <w:rPr>
                <w:rFonts w:ascii="Arial" w:eastAsia="TimesNewRomanPSMT" w:hAnsi="Arial" w:cs="Arial"/>
                <w:sz w:val="22"/>
                <w:szCs w:val="22"/>
                <w:lang w:val="sr-Cyrl-RS"/>
              </w:rPr>
              <w:t xml:space="preserve">              </w:t>
            </w:r>
            <w:r w:rsidRPr="00223C1B">
              <w:rPr>
                <w:rFonts w:ascii="Arial" w:eastAsia="TimesNewRomanPSMT" w:hAnsi="Arial" w:cs="Arial"/>
                <w:sz w:val="22"/>
                <w:szCs w:val="22"/>
              </w:rPr>
              <w:t>ПРЕДМЕТ И БРОЈ НАБАВКЕ</w:t>
            </w:r>
          </w:p>
        </w:tc>
        <w:tc>
          <w:tcPr>
            <w:tcW w:w="2263" w:type="dxa"/>
            <w:shd w:val="clear" w:color="auto" w:fill="D5DCE4"/>
          </w:tcPr>
          <w:p w14:paraId="1301331E"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Укупна понуђена цена без ПДВ-а</w:t>
            </w:r>
          </w:p>
        </w:tc>
        <w:tc>
          <w:tcPr>
            <w:tcW w:w="2625" w:type="dxa"/>
            <w:shd w:val="clear" w:color="auto" w:fill="D5DCE4"/>
          </w:tcPr>
          <w:p w14:paraId="3012B002"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Укупна понуђена цена са ПДВ-ом</w:t>
            </w:r>
          </w:p>
        </w:tc>
      </w:tr>
      <w:tr w:rsidR="002D17A0" w:rsidRPr="00223C1B" w14:paraId="24256794" w14:textId="77777777" w:rsidTr="00D10FD9">
        <w:trPr>
          <w:trHeight w:val="947"/>
        </w:trPr>
        <w:tc>
          <w:tcPr>
            <w:tcW w:w="5449" w:type="dxa"/>
            <w:vAlign w:val="center"/>
          </w:tcPr>
          <w:p w14:paraId="3DA244EB" w14:textId="77777777" w:rsidR="002D17A0" w:rsidRPr="000E6E26" w:rsidRDefault="002D17A0" w:rsidP="00D10FD9">
            <w:pPr>
              <w:tabs>
                <w:tab w:val="left" w:pos="720"/>
              </w:tabs>
              <w:jc w:val="center"/>
              <w:rPr>
                <w:rFonts w:ascii="Arial" w:hAnsi="Arial" w:cs="Arial"/>
                <w:sz w:val="22"/>
                <w:szCs w:val="22"/>
                <w:highlight w:val="yellow"/>
              </w:rPr>
            </w:pPr>
            <w:r w:rsidRPr="000405AD">
              <w:rPr>
                <w:rFonts w:ascii="Arial" w:hAnsi="Arial" w:cs="Arial"/>
                <w:bCs/>
                <w:sz w:val="22"/>
                <w:szCs w:val="22"/>
                <w:lang w:val="sr-Cyrl-RS"/>
              </w:rPr>
              <w:t xml:space="preserve">Одржавање антивирусног софтвера за потребе ТЦ </w:t>
            </w:r>
            <w:r>
              <w:rPr>
                <w:rFonts w:ascii="Arial" w:hAnsi="Arial" w:cs="Arial"/>
                <w:bCs/>
                <w:sz w:val="22"/>
                <w:szCs w:val="22"/>
                <w:lang w:val="sr-Cyrl-RS"/>
              </w:rPr>
              <w:t>Краљево</w:t>
            </w:r>
            <w:r w:rsidRPr="000E6E26">
              <w:rPr>
                <w:rFonts w:ascii="Arial" w:hAnsi="Arial" w:cs="Arial"/>
                <w:bCs/>
                <w:sz w:val="22"/>
                <w:szCs w:val="22"/>
                <w:lang w:val="sr-Cyrl-RS"/>
              </w:rPr>
              <w:t xml:space="preserve">  </w:t>
            </w:r>
            <w:r>
              <w:rPr>
                <w:rFonts w:ascii="Arial" w:hAnsi="Arial" w:cs="Arial"/>
                <w:bCs/>
                <w:sz w:val="22"/>
                <w:szCs w:val="22"/>
                <w:lang w:val="sr-Cyrl-RS"/>
              </w:rPr>
              <w:t>- Корисничке лиценце</w:t>
            </w:r>
          </w:p>
        </w:tc>
        <w:tc>
          <w:tcPr>
            <w:tcW w:w="2263" w:type="dxa"/>
          </w:tcPr>
          <w:p w14:paraId="153AB122" w14:textId="77777777" w:rsidR="002D17A0" w:rsidRPr="00223C1B" w:rsidRDefault="002D17A0" w:rsidP="00D10FD9">
            <w:pPr>
              <w:tabs>
                <w:tab w:val="left" w:pos="720"/>
              </w:tabs>
              <w:rPr>
                <w:sz w:val="22"/>
                <w:szCs w:val="22"/>
                <w:highlight w:val="yellow"/>
              </w:rPr>
            </w:pPr>
          </w:p>
        </w:tc>
        <w:tc>
          <w:tcPr>
            <w:tcW w:w="2625" w:type="dxa"/>
          </w:tcPr>
          <w:p w14:paraId="07AA1CF4" w14:textId="77777777" w:rsidR="002D17A0" w:rsidRPr="00223C1B" w:rsidRDefault="002D17A0" w:rsidP="00D10FD9">
            <w:pPr>
              <w:tabs>
                <w:tab w:val="left" w:pos="720"/>
              </w:tabs>
              <w:rPr>
                <w:sz w:val="22"/>
                <w:szCs w:val="22"/>
                <w:highlight w:val="yellow"/>
              </w:rPr>
            </w:pPr>
          </w:p>
        </w:tc>
      </w:tr>
    </w:tbl>
    <w:p w14:paraId="4A034F50" w14:textId="77777777" w:rsidR="002D17A0" w:rsidRPr="00223C1B" w:rsidRDefault="002D17A0" w:rsidP="002D17A0">
      <w:pPr>
        <w:tabs>
          <w:tab w:val="left" w:pos="720"/>
        </w:tabs>
        <w:rPr>
          <w:rFonts w:ascii="Arial" w:hAnsi="Arial" w:cs="Arial"/>
          <w:sz w:val="22"/>
          <w:szCs w:val="22"/>
        </w:rPr>
      </w:pPr>
    </w:p>
    <w:p w14:paraId="7C0692E4" w14:textId="77777777" w:rsidR="002D17A0" w:rsidRDefault="002D17A0" w:rsidP="002D17A0">
      <w:pPr>
        <w:tabs>
          <w:tab w:val="left" w:pos="720"/>
        </w:tabs>
        <w:rPr>
          <w:rFonts w:ascii="Arial" w:hAnsi="Arial" w:cs="Arial"/>
          <w:b/>
          <w:sz w:val="22"/>
          <w:szCs w:val="22"/>
        </w:rPr>
      </w:pPr>
    </w:p>
    <w:p w14:paraId="233E2513" w14:textId="77777777" w:rsidR="002D17A0" w:rsidRPr="00223C1B" w:rsidRDefault="002D17A0" w:rsidP="002D17A0">
      <w:pPr>
        <w:tabs>
          <w:tab w:val="left" w:pos="720"/>
        </w:tabs>
        <w:rPr>
          <w:rFonts w:ascii="Arial" w:hAnsi="Arial" w:cs="Arial"/>
          <w:b/>
          <w:sz w:val="22"/>
          <w:szCs w:val="22"/>
        </w:rPr>
      </w:pPr>
      <w:r w:rsidRPr="00223C1B">
        <w:rPr>
          <w:rFonts w:ascii="Arial" w:hAnsi="Arial" w:cs="Arial"/>
          <w:b/>
          <w:sz w:val="22"/>
          <w:szCs w:val="22"/>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716"/>
      </w:tblGrid>
      <w:tr w:rsidR="002D17A0" w:rsidRPr="00223C1B" w14:paraId="53789D59" w14:textId="77777777" w:rsidTr="00D10FD9">
        <w:trPr>
          <w:trHeight w:val="647"/>
        </w:trPr>
        <w:tc>
          <w:tcPr>
            <w:tcW w:w="5598" w:type="dxa"/>
            <w:shd w:val="clear" w:color="auto" w:fill="D5DCE4"/>
            <w:vAlign w:val="center"/>
          </w:tcPr>
          <w:p w14:paraId="22210147"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УСЛОВ НАРУЧИОЦА</w:t>
            </w:r>
          </w:p>
        </w:tc>
        <w:tc>
          <w:tcPr>
            <w:tcW w:w="4716" w:type="dxa"/>
            <w:shd w:val="clear" w:color="auto" w:fill="D5DCE4"/>
            <w:vAlign w:val="center"/>
          </w:tcPr>
          <w:p w14:paraId="673ABD2F"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lang w:val="sr-Cyrl-RS"/>
              </w:rPr>
              <w:t xml:space="preserve">           </w:t>
            </w:r>
            <w:r w:rsidRPr="00223C1B">
              <w:rPr>
                <w:rFonts w:ascii="Arial" w:hAnsi="Arial" w:cs="Arial"/>
                <w:sz w:val="22"/>
                <w:szCs w:val="22"/>
              </w:rPr>
              <w:t>ПОНУДА ПОНУЂАЧА</w:t>
            </w:r>
          </w:p>
        </w:tc>
      </w:tr>
      <w:tr w:rsidR="002D17A0" w:rsidRPr="00223C1B" w14:paraId="3C3C2DC3" w14:textId="77777777" w:rsidTr="00D10FD9">
        <w:trPr>
          <w:trHeight w:val="2618"/>
        </w:trPr>
        <w:tc>
          <w:tcPr>
            <w:tcW w:w="5598" w:type="dxa"/>
            <w:vAlign w:val="center"/>
          </w:tcPr>
          <w:p w14:paraId="5539410A" w14:textId="77777777" w:rsidR="002D17A0" w:rsidRPr="00223C1B" w:rsidRDefault="002D17A0" w:rsidP="00D10FD9">
            <w:pPr>
              <w:tabs>
                <w:tab w:val="left" w:pos="720"/>
              </w:tabs>
              <w:jc w:val="center"/>
              <w:rPr>
                <w:rFonts w:ascii="Arial" w:hAnsi="Arial" w:cs="Arial"/>
                <w:b/>
                <w:sz w:val="22"/>
                <w:szCs w:val="22"/>
              </w:rPr>
            </w:pPr>
            <w:r w:rsidRPr="00223C1B">
              <w:rPr>
                <w:rFonts w:ascii="Arial" w:hAnsi="Arial" w:cs="Arial"/>
                <w:b/>
                <w:sz w:val="22"/>
                <w:szCs w:val="22"/>
              </w:rPr>
              <w:t>РОК И НАЧИН ПЛАЋАЊА:</w:t>
            </w:r>
          </w:p>
          <w:p w14:paraId="1080F115" w14:textId="4AF106DD" w:rsidR="002D17A0" w:rsidRPr="00223C1B" w:rsidRDefault="002D17A0" w:rsidP="00D10FD9">
            <w:pPr>
              <w:tabs>
                <w:tab w:val="left" w:pos="720"/>
              </w:tabs>
              <w:jc w:val="both"/>
              <w:rPr>
                <w:rFonts w:ascii="Arial" w:hAnsi="Arial" w:cs="Arial"/>
                <w:sz w:val="22"/>
                <w:szCs w:val="22"/>
              </w:rPr>
            </w:pPr>
            <w:r w:rsidRPr="0031105C">
              <w:rPr>
                <w:rFonts w:ascii="Arial" w:hAnsi="Arial" w:cs="Arial"/>
                <w:sz w:val="22"/>
                <w:szCs w:val="22"/>
                <w:lang w:val="sr-Cyrl-RS"/>
              </w:rPr>
              <w:t>Наручилац ће плаћање за извршене услуге</w:t>
            </w:r>
            <w:r w:rsidR="00F4440E">
              <w:rPr>
                <w:rFonts w:ascii="Arial" w:hAnsi="Arial" w:cs="Arial"/>
                <w:sz w:val="22"/>
                <w:szCs w:val="22"/>
                <w:lang w:val="sr-Cyrl-RS"/>
              </w:rPr>
              <w:t>/</w:t>
            </w:r>
            <w:r w:rsidR="00F4440E" w:rsidRPr="00A26996">
              <w:rPr>
                <w:rFonts w:ascii="Arial" w:hAnsi="Arial" w:cs="Arial"/>
                <w:sz w:val="22"/>
                <w:szCs w:val="22"/>
                <w:lang w:val="sr-Cyrl-RS"/>
              </w:rPr>
              <w:t>испоручена добра</w:t>
            </w:r>
            <w:r w:rsidR="00F4440E" w:rsidRPr="0031105C">
              <w:rPr>
                <w:rFonts w:ascii="Arial" w:hAnsi="Arial" w:cs="Arial"/>
                <w:sz w:val="22"/>
                <w:szCs w:val="22"/>
                <w:lang w:val="sr-Cyrl-RS"/>
              </w:rPr>
              <w:t xml:space="preserve"> </w:t>
            </w:r>
            <w:r w:rsidRPr="0031105C">
              <w:rPr>
                <w:rFonts w:ascii="Arial" w:hAnsi="Arial" w:cs="Arial"/>
                <w:sz w:val="22"/>
                <w:szCs w:val="22"/>
                <w:lang w:val="sr-Cyrl-RS"/>
              </w:rPr>
              <w:t>изв</w:t>
            </w:r>
            <w:r>
              <w:rPr>
                <w:rFonts w:ascii="Arial" w:hAnsi="Arial" w:cs="Arial"/>
                <w:sz w:val="22"/>
                <w:szCs w:val="22"/>
                <w:lang w:val="sr-Cyrl-RS"/>
              </w:rPr>
              <w:t>ршити на текући рачун Понуђача</w:t>
            </w:r>
            <w:r w:rsidRPr="0031105C">
              <w:rPr>
                <w:rFonts w:ascii="Arial" w:hAnsi="Arial" w:cs="Arial"/>
                <w:sz w:val="22"/>
                <w:szCs w:val="22"/>
                <w:lang w:val="sr-Cyrl-RS"/>
              </w:rPr>
              <w:t>, након сваке појединачно извршене услуге</w:t>
            </w:r>
            <w:r w:rsidR="00667797">
              <w:rPr>
                <w:rFonts w:ascii="Arial" w:hAnsi="Arial" w:cs="Arial"/>
                <w:sz w:val="22"/>
                <w:szCs w:val="22"/>
                <w:lang w:val="sr-Cyrl-RS"/>
              </w:rPr>
              <w:t>/</w:t>
            </w:r>
            <w:r w:rsidR="00667797" w:rsidRPr="00A26996">
              <w:rPr>
                <w:rFonts w:ascii="Arial" w:hAnsi="Arial" w:cs="Arial"/>
                <w:sz w:val="22"/>
                <w:szCs w:val="22"/>
                <w:lang w:val="sr-Cyrl-RS"/>
              </w:rPr>
              <w:t>испоруке добара</w:t>
            </w:r>
            <w:r w:rsidRPr="00A26996">
              <w:rPr>
                <w:rFonts w:ascii="Arial" w:hAnsi="Arial" w:cs="Arial"/>
                <w:sz w:val="22"/>
                <w:szCs w:val="22"/>
                <w:lang w:val="sr-Cyrl-RS"/>
              </w:rPr>
              <w:t xml:space="preserve"> и</w:t>
            </w:r>
            <w:r w:rsidRPr="0031105C">
              <w:rPr>
                <w:rFonts w:ascii="Arial" w:hAnsi="Arial" w:cs="Arial"/>
                <w:sz w:val="22"/>
                <w:szCs w:val="22"/>
                <w:lang w:val="sr-Cyrl-RS"/>
              </w:rPr>
              <w:t xml:space="preserve"> потписивања </w:t>
            </w:r>
            <w:r w:rsidRPr="0031105C">
              <w:rPr>
                <w:rFonts w:ascii="Arial" w:hAnsi="Arial" w:cs="Arial"/>
                <w:sz w:val="22"/>
                <w:szCs w:val="22"/>
              </w:rPr>
              <w:t xml:space="preserve">Записника о квантитативном и квалитативном пријему </w:t>
            </w:r>
            <w:r w:rsidRPr="0031105C">
              <w:rPr>
                <w:rFonts w:ascii="Arial" w:hAnsi="Arial" w:cs="Arial"/>
                <w:sz w:val="22"/>
                <w:szCs w:val="22"/>
                <w:lang w:val="sr-Cyrl-RS"/>
              </w:rPr>
              <w:t>у</w:t>
            </w:r>
            <w:r w:rsidR="007F4182">
              <w:rPr>
                <w:rFonts w:ascii="Arial" w:hAnsi="Arial" w:cs="Arial"/>
                <w:sz w:val="22"/>
                <w:szCs w:val="22"/>
              </w:rPr>
              <w:t>слуге</w:t>
            </w:r>
            <w:r w:rsidR="007F4182">
              <w:rPr>
                <w:rFonts w:ascii="Arial" w:hAnsi="Arial" w:cs="Arial"/>
                <w:sz w:val="22"/>
                <w:szCs w:val="22"/>
                <w:lang w:val="sr-Cyrl-RS"/>
              </w:rPr>
              <w:t xml:space="preserve">/добара </w:t>
            </w:r>
            <w:r w:rsidRPr="0031105C">
              <w:rPr>
                <w:rFonts w:ascii="Arial" w:hAnsi="Arial" w:cs="Arial"/>
                <w:sz w:val="22"/>
                <w:szCs w:val="22"/>
              </w:rPr>
              <w:t xml:space="preserve">(без примедби), </w:t>
            </w:r>
            <w:r>
              <w:rPr>
                <w:rFonts w:ascii="Arial" w:hAnsi="Arial" w:cs="Arial"/>
                <w:sz w:val="22"/>
                <w:szCs w:val="22"/>
              </w:rPr>
              <w:t>потписаног од стране овлашћених</w:t>
            </w:r>
            <w:r w:rsidRPr="0031105C">
              <w:rPr>
                <w:rFonts w:ascii="Arial" w:hAnsi="Arial" w:cs="Arial"/>
                <w:sz w:val="22"/>
                <w:szCs w:val="22"/>
              </w:rPr>
              <w:t xml:space="preserve"> представника страна</w:t>
            </w:r>
            <w:r w:rsidRPr="006C27BC">
              <w:rPr>
                <w:rFonts w:ascii="Arial" w:hAnsi="Arial" w:cs="Arial"/>
                <w:sz w:val="22"/>
                <w:szCs w:val="22"/>
                <w:lang w:val="sr-Cyrl-RS"/>
              </w:rPr>
              <w:t xml:space="preserve"> </w:t>
            </w:r>
            <w:r>
              <w:rPr>
                <w:rFonts w:ascii="Arial" w:hAnsi="Arial" w:cs="Arial"/>
                <w:sz w:val="22"/>
                <w:szCs w:val="22"/>
                <w:lang w:val="sr-Cyrl-RS"/>
              </w:rPr>
              <w:t>у споразуму</w:t>
            </w:r>
            <w:r w:rsidRPr="0031105C">
              <w:rPr>
                <w:rFonts w:ascii="Arial" w:hAnsi="Arial" w:cs="Arial"/>
                <w:sz w:val="22"/>
                <w:szCs w:val="22"/>
                <w:lang w:val="sr-Cyrl-RS"/>
              </w:rPr>
              <w:t>, у року до 45 дана од дана пријема исправног рачуна</w:t>
            </w:r>
            <w:r>
              <w:rPr>
                <w:rFonts w:ascii="Arial" w:hAnsi="Arial" w:cs="Arial"/>
                <w:sz w:val="22"/>
                <w:szCs w:val="22"/>
                <w:lang w:val="sr-Cyrl-RS"/>
              </w:rPr>
              <w:t>.</w:t>
            </w:r>
          </w:p>
        </w:tc>
        <w:tc>
          <w:tcPr>
            <w:tcW w:w="4716" w:type="dxa"/>
            <w:vAlign w:val="center"/>
          </w:tcPr>
          <w:p w14:paraId="3DAD5AF1" w14:textId="77777777" w:rsidR="002D17A0" w:rsidRDefault="002D17A0" w:rsidP="00D10FD9">
            <w:pPr>
              <w:tabs>
                <w:tab w:val="left" w:pos="720"/>
              </w:tabs>
              <w:jc w:val="center"/>
              <w:rPr>
                <w:rFonts w:ascii="Arial" w:hAnsi="Arial" w:cs="Arial"/>
                <w:sz w:val="22"/>
                <w:szCs w:val="22"/>
              </w:rPr>
            </w:pPr>
          </w:p>
          <w:p w14:paraId="3E869EC0"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4D85055D"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p w14:paraId="032BA3EB" w14:textId="77777777" w:rsidR="002D17A0" w:rsidRPr="00E277F5" w:rsidRDefault="002D17A0" w:rsidP="00D10FD9">
            <w:pPr>
              <w:tabs>
                <w:tab w:val="left" w:pos="720"/>
              </w:tabs>
              <w:jc w:val="both"/>
              <w:rPr>
                <w:rFonts w:ascii="Arial" w:hAnsi="Arial" w:cs="Arial"/>
                <w:sz w:val="22"/>
                <w:szCs w:val="22"/>
              </w:rPr>
            </w:pPr>
          </w:p>
        </w:tc>
      </w:tr>
      <w:tr w:rsidR="002D17A0" w:rsidRPr="00223C1B" w14:paraId="56740DC7" w14:textId="77777777" w:rsidTr="00D10FD9">
        <w:trPr>
          <w:trHeight w:val="1160"/>
        </w:trPr>
        <w:tc>
          <w:tcPr>
            <w:tcW w:w="5598" w:type="dxa"/>
            <w:vAlign w:val="center"/>
          </w:tcPr>
          <w:p w14:paraId="6BB45EF1" w14:textId="77777777" w:rsidR="002D17A0" w:rsidRDefault="002D17A0" w:rsidP="00D10FD9">
            <w:pPr>
              <w:tabs>
                <w:tab w:val="left" w:pos="720"/>
              </w:tabs>
              <w:jc w:val="center"/>
              <w:rPr>
                <w:rFonts w:ascii="Arial" w:hAnsi="Arial" w:cs="Arial"/>
                <w:b/>
                <w:sz w:val="22"/>
                <w:szCs w:val="22"/>
              </w:rPr>
            </w:pPr>
            <w:r w:rsidRPr="007E6F7A">
              <w:rPr>
                <w:rFonts w:ascii="Arial" w:hAnsi="Arial" w:cs="Arial"/>
                <w:b/>
                <w:sz w:val="22"/>
                <w:szCs w:val="22"/>
              </w:rPr>
              <w:t>ГАРАНТНИ РОК:</w:t>
            </w:r>
          </w:p>
          <w:p w14:paraId="7D3A1C55" w14:textId="77777777" w:rsidR="007E6F7A" w:rsidRDefault="007E6F7A" w:rsidP="007E6F7A">
            <w:pPr>
              <w:pStyle w:val="KDParagraf"/>
              <w:tabs>
                <w:tab w:val="clear" w:pos="567"/>
                <w:tab w:val="left" w:pos="0"/>
                <w:tab w:val="left" w:pos="720"/>
              </w:tabs>
              <w:spacing w:before="0"/>
              <w:rPr>
                <w:rFonts w:cs="Arial"/>
                <w:lang w:val="sr-Cyrl-RS"/>
              </w:rPr>
            </w:pPr>
            <w:r w:rsidRPr="008A40D5">
              <w:rPr>
                <w:rFonts w:cs="Arial"/>
                <w:lang w:val="sr-Cyrl-RS"/>
              </w:rPr>
              <w:t>Гарантни рок је до краја периода важења лиценци.</w:t>
            </w:r>
          </w:p>
          <w:p w14:paraId="01AB30E0" w14:textId="74446957" w:rsidR="002D17A0" w:rsidRPr="00107299" w:rsidRDefault="007E6F7A" w:rsidP="007E6F7A">
            <w:pPr>
              <w:pStyle w:val="KDParagraf"/>
              <w:tabs>
                <w:tab w:val="clear" w:pos="567"/>
                <w:tab w:val="left" w:pos="0"/>
                <w:tab w:val="left" w:pos="720"/>
              </w:tabs>
              <w:spacing w:before="0"/>
              <w:rPr>
                <w:rFonts w:cs="Arial"/>
                <w:lang w:val="sr-Cyrl-RS"/>
              </w:rPr>
            </w:pPr>
            <w:r>
              <w:rPr>
                <w:rFonts w:cs="Arial"/>
                <w:lang w:val="sr-Cyrl-RS"/>
              </w:rPr>
              <w:t>Пружалац услуге даје гаранцију на испоручене лиценце као и услуге њиховог одржавања у периоду важења оквирног споразума.</w:t>
            </w:r>
          </w:p>
        </w:tc>
        <w:tc>
          <w:tcPr>
            <w:tcW w:w="4716" w:type="dxa"/>
            <w:vAlign w:val="center"/>
          </w:tcPr>
          <w:p w14:paraId="1F7EB574"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5B03DFD5"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p w14:paraId="3EAEE42B" w14:textId="77777777" w:rsidR="002D17A0" w:rsidRPr="00223C1B" w:rsidRDefault="002D17A0" w:rsidP="00D10FD9">
            <w:pPr>
              <w:tabs>
                <w:tab w:val="left" w:pos="720"/>
              </w:tabs>
              <w:jc w:val="center"/>
              <w:rPr>
                <w:rFonts w:ascii="Arial" w:hAnsi="Arial" w:cs="Arial"/>
                <w:sz w:val="22"/>
                <w:szCs w:val="22"/>
              </w:rPr>
            </w:pPr>
          </w:p>
        </w:tc>
      </w:tr>
      <w:tr w:rsidR="002D17A0" w:rsidRPr="00223C1B" w14:paraId="47E60F54" w14:textId="77777777" w:rsidTr="00D10FD9">
        <w:trPr>
          <w:trHeight w:val="1700"/>
        </w:trPr>
        <w:tc>
          <w:tcPr>
            <w:tcW w:w="5598" w:type="dxa"/>
            <w:vAlign w:val="center"/>
          </w:tcPr>
          <w:p w14:paraId="3D41620F" w14:textId="6B047082" w:rsidR="002D17A0" w:rsidRPr="00223C1B" w:rsidRDefault="002D17A0" w:rsidP="00D10FD9">
            <w:pPr>
              <w:tabs>
                <w:tab w:val="left" w:pos="720"/>
              </w:tabs>
              <w:jc w:val="center"/>
              <w:rPr>
                <w:rFonts w:ascii="Arial" w:hAnsi="Arial" w:cs="Arial"/>
                <w:b/>
                <w:sz w:val="22"/>
                <w:szCs w:val="22"/>
                <w:lang w:val="sr-Cyrl-RS"/>
              </w:rPr>
            </w:pPr>
            <w:r w:rsidRPr="008020A8">
              <w:rPr>
                <w:rFonts w:ascii="Arial" w:hAnsi="Arial" w:cs="Arial"/>
                <w:b/>
                <w:sz w:val="22"/>
                <w:szCs w:val="22"/>
                <w:lang w:val="sr-Cyrl-RS"/>
              </w:rPr>
              <w:t>РОК ИЗВРШЕЊА УСЛУГЕ</w:t>
            </w:r>
            <w:r w:rsidRPr="00A26996">
              <w:rPr>
                <w:rFonts w:ascii="Arial" w:hAnsi="Arial" w:cs="Arial"/>
                <w:b/>
                <w:sz w:val="22"/>
                <w:szCs w:val="22"/>
                <w:lang w:val="sr-Cyrl-RS"/>
              </w:rPr>
              <w:t>:</w:t>
            </w:r>
          </w:p>
          <w:p w14:paraId="105BC054" w14:textId="77777777" w:rsidR="002D17A0" w:rsidRPr="009E4733" w:rsidRDefault="002D17A0" w:rsidP="00D10FD9">
            <w:pPr>
              <w:tabs>
                <w:tab w:val="left" w:pos="720"/>
              </w:tabs>
              <w:jc w:val="both"/>
              <w:rPr>
                <w:rFonts w:ascii="Arial" w:hAnsi="Arial" w:cs="Arial"/>
                <w:noProof/>
                <w:sz w:val="22"/>
                <w:szCs w:val="22"/>
                <w:lang w:val="sr-Cyrl-RS"/>
              </w:rPr>
            </w:pPr>
            <w:r w:rsidRPr="00E6536A">
              <w:rPr>
                <w:rFonts w:ascii="Arial" w:hAnsi="Arial" w:cs="Arial"/>
                <w:sz w:val="22"/>
                <w:szCs w:val="22"/>
                <w:lang w:val="sr-Cyrl-RS"/>
              </w:rPr>
              <w:t>Рок</w:t>
            </w:r>
            <w:r w:rsidRPr="00425434">
              <w:rPr>
                <w:rFonts w:ascii="Arial" w:hAnsi="Arial" w:cs="Arial"/>
                <w:sz w:val="22"/>
                <w:szCs w:val="22"/>
                <w:lang w:val="sr-Cyrl-RS"/>
              </w:rPr>
              <w:t xml:space="preserve"> испоруке</w:t>
            </w:r>
            <w:r w:rsidRPr="00425434">
              <w:rPr>
                <w:rFonts w:ascii="Arial" w:hAnsi="Arial" w:cs="Arial"/>
                <w:sz w:val="22"/>
                <w:szCs w:val="22"/>
              </w:rPr>
              <w:t xml:space="preserve"> (</w:t>
            </w:r>
            <w:r w:rsidRPr="00425434">
              <w:rPr>
                <w:rFonts w:ascii="Arial" w:hAnsi="Arial" w:cs="Arial"/>
                <w:sz w:val="22"/>
                <w:szCs w:val="22"/>
                <w:lang w:val="sr-Cyrl-RS"/>
              </w:rPr>
              <w:t xml:space="preserve">инсталације) софтвера на свим радним станицама које се налазе на локацијама наведеним у поглављу 3. Техничка спецификација је максимално </w:t>
            </w:r>
            <w:r>
              <w:rPr>
                <w:rFonts w:ascii="Arial" w:hAnsi="Arial" w:cs="Arial"/>
                <w:sz w:val="22"/>
                <w:szCs w:val="22"/>
                <w:lang w:val="sr-Cyrl-RS"/>
              </w:rPr>
              <w:t>8</w:t>
            </w:r>
            <w:r w:rsidRPr="00425434">
              <w:rPr>
                <w:rFonts w:ascii="Arial" w:hAnsi="Arial" w:cs="Arial"/>
                <w:sz w:val="22"/>
                <w:szCs w:val="22"/>
                <w:lang w:val="sr-Cyrl-RS"/>
              </w:rPr>
              <w:t xml:space="preserve"> (</w:t>
            </w:r>
            <w:r>
              <w:rPr>
                <w:rFonts w:ascii="Arial" w:hAnsi="Arial" w:cs="Arial"/>
                <w:sz w:val="22"/>
                <w:szCs w:val="22"/>
                <w:lang w:val="sr-Cyrl-RS"/>
              </w:rPr>
              <w:t>осам</w:t>
            </w:r>
            <w:r w:rsidRPr="00425434">
              <w:rPr>
                <w:rFonts w:ascii="Arial" w:hAnsi="Arial" w:cs="Arial"/>
                <w:sz w:val="22"/>
                <w:szCs w:val="22"/>
                <w:lang w:val="sr-Cyrl-RS"/>
              </w:rPr>
              <w:t>) дана</w:t>
            </w:r>
            <w:r w:rsidRPr="00425434">
              <w:rPr>
                <w:rFonts w:ascii="Arial" w:hAnsi="Arial" w:cs="Arial"/>
                <w:b/>
                <w:sz w:val="22"/>
                <w:szCs w:val="22"/>
                <w:lang w:val="sr-Cyrl-RS"/>
              </w:rPr>
              <w:t xml:space="preserve"> </w:t>
            </w:r>
            <w:r w:rsidRPr="00223C1B">
              <w:rPr>
                <w:rFonts w:ascii="Arial" w:hAnsi="Arial" w:cs="Arial"/>
                <w:noProof/>
                <w:sz w:val="22"/>
                <w:szCs w:val="22"/>
                <w:lang w:val="sr-Cyrl-RS"/>
              </w:rPr>
              <w:t xml:space="preserve">од дана пријема </w:t>
            </w:r>
            <w:r>
              <w:rPr>
                <w:rFonts w:ascii="Arial" w:hAnsi="Arial" w:cs="Arial"/>
                <w:noProof/>
                <w:sz w:val="22"/>
                <w:szCs w:val="22"/>
                <w:lang w:val="sr-Cyrl-RS"/>
              </w:rPr>
              <w:t xml:space="preserve">појединачног </w:t>
            </w:r>
            <w:r w:rsidRPr="00223C1B">
              <w:rPr>
                <w:rFonts w:ascii="Arial" w:hAnsi="Arial" w:cs="Arial"/>
                <w:noProof/>
                <w:sz w:val="22"/>
                <w:szCs w:val="22"/>
                <w:lang w:val="sr-Cyrl-RS"/>
              </w:rPr>
              <w:t>писаног налога за извршење услуге (наруџбенице).</w:t>
            </w:r>
          </w:p>
        </w:tc>
        <w:tc>
          <w:tcPr>
            <w:tcW w:w="4716" w:type="dxa"/>
            <w:vAlign w:val="center"/>
          </w:tcPr>
          <w:p w14:paraId="2AEE190E" w14:textId="77777777" w:rsidR="002D17A0" w:rsidRPr="00223C1B" w:rsidRDefault="002D17A0" w:rsidP="00D10FD9">
            <w:pPr>
              <w:jc w:val="center"/>
              <w:rPr>
                <w:rFonts w:ascii="Arial" w:hAnsi="Arial" w:cs="Arial"/>
                <w:sz w:val="22"/>
                <w:szCs w:val="22"/>
              </w:rPr>
            </w:pPr>
            <w:r w:rsidRPr="00223C1B">
              <w:rPr>
                <w:rFonts w:ascii="Arial" w:hAnsi="Arial" w:cs="Arial"/>
                <w:sz w:val="22"/>
                <w:szCs w:val="22"/>
              </w:rPr>
              <w:t>Сагласан за захтевом наручиоца</w:t>
            </w:r>
          </w:p>
          <w:p w14:paraId="0B43ECF4"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tc>
      </w:tr>
      <w:tr w:rsidR="002D17A0" w:rsidRPr="00223C1B" w14:paraId="70DB26C8" w14:textId="77777777" w:rsidTr="00D10FD9">
        <w:trPr>
          <w:trHeight w:val="818"/>
        </w:trPr>
        <w:tc>
          <w:tcPr>
            <w:tcW w:w="5598" w:type="dxa"/>
            <w:vAlign w:val="center"/>
          </w:tcPr>
          <w:p w14:paraId="5FE6D651" w14:textId="7614B61F" w:rsidR="002D17A0" w:rsidRPr="00223C1B" w:rsidRDefault="002D17A0" w:rsidP="00D10FD9">
            <w:pPr>
              <w:tabs>
                <w:tab w:val="left" w:pos="720"/>
              </w:tabs>
              <w:jc w:val="center"/>
              <w:rPr>
                <w:rFonts w:ascii="Arial" w:hAnsi="Arial" w:cs="Arial"/>
                <w:b/>
                <w:sz w:val="22"/>
                <w:szCs w:val="22"/>
              </w:rPr>
            </w:pPr>
            <w:r w:rsidRPr="00223C1B">
              <w:rPr>
                <w:rFonts w:ascii="Arial" w:hAnsi="Arial" w:cs="Arial"/>
                <w:b/>
                <w:sz w:val="22"/>
                <w:szCs w:val="22"/>
              </w:rPr>
              <w:t xml:space="preserve">МЕСТО </w:t>
            </w:r>
            <w:r w:rsidRPr="00A26996">
              <w:rPr>
                <w:rFonts w:ascii="Arial" w:hAnsi="Arial" w:cs="Arial"/>
                <w:b/>
                <w:sz w:val="22"/>
                <w:szCs w:val="22"/>
              </w:rPr>
              <w:t>ИЗВРШЕЊА:</w:t>
            </w:r>
          </w:p>
          <w:p w14:paraId="35B8C23C" w14:textId="77777777" w:rsidR="002D17A0" w:rsidRPr="00223C1B" w:rsidRDefault="002D17A0" w:rsidP="00D10FD9">
            <w:pPr>
              <w:tabs>
                <w:tab w:val="left" w:pos="720"/>
              </w:tabs>
              <w:jc w:val="both"/>
              <w:rPr>
                <w:rFonts w:ascii="Arial" w:hAnsi="Arial" w:cs="Arial"/>
                <w:color w:val="C00000"/>
                <w:sz w:val="22"/>
                <w:szCs w:val="22"/>
              </w:rPr>
            </w:pPr>
            <w:r w:rsidRPr="00223C1B">
              <w:rPr>
                <w:rFonts w:ascii="Arial" w:hAnsi="Arial" w:cs="Arial"/>
                <w:sz w:val="22"/>
                <w:szCs w:val="22"/>
                <w:lang w:val="sr-Cyrl-RS"/>
              </w:rPr>
              <w:t>Адресе Наручиоца услуга а у складу са Техничком спецификацијом за наведену партију</w:t>
            </w:r>
            <w:r>
              <w:rPr>
                <w:rFonts w:ascii="Arial" w:hAnsi="Arial" w:cs="Arial"/>
                <w:sz w:val="22"/>
                <w:szCs w:val="22"/>
                <w:lang w:val="sr-Cyrl-RS"/>
              </w:rPr>
              <w:t>.</w:t>
            </w:r>
          </w:p>
        </w:tc>
        <w:tc>
          <w:tcPr>
            <w:tcW w:w="4716" w:type="dxa"/>
            <w:vAlign w:val="center"/>
          </w:tcPr>
          <w:p w14:paraId="0C00455A"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Сагласан за захтевом наручиоца</w:t>
            </w:r>
          </w:p>
          <w:p w14:paraId="0171411A"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ДА/НЕ (заокружити)</w:t>
            </w:r>
          </w:p>
        </w:tc>
      </w:tr>
      <w:tr w:rsidR="002D17A0" w:rsidRPr="00223C1B" w14:paraId="4185A49D" w14:textId="77777777" w:rsidTr="00D10FD9">
        <w:trPr>
          <w:trHeight w:val="800"/>
        </w:trPr>
        <w:tc>
          <w:tcPr>
            <w:tcW w:w="5598" w:type="dxa"/>
            <w:vAlign w:val="center"/>
          </w:tcPr>
          <w:p w14:paraId="226BCA89" w14:textId="77777777" w:rsidR="002D17A0" w:rsidRPr="00223C1B" w:rsidRDefault="002D17A0" w:rsidP="00D10FD9">
            <w:pPr>
              <w:tabs>
                <w:tab w:val="left" w:pos="720"/>
              </w:tabs>
              <w:rPr>
                <w:rFonts w:ascii="Arial" w:hAnsi="Arial" w:cs="Arial"/>
                <w:b/>
                <w:sz w:val="22"/>
                <w:szCs w:val="22"/>
              </w:rPr>
            </w:pPr>
            <w:r w:rsidRPr="00223C1B">
              <w:rPr>
                <w:rFonts w:ascii="Arial" w:hAnsi="Arial" w:cs="Arial"/>
                <w:b/>
                <w:sz w:val="22"/>
                <w:szCs w:val="22"/>
                <w:lang w:val="sr-Cyrl-RS"/>
              </w:rPr>
              <w:t xml:space="preserve">                 </w:t>
            </w:r>
            <w:r w:rsidRPr="00223C1B">
              <w:rPr>
                <w:rFonts w:ascii="Arial" w:hAnsi="Arial" w:cs="Arial"/>
                <w:b/>
                <w:sz w:val="22"/>
                <w:szCs w:val="22"/>
              </w:rPr>
              <w:t>РОК ВАЖЕЊА ПОНУДЕ:</w:t>
            </w:r>
          </w:p>
          <w:p w14:paraId="1C459CCC"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не може бити краћи од 60 дана од дана отварања понуда</w:t>
            </w:r>
          </w:p>
        </w:tc>
        <w:tc>
          <w:tcPr>
            <w:tcW w:w="4716" w:type="dxa"/>
            <w:vAlign w:val="center"/>
          </w:tcPr>
          <w:p w14:paraId="359D0C56" w14:textId="77777777" w:rsidR="002D17A0" w:rsidRPr="00223C1B" w:rsidRDefault="002D17A0" w:rsidP="00D10FD9">
            <w:pPr>
              <w:tabs>
                <w:tab w:val="left" w:pos="720"/>
              </w:tabs>
              <w:rPr>
                <w:rFonts w:ascii="Arial" w:hAnsi="Arial" w:cs="Arial"/>
                <w:sz w:val="22"/>
                <w:szCs w:val="22"/>
              </w:rPr>
            </w:pPr>
          </w:p>
          <w:p w14:paraId="64EF0AFE"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_____ дана од дана отварања понуда</w:t>
            </w:r>
          </w:p>
        </w:tc>
      </w:tr>
      <w:tr w:rsidR="002D17A0" w:rsidRPr="00223C1B" w14:paraId="56B53AE4" w14:textId="77777777" w:rsidTr="00D10FD9">
        <w:tc>
          <w:tcPr>
            <w:tcW w:w="10314" w:type="dxa"/>
            <w:gridSpan w:val="2"/>
          </w:tcPr>
          <w:p w14:paraId="3F08FBEB" w14:textId="77777777" w:rsidR="002D17A0" w:rsidRPr="00223C1B" w:rsidRDefault="002D17A0" w:rsidP="00D10FD9">
            <w:pPr>
              <w:tabs>
                <w:tab w:val="left" w:pos="720"/>
              </w:tabs>
              <w:jc w:val="both"/>
              <w:rPr>
                <w:rFonts w:ascii="Arial" w:hAnsi="Arial" w:cs="Arial"/>
                <w:sz w:val="22"/>
                <w:szCs w:val="22"/>
              </w:rPr>
            </w:pPr>
            <w:r w:rsidRPr="00223C1B">
              <w:rPr>
                <w:rFonts w:ascii="Arial" w:hAnsi="Arial" w:cs="Arial"/>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01A1127A" w14:textId="77777777" w:rsidR="002D17A0" w:rsidRPr="00223C1B" w:rsidRDefault="002D17A0" w:rsidP="002D17A0">
      <w:pPr>
        <w:tabs>
          <w:tab w:val="left" w:pos="720"/>
        </w:tabs>
        <w:rPr>
          <w:rFonts w:ascii="Arial" w:hAnsi="Arial" w:cs="Arial"/>
          <w:sz w:val="22"/>
          <w:szCs w:val="22"/>
          <w:lang w:val="sr-Cyrl-RS"/>
        </w:rPr>
      </w:pPr>
    </w:p>
    <w:p w14:paraId="1B4E770A" w14:textId="77777777" w:rsidR="002D17A0" w:rsidRPr="00223C1B" w:rsidRDefault="002D17A0" w:rsidP="002D17A0">
      <w:pPr>
        <w:tabs>
          <w:tab w:val="left" w:pos="720"/>
        </w:tabs>
        <w:rPr>
          <w:rFonts w:ascii="Arial" w:hAnsi="Arial" w:cs="Arial"/>
          <w:sz w:val="22"/>
          <w:szCs w:val="22"/>
          <w:lang w:val="sr-Cyrl-RS"/>
        </w:rPr>
      </w:pPr>
    </w:p>
    <w:p w14:paraId="2C396E43" w14:textId="52B1AB82" w:rsidR="002D17A0" w:rsidRPr="00223C1B" w:rsidRDefault="002D17A0" w:rsidP="002D17A0">
      <w:pPr>
        <w:tabs>
          <w:tab w:val="left" w:pos="720"/>
        </w:tabs>
        <w:rPr>
          <w:rFonts w:ascii="Arial" w:eastAsia="TimesNewRomanPSMT" w:hAnsi="Arial" w:cs="Arial"/>
          <w:sz w:val="22"/>
          <w:szCs w:val="22"/>
        </w:rPr>
      </w:pPr>
      <w:r w:rsidRPr="00223C1B">
        <w:rPr>
          <w:rFonts w:ascii="Arial" w:hAnsi="Arial" w:cs="Arial"/>
          <w:sz w:val="22"/>
          <w:szCs w:val="22"/>
        </w:rPr>
        <w:t xml:space="preserve">             </w:t>
      </w:r>
      <w:r w:rsidRPr="00223C1B">
        <w:rPr>
          <w:rFonts w:ascii="Arial" w:hAnsi="Arial" w:cs="Arial"/>
          <w:sz w:val="22"/>
          <w:szCs w:val="22"/>
          <w:lang w:val="sr-Cyrl-RS"/>
        </w:rPr>
        <w:t xml:space="preserve">         </w:t>
      </w:r>
      <w:r w:rsidRPr="00223C1B">
        <w:rPr>
          <w:rFonts w:ascii="Arial" w:hAnsi="Arial" w:cs="Arial"/>
          <w:sz w:val="22"/>
          <w:szCs w:val="22"/>
        </w:rPr>
        <w:t xml:space="preserve">  </w:t>
      </w:r>
      <w:r w:rsidRPr="00223C1B">
        <w:rPr>
          <w:rFonts w:ascii="Arial" w:eastAsia="TimesNewRomanPSMT" w:hAnsi="Arial" w:cs="Arial"/>
          <w:sz w:val="22"/>
          <w:szCs w:val="22"/>
        </w:rPr>
        <w:t xml:space="preserve">Датум </w:t>
      </w:r>
      <w:r w:rsidRPr="00223C1B">
        <w:rPr>
          <w:rFonts w:ascii="Arial" w:eastAsia="TimesNewRomanPSMT" w:hAnsi="Arial" w:cs="Arial"/>
          <w:sz w:val="22"/>
          <w:szCs w:val="22"/>
        </w:rPr>
        <w:tab/>
      </w:r>
      <w:r w:rsidRPr="00223C1B">
        <w:rPr>
          <w:rFonts w:ascii="Arial" w:eastAsia="TimesNewRomanPSMT" w:hAnsi="Arial" w:cs="Arial"/>
          <w:sz w:val="22"/>
          <w:szCs w:val="22"/>
        </w:rPr>
        <w:tab/>
      </w:r>
      <w:r w:rsidRPr="00223C1B">
        <w:rPr>
          <w:rFonts w:ascii="Arial" w:eastAsia="TimesNewRomanPSMT" w:hAnsi="Arial" w:cs="Arial"/>
          <w:sz w:val="22"/>
          <w:szCs w:val="22"/>
        </w:rPr>
        <w:tab/>
      </w:r>
      <w:r w:rsidRPr="00223C1B">
        <w:rPr>
          <w:rFonts w:ascii="Arial" w:eastAsia="TimesNewRomanPSMT" w:hAnsi="Arial" w:cs="Arial"/>
          <w:sz w:val="22"/>
          <w:szCs w:val="22"/>
        </w:rPr>
        <w:tab/>
        <w:t xml:space="preserve">                                     </w:t>
      </w:r>
      <w:r w:rsidR="00B62374">
        <w:rPr>
          <w:rFonts w:ascii="Arial" w:eastAsia="TimesNewRomanPSMT" w:hAnsi="Arial" w:cs="Arial"/>
          <w:sz w:val="22"/>
          <w:szCs w:val="22"/>
          <w:lang w:val="sr-Cyrl-RS"/>
        </w:rPr>
        <w:t xml:space="preserve"> </w:t>
      </w:r>
      <w:r w:rsidRPr="00223C1B">
        <w:rPr>
          <w:rFonts w:ascii="Arial" w:eastAsia="TimesNewRomanPSMT" w:hAnsi="Arial" w:cs="Arial"/>
          <w:sz w:val="22"/>
          <w:szCs w:val="22"/>
        </w:rPr>
        <w:t xml:space="preserve"> Понуђач</w:t>
      </w:r>
    </w:p>
    <w:p w14:paraId="3247C516" w14:textId="77777777" w:rsidR="002D17A0" w:rsidRPr="00223C1B" w:rsidRDefault="002D17A0" w:rsidP="002D17A0">
      <w:pPr>
        <w:tabs>
          <w:tab w:val="left" w:pos="720"/>
        </w:tabs>
        <w:rPr>
          <w:rFonts w:ascii="Arial" w:eastAsia="TimesNewRomanPSMT" w:hAnsi="Arial" w:cs="Arial"/>
          <w:sz w:val="22"/>
          <w:szCs w:val="22"/>
        </w:rPr>
      </w:pPr>
    </w:p>
    <w:p w14:paraId="78A91DEA" w14:textId="439C82D8" w:rsidR="002D17A0" w:rsidRDefault="002D17A0" w:rsidP="00B62374">
      <w:pPr>
        <w:tabs>
          <w:tab w:val="left" w:pos="720"/>
        </w:tabs>
        <w:rPr>
          <w:rFonts w:ascii="Arial" w:eastAsia="TimesNewRomanPS-BoldMT" w:hAnsi="Arial" w:cs="Arial"/>
          <w:sz w:val="22"/>
          <w:szCs w:val="22"/>
        </w:rPr>
      </w:pPr>
      <w:r w:rsidRPr="00223C1B">
        <w:rPr>
          <w:rFonts w:ascii="Arial" w:eastAsia="TimesNewRomanPS-BoldMT" w:hAnsi="Arial" w:cs="Arial"/>
          <w:sz w:val="22"/>
          <w:szCs w:val="22"/>
          <w:lang w:val="sr-Cyrl-RS"/>
        </w:rPr>
        <w:t xml:space="preserve">       </w:t>
      </w:r>
      <w:r w:rsidRPr="00223C1B">
        <w:rPr>
          <w:rFonts w:ascii="Arial" w:eastAsia="TimesNewRomanPS-BoldMT" w:hAnsi="Arial" w:cs="Arial"/>
          <w:sz w:val="22"/>
          <w:szCs w:val="22"/>
        </w:rPr>
        <w:t>________________________                  М.П.</w:t>
      </w:r>
      <w:r w:rsidRPr="00223C1B">
        <w:rPr>
          <w:rFonts w:ascii="Arial" w:eastAsia="TimesNewRomanPS-BoldMT" w:hAnsi="Arial" w:cs="Arial"/>
          <w:sz w:val="22"/>
          <w:szCs w:val="22"/>
        </w:rPr>
        <w:tab/>
        <w:t xml:space="preserve">              </w:t>
      </w:r>
      <w:r>
        <w:rPr>
          <w:rFonts w:ascii="Arial" w:eastAsia="TimesNewRomanPS-BoldMT" w:hAnsi="Arial" w:cs="Arial"/>
          <w:sz w:val="22"/>
          <w:szCs w:val="22"/>
          <w:lang w:val="sr-Cyrl-RS"/>
        </w:rPr>
        <w:t xml:space="preserve">          </w:t>
      </w:r>
      <w:r w:rsidR="00B62374">
        <w:rPr>
          <w:rFonts w:ascii="Arial" w:eastAsia="TimesNewRomanPS-BoldMT" w:hAnsi="Arial" w:cs="Arial"/>
          <w:sz w:val="22"/>
          <w:szCs w:val="22"/>
        </w:rPr>
        <w:t>___________________</w:t>
      </w:r>
    </w:p>
    <w:p w14:paraId="66546B7D" w14:textId="3B0D4ED0" w:rsidR="00B62374" w:rsidRPr="00B62374" w:rsidRDefault="00B62374" w:rsidP="00B62374">
      <w:pPr>
        <w:tabs>
          <w:tab w:val="left" w:pos="720"/>
          <w:tab w:val="left" w:pos="6945"/>
        </w:tabs>
        <w:ind w:firstLine="708"/>
        <w:rPr>
          <w:rFonts w:ascii="Arial" w:eastAsia="TimesNewRomanPS-BoldMT" w:hAnsi="Arial" w:cs="Arial"/>
          <w:sz w:val="22"/>
          <w:szCs w:val="22"/>
          <w:lang w:val="sr-Cyrl-RS"/>
        </w:rPr>
      </w:pPr>
      <w:r>
        <w:rPr>
          <w:rFonts w:ascii="Arial" w:eastAsia="TimesNewRomanPS-BoldMT" w:hAnsi="Arial" w:cs="Arial"/>
          <w:sz w:val="22"/>
          <w:szCs w:val="22"/>
          <w:lang w:val="sr-Cyrl-RS"/>
        </w:rPr>
        <w:t>___________________</w:t>
      </w:r>
      <w:r>
        <w:rPr>
          <w:rFonts w:ascii="Arial" w:eastAsia="TimesNewRomanPS-BoldMT" w:hAnsi="Arial" w:cs="Arial"/>
          <w:sz w:val="22"/>
          <w:szCs w:val="22"/>
          <w:lang w:val="sr-Cyrl-RS"/>
        </w:rPr>
        <w:tab/>
        <w:t>_________________</w:t>
      </w:r>
    </w:p>
    <w:p w14:paraId="5A331DAB" w14:textId="77777777" w:rsidR="00B62374" w:rsidRPr="00B62374" w:rsidRDefault="00B62374" w:rsidP="00B62374">
      <w:pPr>
        <w:tabs>
          <w:tab w:val="left" w:pos="720"/>
        </w:tabs>
        <w:rPr>
          <w:rFonts w:ascii="Arial" w:eastAsia="TimesNewRomanPS-BoldMT" w:hAnsi="Arial" w:cs="Arial"/>
          <w:sz w:val="22"/>
          <w:szCs w:val="22"/>
        </w:rPr>
      </w:pPr>
    </w:p>
    <w:p w14:paraId="0AED975E" w14:textId="77777777" w:rsidR="002D17A0" w:rsidRDefault="002D17A0" w:rsidP="002D17A0">
      <w:pPr>
        <w:pStyle w:val="Heading3"/>
        <w:tabs>
          <w:tab w:val="left" w:pos="720"/>
        </w:tabs>
        <w:jc w:val="right"/>
        <w:rPr>
          <w:sz w:val="22"/>
          <w:szCs w:val="22"/>
          <w:lang w:val="sr-Cyrl-RS"/>
        </w:rPr>
      </w:pPr>
    </w:p>
    <w:p w14:paraId="57D4A047" w14:textId="77777777" w:rsidR="002D17A0" w:rsidRPr="00223C1B" w:rsidRDefault="002D17A0" w:rsidP="002D17A0">
      <w:pPr>
        <w:pStyle w:val="Heading3"/>
        <w:tabs>
          <w:tab w:val="left" w:pos="720"/>
        </w:tabs>
        <w:jc w:val="right"/>
        <w:rPr>
          <w:sz w:val="22"/>
          <w:szCs w:val="22"/>
          <w:lang w:val="sr-Cyrl-RS"/>
        </w:rPr>
      </w:pPr>
      <w:r w:rsidRPr="00223C1B">
        <w:rPr>
          <w:sz w:val="22"/>
          <w:szCs w:val="22"/>
          <w:lang w:val="sr-Cyrl-RS"/>
        </w:rPr>
        <w:t>ОБРАЗАЦ 2.</w:t>
      </w:r>
      <w:bookmarkEnd w:id="9"/>
    </w:p>
    <w:p w14:paraId="1315A74D" w14:textId="77777777" w:rsidR="002D17A0" w:rsidRPr="00223C1B" w:rsidRDefault="002D17A0" w:rsidP="002D17A0">
      <w:pPr>
        <w:tabs>
          <w:tab w:val="left" w:pos="720"/>
        </w:tabs>
        <w:rPr>
          <w:rFonts w:ascii="Arial" w:hAnsi="Arial" w:cs="Arial"/>
          <w:sz w:val="22"/>
          <w:szCs w:val="22"/>
        </w:rPr>
      </w:pPr>
    </w:p>
    <w:p w14:paraId="40BFF0D7" w14:textId="77777777" w:rsidR="002D17A0" w:rsidRDefault="002D17A0" w:rsidP="002D17A0">
      <w:pPr>
        <w:tabs>
          <w:tab w:val="left" w:pos="720"/>
        </w:tabs>
        <w:rPr>
          <w:rFonts w:ascii="Arial" w:hAnsi="Arial" w:cs="Arial"/>
          <w:sz w:val="22"/>
          <w:szCs w:val="22"/>
        </w:rPr>
      </w:pPr>
    </w:p>
    <w:p w14:paraId="1E8746F8" w14:textId="77777777" w:rsidR="002D17A0" w:rsidRPr="00223C1B" w:rsidRDefault="002D17A0" w:rsidP="002D17A0">
      <w:pPr>
        <w:tabs>
          <w:tab w:val="left" w:pos="720"/>
        </w:tabs>
        <w:rPr>
          <w:rFonts w:ascii="Arial" w:hAnsi="Arial" w:cs="Arial"/>
          <w:sz w:val="22"/>
          <w:szCs w:val="22"/>
        </w:rPr>
      </w:pPr>
    </w:p>
    <w:p w14:paraId="46BA49EC" w14:textId="77777777" w:rsidR="002D17A0" w:rsidRPr="00223C1B" w:rsidRDefault="002D17A0" w:rsidP="002D17A0">
      <w:pPr>
        <w:jc w:val="center"/>
        <w:rPr>
          <w:rFonts w:ascii="Arial" w:hAnsi="Arial" w:cs="Arial"/>
          <w:b/>
          <w:sz w:val="22"/>
          <w:szCs w:val="22"/>
          <w:lang w:val="sr-Cyrl-RS"/>
        </w:rPr>
      </w:pPr>
      <w:r w:rsidRPr="00223C1B">
        <w:rPr>
          <w:rFonts w:ascii="Arial" w:hAnsi="Arial" w:cs="Arial"/>
          <w:b/>
          <w:sz w:val="22"/>
          <w:szCs w:val="22"/>
          <w:lang w:val="sr-Cyrl-RS"/>
        </w:rPr>
        <w:t>ОБРАЗАЦ СТРУКТУРЕ ПОНУЂЕНЕ ЦЕНЕ И УПУТСТВО ЗА ПОПУЊАВАЊЕ</w:t>
      </w:r>
    </w:p>
    <w:p w14:paraId="73B2B48E" w14:textId="77777777" w:rsidR="002D17A0" w:rsidRPr="00223C1B" w:rsidRDefault="002D17A0" w:rsidP="002D17A0">
      <w:pPr>
        <w:jc w:val="center"/>
        <w:rPr>
          <w:rFonts w:ascii="Arial" w:hAnsi="Arial" w:cs="Arial"/>
          <w:b/>
          <w:sz w:val="22"/>
          <w:szCs w:val="22"/>
          <w:lang w:val="sr-Cyrl-RS"/>
        </w:rPr>
      </w:pPr>
    </w:p>
    <w:p w14:paraId="29C592EA" w14:textId="77777777" w:rsidR="002D17A0" w:rsidRPr="00223C1B" w:rsidRDefault="002D17A0" w:rsidP="002D17A0">
      <w:pPr>
        <w:tabs>
          <w:tab w:val="left" w:pos="1335"/>
        </w:tabs>
        <w:jc w:val="center"/>
        <w:rPr>
          <w:rFonts w:ascii="Arial" w:hAnsi="Arial" w:cs="Arial"/>
          <w:b/>
          <w:sz w:val="22"/>
          <w:szCs w:val="22"/>
          <w:lang w:val="sr-Cyrl-RS"/>
        </w:rPr>
      </w:pPr>
      <w:r>
        <w:rPr>
          <w:rFonts w:ascii="Arial" w:hAnsi="Arial" w:cs="Arial"/>
          <w:b/>
          <w:bCs/>
          <w:sz w:val="22"/>
          <w:szCs w:val="22"/>
          <w:lang w:val="sr-Cyrl-RS"/>
        </w:rPr>
        <w:t>За партију</w:t>
      </w:r>
      <w:r w:rsidRPr="00223C1B">
        <w:rPr>
          <w:rFonts w:ascii="Arial" w:hAnsi="Arial" w:cs="Arial"/>
          <w:b/>
          <w:bCs/>
          <w:sz w:val="22"/>
          <w:szCs w:val="22"/>
          <w:lang w:val="sr-Cyrl-RS"/>
        </w:rPr>
        <w:t xml:space="preserve"> 1. </w:t>
      </w:r>
      <w:r>
        <w:rPr>
          <w:rFonts w:ascii="Arial" w:hAnsi="Arial" w:cs="Arial"/>
          <w:b/>
          <w:bCs/>
          <w:sz w:val="22"/>
          <w:szCs w:val="22"/>
          <w:lang w:val="sr-Cyrl-RS"/>
        </w:rPr>
        <w:t>Одржавање антивирусног софтвера за потребе ТЦ Нови Сад</w:t>
      </w:r>
    </w:p>
    <w:p w14:paraId="1BA1E111" w14:textId="77777777" w:rsidR="002D17A0" w:rsidRPr="00223C1B" w:rsidRDefault="002D17A0" w:rsidP="002D17A0">
      <w:pPr>
        <w:jc w:val="center"/>
        <w:rPr>
          <w:rFonts w:ascii="Arial" w:hAnsi="Arial" w:cs="Arial"/>
          <w:b/>
          <w:sz w:val="22"/>
          <w:szCs w:val="22"/>
          <w:lang w:val="sr-Cyrl-RS"/>
        </w:rPr>
      </w:pPr>
    </w:p>
    <w:p w14:paraId="2C441CA6" w14:textId="77777777" w:rsidR="002D17A0" w:rsidRPr="00223C1B" w:rsidRDefault="002D17A0" w:rsidP="002D17A0">
      <w:pPr>
        <w:jc w:val="center"/>
        <w:rPr>
          <w:rFonts w:ascii="Arial" w:hAnsi="Arial" w:cs="Arial"/>
          <w:b/>
          <w:sz w:val="22"/>
          <w:szCs w:val="22"/>
          <w:lang w:val="sr-Cyrl-RS"/>
        </w:rPr>
      </w:pPr>
    </w:p>
    <w:p w14:paraId="4C0BCD1E" w14:textId="77777777" w:rsidR="002D17A0" w:rsidRPr="00223C1B" w:rsidRDefault="002D17A0" w:rsidP="002D17A0">
      <w:pPr>
        <w:outlineLvl w:val="0"/>
        <w:rPr>
          <w:rFonts w:ascii="Arial" w:hAnsi="Arial"/>
          <w:bCs/>
          <w:kern w:val="28"/>
          <w:sz w:val="22"/>
          <w:szCs w:val="22"/>
          <w:lang w:val="sr-Cyrl-RS" w:eastAsia="x-none"/>
        </w:rPr>
      </w:pPr>
      <w:r w:rsidRPr="00223C1B">
        <w:rPr>
          <w:rFonts w:ascii="Arial" w:hAnsi="Arial"/>
          <w:bCs/>
          <w:kern w:val="28"/>
          <w:sz w:val="22"/>
          <w:szCs w:val="22"/>
          <w:lang w:val="sr-Cyrl-RS" w:eastAsia="x-none"/>
        </w:rPr>
        <w:t>Табела 1.</w:t>
      </w:r>
    </w:p>
    <w:p w14:paraId="7BC8D64E" w14:textId="77777777" w:rsidR="002D17A0" w:rsidRPr="00223C1B" w:rsidRDefault="002D17A0" w:rsidP="002D17A0">
      <w:pPr>
        <w:outlineLvl w:val="0"/>
        <w:rPr>
          <w:rFonts w:ascii="Arial" w:hAnsi="Arial"/>
          <w:bCs/>
          <w:kern w:val="28"/>
          <w:sz w:val="22"/>
          <w:szCs w:val="22"/>
          <w:lang w:val="en-US" w:eastAsia="x-none"/>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880"/>
        <w:gridCol w:w="1260"/>
        <w:gridCol w:w="1170"/>
        <w:gridCol w:w="1710"/>
        <w:gridCol w:w="1620"/>
        <w:gridCol w:w="1890"/>
      </w:tblGrid>
      <w:tr w:rsidR="002D17A0" w:rsidRPr="00223C1B" w14:paraId="18035BE3" w14:textId="77777777" w:rsidTr="00D10FD9">
        <w:trPr>
          <w:trHeight w:val="792"/>
        </w:trPr>
        <w:tc>
          <w:tcPr>
            <w:tcW w:w="630" w:type="dxa"/>
            <w:vAlign w:val="center"/>
          </w:tcPr>
          <w:p w14:paraId="62D26971" w14:textId="77777777" w:rsidR="002D17A0" w:rsidRPr="00223C1B" w:rsidRDefault="002D17A0" w:rsidP="00D10FD9">
            <w:pPr>
              <w:ind w:left="-35" w:right="-14"/>
              <w:jc w:val="center"/>
              <w:rPr>
                <w:rFonts w:ascii="Arial" w:hAnsi="Arial" w:cs="Arial"/>
                <w:sz w:val="22"/>
                <w:szCs w:val="22"/>
                <w:lang w:val="sr-Cyrl-RS"/>
              </w:rPr>
            </w:pPr>
            <w:r w:rsidRPr="00223C1B">
              <w:rPr>
                <w:rFonts w:ascii="Arial" w:hAnsi="Arial" w:cs="Arial"/>
                <w:sz w:val="22"/>
                <w:szCs w:val="22"/>
              </w:rPr>
              <w:t>Р</w:t>
            </w:r>
            <w:r w:rsidRPr="00223C1B">
              <w:rPr>
                <w:rFonts w:ascii="Arial" w:hAnsi="Arial" w:cs="Arial"/>
                <w:sz w:val="22"/>
                <w:szCs w:val="22"/>
                <w:lang w:val="sr-Cyrl-RS"/>
              </w:rPr>
              <w:t>ед</w:t>
            </w:r>
            <w:r w:rsidRPr="00223C1B">
              <w:rPr>
                <w:rFonts w:ascii="Arial" w:hAnsi="Arial" w:cs="Arial"/>
                <w:sz w:val="22"/>
                <w:szCs w:val="22"/>
              </w:rPr>
              <w:t>.бр</w:t>
            </w:r>
            <w:r w:rsidRPr="00223C1B">
              <w:rPr>
                <w:rFonts w:ascii="Arial" w:hAnsi="Arial" w:cs="Arial"/>
                <w:sz w:val="22"/>
                <w:szCs w:val="22"/>
                <w:lang w:val="sr-Cyrl-RS"/>
              </w:rPr>
              <w:t>.</w:t>
            </w:r>
          </w:p>
        </w:tc>
        <w:tc>
          <w:tcPr>
            <w:tcW w:w="2880" w:type="dxa"/>
            <w:vAlign w:val="center"/>
          </w:tcPr>
          <w:p w14:paraId="3D23FEAD" w14:textId="47733E09"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 xml:space="preserve">Назив </w:t>
            </w:r>
            <w:r w:rsidRPr="008944B1">
              <w:rPr>
                <w:rFonts w:ascii="Arial" w:hAnsi="Arial" w:cs="Arial"/>
                <w:sz w:val="22"/>
                <w:szCs w:val="22"/>
                <w:lang w:val="sr-Cyrl-RS"/>
              </w:rPr>
              <w:t>услуга</w:t>
            </w:r>
            <w:r w:rsidR="002E6236" w:rsidRPr="008944B1">
              <w:rPr>
                <w:rFonts w:ascii="Arial" w:hAnsi="Arial" w:cs="Arial"/>
                <w:sz w:val="22"/>
                <w:szCs w:val="22"/>
                <w:lang w:val="sr-Cyrl-RS"/>
              </w:rPr>
              <w:t>/добара</w:t>
            </w:r>
          </w:p>
        </w:tc>
        <w:tc>
          <w:tcPr>
            <w:tcW w:w="1260" w:type="dxa"/>
            <w:vAlign w:val="center"/>
          </w:tcPr>
          <w:p w14:paraId="28EDF888" w14:textId="77777777" w:rsidR="002D17A0" w:rsidRPr="00223C1B" w:rsidRDefault="002D17A0" w:rsidP="00D10FD9">
            <w:pPr>
              <w:ind w:left="-51" w:right="-36"/>
              <w:jc w:val="center"/>
              <w:rPr>
                <w:rFonts w:ascii="Arial" w:hAnsi="Arial" w:cs="Arial"/>
                <w:sz w:val="22"/>
                <w:szCs w:val="22"/>
                <w:lang w:val="sr-Cyrl-RS"/>
              </w:rPr>
            </w:pPr>
            <w:r w:rsidRPr="00223C1B">
              <w:rPr>
                <w:rFonts w:ascii="Arial" w:hAnsi="Arial" w:cs="Arial"/>
                <w:sz w:val="22"/>
                <w:szCs w:val="22"/>
                <w:lang w:val="sr-Cyrl-RS"/>
              </w:rPr>
              <w:t>Колич.</w:t>
            </w:r>
          </w:p>
          <w:p w14:paraId="4C645066" w14:textId="77777777" w:rsidR="002D17A0" w:rsidRPr="00223C1B" w:rsidRDefault="002D17A0" w:rsidP="00D10FD9">
            <w:pPr>
              <w:jc w:val="center"/>
              <w:rPr>
                <w:rFonts w:ascii="Arial" w:hAnsi="Arial" w:cs="Arial"/>
                <w:sz w:val="22"/>
                <w:szCs w:val="22"/>
                <w:lang w:val="en-US"/>
              </w:rPr>
            </w:pPr>
            <w:r w:rsidRPr="00223C1B">
              <w:rPr>
                <w:rFonts w:ascii="Arial" w:hAnsi="Arial" w:cs="Arial"/>
                <w:sz w:val="22"/>
                <w:szCs w:val="22"/>
                <w:lang w:val="sr-Cyrl-RS"/>
              </w:rPr>
              <w:t>(јм)</w:t>
            </w:r>
          </w:p>
        </w:tc>
        <w:tc>
          <w:tcPr>
            <w:tcW w:w="1170" w:type="dxa"/>
            <w:vAlign w:val="center"/>
          </w:tcPr>
          <w:p w14:paraId="3F6D2E79"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Једини</w:t>
            </w:r>
            <w:r w:rsidRPr="00223C1B">
              <w:rPr>
                <w:rFonts w:ascii="Arial" w:hAnsi="Arial" w:cs="Arial"/>
                <w:sz w:val="22"/>
                <w:szCs w:val="22"/>
                <w:lang w:val="sr-Cyrl-RS"/>
              </w:rPr>
              <w:t>ч.</w:t>
            </w:r>
            <w:r w:rsidRPr="00223C1B">
              <w:rPr>
                <w:rFonts w:ascii="Arial" w:hAnsi="Arial" w:cs="Arial"/>
                <w:sz w:val="22"/>
                <w:szCs w:val="22"/>
              </w:rPr>
              <w:t xml:space="preserve"> цена</w:t>
            </w:r>
            <w:r w:rsidRPr="00223C1B">
              <w:rPr>
                <w:sz w:val="22"/>
                <w:szCs w:val="22"/>
              </w:rPr>
              <w:t xml:space="preserve"> </w:t>
            </w:r>
            <w:r w:rsidRPr="00223C1B">
              <w:rPr>
                <w:rFonts w:ascii="Arial" w:hAnsi="Arial" w:cs="Arial"/>
                <w:sz w:val="22"/>
                <w:szCs w:val="22"/>
              </w:rPr>
              <w:t>без ПДВ-а</w:t>
            </w:r>
          </w:p>
        </w:tc>
        <w:tc>
          <w:tcPr>
            <w:tcW w:w="1710" w:type="dxa"/>
            <w:vAlign w:val="center"/>
          </w:tcPr>
          <w:p w14:paraId="5A9CB47E" w14:textId="77777777" w:rsidR="002D17A0" w:rsidRPr="00223C1B" w:rsidRDefault="002D17A0" w:rsidP="00D10FD9">
            <w:pPr>
              <w:ind w:left="-89" w:right="-104"/>
              <w:jc w:val="center"/>
              <w:rPr>
                <w:rFonts w:ascii="Arial" w:hAnsi="Arial" w:cs="Arial"/>
                <w:sz w:val="22"/>
                <w:szCs w:val="22"/>
              </w:rPr>
            </w:pPr>
            <w:r w:rsidRPr="00223C1B">
              <w:rPr>
                <w:rFonts w:ascii="Arial" w:hAnsi="Arial" w:cs="Arial"/>
                <w:sz w:val="22"/>
                <w:szCs w:val="22"/>
              </w:rPr>
              <w:t>Једи</w:t>
            </w:r>
            <w:r w:rsidRPr="00223C1B">
              <w:rPr>
                <w:rFonts w:ascii="Arial" w:hAnsi="Arial" w:cs="Arial"/>
                <w:sz w:val="22"/>
                <w:szCs w:val="22"/>
                <w:lang w:val="sr-Cyrl-RS"/>
              </w:rPr>
              <w:t>нич.</w:t>
            </w:r>
            <w:r w:rsidRPr="00223C1B">
              <w:rPr>
                <w:rFonts w:ascii="Arial" w:hAnsi="Arial" w:cs="Arial"/>
                <w:sz w:val="22"/>
                <w:szCs w:val="22"/>
              </w:rPr>
              <w:t xml:space="preserve"> цена са ПДВ-ом</w:t>
            </w:r>
          </w:p>
        </w:tc>
        <w:tc>
          <w:tcPr>
            <w:tcW w:w="1620" w:type="dxa"/>
            <w:vAlign w:val="center"/>
          </w:tcPr>
          <w:p w14:paraId="48C52C20" w14:textId="77777777" w:rsidR="002D17A0" w:rsidRPr="00223C1B" w:rsidRDefault="002D17A0" w:rsidP="00D10FD9">
            <w:pPr>
              <w:jc w:val="center"/>
              <w:rPr>
                <w:rFonts w:ascii="Arial" w:hAnsi="Arial" w:cs="Arial"/>
                <w:sz w:val="22"/>
                <w:szCs w:val="22"/>
              </w:rPr>
            </w:pPr>
            <w:r w:rsidRPr="00223C1B">
              <w:rPr>
                <w:rFonts w:ascii="Arial" w:hAnsi="Arial" w:cs="Arial"/>
                <w:sz w:val="22"/>
                <w:szCs w:val="22"/>
              </w:rPr>
              <w:t>Укупна цена без ПДВ-а</w:t>
            </w:r>
          </w:p>
        </w:tc>
        <w:tc>
          <w:tcPr>
            <w:tcW w:w="1890" w:type="dxa"/>
            <w:vAlign w:val="center"/>
          </w:tcPr>
          <w:p w14:paraId="4F3AA61C"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 xml:space="preserve">Укупна цена </w:t>
            </w:r>
            <w:r w:rsidRPr="00223C1B">
              <w:rPr>
                <w:rFonts w:ascii="Arial" w:hAnsi="Arial" w:cs="Arial"/>
                <w:sz w:val="22"/>
                <w:szCs w:val="22"/>
                <w:lang w:val="sr-Cyrl-RS"/>
              </w:rPr>
              <w:t xml:space="preserve">са </w:t>
            </w:r>
            <w:r w:rsidRPr="00223C1B">
              <w:rPr>
                <w:rFonts w:ascii="Arial" w:hAnsi="Arial" w:cs="Arial"/>
                <w:sz w:val="22"/>
                <w:szCs w:val="22"/>
              </w:rPr>
              <w:t>ПДВ-</w:t>
            </w:r>
            <w:r w:rsidRPr="00223C1B">
              <w:rPr>
                <w:rFonts w:ascii="Arial" w:hAnsi="Arial" w:cs="Arial"/>
                <w:sz w:val="22"/>
                <w:szCs w:val="22"/>
                <w:lang w:val="sr-Cyrl-RS"/>
              </w:rPr>
              <w:t>ом</w:t>
            </w:r>
          </w:p>
        </w:tc>
      </w:tr>
      <w:tr w:rsidR="002D17A0" w:rsidRPr="00223C1B" w14:paraId="65365941" w14:textId="77777777" w:rsidTr="00D10FD9">
        <w:trPr>
          <w:trHeight w:val="274"/>
        </w:trPr>
        <w:tc>
          <w:tcPr>
            <w:tcW w:w="630" w:type="dxa"/>
            <w:vAlign w:val="center"/>
          </w:tcPr>
          <w:p w14:paraId="53E8D387"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1</w:t>
            </w:r>
          </w:p>
        </w:tc>
        <w:tc>
          <w:tcPr>
            <w:tcW w:w="2880" w:type="dxa"/>
            <w:vAlign w:val="center"/>
          </w:tcPr>
          <w:p w14:paraId="2607C77F"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2</w:t>
            </w:r>
          </w:p>
        </w:tc>
        <w:tc>
          <w:tcPr>
            <w:tcW w:w="1260" w:type="dxa"/>
          </w:tcPr>
          <w:p w14:paraId="137D2ABB"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3</w:t>
            </w:r>
          </w:p>
        </w:tc>
        <w:tc>
          <w:tcPr>
            <w:tcW w:w="1170" w:type="dxa"/>
            <w:vAlign w:val="center"/>
          </w:tcPr>
          <w:p w14:paraId="43DD085F"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4</w:t>
            </w:r>
          </w:p>
        </w:tc>
        <w:tc>
          <w:tcPr>
            <w:tcW w:w="1710" w:type="dxa"/>
            <w:vAlign w:val="center"/>
          </w:tcPr>
          <w:p w14:paraId="11970672"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5</w:t>
            </w:r>
          </w:p>
        </w:tc>
        <w:tc>
          <w:tcPr>
            <w:tcW w:w="1620" w:type="dxa"/>
          </w:tcPr>
          <w:p w14:paraId="69DF0666"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6</w:t>
            </w:r>
            <w:r w:rsidRPr="00223C1B">
              <w:rPr>
                <w:rFonts w:ascii="Arial" w:hAnsi="Arial" w:cs="Arial"/>
                <w:b/>
                <w:sz w:val="22"/>
                <w:szCs w:val="22"/>
              </w:rPr>
              <w:t>=</w:t>
            </w:r>
            <w:r w:rsidRPr="00223C1B">
              <w:rPr>
                <w:rFonts w:ascii="Arial" w:hAnsi="Arial" w:cs="Arial"/>
                <w:b/>
                <w:sz w:val="22"/>
                <w:szCs w:val="22"/>
                <w:lang w:val="sr-Cyrl-RS"/>
              </w:rPr>
              <w:t>3х4</w:t>
            </w:r>
          </w:p>
        </w:tc>
        <w:tc>
          <w:tcPr>
            <w:tcW w:w="1890" w:type="dxa"/>
            <w:vAlign w:val="center"/>
          </w:tcPr>
          <w:p w14:paraId="2C055FBB"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7=3</w:t>
            </w:r>
            <w:r w:rsidRPr="00223C1B">
              <w:rPr>
                <w:rFonts w:ascii="Arial" w:hAnsi="Arial" w:cs="Arial"/>
                <w:b/>
                <w:sz w:val="22"/>
                <w:szCs w:val="22"/>
                <w:lang w:val="sr-Latn-RS"/>
              </w:rPr>
              <w:t>x</w:t>
            </w:r>
            <w:r w:rsidRPr="00223C1B">
              <w:rPr>
                <w:rFonts w:ascii="Arial" w:hAnsi="Arial" w:cs="Arial"/>
                <w:b/>
                <w:sz w:val="22"/>
                <w:szCs w:val="22"/>
                <w:lang w:val="sr-Cyrl-RS"/>
              </w:rPr>
              <w:t>5</w:t>
            </w:r>
          </w:p>
        </w:tc>
      </w:tr>
      <w:tr w:rsidR="002D17A0" w:rsidRPr="00223C1B" w14:paraId="79732F49" w14:textId="77777777" w:rsidTr="00D10FD9">
        <w:trPr>
          <w:trHeight w:val="621"/>
        </w:trPr>
        <w:tc>
          <w:tcPr>
            <w:tcW w:w="630" w:type="dxa"/>
            <w:vAlign w:val="center"/>
          </w:tcPr>
          <w:p w14:paraId="710B0806"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lang w:val="sr-Cyrl-RS"/>
              </w:rPr>
              <w:t>1.</w:t>
            </w:r>
          </w:p>
        </w:tc>
        <w:tc>
          <w:tcPr>
            <w:tcW w:w="2880" w:type="dxa"/>
            <w:tcBorders>
              <w:top w:val="single" w:sz="4" w:space="0" w:color="000000"/>
              <w:left w:val="single" w:sz="4" w:space="0" w:color="000000"/>
              <w:bottom w:val="single" w:sz="4" w:space="0" w:color="000000"/>
            </w:tcBorders>
            <w:shd w:val="clear" w:color="auto" w:fill="auto"/>
            <w:vAlign w:val="center"/>
          </w:tcPr>
          <w:p w14:paraId="4F3FC038" w14:textId="1ECA80B5" w:rsidR="002D17A0" w:rsidRPr="00416CD8" w:rsidRDefault="002D17A0" w:rsidP="006369E4">
            <w:pPr>
              <w:tabs>
                <w:tab w:val="left" w:pos="720"/>
              </w:tabs>
              <w:jc w:val="center"/>
              <w:rPr>
                <w:rFonts w:ascii="Arial" w:hAnsi="Arial" w:cs="Arial"/>
                <w:sz w:val="22"/>
                <w:szCs w:val="22"/>
                <w:lang w:val="ru-RU"/>
              </w:rPr>
            </w:pPr>
            <w:r w:rsidRPr="00416CD8">
              <w:rPr>
                <w:rFonts w:ascii="Arial" w:hAnsi="Arial" w:cs="Arial"/>
                <w:bCs/>
                <w:sz w:val="22"/>
                <w:szCs w:val="22"/>
                <w:lang w:val="sr-Cyrl-RS"/>
              </w:rPr>
              <w:t>Одржавање антивирусног софтвера</w:t>
            </w:r>
          </w:p>
        </w:tc>
        <w:tc>
          <w:tcPr>
            <w:tcW w:w="1260" w:type="dxa"/>
            <w:vAlign w:val="center"/>
          </w:tcPr>
          <w:p w14:paraId="5BBE0FDD" w14:textId="77777777" w:rsidR="002D17A0" w:rsidRPr="00223C1B" w:rsidRDefault="002D17A0" w:rsidP="00D10FD9">
            <w:pPr>
              <w:tabs>
                <w:tab w:val="left" w:pos="720"/>
              </w:tabs>
              <w:jc w:val="center"/>
              <w:rPr>
                <w:rFonts w:ascii="Arial" w:hAnsi="Arial" w:cs="Arial"/>
                <w:sz w:val="22"/>
                <w:szCs w:val="22"/>
                <w:lang w:val="ru-RU"/>
              </w:rPr>
            </w:pPr>
            <w:r>
              <w:rPr>
                <w:rFonts w:ascii="Arial" w:hAnsi="Arial" w:cs="Arial"/>
                <w:sz w:val="22"/>
                <w:szCs w:val="22"/>
                <w:lang w:val="ru-RU"/>
              </w:rPr>
              <w:t>1400</w:t>
            </w:r>
          </w:p>
          <w:p w14:paraId="2573843A" w14:textId="77777777" w:rsidR="002D17A0" w:rsidRPr="00223C1B" w:rsidRDefault="002D17A0" w:rsidP="00D10FD9">
            <w:pPr>
              <w:tabs>
                <w:tab w:val="left" w:pos="720"/>
              </w:tabs>
              <w:jc w:val="center"/>
              <w:rPr>
                <w:rFonts w:ascii="Arial" w:hAnsi="Arial" w:cs="Arial"/>
                <w:sz w:val="22"/>
                <w:szCs w:val="22"/>
                <w:lang w:val="ru-RU"/>
              </w:rPr>
            </w:pPr>
            <w:r>
              <w:rPr>
                <w:rFonts w:ascii="Arial" w:hAnsi="Arial" w:cs="Arial"/>
                <w:sz w:val="22"/>
                <w:szCs w:val="22"/>
                <w:lang w:val="ru-RU"/>
              </w:rPr>
              <w:t xml:space="preserve"> </w:t>
            </w:r>
            <w:r w:rsidRPr="0033446D">
              <w:rPr>
                <w:rFonts w:ascii="Arial" w:hAnsi="Arial" w:cs="Arial"/>
                <w:sz w:val="22"/>
                <w:szCs w:val="22"/>
                <w:lang w:val="ru-RU"/>
              </w:rPr>
              <w:t>ком.</w:t>
            </w:r>
          </w:p>
        </w:tc>
        <w:tc>
          <w:tcPr>
            <w:tcW w:w="1170" w:type="dxa"/>
            <w:vAlign w:val="bottom"/>
          </w:tcPr>
          <w:p w14:paraId="5BA470F9" w14:textId="77777777" w:rsidR="002D17A0" w:rsidRPr="00223C1B" w:rsidRDefault="002D17A0" w:rsidP="00D10FD9">
            <w:pPr>
              <w:jc w:val="center"/>
              <w:rPr>
                <w:rFonts w:ascii="Arial" w:hAnsi="Arial" w:cs="Arial"/>
                <w:sz w:val="22"/>
                <w:szCs w:val="22"/>
                <w:lang w:val="sr-Latn-RS" w:eastAsia="sr-Latn-RS"/>
              </w:rPr>
            </w:pPr>
          </w:p>
        </w:tc>
        <w:tc>
          <w:tcPr>
            <w:tcW w:w="1710" w:type="dxa"/>
          </w:tcPr>
          <w:p w14:paraId="4E8EDA5F" w14:textId="77777777" w:rsidR="002D17A0" w:rsidRPr="00223C1B" w:rsidRDefault="002D17A0" w:rsidP="00D10FD9">
            <w:pPr>
              <w:rPr>
                <w:rFonts w:ascii="Arial" w:hAnsi="Arial" w:cs="Arial"/>
                <w:sz w:val="22"/>
                <w:szCs w:val="22"/>
              </w:rPr>
            </w:pPr>
          </w:p>
        </w:tc>
        <w:tc>
          <w:tcPr>
            <w:tcW w:w="1620" w:type="dxa"/>
          </w:tcPr>
          <w:p w14:paraId="595C4727" w14:textId="77777777" w:rsidR="002D17A0" w:rsidRPr="00223C1B" w:rsidRDefault="002D17A0" w:rsidP="00D10FD9">
            <w:pPr>
              <w:rPr>
                <w:rFonts w:ascii="Arial" w:hAnsi="Arial" w:cs="Arial"/>
                <w:sz w:val="22"/>
                <w:szCs w:val="22"/>
              </w:rPr>
            </w:pPr>
          </w:p>
        </w:tc>
        <w:tc>
          <w:tcPr>
            <w:tcW w:w="1890" w:type="dxa"/>
          </w:tcPr>
          <w:p w14:paraId="44227870" w14:textId="77777777" w:rsidR="002D17A0" w:rsidRPr="00223C1B" w:rsidRDefault="002D17A0" w:rsidP="00D10FD9">
            <w:pPr>
              <w:rPr>
                <w:rFonts w:ascii="Arial" w:hAnsi="Arial" w:cs="Arial"/>
                <w:sz w:val="22"/>
                <w:szCs w:val="22"/>
              </w:rPr>
            </w:pPr>
          </w:p>
        </w:tc>
      </w:tr>
      <w:tr w:rsidR="002E6236" w:rsidRPr="00223C1B" w14:paraId="7B4F0424" w14:textId="77777777" w:rsidTr="00D10FD9">
        <w:trPr>
          <w:trHeight w:val="621"/>
        </w:trPr>
        <w:tc>
          <w:tcPr>
            <w:tcW w:w="630" w:type="dxa"/>
            <w:vAlign w:val="center"/>
          </w:tcPr>
          <w:p w14:paraId="66C77571" w14:textId="31F9A3E4" w:rsidR="002E6236" w:rsidRPr="00223C1B" w:rsidRDefault="002E6236" w:rsidP="00D10FD9">
            <w:pPr>
              <w:jc w:val="center"/>
              <w:rPr>
                <w:rFonts w:ascii="Arial" w:hAnsi="Arial" w:cs="Arial"/>
                <w:sz w:val="22"/>
                <w:szCs w:val="22"/>
                <w:lang w:val="sr-Cyrl-RS"/>
              </w:rPr>
            </w:pPr>
            <w:r>
              <w:rPr>
                <w:rFonts w:ascii="Arial" w:hAnsi="Arial" w:cs="Arial"/>
                <w:sz w:val="22"/>
                <w:szCs w:val="22"/>
                <w:lang w:val="sr-Cyrl-RS"/>
              </w:rPr>
              <w:t>2.</w:t>
            </w:r>
          </w:p>
        </w:tc>
        <w:tc>
          <w:tcPr>
            <w:tcW w:w="2880" w:type="dxa"/>
            <w:tcBorders>
              <w:top w:val="single" w:sz="4" w:space="0" w:color="000000"/>
              <w:left w:val="single" w:sz="4" w:space="0" w:color="000000"/>
              <w:bottom w:val="single" w:sz="4" w:space="0" w:color="000000"/>
            </w:tcBorders>
            <w:shd w:val="clear" w:color="auto" w:fill="auto"/>
            <w:vAlign w:val="center"/>
          </w:tcPr>
          <w:p w14:paraId="0CF14C24" w14:textId="4E306CDB" w:rsidR="002E6236" w:rsidRPr="00416CD8" w:rsidRDefault="002E6236" w:rsidP="00D10FD9">
            <w:pPr>
              <w:tabs>
                <w:tab w:val="left" w:pos="720"/>
              </w:tabs>
              <w:jc w:val="center"/>
              <w:rPr>
                <w:rFonts w:ascii="Arial" w:hAnsi="Arial" w:cs="Arial"/>
                <w:bCs/>
                <w:sz w:val="22"/>
                <w:szCs w:val="22"/>
                <w:lang w:val="sr-Cyrl-RS"/>
              </w:rPr>
            </w:pPr>
            <w:r w:rsidRPr="00416CD8">
              <w:rPr>
                <w:rFonts w:ascii="Arial" w:hAnsi="Arial" w:cs="Arial"/>
                <w:sz w:val="22"/>
                <w:szCs w:val="22"/>
                <w:lang w:val="ru-RU"/>
              </w:rPr>
              <w:t>Корисничке лиценце</w:t>
            </w:r>
          </w:p>
        </w:tc>
        <w:tc>
          <w:tcPr>
            <w:tcW w:w="1260" w:type="dxa"/>
            <w:vAlign w:val="center"/>
          </w:tcPr>
          <w:p w14:paraId="20EFF9F4" w14:textId="77777777" w:rsidR="002E6236" w:rsidRPr="00223C1B" w:rsidRDefault="002E6236" w:rsidP="002E6236">
            <w:pPr>
              <w:tabs>
                <w:tab w:val="left" w:pos="720"/>
              </w:tabs>
              <w:jc w:val="center"/>
              <w:rPr>
                <w:rFonts w:ascii="Arial" w:hAnsi="Arial" w:cs="Arial"/>
                <w:sz w:val="22"/>
                <w:szCs w:val="22"/>
                <w:lang w:val="ru-RU"/>
              </w:rPr>
            </w:pPr>
            <w:r>
              <w:rPr>
                <w:rFonts w:ascii="Arial" w:hAnsi="Arial" w:cs="Arial"/>
                <w:sz w:val="22"/>
                <w:szCs w:val="22"/>
                <w:lang w:val="ru-RU"/>
              </w:rPr>
              <w:t>1400</w:t>
            </w:r>
          </w:p>
          <w:p w14:paraId="2002BD9F" w14:textId="3154D4FE" w:rsidR="002E6236" w:rsidRDefault="002E6236" w:rsidP="002E6236">
            <w:pPr>
              <w:tabs>
                <w:tab w:val="left" w:pos="720"/>
              </w:tabs>
              <w:jc w:val="center"/>
              <w:rPr>
                <w:rFonts w:ascii="Arial" w:hAnsi="Arial" w:cs="Arial"/>
                <w:sz w:val="22"/>
                <w:szCs w:val="22"/>
                <w:lang w:val="ru-RU"/>
              </w:rPr>
            </w:pPr>
            <w:r>
              <w:rPr>
                <w:rFonts w:ascii="Arial" w:hAnsi="Arial" w:cs="Arial"/>
                <w:sz w:val="22"/>
                <w:szCs w:val="22"/>
                <w:lang w:val="ru-RU"/>
              </w:rPr>
              <w:t xml:space="preserve"> </w:t>
            </w:r>
            <w:r w:rsidRPr="0033446D">
              <w:rPr>
                <w:rFonts w:ascii="Arial" w:hAnsi="Arial" w:cs="Arial"/>
                <w:sz w:val="22"/>
                <w:szCs w:val="22"/>
                <w:lang w:val="ru-RU"/>
              </w:rPr>
              <w:t>ком.</w:t>
            </w:r>
          </w:p>
        </w:tc>
        <w:tc>
          <w:tcPr>
            <w:tcW w:w="1170" w:type="dxa"/>
            <w:vAlign w:val="bottom"/>
          </w:tcPr>
          <w:p w14:paraId="24314D9D" w14:textId="77777777" w:rsidR="002E6236" w:rsidRPr="00223C1B" w:rsidRDefault="002E6236" w:rsidP="00D10FD9">
            <w:pPr>
              <w:jc w:val="center"/>
              <w:rPr>
                <w:rFonts w:ascii="Arial" w:hAnsi="Arial" w:cs="Arial"/>
                <w:sz w:val="22"/>
                <w:szCs w:val="22"/>
                <w:lang w:val="sr-Latn-RS" w:eastAsia="sr-Latn-RS"/>
              </w:rPr>
            </w:pPr>
          </w:p>
        </w:tc>
        <w:tc>
          <w:tcPr>
            <w:tcW w:w="1710" w:type="dxa"/>
          </w:tcPr>
          <w:p w14:paraId="127B3324" w14:textId="77777777" w:rsidR="002E6236" w:rsidRPr="00223C1B" w:rsidRDefault="002E6236" w:rsidP="00D10FD9">
            <w:pPr>
              <w:rPr>
                <w:rFonts w:ascii="Arial" w:hAnsi="Arial" w:cs="Arial"/>
                <w:sz w:val="22"/>
                <w:szCs w:val="22"/>
              </w:rPr>
            </w:pPr>
          </w:p>
        </w:tc>
        <w:tc>
          <w:tcPr>
            <w:tcW w:w="1620" w:type="dxa"/>
          </w:tcPr>
          <w:p w14:paraId="1B659AE9" w14:textId="77777777" w:rsidR="002E6236" w:rsidRPr="00223C1B" w:rsidRDefault="002E6236" w:rsidP="00D10FD9">
            <w:pPr>
              <w:rPr>
                <w:rFonts w:ascii="Arial" w:hAnsi="Arial" w:cs="Arial"/>
                <w:sz w:val="22"/>
                <w:szCs w:val="22"/>
              </w:rPr>
            </w:pPr>
          </w:p>
        </w:tc>
        <w:tc>
          <w:tcPr>
            <w:tcW w:w="1890" w:type="dxa"/>
          </w:tcPr>
          <w:p w14:paraId="23F4A447" w14:textId="77777777" w:rsidR="002E6236" w:rsidRPr="00223C1B" w:rsidRDefault="002E6236" w:rsidP="00D10FD9">
            <w:pPr>
              <w:rPr>
                <w:rFonts w:ascii="Arial" w:hAnsi="Arial" w:cs="Arial"/>
                <w:sz w:val="22"/>
                <w:szCs w:val="22"/>
              </w:rPr>
            </w:pPr>
          </w:p>
        </w:tc>
      </w:tr>
      <w:tr w:rsidR="002D17A0" w:rsidRPr="00223C1B" w14:paraId="6228AC31" w14:textId="77777777" w:rsidTr="00D10FD9">
        <w:trPr>
          <w:trHeight w:val="633"/>
        </w:trPr>
        <w:tc>
          <w:tcPr>
            <w:tcW w:w="630" w:type="dxa"/>
            <w:vAlign w:val="center"/>
          </w:tcPr>
          <w:p w14:paraId="52E9F21D"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rPr>
              <w:t>I</w:t>
            </w:r>
          </w:p>
        </w:tc>
        <w:tc>
          <w:tcPr>
            <w:tcW w:w="7020" w:type="dxa"/>
            <w:gridSpan w:val="4"/>
            <w:tcBorders>
              <w:right w:val="single" w:sz="4" w:space="0" w:color="auto"/>
            </w:tcBorders>
          </w:tcPr>
          <w:p w14:paraId="73FA2045"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УКУПНО ПОНУЂЕНА ЦЕНА без ПДВ-а</w:t>
            </w:r>
          </w:p>
          <w:p w14:paraId="5DB4D9D2"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w:t>
            </w:r>
            <w:r w:rsidRPr="00223C1B">
              <w:rPr>
                <w:rFonts w:ascii="Arial" w:hAnsi="Arial" w:cs="Arial"/>
                <w:b/>
                <w:sz w:val="22"/>
                <w:szCs w:val="22"/>
                <w:lang w:val="sr-Cyrl-RS"/>
              </w:rPr>
              <w:t>У</w:t>
            </w:r>
            <w:r w:rsidRPr="00223C1B">
              <w:rPr>
                <w:rFonts w:ascii="Arial" w:hAnsi="Arial" w:cs="Arial"/>
                <w:b/>
                <w:sz w:val="22"/>
                <w:szCs w:val="22"/>
              </w:rPr>
              <w:t>купн</w:t>
            </w:r>
            <w:r w:rsidRPr="00223C1B">
              <w:rPr>
                <w:rFonts w:ascii="Arial" w:hAnsi="Arial" w:cs="Arial"/>
                <w:b/>
                <w:sz w:val="22"/>
                <w:szCs w:val="22"/>
                <w:lang w:val="sr-Cyrl-RS"/>
              </w:rPr>
              <w:t>а</w:t>
            </w:r>
            <w:r w:rsidRPr="00223C1B">
              <w:rPr>
                <w:rFonts w:ascii="Arial" w:hAnsi="Arial" w:cs="Arial"/>
                <w:b/>
                <w:sz w:val="22"/>
                <w:szCs w:val="22"/>
              </w:rPr>
              <w:t xml:space="preserve"> цена из колоне </w:t>
            </w:r>
            <w:r w:rsidRPr="00223C1B">
              <w:rPr>
                <w:rFonts w:ascii="Arial" w:hAnsi="Arial" w:cs="Arial"/>
                <w:b/>
                <w:sz w:val="22"/>
                <w:szCs w:val="22"/>
                <w:lang w:val="sr-Cyrl-RS"/>
              </w:rPr>
              <w:t>7</w:t>
            </w:r>
            <w:r w:rsidRPr="00223C1B">
              <w:rPr>
                <w:rFonts w:ascii="Arial" w:hAnsi="Arial" w:cs="Arial"/>
                <w:b/>
                <w:sz w:val="22"/>
                <w:szCs w:val="22"/>
              </w:rPr>
              <w:t xml:space="preserve"> )</w:t>
            </w:r>
          </w:p>
        </w:tc>
        <w:tc>
          <w:tcPr>
            <w:tcW w:w="1620" w:type="dxa"/>
            <w:tcBorders>
              <w:left w:val="single" w:sz="4" w:space="0" w:color="auto"/>
              <w:right w:val="single" w:sz="4" w:space="0" w:color="auto"/>
            </w:tcBorders>
          </w:tcPr>
          <w:p w14:paraId="7E1536B6" w14:textId="77777777" w:rsidR="002D17A0" w:rsidRPr="00223C1B" w:rsidRDefault="002D17A0" w:rsidP="00D10FD9">
            <w:pPr>
              <w:rPr>
                <w:rFonts w:ascii="Arial" w:hAnsi="Arial" w:cs="Arial"/>
                <w:sz w:val="22"/>
                <w:szCs w:val="22"/>
              </w:rPr>
            </w:pPr>
          </w:p>
        </w:tc>
        <w:tc>
          <w:tcPr>
            <w:tcW w:w="1890" w:type="dxa"/>
            <w:vMerge w:val="restart"/>
            <w:tcBorders>
              <w:left w:val="single" w:sz="4" w:space="0" w:color="auto"/>
            </w:tcBorders>
          </w:tcPr>
          <w:p w14:paraId="0EE0D3C4" w14:textId="77777777" w:rsidR="002D17A0" w:rsidRPr="00223C1B" w:rsidRDefault="002D17A0" w:rsidP="00D10FD9">
            <w:pPr>
              <w:rPr>
                <w:rFonts w:ascii="Arial" w:hAnsi="Arial" w:cs="Arial"/>
                <w:sz w:val="22"/>
                <w:szCs w:val="22"/>
              </w:rPr>
            </w:pPr>
          </w:p>
        </w:tc>
      </w:tr>
      <w:tr w:rsidR="002D17A0" w:rsidRPr="00223C1B" w14:paraId="6D7C4E4E" w14:textId="77777777" w:rsidTr="00D10FD9">
        <w:trPr>
          <w:trHeight w:val="673"/>
        </w:trPr>
        <w:tc>
          <w:tcPr>
            <w:tcW w:w="630" w:type="dxa"/>
            <w:vAlign w:val="center"/>
          </w:tcPr>
          <w:p w14:paraId="4D62B129"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lang w:val="sr-Latn-CS"/>
              </w:rPr>
              <w:t>II</w:t>
            </w:r>
          </w:p>
        </w:tc>
        <w:tc>
          <w:tcPr>
            <w:tcW w:w="7020" w:type="dxa"/>
            <w:gridSpan w:val="4"/>
            <w:tcBorders>
              <w:right w:val="single" w:sz="4" w:space="0" w:color="auto"/>
            </w:tcBorders>
          </w:tcPr>
          <w:p w14:paraId="5E33582C"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 xml:space="preserve">УКУПАН ИЗНОС ПДВ-а (стопа ПДВ-а </w:t>
            </w:r>
            <w:r w:rsidRPr="00223C1B">
              <w:rPr>
                <w:rFonts w:ascii="Arial" w:hAnsi="Arial" w:cs="Arial"/>
                <w:b/>
                <w:color w:val="000000"/>
                <w:sz w:val="22"/>
                <w:szCs w:val="22"/>
              </w:rPr>
              <w:t>20%)</w:t>
            </w:r>
          </w:p>
          <w:p w14:paraId="72CA677F"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 xml:space="preserve">(ред бр. </w:t>
            </w:r>
            <w:r w:rsidRPr="00223C1B">
              <w:rPr>
                <w:rFonts w:ascii="Arial" w:hAnsi="Arial" w:cs="Arial"/>
                <w:b/>
                <w:sz w:val="22"/>
                <w:szCs w:val="22"/>
                <w:lang w:val="sr-Latn-CS"/>
              </w:rPr>
              <w:t>I</w:t>
            </w:r>
            <w:r w:rsidRPr="00223C1B">
              <w:rPr>
                <w:rFonts w:ascii="Arial" w:hAnsi="Arial" w:cs="Arial"/>
                <w:b/>
                <w:sz w:val="22"/>
                <w:szCs w:val="22"/>
              </w:rPr>
              <w:t xml:space="preserve"> х </w:t>
            </w:r>
            <w:r w:rsidRPr="00223C1B">
              <w:rPr>
                <w:rFonts w:ascii="Arial" w:hAnsi="Arial" w:cs="Arial"/>
                <w:b/>
                <w:color w:val="000000"/>
                <w:sz w:val="22"/>
                <w:szCs w:val="22"/>
              </w:rPr>
              <w:t>20%)</w:t>
            </w:r>
          </w:p>
        </w:tc>
        <w:tc>
          <w:tcPr>
            <w:tcW w:w="1620" w:type="dxa"/>
            <w:tcBorders>
              <w:left w:val="single" w:sz="4" w:space="0" w:color="auto"/>
              <w:right w:val="single" w:sz="4" w:space="0" w:color="auto"/>
            </w:tcBorders>
          </w:tcPr>
          <w:p w14:paraId="59F17955" w14:textId="77777777" w:rsidR="002D17A0" w:rsidRPr="00223C1B" w:rsidRDefault="002D17A0" w:rsidP="00D10FD9">
            <w:pPr>
              <w:rPr>
                <w:rFonts w:ascii="Arial" w:hAnsi="Arial" w:cs="Arial"/>
                <w:sz w:val="22"/>
                <w:szCs w:val="22"/>
              </w:rPr>
            </w:pPr>
          </w:p>
        </w:tc>
        <w:tc>
          <w:tcPr>
            <w:tcW w:w="1890" w:type="dxa"/>
            <w:vMerge/>
            <w:tcBorders>
              <w:left w:val="single" w:sz="4" w:space="0" w:color="auto"/>
            </w:tcBorders>
          </w:tcPr>
          <w:p w14:paraId="1FC89802" w14:textId="77777777" w:rsidR="002D17A0" w:rsidRPr="00223C1B" w:rsidRDefault="002D17A0" w:rsidP="00D10FD9">
            <w:pPr>
              <w:rPr>
                <w:rFonts w:ascii="Arial" w:hAnsi="Arial" w:cs="Arial"/>
                <w:sz w:val="22"/>
                <w:szCs w:val="22"/>
              </w:rPr>
            </w:pPr>
          </w:p>
        </w:tc>
      </w:tr>
      <w:tr w:rsidR="002D17A0" w:rsidRPr="00223C1B" w14:paraId="492D0A42" w14:textId="77777777" w:rsidTr="00D10FD9">
        <w:trPr>
          <w:trHeight w:val="673"/>
        </w:trPr>
        <w:tc>
          <w:tcPr>
            <w:tcW w:w="630" w:type="dxa"/>
            <w:vAlign w:val="center"/>
          </w:tcPr>
          <w:p w14:paraId="54D4EE69"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lang w:val="sr-Latn-CS"/>
              </w:rPr>
              <w:t>III</w:t>
            </w:r>
          </w:p>
        </w:tc>
        <w:tc>
          <w:tcPr>
            <w:tcW w:w="7020" w:type="dxa"/>
            <w:gridSpan w:val="4"/>
            <w:tcBorders>
              <w:right w:val="single" w:sz="4" w:space="0" w:color="auto"/>
            </w:tcBorders>
          </w:tcPr>
          <w:p w14:paraId="07CB1787"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УКУПНО ПОНУЂЕНА ЦЕНА са ПДВ-ом</w:t>
            </w:r>
          </w:p>
          <w:p w14:paraId="1552404E"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(ред. бр.</w:t>
            </w:r>
            <w:r w:rsidRPr="00223C1B">
              <w:rPr>
                <w:rFonts w:ascii="Arial" w:hAnsi="Arial" w:cs="Arial"/>
                <w:sz w:val="22"/>
                <w:szCs w:val="22"/>
              </w:rPr>
              <w:t xml:space="preserve"> </w:t>
            </w:r>
            <w:r w:rsidRPr="00223C1B">
              <w:rPr>
                <w:rFonts w:ascii="Arial" w:hAnsi="Arial" w:cs="Arial"/>
                <w:b/>
                <w:sz w:val="22"/>
                <w:szCs w:val="22"/>
                <w:lang w:val="sr-Latn-CS"/>
              </w:rPr>
              <w:t xml:space="preserve">I </w:t>
            </w:r>
            <w:r w:rsidRPr="00223C1B">
              <w:rPr>
                <w:rFonts w:ascii="Arial" w:hAnsi="Arial" w:cs="Arial"/>
                <w:b/>
                <w:sz w:val="22"/>
                <w:szCs w:val="22"/>
              </w:rPr>
              <w:t>+</w:t>
            </w:r>
            <w:r w:rsidRPr="00223C1B">
              <w:rPr>
                <w:rFonts w:ascii="Arial" w:hAnsi="Arial" w:cs="Arial"/>
                <w:b/>
                <w:sz w:val="22"/>
                <w:szCs w:val="22"/>
                <w:lang w:val="sr-Cyrl-RS"/>
              </w:rPr>
              <w:t xml:space="preserve"> </w:t>
            </w:r>
            <w:r w:rsidRPr="00223C1B">
              <w:rPr>
                <w:rFonts w:ascii="Arial" w:hAnsi="Arial" w:cs="Arial"/>
                <w:b/>
                <w:sz w:val="22"/>
                <w:szCs w:val="22"/>
              </w:rPr>
              <w:t>ред.бр.</w:t>
            </w:r>
            <w:r w:rsidRPr="00223C1B">
              <w:rPr>
                <w:rFonts w:ascii="Arial" w:hAnsi="Arial" w:cs="Arial"/>
                <w:sz w:val="22"/>
                <w:szCs w:val="22"/>
              </w:rPr>
              <w:t xml:space="preserve"> </w:t>
            </w:r>
            <w:r w:rsidRPr="00223C1B">
              <w:rPr>
                <w:rFonts w:ascii="Arial" w:hAnsi="Arial" w:cs="Arial"/>
                <w:b/>
                <w:sz w:val="22"/>
                <w:szCs w:val="22"/>
                <w:lang w:val="sr-Latn-CS"/>
              </w:rPr>
              <w:t>II</w:t>
            </w:r>
            <w:r w:rsidRPr="00223C1B">
              <w:rPr>
                <w:rFonts w:ascii="Arial" w:hAnsi="Arial" w:cs="Arial"/>
                <w:b/>
                <w:sz w:val="22"/>
                <w:szCs w:val="22"/>
              </w:rPr>
              <w:t>)</w:t>
            </w:r>
          </w:p>
        </w:tc>
        <w:tc>
          <w:tcPr>
            <w:tcW w:w="1620" w:type="dxa"/>
            <w:tcBorders>
              <w:left w:val="single" w:sz="4" w:space="0" w:color="auto"/>
              <w:right w:val="single" w:sz="4" w:space="0" w:color="auto"/>
            </w:tcBorders>
          </w:tcPr>
          <w:p w14:paraId="0F79B4E6" w14:textId="77777777" w:rsidR="002D17A0" w:rsidRPr="00223C1B" w:rsidRDefault="002D17A0" w:rsidP="00D10FD9">
            <w:pPr>
              <w:rPr>
                <w:rFonts w:ascii="Arial" w:hAnsi="Arial" w:cs="Arial"/>
                <w:sz w:val="22"/>
                <w:szCs w:val="22"/>
              </w:rPr>
            </w:pPr>
          </w:p>
        </w:tc>
        <w:tc>
          <w:tcPr>
            <w:tcW w:w="1890" w:type="dxa"/>
            <w:vMerge/>
            <w:tcBorders>
              <w:left w:val="single" w:sz="4" w:space="0" w:color="auto"/>
            </w:tcBorders>
          </w:tcPr>
          <w:p w14:paraId="4B1D96BF" w14:textId="77777777" w:rsidR="002D17A0" w:rsidRPr="00223C1B" w:rsidRDefault="002D17A0" w:rsidP="00D10FD9">
            <w:pPr>
              <w:rPr>
                <w:rFonts w:ascii="Arial" w:hAnsi="Arial" w:cs="Arial"/>
                <w:sz w:val="22"/>
                <w:szCs w:val="22"/>
              </w:rPr>
            </w:pPr>
          </w:p>
        </w:tc>
      </w:tr>
    </w:tbl>
    <w:p w14:paraId="5FEF5CE4" w14:textId="77777777" w:rsidR="002D17A0" w:rsidRPr="00223C1B" w:rsidRDefault="002D17A0" w:rsidP="002D17A0">
      <w:pPr>
        <w:tabs>
          <w:tab w:val="left" w:pos="720"/>
        </w:tabs>
        <w:rPr>
          <w:rFonts w:ascii="Arial" w:hAnsi="Arial" w:cs="Arial"/>
          <w:sz w:val="22"/>
          <w:szCs w:val="22"/>
        </w:rPr>
      </w:pPr>
    </w:p>
    <w:p w14:paraId="7CCB8BA3" w14:textId="77777777" w:rsidR="002D17A0" w:rsidRPr="00223C1B" w:rsidRDefault="002D17A0" w:rsidP="002D17A0">
      <w:pPr>
        <w:tabs>
          <w:tab w:val="left" w:pos="720"/>
        </w:tabs>
        <w:rPr>
          <w:rFonts w:ascii="Arial" w:hAnsi="Arial" w:cs="Arial"/>
          <w:sz w:val="22"/>
          <w:szCs w:val="22"/>
        </w:rPr>
      </w:pPr>
    </w:p>
    <w:p w14:paraId="27B8F33D" w14:textId="77777777" w:rsidR="002D17A0" w:rsidRPr="00223C1B" w:rsidRDefault="002D17A0" w:rsidP="002D17A0">
      <w:pPr>
        <w:tabs>
          <w:tab w:val="left" w:pos="720"/>
        </w:tabs>
        <w:rPr>
          <w:rFonts w:ascii="Arial" w:eastAsia="TimesNewRomanPS-BoldMT" w:hAnsi="Arial" w:cs="Arial"/>
          <w:sz w:val="22"/>
          <w:szCs w:val="22"/>
          <w:lang w:val="sr-Cyrl-RS"/>
        </w:rPr>
      </w:pPr>
      <w:r w:rsidRPr="00223C1B">
        <w:rPr>
          <w:rFonts w:ascii="Arial" w:eastAsia="TimesNewRomanPS-BoldMT" w:hAnsi="Arial" w:cs="Arial"/>
          <w:sz w:val="22"/>
          <w:szCs w:val="22"/>
          <w:lang w:val="sr-Cyrl-RS"/>
        </w:rPr>
        <w:t>Добијена УКУПНО ПОНУЂЕНА ЦЕНА ће се користити при стручој оцени понуда и рангирању истих.</w:t>
      </w:r>
    </w:p>
    <w:p w14:paraId="7D582AEC" w14:textId="77777777" w:rsidR="002D17A0" w:rsidRPr="00223C1B" w:rsidRDefault="002D17A0" w:rsidP="002D17A0">
      <w:pPr>
        <w:tabs>
          <w:tab w:val="left" w:pos="720"/>
        </w:tabs>
        <w:rPr>
          <w:rFonts w:ascii="Arial" w:eastAsia="TimesNewRomanPS-BoldMT" w:hAnsi="Arial" w:cs="Arial"/>
          <w:sz w:val="22"/>
          <w:szCs w:val="22"/>
          <w:lang w:val="sr-Cyrl-RS"/>
        </w:rPr>
      </w:pPr>
      <w:r w:rsidRPr="00223C1B">
        <w:rPr>
          <w:rFonts w:ascii="Arial" w:eastAsia="TimesNewRomanPS-BoldMT" w:hAnsi="Arial" w:cs="Arial"/>
          <w:sz w:val="22"/>
          <w:szCs w:val="22"/>
          <w:lang w:val="sr-Cyrl-RS"/>
        </w:rPr>
        <w:t>Укупно понуђена цена је упоредна вредност и може бити већа од процењене вредности на коју се закључује оквирни споразум.</w:t>
      </w:r>
    </w:p>
    <w:p w14:paraId="3A738FAE" w14:textId="77777777" w:rsidR="002D17A0" w:rsidRPr="00223C1B" w:rsidRDefault="002D17A0" w:rsidP="002D17A0">
      <w:pPr>
        <w:tabs>
          <w:tab w:val="left" w:pos="720"/>
        </w:tabs>
        <w:jc w:val="center"/>
        <w:rPr>
          <w:rFonts w:ascii="Arial" w:hAnsi="Arial" w:cs="Arial"/>
          <w:sz w:val="22"/>
          <w:szCs w:val="22"/>
        </w:rPr>
      </w:pPr>
    </w:p>
    <w:p w14:paraId="7E5BC812" w14:textId="77777777" w:rsidR="002D17A0" w:rsidRPr="00223C1B" w:rsidRDefault="002D17A0" w:rsidP="002D17A0">
      <w:pPr>
        <w:tabs>
          <w:tab w:val="left" w:pos="720"/>
        </w:tabs>
        <w:rPr>
          <w:rFonts w:ascii="Arial" w:hAnsi="Arial" w:cs="Arial"/>
          <w:sz w:val="22"/>
          <w:szCs w:val="22"/>
        </w:rPr>
      </w:pPr>
    </w:p>
    <w:p w14:paraId="22174DC8" w14:textId="77777777" w:rsidR="002D17A0" w:rsidRPr="00223C1B" w:rsidRDefault="002D17A0" w:rsidP="002D17A0">
      <w:pPr>
        <w:tabs>
          <w:tab w:val="left" w:pos="720"/>
        </w:tabs>
        <w:jc w:val="center"/>
        <w:rPr>
          <w:rFonts w:ascii="Arial" w:hAnsi="Arial" w:cs="Arial"/>
          <w:sz w:val="22"/>
          <w:szCs w:val="22"/>
        </w:rPr>
      </w:pP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p>
    <w:tbl>
      <w:tblPr>
        <w:tblW w:w="10031" w:type="dxa"/>
        <w:jc w:val="center"/>
        <w:tblLayout w:type="fixed"/>
        <w:tblLook w:val="0000" w:firstRow="0" w:lastRow="0" w:firstColumn="0" w:lastColumn="0" w:noHBand="0" w:noVBand="0"/>
      </w:tblPr>
      <w:tblGrid>
        <w:gridCol w:w="3882"/>
        <w:gridCol w:w="2127"/>
        <w:gridCol w:w="4022"/>
      </w:tblGrid>
      <w:tr w:rsidR="002D17A0" w:rsidRPr="00223C1B" w14:paraId="6D94AB20" w14:textId="77777777" w:rsidTr="00D10FD9">
        <w:trPr>
          <w:jc w:val="center"/>
        </w:trPr>
        <w:tc>
          <w:tcPr>
            <w:tcW w:w="3882" w:type="dxa"/>
          </w:tcPr>
          <w:p w14:paraId="730FB337" w14:textId="77777777" w:rsidR="002D17A0" w:rsidRPr="00223C1B" w:rsidRDefault="002D17A0" w:rsidP="00D10FD9">
            <w:pPr>
              <w:tabs>
                <w:tab w:val="left" w:pos="720"/>
              </w:tabs>
              <w:jc w:val="center"/>
              <w:rPr>
                <w:rFonts w:ascii="Arial" w:hAnsi="Arial" w:cs="Arial"/>
                <w:sz w:val="22"/>
                <w:szCs w:val="22"/>
                <w:lang w:val="en-US"/>
              </w:rPr>
            </w:pPr>
            <w:r w:rsidRPr="00223C1B">
              <w:rPr>
                <w:rFonts w:ascii="Arial" w:hAnsi="Arial" w:cs="Arial"/>
                <w:sz w:val="22"/>
                <w:szCs w:val="22"/>
                <w:lang w:val="en-US"/>
              </w:rPr>
              <w:t>Датум:</w:t>
            </w:r>
          </w:p>
        </w:tc>
        <w:tc>
          <w:tcPr>
            <w:tcW w:w="2127" w:type="dxa"/>
          </w:tcPr>
          <w:p w14:paraId="3C5B42B6" w14:textId="77777777" w:rsidR="002D17A0" w:rsidRPr="00223C1B" w:rsidRDefault="002D17A0" w:rsidP="00D10FD9">
            <w:pPr>
              <w:tabs>
                <w:tab w:val="left" w:pos="720"/>
              </w:tabs>
              <w:jc w:val="center"/>
              <w:rPr>
                <w:rFonts w:ascii="Arial" w:hAnsi="Arial" w:cs="Arial"/>
                <w:sz w:val="22"/>
                <w:szCs w:val="22"/>
                <w:lang w:val="ru-RU"/>
              </w:rPr>
            </w:pPr>
          </w:p>
        </w:tc>
        <w:tc>
          <w:tcPr>
            <w:tcW w:w="4022" w:type="dxa"/>
          </w:tcPr>
          <w:p w14:paraId="141B122B"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П</w:t>
            </w:r>
            <w:r w:rsidRPr="00223C1B">
              <w:rPr>
                <w:rFonts w:ascii="Arial" w:hAnsi="Arial" w:cs="Arial"/>
                <w:sz w:val="22"/>
                <w:szCs w:val="22"/>
                <w:lang w:val="en-US"/>
              </w:rPr>
              <w:t>онуђач</w:t>
            </w:r>
          </w:p>
        </w:tc>
      </w:tr>
      <w:tr w:rsidR="002D17A0" w:rsidRPr="00223C1B" w14:paraId="3FC70463" w14:textId="77777777" w:rsidTr="00D10FD9">
        <w:trPr>
          <w:jc w:val="center"/>
        </w:trPr>
        <w:tc>
          <w:tcPr>
            <w:tcW w:w="3882" w:type="dxa"/>
          </w:tcPr>
          <w:p w14:paraId="7B75CA9B"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70EA905F" w14:textId="77777777" w:rsidR="002D17A0" w:rsidRPr="00223C1B" w:rsidRDefault="002D17A0" w:rsidP="00D10FD9">
            <w:pPr>
              <w:tabs>
                <w:tab w:val="left" w:pos="720"/>
              </w:tabs>
              <w:jc w:val="center"/>
              <w:rPr>
                <w:rFonts w:ascii="Arial" w:hAnsi="Arial" w:cs="Arial"/>
                <w:sz w:val="22"/>
                <w:szCs w:val="22"/>
                <w:lang w:val="en-US"/>
              </w:rPr>
            </w:pPr>
            <w:r w:rsidRPr="00223C1B">
              <w:rPr>
                <w:rFonts w:ascii="Arial" w:hAnsi="Arial" w:cs="Arial"/>
                <w:sz w:val="22"/>
                <w:szCs w:val="22"/>
                <w:lang w:val="en-US"/>
              </w:rPr>
              <w:t>М.П.</w:t>
            </w:r>
          </w:p>
        </w:tc>
        <w:tc>
          <w:tcPr>
            <w:tcW w:w="4022" w:type="dxa"/>
          </w:tcPr>
          <w:p w14:paraId="71B17449" w14:textId="77777777" w:rsidR="002D17A0" w:rsidRPr="00223C1B" w:rsidRDefault="002D17A0" w:rsidP="00D10FD9">
            <w:pPr>
              <w:tabs>
                <w:tab w:val="left" w:pos="720"/>
              </w:tabs>
              <w:jc w:val="center"/>
              <w:rPr>
                <w:rFonts w:ascii="Arial" w:hAnsi="Arial" w:cs="Arial"/>
                <w:sz w:val="22"/>
                <w:szCs w:val="22"/>
                <w:lang w:val="ru-RU"/>
              </w:rPr>
            </w:pPr>
          </w:p>
        </w:tc>
      </w:tr>
      <w:tr w:rsidR="002D17A0" w:rsidRPr="00223C1B" w14:paraId="7527927E" w14:textId="77777777" w:rsidTr="00D10FD9">
        <w:trPr>
          <w:jc w:val="center"/>
        </w:trPr>
        <w:tc>
          <w:tcPr>
            <w:tcW w:w="3882" w:type="dxa"/>
            <w:tcBorders>
              <w:bottom w:val="single" w:sz="4" w:space="0" w:color="auto"/>
            </w:tcBorders>
          </w:tcPr>
          <w:p w14:paraId="51002B25"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0E841AD6" w14:textId="77777777" w:rsidR="002D17A0" w:rsidRPr="00223C1B" w:rsidRDefault="002D17A0" w:rsidP="00D10FD9">
            <w:pPr>
              <w:tabs>
                <w:tab w:val="left" w:pos="720"/>
              </w:tabs>
              <w:jc w:val="center"/>
              <w:rPr>
                <w:rFonts w:ascii="Arial" w:hAnsi="Arial" w:cs="Arial"/>
                <w:sz w:val="22"/>
                <w:szCs w:val="22"/>
                <w:lang w:val="ru-RU"/>
              </w:rPr>
            </w:pPr>
          </w:p>
        </w:tc>
        <w:tc>
          <w:tcPr>
            <w:tcW w:w="4022" w:type="dxa"/>
            <w:tcBorders>
              <w:bottom w:val="single" w:sz="4" w:space="0" w:color="auto"/>
            </w:tcBorders>
          </w:tcPr>
          <w:p w14:paraId="7D0648E6" w14:textId="77777777" w:rsidR="002D17A0" w:rsidRPr="00223C1B" w:rsidRDefault="002D17A0" w:rsidP="00D10FD9">
            <w:pPr>
              <w:tabs>
                <w:tab w:val="left" w:pos="720"/>
              </w:tabs>
              <w:jc w:val="center"/>
              <w:rPr>
                <w:rFonts w:ascii="Arial" w:hAnsi="Arial" w:cs="Arial"/>
                <w:sz w:val="22"/>
                <w:szCs w:val="22"/>
                <w:lang w:val="ru-RU"/>
              </w:rPr>
            </w:pPr>
          </w:p>
        </w:tc>
      </w:tr>
      <w:tr w:rsidR="002D17A0" w:rsidRPr="00223C1B" w14:paraId="1FDEEC11" w14:textId="77777777" w:rsidTr="00D10FD9">
        <w:trPr>
          <w:trHeight w:val="389"/>
          <w:jc w:val="center"/>
        </w:trPr>
        <w:tc>
          <w:tcPr>
            <w:tcW w:w="3882" w:type="dxa"/>
            <w:tcBorders>
              <w:top w:val="single" w:sz="4" w:space="0" w:color="auto"/>
            </w:tcBorders>
          </w:tcPr>
          <w:p w14:paraId="0A2BDE31"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4FF7BF5D" w14:textId="77777777" w:rsidR="002D17A0" w:rsidRPr="00223C1B" w:rsidRDefault="002D17A0" w:rsidP="00D10FD9">
            <w:pPr>
              <w:tabs>
                <w:tab w:val="left" w:pos="720"/>
              </w:tabs>
              <w:jc w:val="center"/>
              <w:rPr>
                <w:rFonts w:ascii="Arial" w:hAnsi="Arial" w:cs="Arial"/>
                <w:sz w:val="22"/>
                <w:szCs w:val="22"/>
                <w:lang w:val="ru-RU"/>
              </w:rPr>
            </w:pPr>
          </w:p>
        </w:tc>
        <w:tc>
          <w:tcPr>
            <w:tcW w:w="4022" w:type="dxa"/>
            <w:tcBorders>
              <w:top w:val="single" w:sz="4" w:space="0" w:color="auto"/>
            </w:tcBorders>
          </w:tcPr>
          <w:p w14:paraId="6E752A26" w14:textId="77777777" w:rsidR="002D17A0" w:rsidRPr="00223C1B" w:rsidRDefault="002D17A0" w:rsidP="00D10FD9">
            <w:pPr>
              <w:tabs>
                <w:tab w:val="left" w:pos="720"/>
              </w:tabs>
              <w:jc w:val="center"/>
              <w:rPr>
                <w:rFonts w:ascii="Arial" w:hAnsi="Arial" w:cs="Arial"/>
                <w:sz w:val="22"/>
                <w:szCs w:val="22"/>
                <w:lang w:val="ru-RU"/>
              </w:rPr>
            </w:pPr>
          </w:p>
        </w:tc>
      </w:tr>
    </w:tbl>
    <w:p w14:paraId="4613102F" w14:textId="77777777" w:rsidR="002D17A0" w:rsidRPr="00223C1B" w:rsidRDefault="002D17A0" w:rsidP="002D17A0">
      <w:pPr>
        <w:tabs>
          <w:tab w:val="left" w:pos="720"/>
        </w:tabs>
        <w:jc w:val="both"/>
        <w:rPr>
          <w:rFonts w:ascii="Arial" w:hAnsi="Arial" w:cs="Arial"/>
          <w:b/>
          <w:sz w:val="22"/>
          <w:szCs w:val="22"/>
          <w:lang w:val="sr-Latn-CS"/>
        </w:rPr>
      </w:pPr>
    </w:p>
    <w:p w14:paraId="6460A3E7" w14:textId="77777777" w:rsidR="002D17A0" w:rsidRPr="00223C1B" w:rsidRDefault="002D17A0" w:rsidP="002D17A0">
      <w:pPr>
        <w:tabs>
          <w:tab w:val="left" w:pos="720"/>
        </w:tabs>
        <w:jc w:val="both"/>
        <w:rPr>
          <w:rFonts w:ascii="Arial" w:hAnsi="Arial" w:cs="Arial"/>
          <w:b/>
          <w:sz w:val="22"/>
          <w:szCs w:val="22"/>
          <w:lang w:val="sr-Latn-CS"/>
        </w:rPr>
      </w:pPr>
    </w:p>
    <w:p w14:paraId="6A7CC409" w14:textId="77777777" w:rsidR="002D17A0" w:rsidRPr="00223C1B" w:rsidRDefault="002D17A0" w:rsidP="002D17A0">
      <w:pPr>
        <w:tabs>
          <w:tab w:val="left" w:pos="720"/>
        </w:tabs>
        <w:jc w:val="both"/>
        <w:rPr>
          <w:rFonts w:ascii="Arial" w:hAnsi="Arial" w:cs="Arial"/>
          <w:b/>
          <w:i/>
          <w:sz w:val="22"/>
          <w:szCs w:val="22"/>
        </w:rPr>
      </w:pPr>
      <w:r w:rsidRPr="00223C1B">
        <w:rPr>
          <w:rFonts w:ascii="Arial" w:hAnsi="Arial" w:cs="Arial"/>
          <w:b/>
          <w:i/>
          <w:sz w:val="22"/>
          <w:szCs w:val="22"/>
        </w:rPr>
        <w:t>Напомена:</w:t>
      </w:r>
    </w:p>
    <w:p w14:paraId="4F79756B" w14:textId="77777777" w:rsidR="002D17A0" w:rsidRPr="00223C1B" w:rsidRDefault="002D17A0" w:rsidP="002D17A0">
      <w:pPr>
        <w:tabs>
          <w:tab w:val="left" w:pos="720"/>
          <w:tab w:val="left" w:pos="1134"/>
        </w:tabs>
        <w:jc w:val="both"/>
        <w:rPr>
          <w:rFonts w:ascii="Arial" w:eastAsia="TimesNewRomanPS-BoldMT" w:hAnsi="Arial" w:cs="Arial"/>
          <w:i/>
          <w:sz w:val="22"/>
          <w:szCs w:val="22"/>
          <w:lang w:val="ru-RU"/>
        </w:rPr>
      </w:pPr>
      <w:r w:rsidRPr="00223C1B">
        <w:rPr>
          <w:rFonts w:ascii="Arial" w:eastAsia="TimesNewRomanPS-BoldMT" w:hAnsi="Arial" w:cs="Arial"/>
          <w:i/>
          <w:sz w:val="22"/>
          <w:szCs w:val="22"/>
          <w:lang w:val="ru-RU"/>
        </w:rPr>
        <w:t xml:space="preserve">-Уколико </w:t>
      </w:r>
      <w:r w:rsidRPr="00223C1B">
        <w:rPr>
          <w:rFonts w:ascii="Arial" w:eastAsia="TimesNewRomanPS-BoldMT" w:hAnsi="Arial" w:cs="Arial"/>
          <w:i/>
          <w:sz w:val="22"/>
          <w:szCs w:val="22"/>
        </w:rPr>
        <w:t>група понуђача подноси заједничку понуду овај образац потписује и оверава Носилац посла</w:t>
      </w:r>
      <w:r w:rsidRPr="00223C1B">
        <w:rPr>
          <w:rFonts w:ascii="Arial" w:eastAsia="TimesNewRomanPS-BoldMT" w:hAnsi="Arial" w:cs="Arial"/>
          <w:i/>
          <w:sz w:val="22"/>
          <w:szCs w:val="22"/>
          <w:lang w:val="ru-RU"/>
        </w:rPr>
        <w:t>.</w:t>
      </w:r>
    </w:p>
    <w:p w14:paraId="019A7626" w14:textId="77777777" w:rsidR="002D17A0" w:rsidRPr="00223C1B" w:rsidRDefault="002D17A0" w:rsidP="002D17A0">
      <w:pPr>
        <w:tabs>
          <w:tab w:val="left" w:pos="720"/>
          <w:tab w:val="left" w:pos="1134"/>
        </w:tabs>
        <w:jc w:val="both"/>
        <w:rPr>
          <w:rFonts w:ascii="Arial" w:eastAsia="TimesNewRomanPS-BoldMT" w:hAnsi="Arial" w:cs="Arial"/>
          <w:i/>
          <w:sz w:val="22"/>
          <w:szCs w:val="22"/>
          <w:lang w:val="ru-RU"/>
        </w:rPr>
      </w:pPr>
      <w:r w:rsidRPr="00223C1B">
        <w:rPr>
          <w:rFonts w:ascii="Arial" w:eastAsia="TimesNewRomanPS-BoldMT" w:hAnsi="Arial" w:cs="Arial"/>
          <w:i/>
          <w:sz w:val="22"/>
          <w:szCs w:val="22"/>
        </w:rPr>
        <w:t xml:space="preserve">- </w:t>
      </w:r>
      <w:r w:rsidRPr="00223C1B">
        <w:rPr>
          <w:rFonts w:ascii="Arial" w:eastAsia="TimesNewRomanPS-BoldMT" w:hAnsi="Arial" w:cs="Arial"/>
          <w:i/>
          <w:sz w:val="22"/>
          <w:szCs w:val="22"/>
          <w:lang w:val="ru-RU"/>
        </w:rPr>
        <w:t xml:space="preserve">Уколико понуђач подноси понуду са подизвођачем овај образац потписује и оверава печатом понуђач. </w:t>
      </w:r>
    </w:p>
    <w:p w14:paraId="1DB32EFA" w14:textId="77777777" w:rsidR="002D17A0" w:rsidRDefault="002D17A0" w:rsidP="002D17A0">
      <w:pPr>
        <w:tabs>
          <w:tab w:val="left" w:pos="720"/>
        </w:tabs>
        <w:rPr>
          <w:rFonts w:ascii="Arial" w:hAnsi="Arial" w:cs="Arial"/>
          <w:sz w:val="22"/>
          <w:szCs w:val="22"/>
          <w:lang w:val="sr-Latn-CS"/>
        </w:rPr>
      </w:pPr>
    </w:p>
    <w:p w14:paraId="7E1DF5E0" w14:textId="77777777" w:rsidR="002D17A0" w:rsidRPr="00223C1B" w:rsidRDefault="002D17A0" w:rsidP="002D17A0">
      <w:pPr>
        <w:tabs>
          <w:tab w:val="left" w:pos="720"/>
        </w:tabs>
        <w:rPr>
          <w:rFonts w:ascii="Arial" w:hAnsi="Arial" w:cs="Arial"/>
          <w:sz w:val="22"/>
          <w:szCs w:val="22"/>
          <w:lang w:val="sr-Latn-CS"/>
        </w:rPr>
        <w:sectPr w:rsidR="002D17A0" w:rsidRPr="00223C1B" w:rsidSect="00D10FD9">
          <w:pgSz w:w="11907" w:h="16840" w:code="9"/>
          <w:pgMar w:top="893" w:right="432" w:bottom="850" w:left="720" w:header="706" w:footer="706" w:gutter="0"/>
          <w:cols w:space="708"/>
          <w:docGrid w:linePitch="360"/>
        </w:sectPr>
      </w:pPr>
    </w:p>
    <w:p w14:paraId="5E6E7B89" w14:textId="77777777" w:rsidR="002D17A0" w:rsidRDefault="002D17A0" w:rsidP="002D17A0">
      <w:pPr>
        <w:tabs>
          <w:tab w:val="left" w:pos="720"/>
        </w:tabs>
        <w:rPr>
          <w:rFonts w:ascii="Arial" w:hAnsi="Arial" w:cs="Arial"/>
          <w:sz w:val="22"/>
          <w:szCs w:val="22"/>
        </w:rPr>
      </w:pPr>
    </w:p>
    <w:p w14:paraId="4F86213E" w14:textId="77777777" w:rsidR="002D17A0" w:rsidRDefault="002D17A0" w:rsidP="002D17A0">
      <w:pPr>
        <w:tabs>
          <w:tab w:val="left" w:pos="720"/>
        </w:tabs>
        <w:rPr>
          <w:rFonts w:ascii="Arial" w:hAnsi="Arial" w:cs="Arial"/>
          <w:sz w:val="22"/>
          <w:szCs w:val="22"/>
        </w:rPr>
      </w:pPr>
    </w:p>
    <w:p w14:paraId="67B625A2" w14:textId="77777777" w:rsidR="002D17A0" w:rsidRPr="00223C1B" w:rsidRDefault="002D17A0" w:rsidP="002D17A0">
      <w:pPr>
        <w:tabs>
          <w:tab w:val="left" w:pos="720"/>
        </w:tabs>
        <w:rPr>
          <w:rFonts w:ascii="Arial" w:hAnsi="Arial" w:cs="Arial"/>
          <w:sz w:val="22"/>
          <w:szCs w:val="22"/>
        </w:rPr>
      </w:pPr>
    </w:p>
    <w:p w14:paraId="51CE9716" w14:textId="77777777" w:rsidR="002D17A0" w:rsidRPr="00223C1B" w:rsidRDefault="002D17A0" w:rsidP="002D17A0">
      <w:pPr>
        <w:jc w:val="center"/>
        <w:rPr>
          <w:rFonts w:ascii="Arial" w:hAnsi="Arial" w:cs="Arial"/>
          <w:b/>
          <w:sz w:val="22"/>
          <w:szCs w:val="22"/>
          <w:lang w:val="sr-Cyrl-RS"/>
        </w:rPr>
      </w:pPr>
      <w:r w:rsidRPr="00223C1B">
        <w:rPr>
          <w:rFonts w:ascii="Arial" w:hAnsi="Arial" w:cs="Arial"/>
          <w:b/>
          <w:sz w:val="22"/>
          <w:szCs w:val="22"/>
          <w:lang w:val="sr-Cyrl-RS"/>
        </w:rPr>
        <w:t>ОБРАЗАЦ СТРУКТУРЕ ПОНУЂЕНЕ ЦЕНЕ И УПУТСТВО ЗА ПОПУЊАВАЊЕ</w:t>
      </w:r>
    </w:p>
    <w:p w14:paraId="7D86FBA8" w14:textId="77777777" w:rsidR="002D17A0" w:rsidRPr="00223C1B" w:rsidRDefault="002D17A0" w:rsidP="002D17A0">
      <w:pPr>
        <w:jc w:val="center"/>
        <w:rPr>
          <w:rFonts w:ascii="Arial" w:hAnsi="Arial" w:cs="Arial"/>
          <w:b/>
          <w:sz w:val="22"/>
          <w:szCs w:val="22"/>
          <w:lang w:val="sr-Cyrl-RS"/>
        </w:rPr>
      </w:pPr>
    </w:p>
    <w:p w14:paraId="3E7165FA" w14:textId="77777777" w:rsidR="002D17A0" w:rsidRPr="00223C1B" w:rsidRDefault="002D17A0" w:rsidP="002D17A0">
      <w:pPr>
        <w:tabs>
          <w:tab w:val="left" w:pos="1335"/>
        </w:tabs>
        <w:jc w:val="center"/>
        <w:rPr>
          <w:rFonts w:ascii="Arial" w:hAnsi="Arial" w:cs="Arial"/>
          <w:b/>
          <w:sz w:val="22"/>
          <w:szCs w:val="22"/>
          <w:lang w:val="sr-Cyrl-RS"/>
        </w:rPr>
      </w:pPr>
      <w:r>
        <w:rPr>
          <w:rFonts w:ascii="Arial" w:hAnsi="Arial" w:cs="Arial"/>
          <w:b/>
          <w:bCs/>
          <w:sz w:val="22"/>
          <w:szCs w:val="22"/>
          <w:lang w:val="sr-Cyrl-RS"/>
        </w:rPr>
        <w:t>За партију 2</w:t>
      </w:r>
      <w:r w:rsidRPr="00223C1B">
        <w:rPr>
          <w:rFonts w:ascii="Arial" w:hAnsi="Arial" w:cs="Arial"/>
          <w:b/>
          <w:bCs/>
          <w:sz w:val="22"/>
          <w:szCs w:val="22"/>
          <w:lang w:val="sr-Cyrl-RS"/>
        </w:rPr>
        <w:t xml:space="preserve">. </w:t>
      </w:r>
      <w:r>
        <w:rPr>
          <w:rFonts w:ascii="Arial" w:hAnsi="Arial" w:cs="Arial"/>
          <w:b/>
          <w:bCs/>
          <w:sz w:val="22"/>
          <w:szCs w:val="22"/>
          <w:lang w:val="sr-Cyrl-RS"/>
        </w:rPr>
        <w:t>Одржавање антивирусног софтвера за потребе ТЦ Београд</w:t>
      </w:r>
    </w:p>
    <w:p w14:paraId="1F61EABC" w14:textId="77777777" w:rsidR="002D17A0" w:rsidRPr="00223C1B" w:rsidRDefault="002D17A0" w:rsidP="002D17A0">
      <w:pPr>
        <w:jc w:val="center"/>
        <w:rPr>
          <w:rFonts w:ascii="Arial" w:hAnsi="Arial" w:cs="Arial"/>
          <w:b/>
          <w:sz w:val="22"/>
          <w:szCs w:val="22"/>
          <w:lang w:val="sr-Cyrl-RS"/>
        </w:rPr>
      </w:pPr>
    </w:p>
    <w:p w14:paraId="0A76E9A5" w14:textId="77777777" w:rsidR="002D17A0" w:rsidRPr="00223C1B" w:rsidRDefault="002D17A0" w:rsidP="002D17A0">
      <w:pPr>
        <w:jc w:val="center"/>
        <w:rPr>
          <w:rFonts w:ascii="Arial" w:hAnsi="Arial" w:cs="Arial"/>
          <w:b/>
          <w:sz w:val="22"/>
          <w:szCs w:val="22"/>
          <w:lang w:val="sr-Cyrl-RS"/>
        </w:rPr>
      </w:pPr>
    </w:p>
    <w:p w14:paraId="0EEE0D07" w14:textId="77777777" w:rsidR="002D17A0" w:rsidRPr="00223C1B" w:rsidRDefault="002D17A0" w:rsidP="002D17A0">
      <w:pPr>
        <w:outlineLvl w:val="0"/>
        <w:rPr>
          <w:rFonts w:ascii="Arial" w:hAnsi="Arial"/>
          <w:bCs/>
          <w:kern w:val="28"/>
          <w:sz w:val="22"/>
          <w:szCs w:val="22"/>
          <w:lang w:val="sr-Cyrl-RS" w:eastAsia="x-none"/>
        </w:rPr>
      </w:pPr>
      <w:r w:rsidRPr="00223C1B">
        <w:rPr>
          <w:rFonts w:ascii="Arial" w:hAnsi="Arial"/>
          <w:bCs/>
          <w:kern w:val="28"/>
          <w:sz w:val="22"/>
          <w:szCs w:val="22"/>
          <w:lang w:val="sr-Cyrl-RS" w:eastAsia="x-none"/>
        </w:rPr>
        <w:t>Табела 1.</w:t>
      </w:r>
    </w:p>
    <w:p w14:paraId="5D766DDA" w14:textId="77777777" w:rsidR="002D17A0" w:rsidRPr="00223C1B" w:rsidRDefault="002D17A0" w:rsidP="002D17A0">
      <w:pPr>
        <w:outlineLvl w:val="0"/>
        <w:rPr>
          <w:rFonts w:ascii="Arial" w:hAnsi="Arial"/>
          <w:bCs/>
          <w:kern w:val="28"/>
          <w:sz w:val="22"/>
          <w:szCs w:val="22"/>
          <w:lang w:val="en-US" w:eastAsia="x-none"/>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880"/>
        <w:gridCol w:w="1260"/>
        <w:gridCol w:w="1170"/>
        <w:gridCol w:w="1710"/>
        <w:gridCol w:w="1620"/>
        <w:gridCol w:w="1890"/>
      </w:tblGrid>
      <w:tr w:rsidR="002D17A0" w:rsidRPr="00223C1B" w14:paraId="5DDB6148" w14:textId="77777777" w:rsidTr="00D10FD9">
        <w:trPr>
          <w:trHeight w:val="792"/>
        </w:trPr>
        <w:tc>
          <w:tcPr>
            <w:tcW w:w="630" w:type="dxa"/>
            <w:vAlign w:val="center"/>
          </w:tcPr>
          <w:p w14:paraId="236139C3" w14:textId="77777777" w:rsidR="002D17A0" w:rsidRPr="00223C1B" w:rsidRDefault="002D17A0" w:rsidP="00D10FD9">
            <w:pPr>
              <w:ind w:left="-35" w:right="-14"/>
              <w:jc w:val="center"/>
              <w:rPr>
                <w:rFonts w:ascii="Arial" w:hAnsi="Arial" w:cs="Arial"/>
                <w:sz w:val="22"/>
                <w:szCs w:val="22"/>
                <w:lang w:val="sr-Cyrl-RS"/>
              </w:rPr>
            </w:pPr>
            <w:r w:rsidRPr="00223C1B">
              <w:rPr>
                <w:rFonts w:ascii="Arial" w:hAnsi="Arial" w:cs="Arial"/>
                <w:sz w:val="22"/>
                <w:szCs w:val="22"/>
              </w:rPr>
              <w:t>Р</w:t>
            </w:r>
            <w:r w:rsidRPr="00223C1B">
              <w:rPr>
                <w:rFonts w:ascii="Arial" w:hAnsi="Arial" w:cs="Arial"/>
                <w:sz w:val="22"/>
                <w:szCs w:val="22"/>
                <w:lang w:val="sr-Cyrl-RS"/>
              </w:rPr>
              <w:t>ед</w:t>
            </w:r>
            <w:r w:rsidRPr="00223C1B">
              <w:rPr>
                <w:rFonts w:ascii="Arial" w:hAnsi="Arial" w:cs="Arial"/>
                <w:sz w:val="22"/>
                <w:szCs w:val="22"/>
              </w:rPr>
              <w:t>.бр</w:t>
            </w:r>
            <w:r w:rsidRPr="00223C1B">
              <w:rPr>
                <w:rFonts w:ascii="Arial" w:hAnsi="Arial" w:cs="Arial"/>
                <w:sz w:val="22"/>
                <w:szCs w:val="22"/>
                <w:lang w:val="sr-Cyrl-RS"/>
              </w:rPr>
              <w:t>.</w:t>
            </w:r>
          </w:p>
        </w:tc>
        <w:tc>
          <w:tcPr>
            <w:tcW w:w="2880" w:type="dxa"/>
            <w:vAlign w:val="center"/>
          </w:tcPr>
          <w:p w14:paraId="63F1A117" w14:textId="1643BEC1"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 xml:space="preserve">Назив </w:t>
            </w:r>
            <w:r w:rsidRPr="00223C1B">
              <w:rPr>
                <w:rFonts w:ascii="Arial" w:hAnsi="Arial" w:cs="Arial"/>
                <w:sz w:val="22"/>
                <w:szCs w:val="22"/>
                <w:lang w:val="sr-Cyrl-RS"/>
              </w:rPr>
              <w:t>услуга</w:t>
            </w:r>
            <w:r w:rsidR="00DA604F">
              <w:rPr>
                <w:rFonts w:ascii="Arial" w:hAnsi="Arial" w:cs="Arial"/>
                <w:sz w:val="22"/>
                <w:szCs w:val="22"/>
                <w:lang w:val="sr-Cyrl-RS"/>
              </w:rPr>
              <w:t>/добара</w:t>
            </w:r>
          </w:p>
        </w:tc>
        <w:tc>
          <w:tcPr>
            <w:tcW w:w="1260" w:type="dxa"/>
            <w:vAlign w:val="center"/>
          </w:tcPr>
          <w:p w14:paraId="47BDD27C" w14:textId="77777777" w:rsidR="002D17A0" w:rsidRPr="00223C1B" w:rsidRDefault="002D17A0" w:rsidP="00D10FD9">
            <w:pPr>
              <w:ind w:left="-51" w:right="-36"/>
              <w:jc w:val="center"/>
              <w:rPr>
                <w:rFonts w:ascii="Arial" w:hAnsi="Arial" w:cs="Arial"/>
                <w:sz w:val="22"/>
                <w:szCs w:val="22"/>
                <w:lang w:val="sr-Cyrl-RS"/>
              </w:rPr>
            </w:pPr>
            <w:r w:rsidRPr="00223C1B">
              <w:rPr>
                <w:rFonts w:ascii="Arial" w:hAnsi="Arial" w:cs="Arial"/>
                <w:sz w:val="22"/>
                <w:szCs w:val="22"/>
                <w:lang w:val="sr-Cyrl-RS"/>
              </w:rPr>
              <w:t>Колич.</w:t>
            </w:r>
          </w:p>
          <w:p w14:paraId="5840C4CC" w14:textId="77777777" w:rsidR="002D17A0" w:rsidRPr="00223C1B" w:rsidRDefault="002D17A0" w:rsidP="00D10FD9">
            <w:pPr>
              <w:jc w:val="center"/>
              <w:rPr>
                <w:rFonts w:ascii="Arial" w:hAnsi="Arial" w:cs="Arial"/>
                <w:sz w:val="22"/>
                <w:szCs w:val="22"/>
                <w:lang w:val="en-US"/>
              </w:rPr>
            </w:pPr>
            <w:r w:rsidRPr="00223C1B">
              <w:rPr>
                <w:rFonts w:ascii="Arial" w:hAnsi="Arial" w:cs="Arial"/>
                <w:sz w:val="22"/>
                <w:szCs w:val="22"/>
                <w:lang w:val="sr-Cyrl-RS"/>
              </w:rPr>
              <w:t>(јм)</w:t>
            </w:r>
          </w:p>
        </w:tc>
        <w:tc>
          <w:tcPr>
            <w:tcW w:w="1170" w:type="dxa"/>
            <w:vAlign w:val="center"/>
          </w:tcPr>
          <w:p w14:paraId="47CAB993"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Једини</w:t>
            </w:r>
            <w:r w:rsidRPr="00223C1B">
              <w:rPr>
                <w:rFonts w:ascii="Arial" w:hAnsi="Arial" w:cs="Arial"/>
                <w:sz w:val="22"/>
                <w:szCs w:val="22"/>
                <w:lang w:val="sr-Cyrl-RS"/>
              </w:rPr>
              <w:t>ч.</w:t>
            </w:r>
            <w:r w:rsidRPr="00223C1B">
              <w:rPr>
                <w:rFonts w:ascii="Arial" w:hAnsi="Arial" w:cs="Arial"/>
                <w:sz w:val="22"/>
                <w:szCs w:val="22"/>
              </w:rPr>
              <w:t xml:space="preserve"> цена</w:t>
            </w:r>
            <w:r w:rsidRPr="00223C1B">
              <w:rPr>
                <w:sz w:val="22"/>
                <w:szCs w:val="22"/>
              </w:rPr>
              <w:t xml:space="preserve"> </w:t>
            </w:r>
            <w:r w:rsidRPr="00223C1B">
              <w:rPr>
                <w:rFonts w:ascii="Arial" w:hAnsi="Arial" w:cs="Arial"/>
                <w:sz w:val="22"/>
                <w:szCs w:val="22"/>
              </w:rPr>
              <w:t>без ПДВ-а</w:t>
            </w:r>
          </w:p>
        </w:tc>
        <w:tc>
          <w:tcPr>
            <w:tcW w:w="1710" w:type="dxa"/>
            <w:vAlign w:val="center"/>
          </w:tcPr>
          <w:p w14:paraId="473E12B8" w14:textId="77777777" w:rsidR="002D17A0" w:rsidRPr="00223C1B" w:rsidRDefault="002D17A0" w:rsidP="00D10FD9">
            <w:pPr>
              <w:ind w:left="-89" w:right="-104"/>
              <w:jc w:val="center"/>
              <w:rPr>
                <w:rFonts w:ascii="Arial" w:hAnsi="Arial" w:cs="Arial"/>
                <w:sz w:val="22"/>
                <w:szCs w:val="22"/>
              </w:rPr>
            </w:pPr>
            <w:r w:rsidRPr="00223C1B">
              <w:rPr>
                <w:rFonts w:ascii="Arial" w:hAnsi="Arial" w:cs="Arial"/>
                <w:sz w:val="22"/>
                <w:szCs w:val="22"/>
              </w:rPr>
              <w:t>Једи</w:t>
            </w:r>
            <w:r w:rsidRPr="00223C1B">
              <w:rPr>
                <w:rFonts w:ascii="Arial" w:hAnsi="Arial" w:cs="Arial"/>
                <w:sz w:val="22"/>
                <w:szCs w:val="22"/>
                <w:lang w:val="sr-Cyrl-RS"/>
              </w:rPr>
              <w:t>нич.</w:t>
            </w:r>
            <w:r w:rsidRPr="00223C1B">
              <w:rPr>
                <w:rFonts w:ascii="Arial" w:hAnsi="Arial" w:cs="Arial"/>
                <w:sz w:val="22"/>
                <w:szCs w:val="22"/>
              </w:rPr>
              <w:t xml:space="preserve"> цена са ПДВ-ом</w:t>
            </w:r>
          </w:p>
        </w:tc>
        <w:tc>
          <w:tcPr>
            <w:tcW w:w="1620" w:type="dxa"/>
            <w:vAlign w:val="center"/>
          </w:tcPr>
          <w:p w14:paraId="33610046" w14:textId="77777777" w:rsidR="002D17A0" w:rsidRPr="00223C1B" w:rsidRDefault="002D17A0" w:rsidP="00D10FD9">
            <w:pPr>
              <w:jc w:val="center"/>
              <w:rPr>
                <w:rFonts w:ascii="Arial" w:hAnsi="Arial" w:cs="Arial"/>
                <w:sz w:val="22"/>
                <w:szCs w:val="22"/>
              </w:rPr>
            </w:pPr>
            <w:r w:rsidRPr="00223C1B">
              <w:rPr>
                <w:rFonts w:ascii="Arial" w:hAnsi="Arial" w:cs="Arial"/>
                <w:sz w:val="22"/>
                <w:szCs w:val="22"/>
              </w:rPr>
              <w:t>Укупна цена без ПДВ-а</w:t>
            </w:r>
          </w:p>
        </w:tc>
        <w:tc>
          <w:tcPr>
            <w:tcW w:w="1890" w:type="dxa"/>
            <w:vAlign w:val="center"/>
          </w:tcPr>
          <w:p w14:paraId="2B5458B2"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 xml:space="preserve">Укупна цена </w:t>
            </w:r>
            <w:r w:rsidRPr="00223C1B">
              <w:rPr>
                <w:rFonts w:ascii="Arial" w:hAnsi="Arial" w:cs="Arial"/>
                <w:sz w:val="22"/>
                <w:szCs w:val="22"/>
                <w:lang w:val="sr-Cyrl-RS"/>
              </w:rPr>
              <w:t xml:space="preserve">са </w:t>
            </w:r>
            <w:r w:rsidRPr="00223C1B">
              <w:rPr>
                <w:rFonts w:ascii="Arial" w:hAnsi="Arial" w:cs="Arial"/>
                <w:sz w:val="22"/>
                <w:szCs w:val="22"/>
              </w:rPr>
              <w:t>ПДВ-</w:t>
            </w:r>
            <w:r w:rsidRPr="00223C1B">
              <w:rPr>
                <w:rFonts w:ascii="Arial" w:hAnsi="Arial" w:cs="Arial"/>
                <w:sz w:val="22"/>
                <w:szCs w:val="22"/>
                <w:lang w:val="sr-Cyrl-RS"/>
              </w:rPr>
              <w:t>ом</w:t>
            </w:r>
          </w:p>
        </w:tc>
      </w:tr>
      <w:tr w:rsidR="002D17A0" w:rsidRPr="00223C1B" w14:paraId="34B31557" w14:textId="77777777" w:rsidTr="00D10FD9">
        <w:trPr>
          <w:trHeight w:val="274"/>
        </w:trPr>
        <w:tc>
          <w:tcPr>
            <w:tcW w:w="630" w:type="dxa"/>
            <w:vAlign w:val="center"/>
          </w:tcPr>
          <w:p w14:paraId="442FDEF9"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1</w:t>
            </w:r>
          </w:p>
        </w:tc>
        <w:tc>
          <w:tcPr>
            <w:tcW w:w="2880" w:type="dxa"/>
            <w:vAlign w:val="center"/>
          </w:tcPr>
          <w:p w14:paraId="7B89CBCC"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2</w:t>
            </w:r>
          </w:p>
        </w:tc>
        <w:tc>
          <w:tcPr>
            <w:tcW w:w="1260" w:type="dxa"/>
          </w:tcPr>
          <w:p w14:paraId="705C4D0A"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3</w:t>
            </w:r>
          </w:p>
        </w:tc>
        <w:tc>
          <w:tcPr>
            <w:tcW w:w="1170" w:type="dxa"/>
            <w:vAlign w:val="center"/>
          </w:tcPr>
          <w:p w14:paraId="20046342"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4</w:t>
            </w:r>
          </w:p>
        </w:tc>
        <w:tc>
          <w:tcPr>
            <w:tcW w:w="1710" w:type="dxa"/>
            <w:vAlign w:val="center"/>
          </w:tcPr>
          <w:p w14:paraId="6360A0BC"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5</w:t>
            </w:r>
          </w:p>
        </w:tc>
        <w:tc>
          <w:tcPr>
            <w:tcW w:w="1620" w:type="dxa"/>
          </w:tcPr>
          <w:p w14:paraId="0D032A43"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6</w:t>
            </w:r>
            <w:r w:rsidRPr="00223C1B">
              <w:rPr>
                <w:rFonts w:ascii="Arial" w:hAnsi="Arial" w:cs="Arial"/>
                <w:b/>
                <w:sz w:val="22"/>
                <w:szCs w:val="22"/>
              </w:rPr>
              <w:t>=</w:t>
            </w:r>
            <w:r w:rsidRPr="00223C1B">
              <w:rPr>
                <w:rFonts w:ascii="Arial" w:hAnsi="Arial" w:cs="Arial"/>
                <w:b/>
                <w:sz w:val="22"/>
                <w:szCs w:val="22"/>
                <w:lang w:val="sr-Cyrl-RS"/>
              </w:rPr>
              <w:t>3х4</w:t>
            </w:r>
          </w:p>
        </w:tc>
        <w:tc>
          <w:tcPr>
            <w:tcW w:w="1890" w:type="dxa"/>
            <w:vAlign w:val="center"/>
          </w:tcPr>
          <w:p w14:paraId="4D78F746"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7=3</w:t>
            </w:r>
            <w:r w:rsidRPr="00223C1B">
              <w:rPr>
                <w:rFonts w:ascii="Arial" w:hAnsi="Arial" w:cs="Arial"/>
                <w:b/>
                <w:sz w:val="22"/>
                <w:szCs w:val="22"/>
                <w:lang w:val="sr-Latn-RS"/>
              </w:rPr>
              <w:t>x</w:t>
            </w:r>
            <w:r w:rsidRPr="00223C1B">
              <w:rPr>
                <w:rFonts w:ascii="Arial" w:hAnsi="Arial" w:cs="Arial"/>
                <w:b/>
                <w:sz w:val="22"/>
                <w:szCs w:val="22"/>
                <w:lang w:val="sr-Cyrl-RS"/>
              </w:rPr>
              <w:t>5</w:t>
            </w:r>
          </w:p>
        </w:tc>
      </w:tr>
      <w:tr w:rsidR="002D17A0" w:rsidRPr="00223C1B" w14:paraId="5452063F" w14:textId="77777777" w:rsidTr="00D10FD9">
        <w:trPr>
          <w:trHeight w:val="621"/>
        </w:trPr>
        <w:tc>
          <w:tcPr>
            <w:tcW w:w="630" w:type="dxa"/>
            <w:vAlign w:val="center"/>
          </w:tcPr>
          <w:p w14:paraId="55468D6F"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lang w:val="sr-Cyrl-RS"/>
              </w:rPr>
              <w:t>1.</w:t>
            </w:r>
          </w:p>
        </w:tc>
        <w:tc>
          <w:tcPr>
            <w:tcW w:w="2880" w:type="dxa"/>
            <w:tcBorders>
              <w:top w:val="single" w:sz="4" w:space="0" w:color="000000"/>
              <w:left w:val="single" w:sz="4" w:space="0" w:color="000000"/>
              <w:bottom w:val="single" w:sz="4" w:space="0" w:color="000000"/>
            </w:tcBorders>
            <w:shd w:val="clear" w:color="auto" w:fill="auto"/>
            <w:vAlign w:val="center"/>
          </w:tcPr>
          <w:p w14:paraId="0EACCB92" w14:textId="25EFC158" w:rsidR="002D17A0" w:rsidRPr="00223C1B" w:rsidRDefault="002D17A0" w:rsidP="00DA604F">
            <w:pPr>
              <w:tabs>
                <w:tab w:val="left" w:pos="720"/>
              </w:tabs>
              <w:jc w:val="center"/>
              <w:rPr>
                <w:rFonts w:ascii="Arial" w:hAnsi="Arial" w:cs="Arial"/>
                <w:sz w:val="22"/>
                <w:szCs w:val="22"/>
                <w:lang w:val="ru-RU"/>
              </w:rPr>
            </w:pPr>
            <w:r w:rsidRPr="00416CD8">
              <w:rPr>
                <w:rFonts w:ascii="Arial" w:hAnsi="Arial" w:cs="Arial"/>
                <w:bCs/>
                <w:sz w:val="22"/>
                <w:szCs w:val="22"/>
                <w:lang w:val="sr-Cyrl-RS"/>
              </w:rPr>
              <w:t xml:space="preserve">Одржавање антивирусног софтвера </w:t>
            </w:r>
          </w:p>
        </w:tc>
        <w:tc>
          <w:tcPr>
            <w:tcW w:w="1260" w:type="dxa"/>
            <w:vAlign w:val="center"/>
          </w:tcPr>
          <w:p w14:paraId="160A5744" w14:textId="77777777" w:rsidR="002D17A0" w:rsidRPr="00223C1B" w:rsidRDefault="002D17A0" w:rsidP="00D10FD9">
            <w:pPr>
              <w:tabs>
                <w:tab w:val="left" w:pos="720"/>
              </w:tabs>
              <w:jc w:val="center"/>
              <w:rPr>
                <w:rFonts w:ascii="Arial" w:hAnsi="Arial" w:cs="Arial"/>
                <w:sz w:val="22"/>
                <w:szCs w:val="22"/>
                <w:lang w:val="ru-RU"/>
              </w:rPr>
            </w:pPr>
            <w:r>
              <w:rPr>
                <w:rFonts w:ascii="Arial" w:hAnsi="Arial" w:cs="Arial"/>
                <w:sz w:val="22"/>
                <w:szCs w:val="22"/>
                <w:lang w:val="ru-RU"/>
              </w:rPr>
              <w:t>1100</w:t>
            </w:r>
          </w:p>
          <w:p w14:paraId="25C27A29" w14:textId="77777777" w:rsidR="002D17A0" w:rsidRPr="00223C1B" w:rsidRDefault="002D17A0" w:rsidP="00D10FD9">
            <w:pPr>
              <w:tabs>
                <w:tab w:val="left" w:pos="720"/>
              </w:tabs>
              <w:jc w:val="center"/>
              <w:rPr>
                <w:rFonts w:ascii="Arial" w:hAnsi="Arial" w:cs="Arial"/>
                <w:sz w:val="22"/>
                <w:szCs w:val="22"/>
                <w:lang w:val="ru-RU"/>
              </w:rPr>
            </w:pPr>
            <w:r w:rsidRPr="00223C1B">
              <w:rPr>
                <w:rFonts w:ascii="Arial" w:hAnsi="Arial" w:cs="Arial"/>
                <w:sz w:val="22"/>
                <w:szCs w:val="22"/>
                <w:lang w:val="ru-RU"/>
              </w:rPr>
              <w:t>ком.</w:t>
            </w:r>
          </w:p>
        </w:tc>
        <w:tc>
          <w:tcPr>
            <w:tcW w:w="1170" w:type="dxa"/>
            <w:vAlign w:val="bottom"/>
          </w:tcPr>
          <w:p w14:paraId="30D5420D" w14:textId="77777777" w:rsidR="002D17A0" w:rsidRPr="00223C1B" w:rsidRDefault="002D17A0" w:rsidP="00D10FD9">
            <w:pPr>
              <w:jc w:val="center"/>
              <w:rPr>
                <w:rFonts w:ascii="Arial" w:hAnsi="Arial" w:cs="Arial"/>
                <w:sz w:val="22"/>
                <w:szCs w:val="22"/>
                <w:lang w:val="sr-Latn-RS" w:eastAsia="sr-Latn-RS"/>
              </w:rPr>
            </w:pPr>
          </w:p>
        </w:tc>
        <w:tc>
          <w:tcPr>
            <w:tcW w:w="1710" w:type="dxa"/>
          </w:tcPr>
          <w:p w14:paraId="0053A752" w14:textId="77777777" w:rsidR="002D17A0" w:rsidRPr="00223C1B" w:rsidRDefault="002D17A0" w:rsidP="00D10FD9">
            <w:pPr>
              <w:rPr>
                <w:rFonts w:ascii="Arial" w:hAnsi="Arial" w:cs="Arial"/>
                <w:sz w:val="22"/>
                <w:szCs w:val="22"/>
              </w:rPr>
            </w:pPr>
          </w:p>
        </w:tc>
        <w:tc>
          <w:tcPr>
            <w:tcW w:w="1620" w:type="dxa"/>
          </w:tcPr>
          <w:p w14:paraId="2446A9EA" w14:textId="77777777" w:rsidR="002D17A0" w:rsidRPr="00223C1B" w:rsidRDefault="002D17A0" w:rsidP="00D10FD9">
            <w:pPr>
              <w:rPr>
                <w:rFonts w:ascii="Arial" w:hAnsi="Arial" w:cs="Arial"/>
                <w:sz w:val="22"/>
                <w:szCs w:val="22"/>
              </w:rPr>
            </w:pPr>
          </w:p>
        </w:tc>
        <w:tc>
          <w:tcPr>
            <w:tcW w:w="1890" w:type="dxa"/>
          </w:tcPr>
          <w:p w14:paraId="45F14788" w14:textId="77777777" w:rsidR="002D17A0" w:rsidRPr="00223C1B" w:rsidRDefault="002D17A0" w:rsidP="00D10FD9">
            <w:pPr>
              <w:rPr>
                <w:rFonts w:ascii="Arial" w:hAnsi="Arial" w:cs="Arial"/>
                <w:sz w:val="22"/>
                <w:szCs w:val="22"/>
              </w:rPr>
            </w:pPr>
          </w:p>
        </w:tc>
      </w:tr>
      <w:tr w:rsidR="00DA604F" w:rsidRPr="00223C1B" w14:paraId="3A7C796F" w14:textId="77777777" w:rsidTr="00D10FD9">
        <w:trPr>
          <w:trHeight w:val="621"/>
        </w:trPr>
        <w:tc>
          <w:tcPr>
            <w:tcW w:w="630" w:type="dxa"/>
            <w:vAlign w:val="center"/>
          </w:tcPr>
          <w:p w14:paraId="61752351" w14:textId="7CB28470" w:rsidR="00DA604F" w:rsidRPr="00223C1B" w:rsidRDefault="00DA604F" w:rsidP="00D10FD9">
            <w:pPr>
              <w:jc w:val="center"/>
              <w:rPr>
                <w:rFonts w:ascii="Arial" w:hAnsi="Arial" w:cs="Arial"/>
                <w:sz w:val="22"/>
                <w:szCs w:val="22"/>
                <w:lang w:val="sr-Cyrl-RS"/>
              </w:rPr>
            </w:pPr>
            <w:r>
              <w:rPr>
                <w:rFonts w:ascii="Arial" w:hAnsi="Arial" w:cs="Arial"/>
                <w:sz w:val="22"/>
                <w:szCs w:val="22"/>
                <w:lang w:val="sr-Cyrl-RS"/>
              </w:rPr>
              <w:t>2.</w:t>
            </w:r>
          </w:p>
        </w:tc>
        <w:tc>
          <w:tcPr>
            <w:tcW w:w="2880" w:type="dxa"/>
            <w:tcBorders>
              <w:top w:val="single" w:sz="4" w:space="0" w:color="000000"/>
              <w:left w:val="single" w:sz="4" w:space="0" w:color="000000"/>
              <w:bottom w:val="single" w:sz="4" w:space="0" w:color="000000"/>
            </w:tcBorders>
            <w:shd w:val="clear" w:color="auto" w:fill="auto"/>
            <w:vAlign w:val="center"/>
          </w:tcPr>
          <w:p w14:paraId="65D8CECA" w14:textId="557FBA73" w:rsidR="00DA604F" w:rsidRPr="00416CD8" w:rsidRDefault="00DA604F" w:rsidP="00D10FD9">
            <w:pPr>
              <w:tabs>
                <w:tab w:val="left" w:pos="720"/>
              </w:tabs>
              <w:jc w:val="center"/>
              <w:rPr>
                <w:rFonts w:ascii="Arial" w:hAnsi="Arial" w:cs="Arial"/>
                <w:bCs/>
                <w:sz w:val="22"/>
                <w:szCs w:val="22"/>
                <w:lang w:val="sr-Cyrl-RS"/>
              </w:rPr>
            </w:pPr>
            <w:r w:rsidRPr="00416CD8">
              <w:rPr>
                <w:rFonts w:ascii="Arial" w:hAnsi="Arial" w:cs="Arial"/>
                <w:sz w:val="22"/>
                <w:szCs w:val="22"/>
                <w:lang w:val="ru-RU"/>
              </w:rPr>
              <w:t>Корисничке лиценце</w:t>
            </w:r>
          </w:p>
        </w:tc>
        <w:tc>
          <w:tcPr>
            <w:tcW w:w="1260" w:type="dxa"/>
            <w:vAlign w:val="center"/>
          </w:tcPr>
          <w:p w14:paraId="65EB89B5" w14:textId="77777777" w:rsidR="00DA604F" w:rsidRDefault="00DA604F" w:rsidP="00D10FD9">
            <w:pPr>
              <w:tabs>
                <w:tab w:val="left" w:pos="720"/>
              </w:tabs>
              <w:jc w:val="center"/>
              <w:rPr>
                <w:rFonts w:ascii="Arial" w:hAnsi="Arial" w:cs="Arial"/>
                <w:sz w:val="22"/>
                <w:szCs w:val="22"/>
                <w:lang w:val="ru-RU"/>
              </w:rPr>
            </w:pPr>
            <w:r>
              <w:rPr>
                <w:rFonts w:ascii="Arial" w:hAnsi="Arial" w:cs="Arial"/>
                <w:sz w:val="22"/>
                <w:szCs w:val="22"/>
                <w:lang w:val="ru-RU"/>
              </w:rPr>
              <w:t>1100</w:t>
            </w:r>
          </w:p>
          <w:p w14:paraId="4981F898" w14:textId="6C892F61" w:rsidR="00DA604F" w:rsidRDefault="00DA604F" w:rsidP="00D10FD9">
            <w:pPr>
              <w:tabs>
                <w:tab w:val="left" w:pos="720"/>
              </w:tabs>
              <w:jc w:val="center"/>
              <w:rPr>
                <w:rFonts w:ascii="Arial" w:hAnsi="Arial" w:cs="Arial"/>
                <w:sz w:val="22"/>
                <w:szCs w:val="22"/>
                <w:lang w:val="ru-RU"/>
              </w:rPr>
            </w:pPr>
            <w:r>
              <w:rPr>
                <w:rFonts w:ascii="Arial" w:hAnsi="Arial" w:cs="Arial"/>
                <w:sz w:val="22"/>
                <w:szCs w:val="22"/>
                <w:lang w:val="ru-RU"/>
              </w:rPr>
              <w:t xml:space="preserve"> ком.</w:t>
            </w:r>
          </w:p>
        </w:tc>
        <w:tc>
          <w:tcPr>
            <w:tcW w:w="1170" w:type="dxa"/>
            <w:vAlign w:val="bottom"/>
          </w:tcPr>
          <w:p w14:paraId="1A2AB790" w14:textId="77777777" w:rsidR="00DA604F" w:rsidRPr="00223C1B" w:rsidRDefault="00DA604F" w:rsidP="00D10FD9">
            <w:pPr>
              <w:jc w:val="center"/>
              <w:rPr>
                <w:rFonts w:ascii="Arial" w:hAnsi="Arial" w:cs="Arial"/>
                <w:sz w:val="22"/>
                <w:szCs w:val="22"/>
                <w:lang w:val="sr-Latn-RS" w:eastAsia="sr-Latn-RS"/>
              </w:rPr>
            </w:pPr>
          </w:p>
        </w:tc>
        <w:tc>
          <w:tcPr>
            <w:tcW w:w="1710" w:type="dxa"/>
          </w:tcPr>
          <w:p w14:paraId="73D0C8B4" w14:textId="77777777" w:rsidR="00DA604F" w:rsidRPr="00223C1B" w:rsidRDefault="00DA604F" w:rsidP="00D10FD9">
            <w:pPr>
              <w:rPr>
                <w:rFonts w:ascii="Arial" w:hAnsi="Arial" w:cs="Arial"/>
                <w:sz w:val="22"/>
                <w:szCs w:val="22"/>
              </w:rPr>
            </w:pPr>
          </w:p>
        </w:tc>
        <w:tc>
          <w:tcPr>
            <w:tcW w:w="1620" w:type="dxa"/>
          </w:tcPr>
          <w:p w14:paraId="2BB0A6D7" w14:textId="77777777" w:rsidR="00DA604F" w:rsidRPr="00223C1B" w:rsidRDefault="00DA604F" w:rsidP="00D10FD9">
            <w:pPr>
              <w:rPr>
                <w:rFonts w:ascii="Arial" w:hAnsi="Arial" w:cs="Arial"/>
                <w:sz w:val="22"/>
                <w:szCs w:val="22"/>
              </w:rPr>
            </w:pPr>
          </w:p>
        </w:tc>
        <w:tc>
          <w:tcPr>
            <w:tcW w:w="1890" w:type="dxa"/>
          </w:tcPr>
          <w:p w14:paraId="32FD4CEA" w14:textId="77777777" w:rsidR="00DA604F" w:rsidRPr="00223C1B" w:rsidRDefault="00DA604F" w:rsidP="00D10FD9">
            <w:pPr>
              <w:rPr>
                <w:rFonts w:ascii="Arial" w:hAnsi="Arial" w:cs="Arial"/>
                <w:sz w:val="22"/>
                <w:szCs w:val="22"/>
              </w:rPr>
            </w:pPr>
          </w:p>
        </w:tc>
      </w:tr>
      <w:tr w:rsidR="002D17A0" w:rsidRPr="00223C1B" w14:paraId="7FA3D465" w14:textId="77777777" w:rsidTr="00D10FD9">
        <w:trPr>
          <w:trHeight w:val="633"/>
        </w:trPr>
        <w:tc>
          <w:tcPr>
            <w:tcW w:w="630" w:type="dxa"/>
            <w:vAlign w:val="center"/>
          </w:tcPr>
          <w:p w14:paraId="69C6708E"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rPr>
              <w:t>I</w:t>
            </w:r>
          </w:p>
        </w:tc>
        <w:tc>
          <w:tcPr>
            <w:tcW w:w="7020" w:type="dxa"/>
            <w:gridSpan w:val="4"/>
            <w:tcBorders>
              <w:right w:val="single" w:sz="4" w:space="0" w:color="auto"/>
            </w:tcBorders>
          </w:tcPr>
          <w:p w14:paraId="7CD8F756"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УКУПНО ПОНУЂЕНА ЦЕНА без ПДВ-а</w:t>
            </w:r>
          </w:p>
          <w:p w14:paraId="2A9592D5"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w:t>
            </w:r>
            <w:r w:rsidRPr="00223C1B">
              <w:rPr>
                <w:rFonts w:ascii="Arial" w:hAnsi="Arial" w:cs="Arial"/>
                <w:b/>
                <w:sz w:val="22"/>
                <w:szCs w:val="22"/>
                <w:lang w:val="sr-Cyrl-RS"/>
              </w:rPr>
              <w:t>У</w:t>
            </w:r>
            <w:r w:rsidRPr="00223C1B">
              <w:rPr>
                <w:rFonts w:ascii="Arial" w:hAnsi="Arial" w:cs="Arial"/>
                <w:b/>
                <w:sz w:val="22"/>
                <w:szCs w:val="22"/>
              </w:rPr>
              <w:t>купн</w:t>
            </w:r>
            <w:r w:rsidRPr="00223C1B">
              <w:rPr>
                <w:rFonts w:ascii="Arial" w:hAnsi="Arial" w:cs="Arial"/>
                <w:b/>
                <w:sz w:val="22"/>
                <w:szCs w:val="22"/>
                <w:lang w:val="sr-Cyrl-RS"/>
              </w:rPr>
              <w:t>а</w:t>
            </w:r>
            <w:r w:rsidRPr="00223C1B">
              <w:rPr>
                <w:rFonts w:ascii="Arial" w:hAnsi="Arial" w:cs="Arial"/>
                <w:b/>
                <w:sz w:val="22"/>
                <w:szCs w:val="22"/>
              </w:rPr>
              <w:t xml:space="preserve"> цена из колоне </w:t>
            </w:r>
            <w:r w:rsidRPr="00223C1B">
              <w:rPr>
                <w:rFonts w:ascii="Arial" w:hAnsi="Arial" w:cs="Arial"/>
                <w:b/>
                <w:sz w:val="22"/>
                <w:szCs w:val="22"/>
                <w:lang w:val="sr-Cyrl-RS"/>
              </w:rPr>
              <w:t>7</w:t>
            </w:r>
            <w:r w:rsidRPr="00223C1B">
              <w:rPr>
                <w:rFonts w:ascii="Arial" w:hAnsi="Arial" w:cs="Arial"/>
                <w:b/>
                <w:sz w:val="22"/>
                <w:szCs w:val="22"/>
              </w:rPr>
              <w:t xml:space="preserve"> )</w:t>
            </w:r>
          </w:p>
        </w:tc>
        <w:tc>
          <w:tcPr>
            <w:tcW w:w="1620" w:type="dxa"/>
            <w:tcBorders>
              <w:left w:val="single" w:sz="4" w:space="0" w:color="auto"/>
              <w:right w:val="single" w:sz="4" w:space="0" w:color="auto"/>
            </w:tcBorders>
          </w:tcPr>
          <w:p w14:paraId="472EC122" w14:textId="77777777" w:rsidR="002D17A0" w:rsidRPr="00223C1B" w:rsidRDefault="002D17A0" w:rsidP="00D10FD9">
            <w:pPr>
              <w:rPr>
                <w:rFonts w:ascii="Arial" w:hAnsi="Arial" w:cs="Arial"/>
                <w:sz w:val="22"/>
                <w:szCs w:val="22"/>
              </w:rPr>
            </w:pPr>
          </w:p>
        </w:tc>
        <w:tc>
          <w:tcPr>
            <w:tcW w:w="1890" w:type="dxa"/>
            <w:vMerge w:val="restart"/>
            <w:tcBorders>
              <w:left w:val="single" w:sz="4" w:space="0" w:color="auto"/>
            </w:tcBorders>
          </w:tcPr>
          <w:p w14:paraId="67B40154" w14:textId="77777777" w:rsidR="002D17A0" w:rsidRPr="00223C1B" w:rsidRDefault="002D17A0" w:rsidP="00D10FD9">
            <w:pPr>
              <w:rPr>
                <w:rFonts w:ascii="Arial" w:hAnsi="Arial" w:cs="Arial"/>
                <w:sz w:val="22"/>
                <w:szCs w:val="22"/>
              </w:rPr>
            </w:pPr>
          </w:p>
        </w:tc>
      </w:tr>
      <w:tr w:rsidR="002D17A0" w:rsidRPr="00223C1B" w14:paraId="7C1E686E" w14:textId="77777777" w:rsidTr="00D10FD9">
        <w:trPr>
          <w:trHeight w:val="673"/>
        </w:trPr>
        <w:tc>
          <w:tcPr>
            <w:tcW w:w="630" w:type="dxa"/>
            <w:vAlign w:val="center"/>
          </w:tcPr>
          <w:p w14:paraId="4B182193"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lang w:val="sr-Latn-CS"/>
              </w:rPr>
              <w:t>II</w:t>
            </w:r>
          </w:p>
        </w:tc>
        <w:tc>
          <w:tcPr>
            <w:tcW w:w="7020" w:type="dxa"/>
            <w:gridSpan w:val="4"/>
            <w:tcBorders>
              <w:right w:val="single" w:sz="4" w:space="0" w:color="auto"/>
            </w:tcBorders>
          </w:tcPr>
          <w:p w14:paraId="77CCDA0B"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 xml:space="preserve">УКУПАН ИЗНОС ПДВ-а (стопа ПДВ-а </w:t>
            </w:r>
            <w:r w:rsidRPr="00223C1B">
              <w:rPr>
                <w:rFonts w:ascii="Arial" w:hAnsi="Arial" w:cs="Arial"/>
                <w:b/>
                <w:color w:val="000000"/>
                <w:sz w:val="22"/>
                <w:szCs w:val="22"/>
              </w:rPr>
              <w:t>20%)</w:t>
            </w:r>
          </w:p>
          <w:p w14:paraId="08D5C971"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 xml:space="preserve">(ред бр. </w:t>
            </w:r>
            <w:r w:rsidRPr="00223C1B">
              <w:rPr>
                <w:rFonts w:ascii="Arial" w:hAnsi="Arial" w:cs="Arial"/>
                <w:b/>
                <w:sz w:val="22"/>
                <w:szCs w:val="22"/>
                <w:lang w:val="sr-Latn-CS"/>
              </w:rPr>
              <w:t>I</w:t>
            </w:r>
            <w:r w:rsidRPr="00223C1B">
              <w:rPr>
                <w:rFonts w:ascii="Arial" w:hAnsi="Arial" w:cs="Arial"/>
                <w:b/>
                <w:sz w:val="22"/>
                <w:szCs w:val="22"/>
              </w:rPr>
              <w:t xml:space="preserve"> х </w:t>
            </w:r>
            <w:r w:rsidRPr="00223C1B">
              <w:rPr>
                <w:rFonts w:ascii="Arial" w:hAnsi="Arial" w:cs="Arial"/>
                <w:b/>
                <w:color w:val="000000"/>
                <w:sz w:val="22"/>
                <w:szCs w:val="22"/>
              </w:rPr>
              <w:t>20%)</w:t>
            </w:r>
          </w:p>
        </w:tc>
        <w:tc>
          <w:tcPr>
            <w:tcW w:w="1620" w:type="dxa"/>
            <w:tcBorders>
              <w:left w:val="single" w:sz="4" w:space="0" w:color="auto"/>
              <w:right w:val="single" w:sz="4" w:space="0" w:color="auto"/>
            </w:tcBorders>
          </w:tcPr>
          <w:p w14:paraId="0C9DA7D4" w14:textId="77777777" w:rsidR="002D17A0" w:rsidRPr="00223C1B" w:rsidRDefault="002D17A0" w:rsidP="00D10FD9">
            <w:pPr>
              <w:rPr>
                <w:rFonts w:ascii="Arial" w:hAnsi="Arial" w:cs="Arial"/>
                <w:sz w:val="22"/>
                <w:szCs w:val="22"/>
              </w:rPr>
            </w:pPr>
          </w:p>
        </w:tc>
        <w:tc>
          <w:tcPr>
            <w:tcW w:w="1890" w:type="dxa"/>
            <w:vMerge/>
            <w:tcBorders>
              <w:left w:val="single" w:sz="4" w:space="0" w:color="auto"/>
            </w:tcBorders>
          </w:tcPr>
          <w:p w14:paraId="173C3733" w14:textId="77777777" w:rsidR="002D17A0" w:rsidRPr="00223C1B" w:rsidRDefault="002D17A0" w:rsidP="00D10FD9">
            <w:pPr>
              <w:rPr>
                <w:rFonts w:ascii="Arial" w:hAnsi="Arial" w:cs="Arial"/>
                <w:sz w:val="22"/>
                <w:szCs w:val="22"/>
              </w:rPr>
            </w:pPr>
          </w:p>
        </w:tc>
      </w:tr>
      <w:tr w:rsidR="002D17A0" w:rsidRPr="00223C1B" w14:paraId="5AED9F84" w14:textId="77777777" w:rsidTr="00D10FD9">
        <w:trPr>
          <w:trHeight w:val="673"/>
        </w:trPr>
        <w:tc>
          <w:tcPr>
            <w:tcW w:w="630" w:type="dxa"/>
            <w:vAlign w:val="center"/>
          </w:tcPr>
          <w:p w14:paraId="35993A0D"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lang w:val="sr-Latn-CS"/>
              </w:rPr>
              <w:t>III</w:t>
            </w:r>
          </w:p>
        </w:tc>
        <w:tc>
          <w:tcPr>
            <w:tcW w:w="7020" w:type="dxa"/>
            <w:gridSpan w:val="4"/>
            <w:tcBorders>
              <w:right w:val="single" w:sz="4" w:space="0" w:color="auto"/>
            </w:tcBorders>
          </w:tcPr>
          <w:p w14:paraId="5254C263"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УКУПНО ПОНУЂЕНА ЦЕНА са ПДВ-ом</w:t>
            </w:r>
          </w:p>
          <w:p w14:paraId="18B23C9D"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(ред. бр.</w:t>
            </w:r>
            <w:r w:rsidRPr="00223C1B">
              <w:rPr>
                <w:rFonts w:ascii="Arial" w:hAnsi="Arial" w:cs="Arial"/>
                <w:sz w:val="22"/>
                <w:szCs w:val="22"/>
              </w:rPr>
              <w:t xml:space="preserve"> </w:t>
            </w:r>
            <w:r w:rsidRPr="00223C1B">
              <w:rPr>
                <w:rFonts w:ascii="Arial" w:hAnsi="Arial" w:cs="Arial"/>
                <w:b/>
                <w:sz w:val="22"/>
                <w:szCs w:val="22"/>
                <w:lang w:val="sr-Latn-CS"/>
              </w:rPr>
              <w:t xml:space="preserve">I </w:t>
            </w:r>
            <w:r w:rsidRPr="00223C1B">
              <w:rPr>
                <w:rFonts w:ascii="Arial" w:hAnsi="Arial" w:cs="Arial"/>
                <w:b/>
                <w:sz w:val="22"/>
                <w:szCs w:val="22"/>
              </w:rPr>
              <w:t>+</w:t>
            </w:r>
            <w:r w:rsidRPr="00223C1B">
              <w:rPr>
                <w:rFonts w:ascii="Arial" w:hAnsi="Arial" w:cs="Arial"/>
                <w:b/>
                <w:sz w:val="22"/>
                <w:szCs w:val="22"/>
                <w:lang w:val="sr-Cyrl-RS"/>
              </w:rPr>
              <w:t xml:space="preserve"> </w:t>
            </w:r>
            <w:r w:rsidRPr="00223C1B">
              <w:rPr>
                <w:rFonts w:ascii="Arial" w:hAnsi="Arial" w:cs="Arial"/>
                <w:b/>
                <w:sz w:val="22"/>
                <w:szCs w:val="22"/>
              </w:rPr>
              <w:t>ред.бр.</w:t>
            </w:r>
            <w:r w:rsidRPr="00223C1B">
              <w:rPr>
                <w:rFonts w:ascii="Arial" w:hAnsi="Arial" w:cs="Arial"/>
                <w:sz w:val="22"/>
                <w:szCs w:val="22"/>
              </w:rPr>
              <w:t xml:space="preserve"> </w:t>
            </w:r>
            <w:r w:rsidRPr="00223C1B">
              <w:rPr>
                <w:rFonts w:ascii="Arial" w:hAnsi="Arial" w:cs="Arial"/>
                <w:b/>
                <w:sz w:val="22"/>
                <w:szCs w:val="22"/>
                <w:lang w:val="sr-Latn-CS"/>
              </w:rPr>
              <w:t>II</w:t>
            </w:r>
            <w:r w:rsidRPr="00223C1B">
              <w:rPr>
                <w:rFonts w:ascii="Arial" w:hAnsi="Arial" w:cs="Arial"/>
                <w:b/>
                <w:sz w:val="22"/>
                <w:szCs w:val="22"/>
              </w:rPr>
              <w:t>)</w:t>
            </w:r>
          </w:p>
        </w:tc>
        <w:tc>
          <w:tcPr>
            <w:tcW w:w="1620" w:type="dxa"/>
            <w:tcBorders>
              <w:left w:val="single" w:sz="4" w:space="0" w:color="auto"/>
              <w:right w:val="single" w:sz="4" w:space="0" w:color="auto"/>
            </w:tcBorders>
          </w:tcPr>
          <w:p w14:paraId="08CC150D" w14:textId="77777777" w:rsidR="002D17A0" w:rsidRPr="00223C1B" w:rsidRDefault="002D17A0" w:rsidP="00D10FD9">
            <w:pPr>
              <w:rPr>
                <w:rFonts w:ascii="Arial" w:hAnsi="Arial" w:cs="Arial"/>
                <w:sz w:val="22"/>
                <w:szCs w:val="22"/>
              </w:rPr>
            </w:pPr>
          </w:p>
        </w:tc>
        <w:tc>
          <w:tcPr>
            <w:tcW w:w="1890" w:type="dxa"/>
            <w:vMerge/>
            <w:tcBorders>
              <w:left w:val="single" w:sz="4" w:space="0" w:color="auto"/>
            </w:tcBorders>
          </w:tcPr>
          <w:p w14:paraId="1850482D" w14:textId="77777777" w:rsidR="002D17A0" w:rsidRPr="00223C1B" w:rsidRDefault="002D17A0" w:rsidP="00D10FD9">
            <w:pPr>
              <w:rPr>
                <w:rFonts w:ascii="Arial" w:hAnsi="Arial" w:cs="Arial"/>
                <w:sz w:val="22"/>
                <w:szCs w:val="22"/>
              </w:rPr>
            </w:pPr>
          </w:p>
        </w:tc>
      </w:tr>
    </w:tbl>
    <w:p w14:paraId="690D7B7E" w14:textId="77777777" w:rsidR="002D17A0" w:rsidRPr="00223C1B" w:rsidRDefault="002D17A0" w:rsidP="002D17A0">
      <w:pPr>
        <w:tabs>
          <w:tab w:val="left" w:pos="720"/>
        </w:tabs>
        <w:rPr>
          <w:rFonts w:ascii="Arial" w:hAnsi="Arial" w:cs="Arial"/>
          <w:sz w:val="22"/>
          <w:szCs w:val="22"/>
        </w:rPr>
      </w:pPr>
    </w:p>
    <w:p w14:paraId="45478A3B" w14:textId="77777777" w:rsidR="002D17A0" w:rsidRPr="00223C1B" w:rsidRDefault="002D17A0" w:rsidP="002D17A0">
      <w:pPr>
        <w:tabs>
          <w:tab w:val="left" w:pos="720"/>
        </w:tabs>
        <w:rPr>
          <w:rFonts w:ascii="Arial" w:hAnsi="Arial" w:cs="Arial"/>
          <w:sz w:val="22"/>
          <w:szCs w:val="22"/>
        </w:rPr>
      </w:pPr>
    </w:p>
    <w:p w14:paraId="648EE421" w14:textId="77777777" w:rsidR="002D17A0" w:rsidRPr="00223C1B" w:rsidRDefault="002D17A0" w:rsidP="002D17A0">
      <w:pPr>
        <w:tabs>
          <w:tab w:val="left" w:pos="720"/>
        </w:tabs>
        <w:rPr>
          <w:rFonts w:ascii="Arial" w:eastAsia="TimesNewRomanPS-BoldMT" w:hAnsi="Arial" w:cs="Arial"/>
          <w:sz w:val="22"/>
          <w:szCs w:val="22"/>
          <w:lang w:val="sr-Cyrl-RS"/>
        </w:rPr>
      </w:pPr>
      <w:r w:rsidRPr="00223C1B">
        <w:rPr>
          <w:rFonts w:ascii="Arial" w:eastAsia="TimesNewRomanPS-BoldMT" w:hAnsi="Arial" w:cs="Arial"/>
          <w:sz w:val="22"/>
          <w:szCs w:val="22"/>
          <w:lang w:val="sr-Cyrl-RS"/>
        </w:rPr>
        <w:t>Добијена УКУПНО ПОНУЂЕНА ЦЕНА ће се користити при стручој оцени понуда и рангирању истих.</w:t>
      </w:r>
    </w:p>
    <w:p w14:paraId="58D2B901" w14:textId="77777777" w:rsidR="002D17A0" w:rsidRPr="00223C1B" w:rsidRDefault="002D17A0" w:rsidP="002D17A0">
      <w:pPr>
        <w:tabs>
          <w:tab w:val="left" w:pos="720"/>
        </w:tabs>
        <w:rPr>
          <w:rFonts w:ascii="Arial" w:eastAsia="TimesNewRomanPS-BoldMT" w:hAnsi="Arial" w:cs="Arial"/>
          <w:sz w:val="22"/>
          <w:szCs w:val="22"/>
          <w:lang w:val="sr-Cyrl-RS"/>
        </w:rPr>
      </w:pPr>
      <w:r w:rsidRPr="00223C1B">
        <w:rPr>
          <w:rFonts w:ascii="Arial" w:eastAsia="TimesNewRomanPS-BoldMT" w:hAnsi="Arial" w:cs="Arial"/>
          <w:sz w:val="22"/>
          <w:szCs w:val="22"/>
          <w:lang w:val="sr-Cyrl-RS"/>
        </w:rPr>
        <w:t>Укупно понуђена цена је упоредна вредност и може бити већа од процењене вредности на коју се закључује оквирни споразум.</w:t>
      </w:r>
    </w:p>
    <w:p w14:paraId="27102E3C" w14:textId="77777777" w:rsidR="002D17A0" w:rsidRPr="00223C1B" w:rsidRDefault="002D17A0" w:rsidP="002D17A0">
      <w:pPr>
        <w:tabs>
          <w:tab w:val="left" w:pos="720"/>
        </w:tabs>
        <w:jc w:val="center"/>
        <w:rPr>
          <w:rFonts w:ascii="Arial" w:hAnsi="Arial" w:cs="Arial"/>
          <w:sz w:val="22"/>
          <w:szCs w:val="22"/>
        </w:rPr>
      </w:pPr>
    </w:p>
    <w:p w14:paraId="32CA8997" w14:textId="77777777" w:rsidR="002D17A0" w:rsidRPr="00223C1B" w:rsidRDefault="002D17A0" w:rsidP="002D17A0">
      <w:pPr>
        <w:tabs>
          <w:tab w:val="left" w:pos="720"/>
        </w:tabs>
        <w:rPr>
          <w:rFonts w:ascii="Arial" w:hAnsi="Arial" w:cs="Arial"/>
          <w:sz w:val="22"/>
          <w:szCs w:val="22"/>
        </w:rPr>
      </w:pPr>
    </w:p>
    <w:p w14:paraId="1F0D3EDF" w14:textId="77777777" w:rsidR="002D17A0" w:rsidRPr="00223C1B" w:rsidRDefault="002D17A0" w:rsidP="002D17A0">
      <w:pPr>
        <w:tabs>
          <w:tab w:val="left" w:pos="720"/>
        </w:tabs>
        <w:jc w:val="center"/>
        <w:rPr>
          <w:rFonts w:ascii="Arial" w:hAnsi="Arial" w:cs="Arial"/>
          <w:sz w:val="22"/>
          <w:szCs w:val="22"/>
        </w:rPr>
      </w:pP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p>
    <w:tbl>
      <w:tblPr>
        <w:tblW w:w="10031" w:type="dxa"/>
        <w:jc w:val="center"/>
        <w:tblLayout w:type="fixed"/>
        <w:tblLook w:val="0000" w:firstRow="0" w:lastRow="0" w:firstColumn="0" w:lastColumn="0" w:noHBand="0" w:noVBand="0"/>
      </w:tblPr>
      <w:tblGrid>
        <w:gridCol w:w="3882"/>
        <w:gridCol w:w="2127"/>
        <w:gridCol w:w="4022"/>
      </w:tblGrid>
      <w:tr w:rsidR="002D17A0" w:rsidRPr="00223C1B" w14:paraId="051CABF7" w14:textId="77777777" w:rsidTr="00D10FD9">
        <w:trPr>
          <w:jc w:val="center"/>
        </w:trPr>
        <w:tc>
          <w:tcPr>
            <w:tcW w:w="3882" w:type="dxa"/>
          </w:tcPr>
          <w:p w14:paraId="5A31C2C2" w14:textId="77777777" w:rsidR="002D17A0" w:rsidRPr="00223C1B" w:rsidRDefault="002D17A0" w:rsidP="00D10FD9">
            <w:pPr>
              <w:tabs>
                <w:tab w:val="left" w:pos="720"/>
              </w:tabs>
              <w:jc w:val="center"/>
              <w:rPr>
                <w:rFonts w:ascii="Arial" w:hAnsi="Arial" w:cs="Arial"/>
                <w:sz w:val="22"/>
                <w:szCs w:val="22"/>
                <w:lang w:val="en-US"/>
              </w:rPr>
            </w:pPr>
            <w:r w:rsidRPr="00223C1B">
              <w:rPr>
                <w:rFonts w:ascii="Arial" w:hAnsi="Arial" w:cs="Arial"/>
                <w:sz w:val="22"/>
                <w:szCs w:val="22"/>
                <w:lang w:val="en-US"/>
              </w:rPr>
              <w:t>Датум:</w:t>
            </w:r>
          </w:p>
        </w:tc>
        <w:tc>
          <w:tcPr>
            <w:tcW w:w="2127" w:type="dxa"/>
          </w:tcPr>
          <w:p w14:paraId="42096CD6" w14:textId="77777777" w:rsidR="002D17A0" w:rsidRPr="00223C1B" w:rsidRDefault="002D17A0" w:rsidP="00D10FD9">
            <w:pPr>
              <w:tabs>
                <w:tab w:val="left" w:pos="720"/>
              </w:tabs>
              <w:jc w:val="center"/>
              <w:rPr>
                <w:rFonts w:ascii="Arial" w:hAnsi="Arial" w:cs="Arial"/>
                <w:sz w:val="22"/>
                <w:szCs w:val="22"/>
                <w:lang w:val="ru-RU"/>
              </w:rPr>
            </w:pPr>
          </w:p>
        </w:tc>
        <w:tc>
          <w:tcPr>
            <w:tcW w:w="4022" w:type="dxa"/>
          </w:tcPr>
          <w:p w14:paraId="7EA117D8"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П</w:t>
            </w:r>
            <w:r w:rsidRPr="00223C1B">
              <w:rPr>
                <w:rFonts w:ascii="Arial" w:hAnsi="Arial" w:cs="Arial"/>
                <w:sz w:val="22"/>
                <w:szCs w:val="22"/>
                <w:lang w:val="en-US"/>
              </w:rPr>
              <w:t>онуђач</w:t>
            </w:r>
          </w:p>
        </w:tc>
      </w:tr>
      <w:tr w:rsidR="002D17A0" w:rsidRPr="00223C1B" w14:paraId="4A022398" w14:textId="77777777" w:rsidTr="00D10FD9">
        <w:trPr>
          <w:jc w:val="center"/>
        </w:trPr>
        <w:tc>
          <w:tcPr>
            <w:tcW w:w="3882" w:type="dxa"/>
          </w:tcPr>
          <w:p w14:paraId="37FDC4D3"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1D749EEF" w14:textId="77777777" w:rsidR="002D17A0" w:rsidRPr="00223C1B" w:rsidRDefault="002D17A0" w:rsidP="00D10FD9">
            <w:pPr>
              <w:tabs>
                <w:tab w:val="left" w:pos="720"/>
              </w:tabs>
              <w:jc w:val="center"/>
              <w:rPr>
                <w:rFonts w:ascii="Arial" w:hAnsi="Arial" w:cs="Arial"/>
                <w:sz w:val="22"/>
                <w:szCs w:val="22"/>
                <w:lang w:val="en-US"/>
              </w:rPr>
            </w:pPr>
            <w:r w:rsidRPr="00223C1B">
              <w:rPr>
                <w:rFonts w:ascii="Arial" w:hAnsi="Arial" w:cs="Arial"/>
                <w:sz w:val="22"/>
                <w:szCs w:val="22"/>
                <w:lang w:val="en-US"/>
              </w:rPr>
              <w:t>М.П.</w:t>
            </w:r>
          </w:p>
        </w:tc>
        <w:tc>
          <w:tcPr>
            <w:tcW w:w="4022" w:type="dxa"/>
          </w:tcPr>
          <w:p w14:paraId="1E01E6DB" w14:textId="77777777" w:rsidR="002D17A0" w:rsidRPr="00223C1B" w:rsidRDefault="002D17A0" w:rsidP="00D10FD9">
            <w:pPr>
              <w:tabs>
                <w:tab w:val="left" w:pos="720"/>
              </w:tabs>
              <w:jc w:val="center"/>
              <w:rPr>
                <w:rFonts w:ascii="Arial" w:hAnsi="Arial" w:cs="Arial"/>
                <w:sz w:val="22"/>
                <w:szCs w:val="22"/>
                <w:lang w:val="ru-RU"/>
              </w:rPr>
            </w:pPr>
          </w:p>
        </w:tc>
      </w:tr>
      <w:tr w:rsidR="002D17A0" w:rsidRPr="00223C1B" w14:paraId="58286498" w14:textId="77777777" w:rsidTr="00D10FD9">
        <w:trPr>
          <w:jc w:val="center"/>
        </w:trPr>
        <w:tc>
          <w:tcPr>
            <w:tcW w:w="3882" w:type="dxa"/>
            <w:tcBorders>
              <w:bottom w:val="single" w:sz="4" w:space="0" w:color="auto"/>
            </w:tcBorders>
          </w:tcPr>
          <w:p w14:paraId="4F1C555C"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0D038DC8" w14:textId="77777777" w:rsidR="002D17A0" w:rsidRPr="00223C1B" w:rsidRDefault="002D17A0" w:rsidP="00D10FD9">
            <w:pPr>
              <w:tabs>
                <w:tab w:val="left" w:pos="720"/>
              </w:tabs>
              <w:jc w:val="center"/>
              <w:rPr>
                <w:rFonts w:ascii="Arial" w:hAnsi="Arial" w:cs="Arial"/>
                <w:sz w:val="22"/>
                <w:szCs w:val="22"/>
                <w:lang w:val="ru-RU"/>
              </w:rPr>
            </w:pPr>
          </w:p>
        </w:tc>
        <w:tc>
          <w:tcPr>
            <w:tcW w:w="4022" w:type="dxa"/>
            <w:tcBorders>
              <w:bottom w:val="single" w:sz="4" w:space="0" w:color="auto"/>
            </w:tcBorders>
          </w:tcPr>
          <w:p w14:paraId="5C62DF96" w14:textId="77777777" w:rsidR="002D17A0" w:rsidRPr="00223C1B" w:rsidRDefault="002D17A0" w:rsidP="00D10FD9">
            <w:pPr>
              <w:tabs>
                <w:tab w:val="left" w:pos="720"/>
              </w:tabs>
              <w:jc w:val="center"/>
              <w:rPr>
                <w:rFonts w:ascii="Arial" w:hAnsi="Arial" w:cs="Arial"/>
                <w:sz w:val="22"/>
                <w:szCs w:val="22"/>
                <w:lang w:val="ru-RU"/>
              </w:rPr>
            </w:pPr>
          </w:p>
        </w:tc>
      </w:tr>
      <w:tr w:rsidR="002D17A0" w:rsidRPr="00223C1B" w14:paraId="76BBB667" w14:textId="77777777" w:rsidTr="00D10FD9">
        <w:trPr>
          <w:trHeight w:val="389"/>
          <w:jc w:val="center"/>
        </w:trPr>
        <w:tc>
          <w:tcPr>
            <w:tcW w:w="3882" w:type="dxa"/>
            <w:tcBorders>
              <w:top w:val="single" w:sz="4" w:space="0" w:color="auto"/>
            </w:tcBorders>
          </w:tcPr>
          <w:p w14:paraId="20A7F2AA"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66151642" w14:textId="77777777" w:rsidR="002D17A0" w:rsidRPr="00223C1B" w:rsidRDefault="002D17A0" w:rsidP="00D10FD9">
            <w:pPr>
              <w:tabs>
                <w:tab w:val="left" w:pos="720"/>
              </w:tabs>
              <w:jc w:val="center"/>
              <w:rPr>
                <w:rFonts w:ascii="Arial" w:hAnsi="Arial" w:cs="Arial"/>
                <w:sz w:val="22"/>
                <w:szCs w:val="22"/>
                <w:lang w:val="ru-RU"/>
              </w:rPr>
            </w:pPr>
          </w:p>
        </w:tc>
        <w:tc>
          <w:tcPr>
            <w:tcW w:w="4022" w:type="dxa"/>
            <w:tcBorders>
              <w:top w:val="single" w:sz="4" w:space="0" w:color="auto"/>
            </w:tcBorders>
          </w:tcPr>
          <w:p w14:paraId="5203CC26" w14:textId="77777777" w:rsidR="002D17A0" w:rsidRPr="00223C1B" w:rsidRDefault="002D17A0" w:rsidP="00D10FD9">
            <w:pPr>
              <w:tabs>
                <w:tab w:val="left" w:pos="720"/>
              </w:tabs>
              <w:jc w:val="center"/>
              <w:rPr>
                <w:rFonts w:ascii="Arial" w:hAnsi="Arial" w:cs="Arial"/>
                <w:sz w:val="22"/>
                <w:szCs w:val="22"/>
                <w:lang w:val="ru-RU"/>
              </w:rPr>
            </w:pPr>
          </w:p>
        </w:tc>
      </w:tr>
    </w:tbl>
    <w:p w14:paraId="1A517D24" w14:textId="77777777" w:rsidR="002D17A0" w:rsidRPr="00223C1B" w:rsidRDefault="002D17A0" w:rsidP="002D17A0">
      <w:pPr>
        <w:tabs>
          <w:tab w:val="left" w:pos="720"/>
        </w:tabs>
        <w:jc w:val="both"/>
        <w:rPr>
          <w:rFonts w:ascii="Arial" w:hAnsi="Arial" w:cs="Arial"/>
          <w:b/>
          <w:sz w:val="22"/>
          <w:szCs w:val="22"/>
          <w:lang w:val="sr-Latn-CS"/>
        </w:rPr>
      </w:pPr>
    </w:p>
    <w:p w14:paraId="433A7AF6" w14:textId="77777777" w:rsidR="002D17A0" w:rsidRPr="00223C1B" w:rsidRDefault="002D17A0" w:rsidP="002D17A0">
      <w:pPr>
        <w:tabs>
          <w:tab w:val="left" w:pos="720"/>
        </w:tabs>
        <w:jc w:val="both"/>
        <w:rPr>
          <w:rFonts w:ascii="Arial" w:hAnsi="Arial" w:cs="Arial"/>
          <w:b/>
          <w:sz w:val="22"/>
          <w:szCs w:val="22"/>
          <w:lang w:val="sr-Latn-CS"/>
        </w:rPr>
      </w:pPr>
    </w:p>
    <w:p w14:paraId="358C01A4" w14:textId="77777777" w:rsidR="002D17A0" w:rsidRPr="00223C1B" w:rsidRDefault="002D17A0" w:rsidP="002D17A0">
      <w:pPr>
        <w:tabs>
          <w:tab w:val="left" w:pos="720"/>
        </w:tabs>
        <w:jc w:val="both"/>
        <w:rPr>
          <w:rFonts w:ascii="Arial" w:hAnsi="Arial" w:cs="Arial"/>
          <w:b/>
          <w:i/>
          <w:sz w:val="22"/>
          <w:szCs w:val="22"/>
        </w:rPr>
      </w:pPr>
      <w:r w:rsidRPr="00223C1B">
        <w:rPr>
          <w:rFonts w:ascii="Arial" w:hAnsi="Arial" w:cs="Arial"/>
          <w:b/>
          <w:i/>
          <w:sz w:val="22"/>
          <w:szCs w:val="22"/>
        </w:rPr>
        <w:t>Напомена:</w:t>
      </w:r>
    </w:p>
    <w:p w14:paraId="5727B4FD" w14:textId="77777777" w:rsidR="002D17A0" w:rsidRPr="00223C1B" w:rsidRDefault="002D17A0" w:rsidP="002D17A0">
      <w:pPr>
        <w:tabs>
          <w:tab w:val="left" w:pos="720"/>
          <w:tab w:val="left" w:pos="1134"/>
        </w:tabs>
        <w:jc w:val="both"/>
        <w:rPr>
          <w:rFonts w:ascii="Arial" w:eastAsia="TimesNewRomanPS-BoldMT" w:hAnsi="Arial" w:cs="Arial"/>
          <w:i/>
          <w:sz w:val="22"/>
          <w:szCs w:val="22"/>
          <w:lang w:val="ru-RU"/>
        </w:rPr>
      </w:pPr>
      <w:r w:rsidRPr="00223C1B">
        <w:rPr>
          <w:rFonts w:ascii="Arial" w:eastAsia="TimesNewRomanPS-BoldMT" w:hAnsi="Arial" w:cs="Arial"/>
          <w:i/>
          <w:sz w:val="22"/>
          <w:szCs w:val="22"/>
          <w:lang w:val="ru-RU"/>
        </w:rPr>
        <w:t xml:space="preserve">-Уколико </w:t>
      </w:r>
      <w:r w:rsidRPr="00223C1B">
        <w:rPr>
          <w:rFonts w:ascii="Arial" w:eastAsia="TimesNewRomanPS-BoldMT" w:hAnsi="Arial" w:cs="Arial"/>
          <w:i/>
          <w:sz w:val="22"/>
          <w:szCs w:val="22"/>
        </w:rPr>
        <w:t>група понуђача подноси заједничку понуду овај образац потписује и оверава Носилац посла</w:t>
      </w:r>
      <w:r w:rsidRPr="00223C1B">
        <w:rPr>
          <w:rFonts w:ascii="Arial" w:eastAsia="TimesNewRomanPS-BoldMT" w:hAnsi="Arial" w:cs="Arial"/>
          <w:i/>
          <w:sz w:val="22"/>
          <w:szCs w:val="22"/>
          <w:lang w:val="ru-RU"/>
        </w:rPr>
        <w:t>.</w:t>
      </w:r>
    </w:p>
    <w:p w14:paraId="29572188" w14:textId="77777777" w:rsidR="002D17A0" w:rsidRPr="00223C1B" w:rsidRDefault="002D17A0" w:rsidP="002D17A0">
      <w:pPr>
        <w:tabs>
          <w:tab w:val="left" w:pos="720"/>
          <w:tab w:val="left" w:pos="1134"/>
        </w:tabs>
        <w:jc w:val="both"/>
        <w:rPr>
          <w:rFonts w:ascii="Arial" w:eastAsia="TimesNewRomanPS-BoldMT" w:hAnsi="Arial" w:cs="Arial"/>
          <w:i/>
          <w:sz w:val="22"/>
          <w:szCs w:val="22"/>
          <w:lang w:val="ru-RU"/>
        </w:rPr>
      </w:pPr>
      <w:r w:rsidRPr="00223C1B">
        <w:rPr>
          <w:rFonts w:ascii="Arial" w:eastAsia="TimesNewRomanPS-BoldMT" w:hAnsi="Arial" w:cs="Arial"/>
          <w:i/>
          <w:sz w:val="22"/>
          <w:szCs w:val="22"/>
        </w:rPr>
        <w:t xml:space="preserve">- </w:t>
      </w:r>
      <w:r w:rsidRPr="00223C1B">
        <w:rPr>
          <w:rFonts w:ascii="Arial" w:eastAsia="TimesNewRomanPS-BoldMT" w:hAnsi="Arial" w:cs="Arial"/>
          <w:i/>
          <w:sz w:val="22"/>
          <w:szCs w:val="22"/>
          <w:lang w:val="ru-RU"/>
        </w:rPr>
        <w:t xml:space="preserve">Уколико понуђач подноси понуду са подизвођачем овај образац потписује и оверава печатом понуђач. </w:t>
      </w:r>
    </w:p>
    <w:p w14:paraId="0EAE2D29" w14:textId="77777777" w:rsidR="002D17A0" w:rsidRPr="00844633" w:rsidRDefault="002D17A0" w:rsidP="002D17A0">
      <w:pPr>
        <w:tabs>
          <w:tab w:val="left" w:pos="720"/>
        </w:tabs>
        <w:jc w:val="center"/>
        <w:rPr>
          <w:rFonts w:ascii="Arial" w:hAnsi="Arial" w:cs="Arial"/>
          <w:sz w:val="22"/>
          <w:szCs w:val="22"/>
          <w:lang w:val="ru-RU"/>
        </w:rPr>
      </w:pPr>
    </w:p>
    <w:p w14:paraId="4B072DB3" w14:textId="77777777" w:rsidR="002D17A0" w:rsidRPr="00223C1B" w:rsidRDefault="002D17A0" w:rsidP="002D17A0">
      <w:pPr>
        <w:tabs>
          <w:tab w:val="left" w:pos="720"/>
        </w:tabs>
        <w:rPr>
          <w:rFonts w:ascii="Arial" w:hAnsi="Arial" w:cs="Arial"/>
          <w:sz w:val="22"/>
          <w:szCs w:val="22"/>
          <w:lang w:val="sr-Latn-CS"/>
        </w:rPr>
        <w:sectPr w:rsidR="002D17A0" w:rsidRPr="00223C1B" w:rsidSect="00D10FD9">
          <w:pgSz w:w="11907" w:h="16840" w:code="9"/>
          <w:pgMar w:top="893" w:right="432" w:bottom="850" w:left="720" w:header="706" w:footer="706" w:gutter="0"/>
          <w:cols w:space="708"/>
          <w:docGrid w:linePitch="360"/>
        </w:sectPr>
      </w:pPr>
    </w:p>
    <w:p w14:paraId="6D710185" w14:textId="77777777" w:rsidR="002D17A0" w:rsidRDefault="002D17A0" w:rsidP="002D17A0">
      <w:pPr>
        <w:tabs>
          <w:tab w:val="left" w:pos="720"/>
        </w:tabs>
        <w:rPr>
          <w:rFonts w:ascii="Arial" w:hAnsi="Arial" w:cs="Arial"/>
          <w:sz w:val="22"/>
          <w:szCs w:val="22"/>
        </w:rPr>
      </w:pPr>
    </w:p>
    <w:p w14:paraId="23542ED3" w14:textId="77777777" w:rsidR="002D17A0" w:rsidRDefault="002D17A0" w:rsidP="002D17A0">
      <w:pPr>
        <w:tabs>
          <w:tab w:val="left" w:pos="720"/>
        </w:tabs>
        <w:rPr>
          <w:rFonts w:ascii="Arial" w:hAnsi="Arial" w:cs="Arial"/>
          <w:sz w:val="22"/>
          <w:szCs w:val="22"/>
        </w:rPr>
      </w:pPr>
    </w:p>
    <w:p w14:paraId="6F951084" w14:textId="77777777" w:rsidR="002D17A0" w:rsidRDefault="002D17A0" w:rsidP="002D17A0">
      <w:pPr>
        <w:tabs>
          <w:tab w:val="left" w:pos="720"/>
        </w:tabs>
        <w:rPr>
          <w:rFonts w:ascii="Arial" w:hAnsi="Arial" w:cs="Arial"/>
          <w:sz w:val="22"/>
          <w:szCs w:val="22"/>
        </w:rPr>
      </w:pPr>
    </w:p>
    <w:p w14:paraId="44A79D2D" w14:textId="77777777" w:rsidR="002D17A0" w:rsidRPr="00223C1B" w:rsidRDefault="002D17A0" w:rsidP="002D17A0">
      <w:pPr>
        <w:jc w:val="center"/>
        <w:rPr>
          <w:rFonts w:ascii="Arial" w:hAnsi="Arial" w:cs="Arial"/>
          <w:b/>
          <w:sz w:val="22"/>
          <w:szCs w:val="22"/>
          <w:lang w:val="sr-Cyrl-RS"/>
        </w:rPr>
      </w:pPr>
      <w:r w:rsidRPr="00223C1B">
        <w:rPr>
          <w:rFonts w:ascii="Arial" w:hAnsi="Arial" w:cs="Arial"/>
          <w:b/>
          <w:sz w:val="22"/>
          <w:szCs w:val="22"/>
          <w:lang w:val="sr-Cyrl-RS"/>
        </w:rPr>
        <w:t>ОБРАЗАЦ СТРУКТУРЕ ПОНУЂЕНЕ ЦЕНЕ И УПУТСТВО ЗА ПОПУЊАВАЊЕ</w:t>
      </w:r>
    </w:p>
    <w:p w14:paraId="6D459FB0" w14:textId="77777777" w:rsidR="002D17A0" w:rsidRPr="00223C1B" w:rsidRDefault="002D17A0" w:rsidP="002D17A0">
      <w:pPr>
        <w:jc w:val="center"/>
        <w:rPr>
          <w:rFonts w:ascii="Arial" w:hAnsi="Arial" w:cs="Arial"/>
          <w:b/>
          <w:sz w:val="22"/>
          <w:szCs w:val="22"/>
          <w:lang w:val="sr-Cyrl-RS"/>
        </w:rPr>
      </w:pPr>
    </w:p>
    <w:p w14:paraId="230C02B3" w14:textId="77777777" w:rsidR="002D17A0" w:rsidRPr="00223C1B" w:rsidRDefault="002D17A0" w:rsidP="002D17A0">
      <w:pPr>
        <w:tabs>
          <w:tab w:val="left" w:pos="1335"/>
        </w:tabs>
        <w:jc w:val="center"/>
        <w:rPr>
          <w:rFonts w:ascii="Arial" w:hAnsi="Arial" w:cs="Arial"/>
          <w:b/>
          <w:sz w:val="22"/>
          <w:szCs w:val="22"/>
          <w:lang w:val="sr-Cyrl-RS"/>
        </w:rPr>
      </w:pPr>
      <w:r>
        <w:rPr>
          <w:rFonts w:ascii="Arial" w:hAnsi="Arial" w:cs="Arial"/>
          <w:b/>
          <w:bCs/>
          <w:sz w:val="22"/>
          <w:szCs w:val="22"/>
          <w:lang w:val="sr-Cyrl-RS"/>
        </w:rPr>
        <w:t>За партију 3</w:t>
      </w:r>
      <w:r w:rsidRPr="00223C1B">
        <w:rPr>
          <w:rFonts w:ascii="Arial" w:hAnsi="Arial" w:cs="Arial"/>
          <w:b/>
          <w:bCs/>
          <w:sz w:val="22"/>
          <w:szCs w:val="22"/>
          <w:lang w:val="sr-Cyrl-RS"/>
        </w:rPr>
        <w:t xml:space="preserve">. </w:t>
      </w:r>
      <w:r>
        <w:rPr>
          <w:rFonts w:ascii="Arial" w:hAnsi="Arial" w:cs="Arial"/>
          <w:b/>
          <w:bCs/>
          <w:sz w:val="22"/>
          <w:szCs w:val="22"/>
          <w:lang w:val="sr-Cyrl-RS"/>
        </w:rPr>
        <w:t>Одржавање антивирусног софтвера за потребе ТЦ Крагујевац</w:t>
      </w:r>
    </w:p>
    <w:p w14:paraId="1ED045E6" w14:textId="77777777" w:rsidR="002D17A0" w:rsidRPr="00223C1B" w:rsidRDefault="002D17A0" w:rsidP="002D17A0">
      <w:pPr>
        <w:jc w:val="center"/>
        <w:rPr>
          <w:rFonts w:ascii="Arial" w:hAnsi="Arial" w:cs="Arial"/>
          <w:b/>
          <w:sz w:val="22"/>
          <w:szCs w:val="22"/>
          <w:lang w:val="sr-Cyrl-RS"/>
        </w:rPr>
      </w:pPr>
    </w:p>
    <w:p w14:paraId="37165D39" w14:textId="77777777" w:rsidR="002D17A0" w:rsidRPr="00223C1B" w:rsidRDefault="002D17A0" w:rsidP="002D17A0">
      <w:pPr>
        <w:jc w:val="center"/>
        <w:rPr>
          <w:rFonts w:ascii="Arial" w:hAnsi="Arial" w:cs="Arial"/>
          <w:b/>
          <w:sz w:val="22"/>
          <w:szCs w:val="22"/>
          <w:lang w:val="sr-Cyrl-RS"/>
        </w:rPr>
      </w:pPr>
    </w:p>
    <w:p w14:paraId="70033749" w14:textId="77777777" w:rsidR="002D17A0" w:rsidRPr="00223C1B" w:rsidRDefault="002D17A0" w:rsidP="002D17A0">
      <w:pPr>
        <w:outlineLvl w:val="0"/>
        <w:rPr>
          <w:rFonts w:ascii="Arial" w:hAnsi="Arial"/>
          <w:bCs/>
          <w:kern w:val="28"/>
          <w:sz w:val="22"/>
          <w:szCs w:val="22"/>
          <w:lang w:val="sr-Cyrl-RS" w:eastAsia="x-none"/>
        </w:rPr>
      </w:pPr>
      <w:r w:rsidRPr="00223C1B">
        <w:rPr>
          <w:rFonts w:ascii="Arial" w:hAnsi="Arial"/>
          <w:bCs/>
          <w:kern w:val="28"/>
          <w:sz w:val="22"/>
          <w:szCs w:val="22"/>
          <w:lang w:val="sr-Cyrl-RS" w:eastAsia="x-none"/>
        </w:rPr>
        <w:t>Табела 1.</w:t>
      </w:r>
    </w:p>
    <w:p w14:paraId="466CD4B8" w14:textId="77777777" w:rsidR="002D17A0" w:rsidRPr="00223C1B" w:rsidRDefault="002D17A0" w:rsidP="002D17A0">
      <w:pPr>
        <w:outlineLvl w:val="0"/>
        <w:rPr>
          <w:rFonts w:ascii="Arial" w:hAnsi="Arial"/>
          <w:bCs/>
          <w:kern w:val="28"/>
          <w:sz w:val="22"/>
          <w:szCs w:val="22"/>
          <w:lang w:val="en-US" w:eastAsia="x-none"/>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880"/>
        <w:gridCol w:w="1260"/>
        <w:gridCol w:w="1170"/>
        <w:gridCol w:w="1710"/>
        <w:gridCol w:w="1620"/>
        <w:gridCol w:w="1890"/>
      </w:tblGrid>
      <w:tr w:rsidR="002D17A0" w:rsidRPr="00223C1B" w14:paraId="35ECE3D7" w14:textId="77777777" w:rsidTr="00D10FD9">
        <w:trPr>
          <w:trHeight w:val="792"/>
        </w:trPr>
        <w:tc>
          <w:tcPr>
            <w:tcW w:w="630" w:type="dxa"/>
            <w:vAlign w:val="center"/>
          </w:tcPr>
          <w:p w14:paraId="58297195" w14:textId="77777777" w:rsidR="002D17A0" w:rsidRPr="00223C1B" w:rsidRDefault="002D17A0" w:rsidP="00D10FD9">
            <w:pPr>
              <w:ind w:left="-35" w:right="-14"/>
              <w:jc w:val="center"/>
              <w:rPr>
                <w:rFonts w:ascii="Arial" w:hAnsi="Arial" w:cs="Arial"/>
                <w:sz w:val="22"/>
                <w:szCs w:val="22"/>
                <w:lang w:val="sr-Cyrl-RS"/>
              </w:rPr>
            </w:pPr>
            <w:r w:rsidRPr="00223C1B">
              <w:rPr>
                <w:rFonts w:ascii="Arial" w:hAnsi="Arial" w:cs="Arial"/>
                <w:sz w:val="22"/>
                <w:szCs w:val="22"/>
              </w:rPr>
              <w:t>Р</w:t>
            </w:r>
            <w:r w:rsidRPr="00223C1B">
              <w:rPr>
                <w:rFonts w:ascii="Arial" w:hAnsi="Arial" w:cs="Arial"/>
                <w:sz w:val="22"/>
                <w:szCs w:val="22"/>
                <w:lang w:val="sr-Cyrl-RS"/>
              </w:rPr>
              <w:t>ед</w:t>
            </w:r>
            <w:r w:rsidRPr="00223C1B">
              <w:rPr>
                <w:rFonts w:ascii="Arial" w:hAnsi="Arial" w:cs="Arial"/>
                <w:sz w:val="22"/>
                <w:szCs w:val="22"/>
              </w:rPr>
              <w:t>.бр</w:t>
            </w:r>
            <w:r w:rsidRPr="00223C1B">
              <w:rPr>
                <w:rFonts w:ascii="Arial" w:hAnsi="Arial" w:cs="Arial"/>
                <w:sz w:val="22"/>
                <w:szCs w:val="22"/>
                <w:lang w:val="sr-Cyrl-RS"/>
              </w:rPr>
              <w:t>.</w:t>
            </w:r>
          </w:p>
        </w:tc>
        <w:tc>
          <w:tcPr>
            <w:tcW w:w="2880" w:type="dxa"/>
            <w:vAlign w:val="center"/>
          </w:tcPr>
          <w:p w14:paraId="48F739B2" w14:textId="67C1E8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 xml:space="preserve">Назив </w:t>
            </w:r>
            <w:r w:rsidRPr="00223C1B">
              <w:rPr>
                <w:rFonts w:ascii="Arial" w:hAnsi="Arial" w:cs="Arial"/>
                <w:sz w:val="22"/>
                <w:szCs w:val="22"/>
                <w:lang w:val="sr-Cyrl-RS"/>
              </w:rPr>
              <w:t>услуга</w:t>
            </w:r>
            <w:r w:rsidR="00270F37">
              <w:rPr>
                <w:rFonts w:ascii="Arial" w:hAnsi="Arial" w:cs="Arial"/>
                <w:sz w:val="22"/>
                <w:szCs w:val="22"/>
                <w:lang w:val="sr-Cyrl-RS"/>
              </w:rPr>
              <w:t>/добара</w:t>
            </w:r>
          </w:p>
        </w:tc>
        <w:tc>
          <w:tcPr>
            <w:tcW w:w="1260" w:type="dxa"/>
            <w:vAlign w:val="center"/>
          </w:tcPr>
          <w:p w14:paraId="4F6D2FF7" w14:textId="77777777" w:rsidR="002D17A0" w:rsidRPr="00223C1B" w:rsidRDefault="002D17A0" w:rsidP="00D10FD9">
            <w:pPr>
              <w:ind w:left="-51" w:right="-36"/>
              <w:jc w:val="center"/>
              <w:rPr>
                <w:rFonts w:ascii="Arial" w:hAnsi="Arial" w:cs="Arial"/>
                <w:sz w:val="22"/>
                <w:szCs w:val="22"/>
                <w:lang w:val="sr-Cyrl-RS"/>
              </w:rPr>
            </w:pPr>
            <w:r w:rsidRPr="00223C1B">
              <w:rPr>
                <w:rFonts w:ascii="Arial" w:hAnsi="Arial" w:cs="Arial"/>
                <w:sz w:val="22"/>
                <w:szCs w:val="22"/>
                <w:lang w:val="sr-Cyrl-RS"/>
              </w:rPr>
              <w:t>Колич.</w:t>
            </w:r>
          </w:p>
          <w:p w14:paraId="2AD5E974" w14:textId="77777777" w:rsidR="002D17A0" w:rsidRPr="00223C1B" w:rsidRDefault="002D17A0" w:rsidP="00D10FD9">
            <w:pPr>
              <w:jc w:val="center"/>
              <w:rPr>
                <w:rFonts w:ascii="Arial" w:hAnsi="Arial" w:cs="Arial"/>
                <w:sz w:val="22"/>
                <w:szCs w:val="22"/>
                <w:lang w:val="en-US"/>
              </w:rPr>
            </w:pPr>
            <w:r w:rsidRPr="00223C1B">
              <w:rPr>
                <w:rFonts w:ascii="Arial" w:hAnsi="Arial" w:cs="Arial"/>
                <w:sz w:val="22"/>
                <w:szCs w:val="22"/>
                <w:lang w:val="sr-Cyrl-RS"/>
              </w:rPr>
              <w:t>(јм)</w:t>
            </w:r>
          </w:p>
        </w:tc>
        <w:tc>
          <w:tcPr>
            <w:tcW w:w="1170" w:type="dxa"/>
            <w:vAlign w:val="center"/>
          </w:tcPr>
          <w:p w14:paraId="6B69CEFF"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Једини</w:t>
            </w:r>
            <w:r w:rsidRPr="00223C1B">
              <w:rPr>
                <w:rFonts w:ascii="Arial" w:hAnsi="Arial" w:cs="Arial"/>
                <w:sz w:val="22"/>
                <w:szCs w:val="22"/>
                <w:lang w:val="sr-Cyrl-RS"/>
              </w:rPr>
              <w:t>ч.</w:t>
            </w:r>
            <w:r w:rsidRPr="00223C1B">
              <w:rPr>
                <w:rFonts w:ascii="Arial" w:hAnsi="Arial" w:cs="Arial"/>
                <w:sz w:val="22"/>
                <w:szCs w:val="22"/>
              </w:rPr>
              <w:t xml:space="preserve"> цена</w:t>
            </w:r>
            <w:r w:rsidRPr="00223C1B">
              <w:rPr>
                <w:sz w:val="22"/>
                <w:szCs w:val="22"/>
              </w:rPr>
              <w:t xml:space="preserve"> </w:t>
            </w:r>
            <w:r w:rsidRPr="00223C1B">
              <w:rPr>
                <w:rFonts w:ascii="Arial" w:hAnsi="Arial" w:cs="Arial"/>
                <w:sz w:val="22"/>
                <w:szCs w:val="22"/>
              </w:rPr>
              <w:t>без ПДВ-а</w:t>
            </w:r>
          </w:p>
        </w:tc>
        <w:tc>
          <w:tcPr>
            <w:tcW w:w="1710" w:type="dxa"/>
            <w:vAlign w:val="center"/>
          </w:tcPr>
          <w:p w14:paraId="5536EDE5" w14:textId="77777777" w:rsidR="002D17A0" w:rsidRPr="00223C1B" w:rsidRDefault="002D17A0" w:rsidP="00D10FD9">
            <w:pPr>
              <w:ind w:left="-89" w:right="-104"/>
              <w:jc w:val="center"/>
              <w:rPr>
                <w:rFonts w:ascii="Arial" w:hAnsi="Arial" w:cs="Arial"/>
                <w:sz w:val="22"/>
                <w:szCs w:val="22"/>
              </w:rPr>
            </w:pPr>
            <w:r w:rsidRPr="00223C1B">
              <w:rPr>
                <w:rFonts w:ascii="Arial" w:hAnsi="Arial" w:cs="Arial"/>
                <w:sz w:val="22"/>
                <w:szCs w:val="22"/>
              </w:rPr>
              <w:t>Једи</w:t>
            </w:r>
            <w:r w:rsidRPr="00223C1B">
              <w:rPr>
                <w:rFonts w:ascii="Arial" w:hAnsi="Arial" w:cs="Arial"/>
                <w:sz w:val="22"/>
                <w:szCs w:val="22"/>
                <w:lang w:val="sr-Cyrl-RS"/>
              </w:rPr>
              <w:t>нич.</w:t>
            </w:r>
            <w:r w:rsidRPr="00223C1B">
              <w:rPr>
                <w:rFonts w:ascii="Arial" w:hAnsi="Arial" w:cs="Arial"/>
                <w:sz w:val="22"/>
                <w:szCs w:val="22"/>
              </w:rPr>
              <w:t xml:space="preserve"> цена са ПДВ-ом</w:t>
            </w:r>
          </w:p>
        </w:tc>
        <w:tc>
          <w:tcPr>
            <w:tcW w:w="1620" w:type="dxa"/>
            <w:vAlign w:val="center"/>
          </w:tcPr>
          <w:p w14:paraId="37513B57" w14:textId="77777777" w:rsidR="002D17A0" w:rsidRPr="00223C1B" w:rsidRDefault="002D17A0" w:rsidP="00D10FD9">
            <w:pPr>
              <w:jc w:val="center"/>
              <w:rPr>
                <w:rFonts w:ascii="Arial" w:hAnsi="Arial" w:cs="Arial"/>
                <w:sz w:val="22"/>
                <w:szCs w:val="22"/>
              </w:rPr>
            </w:pPr>
            <w:r w:rsidRPr="00223C1B">
              <w:rPr>
                <w:rFonts w:ascii="Arial" w:hAnsi="Arial" w:cs="Arial"/>
                <w:sz w:val="22"/>
                <w:szCs w:val="22"/>
              </w:rPr>
              <w:t>Укупна цена без ПДВ-а</w:t>
            </w:r>
          </w:p>
        </w:tc>
        <w:tc>
          <w:tcPr>
            <w:tcW w:w="1890" w:type="dxa"/>
            <w:vAlign w:val="center"/>
          </w:tcPr>
          <w:p w14:paraId="425E4794"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 xml:space="preserve">Укупна цена </w:t>
            </w:r>
            <w:r w:rsidRPr="00223C1B">
              <w:rPr>
                <w:rFonts w:ascii="Arial" w:hAnsi="Arial" w:cs="Arial"/>
                <w:sz w:val="22"/>
                <w:szCs w:val="22"/>
                <w:lang w:val="sr-Cyrl-RS"/>
              </w:rPr>
              <w:t xml:space="preserve">са </w:t>
            </w:r>
            <w:r w:rsidRPr="00223C1B">
              <w:rPr>
                <w:rFonts w:ascii="Arial" w:hAnsi="Arial" w:cs="Arial"/>
                <w:sz w:val="22"/>
                <w:szCs w:val="22"/>
              </w:rPr>
              <w:t>ПДВ-</w:t>
            </w:r>
            <w:r w:rsidRPr="00223C1B">
              <w:rPr>
                <w:rFonts w:ascii="Arial" w:hAnsi="Arial" w:cs="Arial"/>
                <w:sz w:val="22"/>
                <w:szCs w:val="22"/>
                <w:lang w:val="sr-Cyrl-RS"/>
              </w:rPr>
              <w:t>ом</w:t>
            </w:r>
          </w:p>
        </w:tc>
      </w:tr>
      <w:tr w:rsidR="002D17A0" w:rsidRPr="00223C1B" w14:paraId="0A077569" w14:textId="77777777" w:rsidTr="00D10FD9">
        <w:trPr>
          <w:trHeight w:val="274"/>
        </w:trPr>
        <w:tc>
          <w:tcPr>
            <w:tcW w:w="630" w:type="dxa"/>
            <w:vAlign w:val="center"/>
          </w:tcPr>
          <w:p w14:paraId="5BED783C"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1</w:t>
            </w:r>
          </w:p>
        </w:tc>
        <w:tc>
          <w:tcPr>
            <w:tcW w:w="2880" w:type="dxa"/>
            <w:vAlign w:val="center"/>
          </w:tcPr>
          <w:p w14:paraId="402A7A6D"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2</w:t>
            </w:r>
          </w:p>
        </w:tc>
        <w:tc>
          <w:tcPr>
            <w:tcW w:w="1260" w:type="dxa"/>
          </w:tcPr>
          <w:p w14:paraId="38A77F44"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3</w:t>
            </w:r>
          </w:p>
        </w:tc>
        <w:tc>
          <w:tcPr>
            <w:tcW w:w="1170" w:type="dxa"/>
            <w:vAlign w:val="center"/>
          </w:tcPr>
          <w:p w14:paraId="0CCA1B1D"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4</w:t>
            </w:r>
          </w:p>
        </w:tc>
        <w:tc>
          <w:tcPr>
            <w:tcW w:w="1710" w:type="dxa"/>
            <w:vAlign w:val="center"/>
          </w:tcPr>
          <w:p w14:paraId="407EDEFB"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5</w:t>
            </w:r>
          </w:p>
        </w:tc>
        <w:tc>
          <w:tcPr>
            <w:tcW w:w="1620" w:type="dxa"/>
          </w:tcPr>
          <w:p w14:paraId="5E3D2CE8"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6</w:t>
            </w:r>
            <w:r w:rsidRPr="00223C1B">
              <w:rPr>
                <w:rFonts w:ascii="Arial" w:hAnsi="Arial" w:cs="Arial"/>
                <w:b/>
                <w:sz w:val="22"/>
                <w:szCs w:val="22"/>
              </w:rPr>
              <w:t>=</w:t>
            </w:r>
            <w:r w:rsidRPr="00223C1B">
              <w:rPr>
                <w:rFonts w:ascii="Arial" w:hAnsi="Arial" w:cs="Arial"/>
                <w:b/>
                <w:sz w:val="22"/>
                <w:szCs w:val="22"/>
                <w:lang w:val="sr-Cyrl-RS"/>
              </w:rPr>
              <w:t>3х4</w:t>
            </w:r>
          </w:p>
        </w:tc>
        <w:tc>
          <w:tcPr>
            <w:tcW w:w="1890" w:type="dxa"/>
            <w:vAlign w:val="center"/>
          </w:tcPr>
          <w:p w14:paraId="6BF0A56F"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7=3</w:t>
            </w:r>
            <w:r w:rsidRPr="00223C1B">
              <w:rPr>
                <w:rFonts w:ascii="Arial" w:hAnsi="Arial" w:cs="Arial"/>
                <w:b/>
                <w:sz w:val="22"/>
                <w:szCs w:val="22"/>
                <w:lang w:val="sr-Latn-RS"/>
              </w:rPr>
              <w:t>x</w:t>
            </w:r>
            <w:r w:rsidRPr="00223C1B">
              <w:rPr>
                <w:rFonts w:ascii="Arial" w:hAnsi="Arial" w:cs="Arial"/>
                <w:b/>
                <w:sz w:val="22"/>
                <w:szCs w:val="22"/>
                <w:lang w:val="sr-Cyrl-RS"/>
              </w:rPr>
              <w:t>5</w:t>
            </w:r>
          </w:p>
        </w:tc>
      </w:tr>
      <w:tr w:rsidR="002D17A0" w:rsidRPr="00223C1B" w14:paraId="67AC5447" w14:textId="77777777" w:rsidTr="00D10FD9">
        <w:trPr>
          <w:trHeight w:val="621"/>
        </w:trPr>
        <w:tc>
          <w:tcPr>
            <w:tcW w:w="630" w:type="dxa"/>
            <w:vAlign w:val="center"/>
          </w:tcPr>
          <w:p w14:paraId="5B2FE7C7"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lang w:val="sr-Cyrl-RS"/>
              </w:rPr>
              <w:t>1.</w:t>
            </w:r>
          </w:p>
        </w:tc>
        <w:tc>
          <w:tcPr>
            <w:tcW w:w="2880" w:type="dxa"/>
            <w:tcBorders>
              <w:top w:val="single" w:sz="4" w:space="0" w:color="000000"/>
              <w:left w:val="single" w:sz="4" w:space="0" w:color="000000"/>
              <w:bottom w:val="single" w:sz="4" w:space="0" w:color="000000"/>
            </w:tcBorders>
            <w:shd w:val="clear" w:color="auto" w:fill="auto"/>
            <w:vAlign w:val="center"/>
          </w:tcPr>
          <w:p w14:paraId="57DBA4B1" w14:textId="759DE954" w:rsidR="002D17A0" w:rsidRPr="00223C1B" w:rsidRDefault="002D17A0" w:rsidP="00270F37">
            <w:pPr>
              <w:tabs>
                <w:tab w:val="left" w:pos="720"/>
              </w:tabs>
              <w:jc w:val="center"/>
              <w:rPr>
                <w:rFonts w:ascii="Arial" w:hAnsi="Arial" w:cs="Arial"/>
                <w:sz w:val="22"/>
                <w:szCs w:val="22"/>
                <w:lang w:val="ru-RU"/>
              </w:rPr>
            </w:pPr>
            <w:r w:rsidRPr="00416CD8">
              <w:rPr>
                <w:rFonts w:ascii="Arial" w:hAnsi="Arial" w:cs="Arial"/>
                <w:bCs/>
                <w:sz w:val="22"/>
                <w:szCs w:val="22"/>
                <w:lang w:val="sr-Cyrl-RS"/>
              </w:rPr>
              <w:t xml:space="preserve">Одржавање антивирусног софтвера </w:t>
            </w:r>
          </w:p>
        </w:tc>
        <w:tc>
          <w:tcPr>
            <w:tcW w:w="1260" w:type="dxa"/>
            <w:vAlign w:val="center"/>
          </w:tcPr>
          <w:p w14:paraId="204A0D9E" w14:textId="77777777" w:rsidR="002D17A0" w:rsidRPr="00223C1B" w:rsidRDefault="002D17A0" w:rsidP="00D10FD9">
            <w:pPr>
              <w:tabs>
                <w:tab w:val="left" w:pos="720"/>
              </w:tabs>
              <w:jc w:val="center"/>
              <w:rPr>
                <w:rFonts w:ascii="Arial" w:hAnsi="Arial" w:cs="Arial"/>
                <w:sz w:val="22"/>
                <w:szCs w:val="22"/>
                <w:lang w:val="ru-RU"/>
              </w:rPr>
            </w:pPr>
            <w:r>
              <w:rPr>
                <w:rFonts w:ascii="Arial" w:hAnsi="Arial" w:cs="Arial"/>
                <w:sz w:val="22"/>
                <w:szCs w:val="22"/>
                <w:lang w:val="ru-RU"/>
              </w:rPr>
              <w:t>600</w:t>
            </w:r>
          </w:p>
          <w:p w14:paraId="53F92EC7" w14:textId="77777777" w:rsidR="002D17A0" w:rsidRPr="00223C1B" w:rsidRDefault="002D17A0" w:rsidP="00D10FD9">
            <w:pPr>
              <w:tabs>
                <w:tab w:val="left" w:pos="720"/>
              </w:tabs>
              <w:jc w:val="center"/>
              <w:rPr>
                <w:rFonts w:ascii="Arial" w:hAnsi="Arial" w:cs="Arial"/>
                <w:sz w:val="22"/>
                <w:szCs w:val="22"/>
                <w:lang w:val="ru-RU"/>
              </w:rPr>
            </w:pPr>
            <w:r w:rsidRPr="00223C1B">
              <w:rPr>
                <w:rFonts w:ascii="Arial" w:hAnsi="Arial" w:cs="Arial"/>
                <w:sz w:val="22"/>
                <w:szCs w:val="22"/>
                <w:lang w:val="ru-RU"/>
              </w:rPr>
              <w:t>ком.</w:t>
            </w:r>
          </w:p>
        </w:tc>
        <w:tc>
          <w:tcPr>
            <w:tcW w:w="1170" w:type="dxa"/>
            <w:vAlign w:val="bottom"/>
          </w:tcPr>
          <w:p w14:paraId="198473F8" w14:textId="77777777" w:rsidR="002D17A0" w:rsidRPr="00223C1B" w:rsidRDefault="002D17A0" w:rsidP="00D10FD9">
            <w:pPr>
              <w:jc w:val="center"/>
              <w:rPr>
                <w:rFonts w:ascii="Arial" w:hAnsi="Arial" w:cs="Arial"/>
                <w:sz w:val="22"/>
                <w:szCs w:val="22"/>
                <w:lang w:val="sr-Latn-RS" w:eastAsia="sr-Latn-RS"/>
              </w:rPr>
            </w:pPr>
          </w:p>
        </w:tc>
        <w:tc>
          <w:tcPr>
            <w:tcW w:w="1710" w:type="dxa"/>
          </w:tcPr>
          <w:p w14:paraId="0961A53F" w14:textId="77777777" w:rsidR="002D17A0" w:rsidRPr="00223C1B" w:rsidRDefault="002D17A0" w:rsidP="00D10FD9">
            <w:pPr>
              <w:rPr>
                <w:rFonts w:ascii="Arial" w:hAnsi="Arial" w:cs="Arial"/>
                <w:sz w:val="22"/>
                <w:szCs w:val="22"/>
              </w:rPr>
            </w:pPr>
          </w:p>
        </w:tc>
        <w:tc>
          <w:tcPr>
            <w:tcW w:w="1620" w:type="dxa"/>
          </w:tcPr>
          <w:p w14:paraId="020D258D" w14:textId="77777777" w:rsidR="002D17A0" w:rsidRPr="00223C1B" w:rsidRDefault="002D17A0" w:rsidP="00D10FD9">
            <w:pPr>
              <w:rPr>
                <w:rFonts w:ascii="Arial" w:hAnsi="Arial" w:cs="Arial"/>
                <w:sz w:val="22"/>
                <w:szCs w:val="22"/>
              </w:rPr>
            </w:pPr>
          </w:p>
        </w:tc>
        <w:tc>
          <w:tcPr>
            <w:tcW w:w="1890" w:type="dxa"/>
          </w:tcPr>
          <w:p w14:paraId="4D664686" w14:textId="77777777" w:rsidR="002D17A0" w:rsidRPr="00223C1B" w:rsidRDefault="002D17A0" w:rsidP="00D10FD9">
            <w:pPr>
              <w:rPr>
                <w:rFonts w:ascii="Arial" w:hAnsi="Arial" w:cs="Arial"/>
                <w:sz w:val="22"/>
                <w:szCs w:val="22"/>
              </w:rPr>
            </w:pPr>
          </w:p>
        </w:tc>
      </w:tr>
      <w:tr w:rsidR="00270F37" w:rsidRPr="00223C1B" w14:paraId="58D5357E" w14:textId="77777777" w:rsidTr="00D10FD9">
        <w:trPr>
          <w:trHeight w:val="621"/>
        </w:trPr>
        <w:tc>
          <w:tcPr>
            <w:tcW w:w="630" w:type="dxa"/>
            <w:vAlign w:val="center"/>
          </w:tcPr>
          <w:p w14:paraId="0F321273" w14:textId="1A257424" w:rsidR="00270F37" w:rsidRPr="00223C1B" w:rsidRDefault="00270F37" w:rsidP="00D10FD9">
            <w:pPr>
              <w:jc w:val="center"/>
              <w:rPr>
                <w:rFonts w:ascii="Arial" w:hAnsi="Arial" w:cs="Arial"/>
                <w:sz w:val="22"/>
                <w:szCs w:val="22"/>
                <w:lang w:val="sr-Cyrl-RS"/>
              </w:rPr>
            </w:pPr>
            <w:r>
              <w:rPr>
                <w:rFonts w:ascii="Arial" w:hAnsi="Arial" w:cs="Arial"/>
                <w:sz w:val="22"/>
                <w:szCs w:val="22"/>
                <w:lang w:val="sr-Cyrl-RS"/>
              </w:rPr>
              <w:t>2.</w:t>
            </w:r>
          </w:p>
        </w:tc>
        <w:tc>
          <w:tcPr>
            <w:tcW w:w="2880" w:type="dxa"/>
            <w:tcBorders>
              <w:top w:val="single" w:sz="4" w:space="0" w:color="000000"/>
              <w:left w:val="single" w:sz="4" w:space="0" w:color="000000"/>
              <w:bottom w:val="single" w:sz="4" w:space="0" w:color="000000"/>
            </w:tcBorders>
            <w:shd w:val="clear" w:color="auto" w:fill="auto"/>
            <w:vAlign w:val="center"/>
          </w:tcPr>
          <w:p w14:paraId="0EFA7762" w14:textId="68C8CB81" w:rsidR="00270F37" w:rsidRPr="00416CD8" w:rsidRDefault="00270F37" w:rsidP="00D10FD9">
            <w:pPr>
              <w:tabs>
                <w:tab w:val="left" w:pos="720"/>
              </w:tabs>
              <w:jc w:val="center"/>
              <w:rPr>
                <w:rFonts w:ascii="Arial" w:hAnsi="Arial" w:cs="Arial"/>
                <w:bCs/>
                <w:sz w:val="22"/>
                <w:szCs w:val="22"/>
                <w:lang w:val="sr-Cyrl-RS"/>
              </w:rPr>
            </w:pPr>
            <w:r w:rsidRPr="00416CD8">
              <w:rPr>
                <w:rFonts w:ascii="Arial" w:hAnsi="Arial" w:cs="Arial"/>
                <w:sz w:val="22"/>
                <w:szCs w:val="22"/>
                <w:lang w:val="ru-RU"/>
              </w:rPr>
              <w:t>Корисничке лиценце</w:t>
            </w:r>
          </w:p>
        </w:tc>
        <w:tc>
          <w:tcPr>
            <w:tcW w:w="1260" w:type="dxa"/>
            <w:vAlign w:val="center"/>
          </w:tcPr>
          <w:p w14:paraId="6C6607FD" w14:textId="77777777" w:rsidR="00F253C3" w:rsidRDefault="00F253C3" w:rsidP="00D10FD9">
            <w:pPr>
              <w:tabs>
                <w:tab w:val="left" w:pos="720"/>
              </w:tabs>
              <w:jc w:val="center"/>
              <w:rPr>
                <w:rFonts w:ascii="Arial" w:hAnsi="Arial" w:cs="Arial"/>
                <w:sz w:val="22"/>
                <w:szCs w:val="22"/>
                <w:lang w:val="ru-RU"/>
              </w:rPr>
            </w:pPr>
            <w:r>
              <w:rPr>
                <w:rFonts w:ascii="Arial" w:hAnsi="Arial" w:cs="Arial"/>
                <w:sz w:val="22"/>
                <w:szCs w:val="22"/>
                <w:lang w:val="ru-RU"/>
              </w:rPr>
              <w:t xml:space="preserve">600 </w:t>
            </w:r>
          </w:p>
          <w:p w14:paraId="39C2A785" w14:textId="219F03EB" w:rsidR="00270F37" w:rsidRDefault="00F253C3" w:rsidP="00D10FD9">
            <w:pPr>
              <w:tabs>
                <w:tab w:val="left" w:pos="720"/>
              </w:tabs>
              <w:jc w:val="center"/>
              <w:rPr>
                <w:rFonts w:ascii="Arial" w:hAnsi="Arial" w:cs="Arial"/>
                <w:sz w:val="22"/>
                <w:szCs w:val="22"/>
                <w:lang w:val="ru-RU"/>
              </w:rPr>
            </w:pPr>
            <w:r>
              <w:rPr>
                <w:rFonts w:ascii="Arial" w:hAnsi="Arial" w:cs="Arial"/>
                <w:sz w:val="22"/>
                <w:szCs w:val="22"/>
                <w:lang w:val="ru-RU"/>
              </w:rPr>
              <w:t>ком.</w:t>
            </w:r>
          </w:p>
        </w:tc>
        <w:tc>
          <w:tcPr>
            <w:tcW w:w="1170" w:type="dxa"/>
            <w:vAlign w:val="bottom"/>
          </w:tcPr>
          <w:p w14:paraId="7BA166A4" w14:textId="77777777" w:rsidR="00270F37" w:rsidRPr="00223C1B" w:rsidRDefault="00270F37" w:rsidP="00D10FD9">
            <w:pPr>
              <w:jc w:val="center"/>
              <w:rPr>
                <w:rFonts w:ascii="Arial" w:hAnsi="Arial" w:cs="Arial"/>
                <w:sz w:val="22"/>
                <w:szCs w:val="22"/>
                <w:lang w:val="sr-Latn-RS" w:eastAsia="sr-Latn-RS"/>
              </w:rPr>
            </w:pPr>
          </w:p>
        </w:tc>
        <w:tc>
          <w:tcPr>
            <w:tcW w:w="1710" w:type="dxa"/>
          </w:tcPr>
          <w:p w14:paraId="79EB8CCC" w14:textId="77777777" w:rsidR="00270F37" w:rsidRPr="00223C1B" w:rsidRDefault="00270F37" w:rsidP="00D10FD9">
            <w:pPr>
              <w:rPr>
                <w:rFonts w:ascii="Arial" w:hAnsi="Arial" w:cs="Arial"/>
                <w:sz w:val="22"/>
                <w:szCs w:val="22"/>
              </w:rPr>
            </w:pPr>
          </w:p>
        </w:tc>
        <w:tc>
          <w:tcPr>
            <w:tcW w:w="1620" w:type="dxa"/>
          </w:tcPr>
          <w:p w14:paraId="5C856B9D" w14:textId="77777777" w:rsidR="00270F37" w:rsidRPr="00223C1B" w:rsidRDefault="00270F37" w:rsidP="00D10FD9">
            <w:pPr>
              <w:rPr>
                <w:rFonts w:ascii="Arial" w:hAnsi="Arial" w:cs="Arial"/>
                <w:sz w:val="22"/>
                <w:szCs w:val="22"/>
              </w:rPr>
            </w:pPr>
          </w:p>
        </w:tc>
        <w:tc>
          <w:tcPr>
            <w:tcW w:w="1890" w:type="dxa"/>
          </w:tcPr>
          <w:p w14:paraId="057E4978" w14:textId="77777777" w:rsidR="00270F37" w:rsidRPr="00223C1B" w:rsidRDefault="00270F37" w:rsidP="00D10FD9">
            <w:pPr>
              <w:rPr>
                <w:rFonts w:ascii="Arial" w:hAnsi="Arial" w:cs="Arial"/>
                <w:sz w:val="22"/>
                <w:szCs w:val="22"/>
              </w:rPr>
            </w:pPr>
          </w:p>
        </w:tc>
      </w:tr>
      <w:tr w:rsidR="002D17A0" w:rsidRPr="00223C1B" w14:paraId="53A4CC85" w14:textId="77777777" w:rsidTr="00D10FD9">
        <w:trPr>
          <w:trHeight w:val="633"/>
        </w:trPr>
        <w:tc>
          <w:tcPr>
            <w:tcW w:w="630" w:type="dxa"/>
            <w:vAlign w:val="center"/>
          </w:tcPr>
          <w:p w14:paraId="592A1137"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rPr>
              <w:t>I</w:t>
            </w:r>
          </w:p>
        </w:tc>
        <w:tc>
          <w:tcPr>
            <w:tcW w:w="7020" w:type="dxa"/>
            <w:gridSpan w:val="4"/>
            <w:tcBorders>
              <w:right w:val="single" w:sz="4" w:space="0" w:color="auto"/>
            </w:tcBorders>
          </w:tcPr>
          <w:p w14:paraId="3DE35AA0"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УКУПНО ПОНУЂЕНА ЦЕНА без ПДВ-а</w:t>
            </w:r>
          </w:p>
          <w:p w14:paraId="56187853"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w:t>
            </w:r>
            <w:r w:rsidRPr="00223C1B">
              <w:rPr>
                <w:rFonts w:ascii="Arial" w:hAnsi="Arial" w:cs="Arial"/>
                <w:b/>
                <w:sz w:val="22"/>
                <w:szCs w:val="22"/>
                <w:lang w:val="sr-Cyrl-RS"/>
              </w:rPr>
              <w:t>У</w:t>
            </w:r>
            <w:r w:rsidRPr="00223C1B">
              <w:rPr>
                <w:rFonts w:ascii="Arial" w:hAnsi="Arial" w:cs="Arial"/>
                <w:b/>
                <w:sz w:val="22"/>
                <w:szCs w:val="22"/>
              </w:rPr>
              <w:t>купн</w:t>
            </w:r>
            <w:r w:rsidRPr="00223C1B">
              <w:rPr>
                <w:rFonts w:ascii="Arial" w:hAnsi="Arial" w:cs="Arial"/>
                <w:b/>
                <w:sz w:val="22"/>
                <w:szCs w:val="22"/>
                <w:lang w:val="sr-Cyrl-RS"/>
              </w:rPr>
              <w:t>а</w:t>
            </w:r>
            <w:r w:rsidRPr="00223C1B">
              <w:rPr>
                <w:rFonts w:ascii="Arial" w:hAnsi="Arial" w:cs="Arial"/>
                <w:b/>
                <w:sz w:val="22"/>
                <w:szCs w:val="22"/>
              </w:rPr>
              <w:t xml:space="preserve"> цена из колоне </w:t>
            </w:r>
            <w:r w:rsidRPr="00223C1B">
              <w:rPr>
                <w:rFonts w:ascii="Arial" w:hAnsi="Arial" w:cs="Arial"/>
                <w:b/>
                <w:sz w:val="22"/>
                <w:szCs w:val="22"/>
                <w:lang w:val="sr-Cyrl-RS"/>
              </w:rPr>
              <w:t>7</w:t>
            </w:r>
            <w:r w:rsidRPr="00223C1B">
              <w:rPr>
                <w:rFonts w:ascii="Arial" w:hAnsi="Arial" w:cs="Arial"/>
                <w:b/>
                <w:sz w:val="22"/>
                <w:szCs w:val="22"/>
              </w:rPr>
              <w:t xml:space="preserve"> )</w:t>
            </w:r>
          </w:p>
        </w:tc>
        <w:tc>
          <w:tcPr>
            <w:tcW w:w="1620" w:type="dxa"/>
            <w:tcBorders>
              <w:left w:val="single" w:sz="4" w:space="0" w:color="auto"/>
              <w:right w:val="single" w:sz="4" w:space="0" w:color="auto"/>
            </w:tcBorders>
          </w:tcPr>
          <w:p w14:paraId="03CCFDF2" w14:textId="77777777" w:rsidR="002D17A0" w:rsidRPr="00223C1B" w:rsidRDefault="002D17A0" w:rsidP="00D10FD9">
            <w:pPr>
              <w:rPr>
                <w:rFonts w:ascii="Arial" w:hAnsi="Arial" w:cs="Arial"/>
                <w:sz w:val="22"/>
                <w:szCs w:val="22"/>
              </w:rPr>
            </w:pPr>
          </w:p>
        </w:tc>
        <w:tc>
          <w:tcPr>
            <w:tcW w:w="1890" w:type="dxa"/>
            <w:vMerge w:val="restart"/>
            <w:tcBorders>
              <w:left w:val="single" w:sz="4" w:space="0" w:color="auto"/>
            </w:tcBorders>
          </w:tcPr>
          <w:p w14:paraId="6A36CEB4" w14:textId="77777777" w:rsidR="002D17A0" w:rsidRPr="00223C1B" w:rsidRDefault="002D17A0" w:rsidP="00D10FD9">
            <w:pPr>
              <w:rPr>
                <w:rFonts w:ascii="Arial" w:hAnsi="Arial" w:cs="Arial"/>
                <w:sz w:val="22"/>
                <w:szCs w:val="22"/>
              </w:rPr>
            </w:pPr>
          </w:p>
        </w:tc>
      </w:tr>
      <w:tr w:rsidR="002D17A0" w:rsidRPr="00223C1B" w14:paraId="0341C781" w14:textId="77777777" w:rsidTr="00D10FD9">
        <w:trPr>
          <w:trHeight w:val="673"/>
        </w:trPr>
        <w:tc>
          <w:tcPr>
            <w:tcW w:w="630" w:type="dxa"/>
            <w:vAlign w:val="center"/>
          </w:tcPr>
          <w:p w14:paraId="7446F131"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lang w:val="sr-Latn-CS"/>
              </w:rPr>
              <w:t>II</w:t>
            </w:r>
          </w:p>
        </w:tc>
        <w:tc>
          <w:tcPr>
            <w:tcW w:w="7020" w:type="dxa"/>
            <w:gridSpan w:val="4"/>
            <w:tcBorders>
              <w:right w:val="single" w:sz="4" w:space="0" w:color="auto"/>
            </w:tcBorders>
          </w:tcPr>
          <w:p w14:paraId="609FCDB3"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 xml:space="preserve">УКУПАН ИЗНОС ПДВ-а (стопа ПДВ-а </w:t>
            </w:r>
            <w:r w:rsidRPr="00223C1B">
              <w:rPr>
                <w:rFonts w:ascii="Arial" w:hAnsi="Arial" w:cs="Arial"/>
                <w:b/>
                <w:color w:val="000000"/>
                <w:sz w:val="22"/>
                <w:szCs w:val="22"/>
              </w:rPr>
              <w:t>20%)</w:t>
            </w:r>
          </w:p>
          <w:p w14:paraId="6DA33141"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 xml:space="preserve">(ред бр. </w:t>
            </w:r>
            <w:r w:rsidRPr="00223C1B">
              <w:rPr>
                <w:rFonts w:ascii="Arial" w:hAnsi="Arial" w:cs="Arial"/>
                <w:b/>
                <w:sz w:val="22"/>
                <w:szCs w:val="22"/>
                <w:lang w:val="sr-Latn-CS"/>
              </w:rPr>
              <w:t>I</w:t>
            </w:r>
            <w:r w:rsidRPr="00223C1B">
              <w:rPr>
                <w:rFonts w:ascii="Arial" w:hAnsi="Arial" w:cs="Arial"/>
                <w:b/>
                <w:sz w:val="22"/>
                <w:szCs w:val="22"/>
              </w:rPr>
              <w:t xml:space="preserve"> х </w:t>
            </w:r>
            <w:r w:rsidRPr="00223C1B">
              <w:rPr>
                <w:rFonts w:ascii="Arial" w:hAnsi="Arial" w:cs="Arial"/>
                <w:b/>
                <w:color w:val="000000"/>
                <w:sz w:val="22"/>
                <w:szCs w:val="22"/>
              </w:rPr>
              <w:t>20%)</w:t>
            </w:r>
          </w:p>
        </w:tc>
        <w:tc>
          <w:tcPr>
            <w:tcW w:w="1620" w:type="dxa"/>
            <w:tcBorders>
              <w:left w:val="single" w:sz="4" w:space="0" w:color="auto"/>
              <w:right w:val="single" w:sz="4" w:space="0" w:color="auto"/>
            </w:tcBorders>
          </w:tcPr>
          <w:p w14:paraId="28A573AA" w14:textId="77777777" w:rsidR="002D17A0" w:rsidRPr="00223C1B" w:rsidRDefault="002D17A0" w:rsidP="00D10FD9">
            <w:pPr>
              <w:rPr>
                <w:rFonts w:ascii="Arial" w:hAnsi="Arial" w:cs="Arial"/>
                <w:sz w:val="22"/>
                <w:szCs w:val="22"/>
              </w:rPr>
            </w:pPr>
          </w:p>
        </w:tc>
        <w:tc>
          <w:tcPr>
            <w:tcW w:w="1890" w:type="dxa"/>
            <w:vMerge/>
            <w:tcBorders>
              <w:left w:val="single" w:sz="4" w:space="0" w:color="auto"/>
            </w:tcBorders>
          </w:tcPr>
          <w:p w14:paraId="6E530DB5" w14:textId="77777777" w:rsidR="002D17A0" w:rsidRPr="00223C1B" w:rsidRDefault="002D17A0" w:rsidP="00D10FD9">
            <w:pPr>
              <w:rPr>
                <w:rFonts w:ascii="Arial" w:hAnsi="Arial" w:cs="Arial"/>
                <w:sz w:val="22"/>
                <w:szCs w:val="22"/>
              </w:rPr>
            </w:pPr>
          </w:p>
        </w:tc>
      </w:tr>
      <w:tr w:rsidR="002D17A0" w:rsidRPr="00223C1B" w14:paraId="703F2F3F" w14:textId="77777777" w:rsidTr="00D10FD9">
        <w:trPr>
          <w:trHeight w:val="673"/>
        </w:trPr>
        <w:tc>
          <w:tcPr>
            <w:tcW w:w="630" w:type="dxa"/>
            <w:vAlign w:val="center"/>
          </w:tcPr>
          <w:p w14:paraId="0D8F3EF6"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lang w:val="sr-Latn-CS"/>
              </w:rPr>
              <w:t>III</w:t>
            </w:r>
          </w:p>
        </w:tc>
        <w:tc>
          <w:tcPr>
            <w:tcW w:w="7020" w:type="dxa"/>
            <w:gridSpan w:val="4"/>
            <w:tcBorders>
              <w:right w:val="single" w:sz="4" w:space="0" w:color="auto"/>
            </w:tcBorders>
          </w:tcPr>
          <w:p w14:paraId="4B6F2575"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УКУПНО ПОНУЂЕНА ЦЕНА са ПДВ-ом</w:t>
            </w:r>
          </w:p>
          <w:p w14:paraId="01FCCBEE"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(ред. бр.</w:t>
            </w:r>
            <w:r w:rsidRPr="00223C1B">
              <w:rPr>
                <w:rFonts w:ascii="Arial" w:hAnsi="Arial" w:cs="Arial"/>
                <w:sz w:val="22"/>
                <w:szCs w:val="22"/>
              </w:rPr>
              <w:t xml:space="preserve"> </w:t>
            </w:r>
            <w:r w:rsidRPr="00223C1B">
              <w:rPr>
                <w:rFonts w:ascii="Arial" w:hAnsi="Arial" w:cs="Arial"/>
                <w:b/>
                <w:sz w:val="22"/>
                <w:szCs w:val="22"/>
                <w:lang w:val="sr-Latn-CS"/>
              </w:rPr>
              <w:t xml:space="preserve">I </w:t>
            </w:r>
            <w:r w:rsidRPr="00223C1B">
              <w:rPr>
                <w:rFonts w:ascii="Arial" w:hAnsi="Arial" w:cs="Arial"/>
                <w:b/>
                <w:sz w:val="22"/>
                <w:szCs w:val="22"/>
              </w:rPr>
              <w:t>+</w:t>
            </w:r>
            <w:r w:rsidRPr="00223C1B">
              <w:rPr>
                <w:rFonts w:ascii="Arial" w:hAnsi="Arial" w:cs="Arial"/>
                <w:b/>
                <w:sz w:val="22"/>
                <w:szCs w:val="22"/>
                <w:lang w:val="sr-Cyrl-RS"/>
              </w:rPr>
              <w:t xml:space="preserve"> </w:t>
            </w:r>
            <w:r w:rsidRPr="00223C1B">
              <w:rPr>
                <w:rFonts w:ascii="Arial" w:hAnsi="Arial" w:cs="Arial"/>
                <w:b/>
                <w:sz w:val="22"/>
                <w:szCs w:val="22"/>
              </w:rPr>
              <w:t>ред.бр.</w:t>
            </w:r>
            <w:r w:rsidRPr="00223C1B">
              <w:rPr>
                <w:rFonts w:ascii="Arial" w:hAnsi="Arial" w:cs="Arial"/>
                <w:sz w:val="22"/>
                <w:szCs w:val="22"/>
              </w:rPr>
              <w:t xml:space="preserve"> </w:t>
            </w:r>
            <w:r w:rsidRPr="00223C1B">
              <w:rPr>
                <w:rFonts w:ascii="Arial" w:hAnsi="Arial" w:cs="Arial"/>
                <w:b/>
                <w:sz w:val="22"/>
                <w:szCs w:val="22"/>
                <w:lang w:val="sr-Latn-CS"/>
              </w:rPr>
              <w:t>II</w:t>
            </w:r>
            <w:r w:rsidRPr="00223C1B">
              <w:rPr>
                <w:rFonts w:ascii="Arial" w:hAnsi="Arial" w:cs="Arial"/>
                <w:b/>
                <w:sz w:val="22"/>
                <w:szCs w:val="22"/>
              </w:rPr>
              <w:t>)</w:t>
            </w:r>
          </w:p>
        </w:tc>
        <w:tc>
          <w:tcPr>
            <w:tcW w:w="1620" w:type="dxa"/>
            <w:tcBorders>
              <w:left w:val="single" w:sz="4" w:space="0" w:color="auto"/>
              <w:right w:val="single" w:sz="4" w:space="0" w:color="auto"/>
            </w:tcBorders>
          </w:tcPr>
          <w:p w14:paraId="5A281571" w14:textId="77777777" w:rsidR="002D17A0" w:rsidRPr="00223C1B" w:rsidRDefault="002D17A0" w:rsidP="00D10FD9">
            <w:pPr>
              <w:rPr>
                <w:rFonts w:ascii="Arial" w:hAnsi="Arial" w:cs="Arial"/>
                <w:sz w:val="22"/>
                <w:szCs w:val="22"/>
              </w:rPr>
            </w:pPr>
          </w:p>
        </w:tc>
        <w:tc>
          <w:tcPr>
            <w:tcW w:w="1890" w:type="dxa"/>
            <w:vMerge/>
            <w:tcBorders>
              <w:left w:val="single" w:sz="4" w:space="0" w:color="auto"/>
            </w:tcBorders>
          </w:tcPr>
          <w:p w14:paraId="4ECB81CB" w14:textId="77777777" w:rsidR="002D17A0" w:rsidRPr="00223C1B" w:rsidRDefault="002D17A0" w:rsidP="00D10FD9">
            <w:pPr>
              <w:rPr>
                <w:rFonts w:ascii="Arial" w:hAnsi="Arial" w:cs="Arial"/>
                <w:sz w:val="22"/>
                <w:szCs w:val="22"/>
              </w:rPr>
            </w:pPr>
          </w:p>
        </w:tc>
      </w:tr>
    </w:tbl>
    <w:p w14:paraId="4304704F" w14:textId="77777777" w:rsidR="002D17A0" w:rsidRPr="00223C1B" w:rsidRDefault="002D17A0" w:rsidP="002D17A0">
      <w:pPr>
        <w:tabs>
          <w:tab w:val="left" w:pos="720"/>
        </w:tabs>
        <w:rPr>
          <w:rFonts w:ascii="Arial" w:hAnsi="Arial" w:cs="Arial"/>
          <w:sz w:val="22"/>
          <w:szCs w:val="22"/>
        </w:rPr>
      </w:pPr>
    </w:p>
    <w:p w14:paraId="1C555A3F" w14:textId="77777777" w:rsidR="002D17A0" w:rsidRPr="00223C1B" w:rsidRDefault="002D17A0" w:rsidP="002D17A0">
      <w:pPr>
        <w:tabs>
          <w:tab w:val="left" w:pos="720"/>
        </w:tabs>
        <w:rPr>
          <w:rFonts w:ascii="Arial" w:hAnsi="Arial" w:cs="Arial"/>
          <w:sz w:val="22"/>
          <w:szCs w:val="22"/>
        </w:rPr>
      </w:pPr>
    </w:p>
    <w:p w14:paraId="1173EAAC" w14:textId="77777777" w:rsidR="002D17A0" w:rsidRPr="00223C1B" w:rsidRDefault="002D17A0" w:rsidP="002D17A0">
      <w:pPr>
        <w:tabs>
          <w:tab w:val="left" w:pos="720"/>
        </w:tabs>
        <w:rPr>
          <w:rFonts w:ascii="Arial" w:eastAsia="TimesNewRomanPS-BoldMT" w:hAnsi="Arial" w:cs="Arial"/>
          <w:sz w:val="22"/>
          <w:szCs w:val="22"/>
          <w:lang w:val="sr-Cyrl-RS"/>
        </w:rPr>
      </w:pPr>
      <w:r w:rsidRPr="00223C1B">
        <w:rPr>
          <w:rFonts w:ascii="Arial" w:eastAsia="TimesNewRomanPS-BoldMT" w:hAnsi="Arial" w:cs="Arial"/>
          <w:sz w:val="22"/>
          <w:szCs w:val="22"/>
          <w:lang w:val="sr-Cyrl-RS"/>
        </w:rPr>
        <w:t>Добијена УКУПНО ПОНУЂЕНА ЦЕНА ће се користити при стручој оцени понуда и рангирању истих.</w:t>
      </w:r>
    </w:p>
    <w:p w14:paraId="26FE7C69" w14:textId="77777777" w:rsidR="002D17A0" w:rsidRPr="00223C1B" w:rsidRDefault="002D17A0" w:rsidP="002D17A0">
      <w:pPr>
        <w:tabs>
          <w:tab w:val="left" w:pos="720"/>
        </w:tabs>
        <w:rPr>
          <w:rFonts w:ascii="Arial" w:eastAsia="TimesNewRomanPS-BoldMT" w:hAnsi="Arial" w:cs="Arial"/>
          <w:sz w:val="22"/>
          <w:szCs w:val="22"/>
          <w:lang w:val="sr-Cyrl-RS"/>
        </w:rPr>
      </w:pPr>
      <w:r w:rsidRPr="00223C1B">
        <w:rPr>
          <w:rFonts w:ascii="Arial" w:eastAsia="TimesNewRomanPS-BoldMT" w:hAnsi="Arial" w:cs="Arial"/>
          <w:sz w:val="22"/>
          <w:szCs w:val="22"/>
          <w:lang w:val="sr-Cyrl-RS"/>
        </w:rPr>
        <w:t>Укупно понуђена цена је упоредна вредност и може бити већа од процењене вредности на коју се закључује оквирни споразум.</w:t>
      </w:r>
    </w:p>
    <w:p w14:paraId="0BF79D44" w14:textId="77777777" w:rsidR="002D17A0" w:rsidRPr="00223C1B" w:rsidRDefault="002D17A0" w:rsidP="002D17A0">
      <w:pPr>
        <w:tabs>
          <w:tab w:val="left" w:pos="720"/>
        </w:tabs>
        <w:jc w:val="center"/>
        <w:rPr>
          <w:rFonts w:ascii="Arial" w:hAnsi="Arial" w:cs="Arial"/>
          <w:sz w:val="22"/>
          <w:szCs w:val="22"/>
        </w:rPr>
      </w:pPr>
    </w:p>
    <w:p w14:paraId="3558FA5E" w14:textId="77777777" w:rsidR="002D17A0" w:rsidRPr="00223C1B" w:rsidRDefault="002D17A0" w:rsidP="002D17A0">
      <w:pPr>
        <w:tabs>
          <w:tab w:val="left" w:pos="720"/>
        </w:tabs>
        <w:rPr>
          <w:rFonts w:ascii="Arial" w:hAnsi="Arial" w:cs="Arial"/>
          <w:sz w:val="22"/>
          <w:szCs w:val="22"/>
        </w:rPr>
      </w:pPr>
    </w:p>
    <w:p w14:paraId="3189B89F" w14:textId="77777777" w:rsidR="002D17A0" w:rsidRPr="00223C1B" w:rsidRDefault="002D17A0" w:rsidP="002D17A0">
      <w:pPr>
        <w:tabs>
          <w:tab w:val="left" w:pos="720"/>
        </w:tabs>
        <w:jc w:val="center"/>
        <w:rPr>
          <w:rFonts w:ascii="Arial" w:hAnsi="Arial" w:cs="Arial"/>
          <w:sz w:val="22"/>
          <w:szCs w:val="22"/>
        </w:rPr>
      </w:pP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p>
    <w:tbl>
      <w:tblPr>
        <w:tblW w:w="10031" w:type="dxa"/>
        <w:jc w:val="center"/>
        <w:tblLayout w:type="fixed"/>
        <w:tblLook w:val="0000" w:firstRow="0" w:lastRow="0" w:firstColumn="0" w:lastColumn="0" w:noHBand="0" w:noVBand="0"/>
      </w:tblPr>
      <w:tblGrid>
        <w:gridCol w:w="3882"/>
        <w:gridCol w:w="2127"/>
        <w:gridCol w:w="4022"/>
      </w:tblGrid>
      <w:tr w:rsidR="002D17A0" w:rsidRPr="00223C1B" w14:paraId="386F5020" w14:textId="77777777" w:rsidTr="00D10FD9">
        <w:trPr>
          <w:jc w:val="center"/>
        </w:trPr>
        <w:tc>
          <w:tcPr>
            <w:tcW w:w="3882" w:type="dxa"/>
          </w:tcPr>
          <w:p w14:paraId="0B7C88C0" w14:textId="77777777" w:rsidR="002D17A0" w:rsidRPr="00223C1B" w:rsidRDefault="002D17A0" w:rsidP="00D10FD9">
            <w:pPr>
              <w:tabs>
                <w:tab w:val="left" w:pos="720"/>
              </w:tabs>
              <w:jc w:val="center"/>
              <w:rPr>
                <w:rFonts w:ascii="Arial" w:hAnsi="Arial" w:cs="Arial"/>
                <w:sz w:val="22"/>
                <w:szCs w:val="22"/>
                <w:lang w:val="en-US"/>
              </w:rPr>
            </w:pPr>
            <w:r w:rsidRPr="00223C1B">
              <w:rPr>
                <w:rFonts w:ascii="Arial" w:hAnsi="Arial" w:cs="Arial"/>
                <w:sz w:val="22"/>
                <w:szCs w:val="22"/>
                <w:lang w:val="en-US"/>
              </w:rPr>
              <w:t>Датум:</w:t>
            </w:r>
          </w:p>
        </w:tc>
        <w:tc>
          <w:tcPr>
            <w:tcW w:w="2127" w:type="dxa"/>
          </w:tcPr>
          <w:p w14:paraId="4396F130" w14:textId="77777777" w:rsidR="002D17A0" w:rsidRPr="00223C1B" w:rsidRDefault="002D17A0" w:rsidP="00D10FD9">
            <w:pPr>
              <w:tabs>
                <w:tab w:val="left" w:pos="720"/>
              </w:tabs>
              <w:jc w:val="center"/>
              <w:rPr>
                <w:rFonts w:ascii="Arial" w:hAnsi="Arial" w:cs="Arial"/>
                <w:sz w:val="22"/>
                <w:szCs w:val="22"/>
                <w:lang w:val="ru-RU"/>
              </w:rPr>
            </w:pPr>
          </w:p>
        </w:tc>
        <w:tc>
          <w:tcPr>
            <w:tcW w:w="4022" w:type="dxa"/>
          </w:tcPr>
          <w:p w14:paraId="10AF8433"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П</w:t>
            </w:r>
            <w:r w:rsidRPr="00223C1B">
              <w:rPr>
                <w:rFonts w:ascii="Arial" w:hAnsi="Arial" w:cs="Arial"/>
                <w:sz w:val="22"/>
                <w:szCs w:val="22"/>
                <w:lang w:val="en-US"/>
              </w:rPr>
              <w:t>онуђач</w:t>
            </w:r>
          </w:p>
        </w:tc>
      </w:tr>
      <w:tr w:rsidR="002D17A0" w:rsidRPr="00223C1B" w14:paraId="7FF407CE" w14:textId="77777777" w:rsidTr="00D10FD9">
        <w:trPr>
          <w:jc w:val="center"/>
        </w:trPr>
        <w:tc>
          <w:tcPr>
            <w:tcW w:w="3882" w:type="dxa"/>
          </w:tcPr>
          <w:p w14:paraId="2161ACED"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3B33B6A5" w14:textId="77777777" w:rsidR="002D17A0" w:rsidRPr="00223C1B" w:rsidRDefault="002D17A0" w:rsidP="00D10FD9">
            <w:pPr>
              <w:tabs>
                <w:tab w:val="left" w:pos="720"/>
              </w:tabs>
              <w:jc w:val="center"/>
              <w:rPr>
                <w:rFonts w:ascii="Arial" w:hAnsi="Arial" w:cs="Arial"/>
                <w:sz w:val="22"/>
                <w:szCs w:val="22"/>
                <w:lang w:val="en-US"/>
              </w:rPr>
            </w:pPr>
            <w:r w:rsidRPr="00223C1B">
              <w:rPr>
                <w:rFonts w:ascii="Arial" w:hAnsi="Arial" w:cs="Arial"/>
                <w:sz w:val="22"/>
                <w:szCs w:val="22"/>
                <w:lang w:val="en-US"/>
              </w:rPr>
              <w:t>М.П.</w:t>
            </w:r>
          </w:p>
        </w:tc>
        <w:tc>
          <w:tcPr>
            <w:tcW w:w="4022" w:type="dxa"/>
          </w:tcPr>
          <w:p w14:paraId="49F2BAC6" w14:textId="77777777" w:rsidR="002D17A0" w:rsidRPr="00223C1B" w:rsidRDefault="002D17A0" w:rsidP="00D10FD9">
            <w:pPr>
              <w:tabs>
                <w:tab w:val="left" w:pos="720"/>
              </w:tabs>
              <w:jc w:val="center"/>
              <w:rPr>
                <w:rFonts w:ascii="Arial" w:hAnsi="Arial" w:cs="Arial"/>
                <w:sz w:val="22"/>
                <w:szCs w:val="22"/>
                <w:lang w:val="ru-RU"/>
              </w:rPr>
            </w:pPr>
          </w:p>
        </w:tc>
      </w:tr>
      <w:tr w:rsidR="002D17A0" w:rsidRPr="00223C1B" w14:paraId="09BF31D4" w14:textId="77777777" w:rsidTr="00D10FD9">
        <w:trPr>
          <w:jc w:val="center"/>
        </w:trPr>
        <w:tc>
          <w:tcPr>
            <w:tcW w:w="3882" w:type="dxa"/>
            <w:tcBorders>
              <w:bottom w:val="single" w:sz="4" w:space="0" w:color="auto"/>
            </w:tcBorders>
          </w:tcPr>
          <w:p w14:paraId="4FDC6DC9"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566C8CEA" w14:textId="77777777" w:rsidR="002D17A0" w:rsidRPr="00223C1B" w:rsidRDefault="002D17A0" w:rsidP="00D10FD9">
            <w:pPr>
              <w:tabs>
                <w:tab w:val="left" w:pos="720"/>
              </w:tabs>
              <w:jc w:val="center"/>
              <w:rPr>
                <w:rFonts w:ascii="Arial" w:hAnsi="Arial" w:cs="Arial"/>
                <w:sz w:val="22"/>
                <w:szCs w:val="22"/>
                <w:lang w:val="ru-RU"/>
              </w:rPr>
            </w:pPr>
          </w:p>
        </w:tc>
        <w:tc>
          <w:tcPr>
            <w:tcW w:w="4022" w:type="dxa"/>
            <w:tcBorders>
              <w:bottom w:val="single" w:sz="4" w:space="0" w:color="auto"/>
            </w:tcBorders>
          </w:tcPr>
          <w:p w14:paraId="1D66BF22" w14:textId="77777777" w:rsidR="002D17A0" w:rsidRPr="00223C1B" w:rsidRDefault="002D17A0" w:rsidP="00D10FD9">
            <w:pPr>
              <w:tabs>
                <w:tab w:val="left" w:pos="720"/>
              </w:tabs>
              <w:jc w:val="center"/>
              <w:rPr>
                <w:rFonts w:ascii="Arial" w:hAnsi="Arial" w:cs="Arial"/>
                <w:sz w:val="22"/>
                <w:szCs w:val="22"/>
                <w:lang w:val="ru-RU"/>
              </w:rPr>
            </w:pPr>
          </w:p>
        </w:tc>
      </w:tr>
      <w:tr w:rsidR="002D17A0" w:rsidRPr="00223C1B" w14:paraId="2EE27C8A" w14:textId="77777777" w:rsidTr="00D10FD9">
        <w:trPr>
          <w:trHeight w:val="389"/>
          <w:jc w:val="center"/>
        </w:trPr>
        <w:tc>
          <w:tcPr>
            <w:tcW w:w="3882" w:type="dxa"/>
            <w:tcBorders>
              <w:top w:val="single" w:sz="4" w:space="0" w:color="auto"/>
            </w:tcBorders>
          </w:tcPr>
          <w:p w14:paraId="06E74785"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71AF60F3" w14:textId="77777777" w:rsidR="002D17A0" w:rsidRPr="00223C1B" w:rsidRDefault="002D17A0" w:rsidP="00D10FD9">
            <w:pPr>
              <w:tabs>
                <w:tab w:val="left" w:pos="720"/>
              </w:tabs>
              <w:jc w:val="center"/>
              <w:rPr>
                <w:rFonts w:ascii="Arial" w:hAnsi="Arial" w:cs="Arial"/>
                <w:sz w:val="22"/>
                <w:szCs w:val="22"/>
                <w:lang w:val="ru-RU"/>
              </w:rPr>
            </w:pPr>
          </w:p>
        </w:tc>
        <w:tc>
          <w:tcPr>
            <w:tcW w:w="4022" w:type="dxa"/>
            <w:tcBorders>
              <w:top w:val="single" w:sz="4" w:space="0" w:color="auto"/>
            </w:tcBorders>
          </w:tcPr>
          <w:p w14:paraId="70274DD9" w14:textId="77777777" w:rsidR="002D17A0" w:rsidRPr="00223C1B" w:rsidRDefault="002D17A0" w:rsidP="00D10FD9">
            <w:pPr>
              <w:tabs>
                <w:tab w:val="left" w:pos="720"/>
              </w:tabs>
              <w:jc w:val="center"/>
              <w:rPr>
                <w:rFonts w:ascii="Arial" w:hAnsi="Arial" w:cs="Arial"/>
                <w:sz w:val="22"/>
                <w:szCs w:val="22"/>
                <w:lang w:val="ru-RU"/>
              </w:rPr>
            </w:pPr>
          </w:p>
        </w:tc>
      </w:tr>
    </w:tbl>
    <w:p w14:paraId="41D0739A" w14:textId="77777777" w:rsidR="002D17A0" w:rsidRPr="00223C1B" w:rsidRDefault="002D17A0" w:rsidP="002D17A0">
      <w:pPr>
        <w:tabs>
          <w:tab w:val="left" w:pos="720"/>
        </w:tabs>
        <w:jc w:val="both"/>
        <w:rPr>
          <w:rFonts w:ascii="Arial" w:hAnsi="Arial" w:cs="Arial"/>
          <w:b/>
          <w:sz w:val="22"/>
          <w:szCs w:val="22"/>
          <w:lang w:val="sr-Latn-CS"/>
        </w:rPr>
      </w:pPr>
    </w:p>
    <w:p w14:paraId="74EFC0FF" w14:textId="77777777" w:rsidR="002D17A0" w:rsidRPr="00223C1B" w:rsidRDefault="002D17A0" w:rsidP="002D17A0">
      <w:pPr>
        <w:tabs>
          <w:tab w:val="left" w:pos="720"/>
        </w:tabs>
        <w:jc w:val="both"/>
        <w:rPr>
          <w:rFonts w:ascii="Arial" w:hAnsi="Arial" w:cs="Arial"/>
          <w:b/>
          <w:sz w:val="22"/>
          <w:szCs w:val="22"/>
          <w:lang w:val="sr-Latn-CS"/>
        </w:rPr>
      </w:pPr>
    </w:p>
    <w:p w14:paraId="2CCBDF9D" w14:textId="77777777" w:rsidR="002D17A0" w:rsidRPr="00223C1B" w:rsidRDefault="002D17A0" w:rsidP="002D17A0">
      <w:pPr>
        <w:tabs>
          <w:tab w:val="left" w:pos="720"/>
        </w:tabs>
        <w:jc w:val="both"/>
        <w:rPr>
          <w:rFonts w:ascii="Arial" w:hAnsi="Arial" w:cs="Arial"/>
          <w:b/>
          <w:i/>
          <w:sz w:val="22"/>
          <w:szCs w:val="22"/>
        </w:rPr>
      </w:pPr>
      <w:r w:rsidRPr="00223C1B">
        <w:rPr>
          <w:rFonts w:ascii="Arial" w:hAnsi="Arial" w:cs="Arial"/>
          <w:b/>
          <w:i/>
          <w:sz w:val="22"/>
          <w:szCs w:val="22"/>
        </w:rPr>
        <w:t>Напомена:</w:t>
      </w:r>
    </w:p>
    <w:p w14:paraId="244E4FF2" w14:textId="77777777" w:rsidR="002D17A0" w:rsidRPr="00223C1B" w:rsidRDefault="002D17A0" w:rsidP="002D17A0">
      <w:pPr>
        <w:tabs>
          <w:tab w:val="left" w:pos="720"/>
          <w:tab w:val="left" w:pos="1134"/>
        </w:tabs>
        <w:jc w:val="both"/>
        <w:rPr>
          <w:rFonts w:ascii="Arial" w:eastAsia="TimesNewRomanPS-BoldMT" w:hAnsi="Arial" w:cs="Arial"/>
          <w:i/>
          <w:sz w:val="22"/>
          <w:szCs w:val="22"/>
          <w:lang w:val="ru-RU"/>
        </w:rPr>
      </w:pPr>
      <w:r w:rsidRPr="00223C1B">
        <w:rPr>
          <w:rFonts w:ascii="Arial" w:eastAsia="TimesNewRomanPS-BoldMT" w:hAnsi="Arial" w:cs="Arial"/>
          <w:i/>
          <w:sz w:val="22"/>
          <w:szCs w:val="22"/>
          <w:lang w:val="ru-RU"/>
        </w:rPr>
        <w:t>-</w:t>
      </w:r>
      <w:r>
        <w:rPr>
          <w:rFonts w:ascii="Arial" w:eastAsia="TimesNewRomanPS-BoldMT" w:hAnsi="Arial" w:cs="Arial"/>
          <w:i/>
          <w:sz w:val="22"/>
          <w:szCs w:val="22"/>
          <w:lang w:val="ru-RU"/>
        </w:rPr>
        <w:t xml:space="preserve">   </w:t>
      </w:r>
      <w:r w:rsidRPr="00223C1B">
        <w:rPr>
          <w:rFonts w:ascii="Arial" w:eastAsia="TimesNewRomanPS-BoldMT" w:hAnsi="Arial" w:cs="Arial"/>
          <w:i/>
          <w:sz w:val="22"/>
          <w:szCs w:val="22"/>
          <w:lang w:val="ru-RU"/>
        </w:rPr>
        <w:t xml:space="preserve">Уколико </w:t>
      </w:r>
      <w:r w:rsidRPr="00223C1B">
        <w:rPr>
          <w:rFonts w:ascii="Arial" w:eastAsia="TimesNewRomanPS-BoldMT" w:hAnsi="Arial" w:cs="Arial"/>
          <w:i/>
          <w:sz w:val="22"/>
          <w:szCs w:val="22"/>
        </w:rPr>
        <w:t>група понуђача подноси заједничку понуду овај образац потписује и оверава Носилац посла</w:t>
      </w:r>
      <w:r w:rsidRPr="00223C1B">
        <w:rPr>
          <w:rFonts w:ascii="Arial" w:eastAsia="TimesNewRomanPS-BoldMT" w:hAnsi="Arial" w:cs="Arial"/>
          <w:i/>
          <w:sz w:val="22"/>
          <w:szCs w:val="22"/>
          <w:lang w:val="ru-RU"/>
        </w:rPr>
        <w:t>.</w:t>
      </w:r>
    </w:p>
    <w:p w14:paraId="6B5DBC72" w14:textId="77777777" w:rsidR="002D17A0" w:rsidRPr="00223C1B" w:rsidRDefault="002D17A0" w:rsidP="002D17A0">
      <w:pPr>
        <w:tabs>
          <w:tab w:val="left" w:pos="720"/>
          <w:tab w:val="left" w:pos="1134"/>
        </w:tabs>
        <w:jc w:val="both"/>
        <w:rPr>
          <w:rFonts w:ascii="Arial" w:eastAsia="TimesNewRomanPS-BoldMT" w:hAnsi="Arial" w:cs="Arial"/>
          <w:i/>
          <w:sz w:val="22"/>
          <w:szCs w:val="22"/>
          <w:lang w:val="ru-RU"/>
        </w:rPr>
      </w:pPr>
      <w:r w:rsidRPr="00223C1B">
        <w:rPr>
          <w:rFonts w:ascii="Arial" w:eastAsia="TimesNewRomanPS-BoldMT" w:hAnsi="Arial" w:cs="Arial"/>
          <w:i/>
          <w:sz w:val="22"/>
          <w:szCs w:val="22"/>
        </w:rPr>
        <w:t xml:space="preserve">- </w:t>
      </w:r>
      <w:r w:rsidRPr="00223C1B">
        <w:rPr>
          <w:rFonts w:ascii="Arial" w:eastAsia="TimesNewRomanPS-BoldMT" w:hAnsi="Arial" w:cs="Arial"/>
          <w:i/>
          <w:sz w:val="22"/>
          <w:szCs w:val="22"/>
          <w:lang w:val="ru-RU"/>
        </w:rPr>
        <w:t xml:space="preserve">Уколико понуђач подноси понуду са подизвођачем овај образац потписује и оверава печатом понуђач. </w:t>
      </w:r>
    </w:p>
    <w:p w14:paraId="061350D6" w14:textId="77777777" w:rsidR="002D17A0" w:rsidRPr="00844633" w:rsidRDefault="002D17A0" w:rsidP="002D17A0">
      <w:pPr>
        <w:tabs>
          <w:tab w:val="left" w:pos="720"/>
        </w:tabs>
        <w:jc w:val="center"/>
        <w:rPr>
          <w:rFonts w:ascii="Arial" w:hAnsi="Arial" w:cs="Arial"/>
          <w:sz w:val="22"/>
          <w:szCs w:val="22"/>
          <w:lang w:val="ru-RU"/>
        </w:rPr>
      </w:pPr>
    </w:p>
    <w:p w14:paraId="2E10D91E" w14:textId="77777777" w:rsidR="002D17A0" w:rsidRPr="00F83DB8" w:rsidRDefault="002D17A0" w:rsidP="002D17A0">
      <w:pPr>
        <w:tabs>
          <w:tab w:val="left" w:pos="720"/>
        </w:tabs>
        <w:rPr>
          <w:rFonts w:ascii="Arial" w:hAnsi="Arial" w:cs="Arial"/>
          <w:sz w:val="22"/>
          <w:szCs w:val="22"/>
          <w:lang w:val="ru-RU"/>
        </w:rPr>
      </w:pPr>
    </w:p>
    <w:p w14:paraId="5766104A" w14:textId="77777777" w:rsidR="002D17A0" w:rsidRDefault="002D17A0" w:rsidP="002D17A0">
      <w:pPr>
        <w:tabs>
          <w:tab w:val="left" w:pos="720"/>
        </w:tabs>
        <w:rPr>
          <w:rFonts w:ascii="Arial" w:hAnsi="Arial" w:cs="Arial"/>
          <w:sz w:val="22"/>
          <w:szCs w:val="22"/>
        </w:rPr>
      </w:pPr>
    </w:p>
    <w:p w14:paraId="018BD029" w14:textId="77777777" w:rsidR="002D17A0" w:rsidRDefault="002D17A0" w:rsidP="002D17A0">
      <w:pPr>
        <w:tabs>
          <w:tab w:val="left" w:pos="720"/>
        </w:tabs>
        <w:rPr>
          <w:rFonts w:ascii="Arial" w:hAnsi="Arial" w:cs="Arial"/>
          <w:sz w:val="22"/>
          <w:szCs w:val="22"/>
        </w:rPr>
      </w:pPr>
    </w:p>
    <w:p w14:paraId="6BBD703C" w14:textId="77777777" w:rsidR="002D17A0" w:rsidRDefault="002D17A0" w:rsidP="002D17A0">
      <w:pPr>
        <w:tabs>
          <w:tab w:val="left" w:pos="720"/>
        </w:tabs>
        <w:rPr>
          <w:rFonts w:ascii="Arial" w:hAnsi="Arial" w:cs="Arial"/>
          <w:sz w:val="22"/>
          <w:szCs w:val="22"/>
        </w:rPr>
      </w:pPr>
    </w:p>
    <w:p w14:paraId="5D87A89B" w14:textId="77777777" w:rsidR="002D17A0" w:rsidRDefault="002D17A0" w:rsidP="002D17A0">
      <w:pPr>
        <w:tabs>
          <w:tab w:val="left" w:pos="720"/>
        </w:tabs>
        <w:rPr>
          <w:rFonts w:ascii="Arial" w:hAnsi="Arial" w:cs="Arial"/>
          <w:sz w:val="22"/>
          <w:szCs w:val="22"/>
        </w:rPr>
      </w:pPr>
    </w:p>
    <w:p w14:paraId="385C1C99" w14:textId="77777777" w:rsidR="002D17A0" w:rsidRDefault="002D17A0" w:rsidP="002D17A0">
      <w:pPr>
        <w:tabs>
          <w:tab w:val="left" w:pos="720"/>
        </w:tabs>
        <w:rPr>
          <w:rFonts w:ascii="Arial" w:hAnsi="Arial" w:cs="Arial"/>
          <w:sz w:val="22"/>
          <w:szCs w:val="22"/>
        </w:rPr>
      </w:pPr>
    </w:p>
    <w:p w14:paraId="40C1EEB3" w14:textId="77777777" w:rsidR="002D17A0" w:rsidRDefault="002D17A0" w:rsidP="002D17A0">
      <w:pPr>
        <w:tabs>
          <w:tab w:val="left" w:pos="720"/>
        </w:tabs>
        <w:rPr>
          <w:rFonts w:ascii="Arial" w:hAnsi="Arial" w:cs="Arial"/>
          <w:sz w:val="22"/>
          <w:szCs w:val="22"/>
        </w:rPr>
      </w:pPr>
    </w:p>
    <w:p w14:paraId="6AEF300D" w14:textId="77777777" w:rsidR="002D17A0" w:rsidRDefault="002D17A0" w:rsidP="002D17A0">
      <w:pPr>
        <w:tabs>
          <w:tab w:val="left" w:pos="720"/>
        </w:tabs>
        <w:rPr>
          <w:rFonts w:ascii="Arial" w:hAnsi="Arial" w:cs="Arial"/>
          <w:sz w:val="22"/>
          <w:szCs w:val="22"/>
        </w:rPr>
      </w:pPr>
    </w:p>
    <w:p w14:paraId="7513598E" w14:textId="77777777" w:rsidR="002D17A0" w:rsidRDefault="002D17A0" w:rsidP="002D17A0">
      <w:pPr>
        <w:tabs>
          <w:tab w:val="left" w:pos="720"/>
        </w:tabs>
        <w:rPr>
          <w:rFonts w:ascii="Arial" w:hAnsi="Arial" w:cs="Arial"/>
          <w:sz w:val="22"/>
          <w:szCs w:val="22"/>
        </w:rPr>
      </w:pPr>
    </w:p>
    <w:p w14:paraId="025FA017" w14:textId="77777777" w:rsidR="002D17A0" w:rsidRDefault="002D17A0" w:rsidP="002D17A0">
      <w:pPr>
        <w:tabs>
          <w:tab w:val="left" w:pos="720"/>
        </w:tabs>
        <w:rPr>
          <w:rFonts w:ascii="Arial" w:hAnsi="Arial" w:cs="Arial"/>
          <w:sz w:val="22"/>
          <w:szCs w:val="22"/>
        </w:rPr>
      </w:pPr>
    </w:p>
    <w:p w14:paraId="298D3D71" w14:textId="77777777" w:rsidR="002D17A0" w:rsidRDefault="002D17A0" w:rsidP="002D17A0">
      <w:pPr>
        <w:tabs>
          <w:tab w:val="left" w:pos="720"/>
        </w:tabs>
        <w:rPr>
          <w:rFonts w:ascii="Arial" w:hAnsi="Arial" w:cs="Arial"/>
          <w:sz w:val="22"/>
          <w:szCs w:val="22"/>
        </w:rPr>
      </w:pPr>
    </w:p>
    <w:p w14:paraId="2A7ADC8A" w14:textId="77777777" w:rsidR="002D17A0" w:rsidRDefault="002D17A0" w:rsidP="002D17A0">
      <w:pPr>
        <w:tabs>
          <w:tab w:val="left" w:pos="720"/>
        </w:tabs>
        <w:rPr>
          <w:rFonts w:ascii="Arial" w:hAnsi="Arial" w:cs="Arial"/>
          <w:sz w:val="22"/>
          <w:szCs w:val="22"/>
        </w:rPr>
      </w:pPr>
    </w:p>
    <w:p w14:paraId="466B655C" w14:textId="77777777" w:rsidR="002D17A0" w:rsidRDefault="002D17A0" w:rsidP="002D17A0">
      <w:pPr>
        <w:tabs>
          <w:tab w:val="left" w:pos="720"/>
        </w:tabs>
        <w:rPr>
          <w:rFonts w:ascii="Arial" w:hAnsi="Arial" w:cs="Arial"/>
          <w:sz w:val="22"/>
          <w:szCs w:val="22"/>
        </w:rPr>
      </w:pPr>
    </w:p>
    <w:p w14:paraId="211C625A" w14:textId="77777777" w:rsidR="002D17A0" w:rsidRDefault="002D17A0" w:rsidP="002D17A0">
      <w:pPr>
        <w:tabs>
          <w:tab w:val="left" w:pos="720"/>
        </w:tabs>
        <w:rPr>
          <w:rFonts w:ascii="Arial" w:hAnsi="Arial" w:cs="Arial"/>
          <w:sz w:val="22"/>
          <w:szCs w:val="22"/>
        </w:rPr>
      </w:pPr>
    </w:p>
    <w:p w14:paraId="58F5C7B2" w14:textId="77777777" w:rsidR="002D17A0" w:rsidRPr="00223C1B" w:rsidRDefault="002D17A0" w:rsidP="002D17A0">
      <w:pPr>
        <w:jc w:val="center"/>
        <w:rPr>
          <w:rFonts w:ascii="Arial" w:hAnsi="Arial" w:cs="Arial"/>
          <w:b/>
          <w:sz w:val="22"/>
          <w:szCs w:val="22"/>
          <w:lang w:val="sr-Cyrl-RS"/>
        </w:rPr>
      </w:pPr>
      <w:r w:rsidRPr="00223C1B">
        <w:rPr>
          <w:rFonts w:ascii="Arial" w:hAnsi="Arial" w:cs="Arial"/>
          <w:b/>
          <w:sz w:val="22"/>
          <w:szCs w:val="22"/>
          <w:lang w:val="sr-Cyrl-RS"/>
        </w:rPr>
        <w:t>ОБРАЗАЦ СТРУКТУРЕ ПОНУЂЕНЕ ЦЕНЕ И УПУТСТВО ЗА ПОПУЊАВАЊЕ</w:t>
      </w:r>
    </w:p>
    <w:p w14:paraId="67FAEFEC" w14:textId="77777777" w:rsidR="002D17A0" w:rsidRPr="00223C1B" w:rsidRDefault="002D17A0" w:rsidP="002D17A0">
      <w:pPr>
        <w:jc w:val="center"/>
        <w:rPr>
          <w:rFonts w:ascii="Arial" w:hAnsi="Arial" w:cs="Arial"/>
          <w:b/>
          <w:sz w:val="22"/>
          <w:szCs w:val="22"/>
          <w:lang w:val="sr-Cyrl-RS"/>
        </w:rPr>
      </w:pPr>
    </w:p>
    <w:p w14:paraId="20D31F08" w14:textId="77777777" w:rsidR="002D17A0" w:rsidRPr="00223C1B" w:rsidRDefault="002D17A0" w:rsidP="002D17A0">
      <w:pPr>
        <w:tabs>
          <w:tab w:val="left" w:pos="1335"/>
        </w:tabs>
        <w:jc w:val="center"/>
        <w:rPr>
          <w:rFonts w:ascii="Arial" w:hAnsi="Arial" w:cs="Arial"/>
          <w:b/>
          <w:sz w:val="22"/>
          <w:szCs w:val="22"/>
          <w:lang w:val="sr-Cyrl-RS"/>
        </w:rPr>
      </w:pPr>
      <w:r>
        <w:rPr>
          <w:rFonts w:ascii="Arial" w:hAnsi="Arial" w:cs="Arial"/>
          <w:b/>
          <w:bCs/>
          <w:sz w:val="22"/>
          <w:szCs w:val="22"/>
          <w:lang w:val="sr-Cyrl-RS"/>
        </w:rPr>
        <w:t>За партију 4</w:t>
      </w:r>
      <w:r w:rsidRPr="00223C1B">
        <w:rPr>
          <w:rFonts w:ascii="Arial" w:hAnsi="Arial" w:cs="Arial"/>
          <w:b/>
          <w:bCs/>
          <w:sz w:val="22"/>
          <w:szCs w:val="22"/>
          <w:lang w:val="sr-Cyrl-RS"/>
        </w:rPr>
        <w:t xml:space="preserve">. </w:t>
      </w:r>
      <w:r>
        <w:rPr>
          <w:rFonts w:ascii="Arial" w:hAnsi="Arial" w:cs="Arial"/>
          <w:b/>
          <w:bCs/>
          <w:sz w:val="22"/>
          <w:szCs w:val="22"/>
          <w:lang w:val="sr-Cyrl-RS"/>
        </w:rPr>
        <w:t>Одржавање антивирусног софтвера за потребе ТЦ Краљево</w:t>
      </w:r>
    </w:p>
    <w:p w14:paraId="5E5A37C4" w14:textId="77777777" w:rsidR="002D17A0" w:rsidRPr="00223C1B" w:rsidRDefault="002D17A0" w:rsidP="002D17A0">
      <w:pPr>
        <w:jc w:val="center"/>
        <w:rPr>
          <w:rFonts w:ascii="Arial" w:hAnsi="Arial" w:cs="Arial"/>
          <w:b/>
          <w:sz w:val="22"/>
          <w:szCs w:val="22"/>
          <w:lang w:val="sr-Cyrl-RS"/>
        </w:rPr>
      </w:pPr>
    </w:p>
    <w:p w14:paraId="461A4D71" w14:textId="77777777" w:rsidR="002D17A0" w:rsidRPr="00223C1B" w:rsidRDefault="002D17A0" w:rsidP="002D17A0">
      <w:pPr>
        <w:jc w:val="center"/>
        <w:rPr>
          <w:rFonts w:ascii="Arial" w:hAnsi="Arial" w:cs="Arial"/>
          <w:b/>
          <w:sz w:val="22"/>
          <w:szCs w:val="22"/>
          <w:lang w:val="sr-Cyrl-RS"/>
        </w:rPr>
      </w:pPr>
    </w:p>
    <w:p w14:paraId="7A19CFD3" w14:textId="77777777" w:rsidR="002D17A0" w:rsidRPr="00223C1B" w:rsidRDefault="002D17A0" w:rsidP="002D17A0">
      <w:pPr>
        <w:outlineLvl w:val="0"/>
        <w:rPr>
          <w:rFonts w:ascii="Arial" w:hAnsi="Arial"/>
          <w:bCs/>
          <w:kern w:val="28"/>
          <w:sz w:val="22"/>
          <w:szCs w:val="22"/>
          <w:lang w:val="sr-Cyrl-RS" w:eastAsia="x-none"/>
        </w:rPr>
      </w:pPr>
      <w:r w:rsidRPr="00223C1B">
        <w:rPr>
          <w:rFonts w:ascii="Arial" w:hAnsi="Arial"/>
          <w:bCs/>
          <w:kern w:val="28"/>
          <w:sz w:val="22"/>
          <w:szCs w:val="22"/>
          <w:lang w:val="sr-Cyrl-RS" w:eastAsia="x-none"/>
        </w:rPr>
        <w:t>Табела 1.</w:t>
      </w:r>
    </w:p>
    <w:p w14:paraId="4B46C172" w14:textId="77777777" w:rsidR="002D17A0" w:rsidRPr="00223C1B" w:rsidRDefault="002D17A0" w:rsidP="002D17A0">
      <w:pPr>
        <w:outlineLvl w:val="0"/>
        <w:rPr>
          <w:rFonts w:ascii="Arial" w:hAnsi="Arial"/>
          <w:bCs/>
          <w:kern w:val="28"/>
          <w:sz w:val="22"/>
          <w:szCs w:val="22"/>
          <w:lang w:val="en-US" w:eastAsia="x-none"/>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880"/>
        <w:gridCol w:w="1260"/>
        <w:gridCol w:w="1170"/>
        <w:gridCol w:w="1710"/>
        <w:gridCol w:w="1620"/>
        <w:gridCol w:w="1890"/>
      </w:tblGrid>
      <w:tr w:rsidR="002D17A0" w:rsidRPr="00223C1B" w14:paraId="711768CD" w14:textId="77777777" w:rsidTr="00D10FD9">
        <w:trPr>
          <w:trHeight w:val="792"/>
        </w:trPr>
        <w:tc>
          <w:tcPr>
            <w:tcW w:w="630" w:type="dxa"/>
            <w:vAlign w:val="center"/>
          </w:tcPr>
          <w:p w14:paraId="74780C8D" w14:textId="77777777" w:rsidR="002D17A0" w:rsidRPr="00223C1B" w:rsidRDefault="002D17A0" w:rsidP="00D10FD9">
            <w:pPr>
              <w:ind w:left="-35" w:right="-14"/>
              <w:jc w:val="center"/>
              <w:rPr>
                <w:rFonts w:ascii="Arial" w:hAnsi="Arial" w:cs="Arial"/>
                <w:sz w:val="22"/>
                <w:szCs w:val="22"/>
                <w:lang w:val="sr-Cyrl-RS"/>
              </w:rPr>
            </w:pPr>
            <w:r w:rsidRPr="00223C1B">
              <w:rPr>
                <w:rFonts w:ascii="Arial" w:hAnsi="Arial" w:cs="Arial"/>
                <w:sz w:val="22"/>
                <w:szCs w:val="22"/>
              </w:rPr>
              <w:t>Р</w:t>
            </w:r>
            <w:r w:rsidRPr="00223C1B">
              <w:rPr>
                <w:rFonts w:ascii="Arial" w:hAnsi="Arial" w:cs="Arial"/>
                <w:sz w:val="22"/>
                <w:szCs w:val="22"/>
                <w:lang w:val="sr-Cyrl-RS"/>
              </w:rPr>
              <w:t>ед</w:t>
            </w:r>
            <w:r w:rsidRPr="00223C1B">
              <w:rPr>
                <w:rFonts w:ascii="Arial" w:hAnsi="Arial" w:cs="Arial"/>
                <w:sz w:val="22"/>
                <w:szCs w:val="22"/>
              </w:rPr>
              <w:t>.бр</w:t>
            </w:r>
            <w:r w:rsidRPr="00223C1B">
              <w:rPr>
                <w:rFonts w:ascii="Arial" w:hAnsi="Arial" w:cs="Arial"/>
                <w:sz w:val="22"/>
                <w:szCs w:val="22"/>
                <w:lang w:val="sr-Cyrl-RS"/>
              </w:rPr>
              <w:t>.</w:t>
            </w:r>
          </w:p>
        </w:tc>
        <w:tc>
          <w:tcPr>
            <w:tcW w:w="2880" w:type="dxa"/>
            <w:vAlign w:val="center"/>
          </w:tcPr>
          <w:p w14:paraId="3C866AC5" w14:textId="41394712"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 xml:space="preserve">Назив </w:t>
            </w:r>
            <w:r w:rsidRPr="00AF409A">
              <w:rPr>
                <w:rFonts w:ascii="Arial" w:hAnsi="Arial" w:cs="Arial"/>
                <w:sz w:val="22"/>
                <w:szCs w:val="22"/>
                <w:lang w:val="sr-Cyrl-RS"/>
              </w:rPr>
              <w:t>услуга</w:t>
            </w:r>
            <w:r w:rsidR="007B6146" w:rsidRPr="00AF409A">
              <w:rPr>
                <w:rFonts w:ascii="Arial" w:hAnsi="Arial" w:cs="Arial"/>
                <w:sz w:val="22"/>
                <w:szCs w:val="22"/>
                <w:lang w:val="sr-Cyrl-RS"/>
              </w:rPr>
              <w:t>/до</w:t>
            </w:r>
            <w:r w:rsidR="00D75DF4" w:rsidRPr="00AF409A">
              <w:rPr>
                <w:rFonts w:ascii="Arial" w:hAnsi="Arial" w:cs="Arial"/>
                <w:sz w:val="22"/>
                <w:szCs w:val="22"/>
                <w:lang w:val="sr-Cyrl-RS"/>
              </w:rPr>
              <w:t>бара</w:t>
            </w:r>
          </w:p>
        </w:tc>
        <w:tc>
          <w:tcPr>
            <w:tcW w:w="1260" w:type="dxa"/>
            <w:vAlign w:val="center"/>
          </w:tcPr>
          <w:p w14:paraId="0BBAD0A0" w14:textId="77777777" w:rsidR="002D17A0" w:rsidRPr="00223C1B" w:rsidRDefault="002D17A0" w:rsidP="00D10FD9">
            <w:pPr>
              <w:ind w:left="-51" w:right="-36"/>
              <w:jc w:val="center"/>
              <w:rPr>
                <w:rFonts w:ascii="Arial" w:hAnsi="Arial" w:cs="Arial"/>
                <w:sz w:val="22"/>
                <w:szCs w:val="22"/>
                <w:lang w:val="sr-Cyrl-RS"/>
              </w:rPr>
            </w:pPr>
            <w:r w:rsidRPr="00223C1B">
              <w:rPr>
                <w:rFonts w:ascii="Arial" w:hAnsi="Arial" w:cs="Arial"/>
                <w:sz w:val="22"/>
                <w:szCs w:val="22"/>
                <w:lang w:val="sr-Cyrl-RS"/>
              </w:rPr>
              <w:t>Колич.</w:t>
            </w:r>
          </w:p>
          <w:p w14:paraId="18E2416D" w14:textId="77777777" w:rsidR="002D17A0" w:rsidRPr="00223C1B" w:rsidRDefault="002D17A0" w:rsidP="00D10FD9">
            <w:pPr>
              <w:jc w:val="center"/>
              <w:rPr>
                <w:rFonts w:ascii="Arial" w:hAnsi="Arial" w:cs="Arial"/>
                <w:sz w:val="22"/>
                <w:szCs w:val="22"/>
                <w:lang w:val="en-US"/>
              </w:rPr>
            </w:pPr>
            <w:r w:rsidRPr="00223C1B">
              <w:rPr>
                <w:rFonts w:ascii="Arial" w:hAnsi="Arial" w:cs="Arial"/>
                <w:sz w:val="22"/>
                <w:szCs w:val="22"/>
                <w:lang w:val="sr-Cyrl-RS"/>
              </w:rPr>
              <w:t>(јм)</w:t>
            </w:r>
          </w:p>
        </w:tc>
        <w:tc>
          <w:tcPr>
            <w:tcW w:w="1170" w:type="dxa"/>
            <w:vAlign w:val="center"/>
          </w:tcPr>
          <w:p w14:paraId="3AF4A806"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Једини</w:t>
            </w:r>
            <w:r w:rsidRPr="00223C1B">
              <w:rPr>
                <w:rFonts w:ascii="Arial" w:hAnsi="Arial" w:cs="Arial"/>
                <w:sz w:val="22"/>
                <w:szCs w:val="22"/>
                <w:lang w:val="sr-Cyrl-RS"/>
              </w:rPr>
              <w:t>ч.</w:t>
            </w:r>
            <w:r w:rsidRPr="00223C1B">
              <w:rPr>
                <w:rFonts w:ascii="Arial" w:hAnsi="Arial" w:cs="Arial"/>
                <w:sz w:val="22"/>
                <w:szCs w:val="22"/>
              </w:rPr>
              <w:t xml:space="preserve"> цена</w:t>
            </w:r>
            <w:r w:rsidRPr="00223C1B">
              <w:rPr>
                <w:sz w:val="22"/>
                <w:szCs w:val="22"/>
              </w:rPr>
              <w:t xml:space="preserve"> </w:t>
            </w:r>
            <w:r w:rsidRPr="00223C1B">
              <w:rPr>
                <w:rFonts w:ascii="Arial" w:hAnsi="Arial" w:cs="Arial"/>
                <w:sz w:val="22"/>
                <w:szCs w:val="22"/>
              </w:rPr>
              <w:t>без ПДВ-а</w:t>
            </w:r>
          </w:p>
        </w:tc>
        <w:tc>
          <w:tcPr>
            <w:tcW w:w="1710" w:type="dxa"/>
            <w:vAlign w:val="center"/>
          </w:tcPr>
          <w:p w14:paraId="56DEB536" w14:textId="77777777" w:rsidR="002D17A0" w:rsidRPr="00223C1B" w:rsidRDefault="002D17A0" w:rsidP="00D10FD9">
            <w:pPr>
              <w:ind w:left="-89" w:right="-104"/>
              <w:jc w:val="center"/>
              <w:rPr>
                <w:rFonts w:ascii="Arial" w:hAnsi="Arial" w:cs="Arial"/>
                <w:sz w:val="22"/>
                <w:szCs w:val="22"/>
              </w:rPr>
            </w:pPr>
            <w:r w:rsidRPr="00223C1B">
              <w:rPr>
                <w:rFonts w:ascii="Arial" w:hAnsi="Arial" w:cs="Arial"/>
                <w:sz w:val="22"/>
                <w:szCs w:val="22"/>
              </w:rPr>
              <w:t>Једи</w:t>
            </w:r>
            <w:r w:rsidRPr="00223C1B">
              <w:rPr>
                <w:rFonts w:ascii="Arial" w:hAnsi="Arial" w:cs="Arial"/>
                <w:sz w:val="22"/>
                <w:szCs w:val="22"/>
                <w:lang w:val="sr-Cyrl-RS"/>
              </w:rPr>
              <w:t>нич.</w:t>
            </w:r>
            <w:r w:rsidRPr="00223C1B">
              <w:rPr>
                <w:rFonts w:ascii="Arial" w:hAnsi="Arial" w:cs="Arial"/>
                <w:sz w:val="22"/>
                <w:szCs w:val="22"/>
              </w:rPr>
              <w:t xml:space="preserve"> цена са ПДВ-ом</w:t>
            </w:r>
          </w:p>
        </w:tc>
        <w:tc>
          <w:tcPr>
            <w:tcW w:w="1620" w:type="dxa"/>
            <w:vAlign w:val="center"/>
          </w:tcPr>
          <w:p w14:paraId="38DAB9F3" w14:textId="77777777" w:rsidR="002D17A0" w:rsidRPr="00223C1B" w:rsidRDefault="002D17A0" w:rsidP="00D10FD9">
            <w:pPr>
              <w:jc w:val="center"/>
              <w:rPr>
                <w:rFonts w:ascii="Arial" w:hAnsi="Arial" w:cs="Arial"/>
                <w:sz w:val="22"/>
                <w:szCs w:val="22"/>
              </w:rPr>
            </w:pPr>
            <w:r w:rsidRPr="00223C1B">
              <w:rPr>
                <w:rFonts w:ascii="Arial" w:hAnsi="Arial" w:cs="Arial"/>
                <w:sz w:val="22"/>
                <w:szCs w:val="22"/>
              </w:rPr>
              <w:t>Укупна цена без ПДВ-а</w:t>
            </w:r>
          </w:p>
        </w:tc>
        <w:tc>
          <w:tcPr>
            <w:tcW w:w="1890" w:type="dxa"/>
            <w:vAlign w:val="center"/>
          </w:tcPr>
          <w:p w14:paraId="3A1C773E"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rPr>
              <w:t xml:space="preserve">Укупна цена </w:t>
            </w:r>
            <w:r w:rsidRPr="00223C1B">
              <w:rPr>
                <w:rFonts w:ascii="Arial" w:hAnsi="Arial" w:cs="Arial"/>
                <w:sz w:val="22"/>
                <w:szCs w:val="22"/>
                <w:lang w:val="sr-Cyrl-RS"/>
              </w:rPr>
              <w:t xml:space="preserve">са </w:t>
            </w:r>
            <w:r w:rsidRPr="00223C1B">
              <w:rPr>
                <w:rFonts w:ascii="Arial" w:hAnsi="Arial" w:cs="Arial"/>
                <w:sz w:val="22"/>
                <w:szCs w:val="22"/>
              </w:rPr>
              <w:t>ПДВ-</w:t>
            </w:r>
            <w:r w:rsidRPr="00223C1B">
              <w:rPr>
                <w:rFonts w:ascii="Arial" w:hAnsi="Arial" w:cs="Arial"/>
                <w:sz w:val="22"/>
                <w:szCs w:val="22"/>
                <w:lang w:val="sr-Cyrl-RS"/>
              </w:rPr>
              <w:t>ом</w:t>
            </w:r>
          </w:p>
        </w:tc>
      </w:tr>
      <w:tr w:rsidR="002D17A0" w:rsidRPr="00223C1B" w14:paraId="2E425097" w14:textId="77777777" w:rsidTr="00D10FD9">
        <w:trPr>
          <w:trHeight w:val="274"/>
        </w:trPr>
        <w:tc>
          <w:tcPr>
            <w:tcW w:w="630" w:type="dxa"/>
            <w:vAlign w:val="center"/>
          </w:tcPr>
          <w:p w14:paraId="2A1C742A"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1</w:t>
            </w:r>
          </w:p>
        </w:tc>
        <w:tc>
          <w:tcPr>
            <w:tcW w:w="2880" w:type="dxa"/>
            <w:vAlign w:val="center"/>
          </w:tcPr>
          <w:p w14:paraId="20A1341F" w14:textId="77777777" w:rsidR="002D17A0" w:rsidRPr="00223C1B" w:rsidRDefault="002D17A0" w:rsidP="00D10FD9">
            <w:pPr>
              <w:jc w:val="center"/>
              <w:rPr>
                <w:rFonts w:ascii="Arial" w:hAnsi="Arial" w:cs="Arial"/>
                <w:b/>
                <w:sz w:val="22"/>
                <w:szCs w:val="22"/>
              </w:rPr>
            </w:pPr>
            <w:r w:rsidRPr="00223C1B">
              <w:rPr>
                <w:rFonts w:ascii="Arial" w:hAnsi="Arial" w:cs="Arial"/>
                <w:b/>
                <w:sz w:val="22"/>
                <w:szCs w:val="22"/>
              </w:rPr>
              <w:t>2</w:t>
            </w:r>
          </w:p>
        </w:tc>
        <w:tc>
          <w:tcPr>
            <w:tcW w:w="1260" w:type="dxa"/>
          </w:tcPr>
          <w:p w14:paraId="635939F7"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3</w:t>
            </w:r>
          </w:p>
        </w:tc>
        <w:tc>
          <w:tcPr>
            <w:tcW w:w="1170" w:type="dxa"/>
            <w:vAlign w:val="center"/>
          </w:tcPr>
          <w:p w14:paraId="7111951D"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4</w:t>
            </w:r>
          </w:p>
        </w:tc>
        <w:tc>
          <w:tcPr>
            <w:tcW w:w="1710" w:type="dxa"/>
            <w:vAlign w:val="center"/>
          </w:tcPr>
          <w:p w14:paraId="4A927850"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5</w:t>
            </w:r>
          </w:p>
        </w:tc>
        <w:tc>
          <w:tcPr>
            <w:tcW w:w="1620" w:type="dxa"/>
          </w:tcPr>
          <w:p w14:paraId="701E7BC9"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6</w:t>
            </w:r>
            <w:r w:rsidRPr="00223C1B">
              <w:rPr>
                <w:rFonts w:ascii="Arial" w:hAnsi="Arial" w:cs="Arial"/>
                <w:b/>
                <w:sz w:val="22"/>
                <w:szCs w:val="22"/>
              </w:rPr>
              <w:t>=</w:t>
            </w:r>
            <w:r w:rsidRPr="00223C1B">
              <w:rPr>
                <w:rFonts w:ascii="Arial" w:hAnsi="Arial" w:cs="Arial"/>
                <w:b/>
                <w:sz w:val="22"/>
                <w:szCs w:val="22"/>
                <w:lang w:val="sr-Cyrl-RS"/>
              </w:rPr>
              <w:t>3х4</w:t>
            </w:r>
          </w:p>
        </w:tc>
        <w:tc>
          <w:tcPr>
            <w:tcW w:w="1890" w:type="dxa"/>
            <w:vAlign w:val="center"/>
          </w:tcPr>
          <w:p w14:paraId="5C7FCF58" w14:textId="77777777" w:rsidR="002D17A0" w:rsidRPr="00223C1B" w:rsidRDefault="002D17A0" w:rsidP="00D10FD9">
            <w:pPr>
              <w:jc w:val="center"/>
              <w:rPr>
                <w:rFonts w:ascii="Arial" w:hAnsi="Arial" w:cs="Arial"/>
                <w:b/>
                <w:sz w:val="22"/>
                <w:szCs w:val="22"/>
                <w:lang w:val="sr-Cyrl-RS"/>
              </w:rPr>
            </w:pPr>
            <w:r w:rsidRPr="00223C1B">
              <w:rPr>
                <w:rFonts w:ascii="Arial" w:hAnsi="Arial" w:cs="Arial"/>
                <w:b/>
                <w:sz w:val="22"/>
                <w:szCs w:val="22"/>
                <w:lang w:val="sr-Cyrl-RS"/>
              </w:rPr>
              <w:t>7=3</w:t>
            </w:r>
            <w:r w:rsidRPr="00223C1B">
              <w:rPr>
                <w:rFonts w:ascii="Arial" w:hAnsi="Arial" w:cs="Arial"/>
                <w:b/>
                <w:sz w:val="22"/>
                <w:szCs w:val="22"/>
                <w:lang w:val="sr-Latn-RS"/>
              </w:rPr>
              <w:t>x</w:t>
            </w:r>
            <w:r w:rsidRPr="00223C1B">
              <w:rPr>
                <w:rFonts w:ascii="Arial" w:hAnsi="Arial" w:cs="Arial"/>
                <w:b/>
                <w:sz w:val="22"/>
                <w:szCs w:val="22"/>
                <w:lang w:val="sr-Cyrl-RS"/>
              </w:rPr>
              <w:t>5</w:t>
            </w:r>
          </w:p>
        </w:tc>
      </w:tr>
      <w:tr w:rsidR="002D17A0" w:rsidRPr="00223C1B" w14:paraId="6260CB42" w14:textId="77777777" w:rsidTr="00D10FD9">
        <w:trPr>
          <w:trHeight w:val="621"/>
        </w:trPr>
        <w:tc>
          <w:tcPr>
            <w:tcW w:w="630" w:type="dxa"/>
            <w:vAlign w:val="center"/>
          </w:tcPr>
          <w:p w14:paraId="411A80BB" w14:textId="77777777" w:rsidR="002D17A0" w:rsidRPr="00223C1B" w:rsidRDefault="002D17A0" w:rsidP="00D10FD9">
            <w:pPr>
              <w:jc w:val="center"/>
              <w:rPr>
                <w:rFonts w:ascii="Arial" w:hAnsi="Arial" w:cs="Arial"/>
                <w:sz w:val="22"/>
                <w:szCs w:val="22"/>
                <w:lang w:val="sr-Cyrl-RS"/>
              </w:rPr>
            </w:pPr>
            <w:r w:rsidRPr="00223C1B">
              <w:rPr>
                <w:rFonts w:ascii="Arial" w:hAnsi="Arial" w:cs="Arial"/>
                <w:sz w:val="22"/>
                <w:szCs w:val="22"/>
                <w:lang w:val="sr-Cyrl-RS"/>
              </w:rPr>
              <w:t>1.</w:t>
            </w:r>
          </w:p>
        </w:tc>
        <w:tc>
          <w:tcPr>
            <w:tcW w:w="2880" w:type="dxa"/>
            <w:tcBorders>
              <w:top w:val="single" w:sz="4" w:space="0" w:color="000000"/>
              <w:left w:val="single" w:sz="4" w:space="0" w:color="000000"/>
              <w:bottom w:val="single" w:sz="4" w:space="0" w:color="000000"/>
            </w:tcBorders>
            <w:shd w:val="clear" w:color="auto" w:fill="auto"/>
            <w:vAlign w:val="center"/>
          </w:tcPr>
          <w:p w14:paraId="30C9518A" w14:textId="29770EB6" w:rsidR="002D17A0" w:rsidRPr="00223C1B" w:rsidRDefault="002D17A0" w:rsidP="00D75DF4">
            <w:pPr>
              <w:tabs>
                <w:tab w:val="left" w:pos="720"/>
              </w:tabs>
              <w:jc w:val="center"/>
              <w:rPr>
                <w:rFonts w:ascii="Arial" w:hAnsi="Arial" w:cs="Arial"/>
                <w:sz w:val="22"/>
                <w:szCs w:val="22"/>
                <w:lang w:val="ru-RU"/>
              </w:rPr>
            </w:pPr>
            <w:r w:rsidRPr="00416CD8">
              <w:rPr>
                <w:rFonts w:ascii="Arial" w:hAnsi="Arial" w:cs="Arial"/>
                <w:bCs/>
                <w:sz w:val="22"/>
                <w:szCs w:val="22"/>
                <w:lang w:val="sr-Cyrl-RS"/>
              </w:rPr>
              <w:t xml:space="preserve">Одржавање антивирусног софтвера </w:t>
            </w:r>
          </w:p>
        </w:tc>
        <w:tc>
          <w:tcPr>
            <w:tcW w:w="1260" w:type="dxa"/>
            <w:vAlign w:val="center"/>
          </w:tcPr>
          <w:p w14:paraId="3649D92D" w14:textId="77777777" w:rsidR="002D17A0" w:rsidRPr="00223C1B" w:rsidRDefault="002D17A0" w:rsidP="00D10FD9">
            <w:pPr>
              <w:tabs>
                <w:tab w:val="left" w:pos="720"/>
              </w:tabs>
              <w:jc w:val="center"/>
              <w:rPr>
                <w:rFonts w:ascii="Arial" w:hAnsi="Arial" w:cs="Arial"/>
                <w:sz w:val="22"/>
                <w:szCs w:val="22"/>
                <w:lang w:val="ru-RU"/>
              </w:rPr>
            </w:pPr>
            <w:r>
              <w:rPr>
                <w:rFonts w:ascii="Arial" w:hAnsi="Arial" w:cs="Arial"/>
                <w:sz w:val="22"/>
                <w:szCs w:val="22"/>
                <w:lang w:val="ru-RU"/>
              </w:rPr>
              <w:t>1000</w:t>
            </w:r>
          </w:p>
          <w:p w14:paraId="4A1D561C" w14:textId="77777777" w:rsidR="002D17A0" w:rsidRPr="00223C1B" w:rsidRDefault="002D17A0" w:rsidP="00D10FD9">
            <w:pPr>
              <w:tabs>
                <w:tab w:val="left" w:pos="720"/>
              </w:tabs>
              <w:jc w:val="center"/>
              <w:rPr>
                <w:rFonts w:ascii="Arial" w:hAnsi="Arial" w:cs="Arial"/>
                <w:sz w:val="22"/>
                <w:szCs w:val="22"/>
                <w:lang w:val="ru-RU"/>
              </w:rPr>
            </w:pPr>
            <w:r>
              <w:rPr>
                <w:rFonts w:ascii="Arial" w:hAnsi="Arial" w:cs="Arial"/>
                <w:sz w:val="22"/>
                <w:szCs w:val="22"/>
                <w:lang w:val="ru-RU"/>
              </w:rPr>
              <w:t xml:space="preserve"> </w:t>
            </w:r>
            <w:r w:rsidRPr="00E93148">
              <w:rPr>
                <w:rFonts w:ascii="Arial" w:hAnsi="Arial" w:cs="Arial"/>
                <w:sz w:val="22"/>
                <w:szCs w:val="22"/>
                <w:lang w:val="ru-RU"/>
              </w:rPr>
              <w:t>ком.</w:t>
            </w:r>
          </w:p>
        </w:tc>
        <w:tc>
          <w:tcPr>
            <w:tcW w:w="1170" w:type="dxa"/>
            <w:vAlign w:val="bottom"/>
          </w:tcPr>
          <w:p w14:paraId="627D43F1" w14:textId="77777777" w:rsidR="002D17A0" w:rsidRPr="00223C1B" w:rsidRDefault="002D17A0" w:rsidP="00D10FD9">
            <w:pPr>
              <w:jc w:val="center"/>
              <w:rPr>
                <w:rFonts w:ascii="Arial" w:hAnsi="Arial" w:cs="Arial"/>
                <w:sz w:val="22"/>
                <w:szCs w:val="22"/>
                <w:lang w:val="sr-Latn-RS" w:eastAsia="sr-Latn-RS"/>
              </w:rPr>
            </w:pPr>
          </w:p>
        </w:tc>
        <w:tc>
          <w:tcPr>
            <w:tcW w:w="1710" w:type="dxa"/>
          </w:tcPr>
          <w:p w14:paraId="7AA4513C" w14:textId="77777777" w:rsidR="002D17A0" w:rsidRPr="00223C1B" w:rsidRDefault="002D17A0" w:rsidP="00D10FD9">
            <w:pPr>
              <w:rPr>
                <w:rFonts w:ascii="Arial" w:hAnsi="Arial" w:cs="Arial"/>
                <w:sz w:val="22"/>
                <w:szCs w:val="22"/>
              </w:rPr>
            </w:pPr>
          </w:p>
        </w:tc>
        <w:tc>
          <w:tcPr>
            <w:tcW w:w="1620" w:type="dxa"/>
          </w:tcPr>
          <w:p w14:paraId="0CCD5F17" w14:textId="77777777" w:rsidR="002D17A0" w:rsidRPr="00223C1B" w:rsidRDefault="002D17A0" w:rsidP="00D10FD9">
            <w:pPr>
              <w:rPr>
                <w:rFonts w:ascii="Arial" w:hAnsi="Arial" w:cs="Arial"/>
                <w:sz w:val="22"/>
                <w:szCs w:val="22"/>
              </w:rPr>
            </w:pPr>
          </w:p>
        </w:tc>
        <w:tc>
          <w:tcPr>
            <w:tcW w:w="1890" w:type="dxa"/>
          </w:tcPr>
          <w:p w14:paraId="3DC5A53C" w14:textId="77777777" w:rsidR="002D17A0" w:rsidRPr="00223C1B" w:rsidRDefault="002D17A0" w:rsidP="00D10FD9">
            <w:pPr>
              <w:rPr>
                <w:rFonts w:ascii="Arial" w:hAnsi="Arial" w:cs="Arial"/>
                <w:sz w:val="22"/>
                <w:szCs w:val="22"/>
              </w:rPr>
            </w:pPr>
          </w:p>
        </w:tc>
      </w:tr>
      <w:tr w:rsidR="00D75DF4" w:rsidRPr="00223C1B" w14:paraId="71DC69D6" w14:textId="77777777" w:rsidTr="00D10FD9">
        <w:trPr>
          <w:trHeight w:val="621"/>
        </w:trPr>
        <w:tc>
          <w:tcPr>
            <w:tcW w:w="630" w:type="dxa"/>
            <w:vAlign w:val="center"/>
          </w:tcPr>
          <w:p w14:paraId="194594AC" w14:textId="017F9B60" w:rsidR="00D75DF4" w:rsidRPr="00223C1B" w:rsidRDefault="00D75DF4" w:rsidP="00D10FD9">
            <w:pPr>
              <w:jc w:val="center"/>
              <w:rPr>
                <w:rFonts w:ascii="Arial" w:hAnsi="Arial" w:cs="Arial"/>
                <w:sz w:val="22"/>
                <w:szCs w:val="22"/>
                <w:lang w:val="sr-Cyrl-RS"/>
              </w:rPr>
            </w:pPr>
            <w:r>
              <w:rPr>
                <w:rFonts w:ascii="Arial" w:hAnsi="Arial" w:cs="Arial"/>
                <w:sz w:val="22"/>
                <w:szCs w:val="22"/>
                <w:lang w:val="sr-Cyrl-RS"/>
              </w:rPr>
              <w:t>2.</w:t>
            </w:r>
          </w:p>
        </w:tc>
        <w:tc>
          <w:tcPr>
            <w:tcW w:w="2880" w:type="dxa"/>
            <w:tcBorders>
              <w:top w:val="single" w:sz="4" w:space="0" w:color="000000"/>
              <w:left w:val="single" w:sz="4" w:space="0" w:color="000000"/>
              <w:bottom w:val="single" w:sz="4" w:space="0" w:color="000000"/>
            </w:tcBorders>
            <w:shd w:val="clear" w:color="auto" w:fill="auto"/>
            <w:vAlign w:val="center"/>
          </w:tcPr>
          <w:p w14:paraId="1D65386B" w14:textId="67C968B4" w:rsidR="00D75DF4" w:rsidRPr="00416CD8" w:rsidRDefault="00D75DF4" w:rsidP="00D10FD9">
            <w:pPr>
              <w:tabs>
                <w:tab w:val="left" w:pos="720"/>
              </w:tabs>
              <w:jc w:val="center"/>
              <w:rPr>
                <w:rFonts w:ascii="Arial" w:hAnsi="Arial" w:cs="Arial"/>
                <w:bCs/>
                <w:sz w:val="22"/>
                <w:szCs w:val="22"/>
                <w:lang w:val="sr-Cyrl-RS"/>
              </w:rPr>
            </w:pPr>
            <w:r w:rsidRPr="00416CD8">
              <w:rPr>
                <w:rFonts w:ascii="Arial" w:hAnsi="Arial" w:cs="Arial"/>
                <w:sz w:val="22"/>
                <w:szCs w:val="22"/>
                <w:lang w:val="ru-RU"/>
              </w:rPr>
              <w:t>Корисничке лиценце</w:t>
            </w:r>
          </w:p>
        </w:tc>
        <w:tc>
          <w:tcPr>
            <w:tcW w:w="1260" w:type="dxa"/>
            <w:vAlign w:val="center"/>
          </w:tcPr>
          <w:p w14:paraId="3A314F3D" w14:textId="77777777" w:rsidR="00D75DF4" w:rsidRDefault="007B6146" w:rsidP="00D10FD9">
            <w:pPr>
              <w:tabs>
                <w:tab w:val="left" w:pos="720"/>
              </w:tabs>
              <w:jc w:val="center"/>
              <w:rPr>
                <w:rFonts w:ascii="Arial" w:hAnsi="Arial" w:cs="Arial"/>
                <w:sz w:val="22"/>
                <w:szCs w:val="22"/>
                <w:lang w:val="ru-RU"/>
              </w:rPr>
            </w:pPr>
            <w:r>
              <w:rPr>
                <w:rFonts w:ascii="Arial" w:hAnsi="Arial" w:cs="Arial"/>
                <w:sz w:val="22"/>
                <w:szCs w:val="22"/>
                <w:lang w:val="ru-RU"/>
              </w:rPr>
              <w:t>1100</w:t>
            </w:r>
          </w:p>
          <w:p w14:paraId="4F32219C" w14:textId="0ABD5EA6" w:rsidR="007B6146" w:rsidRDefault="007B6146" w:rsidP="00D10FD9">
            <w:pPr>
              <w:tabs>
                <w:tab w:val="left" w:pos="720"/>
              </w:tabs>
              <w:jc w:val="center"/>
              <w:rPr>
                <w:rFonts w:ascii="Arial" w:hAnsi="Arial" w:cs="Arial"/>
                <w:sz w:val="22"/>
                <w:szCs w:val="22"/>
                <w:lang w:val="ru-RU"/>
              </w:rPr>
            </w:pPr>
            <w:r>
              <w:rPr>
                <w:rFonts w:ascii="Arial" w:hAnsi="Arial" w:cs="Arial"/>
                <w:sz w:val="22"/>
                <w:szCs w:val="22"/>
                <w:lang w:val="ru-RU"/>
              </w:rPr>
              <w:t>ком.</w:t>
            </w:r>
          </w:p>
        </w:tc>
        <w:tc>
          <w:tcPr>
            <w:tcW w:w="1170" w:type="dxa"/>
            <w:vAlign w:val="bottom"/>
          </w:tcPr>
          <w:p w14:paraId="5140351D" w14:textId="77777777" w:rsidR="00D75DF4" w:rsidRPr="00223C1B" w:rsidRDefault="00D75DF4" w:rsidP="00D10FD9">
            <w:pPr>
              <w:jc w:val="center"/>
              <w:rPr>
                <w:rFonts w:ascii="Arial" w:hAnsi="Arial" w:cs="Arial"/>
                <w:sz w:val="22"/>
                <w:szCs w:val="22"/>
                <w:lang w:val="sr-Latn-RS" w:eastAsia="sr-Latn-RS"/>
              </w:rPr>
            </w:pPr>
          </w:p>
        </w:tc>
        <w:tc>
          <w:tcPr>
            <w:tcW w:w="1710" w:type="dxa"/>
          </w:tcPr>
          <w:p w14:paraId="27427267" w14:textId="77777777" w:rsidR="00D75DF4" w:rsidRPr="00223C1B" w:rsidRDefault="00D75DF4" w:rsidP="00D10FD9">
            <w:pPr>
              <w:rPr>
                <w:rFonts w:ascii="Arial" w:hAnsi="Arial" w:cs="Arial"/>
                <w:sz w:val="22"/>
                <w:szCs w:val="22"/>
              </w:rPr>
            </w:pPr>
          </w:p>
        </w:tc>
        <w:tc>
          <w:tcPr>
            <w:tcW w:w="1620" w:type="dxa"/>
          </w:tcPr>
          <w:p w14:paraId="3B2B9D3B" w14:textId="77777777" w:rsidR="00D75DF4" w:rsidRPr="00223C1B" w:rsidRDefault="00D75DF4" w:rsidP="00D10FD9">
            <w:pPr>
              <w:rPr>
                <w:rFonts w:ascii="Arial" w:hAnsi="Arial" w:cs="Arial"/>
                <w:sz w:val="22"/>
                <w:szCs w:val="22"/>
              </w:rPr>
            </w:pPr>
          </w:p>
        </w:tc>
        <w:tc>
          <w:tcPr>
            <w:tcW w:w="1890" w:type="dxa"/>
          </w:tcPr>
          <w:p w14:paraId="133BA2AC" w14:textId="77777777" w:rsidR="00D75DF4" w:rsidRPr="00223C1B" w:rsidRDefault="00D75DF4" w:rsidP="00D10FD9">
            <w:pPr>
              <w:rPr>
                <w:rFonts w:ascii="Arial" w:hAnsi="Arial" w:cs="Arial"/>
                <w:sz w:val="22"/>
                <w:szCs w:val="22"/>
              </w:rPr>
            </w:pPr>
          </w:p>
        </w:tc>
      </w:tr>
      <w:tr w:rsidR="002D17A0" w:rsidRPr="00223C1B" w14:paraId="4D16BF9C" w14:textId="77777777" w:rsidTr="00D10FD9">
        <w:trPr>
          <w:trHeight w:val="633"/>
        </w:trPr>
        <w:tc>
          <w:tcPr>
            <w:tcW w:w="630" w:type="dxa"/>
            <w:vAlign w:val="center"/>
          </w:tcPr>
          <w:p w14:paraId="3662825C"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rPr>
              <w:t>I</w:t>
            </w:r>
          </w:p>
        </w:tc>
        <w:tc>
          <w:tcPr>
            <w:tcW w:w="7020" w:type="dxa"/>
            <w:gridSpan w:val="4"/>
            <w:tcBorders>
              <w:right w:val="single" w:sz="4" w:space="0" w:color="auto"/>
            </w:tcBorders>
          </w:tcPr>
          <w:p w14:paraId="7C2FE606"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УКУПНО ПОНУЂЕНА ЦЕНА без ПДВ-а</w:t>
            </w:r>
          </w:p>
          <w:p w14:paraId="549875E1"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w:t>
            </w:r>
            <w:r w:rsidRPr="00223C1B">
              <w:rPr>
                <w:rFonts w:ascii="Arial" w:hAnsi="Arial" w:cs="Arial"/>
                <w:b/>
                <w:sz w:val="22"/>
                <w:szCs w:val="22"/>
                <w:lang w:val="sr-Cyrl-RS"/>
              </w:rPr>
              <w:t>У</w:t>
            </w:r>
            <w:r w:rsidRPr="00223C1B">
              <w:rPr>
                <w:rFonts w:ascii="Arial" w:hAnsi="Arial" w:cs="Arial"/>
                <w:b/>
                <w:sz w:val="22"/>
                <w:szCs w:val="22"/>
              </w:rPr>
              <w:t>купн</w:t>
            </w:r>
            <w:r w:rsidRPr="00223C1B">
              <w:rPr>
                <w:rFonts w:ascii="Arial" w:hAnsi="Arial" w:cs="Arial"/>
                <w:b/>
                <w:sz w:val="22"/>
                <w:szCs w:val="22"/>
                <w:lang w:val="sr-Cyrl-RS"/>
              </w:rPr>
              <w:t>а</w:t>
            </w:r>
            <w:r w:rsidRPr="00223C1B">
              <w:rPr>
                <w:rFonts w:ascii="Arial" w:hAnsi="Arial" w:cs="Arial"/>
                <w:b/>
                <w:sz w:val="22"/>
                <w:szCs w:val="22"/>
              </w:rPr>
              <w:t xml:space="preserve"> цена из колоне </w:t>
            </w:r>
            <w:r w:rsidRPr="00223C1B">
              <w:rPr>
                <w:rFonts w:ascii="Arial" w:hAnsi="Arial" w:cs="Arial"/>
                <w:b/>
                <w:sz w:val="22"/>
                <w:szCs w:val="22"/>
                <w:lang w:val="sr-Cyrl-RS"/>
              </w:rPr>
              <w:t>7</w:t>
            </w:r>
            <w:r w:rsidRPr="00223C1B">
              <w:rPr>
                <w:rFonts w:ascii="Arial" w:hAnsi="Arial" w:cs="Arial"/>
                <w:b/>
                <w:sz w:val="22"/>
                <w:szCs w:val="22"/>
              </w:rPr>
              <w:t xml:space="preserve"> )</w:t>
            </w:r>
          </w:p>
        </w:tc>
        <w:tc>
          <w:tcPr>
            <w:tcW w:w="1620" w:type="dxa"/>
            <w:tcBorders>
              <w:left w:val="single" w:sz="4" w:space="0" w:color="auto"/>
              <w:right w:val="single" w:sz="4" w:space="0" w:color="auto"/>
            </w:tcBorders>
          </w:tcPr>
          <w:p w14:paraId="77EF22C2" w14:textId="77777777" w:rsidR="002D17A0" w:rsidRPr="00223C1B" w:rsidRDefault="002D17A0" w:rsidP="00D10FD9">
            <w:pPr>
              <w:rPr>
                <w:rFonts w:ascii="Arial" w:hAnsi="Arial" w:cs="Arial"/>
                <w:sz w:val="22"/>
                <w:szCs w:val="22"/>
              </w:rPr>
            </w:pPr>
          </w:p>
        </w:tc>
        <w:tc>
          <w:tcPr>
            <w:tcW w:w="1890" w:type="dxa"/>
            <w:vMerge w:val="restart"/>
            <w:tcBorders>
              <w:left w:val="single" w:sz="4" w:space="0" w:color="auto"/>
            </w:tcBorders>
          </w:tcPr>
          <w:p w14:paraId="2C156D81" w14:textId="77777777" w:rsidR="002D17A0" w:rsidRPr="00223C1B" w:rsidRDefault="002D17A0" w:rsidP="00D10FD9">
            <w:pPr>
              <w:rPr>
                <w:rFonts w:ascii="Arial" w:hAnsi="Arial" w:cs="Arial"/>
                <w:sz w:val="22"/>
                <w:szCs w:val="22"/>
              </w:rPr>
            </w:pPr>
          </w:p>
        </w:tc>
      </w:tr>
      <w:tr w:rsidR="002D17A0" w:rsidRPr="00223C1B" w14:paraId="7C5E0857" w14:textId="77777777" w:rsidTr="00D10FD9">
        <w:trPr>
          <w:trHeight w:val="673"/>
        </w:trPr>
        <w:tc>
          <w:tcPr>
            <w:tcW w:w="630" w:type="dxa"/>
            <w:vAlign w:val="center"/>
          </w:tcPr>
          <w:p w14:paraId="7CC1A407"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lang w:val="sr-Latn-CS"/>
              </w:rPr>
              <w:t>II</w:t>
            </w:r>
          </w:p>
        </w:tc>
        <w:tc>
          <w:tcPr>
            <w:tcW w:w="7020" w:type="dxa"/>
            <w:gridSpan w:val="4"/>
            <w:tcBorders>
              <w:right w:val="single" w:sz="4" w:space="0" w:color="auto"/>
            </w:tcBorders>
          </w:tcPr>
          <w:p w14:paraId="2BBE9103"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 xml:space="preserve">УКУПАН ИЗНОС ПДВ-а (стопа ПДВ-а </w:t>
            </w:r>
            <w:r w:rsidRPr="00223C1B">
              <w:rPr>
                <w:rFonts w:ascii="Arial" w:hAnsi="Arial" w:cs="Arial"/>
                <w:b/>
                <w:color w:val="000000"/>
                <w:sz w:val="22"/>
                <w:szCs w:val="22"/>
              </w:rPr>
              <w:t>20%)</w:t>
            </w:r>
          </w:p>
          <w:p w14:paraId="48CDEC4B"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 xml:space="preserve">(ред бр. </w:t>
            </w:r>
            <w:r w:rsidRPr="00223C1B">
              <w:rPr>
                <w:rFonts w:ascii="Arial" w:hAnsi="Arial" w:cs="Arial"/>
                <w:b/>
                <w:sz w:val="22"/>
                <w:szCs w:val="22"/>
                <w:lang w:val="sr-Latn-CS"/>
              </w:rPr>
              <w:t>I</w:t>
            </w:r>
            <w:r w:rsidRPr="00223C1B">
              <w:rPr>
                <w:rFonts w:ascii="Arial" w:hAnsi="Arial" w:cs="Arial"/>
                <w:b/>
                <w:sz w:val="22"/>
                <w:szCs w:val="22"/>
              </w:rPr>
              <w:t xml:space="preserve"> х </w:t>
            </w:r>
            <w:r w:rsidRPr="00223C1B">
              <w:rPr>
                <w:rFonts w:ascii="Arial" w:hAnsi="Arial" w:cs="Arial"/>
                <w:b/>
                <w:color w:val="000000"/>
                <w:sz w:val="22"/>
                <w:szCs w:val="22"/>
              </w:rPr>
              <w:t>20%)</w:t>
            </w:r>
          </w:p>
        </w:tc>
        <w:tc>
          <w:tcPr>
            <w:tcW w:w="1620" w:type="dxa"/>
            <w:tcBorders>
              <w:left w:val="single" w:sz="4" w:space="0" w:color="auto"/>
              <w:right w:val="single" w:sz="4" w:space="0" w:color="auto"/>
            </w:tcBorders>
          </w:tcPr>
          <w:p w14:paraId="1EEEC8AC" w14:textId="77777777" w:rsidR="002D17A0" w:rsidRPr="00223C1B" w:rsidRDefault="002D17A0" w:rsidP="00D10FD9">
            <w:pPr>
              <w:rPr>
                <w:rFonts w:ascii="Arial" w:hAnsi="Arial" w:cs="Arial"/>
                <w:sz w:val="22"/>
                <w:szCs w:val="22"/>
              </w:rPr>
            </w:pPr>
          </w:p>
        </w:tc>
        <w:tc>
          <w:tcPr>
            <w:tcW w:w="1890" w:type="dxa"/>
            <w:vMerge/>
            <w:tcBorders>
              <w:left w:val="single" w:sz="4" w:space="0" w:color="auto"/>
            </w:tcBorders>
          </w:tcPr>
          <w:p w14:paraId="499536A4" w14:textId="77777777" w:rsidR="002D17A0" w:rsidRPr="00223C1B" w:rsidRDefault="002D17A0" w:rsidP="00D10FD9">
            <w:pPr>
              <w:rPr>
                <w:rFonts w:ascii="Arial" w:hAnsi="Arial" w:cs="Arial"/>
                <w:sz w:val="22"/>
                <w:szCs w:val="22"/>
              </w:rPr>
            </w:pPr>
          </w:p>
        </w:tc>
      </w:tr>
      <w:tr w:rsidR="002D17A0" w:rsidRPr="00223C1B" w14:paraId="3D2E26BB" w14:textId="77777777" w:rsidTr="00D10FD9">
        <w:trPr>
          <w:trHeight w:val="673"/>
        </w:trPr>
        <w:tc>
          <w:tcPr>
            <w:tcW w:w="630" w:type="dxa"/>
            <w:vAlign w:val="center"/>
          </w:tcPr>
          <w:p w14:paraId="3E72FED9" w14:textId="77777777" w:rsidR="002D17A0" w:rsidRPr="00223C1B" w:rsidRDefault="002D17A0" w:rsidP="00D10FD9">
            <w:pPr>
              <w:jc w:val="center"/>
              <w:rPr>
                <w:rFonts w:ascii="Arial" w:hAnsi="Arial" w:cs="Arial"/>
                <w:b/>
                <w:sz w:val="22"/>
                <w:szCs w:val="22"/>
                <w:lang w:val="sr-Latn-CS"/>
              </w:rPr>
            </w:pPr>
            <w:r w:rsidRPr="00223C1B">
              <w:rPr>
                <w:rFonts w:ascii="Arial" w:hAnsi="Arial" w:cs="Arial"/>
                <w:b/>
                <w:sz w:val="22"/>
                <w:szCs w:val="22"/>
                <w:lang w:val="sr-Latn-CS"/>
              </w:rPr>
              <w:t>III</w:t>
            </w:r>
          </w:p>
        </w:tc>
        <w:tc>
          <w:tcPr>
            <w:tcW w:w="7020" w:type="dxa"/>
            <w:gridSpan w:val="4"/>
            <w:tcBorders>
              <w:right w:val="single" w:sz="4" w:space="0" w:color="auto"/>
            </w:tcBorders>
          </w:tcPr>
          <w:p w14:paraId="5CA78D71" w14:textId="77777777" w:rsidR="002D17A0" w:rsidRPr="00223C1B" w:rsidRDefault="002D17A0" w:rsidP="00D10FD9">
            <w:pPr>
              <w:spacing w:before="120"/>
              <w:jc w:val="center"/>
              <w:rPr>
                <w:rFonts w:ascii="Arial" w:hAnsi="Arial" w:cs="Arial"/>
                <w:b/>
                <w:sz w:val="22"/>
                <w:szCs w:val="22"/>
              </w:rPr>
            </w:pPr>
            <w:r w:rsidRPr="00223C1B">
              <w:rPr>
                <w:rFonts w:ascii="Arial" w:hAnsi="Arial" w:cs="Arial"/>
                <w:b/>
                <w:sz w:val="22"/>
                <w:szCs w:val="22"/>
              </w:rPr>
              <w:t>УКУПНО ПОНУЂЕНА ЦЕНА са ПДВ-ом</w:t>
            </w:r>
          </w:p>
          <w:p w14:paraId="22EA1440" w14:textId="77777777" w:rsidR="002D17A0" w:rsidRPr="00223C1B" w:rsidRDefault="002D17A0" w:rsidP="00D10FD9">
            <w:pPr>
              <w:jc w:val="center"/>
              <w:rPr>
                <w:rFonts w:ascii="Arial" w:hAnsi="Arial" w:cs="Arial"/>
                <w:sz w:val="22"/>
                <w:szCs w:val="22"/>
              </w:rPr>
            </w:pPr>
            <w:r w:rsidRPr="00223C1B">
              <w:rPr>
                <w:rFonts w:ascii="Arial" w:hAnsi="Arial" w:cs="Arial"/>
                <w:b/>
                <w:sz w:val="22"/>
                <w:szCs w:val="22"/>
              </w:rPr>
              <w:t>(ред. бр.</w:t>
            </w:r>
            <w:r w:rsidRPr="00223C1B">
              <w:rPr>
                <w:rFonts w:ascii="Arial" w:hAnsi="Arial" w:cs="Arial"/>
                <w:sz w:val="22"/>
                <w:szCs w:val="22"/>
              </w:rPr>
              <w:t xml:space="preserve"> </w:t>
            </w:r>
            <w:r w:rsidRPr="00223C1B">
              <w:rPr>
                <w:rFonts w:ascii="Arial" w:hAnsi="Arial" w:cs="Arial"/>
                <w:b/>
                <w:sz w:val="22"/>
                <w:szCs w:val="22"/>
                <w:lang w:val="sr-Latn-CS"/>
              </w:rPr>
              <w:t xml:space="preserve">I </w:t>
            </w:r>
            <w:r w:rsidRPr="00223C1B">
              <w:rPr>
                <w:rFonts w:ascii="Arial" w:hAnsi="Arial" w:cs="Arial"/>
                <w:b/>
                <w:sz w:val="22"/>
                <w:szCs w:val="22"/>
              </w:rPr>
              <w:t>+</w:t>
            </w:r>
            <w:r w:rsidRPr="00223C1B">
              <w:rPr>
                <w:rFonts w:ascii="Arial" w:hAnsi="Arial" w:cs="Arial"/>
                <w:b/>
                <w:sz w:val="22"/>
                <w:szCs w:val="22"/>
                <w:lang w:val="sr-Cyrl-RS"/>
              </w:rPr>
              <w:t xml:space="preserve"> </w:t>
            </w:r>
            <w:r w:rsidRPr="00223C1B">
              <w:rPr>
                <w:rFonts w:ascii="Arial" w:hAnsi="Arial" w:cs="Arial"/>
                <w:b/>
                <w:sz w:val="22"/>
                <w:szCs w:val="22"/>
              </w:rPr>
              <w:t>ред.бр.</w:t>
            </w:r>
            <w:r w:rsidRPr="00223C1B">
              <w:rPr>
                <w:rFonts w:ascii="Arial" w:hAnsi="Arial" w:cs="Arial"/>
                <w:sz w:val="22"/>
                <w:szCs w:val="22"/>
              </w:rPr>
              <w:t xml:space="preserve"> </w:t>
            </w:r>
            <w:r w:rsidRPr="00223C1B">
              <w:rPr>
                <w:rFonts w:ascii="Arial" w:hAnsi="Arial" w:cs="Arial"/>
                <w:b/>
                <w:sz w:val="22"/>
                <w:szCs w:val="22"/>
                <w:lang w:val="sr-Latn-CS"/>
              </w:rPr>
              <w:t>II</w:t>
            </w:r>
            <w:r w:rsidRPr="00223C1B">
              <w:rPr>
                <w:rFonts w:ascii="Arial" w:hAnsi="Arial" w:cs="Arial"/>
                <w:b/>
                <w:sz w:val="22"/>
                <w:szCs w:val="22"/>
              </w:rPr>
              <w:t>)</w:t>
            </w:r>
          </w:p>
        </w:tc>
        <w:tc>
          <w:tcPr>
            <w:tcW w:w="1620" w:type="dxa"/>
            <w:tcBorders>
              <w:left w:val="single" w:sz="4" w:space="0" w:color="auto"/>
              <w:right w:val="single" w:sz="4" w:space="0" w:color="auto"/>
            </w:tcBorders>
          </w:tcPr>
          <w:p w14:paraId="091799D2" w14:textId="77777777" w:rsidR="002D17A0" w:rsidRPr="00223C1B" w:rsidRDefault="002D17A0" w:rsidP="00D10FD9">
            <w:pPr>
              <w:rPr>
                <w:rFonts w:ascii="Arial" w:hAnsi="Arial" w:cs="Arial"/>
                <w:sz w:val="22"/>
                <w:szCs w:val="22"/>
              </w:rPr>
            </w:pPr>
          </w:p>
        </w:tc>
        <w:tc>
          <w:tcPr>
            <w:tcW w:w="1890" w:type="dxa"/>
            <w:vMerge/>
            <w:tcBorders>
              <w:left w:val="single" w:sz="4" w:space="0" w:color="auto"/>
            </w:tcBorders>
          </w:tcPr>
          <w:p w14:paraId="6974B41A" w14:textId="77777777" w:rsidR="002D17A0" w:rsidRPr="00223C1B" w:rsidRDefault="002D17A0" w:rsidP="00D10FD9">
            <w:pPr>
              <w:rPr>
                <w:rFonts w:ascii="Arial" w:hAnsi="Arial" w:cs="Arial"/>
                <w:sz w:val="22"/>
                <w:szCs w:val="22"/>
              </w:rPr>
            </w:pPr>
          </w:p>
        </w:tc>
      </w:tr>
    </w:tbl>
    <w:p w14:paraId="2E90B33E" w14:textId="77777777" w:rsidR="002D17A0" w:rsidRPr="00223C1B" w:rsidRDefault="002D17A0" w:rsidP="002D17A0">
      <w:pPr>
        <w:tabs>
          <w:tab w:val="left" w:pos="720"/>
        </w:tabs>
        <w:rPr>
          <w:rFonts w:ascii="Arial" w:hAnsi="Arial" w:cs="Arial"/>
          <w:sz w:val="22"/>
          <w:szCs w:val="22"/>
        </w:rPr>
      </w:pPr>
    </w:p>
    <w:p w14:paraId="00392D2A" w14:textId="77777777" w:rsidR="002D17A0" w:rsidRPr="00223C1B" w:rsidRDefault="002D17A0" w:rsidP="002D17A0">
      <w:pPr>
        <w:tabs>
          <w:tab w:val="left" w:pos="720"/>
        </w:tabs>
        <w:rPr>
          <w:rFonts w:ascii="Arial" w:hAnsi="Arial" w:cs="Arial"/>
          <w:sz w:val="22"/>
          <w:szCs w:val="22"/>
        </w:rPr>
      </w:pPr>
    </w:p>
    <w:p w14:paraId="2C865D5B" w14:textId="77777777" w:rsidR="002D17A0" w:rsidRPr="00223C1B" w:rsidRDefault="002D17A0" w:rsidP="002D17A0">
      <w:pPr>
        <w:tabs>
          <w:tab w:val="left" w:pos="720"/>
        </w:tabs>
        <w:rPr>
          <w:rFonts w:ascii="Arial" w:eastAsia="TimesNewRomanPS-BoldMT" w:hAnsi="Arial" w:cs="Arial"/>
          <w:sz w:val="22"/>
          <w:szCs w:val="22"/>
          <w:lang w:val="sr-Cyrl-RS"/>
        </w:rPr>
      </w:pPr>
      <w:r w:rsidRPr="00223C1B">
        <w:rPr>
          <w:rFonts w:ascii="Arial" w:eastAsia="TimesNewRomanPS-BoldMT" w:hAnsi="Arial" w:cs="Arial"/>
          <w:sz w:val="22"/>
          <w:szCs w:val="22"/>
          <w:lang w:val="sr-Cyrl-RS"/>
        </w:rPr>
        <w:t>Добијена УКУПНО ПОНУЂЕНА ЦЕНА ће се користити при стручој оцени понуда и рангирању истих.</w:t>
      </w:r>
    </w:p>
    <w:p w14:paraId="39B82F45" w14:textId="77777777" w:rsidR="002D17A0" w:rsidRPr="00223C1B" w:rsidRDefault="002D17A0" w:rsidP="002D17A0">
      <w:pPr>
        <w:tabs>
          <w:tab w:val="left" w:pos="720"/>
        </w:tabs>
        <w:rPr>
          <w:rFonts w:ascii="Arial" w:eastAsia="TimesNewRomanPS-BoldMT" w:hAnsi="Arial" w:cs="Arial"/>
          <w:sz w:val="22"/>
          <w:szCs w:val="22"/>
          <w:lang w:val="sr-Cyrl-RS"/>
        </w:rPr>
      </w:pPr>
      <w:r w:rsidRPr="00223C1B">
        <w:rPr>
          <w:rFonts w:ascii="Arial" w:eastAsia="TimesNewRomanPS-BoldMT" w:hAnsi="Arial" w:cs="Arial"/>
          <w:sz w:val="22"/>
          <w:szCs w:val="22"/>
          <w:lang w:val="sr-Cyrl-RS"/>
        </w:rPr>
        <w:t>Укупно понуђена цена је упоредна вредност и може бити већа од процењене вредности на коју се закључује оквирни споразум.</w:t>
      </w:r>
    </w:p>
    <w:p w14:paraId="69FA4FAB" w14:textId="77777777" w:rsidR="002D17A0" w:rsidRPr="00223C1B" w:rsidRDefault="002D17A0" w:rsidP="002D17A0">
      <w:pPr>
        <w:tabs>
          <w:tab w:val="left" w:pos="720"/>
        </w:tabs>
        <w:jc w:val="center"/>
        <w:rPr>
          <w:rFonts w:ascii="Arial" w:hAnsi="Arial" w:cs="Arial"/>
          <w:sz w:val="22"/>
          <w:szCs w:val="22"/>
        </w:rPr>
      </w:pPr>
    </w:p>
    <w:p w14:paraId="42CF38A6" w14:textId="77777777" w:rsidR="002D17A0" w:rsidRPr="00223C1B" w:rsidRDefault="002D17A0" w:rsidP="002D17A0">
      <w:pPr>
        <w:tabs>
          <w:tab w:val="left" w:pos="720"/>
        </w:tabs>
        <w:rPr>
          <w:rFonts w:ascii="Arial" w:hAnsi="Arial" w:cs="Arial"/>
          <w:sz w:val="22"/>
          <w:szCs w:val="22"/>
        </w:rPr>
      </w:pPr>
    </w:p>
    <w:p w14:paraId="22BD16DE" w14:textId="77777777" w:rsidR="002D17A0" w:rsidRPr="00223C1B" w:rsidRDefault="002D17A0" w:rsidP="002D17A0">
      <w:pPr>
        <w:tabs>
          <w:tab w:val="left" w:pos="720"/>
        </w:tabs>
        <w:jc w:val="center"/>
        <w:rPr>
          <w:rFonts w:ascii="Arial" w:hAnsi="Arial" w:cs="Arial"/>
          <w:sz w:val="22"/>
          <w:szCs w:val="22"/>
        </w:rPr>
      </w:pP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r w:rsidRPr="00223C1B">
        <w:rPr>
          <w:rFonts w:ascii="Arial" w:hAnsi="Arial" w:cs="Arial"/>
          <w:sz w:val="22"/>
          <w:szCs w:val="22"/>
        </w:rPr>
        <w:tab/>
      </w:r>
    </w:p>
    <w:tbl>
      <w:tblPr>
        <w:tblW w:w="10031" w:type="dxa"/>
        <w:jc w:val="center"/>
        <w:tblLayout w:type="fixed"/>
        <w:tblLook w:val="0000" w:firstRow="0" w:lastRow="0" w:firstColumn="0" w:lastColumn="0" w:noHBand="0" w:noVBand="0"/>
      </w:tblPr>
      <w:tblGrid>
        <w:gridCol w:w="3882"/>
        <w:gridCol w:w="2127"/>
        <w:gridCol w:w="4022"/>
      </w:tblGrid>
      <w:tr w:rsidR="002D17A0" w:rsidRPr="00223C1B" w14:paraId="7FB20226" w14:textId="77777777" w:rsidTr="00D10FD9">
        <w:trPr>
          <w:jc w:val="center"/>
        </w:trPr>
        <w:tc>
          <w:tcPr>
            <w:tcW w:w="3882" w:type="dxa"/>
          </w:tcPr>
          <w:p w14:paraId="4B22FEF7" w14:textId="77777777" w:rsidR="002D17A0" w:rsidRPr="00223C1B" w:rsidRDefault="002D17A0" w:rsidP="00D10FD9">
            <w:pPr>
              <w:tabs>
                <w:tab w:val="left" w:pos="720"/>
              </w:tabs>
              <w:jc w:val="center"/>
              <w:rPr>
                <w:rFonts w:ascii="Arial" w:hAnsi="Arial" w:cs="Arial"/>
                <w:sz w:val="22"/>
                <w:szCs w:val="22"/>
                <w:lang w:val="en-US"/>
              </w:rPr>
            </w:pPr>
            <w:r w:rsidRPr="00223C1B">
              <w:rPr>
                <w:rFonts w:ascii="Arial" w:hAnsi="Arial" w:cs="Arial"/>
                <w:sz w:val="22"/>
                <w:szCs w:val="22"/>
                <w:lang w:val="en-US"/>
              </w:rPr>
              <w:t>Датум:</w:t>
            </w:r>
          </w:p>
        </w:tc>
        <w:tc>
          <w:tcPr>
            <w:tcW w:w="2127" w:type="dxa"/>
          </w:tcPr>
          <w:p w14:paraId="189C2C0A" w14:textId="77777777" w:rsidR="002D17A0" w:rsidRPr="00223C1B" w:rsidRDefault="002D17A0" w:rsidP="00D10FD9">
            <w:pPr>
              <w:tabs>
                <w:tab w:val="left" w:pos="720"/>
              </w:tabs>
              <w:jc w:val="center"/>
              <w:rPr>
                <w:rFonts w:ascii="Arial" w:hAnsi="Arial" w:cs="Arial"/>
                <w:sz w:val="22"/>
                <w:szCs w:val="22"/>
                <w:lang w:val="ru-RU"/>
              </w:rPr>
            </w:pPr>
          </w:p>
        </w:tc>
        <w:tc>
          <w:tcPr>
            <w:tcW w:w="4022" w:type="dxa"/>
          </w:tcPr>
          <w:p w14:paraId="3A523B19" w14:textId="77777777" w:rsidR="002D17A0" w:rsidRPr="00223C1B" w:rsidRDefault="002D17A0" w:rsidP="00D10FD9">
            <w:pPr>
              <w:tabs>
                <w:tab w:val="left" w:pos="720"/>
              </w:tabs>
              <w:jc w:val="center"/>
              <w:rPr>
                <w:rFonts w:ascii="Arial" w:hAnsi="Arial" w:cs="Arial"/>
                <w:sz w:val="22"/>
                <w:szCs w:val="22"/>
              </w:rPr>
            </w:pPr>
            <w:r w:rsidRPr="00223C1B">
              <w:rPr>
                <w:rFonts w:ascii="Arial" w:hAnsi="Arial" w:cs="Arial"/>
                <w:sz w:val="22"/>
                <w:szCs w:val="22"/>
              </w:rPr>
              <w:t>П</w:t>
            </w:r>
            <w:r w:rsidRPr="00223C1B">
              <w:rPr>
                <w:rFonts w:ascii="Arial" w:hAnsi="Arial" w:cs="Arial"/>
                <w:sz w:val="22"/>
                <w:szCs w:val="22"/>
                <w:lang w:val="en-US"/>
              </w:rPr>
              <w:t>онуђач</w:t>
            </w:r>
          </w:p>
        </w:tc>
      </w:tr>
      <w:tr w:rsidR="002D17A0" w:rsidRPr="00223C1B" w14:paraId="05453CB9" w14:textId="77777777" w:rsidTr="00D10FD9">
        <w:trPr>
          <w:jc w:val="center"/>
        </w:trPr>
        <w:tc>
          <w:tcPr>
            <w:tcW w:w="3882" w:type="dxa"/>
          </w:tcPr>
          <w:p w14:paraId="6B09645D"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625C27AA" w14:textId="77777777" w:rsidR="002D17A0" w:rsidRPr="00223C1B" w:rsidRDefault="002D17A0" w:rsidP="00D10FD9">
            <w:pPr>
              <w:tabs>
                <w:tab w:val="left" w:pos="720"/>
              </w:tabs>
              <w:jc w:val="center"/>
              <w:rPr>
                <w:rFonts w:ascii="Arial" w:hAnsi="Arial" w:cs="Arial"/>
                <w:sz w:val="22"/>
                <w:szCs w:val="22"/>
                <w:lang w:val="en-US"/>
              </w:rPr>
            </w:pPr>
            <w:r w:rsidRPr="00223C1B">
              <w:rPr>
                <w:rFonts w:ascii="Arial" w:hAnsi="Arial" w:cs="Arial"/>
                <w:sz w:val="22"/>
                <w:szCs w:val="22"/>
                <w:lang w:val="en-US"/>
              </w:rPr>
              <w:t>М.П.</w:t>
            </w:r>
          </w:p>
        </w:tc>
        <w:tc>
          <w:tcPr>
            <w:tcW w:w="4022" w:type="dxa"/>
          </w:tcPr>
          <w:p w14:paraId="046A838C" w14:textId="77777777" w:rsidR="002D17A0" w:rsidRPr="00223C1B" w:rsidRDefault="002D17A0" w:rsidP="00D10FD9">
            <w:pPr>
              <w:tabs>
                <w:tab w:val="left" w:pos="720"/>
              </w:tabs>
              <w:jc w:val="center"/>
              <w:rPr>
                <w:rFonts w:ascii="Arial" w:hAnsi="Arial" w:cs="Arial"/>
                <w:sz w:val="22"/>
                <w:szCs w:val="22"/>
                <w:lang w:val="ru-RU"/>
              </w:rPr>
            </w:pPr>
          </w:p>
        </w:tc>
      </w:tr>
      <w:tr w:rsidR="002D17A0" w:rsidRPr="00223C1B" w14:paraId="3846C48D" w14:textId="77777777" w:rsidTr="00D10FD9">
        <w:trPr>
          <w:jc w:val="center"/>
        </w:trPr>
        <w:tc>
          <w:tcPr>
            <w:tcW w:w="3882" w:type="dxa"/>
            <w:tcBorders>
              <w:bottom w:val="single" w:sz="4" w:space="0" w:color="auto"/>
            </w:tcBorders>
          </w:tcPr>
          <w:p w14:paraId="4C3734C9"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7CF0E9F8" w14:textId="77777777" w:rsidR="002D17A0" w:rsidRPr="00223C1B" w:rsidRDefault="002D17A0" w:rsidP="00D10FD9">
            <w:pPr>
              <w:tabs>
                <w:tab w:val="left" w:pos="720"/>
              </w:tabs>
              <w:jc w:val="center"/>
              <w:rPr>
                <w:rFonts w:ascii="Arial" w:hAnsi="Arial" w:cs="Arial"/>
                <w:sz w:val="22"/>
                <w:szCs w:val="22"/>
                <w:lang w:val="ru-RU"/>
              </w:rPr>
            </w:pPr>
          </w:p>
        </w:tc>
        <w:tc>
          <w:tcPr>
            <w:tcW w:w="4022" w:type="dxa"/>
            <w:tcBorders>
              <w:bottom w:val="single" w:sz="4" w:space="0" w:color="auto"/>
            </w:tcBorders>
          </w:tcPr>
          <w:p w14:paraId="414CBEF6" w14:textId="77777777" w:rsidR="002D17A0" w:rsidRPr="00223C1B" w:rsidRDefault="002D17A0" w:rsidP="00D10FD9">
            <w:pPr>
              <w:tabs>
                <w:tab w:val="left" w:pos="720"/>
              </w:tabs>
              <w:jc w:val="center"/>
              <w:rPr>
                <w:rFonts w:ascii="Arial" w:hAnsi="Arial" w:cs="Arial"/>
                <w:sz w:val="22"/>
                <w:szCs w:val="22"/>
                <w:lang w:val="ru-RU"/>
              </w:rPr>
            </w:pPr>
          </w:p>
        </w:tc>
      </w:tr>
      <w:tr w:rsidR="002D17A0" w:rsidRPr="00223C1B" w14:paraId="4AE78C21" w14:textId="77777777" w:rsidTr="00D10FD9">
        <w:trPr>
          <w:trHeight w:val="389"/>
          <w:jc w:val="center"/>
        </w:trPr>
        <w:tc>
          <w:tcPr>
            <w:tcW w:w="3882" w:type="dxa"/>
            <w:tcBorders>
              <w:top w:val="single" w:sz="4" w:space="0" w:color="auto"/>
            </w:tcBorders>
          </w:tcPr>
          <w:p w14:paraId="0DEF1F41" w14:textId="77777777" w:rsidR="002D17A0" w:rsidRPr="00223C1B" w:rsidRDefault="002D17A0" w:rsidP="00D10FD9">
            <w:pPr>
              <w:tabs>
                <w:tab w:val="left" w:pos="720"/>
              </w:tabs>
              <w:jc w:val="center"/>
              <w:rPr>
                <w:rFonts w:ascii="Arial" w:hAnsi="Arial" w:cs="Arial"/>
                <w:sz w:val="22"/>
                <w:szCs w:val="22"/>
                <w:lang w:val="en-US"/>
              </w:rPr>
            </w:pPr>
          </w:p>
        </w:tc>
        <w:tc>
          <w:tcPr>
            <w:tcW w:w="2127" w:type="dxa"/>
          </w:tcPr>
          <w:p w14:paraId="298EC5C6" w14:textId="77777777" w:rsidR="002D17A0" w:rsidRPr="00223C1B" w:rsidRDefault="002D17A0" w:rsidP="00D10FD9">
            <w:pPr>
              <w:tabs>
                <w:tab w:val="left" w:pos="720"/>
              </w:tabs>
              <w:jc w:val="center"/>
              <w:rPr>
                <w:rFonts w:ascii="Arial" w:hAnsi="Arial" w:cs="Arial"/>
                <w:sz w:val="22"/>
                <w:szCs w:val="22"/>
                <w:lang w:val="ru-RU"/>
              </w:rPr>
            </w:pPr>
          </w:p>
        </w:tc>
        <w:tc>
          <w:tcPr>
            <w:tcW w:w="4022" w:type="dxa"/>
            <w:tcBorders>
              <w:top w:val="single" w:sz="4" w:space="0" w:color="auto"/>
            </w:tcBorders>
          </w:tcPr>
          <w:p w14:paraId="65460981" w14:textId="77777777" w:rsidR="002D17A0" w:rsidRPr="00223C1B" w:rsidRDefault="002D17A0" w:rsidP="00D10FD9">
            <w:pPr>
              <w:tabs>
                <w:tab w:val="left" w:pos="720"/>
              </w:tabs>
              <w:jc w:val="center"/>
              <w:rPr>
                <w:rFonts w:ascii="Arial" w:hAnsi="Arial" w:cs="Arial"/>
                <w:sz w:val="22"/>
                <w:szCs w:val="22"/>
                <w:lang w:val="ru-RU"/>
              </w:rPr>
            </w:pPr>
          </w:p>
        </w:tc>
      </w:tr>
    </w:tbl>
    <w:p w14:paraId="2FF7A7E7" w14:textId="77777777" w:rsidR="002D17A0" w:rsidRPr="00223C1B" w:rsidRDefault="002D17A0" w:rsidP="002D17A0">
      <w:pPr>
        <w:tabs>
          <w:tab w:val="left" w:pos="720"/>
        </w:tabs>
        <w:jc w:val="both"/>
        <w:rPr>
          <w:rFonts w:ascii="Arial" w:hAnsi="Arial" w:cs="Arial"/>
          <w:b/>
          <w:sz w:val="22"/>
          <w:szCs w:val="22"/>
          <w:lang w:val="sr-Latn-CS"/>
        </w:rPr>
      </w:pPr>
    </w:p>
    <w:p w14:paraId="4AF1218F" w14:textId="77777777" w:rsidR="002D17A0" w:rsidRPr="00223C1B" w:rsidRDefault="002D17A0" w:rsidP="002D17A0">
      <w:pPr>
        <w:tabs>
          <w:tab w:val="left" w:pos="720"/>
        </w:tabs>
        <w:jc w:val="both"/>
        <w:rPr>
          <w:rFonts w:ascii="Arial" w:hAnsi="Arial" w:cs="Arial"/>
          <w:b/>
          <w:sz w:val="22"/>
          <w:szCs w:val="22"/>
          <w:lang w:val="sr-Latn-CS"/>
        </w:rPr>
      </w:pPr>
    </w:p>
    <w:p w14:paraId="1FA14038" w14:textId="77777777" w:rsidR="002D17A0" w:rsidRPr="00223C1B" w:rsidRDefault="002D17A0" w:rsidP="002D17A0">
      <w:pPr>
        <w:tabs>
          <w:tab w:val="left" w:pos="720"/>
        </w:tabs>
        <w:jc w:val="both"/>
        <w:rPr>
          <w:rFonts w:ascii="Arial" w:hAnsi="Arial" w:cs="Arial"/>
          <w:b/>
          <w:i/>
          <w:sz w:val="22"/>
          <w:szCs w:val="22"/>
        </w:rPr>
      </w:pPr>
      <w:r w:rsidRPr="00223C1B">
        <w:rPr>
          <w:rFonts w:ascii="Arial" w:hAnsi="Arial" w:cs="Arial"/>
          <w:b/>
          <w:i/>
          <w:sz w:val="22"/>
          <w:szCs w:val="22"/>
        </w:rPr>
        <w:t>Напомена:</w:t>
      </w:r>
    </w:p>
    <w:p w14:paraId="082972F2" w14:textId="77777777" w:rsidR="002D17A0" w:rsidRPr="00223C1B" w:rsidRDefault="002D17A0" w:rsidP="002D17A0">
      <w:pPr>
        <w:tabs>
          <w:tab w:val="left" w:pos="720"/>
          <w:tab w:val="left" w:pos="1134"/>
        </w:tabs>
        <w:jc w:val="both"/>
        <w:rPr>
          <w:rFonts w:ascii="Arial" w:eastAsia="TimesNewRomanPS-BoldMT" w:hAnsi="Arial" w:cs="Arial"/>
          <w:i/>
          <w:sz w:val="22"/>
          <w:szCs w:val="22"/>
          <w:lang w:val="ru-RU"/>
        </w:rPr>
      </w:pPr>
      <w:r w:rsidRPr="00223C1B">
        <w:rPr>
          <w:rFonts w:ascii="Arial" w:eastAsia="TimesNewRomanPS-BoldMT" w:hAnsi="Arial" w:cs="Arial"/>
          <w:i/>
          <w:sz w:val="22"/>
          <w:szCs w:val="22"/>
          <w:lang w:val="ru-RU"/>
        </w:rPr>
        <w:t xml:space="preserve">-Уколико </w:t>
      </w:r>
      <w:r w:rsidRPr="00223C1B">
        <w:rPr>
          <w:rFonts w:ascii="Arial" w:eastAsia="TimesNewRomanPS-BoldMT" w:hAnsi="Arial" w:cs="Arial"/>
          <w:i/>
          <w:sz w:val="22"/>
          <w:szCs w:val="22"/>
        </w:rPr>
        <w:t>група понуђача подноси заједничку понуду овај образац потписује и оверава Носилац посла</w:t>
      </w:r>
      <w:r w:rsidRPr="00223C1B">
        <w:rPr>
          <w:rFonts w:ascii="Arial" w:eastAsia="TimesNewRomanPS-BoldMT" w:hAnsi="Arial" w:cs="Arial"/>
          <w:i/>
          <w:sz w:val="22"/>
          <w:szCs w:val="22"/>
          <w:lang w:val="ru-RU"/>
        </w:rPr>
        <w:t>.</w:t>
      </w:r>
    </w:p>
    <w:p w14:paraId="392B7625" w14:textId="77777777" w:rsidR="002D17A0" w:rsidRPr="00223C1B" w:rsidRDefault="002D17A0" w:rsidP="002D17A0">
      <w:pPr>
        <w:tabs>
          <w:tab w:val="left" w:pos="720"/>
          <w:tab w:val="left" w:pos="1134"/>
        </w:tabs>
        <w:jc w:val="both"/>
        <w:rPr>
          <w:rFonts w:ascii="Arial" w:eastAsia="TimesNewRomanPS-BoldMT" w:hAnsi="Arial" w:cs="Arial"/>
          <w:i/>
          <w:sz w:val="22"/>
          <w:szCs w:val="22"/>
          <w:lang w:val="ru-RU"/>
        </w:rPr>
      </w:pPr>
      <w:r w:rsidRPr="00223C1B">
        <w:rPr>
          <w:rFonts w:ascii="Arial" w:eastAsia="TimesNewRomanPS-BoldMT" w:hAnsi="Arial" w:cs="Arial"/>
          <w:i/>
          <w:sz w:val="22"/>
          <w:szCs w:val="22"/>
        </w:rPr>
        <w:t xml:space="preserve">- </w:t>
      </w:r>
      <w:r w:rsidRPr="00223C1B">
        <w:rPr>
          <w:rFonts w:ascii="Arial" w:eastAsia="TimesNewRomanPS-BoldMT" w:hAnsi="Arial" w:cs="Arial"/>
          <w:i/>
          <w:sz w:val="22"/>
          <w:szCs w:val="22"/>
          <w:lang w:val="ru-RU"/>
        </w:rPr>
        <w:t xml:space="preserve">Уколико понуђач подноси понуду са подизвођачем овај образац потписује и оверава печатом понуђач. </w:t>
      </w:r>
    </w:p>
    <w:p w14:paraId="5360472D" w14:textId="77777777" w:rsidR="002D17A0" w:rsidRPr="00844633" w:rsidRDefault="002D17A0" w:rsidP="002D17A0">
      <w:pPr>
        <w:tabs>
          <w:tab w:val="left" w:pos="720"/>
        </w:tabs>
        <w:jc w:val="center"/>
        <w:rPr>
          <w:rFonts w:ascii="Arial" w:hAnsi="Arial" w:cs="Arial"/>
          <w:sz w:val="22"/>
          <w:szCs w:val="22"/>
          <w:lang w:val="ru-RU"/>
        </w:rPr>
      </w:pPr>
    </w:p>
    <w:p w14:paraId="2F976C1B" w14:textId="77777777" w:rsidR="002D17A0" w:rsidRPr="003D4676" w:rsidRDefault="002D17A0" w:rsidP="002D17A0">
      <w:pPr>
        <w:tabs>
          <w:tab w:val="left" w:pos="720"/>
        </w:tabs>
        <w:rPr>
          <w:rFonts w:ascii="Arial" w:hAnsi="Arial" w:cs="Arial"/>
          <w:sz w:val="22"/>
          <w:szCs w:val="22"/>
          <w:lang w:val="ru-RU"/>
        </w:rPr>
      </w:pPr>
    </w:p>
    <w:p w14:paraId="5F1B0AB8" w14:textId="77777777" w:rsidR="002D17A0" w:rsidRDefault="002D17A0" w:rsidP="002D17A0">
      <w:pPr>
        <w:tabs>
          <w:tab w:val="left" w:pos="720"/>
        </w:tabs>
        <w:rPr>
          <w:rFonts w:ascii="Arial" w:hAnsi="Arial" w:cs="Arial"/>
          <w:sz w:val="22"/>
          <w:szCs w:val="22"/>
        </w:rPr>
      </w:pPr>
    </w:p>
    <w:p w14:paraId="2B77168D" w14:textId="77777777" w:rsidR="002D17A0" w:rsidRDefault="002D17A0" w:rsidP="002D17A0">
      <w:pPr>
        <w:tabs>
          <w:tab w:val="left" w:pos="720"/>
        </w:tabs>
        <w:rPr>
          <w:rFonts w:ascii="Arial" w:hAnsi="Arial" w:cs="Arial"/>
          <w:sz w:val="22"/>
          <w:szCs w:val="22"/>
        </w:rPr>
      </w:pPr>
    </w:p>
    <w:p w14:paraId="12A8F3AC" w14:textId="77777777" w:rsidR="002D17A0" w:rsidRDefault="002D17A0" w:rsidP="002D17A0">
      <w:pPr>
        <w:tabs>
          <w:tab w:val="left" w:pos="720"/>
        </w:tabs>
        <w:rPr>
          <w:rFonts w:ascii="Arial" w:hAnsi="Arial" w:cs="Arial"/>
          <w:sz w:val="22"/>
          <w:szCs w:val="22"/>
        </w:rPr>
      </w:pPr>
    </w:p>
    <w:p w14:paraId="7698B5CB" w14:textId="77777777" w:rsidR="002D17A0" w:rsidRDefault="002D17A0" w:rsidP="002D17A0">
      <w:pPr>
        <w:tabs>
          <w:tab w:val="left" w:pos="720"/>
        </w:tabs>
        <w:rPr>
          <w:rFonts w:ascii="Arial" w:hAnsi="Arial" w:cs="Arial"/>
          <w:sz w:val="22"/>
          <w:szCs w:val="22"/>
        </w:rPr>
      </w:pPr>
    </w:p>
    <w:p w14:paraId="5B83224F" w14:textId="77777777" w:rsidR="002D17A0" w:rsidRDefault="002D17A0" w:rsidP="002D17A0">
      <w:pPr>
        <w:tabs>
          <w:tab w:val="left" w:pos="720"/>
        </w:tabs>
        <w:rPr>
          <w:rFonts w:ascii="Arial" w:hAnsi="Arial" w:cs="Arial"/>
          <w:sz w:val="22"/>
          <w:szCs w:val="22"/>
        </w:rPr>
      </w:pPr>
    </w:p>
    <w:p w14:paraId="50C80A63" w14:textId="77777777" w:rsidR="002D17A0" w:rsidRDefault="002D17A0" w:rsidP="002D17A0">
      <w:pPr>
        <w:tabs>
          <w:tab w:val="left" w:pos="720"/>
        </w:tabs>
        <w:rPr>
          <w:rFonts w:ascii="Arial" w:hAnsi="Arial" w:cs="Arial"/>
          <w:sz w:val="22"/>
          <w:szCs w:val="22"/>
        </w:rPr>
      </w:pPr>
    </w:p>
    <w:p w14:paraId="25436211" w14:textId="77777777" w:rsidR="002D17A0" w:rsidRDefault="002D17A0" w:rsidP="002D17A0">
      <w:pPr>
        <w:tabs>
          <w:tab w:val="left" w:pos="720"/>
        </w:tabs>
        <w:rPr>
          <w:rFonts w:ascii="Arial" w:hAnsi="Arial" w:cs="Arial"/>
          <w:sz w:val="22"/>
          <w:szCs w:val="22"/>
        </w:rPr>
      </w:pPr>
    </w:p>
    <w:p w14:paraId="2515E172" w14:textId="77777777" w:rsidR="002D17A0" w:rsidRDefault="002D17A0" w:rsidP="002D17A0">
      <w:pPr>
        <w:tabs>
          <w:tab w:val="left" w:pos="720"/>
        </w:tabs>
        <w:rPr>
          <w:rFonts w:ascii="Arial" w:hAnsi="Arial" w:cs="Arial"/>
          <w:sz w:val="22"/>
          <w:szCs w:val="22"/>
        </w:rPr>
      </w:pPr>
    </w:p>
    <w:p w14:paraId="53769FE4" w14:textId="77777777" w:rsidR="002D17A0" w:rsidRDefault="002D17A0" w:rsidP="002D17A0">
      <w:pPr>
        <w:tabs>
          <w:tab w:val="left" w:pos="720"/>
        </w:tabs>
        <w:rPr>
          <w:rFonts w:ascii="Arial" w:hAnsi="Arial" w:cs="Arial"/>
          <w:sz w:val="22"/>
          <w:szCs w:val="22"/>
        </w:rPr>
      </w:pPr>
    </w:p>
    <w:p w14:paraId="08E0C0A1" w14:textId="77777777" w:rsidR="002D17A0" w:rsidRDefault="002D17A0" w:rsidP="002D17A0">
      <w:pPr>
        <w:tabs>
          <w:tab w:val="left" w:pos="720"/>
        </w:tabs>
        <w:rPr>
          <w:rFonts w:ascii="Arial" w:hAnsi="Arial" w:cs="Arial"/>
          <w:sz w:val="22"/>
          <w:szCs w:val="22"/>
        </w:rPr>
      </w:pPr>
    </w:p>
    <w:p w14:paraId="314A88F3" w14:textId="77777777" w:rsidR="002D17A0" w:rsidRDefault="002D17A0" w:rsidP="002D17A0">
      <w:pPr>
        <w:tabs>
          <w:tab w:val="left" w:pos="720"/>
        </w:tabs>
        <w:rPr>
          <w:rFonts w:ascii="Arial" w:hAnsi="Arial" w:cs="Arial"/>
          <w:sz w:val="22"/>
          <w:szCs w:val="22"/>
        </w:rPr>
      </w:pPr>
    </w:p>
    <w:p w14:paraId="1374AF6B" w14:textId="77777777" w:rsidR="002D17A0" w:rsidRDefault="002D17A0" w:rsidP="002D17A0">
      <w:pPr>
        <w:tabs>
          <w:tab w:val="left" w:pos="720"/>
        </w:tabs>
        <w:rPr>
          <w:rFonts w:ascii="Arial" w:hAnsi="Arial" w:cs="Arial"/>
          <w:sz w:val="22"/>
          <w:szCs w:val="22"/>
        </w:rPr>
      </w:pPr>
    </w:p>
    <w:p w14:paraId="7E7A46E0" w14:textId="77777777" w:rsidR="002D17A0" w:rsidRDefault="002D17A0" w:rsidP="002D17A0">
      <w:pPr>
        <w:tabs>
          <w:tab w:val="left" w:pos="720"/>
        </w:tabs>
        <w:rPr>
          <w:rFonts w:ascii="Arial" w:hAnsi="Arial" w:cs="Arial"/>
          <w:sz w:val="22"/>
          <w:szCs w:val="22"/>
        </w:rPr>
      </w:pPr>
    </w:p>
    <w:p w14:paraId="33FE099E" w14:textId="77777777" w:rsidR="002D17A0" w:rsidRPr="00223C1B" w:rsidRDefault="002D17A0" w:rsidP="002D17A0">
      <w:pPr>
        <w:tabs>
          <w:tab w:val="left" w:pos="720"/>
        </w:tabs>
        <w:rPr>
          <w:rFonts w:ascii="Arial" w:hAnsi="Arial" w:cs="Arial"/>
          <w:sz w:val="22"/>
          <w:szCs w:val="22"/>
        </w:rPr>
      </w:pPr>
    </w:p>
    <w:p w14:paraId="33C3D12F" w14:textId="77777777" w:rsidR="002D17A0" w:rsidRPr="00223C1B" w:rsidRDefault="002D17A0" w:rsidP="002D17A0">
      <w:pPr>
        <w:tabs>
          <w:tab w:val="left" w:pos="720"/>
        </w:tabs>
        <w:jc w:val="center"/>
        <w:rPr>
          <w:rFonts w:ascii="Arial" w:hAnsi="Arial" w:cs="Arial"/>
          <w:sz w:val="22"/>
          <w:szCs w:val="22"/>
        </w:rPr>
      </w:pPr>
    </w:p>
    <w:p w14:paraId="7A3CC94B" w14:textId="77777777" w:rsidR="002D17A0" w:rsidRPr="00223C1B" w:rsidRDefault="002D17A0" w:rsidP="002D17A0">
      <w:pPr>
        <w:tabs>
          <w:tab w:val="left" w:pos="720"/>
        </w:tabs>
        <w:jc w:val="center"/>
        <w:rPr>
          <w:rFonts w:ascii="Arial" w:hAnsi="Arial" w:cs="Arial"/>
          <w:sz w:val="22"/>
          <w:szCs w:val="22"/>
          <w:u w:val="single"/>
        </w:rPr>
      </w:pPr>
      <w:r w:rsidRPr="00223C1B">
        <w:rPr>
          <w:rFonts w:ascii="Arial" w:hAnsi="Arial" w:cs="Arial"/>
          <w:sz w:val="22"/>
          <w:szCs w:val="22"/>
          <w:u w:val="single"/>
        </w:rPr>
        <w:t>УПУТСТВО</w:t>
      </w:r>
      <w:r w:rsidRPr="00223C1B">
        <w:rPr>
          <w:rFonts w:ascii="Arial" w:hAnsi="Arial" w:cs="Arial"/>
          <w:sz w:val="22"/>
          <w:szCs w:val="22"/>
          <w:u w:val="single"/>
          <w:lang w:val="sr-Cyrl-RS"/>
        </w:rPr>
        <w:t xml:space="preserve"> </w:t>
      </w:r>
      <w:r w:rsidRPr="00223C1B">
        <w:rPr>
          <w:rFonts w:ascii="Arial" w:hAnsi="Arial" w:cs="Arial"/>
          <w:sz w:val="22"/>
          <w:szCs w:val="22"/>
          <w:u w:val="single"/>
        </w:rPr>
        <w:t>ЗА ПОПУЊАВАЊЕ ОБРАСЦА СТРУКТУРЕ ЦЕНЕ</w:t>
      </w:r>
    </w:p>
    <w:p w14:paraId="09033E8E" w14:textId="77777777" w:rsidR="002D17A0" w:rsidRPr="00223C1B" w:rsidRDefault="002D17A0" w:rsidP="002D17A0">
      <w:pPr>
        <w:tabs>
          <w:tab w:val="left" w:pos="720"/>
        </w:tabs>
        <w:jc w:val="center"/>
        <w:rPr>
          <w:rFonts w:ascii="Arial" w:hAnsi="Arial" w:cs="Arial"/>
          <w:sz w:val="22"/>
          <w:szCs w:val="22"/>
        </w:rPr>
      </w:pPr>
    </w:p>
    <w:p w14:paraId="5C838E3F" w14:textId="77777777" w:rsidR="002D17A0" w:rsidRPr="00223C1B" w:rsidRDefault="002D17A0" w:rsidP="002D17A0">
      <w:pPr>
        <w:tabs>
          <w:tab w:val="left" w:pos="720"/>
        </w:tabs>
        <w:rPr>
          <w:rFonts w:ascii="Arial" w:hAnsi="Arial" w:cs="Arial"/>
          <w:sz w:val="22"/>
          <w:szCs w:val="22"/>
          <w:u w:val="single"/>
        </w:rPr>
      </w:pPr>
      <w:r w:rsidRPr="00223C1B">
        <w:rPr>
          <w:rFonts w:ascii="Arial" w:hAnsi="Arial" w:cs="Arial"/>
          <w:sz w:val="22"/>
          <w:szCs w:val="22"/>
          <w:u w:val="single"/>
        </w:rPr>
        <w:t>Понуђач треба да попуни образац структуре цене Табела 1. на следећи начин:</w:t>
      </w:r>
    </w:p>
    <w:p w14:paraId="3DF4FDB9" w14:textId="77777777" w:rsidR="002D17A0" w:rsidRPr="00223C1B" w:rsidRDefault="002D17A0" w:rsidP="002D17A0">
      <w:pPr>
        <w:tabs>
          <w:tab w:val="left" w:pos="90"/>
        </w:tabs>
        <w:rPr>
          <w:rFonts w:ascii="Arial" w:hAnsi="Arial" w:cs="Arial"/>
          <w:bCs/>
          <w:iCs/>
          <w:sz w:val="22"/>
          <w:szCs w:val="22"/>
        </w:rPr>
      </w:pPr>
    </w:p>
    <w:p w14:paraId="7AB67F31" w14:textId="77777777" w:rsidR="002D17A0" w:rsidRPr="00223C1B" w:rsidRDefault="002D17A0" w:rsidP="002D17A0">
      <w:pPr>
        <w:tabs>
          <w:tab w:val="left" w:pos="90"/>
        </w:tabs>
        <w:suppressAutoHyphens/>
        <w:rPr>
          <w:rFonts w:ascii="Arial" w:hAnsi="Arial" w:cs="Arial"/>
          <w:bCs/>
          <w:iCs/>
          <w:sz w:val="22"/>
          <w:szCs w:val="22"/>
        </w:rPr>
      </w:pPr>
      <w:r w:rsidRPr="00223C1B">
        <w:rPr>
          <w:rFonts w:ascii="Arial" w:hAnsi="Arial" w:cs="Arial"/>
          <w:bCs/>
          <w:iCs/>
          <w:sz w:val="22"/>
          <w:szCs w:val="22"/>
        </w:rPr>
        <w:t>у колону 4. уписати колико износи јединична цена без ПДВ</w:t>
      </w:r>
      <w:r w:rsidRPr="00223C1B">
        <w:rPr>
          <w:rFonts w:ascii="Arial" w:hAnsi="Arial" w:cs="Arial"/>
          <w:bCs/>
          <w:iCs/>
          <w:sz w:val="22"/>
          <w:szCs w:val="22"/>
          <w:lang w:val="sr-Cyrl-RS"/>
        </w:rPr>
        <w:t>-а</w:t>
      </w:r>
      <w:r w:rsidRPr="00223C1B">
        <w:rPr>
          <w:rFonts w:ascii="Arial" w:hAnsi="Arial" w:cs="Arial"/>
          <w:bCs/>
          <w:iCs/>
          <w:sz w:val="22"/>
          <w:szCs w:val="22"/>
        </w:rPr>
        <w:t xml:space="preserve"> за </w:t>
      </w:r>
      <w:r w:rsidRPr="00223C1B">
        <w:rPr>
          <w:rFonts w:ascii="Arial" w:hAnsi="Arial" w:cs="Arial"/>
          <w:bCs/>
          <w:iCs/>
          <w:sz w:val="22"/>
          <w:szCs w:val="22"/>
          <w:lang w:val="sr-Cyrl-RS"/>
        </w:rPr>
        <w:t>извршену услугу</w:t>
      </w:r>
      <w:r w:rsidRPr="00223C1B">
        <w:rPr>
          <w:rFonts w:ascii="Arial" w:hAnsi="Arial" w:cs="Arial"/>
          <w:bCs/>
          <w:iCs/>
          <w:sz w:val="22"/>
          <w:szCs w:val="22"/>
        </w:rPr>
        <w:t>;</w:t>
      </w:r>
    </w:p>
    <w:p w14:paraId="463A6499" w14:textId="77777777" w:rsidR="002D17A0" w:rsidRPr="00223C1B" w:rsidRDefault="002D17A0" w:rsidP="002D17A0">
      <w:pPr>
        <w:tabs>
          <w:tab w:val="left" w:pos="90"/>
        </w:tabs>
        <w:suppressAutoHyphens/>
        <w:rPr>
          <w:rFonts w:ascii="Arial" w:hAnsi="Arial" w:cs="Arial"/>
          <w:bCs/>
          <w:iCs/>
          <w:sz w:val="22"/>
          <w:szCs w:val="22"/>
        </w:rPr>
      </w:pPr>
      <w:r w:rsidRPr="00223C1B">
        <w:rPr>
          <w:rFonts w:ascii="Arial" w:hAnsi="Arial" w:cs="Arial"/>
          <w:bCs/>
          <w:iCs/>
          <w:sz w:val="22"/>
          <w:szCs w:val="22"/>
        </w:rPr>
        <w:t xml:space="preserve">у колону </w:t>
      </w:r>
      <w:r w:rsidRPr="00223C1B">
        <w:rPr>
          <w:rFonts w:ascii="Arial" w:hAnsi="Arial" w:cs="Arial"/>
          <w:bCs/>
          <w:iCs/>
          <w:sz w:val="22"/>
          <w:szCs w:val="22"/>
          <w:lang w:val="sr-Cyrl-RS"/>
        </w:rPr>
        <w:t>5</w:t>
      </w:r>
      <w:r w:rsidRPr="00223C1B">
        <w:rPr>
          <w:rFonts w:ascii="Arial" w:hAnsi="Arial" w:cs="Arial"/>
          <w:bCs/>
          <w:iCs/>
          <w:sz w:val="22"/>
          <w:szCs w:val="22"/>
        </w:rPr>
        <w:t>. уписати колико износи јединична цена са ПДВ</w:t>
      </w:r>
      <w:r w:rsidRPr="00223C1B">
        <w:rPr>
          <w:rFonts w:ascii="Arial" w:hAnsi="Arial" w:cs="Arial"/>
          <w:bCs/>
          <w:iCs/>
          <w:sz w:val="22"/>
          <w:szCs w:val="22"/>
          <w:lang w:val="sr-Cyrl-RS"/>
        </w:rPr>
        <w:t>-ом</w:t>
      </w:r>
      <w:r w:rsidRPr="00223C1B">
        <w:rPr>
          <w:rFonts w:ascii="Arial" w:hAnsi="Arial" w:cs="Arial"/>
          <w:bCs/>
          <w:iCs/>
          <w:sz w:val="22"/>
          <w:szCs w:val="22"/>
        </w:rPr>
        <w:t xml:space="preserve"> за </w:t>
      </w:r>
      <w:r w:rsidRPr="00223C1B">
        <w:rPr>
          <w:rFonts w:ascii="Arial" w:hAnsi="Arial" w:cs="Arial"/>
          <w:bCs/>
          <w:iCs/>
          <w:sz w:val="22"/>
          <w:szCs w:val="22"/>
          <w:lang w:val="sr-Cyrl-RS"/>
        </w:rPr>
        <w:t>извршену услугу</w:t>
      </w:r>
      <w:r w:rsidRPr="00223C1B">
        <w:rPr>
          <w:rFonts w:ascii="Arial" w:hAnsi="Arial" w:cs="Arial"/>
          <w:bCs/>
          <w:iCs/>
          <w:sz w:val="22"/>
          <w:szCs w:val="22"/>
        </w:rPr>
        <w:t>;</w:t>
      </w:r>
    </w:p>
    <w:p w14:paraId="49322DB4" w14:textId="77777777" w:rsidR="002D17A0" w:rsidRPr="00223C1B" w:rsidRDefault="002D17A0" w:rsidP="002D17A0">
      <w:pPr>
        <w:tabs>
          <w:tab w:val="left" w:pos="90"/>
        </w:tabs>
        <w:suppressAutoHyphens/>
        <w:rPr>
          <w:rFonts w:ascii="Arial" w:hAnsi="Arial" w:cs="Arial"/>
          <w:bCs/>
          <w:iCs/>
          <w:sz w:val="22"/>
          <w:szCs w:val="22"/>
        </w:rPr>
      </w:pPr>
      <w:r w:rsidRPr="00223C1B">
        <w:rPr>
          <w:rFonts w:ascii="Arial" w:hAnsi="Arial" w:cs="Arial"/>
          <w:bCs/>
          <w:iCs/>
          <w:sz w:val="22"/>
          <w:szCs w:val="22"/>
        </w:rPr>
        <w:t xml:space="preserve">у колону </w:t>
      </w:r>
      <w:r w:rsidRPr="00223C1B">
        <w:rPr>
          <w:rFonts w:ascii="Arial" w:hAnsi="Arial" w:cs="Arial"/>
          <w:bCs/>
          <w:iCs/>
          <w:sz w:val="22"/>
          <w:szCs w:val="22"/>
          <w:lang w:val="sr-Cyrl-RS"/>
        </w:rPr>
        <w:t>6</w:t>
      </w:r>
      <w:r w:rsidRPr="00223C1B">
        <w:rPr>
          <w:rFonts w:ascii="Arial" w:hAnsi="Arial" w:cs="Arial"/>
          <w:bCs/>
          <w:iCs/>
          <w:sz w:val="22"/>
          <w:szCs w:val="22"/>
        </w:rPr>
        <w:t>. уписати колико износи укупна цена без ПДВ</w:t>
      </w:r>
      <w:r w:rsidRPr="00223C1B">
        <w:rPr>
          <w:rFonts w:ascii="Arial" w:hAnsi="Arial" w:cs="Arial"/>
          <w:bCs/>
          <w:iCs/>
          <w:sz w:val="22"/>
          <w:szCs w:val="22"/>
          <w:lang w:val="sr-Cyrl-RS"/>
        </w:rPr>
        <w:t>-а</w:t>
      </w:r>
      <w:r w:rsidRPr="00223C1B">
        <w:rPr>
          <w:rFonts w:ascii="Arial" w:hAnsi="Arial" w:cs="Arial"/>
          <w:bCs/>
          <w:iCs/>
          <w:sz w:val="22"/>
          <w:szCs w:val="22"/>
        </w:rPr>
        <w:t xml:space="preserve"> и то тако што ће помножити јединичну цену без ПДВ (наведену у колони </w:t>
      </w:r>
      <w:r w:rsidRPr="00223C1B">
        <w:rPr>
          <w:rFonts w:ascii="Arial" w:hAnsi="Arial" w:cs="Arial"/>
          <w:bCs/>
          <w:iCs/>
          <w:sz w:val="22"/>
          <w:szCs w:val="22"/>
          <w:lang w:val="sr-Cyrl-RS"/>
        </w:rPr>
        <w:t>4</w:t>
      </w:r>
      <w:r w:rsidRPr="00223C1B">
        <w:rPr>
          <w:rFonts w:ascii="Arial" w:hAnsi="Arial" w:cs="Arial"/>
          <w:bCs/>
          <w:iCs/>
          <w:sz w:val="22"/>
          <w:szCs w:val="22"/>
        </w:rPr>
        <w:t>.) са траженим</w:t>
      </w:r>
      <w:r w:rsidRPr="00223C1B">
        <w:rPr>
          <w:rFonts w:ascii="Arial" w:hAnsi="Arial" w:cs="Arial"/>
          <w:bCs/>
          <w:iCs/>
          <w:sz w:val="22"/>
          <w:szCs w:val="22"/>
          <w:lang w:val="sr-Cyrl-RS"/>
        </w:rPr>
        <w:t xml:space="preserve"> обимом</w:t>
      </w:r>
      <w:r w:rsidRPr="00223C1B">
        <w:rPr>
          <w:rFonts w:ascii="Arial" w:hAnsi="Arial" w:cs="Arial"/>
          <w:bCs/>
          <w:iCs/>
          <w:sz w:val="22"/>
          <w:szCs w:val="22"/>
        </w:rPr>
        <w:t>-количином (која је наведена у колони 3</w:t>
      </w:r>
      <w:r w:rsidRPr="00223C1B">
        <w:rPr>
          <w:rFonts w:ascii="Arial" w:hAnsi="Arial" w:cs="Arial"/>
          <w:bCs/>
          <w:iCs/>
          <w:sz w:val="22"/>
          <w:szCs w:val="22"/>
          <w:lang w:val="sr-Cyrl-RS"/>
        </w:rPr>
        <w:t>.</w:t>
      </w:r>
      <w:r w:rsidRPr="00223C1B">
        <w:rPr>
          <w:rFonts w:ascii="Arial" w:hAnsi="Arial" w:cs="Arial"/>
          <w:bCs/>
          <w:iCs/>
          <w:sz w:val="22"/>
          <w:szCs w:val="22"/>
        </w:rPr>
        <w:t xml:space="preserve">); </w:t>
      </w:r>
    </w:p>
    <w:p w14:paraId="2510305A" w14:textId="77777777" w:rsidR="002D17A0" w:rsidRPr="00223C1B" w:rsidRDefault="002D17A0" w:rsidP="002D17A0">
      <w:pPr>
        <w:tabs>
          <w:tab w:val="left" w:pos="90"/>
        </w:tabs>
        <w:suppressAutoHyphens/>
        <w:rPr>
          <w:rFonts w:ascii="Arial" w:hAnsi="Arial" w:cs="Arial"/>
          <w:bCs/>
          <w:iCs/>
          <w:sz w:val="22"/>
          <w:szCs w:val="22"/>
        </w:rPr>
      </w:pPr>
      <w:r w:rsidRPr="00223C1B">
        <w:rPr>
          <w:rFonts w:ascii="Arial" w:hAnsi="Arial" w:cs="Arial"/>
          <w:bCs/>
          <w:iCs/>
          <w:sz w:val="22"/>
          <w:szCs w:val="22"/>
        </w:rPr>
        <w:t xml:space="preserve">у колону 7. уписати колико износи укупна цена са ПДВ и то тако што ће помножити јединичну цену са ПДВ (наведену у колони </w:t>
      </w:r>
      <w:r w:rsidRPr="00223C1B">
        <w:rPr>
          <w:rFonts w:ascii="Arial" w:hAnsi="Arial" w:cs="Arial"/>
          <w:bCs/>
          <w:iCs/>
          <w:sz w:val="22"/>
          <w:szCs w:val="22"/>
          <w:lang w:val="sr-Cyrl-RS"/>
        </w:rPr>
        <w:t>5</w:t>
      </w:r>
      <w:r w:rsidRPr="00223C1B">
        <w:rPr>
          <w:rFonts w:ascii="Arial" w:hAnsi="Arial" w:cs="Arial"/>
          <w:bCs/>
          <w:iCs/>
          <w:sz w:val="22"/>
          <w:szCs w:val="22"/>
        </w:rPr>
        <w:t>.) са траженим</w:t>
      </w:r>
      <w:r w:rsidRPr="00223C1B">
        <w:rPr>
          <w:rFonts w:ascii="Arial" w:hAnsi="Arial" w:cs="Arial"/>
          <w:bCs/>
          <w:iCs/>
          <w:sz w:val="22"/>
          <w:szCs w:val="22"/>
          <w:lang w:val="sr-Cyrl-RS"/>
        </w:rPr>
        <w:t xml:space="preserve"> обимом-</w:t>
      </w:r>
      <w:r w:rsidRPr="00223C1B">
        <w:rPr>
          <w:rFonts w:ascii="Arial" w:hAnsi="Arial" w:cs="Arial"/>
          <w:bCs/>
          <w:iCs/>
          <w:sz w:val="22"/>
          <w:szCs w:val="22"/>
        </w:rPr>
        <w:t xml:space="preserve"> количином (која је наведена у колони </w:t>
      </w:r>
      <w:r w:rsidRPr="00223C1B">
        <w:rPr>
          <w:rFonts w:ascii="Arial" w:hAnsi="Arial" w:cs="Arial"/>
          <w:bCs/>
          <w:iCs/>
          <w:sz w:val="22"/>
          <w:szCs w:val="22"/>
          <w:lang w:val="sr-Cyrl-RS"/>
        </w:rPr>
        <w:t>3</w:t>
      </w:r>
      <w:r w:rsidRPr="00223C1B">
        <w:rPr>
          <w:rFonts w:ascii="Arial" w:hAnsi="Arial" w:cs="Arial"/>
          <w:bCs/>
          <w:iCs/>
          <w:sz w:val="22"/>
          <w:szCs w:val="22"/>
        </w:rPr>
        <w:t>.).</w:t>
      </w:r>
    </w:p>
    <w:p w14:paraId="791BBDFD" w14:textId="77777777" w:rsidR="002D17A0" w:rsidRPr="00223C1B" w:rsidRDefault="002D17A0" w:rsidP="002D17A0">
      <w:pPr>
        <w:tabs>
          <w:tab w:val="left" w:pos="992"/>
        </w:tabs>
        <w:jc w:val="both"/>
        <w:rPr>
          <w:rFonts w:ascii="Arial" w:hAnsi="Arial" w:cs="Arial"/>
          <w:sz w:val="22"/>
          <w:szCs w:val="22"/>
          <w:lang w:val="sr-Cyrl-RS"/>
        </w:rPr>
      </w:pPr>
      <w:r w:rsidRPr="00223C1B">
        <w:rPr>
          <w:rFonts w:ascii="Arial" w:hAnsi="Arial" w:cs="Arial"/>
          <w:sz w:val="22"/>
          <w:szCs w:val="22"/>
          <w:lang w:val="sr-Cyrl-BA"/>
        </w:rPr>
        <w:t xml:space="preserve">у ред бр. </w:t>
      </w:r>
      <w:r w:rsidRPr="00223C1B">
        <w:rPr>
          <w:rFonts w:ascii="Arial" w:hAnsi="Arial" w:cs="Arial"/>
          <w:sz w:val="22"/>
          <w:szCs w:val="22"/>
        </w:rPr>
        <w:t>I</w:t>
      </w:r>
      <w:r w:rsidRPr="00223C1B">
        <w:rPr>
          <w:rFonts w:ascii="Arial" w:hAnsi="Arial" w:cs="Arial"/>
          <w:sz w:val="22"/>
          <w:szCs w:val="22"/>
          <w:lang w:val="sr-Cyrl-BA"/>
        </w:rPr>
        <w:t xml:space="preserve"> – уписује се укупно понуђена цена за све позиције  без ПДВ-а (збир </w:t>
      </w:r>
      <w:r w:rsidRPr="00223C1B">
        <w:rPr>
          <w:rFonts w:ascii="Arial" w:hAnsi="Arial" w:cs="Arial"/>
          <w:sz w:val="22"/>
          <w:szCs w:val="22"/>
        </w:rPr>
        <w:t xml:space="preserve">колоне бр. </w:t>
      </w:r>
      <w:r w:rsidRPr="00223C1B">
        <w:rPr>
          <w:rFonts w:ascii="Arial" w:hAnsi="Arial" w:cs="Arial"/>
          <w:sz w:val="22"/>
          <w:szCs w:val="22"/>
          <w:lang w:val="sr-Cyrl-RS"/>
        </w:rPr>
        <w:t>6</w:t>
      </w:r>
      <w:r w:rsidRPr="00223C1B">
        <w:rPr>
          <w:rFonts w:ascii="Arial" w:hAnsi="Arial" w:cs="Arial"/>
          <w:sz w:val="22"/>
          <w:szCs w:val="22"/>
        </w:rPr>
        <w:t>)</w:t>
      </w:r>
      <w:r w:rsidRPr="00223C1B">
        <w:rPr>
          <w:rFonts w:ascii="Arial" w:hAnsi="Arial" w:cs="Arial"/>
          <w:sz w:val="22"/>
          <w:szCs w:val="22"/>
          <w:lang w:val="sr-Cyrl-RS"/>
        </w:rPr>
        <w:t>;</w:t>
      </w:r>
    </w:p>
    <w:p w14:paraId="3854962F" w14:textId="77777777" w:rsidR="002D17A0" w:rsidRPr="00223C1B" w:rsidRDefault="002D17A0" w:rsidP="002D17A0">
      <w:pPr>
        <w:tabs>
          <w:tab w:val="left" w:pos="992"/>
        </w:tabs>
        <w:jc w:val="both"/>
        <w:rPr>
          <w:rFonts w:ascii="Arial" w:hAnsi="Arial" w:cs="Arial"/>
          <w:sz w:val="22"/>
          <w:szCs w:val="22"/>
        </w:rPr>
      </w:pPr>
      <w:r w:rsidRPr="00223C1B">
        <w:rPr>
          <w:rFonts w:ascii="Arial" w:hAnsi="Arial" w:cs="Arial"/>
          <w:sz w:val="22"/>
          <w:szCs w:val="22"/>
        </w:rPr>
        <w:t>у ред бр. II – уписује се укупан износ ПДВ</w:t>
      </w:r>
      <w:r w:rsidRPr="00223C1B">
        <w:rPr>
          <w:rFonts w:ascii="Arial" w:hAnsi="Arial" w:cs="Arial"/>
          <w:sz w:val="22"/>
          <w:szCs w:val="22"/>
          <w:lang w:val="sr-Cyrl-RS"/>
        </w:rPr>
        <w:t>-а</w:t>
      </w:r>
      <w:r w:rsidRPr="00223C1B">
        <w:rPr>
          <w:rFonts w:ascii="Arial" w:hAnsi="Arial" w:cs="Arial"/>
          <w:sz w:val="22"/>
          <w:szCs w:val="22"/>
        </w:rPr>
        <w:t>;</w:t>
      </w:r>
    </w:p>
    <w:p w14:paraId="20126BE8" w14:textId="77777777" w:rsidR="002D17A0" w:rsidRPr="00223C1B" w:rsidRDefault="002D17A0" w:rsidP="002D17A0">
      <w:pPr>
        <w:tabs>
          <w:tab w:val="left" w:pos="992"/>
        </w:tabs>
        <w:jc w:val="both"/>
        <w:rPr>
          <w:rFonts w:ascii="Arial" w:hAnsi="Arial" w:cs="Arial"/>
          <w:sz w:val="22"/>
          <w:szCs w:val="22"/>
          <w:lang w:val="sr-Cyrl-RS"/>
        </w:rPr>
      </w:pPr>
      <w:r w:rsidRPr="00223C1B">
        <w:rPr>
          <w:rFonts w:ascii="Arial" w:hAnsi="Arial" w:cs="Arial"/>
          <w:sz w:val="22"/>
          <w:szCs w:val="22"/>
        </w:rPr>
        <w:t>у ред бр. III – уписује се укупно понуђена цена са ПДВ</w:t>
      </w:r>
      <w:r w:rsidRPr="00223C1B">
        <w:rPr>
          <w:rFonts w:ascii="Arial" w:hAnsi="Arial" w:cs="Arial"/>
          <w:sz w:val="22"/>
          <w:szCs w:val="22"/>
          <w:lang w:val="sr-Cyrl-RS"/>
        </w:rPr>
        <w:t>-ом</w:t>
      </w:r>
      <w:r w:rsidRPr="00223C1B">
        <w:rPr>
          <w:rFonts w:ascii="Arial" w:hAnsi="Arial" w:cs="Arial"/>
          <w:sz w:val="22"/>
          <w:szCs w:val="22"/>
        </w:rPr>
        <w:t xml:space="preserve"> (ред бр. I + ред.бр. II)</w:t>
      </w:r>
      <w:r w:rsidRPr="00223C1B">
        <w:rPr>
          <w:rFonts w:ascii="Arial" w:hAnsi="Arial" w:cs="Arial"/>
          <w:sz w:val="22"/>
          <w:szCs w:val="22"/>
          <w:lang w:val="sr-Cyrl-RS"/>
        </w:rPr>
        <w:t>;</w:t>
      </w:r>
    </w:p>
    <w:p w14:paraId="7DC26D28" w14:textId="77777777" w:rsidR="002D17A0" w:rsidRPr="00223C1B" w:rsidRDefault="002D17A0" w:rsidP="002D17A0">
      <w:pPr>
        <w:tabs>
          <w:tab w:val="left" w:pos="720"/>
        </w:tabs>
        <w:rPr>
          <w:rFonts w:ascii="Arial" w:eastAsia="TimesNewRomanPS-BoldMT" w:hAnsi="Arial" w:cs="Arial"/>
          <w:sz w:val="22"/>
          <w:szCs w:val="22"/>
        </w:rPr>
      </w:pPr>
    </w:p>
    <w:p w14:paraId="26E29B7B" w14:textId="77777777" w:rsidR="002D17A0" w:rsidRPr="00223C1B" w:rsidRDefault="002D17A0" w:rsidP="002D17A0">
      <w:pPr>
        <w:tabs>
          <w:tab w:val="left" w:pos="720"/>
        </w:tabs>
        <w:rPr>
          <w:rFonts w:ascii="Arial" w:eastAsia="TimesNewRomanPS-BoldMT" w:hAnsi="Arial" w:cs="Arial"/>
          <w:sz w:val="22"/>
          <w:szCs w:val="22"/>
          <w:lang w:val="sr-Cyrl-RS"/>
        </w:rPr>
      </w:pPr>
    </w:p>
    <w:p w14:paraId="5E739293" w14:textId="77777777" w:rsidR="002D17A0" w:rsidRPr="00223C1B" w:rsidRDefault="002D17A0" w:rsidP="002D17A0">
      <w:pPr>
        <w:tabs>
          <w:tab w:val="left" w:pos="720"/>
        </w:tabs>
        <w:rPr>
          <w:rFonts w:ascii="Arial" w:eastAsia="TimesNewRomanPS-BoldMT" w:hAnsi="Arial" w:cs="Arial"/>
          <w:sz w:val="22"/>
          <w:szCs w:val="22"/>
          <w:lang w:val="sr-Cyrl-RS"/>
        </w:rPr>
      </w:pPr>
    </w:p>
    <w:p w14:paraId="12CB09E4" w14:textId="77777777" w:rsidR="002D17A0" w:rsidRPr="00223C1B" w:rsidRDefault="002D17A0" w:rsidP="002D17A0">
      <w:pPr>
        <w:tabs>
          <w:tab w:val="left" w:pos="720"/>
        </w:tabs>
        <w:rPr>
          <w:rFonts w:ascii="Arial" w:eastAsia="TimesNewRomanPS-BoldMT" w:hAnsi="Arial" w:cs="Arial"/>
          <w:sz w:val="22"/>
          <w:szCs w:val="22"/>
          <w:lang w:val="sr-Cyrl-RS"/>
        </w:rPr>
      </w:pPr>
    </w:p>
    <w:p w14:paraId="1247264E" w14:textId="77777777" w:rsidR="002D17A0" w:rsidRPr="00223C1B" w:rsidRDefault="002D17A0" w:rsidP="002D17A0">
      <w:pPr>
        <w:tabs>
          <w:tab w:val="left" w:pos="720"/>
        </w:tabs>
        <w:rPr>
          <w:rFonts w:ascii="Arial" w:eastAsia="TimesNewRomanPS-BoldMT" w:hAnsi="Arial" w:cs="Arial"/>
          <w:sz w:val="22"/>
          <w:szCs w:val="22"/>
          <w:lang w:val="sr-Cyrl-RS"/>
        </w:rPr>
      </w:pPr>
    </w:p>
    <w:p w14:paraId="4E9533D6" w14:textId="77777777" w:rsidR="002D17A0" w:rsidRPr="00223C1B" w:rsidRDefault="002D17A0" w:rsidP="002D17A0">
      <w:pPr>
        <w:tabs>
          <w:tab w:val="left" w:pos="720"/>
        </w:tabs>
        <w:rPr>
          <w:rFonts w:ascii="Arial" w:eastAsia="TimesNewRomanPS-BoldMT" w:hAnsi="Arial" w:cs="Arial"/>
          <w:sz w:val="22"/>
          <w:szCs w:val="22"/>
          <w:lang w:val="sr-Cyrl-RS"/>
        </w:rPr>
      </w:pPr>
    </w:p>
    <w:p w14:paraId="4CF266BE" w14:textId="77777777" w:rsidR="002D17A0" w:rsidRPr="00223C1B" w:rsidRDefault="002D17A0" w:rsidP="002D17A0">
      <w:pPr>
        <w:tabs>
          <w:tab w:val="left" w:pos="720"/>
        </w:tabs>
        <w:rPr>
          <w:rFonts w:ascii="Arial" w:eastAsia="TimesNewRomanPS-BoldMT" w:hAnsi="Arial" w:cs="Arial"/>
          <w:sz w:val="22"/>
          <w:szCs w:val="22"/>
          <w:lang w:val="sr-Cyrl-RS"/>
        </w:rPr>
      </w:pPr>
    </w:p>
    <w:p w14:paraId="0A5C643D" w14:textId="77777777" w:rsidR="002D17A0" w:rsidRPr="00223C1B" w:rsidRDefault="002D17A0" w:rsidP="002D17A0">
      <w:pPr>
        <w:tabs>
          <w:tab w:val="left" w:pos="720"/>
        </w:tabs>
        <w:rPr>
          <w:rFonts w:ascii="Arial" w:eastAsia="TimesNewRomanPS-BoldMT" w:hAnsi="Arial" w:cs="Arial"/>
          <w:sz w:val="22"/>
          <w:szCs w:val="22"/>
          <w:lang w:val="sr-Cyrl-RS"/>
        </w:rPr>
      </w:pPr>
    </w:p>
    <w:p w14:paraId="157E2A24" w14:textId="77777777" w:rsidR="002D17A0" w:rsidRPr="00223C1B" w:rsidRDefault="002D17A0" w:rsidP="002D17A0">
      <w:pPr>
        <w:tabs>
          <w:tab w:val="left" w:pos="720"/>
        </w:tabs>
        <w:rPr>
          <w:rFonts w:ascii="Arial" w:eastAsia="TimesNewRomanPS-BoldMT" w:hAnsi="Arial" w:cs="Arial"/>
          <w:sz w:val="22"/>
          <w:szCs w:val="22"/>
          <w:lang w:val="sr-Cyrl-RS"/>
        </w:rPr>
      </w:pPr>
    </w:p>
    <w:p w14:paraId="2423607A" w14:textId="77777777" w:rsidR="002D17A0" w:rsidRPr="00223C1B" w:rsidRDefault="002D17A0" w:rsidP="002D17A0">
      <w:pPr>
        <w:tabs>
          <w:tab w:val="left" w:pos="720"/>
        </w:tabs>
        <w:rPr>
          <w:rFonts w:ascii="Arial" w:eastAsia="TimesNewRomanPS-BoldMT" w:hAnsi="Arial" w:cs="Arial"/>
          <w:sz w:val="22"/>
          <w:szCs w:val="22"/>
          <w:lang w:val="sr-Cyrl-RS"/>
        </w:rPr>
      </w:pPr>
    </w:p>
    <w:p w14:paraId="7C38E10A" w14:textId="77777777" w:rsidR="002D17A0" w:rsidRPr="00223C1B" w:rsidRDefault="002D17A0" w:rsidP="002D17A0">
      <w:pPr>
        <w:tabs>
          <w:tab w:val="left" w:pos="720"/>
        </w:tabs>
        <w:rPr>
          <w:rFonts w:ascii="Arial" w:eastAsia="TimesNewRomanPS-BoldMT" w:hAnsi="Arial" w:cs="Arial"/>
          <w:sz w:val="22"/>
          <w:szCs w:val="22"/>
          <w:lang w:val="sr-Cyrl-RS"/>
        </w:rPr>
      </w:pPr>
    </w:p>
    <w:p w14:paraId="2D1E29BB" w14:textId="77777777" w:rsidR="002D17A0" w:rsidRPr="00223C1B" w:rsidRDefault="002D17A0" w:rsidP="002D17A0">
      <w:pPr>
        <w:tabs>
          <w:tab w:val="left" w:pos="720"/>
        </w:tabs>
        <w:rPr>
          <w:rFonts w:ascii="Arial" w:eastAsia="TimesNewRomanPS-BoldMT" w:hAnsi="Arial" w:cs="Arial"/>
          <w:sz w:val="22"/>
          <w:szCs w:val="22"/>
          <w:lang w:val="sr-Cyrl-RS"/>
        </w:rPr>
      </w:pPr>
    </w:p>
    <w:p w14:paraId="7933B064" w14:textId="77777777" w:rsidR="002D17A0" w:rsidRPr="00223C1B" w:rsidRDefault="002D17A0" w:rsidP="002D17A0">
      <w:pPr>
        <w:tabs>
          <w:tab w:val="left" w:pos="720"/>
        </w:tabs>
        <w:rPr>
          <w:rFonts w:ascii="Arial" w:eastAsia="TimesNewRomanPS-BoldMT" w:hAnsi="Arial" w:cs="Arial"/>
          <w:sz w:val="22"/>
          <w:szCs w:val="22"/>
          <w:lang w:val="sr-Cyrl-RS"/>
        </w:rPr>
      </w:pPr>
    </w:p>
    <w:p w14:paraId="4F02D4C7" w14:textId="77777777" w:rsidR="002D17A0" w:rsidRPr="00223C1B" w:rsidRDefault="002D17A0" w:rsidP="002D17A0">
      <w:pPr>
        <w:tabs>
          <w:tab w:val="left" w:pos="720"/>
        </w:tabs>
        <w:rPr>
          <w:rFonts w:ascii="Arial" w:eastAsia="TimesNewRomanPS-BoldMT" w:hAnsi="Arial" w:cs="Arial"/>
          <w:sz w:val="22"/>
          <w:szCs w:val="22"/>
          <w:lang w:val="sr-Cyrl-RS"/>
        </w:rPr>
      </w:pPr>
    </w:p>
    <w:p w14:paraId="3AA9B83A" w14:textId="77777777" w:rsidR="002D17A0" w:rsidRPr="00223C1B" w:rsidRDefault="002D17A0" w:rsidP="002D17A0">
      <w:pPr>
        <w:tabs>
          <w:tab w:val="left" w:pos="720"/>
        </w:tabs>
        <w:rPr>
          <w:rFonts w:ascii="Arial" w:eastAsia="TimesNewRomanPS-BoldMT" w:hAnsi="Arial" w:cs="Arial"/>
          <w:sz w:val="22"/>
          <w:szCs w:val="22"/>
          <w:lang w:val="sr-Cyrl-RS"/>
        </w:rPr>
      </w:pPr>
    </w:p>
    <w:p w14:paraId="1C0D4C0F" w14:textId="77777777" w:rsidR="002D17A0" w:rsidRPr="00223C1B" w:rsidRDefault="002D17A0" w:rsidP="002D17A0">
      <w:pPr>
        <w:tabs>
          <w:tab w:val="left" w:pos="720"/>
        </w:tabs>
        <w:rPr>
          <w:rFonts w:ascii="Arial" w:eastAsia="TimesNewRomanPS-BoldMT" w:hAnsi="Arial" w:cs="Arial"/>
          <w:sz w:val="22"/>
          <w:szCs w:val="22"/>
          <w:lang w:val="sr-Cyrl-RS"/>
        </w:rPr>
      </w:pPr>
    </w:p>
    <w:p w14:paraId="452B9DC3" w14:textId="77777777" w:rsidR="002D17A0" w:rsidRPr="00223C1B" w:rsidRDefault="002D17A0" w:rsidP="002D17A0">
      <w:pPr>
        <w:tabs>
          <w:tab w:val="left" w:pos="720"/>
        </w:tabs>
        <w:rPr>
          <w:rFonts w:ascii="Arial" w:eastAsia="TimesNewRomanPS-BoldMT" w:hAnsi="Arial" w:cs="Arial"/>
          <w:sz w:val="22"/>
          <w:szCs w:val="22"/>
          <w:lang w:val="sr-Cyrl-RS"/>
        </w:rPr>
      </w:pPr>
    </w:p>
    <w:p w14:paraId="3550122A" w14:textId="77777777" w:rsidR="002D17A0" w:rsidRPr="00223C1B" w:rsidRDefault="002D17A0" w:rsidP="002D17A0">
      <w:pPr>
        <w:tabs>
          <w:tab w:val="left" w:pos="720"/>
        </w:tabs>
        <w:rPr>
          <w:rFonts w:ascii="Arial" w:eastAsia="TimesNewRomanPS-BoldMT" w:hAnsi="Arial" w:cs="Arial"/>
          <w:sz w:val="22"/>
          <w:szCs w:val="22"/>
          <w:lang w:val="sr-Cyrl-RS"/>
        </w:rPr>
      </w:pPr>
    </w:p>
    <w:p w14:paraId="5BD5A44E" w14:textId="77777777" w:rsidR="002D17A0" w:rsidRPr="00223C1B" w:rsidRDefault="002D17A0" w:rsidP="002D17A0">
      <w:pPr>
        <w:pStyle w:val="Heading3"/>
        <w:tabs>
          <w:tab w:val="left" w:pos="720"/>
        </w:tabs>
        <w:jc w:val="right"/>
        <w:rPr>
          <w:sz w:val="22"/>
          <w:szCs w:val="22"/>
          <w:lang w:val="sr-Cyrl-RS"/>
        </w:rPr>
      </w:pPr>
      <w:bookmarkStart w:id="10" w:name="_Toc442559926"/>
    </w:p>
    <w:p w14:paraId="2E0D3661" w14:textId="77777777" w:rsidR="002D17A0" w:rsidRPr="00223C1B" w:rsidRDefault="002D17A0" w:rsidP="002D17A0">
      <w:pPr>
        <w:rPr>
          <w:sz w:val="22"/>
          <w:szCs w:val="22"/>
          <w:lang w:val="sr-Cyrl-RS"/>
        </w:rPr>
      </w:pPr>
    </w:p>
    <w:p w14:paraId="4BEBEC3F" w14:textId="77777777" w:rsidR="002D17A0" w:rsidRPr="00223C1B" w:rsidRDefault="002D17A0" w:rsidP="002D17A0">
      <w:pPr>
        <w:rPr>
          <w:sz w:val="22"/>
          <w:szCs w:val="22"/>
          <w:lang w:val="sr-Cyrl-RS"/>
        </w:rPr>
      </w:pPr>
    </w:p>
    <w:p w14:paraId="34D311E4" w14:textId="77777777" w:rsidR="002D17A0" w:rsidRPr="00223C1B" w:rsidRDefault="002D17A0" w:rsidP="002D17A0">
      <w:pPr>
        <w:rPr>
          <w:sz w:val="22"/>
          <w:szCs w:val="22"/>
          <w:lang w:val="sr-Cyrl-RS"/>
        </w:rPr>
      </w:pPr>
    </w:p>
    <w:p w14:paraId="20622BFA" w14:textId="77777777" w:rsidR="002D17A0" w:rsidRPr="00223C1B" w:rsidRDefault="002D17A0" w:rsidP="002D17A0">
      <w:pPr>
        <w:rPr>
          <w:sz w:val="22"/>
          <w:szCs w:val="22"/>
          <w:lang w:val="sr-Cyrl-RS"/>
        </w:rPr>
      </w:pPr>
    </w:p>
    <w:p w14:paraId="713DC89E" w14:textId="77777777" w:rsidR="002D17A0" w:rsidRPr="00223C1B" w:rsidRDefault="002D17A0" w:rsidP="002D17A0">
      <w:pPr>
        <w:rPr>
          <w:sz w:val="22"/>
          <w:szCs w:val="22"/>
          <w:lang w:val="sr-Cyrl-RS"/>
        </w:rPr>
      </w:pPr>
    </w:p>
    <w:p w14:paraId="6A465B71" w14:textId="77777777" w:rsidR="002D17A0" w:rsidRPr="00223C1B" w:rsidRDefault="002D17A0" w:rsidP="002D17A0">
      <w:pPr>
        <w:rPr>
          <w:sz w:val="22"/>
          <w:szCs w:val="22"/>
          <w:lang w:val="sr-Cyrl-RS"/>
        </w:rPr>
      </w:pPr>
    </w:p>
    <w:p w14:paraId="282EFC9B" w14:textId="77777777" w:rsidR="002D17A0" w:rsidRPr="00223C1B" w:rsidRDefault="002D17A0" w:rsidP="002D17A0">
      <w:pPr>
        <w:rPr>
          <w:sz w:val="22"/>
          <w:szCs w:val="22"/>
          <w:lang w:val="sr-Cyrl-RS"/>
        </w:rPr>
      </w:pPr>
    </w:p>
    <w:p w14:paraId="2D9D9822" w14:textId="77777777" w:rsidR="002D17A0" w:rsidRDefault="002D17A0" w:rsidP="002D17A0">
      <w:pPr>
        <w:rPr>
          <w:sz w:val="22"/>
          <w:szCs w:val="22"/>
          <w:lang w:val="sr-Cyrl-RS"/>
        </w:rPr>
      </w:pPr>
    </w:p>
    <w:p w14:paraId="11E21151" w14:textId="77777777" w:rsidR="002D17A0" w:rsidRDefault="002D17A0" w:rsidP="002D17A0">
      <w:pPr>
        <w:rPr>
          <w:sz w:val="22"/>
          <w:szCs w:val="22"/>
          <w:lang w:val="sr-Cyrl-RS"/>
        </w:rPr>
      </w:pPr>
    </w:p>
    <w:p w14:paraId="28BF1669" w14:textId="77777777" w:rsidR="002D17A0" w:rsidRDefault="002D17A0" w:rsidP="002D17A0">
      <w:pPr>
        <w:rPr>
          <w:sz w:val="22"/>
          <w:szCs w:val="22"/>
          <w:lang w:val="sr-Cyrl-RS"/>
        </w:rPr>
      </w:pPr>
    </w:p>
    <w:p w14:paraId="45CB86A5" w14:textId="77777777" w:rsidR="002D17A0" w:rsidRDefault="002D17A0" w:rsidP="002D17A0">
      <w:pPr>
        <w:rPr>
          <w:sz w:val="22"/>
          <w:szCs w:val="22"/>
          <w:lang w:val="sr-Cyrl-RS"/>
        </w:rPr>
      </w:pPr>
    </w:p>
    <w:p w14:paraId="2BF9533E" w14:textId="77777777" w:rsidR="002D17A0" w:rsidRDefault="002D17A0" w:rsidP="002D17A0">
      <w:pPr>
        <w:rPr>
          <w:sz w:val="22"/>
          <w:szCs w:val="22"/>
          <w:lang w:val="sr-Cyrl-RS"/>
        </w:rPr>
      </w:pPr>
    </w:p>
    <w:p w14:paraId="16FB2933" w14:textId="77777777" w:rsidR="002D17A0" w:rsidRDefault="002D17A0" w:rsidP="002D17A0">
      <w:pPr>
        <w:rPr>
          <w:sz w:val="22"/>
          <w:szCs w:val="22"/>
          <w:lang w:val="sr-Cyrl-RS"/>
        </w:rPr>
      </w:pPr>
    </w:p>
    <w:p w14:paraId="3C683B6E" w14:textId="77777777" w:rsidR="002D17A0" w:rsidRPr="00223C1B" w:rsidRDefault="002D17A0" w:rsidP="002D17A0">
      <w:pPr>
        <w:rPr>
          <w:sz w:val="22"/>
          <w:szCs w:val="22"/>
          <w:lang w:val="sr-Cyrl-RS"/>
        </w:rPr>
      </w:pPr>
    </w:p>
    <w:p w14:paraId="05BCC3C1" w14:textId="77777777" w:rsidR="002D17A0" w:rsidRPr="00223C1B" w:rsidRDefault="002D17A0" w:rsidP="002D17A0">
      <w:pPr>
        <w:rPr>
          <w:sz w:val="22"/>
          <w:szCs w:val="22"/>
          <w:lang w:val="sr-Cyrl-RS"/>
        </w:rPr>
      </w:pPr>
    </w:p>
    <w:p w14:paraId="35AE7FF5" w14:textId="77777777" w:rsidR="002D17A0" w:rsidRPr="00223C1B" w:rsidRDefault="002D17A0" w:rsidP="002D17A0">
      <w:pPr>
        <w:pStyle w:val="Heading3"/>
        <w:tabs>
          <w:tab w:val="left" w:pos="720"/>
        </w:tabs>
        <w:jc w:val="right"/>
        <w:rPr>
          <w:sz w:val="22"/>
          <w:szCs w:val="22"/>
          <w:lang w:val="sr-Cyrl-RS"/>
        </w:rPr>
      </w:pPr>
    </w:p>
    <w:p w14:paraId="026FA05E" w14:textId="77777777" w:rsidR="002D17A0" w:rsidRPr="00223C1B" w:rsidRDefault="002D17A0" w:rsidP="002D17A0">
      <w:pPr>
        <w:pStyle w:val="Heading3"/>
        <w:tabs>
          <w:tab w:val="left" w:pos="720"/>
        </w:tabs>
        <w:jc w:val="right"/>
        <w:rPr>
          <w:sz w:val="22"/>
          <w:szCs w:val="22"/>
          <w:lang w:val="sr-Cyrl-RS"/>
        </w:rPr>
      </w:pPr>
    </w:p>
    <w:p w14:paraId="0F67D8C5" w14:textId="77777777" w:rsidR="002D17A0" w:rsidRPr="00223C1B" w:rsidRDefault="002D17A0" w:rsidP="002D17A0">
      <w:pPr>
        <w:pStyle w:val="Heading3"/>
        <w:tabs>
          <w:tab w:val="left" w:pos="720"/>
        </w:tabs>
        <w:jc w:val="right"/>
        <w:rPr>
          <w:sz w:val="22"/>
          <w:szCs w:val="22"/>
          <w:lang w:val="sr-Cyrl-RS"/>
        </w:rPr>
      </w:pPr>
      <w:r w:rsidRPr="00223C1B">
        <w:rPr>
          <w:sz w:val="22"/>
          <w:szCs w:val="22"/>
          <w:lang w:val="sr-Cyrl-RS"/>
        </w:rPr>
        <w:t>ОБРАЗАЦ 3.</w:t>
      </w:r>
      <w:bookmarkEnd w:id="10"/>
    </w:p>
    <w:p w14:paraId="1DF3ADE6" w14:textId="77777777" w:rsidR="002D17A0" w:rsidRPr="00223C1B" w:rsidRDefault="002D17A0" w:rsidP="002D17A0">
      <w:pPr>
        <w:tabs>
          <w:tab w:val="left" w:pos="720"/>
        </w:tabs>
        <w:rPr>
          <w:rFonts w:ascii="Arial" w:hAnsi="Arial" w:cs="Arial"/>
          <w:sz w:val="22"/>
          <w:szCs w:val="22"/>
        </w:rPr>
      </w:pPr>
    </w:p>
    <w:p w14:paraId="2863211B" w14:textId="77777777" w:rsidR="002D17A0" w:rsidRPr="00223C1B" w:rsidRDefault="002D17A0" w:rsidP="002D17A0">
      <w:pPr>
        <w:tabs>
          <w:tab w:val="left" w:pos="720"/>
        </w:tabs>
        <w:rPr>
          <w:rFonts w:ascii="Arial" w:hAnsi="Arial" w:cs="Arial"/>
          <w:sz w:val="22"/>
          <w:szCs w:val="22"/>
        </w:rPr>
      </w:pPr>
    </w:p>
    <w:p w14:paraId="7DF9C665" w14:textId="77777777" w:rsidR="002D17A0" w:rsidRPr="00223C1B" w:rsidRDefault="002D17A0" w:rsidP="002D17A0">
      <w:pPr>
        <w:tabs>
          <w:tab w:val="left" w:pos="720"/>
        </w:tabs>
        <w:rPr>
          <w:rFonts w:ascii="Arial" w:hAnsi="Arial" w:cs="Arial"/>
          <w:sz w:val="22"/>
          <w:szCs w:val="22"/>
        </w:rPr>
      </w:pPr>
      <w:r w:rsidRPr="00223C1B">
        <w:rPr>
          <w:rFonts w:ascii="Arial" w:hAnsi="Arial" w:cs="Arial"/>
          <w:sz w:val="22"/>
          <w:szCs w:val="22"/>
        </w:rPr>
        <w:tab/>
      </w:r>
    </w:p>
    <w:p w14:paraId="723D1CBB" w14:textId="77777777" w:rsidR="002D17A0" w:rsidRPr="00223C1B" w:rsidRDefault="002D17A0" w:rsidP="002D17A0">
      <w:pPr>
        <w:tabs>
          <w:tab w:val="left" w:pos="720"/>
        </w:tabs>
        <w:rPr>
          <w:rFonts w:ascii="Arial" w:hAnsi="Arial" w:cs="Arial"/>
          <w:sz w:val="22"/>
          <w:szCs w:val="22"/>
        </w:rPr>
      </w:pPr>
    </w:p>
    <w:p w14:paraId="2D841E82" w14:textId="77777777" w:rsidR="002D17A0" w:rsidRPr="00223C1B" w:rsidRDefault="002D17A0" w:rsidP="002D17A0">
      <w:pPr>
        <w:tabs>
          <w:tab w:val="left" w:pos="720"/>
        </w:tabs>
        <w:rPr>
          <w:rFonts w:ascii="Arial" w:hAnsi="Arial" w:cs="Arial"/>
          <w:sz w:val="22"/>
          <w:szCs w:val="22"/>
        </w:rPr>
      </w:pPr>
      <w:r w:rsidRPr="00223C1B">
        <w:rPr>
          <w:rFonts w:ascii="Arial" w:hAnsi="Arial" w:cs="Arial"/>
          <w:sz w:val="22"/>
          <w:szCs w:val="22"/>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0931C58" w14:textId="77777777" w:rsidR="002D17A0" w:rsidRPr="00223C1B" w:rsidRDefault="002D17A0" w:rsidP="002D17A0">
      <w:pPr>
        <w:tabs>
          <w:tab w:val="left" w:pos="720"/>
        </w:tabs>
        <w:rPr>
          <w:rFonts w:ascii="Arial" w:hAnsi="Arial" w:cs="Arial"/>
          <w:sz w:val="22"/>
          <w:szCs w:val="22"/>
        </w:rPr>
      </w:pPr>
    </w:p>
    <w:p w14:paraId="66B341DF" w14:textId="77777777" w:rsidR="002D17A0" w:rsidRPr="00223C1B" w:rsidRDefault="002D17A0" w:rsidP="002D17A0">
      <w:pPr>
        <w:tabs>
          <w:tab w:val="left" w:pos="720"/>
        </w:tabs>
        <w:rPr>
          <w:rFonts w:ascii="Arial" w:hAnsi="Arial" w:cs="Arial"/>
          <w:sz w:val="22"/>
          <w:szCs w:val="22"/>
        </w:rPr>
      </w:pPr>
    </w:p>
    <w:p w14:paraId="05F2E30E" w14:textId="77777777" w:rsidR="002D17A0" w:rsidRPr="00223C1B" w:rsidRDefault="002D17A0" w:rsidP="002D17A0">
      <w:pPr>
        <w:tabs>
          <w:tab w:val="left" w:pos="720"/>
        </w:tabs>
        <w:rPr>
          <w:rFonts w:ascii="Arial" w:hAnsi="Arial" w:cs="Arial"/>
          <w:sz w:val="22"/>
          <w:szCs w:val="22"/>
        </w:rPr>
      </w:pPr>
    </w:p>
    <w:p w14:paraId="51FD37CC" w14:textId="77777777" w:rsidR="002D17A0" w:rsidRPr="00223C1B" w:rsidRDefault="002D17A0" w:rsidP="002D17A0">
      <w:pPr>
        <w:tabs>
          <w:tab w:val="left" w:pos="720"/>
        </w:tabs>
        <w:rPr>
          <w:rFonts w:ascii="Arial" w:hAnsi="Arial" w:cs="Arial"/>
          <w:sz w:val="22"/>
          <w:szCs w:val="22"/>
        </w:rPr>
      </w:pPr>
    </w:p>
    <w:p w14:paraId="7A527149" w14:textId="77777777" w:rsidR="002D17A0" w:rsidRPr="00223C1B" w:rsidRDefault="002D17A0" w:rsidP="002D17A0">
      <w:pPr>
        <w:tabs>
          <w:tab w:val="left" w:pos="720"/>
        </w:tabs>
        <w:rPr>
          <w:rFonts w:ascii="Arial" w:hAnsi="Arial" w:cs="Arial"/>
          <w:sz w:val="22"/>
          <w:szCs w:val="22"/>
        </w:rPr>
      </w:pPr>
    </w:p>
    <w:p w14:paraId="47D0F81A" w14:textId="77777777" w:rsidR="002D17A0" w:rsidRPr="00223C1B" w:rsidRDefault="002D17A0" w:rsidP="002D17A0">
      <w:pPr>
        <w:tabs>
          <w:tab w:val="left" w:pos="720"/>
        </w:tabs>
        <w:jc w:val="center"/>
        <w:rPr>
          <w:rFonts w:ascii="Arial" w:hAnsi="Arial" w:cs="Arial"/>
          <w:sz w:val="22"/>
          <w:szCs w:val="22"/>
          <w:lang w:val="sr-Cyrl-RS"/>
        </w:rPr>
      </w:pPr>
      <w:r w:rsidRPr="00223C1B">
        <w:rPr>
          <w:rFonts w:ascii="Arial" w:hAnsi="Arial" w:cs="Arial"/>
          <w:sz w:val="22"/>
          <w:szCs w:val="22"/>
        </w:rPr>
        <w:t>ИЗЈАВУ О НЕЗАВИСНОЈ ПОНУДИ</w:t>
      </w:r>
    </w:p>
    <w:p w14:paraId="36CADD94" w14:textId="77777777" w:rsidR="002D17A0" w:rsidRPr="00223C1B" w:rsidRDefault="002D17A0" w:rsidP="002D17A0">
      <w:pPr>
        <w:tabs>
          <w:tab w:val="left" w:pos="720"/>
        </w:tabs>
        <w:rPr>
          <w:rFonts w:ascii="Arial" w:hAnsi="Arial" w:cs="Arial"/>
          <w:sz w:val="22"/>
          <w:szCs w:val="22"/>
        </w:rPr>
      </w:pPr>
    </w:p>
    <w:p w14:paraId="1FA35255" w14:textId="77777777" w:rsidR="002D17A0" w:rsidRPr="00223C1B" w:rsidRDefault="002D17A0" w:rsidP="002D17A0">
      <w:pPr>
        <w:tabs>
          <w:tab w:val="left" w:pos="720"/>
        </w:tabs>
        <w:rPr>
          <w:rFonts w:ascii="Arial" w:hAnsi="Arial" w:cs="Arial"/>
          <w:sz w:val="22"/>
          <w:szCs w:val="22"/>
        </w:rPr>
      </w:pPr>
    </w:p>
    <w:p w14:paraId="579A3901" w14:textId="77777777" w:rsidR="002D17A0" w:rsidRPr="00223C1B" w:rsidRDefault="002D17A0" w:rsidP="002D17A0">
      <w:pPr>
        <w:tabs>
          <w:tab w:val="left" w:pos="720"/>
        </w:tabs>
        <w:rPr>
          <w:rFonts w:ascii="Arial" w:hAnsi="Arial" w:cs="Arial"/>
          <w:sz w:val="22"/>
          <w:szCs w:val="22"/>
        </w:rPr>
      </w:pPr>
    </w:p>
    <w:p w14:paraId="5289C90F" w14:textId="77777777" w:rsidR="002D17A0" w:rsidRPr="00223C1B" w:rsidRDefault="002D17A0" w:rsidP="002D17A0">
      <w:pPr>
        <w:tabs>
          <w:tab w:val="left" w:pos="720"/>
        </w:tabs>
        <w:jc w:val="both"/>
        <w:rPr>
          <w:rFonts w:ascii="Arial" w:hAnsi="Arial" w:cs="Arial"/>
          <w:sz w:val="22"/>
          <w:szCs w:val="22"/>
        </w:rPr>
      </w:pPr>
      <w:r w:rsidRPr="00223C1B">
        <w:rPr>
          <w:rFonts w:ascii="Arial" w:hAnsi="Arial" w:cs="Arial"/>
          <w:sz w:val="22"/>
          <w:szCs w:val="22"/>
        </w:rPr>
        <w:t>Под пуном материјалном и кривичном одговорношћу потврђује</w:t>
      </w:r>
      <w:r w:rsidRPr="00223C1B">
        <w:rPr>
          <w:rFonts w:ascii="Arial" w:hAnsi="Arial" w:cs="Arial"/>
          <w:sz w:val="22"/>
          <w:szCs w:val="22"/>
          <w:lang w:val="sr-Cyrl-RS"/>
        </w:rPr>
        <w:t>мо</w:t>
      </w:r>
      <w:r w:rsidRPr="00223C1B">
        <w:rPr>
          <w:rFonts w:ascii="Arial" w:hAnsi="Arial" w:cs="Arial"/>
          <w:sz w:val="22"/>
          <w:szCs w:val="22"/>
        </w:rPr>
        <w:t xml:space="preserve"> да смо Понуду број:</w:t>
      </w:r>
      <w:r w:rsidRPr="00223C1B">
        <w:rPr>
          <w:rFonts w:ascii="Arial" w:hAnsi="Arial" w:cs="Arial"/>
          <w:sz w:val="22"/>
          <w:szCs w:val="22"/>
          <w:lang w:val="sr-Cyrl-RS"/>
        </w:rPr>
        <w:t xml:space="preserve"> </w:t>
      </w:r>
      <w:r w:rsidRPr="00223C1B">
        <w:rPr>
          <w:rFonts w:ascii="Arial" w:hAnsi="Arial" w:cs="Arial"/>
          <w:sz w:val="22"/>
          <w:szCs w:val="22"/>
        </w:rPr>
        <w:t>________ за јавну набавку услуга „</w:t>
      </w:r>
      <w:r w:rsidRPr="00223C1B">
        <w:rPr>
          <w:rFonts w:ascii="Arial" w:hAnsi="Arial" w:cs="Arial"/>
          <w:sz w:val="22"/>
          <w:szCs w:val="22"/>
          <w:lang w:val="sr-Cyrl-RS"/>
        </w:rPr>
        <w:t xml:space="preserve">Одржавање </w:t>
      </w:r>
      <w:r>
        <w:rPr>
          <w:rFonts w:ascii="Arial" w:hAnsi="Arial" w:cs="Arial"/>
          <w:sz w:val="22"/>
          <w:szCs w:val="22"/>
          <w:lang w:val="sr-Cyrl-RS"/>
        </w:rPr>
        <w:t>антивирусног софтвера</w:t>
      </w:r>
      <w:r w:rsidRPr="00223C1B">
        <w:rPr>
          <w:rFonts w:ascii="Arial" w:hAnsi="Arial" w:cs="Arial"/>
          <w:sz w:val="22"/>
          <w:szCs w:val="22"/>
          <w:lang w:val="sr-Cyrl-RS"/>
        </w:rPr>
        <w:t xml:space="preserve">“ за партију______ </w:t>
      </w:r>
      <w:r w:rsidRPr="00223C1B">
        <w:rPr>
          <w:rFonts w:ascii="Arial" w:hAnsi="Arial" w:cs="Arial"/>
          <w:sz w:val="22"/>
          <w:szCs w:val="22"/>
        </w:rPr>
        <w:t>у отвореном поступку јавне набавке бр.</w:t>
      </w:r>
      <w:r w:rsidRPr="00223C1B">
        <w:rPr>
          <w:sz w:val="22"/>
          <w:szCs w:val="22"/>
          <w:lang w:val="sr-Cyrl-RS"/>
        </w:rPr>
        <w:t xml:space="preserve"> </w:t>
      </w:r>
      <w:r>
        <w:rPr>
          <w:rFonts w:ascii="Arial" w:hAnsi="Arial" w:cs="Arial"/>
          <w:sz w:val="22"/>
          <w:szCs w:val="22"/>
          <w:lang w:val="sr-Cyrl-RS"/>
        </w:rPr>
        <w:t>ЈN/8000/0091/2016</w:t>
      </w:r>
      <w:r w:rsidRPr="00223C1B">
        <w:rPr>
          <w:rFonts w:ascii="Arial" w:hAnsi="Arial" w:cs="Arial"/>
          <w:sz w:val="22"/>
          <w:szCs w:val="22"/>
          <w:lang w:val="sr-Cyrl-RS"/>
        </w:rPr>
        <w:t>,</w:t>
      </w:r>
      <w:r w:rsidRPr="00223C1B">
        <w:rPr>
          <w:rFonts w:ascii="Arial" w:hAnsi="Arial" w:cs="Arial"/>
          <w:sz w:val="22"/>
          <w:szCs w:val="22"/>
        </w:rPr>
        <w:t xml:space="preserve"> Наручиоца </w:t>
      </w:r>
      <w:r w:rsidRPr="00223C1B">
        <w:rPr>
          <w:rFonts w:ascii="Arial" w:eastAsia="Arial Unicode MS" w:hAnsi="Arial" w:cs="Arial"/>
          <w:sz w:val="22"/>
          <w:szCs w:val="22"/>
        </w:rPr>
        <w:t>Јавно предузеће „Електропривреда Србије“ Београд</w:t>
      </w:r>
      <w:r w:rsidRPr="00223C1B">
        <w:rPr>
          <w:rFonts w:ascii="Arial" w:hAnsi="Arial" w:cs="Arial"/>
          <w:sz w:val="22"/>
          <w:szCs w:val="22"/>
        </w:rPr>
        <w:t>, поднели независно, без договора са другим понуђачима или заинтересованим лицима.</w:t>
      </w:r>
    </w:p>
    <w:p w14:paraId="0AF31B4B" w14:textId="77777777" w:rsidR="002D17A0" w:rsidRPr="00223C1B" w:rsidRDefault="002D17A0" w:rsidP="002D17A0">
      <w:pPr>
        <w:tabs>
          <w:tab w:val="left" w:pos="720"/>
        </w:tabs>
        <w:jc w:val="both"/>
        <w:rPr>
          <w:rFonts w:ascii="Arial" w:hAnsi="Arial" w:cs="Arial"/>
          <w:sz w:val="22"/>
          <w:szCs w:val="22"/>
        </w:rPr>
      </w:pPr>
    </w:p>
    <w:p w14:paraId="2B6AD3BB" w14:textId="77777777" w:rsidR="002D17A0" w:rsidRPr="00223C1B" w:rsidRDefault="002D17A0" w:rsidP="002D17A0">
      <w:pPr>
        <w:tabs>
          <w:tab w:val="left" w:pos="720"/>
        </w:tabs>
        <w:jc w:val="both"/>
        <w:rPr>
          <w:rFonts w:ascii="Arial" w:hAnsi="Arial" w:cs="Arial"/>
          <w:sz w:val="22"/>
          <w:szCs w:val="22"/>
        </w:rPr>
      </w:pPr>
    </w:p>
    <w:p w14:paraId="3C496B59" w14:textId="77777777" w:rsidR="002D17A0" w:rsidRPr="00223C1B" w:rsidRDefault="002D17A0" w:rsidP="002D17A0">
      <w:pPr>
        <w:tabs>
          <w:tab w:val="left" w:pos="720"/>
        </w:tabs>
        <w:jc w:val="both"/>
        <w:rPr>
          <w:rFonts w:ascii="Arial" w:hAnsi="Arial" w:cs="Arial"/>
          <w:sz w:val="22"/>
          <w:szCs w:val="22"/>
        </w:rPr>
      </w:pPr>
    </w:p>
    <w:tbl>
      <w:tblPr>
        <w:tblpPr w:leftFromText="180" w:rightFromText="180" w:vertAnchor="text" w:horzAnchor="margin" w:tblpY="62"/>
        <w:tblW w:w="10031" w:type="dxa"/>
        <w:tblLayout w:type="fixed"/>
        <w:tblLook w:val="0000" w:firstRow="0" w:lastRow="0" w:firstColumn="0" w:lastColumn="0" w:noHBand="0" w:noVBand="0"/>
      </w:tblPr>
      <w:tblGrid>
        <w:gridCol w:w="3882"/>
        <w:gridCol w:w="2127"/>
        <w:gridCol w:w="4022"/>
      </w:tblGrid>
      <w:tr w:rsidR="002D17A0" w:rsidRPr="00223C1B" w14:paraId="3F61174B" w14:textId="77777777" w:rsidTr="00D10FD9">
        <w:tc>
          <w:tcPr>
            <w:tcW w:w="3882" w:type="dxa"/>
          </w:tcPr>
          <w:p w14:paraId="67A81AEF"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lang w:val="sr-Cyrl-RS"/>
              </w:rPr>
              <w:t xml:space="preserve">                </w:t>
            </w:r>
            <w:r w:rsidRPr="00223C1B">
              <w:rPr>
                <w:rFonts w:ascii="Arial" w:hAnsi="Arial" w:cs="Arial"/>
                <w:sz w:val="22"/>
                <w:szCs w:val="22"/>
              </w:rPr>
              <w:t>Датум:</w:t>
            </w:r>
          </w:p>
        </w:tc>
        <w:tc>
          <w:tcPr>
            <w:tcW w:w="2127" w:type="dxa"/>
          </w:tcPr>
          <w:p w14:paraId="371E285A" w14:textId="77777777" w:rsidR="002D17A0" w:rsidRPr="00223C1B" w:rsidRDefault="002D17A0" w:rsidP="00D10FD9">
            <w:pPr>
              <w:tabs>
                <w:tab w:val="left" w:pos="720"/>
              </w:tabs>
              <w:rPr>
                <w:rFonts w:ascii="Arial" w:hAnsi="Arial" w:cs="Arial"/>
                <w:sz w:val="22"/>
                <w:szCs w:val="22"/>
              </w:rPr>
            </w:pPr>
          </w:p>
        </w:tc>
        <w:tc>
          <w:tcPr>
            <w:tcW w:w="4022" w:type="dxa"/>
          </w:tcPr>
          <w:p w14:paraId="1AFEE342"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lang w:val="sr-Cyrl-RS"/>
              </w:rPr>
              <w:t xml:space="preserve">              </w:t>
            </w:r>
            <w:r w:rsidRPr="00223C1B">
              <w:rPr>
                <w:rFonts w:ascii="Arial" w:hAnsi="Arial" w:cs="Arial"/>
                <w:sz w:val="22"/>
                <w:szCs w:val="22"/>
              </w:rPr>
              <w:t>Понуђач/члан групе</w:t>
            </w:r>
          </w:p>
        </w:tc>
      </w:tr>
      <w:tr w:rsidR="002D17A0" w:rsidRPr="00223C1B" w14:paraId="62050CF1" w14:textId="77777777" w:rsidTr="00D10FD9">
        <w:tc>
          <w:tcPr>
            <w:tcW w:w="3882" w:type="dxa"/>
          </w:tcPr>
          <w:p w14:paraId="0AC77A8E" w14:textId="77777777" w:rsidR="002D17A0" w:rsidRPr="00223C1B" w:rsidRDefault="002D17A0" w:rsidP="00D10FD9">
            <w:pPr>
              <w:tabs>
                <w:tab w:val="left" w:pos="720"/>
              </w:tabs>
              <w:rPr>
                <w:rFonts w:ascii="Arial" w:hAnsi="Arial" w:cs="Arial"/>
                <w:sz w:val="22"/>
                <w:szCs w:val="22"/>
              </w:rPr>
            </w:pPr>
          </w:p>
        </w:tc>
        <w:tc>
          <w:tcPr>
            <w:tcW w:w="2127" w:type="dxa"/>
          </w:tcPr>
          <w:p w14:paraId="21B5590D" w14:textId="77777777" w:rsidR="002D17A0" w:rsidRPr="00223C1B" w:rsidRDefault="002D17A0" w:rsidP="00D10FD9">
            <w:pPr>
              <w:tabs>
                <w:tab w:val="left" w:pos="720"/>
              </w:tabs>
              <w:rPr>
                <w:rFonts w:ascii="Arial" w:hAnsi="Arial" w:cs="Arial"/>
                <w:sz w:val="22"/>
                <w:szCs w:val="22"/>
              </w:rPr>
            </w:pPr>
            <w:r>
              <w:rPr>
                <w:rFonts w:ascii="Arial" w:hAnsi="Arial" w:cs="Arial"/>
                <w:sz w:val="22"/>
                <w:szCs w:val="22"/>
                <w:lang w:val="sr-Cyrl-RS"/>
              </w:rPr>
              <w:t xml:space="preserve">          </w:t>
            </w:r>
            <w:r w:rsidRPr="00223C1B">
              <w:rPr>
                <w:rFonts w:ascii="Arial" w:hAnsi="Arial" w:cs="Arial"/>
                <w:sz w:val="22"/>
                <w:szCs w:val="22"/>
              </w:rPr>
              <w:t>М.П.</w:t>
            </w:r>
          </w:p>
        </w:tc>
        <w:tc>
          <w:tcPr>
            <w:tcW w:w="4022" w:type="dxa"/>
          </w:tcPr>
          <w:p w14:paraId="45261BCB" w14:textId="77777777" w:rsidR="002D17A0" w:rsidRPr="00223C1B" w:rsidRDefault="002D17A0" w:rsidP="00D10FD9">
            <w:pPr>
              <w:tabs>
                <w:tab w:val="left" w:pos="720"/>
              </w:tabs>
              <w:rPr>
                <w:rFonts w:ascii="Arial" w:hAnsi="Arial" w:cs="Arial"/>
                <w:sz w:val="22"/>
                <w:szCs w:val="22"/>
              </w:rPr>
            </w:pPr>
          </w:p>
        </w:tc>
      </w:tr>
      <w:tr w:rsidR="002D17A0" w:rsidRPr="00223C1B" w14:paraId="7B6F8763" w14:textId="77777777" w:rsidTr="00D10FD9">
        <w:tc>
          <w:tcPr>
            <w:tcW w:w="3882" w:type="dxa"/>
            <w:tcBorders>
              <w:bottom w:val="single" w:sz="4" w:space="0" w:color="auto"/>
            </w:tcBorders>
          </w:tcPr>
          <w:p w14:paraId="76CE5D5A" w14:textId="77777777" w:rsidR="002D17A0" w:rsidRPr="00223C1B" w:rsidRDefault="002D17A0" w:rsidP="00D10FD9">
            <w:pPr>
              <w:tabs>
                <w:tab w:val="left" w:pos="720"/>
              </w:tabs>
              <w:rPr>
                <w:rFonts w:ascii="Arial" w:hAnsi="Arial" w:cs="Arial"/>
                <w:sz w:val="22"/>
                <w:szCs w:val="22"/>
              </w:rPr>
            </w:pPr>
          </w:p>
        </w:tc>
        <w:tc>
          <w:tcPr>
            <w:tcW w:w="2127" w:type="dxa"/>
          </w:tcPr>
          <w:p w14:paraId="65E043CC" w14:textId="77777777" w:rsidR="002D17A0" w:rsidRPr="00223C1B" w:rsidRDefault="002D17A0" w:rsidP="00D10FD9">
            <w:pPr>
              <w:tabs>
                <w:tab w:val="left" w:pos="720"/>
              </w:tabs>
              <w:rPr>
                <w:rFonts w:ascii="Arial" w:hAnsi="Arial" w:cs="Arial"/>
                <w:sz w:val="22"/>
                <w:szCs w:val="22"/>
              </w:rPr>
            </w:pPr>
          </w:p>
        </w:tc>
        <w:tc>
          <w:tcPr>
            <w:tcW w:w="4022" w:type="dxa"/>
            <w:tcBorders>
              <w:bottom w:val="single" w:sz="4" w:space="0" w:color="auto"/>
            </w:tcBorders>
          </w:tcPr>
          <w:p w14:paraId="6795DDEC" w14:textId="77777777" w:rsidR="002D17A0" w:rsidRPr="00223C1B" w:rsidRDefault="002D17A0" w:rsidP="00D10FD9">
            <w:pPr>
              <w:tabs>
                <w:tab w:val="left" w:pos="720"/>
              </w:tabs>
              <w:rPr>
                <w:rFonts w:ascii="Arial" w:hAnsi="Arial" w:cs="Arial"/>
                <w:sz w:val="22"/>
                <w:szCs w:val="22"/>
              </w:rPr>
            </w:pPr>
          </w:p>
        </w:tc>
      </w:tr>
      <w:tr w:rsidR="002D17A0" w:rsidRPr="00223C1B" w14:paraId="7E4B45F7" w14:textId="77777777" w:rsidTr="00D10FD9">
        <w:trPr>
          <w:trHeight w:val="389"/>
        </w:trPr>
        <w:tc>
          <w:tcPr>
            <w:tcW w:w="3882" w:type="dxa"/>
            <w:tcBorders>
              <w:top w:val="single" w:sz="4" w:space="0" w:color="auto"/>
            </w:tcBorders>
          </w:tcPr>
          <w:p w14:paraId="00A9ED4F" w14:textId="77777777" w:rsidR="002D17A0" w:rsidRPr="00223C1B" w:rsidRDefault="002D17A0" w:rsidP="00D10FD9">
            <w:pPr>
              <w:tabs>
                <w:tab w:val="left" w:pos="720"/>
              </w:tabs>
              <w:rPr>
                <w:rFonts w:ascii="Arial" w:hAnsi="Arial" w:cs="Arial"/>
                <w:sz w:val="22"/>
                <w:szCs w:val="22"/>
              </w:rPr>
            </w:pPr>
          </w:p>
          <w:p w14:paraId="1201AB6C" w14:textId="77777777" w:rsidR="002D17A0" w:rsidRPr="00223C1B" w:rsidRDefault="002D17A0" w:rsidP="00D10FD9">
            <w:pPr>
              <w:tabs>
                <w:tab w:val="left" w:pos="720"/>
              </w:tabs>
              <w:rPr>
                <w:rFonts w:ascii="Arial" w:hAnsi="Arial" w:cs="Arial"/>
                <w:sz w:val="22"/>
                <w:szCs w:val="22"/>
              </w:rPr>
            </w:pPr>
          </w:p>
        </w:tc>
        <w:tc>
          <w:tcPr>
            <w:tcW w:w="2127" w:type="dxa"/>
          </w:tcPr>
          <w:p w14:paraId="6519F8CB" w14:textId="77777777" w:rsidR="002D17A0" w:rsidRPr="00223C1B" w:rsidRDefault="002D17A0" w:rsidP="00D10FD9">
            <w:pPr>
              <w:tabs>
                <w:tab w:val="left" w:pos="720"/>
              </w:tabs>
              <w:rPr>
                <w:rFonts w:ascii="Arial" w:hAnsi="Arial" w:cs="Arial"/>
                <w:sz w:val="22"/>
                <w:szCs w:val="22"/>
              </w:rPr>
            </w:pPr>
          </w:p>
        </w:tc>
        <w:tc>
          <w:tcPr>
            <w:tcW w:w="4022" w:type="dxa"/>
            <w:tcBorders>
              <w:top w:val="single" w:sz="4" w:space="0" w:color="auto"/>
            </w:tcBorders>
          </w:tcPr>
          <w:p w14:paraId="306A6FAE" w14:textId="77777777" w:rsidR="002D17A0" w:rsidRPr="00223C1B" w:rsidRDefault="002D17A0" w:rsidP="00D10FD9">
            <w:pPr>
              <w:tabs>
                <w:tab w:val="left" w:pos="720"/>
              </w:tabs>
              <w:rPr>
                <w:rFonts w:ascii="Arial" w:hAnsi="Arial" w:cs="Arial"/>
                <w:sz w:val="22"/>
                <w:szCs w:val="22"/>
              </w:rPr>
            </w:pPr>
          </w:p>
        </w:tc>
      </w:tr>
    </w:tbl>
    <w:p w14:paraId="28C81A2E" w14:textId="77777777" w:rsidR="002D17A0" w:rsidRPr="00223C1B" w:rsidRDefault="002D17A0" w:rsidP="002D17A0">
      <w:pPr>
        <w:tabs>
          <w:tab w:val="left" w:pos="720"/>
        </w:tabs>
        <w:rPr>
          <w:rFonts w:ascii="Arial" w:hAnsi="Arial" w:cs="Arial"/>
          <w:sz w:val="22"/>
          <w:szCs w:val="22"/>
          <w:lang w:val="sr-Cyrl-RS"/>
        </w:rPr>
      </w:pPr>
    </w:p>
    <w:p w14:paraId="1FA11D85" w14:textId="77777777" w:rsidR="002D17A0" w:rsidRPr="00223C1B" w:rsidRDefault="002D17A0" w:rsidP="002D17A0">
      <w:pPr>
        <w:tabs>
          <w:tab w:val="left" w:pos="720"/>
        </w:tabs>
        <w:rPr>
          <w:rFonts w:ascii="Arial" w:hAnsi="Arial" w:cs="Arial"/>
          <w:sz w:val="22"/>
          <w:szCs w:val="22"/>
          <w:lang w:val="sr-Cyrl-RS"/>
        </w:rPr>
      </w:pPr>
    </w:p>
    <w:p w14:paraId="02F643BF" w14:textId="77777777" w:rsidR="002D17A0" w:rsidRPr="00223C1B" w:rsidRDefault="002D17A0" w:rsidP="002D17A0">
      <w:pPr>
        <w:tabs>
          <w:tab w:val="left" w:pos="720"/>
        </w:tabs>
        <w:rPr>
          <w:rFonts w:ascii="Arial" w:hAnsi="Arial" w:cs="Arial"/>
          <w:sz w:val="22"/>
          <w:szCs w:val="22"/>
        </w:rPr>
      </w:pPr>
    </w:p>
    <w:p w14:paraId="3C91B45A" w14:textId="77777777" w:rsidR="002D17A0" w:rsidRPr="00223C1B" w:rsidRDefault="002D17A0" w:rsidP="002D17A0">
      <w:pPr>
        <w:tabs>
          <w:tab w:val="left" w:pos="720"/>
        </w:tabs>
        <w:rPr>
          <w:rFonts w:ascii="Arial" w:hAnsi="Arial" w:cs="Arial"/>
          <w:sz w:val="22"/>
          <w:szCs w:val="22"/>
        </w:rPr>
      </w:pPr>
    </w:p>
    <w:p w14:paraId="3CC0C2DB" w14:textId="77777777" w:rsidR="002D17A0" w:rsidRPr="00223C1B" w:rsidRDefault="002D17A0" w:rsidP="002D17A0">
      <w:pPr>
        <w:tabs>
          <w:tab w:val="left" w:pos="720"/>
        </w:tabs>
        <w:rPr>
          <w:rFonts w:ascii="Arial" w:hAnsi="Arial" w:cs="Arial"/>
          <w:sz w:val="22"/>
          <w:szCs w:val="22"/>
        </w:rPr>
      </w:pPr>
    </w:p>
    <w:p w14:paraId="4A001417" w14:textId="77777777" w:rsidR="002D17A0" w:rsidRPr="00223C1B" w:rsidRDefault="002D17A0" w:rsidP="002D17A0">
      <w:pPr>
        <w:tabs>
          <w:tab w:val="left" w:pos="720"/>
        </w:tabs>
        <w:jc w:val="both"/>
        <w:rPr>
          <w:rFonts w:ascii="Arial" w:hAnsi="Arial" w:cs="Arial"/>
          <w:sz w:val="22"/>
          <w:szCs w:val="22"/>
        </w:rPr>
      </w:pPr>
    </w:p>
    <w:p w14:paraId="000F899B" w14:textId="77777777" w:rsidR="002D17A0" w:rsidRPr="00223C1B" w:rsidRDefault="002D17A0" w:rsidP="002D17A0">
      <w:pPr>
        <w:tabs>
          <w:tab w:val="left" w:pos="720"/>
        </w:tabs>
        <w:jc w:val="both"/>
        <w:rPr>
          <w:rFonts w:ascii="Arial" w:hAnsi="Arial" w:cs="Arial"/>
          <w:sz w:val="22"/>
          <w:szCs w:val="22"/>
        </w:rPr>
      </w:pPr>
      <w:r w:rsidRPr="00FA70A9">
        <w:rPr>
          <w:rFonts w:ascii="Arial" w:hAnsi="Arial" w:cs="Arial"/>
          <w:sz w:val="22"/>
          <w:szCs w:val="22"/>
          <w:u w:val="single"/>
        </w:rPr>
        <w:t>Напомена:</w:t>
      </w:r>
      <w:r>
        <w:rPr>
          <w:rFonts w:ascii="Arial" w:hAnsi="Arial" w:cs="Arial"/>
          <w:sz w:val="22"/>
          <w:szCs w:val="22"/>
          <w:lang w:val="sr-Cyrl-RS"/>
        </w:rPr>
        <w:t xml:space="preserve"> </w:t>
      </w:r>
      <w:r w:rsidRPr="00223C1B">
        <w:rPr>
          <w:rFonts w:ascii="Arial" w:hAnsi="Arial" w:cs="Arial"/>
          <w:sz w:val="22"/>
          <w:szCs w:val="22"/>
        </w:rPr>
        <w:t>у</w:t>
      </w:r>
      <w:r w:rsidRPr="00223C1B">
        <w:rPr>
          <w:rFonts w:ascii="Arial" w:hAnsi="Arial" w:cs="Arial"/>
          <w:sz w:val="22"/>
          <w:szCs w:val="22"/>
          <w:lang w:val="sr-Cyrl-RS"/>
        </w:rPr>
        <w:t xml:space="preserve"> </w:t>
      </w:r>
      <w:r w:rsidRPr="00223C1B">
        <w:rPr>
          <w:rFonts w:ascii="Arial" w:hAnsi="Arial" w:cs="Arial"/>
          <w:sz w:val="22"/>
          <w:szCs w:val="22"/>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F1EAB37" w14:textId="77777777" w:rsidR="002D17A0" w:rsidRPr="00223C1B" w:rsidRDefault="002D17A0" w:rsidP="002D17A0">
      <w:pPr>
        <w:tabs>
          <w:tab w:val="left" w:pos="720"/>
        </w:tabs>
        <w:rPr>
          <w:rFonts w:ascii="Arial" w:hAnsi="Arial" w:cs="Arial"/>
          <w:sz w:val="22"/>
          <w:szCs w:val="22"/>
          <w:lang w:val="sr-Cyrl-RS"/>
        </w:rPr>
      </w:pPr>
    </w:p>
    <w:p w14:paraId="069B47C2" w14:textId="77777777" w:rsidR="002D17A0" w:rsidRPr="00223C1B" w:rsidRDefault="002D17A0" w:rsidP="002D17A0">
      <w:pPr>
        <w:tabs>
          <w:tab w:val="left" w:pos="720"/>
        </w:tabs>
        <w:rPr>
          <w:rFonts w:ascii="Arial" w:hAnsi="Arial" w:cs="Arial"/>
          <w:sz w:val="22"/>
          <w:szCs w:val="22"/>
        </w:rPr>
      </w:pPr>
      <w:r w:rsidRPr="00223C1B">
        <w:rPr>
          <w:rFonts w:ascii="Arial" w:hAnsi="Arial" w:cs="Arial"/>
          <w:sz w:val="22"/>
          <w:szCs w:val="22"/>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0E1C9873" w14:textId="77777777" w:rsidR="002D17A0" w:rsidRPr="00223C1B" w:rsidRDefault="002D17A0" w:rsidP="002D17A0">
      <w:pPr>
        <w:tabs>
          <w:tab w:val="left" w:pos="720"/>
        </w:tabs>
        <w:rPr>
          <w:rFonts w:ascii="Arial" w:hAnsi="Arial" w:cs="Arial"/>
          <w:sz w:val="22"/>
          <w:szCs w:val="22"/>
          <w:lang w:val="sr-Cyrl-RS"/>
        </w:rPr>
      </w:pPr>
      <w:r w:rsidRPr="00223C1B">
        <w:rPr>
          <w:rFonts w:ascii="Arial" w:hAnsi="Arial" w:cs="Arial"/>
          <w:sz w:val="22"/>
          <w:szCs w:val="22"/>
        </w:rPr>
        <w:t>Приликом подношења понуде овај образац копирати у потребном броју примерака.</w:t>
      </w:r>
    </w:p>
    <w:p w14:paraId="7A112560" w14:textId="77777777" w:rsidR="002D17A0" w:rsidRPr="00223C1B" w:rsidRDefault="002D17A0" w:rsidP="002D17A0">
      <w:pPr>
        <w:tabs>
          <w:tab w:val="left" w:pos="720"/>
        </w:tabs>
        <w:jc w:val="both"/>
        <w:rPr>
          <w:rFonts w:ascii="Arial" w:eastAsia="TimesNewRomanPS-BoldMT" w:hAnsi="Arial" w:cs="Arial"/>
          <w:sz w:val="22"/>
          <w:szCs w:val="22"/>
          <w:lang w:val="sr-Cyrl-RS"/>
        </w:rPr>
      </w:pPr>
      <w:r w:rsidRPr="00223C1B">
        <w:rPr>
          <w:rFonts w:ascii="Arial" w:eastAsia="TimesNewRomanPS-BoldMT" w:hAnsi="Arial" w:cs="Arial"/>
          <w:sz w:val="22"/>
          <w:szCs w:val="22"/>
          <w:lang w:val="sr-Cyrl-RS"/>
        </w:rPr>
        <w:t>Понуђач који учествује у више партија дужан је овај образац копирати у довољном броју примерака.</w:t>
      </w:r>
    </w:p>
    <w:p w14:paraId="7ED3DD84" w14:textId="77777777" w:rsidR="002D17A0" w:rsidRPr="00223C1B" w:rsidRDefault="002D17A0" w:rsidP="002D17A0">
      <w:pPr>
        <w:tabs>
          <w:tab w:val="left" w:pos="720"/>
        </w:tabs>
        <w:rPr>
          <w:rFonts w:ascii="Arial" w:hAnsi="Arial" w:cs="Arial"/>
          <w:sz w:val="22"/>
          <w:szCs w:val="22"/>
          <w:lang w:val="sr-Cyrl-RS"/>
        </w:rPr>
      </w:pPr>
    </w:p>
    <w:p w14:paraId="20E604B8" w14:textId="77777777" w:rsidR="002D17A0" w:rsidRPr="00223C1B" w:rsidRDefault="002D17A0" w:rsidP="002D17A0">
      <w:pPr>
        <w:tabs>
          <w:tab w:val="left" w:pos="720"/>
        </w:tabs>
        <w:rPr>
          <w:sz w:val="22"/>
          <w:szCs w:val="22"/>
        </w:rPr>
      </w:pPr>
      <w:bookmarkStart w:id="11" w:name="_Toc442559928"/>
    </w:p>
    <w:p w14:paraId="334FD2BF" w14:textId="77777777" w:rsidR="002D17A0" w:rsidRPr="00223C1B" w:rsidRDefault="002D17A0" w:rsidP="002D17A0">
      <w:pPr>
        <w:tabs>
          <w:tab w:val="left" w:pos="720"/>
        </w:tabs>
        <w:rPr>
          <w:sz w:val="22"/>
          <w:szCs w:val="22"/>
        </w:rPr>
      </w:pPr>
    </w:p>
    <w:p w14:paraId="1854C34E" w14:textId="77777777" w:rsidR="002D17A0" w:rsidRDefault="002D17A0" w:rsidP="002D17A0">
      <w:pPr>
        <w:pStyle w:val="Heading3"/>
        <w:tabs>
          <w:tab w:val="left" w:pos="720"/>
        </w:tabs>
        <w:rPr>
          <w:sz w:val="22"/>
          <w:szCs w:val="22"/>
          <w:lang w:val="sr-Cyrl-CS"/>
        </w:rPr>
      </w:pPr>
    </w:p>
    <w:p w14:paraId="06D5399E" w14:textId="77777777" w:rsidR="002D17A0" w:rsidRDefault="002D17A0" w:rsidP="002D17A0"/>
    <w:p w14:paraId="3D10114E" w14:textId="77777777" w:rsidR="002D17A0" w:rsidRDefault="002D17A0" w:rsidP="002D17A0"/>
    <w:p w14:paraId="2C74ABF0" w14:textId="77777777" w:rsidR="002D17A0" w:rsidRDefault="002D17A0" w:rsidP="002D17A0"/>
    <w:p w14:paraId="12F4DE6C" w14:textId="77777777" w:rsidR="002D17A0" w:rsidRPr="00B3538D" w:rsidRDefault="002D17A0" w:rsidP="002D17A0"/>
    <w:p w14:paraId="57058C9B" w14:textId="77777777" w:rsidR="002D17A0" w:rsidRPr="00223C1B" w:rsidRDefault="002D17A0" w:rsidP="002D17A0">
      <w:pPr>
        <w:pStyle w:val="Heading3"/>
        <w:tabs>
          <w:tab w:val="left" w:pos="720"/>
        </w:tabs>
        <w:jc w:val="right"/>
        <w:rPr>
          <w:sz w:val="22"/>
          <w:szCs w:val="22"/>
          <w:lang w:val="sr-Cyrl-CS"/>
        </w:rPr>
      </w:pPr>
      <w:r w:rsidRPr="00223C1B">
        <w:rPr>
          <w:sz w:val="22"/>
          <w:szCs w:val="22"/>
          <w:lang w:val="sr-Cyrl-CS"/>
        </w:rPr>
        <w:t xml:space="preserve">ОБРАЗАЦ </w:t>
      </w:r>
      <w:r w:rsidRPr="00223C1B">
        <w:rPr>
          <w:sz w:val="22"/>
          <w:szCs w:val="22"/>
          <w:lang w:val="sr-Cyrl-RS"/>
        </w:rPr>
        <w:t>4</w:t>
      </w:r>
      <w:r w:rsidRPr="00223C1B">
        <w:rPr>
          <w:sz w:val="22"/>
          <w:szCs w:val="22"/>
          <w:lang w:val="sr-Cyrl-CS"/>
        </w:rPr>
        <w:t>.</w:t>
      </w:r>
      <w:bookmarkEnd w:id="11"/>
    </w:p>
    <w:p w14:paraId="0AEFF911" w14:textId="77777777" w:rsidR="002D17A0" w:rsidRPr="00223C1B" w:rsidRDefault="002D17A0" w:rsidP="002D17A0">
      <w:pPr>
        <w:tabs>
          <w:tab w:val="left" w:pos="720"/>
        </w:tabs>
        <w:rPr>
          <w:rFonts w:ascii="Arial" w:hAnsi="Arial" w:cs="Arial"/>
          <w:sz w:val="22"/>
          <w:szCs w:val="22"/>
        </w:rPr>
      </w:pPr>
    </w:p>
    <w:p w14:paraId="3332C416" w14:textId="77777777" w:rsidR="002D17A0" w:rsidRPr="00223C1B" w:rsidRDefault="002D17A0" w:rsidP="002D17A0">
      <w:pPr>
        <w:tabs>
          <w:tab w:val="left" w:pos="720"/>
        </w:tabs>
        <w:rPr>
          <w:rFonts w:ascii="Arial" w:hAnsi="Arial" w:cs="Arial"/>
          <w:sz w:val="22"/>
          <w:szCs w:val="22"/>
        </w:rPr>
      </w:pPr>
    </w:p>
    <w:p w14:paraId="3D9961B3" w14:textId="77777777" w:rsidR="002D17A0" w:rsidRPr="00223C1B" w:rsidRDefault="002D17A0" w:rsidP="002D17A0">
      <w:pPr>
        <w:tabs>
          <w:tab w:val="left" w:pos="720"/>
        </w:tabs>
        <w:rPr>
          <w:rFonts w:ascii="Arial" w:hAnsi="Arial" w:cs="Arial"/>
          <w:sz w:val="22"/>
          <w:szCs w:val="22"/>
        </w:rPr>
      </w:pPr>
    </w:p>
    <w:p w14:paraId="4045E479" w14:textId="77777777" w:rsidR="002D17A0" w:rsidRPr="00223C1B" w:rsidRDefault="002D17A0" w:rsidP="002D17A0">
      <w:pPr>
        <w:tabs>
          <w:tab w:val="left" w:pos="720"/>
        </w:tabs>
        <w:rPr>
          <w:rFonts w:ascii="Arial" w:hAnsi="Arial" w:cs="Arial"/>
          <w:sz w:val="22"/>
          <w:szCs w:val="22"/>
        </w:rPr>
      </w:pPr>
    </w:p>
    <w:p w14:paraId="545AC4A1" w14:textId="77777777" w:rsidR="002D17A0" w:rsidRPr="00223C1B" w:rsidRDefault="002D17A0" w:rsidP="002D17A0">
      <w:pPr>
        <w:tabs>
          <w:tab w:val="left" w:pos="720"/>
        </w:tabs>
        <w:rPr>
          <w:rFonts w:ascii="Arial" w:hAnsi="Arial" w:cs="Arial"/>
          <w:sz w:val="22"/>
          <w:szCs w:val="22"/>
        </w:rPr>
      </w:pPr>
      <w:r w:rsidRPr="00223C1B">
        <w:rPr>
          <w:rFonts w:ascii="Arial" w:hAnsi="Arial" w:cs="Arial"/>
          <w:sz w:val="22"/>
          <w:szCs w:val="22"/>
        </w:rPr>
        <w:t>На основу члана 75. став 2. Закона о јавним набавкама („Службени гласник РС“ бр.124/2012, 14/15  и 68/15) као понуђач/подизвођач дајем:</w:t>
      </w:r>
    </w:p>
    <w:p w14:paraId="39364A0D" w14:textId="77777777" w:rsidR="002D17A0" w:rsidRPr="00223C1B" w:rsidRDefault="002D17A0" w:rsidP="002D17A0">
      <w:pPr>
        <w:tabs>
          <w:tab w:val="left" w:pos="720"/>
        </w:tabs>
        <w:rPr>
          <w:rFonts w:ascii="Arial" w:hAnsi="Arial" w:cs="Arial"/>
          <w:sz w:val="22"/>
          <w:szCs w:val="22"/>
        </w:rPr>
      </w:pPr>
    </w:p>
    <w:p w14:paraId="72C3AE56" w14:textId="77777777" w:rsidR="002D17A0" w:rsidRPr="00223C1B" w:rsidRDefault="002D17A0" w:rsidP="002D17A0">
      <w:pPr>
        <w:tabs>
          <w:tab w:val="left" w:pos="720"/>
        </w:tabs>
        <w:rPr>
          <w:rFonts w:ascii="Arial" w:hAnsi="Arial" w:cs="Arial"/>
          <w:sz w:val="22"/>
          <w:szCs w:val="22"/>
        </w:rPr>
      </w:pPr>
    </w:p>
    <w:p w14:paraId="5803FC5F" w14:textId="77777777" w:rsidR="002D17A0" w:rsidRPr="00223C1B" w:rsidRDefault="002D17A0" w:rsidP="002D17A0">
      <w:pPr>
        <w:tabs>
          <w:tab w:val="left" w:pos="720"/>
        </w:tabs>
        <w:rPr>
          <w:rFonts w:ascii="Arial" w:hAnsi="Arial" w:cs="Arial"/>
          <w:sz w:val="22"/>
          <w:szCs w:val="22"/>
        </w:rPr>
      </w:pPr>
    </w:p>
    <w:p w14:paraId="2BF5AE57" w14:textId="77777777" w:rsidR="002D17A0" w:rsidRPr="00223C1B" w:rsidRDefault="002D17A0" w:rsidP="002D17A0">
      <w:pPr>
        <w:tabs>
          <w:tab w:val="left" w:pos="720"/>
        </w:tabs>
        <w:rPr>
          <w:rFonts w:ascii="Arial" w:hAnsi="Arial" w:cs="Arial"/>
          <w:sz w:val="22"/>
          <w:szCs w:val="22"/>
        </w:rPr>
      </w:pPr>
    </w:p>
    <w:p w14:paraId="0B2E13AE" w14:textId="77777777" w:rsidR="002D17A0" w:rsidRPr="00223C1B" w:rsidRDefault="002D17A0" w:rsidP="002D17A0">
      <w:pPr>
        <w:tabs>
          <w:tab w:val="left" w:pos="720"/>
        </w:tabs>
        <w:rPr>
          <w:rFonts w:ascii="Arial" w:hAnsi="Arial" w:cs="Arial"/>
          <w:sz w:val="22"/>
          <w:szCs w:val="22"/>
        </w:rPr>
      </w:pPr>
    </w:p>
    <w:p w14:paraId="01B5A60C" w14:textId="77777777" w:rsidR="002D17A0" w:rsidRPr="00223C1B" w:rsidRDefault="002D17A0" w:rsidP="002D17A0">
      <w:pPr>
        <w:tabs>
          <w:tab w:val="left" w:pos="720"/>
        </w:tabs>
        <w:jc w:val="center"/>
        <w:rPr>
          <w:rFonts w:ascii="Arial" w:hAnsi="Arial" w:cs="Arial"/>
          <w:sz w:val="22"/>
          <w:szCs w:val="22"/>
          <w:lang w:val="sr-Cyrl-RS"/>
        </w:rPr>
      </w:pPr>
      <w:bookmarkStart w:id="12" w:name="_Toc442559929"/>
      <w:r w:rsidRPr="00223C1B">
        <w:rPr>
          <w:rFonts w:ascii="Arial" w:hAnsi="Arial" w:cs="Arial"/>
          <w:sz w:val="22"/>
          <w:szCs w:val="22"/>
        </w:rPr>
        <w:t>И З Ј А В У</w:t>
      </w:r>
      <w:bookmarkEnd w:id="12"/>
    </w:p>
    <w:p w14:paraId="30AFD7CD" w14:textId="77777777" w:rsidR="002D17A0" w:rsidRPr="00223C1B" w:rsidRDefault="002D17A0" w:rsidP="002D17A0">
      <w:pPr>
        <w:tabs>
          <w:tab w:val="left" w:pos="720"/>
        </w:tabs>
        <w:rPr>
          <w:rFonts w:ascii="Arial" w:hAnsi="Arial" w:cs="Arial"/>
          <w:sz w:val="22"/>
          <w:szCs w:val="22"/>
        </w:rPr>
      </w:pPr>
    </w:p>
    <w:p w14:paraId="64F6AB37" w14:textId="77777777" w:rsidR="002D17A0" w:rsidRPr="00223C1B" w:rsidRDefault="002D17A0" w:rsidP="002D17A0">
      <w:pPr>
        <w:tabs>
          <w:tab w:val="left" w:pos="720"/>
        </w:tabs>
        <w:rPr>
          <w:rFonts w:ascii="Arial" w:hAnsi="Arial" w:cs="Arial"/>
          <w:sz w:val="22"/>
          <w:szCs w:val="22"/>
        </w:rPr>
      </w:pPr>
    </w:p>
    <w:p w14:paraId="6613425B" w14:textId="77777777" w:rsidR="002D17A0" w:rsidRPr="00223C1B" w:rsidRDefault="002D17A0" w:rsidP="002D17A0">
      <w:pPr>
        <w:tabs>
          <w:tab w:val="left" w:pos="720"/>
        </w:tabs>
        <w:rPr>
          <w:rFonts w:ascii="Arial" w:hAnsi="Arial" w:cs="Arial"/>
          <w:sz w:val="22"/>
          <w:szCs w:val="22"/>
        </w:rPr>
      </w:pPr>
    </w:p>
    <w:p w14:paraId="0BE5940C" w14:textId="77777777" w:rsidR="002D17A0" w:rsidRPr="00223C1B" w:rsidRDefault="002D17A0" w:rsidP="002D17A0">
      <w:pPr>
        <w:tabs>
          <w:tab w:val="left" w:pos="720"/>
        </w:tabs>
        <w:jc w:val="both"/>
        <w:rPr>
          <w:rFonts w:ascii="Arial" w:hAnsi="Arial" w:cs="Arial"/>
          <w:sz w:val="22"/>
          <w:szCs w:val="22"/>
        </w:rPr>
      </w:pPr>
      <w:r w:rsidRPr="00223C1B">
        <w:rPr>
          <w:rFonts w:ascii="Arial" w:hAnsi="Arial" w:cs="Arial"/>
          <w:sz w:val="22"/>
          <w:szCs w:val="22"/>
        </w:rPr>
        <w:t>којом изричито наводимо да смо у свом досадашњем раду и при састављању Понуде  број: ______________ за јавну набавку услуга „</w:t>
      </w:r>
      <w:r w:rsidRPr="00223C1B">
        <w:rPr>
          <w:rFonts w:ascii="Arial" w:hAnsi="Arial" w:cs="Arial"/>
          <w:sz w:val="22"/>
          <w:szCs w:val="22"/>
          <w:lang w:val="sr-Cyrl-RS"/>
        </w:rPr>
        <w:t xml:space="preserve">Одржавање </w:t>
      </w:r>
      <w:r>
        <w:rPr>
          <w:rFonts w:ascii="Arial" w:hAnsi="Arial" w:cs="Arial"/>
          <w:sz w:val="22"/>
          <w:szCs w:val="22"/>
          <w:lang w:val="sr-Cyrl-RS"/>
        </w:rPr>
        <w:t>антивирусног софтвера</w:t>
      </w:r>
      <w:r w:rsidRPr="00223C1B">
        <w:rPr>
          <w:rFonts w:ascii="Arial" w:hAnsi="Arial" w:cs="Arial"/>
          <w:sz w:val="22"/>
          <w:szCs w:val="22"/>
          <w:lang w:val="sr-Cyrl-RS"/>
        </w:rPr>
        <w:t xml:space="preserve">“ , за партију ______ </w:t>
      </w:r>
      <w:r w:rsidRPr="00223C1B">
        <w:rPr>
          <w:rFonts w:ascii="Arial" w:hAnsi="Arial" w:cs="Arial"/>
          <w:sz w:val="22"/>
          <w:szCs w:val="22"/>
        </w:rPr>
        <w:t>у отвореном поступку јавне набавке бр.</w:t>
      </w:r>
      <w:r w:rsidRPr="00223C1B">
        <w:rPr>
          <w:rFonts w:ascii="Arial" w:hAnsi="Arial" w:cs="Arial"/>
          <w:sz w:val="22"/>
          <w:szCs w:val="22"/>
          <w:lang w:val="sr-Cyrl-RS"/>
        </w:rPr>
        <w:t xml:space="preserve"> </w:t>
      </w:r>
      <w:r>
        <w:rPr>
          <w:rFonts w:ascii="Arial" w:hAnsi="Arial" w:cs="Arial"/>
          <w:sz w:val="22"/>
          <w:szCs w:val="22"/>
          <w:lang w:val="sr-Cyrl-RS"/>
        </w:rPr>
        <w:t>ЈN</w:t>
      </w:r>
      <w:r w:rsidRPr="00223C1B">
        <w:rPr>
          <w:rFonts w:ascii="Arial" w:hAnsi="Arial" w:cs="Arial"/>
          <w:sz w:val="22"/>
          <w:szCs w:val="22"/>
          <w:lang w:val="sr-Cyrl-RS"/>
        </w:rPr>
        <w:t>/8000/</w:t>
      </w:r>
      <w:r w:rsidRPr="00395B4E">
        <w:rPr>
          <w:rFonts w:ascii="Arial" w:hAnsi="Arial" w:cs="Arial"/>
          <w:sz w:val="22"/>
          <w:szCs w:val="22"/>
          <w:lang w:val="sr-Cyrl-RS"/>
        </w:rPr>
        <w:t>0091</w:t>
      </w:r>
      <w:r>
        <w:rPr>
          <w:rFonts w:ascii="Arial" w:hAnsi="Arial" w:cs="Arial"/>
          <w:sz w:val="22"/>
          <w:szCs w:val="22"/>
          <w:lang w:val="sr-Cyrl-RS"/>
        </w:rPr>
        <w:t>/2016</w:t>
      </w:r>
      <w:r w:rsidRPr="00223C1B">
        <w:rPr>
          <w:rFonts w:ascii="Arial" w:hAnsi="Arial" w:cs="Arial"/>
          <w:sz w:val="22"/>
          <w:szCs w:val="22"/>
          <w:lang w:val="sr-Cyrl-RS"/>
        </w:rPr>
        <w:t>,</w:t>
      </w:r>
      <w:r w:rsidRPr="00223C1B">
        <w:rPr>
          <w:rFonts w:ascii="Arial" w:hAnsi="Arial" w:cs="Arial"/>
          <w:sz w:val="22"/>
          <w:szCs w:val="22"/>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16D54EC" w14:textId="77777777" w:rsidR="002D17A0" w:rsidRPr="00223C1B" w:rsidRDefault="002D17A0" w:rsidP="002D17A0">
      <w:pPr>
        <w:tabs>
          <w:tab w:val="left" w:pos="720"/>
        </w:tabs>
        <w:rPr>
          <w:rFonts w:ascii="Arial" w:hAnsi="Arial" w:cs="Arial"/>
          <w:sz w:val="22"/>
          <w:szCs w:val="22"/>
        </w:rPr>
      </w:pPr>
    </w:p>
    <w:p w14:paraId="5A5F9CED" w14:textId="77777777" w:rsidR="002D17A0" w:rsidRPr="00223C1B" w:rsidRDefault="002D17A0" w:rsidP="002D17A0">
      <w:pPr>
        <w:tabs>
          <w:tab w:val="left" w:pos="720"/>
        </w:tabs>
        <w:rPr>
          <w:rFonts w:ascii="Arial" w:eastAsia="Calibri" w:hAnsi="Arial" w:cs="Arial"/>
          <w:sz w:val="22"/>
          <w:szCs w:val="22"/>
        </w:rPr>
      </w:pPr>
    </w:p>
    <w:p w14:paraId="21141CF9" w14:textId="77777777" w:rsidR="002D17A0" w:rsidRPr="00223C1B" w:rsidRDefault="002D17A0" w:rsidP="002D17A0">
      <w:pPr>
        <w:tabs>
          <w:tab w:val="left" w:pos="720"/>
        </w:tabs>
        <w:rPr>
          <w:rFonts w:ascii="Arial" w:eastAsia="Calibri" w:hAnsi="Arial" w:cs="Arial"/>
          <w:sz w:val="22"/>
          <w:szCs w:val="22"/>
        </w:rPr>
      </w:pPr>
    </w:p>
    <w:p w14:paraId="1BA8387A" w14:textId="77777777" w:rsidR="002D17A0" w:rsidRPr="00223C1B" w:rsidRDefault="002D17A0" w:rsidP="002D17A0">
      <w:pPr>
        <w:tabs>
          <w:tab w:val="left" w:pos="720"/>
        </w:tabs>
        <w:rPr>
          <w:rFonts w:ascii="Arial" w:eastAsia="Calibri"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2D17A0" w:rsidRPr="00223C1B" w14:paraId="30EC81E3" w14:textId="77777777" w:rsidTr="00D10FD9">
        <w:trPr>
          <w:jc w:val="center"/>
        </w:trPr>
        <w:tc>
          <w:tcPr>
            <w:tcW w:w="3882" w:type="dxa"/>
          </w:tcPr>
          <w:p w14:paraId="1F8B66C1" w14:textId="77777777" w:rsidR="002D17A0" w:rsidRPr="00223C1B" w:rsidRDefault="002D17A0" w:rsidP="00D10FD9">
            <w:pPr>
              <w:tabs>
                <w:tab w:val="left" w:pos="720"/>
              </w:tabs>
              <w:rPr>
                <w:rFonts w:ascii="Arial" w:hAnsi="Arial" w:cs="Arial"/>
                <w:sz w:val="22"/>
                <w:szCs w:val="22"/>
              </w:rPr>
            </w:pPr>
            <w:r w:rsidRPr="001E2A81">
              <w:rPr>
                <w:rFonts w:ascii="Arial" w:hAnsi="Arial" w:cs="Arial"/>
                <w:sz w:val="22"/>
                <w:szCs w:val="22"/>
                <w:lang w:val="sr-Cyrl-RS"/>
              </w:rPr>
              <w:t xml:space="preserve">                    </w:t>
            </w:r>
            <w:r w:rsidRPr="00223C1B">
              <w:rPr>
                <w:rFonts w:ascii="Arial" w:hAnsi="Arial" w:cs="Arial"/>
                <w:sz w:val="22"/>
                <w:szCs w:val="22"/>
              </w:rPr>
              <w:t>Датум:</w:t>
            </w:r>
          </w:p>
        </w:tc>
        <w:tc>
          <w:tcPr>
            <w:tcW w:w="2127" w:type="dxa"/>
          </w:tcPr>
          <w:p w14:paraId="41F1CA10" w14:textId="77777777" w:rsidR="002D17A0" w:rsidRPr="00223C1B" w:rsidRDefault="002D17A0" w:rsidP="00D10FD9">
            <w:pPr>
              <w:tabs>
                <w:tab w:val="left" w:pos="720"/>
              </w:tabs>
              <w:rPr>
                <w:rFonts w:ascii="Arial" w:hAnsi="Arial" w:cs="Arial"/>
                <w:sz w:val="22"/>
                <w:szCs w:val="22"/>
              </w:rPr>
            </w:pPr>
          </w:p>
        </w:tc>
        <w:tc>
          <w:tcPr>
            <w:tcW w:w="4022" w:type="dxa"/>
          </w:tcPr>
          <w:p w14:paraId="73E19A61" w14:textId="77777777" w:rsidR="002D17A0" w:rsidRPr="00223C1B" w:rsidRDefault="002D17A0" w:rsidP="00D10FD9">
            <w:pPr>
              <w:tabs>
                <w:tab w:val="left" w:pos="720"/>
              </w:tabs>
              <w:rPr>
                <w:rFonts w:ascii="Arial" w:hAnsi="Arial" w:cs="Arial"/>
                <w:sz w:val="22"/>
                <w:szCs w:val="22"/>
                <w:lang w:val="sr-Cyrl-RS"/>
              </w:rPr>
            </w:pPr>
            <w:r>
              <w:rPr>
                <w:rFonts w:ascii="Arial" w:hAnsi="Arial" w:cs="Arial"/>
                <w:sz w:val="22"/>
                <w:szCs w:val="22"/>
                <w:lang w:val="en-US"/>
              </w:rPr>
              <w:t xml:space="preserve">  </w:t>
            </w:r>
            <w:r w:rsidRPr="00223C1B">
              <w:rPr>
                <w:rFonts w:ascii="Arial" w:hAnsi="Arial" w:cs="Arial"/>
                <w:sz w:val="22"/>
                <w:szCs w:val="22"/>
              </w:rPr>
              <w:t>Понуђач/члан групе</w:t>
            </w:r>
            <w:r w:rsidRPr="00223C1B">
              <w:rPr>
                <w:rFonts w:ascii="Arial" w:hAnsi="Arial" w:cs="Arial"/>
                <w:sz w:val="22"/>
                <w:szCs w:val="22"/>
                <w:lang w:val="sr-Cyrl-RS"/>
              </w:rPr>
              <w:t>/подизвођач</w:t>
            </w:r>
          </w:p>
        </w:tc>
      </w:tr>
      <w:tr w:rsidR="002D17A0" w:rsidRPr="00223C1B" w14:paraId="330436E4" w14:textId="77777777" w:rsidTr="00D10FD9">
        <w:trPr>
          <w:jc w:val="center"/>
        </w:trPr>
        <w:tc>
          <w:tcPr>
            <w:tcW w:w="3882" w:type="dxa"/>
          </w:tcPr>
          <w:p w14:paraId="7C3FA4AC" w14:textId="77777777" w:rsidR="002D17A0" w:rsidRPr="00223C1B" w:rsidRDefault="002D17A0" w:rsidP="00D10FD9">
            <w:pPr>
              <w:tabs>
                <w:tab w:val="left" w:pos="720"/>
              </w:tabs>
              <w:rPr>
                <w:rFonts w:ascii="Arial" w:hAnsi="Arial" w:cs="Arial"/>
                <w:sz w:val="22"/>
                <w:szCs w:val="22"/>
              </w:rPr>
            </w:pPr>
          </w:p>
        </w:tc>
        <w:tc>
          <w:tcPr>
            <w:tcW w:w="2127" w:type="dxa"/>
          </w:tcPr>
          <w:p w14:paraId="309D5811" w14:textId="77777777" w:rsidR="002D17A0" w:rsidRPr="00223C1B" w:rsidRDefault="002D17A0" w:rsidP="00D10FD9">
            <w:pPr>
              <w:tabs>
                <w:tab w:val="left" w:pos="720"/>
              </w:tabs>
              <w:rPr>
                <w:rFonts w:ascii="Arial" w:hAnsi="Arial" w:cs="Arial"/>
                <w:sz w:val="22"/>
                <w:szCs w:val="22"/>
              </w:rPr>
            </w:pPr>
            <w:r>
              <w:rPr>
                <w:rFonts w:ascii="Arial" w:hAnsi="Arial" w:cs="Arial"/>
                <w:sz w:val="22"/>
                <w:szCs w:val="22"/>
                <w:lang w:val="sr-Cyrl-RS"/>
              </w:rPr>
              <w:t xml:space="preserve">        </w:t>
            </w:r>
            <w:r w:rsidRPr="00223C1B">
              <w:rPr>
                <w:rFonts w:ascii="Arial" w:hAnsi="Arial" w:cs="Arial"/>
                <w:sz w:val="22"/>
                <w:szCs w:val="22"/>
              </w:rPr>
              <w:t>М.П.</w:t>
            </w:r>
          </w:p>
        </w:tc>
        <w:tc>
          <w:tcPr>
            <w:tcW w:w="4022" w:type="dxa"/>
          </w:tcPr>
          <w:p w14:paraId="1F484823" w14:textId="77777777" w:rsidR="002D17A0" w:rsidRPr="00223C1B" w:rsidRDefault="002D17A0" w:rsidP="00D10FD9">
            <w:pPr>
              <w:tabs>
                <w:tab w:val="left" w:pos="720"/>
              </w:tabs>
              <w:rPr>
                <w:rFonts w:ascii="Arial" w:hAnsi="Arial" w:cs="Arial"/>
                <w:sz w:val="22"/>
                <w:szCs w:val="22"/>
              </w:rPr>
            </w:pPr>
          </w:p>
        </w:tc>
      </w:tr>
      <w:tr w:rsidR="002D17A0" w:rsidRPr="00223C1B" w14:paraId="4E799E07" w14:textId="77777777" w:rsidTr="00D10FD9">
        <w:trPr>
          <w:jc w:val="center"/>
        </w:trPr>
        <w:tc>
          <w:tcPr>
            <w:tcW w:w="3882" w:type="dxa"/>
            <w:tcBorders>
              <w:bottom w:val="single" w:sz="4" w:space="0" w:color="auto"/>
            </w:tcBorders>
          </w:tcPr>
          <w:p w14:paraId="43BA89F1" w14:textId="77777777" w:rsidR="002D17A0" w:rsidRPr="00223C1B" w:rsidRDefault="002D17A0" w:rsidP="00D10FD9">
            <w:pPr>
              <w:tabs>
                <w:tab w:val="left" w:pos="720"/>
              </w:tabs>
              <w:rPr>
                <w:rFonts w:ascii="Arial" w:hAnsi="Arial" w:cs="Arial"/>
                <w:sz w:val="22"/>
                <w:szCs w:val="22"/>
              </w:rPr>
            </w:pPr>
          </w:p>
        </w:tc>
        <w:tc>
          <w:tcPr>
            <w:tcW w:w="2127" w:type="dxa"/>
          </w:tcPr>
          <w:p w14:paraId="664AB678" w14:textId="77777777" w:rsidR="002D17A0" w:rsidRPr="00223C1B" w:rsidRDefault="002D17A0" w:rsidP="00D10FD9">
            <w:pPr>
              <w:tabs>
                <w:tab w:val="left" w:pos="720"/>
              </w:tabs>
              <w:rPr>
                <w:rFonts w:ascii="Arial" w:hAnsi="Arial" w:cs="Arial"/>
                <w:sz w:val="22"/>
                <w:szCs w:val="22"/>
              </w:rPr>
            </w:pPr>
          </w:p>
        </w:tc>
        <w:tc>
          <w:tcPr>
            <w:tcW w:w="4022" w:type="dxa"/>
            <w:tcBorders>
              <w:bottom w:val="single" w:sz="4" w:space="0" w:color="auto"/>
            </w:tcBorders>
          </w:tcPr>
          <w:p w14:paraId="5B470437" w14:textId="77777777" w:rsidR="002D17A0" w:rsidRPr="00223C1B" w:rsidRDefault="002D17A0" w:rsidP="00D10FD9">
            <w:pPr>
              <w:tabs>
                <w:tab w:val="left" w:pos="720"/>
              </w:tabs>
              <w:rPr>
                <w:rFonts w:ascii="Arial" w:hAnsi="Arial" w:cs="Arial"/>
                <w:sz w:val="22"/>
                <w:szCs w:val="22"/>
              </w:rPr>
            </w:pPr>
          </w:p>
        </w:tc>
      </w:tr>
      <w:tr w:rsidR="002D17A0" w:rsidRPr="00223C1B" w14:paraId="5A5E20AF" w14:textId="77777777" w:rsidTr="00D10FD9">
        <w:trPr>
          <w:trHeight w:val="389"/>
          <w:jc w:val="center"/>
        </w:trPr>
        <w:tc>
          <w:tcPr>
            <w:tcW w:w="3882" w:type="dxa"/>
            <w:tcBorders>
              <w:top w:val="single" w:sz="4" w:space="0" w:color="auto"/>
            </w:tcBorders>
          </w:tcPr>
          <w:p w14:paraId="2AB04989" w14:textId="77777777" w:rsidR="002D17A0" w:rsidRPr="00223C1B" w:rsidRDefault="002D17A0" w:rsidP="00D10FD9">
            <w:pPr>
              <w:tabs>
                <w:tab w:val="left" w:pos="720"/>
              </w:tabs>
              <w:rPr>
                <w:rFonts w:ascii="Arial" w:hAnsi="Arial" w:cs="Arial"/>
                <w:sz w:val="22"/>
                <w:szCs w:val="22"/>
              </w:rPr>
            </w:pPr>
          </w:p>
          <w:p w14:paraId="4801E230" w14:textId="77777777" w:rsidR="002D17A0" w:rsidRPr="00223C1B" w:rsidRDefault="002D17A0" w:rsidP="00D10FD9">
            <w:pPr>
              <w:tabs>
                <w:tab w:val="left" w:pos="720"/>
              </w:tabs>
              <w:rPr>
                <w:rFonts w:ascii="Arial" w:hAnsi="Arial" w:cs="Arial"/>
                <w:sz w:val="22"/>
                <w:szCs w:val="22"/>
              </w:rPr>
            </w:pPr>
          </w:p>
        </w:tc>
        <w:tc>
          <w:tcPr>
            <w:tcW w:w="2127" w:type="dxa"/>
          </w:tcPr>
          <w:p w14:paraId="0B4F27FA" w14:textId="77777777" w:rsidR="002D17A0" w:rsidRPr="00223C1B" w:rsidRDefault="002D17A0" w:rsidP="00D10FD9">
            <w:pPr>
              <w:tabs>
                <w:tab w:val="left" w:pos="720"/>
              </w:tabs>
              <w:rPr>
                <w:rFonts w:ascii="Arial" w:hAnsi="Arial" w:cs="Arial"/>
                <w:sz w:val="22"/>
                <w:szCs w:val="22"/>
              </w:rPr>
            </w:pPr>
          </w:p>
        </w:tc>
        <w:tc>
          <w:tcPr>
            <w:tcW w:w="4022" w:type="dxa"/>
            <w:tcBorders>
              <w:top w:val="single" w:sz="4" w:space="0" w:color="auto"/>
            </w:tcBorders>
          </w:tcPr>
          <w:p w14:paraId="76BD61CE" w14:textId="77777777" w:rsidR="002D17A0" w:rsidRPr="00223C1B" w:rsidRDefault="002D17A0" w:rsidP="00D10FD9">
            <w:pPr>
              <w:tabs>
                <w:tab w:val="left" w:pos="720"/>
              </w:tabs>
              <w:rPr>
                <w:rFonts w:ascii="Arial" w:hAnsi="Arial" w:cs="Arial"/>
                <w:sz w:val="22"/>
                <w:szCs w:val="22"/>
              </w:rPr>
            </w:pPr>
          </w:p>
        </w:tc>
      </w:tr>
    </w:tbl>
    <w:p w14:paraId="6818B55C" w14:textId="77777777" w:rsidR="002D17A0" w:rsidRPr="00223C1B" w:rsidRDefault="002D17A0" w:rsidP="002D17A0">
      <w:pPr>
        <w:tabs>
          <w:tab w:val="left" w:pos="720"/>
        </w:tabs>
        <w:jc w:val="both"/>
        <w:rPr>
          <w:rFonts w:ascii="Arial" w:hAnsi="Arial" w:cs="Arial"/>
          <w:sz w:val="22"/>
          <w:szCs w:val="22"/>
        </w:rPr>
      </w:pPr>
      <w:r w:rsidRPr="00223C1B">
        <w:rPr>
          <w:rFonts w:ascii="Arial" w:hAnsi="Arial" w:cs="Arial"/>
          <w:sz w:val="22"/>
          <w:szCs w:val="22"/>
        </w:rPr>
        <w:t xml:space="preserve">Напомена: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16F277D2" w14:textId="77777777" w:rsidR="002D17A0" w:rsidRPr="00223C1B" w:rsidRDefault="002D17A0" w:rsidP="002D17A0">
      <w:pPr>
        <w:tabs>
          <w:tab w:val="left" w:pos="720"/>
        </w:tabs>
        <w:jc w:val="both"/>
        <w:rPr>
          <w:rFonts w:ascii="Arial" w:hAnsi="Arial" w:cs="Arial"/>
          <w:sz w:val="22"/>
          <w:szCs w:val="22"/>
        </w:rPr>
      </w:pPr>
      <w:r w:rsidRPr="00223C1B">
        <w:rPr>
          <w:rFonts w:ascii="Arial" w:eastAsia="Calibri" w:hAnsi="Arial" w:cs="Arial"/>
          <w:sz w:val="22"/>
          <w:szCs w:val="22"/>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6EEB6E41" w14:textId="77777777" w:rsidR="002D17A0" w:rsidRPr="00223C1B" w:rsidRDefault="002D17A0" w:rsidP="002D17A0">
      <w:pPr>
        <w:tabs>
          <w:tab w:val="left" w:pos="720"/>
        </w:tabs>
        <w:jc w:val="both"/>
        <w:rPr>
          <w:rFonts w:ascii="Arial" w:hAnsi="Arial" w:cs="Arial"/>
          <w:sz w:val="22"/>
          <w:szCs w:val="22"/>
          <w:lang w:val="sr-Cyrl-RS"/>
        </w:rPr>
      </w:pPr>
      <w:r w:rsidRPr="00223C1B">
        <w:rPr>
          <w:rFonts w:ascii="Arial" w:hAnsi="Arial" w:cs="Arial"/>
          <w:sz w:val="22"/>
          <w:szCs w:val="22"/>
        </w:rPr>
        <w:t>Приликом подношења понуде овај образац копирати у потребном броју примерака.</w:t>
      </w:r>
    </w:p>
    <w:p w14:paraId="58F1B1F1" w14:textId="77777777" w:rsidR="002D17A0" w:rsidRPr="00223C1B" w:rsidRDefault="002D17A0" w:rsidP="002D17A0">
      <w:pPr>
        <w:tabs>
          <w:tab w:val="left" w:pos="720"/>
        </w:tabs>
        <w:jc w:val="both"/>
        <w:rPr>
          <w:rFonts w:ascii="Arial" w:eastAsia="TimesNewRomanPS-BoldMT" w:hAnsi="Arial" w:cs="Arial"/>
          <w:sz w:val="22"/>
          <w:szCs w:val="22"/>
          <w:lang w:val="sr-Cyrl-RS"/>
        </w:rPr>
      </w:pPr>
      <w:r w:rsidRPr="00223C1B">
        <w:rPr>
          <w:rFonts w:ascii="Arial" w:eastAsia="TimesNewRomanPS-BoldMT" w:hAnsi="Arial" w:cs="Arial"/>
          <w:sz w:val="22"/>
          <w:szCs w:val="22"/>
          <w:lang w:val="sr-Cyrl-RS"/>
        </w:rPr>
        <w:t>Понуђач који учествује у више партија дужан је овај образац копирати у довољном броју примерака.</w:t>
      </w:r>
    </w:p>
    <w:p w14:paraId="4B444DFB" w14:textId="77777777" w:rsidR="002D17A0" w:rsidRPr="00223C1B" w:rsidRDefault="002D17A0" w:rsidP="002D17A0">
      <w:pPr>
        <w:tabs>
          <w:tab w:val="left" w:pos="720"/>
        </w:tabs>
        <w:jc w:val="both"/>
        <w:rPr>
          <w:rFonts w:ascii="Arial" w:hAnsi="Arial" w:cs="Arial"/>
          <w:sz w:val="22"/>
          <w:szCs w:val="22"/>
          <w:lang w:val="sr-Cyrl-RS"/>
        </w:rPr>
      </w:pPr>
    </w:p>
    <w:p w14:paraId="16707173" w14:textId="77777777" w:rsidR="002D17A0" w:rsidRPr="00223C1B" w:rsidRDefault="002D17A0" w:rsidP="002D17A0">
      <w:pPr>
        <w:tabs>
          <w:tab w:val="left" w:pos="720"/>
        </w:tabs>
        <w:rPr>
          <w:rFonts w:ascii="Arial" w:hAnsi="Arial" w:cs="Arial"/>
          <w:sz w:val="22"/>
          <w:szCs w:val="22"/>
        </w:rPr>
      </w:pPr>
    </w:p>
    <w:p w14:paraId="72BD0564" w14:textId="77777777" w:rsidR="002D17A0" w:rsidRPr="00223C1B" w:rsidRDefault="002D17A0" w:rsidP="002D17A0">
      <w:pPr>
        <w:tabs>
          <w:tab w:val="left" w:pos="720"/>
        </w:tabs>
        <w:rPr>
          <w:rFonts w:ascii="Arial" w:hAnsi="Arial" w:cs="Arial"/>
          <w:sz w:val="22"/>
          <w:szCs w:val="22"/>
        </w:rPr>
      </w:pPr>
    </w:p>
    <w:p w14:paraId="5884CB82" w14:textId="77777777" w:rsidR="002D17A0" w:rsidRPr="00223C1B" w:rsidRDefault="002D17A0" w:rsidP="002D17A0">
      <w:pPr>
        <w:tabs>
          <w:tab w:val="left" w:pos="720"/>
        </w:tabs>
        <w:rPr>
          <w:rFonts w:ascii="Arial" w:hAnsi="Arial" w:cs="Arial"/>
          <w:sz w:val="22"/>
          <w:szCs w:val="22"/>
        </w:rPr>
      </w:pPr>
    </w:p>
    <w:p w14:paraId="79800F91" w14:textId="77777777" w:rsidR="002D17A0" w:rsidRPr="00223C1B" w:rsidRDefault="002D17A0" w:rsidP="002D17A0">
      <w:pPr>
        <w:tabs>
          <w:tab w:val="left" w:pos="720"/>
        </w:tabs>
        <w:rPr>
          <w:rFonts w:ascii="Arial" w:hAnsi="Arial" w:cs="Arial"/>
          <w:sz w:val="22"/>
          <w:szCs w:val="22"/>
        </w:rPr>
      </w:pPr>
    </w:p>
    <w:p w14:paraId="40E2299C" w14:textId="77777777" w:rsidR="002D17A0" w:rsidRPr="00223C1B" w:rsidRDefault="002D17A0" w:rsidP="002D17A0">
      <w:pPr>
        <w:tabs>
          <w:tab w:val="left" w:pos="720"/>
        </w:tabs>
        <w:rPr>
          <w:rFonts w:ascii="Arial" w:hAnsi="Arial" w:cs="Arial"/>
          <w:sz w:val="22"/>
          <w:szCs w:val="22"/>
        </w:rPr>
      </w:pPr>
    </w:p>
    <w:p w14:paraId="3F6309EF" w14:textId="77777777" w:rsidR="002D17A0" w:rsidRPr="00223C1B" w:rsidRDefault="002D17A0" w:rsidP="002D17A0">
      <w:pPr>
        <w:tabs>
          <w:tab w:val="left" w:pos="720"/>
        </w:tabs>
        <w:rPr>
          <w:rFonts w:ascii="Arial" w:hAnsi="Arial" w:cs="Arial"/>
          <w:sz w:val="22"/>
          <w:szCs w:val="22"/>
        </w:rPr>
      </w:pPr>
    </w:p>
    <w:p w14:paraId="5580DB82" w14:textId="77777777" w:rsidR="002D17A0" w:rsidRPr="00223C1B" w:rsidRDefault="002D17A0" w:rsidP="002D17A0">
      <w:pPr>
        <w:tabs>
          <w:tab w:val="left" w:pos="720"/>
        </w:tabs>
        <w:rPr>
          <w:rFonts w:ascii="Arial" w:hAnsi="Arial" w:cs="Arial"/>
          <w:sz w:val="22"/>
          <w:szCs w:val="22"/>
        </w:rPr>
      </w:pPr>
    </w:p>
    <w:p w14:paraId="4B71E138" w14:textId="77777777" w:rsidR="002D17A0" w:rsidRPr="00223C1B" w:rsidRDefault="002D17A0" w:rsidP="002D17A0">
      <w:pPr>
        <w:tabs>
          <w:tab w:val="left" w:pos="720"/>
        </w:tabs>
        <w:rPr>
          <w:rFonts w:ascii="Arial" w:hAnsi="Arial" w:cs="Arial"/>
          <w:sz w:val="22"/>
          <w:szCs w:val="22"/>
        </w:rPr>
      </w:pPr>
    </w:p>
    <w:p w14:paraId="6AD9F6C2" w14:textId="77777777" w:rsidR="002D17A0" w:rsidRPr="00223C1B" w:rsidRDefault="002D17A0" w:rsidP="002D17A0">
      <w:pPr>
        <w:tabs>
          <w:tab w:val="left" w:pos="720"/>
        </w:tabs>
        <w:rPr>
          <w:rFonts w:ascii="Arial" w:hAnsi="Arial" w:cs="Arial"/>
          <w:sz w:val="22"/>
          <w:szCs w:val="22"/>
        </w:rPr>
      </w:pPr>
    </w:p>
    <w:p w14:paraId="46DC7360" w14:textId="77777777" w:rsidR="002D17A0" w:rsidRDefault="002D17A0" w:rsidP="002D17A0">
      <w:pPr>
        <w:tabs>
          <w:tab w:val="left" w:pos="720"/>
        </w:tabs>
        <w:rPr>
          <w:rFonts w:ascii="Arial" w:hAnsi="Arial" w:cs="Arial"/>
          <w:sz w:val="22"/>
          <w:szCs w:val="22"/>
        </w:rPr>
      </w:pPr>
    </w:p>
    <w:p w14:paraId="1243104E" w14:textId="77777777" w:rsidR="002D17A0" w:rsidRDefault="002D17A0" w:rsidP="002D17A0">
      <w:pPr>
        <w:tabs>
          <w:tab w:val="left" w:pos="720"/>
        </w:tabs>
        <w:rPr>
          <w:rFonts w:ascii="Arial" w:hAnsi="Arial" w:cs="Arial"/>
          <w:sz w:val="22"/>
          <w:szCs w:val="22"/>
        </w:rPr>
      </w:pPr>
    </w:p>
    <w:p w14:paraId="31D53F6D" w14:textId="77777777" w:rsidR="002D17A0" w:rsidRDefault="002D17A0" w:rsidP="002D17A0">
      <w:pPr>
        <w:tabs>
          <w:tab w:val="left" w:pos="720"/>
        </w:tabs>
        <w:rPr>
          <w:rFonts w:ascii="Arial" w:hAnsi="Arial" w:cs="Arial"/>
          <w:sz w:val="22"/>
          <w:szCs w:val="22"/>
        </w:rPr>
      </w:pPr>
    </w:p>
    <w:p w14:paraId="5CEF1030" w14:textId="77777777" w:rsidR="002D17A0" w:rsidRDefault="002D17A0" w:rsidP="002D17A0">
      <w:pPr>
        <w:tabs>
          <w:tab w:val="left" w:pos="720"/>
        </w:tabs>
        <w:rPr>
          <w:rFonts w:ascii="Arial" w:hAnsi="Arial" w:cs="Arial"/>
          <w:sz w:val="22"/>
          <w:szCs w:val="22"/>
        </w:rPr>
      </w:pPr>
    </w:p>
    <w:p w14:paraId="5A4CE83D" w14:textId="77777777" w:rsidR="002D17A0" w:rsidRPr="00223C1B" w:rsidRDefault="002D17A0" w:rsidP="002D17A0">
      <w:pPr>
        <w:tabs>
          <w:tab w:val="left" w:pos="720"/>
        </w:tabs>
        <w:rPr>
          <w:rFonts w:ascii="Arial" w:hAnsi="Arial" w:cs="Arial"/>
          <w:sz w:val="22"/>
          <w:szCs w:val="22"/>
        </w:rPr>
      </w:pPr>
    </w:p>
    <w:p w14:paraId="53764E17" w14:textId="77777777" w:rsidR="002D17A0" w:rsidRDefault="002D17A0" w:rsidP="002D17A0">
      <w:pPr>
        <w:pStyle w:val="Heading3"/>
        <w:tabs>
          <w:tab w:val="left" w:pos="720"/>
        </w:tabs>
        <w:jc w:val="right"/>
        <w:rPr>
          <w:sz w:val="22"/>
          <w:szCs w:val="22"/>
          <w:lang w:val="sr-Cyrl-CS"/>
        </w:rPr>
      </w:pPr>
      <w:bookmarkStart w:id="13" w:name="_Toc442559946"/>
    </w:p>
    <w:p w14:paraId="7C9EB1B4" w14:textId="77777777" w:rsidR="002D17A0" w:rsidRPr="00223C1B" w:rsidRDefault="002D17A0" w:rsidP="002D17A0">
      <w:pPr>
        <w:pStyle w:val="Heading3"/>
        <w:tabs>
          <w:tab w:val="left" w:pos="720"/>
        </w:tabs>
        <w:jc w:val="right"/>
        <w:rPr>
          <w:sz w:val="22"/>
          <w:szCs w:val="22"/>
          <w:lang w:val="sr-Cyrl-CS"/>
        </w:rPr>
      </w:pPr>
      <w:r w:rsidRPr="00223C1B">
        <w:rPr>
          <w:sz w:val="22"/>
          <w:szCs w:val="22"/>
          <w:lang w:val="sr-Cyrl-CS"/>
        </w:rPr>
        <w:t xml:space="preserve">ОБРАЗАЦ </w:t>
      </w:r>
      <w:bookmarkEnd w:id="13"/>
      <w:r w:rsidRPr="00223C1B">
        <w:rPr>
          <w:sz w:val="22"/>
          <w:szCs w:val="22"/>
          <w:lang w:val="sr-Cyrl-RS"/>
        </w:rPr>
        <w:t>5.</w:t>
      </w:r>
    </w:p>
    <w:p w14:paraId="6F142F10" w14:textId="77777777" w:rsidR="002D17A0" w:rsidRPr="00223C1B" w:rsidRDefault="002D17A0" w:rsidP="002D17A0">
      <w:pPr>
        <w:tabs>
          <w:tab w:val="left" w:pos="720"/>
        </w:tabs>
        <w:rPr>
          <w:rFonts w:ascii="Arial" w:hAnsi="Arial" w:cs="Arial"/>
          <w:sz w:val="22"/>
          <w:szCs w:val="22"/>
        </w:rPr>
      </w:pPr>
    </w:p>
    <w:p w14:paraId="745E6F92" w14:textId="77777777" w:rsidR="002D17A0" w:rsidRPr="00223C1B" w:rsidRDefault="002D17A0" w:rsidP="002D17A0">
      <w:pPr>
        <w:tabs>
          <w:tab w:val="left" w:pos="720"/>
        </w:tabs>
        <w:rPr>
          <w:rFonts w:ascii="Arial" w:hAnsi="Arial" w:cs="Arial"/>
          <w:sz w:val="22"/>
          <w:szCs w:val="22"/>
        </w:rPr>
      </w:pPr>
    </w:p>
    <w:p w14:paraId="65EB307E" w14:textId="77777777" w:rsidR="002D17A0" w:rsidRPr="00183B87" w:rsidRDefault="002D17A0" w:rsidP="002D17A0">
      <w:pPr>
        <w:tabs>
          <w:tab w:val="left" w:pos="720"/>
        </w:tabs>
        <w:jc w:val="center"/>
        <w:rPr>
          <w:rFonts w:ascii="Arial" w:hAnsi="Arial" w:cs="Arial"/>
          <w:sz w:val="22"/>
          <w:szCs w:val="22"/>
          <w:lang w:val="sr-Cyrl-RS"/>
        </w:rPr>
      </w:pPr>
      <w:r w:rsidRPr="00223C1B">
        <w:rPr>
          <w:rFonts w:ascii="Arial" w:hAnsi="Arial" w:cs="Arial"/>
          <w:sz w:val="22"/>
          <w:szCs w:val="22"/>
        </w:rPr>
        <w:t>ОБРАЗАЦ ТРОШКОВА ПРИПРЕМЕ ПОНУДЕ</w:t>
      </w:r>
      <w:r>
        <w:rPr>
          <w:rFonts w:ascii="Arial" w:hAnsi="Arial" w:cs="Arial"/>
          <w:sz w:val="22"/>
          <w:szCs w:val="22"/>
          <w:lang w:val="sr-Cyrl-RS"/>
        </w:rPr>
        <w:t xml:space="preserve"> за партију _______________</w:t>
      </w:r>
    </w:p>
    <w:p w14:paraId="0AB046BD" w14:textId="77777777" w:rsidR="002D17A0" w:rsidRPr="00223C1B" w:rsidRDefault="002D17A0" w:rsidP="002D17A0">
      <w:pPr>
        <w:tabs>
          <w:tab w:val="left" w:pos="720"/>
        </w:tabs>
        <w:jc w:val="center"/>
        <w:rPr>
          <w:rFonts w:ascii="Arial" w:hAnsi="Arial" w:cs="Arial"/>
          <w:sz w:val="22"/>
          <w:szCs w:val="22"/>
          <w:lang w:val="sr-Cyrl-RS"/>
        </w:rPr>
      </w:pPr>
    </w:p>
    <w:p w14:paraId="279688E5" w14:textId="77777777" w:rsidR="002D17A0" w:rsidRPr="00223C1B" w:rsidRDefault="002D17A0" w:rsidP="002D17A0">
      <w:pPr>
        <w:tabs>
          <w:tab w:val="left" w:pos="720"/>
        </w:tabs>
        <w:jc w:val="center"/>
        <w:rPr>
          <w:rFonts w:ascii="Arial" w:hAnsi="Arial" w:cs="Arial"/>
          <w:sz w:val="22"/>
          <w:szCs w:val="22"/>
        </w:rPr>
      </w:pPr>
    </w:p>
    <w:p w14:paraId="550E7090" w14:textId="77777777" w:rsidR="002D17A0" w:rsidRPr="00223C1B" w:rsidRDefault="002D17A0" w:rsidP="002D17A0">
      <w:pPr>
        <w:tabs>
          <w:tab w:val="left" w:pos="720"/>
        </w:tabs>
        <w:jc w:val="center"/>
        <w:rPr>
          <w:rFonts w:ascii="Arial" w:hAnsi="Arial" w:cs="Arial"/>
          <w:sz w:val="22"/>
          <w:szCs w:val="22"/>
        </w:rPr>
      </w:pPr>
      <w:r w:rsidRPr="00223C1B">
        <w:rPr>
          <w:rFonts w:ascii="Arial" w:hAnsi="Arial" w:cs="Arial"/>
          <w:sz w:val="22"/>
          <w:szCs w:val="22"/>
        </w:rPr>
        <w:t>за јавну набавку услуга: „</w:t>
      </w:r>
      <w:r w:rsidRPr="00223C1B">
        <w:rPr>
          <w:rFonts w:ascii="Arial" w:hAnsi="Arial" w:cs="Arial"/>
          <w:sz w:val="22"/>
          <w:szCs w:val="22"/>
          <w:lang w:val="sr-Cyrl-RS"/>
        </w:rPr>
        <w:t xml:space="preserve">Одржавање </w:t>
      </w:r>
      <w:r>
        <w:rPr>
          <w:rFonts w:ascii="Arial" w:hAnsi="Arial" w:cs="Arial"/>
          <w:sz w:val="22"/>
          <w:szCs w:val="22"/>
          <w:lang w:val="sr-Cyrl-RS"/>
        </w:rPr>
        <w:t>антивирусног софтвера</w:t>
      </w:r>
      <w:r w:rsidRPr="00223C1B">
        <w:rPr>
          <w:rFonts w:ascii="Arial" w:hAnsi="Arial" w:cs="Arial"/>
          <w:sz w:val="22"/>
          <w:szCs w:val="22"/>
          <w:lang w:val="sr-Cyrl-RS"/>
        </w:rPr>
        <w:t>“</w:t>
      </w:r>
    </w:p>
    <w:p w14:paraId="26012712" w14:textId="77777777" w:rsidR="002D17A0" w:rsidRPr="001E2A81" w:rsidRDefault="002D17A0" w:rsidP="002D17A0">
      <w:pPr>
        <w:tabs>
          <w:tab w:val="left" w:pos="720"/>
        </w:tabs>
        <w:jc w:val="center"/>
        <w:rPr>
          <w:rFonts w:ascii="Arial" w:hAnsi="Arial" w:cs="Arial"/>
          <w:sz w:val="22"/>
          <w:szCs w:val="22"/>
        </w:rPr>
      </w:pPr>
      <w:r w:rsidRPr="00223C1B">
        <w:rPr>
          <w:rFonts w:ascii="Arial" w:hAnsi="Arial" w:cs="Arial"/>
          <w:sz w:val="22"/>
          <w:szCs w:val="22"/>
        </w:rPr>
        <w:t xml:space="preserve">ЈН бр. </w:t>
      </w:r>
      <w:r>
        <w:rPr>
          <w:rFonts w:ascii="Arial" w:hAnsi="Arial" w:cs="Arial"/>
          <w:sz w:val="22"/>
          <w:szCs w:val="22"/>
          <w:lang w:val="sr-Cyrl-RS"/>
        </w:rPr>
        <w:t>ЈN</w:t>
      </w:r>
      <w:r w:rsidRPr="00223C1B">
        <w:rPr>
          <w:rFonts w:ascii="Arial" w:hAnsi="Arial" w:cs="Arial"/>
          <w:sz w:val="22"/>
          <w:szCs w:val="22"/>
          <w:lang w:val="sr-Cyrl-RS"/>
        </w:rPr>
        <w:t>/8000/</w:t>
      </w:r>
      <w:r>
        <w:rPr>
          <w:rFonts w:ascii="Arial" w:hAnsi="Arial" w:cs="Arial"/>
          <w:sz w:val="22"/>
          <w:szCs w:val="22"/>
          <w:lang w:val="sr-Cyrl-RS"/>
        </w:rPr>
        <w:t>0091/2016</w:t>
      </w:r>
    </w:p>
    <w:p w14:paraId="1544A074" w14:textId="77777777" w:rsidR="002D17A0" w:rsidRPr="00223C1B" w:rsidRDefault="002D17A0" w:rsidP="002D17A0">
      <w:pPr>
        <w:tabs>
          <w:tab w:val="left" w:pos="720"/>
        </w:tabs>
        <w:rPr>
          <w:rFonts w:ascii="Arial" w:hAnsi="Arial" w:cs="Arial"/>
          <w:sz w:val="22"/>
          <w:szCs w:val="22"/>
        </w:rPr>
      </w:pPr>
    </w:p>
    <w:p w14:paraId="04CC3D7D" w14:textId="77777777" w:rsidR="002D17A0" w:rsidRPr="00223C1B" w:rsidRDefault="002D17A0" w:rsidP="002D17A0">
      <w:pPr>
        <w:tabs>
          <w:tab w:val="left" w:pos="720"/>
        </w:tabs>
        <w:jc w:val="both"/>
        <w:rPr>
          <w:rFonts w:ascii="Arial" w:hAnsi="Arial" w:cs="Arial"/>
          <w:sz w:val="22"/>
          <w:szCs w:val="22"/>
          <w:lang w:val="sr-Cyrl-RS"/>
        </w:rPr>
      </w:pPr>
      <w:r w:rsidRPr="00223C1B">
        <w:rPr>
          <w:rFonts w:ascii="Arial" w:hAnsi="Arial" w:cs="Arial"/>
          <w:sz w:val="22"/>
          <w:szCs w:val="22"/>
        </w:rPr>
        <w:t>На основу члана 88. став 1. Закона о јавним набавкама („Службени гласник РС“, бр.124/12, 14/15 и 68/15),</w:t>
      </w:r>
      <w:r w:rsidRPr="00223C1B">
        <w:rPr>
          <w:rFonts w:ascii="Arial" w:hAnsi="Arial" w:cs="Arial"/>
          <w:sz w:val="22"/>
          <w:szCs w:val="22"/>
          <w:lang w:val="sr-Cyrl-RS"/>
        </w:rPr>
        <w:t xml:space="preserve"> даље: Закон, </w:t>
      </w:r>
      <w:r w:rsidRPr="00223C1B">
        <w:rPr>
          <w:rFonts w:ascii="Arial" w:hAnsi="Arial" w:cs="Arial"/>
          <w:sz w:val="22"/>
          <w:szCs w:val="22"/>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A5F927E" w14:textId="77777777" w:rsidR="002D17A0" w:rsidRPr="00223C1B" w:rsidRDefault="002D17A0" w:rsidP="002D17A0">
      <w:pPr>
        <w:tabs>
          <w:tab w:val="left" w:pos="720"/>
        </w:tabs>
        <w:rPr>
          <w:rFonts w:ascii="Arial" w:hAnsi="Arial" w:cs="Arial"/>
          <w:sz w:val="22"/>
          <w:szCs w:val="22"/>
          <w:lang w:val="sr-Cyrl-RS"/>
        </w:rPr>
      </w:pPr>
    </w:p>
    <w:p w14:paraId="2F83BA73" w14:textId="77777777" w:rsidR="002D17A0" w:rsidRDefault="002D17A0" w:rsidP="002D17A0">
      <w:pPr>
        <w:tabs>
          <w:tab w:val="left" w:pos="720"/>
        </w:tabs>
        <w:jc w:val="center"/>
        <w:rPr>
          <w:rFonts w:ascii="Arial" w:hAnsi="Arial" w:cs="Arial"/>
          <w:sz w:val="22"/>
          <w:szCs w:val="22"/>
        </w:rPr>
      </w:pPr>
    </w:p>
    <w:p w14:paraId="6B949CF9" w14:textId="77777777" w:rsidR="002D17A0" w:rsidRPr="00223C1B" w:rsidRDefault="002D17A0" w:rsidP="002D17A0">
      <w:pPr>
        <w:tabs>
          <w:tab w:val="left" w:pos="720"/>
        </w:tabs>
        <w:jc w:val="center"/>
        <w:rPr>
          <w:rFonts w:ascii="Arial" w:hAnsi="Arial" w:cs="Arial"/>
          <w:sz w:val="22"/>
          <w:szCs w:val="22"/>
        </w:rPr>
      </w:pPr>
      <w:r w:rsidRPr="00223C1B">
        <w:rPr>
          <w:rFonts w:ascii="Arial" w:hAnsi="Arial" w:cs="Arial"/>
          <w:sz w:val="22"/>
          <w:szCs w:val="22"/>
        </w:rPr>
        <w:t>СТРУКТУРУ ТРОШКОВА ПРИПРЕМЕ ПОНУДЕ</w:t>
      </w:r>
    </w:p>
    <w:p w14:paraId="3F56FC6F" w14:textId="77777777" w:rsidR="002D17A0" w:rsidRPr="00223C1B" w:rsidRDefault="002D17A0" w:rsidP="002D17A0">
      <w:pPr>
        <w:tabs>
          <w:tab w:val="left" w:pos="720"/>
        </w:tabs>
        <w:rPr>
          <w:rFonts w:ascii="Arial" w:hAnsi="Arial" w:cs="Arial"/>
          <w:sz w:val="22"/>
          <w:szCs w:val="22"/>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2D17A0" w:rsidRPr="00223C1B" w14:paraId="03BE0D91" w14:textId="77777777" w:rsidTr="00D10FD9">
        <w:trPr>
          <w:trHeight w:val="657"/>
          <w:tblCellSpacing w:w="20" w:type="dxa"/>
        </w:trPr>
        <w:tc>
          <w:tcPr>
            <w:tcW w:w="5323" w:type="dxa"/>
            <w:shd w:val="clear" w:color="auto" w:fill="auto"/>
            <w:vAlign w:val="center"/>
          </w:tcPr>
          <w:p w14:paraId="071F1175"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Трошкови прибављања средстава обезбеђења</w:t>
            </w:r>
          </w:p>
        </w:tc>
        <w:tc>
          <w:tcPr>
            <w:tcW w:w="4260" w:type="dxa"/>
            <w:shd w:val="clear" w:color="auto" w:fill="auto"/>
          </w:tcPr>
          <w:p w14:paraId="4DED74E5" w14:textId="77777777" w:rsidR="002D17A0" w:rsidRPr="00223C1B" w:rsidRDefault="002D17A0" w:rsidP="00D10FD9">
            <w:pPr>
              <w:tabs>
                <w:tab w:val="left" w:pos="720"/>
              </w:tabs>
              <w:rPr>
                <w:rFonts w:ascii="Arial" w:hAnsi="Arial" w:cs="Arial"/>
                <w:sz w:val="22"/>
                <w:szCs w:val="22"/>
              </w:rPr>
            </w:pPr>
          </w:p>
          <w:p w14:paraId="29AA424B"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 xml:space="preserve">__________ динара </w:t>
            </w:r>
          </w:p>
        </w:tc>
      </w:tr>
      <w:tr w:rsidR="002D17A0" w:rsidRPr="00223C1B" w14:paraId="2D989151" w14:textId="77777777" w:rsidTr="00D10FD9">
        <w:trPr>
          <w:trHeight w:val="307"/>
          <w:tblCellSpacing w:w="20" w:type="dxa"/>
        </w:trPr>
        <w:tc>
          <w:tcPr>
            <w:tcW w:w="5323" w:type="dxa"/>
            <w:shd w:val="clear" w:color="auto" w:fill="auto"/>
            <w:vAlign w:val="center"/>
          </w:tcPr>
          <w:p w14:paraId="2D1B30BE"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Укупни трошкови без ПДВ</w:t>
            </w:r>
          </w:p>
        </w:tc>
        <w:tc>
          <w:tcPr>
            <w:tcW w:w="4260" w:type="dxa"/>
            <w:shd w:val="clear" w:color="auto" w:fill="auto"/>
          </w:tcPr>
          <w:p w14:paraId="0729C44A" w14:textId="77777777" w:rsidR="002D17A0" w:rsidRPr="00223C1B" w:rsidRDefault="002D17A0" w:rsidP="00D10FD9">
            <w:pPr>
              <w:tabs>
                <w:tab w:val="left" w:pos="720"/>
              </w:tabs>
              <w:rPr>
                <w:rFonts w:ascii="Arial" w:hAnsi="Arial" w:cs="Arial"/>
                <w:sz w:val="22"/>
                <w:szCs w:val="22"/>
              </w:rPr>
            </w:pPr>
          </w:p>
          <w:p w14:paraId="685C077F"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__________ динара</w:t>
            </w:r>
          </w:p>
        </w:tc>
      </w:tr>
      <w:tr w:rsidR="002D17A0" w:rsidRPr="00223C1B" w14:paraId="4895E2C3" w14:textId="77777777" w:rsidTr="00D10FD9">
        <w:trPr>
          <w:trHeight w:val="433"/>
          <w:tblCellSpacing w:w="20" w:type="dxa"/>
        </w:trPr>
        <w:tc>
          <w:tcPr>
            <w:tcW w:w="5323" w:type="dxa"/>
            <w:shd w:val="clear" w:color="auto" w:fill="auto"/>
            <w:vAlign w:val="center"/>
          </w:tcPr>
          <w:p w14:paraId="510BA5C5"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ПДВ</w:t>
            </w:r>
          </w:p>
        </w:tc>
        <w:tc>
          <w:tcPr>
            <w:tcW w:w="4260" w:type="dxa"/>
            <w:shd w:val="clear" w:color="auto" w:fill="auto"/>
          </w:tcPr>
          <w:p w14:paraId="46E34C22" w14:textId="77777777" w:rsidR="002D17A0" w:rsidRPr="00223C1B" w:rsidRDefault="002D17A0" w:rsidP="00D10FD9">
            <w:pPr>
              <w:tabs>
                <w:tab w:val="left" w:pos="720"/>
              </w:tabs>
              <w:rPr>
                <w:rFonts w:ascii="Arial" w:hAnsi="Arial" w:cs="Arial"/>
                <w:sz w:val="22"/>
                <w:szCs w:val="22"/>
              </w:rPr>
            </w:pPr>
          </w:p>
          <w:p w14:paraId="18EC9ED4"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__________ динара</w:t>
            </w:r>
          </w:p>
        </w:tc>
      </w:tr>
      <w:tr w:rsidR="002D17A0" w:rsidRPr="00223C1B" w14:paraId="75EB3D30" w14:textId="77777777" w:rsidTr="00D10FD9">
        <w:trPr>
          <w:trHeight w:val="665"/>
          <w:tblCellSpacing w:w="20" w:type="dxa"/>
        </w:trPr>
        <w:tc>
          <w:tcPr>
            <w:tcW w:w="5323" w:type="dxa"/>
            <w:shd w:val="clear" w:color="auto" w:fill="auto"/>
          </w:tcPr>
          <w:p w14:paraId="39293213" w14:textId="77777777" w:rsidR="002D17A0" w:rsidRPr="00223C1B" w:rsidRDefault="002D17A0" w:rsidP="00D10FD9">
            <w:pPr>
              <w:tabs>
                <w:tab w:val="left" w:pos="720"/>
              </w:tabs>
              <w:rPr>
                <w:rFonts w:ascii="Arial" w:hAnsi="Arial" w:cs="Arial"/>
                <w:sz w:val="22"/>
                <w:szCs w:val="22"/>
              </w:rPr>
            </w:pPr>
          </w:p>
          <w:p w14:paraId="7C72D791"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Укупни  трошкови са ПДВ</w:t>
            </w:r>
          </w:p>
        </w:tc>
        <w:tc>
          <w:tcPr>
            <w:tcW w:w="4260" w:type="dxa"/>
            <w:shd w:val="clear" w:color="auto" w:fill="auto"/>
          </w:tcPr>
          <w:p w14:paraId="5CC4DF9E" w14:textId="77777777" w:rsidR="002D17A0" w:rsidRPr="00223C1B" w:rsidRDefault="002D17A0" w:rsidP="00D10FD9">
            <w:pPr>
              <w:tabs>
                <w:tab w:val="left" w:pos="720"/>
              </w:tabs>
              <w:rPr>
                <w:rFonts w:ascii="Arial" w:hAnsi="Arial" w:cs="Arial"/>
                <w:sz w:val="22"/>
                <w:szCs w:val="22"/>
              </w:rPr>
            </w:pPr>
          </w:p>
          <w:p w14:paraId="07C399AD"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rPr>
              <w:t>__________ динара</w:t>
            </w:r>
          </w:p>
        </w:tc>
      </w:tr>
    </w:tbl>
    <w:p w14:paraId="5C97553E" w14:textId="77777777" w:rsidR="002D17A0" w:rsidRPr="00223C1B" w:rsidRDefault="002D17A0" w:rsidP="002D17A0">
      <w:pPr>
        <w:tabs>
          <w:tab w:val="left" w:pos="720"/>
        </w:tabs>
        <w:rPr>
          <w:rFonts w:ascii="Arial" w:hAnsi="Arial" w:cs="Arial"/>
          <w:sz w:val="22"/>
          <w:szCs w:val="22"/>
        </w:rPr>
      </w:pPr>
    </w:p>
    <w:p w14:paraId="34AE20A3" w14:textId="77777777" w:rsidR="002D17A0" w:rsidRPr="00223C1B" w:rsidRDefault="002D17A0" w:rsidP="002D17A0">
      <w:pPr>
        <w:tabs>
          <w:tab w:val="left" w:pos="720"/>
        </w:tabs>
        <w:jc w:val="both"/>
        <w:rPr>
          <w:rFonts w:ascii="Arial" w:hAnsi="Arial" w:cs="Arial"/>
          <w:sz w:val="22"/>
          <w:szCs w:val="22"/>
        </w:rPr>
      </w:pPr>
      <w:r w:rsidRPr="00223C1B">
        <w:rPr>
          <w:rFonts w:ascii="Arial" w:hAnsi="Arial" w:cs="Arial"/>
          <w:sz w:val="22"/>
          <w:szCs w:val="22"/>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726E363" w14:textId="77777777" w:rsidR="002D17A0" w:rsidRPr="00223C1B" w:rsidRDefault="002D17A0" w:rsidP="002D17A0">
      <w:pPr>
        <w:tabs>
          <w:tab w:val="left" w:pos="720"/>
        </w:tabs>
        <w:rPr>
          <w:rFonts w:ascii="Arial" w:hAnsi="Arial" w:cs="Arial"/>
          <w:sz w:val="22"/>
          <w:szCs w:val="22"/>
        </w:rPr>
      </w:pPr>
    </w:p>
    <w:p w14:paraId="49EDFC18" w14:textId="77777777" w:rsidR="002D17A0" w:rsidRPr="00223C1B" w:rsidRDefault="002D17A0" w:rsidP="002D17A0">
      <w:pPr>
        <w:tabs>
          <w:tab w:val="left" w:pos="720"/>
        </w:tabs>
        <w:rPr>
          <w:rFonts w:ascii="Arial" w:hAnsi="Arial" w:cs="Arial"/>
          <w:sz w:val="22"/>
          <w:szCs w:val="22"/>
        </w:rPr>
      </w:pPr>
    </w:p>
    <w:p w14:paraId="49ED0839" w14:textId="77777777" w:rsidR="002D17A0" w:rsidRPr="00223C1B" w:rsidRDefault="002D17A0" w:rsidP="002D17A0">
      <w:pPr>
        <w:tabs>
          <w:tab w:val="left" w:pos="720"/>
        </w:tabs>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2D17A0" w:rsidRPr="00223C1B" w14:paraId="2DA8310C" w14:textId="77777777" w:rsidTr="00D10FD9">
        <w:trPr>
          <w:jc w:val="center"/>
        </w:trPr>
        <w:tc>
          <w:tcPr>
            <w:tcW w:w="3882" w:type="dxa"/>
          </w:tcPr>
          <w:p w14:paraId="256154F1"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lang w:val="sr-Cyrl-RS"/>
              </w:rPr>
              <w:t xml:space="preserve">            </w:t>
            </w:r>
            <w:r w:rsidRPr="00223C1B">
              <w:rPr>
                <w:rFonts w:ascii="Arial" w:hAnsi="Arial" w:cs="Arial"/>
                <w:sz w:val="22"/>
                <w:szCs w:val="22"/>
              </w:rPr>
              <w:t>Датум:</w:t>
            </w:r>
          </w:p>
        </w:tc>
        <w:tc>
          <w:tcPr>
            <w:tcW w:w="2127" w:type="dxa"/>
          </w:tcPr>
          <w:p w14:paraId="22045A0D" w14:textId="77777777" w:rsidR="002D17A0" w:rsidRPr="00223C1B" w:rsidRDefault="002D17A0" w:rsidP="00D10FD9">
            <w:pPr>
              <w:tabs>
                <w:tab w:val="left" w:pos="720"/>
              </w:tabs>
              <w:rPr>
                <w:rFonts w:ascii="Arial" w:hAnsi="Arial" w:cs="Arial"/>
                <w:sz w:val="22"/>
                <w:szCs w:val="22"/>
              </w:rPr>
            </w:pPr>
          </w:p>
        </w:tc>
        <w:tc>
          <w:tcPr>
            <w:tcW w:w="4022" w:type="dxa"/>
          </w:tcPr>
          <w:p w14:paraId="1BFF568D"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lang w:val="sr-Cyrl-RS"/>
              </w:rPr>
              <w:t xml:space="preserve">           </w:t>
            </w:r>
            <w:r w:rsidRPr="00223C1B">
              <w:rPr>
                <w:rFonts w:ascii="Arial" w:hAnsi="Arial" w:cs="Arial"/>
                <w:sz w:val="22"/>
                <w:szCs w:val="22"/>
              </w:rPr>
              <w:t>Понуђач</w:t>
            </w:r>
          </w:p>
        </w:tc>
      </w:tr>
      <w:tr w:rsidR="002D17A0" w:rsidRPr="00223C1B" w14:paraId="7A665046" w14:textId="77777777" w:rsidTr="00D10FD9">
        <w:trPr>
          <w:jc w:val="center"/>
        </w:trPr>
        <w:tc>
          <w:tcPr>
            <w:tcW w:w="3882" w:type="dxa"/>
          </w:tcPr>
          <w:p w14:paraId="286E5A53" w14:textId="77777777" w:rsidR="002D17A0" w:rsidRPr="00223C1B" w:rsidRDefault="002D17A0" w:rsidP="00D10FD9">
            <w:pPr>
              <w:tabs>
                <w:tab w:val="left" w:pos="720"/>
              </w:tabs>
              <w:rPr>
                <w:rFonts w:ascii="Arial" w:hAnsi="Arial" w:cs="Arial"/>
                <w:sz w:val="22"/>
                <w:szCs w:val="22"/>
              </w:rPr>
            </w:pPr>
          </w:p>
        </w:tc>
        <w:tc>
          <w:tcPr>
            <w:tcW w:w="2127" w:type="dxa"/>
          </w:tcPr>
          <w:p w14:paraId="2C8BE823" w14:textId="77777777" w:rsidR="002D17A0" w:rsidRPr="00223C1B" w:rsidRDefault="002D17A0" w:rsidP="00D10FD9">
            <w:pPr>
              <w:tabs>
                <w:tab w:val="left" w:pos="720"/>
              </w:tabs>
              <w:rPr>
                <w:rFonts w:ascii="Arial" w:hAnsi="Arial" w:cs="Arial"/>
                <w:sz w:val="22"/>
                <w:szCs w:val="22"/>
              </w:rPr>
            </w:pPr>
            <w:r w:rsidRPr="00223C1B">
              <w:rPr>
                <w:rFonts w:ascii="Arial" w:hAnsi="Arial" w:cs="Arial"/>
                <w:sz w:val="22"/>
                <w:szCs w:val="22"/>
                <w:lang w:val="sr-Cyrl-RS"/>
              </w:rPr>
              <w:t xml:space="preserve">   </w:t>
            </w:r>
            <w:r w:rsidRPr="00223C1B">
              <w:rPr>
                <w:rFonts w:ascii="Arial" w:hAnsi="Arial" w:cs="Arial"/>
                <w:sz w:val="22"/>
                <w:szCs w:val="22"/>
              </w:rPr>
              <w:t>М.П.</w:t>
            </w:r>
          </w:p>
        </w:tc>
        <w:tc>
          <w:tcPr>
            <w:tcW w:w="4022" w:type="dxa"/>
          </w:tcPr>
          <w:p w14:paraId="0E555338" w14:textId="77777777" w:rsidR="002D17A0" w:rsidRPr="00223C1B" w:rsidRDefault="002D17A0" w:rsidP="00D10FD9">
            <w:pPr>
              <w:tabs>
                <w:tab w:val="left" w:pos="720"/>
              </w:tabs>
              <w:rPr>
                <w:rFonts w:ascii="Arial" w:hAnsi="Arial" w:cs="Arial"/>
                <w:sz w:val="22"/>
                <w:szCs w:val="22"/>
              </w:rPr>
            </w:pPr>
          </w:p>
        </w:tc>
      </w:tr>
      <w:tr w:rsidR="002D17A0" w:rsidRPr="00223C1B" w14:paraId="1AFE8503" w14:textId="77777777" w:rsidTr="00D10FD9">
        <w:trPr>
          <w:jc w:val="center"/>
        </w:trPr>
        <w:tc>
          <w:tcPr>
            <w:tcW w:w="3882" w:type="dxa"/>
            <w:tcBorders>
              <w:bottom w:val="single" w:sz="4" w:space="0" w:color="auto"/>
            </w:tcBorders>
          </w:tcPr>
          <w:p w14:paraId="422291D4" w14:textId="77777777" w:rsidR="002D17A0" w:rsidRPr="00223C1B" w:rsidRDefault="002D17A0" w:rsidP="00D10FD9">
            <w:pPr>
              <w:tabs>
                <w:tab w:val="left" w:pos="720"/>
              </w:tabs>
              <w:rPr>
                <w:rFonts w:ascii="Arial" w:hAnsi="Arial" w:cs="Arial"/>
                <w:sz w:val="22"/>
                <w:szCs w:val="22"/>
              </w:rPr>
            </w:pPr>
          </w:p>
        </w:tc>
        <w:tc>
          <w:tcPr>
            <w:tcW w:w="2127" w:type="dxa"/>
          </w:tcPr>
          <w:p w14:paraId="43414A5B" w14:textId="77777777" w:rsidR="002D17A0" w:rsidRPr="00223C1B" w:rsidRDefault="002D17A0" w:rsidP="00D10FD9">
            <w:pPr>
              <w:tabs>
                <w:tab w:val="left" w:pos="720"/>
              </w:tabs>
              <w:rPr>
                <w:rFonts w:ascii="Arial" w:hAnsi="Arial" w:cs="Arial"/>
                <w:sz w:val="22"/>
                <w:szCs w:val="22"/>
              </w:rPr>
            </w:pPr>
          </w:p>
        </w:tc>
        <w:tc>
          <w:tcPr>
            <w:tcW w:w="4022" w:type="dxa"/>
            <w:tcBorders>
              <w:bottom w:val="single" w:sz="4" w:space="0" w:color="auto"/>
            </w:tcBorders>
          </w:tcPr>
          <w:p w14:paraId="3ACE64D1" w14:textId="77777777" w:rsidR="002D17A0" w:rsidRPr="00223C1B" w:rsidRDefault="002D17A0" w:rsidP="00D10FD9">
            <w:pPr>
              <w:tabs>
                <w:tab w:val="left" w:pos="720"/>
              </w:tabs>
              <w:rPr>
                <w:rFonts w:ascii="Arial" w:hAnsi="Arial" w:cs="Arial"/>
                <w:sz w:val="22"/>
                <w:szCs w:val="22"/>
              </w:rPr>
            </w:pPr>
          </w:p>
        </w:tc>
      </w:tr>
      <w:tr w:rsidR="002D17A0" w:rsidRPr="00223C1B" w14:paraId="19FD5D8C" w14:textId="77777777" w:rsidTr="00D10FD9">
        <w:trPr>
          <w:trHeight w:val="389"/>
          <w:jc w:val="center"/>
        </w:trPr>
        <w:tc>
          <w:tcPr>
            <w:tcW w:w="3882" w:type="dxa"/>
            <w:tcBorders>
              <w:top w:val="single" w:sz="4" w:space="0" w:color="auto"/>
            </w:tcBorders>
          </w:tcPr>
          <w:p w14:paraId="31418AD3" w14:textId="77777777" w:rsidR="002D17A0" w:rsidRPr="00223C1B" w:rsidRDefault="002D17A0" w:rsidP="00D10FD9">
            <w:pPr>
              <w:tabs>
                <w:tab w:val="left" w:pos="720"/>
              </w:tabs>
              <w:rPr>
                <w:rFonts w:ascii="Arial" w:hAnsi="Arial" w:cs="Arial"/>
                <w:sz w:val="22"/>
                <w:szCs w:val="22"/>
              </w:rPr>
            </w:pPr>
          </w:p>
        </w:tc>
        <w:tc>
          <w:tcPr>
            <w:tcW w:w="2127" w:type="dxa"/>
          </w:tcPr>
          <w:p w14:paraId="3A77861D" w14:textId="77777777" w:rsidR="002D17A0" w:rsidRPr="00223C1B" w:rsidRDefault="002D17A0" w:rsidP="00D10FD9">
            <w:pPr>
              <w:tabs>
                <w:tab w:val="left" w:pos="720"/>
              </w:tabs>
              <w:rPr>
                <w:rFonts w:ascii="Arial" w:hAnsi="Arial" w:cs="Arial"/>
                <w:sz w:val="22"/>
                <w:szCs w:val="22"/>
              </w:rPr>
            </w:pPr>
          </w:p>
        </w:tc>
        <w:tc>
          <w:tcPr>
            <w:tcW w:w="4022" w:type="dxa"/>
            <w:tcBorders>
              <w:top w:val="single" w:sz="4" w:space="0" w:color="auto"/>
            </w:tcBorders>
          </w:tcPr>
          <w:p w14:paraId="1660C8A0" w14:textId="77777777" w:rsidR="002D17A0" w:rsidRPr="00223C1B" w:rsidRDefault="002D17A0" w:rsidP="00D10FD9">
            <w:pPr>
              <w:tabs>
                <w:tab w:val="left" w:pos="720"/>
              </w:tabs>
              <w:rPr>
                <w:rFonts w:ascii="Arial" w:hAnsi="Arial" w:cs="Arial"/>
                <w:sz w:val="22"/>
                <w:szCs w:val="22"/>
              </w:rPr>
            </w:pPr>
          </w:p>
        </w:tc>
      </w:tr>
    </w:tbl>
    <w:p w14:paraId="27FA78E9" w14:textId="77777777" w:rsidR="002D17A0" w:rsidRPr="00223C1B" w:rsidRDefault="002D17A0" w:rsidP="002D17A0">
      <w:pPr>
        <w:tabs>
          <w:tab w:val="left" w:pos="720"/>
        </w:tabs>
        <w:jc w:val="both"/>
        <w:rPr>
          <w:rFonts w:ascii="Arial" w:hAnsi="Arial" w:cs="Arial"/>
          <w:sz w:val="22"/>
          <w:szCs w:val="22"/>
        </w:rPr>
      </w:pPr>
      <w:r w:rsidRPr="00223C1B">
        <w:rPr>
          <w:rFonts w:ascii="Arial" w:hAnsi="Arial" w:cs="Arial"/>
          <w:sz w:val="22"/>
          <w:szCs w:val="22"/>
        </w:rPr>
        <w:t>Напомена:</w:t>
      </w:r>
    </w:p>
    <w:p w14:paraId="4EFD4D33" w14:textId="1CF4A742" w:rsidR="002D17A0" w:rsidRPr="004325D0" w:rsidRDefault="004325D0" w:rsidP="002D17A0">
      <w:pPr>
        <w:tabs>
          <w:tab w:val="left" w:pos="720"/>
        </w:tabs>
        <w:jc w:val="both"/>
        <w:rPr>
          <w:rFonts w:ascii="Arial" w:hAnsi="Arial" w:cs="Arial"/>
          <w:sz w:val="22"/>
          <w:szCs w:val="22"/>
          <w:lang w:val="sr-Cyrl-RS"/>
        </w:rPr>
      </w:pPr>
      <w:r>
        <w:rPr>
          <w:rFonts w:ascii="Arial" w:hAnsi="Arial" w:cs="Arial"/>
          <w:sz w:val="22"/>
          <w:szCs w:val="22"/>
        </w:rPr>
        <w:t>-О</w:t>
      </w:r>
      <w:r w:rsidR="002D17A0" w:rsidRPr="00223C1B">
        <w:rPr>
          <w:rFonts w:ascii="Arial" w:hAnsi="Arial" w:cs="Arial"/>
          <w:sz w:val="22"/>
          <w:szCs w:val="22"/>
        </w:rPr>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Pr>
          <w:rFonts w:ascii="Arial" w:hAnsi="Arial" w:cs="Arial"/>
          <w:sz w:val="22"/>
          <w:szCs w:val="22"/>
          <w:lang w:val="sr-Cyrl-RS"/>
        </w:rPr>
        <w:t>.</w:t>
      </w:r>
    </w:p>
    <w:p w14:paraId="66876D19" w14:textId="7AC6A60D" w:rsidR="002D17A0" w:rsidRPr="004325D0" w:rsidRDefault="002D17A0" w:rsidP="002D17A0">
      <w:pPr>
        <w:tabs>
          <w:tab w:val="left" w:pos="720"/>
        </w:tabs>
        <w:jc w:val="both"/>
        <w:rPr>
          <w:rFonts w:ascii="Arial" w:hAnsi="Arial" w:cs="Arial"/>
          <w:sz w:val="22"/>
          <w:szCs w:val="22"/>
          <w:lang w:val="sr-Cyrl-RS"/>
        </w:rPr>
      </w:pPr>
      <w:r w:rsidRPr="00223C1B">
        <w:rPr>
          <w:rFonts w:ascii="Arial" w:hAnsi="Arial" w:cs="Arial"/>
          <w:sz w:val="22"/>
          <w:szCs w:val="22"/>
        </w:rPr>
        <w:t>-</w:t>
      </w:r>
      <w:r w:rsidR="004325D0">
        <w:rPr>
          <w:rFonts w:ascii="Arial" w:hAnsi="Arial" w:cs="Arial"/>
          <w:sz w:val="22"/>
          <w:szCs w:val="22"/>
          <w:lang w:val="sr-Cyrl-RS"/>
        </w:rPr>
        <w:t>О</w:t>
      </w:r>
      <w:r w:rsidRPr="00223C1B">
        <w:rPr>
          <w:rFonts w:ascii="Arial" w:hAnsi="Arial" w:cs="Arial"/>
          <w:sz w:val="22"/>
          <w:szCs w:val="22"/>
        </w:rPr>
        <w:t>стале трошкове припреме и подношења понуде сноси искључиво понуђач и не може тражити од Наручиоца накнаду тр</w:t>
      </w:r>
      <w:r w:rsidR="004325D0">
        <w:rPr>
          <w:rFonts w:ascii="Arial" w:hAnsi="Arial" w:cs="Arial"/>
          <w:sz w:val="22"/>
          <w:szCs w:val="22"/>
        </w:rPr>
        <w:t>ошкова (члан 88. став 2. Закона)</w:t>
      </w:r>
      <w:r w:rsidR="004325D0">
        <w:rPr>
          <w:rFonts w:ascii="Arial" w:hAnsi="Arial" w:cs="Arial"/>
          <w:sz w:val="22"/>
          <w:szCs w:val="22"/>
          <w:lang w:val="sr-Cyrl-RS"/>
        </w:rPr>
        <w:t>.</w:t>
      </w:r>
    </w:p>
    <w:p w14:paraId="74715489" w14:textId="77777777" w:rsidR="002D17A0" w:rsidRPr="00223C1B" w:rsidRDefault="002D17A0" w:rsidP="002D17A0">
      <w:pPr>
        <w:tabs>
          <w:tab w:val="left" w:pos="720"/>
        </w:tabs>
        <w:jc w:val="both"/>
        <w:rPr>
          <w:rFonts w:ascii="Arial" w:hAnsi="Arial" w:cs="Arial"/>
          <w:sz w:val="22"/>
          <w:szCs w:val="22"/>
          <w:lang w:val="sr-Cyrl-RS"/>
        </w:rPr>
      </w:pPr>
      <w:r w:rsidRPr="00223C1B">
        <w:rPr>
          <w:rFonts w:ascii="Arial" w:hAnsi="Arial" w:cs="Arial"/>
          <w:sz w:val="22"/>
          <w:szCs w:val="22"/>
        </w:rPr>
        <w:t>-Уколико понуђач не попуни образац трошкова припреме понуде,</w:t>
      </w:r>
      <w:r w:rsidRPr="00223C1B">
        <w:rPr>
          <w:rFonts w:ascii="Arial" w:hAnsi="Arial" w:cs="Arial"/>
          <w:sz w:val="22"/>
          <w:szCs w:val="22"/>
          <w:lang w:val="sr-Cyrl-RS"/>
        </w:rPr>
        <w:t xml:space="preserve"> </w:t>
      </w:r>
      <w:r w:rsidRPr="00223C1B">
        <w:rPr>
          <w:rFonts w:ascii="Arial" w:hAnsi="Arial" w:cs="Arial"/>
          <w:sz w:val="22"/>
          <w:szCs w:val="22"/>
        </w:rPr>
        <w:t>Наручилац није дужан да му надокнади трошкове и у Законом прописаном случају</w:t>
      </w:r>
      <w:r w:rsidRPr="00223C1B">
        <w:rPr>
          <w:rFonts w:ascii="Arial" w:hAnsi="Arial" w:cs="Arial"/>
          <w:sz w:val="22"/>
          <w:szCs w:val="22"/>
          <w:lang w:val="sr-Cyrl-RS"/>
        </w:rPr>
        <w:t>.</w:t>
      </w:r>
    </w:p>
    <w:p w14:paraId="3AC500A9" w14:textId="77777777" w:rsidR="002D17A0" w:rsidRPr="00223C1B" w:rsidRDefault="002D17A0" w:rsidP="002D17A0">
      <w:pPr>
        <w:tabs>
          <w:tab w:val="left" w:pos="720"/>
        </w:tabs>
        <w:jc w:val="both"/>
        <w:rPr>
          <w:rFonts w:ascii="Arial" w:eastAsia="TimesNewRomanPS-BoldMT" w:hAnsi="Arial" w:cs="Arial"/>
          <w:sz w:val="22"/>
          <w:szCs w:val="22"/>
        </w:rPr>
      </w:pPr>
      <w:r w:rsidRPr="00223C1B">
        <w:rPr>
          <w:rFonts w:ascii="Arial" w:eastAsia="TimesNewRomanPS-BoldMT" w:hAnsi="Arial" w:cs="Arial"/>
          <w:sz w:val="22"/>
          <w:szCs w:val="22"/>
        </w:rPr>
        <w:t>-Уколико група понуђача подноси заједничку понуду овај образац потписује и оверава Носилац посла.</w:t>
      </w:r>
      <w:r w:rsidRPr="00223C1B">
        <w:rPr>
          <w:rFonts w:ascii="Arial" w:eastAsia="TimesNewRomanPS-BoldMT" w:hAnsi="Arial" w:cs="Arial"/>
          <w:sz w:val="22"/>
          <w:szCs w:val="22"/>
          <w:lang w:val="sr-Cyrl-RS"/>
        </w:rPr>
        <w:t xml:space="preserve"> </w:t>
      </w:r>
      <w:r w:rsidRPr="00223C1B">
        <w:rPr>
          <w:rFonts w:ascii="Arial" w:eastAsia="TimesNewRomanPS-BoldMT" w:hAnsi="Arial" w:cs="Arial"/>
          <w:sz w:val="22"/>
          <w:szCs w:val="22"/>
        </w:rPr>
        <w:t xml:space="preserve">Уколико понуђач подноси понуду са подизвођачем овај образац потписује и оверава печатом понуђач. </w:t>
      </w:r>
    </w:p>
    <w:p w14:paraId="32B714A9" w14:textId="77777777" w:rsidR="002D17A0" w:rsidRPr="00223C1B" w:rsidRDefault="002D17A0" w:rsidP="002D17A0">
      <w:pPr>
        <w:tabs>
          <w:tab w:val="left" w:pos="720"/>
        </w:tabs>
        <w:jc w:val="both"/>
        <w:rPr>
          <w:rFonts w:ascii="Arial" w:eastAsia="TimesNewRomanPS-BoldMT" w:hAnsi="Arial" w:cs="Arial"/>
          <w:sz w:val="22"/>
          <w:szCs w:val="22"/>
          <w:lang w:val="sr-Cyrl-RS"/>
        </w:rPr>
      </w:pPr>
      <w:r w:rsidRPr="00223C1B">
        <w:rPr>
          <w:rFonts w:ascii="Arial" w:eastAsia="TimesNewRomanPS-BoldMT" w:hAnsi="Arial" w:cs="Arial"/>
          <w:sz w:val="22"/>
          <w:szCs w:val="22"/>
        </w:rPr>
        <w:t>-</w:t>
      </w:r>
      <w:r w:rsidRPr="00223C1B">
        <w:rPr>
          <w:rFonts w:ascii="Arial" w:eastAsia="TimesNewRomanPS-BoldMT" w:hAnsi="Arial" w:cs="Arial"/>
          <w:sz w:val="22"/>
          <w:szCs w:val="22"/>
          <w:lang w:val="sr-Cyrl-RS"/>
        </w:rPr>
        <w:t>Понуђач који учествује у више партија дужан је овај образац копирати у довољном броју примерака.</w:t>
      </w:r>
    </w:p>
    <w:p w14:paraId="34A052E3" w14:textId="77777777" w:rsidR="002D17A0" w:rsidRPr="00223C1B" w:rsidRDefault="002D17A0" w:rsidP="002D17A0">
      <w:pPr>
        <w:tabs>
          <w:tab w:val="left" w:pos="720"/>
        </w:tabs>
        <w:jc w:val="both"/>
        <w:rPr>
          <w:rFonts w:ascii="Arial" w:hAnsi="Arial" w:cs="Arial"/>
          <w:sz w:val="22"/>
          <w:szCs w:val="22"/>
          <w:lang w:val="sr-Latn-RS"/>
        </w:rPr>
      </w:pPr>
    </w:p>
    <w:p w14:paraId="0598B0D9" w14:textId="77777777" w:rsidR="002D17A0" w:rsidRPr="00223C1B" w:rsidRDefault="002D17A0" w:rsidP="002D17A0">
      <w:pPr>
        <w:tabs>
          <w:tab w:val="left" w:pos="720"/>
        </w:tabs>
        <w:rPr>
          <w:sz w:val="22"/>
          <w:szCs w:val="22"/>
        </w:rPr>
      </w:pPr>
    </w:p>
    <w:p w14:paraId="4DC53B44" w14:textId="77777777" w:rsidR="002D17A0" w:rsidRPr="001E2A81" w:rsidRDefault="002D17A0" w:rsidP="002D17A0">
      <w:pPr>
        <w:autoSpaceDE w:val="0"/>
        <w:autoSpaceDN w:val="0"/>
        <w:adjustRightInd w:val="0"/>
        <w:rPr>
          <w:rFonts w:ascii="Arial" w:eastAsia="Calibri" w:hAnsi="Arial" w:cs="Arial"/>
          <w:sz w:val="22"/>
          <w:szCs w:val="22"/>
        </w:rPr>
      </w:pPr>
      <w:r w:rsidRPr="001E2A81">
        <w:rPr>
          <w:rFonts w:ascii="Arial" w:eastAsia="Calibri" w:hAnsi="Arial" w:cs="Arial"/>
          <w:sz w:val="22"/>
          <w:szCs w:val="22"/>
        </w:rPr>
        <w:t xml:space="preserve"> </w:t>
      </w:r>
    </w:p>
    <w:p w14:paraId="227F6FA7" w14:textId="77777777" w:rsidR="002D17A0" w:rsidRDefault="002D17A0" w:rsidP="002D17A0">
      <w:pPr>
        <w:tabs>
          <w:tab w:val="left" w:pos="720"/>
        </w:tabs>
        <w:rPr>
          <w:rFonts w:ascii="Arial" w:hAnsi="Arial" w:cs="Arial"/>
          <w:sz w:val="22"/>
          <w:szCs w:val="22"/>
          <w:lang w:val="sr-Cyrl-RS"/>
        </w:rPr>
      </w:pPr>
    </w:p>
    <w:p w14:paraId="0DEB2C3E" w14:textId="77777777" w:rsidR="002D17A0" w:rsidRDefault="002D17A0" w:rsidP="002D17A0">
      <w:pPr>
        <w:tabs>
          <w:tab w:val="left" w:pos="720"/>
        </w:tabs>
        <w:rPr>
          <w:rFonts w:ascii="Arial" w:hAnsi="Arial" w:cs="Arial"/>
          <w:sz w:val="22"/>
          <w:szCs w:val="22"/>
          <w:lang w:val="sr-Cyrl-RS"/>
        </w:rPr>
      </w:pPr>
    </w:p>
    <w:p w14:paraId="120D0072" w14:textId="77777777" w:rsidR="002D17A0" w:rsidRDefault="002D17A0" w:rsidP="002D17A0">
      <w:pPr>
        <w:tabs>
          <w:tab w:val="left" w:pos="720"/>
        </w:tabs>
        <w:rPr>
          <w:rFonts w:ascii="Arial" w:hAnsi="Arial" w:cs="Arial"/>
          <w:sz w:val="22"/>
          <w:szCs w:val="22"/>
          <w:lang w:val="sr-Cyrl-RS"/>
        </w:rPr>
      </w:pPr>
    </w:p>
    <w:p w14:paraId="17D6D88D" w14:textId="77777777" w:rsidR="002D17A0" w:rsidRDefault="002D17A0" w:rsidP="002D17A0">
      <w:pPr>
        <w:tabs>
          <w:tab w:val="left" w:pos="720"/>
        </w:tabs>
        <w:rPr>
          <w:rFonts w:ascii="Arial" w:hAnsi="Arial" w:cs="Arial"/>
          <w:sz w:val="22"/>
          <w:szCs w:val="22"/>
          <w:lang w:val="sr-Cyrl-RS"/>
        </w:rPr>
      </w:pPr>
    </w:p>
    <w:p w14:paraId="283E6979" w14:textId="77777777" w:rsidR="002D17A0" w:rsidRDefault="002D17A0" w:rsidP="002D17A0">
      <w:pPr>
        <w:tabs>
          <w:tab w:val="left" w:pos="720"/>
        </w:tabs>
        <w:rPr>
          <w:rFonts w:ascii="Arial" w:hAnsi="Arial" w:cs="Arial"/>
          <w:sz w:val="22"/>
          <w:szCs w:val="22"/>
          <w:lang w:val="sr-Cyrl-RS"/>
        </w:rPr>
      </w:pPr>
    </w:p>
    <w:p w14:paraId="7D610F09" w14:textId="77777777" w:rsidR="002D17A0" w:rsidRPr="005D0E9B" w:rsidRDefault="002D17A0" w:rsidP="002D17A0">
      <w:pPr>
        <w:pStyle w:val="KDObrazac"/>
        <w:spacing w:before="0"/>
        <w:rPr>
          <w:lang w:val="sr-Cyrl-RS"/>
        </w:rPr>
      </w:pPr>
      <w:bookmarkStart w:id="14" w:name="_Toc442559940"/>
      <w:r w:rsidRPr="00B92C8F">
        <w:rPr>
          <w:lang w:val="sr-Cyrl-CS"/>
        </w:rPr>
        <w:t xml:space="preserve">ОБРАЗАЦ </w:t>
      </w:r>
      <w:bookmarkEnd w:id="14"/>
      <w:r w:rsidRPr="00B92C8F">
        <w:rPr>
          <w:lang w:val="sr-Cyrl-RS"/>
        </w:rPr>
        <w:t>6.</w:t>
      </w:r>
    </w:p>
    <w:p w14:paraId="0F8AC26F" w14:textId="77777777" w:rsidR="002D17A0" w:rsidRPr="005D0E9B" w:rsidRDefault="002D17A0" w:rsidP="002D17A0">
      <w:pPr>
        <w:rPr>
          <w:rFonts w:ascii="Arial" w:hAnsi="Arial" w:cs="Arial"/>
          <w:sz w:val="22"/>
          <w:szCs w:val="22"/>
        </w:rPr>
      </w:pPr>
    </w:p>
    <w:p w14:paraId="5951E108" w14:textId="77777777" w:rsidR="002D17A0" w:rsidRPr="005D0E9B" w:rsidRDefault="002D17A0" w:rsidP="002D17A0">
      <w:pPr>
        <w:jc w:val="center"/>
        <w:rPr>
          <w:rFonts w:ascii="Arial" w:hAnsi="Arial" w:cs="Arial"/>
          <w:b/>
          <w:sz w:val="22"/>
          <w:szCs w:val="22"/>
        </w:rPr>
      </w:pPr>
    </w:p>
    <w:p w14:paraId="3532DF67" w14:textId="3EED4464" w:rsidR="002D17A0" w:rsidRPr="005D0E9B" w:rsidRDefault="002D17A0" w:rsidP="002D17A0">
      <w:pPr>
        <w:jc w:val="center"/>
        <w:rPr>
          <w:rFonts w:ascii="Arial" w:hAnsi="Arial" w:cs="Arial"/>
          <w:b/>
          <w:sz w:val="22"/>
          <w:szCs w:val="22"/>
        </w:rPr>
      </w:pPr>
      <w:r w:rsidRPr="005D0E9B">
        <w:rPr>
          <w:rFonts w:ascii="Arial" w:hAnsi="Arial" w:cs="Arial"/>
          <w:b/>
          <w:sz w:val="22"/>
          <w:szCs w:val="22"/>
        </w:rPr>
        <w:t xml:space="preserve">СПИСАК </w:t>
      </w:r>
      <w:r w:rsidR="008944B1">
        <w:rPr>
          <w:rFonts w:ascii="Arial" w:hAnsi="Arial" w:cs="Arial"/>
          <w:b/>
          <w:sz w:val="22"/>
          <w:szCs w:val="22"/>
          <w:lang w:val="sr-Cyrl-RS"/>
        </w:rPr>
        <w:t>ИЗВРШЕНИХ УСЛУГА</w:t>
      </w:r>
      <w:r w:rsidRPr="005D0E9B">
        <w:rPr>
          <w:rFonts w:ascii="Arial" w:hAnsi="Arial" w:cs="Arial"/>
          <w:b/>
          <w:sz w:val="22"/>
          <w:szCs w:val="22"/>
        </w:rPr>
        <w:t>– СТРУЧНЕ РЕФЕРЕНЦЕ</w:t>
      </w:r>
    </w:p>
    <w:p w14:paraId="7BB130AE" w14:textId="77777777" w:rsidR="002D17A0" w:rsidRPr="005D0E9B" w:rsidRDefault="002D17A0" w:rsidP="002D17A0">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117"/>
        <w:gridCol w:w="1749"/>
        <w:gridCol w:w="1952"/>
        <w:gridCol w:w="2314"/>
        <w:gridCol w:w="2137"/>
      </w:tblGrid>
      <w:tr w:rsidR="002D17A0" w:rsidRPr="005D0E9B" w14:paraId="331741AE" w14:textId="77777777" w:rsidTr="00D10FD9">
        <w:tc>
          <w:tcPr>
            <w:tcW w:w="261" w:type="pct"/>
            <w:shd w:val="clear" w:color="auto" w:fill="auto"/>
          </w:tcPr>
          <w:p w14:paraId="57A5813D" w14:textId="77777777" w:rsidR="002D17A0" w:rsidRPr="005D0E9B" w:rsidRDefault="002D17A0" w:rsidP="00D10FD9">
            <w:pPr>
              <w:jc w:val="center"/>
              <w:rPr>
                <w:rFonts w:ascii="Arial" w:eastAsia="Calibri" w:hAnsi="Arial" w:cs="Arial"/>
                <w:b/>
                <w:bCs/>
                <w:iCs/>
                <w:sz w:val="22"/>
                <w:szCs w:val="22"/>
              </w:rPr>
            </w:pPr>
          </w:p>
        </w:tc>
        <w:tc>
          <w:tcPr>
            <w:tcW w:w="977" w:type="pct"/>
            <w:shd w:val="clear" w:color="auto" w:fill="auto"/>
          </w:tcPr>
          <w:p w14:paraId="035BEF16" w14:textId="77777777" w:rsidR="002D17A0" w:rsidRPr="005D0E9B" w:rsidRDefault="002D17A0" w:rsidP="00D10FD9">
            <w:pPr>
              <w:jc w:val="center"/>
              <w:rPr>
                <w:rFonts w:ascii="Arial" w:eastAsia="Calibri" w:hAnsi="Arial" w:cs="Arial"/>
                <w:bCs/>
                <w:iCs/>
                <w:sz w:val="22"/>
                <w:szCs w:val="22"/>
              </w:rPr>
            </w:pPr>
          </w:p>
          <w:p w14:paraId="78EFBE02" w14:textId="21FC6948" w:rsidR="002D17A0" w:rsidRPr="005D0E9B" w:rsidRDefault="002D17A0" w:rsidP="008944B1">
            <w:pPr>
              <w:jc w:val="center"/>
              <w:rPr>
                <w:rFonts w:ascii="Arial" w:eastAsia="Calibri" w:hAnsi="Arial" w:cs="Arial"/>
                <w:bCs/>
                <w:iCs/>
                <w:sz w:val="22"/>
                <w:szCs w:val="22"/>
                <w:lang w:val="sr-Cyrl-RS"/>
              </w:rPr>
            </w:pPr>
            <w:r w:rsidRPr="005D0E9B">
              <w:rPr>
                <w:rFonts w:ascii="Arial" w:eastAsia="Calibri" w:hAnsi="Arial" w:cs="Arial"/>
                <w:bCs/>
                <w:iCs/>
                <w:sz w:val="22"/>
                <w:szCs w:val="22"/>
              </w:rPr>
              <w:t>Референтни наручилац</w:t>
            </w:r>
            <w:r w:rsidRPr="005D0E9B">
              <w:rPr>
                <w:rFonts w:ascii="Arial" w:eastAsia="Calibri" w:hAnsi="Arial" w:cs="Arial"/>
                <w:bCs/>
                <w:iCs/>
                <w:sz w:val="22"/>
                <w:szCs w:val="22"/>
                <w:lang w:val="sr-Cyrl-RS"/>
              </w:rPr>
              <w:t xml:space="preserve"> односно </w:t>
            </w:r>
            <w:r>
              <w:rPr>
                <w:rFonts w:ascii="Arial" w:eastAsia="Calibri" w:hAnsi="Arial" w:cs="Arial"/>
                <w:bCs/>
                <w:iCs/>
                <w:sz w:val="22"/>
                <w:szCs w:val="22"/>
                <w:lang w:val="sr-Cyrl-RS"/>
              </w:rPr>
              <w:t>корисник услуга</w:t>
            </w:r>
          </w:p>
        </w:tc>
        <w:tc>
          <w:tcPr>
            <w:tcW w:w="807" w:type="pct"/>
            <w:shd w:val="clear" w:color="auto" w:fill="auto"/>
          </w:tcPr>
          <w:p w14:paraId="20595A93" w14:textId="77777777" w:rsidR="002D17A0" w:rsidRPr="005D0E9B" w:rsidRDefault="002D17A0" w:rsidP="00D10FD9">
            <w:pPr>
              <w:jc w:val="center"/>
              <w:rPr>
                <w:rFonts w:ascii="Arial" w:eastAsia="Calibri" w:hAnsi="Arial" w:cs="Arial"/>
                <w:bCs/>
                <w:iCs/>
                <w:sz w:val="22"/>
                <w:szCs w:val="22"/>
                <w:lang w:val="sr-Cyrl-RS"/>
              </w:rPr>
            </w:pPr>
          </w:p>
          <w:p w14:paraId="1EF47905" w14:textId="77777777" w:rsidR="002D17A0" w:rsidRPr="005D0E9B" w:rsidRDefault="002D17A0" w:rsidP="00D10FD9">
            <w:pPr>
              <w:jc w:val="center"/>
              <w:rPr>
                <w:rFonts w:ascii="Arial" w:eastAsia="Calibri" w:hAnsi="Arial" w:cs="Arial"/>
                <w:b/>
                <w:bCs/>
                <w:iCs/>
                <w:sz w:val="22"/>
                <w:szCs w:val="22"/>
                <w:lang w:val="sr-Cyrl-RS"/>
              </w:rPr>
            </w:pPr>
            <w:r w:rsidRPr="005D0E9B">
              <w:rPr>
                <w:rFonts w:ascii="Arial" w:eastAsia="Calibri" w:hAnsi="Arial" w:cs="Arial"/>
                <w:bCs/>
                <w:iCs/>
                <w:sz w:val="22"/>
                <w:szCs w:val="22"/>
                <w:lang w:val="ru-RU"/>
              </w:rPr>
              <w:t>Лице за контакт</w:t>
            </w:r>
            <w:r w:rsidRPr="005D0E9B">
              <w:rPr>
                <w:rFonts w:ascii="Arial" w:eastAsia="Calibri" w:hAnsi="Arial" w:cs="Arial"/>
                <w:bCs/>
                <w:iCs/>
                <w:sz w:val="22"/>
                <w:szCs w:val="22"/>
                <w:lang w:val="sr-Cyrl-RS"/>
              </w:rPr>
              <w:t xml:space="preserve"> и број телефона</w:t>
            </w:r>
          </w:p>
        </w:tc>
        <w:tc>
          <w:tcPr>
            <w:tcW w:w="901" w:type="pct"/>
            <w:shd w:val="clear" w:color="auto" w:fill="auto"/>
          </w:tcPr>
          <w:p w14:paraId="23D37076" w14:textId="77777777" w:rsidR="002D17A0" w:rsidRPr="005D0E9B" w:rsidRDefault="002D17A0" w:rsidP="00D10FD9">
            <w:pPr>
              <w:jc w:val="center"/>
              <w:rPr>
                <w:rFonts w:ascii="Arial" w:eastAsia="Calibri" w:hAnsi="Arial" w:cs="Arial"/>
                <w:bCs/>
                <w:iCs/>
                <w:sz w:val="22"/>
                <w:szCs w:val="22"/>
                <w:lang w:val="sr-Cyrl-RS"/>
              </w:rPr>
            </w:pPr>
          </w:p>
          <w:p w14:paraId="018E28D3" w14:textId="77777777" w:rsidR="002D17A0" w:rsidRPr="005D0E9B" w:rsidRDefault="002D17A0" w:rsidP="00D10FD9">
            <w:pPr>
              <w:jc w:val="center"/>
              <w:rPr>
                <w:rFonts w:ascii="Arial" w:eastAsia="Calibri" w:hAnsi="Arial" w:cs="Arial"/>
                <w:b/>
                <w:bCs/>
                <w:iCs/>
                <w:sz w:val="22"/>
                <w:szCs w:val="22"/>
                <w:lang w:val="sr-Cyrl-RS"/>
              </w:rPr>
            </w:pPr>
            <w:r w:rsidRPr="005D0E9B">
              <w:rPr>
                <w:rFonts w:ascii="Arial" w:eastAsia="Calibri" w:hAnsi="Arial" w:cs="Arial"/>
                <w:bCs/>
                <w:iCs/>
                <w:sz w:val="22"/>
                <w:szCs w:val="22"/>
                <w:lang w:val="sr-Cyrl-RS"/>
              </w:rPr>
              <w:t>Број и датум закључења уговора</w:t>
            </w:r>
          </w:p>
        </w:tc>
        <w:tc>
          <w:tcPr>
            <w:tcW w:w="1068" w:type="pct"/>
            <w:shd w:val="clear" w:color="auto" w:fill="auto"/>
            <w:vAlign w:val="center"/>
          </w:tcPr>
          <w:p w14:paraId="45C0E4D8" w14:textId="77777777" w:rsidR="002D17A0" w:rsidRPr="005D0E9B" w:rsidRDefault="002D17A0" w:rsidP="00D10FD9">
            <w:pPr>
              <w:jc w:val="center"/>
              <w:rPr>
                <w:rFonts w:ascii="Arial" w:eastAsia="Calibri" w:hAnsi="Arial" w:cs="Arial"/>
                <w:bCs/>
                <w:iCs/>
                <w:sz w:val="22"/>
                <w:szCs w:val="22"/>
              </w:rPr>
            </w:pPr>
            <w:r w:rsidRPr="005D0E9B">
              <w:rPr>
                <w:rFonts w:ascii="Arial" w:eastAsia="Calibri" w:hAnsi="Arial" w:cs="Arial"/>
                <w:bCs/>
                <w:iCs/>
                <w:sz w:val="22"/>
                <w:szCs w:val="22"/>
              </w:rPr>
              <w:t>Датум реализације уговора</w:t>
            </w:r>
          </w:p>
          <w:p w14:paraId="1418032C" w14:textId="77777777" w:rsidR="002D17A0" w:rsidRPr="005D0E9B" w:rsidRDefault="002D17A0" w:rsidP="00D10FD9">
            <w:pPr>
              <w:jc w:val="center"/>
              <w:rPr>
                <w:rFonts w:ascii="Arial" w:eastAsia="Calibri" w:hAnsi="Arial" w:cs="Arial"/>
                <w:b/>
                <w:bCs/>
                <w:iCs/>
                <w:sz w:val="22"/>
                <w:szCs w:val="22"/>
              </w:rPr>
            </w:pPr>
          </w:p>
        </w:tc>
        <w:tc>
          <w:tcPr>
            <w:tcW w:w="986" w:type="pct"/>
          </w:tcPr>
          <w:p w14:paraId="783E5F9C" w14:textId="77777777" w:rsidR="002D17A0" w:rsidRPr="0080505F" w:rsidRDefault="002D17A0" w:rsidP="00D10FD9">
            <w:pPr>
              <w:jc w:val="center"/>
              <w:rPr>
                <w:rFonts w:ascii="Arial" w:eastAsia="Calibri" w:hAnsi="Arial" w:cs="Arial"/>
                <w:bCs/>
                <w:iCs/>
                <w:color w:val="FF0000"/>
                <w:sz w:val="22"/>
                <w:szCs w:val="22"/>
              </w:rPr>
            </w:pPr>
          </w:p>
          <w:p w14:paraId="0BE6DF75" w14:textId="77777777" w:rsidR="002D17A0" w:rsidRPr="00C824B5" w:rsidRDefault="002D17A0" w:rsidP="00D10FD9">
            <w:pPr>
              <w:jc w:val="center"/>
              <w:rPr>
                <w:rFonts w:ascii="Arial" w:eastAsia="Calibri" w:hAnsi="Arial" w:cs="Arial"/>
                <w:bCs/>
                <w:iCs/>
                <w:sz w:val="22"/>
                <w:szCs w:val="22"/>
                <w:lang w:val="sr-Cyrl-RS"/>
              </w:rPr>
            </w:pPr>
            <w:r w:rsidRPr="00C824B5">
              <w:rPr>
                <w:rFonts w:ascii="Arial" w:eastAsia="Calibri" w:hAnsi="Arial" w:cs="Arial"/>
                <w:bCs/>
                <w:iCs/>
                <w:sz w:val="22"/>
                <w:szCs w:val="22"/>
                <w:lang w:val="sr-Cyrl-RS"/>
              </w:rPr>
              <w:t>Број корисничких лиценци</w:t>
            </w:r>
          </w:p>
        </w:tc>
      </w:tr>
      <w:tr w:rsidR="002D17A0" w:rsidRPr="005D0E9B" w14:paraId="09D7214A" w14:textId="77777777" w:rsidTr="00D10FD9">
        <w:tc>
          <w:tcPr>
            <w:tcW w:w="261" w:type="pct"/>
            <w:shd w:val="clear" w:color="auto" w:fill="auto"/>
          </w:tcPr>
          <w:p w14:paraId="1E3F7034" w14:textId="77777777" w:rsidR="002D17A0" w:rsidRPr="005D0E9B" w:rsidRDefault="002D17A0" w:rsidP="00D10FD9">
            <w:pPr>
              <w:jc w:val="center"/>
              <w:rPr>
                <w:rFonts w:ascii="Arial" w:eastAsia="Calibri" w:hAnsi="Arial" w:cs="Arial"/>
                <w:bCs/>
                <w:iCs/>
                <w:sz w:val="22"/>
                <w:szCs w:val="22"/>
              </w:rPr>
            </w:pPr>
          </w:p>
          <w:p w14:paraId="02C03304" w14:textId="77777777" w:rsidR="002D17A0" w:rsidRPr="005D0E9B" w:rsidRDefault="002D17A0" w:rsidP="00D10FD9">
            <w:pPr>
              <w:jc w:val="center"/>
              <w:rPr>
                <w:rFonts w:ascii="Arial" w:eastAsia="Calibri" w:hAnsi="Arial" w:cs="Arial"/>
                <w:bCs/>
                <w:iCs/>
                <w:sz w:val="22"/>
                <w:szCs w:val="22"/>
              </w:rPr>
            </w:pPr>
            <w:r w:rsidRPr="005D0E9B">
              <w:rPr>
                <w:rFonts w:ascii="Arial" w:eastAsia="Calibri" w:hAnsi="Arial" w:cs="Arial"/>
                <w:bCs/>
                <w:iCs/>
                <w:sz w:val="22"/>
                <w:szCs w:val="22"/>
              </w:rPr>
              <w:t>1.</w:t>
            </w:r>
          </w:p>
        </w:tc>
        <w:tc>
          <w:tcPr>
            <w:tcW w:w="977" w:type="pct"/>
            <w:shd w:val="clear" w:color="auto" w:fill="auto"/>
          </w:tcPr>
          <w:p w14:paraId="2271D5CE" w14:textId="77777777" w:rsidR="002D17A0" w:rsidRPr="005D0E9B" w:rsidRDefault="002D17A0" w:rsidP="00D10FD9">
            <w:pPr>
              <w:jc w:val="center"/>
              <w:rPr>
                <w:rFonts w:ascii="Arial" w:eastAsia="Calibri" w:hAnsi="Arial" w:cs="Arial"/>
                <w:b/>
                <w:bCs/>
                <w:iCs/>
                <w:sz w:val="22"/>
                <w:szCs w:val="22"/>
              </w:rPr>
            </w:pPr>
          </w:p>
          <w:p w14:paraId="0423FFE8" w14:textId="77777777" w:rsidR="002D17A0" w:rsidRPr="005D0E9B" w:rsidRDefault="002D17A0" w:rsidP="00D10FD9">
            <w:pPr>
              <w:jc w:val="center"/>
              <w:rPr>
                <w:rFonts w:ascii="Arial" w:eastAsia="Calibri" w:hAnsi="Arial" w:cs="Arial"/>
                <w:b/>
                <w:bCs/>
                <w:iCs/>
                <w:sz w:val="22"/>
                <w:szCs w:val="22"/>
              </w:rPr>
            </w:pPr>
          </w:p>
          <w:p w14:paraId="741D1702" w14:textId="77777777" w:rsidR="002D17A0" w:rsidRPr="005D0E9B" w:rsidRDefault="002D17A0" w:rsidP="00D10FD9">
            <w:pPr>
              <w:jc w:val="center"/>
              <w:rPr>
                <w:rFonts w:ascii="Arial" w:eastAsia="Calibri" w:hAnsi="Arial" w:cs="Arial"/>
                <w:b/>
                <w:bCs/>
                <w:iCs/>
                <w:sz w:val="22"/>
                <w:szCs w:val="22"/>
              </w:rPr>
            </w:pPr>
          </w:p>
        </w:tc>
        <w:tc>
          <w:tcPr>
            <w:tcW w:w="807" w:type="pct"/>
            <w:shd w:val="clear" w:color="auto" w:fill="auto"/>
          </w:tcPr>
          <w:p w14:paraId="1B089C9E" w14:textId="77777777" w:rsidR="002D17A0" w:rsidRPr="005D0E9B" w:rsidRDefault="002D17A0" w:rsidP="00D10FD9">
            <w:pPr>
              <w:jc w:val="center"/>
              <w:rPr>
                <w:rFonts w:ascii="Arial" w:eastAsia="Calibri" w:hAnsi="Arial" w:cs="Arial"/>
                <w:b/>
                <w:bCs/>
                <w:iCs/>
                <w:sz w:val="22"/>
                <w:szCs w:val="22"/>
              </w:rPr>
            </w:pPr>
          </w:p>
        </w:tc>
        <w:tc>
          <w:tcPr>
            <w:tcW w:w="901" w:type="pct"/>
            <w:shd w:val="clear" w:color="auto" w:fill="auto"/>
          </w:tcPr>
          <w:p w14:paraId="346D1AA9" w14:textId="77777777" w:rsidR="002D17A0" w:rsidRPr="005D0E9B" w:rsidRDefault="002D17A0" w:rsidP="00D10FD9">
            <w:pPr>
              <w:jc w:val="center"/>
              <w:rPr>
                <w:rFonts w:ascii="Arial" w:eastAsia="Calibri" w:hAnsi="Arial" w:cs="Arial"/>
                <w:b/>
                <w:bCs/>
                <w:iCs/>
                <w:sz w:val="22"/>
                <w:szCs w:val="22"/>
              </w:rPr>
            </w:pPr>
          </w:p>
        </w:tc>
        <w:tc>
          <w:tcPr>
            <w:tcW w:w="1068" w:type="pct"/>
            <w:shd w:val="clear" w:color="auto" w:fill="auto"/>
          </w:tcPr>
          <w:p w14:paraId="58A4A740" w14:textId="77777777" w:rsidR="002D17A0" w:rsidRPr="005D0E9B" w:rsidRDefault="002D17A0" w:rsidP="00D10FD9">
            <w:pPr>
              <w:jc w:val="center"/>
              <w:rPr>
                <w:rFonts w:ascii="Arial" w:eastAsia="Calibri" w:hAnsi="Arial" w:cs="Arial"/>
                <w:b/>
                <w:bCs/>
                <w:iCs/>
                <w:sz w:val="22"/>
                <w:szCs w:val="22"/>
              </w:rPr>
            </w:pPr>
          </w:p>
        </w:tc>
        <w:tc>
          <w:tcPr>
            <w:tcW w:w="986" w:type="pct"/>
          </w:tcPr>
          <w:p w14:paraId="3FB124A2" w14:textId="77777777" w:rsidR="002D17A0" w:rsidRPr="0080505F" w:rsidRDefault="002D17A0" w:rsidP="00D10FD9">
            <w:pPr>
              <w:jc w:val="center"/>
              <w:rPr>
                <w:rFonts w:ascii="Arial" w:eastAsia="Calibri" w:hAnsi="Arial" w:cs="Arial"/>
                <w:b/>
                <w:bCs/>
                <w:iCs/>
                <w:color w:val="FF0000"/>
                <w:sz w:val="22"/>
                <w:szCs w:val="22"/>
              </w:rPr>
            </w:pPr>
          </w:p>
        </w:tc>
      </w:tr>
      <w:tr w:rsidR="002D17A0" w:rsidRPr="005D0E9B" w14:paraId="5410DDD8" w14:textId="77777777" w:rsidTr="00D10FD9">
        <w:tc>
          <w:tcPr>
            <w:tcW w:w="261" w:type="pct"/>
            <w:shd w:val="clear" w:color="auto" w:fill="auto"/>
          </w:tcPr>
          <w:p w14:paraId="1D24BD78" w14:textId="77777777" w:rsidR="002D17A0" w:rsidRPr="005D0E9B" w:rsidRDefault="002D17A0" w:rsidP="00D10FD9">
            <w:pPr>
              <w:jc w:val="center"/>
              <w:rPr>
                <w:rFonts w:ascii="Arial" w:eastAsia="Calibri" w:hAnsi="Arial" w:cs="Arial"/>
                <w:bCs/>
                <w:iCs/>
                <w:sz w:val="22"/>
                <w:szCs w:val="22"/>
              </w:rPr>
            </w:pPr>
          </w:p>
          <w:p w14:paraId="2585772B" w14:textId="77777777" w:rsidR="002D17A0" w:rsidRPr="005D0E9B" w:rsidRDefault="002D17A0" w:rsidP="00D10FD9">
            <w:pPr>
              <w:jc w:val="center"/>
              <w:rPr>
                <w:rFonts w:ascii="Arial" w:eastAsia="Calibri" w:hAnsi="Arial" w:cs="Arial"/>
                <w:bCs/>
                <w:iCs/>
                <w:sz w:val="22"/>
                <w:szCs w:val="22"/>
              </w:rPr>
            </w:pPr>
            <w:r w:rsidRPr="005D0E9B">
              <w:rPr>
                <w:rFonts w:ascii="Arial" w:eastAsia="Calibri" w:hAnsi="Arial" w:cs="Arial"/>
                <w:bCs/>
                <w:iCs/>
                <w:sz w:val="22"/>
                <w:szCs w:val="22"/>
              </w:rPr>
              <w:t>2.</w:t>
            </w:r>
          </w:p>
        </w:tc>
        <w:tc>
          <w:tcPr>
            <w:tcW w:w="977" w:type="pct"/>
            <w:shd w:val="clear" w:color="auto" w:fill="auto"/>
          </w:tcPr>
          <w:p w14:paraId="0C39668B" w14:textId="77777777" w:rsidR="002D17A0" w:rsidRPr="005D0E9B" w:rsidRDefault="002D17A0" w:rsidP="00D10FD9">
            <w:pPr>
              <w:jc w:val="center"/>
              <w:rPr>
                <w:rFonts w:ascii="Arial" w:eastAsia="Calibri" w:hAnsi="Arial" w:cs="Arial"/>
                <w:b/>
                <w:bCs/>
                <w:iCs/>
                <w:sz w:val="22"/>
                <w:szCs w:val="22"/>
              </w:rPr>
            </w:pPr>
          </w:p>
          <w:p w14:paraId="111FA5A3" w14:textId="77777777" w:rsidR="002D17A0" w:rsidRPr="005D0E9B" w:rsidRDefault="002D17A0" w:rsidP="00D10FD9">
            <w:pPr>
              <w:jc w:val="center"/>
              <w:rPr>
                <w:rFonts w:ascii="Arial" w:eastAsia="Calibri" w:hAnsi="Arial" w:cs="Arial"/>
                <w:b/>
                <w:bCs/>
                <w:iCs/>
                <w:sz w:val="22"/>
                <w:szCs w:val="22"/>
              </w:rPr>
            </w:pPr>
          </w:p>
          <w:p w14:paraId="0622081B" w14:textId="77777777" w:rsidR="002D17A0" w:rsidRPr="005D0E9B" w:rsidRDefault="002D17A0" w:rsidP="00D10FD9">
            <w:pPr>
              <w:jc w:val="center"/>
              <w:rPr>
                <w:rFonts w:ascii="Arial" w:eastAsia="Calibri" w:hAnsi="Arial" w:cs="Arial"/>
                <w:b/>
                <w:bCs/>
                <w:iCs/>
                <w:sz w:val="22"/>
                <w:szCs w:val="22"/>
              </w:rPr>
            </w:pPr>
          </w:p>
        </w:tc>
        <w:tc>
          <w:tcPr>
            <w:tcW w:w="807" w:type="pct"/>
            <w:shd w:val="clear" w:color="auto" w:fill="auto"/>
          </w:tcPr>
          <w:p w14:paraId="629D9586" w14:textId="77777777" w:rsidR="002D17A0" w:rsidRPr="005D0E9B" w:rsidRDefault="002D17A0" w:rsidP="00D10FD9">
            <w:pPr>
              <w:jc w:val="center"/>
              <w:rPr>
                <w:rFonts w:ascii="Arial" w:eastAsia="Calibri" w:hAnsi="Arial" w:cs="Arial"/>
                <w:b/>
                <w:bCs/>
                <w:iCs/>
                <w:sz w:val="22"/>
                <w:szCs w:val="22"/>
              </w:rPr>
            </w:pPr>
          </w:p>
        </w:tc>
        <w:tc>
          <w:tcPr>
            <w:tcW w:w="901" w:type="pct"/>
            <w:shd w:val="clear" w:color="auto" w:fill="auto"/>
          </w:tcPr>
          <w:p w14:paraId="527E2BD7" w14:textId="77777777" w:rsidR="002D17A0" w:rsidRPr="005D0E9B" w:rsidRDefault="002D17A0" w:rsidP="00D10FD9">
            <w:pPr>
              <w:jc w:val="center"/>
              <w:rPr>
                <w:rFonts w:ascii="Arial" w:eastAsia="Calibri" w:hAnsi="Arial" w:cs="Arial"/>
                <w:b/>
                <w:bCs/>
                <w:iCs/>
                <w:sz w:val="22"/>
                <w:szCs w:val="22"/>
              </w:rPr>
            </w:pPr>
          </w:p>
        </w:tc>
        <w:tc>
          <w:tcPr>
            <w:tcW w:w="1068" w:type="pct"/>
            <w:shd w:val="clear" w:color="auto" w:fill="auto"/>
          </w:tcPr>
          <w:p w14:paraId="4D64C21A" w14:textId="77777777" w:rsidR="002D17A0" w:rsidRPr="005D0E9B" w:rsidRDefault="002D17A0" w:rsidP="00D10FD9">
            <w:pPr>
              <w:jc w:val="center"/>
              <w:rPr>
                <w:rFonts w:ascii="Arial" w:eastAsia="Calibri" w:hAnsi="Arial" w:cs="Arial"/>
                <w:b/>
                <w:bCs/>
                <w:iCs/>
                <w:sz w:val="22"/>
                <w:szCs w:val="22"/>
              </w:rPr>
            </w:pPr>
          </w:p>
        </w:tc>
        <w:tc>
          <w:tcPr>
            <w:tcW w:w="986" w:type="pct"/>
          </w:tcPr>
          <w:p w14:paraId="2D7747F9" w14:textId="77777777" w:rsidR="002D17A0" w:rsidRPr="0080505F" w:rsidRDefault="002D17A0" w:rsidP="00D10FD9">
            <w:pPr>
              <w:jc w:val="center"/>
              <w:rPr>
                <w:rFonts w:ascii="Arial" w:eastAsia="Calibri" w:hAnsi="Arial" w:cs="Arial"/>
                <w:b/>
                <w:bCs/>
                <w:iCs/>
                <w:color w:val="FF0000"/>
                <w:sz w:val="22"/>
                <w:szCs w:val="22"/>
              </w:rPr>
            </w:pPr>
          </w:p>
        </w:tc>
      </w:tr>
      <w:tr w:rsidR="002D17A0" w:rsidRPr="005D0E9B" w14:paraId="0C93BDE7" w14:textId="77777777" w:rsidTr="00D10FD9">
        <w:tc>
          <w:tcPr>
            <w:tcW w:w="261" w:type="pct"/>
            <w:shd w:val="clear" w:color="auto" w:fill="auto"/>
          </w:tcPr>
          <w:p w14:paraId="261B7EC3" w14:textId="77777777" w:rsidR="002D17A0" w:rsidRPr="005D0E9B" w:rsidRDefault="002D17A0" w:rsidP="00D10FD9">
            <w:pPr>
              <w:jc w:val="center"/>
              <w:rPr>
                <w:rFonts w:ascii="Arial" w:eastAsia="Calibri" w:hAnsi="Arial" w:cs="Arial"/>
                <w:bCs/>
                <w:iCs/>
                <w:sz w:val="22"/>
                <w:szCs w:val="22"/>
              </w:rPr>
            </w:pPr>
          </w:p>
          <w:p w14:paraId="07DAC9C6" w14:textId="77777777" w:rsidR="002D17A0" w:rsidRPr="005D0E9B" w:rsidRDefault="002D17A0" w:rsidP="00D10FD9">
            <w:pPr>
              <w:jc w:val="center"/>
              <w:rPr>
                <w:rFonts w:ascii="Arial" w:eastAsia="Calibri" w:hAnsi="Arial" w:cs="Arial"/>
                <w:bCs/>
                <w:iCs/>
                <w:sz w:val="22"/>
                <w:szCs w:val="22"/>
              </w:rPr>
            </w:pPr>
            <w:r w:rsidRPr="005D0E9B">
              <w:rPr>
                <w:rFonts w:ascii="Arial" w:eastAsia="Calibri" w:hAnsi="Arial" w:cs="Arial"/>
                <w:bCs/>
                <w:iCs/>
                <w:sz w:val="22"/>
                <w:szCs w:val="22"/>
              </w:rPr>
              <w:t>3.</w:t>
            </w:r>
          </w:p>
        </w:tc>
        <w:tc>
          <w:tcPr>
            <w:tcW w:w="977" w:type="pct"/>
            <w:shd w:val="clear" w:color="auto" w:fill="auto"/>
          </w:tcPr>
          <w:p w14:paraId="6F7B569E" w14:textId="77777777" w:rsidR="002D17A0" w:rsidRPr="005D0E9B" w:rsidRDefault="002D17A0" w:rsidP="00D10FD9">
            <w:pPr>
              <w:jc w:val="center"/>
              <w:rPr>
                <w:rFonts w:ascii="Arial" w:eastAsia="Calibri" w:hAnsi="Arial" w:cs="Arial"/>
                <w:b/>
                <w:bCs/>
                <w:iCs/>
                <w:sz w:val="22"/>
                <w:szCs w:val="22"/>
              </w:rPr>
            </w:pPr>
          </w:p>
          <w:p w14:paraId="69B6D33F" w14:textId="77777777" w:rsidR="002D17A0" w:rsidRPr="005D0E9B" w:rsidRDefault="002D17A0" w:rsidP="00D10FD9">
            <w:pPr>
              <w:jc w:val="center"/>
              <w:rPr>
                <w:rFonts w:ascii="Arial" w:eastAsia="Calibri" w:hAnsi="Arial" w:cs="Arial"/>
                <w:b/>
                <w:bCs/>
                <w:iCs/>
                <w:sz w:val="22"/>
                <w:szCs w:val="22"/>
              </w:rPr>
            </w:pPr>
          </w:p>
          <w:p w14:paraId="25D30ECD" w14:textId="77777777" w:rsidR="002D17A0" w:rsidRPr="005D0E9B" w:rsidRDefault="002D17A0" w:rsidP="00D10FD9">
            <w:pPr>
              <w:jc w:val="center"/>
              <w:rPr>
                <w:rFonts w:ascii="Arial" w:eastAsia="Calibri" w:hAnsi="Arial" w:cs="Arial"/>
                <w:b/>
                <w:bCs/>
                <w:iCs/>
                <w:sz w:val="22"/>
                <w:szCs w:val="22"/>
              </w:rPr>
            </w:pPr>
          </w:p>
        </w:tc>
        <w:tc>
          <w:tcPr>
            <w:tcW w:w="807" w:type="pct"/>
            <w:shd w:val="clear" w:color="auto" w:fill="auto"/>
          </w:tcPr>
          <w:p w14:paraId="2CEB8C11" w14:textId="77777777" w:rsidR="002D17A0" w:rsidRPr="005D0E9B" w:rsidRDefault="002D17A0" w:rsidP="00D10FD9">
            <w:pPr>
              <w:jc w:val="center"/>
              <w:rPr>
                <w:rFonts w:ascii="Arial" w:eastAsia="Calibri" w:hAnsi="Arial" w:cs="Arial"/>
                <w:b/>
                <w:bCs/>
                <w:iCs/>
                <w:sz w:val="22"/>
                <w:szCs w:val="22"/>
              </w:rPr>
            </w:pPr>
          </w:p>
        </w:tc>
        <w:tc>
          <w:tcPr>
            <w:tcW w:w="901" w:type="pct"/>
            <w:shd w:val="clear" w:color="auto" w:fill="auto"/>
          </w:tcPr>
          <w:p w14:paraId="6369277D" w14:textId="77777777" w:rsidR="002D17A0" w:rsidRPr="005D0E9B" w:rsidRDefault="002D17A0" w:rsidP="00D10FD9">
            <w:pPr>
              <w:jc w:val="center"/>
              <w:rPr>
                <w:rFonts w:ascii="Arial" w:eastAsia="Calibri" w:hAnsi="Arial" w:cs="Arial"/>
                <w:b/>
                <w:bCs/>
                <w:iCs/>
                <w:sz w:val="22"/>
                <w:szCs w:val="22"/>
              </w:rPr>
            </w:pPr>
          </w:p>
        </w:tc>
        <w:tc>
          <w:tcPr>
            <w:tcW w:w="1068" w:type="pct"/>
            <w:shd w:val="clear" w:color="auto" w:fill="auto"/>
          </w:tcPr>
          <w:p w14:paraId="541CD2E8" w14:textId="77777777" w:rsidR="002D17A0" w:rsidRPr="005D0E9B" w:rsidRDefault="002D17A0" w:rsidP="00D10FD9">
            <w:pPr>
              <w:jc w:val="center"/>
              <w:rPr>
                <w:rFonts w:ascii="Arial" w:eastAsia="Calibri" w:hAnsi="Arial" w:cs="Arial"/>
                <w:b/>
                <w:bCs/>
                <w:iCs/>
                <w:sz w:val="22"/>
                <w:szCs w:val="22"/>
              </w:rPr>
            </w:pPr>
          </w:p>
        </w:tc>
        <w:tc>
          <w:tcPr>
            <w:tcW w:w="986" w:type="pct"/>
          </w:tcPr>
          <w:p w14:paraId="70D3E8B8" w14:textId="77777777" w:rsidR="002D17A0" w:rsidRPr="0080505F" w:rsidRDefault="002D17A0" w:rsidP="00D10FD9">
            <w:pPr>
              <w:jc w:val="center"/>
              <w:rPr>
                <w:rFonts w:ascii="Arial" w:eastAsia="Calibri" w:hAnsi="Arial" w:cs="Arial"/>
                <w:b/>
                <w:bCs/>
                <w:iCs/>
                <w:color w:val="FF0000"/>
                <w:sz w:val="22"/>
                <w:szCs w:val="22"/>
              </w:rPr>
            </w:pPr>
          </w:p>
        </w:tc>
      </w:tr>
    </w:tbl>
    <w:p w14:paraId="1AE8FF7E" w14:textId="77777777" w:rsidR="002D17A0" w:rsidRDefault="002D17A0" w:rsidP="002D17A0">
      <w:pPr>
        <w:tabs>
          <w:tab w:val="left" w:pos="4999"/>
        </w:tabs>
        <w:rPr>
          <w:rFonts w:ascii="Arial" w:eastAsia="Calibri" w:hAnsi="Arial" w:cs="Arial"/>
          <w:sz w:val="22"/>
          <w:szCs w:val="22"/>
        </w:rPr>
      </w:pPr>
    </w:p>
    <w:p w14:paraId="779E3D91" w14:textId="77777777" w:rsidR="002D17A0" w:rsidRPr="005D0E9B" w:rsidRDefault="002D17A0" w:rsidP="002D17A0">
      <w:pPr>
        <w:tabs>
          <w:tab w:val="left" w:pos="4999"/>
        </w:tabs>
        <w:rPr>
          <w:rFonts w:ascii="Arial" w:eastAsia="Calibri"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2D17A0" w:rsidRPr="005D0E9B" w14:paraId="5E042009" w14:textId="77777777" w:rsidTr="00D10FD9">
        <w:trPr>
          <w:jc w:val="center"/>
        </w:trPr>
        <w:tc>
          <w:tcPr>
            <w:tcW w:w="3882" w:type="dxa"/>
          </w:tcPr>
          <w:p w14:paraId="0CACD7BE" w14:textId="77777777" w:rsidR="002D17A0" w:rsidRPr="005D0E9B" w:rsidRDefault="002D17A0" w:rsidP="00D10FD9">
            <w:pPr>
              <w:jc w:val="center"/>
              <w:rPr>
                <w:rFonts w:ascii="Arial" w:hAnsi="Arial" w:cs="Arial"/>
                <w:sz w:val="22"/>
                <w:szCs w:val="22"/>
              </w:rPr>
            </w:pPr>
            <w:r w:rsidRPr="005D0E9B">
              <w:rPr>
                <w:rFonts w:ascii="Arial" w:hAnsi="Arial" w:cs="Arial"/>
                <w:sz w:val="22"/>
                <w:szCs w:val="22"/>
              </w:rPr>
              <w:t>Датум:</w:t>
            </w:r>
          </w:p>
        </w:tc>
        <w:tc>
          <w:tcPr>
            <w:tcW w:w="2127" w:type="dxa"/>
          </w:tcPr>
          <w:p w14:paraId="5DDD556F" w14:textId="77777777" w:rsidR="002D17A0" w:rsidRPr="005D0E9B" w:rsidRDefault="002D17A0" w:rsidP="00D10FD9">
            <w:pPr>
              <w:jc w:val="center"/>
              <w:rPr>
                <w:rFonts w:ascii="Arial" w:hAnsi="Arial" w:cs="Arial"/>
                <w:sz w:val="22"/>
                <w:szCs w:val="22"/>
                <w:lang w:val="ru-RU"/>
              </w:rPr>
            </w:pPr>
          </w:p>
        </w:tc>
        <w:tc>
          <w:tcPr>
            <w:tcW w:w="4022" w:type="dxa"/>
          </w:tcPr>
          <w:p w14:paraId="0F23731F" w14:textId="77777777" w:rsidR="002D17A0" w:rsidRPr="005D0E9B" w:rsidRDefault="002D17A0" w:rsidP="00D10FD9">
            <w:pPr>
              <w:jc w:val="center"/>
              <w:rPr>
                <w:rFonts w:ascii="Arial" w:hAnsi="Arial" w:cs="Arial"/>
                <w:sz w:val="22"/>
                <w:szCs w:val="22"/>
                <w:lang w:val="ru-RU"/>
              </w:rPr>
            </w:pPr>
            <w:r w:rsidRPr="005D0E9B">
              <w:rPr>
                <w:rFonts w:ascii="Arial" w:hAnsi="Arial" w:cs="Arial"/>
                <w:sz w:val="22"/>
                <w:szCs w:val="22"/>
              </w:rPr>
              <w:t>Понуђач</w:t>
            </w:r>
            <w:r w:rsidRPr="005D0E9B">
              <w:rPr>
                <w:rFonts w:ascii="Arial" w:hAnsi="Arial" w:cs="Arial"/>
                <w:sz w:val="22"/>
                <w:szCs w:val="22"/>
                <w:lang w:val="ru-RU"/>
              </w:rPr>
              <w:t>:</w:t>
            </w:r>
          </w:p>
        </w:tc>
      </w:tr>
      <w:tr w:rsidR="002D17A0" w:rsidRPr="005D0E9B" w14:paraId="331AA07A" w14:textId="77777777" w:rsidTr="00D10FD9">
        <w:trPr>
          <w:jc w:val="center"/>
        </w:trPr>
        <w:tc>
          <w:tcPr>
            <w:tcW w:w="3882" w:type="dxa"/>
          </w:tcPr>
          <w:p w14:paraId="5F4DE6D0" w14:textId="77777777" w:rsidR="002D17A0" w:rsidRPr="005D0E9B" w:rsidRDefault="002D17A0" w:rsidP="00D10FD9">
            <w:pPr>
              <w:jc w:val="center"/>
              <w:rPr>
                <w:rFonts w:ascii="Arial" w:hAnsi="Arial" w:cs="Arial"/>
                <w:sz w:val="22"/>
                <w:szCs w:val="22"/>
              </w:rPr>
            </w:pPr>
          </w:p>
        </w:tc>
        <w:tc>
          <w:tcPr>
            <w:tcW w:w="2127" w:type="dxa"/>
          </w:tcPr>
          <w:p w14:paraId="4A9CA8D5" w14:textId="77777777" w:rsidR="002D17A0" w:rsidRPr="005D0E9B" w:rsidRDefault="002D17A0" w:rsidP="00D10FD9">
            <w:pPr>
              <w:jc w:val="center"/>
              <w:rPr>
                <w:rFonts w:ascii="Arial" w:hAnsi="Arial" w:cs="Arial"/>
                <w:sz w:val="22"/>
                <w:szCs w:val="22"/>
              </w:rPr>
            </w:pPr>
            <w:r w:rsidRPr="005D0E9B">
              <w:rPr>
                <w:rFonts w:ascii="Arial" w:hAnsi="Arial" w:cs="Arial"/>
                <w:sz w:val="22"/>
                <w:szCs w:val="22"/>
              </w:rPr>
              <w:t>М.П.</w:t>
            </w:r>
          </w:p>
        </w:tc>
        <w:tc>
          <w:tcPr>
            <w:tcW w:w="4022" w:type="dxa"/>
          </w:tcPr>
          <w:p w14:paraId="7705C319" w14:textId="77777777" w:rsidR="002D17A0" w:rsidRPr="005D0E9B" w:rsidRDefault="002D17A0" w:rsidP="00D10FD9">
            <w:pPr>
              <w:jc w:val="center"/>
              <w:rPr>
                <w:rFonts w:ascii="Arial" w:hAnsi="Arial" w:cs="Arial"/>
                <w:sz w:val="22"/>
                <w:szCs w:val="22"/>
                <w:lang w:val="ru-RU"/>
              </w:rPr>
            </w:pPr>
          </w:p>
        </w:tc>
      </w:tr>
      <w:tr w:rsidR="002D17A0" w:rsidRPr="005D0E9B" w14:paraId="59DF19AE" w14:textId="77777777" w:rsidTr="00D10FD9">
        <w:trPr>
          <w:jc w:val="center"/>
        </w:trPr>
        <w:tc>
          <w:tcPr>
            <w:tcW w:w="3882" w:type="dxa"/>
            <w:tcBorders>
              <w:bottom w:val="single" w:sz="4" w:space="0" w:color="auto"/>
            </w:tcBorders>
          </w:tcPr>
          <w:p w14:paraId="1F8B2EAE" w14:textId="77777777" w:rsidR="002D17A0" w:rsidRPr="005D0E9B" w:rsidRDefault="002D17A0" w:rsidP="00D10FD9">
            <w:pPr>
              <w:jc w:val="center"/>
              <w:rPr>
                <w:rFonts w:ascii="Arial" w:hAnsi="Arial" w:cs="Arial"/>
                <w:sz w:val="22"/>
                <w:szCs w:val="22"/>
              </w:rPr>
            </w:pPr>
          </w:p>
        </w:tc>
        <w:tc>
          <w:tcPr>
            <w:tcW w:w="2127" w:type="dxa"/>
          </w:tcPr>
          <w:p w14:paraId="398A9231" w14:textId="77777777" w:rsidR="002D17A0" w:rsidRPr="005D0E9B" w:rsidRDefault="002D17A0" w:rsidP="00D10FD9">
            <w:pPr>
              <w:jc w:val="center"/>
              <w:rPr>
                <w:rFonts w:ascii="Arial" w:hAnsi="Arial" w:cs="Arial"/>
                <w:sz w:val="22"/>
                <w:szCs w:val="22"/>
                <w:lang w:val="ru-RU"/>
              </w:rPr>
            </w:pPr>
          </w:p>
        </w:tc>
        <w:tc>
          <w:tcPr>
            <w:tcW w:w="4022" w:type="dxa"/>
            <w:tcBorders>
              <w:bottom w:val="single" w:sz="4" w:space="0" w:color="auto"/>
            </w:tcBorders>
          </w:tcPr>
          <w:p w14:paraId="1417387F" w14:textId="77777777" w:rsidR="002D17A0" w:rsidRPr="005D0E9B" w:rsidRDefault="002D17A0" w:rsidP="00D10FD9">
            <w:pPr>
              <w:jc w:val="center"/>
              <w:rPr>
                <w:rFonts w:ascii="Arial" w:hAnsi="Arial" w:cs="Arial"/>
                <w:sz w:val="22"/>
                <w:szCs w:val="22"/>
                <w:lang w:val="ru-RU"/>
              </w:rPr>
            </w:pPr>
          </w:p>
        </w:tc>
      </w:tr>
      <w:tr w:rsidR="002D17A0" w:rsidRPr="005D0E9B" w14:paraId="535BA1C3" w14:textId="77777777" w:rsidTr="00D10FD9">
        <w:trPr>
          <w:trHeight w:val="389"/>
          <w:jc w:val="center"/>
        </w:trPr>
        <w:tc>
          <w:tcPr>
            <w:tcW w:w="3882" w:type="dxa"/>
            <w:tcBorders>
              <w:top w:val="single" w:sz="4" w:space="0" w:color="auto"/>
            </w:tcBorders>
          </w:tcPr>
          <w:p w14:paraId="5EE9153B" w14:textId="77777777" w:rsidR="002D17A0" w:rsidRPr="005D0E9B" w:rsidRDefault="002D17A0" w:rsidP="00D10FD9">
            <w:pPr>
              <w:jc w:val="center"/>
              <w:rPr>
                <w:rFonts w:ascii="Arial" w:hAnsi="Arial" w:cs="Arial"/>
                <w:sz w:val="22"/>
                <w:szCs w:val="22"/>
              </w:rPr>
            </w:pPr>
          </w:p>
        </w:tc>
        <w:tc>
          <w:tcPr>
            <w:tcW w:w="2127" w:type="dxa"/>
          </w:tcPr>
          <w:p w14:paraId="2EE05D4A" w14:textId="77777777" w:rsidR="002D17A0" w:rsidRPr="005D0E9B" w:rsidRDefault="002D17A0" w:rsidP="00D10FD9">
            <w:pPr>
              <w:jc w:val="center"/>
              <w:rPr>
                <w:rFonts w:ascii="Arial" w:hAnsi="Arial" w:cs="Arial"/>
                <w:sz w:val="22"/>
                <w:szCs w:val="22"/>
                <w:lang w:val="ru-RU"/>
              </w:rPr>
            </w:pPr>
          </w:p>
        </w:tc>
        <w:tc>
          <w:tcPr>
            <w:tcW w:w="4022" w:type="dxa"/>
            <w:tcBorders>
              <w:top w:val="single" w:sz="4" w:space="0" w:color="auto"/>
            </w:tcBorders>
          </w:tcPr>
          <w:p w14:paraId="7067A617" w14:textId="77777777" w:rsidR="002D17A0" w:rsidRPr="005D0E9B" w:rsidRDefault="002D17A0" w:rsidP="00D10FD9">
            <w:pPr>
              <w:jc w:val="center"/>
              <w:rPr>
                <w:rFonts w:ascii="Arial" w:hAnsi="Arial" w:cs="Arial"/>
                <w:sz w:val="22"/>
                <w:szCs w:val="22"/>
                <w:lang w:val="ru-RU"/>
              </w:rPr>
            </w:pPr>
          </w:p>
        </w:tc>
      </w:tr>
    </w:tbl>
    <w:p w14:paraId="7D5994C5" w14:textId="77777777" w:rsidR="002D17A0" w:rsidRPr="005D0E9B" w:rsidRDefault="002D17A0" w:rsidP="002D17A0">
      <w:pPr>
        <w:rPr>
          <w:rFonts w:ascii="Arial" w:eastAsia="Symbol" w:hAnsi="Arial" w:cs="Arial"/>
          <w:b/>
          <w:bCs/>
          <w:i/>
          <w:kern w:val="28"/>
          <w:sz w:val="22"/>
          <w:szCs w:val="22"/>
        </w:rPr>
      </w:pPr>
      <w:r w:rsidRPr="005D0E9B">
        <w:rPr>
          <w:rFonts w:ascii="Arial" w:eastAsia="Symbol" w:hAnsi="Arial" w:cs="Arial"/>
          <w:b/>
          <w:bCs/>
          <w:i/>
          <w:kern w:val="28"/>
          <w:sz w:val="22"/>
          <w:szCs w:val="22"/>
        </w:rPr>
        <w:t xml:space="preserve">Напомена: </w:t>
      </w:r>
    </w:p>
    <w:p w14:paraId="70AD4F16" w14:textId="77777777" w:rsidR="002D17A0" w:rsidRPr="005D0E9B" w:rsidRDefault="002D17A0" w:rsidP="002D17A0">
      <w:pPr>
        <w:rPr>
          <w:rFonts w:ascii="Arial" w:eastAsia="TimesNewRomanPS-BoldMT" w:hAnsi="Arial" w:cs="Arial"/>
          <w:i/>
          <w:sz w:val="22"/>
          <w:szCs w:val="22"/>
        </w:rPr>
      </w:pPr>
      <w:r w:rsidRPr="005D0E9B">
        <w:rPr>
          <w:rFonts w:ascii="Arial" w:eastAsia="TimesNewRomanPS-BoldMT" w:hAnsi="Arial" w:cs="Arial"/>
          <w:i/>
          <w:sz w:val="22"/>
          <w:szCs w:val="22"/>
        </w:rPr>
        <w:t>Уколико група понуђача подноси заједничку понуду овај образац потписује и оверава Носилац посла испред групе понуђача.</w:t>
      </w:r>
    </w:p>
    <w:p w14:paraId="43BFF335" w14:textId="77777777" w:rsidR="002D17A0" w:rsidRPr="005D0E9B" w:rsidRDefault="002D17A0" w:rsidP="002D17A0">
      <w:pPr>
        <w:rPr>
          <w:rFonts w:ascii="Arial" w:hAnsi="Arial" w:cs="Arial"/>
          <w:sz w:val="22"/>
          <w:szCs w:val="22"/>
        </w:rPr>
      </w:pPr>
      <w:bookmarkStart w:id="15" w:name="_Toc442559941"/>
      <w:r w:rsidRPr="005D0E9B">
        <w:rPr>
          <w:rFonts w:ascii="Arial" w:hAnsi="Arial" w:cs="Arial"/>
          <w:i/>
          <w:sz w:val="22"/>
          <w:szCs w:val="22"/>
        </w:rPr>
        <w:t>Приликом подношења понуде овај образац копирати у потребном броју примерака.</w:t>
      </w:r>
    </w:p>
    <w:p w14:paraId="35E2079B" w14:textId="77777777" w:rsidR="002D17A0" w:rsidRPr="005D0E9B" w:rsidRDefault="002D17A0" w:rsidP="002D17A0">
      <w:pPr>
        <w:rPr>
          <w:rFonts w:ascii="Arial" w:hAnsi="Arial" w:cs="Arial"/>
          <w:b/>
          <w:bCs/>
          <w:kern w:val="28"/>
          <w:sz w:val="22"/>
          <w:szCs w:val="22"/>
          <w:lang w:val="sr-Cyrl-RS" w:eastAsia="ar-SA"/>
        </w:rPr>
      </w:pPr>
      <w:r w:rsidRPr="005D0E9B">
        <w:rPr>
          <w:rFonts w:ascii="Arial" w:eastAsia="TimesNewRomanPS-BoldMT" w:hAnsi="Arial" w:cs="Arial"/>
          <w:i/>
          <w:sz w:val="22"/>
          <w:szCs w:val="22"/>
        </w:rPr>
        <w:t>Понуђач који даје нетачне податке у погледу стручних референци, чини прекршај по члану 170. став 1. тачка 3. Закона о јавним набавкама („Службени гласник РС“ бр.124/2012, 14/15  и 68/15)</w:t>
      </w:r>
      <w:r w:rsidRPr="005D0E9B">
        <w:rPr>
          <w:rFonts w:ascii="Arial" w:eastAsia="TimesNewRomanPS-BoldMT" w:hAnsi="Arial" w:cs="Arial"/>
          <w:i/>
          <w:sz w:val="22"/>
          <w:szCs w:val="22"/>
          <w:lang w:val="sr-Cyrl-RS"/>
        </w:rPr>
        <w:t>, (даље:Закон)</w:t>
      </w:r>
      <w:r w:rsidRPr="005D0E9B">
        <w:rPr>
          <w:rFonts w:ascii="Arial" w:eastAsia="TimesNewRomanPS-BoldMT" w:hAnsi="Arial" w:cs="Arial"/>
          <w:i/>
          <w:sz w:val="22"/>
          <w:szCs w:val="22"/>
        </w:rPr>
        <w:t>. Давање неистинитих података у понуди је основ за негативну референцу у смислу члана 82. став 1. тачка 3) Закона</w:t>
      </w:r>
      <w:r w:rsidRPr="005D0E9B">
        <w:rPr>
          <w:rFonts w:ascii="Arial" w:eastAsia="TimesNewRomanPS-BoldMT" w:hAnsi="Arial" w:cs="Arial"/>
          <w:i/>
          <w:sz w:val="22"/>
          <w:szCs w:val="22"/>
          <w:lang w:val="sr-Cyrl-RS"/>
        </w:rPr>
        <w:t>.</w:t>
      </w:r>
    </w:p>
    <w:p w14:paraId="3B4A867F" w14:textId="77777777" w:rsidR="002D17A0" w:rsidRPr="005D0E9B" w:rsidRDefault="002D17A0" w:rsidP="002D17A0">
      <w:pPr>
        <w:rPr>
          <w:rFonts w:ascii="Arial" w:hAnsi="Arial" w:cs="Arial"/>
          <w:sz w:val="22"/>
          <w:szCs w:val="22"/>
        </w:rPr>
      </w:pPr>
    </w:p>
    <w:p w14:paraId="35169107" w14:textId="77777777" w:rsidR="002D17A0" w:rsidRDefault="002D17A0" w:rsidP="002D17A0">
      <w:pPr>
        <w:rPr>
          <w:rFonts w:ascii="Arial" w:hAnsi="Arial" w:cs="Arial"/>
          <w:sz w:val="22"/>
          <w:szCs w:val="22"/>
        </w:rPr>
      </w:pPr>
      <w:r w:rsidRPr="005D0E9B">
        <w:rPr>
          <w:rFonts w:ascii="Arial" w:hAnsi="Arial" w:cs="Arial"/>
          <w:sz w:val="22"/>
          <w:szCs w:val="22"/>
        </w:rPr>
        <w:br w:type="page"/>
      </w:r>
    </w:p>
    <w:p w14:paraId="3DC679AF" w14:textId="77777777" w:rsidR="002D17A0" w:rsidRPr="005D0E9B" w:rsidRDefault="002D17A0" w:rsidP="002D17A0">
      <w:pPr>
        <w:rPr>
          <w:rFonts w:ascii="Arial" w:hAnsi="Arial" w:cs="Arial"/>
          <w:sz w:val="22"/>
          <w:szCs w:val="22"/>
        </w:rPr>
      </w:pPr>
    </w:p>
    <w:p w14:paraId="0236F4A3" w14:textId="77777777" w:rsidR="002D17A0" w:rsidRPr="005D0E9B" w:rsidRDefault="002D17A0" w:rsidP="002D17A0">
      <w:pPr>
        <w:pStyle w:val="KDObrazac"/>
        <w:spacing w:before="0"/>
        <w:rPr>
          <w:lang w:val="sr-Cyrl-CS"/>
        </w:rPr>
      </w:pPr>
    </w:p>
    <w:p w14:paraId="1153BE53" w14:textId="77777777" w:rsidR="002D17A0" w:rsidRPr="005D0E9B" w:rsidRDefault="002D17A0" w:rsidP="002D17A0">
      <w:pPr>
        <w:pStyle w:val="KDObrazac"/>
        <w:spacing w:before="0"/>
        <w:rPr>
          <w:lang w:val="sr-Cyrl-RS"/>
        </w:rPr>
      </w:pPr>
      <w:r w:rsidRPr="00C80A61">
        <w:rPr>
          <w:lang w:val="sr-Cyrl-CS"/>
        </w:rPr>
        <w:t xml:space="preserve">ОБРАЗАЦ </w:t>
      </w:r>
      <w:bookmarkEnd w:id="15"/>
      <w:r w:rsidRPr="00C80A61">
        <w:rPr>
          <w:lang w:val="sr-Cyrl-RS"/>
        </w:rPr>
        <w:t>7.</w:t>
      </w:r>
    </w:p>
    <w:p w14:paraId="54B936F7" w14:textId="77777777" w:rsidR="002D17A0" w:rsidRPr="005D0E9B" w:rsidRDefault="002D17A0" w:rsidP="002D17A0">
      <w:pPr>
        <w:jc w:val="center"/>
        <w:rPr>
          <w:rFonts w:ascii="Arial" w:hAnsi="Arial" w:cs="Arial"/>
          <w:b/>
          <w:sz w:val="22"/>
          <w:szCs w:val="22"/>
        </w:rPr>
      </w:pPr>
    </w:p>
    <w:p w14:paraId="607E9724" w14:textId="77777777" w:rsidR="002D17A0" w:rsidRDefault="002D17A0" w:rsidP="002D17A0">
      <w:pPr>
        <w:jc w:val="center"/>
        <w:rPr>
          <w:rFonts w:ascii="Arial" w:hAnsi="Arial" w:cs="Arial"/>
          <w:b/>
          <w:sz w:val="22"/>
          <w:szCs w:val="22"/>
        </w:rPr>
      </w:pPr>
    </w:p>
    <w:p w14:paraId="7379321E" w14:textId="77777777" w:rsidR="002D17A0" w:rsidRPr="005D0E9B" w:rsidRDefault="002D17A0" w:rsidP="002D17A0">
      <w:pPr>
        <w:jc w:val="center"/>
        <w:rPr>
          <w:rFonts w:ascii="Arial" w:hAnsi="Arial" w:cs="Arial"/>
          <w:b/>
          <w:sz w:val="22"/>
          <w:szCs w:val="22"/>
        </w:rPr>
      </w:pPr>
      <w:r w:rsidRPr="005D0E9B">
        <w:rPr>
          <w:rFonts w:ascii="Arial" w:hAnsi="Arial" w:cs="Arial"/>
          <w:b/>
          <w:sz w:val="22"/>
          <w:szCs w:val="22"/>
        </w:rPr>
        <w:t>ПОТВРДА О РЕФЕРЕНТНИМ НАБАВКАМА</w:t>
      </w:r>
    </w:p>
    <w:p w14:paraId="0B849446" w14:textId="77777777" w:rsidR="002D17A0" w:rsidRDefault="002D17A0" w:rsidP="002D17A0">
      <w:pPr>
        <w:jc w:val="center"/>
        <w:rPr>
          <w:rFonts w:ascii="Arial" w:hAnsi="Arial" w:cs="Arial"/>
          <w:sz w:val="22"/>
          <w:szCs w:val="22"/>
          <w:lang w:val="sr-Cyrl-RS"/>
        </w:rPr>
      </w:pPr>
    </w:p>
    <w:p w14:paraId="78390024" w14:textId="77777777" w:rsidR="002D17A0" w:rsidRPr="005D0E9B" w:rsidRDefault="002D17A0" w:rsidP="002D17A0">
      <w:pPr>
        <w:jc w:val="center"/>
        <w:rPr>
          <w:rFonts w:ascii="Arial" w:hAnsi="Arial" w:cs="Arial"/>
          <w:sz w:val="22"/>
          <w:szCs w:val="22"/>
          <w:lang w:val="sr-Cyrl-RS"/>
        </w:rPr>
      </w:pPr>
    </w:p>
    <w:p w14:paraId="3DC7668E" w14:textId="7AFDA81E" w:rsidR="002D17A0" w:rsidRPr="005D0E9B" w:rsidRDefault="002D17A0" w:rsidP="002D17A0">
      <w:pPr>
        <w:tabs>
          <w:tab w:val="left" w:pos="0"/>
          <w:tab w:val="left" w:pos="330"/>
          <w:tab w:val="left" w:pos="540"/>
        </w:tabs>
        <w:rPr>
          <w:rFonts w:ascii="Arial" w:eastAsia="Calibri" w:hAnsi="Arial" w:cs="Arial"/>
          <w:sz w:val="22"/>
          <w:szCs w:val="22"/>
        </w:rPr>
      </w:pPr>
      <w:r w:rsidRPr="005D0E9B">
        <w:rPr>
          <w:rFonts w:ascii="Arial" w:eastAsia="Calibri" w:hAnsi="Arial" w:cs="Arial"/>
          <w:sz w:val="22"/>
          <w:szCs w:val="22"/>
          <w:lang w:val="ru-RU"/>
        </w:rPr>
        <w:t xml:space="preserve">Наручилац односно </w:t>
      </w:r>
      <w:r>
        <w:rPr>
          <w:rFonts w:ascii="Arial" w:eastAsia="Calibri" w:hAnsi="Arial" w:cs="Arial"/>
          <w:sz w:val="22"/>
          <w:szCs w:val="22"/>
          <w:lang w:val="ru-RU"/>
        </w:rPr>
        <w:t>корисник услуга</w:t>
      </w:r>
      <w:r w:rsidR="00CE6AF5">
        <w:rPr>
          <w:rFonts w:ascii="Arial" w:eastAsia="Calibri" w:hAnsi="Arial" w:cs="Arial"/>
          <w:sz w:val="22"/>
          <w:szCs w:val="22"/>
          <w:lang w:val="ru-RU"/>
        </w:rPr>
        <w:t>:</w:t>
      </w:r>
      <w:r w:rsidRPr="005D0E9B">
        <w:rPr>
          <w:rFonts w:ascii="Arial" w:eastAsia="Calibri" w:hAnsi="Arial" w:cs="Arial"/>
          <w:sz w:val="22"/>
          <w:szCs w:val="22"/>
          <w:lang w:val="ru-RU"/>
        </w:rPr>
        <w:t xml:space="preserve"> </w:t>
      </w:r>
    </w:p>
    <w:p w14:paraId="25B62AA2" w14:textId="77777777" w:rsidR="002D17A0" w:rsidRPr="005D0E9B" w:rsidRDefault="002D17A0" w:rsidP="002D17A0">
      <w:pPr>
        <w:tabs>
          <w:tab w:val="left" w:pos="0"/>
          <w:tab w:val="left" w:pos="330"/>
          <w:tab w:val="left" w:pos="540"/>
        </w:tabs>
        <w:ind w:left="6"/>
        <w:rPr>
          <w:rFonts w:ascii="Arial" w:eastAsia="Calibri" w:hAnsi="Arial" w:cs="Arial"/>
          <w:sz w:val="22"/>
          <w:szCs w:val="22"/>
        </w:rPr>
      </w:pPr>
      <w:r w:rsidRPr="005D0E9B">
        <w:rPr>
          <w:rFonts w:ascii="Arial" w:eastAsia="Calibri" w:hAnsi="Arial" w:cs="Arial"/>
          <w:sz w:val="22"/>
          <w:szCs w:val="22"/>
        </w:rPr>
        <w:t xml:space="preserve">                                                  __________________________________________________________________</w:t>
      </w:r>
    </w:p>
    <w:p w14:paraId="588E428C" w14:textId="77777777" w:rsidR="002D17A0" w:rsidRPr="005D0E9B" w:rsidRDefault="002D17A0" w:rsidP="002D17A0">
      <w:pPr>
        <w:tabs>
          <w:tab w:val="left" w:pos="0"/>
          <w:tab w:val="left" w:pos="330"/>
          <w:tab w:val="left" w:pos="540"/>
        </w:tabs>
        <w:ind w:left="6"/>
        <w:jc w:val="center"/>
        <w:rPr>
          <w:rFonts w:ascii="Arial" w:eastAsia="Calibri" w:hAnsi="Arial" w:cs="Arial"/>
          <w:sz w:val="22"/>
          <w:szCs w:val="22"/>
        </w:rPr>
      </w:pPr>
      <w:r w:rsidRPr="005D0E9B">
        <w:rPr>
          <w:rFonts w:ascii="Arial" w:hAnsi="Arial" w:cs="Arial"/>
          <w:bCs/>
          <w:kern w:val="28"/>
          <w:sz w:val="22"/>
          <w:szCs w:val="22"/>
        </w:rPr>
        <w:t>(назив и седиште наручиоца)</w:t>
      </w:r>
    </w:p>
    <w:p w14:paraId="649BC974" w14:textId="77777777" w:rsidR="002D17A0" w:rsidRPr="005D0E9B" w:rsidRDefault="002D17A0" w:rsidP="002D17A0">
      <w:pPr>
        <w:rPr>
          <w:rFonts w:ascii="Arial" w:hAnsi="Arial" w:cs="Arial"/>
          <w:sz w:val="22"/>
          <w:szCs w:val="22"/>
        </w:rPr>
      </w:pPr>
      <w:r w:rsidRPr="005D0E9B">
        <w:rPr>
          <w:rFonts w:ascii="Arial" w:hAnsi="Arial" w:cs="Arial"/>
          <w:sz w:val="22"/>
          <w:szCs w:val="22"/>
        </w:rPr>
        <w:t>Лице за контакт:      ___________________________________________________________________</w:t>
      </w:r>
    </w:p>
    <w:p w14:paraId="478C43C0" w14:textId="77777777" w:rsidR="002D17A0" w:rsidRPr="005D0E9B" w:rsidRDefault="002D17A0" w:rsidP="002D17A0">
      <w:pPr>
        <w:jc w:val="center"/>
        <w:rPr>
          <w:rFonts w:ascii="Arial" w:hAnsi="Arial" w:cs="Arial"/>
          <w:sz w:val="22"/>
          <w:szCs w:val="22"/>
        </w:rPr>
      </w:pPr>
      <w:r w:rsidRPr="005D0E9B">
        <w:rPr>
          <w:rFonts w:ascii="Arial" w:hAnsi="Arial" w:cs="Arial"/>
          <w:sz w:val="22"/>
          <w:szCs w:val="22"/>
        </w:rPr>
        <w:t>(име, презиме,  контакт телефон)</w:t>
      </w:r>
    </w:p>
    <w:p w14:paraId="6B100A11" w14:textId="77777777" w:rsidR="002D17A0" w:rsidRPr="005D0E9B" w:rsidRDefault="002D17A0" w:rsidP="002D17A0">
      <w:pPr>
        <w:rPr>
          <w:rFonts w:ascii="Arial" w:hAnsi="Arial" w:cs="Arial"/>
          <w:sz w:val="22"/>
          <w:szCs w:val="22"/>
        </w:rPr>
      </w:pPr>
      <w:r w:rsidRPr="005D0E9B">
        <w:rPr>
          <w:rFonts w:ascii="Arial" w:hAnsi="Arial" w:cs="Arial"/>
          <w:sz w:val="22"/>
          <w:szCs w:val="22"/>
        </w:rPr>
        <w:t>Овим путем потврђујем да је __________________________________________________________________</w:t>
      </w:r>
    </w:p>
    <w:p w14:paraId="615F2EE7" w14:textId="77777777" w:rsidR="002D17A0" w:rsidRPr="005D0E9B" w:rsidRDefault="002D17A0" w:rsidP="002D17A0">
      <w:pPr>
        <w:jc w:val="center"/>
        <w:rPr>
          <w:rFonts w:ascii="Arial" w:hAnsi="Arial" w:cs="Arial"/>
          <w:sz w:val="22"/>
          <w:szCs w:val="22"/>
        </w:rPr>
      </w:pPr>
      <w:r w:rsidRPr="005D0E9B">
        <w:rPr>
          <w:rFonts w:ascii="Arial" w:hAnsi="Arial" w:cs="Arial"/>
          <w:sz w:val="22"/>
          <w:szCs w:val="22"/>
        </w:rPr>
        <w:t>(навести назив седиште  понуђача)</w:t>
      </w:r>
    </w:p>
    <w:p w14:paraId="1B973028" w14:textId="77777777" w:rsidR="002D17A0" w:rsidRPr="005D0E9B" w:rsidRDefault="002D17A0" w:rsidP="002D17A0">
      <w:pPr>
        <w:rPr>
          <w:rFonts w:ascii="Arial" w:hAnsi="Arial" w:cs="Arial"/>
          <w:sz w:val="22"/>
          <w:szCs w:val="22"/>
        </w:rPr>
      </w:pPr>
      <w:r w:rsidRPr="005D0E9B">
        <w:rPr>
          <w:rFonts w:ascii="Arial" w:hAnsi="Arial" w:cs="Arial"/>
          <w:sz w:val="22"/>
          <w:szCs w:val="22"/>
        </w:rPr>
        <w:t xml:space="preserve">за наше потребе </w:t>
      </w:r>
      <w:r>
        <w:rPr>
          <w:rFonts w:ascii="Arial" w:hAnsi="Arial" w:cs="Arial"/>
          <w:sz w:val="22"/>
          <w:szCs w:val="22"/>
          <w:lang w:val="sr-Cyrl-RS"/>
        </w:rPr>
        <w:t>извршио</w:t>
      </w:r>
      <w:r w:rsidRPr="005D0E9B">
        <w:rPr>
          <w:rFonts w:ascii="Arial" w:hAnsi="Arial" w:cs="Arial"/>
          <w:sz w:val="22"/>
          <w:szCs w:val="22"/>
        </w:rPr>
        <w:t xml:space="preserve">: </w:t>
      </w:r>
    </w:p>
    <w:p w14:paraId="121F3903" w14:textId="77777777" w:rsidR="002D17A0" w:rsidRPr="005D0E9B" w:rsidRDefault="002D17A0" w:rsidP="002D17A0">
      <w:pPr>
        <w:rPr>
          <w:rFonts w:ascii="Arial" w:hAnsi="Arial" w:cs="Arial"/>
          <w:sz w:val="22"/>
          <w:szCs w:val="22"/>
        </w:rPr>
      </w:pPr>
      <w:r w:rsidRPr="005D0E9B">
        <w:rPr>
          <w:rFonts w:ascii="Arial" w:hAnsi="Arial" w:cs="Arial"/>
          <w:sz w:val="22"/>
          <w:szCs w:val="22"/>
        </w:rPr>
        <w:t>__________________________________________________________________</w:t>
      </w:r>
    </w:p>
    <w:p w14:paraId="52DAF0B2" w14:textId="77777777" w:rsidR="002D17A0" w:rsidRPr="005D0E9B" w:rsidRDefault="002D17A0" w:rsidP="002D17A0">
      <w:pPr>
        <w:rPr>
          <w:rFonts w:ascii="Arial" w:hAnsi="Arial" w:cs="Arial"/>
          <w:sz w:val="22"/>
          <w:szCs w:val="22"/>
        </w:rPr>
      </w:pPr>
      <w:r w:rsidRPr="005D0E9B">
        <w:rPr>
          <w:rFonts w:ascii="Arial" w:hAnsi="Arial" w:cs="Arial"/>
          <w:sz w:val="22"/>
          <w:szCs w:val="22"/>
        </w:rPr>
        <w:t xml:space="preserve">                                                  (навести </w:t>
      </w:r>
      <w:r w:rsidRPr="005D0E9B">
        <w:rPr>
          <w:rFonts w:ascii="Arial" w:hAnsi="Arial" w:cs="Arial"/>
          <w:sz w:val="22"/>
          <w:szCs w:val="22"/>
          <w:lang w:val="sr-Cyrl-RS"/>
        </w:rPr>
        <w:t xml:space="preserve">референтне </w:t>
      </w:r>
      <w:r>
        <w:rPr>
          <w:rFonts w:ascii="Arial" w:hAnsi="Arial" w:cs="Arial"/>
          <w:sz w:val="22"/>
          <w:szCs w:val="22"/>
          <w:lang w:val="sr-Cyrl-RS"/>
        </w:rPr>
        <w:t xml:space="preserve">услуге из </w:t>
      </w:r>
      <w:r w:rsidRPr="005D0E9B">
        <w:rPr>
          <w:rFonts w:ascii="Arial" w:hAnsi="Arial" w:cs="Arial"/>
          <w:sz w:val="22"/>
          <w:szCs w:val="22"/>
          <w:lang w:val="sr-Cyrl-RS"/>
        </w:rPr>
        <w:t>уговора</w:t>
      </w:r>
      <w:r w:rsidRPr="005D0E9B">
        <w:rPr>
          <w:rFonts w:ascii="Arial" w:hAnsi="Arial" w:cs="Arial"/>
          <w:sz w:val="22"/>
          <w:szCs w:val="22"/>
        </w:rPr>
        <w:t xml:space="preserve">) </w:t>
      </w:r>
    </w:p>
    <w:p w14:paraId="3450B6E1" w14:textId="77777777" w:rsidR="002D17A0" w:rsidRPr="005D0E9B" w:rsidRDefault="002D17A0" w:rsidP="002D17A0">
      <w:pPr>
        <w:rPr>
          <w:rFonts w:ascii="Arial" w:hAnsi="Arial" w:cs="Arial"/>
          <w:sz w:val="22"/>
          <w:szCs w:val="22"/>
          <w:lang w:val="sr-Cyrl-RS"/>
        </w:rPr>
      </w:pPr>
      <w:r w:rsidRPr="005D0E9B">
        <w:rPr>
          <w:rFonts w:ascii="Arial" w:hAnsi="Arial" w:cs="Arial"/>
          <w:sz w:val="22"/>
          <w:szCs w:val="22"/>
        </w:rPr>
        <w:t xml:space="preserve">у уговореном року, обиму и квалитету и да </w:t>
      </w:r>
      <w:r w:rsidRPr="005D0E9B">
        <w:rPr>
          <w:rFonts w:ascii="Arial" w:hAnsi="Arial" w:cs="Arial"/>
          <w:sz w:val="22"/>
          <w:szCs w:val="22"/>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580"/>
      </w:tblGrid>
      <w:tr w:rsidR="002D17A0" w:rsidRPr="005D0E9B" w14:paraId="196B69DD" w14:textId="77777777" w:rsidTr="00D10FD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784A3E4" w14:textId="77777777" w:rsidR="002D17A0" w:rsidRPr="005D0E9B" w:rsidRDefault="002D17A0" w:rsidP="00D10FD9">
            <w:pPr>
              <w:jc w:val="center"/>
              <w:rPr>
                <w:rFonts w:ascii="Arial" w:eastAsia="Calibri" w:hAnsi="Arial" w:cs="Arial"/>
                <w:sz w:val="22"/>
                <w:szCs w:val="22"/>
              </w:rPr>
            </w:pPr>
            <w:r w:rsidRPr="005D0E9B">
              <w:rPr>
                <w:rFonts w:ascii="Arial" w:eastAsia="Calibri" w:hAnsi="Arial" w:cs="Arial"/>
                <w:sz w:val="22"/>
                <w:szCs w:val="22"/>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690269C" w14:textId="77777777" w:rsidR="002D17A0" w:rsidRPr="005D0E9B" w:rsidRDefault="002D17A0" w:rsidP="00D10FD9">
            <w:pPr>
              <w:jc w:val="center"/>
              <w:rPr>
                <w:rFonts w:ascii="Arial" w:eastAsia="Calibri" w:hAnsi="Arial" w:cs="Arial"/>
                <w:sz w:val="22"/>
                <w:szCs w:val="22"/>
              </w:rPr>
            </w:pPr>
            <w:r w:rsidRPr="005D0E9B">
              <w:rPr>
                <w:rFonts w:ascii="Arial" w:eastAsia="Calibri" w:hAnsi="Arial" w:cs="Arial"/>
                <w:sz w:val="22"/>
                <w:szCs w:val="22"/>
              </w:rPr>
              <w:t>Датум реализације уговора</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3262521" w14:textId="77777777" w:rsidR="002D17A0" w:rsidRPr="005D0E9B" w:rsidRDefault="002D17A0" w:rsidP="00D10FD9">
            <w:pPr>
              <w:jc w:val="center"/>
              <w:rPr>
                <w:rFonts w:ascii="Arial" w:eastAsia="Calibri" w:hAnsi="Arial" w:cs="Arial"/>
                <w:sz w:val="22"/>
                <w:szCs w:val="22"/>
                <w:lang w:val="sr-Cyrl-RS"/>
              </w:rPr>
            </w:pPr>
            <w:r w:rsidRPr="00C824B5">
              <w:rPr>
                <w:rFonts w:ascii="Arial" w:eastAsia="Calibri" w:hAnsi="Arial" w:cs="Arial"/>
                <w:bCs/>
                <w:iCs/>
                <w:sz w:val="22"/>
                <w:szCs w:val="22"/>
                <w:lang w:val="sr-Cyrl-RS"/>
              </w:rPr>
              <w:t>Број корисничких лиценци</w:t>
            </w:r>
          </w:p>
        </w:tc>
      </w:tr>
      <w:tr w:rsidR="002D17A0" w:rsidRPr="005D0E9B" w14:paraId="7A73E08A" w14:textId="77777777" w:rsidTr="00D10FD9">
        <w:tc>
          <w:tcPr>
            <w:tcW w:w="2313" w:type="dxa"/>
            <w:tcBorders>
              <w:top w:val="single" w:sz="4" w:space="0" w:color="auto"/>
              <w:left w:val="single" w:sz="4" w:space="0" w:color="auto"/>
              <w:bottom w:val="single" w:sz="4" w:space="0" w:color="auto"/>
              <w:right w:val="single" w:sz="4" w:space="0" w:color="auto"/>
            </w:tcBorders>
            <w:shd w:val="clear" w:color="auto" w:fill="auto"/>
          </w:tcPr>
          <w:p w14:paraId="48C8F4F6" w14:textId="77777777" w:rsidR="002D17A0" w:rsidRPr="005D0E9B" w:rsidRDefault="002D17A0" w:rsidP="00D10FD9">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606A6B9D" w14:textId="77777777" w:rsidR="002D17A0" w:rsidRPr="005D0E9B" w:rsidRDefault="002D17A0" w:rsidP="00D10FD9">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DAF559A" w14:textId="77777777" w:rsidR="002D17A0" w:rsidRPr="005D0E9B" w:rsidRDefault="002D17A0" w:rsidP="00D10FD9">
            <w:pPr>
              <w:rPr>
                <w:rFonts w:ascii="Arial" w:eastAsia="Calibri" w:hAnsi="Arial" w:cs="Arial"/>
                <w:sz w:val="22"/>
                <w:szCs w:val="22"/>
              </w:rPr>
            </w:pPr>
          </w:p>
        </w:tc>
      </w:tr>
      <w:tr w:rsidR="002D17A0" w:rsidRPr="005D0E9B" w14:paraId="57E0CC23" w14:textId="77777777" w:rsidTr="00D10FD9">
        <w:tc>
          <w:tcPr>
            <w:tcW w:w="2313" w:type="dxa"/>
            <w:tcBorders>
              <w:top w:val="single" w:sz="4" w:space="0" w:color="auto"/>
              <w:left w:val="single" w:sz="4" w:space="0" w:color="auto"/>
              <w:bottom w:val="single" w:sz="4" w:space="0" w:color="auto"/>
              <w:right w:val="single" w:sz="4" w:space="0" w:color="auto"/>
            </w:tcBorders>
            <w:shd w:val="clear" w:color="auto" w:fill="auto"/>
          </w:tcPr>
          <w:p w14:paraId="4A7A080A" w14:textId="77777777" w:rsidR="002D17A0" w:rsidRPr="005D0E9B" w:rsidRDefault="002D17A0" w:rsidP="00D10FD9">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469355DA" w14:textId="77777777" w:rsidR="002D17A0" w:rsidRPr="005D0E9B" w:rsidRDefault="002D17A0" w:rsidP="00D10FD9">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D516D74" w14:textId="77777777" w:rsidR="002D17A0" w:rsidRPr="005D0E9B" w:rsidRDefault="002D17A0" w:rsidP="00D10FD9">
            <w:pPr>
              <w:rPr>
                <w:rFonts w:ascii="Arial" w:eastAsia="Calibri" w:hAnsi="Arial" w:cs="Arial"/>
                <w:sz w:val="22"/>
                <w:szCs w:val="22"/>
              </w:rPr>
            </w:pPr>
          </w:p>
        </w:tc>
      </w:tr>
      <w:tr w:rsidR="002D17A0" w:rsidRPr="005D0E9B" w14:paraId="6B4FE712" w14:textId="77777777" w:rsidTr="00D10FD9">
        <w:tc>
          <w:tcPr>
            <w:tcW w:w="2313" w:type="dxa"/>
            <w:tcBorders>
              <w:top w:val="single" w:sz="4" w:space="0" w:color="auto"/>
              <w:left w:val="single" w:sz="4" w:space="0" w:color="auto"/>
              <w:bottom w:val="single" w:sz="4" w:space="0" w:color="auto"/>
              <w:right w:val="single" w:sz="4" w:space="0" w:color="auto"/>
            </w:tcBorders>
            <w:shd w:val="clear" w:color="auto" w:fill="auto"/>
          </w:tcPr>
          <w:p w14:paraId="6604421D" w14:textId="77777777" w:rsidR="002D17A0" w:rsidRPr="005D0E9B" w:rsidRDefault="002D17A0" w:rsidP="00D10FD9">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4C6945D9" w14:textId="77777777" w:rsidR="002D17A0" w:rsidRPr="005D0E9B" w:rsidRDefault="002D17A0" w:rsidP="00D10FD9">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DA98493" w14:textId="77777777" w:rsidR="002D17A0" w:rsidRPr="005D0E9B" w:rsidRDefault="002D17A0" w:rsidP="00D10FD9">
            <w:pPr>
              <w:rPr>
                <w:rFonts w:ascii="Arial" w:eastAsia="Calibri" w:hAnsi="Arial" w:cs="Arial"/>
                <w:sz w:val="22"/>
                <w:szCs w:val="22"/>
              </w:rPr>
            </w:pPr>
          </w:p>
        </w:tc>
      </w:tr>
      <w:tr w:rsidR="002D17A0" w:rsidRPr="005D0E9B" w14:paraId="0D2B2C1A" w14:textId="77777777" w:rsidTr="00D10FD9">
        <w:tc>
          <w:tcPr>
            <w:tcW w:w="2313" w:type="dxa"/>
            <w:tcBorders>
              <w:top w:val="single" w:sz="4" w:space="0" w:color="auto"/>
              <w:left w:val="single" w:sz="4" w:space="0" w:color="auto"/>
              <w:bottom w:val="single" w:sz="4" w:space="0" w:color="auto"/>
              <w:right w:val="single" w:sz="4" w:space="0" w:color="auto"/>
            </w:tcBorders>
            <w:shd w:val="clear" w:color="auto" w:fill="auto"/>
          </w:tcPr>
          <w:p w14:paraId="73609E7D" w14:textId="77777777" w:rsidR="002D17A0" w:rsidRPr="005D0E9B" w:rsidRDefault="002D17A0" w:rsidP="00D10FD9">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5CAD127A" w14:textId="77777777" w:rsidR="002D17A0" w:rsidRPr="005D0E9B" w:rsidRDefault="002D17A0" w:rsidP="00D10FD9">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6AAAFE7" w14:textId="77777777" w:rsidR="002D17A0" w:rsidRPr="005D0E9B" w:rsidRDefault="002D17A0" w:rsidP="00D10FD9">
            <w:pPr>
              <w:rPr>
                <w:rFonts w:ascii="Arial" w:eastAsia="Calibri" w:hAnsi="Arial" w:cs="Arial"/>
                <w:sz w:val="22"/>
                <w:szCs w:val="22"/>
              </w:rPr>
            </w:pPr>
          </w:p>
        </w:tc>
      </w:tr>
    </w:tbl>
    <w:p w14:paraId="4C47AC99" w14:textId="77777777" w:rsidR="002D17A0" w:rsidRPr="005D0E9B" w:rsidRDefault="002D17A0" w:rsidP="002D17A0">
      <w:pPr>
        <w:rPr>
          <w:rFonts w:ascii="Arial" w:eastAsia="TimesNewRomanPS-BoldMT" w:hAnsi="Arial" w:cs="Arial"/>
          <w:b/>
          <w:bCs/>
          <w:i/>
          <w:iCs/>
          <w:sz w:val="22"/>
          <w:szCs w:val="22"/>
        </w:rPr>
      </w:pPr>
      <w:r w:rsidRPr="005D0E9B">
        <w:rPr>
          <w:rFonts w:ascii="Arial" w:hAnsi="Arial" w:cs="Arial"/>
          <w:sz w:val="22"/>
          <w:szCs w:val="22"/>
        </w:rPr>
        <w:tab/>
      </w:r>
    </w:p>
    <w:tbl>
      <w:tblPr>
        <w:tblW w:w="10031" w:type="dxa"/>
        <w:jc w:val="center"/>
        <w:tblLayout w:type="fixed"/>
        <w:tblLook w:val="0000" w:firstRow="0" w:lastRow="0" w:firstColumn="0" w:lastColumn="0" w:noHBand="0" w:noVBand="0"/>
      </w:tblPr>
      <w:tblGrid>
        <w:gridCol w:w="3882"/>
        <w:gridCol w:w="2127"/>
        <w:gridCol w:w="4022"/>
      </w:tblGrid>
      <w:tr w:rsidR="002D17A0" w:rsidRPr="005D0E9B" w14:paraId="6D858EE7" w14:textId="77777777" w:rsidTr="00D10FD9">
        <w:trPr>
          <w:jc w:val="center"/>
        </w:trPr>
        <w:tc>
          <w:tcPr>
            <w:tcW w:w="3882" w:type="dxa"/>
          </w:tcPr>
          <w:p w14:paraId="74B54A89" w14:textId="77777777" w:rsidR="002D17A0" w:rsidRDefault="002D17A0" w:rsidP="00D10FD9">
            <w:pPr>
              <w:jc w:val="center"/>
              <w:rPr>
                <w:rFonts w:ascii="Arial" w:hAnsi="Arial" w:cs="Arial"/>
                <w:sz w:val="22"/>
                <w:szCs w:val="22"/>
              </w:rPr>
            </w:pPr>
          </w:p>
          <w:p w14:paraId="69F96B9E" w14:textId="77777777" w:rsidR="002D17A0" w:rsidRPr="005D0E9B" w:rsidRDefault="002D17A0" w:rsidP="00D10FD9">
            <w:pPr>
              <w:jc w:val="center"/>
              <w:rPr>
                <w:rFonts w:ascii="Arial" w:hAnsi="Arial" w:cs="Arial"/>
                <w:sz w:val="22"/>
                <w:szCs w:val="22"/>
              </w:rPr>
            </w:pPr>
          </w:p>
          <w:p w14:paraId="20A2845C" w14:textId="77777777" w:rsidR="002D17A0" w:rsidRDefault="002D17A0" w:rsidP="00D10FD9">
            <w:pPr>
              <w:jc w:val="center"/>
              <w:rPr>
                <w:rFonts w:ascii="Arial" w:hAnsi="Arial" w:cs="Arial"/>
                <w:sz w:val="22"/>
                <w:szCs w:val="22"/>
              </w:rPr>
            </w:pPr>
          </w:p>
          <w:p w14:paraId="15BC8FD9" w14:textId="77777777" w:rsidR="002D17A0" w:rsidRPr="005D0E9B" w:rsidRDefault="002D17A0" w:rsidP="00D10FD9">
            <w:pPr>
              <w:jc w:val="center"/>
              <w:rPr>
                <w:rFonts w:ascii="Arial" w:hAnsi="Arial" w:cs="Arial"/>
                <w:sz w:val="22"/>
                <w:szCs w:val="22"/>
              </w:rPr>
            </w:pPr>
            <w:r w:rsidRPr="005D0E9B">
              <w:rPr>
                <w:rFonts w:ascii="Arial" w:hAnsi="Arial" w:cs="Arial"/>
                <w:sz w:val="22"/>
                <w:szCs w:val="22"/>
              </w:rPr>
              <w:t>Датум:</w:t>
            </w:r>
          </w:p>
        </w:tc>
        <w:tc>
          <w:tcPr>
            <w:tcW w:w="2127" w:type="dxa"/>
          </w:tcPr>
          <w:p w14:paraId="7DE723D0" w14:textId="77777777" w:rsidR="002D17A0" w:rsidRPr="005D0E9B" w:rsidRDefault="002D17A0" w:rsidP="00D10FD9">
            <w:pPr>
              <w:jc w:val="center"/>
              <w:rPr>
                <w:rFonts w:ascii="Arial" w:hAnsi="Arial" w:cs="Arial"/>
                <w:sz w:val="22"/>
                <w:szCs w:val="22"/>
                <w:lang w:val="ru-RU"/>
              </w:rPr>
            </w:pPr>
          </w:p>
        </w:tc>
        <w:tc>
          <w:tcPr>
            <w:tcW w:w="4022" w:type="dxa"/>
          </w:tcPr>
          <w:p w14:paraId="2755D44E" w14:textId="77777777" w:rsidR="002D17A0" w:rsidRPr="005D0E9B" w:rsidRDefault="002D17A0" w:rsidP="00D10FD9">
            <w:pPr>
              <w:jc w:val="center"/>
              <w:rPr>
                <w:rFonts w:ascii="Arial" w:hAnsi="Arial" w:cs="Arial"/>
                <w:sz w:val="22"/>
                <w:szCs w:val="22"/>
              </w:rPr>
            </w:pPr>
          </w:p>
          <w:p w14:paraId="22BE83FD" w14:textId="77777777" w:rsidR="002D17A0" w:rsidRDefault="002D17A0" w:rsidP="00D10FD9">
            <w:pPr>
              <w:jc w:val="center"/>
              <w:rPr>
                <w:rFonts w:ascii="Arial" w:hAnsi="Arial" w:cs="Arial"/>
                <w:sz w:val="22"/>
                <w:szCs w:val="22"/>
              </w:rPr>
            </w:pPr>
          </w:p>
          <w:p w14:paraId="01DA379D" w14:textId="77777777" w:rsidR="002D17A0" w:rsidRDefault="002D17A0" w:rsidP="00D10FD9">
            <w:pPr>
              <w:jc w:val="center"/>
              <w:rPr>
                <w:rFonts w:ascii="Arial" w:hAnsi="Arial" w:cs="Arial"/>
                <w:sz w:val="22"/>
                <w:szCs w:val="22"/>
              </w:rPr>
            </w:pPr>
          </w:p>
          <w:p w14:paraId="2B942614" w14:textId="77777777" w:rsidR="002D17A0" w:rsidRPr="005D0E9B" w:rsidRDefault="002D17A0" w:rsidP="00D10FD9">
            <w:pPr>
              <w:jc w:val="center"/>
              <w:rPr>
                <w:rFonts w:ascii="Arial" w:hAnsi="Arial" w:cs="Arial"/>
                <w:sz w:val="22"/>
                <w:szCs w:val="22"/>
                <w:lang w:val="ru-RU"/>
              </w:rPr>
            </w:pPr>
            <w:r w:rsidRPr="005D0E9B">
              <w:rPr>
                <w:rFonts w:ascii="Arial" w:hAnsi="Arial" w:cs="Arial"/>
                <w:sz w:val="22"/>
                <w:szCs w:val="22"/>
              </w:rPr>
              <w:t>Наручилац/</w:t>
            </w:r>
            <w:r>
              <w:rPr>
                <w:rFonts w:ascii="Arial" w:hAnsi="Arial" w:cs="Arial"/>
                <w:sz w:val="22"/>
                <w:szCs w:val="22"/>
                <w:lang w:val="sr-Cyrl-RS"/>
              </w:rPr>
              <w:t>Корисник услуга</w:t>
            </w:r>
            <w:r w:rsidRPr="005D0E9B">
              <w:rPr>
                <w:rFonts w:ascii="Arial" w:hAnsi="Arial" w:cs="Arial"/>
                <w:sz w:val="22"/>
                <w:szCs w:val="22"/>
              </w:rPr>
              <w:t>:</w:t>
            </w:r>
          </w:p>
        </w:tc>
      </w:tr>
      <w:tr w:rsidR="002D17A0" w:rsidRPr="005D0E9B" w14:paraId="3DAEDE96" w14:textId="77777777" w:rsidTr="00D10FD9">
        <w:trPr>
          <w:jc w:val="center"/>
        </w:trPr>
        <w:tc>
          <w:tcPr>
            <w:tcW w:w="3882" w:type="dxa"/>
          </w:tcPr>
          <w:p w14:paraId="37C82942" w14:textId="77777777" w:rsidR="002D17A0" w:rsidRPr="005D0E9B" w:rsidRDefault="002D17A0" w:rsidP="00D10FD9">
            <w:pPr>
              <w:jc w:val="center"/>
              <w:rPr>
                <w:rFonts w:ascii="Arial" w:hAnsi="Arial" w:cs="Arial"/>
                <w:sz w:val="22"/>
                <w:szCs w:val="22"/>
              </w:rPr>
            </w:pPr>
          </w:p>
        </w:tc>
        <w:tc>
          <w:tcPr>
            <w:tcW w:w="2127" w:type="dxa"/>
          </w:tcPr>
          <w:p w14:paraId="14E38DD7" w14:textId="77777777" w:rsidR="002D17A0" w:rsidRPr="005D0E9B" w:rsidRDefault="002D17A0" w:rsidP="00D10FD9">
            <w:pPr>
              <w:jc w:val="center"/>
              <w:rPr>
                <w:rFonts w:ascii="Arial" w:hAnsi="Arial" w:cs="Arial"/>
                <w:sz w:val="22"/>
                <w:szCs w:val="22"/>
              </w:rPr>
            </w:pPr>
            <w:r w:rsidRPr="005D0E9B">
              <w:rPr>
                <w:rFonts w:ascii="Arial" w:hAnsi="Arial" w:cs="Arial"/>
                <w:sz w:val="22"/>
                <w:szCs w:val="22"/>
              </w:rPr>
              <w:t>М.П.</w:t>
            </w:r>
          </w:p>
        </w:tc>
        <w:tc>
          <w:tcPr>
            <w:tcW w:w="4022" w:type="dxa"/>
          </w:tcPr>
          <w:p w14:paraId="78C521CE" w14:textId="77777777" w:rsidR="002D17A0" w:rsidRPr="005D0E9B" w:rsidRDefault="002D17A0" w:rsidP="00D10FD9">
            <w:pPr>
              <w:jc w:val="center"/>
              <w:rPr>
                <w:rFonts w:ascii="Arial" w:hAnsi="Arial" w:cs="Arial"/>
                <w:sz w:val="22"/>
                <w:szCs w:val="22"/>
                <w:lang w:val="ru-RU"/>
              </w:rPr>
            </w:pPr>
          </w:p>
        </w:tc>
      </w:tr>
      <w:tr w:rsidR="002D17A0" w:rsidRPr="005D0E9B" w14:paraId="3186E39D" w14:textId="77777777" w:rsidTr="00D10FD9">
        <w:trPr>
          <w:jc w:val="center"/>
        </w:trPr>
        <w:tc>
          <w:tcPr>
            <w:tcW w:w="3882" w:type="dxa"/>
            <w:tcBorders>
              <w:bottom w:val="single" w:sz="4" w:space="0" w:color="auto"/>
            </w:tcBorders>
          </w:tcPr>
          <w:p w14:paraId="789DF8FB" w14:textId="77777777" w:rsidR="002D17A0" w:rsidRPr="005D0E9B" w:rsidRDefault="002D17A0" w:rsidP="00D10FD9">
            <w:pPr>
              <w:jc w:val="center"/>
              <w:rPr>
                <w:rFonts w:ascii="Arial" w:hAnsi="Arial" w:cs="Arial"/>
                <w:sz w:val="22"/>
                <w:szCs w:val="22"/>
              </w:rPr>
            </w:pPr>
          </w:p>
        </w:tc>
        <w:tc>
          <w:tcPr>
            <w:tcW w:w="2127" w:type="dxa"/>
          </w:tcPr>
          <w:p w14:paraId="5F65A2E1" w14:textId="77777777" w:rsidR="002D17A0" w:rsidRPr="005D0E9B" w:rsidRDefault="002D17A0" w:rsidP="00D10FD9">
            <w:pPr>
              <w:jc w:val="center"/>
              <w:rPr>
                <w:rFonts w:ascii="Arial" w:hAnsi="Arial" w:cs="Arial"/>
                <w:sz w:val="22"/>
                <w:szCs w:val="22"/>
                <w:lang w:val="ru-RU"/>
              </w:rPr>
            </w:pPr>
          </w:p>
        </w:tc>
        <w:tc>
          <w:tcPr>
            <w:tcW w:w="4022" w:type="dxa"/>
            <w:tcBorders>
              <w:bottom w:val="single" w:sz="4" w:space="0" w:color="auto"/>
            </w:tcBorders>
          </w:tcPr>
          <w:p w14:paraId="59266894" w14:textId="77777777" w:rsidR="002D17A0" w:rsidRPr="005D0E9B" w:rsidRDefault="002D17A0" w:rsidP="00D10FD9">
            <w:pPr>
              <w:jc w:val="center"/>
              <w:rPr>
                <w:rFonts w:ascii="Arial" w:hAnsi="Arial" w:cs="Arial"/>
                <w:sz w:val="22"/>
                <w:szCs w:val="22"/>
                <w:lang w:val="ru-RU"/>
              </w:rPr>
            </w:pPr>
          </w:p>
        </w:tc>
      </w:tr>
      <w:tr w:rsidR="002D17A0" w:rsidRPr="005D0E9B" w14:paraId="7F8BC8C2" w14:textId="77777777" w:rsidTr="00D10FD9">
        <w:trPr>
          <w:trHeight w:val="389"/>
          <w:jc w:val="center"/>
        </w:trPr>
        <w:tc>
          <w:tcPr>
            <w:tcW w:w="3882" w:type="dxa"/>
            <w:tcBorders>
              <w:top w:val="single" w:sz="4" w:space="0" w:color="auto"/>
            </w:tcBorders>
          </w:tcPr>
          <w:p w14:paraId="1ED6BC74" w14:textId="77777777" w:rsidR="002D17A0" w:rsidRPr="005D0E9B" w:rsidRDefault="002D17A0" w:rsidP="00D10FD9">
            <w:pPr>
              <w:jc w:val="center"/>
              <w:rPr>
                <w:rFonts w:ascii="Arial" w:hAnsi="Arial" w:cs="Arial"/>
                <w:sz w:val="22"/>
                <w:szCs w:val="22"/>
              </w:rPr>
            </w:pPr>
          </w:p>
        </w:tc>
        <w:tc>
          <w:tcPr>
            <w:tcW w:w="2127" w:type="dxa"/>
          </w:tcPr>
          <w:p w14:paraId="2F086D62" w14:textId="77777777" w:rsidR="002D17A0" w:rsidRPr="005D0E9B" w:rsidRDefault="002D17A0" w:rsidP="00D10FD9">
            <w:pPr>
              <w:jc w:val="center"/>
              <w:rPr>
                <w:rFonts w:ascii="Arial" w:hAnsi="Arial" w:cs="Arial"/>
                <w:sz w:val="22"/>
                <w:szCs w:val="22"/>
                <w:lang w:val="ru-RU"/>
              </w:rPr>
            </w:pPr>
          </w:p>
        </w:tc>
        <w:tc>
          <w:tcPr>
            <w:tcW w:w="4022" w:type="dxa"/>
            <w:tcBorders>
              <w:top w:val="single" w:sz="4" w:space="0" w:color="auto"/>
            </w:tcBorders>
          </w:tcPr>
          <w:p w14:paraId="715907C3" w14:textId="77777777" w:rsidR="002D17A0" w:rsidRPr="005D0E9B" w:rsidRDefault="002D17A0" w:rsidP="00D10FD9">
            <w:pPr>
              <w:jc w:val="center"/>
              <w:rPr>
                <w:rFonts w:ascii="Arial" w:hAnsi="Arial" w:cs="Arial"/>
                <w:sz w:val="22"/>
                <w:szCs w:val="22"/>
                <w:lang w:val="ru-RU"/>
              </w:rPr>
            </w:pPr>
          </w:p>
        </w:tc>
      </w:tr>
    </w:tbl>
    <w:p w14:paraId="30A1C3AC" w14:textId="77777777" w:rsidR="002D17A0" w:rsidRDefault="002D17A0" w:rsidP="002D17A0">
      <w:pPr>
        <w:tabs>
          <w:tab w:val="left" w:pos="4999"/>
        </w:tabs>
        <w:rPr>
          <w:rFonts w:ascii="Arial" w:eastAsia="TimesNewRomanPS-BoldMT" w:hAnsi="Arial" w:cs="Arial"/>
          <w:b/>
          <w:bCs/>
          <w:i/>
          <w:iCs/>
          <w:sz w:val="22"/>
          <w:szCs w:val="22"/>
        </w:rPr>
      </w:pPr>
    </w:p>
    <w:p w14:paraId="48DC6770" w14:textId="77777777" w:rsidR="002D17A0" w:rsidRPr="005D0E9B" w:rsidRDefault="002D17A0" w:rsidP="002D17A0">
      <w:pPr>
        <w:tabs>
          <w:tab w:val="left" w:pos="4999"/>
        </w:tabs>
        <w:rPr>
          <w:rFonts w:ascii="Arial" w:eastAsia="TimesNewRomanPS-BoldMT" w:hAnsi="Arial" w:cs="Arial"/>
          <w:b/>
          <w:bCs/>
          <w:i/>
          <w:iCs/>
          <w:sz w:val="22"/>
          <w:szCs w:val="22"/>
        </w:rPr>
      </w:pPr>
    </w:p>
    <w:p w14:paraId="4A79183E" w14:textId="77777777" w:rsidR="002D17A0" w:rsidRDefault="002D17A0" w:rsidP="002D17A0">
      <w:pPr>
        <w:rPr>
          <w:rFonts w:ascii="Arial" w:hAnsi="Arial" w:cs="Arial"/>
          <w:b/>
          <w:i/>
          <w:sz w:val="22"/>
          <w:szCs w:val="22"/>
        </w:rPr>
      </w:pPr>
      <w:r w:rsidRPr="005D0E9B">
        <w:rPr>
          <w:rFonts w:ascii="Arial" w:hAnsi="Arial" w:cs="Arial"/>
          <w:b/>
          <w:i/>
          <w:sz w:val="22"/>
          <w:szCs w:val="22"/>
        </w:rPr>
        <w:t>НАПОМЕНА:</w:t>
      </w:r>
    </w:p>
    <w:p w14:paraId="22A3D339" w14:textId="77777777" w:rsidR="002D17A0" w:rsidRPr="005D0E9B" w:rsidRDefault="002D17A0" w:rsidP="002D17A0">
      <w:pPr>
        <w:rPr>
          <w:rFonts w:ascii="Arial" w:hAnsi="Arial" w:cs="Arial"/>
          <w:b/>
          <w:i/>
          <w:sz w:val="22"/>
          <w:szCs w:val="22"/>
        </w:rPr>
      </w:pPr>
    </w:p>
    <w:p w14:paraId="01EAFD3D" w14:textId="77777777" w:rsidR="002D17A0" w:rsidRPr="005D0E9B" w:rsidRDefault="002D17A0" w:rsidP="002D17A0">
      <w:pPr>
        <w:rPr>
          <w:rFonts w:ascii="Arial" w:hAnsi="Arial" w:cs="Arial"/>
          <w:i/>
          <w:sz w:val="22"/>
          <w:szCs w:val="22"/>
        </w:rPr>
      </w:pPr>
      <w:r w:rsidRPr="005D0E9B">
        <w:rPr>
          <w:rFonts w:ascii="Arial" w:hAnsi="Arial" w:cs="Arial"/>
          <w:i/>
          <w:sz w:val="22"/>
          <w:szCs w:val="22"/>
        </w:rPr>
        <w:t>Приликом подношења понуде овај образац копирати у потребном броју примерака.</w:t>
      </w:r>
    </w:p>
    <w:p w14:paraId="2F01C43C" w14:textId="77777777" w:rsidR="002D17A0" w:rsidRPr="005D0E9B" w:rsidRDefault="002D17A0" w:rsidP="002D17A0">
      <w:pPr>
        <w:rPr>
          <w:rFonts w:ascii="Arial" w:hAnsi="Arial" w:cs="Arial"/>
          <w:i/>
          <w:sz w:val="22"/>
          <w:szCs w:val="22"/>
          <w:lang w:val="sr-Cyrl-RS"/>
        </w:rPr>
      </w:pPr>
      <w:r w:rsidRPr="005D0E9B">
        <w:rPr>
          <w:rFonts w:ascii="Arial" w:hAnsi="Arial" w:cs="Arial"/>
          <w:i/>
          <w:sz w:val="22"/>
          <w:szCs w:val="22"/>
        </w:rPr>
        <w:t>Понуђач који даје нетачне податке у погледу стручних референци, чини прекршај по члану 170. став 1. тачка 3. Закона о јавним набавкама („Службени гласник РС“ бр.124/2012, 14/15  и 68/15)</w:t>
      </w:r>
      <w:r w:rsidRPr="005D0E9B">
        <w:rPr>
          <w:rFonts w:ascii="Arial" w:hAnsi="Arial" w:cs="Arial"/>
          <w:i/>
          <w:sz w:val="22"/>
          <w:szCs w:val="22"/>
          <w:lang w:val="sr-Cyrl-RS"/>
        </w:rPr>
        <w:t>, (даље:Закон)</w:t>
      </w:r>
      <w:r w:rsidRPr="005D0E9B">
        <w:rPr>
          <w:rFonts w:ascii="Arial" w:hAnsi="Arial" w:cs="Arial"/>
          <w:i/>
          <w:sz w:val="22"/>
          <w:szCs w:val="22"/>
        </w:rPr>
        <w:t>. Давање неистинитих података у понуди је основ за негативну референцу у смислу члана 82. став 1. тачка 3) Закона</w:t>
      </w:r>
      <w:r w:rsidRPr="005D0E9B">
        <w:rPr>
          <w:rFonts w:ascii="Arial" w:hAnsi="Arial" w:cs="Arial"/>
          <w:i/>
          <w:sz w:val="22"/>
          <w:szCs w:val="22"/>
          <w:lang w:val="sr-Cyrl-RS"/>
        </w:rPr>
        <w:t>.</w:t>
      </w:r>
    </w:p>
    <w:p w14:paraId="71D1F8AE" w14:textId="77777777" w:rsidR="002D17A0" w:rsidRPr="005D0E9B" w:rsidRDefault="002D17A0" w:rsidP="002D17A0">
      <w:pPr>
        <w:rPr>
          <w:rFonts w:ascii="Arial" w:hAnsi="Arial" w:cs="Arial"/>
          <w:sz w:val="22"/>
          <w:szCs w:val="22"/>
        </w:rPr>
      </w:pPr>
    </w:p>
    <w:p w14:paraId="1F3E159D" w14:textId="77777777" w:rsidR="002D17A0" w:rsidRPr="005D0E9B" w:rsidRDefault="002D17A0" w:rsidP="002D17A0">
      <w:pPr>
        <w:tabs>
          <w:tab w:val="left" w:pos="720"/>
        </w:tabs>
        <w:rPr>
          <w:rFonts w:ascii="Arial" w:hAnsi="Arial" w:cs="Arial"/>
          <w:sz w:val="22"/>
          <w:szCs w:val="22"/>
        </w:rPr>
      </w:pPr>
    </w:p>
    <w:p w14:paraId="2BCFD8D1" w14:textId="77777777" w:rsidR="002D17A0" w:rsidRDefault="002D17A0" w:rsidP="002D17A0">
      <w:pPr>
        <w:tabs>
          <w:tab w:val="left" w:pos="720"/>
        </w:tabs>
        <w:rPr>
          <w:rFonts w:ascii="Arial" w:hAnsi="Arial" w:cs="Arial"/>
          <w:sz w:val="22"/>
          <w:szCs w:val="22"/>
          <w:lang w:val="sr-Cyrl-RS"/>
        </w:rPr>
      </w:pPr>
    </w:p>
    <w:p w14:paraId="5FBD86EA" w14:textId="77777777" w:rsidR="002D17A0" w:rsidRDefault="002D17A0" w:rsidP="002D17A0">
      <w:pPr>
        <w:tabs>
          <w:tab w:val="left" w:pos="720"/>
        </w:tabs>
        <w:rPr>
          <w:rFonts w:ascii="Arial" w:hAnsi="Arial" w:cs="Arial"/>
          <w:sz w:val="22"/>
          <w:szCs w:val="22"/>
          <w:lang w:val="sr-Cyrl-RS"/>
        </w:rPr>
      </w:pPr>
    </w:p>
    <w:p w14:paraId="04EDB9AB" w14:textId="77777777" w:rsidR="002D17A0" w:rsidRDefault="002D17A0" w:rsidP="002D17A0">
      <w:pPr>
        <w:tabs>
          <w:tab w:val="left" w:pos="720"/>
        </w:tabs>
        <w:rPr>
          <w:rFonts w:ascii="Arial" w:hAnsi="Arial" w:cs="Arial"/>
          <w:sz w:val="22"/>
          <w:szCs w:val="22"/>
          <w:lang w:val="sr-Cyrl-RS"/>
        </w:rPr>
      </w:pPr>
    </w:p>
    <w:p w14:paraId="2EF895DC" w14:textId="77777777" w:rsidR="002D17A0" w:rsidRDefault="002D17A0" w:rsidP="002D17A0">
      <w:pPr>
        <w:tabs>
          <w:tab w:val="left" w:pos="720"/>
        </w:tabs>
        <w:rPr>
          <w:rFonts w:ascii="Arial" w:hAnsi="Arial" w:cs="Arial"/>
          <w:sz w:val="22"/>
          <w:szCs w:val="22"/>
          <w:lang w:val="sr-Cyrl-RS"/>
        </w:rPr>
      </w:pPr>
    </w:p>
    <w:p w14:paraId="1199F05E" w14:textId="77777777" w:rsidR="002D17A0" w:rsidRDefault="002D17A0" w:rsidP="002D17A0">
      <w:pPr>
        <w:tabs>
          <w:tab w:val="left" w:pos="720"/>
        </w:tabs>
        <w:rPr>
          <w:rFonts w:ascii="Arial" w:hAnsi="Arial" w:cs="Arial"/>
          <w:sz w:val="22"/>
          <w:szCs w:val="22"/>
          <w:lang w:val="sr-Cyrl-RS"/>
        </w:rPr>
      </w:pPr>
    </w:p>
    <w:p w14:paraId="59A6F8A6" w14:textId="77777777" w:rsidR="002D17A0" w:rsidRDefault="002D17A0" w:rsidP="002D17A0">
      <w:pPr>
        <w:tabs>
          <w:tab w:val="left" w:pos="720"/>
        </w:tabs>
        <w:rPr>
          <w:rFonts w:ascii="Arial" w:hAnsi="Arial" w:cs="Arial"/>
          <w:sz w:val="22"/>
          <w:szCs w:val="22"/>
          <w:lang w:val="sr-Cyrl-RS"/>
        </w:rPr>
      </w:pPr>
    </w:p>
    <w:p w14:paraId="759DE27A" w14:textId="77777777" w:rsidR="002D17A0" w:rsidRDefault="002D17A0" w:rsidP="002D17A0">
      <w:pPr>
        <w:tabs>
          <w:tab w:val="left" w:pos="720"/>
        </w:tabs>
        <w:jc w:val="right"/>
        <w:rPr>
          <w:rFonts w:ascii="Arial" w:hAnsi="Arial" w:cs="Arial"/>
          <w:b/>
          <w:sz w:val="22"/>
          <w:szCs w:val="22"/>
          <w:lang w:val="sr-Cyrl-RS"/>
        </w:rPr>
      </w:pPr>
    </w:p>
    <w:p w14:paraId="45064AEC" w14:textId="77777777" w:rsidR="002D17A0" w:rsidRPr="009E5838" w:rsidRDefault="002D17A0" w:rsidP="002D17A0">
      <w:pPr>
        <w:tabs>
          <w:tab w:val="left" w:pos="720"/>
        </w:tabs>
        <w:jc w:val="right"/>
        <w:rPr>
          <w:rFonts w:ascii="Arial" w:hAnsi="Arial" w:cs="Arial"/>
          <w:b/>
          <w:sz w:val="22"/>
          <w:szCs w:val="22"/>
          <w:lang w:val="sr-Cyrl-RS"/>
        </w:rPr>
      </w:pPr>
      <w:r w:rsidRPr="009E5838">
        <w:rPr>
          <w:rFonts w:ascii="Arial" w:hAnsi="Arial" w:cs="Arial"/>
          <w:b/>
          <w:sz w:val="22"/>
          <w:szCs w:val="22"/>
          <w:lang w:val="sr-Cyrl-RS"/>
        </w:rPr>
        <w:lastRenderedPageBreak/>
        <w:t>ОБРАЗАЦ 8.</w:t>
      </w:r>
    </w:p>
    <w:p w14:paraId="1D750917" w14:textId="77777777" w:rsidR="002D17A0" w:rsidRDefault="002D17A0" w:rsidP="002D17A0">
      <w:pPr>
        <w:tabs>
          <w:tab w:val="left" w:pos="720"/>
        </w:tabs>
        <w:rPr>
          <w:rFonts w:ascii="Arial" w:hAnsi="Arial" w:cs="Arial"/>
          <w:sz w:val="22"/>
          <w:szCs w:val="22"/>
          <w:lang w:val="sr-Cyrl-RS"/>
        </w:rPr>
      </w:pPr>
    </w:p>
    <w:p w14:paraId="2DEA8A87" w14:textId="77777777" w:rsidR="002D17A0" w:rsidRDefault="002D17A0" w:rsidP="002D17A0">
      <w:pPr>
        <w:tabs>
          <w:tab w:val="left" w:pos="720"/>
        </w:tabs>
        <w:rPr>
          <w:rFonts w:ascii="Arial" w:hAnsi="Arial" w:cs="Arial"/>
          <w:sz w:val="22"/>
          <w:szCs w:val="22"/>
          <w:lang w:val="sr-Cyrl-RS"/>
        </w:rPr>
      </w:pPr>
    </w:p>
    <w:p w14:paraId="19D12859" w14:textId="77777777" w:rsidR="002D17A0" w:rsidRDefault="002D17A0" w:rsidP="002D17A0">
      <w:pPr>
        <w:tabs>
          <w:tab w:val="left" w:pos="720"/>
        </w:tabs>
        <w:rPr>
          <w:rFonts w:ascii="Arial" w:hAnsi="Arial" w:cs="Arial"/>
          <w:sz w:val="22"/>
          <w:szCs w:val="22"/>
          <w:lang w:val="sr-Cyrl-RS"/>
        </w:rPr>
      </w:pPr>
    </w:p>
    <w:p w14:paraId="0805A6DE" w14:textId="77777777" w:rsidR="002D17A0" w:rsidRDefault="002D17A0" w:rsidP="002D17A0">
      <w:pPr>
        <w:tabs>
          <w:tab w:val="left" w:pos="720"/>
        </w:tabs>
        <w:rPr>
          <w:rFonts w:ascii="Arial" w:hAnsi="Arial" w:cs="Arial"/>
          <w:sz w:val="22"/>
          <w:szCs w:val="22"/>
          <w:lang w:val="sr-Cyrl-RS"/>
        </w:rPr>
      </w:pPr>
    </w:p>
    <w:p w14:paraId="5BDF3F87" w14:textId="77777777" w:rsidR="002D17A0" w:rsidRPr="009E5838" w:rsidRDefault="002D17A0" w:rsidP="002D17A0">
      <w:pPr>
        <w:tabs>
          <w:tab w:val="left" w:pos="720"/>
        </w:tabs>
        <w:rPr>
          <w:rFonts w:ascii="Arial" w:hAnsi="Arial" w:cs="Arial"/>
          <w:sz w:val="22"/>
          <w:szCs w:val="22"/>
          <w:lang w:val="sr-Cyrl-RS"/>
        </w:rPr>
      </w:pPr>
      <w:r w:rsidRPr="009E5838">
        <w:rPr>
          <w:rFonts w:ascii="Arial" w:hAnsi="Arial" w:cs="Arial"/>
          <w:b/>
          <w:bCs/>
          <w:sz w:val="22"/>
          <w:szCs w:val="22"/>
          <w:lang w:val="sr-Cyrl-RS"/>
        </w:rPr>
        <w:t xml:space="preserve">(Модел ауторизације произвођача) </w:t>
      </w:r>
    </w:p>
    <w:p w14:paraId="1E9516AE" w14:textId="77777777" w:rsidR="002D17A0" w:rsidRPr="009E5838" w:rsidRDefault="002D17A0" w:rsidP="002D17A0">
      <w:pPr>
        <w:tabs>
          <w:tab w:val="left" w:pos="720"/>
        </w:tabs>
        <w:rPr>
          <w:rFonts w:ascii="Arial" w:hAnsi="Arial" w:cs="Arial"/>
          <w:b/>
          <w:sz w:val="22"/>
          <w:szCs w:val="22"/>
        </w:rPr>
      </w:pPr>
    </w:p>
    <w:p w14:paraId="5893D59F" w14:textId="77777777" w:rsidR="002D17A0" w:rsidRPr="009E5838" w:rsidRDefault="002D17A0" w:rsidP="002D17A0">
      <w:pPr>
        <w:tabs>
          <w:tab w:val="left" w:pos="720"/>
        </w:tabs>
        <w:rPr>
          <w:rFonts w:ascii="Arial" w:hAnsi="Arial" w:cs="Arial"/>
          <w:b/>
          <w:sz w:val="22"/>
          <w:szCs w:val="22"/>
        </w:rPr>
      </w:pPr>
    </w:p>
    <w:p w14:paraId="3A770862" w14:textId="77777777" w:rsidR="002D17A0" w:rsidRDefault="002D17A0" w:rsidP="002D17A0">
      <w:pPr>
        <w:tabs>
          <w:tab w:val="left" w:pos="720"/>
        </w:tabs>
        <w:rPr>
          <w:rFonts w:ascii="Arial" w:hAnsi="Arial" w:cs="Arial"/>
          <w:b/>
          <w:sz w:val="22"/>
          <w:szCs w:val="22"/>
        </w:rPr>
      </w:pPr>
    </w:p>
    <w:p w14:paraId="0389665B" w14:textId="77777777" w:rsidR="002D17A0" w:rsidRPr="009E5838" w:rsidRDefault="002D17A0" w:rsidP="002D17A0">
      <w:pPr>
        <w:tabs>
          <w:tab w:val="left" w:pos="720"/>
        </w:tabs>
        <w:rPr>
          <w:rFonts w:ascii="Arial" w:hAnsi="Arial" w:cs="Arial"/>
          <w:b/>
          <w:sz w:val="22"/>
          <w:szCs w:val="22"/>
        </w:rPr>
      </w:pPr>
    </w:p>
    <w:p w14:paraId="492860DD" w14:textId="77777777" w:rsidR="002D17A0" w:rsidRPr="009E5838" w:rsidRDefault="002D17A0" w:rsidP="002D17A0">
      <w:pPr>
        <w:tabs>
          <w:tab w:val="left" w:pos="720"/>
        </w:tabs>
        <w:jc w:val="center"/>
        <w:rPr>
          <w:rFonts w:ascii="Arial" w:hAnsi="Arial" w:cs="Arial"/>
          <w:sz w:val="22"/>
          <w:szCs w:val="22"/>
          <w:lang w:val="sr-Cyrl-RS"/>
        </w:rPr>
      </w:pPr>
      <w:r w:rsidRPr="009E5838">
        <w:rPr>
          <w:rFonts w:ascii="Arial" w:hAnsi="Arial" w:cs="Arial"/>
          <w:b/>
          <w:sz w:val="22"/>
          <w:szCs w:val="22"/>
        </w:rPr>
        <w:t>АУТОРИЗАЦИЈА ПРОИЗВОЂАЧА</w:t>
      </w:r>
    </w:p>
    <w:p w14:paraId="2D18D3C8" w14:textId="77777777" w:rsidR="002D17A0" w:rsidRPr="009E5838" w:rsidRDefault="002D17A0" w:rsidP="002D17A0">
      <w:pPr>
        <w:tabs>
          <w:tab w:val="left" w:pos="720"/>
        </w:tabs>
        <w:rPr>
          <w:rFonts w:ascii="Arial" w:hAnsi="Arial" w:cs="Arial"/>
          <w:sz w:val="22"/>
          <w:szCs w:val="22"/>
          <w:lang w:val="sr-Cyrl-RS"/>
        </w:rPr>
      </w:pPr>
    </w:p>
    <w:p w14:paraId="2C815CCD" w14:textId="77777777" w:rsidR="002D17A0" w:rsidRPr="009E5838" w:rsidRDefault="002D17A0" w:rsidP="002D17A0">
      <w:pPr>
        <w:tabs>
          <w:tab w:val="left" w:pos="720"/>
        </w:tabs>
        <w:rPr>
          <w:rFonts w:ascii="Arial" w:hAnsi="Arial" w:cs="Arial"/>
          <w:sz w:val="22"/>
          <w:szCs w:val="22"/>
          <w:lang w:val="sr-Cyrl-RS"/>
        </w:rPr>
      </w:pPr>
    </w:p>
    <w:p w14:paraId="79D1E056" w14:textId="77777777" w:rsidR="002D17A0" w:rsidRPr="009E5838" w:rsidRDefault="002D17A0" w:rsidP="002D17A0">
      <w:pPr>
        <w:tabs>
          <w:tab w:val="left" w:pos="720"/>
        </w:tabs>
        <w:rPr>
          <w:rFonts w:ascii="Arial" w:hAnsi="Arial" w:cs="Arial"/>
          <w:sz w:val="22"/>
          <w:szCs w:val="22"/>
          <w:lang w:val="sr-Cyrl-RS"/>
        </w:rPr>
      </w:pPr>
    </w:p>
    <w:p w14:paraId="03984878" w14:textId="77777777" w:rsidR="002D17A0" w:rsidRPr="009E5838" w:rsidRDefault="002D17A0" w:rsidP="002D17A0">
      <w:pPr>
        <w:tabs>
          <w:tab w:val="left" w:pos="720"/>
        </w:tabs>
        <w:rPr>
          <w:rFonts w:ascii="Arial" w:hAnsi="Arial" w:cs="Arial"/>
          <w:sz w:val="22"/>
          <w:szCs w:val="22"/>
          <w:lang w:val="sr-Cyrl-RS"/>
        </w:rPr>
      </w:pPr>
    </w:p>
    <w:p w14:paraId="0420D593" w14:textId="77777777" w:rsidR="002D17A0" w:rsidRPr="009E5838" w:rsidRDefault="002D17A0" w:rsidP="002D17A0">
      <w:pPr>
        <w:tabs>
          <w:tab w:val="left" w:pos="720"/>
        </w:tabs>
        <w:rPr>
          <w:rFonts w:ascii="Arial" w:hAnsi="Arial" w:cs="Arial"/>
          <w:sz w:val="22"/>
          <w:szCs w:val="22"/>
          <w:lang w:val="sr-Cyrl-RS"/>
        </w:rPr>
      </w:pPr>
      <w:r w:rsidRPr="009E5838">
        <w:rPr>
          <w:rFonts w:ascii="Arial" w:hAnsi="Arial" w:cs="Arial"/>
          <w:sz w:val="22"/>
          <w:szCs w:val="22"/>
          <w:lang w:val="sr-Cyrl-RS"/>
        </w:rPr>
        <w:t xml:space="preserve">Овим се потврђује да произвођач ___________________________, ауторизује понуђача: </w:t>
      </w:r>
    </w:p>
    <w:p w14:paraId="7AAE21CB" w14:textId="77777777" w:rsidR="002D17A0" w:rsidRPr="009E5838" w:rsidRDefault="002D17A0" w:rsidP="002D17A0">
      <w:pPr>
        <w:tabs>
          <w:tab w:val="left" w:pos="720"/>
        </w:tabs>
        <w:rPr>
          <w:rFonts w:ascii="Arial" w:hAnsi="Arial" w:cs="Arial"/>
          <w:sz w:val="22"/>
          <w:szCs w:val="22"/>
          <w:vertAlign w:val="superscript"/>
          <w:lang w:val="sr-Cyrl-RS"/>
        </w:rPr>
      </w:pPr>
      <w:r w:rsidRPr="009E5838">
        <w:rPr>
          <w:rFonts w:ascii="Arial" w:hAnsi="Arial" w:cs="Arial"/>
          <w:sz w:val="22"/>
          <w:szCs w:val="22"/>
          <w:lang w:val="sr-Cyrl-RS"/>
        </w:rPr>
        <w:t xml:space="preserve">                                                                   </w:t>
      </w:r>
      <w:r w:rsidRPr="009E5838">
        <w:rPr>
          <w:rFonts w:ascii="Arial" w:hAnsi="Arial" w:cs="Arial"/>
          <w:sz w:val="22"/>
          <w:szCs w:val="22"/>
          <w:vertAlign w:val="superscript"/>
          <w:lang w:val="sr-Cyrl-RS"/>
        </w:rPr>
        <w:t xml:space="preserve">(назив и седиште произвођача) </w:t>
      </w:r>
    </w:p>
    <w:p w14:paraId="05536E33" w14:textId="77777777" w:rsidR="002D17A0" w:rsidRPr="009E5838" w:rsidRDefault="002D17A0" w:rsidP="002D17A0">
      <w:pPr>
        <w:tabs>
          <w:tab w:val="left" w:pos="720"/>
        </w:tabs>
        <w:rPr>
          <w:rFonts w:ascii="Arial" w:hAnsi="Arial" w:cs="Arial"/>
          <w:sz w:val="22"/>
          <w:szCs w:val="22"/>
          <w:lang w:val="sr-Cyrl-RS"/>
        </w:rPr>
      </w:pPr>
    </w:p>
    <w:p w14:paraId="6CB73AF8" w14:textId="77777777" w:rsidR="002D17A0" w:rsidRPr="009E5838" w:rsidRDefault="002D17A0" w:rsidP="002D17A0">
      <w:pPr>
        <w:tabs>
          <w:tab w:val="left" w:pos="720"/>
        </w:tabs>
        <w:rPr>
          <w:rFonts w:ascii="Arial" w:hAnsi="Arial" w:cs="Arial"/>
          <w:sz w:val="22"/>
          <w:szCs w:val="22"/>
          <w:lang w:val="sr-Cyrl-RS"/>
        </w:rPr>
      </w:pPr>
    </w:p>
    <w:p w14:paraId="4C5E2EE2" w14:textId="77777777" w:rsidR="002D17A0" w:rsidRPr="009E5838" w:rsidRDefault="002D17A0" w:rsidP="002D17A0">
      <w:pPr>
        <w:tabs>
          <w:tab w:val="left" w:pos="720"/>
        </w:tabs>
        <w:rPr>
          <w:rFonts w:ascii="Arial" w:hAnsi="Arial" w:cs="Arial"/>
          <w:sz w:val="22"/>
          <w:szCs w:val="22"/>
          <w:lang w:val="sr-Cyrl-RS"/>
        </w:rPr>
      </w:pPr>
      <w:r w:rsidRPr="009E5838">
        <w:rPr>
          <w:rFonts w:ascii="Arial" w:hAnsi="Arial" w:cs="Arial"/>
          <w:sz w:val="22"/>
          <w:szCs w:val="22"/>
          <w:lang w:val="sr-Cyrl-RS"/>
        </w:rPr>
        <w:t>_______</w:t>
      </w:r>
      <w:r w:rsidRPr="009E5838">
        <w:rPr>
          <w:rFonts w:ascii="Arial" w:hAnsi="Arial" w:cs="Arial"/>
          <w:sz w:val="22"/>
          <w:szCs w:val="22"/>
        </w:rPr>
        <w:t>_________</w:t>
      </w:r>
      <w:r w:rsidRPr="009E5838">
        <w:rPr>
          <w:rFonts w:ascii="Arial" w:hAnsi="Arial" w:cs="Arial"/>
          <w:sz w:val="22"/>
          <w:szCs w:val="22"/>
          <w:lang w:val="sr-Cyrl-RS"/>
        </w:rPr>
        <w:t xml:space="preserve">_______________ (назив понуђача) </w:t>
      </w:r>
    </w:p>
    <w:p w14:paraId="5439786E" w14:textId="77777777" w:rsidR="002D17A0" w:rsidRPr="009E5838" w:rsidRDefault="002D17A0" w:rsidP="002D17A0">
      <w:pPr>
        <w:tabs>
          <w:tab w:val="left" w:pos="720"/>
        </w:tabs>
        <w:rPr>
          <w:rFonts w:ascii="Arial" w:hAnsi="Arial" w:cs="Arial"/>
          <w:sz w:val="22"/>
          <w:szCs w:val="22"/>
          <w:lang w:val="sr-Cyrl-RS"/>
        </w:rPr>
      </w:pPr>
    </w:p>
    <w:p w14:paraId="3BCDF61E" w14:textId="77777777" w:rsidR="002D17A0" w:rsidRPr="009E5838" w:rsidRDefault="002D17A0" w:rsidP="002D17A0">
      <w:pPr>
        <w:tabs>
          <w:tab w:val="left" w:pos="720"/>
        </w:tabs>
        <w:rPr>
          <w:rFonts w:ascii="Arial" w:hAnsi="Arial" w:cs="Arial"/>
          <w:sz w:val="22"/>
          <w:szCs w:val="22"/>
          <w:lang w:val="sr-Cyrl-RS"/>
        </w:rPr>
      </w:pPr>
      <w:r w:rsidRPr="009E5838">
        <w:rPr>
          <w:rFonts w:ascii="Arial" w:hAnsi="Arial" w:cs="Arial"/>
          <w:sz w:val="22"/>
          <w:szCs w:val="22"/>
          <w:lang w:val="sr-Cyrl-RS"/>
        </w:rPr>
        <w:t>_______</w:t>
      </w:r>
      <w:r w:rsidRPr="009E5838">
        <w:rPr>
          <w:rFonts w:ascii="Arial" w:hAnsi="Arial" w:cs="Arial"/>
          <w:sz w:val="22"/>
          <w:szCs w:val="22"/>
        </w:rPr>
        <w:t>_________</w:t>
      </w:r>
      <w:r w:rsidRPr="009E5838">
        <w:rPr>
          <w:rFonts w:ascii="Arial" w:hAnsi="Arial" w:cs="Arial"/>
          <w:sz w:val="22"/>
          <w:szCs w:val="22"/>
          <w:lang w:val="sr-Cyrl-RS"/>
        </w:rPr>
        <w:t xml:space="preserve">_______________ (адреса понуђача) </w:t>
      </w:r>
    </w:p>
    <w:p w14:paraId="6767B4CA" w14:textId="77777777" w:rsidR="002D17A0" w:rsidRPr="009E5838" w:rsidRDefault="002D17A0" w:rsidP="002D17A0">
      <w:pPr>
        <w:tabs>
          <w:tab w:val="left" w:pos="720"/>
        </w:tabs>
        <w:rPr>
          <w:rFonts w:ascii="Arial" w:hAnsi="Arial" w:cs="Arial"/>
          <w:sz w:val="22"/>
          <w:szCs w:val="22"/>
          <w:lang w:val="sr-Cyrl-RS"/>
        </w:rPr>
      </w:pPr>
    </w:p>
    <w:p w14:paraId="108F85B3" w14:textId="77777777" w:rsidR="002D17A0" w:rsidRPr="009E5838" w:rsidRDefault="002D17A0" w:rsidP="002D17A0">
      <w:pPr>
        <w:tabs>
          <w:tab w:val="left" w:pos="720"/>
        </w:tabs>
        <w:rPr>
          <w:rFonts w:ascii="Arial" w:hAnsi="Arial" w:cs="Arial"/>
          <w:sz w:val="22"/>
          <w:szCs w:val="22"/>
        </w:rPr>
      </w:pPr>
      <w:r w:rsidRPr="009E5838">
        <w:rPr>
          <w:rFonts w:ascii="Arial" w:hAnsi="Arial" w:cs="Arial"/>
          <w:sz w:val="22"/>
          <w:szCs w:val="22"/>
          <w:lang w:val="sr-Cyrl-RS"/>
        </w:rPr>
        <w:t>_______</w:t>
      </w:r>
      <w:r w:rsidRPr="009E5838">
        <w:rPr>
          <w:rFonts w:ascii="Arial" w:hAnsi="Arial" w:cs="Arial"/>
          <w:sz w:val="22"/>
          <w:szCs w:val="22"/>
        </w:rPr>
        <w:t>_________</w:t>
      </w:r>
      <w:r w:rsidRPr="009E5838">
        <w:rPr>
          <w:rFonts w:ascii="Arial" w:hAnsi="Arial" w:cs="Arial"/>
          <w:sz w:val="22"/>
          <w:szCs w:val="22"/>
          <w:lang w:val="sr-Cyrl-RS"/>
        </w:rPr>
        <w:t xml:space="preserve">_______________ (седиште понуђача) </w:t>
      </w:r>
      <w:r w:rsidRPr="009E5838">
        <w:rPr>
          <w:rFonts w:ascii="Arial" w:hAnsi="Arial" w:cs="Arial"/>
          <w:sz w:val="22"/>
          <w:szCs w:val="22"/>
        </w:rPr>
        <w:t xml:space="preserve"> </w:t>
      </w:r>
    </w:p>
    <w:p w14:paraId="6D08CF1C" w14:textId="77777777" w:rsidR="002D17A0" w:rsidRPr="009E5838" w:rsidRDefault="002D17A0" w:rsidP="002D17A0">
      <w:pPr>
        <w:tabs>
          <w:tab w:val="left" w:pos="720"/>
        </w:tabs>
        <w:rPr>
          <w:rFonts w:ascii="Arial" w:hAnsi="Arial" w:cs="Arial"/>
          <w:sz w:val="22"/>
          <w:szCs w:val="22"/>
          <w:lang w:val="sr-Cyrl-RS"/>
        </w:rPr>
      </w:pPr>
    </w:p>
    <w:p w14:paraId="05FE5006" w14:textId="77777777" w:rsidR="002D17A0" w:rsidRPr="009E5838" w:rsidRDefault="002D17A0" w:rsidP="002D17A0">
      <w:pPr>
        <w:tabs>
          <w:tab w:val="left" w:pos="720"/>
        </w:tabs>
        <w:jc w:val="both"/>
        <w:rPr>
          <w:rFonts w:ascii="Arial" w:hAnsi="Arial" w:cs="Arial"/>
          <w:sz w:val="22"/>
          <w:szCs w:val="22"/>
        </w:rPr>
      </w:pPr>
      <w:r w:rsidRPr="009E5838">
        <w:rPr>
          <w:rFonts w:ascii="Arial" w:hAnsi="Arial" w:cs="Arial"/>
          <w:sz w:val="22"/>
          <w:szCs w:val="22"/>
          <w:lang w:val="sr-Cyrl-RS"/>
        </w:rPr>
        <w:t>да у отвореном поступку јавне набавке услуга</w:t>
      </w:r>
      <w:r w:rsidRPr="009E5838">
        <w:rPr>
          <w:rFonts w:ascii="Arial" w:hAnsi="Arial" w:cs="Arial"/>
          <w:bCs/>
          <w:sz w:val="22"/>
          <w:szCs w:val="22"/>
          <w:lang w:val="sr-Cyrl-RS"/>
        </w:rPr>
        <w:t xml:space="preserve">: </w:t>
      </w:r>
      <w:r w:rsidRPr="009E5838">
        <w:rPr>
          <w:rFonts w:ascii="Arial" w:hAnsi="Arial" w:cs="Arial"/>
          <w:sz w:val="22"/>
          <w:szCs w:val="22"/>
          <w:lang w:val="sr-Cyrl-RS"/>
        </w:rPr>
        <w:t xml:space="preserve">Одржавање </w:t>
      </w:r>
      <w:r>
        <w:rPr>
          <w:rFonts w:ascii="Arial" w:hAnsi="Arial" w:cs="Arial"/>
          <w:sz w:val="22"/>
          <w:szCs w:val="22"/>
          <w:lang w:val="sr-Cyrl-RS"/>
        </w:rPr>
        <w:t>антивирусног софтвера</w:t>
      </w:r>
      <w:r w:rsidRPr="009E5838">
        <w:rPr>
          <w:rFonts w:ascii="Arial" w:hAnsi="Arial" w:cs="Arial"/>
          <w:sz w:val="22"/>
          <w:szCs w:val="22"/>
        </w:rPr>
        <w:t xml:space="preserve">, </w:t>
      </w:r>
      <w:r w:rsidRPr="009E5838">
        <w:rPr>
          <w:rFonts w:ascii="Arial" w:hAnsi="Arial" w:cs="Arial"/>
          <w:sz w:val="22"/>
          <w:szCs w:val="22"/>
          <w:lang w:val="sr-Cyrl-RS"/>
        </w:rPr>
        <w:t>број јавне набавке JN/</w:t>
      </w:r>
      <w:r>
        <w:rPr>
          <w:rFonts w:ascii="Arial" w:hAnsi="Arial" w:cs="Arial"/>
          <w:sz w:val="22"/>
          <w:szCs w:val="22"/>
        </w:rPr>
        <w:t>8000/0091</w:t>
      </w:r>
      <w:r w:rsidRPr="009E5838">
        <w:rPr>
          <w:rFonts w:ascii="Arial" w:hAnsi="Arial" w:cs="Arial"/>
          <w:sz w:val="22"/>
          <w:szCs w:val="22"/>
        </w:rPr>
        <w:t>/2016</w:t>
      </w:r>
      <w:r w:rsidRPr="009E5838">
        <w:rPr>
          <w:rFonts w:ascii="Arial" w:hAnsi="Arial" w:cs="Arial"/>
          <w:sz w:val="22"/>
          <w:szCs w:val="22"/>
          <w:lang w:val="sr-Cyrl-RS"/>
        </w:rPr>
        <w:t>,</w:t>
      </w:r>
      <w:r w:rsidRPr="009E5838">
        <w:rPr>
          <w:rFonts w:ascii="Arial" w:hAnsi="Arial" w:cs="Arial"/>
          <w:sz w:val="22"/>
          <w:szCs w:val="22"/>
        </w:rPr>
        <w:t xml:space="preserve"> </w:t>
      </w:r>
      <w:r w:rsidRPr="009E5838">
        <w:rPr>
          <w:rFonts w:ascii="Arial" w:hAnsi="Arial" w:cs="Arial"/>
          <w:sz w:val="22"/>
          <w:szCs w:val="22"/>
          <w:lang w:val="sr-Cyrl-RS"/>
        </w:rPr>
        <w:t xml:space="preserve">може вршити </w:t>
      </w:r>
      <w:r>
        <w:rPr>
          <w:rFonts w:ascii="Arial" w:hAnsi="Arial" w:cs="Arial"/>
          <w:sz w:val="22"/>
          <w:szCs w:val="22"/>
          <w:lang w:val="sr-Cyrl-RS"/>
        </w:rPr>
        <w:t>услугу о</w:t>
      </w:r>
      <w:r w:rsidRPr="009E5838">
        <w:rPr>
          <w:rFonts w:ascii="Arial" w:hAnsi="Arial" w:cs="Arial"/>
          <w:sz w:val="22"/>
          <w:szCs w:val="22"/>
          <w:lang w:val="sr-Cyrl-RS"/>
        </w:rPr>
        <w:t>државањ</w:t>
      </w:r>
      <w:r>
        <w:rPr>
          <w:rFonts w:ascii="Arial" w:hAnsi="Arial" w:cs="Arial"/>
          <w:sz w:val="22"/>
          <w:szCs w:val="22"/>
          <w:lang w:val="sr-Cyrl-RS"/>
        </w:rPr>
        <w:t>а</w:t>
      </w:r>
      <w:r w:rsidRPr="009E5838">
        <w:rPr>
          <w:rFonts w:ascii="Arial" w:hAnsi="Arial" w:cs="Arial"/>
          <w:sz w:val="22"/>
          <w:szCs w:val="22"/>
          <w:lang w:val="sr-Cyrl-RS"/>
        </w:rPr>
        <w:t xml:space="preserve"> </w:t>
      </w:r>
      <w:r>
        <w:rPr>
          <w:rFonts w:ascii="Arial" w:hAnsi="Arial" w:cs="Arial"/>
          <w:sz w:val="22"/>
          <w:szCs w:val="22"/>
          <w:lang w:val="sr-Cyrl-RS"/>
        </w:rPr>
        <w:t>антивирусног софтвера _______________________.</w:t>
      </w:r>
    </w:p>
    <w:p w14:paraId="0850AA8F" w14:textId="77777777" w:rsidR="002D17A0" w:rsidRPr="009E5838" w:rsidRDefault="002D17A0" w:rsidP="002D17A0">
      <w:pPr>
        <w:tabs>
          <w:tab w:val="left" w:pos="7980"/>
        </w:tabs>
        <w:rPr>
          <w:rFonts w:ascii="Arial" w:hAnsi="Arial" w:cs="Arial"/>
          <w:sz w:val="20"/>
          <w:szCs w:val="20"/>
          <w:lang w:val="sr-Cyrl-RS"/>
        </w:rPr>
      </w:pPr>
      <w:r>
        <w:rPr>
          <w:rFonts w:ascii="Arial" w:hAnsi="Arial" w:cs="Arial"/>
          <w:sz w:val="22"/>
          <w:szCs w:val="22"/>
        </w:rPr>
        <w:tab/>
      </w:r>
      <w:r>
        <w:rPr>
          <w:rFonts w:ascii="Arial" w:hAnsi="Arial" w:cs="Arial"/>
          <w:sz w:val="22"/>
          <w:szCs w:val="22"/>
          <w:lang w:val="sr-Cyrl-RS"/>
        </w:rPr>
        <w:t xml:space="preserve">       (</w:t>
      </w:r>
      <w:r w:rsidRPr="00200432">
        <w:rPr>
          <w:rFonts w:ascii="Arial" w:hAnsi="Arial" w:cs="Arial"/>
          <w:sz w:val="18"/>
          <w:szCs w:val="18"/>
          <w:lang w:val="sr-Cyrl-RS"/>
        </w:rPr>
        <w:t>назив софтвера</w:t>
      </w:r>
      <w:r>
        <w:rPr>
          <w:rFonts w:ascii="Arial" w:hAnsi="Arial" w:cs="Arial"/>
          <w:sz w:val="20"/>
          <w:szCs w:val="20"/>
          <w:lang w:val="sr-Cyrl-RS"/>
        </w:rPr>
        <w:t>)</w:t>
      </w:r>
    </w:p>
    <w:p w14:paraId="19ABE227" w14:textId="77777777" w:rsidR="002D17A0" w:rsidRPr="009E5838" w:rsidRDefault="002D17A0" w:rsidP="002D17A0">
      <w:pPr>
        <w:tabs>
          <w:tab w:val="left" w:pos="720"/>
        </w:tabs>
        <w:rPr>
          <w:rFonts w:ascii="Arial" w:hAnsi="Arial" w:cs="Arial"/>
          <w:sz w:val="22"/>
          <w:szCs w:val="22"/>
        </w:rPr>
      </w:pPr>
    </w:p>
    <w:p w14:paraId="720FC077" w14:textId="77777777" w:rsidR="002D17A0" w:rsidRPr="009E5838" w:rsidRDefault="002D17A0" w:rsidP="002D17A0">
      <w:pPr>
        <w:tabs>
          <w:tab w:val="left" w:pos="720"/>
        </w:tabs>
        <w:rPr>
          <w:rFonts w:ascii="Arial" w:hAnsi="Arial" w:cs="Arial"/>
          <w:sz w:val="22"/>
          <w:szCs w:val="22"/>
        </w:rPr>
      </w:pPr>
    </w:p>
    <w:p w14:paraId="61578E50" w14:textId="77777777" w:rsidR="002D17A0" w:rsidRPr="009E5838" w:rsidRDefault="002D17A0" w:rsidP="002D17A0">
      <w:pPr>
        <w:tabs>
          <w:tab w:val="left" w:pos="720"/>
        </w:tabs>
        <w:rPr>
          <w:rFonts w:ascii="Arial" w:hAnsi="Arial" w:cs="Arial"/>
          <w:sz w:val="22"/>
          <w:szCs w:val="22"/>
        </w:rPr>
      </w:pPr>
    </w:p>
    <w:p w14:paraId="76FB8147" w14:textId="77777777" w:rsidR="002D17A0" w:rsidRPr="009E5838" w:rsidRDefault="002D17A0" w:rsidP="002D17A0">
      <w:pPr>
        <w:tabs>
          <w:tab w:val="left" w:pos="720"/>
        </w:tabs>
        <w:rPr>
          <w:rFonts w:ascii="Arial" w:hAnsi="Arial" w:cs="Arial"/>
          <w:sz w:val="22"/>
          <w:szCs w:val="22"/>
        </w:rPr>
      </w:pPr>
    </w:p>
    <w:p w14:paraId="299B886A" w14:textId="77777777" w:rsidR="002D17A0" w:rsidRPr="009E5838" w:rsidRDefault="002D17A0" w:rsidP="002D17A0">
      <w:pPr>
        <w:tabs>
          <w:tab w:val="left" w:pos="720"/>
        </w:tabs>
        <w:rPr>
          <w:rFonts w:ascii="Arial" w:hAnsi="Arial" w:cs="Arial"/>
          <w:sz w:val="22"/>
          <w:szCs w:val="22"/>
        </w:rPr>
      </w:pPr>
      <w:r w:rsidRPr="009E5838">
        <w:rPr>
          <w:rFonts w:ascii="Arial" w:hAnsi="Arial" w:cs="Arial"/>
          <w:bCs/>
          <w:sz w:val="22"/>
          <w:szCs w:val="22"/>
        </w:rPr>
        <w:t xml:space="preserve">МЕСТО И ДАТУМ </w:t>
      </w:r>
      <w:r w:rsidRPr="009E5838">
        <w:rPr>
          <w:rFonts w:ascii="Arial" w:hAnsi="Arial" w:cs="Arial"/>
          <w:bCs/>
          <w:sz w:val="22"/>
          <w:szCs w:val="22"/>
        </w:rPr>
        <w:tab/>
      </w:r>
      <w:r w:rsidRPr="009E5838">
        <w:rPr>
          <w:rFonts w:ascii="Arial" w:hAnsi="Arial" w:cs="Arial"/>
          <w:bCs/>
          <w:sz w:val="22"/>
          <w:szCs w:val="22"/>
        </w:rPr>
        <w:tab/>
        <w:t xml:space="preserve">                         М.П. </w:t>
      </w:r>
      <w:r w:rsidRPr="009E5838">
        <w:rPr>
          <w:rFonts w:ascii="Arial" w:hAnsi="Arial" w:cs="Arial"/>
          <w:bCs/>
          <w:sz w:val="22"/>
          <w:szCs w:val="22"/>
        </w:rPr>
        <w:tab/>
      </w:r>
      <w:r w:rsidRPr="009E5838">
        <w:rPr>
          <w:rFonts w:ascii="Arial" w:hAnsi="Arial" w:cs="Arial"/>
          <w:bCs/>
          <w:sz w:val="22"/>
          <w:szCs w:val="22"/>
        </w:rPr>
        <w:tab/>
      </w:r>
      <w:r w:rsidRPr="009E5838">
        <w:rPr>
          <w:rFonts w:ascii="Arial" w:hAnsi="Arial" w:cs="Arial"/>
          <w:bCs/>
          <w:sz w:val="22"/>
          <w:szCs w:val="22"/>
        </w:rPr>
        <w:tab/>
        <w:t xml:space="preserve">ПОТПИС ОВЛАШЋЕНОГ ЛИЦА </w:t>
      </w:r>
    </w:p>
    <w:p w14:paraId="4ECD1BA8" w14:textId="77777777" w:rsidR="002D17A0" w:rsidRPr="009E5838" w:rsidRDefault="002D17A0" w:rsidP="002D17A0">
      <w:pPr>
        <w:tabs>
          <w:tab w:val="left" w:pos="720"/>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Pr="009E5838">
        <w:rPr>
          <w:rFonts w:ascii="Arial" w:hAnsi="Arial" w:cs="Arial"/>
          <w:bCs/>
          <w:sz w:val="22"/>
          <w:szCs w:val="22"/>
        </w:rPr>
        <w:t>ПРОИЗВОЂАЧА</w:t>
      </w:r>
    </w:p>
    <w:p w14:paraId="2DAACB02" w14:textId="77777777" w:rsidR="002D17A0" w:rsidRPr="009E5838" w:rsidRDefault="002D17A0" w:rsidP="002D17A0">
      <w:pPr>
        <w:tabs>
          <w:tab w:val="left" w:pos="720"/>
          <w:tab w:val="left" w:pos="6600"/>
        </w:tabs>
        <w:rPr>
          <w:rFonts w:ascii="Arial" w:hAnsi="Arial" w:cs="Arial"/>
          <w:bCs/>
          <w:sz w:val="22"/>
          <w:szCs w:val="22"/>
          <w:lang w:val="sr-Cyrl-RS"/>
        </w:rPr>
      </w:pPr>
      <w:r>
        <w:rPr>
          <w:rFonts w:ascii="Arial" w:hAnsi="Arial" w:cs="Arial"/>
          <w:bCs/>
          <w:sz w:val="22"/>
          <w:szCs w:val="22"/>
          <w:lang w:val="sr-Cyrl-RS"/>
        </w:rPr>
        <w:t>________________</w:t>
      </w:r>
      <w:r>
        <w:rPr>
          <w:rFonts w:ascii="Arial" w:hAnsi="Arial" w:cs="Arial"/>
          <w:bCs/>
          <w:sz w:val="22"/>
          <w:szCs w:val="22"/>
          <w:lang w:val="sr-Cyrl-RS"/>
        </w:rPr>
        <w:tab/>
        <w:t>_________________________</w:t>
      </w:r>
    </w:p>
    <w:p w14:paraId="0C3AD070" w14:textId="77777777" w:rsidR="002D17A0" w:rsidRPr="009E5838" w:rsidRDefault="002D17A0" w:rsidP="002D17A0">
      <w:pPr>
        <w:tabs>
          <w:tab w:val="left" w:pos="720"/>
        </w:tabs>
        <w:rPr>
          <w:rFonts w:ascii="Arial" w:hAnsi="Arial" w:cs="Arial"/>
          <w:bCs/>
          <w:sz w:val="22"/>
          <w:szCs w:val="22"/>
        </w:rPr>
      </w:pPr>
    </w:p>
    <w:p w14:paraId="475B21D1" w14:textId="77777777" w:rsidR="002D17A0" w:rsidRPr="009E5838" w:rsidRDefault="002D17A0" w:rsidP="002D17A0">
      <w:pPr>
        <w:tabs>
          <w:tab w:val="left" w:pos="720"/>
        </w:tabs>
        <w:rPr>
          <w:rFonts w:ascii="Arial" w:hAnsi="Arial" w:cs="Arial"/>
          <w:bCs/>
          <w:sz w:val="22"/>
          <w:szCs w:val="22"/>
        </w:rPr>
      </w:pPr>
    </w:p>
    <w:p w14:paraId="0E2D338F" w14:textId="77777777" w:rsidR="002D17A0" w:rsidRPr="009E5838" w:rsidRDefault="002D17A0" w:rsidP="002D17A0">
      <w:pPr>
        <w:tabs>
          <w:tab w:val="left" w:pos="720"/>
        </w:tabs>
        <w:rPr>
          <w:rFonts w:ascii="Arial" w:hAnsi="Arial" w:cs="Arial"/>
          <w:bCs/>
          <w:sz w:val="22"/>
          <w:szCs w:val="22"/>
        </w:rPr>
      </w:pPr>
    </w:p>
    <w:p w14:paraId="771FA640" w14:textId="77777777" w:rsidR="002D17A0" w:rsidRPr="009E5838" w:rsidRDefault="002D17A0" w:rsidP="002D17A0">
      <w:pPr>
        <w:tabs>
          <w:tab w:val="left" w:pos="720"/>
        </w:tabs>
        <w:rPr>
          <w:rFonts w:ascii="Arial" w:hAnsi="Arial" w:cs="Arial"/>
          <w:bCs/>
          <w:sz w:val="22"/>
          <w:szCs w:val="22"/>
        </w:rPr>
      </w:pPr>
    </w:p>
    <w:p w14:paraId="1439D306" w14:textId="77777777" w:rsidR="002D17A0" w:rsidRPr="009E5838" w:rsidRDefault="002D17A0" w:rsidP="002D17A0">
      <w:pPr>
        <w:tabs>
          <w:tab w:val="left" w:pos="720"/>
        </w:tabs>
        <w:rPr>
          <w:rFonts w:ascii="Arial" w:hAnsi="Arial" w:cs="Arial"/>
          <w:bCs/>
          <w:sz w:val="22"/>
          <w:szCs w:val="22"/>
        </w:rPr>
      </w:pPr>
      <w:r w:rsidRPr="009E5838">
        <w:rPr>
          <w:rFonts w:ascii="Arial" w:hAnsi="Arial" w:cs="Arial"/>
          <w:bCs/>
          <w:sz w:val="22"/>
          <w:szCs w:val="22"/>
        </w:rPr>
        <w:t>НАПОМЕНА:</w:t>
      </w:r>
    </w:p>
    <w:p w14:paraId="096144B5" w14:textId="77777777" w:rsidR="002D17A0" w:rsidRPr="009E5838" w:rsidRDefault="002D17A0" w:rsidP="002D17A0">
      <w:pPr>
        <w:tabs>
          <w:tab w:val="left" w:pos="720"/>
        </w:tabs>
        <w:jc w:val="both"/>
        <w:rPr>
          <w:rFonts w:ascii="Arial" w:hAnsi="Arial" w:cs="Arial"/>
          <w:sz w:val="22"/>
          <w:szCs w:val="22"/>
        </w:rPr>
      </w:pPr>
      <w:r w:rsidRPr="009E5838">
        <w:rPr>
          <w:rFonts w:ascii="Arial" w:hAnsi="Arial" w:cs="Arial"/>
          <w:sz w:val="22"/>
          <w:szCs w:val="22"/>
        </w:rPr>
        <w:t>Ауторизацију произвођача је могуће доставити и на сопственом обрасцу, али је неопходно да садржи све елементе наведене у датом моделу ауторизације.</w:t>
      </w:r>
    </w:p>
    <w:p w14:paraId="739577B7" w14:textId="77777777" w:rsidR="002D17A0" w:rsidRPr="009E5838" w:rsidRDefault="002D17A0" w:rsidP="002D17A0">
      <w:pPr>
        <w:tabs>
          <w:tab w:val="left" w:pos="720"/>
        </w:tabs>
        <w:rPr>
          <w:rFonts w:ascii="Arial" w:hAnsi="Arial" w:cs="Arial"/>
          <w:sz w:val="22"/>
          <w:szCs w:val="22"/>
        </w:rPr>
      </w:pPr>
    </w:p>
    <w:p w14:paraId="481EAEE0" w14:textId="77777777" w:rsidR="002D17A0" w:rsidRPr="009E5838" w:rsidRDefault="002D17A0" w:rsidP="002D17A0">
      <w:pPr>
        <w:tabs>
          <w:tab w:val="left" w:pos="720"/>
        </w:tabs>
        <w:rPr>
          <w:rFonts w:ascii="Arial" w:hAnsi="Arial" w:cs="Arial"/>
          <w:lang w:val="sr-Cyrl-RS"/>
        </w:rPr>
      </w:pPr>
    </w:p>
    <w:p w14:paraId="5C27A9E8" w14:textId="77777777" w:rsidR="002D17A0" w:rsidRPr="009E5838" w:rsidRDefault="002D17A0" w:rsidP="002D17A0">
      <w:pPr>
        <w:tabs>
          <w:tab w:val="left" w:pos="720"/>
        </w:tabs>
        <w:rPr>
          <w:rFonts w:ascii="Arial" w:hAnsi="Arial" w:cs="Arial"/>
          <w:lang w:val="sr-Cyrl-RS"/>
        </w:rPr>
      </w:pPr>
    </w:p>
    <w:p w14:paraId="78ADFDA6" w14:textId="77777777" w:rsidR="002D17A0" w:rsidRPr="009E5838" w:rsidRDefault="002D17A0" w:rsidP="002D17A0">
      <w:pPr>
        <w:tabs>
          <w:tab w:val="left" w:pos="720"/>
        </w:tabs>
        <w:rPr>
          <w:rFonts w:ascii="Arial" w:hAnsi="Arial" w:cs="Arial"/>
          <w:lang w:val="sr-Cyrl-RS"/>
        </w:rPr>
      </w:pPr>
    </w:p>
    <w:p w14:paraId="45E8B760" w14:textId="77777777" w:rsidR="002D17A0" w:rsidRPr="009E5838" w:rsidRDefault="002D17A0" w:rsidP="002D17A0">
      <w:pPr>
        <w:tabs>
          <w:tab w:val="left" w:pos="720"/>
        </w:tabs>
        <w:rPr>
          <w:rFonts w:ascii="Arial" w:hAnsi="Arial" w:cs="Arial"/>
          <w:lang w:val="sr-Cyrl-RS"/>
        </w:rPr>
      </w:pPr>
    </w:p>
    <w:p w14:paraId="0BCFB146" w14:textId="77777777" w:rsidR="002D17A0" w:rsidRPr="009E5838" w:rsidRDefault="002D17A0" w:rsidP="002D17A0">
      <w:pPr>
        <w:tabs>
          <w:tab w:val="left" w:pos="720"/>
        </w:tabs>
        <w:rPr>
          <w:rFonts w:ascii="Arial" w:hAnsi="Arial" w:cs="Arial"/>
          <w:lang w:val="sr-Cyrl-RS"/>
        </w:rPr>
      </w:pPr>
    </w:p>
    <w:p w14:paraId="39D08446" w14:textId="77777777" w:rsidR="002D17A0" w:rsidRDefault="002D17A0" w:rsidP="002D17A0">
      <w:pPr>
        <w:tabs>
          <w:tab w:val="left" w:pos="720"/>
        </w:tabs>
        <w:rPr>
          <w:rFonts w:ascii="Arial" w:hAnsi="Arial" w:cs="Arial"/>
          <w:sz w:val="22"/>
          <w:szCs w:val="22"/>
          <w:lang w:val="sr-Cyrl-RS"/>
        </w:rPr>
      </w:pPr>
    </w:p>
    <w:p w14:paraId="0F6F53F7" w14:textId="77777777" w:rsidR="002D17A0" w:rsidRDefault="002D17A0" w:rsidP="002D17A0">
      <w:pPr>
        <w:tabs>
          <w:tab w:val="left" w:pos="720"/>
        </w:tabs>
        <w:rPr>
          <w:rFonts w:ascii="Arial" w:hAnsi="Arial" w:cs="Arial"/>
          <w:sz w:val="22"/>
          <w:szCs w:val="22"/>
          <w:lang w:val="sr-Cyrl-RS"/>
        </w:rPr>
      </w:pPr>
    </w:p>
    <w:p w14:paraId="3CF4D8BD" w14:textId="77777777" w:rsidR="002D17A0" w:rsidRDefault="002D17A0" w:rsidP="002D17A0">
      <w:pPr>
        <w:tabs>
          <w:tab w:val="left" w:pos="720"/>
        </w:tabs>
        <w:rPr>
          <w:rFonts w:ascii="Arial" w:hAnsi="Arial" w:cs="Arial"/>
          <w:sz w:val="22"/>
          <w:szCs w:val="22"/>
          <w:lang w:val="sr-Cyrl-RS"/>
        </w:rPr>
      </w:pPr>
    </w:p>
    <w:p w14:paraId="182B925F" w14:textId="77777777" w:rsidR="002D17A0" w:rsidRDefault="002D17A0" w:rsidP="002D17A0">
      <w:pPr>
        <w:tabs>
          <w:tab w:val="left" w:pos="720"/>
        </w:tabs>
        <w:rPr>
          <w:rFonts w:ascii="Arial" w:hAnsi="Arial" w:cs="Arial"/>
          <w:sz w:val="22"/>
          <w:szCs w:val="22"/>
          <w:lang w:val="sr-Cyrl-RS"/>
        </w:rPr>
      </w:pPr>
    </w:p>
    <w:p w14:paraId="5A9AF378" w14:textId="77777777" w:rsidR="002D17A0" w:rsidRDefault="002D17A0" w:rsidP="002D17A0">
      <w:pPr>
        <w:tabs>
          <w:tab w:val="left" w:pos="720"/>
        </w:tabs>
        <w:rPr>
          <w:rFonts w:ascii="Arial" w:hAnsi="Arial" w:cs="Arial"/>
          <w:sz w:val="22"/>
          <w:szCs w:val="22"/>
          <w:lang w:val="sr-Cyrl-RS"/>
        </w:rPr>
      </w:pPr>
    </w:p>
    <w:p w14:paraId="057B1BD6" w14:textId="77777777" w:rsidR="002D17A0" w:rsidRDefault="002D17A0" w:rsidP="002D17A0">
      <w:pPr>
        <w:tabs>
          <w:tab w:val="left" w:pos="720"/>
        </w:tabs>
        <w:rPr>
          <w:rFonts w:ascii="Arial" w:hAnsi="Arial" w:cs="Arial"/>
          <w:sz w:val="22"/>
          <w:szCs w:val="22"/>
          <w:lang w:val="sr-Cyrl-RS"/>
        </w:rPr>
      </w:pPr>
    </w:p>
    <w:p w14:paraId="5EE7A107" w14:textId="77777777" w:rsidR="002D17A0" w:rsidRDefault="002D17A0" w:rsidP="002D17A0">
      <w:pPr>
        <w:tabs>
          <w:tab w:val="left" w:pos="720"/>
        </w:tabs>
        <w:rPr>
          <w:rFonts w:ascii="Arial" w:hAnsi="Arial" w:cs="Arial"/>
          <w:sz w:val="22"/>
          <w:szCs w:val="22"/>
          <w:lang w:val="sr-Cyrl-RS"/>
        </w:rPr>
      </w:pPr>
    </w:p>
    <w:p w14:paraId="771983E6" w14:textId="77777777" w:rsidR="002D17A0" w:rsidRPr="00223C1B" w:rsidRDefault="002D17A0" w:rsidP="002D17A0">
      <w:pPr>
        <w:pStyle w:val="KDPodnaslov1"/>
        <w:tabs>
          <w:tab w:val="clear" w:pos="567"/>
          <w:tab w:val="left" w:pos="0"/>
          <w:tab w:val="left" w:pos="720"/>
        </w:tabs>
        <w:spacing w:before="0"/>
        <w:rPr>
          <w:rFonts w:cs="Arial"/>
          <w:lang w:val="sr-Cyrl-CS"/>
        </w:rPr>
      </w:pPr>
    </w:p>
    <w:p w14:paraId="28E60026" w14:textId="77777777" w:rsidR="002D17A0" w:rsidRPr="00756721" w:rsidRDefault="002D17A0" w:rsidP="002D17A0">
      <w:pPr>
        <w:pStyle w:val="Heading2"/>
      </w:pPr>
      <w:r w:rsidRPr="00756721">
        <w:t>МОДЕЛ ОКВИРНОГ СПОРАЗУМА</w:t>
      </w:r>
    </w:p>
    <w:p w14:paraId="1AA0735F" w14:textId="77777777" w:rsidR="002D17A0" w:rsidRPr="00B51F58" w:rsidRDefault="002D17A0" w:rsidP="002D17A0">
      <w:pPr>
        <w:jc w:val="center"/>
        <w:rPr>
          <w:lang w:val="sr-Cyrl-RS" w:eastAsia="x-none"/>
        </w:rPr>
      </w:pPr>
    </w:p>
    <w:p w14:paraId="1876B484" w14:textId="77777777" w:rsidR="002D17A0" w:rsidRPr="00223C1B" w:rsidRDefault="002D17A0" w:rsidP="002D17A0">
      <w:pPr>
        <w:pStyle w:val="Heading2"/>
      </w:pPr>
      <w:r>
        <w:t>За партију 1</w:t>
      </w:r>
      <w:r w:rsidRPr="00223C1B">
        <w:t>.</w:t>
      </w:r>
      <w:r>
        <w:t xml:space="preserve"> Одржавање антивирусног софтвера</w:t>
      </w:r>
      <w:r w:rsidRPr="00223C1B">
        <w:t xml:space="preserve"> </w:t>
      </w:r>
      <w:r>
        <w:t>за потребе ТЦ Нови Сад</w:t>
      </w:r>
    </w:p>
    <w:p w14:paraId="1CF7FDDA" w14:textId="77777777" w:rsidR="002D17A0" w:rsidRPr="00223C1B" w:rsidRDefault="002D17A0" w:rsidP="002D17A0">
      <w:pPr>
        <w:pStyle w:val="KDParagraf"/>
        <w:tabs>
          <w:tab w:val="clear" w:pos="567"/>
          <w:tab w:val="left" w:pos="0"/>
          <w:tab w:val="left" w:pos="720"/>
        </w:tabs>
        <w:spacing w:before="0"/>
        <w:jc w:val="center"/>
        <w:rPr>
          <w:rFonts w:cs="Arial"/>
          <w:lang w:val="sr-Cyrl-CS"/>
        </w:rPr>
      </w:pPr>
    </w:p>
    <w:p w14:paraId="70D25C20" w14:textId="77777777" w:rsidR="002D17A0" w:rsidRPr="00223C1B" w:rsidRDefault="002D17A0" w:rsidP="002D17A0">
      <w:pPr>
        <w:pStyle w:val="KDParagraf"/>
        <w:tabs>
          <w:tab w:val="clear" w:pos="567"/>
          <w:tab w:val="left" w:pos="0"/>
          <w:tab w:val="left" w:pos="720"/>
        </w:tabs>
        <w:spacing w:before="0"/>
        <w:rPr>
          <w:rFonts w:cs="Arial"/>
          <w:lang w:val="sr-Cyrl-CS"/>
        </w:rPr>
      </w:pPr>
    </w:p>
    <w:p w14:paraId="51251FD9" w14:textId="77777777" w:rsidR="002D17A0" w:rsidRPr="00223C1B" w:rsidRDefault="002D17A0" w:rsidP="002D17A0">
      <w:pPr>
        <w:pStyle w:val="KDParagraf"/>
        <w:tabs>
          <w:tab w:val="clear" w:pos="567"/>
          <w:tab w:val="left" w:pos="0"/>
          <w:tab w:val="left" w:pos="720"/>
        </w:tabs>
        <w:spacing w:before="0"/>
        <w:rPr>
          <w:rFonts w:cs="Arial"/>
          <w:b/>
          <w:lang w:val="sr-Cyrl-CS"/>
        </w:rPr>
      </w:pPr>
      <w:r w:rsidRPr="00223C1B">
        <w:rPr>
          <w:rFonts w:cs="Arial"/>
          <w:b/>
          <w:lang w:val="sr-Cyrl-RS"/>
        </w:rPr>
        <w:t>С</w:t>
      </w:r>
      <w:r w:rsidRPr="00223C1B">
        <w:rPr>
          <w:rFonts w:cs="Arial"/>
          <w:b/>
          <w:lang w:val="sr-Cyrl-CS"/>
        </w:rPr>
        <w:t>тране</w:t>
      </w:r>
      <w:r w:rsidRPr="00223C1B">
        <w:rPr>
          <w:rFonts w:cs="Arial"/>
          <w:b/>
          <w:lang w:val="sr-Cyrl-RS"/>
        </w:rPr>
        <w:t xml:space="preserve"> у споразуму</w:t>
      </w:r>
      <w:r w:rsidRPr="00223C1B">
        <w:rPr>
          <w:rFonts w:cs="Arial"/>
          <w:b/>
          <w:lang w:val="sr-Cyrl-CS"/>
        </w:rPr>
        <w:t>:</w:t>
      </w:r>
    </w:p>
    <w:p w14:paraId="1843BB26"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796F692F"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lang w:val="sr-Cyrl-RS"/>
        </w:rPr>
        <w:t xml:space="preserve">1. </w:t>
      </w:r>
      <w:r w:rsidRPr="00223C1B">
        <w:rPr>
          <w:rFonts w:ascii="Arial" w:hAnsi="Arial"/>
          <w:sz w:val="22"/>
          <w:szCs w:val="22"/>
        </w:rPr>
        <w:t>Јавно предузеће „Електропривреда Србије“</w:t>
      </w:r>
      <w:r>
        <w:rPr>
          <w:rFonts w:ascii="Arial" w:hAnsi="Arial"/>
          <w:sz w:val="22"/>
          <w:szCs w:val="22"/>
          <w:lang w:val="sr-Cyrl-RS"/>
        </w:rPr>
        <w:t xml:space="preserve"> </w:t>
      </w:r>
      <w:r w:rsidRPr="00223C1B">
        <w:rPr>
          <w:rFonts w:ascii="Arial" w:hAnsi="Arial"/>
          <w:sz w:val="22"/>
          <w:szCs w:val="22"/>
        </w:rPr>
        <w:t xml:space="preserve">Београд, Улица царице Милице бр. 2, Матични број 20053658, ПИБ 103920327, Текући рачун 160-700-13 </w:t>
      </w:r>
      <w:r w:rsidRPr="00223C1B">
        <w:rPr>
          <w:rFonts w:ascii="Arial" w:hAnsi="Arial"/>
          <w:sz w:val="22"/>
          <w:szCs w:val="22"/>
          <w:lang w:val="en-US"/>
        </w:rPr>
        <w:t>Banca</w:t>
      </w:r>
      <w:r w:rsidRPr="00223C1B">
        <w:rPr>
          <w:rFonts w:ascii="Arial" w:hAnsi="Arial"/>
          <w:sz w:val="22"/>
          <w:szCs w:val="22"/>
        </w:rPr>
        <w:t xml:space="preserve"> </w:t>
      </w:r>
      <w:r w:rsidRPr="00223C1B">
        <w:rPr>
          <w:rFonts w:ascii="Arial" w:hAnsi="Arial"/>
          <w:sz w:val="22"/>
          <w:szCs w:val="22"/>
          <w:lang w:val="en-US"/>
        </w:rPr>
        <w:t>Intes</w:t>
      </w:r>
      <w:r w:rsidRPr="00223C1B">
        <w:rPr>
          <w:rFonts w:ascii="Arial" w:hAnsi="Arial"/>
          <w:sz w:val="22"/>
          <w:szCs w:val="22"/>
        </w:rPr>
        <w:t xml:space="preserve">а ад Београд, које заступа законски заступник, Милорад Грчић, </w:t>
      </w:r>
      <w:r w:rsidRPr="00223C1B">
        <w:rPr>
          <w:rFonts w:ascii="Arial" w:hAnsi="Arial"/>
          <w:sz w:val="22"/>
          <w:szCs w:val="22"/>
          <w:lang w:val="sr-Cyrl-RS"/>
        </w:rPr>
        <w:t xml:space="preserve">в.д. </w:t>
      </w:r>
      <w:r w:rsidRPr="00223C1B">
        <w:rPr>
          <w:rFonts w:ascii="Arial" w:hAnsi="Arial"/>
          <w:sz w:val="22"/>
          <w:szCs w:val="22"/>
        </w:rPr>
        <w:t>директор</w:t>
      </w:r>
      <w:r w:rsidRPr="00223C1B">
        <w:rPr>
          <w:rFonts w:ascii="Arial" w:hAnsi="Arial"/>
          <w:sz w:val="22"/>
          <w:szCs w:val="22"/>
          <w:lang w:val="sr-Cyrl-RS"/>
        </w:rPr>
        <w:t>а</w:t>
      </w:r>
      <w:r w:rsidRPr="00223C1B">
        <w:rPr>
          <w:rFonts w:ascii="Arial" w:hAnsi="Arial"/>
          <w:sz w:val="22"/>
          <w:szCs w:val="22"/>
        </w:rPr>
        <w:t xml:space="preserve"> (у даљем тексту: К</w:t>
      </w:r>
      <w:r w:rsidRPr="00223C1B">
        <w:rPr>
          <w:rFonts w:ascii="Arial" w:hAnsi="Arial"/>
          <w:sz w:val="22"/>
          <w:szCs w:val="22"/>
          <w:lang w:val="sr-Cyrl-RS"/>
        </w:rPr>
        <w:t>орисник услуге</w:t>
      </w:r>
      <w:r w:rsidRPr="00223C1B">
        <w:rPr>
          <w:rFonts w:ascii="Arial" w:hAnsi="Arial"/>
          <w:sz w:val="22"/>
          <w:szCs w:val="22"/>
        </w:rPr>
        <w:t>)</w:t>
      </w:r>
    </w:p>
    <w:p w14:paraId="42231BBF"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и</w:t>
      </w:r>
    </w:p>
    <w:p w14:paraId="57EC48F9"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223C1B">
        <w:rPr>
          <w:rFonts w:ascii="Arial" w:eastAsia="Calibri" w:hAnsi="Arial"/>
          <w:sz w:val="22"/>
          <w:szCs w:val="22"/>
          <w:lang w:val="sr-Cyrl-RS"/>
        </w:rPr>
        <w:t>ужалац услуге</w:t>
      </w:r>
      <w:r w:rsidRPr="00223C1B">
        <w:rPr>
          <w:rFonts w:ascii="Arial" w:eastAsia="Calibri" w:hAnsi="Arial"/>
          <w:sz w:val="22"/>
          <w:szCs w:val="22"/>
        </w:rPr>
        <w:t xml:space="preserve">) </w:t>
      </w:r>
    </w:p>
    <w:p w14:paraId="1EB86974" w14:textId="77777777" w:rsidR="002D17A0" w:rsidRPr="00223C1B" w:rsidRDefault="002D17A0" w:rsidP="002D17A0">
      <w:pPr>
        <w:tabs>
          <w:tab w:val="left" w:pos="720"/>
        </w:tabs>
        <w:spacing w:before="120"/>
        <w:jc w:val="both"/>
        <w:rPr>
          <w:rFonts w:ascii="Arial" w:hAnsi="Arial"/>
          <w:sz w:val="22"/>
          <w:szCs w:val="22"/>
        </w:rPr>
      </w:pPr>
    </w:p>
    <w:p w14:paraId="23B23752" w14:textId="77777777" w:rsidR="002D17A0" w:rsidRPr="00223C1B" w:rsidRDefault="002D17A0" w:rsidP="002D17A0">
      <w:pPr>
        <w:tabs>
          <w:tab w:val="left" w:pos="720"/>
        </w:tabs>
        <w:spacing w:before="120"/>
        <w:jc w:val="both"/>
        <w:rPr>
          <w:rFonts w:ascii="Arial" w:eastAsia="Calibri" w:hAnsi="Arial"/>
          <w:sz w:val="22"/>
          <w:szCs w:val="22"/>
          <w:lang w:val="sr-Cyrl-BA"/>
        </w:rPr>
      </w:pPr>
      <w:r w:rsidRPr="00223C1B">
        <w:rPr>
          <w:rFonts w:ascii="Arial" w:eastAsia="Calibri" w:hAnsi="Arial"/>
          <w:sz w:val="22"/>
          <w:szCs w:val="22"/>
        </w:rPr>
        <w:t>2а)________________________________________из</w:t>
      </w:r>
      <w:r w:rsidRPr="00223C1B">
        <w:rPr>
          <w:rFonts w:ascii="Arial" w:eastAsia="Calibri" w:hAnsi="Arial"/>
          <w:sz w:val="22"/>
          <w:szCs w:val="22"/>
        </w:rPr>
        <w:tab/>
        <w:t>_____________, улица</w:t>
      </w:r>
    </w:p>
    <w:p w14:paraId="070116C4"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 xml:space="preserve"> ___________________ бр. ___, ПИБ: _____________, матични број _____________, </w:t>
      </w:r>
      <w:r w:rsidRPr="00223C1B">
        <w:rPr>
          <w:rFonts w:ascii="Arial" w:hAnsi="Arial"/>
          <w:sz w:val="22"/>
          <w:szCs w:val="22"/>
        </w:rPr>
        <w:t xml:space="preserve">Текући рачун </w:t>
      </w:r>
      <w:r w:rsidRPr="00223C1B">
        <w:rPr>
          <w:rFonts w:ascii="Arial" w:hAnsi="Arial"/>
          <w:sz w:val="22"/>
          <w:szCs w:val="22"/>
          <w:lang w:val="sr-Latn-RS"/>
        </w:rPr>
        <w:t>____________,</w:t>
      </w:r>
      <w:r w:rsidRPr="00223C1B">
        <w:rPr>
          <w:rFonts w:ascii="Arial" w:hAnsi="Arial"/>
          <w:sz w:val="22"/>
          <w:szCs w:val="22"/>
        </w:rPr>
        <w:t xml:space="preserve"> </w:t>
      </w:r>
      <w:r w:rsidRPr="00223C1B">
        <w:rPr>
          <w:rFonts w:ascii="Arial" w:hAnsi="Arial"/>
          <w:sz w:val="22"/>
          <w:szCs w:val="22"/>
          <w:lang w:val="sr-Cyrl-RS"/>
        </w:rPr>
        <w:t xml:space="preserve">банка </w:t>
      </w:r>
      <w:r w:rsidRPr="00223C1B">
        <w:rPr>
          <w:rFonts w:ascii="Arial" w:hAnsi="Arial"/>
          <w:sz w:val="22"/>
          <w:szCs w:val="22"/>
        </w:rPr>
        <w:t xml:space="preserve">______________ </w:t>
      </w:r>
      <w:r w:rsidRPr="00223C1B">
        <w:rPr>
          <w:rFonts w:ascii="Arial" w:hAnsi="Arial"/>
          <w:sz w:val="22"/>
          <w:szCs w:val="22"/>
          <w:lang w:val="sr-Cyrl-RS"/>
        </w:rPr>
        <w:t>,</w:t>
      </w:r>
      <w:r>
        <w:rPr>
          <w:rFonts w:ascii="Arial" w:hAnsi="Arial"/>
          <w:sz w:val="22"/>
          <w:szCs w:val="22"/>
          <w:lang w:val="sr-Cyrl-RS"/>
        </w:rPr>
        <w:t xml:space="preserve"> </w:t>
      </w:r>
      <w:r w:rsidRPr="00223C1B">
        <w:rPr>
          <w:rFonts w:ascii="Arial" w:eastAsia="Calibri" w:hAnsi="Arial"/>
          <w:sz w:val="22"/>
          <w:szCs w:val="22"/>
        </w:rPr>
        <w:t>кога заступа __________________________, (члан групе понуђача или подизвођач)</w:t>
      </w:r>
    </w:p>
    <w:p w14:paraId="4FD305BD" w14:textId="77777777" w:rsidR="002D17A0" w:rsidRPr="00223C1B" w:rsidRDefault="002D17A0" w:rsidP="002D17A0">
      <w:pPr>
        <w:tabs>
          <w:tab w:val="left" w:pos="720"/>
        </w:tabs>
        <w:spacing w:before="120"/>
        <w:jc w:val="both"/>
        <w:rPr>
          <w:rFonts w:ascii="Arial" w:eastAsia="Calibri" w:hAnsi="Arial"/>
          <w:sz w:val="22"/>
          <w:szCs w:val="22"/>
          <w:lang w:val="sr-Cyrl-BA"/>
        </w:rPr>
      </w:pPr>
      <w:r w:rsidRPr="00223C1B">
        <w:rPr>
          <w:rFonts w:ascii="Arial" w:eastAsia="Calibri" w:hAnsi="Arial"/>
          <w:sz w:val="22"/>
          <w:szCs w:val="22"/>
        </w:rPr>
        <w:t>2б)_______________________________________из</w:t>
      </w:r>
      <w:r w:rsidRPr="00223C1B">
        <w:rPr>
          <w:rFonts w:ascii="Arial" w:eastAsia="Calibri" w:hAnsi="Arial"/>
          <w:sz w:val="22"/>
          <w:szCs w:val="22"/>
        </w:rPr>
        <w:tab/>
        <w:t>_____________, улица</w:t>
      </w:r>
    </w:p>
    <w:p w14:paraId="6D9007C3"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 xml:space="preserve"> ___________________ бр. ___, ПИБ: _____________, матични број _____________, </w:t>
      </w:r>
    </w:p>
    <w:p w14:paraId="4986B774"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hAnsi="Arial"/>
          <w:sz w:val="22"/>
          <w:szCs w:val="22"/>
        </w:rPr>
        <w:t xml:space="preserve">Текући рачун </w:t>
      </w:r>
      <w:r w:rsidRPr="00223C1B">
        <w:rPr>
          <w:rFonts w:ascii="Arial" w:hAnsi="Arial"/>
          <w:sz w:val="22"/>
          <w:szCs w:val="22"/>
          <w:lang w:val="sr-Latn-RS"/>
        </w:rPr>
        <w:t>____________,</w:t>
      </w:r>
      <w:r w:rsidRPr="00223C1B">
        <w:rPr>
          <w:rFonts w:ascii="Arial" w:hAnsi="Arial"/>
          <w:sz w:val="22"/>
          <w:szCs w:val="22"/>
        </w:rPr>
        <w:t xml:space="preserve"> </w:t>
      </w:r>
      <w:r w:rsidRPr="00223C1B">
        <w:rPr>
          <w:rFonts w:ascii="Arial" w:hAnsi="Arial"/>
          <w:sz w:val="22"/>
          <w:szCs w:val="22"/>
          <w:lang w:val="sr-Cyrl-RS"/>
        </w:rPr>
        <w:t xml:space="preserve">банка </w:t>
      </w:r>
      <w:r>
        <w:rPr>
          <w:rFonts w:ascii="Arial" w:hAnsi="Arial"/>
          <w:sz w:val="22"/>
          <w:szCs w:val="22"/>
        </w:rPr>
        <w:t>______________</w:t>
      </w:r>
      <w:r w:rsidRPr="00223C1B">
        <w:rPr>
          <w:rFonts w:ascii="Arial" w:hAnsi="Arial"/>
          <w:sz w:val="22"/>
          <w:szCs w:val="22"/>
          <w:lang w:val="sr-Cyrl-RS"/>
        </w:rPr>
        <w:t>,</w:t>
      </w:r>
      <w:r>
        <w:rPr>
          <w:rFonts w:ascii="Arial" w:hAnsi="Arial"/>
          <w:sz w:val="22"/>
          <w:szCs w:val="22"/>
          <w:lang w:val="sr-Cyrl-RS"/>
        </w:rPr>
        <w:t xml:space="preserve"> </w:t>
      </w:r>
      <w:r w:rsidRPr="00223C1B">
        <w:rPr>
          <w:rFonts w:ascii="Arial" w:eastAsia="Calibri" w:hAnsi="Arial"/>
          <w:sz w:val="22"/>
          <w:szCs w:val="22"/>
        </w:rPr>
        <w:t>кога  заступа _______________________, (члан групе понуђача или подизвођач)</w:t>
      </w:r>
    </w:p>
    <w:p w14:paraId="5038C178" w14:textId="77777777" w:rsidR="002D17A0" w:rsidRPr="00223C1B" w:rsidRDefault="002D17A0" w:rsidP="002D17A0">
      <w:pPr>
        <w:tabs>
          <w:tab w:val="left" w:pos="720"/>
        </w:tabs>
        <w:spacing w:before="120"/>
        <w:jc w:val="both"/>
        <w:rPr>
          <w:rFonts w:ascii="Arial" w:eastAsia="Calibri" w:hAnsi="Arial"/>
          <w:sz w:val="22"/>
          <w:szCs w:val="22"/>
        </w:rPr>
      </w:pPr>
    </w:p>
    <w:p w14:paraId="2C62FAC0"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 xml:space="preserve">(у даљем тексту заједно: </w:t>
      </w:r>
      <w:r w:rsidRPr="00223C1B">
        <w:rPr>
          <w:rFonts w:ascii="Arial" w:hAnsi="Arial"/>
          <w:sz w:val="22"/>
          <w:szCs w:val="22"/>
          <w:lang w:val="sr-Cyrl-RS"/>
        </w:rPr>
        <w:t>С</w:t>
      </w:r>
      <w:r w:rsidRPr="00223C1B">
        <w:rPr>
          <w:rFonts w:ascii="Arial" w:hAnsi="Arial"/>
          <w:sz w:val="22"/>
          <w:szCs w:val="22"/>
        </w:rPr>
        <w:t>тране</w:t>
      </w:r>
      <w:r w:rsidRPr="00223C1B">
        <w:rPr>
          <w:rFonts w:ascii="Arial" w:hAnsi="Arial"/>
          <w:sz w:val="22"/>
          <w:szCs w:val="22"/>
          <w:lang w:val="sr-Cyrl-RS"/>
        </w:rPr>
        <w:t xml:space="preserve"> у споразуму</w:t>
      </w:r>
      <w:r w:rsidRPr="00223C1B">
        <w:rPr>
          <w:rFonts w:ascii="Arial" w:hAnsi="Arial"/>
          <w:sz w:val="22"/>
          <w:szCs w:val="22"/>
        </w:rPr>
        <w:t>)</w:t>
      </w:r>
    </w:p>
    <w:p w14:paraId="6C3A6FA3" w14:textId="77777777" w:rsidR="002D17A0" w:rsidRPr="00223C1B" w:rsidRDefault="002D17A0" w:rsidP="002D17A0">
      <w:pPr>
        <w:tabs>
          <w:tab w:val="left" w:pos="720"/>
        </w:tabs>
        <w:spacing w:before="120"/>
        <w:jc w:val="both"/>
        <w:rPr>
          <w:rFonts w:ascii="Arial" w:hAnsi="Arial"/>
          <w:sz w:val="22"/>
          <w:szCs w:val="22"/>
        </w:rPr>
      </w:pPr>
    </w:p>
    <w:p w14:paraId="18D9C2E4"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закључиле су у Београду, дана __________.године следећи:</w:t>
      </w:r>
    </w:p>
    <w:p w14:paraId="75167646" w14:textId="77777777" w:rsidR="002D17A0" w:rsidRPr="00223C1B" w:rsidRDefault="002D17A0" w:rsidP="002D17A0">
      <w:pPr>
        <w:tabs>
          <w:tab w:val="left" w:pos="720"/>
        </w:tabs>
        <w:spacing w:before="120"/>
        <w:jc w:val="both"/>
        <w:rPr>
          <w:rFonts w:ascii="Arial" w:hAnsi="Arial"/>
          <w:sz w:val="22"/>
          <w:szCs w:val="22"/>
        </w:rPr>
      </w:pPr>
    </w:p>
    <w:p w14:paraId="79C44646" w14:textId="77777777" w:rsidR="002D17A0" w:rsidRPr="00223C1B" w:rsidRDefault="002D17A0" w:rsidP="002D17A0">
      <w:pPr>
        <w:pStyle w:val="KDParagraf"/>
        <w:tabs>
          <w:tab w:val="clear" w:pos="567"/>
          <w:tab w:val="left" w:pos="0"/>
          <w:tab w:val="left" w:pos="720"/>
        </w:tabs>
        <w:spacing w:before="0"/>
        <w:rPr>
          <w:rFonts w:cs="Arial"/>
          <w:lang w:val="sr-Cyrl-CS"/>
        </w:rPr>
      </w:pPr>
    </w:p>
    <w:p w14:paraId="79C8EC87"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CS"/>
        </w:rPr>
        <w:t>ОКВИРНИ СПОРАЗУМ</w:t>
      </w:r>
      <w:r w:rsidRPr="00223C1B">
        <w:rPr>
          <w:rFonts w:cs="Arial"/>
          <w:b/>
          <w:lang w:val="sr-Cyrl-RS"/>
        </w:rPr>
        <w:t xml:space="preserve"> </w:t>
      </w:r>
    </w:p>
    <w:p w14:paraId="2C26F60C"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О ПРУЖАЊУ УСЛУГЕ</w:t>
      </w:r>
    </w:p>
    <w:p w14:paraId="6DB9FFB3" w14:textId="77777777" w:rsidR="002D17A0" w:rsidRPr="00223C1B" w:rsidRDefault="002D17A0" w:rsidP="002D17A0">
      <w:pPr>
        <w:pStyle w:val="KDParagraf"/>
        <w:tabs>
          <w:tab w:val="clear" w:pos="567"/>
          <w:tab w:val="left" w:pos="0"/>
          <w:tab w:val="left" w:pos="720"/>
        </w:tabs>
        <w:spacing w:before="0"/>
        <w:rPr>
          <w:rFonts w:cs="Arial"/>
          <w:lang w:val="sr-Cyrl-CS"/>
        </w:rPr>
      </w:pPr>
    </w:p>
    <w:p w14:paraId="139371F6"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Имајући у виду:  </w:t>
      </w:r>
    </w:p>
    <w:p w14:paraId="1A87AEA1"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да је Наручилац (у даљем тексту: Корисник услуге) спровео, ________отворени поступак јавне набавке, сагласно члану 32. Закона о јавним набавкама  („Службени гласник РС“ број 124/2012, 14/2015 и 68/2015), (у даљем тексту: Закон)</w:t>
      </w:r>
      <w:r w:rsidRPr="00223C1B">
        <w:rPr>
          <w:rFonts w:cs="Arial"/>
          <w:lang w:val="sr-Cyrl-RS"/>
        </w:rPr>
        <w:t>,</w:t>
      </w:r>
      <w:r w:rsidRPr="00223C1B">
        <w:rPr>
          <w:lang w:val="sr-Cyrl-CS"/>
        </w:rPr>
        <w:t xml:space="preserve"> </w:t>
      </w:r>
      <w:r w:rsidRPr="00223C1B">
        <w:rPr>
          <w:rFonts w:cs="Arial"/>
          <w:lang w:val="sr-Cyrl-CS"/>
        </w:rPr>
        <w:t xml:space="preserve">ради закључења оквирног споразума са једним понуђачем на период </w:t>
      </w:r>
      <w:r>
        <w:rPr>
          <w:rFonts w:cs="Arial"/>
          <w:lang w:val="sr-Cyrl-CS"/>
        </w:rPr>
        <w:t>од једне године</w:t>
      </w:r>
      <w:r w:rsidRPr="00223C1B">
        <w:rPr>
          <w:rFonts w:cs="Arial"/>
          <w:lang w:val="sr-Cyrl-RS"/>
        </w:rPr>
        <w:t>,</w:t>
      </w:r>
      <w:r w:rsidRPr="00223C1B">
        <w:rPr>
          <w:rFonts w:cs="Arial"/>
          <w:lang w:val="sr-Cyrl-CS"/>
        </w:rPr>
        <w:t xml:space="preserve"> ради набавке услуга и то</w:t>
      </w:r>
      <w:r w:rsidRPr="00223C1B">
        <w:rPr>
          <w:rFonts w:cs="Arial"/>
          <w:lang w:val="sr-Cyrl-RS"/>
        </w:rPr>
        <w:t xml:space="preserve"> „Одржавање </w:t>
      </w:r>
      <w:r>
        <w:rPr>
          <w:rFonts w:cs="Arial"/>
          <w:lang w:val="sr-Cyrl-RS"/>
        </w:rPr>
        <w:t>антивирусног софтвера</w:t>
      </w:r>
      <w:r w:rsidRPr="00223C1B">
        <w:rPr>
          <w:rFonts w:cs="Arial"/>
          <w:lang w:val="sr-Cyrl-RS"/>
        </w:rPr>
        <w:t xml:space="preserve">, </w:t>
      </w:r>
      <w:r>
        <w:rPr>
          <w:rFonts w:cs="Arial"/>
          <w:lang w:val="sr-Cyrl-RS"/>
        </w:rPr>
        <w:t>ЈN/8000/0091/2016</w:t>
      </w:r>
      <w:r w:rsidRPr="00223C1B">
        <w:rPr>
          <w:rFonts w:cs="Arial"/>
          <w:lang w:val="sr-Cyrl-RS"/>
        </w:rPr>
        <w:t xml:space="preserve">, за партију 1. Одржавање </w:t>
      </w:r>
      <w:r>
        <w:rPr>
          <w:rFonts w:cs="Arial"/>
          <w:lang w:val="sr-Cyrl-RS"/>
        </w:rPr>
        <w:t>антивирусног софтвера</w:t>
      </w:r>
      <w:r w:rsidRPr="0039291C">
        <w:rPr>
          <w:rFonts w:cs="Arial"/>
          <w:lang w:val="sr-Cyrl-RS"/>
        </w:rPr>
        <w:t xml:space="preserve"> </w:t>
      </w:r>
      <w:r>
        <w:rPr>
          <w:rFonts w:cs="Arial"/>
          <w:lang w:val="sr-Cyrl-RS"/>
        </w:rPr>
        <w:t>за потребе ТЦ Нови Сад“</w:t>
      </w:r>
      <w:r w:rsidRPr="00223C1B">
        <w:rPr>
          <w:rFonts w:cs="Arial"/>
          <w:lang w:val="sr-Cyrl-RS"/>
        </w:rPr>
        <w:t>;</w:t>
      </w:r>
    </w:p>
    <w:p w14:paraId="62431C2B"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223C1B">
        <w:rPr>
          <w:lang w:val="ru-RU"/>
        </w:rPr>
        <w:t xml:space="preserve"> </w:t>
      </w:r>
      <w:r w:rsidRPr="00223C1B">
        <w:rPr>
          <w:rFonts w:cs="Arial"/>
          <w:lang w:val="ru-RU"/>
        </w:rPr>
        <w:t xml:space="preserve">и на </w:t>
      </w:r>
      <w:r w:rsidRPr="00223C1B">
        <w:rPr>
          <w:rFonts w:cs="Arial"/>
          <w:lang w:val="sr-Cyrl-RS"/>
        </w:rPr>
        <w:t>П</w:t>
      </w:r>
      <w:r w:rsidRPr="00223C1B">
        <w:rPr>
          <w:rFonts w:cs="Arial"/>
          <w:lang w:val="ru-RU"/>
        </w:rPr>
        <w:t>орталу Службених гласила и база прописа</w:t>
      </w:r>
      <w:r w:rsidRPr="00223C1B">
        <w:rPr>
          <w:rFonts w:cs="Arial"/>
          <w:lang w:val="sr-Cyrl-CS"/>
        </w:rPr>
        <w:t>;</w:t>
      </w:r>
    </w:p>
    <w:p w14:paraId="439C9AFA"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 xml:space="preserve">да Понуда Понуђача (у даљем тексту: Пружалац услуге) у _________отвореном поступку за ЈН број </w:t>
      </w:r>
      <w:r>
        <w:rPr>
          <w:rFonts w:cs="Arial"/>
          <w:lang w:val="sr-Cyrl-RS"/>
        </w:rPr>
        <w:t>ЈN/8000/0091/2016</w:t>
      </w:r>
      <w:r w:rsidRPr="00223C1B">
        <w:rPr>
          <w:rFonts w:cs="Arial"/>
          <w:lang w:val="sr-Cyrl-RS"/>
        </w:rPr>
        <w:t xml:space="preserve">, </w:t>
      </w:r>
      <w:r w:rsidRPr="00223C1B">
        <w:rPr>
          <w:rFonts w:cs="Arial"/>
          <w:lang w:val="sr-Cyrl-CS"/>
        </w:rPr>
        <w:t xml:space="preserve">која је заведена код Корисника услуге под ЈП </w:t>
      </w:r>
      <w:r>
        <w:rPr>
          <w:rFonts w:cs="Arial"/>
          <w:lang w:val="sr-Cyrl-CS"/>
        </w:rPr>
        <w:t>ЕПС  бројем ______ од _____.2017</w:t>
      </w:r>
      <w:r w:rsidRPr="00223C1B">
        <w:rPr>
          <w:rFonts w:cs="Arial"/>
          <w:lang w:val="sr-Cyrl-CS"/>
        </w:rPr>
        <w:t xml:space="preserve">. године у потпуности одговара захтеву Корисника услуге из позива за подношење понуда и Конкурсној документацији; </w:t>
      </w:r>
    </w:p>
    <w:p w14:paraId="69F23E3D" w14:textId="77777777" w:rsidR="002D17A0" w:rsidRPr="00223C1B" w:rsidRDefault="002D17A0" w:rsidP="002D17A0">
      <w:pPr>
        <w:pStyle w:val="KDParagraf"/>
        <w:tabs>
          <w:tab w:val="clear" w:pos="567"/>
          <w:tab w:val="left" w:pos="0"/>
          <w:tab w:val="left" w:pos="720"/>
        </w:tabs>
        <w:spacing w:before="0"/>
        <w:rPr>
          <w:rFonts w:cs="Arial"/>
          <w:b/>
          <w:lang w:val="sr-Cyrl-CS"/>
        </w:rPr>
      </w:pPr>
      <w:r w:rsidRPr="00223C1B">
        <w:rPr>
          <w:rFonts w:cs="Arial"/>
          <w:lang w:val="sr-Cyrl-CS"/>
        </w:rPr>
        <w:t>•</w:t>
      </w:r>
      <w:r w:rsidRPr="00223C1B">
        <w:rPr>
          <w:rFonts w:cs="Arial"/>
          <w:lang w:val="sr-Cyrl-CS"/>
        </w:rPr>
        <w:tab/>
        <w:t>да је Корисник услуге, на основу Понуде Пружаоца услуге  и Одлуке о закључењу</w:t>
      </w:r>
      <w:r w:rsidRPr="00223C1B">
        <w:rPr>
          <w:rFonts w:cs="Arial"/>
          <w:lang w:val="sr-Cyrl-RS"/>
        </w:rPr>
        <w:t xml:space="preserve"> </w:t>
      </w:r>
      <w:r w:rsidRPr="00223C1B">
        <w:rPr>
          <w:rFonts w:cs="Arial"/>
          <w:lang w:val="sr-Cyrl-CS"/>
        </w:rPr>
        <w:t>Оквирног споразума</w:t>
      </w:r>
      <w:r w:rsidRPr="00223C1B">
        <w:rPr>
          <w:rFonts w:cs="Arial"/>
          <w:lang w:val="sr-Cyrl-RS"/>
        </w:rPr>
        <w:t xml:space="preserve"> број ___________од__________,</w:t>
      </w:r>
      <w:r w:rsidRPr="00223C1B">
        <w:rPr>
          <w:rFonts w:cs="Arial"/>
          <w:lang w:val="sr-Cyrl-CS"/>
        </w:rPr>
        <w:t xml:space="preserve"> изабрао Пружаоца услуге за реализацију </w:t>
      </w:r>
      <w:r w:rsidRPr="00223C1B">
        <w:rPr>
          <w:rFonts w:cs="Arial"/>
          <w:lang w:val="sr-Cyrl-RS"/>
        </w:rPr>
        <w:t>У</w:t>
      </w:r>
      <w:r w:rsidRPr="00223C1B">
        <w:rPr>
          <w:rFonts w:cs="Arial"/>
          <w:lang w:val="sr-Cyrl-CS"/>
        </w:rPr>
        <w:t>слуге, јавна набавка број</w:t>
      </w:r>
      <w:r w:rsidRPr="00223C1B">
        <w:rPr>
          <w:rFonts w:cs="Arial"/>
          <w:lang w:val="sr-Cyrl-RS"/>
        </w:rPr>
        <w:t xml:space="preserve"> </w:t>
      </w:r>
      <w:r>
        <w:rPr>
          <w:rFonts w:cs="Arial"/>
          <w:lang w:val="sr-Cyrl-RS"/>
        </w:rPr>
        <w:t>ЈN/8000/0091/2016</w:t>
      </w:r>
      <w:r w:rsidRPr="00223C1B">
        <w:rPr>
          <w:rFonts w:cs="Arial"/>
          <w:lang w:val="sr-Cyrl-RS"/>
        </w:rPr>
        <w:t>.</w:t>
      </w:r>
    </w:p>
    <w:p w14:paraId="0D4A86B3" w14:textId="77777777" w:rsidR="002D17A0" w:rsidRPr="00223C1B" w:rsidRDefault="002D17A0" w:rsidP="002D17A0">
      <w:pPr>
        <w:numPr>
          <w:ilvl w:val="0"/>
          <w:numId w:val="24"/>
        </w:numPr>
        <w:tabs>
          <w:tab w:val="left" w:pos="720"/>
        </w:tabs>
        <w:autoSpaceDE w:val="0"/>
        <w:autoSpaceDN w:val="0"/>
        <w:adjustRightInd w:val="0"/>
        <w:spacing w:after="45" w:line="276" w:lineRule="auto"/>
        <w:ind w:left="0" w:firstLine="0"/>
        <w:contextualSpacing/>
        <w:rPr>
          <w:rFonts w:ascii="Arial" w:hAnsi="Arial" w:cs="Arial"/>
          <w:color w:val="000000"/>
          <w:sz w:val="22"/>
          <w:szCs w:val="22"/>
          <w:lang w:eastAsia="sr-Latn-CS"/>
        </w:rPr>
      </w:pPr>
      <w:r w:rsidRPr="00223C1B">
        <w:rPr>
          <w:rFonts w:ascii="Arial" w:hAnsi="Arial" w:cs="Arial"/>
          <w:color w:val="000000"/>
          <w:sz w:val="22"/>
          <w:szCs w:val="22"/>
          <w:lang w:eastAsia="sr-Latn-CS"/>
        </w:rPr>
        <w:t xml:space="preserve">овај </w:t>
      </w:r>
      <w:r w:rsidRPr="00223C1B">
        <w:rPr>
          <w:rFonts w:ascii="Arial" w:hAnsi="Arial" w:cs="Arial"/>
          <w:color w:val="000000"/>
          <w:sz w:val="22"/>
          <w:szCs w:val="22"/>
          <w:lang w:val="sr-Cyrl-RS" w:eastAsia="sr-Latn-CS"/>
        </w:rPr>
        <w:t>О</w:t>
      </w:r>
      <w:r w:rsidRPr="00223C1B">
        <w:rPr>
          <w:rFonts w:ascii="Arial" w:hAnsi="Arial" w:cs="Arial"/>
          <w:color w:val="000000"/>
          <w:sz w:val="22"/>
          <w:szCs w:val="22"/>
          <w:lang w:eastAsia="sr-Latn-CS"/>
        </w:rPr>
        <w:t xml:space="preserve">квирни споразум не представља обавезу Купца на издавање наруџбенице; </w:t>
      </w:r>
    </w:p>
    <w:p w14:paraId="7F1E4103" w14:textId="77777777" w:rsidR="002D17A0" w:rsidRPr="00223C1B" w:rsidRDefault="002D17A0" w:rsidP="002D17A0">
      <w:pPr>
        <w:pStyle w:val="KDParagraf"/>
        <w:numPr>
          <w:ilvl w:val="0"/>
          <w:numId w:val="24"/>
        </w:numPr>
        <w:tabs>
          <w:tab w:val="clear" w:pos="567"/>
          <w:tab w:val="left" w:pos="0"/>
          <w:tab w:val="left" w:pos="720"/>
        </w:tabs>
        <w:spacing w:before="0"/>
        <w:ind w:left="360"/>
        <w:rPr>
          <w:rFonts w:cs="Arial"/>
          <w:b/>
          <w:lang w:val="sr-Cyrl-CS"/>
        </w:rPr>
      </w:pPr>
      <w:r w:rsidRPr="00223C1B">
        <w:rPr>
          <w:rFonts w:cs="Arial"/>
          <w:lang w:val="sr-Cyrl-RS"/>
        </w:rPr>
        <w:lastRenderedPageBreak/>
        <w:t>да обавеза настаје пријемом Наруџбенице са битним елементима уговора, а на основу Оквирног споразума од стране Пружаоца услуге</w:t>
      </w:r>
      <w:r w:rsidRPr="00223C1B">
        <w:rPr>
          <w:rFonts w:cs="Arial"/>
          <w:lang w:val="sr-Cyrl-RS" w:eastAsia="sr-Latn-CS"/>
        </w:rPr>
        <w:t>, на основу овог Оквирног споразума.</w:t>
      </w:r>
    </w:p>
    <w:p w14:paraId="46B114F0" w14:textId="77777777" w:rsidR="002D17A0" w:rsidRPr="00223C1B" w:rsidRDefault="002D17A0" w:rsidP="002D17A0">
      <w:pPr>
        <w:pStyle w:val="KDParagraf"/>
        <w:tabs>
          <w:tab w:val="clear" w:pos="567"/>
          <w:tab w:val="left" w:pos="0"/>
          <w:tab w:val="left" w:pos="720"/>
        </w:tabs>
        <w:spacing w:before="0"/>
        <w:ind w:left="360"/>
        <w:rPr>
          <w:rFonts w:cs="Arial"/>
          <w:b/>
          <w:lang w:val="sr-Cyrl-CS"/>
        </w:rPr>
      </w:pPr>
    </w:p>
    <w:p w14:paraId="127D16FA"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63E73BDA"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ПРЕДМЕТ ОКВИРНОГ СПОРАЗУМА</w:t>
      </w:r>
    </w:p>
    <w:p w14:paraId="38EFFB87"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69914202"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1</w:t>
      </w:r>
      <w:r w:rsidRPr="00223C1B">
        <w:rPr>
          <w:rFonts w:cs="Arial"/>
          <w:lang w:val="sr-Cyrl-CS"/>
        </w:rPr>
        <w:t>.</w:t>
      </w:r>
    </w:p>
    <w:p w14:paraId="049E2A03"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CS"/>
        </w:rPr>
        <w:t xml:space="preserve">Овим Оквирним споразумом о пружању услуге (у даљем тексту: Оквирни споразум) Пружалац услуге се обавезује да за потребе Корисника услуге изврши и пружи услугу </w:t>
      </w:r>
      <w:r>
        <w:rPr>
          <w:rFonts w:cs="Arial"/>
          <w:lang w:val="sr-Cyrl-RS"/>
        </w:rPr>
        <w:t>Одржавање</w:t>
      </w:r>
      <w:r w:rsidRPr="00223C1B">
        <w:rPr>
          <w:rFonts w:cs="Arial"/>
          <w:lang w:val="sr-Cyrl-RS"/>
        </w:rPr>
        <w:t xml:space="preserve"> </w:t>
      </w:r>
      <w:r>
        <w:rPr>
          <w:rFonts w:cs="Arial"/>
          <w:lang w:val="sr-Cyrl-RS"/>
        </w:rPr>
        <w:t>антивирусног софтвера</w:t>
      </w:r>
      <w:r w:rsidRPr="00223C1B">
        <w:rPr>
          <w:rFonts w:cs="Arial"/>
          <w:lang w:val="sr-Cyrl-CS"/>
        </w:rPr>
        <w:t xml:space="preserve"> (у даљем тексту: Услуга) – за партију </w:t>
      </w:r>
      <w:r>
        <w:rPr>
          <w:lang w:val="sr-Cyrl-CS"/>
        </w:rPr>
        <w:t>1</w:t>
      </w:r>
      <w:r w:rsidRPr="00223C1B">
        <w:rPr>
          <w:lang w:val="sr-Cyrl-CS"/>
        </w:rPr>
        <w:t xml:space="preserve">. </w:t>
      </w:r>
      <w:r w:rsidRPr="00223C1B">
        <w:rPr>
          <w:rFonts w:cs="Arial"/>
          <w:lang w:val="sr-Cyrl-RS"/>
        </w:rPr>
        <w:t>Одржавањ</w:t>
      </w:r>
      <w:r>
        <w:rPr>
          <w:rFonts w:cs="Arial"/>
          <w:lang w:val="sr-Cyrl-RS"/>
        </w:rPr>
        <w:t>е антивирусног софтвера</w:t>
      </w:r>
      <w:r>
        <w:rPr>
          <w:lang w:val="sr-Cyrl-RS"/>
        </w:rPr>
        <w:t xml:space="preserve"> за потребе ТЦ Нови Сад.</w:t>
      </w:r>
    </w:p>
    <w:p w14:paraId="42BE5C0D" w14:textId="77777777" w:rsidR="002D17A0" w:rsidRPr="00223C1B" w:rsidRDefault="002D17A0" w:rsidP="002D17A0">
      <w:pPr>
        <w:jc w:val="both"/>
        <w:rPr>
          <w:rFonts w:ascii="Arial" w:eastAsia="Calibri" w:hAnsi="Arial" w:cs="Arial"/>
          <w:sz w:val="22"/>
          <w:szCs w:val="22"/>
          <w:lang w:val="sr-Cyrl-RS"/>
        </w:rPr>
      </w:pPr>
      <w:r w:rsidRPr="00223C1B">
        <w:rPr>
          <w:rFonts w:ascii="Arial" w:eastAsia="Calibri" w:hAnsi="Arial" w:cs="Arial"/>
          <w:sz w:val="22"/>
          <w:szCs w:val="22"/>
          <w:lang w:val="sr-Cyrl-RS"/>
        </w:rPr>
        <w:t>Пружалац услуге се обавезује да за потребе Корисника услуге, по настанку истих, а на основу издатих наруџбеница изврши уговорене услуге из става 1.</w:t>
      </w:r>
      <w:r>
        <w:rPr>
          <w:rFonts w:ascii="Arial" w:eastAsia="Calibri" w:hAnsi="Arial" w:cs="Arial"/>
          <w:sz w:val="22"/>
          <w:szCs w:val="22"/>
          <w:lang w:val="sr-Cyrl-RS"/>
        </w:rPr>
        <w:t xml:space="preserve"> </w:t>
      </w:r>
      <w:r w:rsidRPr="00223C1B">
        <w:rPr>
          <w:rFonts w:ascii="Arial" w:eastAsia="Calibri" w:hAnsi="Arial" w:cs="Arial"/>
          <w:sz w:val="22"/>
          <w:szCs w:val="22"/>
          <w:lang w:val="sr-Cyrl-RS"/>
        </w:rPr>
        <w:t>овог члана у уговореном року дефинисаном у наруџбеници, у свему према Понуди Пружаоца услуге број</w:t>
      </w:r>
      <w:r>
        <w:rPr>
          <w:rFonts w:ascii="Arial" w:eastAsia="Calibri" w:hAnsi="Arial" w:cs="Arial"/>
          <w:sz w:val="22"/>
          <w:szCs w:val="22"/>
          <w:lang w:val="sr-Cyrl-RS"/>
        </w:rPr>
        <w:t xml:space="preserve"> </w:t>
      </w:r>
      <w:r w:rsidRPr="00223C1B">
        <w:rPr>
          <w:rFonts w:ascii="Arial" w:eastAsia="Calibri" w:hAnsi="Arial" w:cs="Arial"/>
          <w:sz w:val="22"/>
          <w:szCs w:val="22"/>
          <w:lang w:val="sr-Cyrl-RS"/>
        </w:rPr>
        <w:t>_______ од _____године, Обрасцу структуре цене, Конкурсној документацији за предметну јавну набавку и Техничкој спецификацији, који као и Прилог 1, чине саставни део овог Оквирног споразума.</w:t>
      </w:r>
    </w:p>
    <w:p w14:paraId="1BDE49F3" w14:textId="77777777" w:rsidR="002D17A0" w:rsidRPr="00223C1B" w:rsidRDefault="002D17A0" w:rsidP="002D17A0">
      <w:pPr>
        <w:pStyle w:val="KDParagraf"/>
        <w:tabs>
          <w:tab w:val="clear" w:pos="567"/>
          <w:tab w:val="left" w:pos="0"/>
          <w:tab w:val="left" w:pos="720"/>
        </w:tabs>
        <w:spacing w:before="0"/>
        <w:rPr>
          <w:rFonts w:cs="Arial"/>
          <w:lang w:val="ru-RU"/>
        </w:rPr>
      </w:pPr>
    </w:p>
    <w:p w14:paraId="39C79FFB" w14:textId="77777777" w:rsidR="002D17A0" w:rsidRPr="00223C1B" w:rsidRDefault="002D17A0" w:rsidP="002D17A0">
      <w:pPr>
        <w:pStyle w:val="KDParagraf"/>
        <w:tabs>
          <w:tab w:val="clear" w:pos="567"/>
          <w:tab w:val="left" w:pos="0"/>
          <w:tab w:val="left" w:pos="720"/>
        </w:tabs>
        <w:spacing w:before="0"/>
        <w:jc w:val="center"/>
        <w:rPr>
          <w:rFonts w:cs="Arial"/>
          <w:b/>
          <w:lang w:val="ru-RU"/>
        </w:rPr>
      </w:pPr>
      <w:r w:rsidRPr="00223C1B">
        <w:rPr>
          <w:rFonts w:cs="Arial"/>
          <w:b/>
          <w:lang w:val="ru-RU"/>
        </w:rPr>
        <w:t>ВРЕДНОСТ ОКВИРНОГ СПОРАЗУМА</w:t>
      </w:r>
    </w:p>
    <w:p w14:paraId="3A513C92" w14:textId="77777777" w:rsidR="002D17A0" w:rsidRPr="00223C1B" w:rsidRDefault="002D17A0" w:rsidP="002D17A0">
      <w:pPr>
        <w:pStyle w:val="KDParagraf"/>
        <w:tabs>
          <w:tab w:val="clear" w:pos="567"/>
          <w:tab w:val="left" w:pos="0"/>
          <w:tab w:val="left" w:pos="720"/>
        </w:tabs>
        <w:spacing w:before="0"/>
        <w:jc w:val="center"/>
        <w:rPr>
          <w:rFonts w:cs="Arial"/>
          <w:lang w:val="ru-RU"/>
        </w:rPr>
      </w:pPr>
    </w:p>
    <w:p w14:paraId="598D8574" w14:textId="77777777" w:rsidR="002D17A0" w:rsidRPr="00223C1B" w:rsidRDefault="002D17A0" w:rsidP="002D17A0">
      <w:pPr>
        <w:pStyle w:val="KDParagraf"/>
        <w:tabs>
          <w:tab w:val="clear" w:pos="567"/>
          <w:tab w:val="left" w:pos="0"/>
          <w:tab w:val="left" w:pos="720"/>
        </w:tabs>
        <w:spacing w:before="0"/>
        <w:jc w:val="center"/>
        <w:rPr>
          <w:rFonts w:cs="Arial"/>
          <w:lang w:val="ru-RU"/>
        </w:rPr>
      </w:pPr>
      <w:r w:rsidRPr="00223C1B">
        <w:rPr>
          <w:rFonts w:cs="Arial"/>
          <w:b/>
          <w:lang w:val="ru-RU"/>
        </w:rPr>
        <w:t>Члан 2</w:t>
      </w:r>
      <w:r w:rsidRPr="00223C1B">
        <w:rPr>
          <w:rFonts w:cs="Arial"/>
          <w:lang w:val="ru-RU"/>
        </w:rPr>
        <w:t>.</w:t>
      </w:r>
    </w:p>
    <w:p w14:paraId="254599DF" w14:textId="77777777"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 xml:space="preserve">Укупна вредност оквирног споразума за предмет оквирног споразума из члана 1. оквирног споразума </w:t>
      </w:r>
      <w:r w:rsidRPr="001F176C">
        <w:rPr>
          <w:rFonts w:ascii="Arial" w:hAnsi="Arial" w:cs="Arial"/>
          <w:sz w:val="22"/>
          <w:szCs w:val="22"/>
          <w:lang w:val="sr-Cyrl-RS"/>
        </w:rPr>
        <w:t>износи 15.000.000,00</w:t>
      </w:r>
      <w:r w:rsidRPr="00223C1B">
        <w:rPr>
          <w:rFonts w:ascii="Arial" w:hAnsi="Arial" w:cs="Arial"/>
          <w:sz w:val="22"/>
          <w:szCs w:val="22"/>
          <w:lang w:val="sr-Cyrl-RS"/>
        </w:rPr>
        <w:t xml:space="preserve"> без ПДВ-а.</w:t>
      </w:r>
    </w:p>
    <w:p w14:paraId="7A2CB49C" w14:textId="77777777"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Укупна вредност из става 1. овог члана увећава се за ПДВ, у складу са релевантном законском регулативом.</w:t>
      </w:r>
    </w:p>
    <w:p w14:paraId="2019B225" w14:textId="7A228AF8"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Укупна вредност укључује све зависне трошкове неопходне за реализацију предмет</w:t>
      </w:r>
      <w:r w:rsidR="00AD1347">
        <w:rPr>
          <w:rFonts w:ascii="Arial" w:hAnsi="Arial" w:cs="Arial"/>
          <w:sz w:val="22"/>
          <w:szCs w:val="22"/>
          <w:lang w:val="sr-Cyrl-RS"/>
        </w:rPr>
        <w:t>а овог</w:t>
      </w:r>
      <w:r w:rsidRPr="00223C1B">
        <w:rPr>
          <w:rFonts w:ascii="Arial" w:hAnsi="Arial" w:cs="Arial"/>
          <w:sz w:val="22"/>
          <w:szCs w:val="22"/>
          <w:lang w:val="sr-Cyrl-RS"/>
        </w:rPr>
        <w:t xml:space="preserve"> Оквирног споразума</w:t>
      </w:r>
      <w:r w:rsidR="00AD1347">
        <w:rPr>
          <w:rFonts w:ascii="Arial" w:hAnsi="Arial" w:cs="Arial"/>
          <w:sz w:val="22"/>
          <w:szCs w:val="22"/>
          <w:lang w:val="sr-Cyrl-RS"/>
        </w:rPr>
        <w:t xml:space="preserve"> (испоруку лиценце и услуге њиховог одржавања)</w:t>
      </w:r>
      <w:r w:rsidRPr="00223C1B">
        <w:rPr>
          <w:rFonts w:ascii="Arial" w:hAnsi="Arial" w:cs="Arial"/>
          <w:sz w:val="22"/>
          <w:szCs w:val="22"/>
          <w:lang w:val="sr-Cyrl-RS"/>
        </w:rPr>
        <w:t>, укључујући и трошкове прибављања средства финансијког обезбеђења.</w:t>
      </w:r>
    </w:p>
    <w:p w14:paraId="14D3F775" w14:textId="03B65225" w:rsidR="002D17A0" w:rsidRDefault="002D17A0" w:rsidP="002D17A0">
      <w:pPr>
        <w:tabs>
          <w:tab w:val="left" w:pos="360"/>
        </w:tabs>
        <w:jc w:val="both"/>
        <w:rPr>
          <w:rFonts w:ascii="Arial" w:hAnsi="Arial" w:cs="Arial"/>
          <w:sz w:val="22"/>
          <w:szCs w:val="22"/>
          <w:lang w:val="sr-Cyrl-RS"/>
        </w:rPr>
      </w:pPr>
      <w:r w:rsidRPr="008A40D5">
        <w:rPr>
          <w:rFonts w:ascii="Arial" w:hAnsi="Arial" w:cs="Arial"/>
          <w:sz w:val="22"/>
          <w:szCs w:val="22"/>
          <w:lang w:val="sr-Cyrl-RS"/>
        </w:rPr>
        <w:t>Јединичне цене услуга исказане у Обрасцу структуре понуђене цене (Образац 2), обухватају</w:t>
      </w:r>
      <w:r w:rsidRPr="008A40D5">
        <w:rPr>
          <w:rFonts w:ascii="Arial" w:hAnsi="Arial" w:cs="Arial"/>
          <w:sz w:val="22"/>
          <w:szCs w:val="22"/>
        </w:rPr>
        <w:t xml:space="preserve"> </w:t>
      </w:r>
      <w:r w:rsidRPr="008A40D5">
        <w:rPr>
          <w:rFonts w:ascii="Arial" w:eastAsia="TimesNewRomanPSMT" w:hAnsi="Arial" w:cs="Arial"/>
          <w:bCs/>
          <w:sz w:val="22"/>
          <w:szCs w:val="22"/>
          <w:lang w:val="sr-Cyrl-RS"/>
        </w:rPr>
        <w:t>све зависне трошкове, као што су</w:t>
      </w:r>
      <w:r w:rsidRPr="008A40D5">
        <w:rPr>
          <w:rFonts w:ascii="Arial" w:hAnsi="Arial" w:cs="Arial"/>
          <w:sz w:val="22"/>
          <w:szCs w:val="22"/>
        </w:rPr>
        <w:t xml:space="preserve"> </w:t>
      </w:r>
      <w:r w:rsidRPr="008A40D5">
        <w:rPr>
          <w:rFonts w:ascii="Arial" w:hAnsi="Arial" w:cs="Arial"/>
          <w:sz w:val="22"/>
          <w:szCs w:val="22"/>
          <w:lang w:val="sr-Cyrl-RS"/>
        </w:rPr>
        <w:t>трошкови испоруке (инсталације) софтвера, трошкови одржавања описаног у поглављу 3. Техничка спецификација, трошкови обуке,</w:t>
      </w:r>
      <w:r w:rsidRPr="008A40D5">
        <w:rPr>
          <w:rFonts w:ascii="Arial" w:hAnsi="Arial" w:cs="Arial"/>
          <w:sz w:val="22"/>
          <w:szCs w:val="22"/>
        </w:rPr>
        <w:t xml:space="preserve"> смештај</w:t>
      </w:r>
      <w:r w:rsidRPr="008A40D5">
        <w:rPr>
          <w:rFonts w:ascii="Arial" w:hAnsi="Arial" w:cs="Arial"/>
          <w:sz w:val="22"/>
          <w:szCs w:val="22"/>
          <w:lang w:val="sr-Cyrl-RS"/>
        </w:rPr>
        <w:t xml:space="preserve">, исхрана и </w:t>
      </w:r>
      <w:r w:rsidRPr="008A40D5">
        <w:rPr>
          <w:rFonts w:ascii="Arial" w:hAnsi="Arial" w:cs="Arial"/>
          <w:sz w:val="22"/>
          <w:szCs w:val="22"/>
        </w:rPr>
        <w:t>превоз</w:t>
      </w:r>
      <w:r w:rsidRPr="008A40D5">
        <w:rPr>
          <w:rFonts w:ascii="Arial" w:hAnsi="Arial" w:cs="Arial"/>
          <w:sz w:val="22"/>
          <w:szCs w:val="22"/>
          <w:lang w:val="sr-Cyrl-RS"/>
        </w:rPr>
        <w:t xml:space="preserve"> извршилаца</w:t>
      </w:r>
      <w:r w:rsidRPr="008A40D5">
        <w:rPr>
          <w:rFonts w:ascii="Arial" w:hAnsi="Arial" w:cs="Arial"/>
          <w:sz w:val="22"/>
          <w:szCs w:val="22"/>
        </w:rPr>
        <w:t xml:space="preserve"> </w:t>
      </w:r>
      <w:r w:rsidRPr="008A40D5">
        <w:rPr>
          <w:rFonts w:ascii="Arial" w:hAnsi="Arial" w:cs="Arial"/>
          <w:sz w:val="22"/>
          <w:szCs w:val="22"/>
          <w:lang w:val="sr-Cyrl-RS"/>
        </w:rPr>
        <w:t>и друг</w:t>
      </w:r>
      <w:r w:rsidR="00AD1347">
        <w:rPr>
          <w:rFonts w:ascii="Arial" w:hAnsi="Arial" w:cs="Arial"/>
          <w:sz w:val="22"/>
          <w:szCs w:val="22"/>
          <w:lang w:val="sr-Cyrl-RS"/>
        </w:rPr>
        <w:t>е</w:t>
      </w:r>
      <w:r w:rsidRPr="008A40D5">
        <w:rPr>
          <w:rFonts w:ascii="Arial" w:hAnsi="Arial" w:cs="Arial"/>
          <w:sz w:val="22"/>
          <w:szCs w:val="22"/>
          <w:lang w:val="sr-Cyrl-RS"/>
        </w:rPr>
        <w:t xml:space="preserve"> зависн</w:t>
      </w:r>
      <w:r w:rsidR="00AD1347">
        <w:rPr>
          <w:rFonts w:ascii="Arial" w:hAnsi="Arial" w:cs="Arial"/>
          <w:sz w:val="22"/>
          <w:szCs w:val="22"/>
          <w:lang w:val="sr-Cyrl-RS"/>
        </w:rPr>
        <w:t>е</w:t>
      </w:r>
      <w:r w:rsidRPr="008A40D5">
        <w:rPr>
          <w:rFonts w:ascii="Arial" w:hAnsi="Arial" w:cs="Arial"/>
          <w:sz w:val="22"/>
          <w:szCs w:val="22"/>
          <w:lang w:val="sr-Cyrl-RS"/>
        </w:rPr>
        <w:t xml:space="preserve">  трошков</w:t>
      </w:r>
      <w:r w:rsidR="00AD1347">
        <w:rPr>
          <w:rFonts w:ascii="Arial" w:hAnsi="Arial" w:cs="Arial"/>
          <w:sz w:val="22"/>
          <w:szCs w:val="22"/>
          <w:lang w:val="sr-Cyrl-RS"/>
        </w:rPr>
        <w:t>е</w:t>
      </w:r>
      <w:r w:rsidRPr="008A40D5">
        <w:rPr>
          <w:rFonts w:ascii="Arial" w:hAnsi="Arial" w:cs="Arial"/>
          <w:sz w:val="22"/>
          <w:szCs w:val="22"/>
          <w:lang w:val="sr-Cyrl-RS"/>
        </w:rPr>
        <w:t>.</w:t>
      </w:r>
    </w:p>
    <w:p w14:paraId="22C8F7F5" w14:textId="77777777" w:rsidR="002D17A0" w:rsidRPr="00A6445D" w:rsidRDefault="002D17A0" w:rsidP="002D17A0">
      <w:pPr>
        <w:tabs>
          <w:tab w:val="left" w:pos="360"/>
        </w:tabs>
        <w:jc w:val="both"/>
        <w:rPr>
          <w:rFonts w:ascii="Arial" w:hAnsi="Arial" w:cs="Arial"/>
          <w:sz w:val="22"/>
          <w:szCs w:val="22"/>
        </w:rPr>
      </w:pPr>
      <w:r>
        <w:rPr>
          <w:rFonts w:ascii="Arial" w:hAnsi="Arial" w:cs="Arial"/>
          <w:sz w:val="22"/>
          <w:szCs w:val="22"/>
          <w:lang w:val="sr-Cyrl-RS"/>
        </w:rPr>
        <w:t>Јединичне цене су фиксне за време трајања оквирног споразума.</w:t>
      </w:r>
    </w:p>
    <w:p w14:paraId="12DD2B2D" w14:textId="77777777" w:rsidR="002D17A0" w:rsidRPr="00223C1B" w:rsidRDefault="002D17A0" w:rsidP="002D17A0">
      <w:pPr>
        <w:pStyle w:val="KDParagraf"/>
        <w:tabs>
          <w:tab w:val="clear" w:pos="567"/>
          <w:tab w:val="left" w:pos="0"/>
          <w:tab w:val="left" w:pos="720"/>
        </w:tabs>
        <w:spacing w:before="0"/>
        <w:rPr>
          <w:rFonts w:cs="Arial"/>
          <w:lang w:val="sr-Cyrl-RS"/>
        </w:rPr>
      </w:pPr>
    </w:p>
    <w:p w14:paraId="49CE2787"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НАЧИН ПЛАЋАЊА</w:t>
      </w:r>
    </w:p>
    <w:p w14:paraId="04CF3924" w14:textId="77777777" w:rsidR="002D17A0" w:rsidRPr="00223C1B" w:rsidRDefault="002D17A0" w:rsidP="002D17A0">
      <w:pPr>
        <w:pStyle w:val="KDParagraf"/>
        <w:tabs>
          <w:tab w:val="clear" w:pos="567"/>
          <w:tab w:val="left" w:pos="0"/>
          <w:tab w:val="left" w:pos="720"/>
        </w:tabs>
        <w:spacing w:before="0"/>
        <w:jc w:val="center"/>
        <w:rPr>
          <w:rFonts w:cs="Arial"/>
          <w:lang w:val="sr-Cyrl-RS"/>
        </w:rPr>
      </w:pPr>
    </w:p>
    <w:p w14:paraId="1CCFDE6A"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3</w:t>
      </w:r>
      <w:r w:rsidRPr="00223C1B">
        <w:rPr>
          <w:rFonts w:cs="Arial"/>
          <w:lang w:val="sr-Cyrl-RS"/>
        </w:rPr>
        <w:t>.</w:t>
      </w:r>
    </w:p>
    <w:p w14:paraId="6D945528" w14:textId="77777777" w:rsidR="002D17A0" w:rsidRPr="0031105C" w:rsidRDefault="002D17A0" w:rsidP="002D17A0">
      <w:pPr>
        <w:rPr>
          <w:rFonts w:ascii="Arial" w:hAnsi="Arial" w:cs="Arial"/>
          <w:sz w:val="22"/>
          <w:szCs w:val="22"/>
          <w:lang w:val="sr-Cyrl-RS"/>
        </w:rPr>
      </w:pPr>
      <w:r w:rsidRPr="00ED23A7">
        <w:rPr>
          <w:rFonts w:ascii="Arial" w:hAnsi="Arial" w:cs="Arial"/>
          <w:sz w:val="22"/>
          <w:szCs w:val="22"/>
          <w:lang w:val="sr-Cyrl-RS"/>
        </w:rPr>
        <w:t>Корисник услуге</w:t>
      </w:r>
      <w:r w:rsidRPr="0031105C">
        <w:rPr>
          <w:rFonts w:ascii="Arial" w:hAnsi="Arial" w:cs="Arial"/>
          <w:sz w:val="22"/>
          <w:szCs w:val="22"/>
          <w:lang w:val="sr-Cyrl-RS"/>
        </w:rPr>
        <w:t xml:space="preserve"> ће плаћање за извршене услуге изв</w:t>
      </w:r>
      <w:r>
        <w:rPr>
          <w:rFonts w:ascii="Arial" w:hAnsi="Arial" w:cs="Arial"/>
          <w:sz w:val="22"/>
          <w:szCs w:val="22"/>
          <w:lang w:val="sr-Cyrl-RS"/>
        </w:rPr>
        <w:t>ршити на текући рачун Пружаоца услуге</w:t>
      </w:r>
      <w:r w:rsidRPr="0031105C">
        <w:rPr>
          <w:rFonts w:ascii="Arial" w:hAnsi="Arial" w:cs="Arial"/>
          <w:sz w:val="22"/>
          <w:szCs w:val="22"/>
          <w:lang w:val="sr-Cyrl-RS"/>
        </w:rPr>
        <w:t xml:space="preserve">, након сваке појединачно извршене услуге и потписивања </w:t>
      </w:r>
      <w:r w:rsidRPr="0031105C">
        <w:rPr>
          <w:rFonts w:ascii="Arial" w:hAnsi="Arial" w:cs="Arial"/>
          <w:sz w:val="22"/>
          <w:szCs w:val="22"/>
        </w:rPr>
        <w:t xml:space="preserve">Записника о квантитативном и квалитативном пријему </w:t>
      </w:r>
      <w:r w:rsidRPr="0031105C">
        <w:rPr>
          <w:rFonts w:ascii="Arial" w:hAnsi="Arial" w:cs="Arial"/>
          <w:sz w:val="22"/>
          <w:szCs w:val="22"/>
          <w:lang w:val="sr-Cyrl-RS"/>
        </w:rPr>
        <w:t>у</w:t>
      </w:r>
      <w:r w:rsidRPr="0031105C">
        <w:rPr>
          <w:rFonts w:ascii="Arial" w:hAnsi="Arial" w:cs="Arial"/>
          <w:sz w:val="22"/>
          <w:szCs w:val="22"/>
        </w:rPr>
        <w:t xml:space="preserve">слуге (без примедби), </w:t>
      </w:r>
      <w:r>
        <w:rPr>
          <w:rFonts w:ascii="Arial" w:hAnsi="Arial" w:cs="Arial"/>
          <w:sz w:val="22"/>
          <w:szCs w:val="22"/>
        </w:rPr>
        <w:t>потписаног од стране овлашћених</w:t>
      </w:r>
      <w:r w:rsidRPr="0031105C">
        <w:rPr>
          <w:rFonts w:ascii="Arial" w:hAnsi="Arial" w:cs="Arial"/>
          <w:sz w:val="22"/>
          <w:szCs w:val="22"/>
        </w:rPr>
        <w:t xml:space="preserve"> представника страна</w:t>
      </w:r>
      <w:r w:rsidRPr="006C27BC">
        <w:rPr>
          <w:rFonts w:ascii="Arial" w:hAnsi="Arial" w:cs="Arial"/>
          <w:sz w:val="22"/>
          <w:szCs w:val="22"/>
          <w:lang w:val="sr-Cyrl-RS"/>
        </w:rPr>
        <w:t xml:space="preserve"> </w:t>
      </w:r>
      <w:r>
        <w:rPr>
          <w:rFonts w:ascii="Arial" w:hAnsi="Arial" w:cs="Arial"/>
          <w:sz w:val="22"/>
          <w:szCs w:val="22"/>
          <w:lang w:val="sr-Cyrl-RS"/>
        </w:rPr>
        <w:t>у споразуму</w:t>
      </w:r>
      <w:r w:rsidRPr="0031105C">
        <w:rPr>
          <w:rFonts w:ascii="Arial" w:hAnsi="Arial" w:cs="Arial"/>
          <w:sz w:val="22"/>
          <w:szCs w:val="22"/>
          <w:lang w:val="sr-Cyrl-RS"/>
        </w:rPr>
        <w:t xml:space="preserve">, у року до 45 дана од дана пријема исправног рачуна.  </w:t>
      </w:r>
    </w:p>
    <w:p w14:paraId="6E93D8C3" w14:textId="1057EFFA" w:rsidR="002D17A0" w:rsidRPr="0031105C" w:rsidRDefault="002D17A0" w:rsidP="002D17A0">
      <w:pPr>
        <w:rPr>
          <w:rFonts w:ascii="Arial" w:hAnsi="Arial" w:cs="Arial"/>
          <w:sz w:val="22"/>
          <w:szCs w:val="22"/>
          <w:lang w:val="sr-Cyrl-RS"/>
        </w:rPr>
      </w:pPr>
      <w:r w:rsidRPr="00A52F3B">
        <w:rPr>
          <w:rFonts w:ascii="Arial" w:hAnsi="Arial" w:cs="Arial"/>
          <w:sz w:val="22"/>
          <w:szCs w:val="22"/>
        </w:rPr>
        <w:t>Уз рачун,</w:t>
      </w:r>
      <w:r w:rsidRPr="0031105C">
        <w:rPr>
          <w:rFonts w:ascii="Arial" w:hAnsi="Arial" w:cs="Arial"/>
          <w:sz w:val="22"/>
          <w:szCs w:val="22"/>
        </w:rPr>
        <w:t xml:space="preserve"> који </w:t>
      </w:r>
      <w:r w:rsidRPr="0031105C">
        <w:rPr>
          <w:rFonts w:ascii="Arial" w:hAnsi="Arial" w:cs="Arial"/>
          <w:sz w:val="22"/>
          <w:szCs w:val="22"/>
          <w:lang w:val="sr-Cyrl-RS"/>
        </w:rPr>
        <w:t xml:space="preserve">се </w:t>
      </w:r>
      <w:r w:rsidRPr="0031105C">
        <w:rPr>
          <w:rFonts w:ascii="Arial" w:hAnsi="Arial" w:cs="Arial"/>
          <w:sz w:val="22"/>
          <w:szCs w:val="22"/>
        </w:rPr>
        <w:t xml:space="preserve">доставља </w:t>
      </w:r>
      <w:r w:rsidRPr="00A37360">
        <w:rPr>
          <w:rFonts w:ascii="Arial" w:hAnsi="Arial" w:cs="Arial"/>
          <w:sz w:val="22"/>
          <w:szCs w:val="22"/>
        </w:rPr>
        <w:t>на адресу н</w:t>
      </w:r>
      <w:r w:rsidRPr="00A37360">
        <w:rPr>
          <w:rFonts w:ascii="Arial" w:hAnsi="Arial" w:cs="Arial"/>
          <w:sz w:val="22"/>
          <w:szCs w:val="22"/>
          <w:lang w:val="sr-Cyrl-RS"/>
        </w:rPr>
        <w:t>аручиоца</w:t>
      </w:r>
      <w:r w:rsidRPr="0031105C">
        <w:rPr>
          <w:rFonts w:ascii="Arial" w:hAnsi="Arial" w:cs="Arial"/>
          <w:sz w:val="22"/>
          <w:szCs w:val="22"/>
          <w:lang w:val="sr-Cyrl-RS"/>
        </w:rPr>
        <w:t>: Јавно предузеће „Електропривреда Србије“</w:t>
      </w:r>
      <w:r>
        <w:rPr>
          <w:rFonts w:ascii="Arial" w:hAnsi="Arial" w:cs="Arial"/>
          <w:sz w:val="22"/>
          <w:szCs w:val="22"/>
          <w:lang w:val="sr-Cyrl-RS"/>
        </w:rPr>
        <w:t xml:space="preserve"> Београд, Технички центар Нови Сад, </w:t>
      </w:r>
      <w:r w:rsidRPr="001F176C">
        <w:rPr>
          <w:rFonts w:ascii="Arial" w:hAnsi="Arial" w:cs="Arial"/>
          <w:sz w:val="22"/>
          <w:szCs w:val="22"/>
          <w:lang w:val="sr-Cyrl-RS"/>
        </w:rPr>
        <w:t>Булевар ослобођења 98,</w:t>
      </w:r>
      <w:r>
        <w:rPr>
          <w:rFonts w:ascii="Arial" w:hAnsi="Arial" w:cs="Arial"/>
          <w:sz w:val="22"/>
          <w:szCs w:val="22"/>
          <w:lang w:val="sr-Cyrl-RS"/>
        </w:rPr>
        <w:t xml:space="preserve"> Нови Сад,  </w:t>
      </w:r>
      <w:r>
        <w:rPr>
          <w:rFonts w:ascii="Arial" w:hAnsi="Arial" w:cs="Arial"/>
          <w:sz w:val="22"/>
          <w:szCs w:val="22"/>
        </w:rPr>
        <w:t>и у коме обавезно наводи</w:t>
      </w:r>
      <w:r w:rsidRPr="0031105C">
        <w:rPr>
          <w:rFonts w:ascii="Arial" w:hAnsi="Arial" w:cs="Arial"/>
          <w:sz w:val="22"/>
          <w:szCs w:val="22"/>
        </w:rPr>
        <w:t> број оквирног споразума</w:t>
      </w:r>
      <w:r w:rsidR="009A7731">
        <w:rPr>
          <w:rFonts w:ascii="Arial" w:hAnsi="Arial" w:cs="Arial"/>
          <w:sz w:val="22"/>
          <w:szCs w:val="22"/>
          <w:lang w:val="sr-Cyrl-RS"/>
        </w:rPr>
        <w:t xml:space="preserve"> и наруџбенице</w:t>
      </w:r>
      <w:r>
        <w:rPr>
          <w:rFonts w:ascii="Arial" w:hAnsi="Arial" w:cs="Arial"/>
          <w:sz w:val="22"/>
          <w:szCs w:val="22"/>
          <w:lang w:val="sr-Cyrl-RS"/>
        </w:rPr>
        <w:t>,</w:t>
      </w:r>
      <w:r w:rsidRPr="0031105C">
        <w:rPr>
          <w:rFonts w:ascii="Arial" w:hAnsi="Arial" w:cs="Arial"/>
          <w:sz w:val="22"/>
          <w:szCs w:val="22"/>
        </w:rPr>
        <w:t xml:space="preserve"> </w:t>
      </w:r>
      <w:r>
        <w:rPr>
          <w:rFonts w:ascii="Arial" w:hAnsi="Arial" w:cs="Arial"/>
          <w:sz w:val="22"/>
          <w:szCs w:val="22"/>
          <w:lang w:val="sr-Cyrl-RS"/>
        </w:rPr>
        <w:t>Пружаоца услуге</w:t>
      </w:r>
      <w:r w:rsidRPr="0031105C">
        <w:rPr>
          <w:rFonts w:ascii="Arial" w:hAnsi="Arial" w:cs="Arial"/>
          <w:sz w:val="22"/>
          <w:szCs w:val="22"/>
        </w:rPr>
        <w:t xml:space="preserve"> је обавезан да достави копију наруџбенице и Записник о квалитативном и квантитативном пријему – без примедби, </w:t>
      </w:r>
      <w:r w:rsidRPr="0031105C">
        <w:rPr>
          <w:rFonts w:ascii="Arial" w:hAnsi="Arial" w:cs="Arial"/>
          <w:sz w:val="22"/>
          <w:szCs w:val="22"/>
          <w:lang w:val="sr-Cyrl-RS"/>
        </w:rPr>
        <w:t>на којем је наведен датум извршења услуге,</w:t>
      </w:r>
      <w:r w:rsidR="009A7731">
        <w:rPr>
          <w:rFonts w:ascii="Arial" w:hAnsi="Arial" w:cs="Arial"/>
          <w:sz w:val="22"/>
          <w:szCs w:val="22"/>
          <w:lang w:val="sr-Cyrl-RS"/>
        </w:rPr>
        <w:t xml:space="preserve"> односно испоруке лиценци</w:t>
      </w:r>
      <w:r w:rsidRPr="0031105C">
        <w:rPr>
          <w:rFonts w:ascii="Arial" w:hAnsi="Arial" w:cs="Arial"/>
          <w:sz w:val="22"/>
          <w:szCs w:val="22"/>
          <w:lang w:val="sr-Cyrl-RS"/>
        </w:rPr>
        <w:t xml:space="preserve"> </w:t>
      </w:r>
      <w:r w:rsidRPr="0031105C">
        <w:rPr>
          <w:rFonts w:ascii="Arial" w:hAnsi="Arial" w:cs="Arial"/>
          <w:sz w:val="22"/>
          <w:szCs w:val="22"/>
        </w:rPr>
        <w:t xml:space="preserve">са читко написаним именом и презименом и потписом овлашћеног лица </w:t>
      </w:r>
      <w:r w:rsidRPr="00ED23A7">
        <w:rPr>
          <w:rFonts w:ascii="Arial" w:hAnsi="Arial" w:cs="Arial"/>
          <w:sz w:val="22"/>
          <w:szCs w:val="22"/>
          <w:lang w:val="sr-Cyrl-RS"/>
        </w:rPr>
        <w:t>Корисник</w:t>
      </w:r>
      <w:r>
        <w:rPr>
          <w:rFonts w:ascii="Arial" w:hAnsi="Arial" w:cs="Arial"/>
          <w:sz w:val="22"/>
          <w:szCs w:val="22"/>
          <w:lang w:val="sr-Cyrl-RS"/>
        </w:rPr>
        <w:t>а</w:t>
      </w:r>
      <w:r w:rsidRPr="00ED23A7">
        <w:rPr>
          <w:rFonts w:ascii="Arial" w:hAnsi="Arial" w:cs="Arial"/>
          <w:sz w:val="22"/>
          <w:szCs w:val="22"/>
          <w:lang w:val="sr-Cyrl-RS"/>
        </w:rPr>
        <w:t xml:space="preserve"> услуге</w:t>
      </w:r>
      <w:r w:rsidRPr="0031105C">
        <w:rPr>
          <w:rFonts w:ascii="Arial" w:hAnsi="Arial" w:cs="Arial"/>
          <w:sz w:val="22"/>
          <w:szCs w:val="22"/>
        </w:rPr>
        <w:t>, које је примило предметне услуге</w:t>
      </w:r>
      <w:r w:rsidR="009A7731">
        <w:rPr>
          <w:rFonts w:ascii="Arial" w:hAnsi="Arial" w:cs="Arial"/>
          <w:sz w:val="22"/>
          <w:szCs w:val="22"/>
          <w:lang w:val="sr-Cyrl-RS"/>
        </w:rPr>
        <w:t>, односно примило лиценце</w:t>
      </w:r>
      <w:r w:rsidRPr="0031105C">
        <w:rPr>
          <w:rFonts w:ascii="Arial" w:hAnsi="Arial" w:cs="Arial"/>
          <w:sz w:val="22"/>
          <w:szCs w:val="22"/>
        </w:rPr>
        <w:t>.</w:t>
      </w:r>
    </w:p>
    <w:p w14:paraId="38EFAD26" w14:textId="77777777" w:rsidR="002D17A0" w:rsidRPr="0031105C" w:rsidRDefault="002D17A0" w:rsidP="002D17A0">
      <w:pPr>
        <w:rPr>
          <w:rFonts w:ascii="Arial" w:hAnsi="Arial" w:cs="Arial"/>
          <w:sz w:val="22"/>
          <w:szCs w:val="22"/>
          <w:lang w:val="sr-Cyrl-RS" w:eastAsia="sr-Latn-CS"/>
        </w:rPr>
      </w:pPr>
      <w:r w:rsidRPr="0031105C">
        <w:rPr>
          <w:rFonts w:ascii="Arial" w:hAnsi="Arial" w:cs="Arial"/>
          <w:sz w:val="22"/>
          <w:szCs w:val="22"/>
          <w:lang w:val="sr-Cyrl-RS" w:eastAsia="sr-Latn-CS"/>
        </w:rPr>
        <w:t xml:space="preserve">Рок плаћања почиње да тече од дана пријема исправног рачуна са захтеваном пратећом </w:t>
      </w:r>
      <w:r>
        <w:rPr>
          <w:rFonts w:ascii="Arial" w:hAnsi="Arial" w:cs="Arial"/>
          <w:sz w:val="22"/>
          <w:szCs w:val="22"/>
          <w:lang w:val="sr-Cyrl-RS" w:eastAsia="sr-Latn-CS"/>
        </w:rPr>
        <w:t xml:space="preserve">  </w:t>
      </w:r>
      <w:r w:rsidRPr="0031105C">
        <w:rPr>
          <w:rFonts w:ascii="Arial" w:hAnsi="Arial" w:cs="Arial"/>
          <w:sz w:val="22"/>
          <w:szCs w:val="22"/>
          <w:lang w:val="sr-Cyrl-RS" w:eastAsia="sr-Latn-CS"/>
        </w:rPr>
        <w:t xml:space="preserve">документацијом. </w:t>
      </w:r>
    </w:p>
    <w:p w14:paraId="5DD24B77" w14:textId="0C3260EC" w:rsidR="002D17A0" w:rsidRPr="0031105C" w:rsidRDefault="002D17A0" w:rsidP="002D17A0">
      <w:pPr>
        <w:rPr>
          <w:rFonts w:ascii="Arial" w:hAnsi="Arial" w:cs="Arial"/>
          <w:sz w:val="22"/>
          <w:szCs w:val="22"/>
        </w:rPr>
      </w:pPr>
      <w:r w:rsidRPr="002122D5">
        <w:rPr>
          <w:rFonts w:ascii="Arial" w:hAnsi="Arial" w:cs="Arial"/>
          <w:sz w:val="22"/>
          <w:szCs w:val="22"/>
        </w:rPr>
        <w:t xml:space="preserve">Обрачун извршених </w:t>
      </w:r>
      <w:r w:rsidRPr="00E02A2E">
        <w:rPr>
          <w:rFonts w:ascii="Arial" w:hAnsi="Arial" w:cs="Arial"/>
          <w:sz w:val="22"/>
          <w:szCs w:val="22"/>
        </w:rPr>
        <w:t>услуга</w:t>
      </w:r>
      <w:r w:rsidR="002122D5" w:rsidRPr="00E02A2E">
        <w:rPr>
          <w:rFonts w:ascii="Arial" w:hAnsi="Arial" w:cs="Arial"/>
          <w:sz w:val="22"/>
          <w:szCs w:val="22"/>
          <w:lang w:val="sr-Cyrl-RS"/>
        </w:rPr>
        <w:t>/испоручених добара</w:t>
      </w:r>
      <w:r w:rsidRPr="00E02A2E">
        <w:rPr>
          <w:rFonts w:ascii="Arial" w:hAnsi="Arial" w:cs="Arial"/>
          <w:sz w:val="22"/>
          <w:szCs w:val="22"/>
        </w:rPr>
        <w:t xml:space="preserve"> према</w:t>
      </w:r>
      <w:r w:rsidRPr="0031105C">
        <w:rPr>
          <w:rFonts w:ascii="Arial" w:hAnsi="Arial" w:cs="Arial"/>
          <w:sz w:val="22"/>
          <w:szCs w:val="22"/>
        </w:rPr>
        <w:t xml:space="preserve"> свим појединачним наруџбеницама, вршиће се према јединичним ценама из Обрасца структуре цене и количинама дефинисаним у конкретној наруџбеници. </w:t>
      </w:r>
      <w:r>
        <w:rPr>
          <w:rFonts w:ascii="Arial" w:hAnsi="Arial" w:cs="Arial"/>
          <w:sz w:val="22"/>
          <w:szCs w:val="22"/>
          <w:lang w:val="sr-Cyrl-RS"/>
        </w:rPr>
        <w:t xml:space="preserve">Пружаоцу </w:t>
      </w:r>
      <w:r w:rsidRPr="00765F50">
        <w:rPr>
          <w:rFonts w:ascii="Arial" w:hAnsi="Arial" w:cs="Arial"/>
          <w:sz w:val="22"/>
          <w:szCs w:val="22"/>
          <w:lang w:val="sr-Cyrl-RS"/>
        </w:rPr>
        <w:t>услуге</w:t>
      </w:r>
      <w:r w:rsidR="008813D9" w:rsidRPr="00765F50">
        <w:rPr>
          <w:rFonts w:ascii="Arial" w:hAnsi="Arial" w:cs="Arial"/>
          <w:sz w:val="22"/>
          <w:szCs w:val="22"/>
          <w:lang w:val="sr-Cyrl-RS"/>
        </w:rPr>
        <w:t xml:space="preserve"> </w:t>
      </w:r>
      <w:r w:rsidRPr="00765F50">
        <w:rPr>
          <w:rFonts w:ascii="Arial" w:hAnsi="Arial" w:cs="Arial"/>
          <w:sz w:val="22"/>
          <w:szCs w:val="22"/>
        </w:rPr>
        <w:t>није</w:t>
      </w:r>
      <w:r w:rsidRPr="0031105C">
        <w:rPr>
          <w:rFonts w:ascii="Arial" w:hAnsi="Arial" w:cs="Arial"/>
          <w:sz w:val="22"/>
          <w:szCs w:val="22"/>
        </w:rPr>
        <w:t xml:space="preserve"> дозвољено да захтева аванс.</w:t>
      </w:r>
    </w:p>
    <w:p w14:paraId="67A60B11" w14:textId="77777777" w:rsidR="002D17A0" w:rsidRPr="0031105C" w:rsidRDefault="002D17A0" w:rsidP="002D17A0">
      <w:pPr>
        <w:rPr>
          <w:rFonts w:ascii="Arial" w:hAnsi="Arial" w:cs="Arial"/>
          <w:sz w:val="22"/>
          <w:szCs w:val="22"/>
        </w:rPr>
      </w:pPr>
      <w:r w:rsidRPr="0031105C">
        <w:rPr>
          <w:rFonts w:ascii="Arial" w:hAnsi="Arial" w:cs="Arial"/>
          <w:sz w:val="22"/>
          <w:szCs w:val="22"/>
          <w:lang w:val="sr-Cyrl-RS"/>
        </w:rPr>
        <w:t>Јединична цена</w:t>
      </w:r>
      <w:r w:rsidRPr="0031105C">
        <w:rPr>
          <w:rFonts w:ascii="Arial" w:hAnsi="Arial" w:cs="Arial"/>
          <w:sz w:val="22"/>
          <w:szCs w:val="22"/>
        </w:rPr>
        <w:t xml:space="preserve"> на рачуну мора бити идентичн</w:t>
      </w:r>
      <w:r w:rsidRPr="0031105C">
        <w:rPr>
          <w:rFonts w:ascii="Arial" w:hAnsi="Arial" w:cs="Arial"/>
          <w:sz w:val="22"/>
          <w:szCs w:val="22"/>
          <w:lang w:val="sr-Cyrl-RS"/>
        </w:rPr>
        <w:t>а</w:t>
      </w:r>
      <w:r w:rsidRPr="0031105C">
        <w:rPr>
          <w:rFonts w:ascii="Arial" w:hAnsi="Arial" w:cs="Arial"/>
          <w:sz w:val="22"/>
          <w:szCs w:val="22"/>
        </w:rPr>
        <w:t xml:space="preserve"> са </w:t>
      </w:r>
      <w:r w:rsidRPr="0031105C">
        <w:rPr>
          <w:rFonts w:ascii="Arial" w:hAnsi="Arial" w:cs="Arial"/>
          <w:sz w:val="22"/>
          <w:szCs w:val="22"/>
          <w:lang w:val="sr-Cyrl-RS"/>
        </w:rPr>
        <w:t>јединичном ценом</w:t>
      </w:r>
      <w:r w:rsidRPr="0031105C">
        <w:rPr>
          <w:rFonts w:ascii="Arial" w:hAnsi="Arial" w:cs="Arial"/>
          <w:sz w:val="22"/>
          <w:szCs w:val="22"/>
        </w:rPr>
        <w:t xml:space="preserve"> на наруџбеници.</w:t>
      </w:r>
    </w:p>
    <w:p w14:paraId="68036829" w14:textId="77777777" w:rsidR="002D17A0" w:rsidRDefault="002D17A0" w:rsidP="002D17A0">
      <w:pPr>
        <w:rPr>
          <w:rFonts w:ascii="Arial" w:hAnsi="Arial" w:cs="Arial"/>
          <w:sz w:val="22"/>
          <w:szCs w:val="22"/>
        </w:rPr>
      </w:pPr>
      <w:r w:rsidRPr="0031105C">
        <w:rPr>
          <w:rFonts w:ascii="Arial" w:hAnsi="Arial" w:cs="Arial"/>
          <w:sz w:val="22"/>
          <w:szCs w:val="22"/>
        </w:rPr>
        <w:t xml:space="preserve">Обавезе по Оквирном споразуму који се закључи на основу ове јавне набавке, ако се реализују у наредним годинама, </w:t>
      </w:r>
      <w:r w:rsidRPr="00ED23A7">
        <w:rPr>
          <w:rFonts w:ascii="Arial" w:hAnsi="Arial" w:cs="Arial"/>
          <w:sz w:val="22"/>
          <w:szCs w:val="22"/>
          <w:lang w:val="sr-Cyrl-RS"/>
        </w:rPr>
        <w:t>Корисник услуге</w:t>
      </w:r>
      <w:r w:rsidRPr="0031105C">
        <w:rPr>
          <w:rFonts w:ascii="Arial" w:hAnsi="Arial" w:cs="Arial"/>
          <w:sz w:val="22"/>
          <w:szCs w:val="22"/>
        </w:rPr>
        <w:t xml:space="preserve"> ће и</w:t>
      </w:r>
      <w:r>
        <w:rPr>
          <w:rFonts w:ascii="Arial" w:hAnsi="Arial" w:cs="Arial"/>
          <w:sz w:val="22"/>
          <w:szCs w:val="22"/>
        </w:rPr>
        <w:t xml:space="preserve">звршити у складу са усвојеним </w:t>
      </w:r>
      <w:r w:rsidRPr="0031105C">
        <w:rPr>
          <w:rFonts w:ascii="Arial" w:hAnsi="Arial" w:cs="Arial"/>
          <w:sz w:val="22"/>
          <w:szCs w:val="22"/>
        </w:rPr>
        <w:t> Годишњим планом пословања за наредне године.</w:t>
      </w:r>
    </w:p>
    <w:p w14:paraId="65BFD6B1" w14:textId="77777777" w:rsidR="002D17A0" w:rsidRPr="008A40D5" w:rsidRDefault="002D17A0" w:rsidP="002D17A0">
      <w:pPr>
        <w:rPr>
          <w:rFonts w:ascii="Arial" w:hAnsi="Arial" w:cs="Arial"/>
          <w:sz w:val="22"/>
          <w:szCs w:val="22"/>
        </w:rPr>
      </w:pPr>
    </w:p>
    <w:p w14:paraId="0B9C306D" w14:textId="77777777" w:rsidR="002D17A0" w:rsidRDefault="002D17A0" w:rsidP="002D17A0">
      <w:pPr>
        <w:pStyle w:val="KDParagraf"/>
        <w:tabs>
          <w:tab w:val="clear" w:pos="567"/>
          <w:tab w:val="left" w:pos="0"/>
          <w:tab w:val="left" w:pos="720"/>
        </w:tabs>
        <w:spacing w:before="0"/>
        <w:jc w:val="center"/>
        <w:rPr>
          <w:rFonts w:cs="Arial"/>
          <w:b/>
          <w:lang w:val="sr-Cyrl-RS"/>
        </w:rPr>
      </w:pPr>
    </w:p>
    <w:p w14:paraId="01FA7D33" w14:textId="77777777" w:rsidR="002D17A0" w:rsidRDefault="002D17A0" w:rsidP="002D17A0">
      <w:pPr>
        <w:pStyle w:val="KDParagraf"/>
        <w:tabs>
          <w:tab w:val="clear" w:pos="567"/>
          <w:tab w:val="left" w:pos="0"/>
          <w:tab w:val="left" w:pos="720"/>
        </w:tabs>
        <w:spacing w:before="0"/>
        <w:jc w:val="center"/>
        <w:rPr>
          <w:rFonts w:cs="Arial"/>
          <w:b/>
          <w:lang w:val="sr-Cyrl-RS"/>
        </w:rPr>
      </w:pPr>
    </w:p>
    <w:p w14:paraId="01A1B877"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НАЧИН И УСЛОВИ ИЗДАВАЊА НАРУЏБЕНИЦЕ</w:t>
      </w:r>
    </w:p>
    <w:p w14:paraId="342E63C8" w14:textId="77777777" w:rsidR="002D17A0" w:rsidRPr="00223C1B" w:rsidRDefault="002D17A0" w:rsidP="002D17A0">
      <w:pPr>
        <w:pStyle w:val="KDParagraf"/>
        <w:tabs>
          <w:tab w:val="clear" w:pos="567"/>
          <w:tab w:val="left" w:pos="0"/>
          <w:tab w:val="left" w:pos="720"/>
        </w:tabs>
        <w:spacing w:before="0"/>
        <w:rPr>
          <w:rFonts w:cs="Arial"/>
          <w:b/>
          <w:lang w:val="sr-Cyrl-RS"/>
        </w:rPr>
      </w:pPr>
    </w:p>
    <w:p w14:paraId="72B6C31E"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4</w:t>
      </w:r>
      <w:r w:rsidRPr="00223C1B">
        <w:rPr>
          <w:rFonts w:cs="Arial"/>
          <w:lang w:val="sr-Cyrl-CS"/>
        </w:rPr>
        <w:t>.</w:t>
      </w:r>
    </w:p>
    <w:p w14:paraId="6868504B" w14:textId="10641D8D" w:rsidR="002D17A0"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Корисник услуге ће појединачне услуге</w:t>
      </w:r>
      <w:r w:rsidR="00657AE2">
        <w:rPr>
          <w:rFonts w:cs="Arial"/>
          <w:lang w:val="sr-Cyrl-RS"/>
        </w:rPr>
        <w:t xml:space="preserve"> одржавања</w:t>
      </w:r>
      <w:r w:rsidRPr="00223C1B">
        <w:rPr>
          <w:rFonts w:cs="Arial"/>
          <w:lang w:val="sr-Cyrl-RS"/>
        </w:rPr>
        <w:t xml:space="preserve"> </w:t>
      </w:r>
      <w:r w:rsidR="00657AE2">
        <w:rPr>
          <w:rFonts w:cs="Arial"/>
          <w:lang w:val="sr-Cyrl-RS"/>
        </w:rPr>
        <w:t xml:space="preserve">и испоруке добра (лиценце) </w:t>
      </w:r>
      <w:r w:rsidRPr="00223C1B">
        <w:rPr>
          <w:rFonts w:cs="Arial"/>
          <w:lang w:val="sr-Cyrl-RS"/>
        </w:rPr>
        <w:t>реализовати издавањем Наруџбеница,</w:t>
      </w:r>
      <w:r w:rsidR="00657AE2">
        <w:rPr>
          <w:rFonts w:cs="Arial"/>
          <w:lang w:val="sr-Cyrl-RS"/>
        </w:rPr>
        <w:t xml:space="preserve"> када се појави потреба за истима</w:t>
      </w:r>
      <w:r w:rsidRPr="00223C1B">
        <w:rPr>
          <w:rFonts w:cs="Arial"/>
          <w:lang w:val="sr-Cyrl-RS"/>
        </w:rPr>
        <w:t>, а под условима у погледу предмета, цена, начина и рока плаћања, гарантног рока и осталих елемената дефинисаним Оквирним споразумом.</w:t>
      </w:r>
    </w:p>
    <w:p w14:paraId="6BCE7274" w14:textId="6941035C" w:rsidR="00657AE2" w:rsidRPr="00223C1B" w:rsidRDefault="00657AE2" w:rsidP="002D17A0">
      <w:pPr>
        <w:pStyle w:val="KDParagraf"/>
        <w:tabs>
          <w:tab w:val="clear" w:pos="567"/>
          <w:tab w:val="left" w:pos="0"/>
          <w:tab w:val="left" w:pos="720"/>
        </w:tabs>
        <w:spacing w:before="0"/>
        <w:rPr>
          <w:rFonts w:cs="Arial"/>
          <w:lang w:val="sr-Cyrl-RS"/>
        </w:rPr>
      </w:pPr>
      <w:r w:rsidRPr="00657AE2">
        <w:rPr>
          <w:rFonts w:cs="Arial"/>
          <w:lang w:val="sr-Cyrl-RS"/>
        </w:rPr>
        <w:t xml:space="preserve">Корисник услуга ће издавати Наруџбенице одвојено за испоруку лиценце </w:t>
      </w:r>
      <w:r>
        <w:rPr>
          <w:rFonts w:cs="Arial"/>
          <w:lang w:val="sr-Cyrl-RS"/>
        </w:rPr>
        <w:t>и њихово одржавање.</w:t>
      </w:r>
    </w:p>
    <w:p w14:paraId="04DD2F2E" w14:textId="23D3F7F9" w:rsidR="002D17A0"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При издавању појединачне Наруџбенице не могу се мењати битни услови из Оквирног споразума.</w:t>
      </w:r>
    </w:p>
    <w:p w14:paraId="15DCD0C5" w14:textId="11AEBD32" w:rsidR="00E32ACE" w:rsidRPr="00223C1B" w:rsidRDefault="00E32ACE" w:rsidP="002D17A0">
      <w:pPr>
        <w:pStyle w:val="KDParagraf"/>
        <w:tabs>
          <w:tab w:val="clear" w:pos="567"/>
          <w:tab w:val="left" w:pos="0"/>
          <w:tab w:val="left" w:pos="720"/>
        </w:tabs>
        <w:spacing w:before="0"/>
        <w:rPr>
          <w:rFonts w:cs="Arial"/>
          <w:lang w:val="sr-Cyrl-RS"/>
        </w:rPr>
      </w:pPr>
    </w:p>
    <w:p w14:paraId="3467BAB3" w14:textId="77777777" w:rsidR="002D17A0" w:rsidRPr="00223C1B" w:rsidRDefault="002D17A0" w:rsidP="002D17A0">
      <w:pPr>
        <w:pStyle w:val="KDParagraf"/>
        <w:tabs>
          <w:tab w:val="clear" w:pos="567"/>
          <w:tab w:val="left" w:pos="0"/>
          <w:tab w:val="left" w:pos="720"/>
        </w:tabs>
        <w:spacing w:before="0"/>
        <w:rPr>
          <w:rFonts w:cs="Arial"/>
          <w:lang w:val="sr-Cyrl-RS"/>
        </w:rPr>
      </w:pPr>
    </w:p>
    <w:p w14:paraId="0A722758" w14:textId="00F8953B"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ОБАВЕЗЕ КОРИСНИКА УСЛУГЕ</w:t>
      </w:r>
    </w:p>
    <w:p w14:paraId="585C04ED" w14:textId="77777777" w:rsidR="002D17A0" w:rsidRPr="00223C1B" w:rsidRDefault="002D17A0" w:rsidP="002D17A0">
      <w:pPr>
        <w:pStyle w:val="KDParagraf"/>
        <w:tabs>
          <w:tab w:val="clear" w:pos="567"/>
          <w:tab w:val="left" w:pos="0"/>
          <w:tab w:val="left" w:pos="720"/>
        </w:tabs>
        <w:spacing w:before="0"/>
        <w:rPr>
          <w:rFonts w:cs="Arial"/>
          <w:b/>
          <w:lang w:val="sr-Cyrl-RS"/>
        </w:rPr>
      </w:pPr>
    </w:p>
    <w:p w14:paraId="5D35ED82"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5</w:t>
      </w:r>
      <w:r w:rsidRPr="00223C1B">
        <w:rPr>
          <w:rFonts w:cs="Arial"/>
          <w:lang w:val="sr-Cyrl-RS"/>
        </w:rPr>
        <w:t>.</w:t>
      </w:r>
    </w:p>
    <w:p w14:paraId="78E58644" w14:textId="7EE19E4A" w:rsidR="002D17A0" w:rsidRPr="00223C1B" w:rsidRDefault="002D17A0" w:rsidP="002D17A0">
      <w:pPr>
        <w:rPr>
          <w:rFonts w:ascii="Arial" w:eastAsia="Arial Unicode MS" w:hAnsi="Arial" w:cs="Arial"/>
          <w:sz w:val="22"/>
          <w:szCs w:val="22"/>
        </w:rPr>
      </w:pPr>
      <w:r w:rsidRPr="00223C1B">
        <w:rPr>
          <w:rFonts w:ascii="Arial" w:eastAsia="Arial Unicode MS" w:hAnsi="Arial" w:cs="Arial"/>
          <w:sz w:val="22"/>
          <w:szCs w:val="22"/>
        </w:rPr>
        <w:t xml:space="preserve">Обавезе </w:t>
      </w:r>
      <w:r w:rsidRPr="00223C1B">
        <w:rPr>
          <w:rFonts w:ascii="Arial" w:hAnsi="Arial" w:cs="Arial"/>
          <w:sz w:val="22"/>
          <w:szCs w:val="22"/>
          <w:lang w:val="sr-Cyrl-RS"/>
        </w:rPr>
        <w:t>Корисника услуге</w:t>
      </w:r>
      <w:r w:rsidRPr="00223C1B">
        <w:rPr>
          <w:rFonts w:ascii="Arial" w:eastAsia="Arial Unicode MS" w:hAnsi="Arial" w:cs="Arial"/>
          <w:sz w:val="22"/>
          <w:szCs w:val="22"/>
        </w:rPr>
        <w:t xml:space="preserve"> су да:</w:t>
      </w:r>
    </w:p>
    <w:p w14:paraId="185CCA14" w14:textId="77777777" w:rsidR="002D17A0" w:rsidRPr="00223C1B" w:rsidRDefault="002D17A0" w:rsidP="002D17A0">
      <w:pPr>
        <w:rPr>
          <w:rFonts w:ascii="Arial" w:eastAsia="Arial Unicode MS" w:hAnsi="Arial" w:cs="Arial"/>
          <w:sz w:val="22"/>
          <w:szCs w:val="22"/>
        </w:rPr>
      </w:pPr>
    </w:p>
    <w:p w14:paraId="3AC11FFB"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Arial" w:eastAsia="Calibri" w:hAnsi="Arial" w:cs="Arial"/>
          <w:sz w:val="22"/>
          <w:szCs w:val="22"/>
          <w:lang w:val="sr-Cyrl-RS"/>
        </w:rPr>
        <w:t>●</w:t>
      </w:r>
      <w:r>
        <w:rPr>
          <w:rFonts w:ascii="Arial" w:eastAsia="Calibri" w:hAnsi="Arial" w:cs="Arial"/>
          <w:sz w:val="22"/>
          <w:szCs w:val="22"/>
          <w:lang w:val="sr-Cyrl-RS"/>
        </w:rPr>
        <w:t xml:space="preserve"> </w:t>
      </w:r>
      <w:r w:rsidRPr="00223C1B">
        <w:rPr>
          <w:rFonts w:ascii="Arial" w:eastAsia="Calibri" w:hAnsi="Arial" w:cs="Arial"/>
          <w:sz w:val="22"/>
          <w:szCs w:val="22"/>
          <w:lang w:val="sr-Cyrl-RS"/>
        </w:rPr>
        <w:t>издаје наруџбенице у  року и на начин предвиђеним у чл. 4. ст.  2. Оквирног споразума.</w:t>
      </w:r>
    </w:p>
    <w:p w14:paraId="1DF4BB4C"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врши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50C227A7"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сарађују са одговорним  лицима Пружаоца услуге,</w:t>
      </w:r>
    </w:p>
    <w:p w14:paraId="437811BA"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пруже Пружаоцу услуге све информације које су неопходне за извршење уговорних обавеза из овог Уговора,</w:t>
      </w:r>
    </w:p>
    <w:p w14:paraId="704CE129"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изврше квантативно-квалитативну контролу извршене услуге пре потписивања записника о пруженим услугама,</w:t>
      </w:r>
    </w:p>
    <w:p w14:paraId="5066E4DE" w14:textId="77777777" w:rsidR="002D17A0" w:rsidRPr="00223C1B" w:rsidRDefault="002D17A0" w:rsidP="002D17A0">
      <w:pPr>
        <w:pStyle w:val="KDParagraf"/>
        <w:tabs>
          <w:tab w:val="clear" w:pos="567"/>
          <w:tab w:val="left" w:pos="0"/>
        </w:tabs>
        <w:spacing w:before="0"/>
        <w:jc w:val="left"/>
        <w:rPr>
          <w:rFonts w:eastAsia="Calibri" w:cs="Arial"/>
          <w:color w:val="92D050"/>
          <w:lang w:val="sr-Cyrl-RS"/>
        </w:rPr>
      </w:pPr>
      <w:r w:rsidRPr="00223C1B">
        <w:rPr>
          <w:rFonts w:ascii="Symbol" w:eastAsia="Calibri" w:hAnsi="Symbol" w:cs="Symbol"/>
        </w:rPr>
        <w:t></w:t>
      </w:r>
      <w:r w:rsidRPr="00223C1B">
        <w:rPr>
          <w:rFonts w:ascii="Symbol" w:eastAsia="Calibri" w:hAnsi="Symbol" w:cs="Symbol"/>
        </w:rPr>
        <w:t></w:t>
      </w:r>
      <w:r w:rsidRPr="00223C1B">
        <w:rPr>
          <w:rFonts w:eastAsia="Calibri" w:cs="Arial"/>
          <w:lang w:val="sr-Cyrl-RS"/>
        </w:rPr>
        <w:t>да по истеку месеца, потпишу Записника о пруженим услугама који је основ за фактурисање обавеза</w:t>
      </w:r>
    </w:p>
    <w:p w14:paraId="166705F9"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ascii="Symbol" w:eastAsia="Calibri" w:hAnsi="Symbol" w:cs="Symbol"/>
        </w:rPr>
        <w:t></w:t>
      </w:r>
      <w:r w:rsidRPr="00223C1B">
        <w:rPr>
          <w:rFonts w:ascii="Symbol" w:eastAsia="Calibri" w:hAnsi="Symbol" w:cs="Symbol"/>
          <w:lang w:val="sr-Cyrl-RS"/>
        </w:rPr>
        <w:t></w:t>
      </w:r>
      <w:r w:rsidRPr="00223C1B">
        <w:rPr>
          <w:rFonts w:eastAsia="Arial Unicode MS" w:cs="Arial"/>
          <w:lang w:val="sr-Latn-CS"/>
        </w:rPr>
        <w:t xml:space="preserve">да испуни и друге обавезе у току </w:t>
      </w:r>
      <w:r w:rsidRPr="00223C1B">
        <w:rPr>
          <w:rFonts w:eastAsia="Arial Unicode MS" w:cs="Arial"/>
          <w:lang w:val="sr-Cyrl-RS"/>
        </w:rPr>
        <w:t>пружања услуга</w:t>
      </w:r>
      <w:r w:rsidRPr="00223C1B">
        <w:rPr>
          <w:rFonts w:eastAsia="Arial Unicode MS" w:cs="Arial"/>
          <w:lang w:val="sr-Latn-CS"/>
        </w:rPr>
        <w:t xml:space="preserve"> према појединачним наруџбеницама у току трајања </w:t>
      </w:r>
      <w:r w:rsidRPr="00223C1B">
        <w:rPr>
          <w:rFonts w:eastAsia="Arial Unicode MS" w:cs="Arial"/>
          <w:lang w:val="sr-Cyrl-CS"/>
        </w:rPr>
        <w:t>О</w:t>
      </w:r>
      <w:r w:rsidRPr="00223C1B">
        <w:rPr>
          <w:rFonts w:eastAsia="Arial Unicode MS" w:cs="Arial"/>
          <w:lang w:val="sr-Latn-CS"/>
        </w:rPr>
        <w:t>квирног споразума, у складу са важећим прописима</w:t>
      </w:r>
    </w:p>
    <w:p w14:paraId="095CD576" w14:textId="77777777" w:rsidR="002D17A0" w:rsidRPr="00223C1B" w:rsidRDefault="002D17A0" w:rsidP="002D17A0">
      <w:pPr>
        <w:pStyle w:val="KDParagraf"/>
        <w:tabs>
          <w:tab w:val="clear" w:pos="567"/>
          <w:tab w:val="left" w:pos="0"/>
          <w:tab w:val="left" w:pos="720"/>
        </w:tabs>
        <w:spacing w:before="0"/>
        <w:jc w:val="left"/>
        <w:rPr>
          <w:rFonts w:cs="Arial"/>
          <w:lang w:val="sr-Cyrl-RS"/>
        </w:rPr>
      </w:pPr>
    </w:p>
    <w:p w14:paraId="4975C597" w14:textId="650E16CE" w:rsidR="002D17A0" w:rsidRPr="00223C1B" w:rsidRDefault="002D17A0" w:rsidP="002D17A0">
      <w:pPr>
        <w:pStyle w:val="KDParagraf"/>
        <w:tabs>
          <w:tab w:val="clear" w:pos="567"/>
          <w:tab w:val="left" w:pos="0"/>
          <w:tab w:val="left" w:pos="720"/>
        </w:tabs>
        <w:spacing w:before="0"/>
        <w:jc w:val="left"/>
        <w:rPr>
          <w:rFonts w:cs="Arial"/>
          <w:lang w:val="sr-Cyrl-RS"/>
        </w:rPr>
      </w:pPr>
      <w:r w:rsidRPr="00115805">
        <w:rPr>
          <w:rFonts w:cs="Arial"/>
          <w:lang w:val="sr-Cyrl-RS"/>
        </w:rPr>
        <w:t>Корисник услуге се обавезује да Пружаоцу услуге</w:t>
      </w:r>
      <w:r w:rsidR="0018704E" w:rsidRPr="00115805">
        <w:rPr>
          <w:rFonts w:cs="Arial"/>
          <w:lang w:val="sr-Cyrl-RS"/>
        </w:rPr>
        <w:t xml:space="preserve"> </w:t>
      </w:r>
      <w:r w:rsidRPr="00115805">
        <w:rPr>
          <w:rFonts w:cs="Arial"/>
          <w:lang w:val="sr-Cyrl-RS"/>
        </w:rPr>
        <w:t xml:space="preserve">изврши исплату цена </w:t>
      </w:r>
      <w:r w:rsidR="00D212FD" w:rsidRPr="00115805">
        <w:rPr>
          <w:rFonts w:cs="Arial"/>
          <w:lang w:val="sr-Cyrl-CS"/>
        </w:rPr>
        <w:t>за изв</w:t>
      </w:r>
      <w:r w:rsidR="00D07A89" w:rsidRPr="00115805">
        <w:rPr>
          <w:rFonts w:cs="Arial"/>
          <w:lang w:val="sr-Cyrl-CS"/>
        </w:rPr>
        <w:t>ршене услуге односно испоручена добра</w:t>
      </w:r>
      <w:r w:rsidRPr="00115805">
        <w:rPr>
          <w:rFonts w:cs="Arial"/>
          <w:lang w:val="sr-Cyrl-RS"/>
        </w:rPr>
        <w:t xml:space="preserve"> утврђену у складу са чланом 2. овог Оквирног споразума, на начин и у роковима утврђеним чланом 3. овог Оквирног споразума.</w:t>
      </w:r>
      <w:r w:rsidRPr="00223C1B">
        <w:rPr>
          <w:rFonts w:cs="Arial"/>
          <w:lang w:val="sr-Cyrl-RS"/>
        </w:rPr>
        <w:t xml:space="preserve"> </w:t>
      </w:r>
    </w:p>
    <w:p w14:paraId="462A14C3" w14:textId="77777777" w:rsidR="002D17A0" w:rsidRPr="00223C1B" w:rsidRDefault="002D17A0" w:rsidP="002D17A0">
      <w:pPr>
        <w:pStyle w:val="KDParagraf"/>
        <w:tabs>
          <w:tab w:val="clear" w:pos="567"/>
          <w:tab w:val="left" w:pos="0"/>
          <w:tab w:val="left" w:pos="720"/>
        </w:tabs>
        <w:spacing w:before="0"/>
        <w:jc w:val="left"/>
        <w:rPr>
          <w:rFonts w:cs="Arial"/>
          <w:lang w:val="sr-Cyrl-RS"/>
        </w:rPr>
      </w:pPr>
    </w:p>
    <w:p w14:paraId="576B4DB0" w14:textId="6FA9A7F5"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cs="Arial"/>
          <w:lang w:val="sr-Cyrl-RS"/>
        </w:rPr>
        <w:t>Све исплате по основу овог Оквирног споразума биће извршене на рачун Пружаоца услуге</w:t>
      </w:r>
      <w:r w:rsidR="004162F2">
        <w:rPr>
          <w:rFonts w:cs="Arial"/>
          <w:lang w:val="sr-Cyrl-RS"/>
        </w:rPr>
        <w:t>/Продавца</w:t>
      </w:r>
      <w:r w:rsidRPr="00223C1B">
        <w:rPr>
          <w:rFonts w:cs="Arial"/>
          <w:lang w:val="sr-Cyrl-RS"/>
        </w:rPr>
        <w:t xml:space="preserve">: </w:t>
      </w:r>
      <w:r w:rsidRPr="00223C1B">
        <w:rPr>
          <w:rFonts w:cs="Arial"/>
          <w:lang w:val="sr-Cyrl-RS"/>
        </w:rPr>
        <w:tab/>
      </w:r>
    </w:p>
    <w:p w14:paraId="4A903267"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cs="Arial"/>
          <w:lang w:val="sr-Cyrl-RS"/>
        </w:rPr>
        <w:t xml:space="preserve">бр рачуна: _____________________________ код банке:____________ </w:t>
      </w:r>
    </w:p>
    <w:p w14:paraId="18EA6E9D" w14:textId="77777777" w:rsidR="002D17A0" w:rsidRPr="00223C1B" w:rsidRDefault="002D17A0" w:rsidP="002D17A0">
      <w:pPr>
        <w:pStyle w:val="KDParagraf"/>
        <w:tabs>
          <w:tab w:val="clear" w:pos="567"/>
          <w:tab w:val="left" w:pos="0"/>
          <w:tab w:val="left" w:pos="720"/>
        </w:tabs>
        <w:spacing w:before="0"/>
        <w:rPr>
          <w:rFonts w:cs="Arial"/>
          <w:lang w:val="sr-Cyrl-RS"/>
        </w:rPr>
      </w:pPr>
    </w:p>
    <w:p w14:paraId="74A244AA" w14:textId="77777777" w:rsidR="002D17A0" w:rsidRPr="00223C1B" w:rsidRDefault="002D17A0" w:rsidP="002D17A0">
      <w:pPr>
        <w:pStyle w:val="KDParagraf"/>
        <w:tabs>
          <w:tab w:val="clear" w:pos="567"/>
          <w:tab w:val="left" w:pos="0"/>
          <w:tab w:val="left" w:pos="720"/>
        </w:tabs>
        <w:spacing w:before="0"/>
        <w:rPr>
          <w:rFonts w:cs="Arial"/>
          <w:lang w:val="sr-Cyrl-RS"/>
        </w:rPr>
      </w:pPr>
    </w:p>
    <w:p w14:paraId="1031207A" w14:textId="61EECEBB"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ОБАВЕЗЕ ПРУЖАОЦА УСЛУГЕ</w:t>
      </w:r>
    </w:p>
    <w:p w14:paraId="47B79F64"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6A6AAC92"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7C5356">
        <w:rPr>
          <w:rFonts w:cs="Arial"/>
          <w:b/>
          <w:lang w:val="sr-Cyrl-RS"/>
        </w:rPr>
        <w:t>Члан 6</w:t>
      </w:r>
      <w:r w:rsidRPr="007C5356">
        <w:rPr>
          <w:rFonts w:cs="Arial"/>
          <w:lang w:val="sr-Cyrl-RS"/>
        </w:rPr>
        <w:t>.</w:t>
      </w:r>
      <w:r w:rsidRPr="00223C1B">
        <w:rPr>
          <w:rFonts w:cs="Arial"/>
          <w:lang w:val="sr-Cyrl-RS"/>
        </w:rPr>
        <w:t xml:space="preserve"> </w:t>
      </w:r>
    </w:p>
    <w:p w14:paraId="196B56CD"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На захтев Корисника, Пружалац услуге дужан је  обезбедити извршење on-site услуге у року  који  не може бити дужи од 12 часова.</w:t>
      </w:r>
    </w:p>
    <w:p w14:paraId="45EDB051"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Све услуге које су предмет јавне набавке обави стручно и савесно у складу са важећим прописима из ове области, у циљу трајног обезбеђења потпуне расположивости и функционалности.</w:t>
      </w:r>
    </w:p>
    <w:p w14:paraId="4A91F5F5"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Кориснику обезбеди неограничену директну техничку подршку на српском језику 24 часа, седам дана у недељи и то путем телефона, Web-a, електронском поштом и кроз удаљени приступ.</w:t>
      </w:r>
    </w:p>
    <w:p w14:paraId="5C958C5F"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Обезбеди резервне делове за хардверске аплајансе.</w:t>
      </w:r>
    </w:p>
    <w:p w14:paraId="70370694"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Омогући нове верзије програма у току трајања лиценце.</w:t>
      </w:r>
    </w:p>
    <w:p w14:paraId="0A045574"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Обезбеди коришћење антивирусног софтвера без функционалних ограничења и у истом броју за потребе кућног коришћења запослених као и могућност додавања нових рачунара у систем антивирус заштите, без техничких ограничења.</w:t>
      </w:r>
    </w:p>
    <w:p w14:paraId="634EF604"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 xml:space="preserve">Сви имплементирани елементи остану функционални и након истека уговореног периода одржавања. </w:t>
      </w:r>
    </w:p>
    <w:p w14:paraId="6740DE1A"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BF2B6E">
        <w:rPr>
          <w:rFonts w:ascii="Arial" w:hAnsi="Arial" w:cs="Arial"/>
          <w:sz w:val="22"/>
          <w:szCs w:val="22"/>
          <w:lang w:val="sr-Cyrl-RS"/>
        </w:rPr>
        <w:t>•</w:t>
      </w:r>
      <w:r w:rsidRPr="006F6FFE">
        <w:rPr>
          <w:rFonts w:ascii="Arial" w:hAnsi="Arial" w:cs="Arial"/>
          <w:sz w:val="22"/>
          <w:szCs w:val="22"/>
          <w:lang w:val="sr-Cyrl-RS"/>
        </w:rPr>
        <w:tab/>
        <w:t>Сви елементи софтверске антивирус заштите морају бити од истог произвођача.</w:t>
      </w:r>
    </w:p>
    <w:p w14:paraId="3E9585CE" w14:textId="77777777" w:rsidR="002D17A0" w:rsidRPr="006F6FFE" w:rsidRDefault="002D17A0" w:rsidP="002D17A0">
      <w:pPr>
        <w:jc w:val="both"/>
        <w:rPr>
          <w:rFonts w:ascii="Arial" w:hAnsi="Arial" w:cs="Arial"/>
          <w:sz w:val="22"/>
          <w:szCs w:val="22"/>
          <w:lang w:val="sr-Cyrl-RS"/>
        </w:rPr>
      </w:pPr>
    </w:p>
    <w:p w14:paraId="093AFB11" w14:textId="77777777" w:rsidR="002D17A0" w:rsidRPr="00223C1B" w:rsidRDefault="002D17A0" w:rsidP="002D17A0">
      <w:pPr>
        <w:jc w:val="both"/>
        <w:rPr>
          <w:rFonts w:ascii="Arial" w:hAnsi="Arial" w:cs="Arial"/>
          <w:sz w:val="22"/>
          <w:szCs w:val="22"/>
          <w:lang w:val="ru-RU"/>
        </w:rPr>
      </w:pPr>
      <w:r w:rsidRPr="00EA2E2A">
        <w:rPr>
          <w:rFonts w:ascii="Arial" w:hAnsi="Arial" w:cs="Arial"/>
          <w:sz w:val="22"/>
          <w:szCs w:val="22"/>
          <w:lang w:val="ru-RU"/>
        </w:rPr>
        <w:t>Пружалац услуге се обавезује да за послове из члана 1. овог Оквирног споразума ангажује стручно оспособљена лица.</w:t>
      </w:r>
    </w:p>
    <w:p w14:paraId="36BE7CBD" w14:textId="77777777" w:rsidR="002D17A0" w:rsidRDefault="002D17A0" w:rsidP="002D17A0">
      <w:pPr>
        <w:pStyle w:val="KDParagraf"/>
        <w:tabs>
          <w:tab w:val="clear" w:pos="567"/>
          <w:tab w:val="left" w:pos="0"/>
          <w:tab w:val="left" w:pos="720"/>
        </w:tabs>
        <w:spacing w:before="0"/>
        <w:rPr>
          <w:rFonts w:cs="Arial"/>
          <w:lang w:val="sr-Cyrl-CS"/>
        </w:rPr>
      </w:pPr>
    </w:p>
    <w:p w14:paraId="44C43607" w14:textId="77777777" w:rsidR="002D17A0" w:rsidRDefault="002D17A0" w:rsidP="002D17A0">
      <w:pPr>
        <w:pStyle w:val="KDParagraf"/>
        <w:tabs>
          <w:tab w:val="clear" w:pos="567"/>
          <w:tab w:val="left" w:pos="0"/>
          <w:tab w:val="left" w:pos="720"/>
        </w:tabs>
        <w:spacing w:before="0"/>
        <w:rPr>
          <w:rFonts w:cs="Arial"/>
          <w:lang w:val="sr-Cyrl-CS"/>
        </w:rPr>
      </w:pPr>
    </w:p>
    <w:p w14:paraId="36597C71" w14:textId="77777777" w:rsidR="002D17A0" w:rsidRPr="00223C1B" w:rsidRDefault="002D17A0" w:rsidP="002D17A0">
      <w:pPr>
        <w:pStyle w:val="KDParagraf"/>
        <w:tabs>
          <w:tab w:val="clear" w:pos="567"/>
          <w:tab w:val="left" w:pos="0"/>
          <w:tab w:val="left" w:pos="720"/>
        </w:tabs>
        <w:spacing w:before="0"/>
        <w:rPr>
          <w:rFonts w:cs="Arial"/>
          <w:lang w:val="sr-Cyrl-CS"/>
        </w:rPr>
      </w:pPr>
    </w:p>
    <w:p w14:paraId="2207C2FC" w14:textId="55D8CC18"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РОК,</w:t>
      </w:r>
      <w:r w:rsidR="008944B1">
        <w:rPr>
          <w:rFonts w:cs="Arial"/>
          <w:b/>
          <w:lang w:val="sr-Cyrl-RS"/>
        </w:rPr>
        <w:t xml:space="preserve"> ДИНАМКА И МЕСТО ПРУЖАЊА УСЛУГЕ/</w:t>
      </w:r>
      <w:r w:rsidR="004860D7">
        <w:rPr>
          <w:rFonts w:cs="Arial"/>
          <w:b/>
          <w:lang w:val="sr-Cyrl-RS"/>
        </w:rPr>
        <w:t>ИСПОРУКЕ ДОБАРА</w:t>
      </w:r>
    </w:p>
    <w:p w14:paraId="1ECFFF69"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2C862C06"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8944B1">
        <w:rPr>
          <w:rFonts w:cs="Arial"/>
          <w:b/>
          <w:lang w:val="sr-Cyrl-RS"/>
        </w:rPr>
        <w:t>Члан 7</w:t>
      </w:r>
      <w:r w:rsidRPr="008944B1">
        <w:rPr>
          <w:rFonts w:cs="Arial"/>
          <w:lang w:val="sr-Cyrl-RS"/>
        </w:rPr>
        <w:t>.</w:t>
      </w:r>
    </w:p>
    <w:p w14:paraId="3253A398" w14:textId="2B45D9E8" w:rsidR="002D17A0" w:rsidRPr="00223C1B" w:rsidRDefault="002D17A0" w:rsidP="002D17A0">
      <w:pPr>
        <w:tabs>
          <w:tab w:val="left" w:pos="720"/>
        </w:tabs>
        <w:jc w:val="both"/>
        <w:rPr>
          <w:rFonts w:ascii="Arial" w:hAnsi="Arial" w:cs="Arial"/>
          <w:noProof/>
          <w:sz w:val="22"/>
          <w:szCs w:val="22"/>
          <w:lang w:val="sr-Cyrl-RS"/>
        </w:rPr>
      </w:pPr>
      <w:r w:rsidRPr="00223C1B">
        <w:rPr>
          <w:rFonts w:ascii="Arial" w:hAnsi="Arial" w:cs="Arial"/>
          <w:noProof/>
          <w:sz w:val="22"/>
          <w:szCs w:val="22"/>
          <w:lang w:val="sr-Cyrl-RS"/>
        </w:rPr>
        <w:t>Рок за извршење појединачне услуге</w:t>
      </w:r>
      <w:r w:rsidR="002A6B98">
        <w:rPr>
          <w:rFonts w:ascii="Arial" w:hAnsi="Arial" w:cs="Arial"/>
          <w:noProof/>
          <w:sz w:val="22"/>
          <w:szCs w:val="22"/>
          <w:lang w:val="sr-Cyrl-RS"/>
        </w:rPr>
        <w:t>/испорук</w:t>
      </w:r>
      <w:r w:rsidR="00DA76FF">
        <w:rPr>
          <w:rFonts w:ascii="Arial" w:hAnsi="Arial" w:cs="Arial"/>
          <w:noProof/>
          <w:sz w:val="22"/>
          <w:szCs w:val="22"/>
          <w:lang w:val="sr-Cyrl-RS"/>
        </w:rPr>
        <w:t>е</w:t>
      </w:r>
      <w:r w:rsidR="002A6B98">
        <w:rPr>
          <w:rFonts w:ascii="Arial" w:hAnsi="Arial" w:cs="Arial"/>
          <w:noProof/>
          <w:sz w:val="22"/>
          <w:szCs w:val="22"/>
          <w:lang w:val="sr-Cyrl-RS"/>
        </w:rPr>
        <w:t xml:space="preserve"> добара</w:t>
      </w:r>
      <w:r w:rsidRPr="00223C1B">
        <w:rPr>
          <w:rFonts w:ascii="Arial" w:hAnsi="Arial" w:cs="Arial"/>
          <w:noProof/>
          <w:sz w:val="22"/>
          <w:szCs w:val="22"/>
          <w:lang w:val="sr-Cyrl-RS"/>
        </w:rPr>
        <w:t xml:space="preserve"> износи најдуже </w:t>
      </w:r>
      <w:r>
        <w:rPr>
          <w:rFonts w:ascii="Arial" w:hAnsi="Arial" w:cs="Arial"/>
          <w:noProof/>
          <w:sz w:val="22"/>
          <w:szCs w:val="22"/>
          <w:lang w:val="sr-Cyrl-RS"/>
        </w:rPr>
        <w:t xml:space="preserve">8 </w:t>
      </w:r>
      <w:r w:rsidRPr="00223C1B">
        <w:rPr>
          <w:rFonts w:ascii="Arial" w:hAnsi="Arial" w:cs="Arial"/>
          <w:noProof/>
          <w:sz w:val="22"/>
          <w:szCs w:val="22"/>
          <w:lang w:val="sr-Cyrl-RS"/>
        </w:rPr>
        <w:t>(</w:t>
      </w:r>
      <w:r>
        <w:rPr>
          <w:rFonts w:ascii="Arial" w:hAnsi="Arial" w:cs="Arial"/>
          <w:noProof/>
          <w:sz w:val="22"/>
          <w:szCs w:val="22"/>
          <w:lang w:val="sr-Cyrl-RS"/>
        </w:rPr>
        <w:t>осам</w:t>
      </w:r>
      <w:r w:rsidRPr="00223C1B">
        <w:rPr>
          <w:rFonts w:ascii="Arial" w:hAnsi="Arial" w:cs="Arial"/>
          <w:noProof/>
          <w:sz w:val="22"/>
          <w:szCs w:val="22"/>
          <w:lang w:val="sr-Cyrl-RS"/>
        </w:rPr>
        <w:t>) дана од дана пријема писаног налога за извршење услуге</w:t>
      </w:r>
      <w:r w:rsidR="002A6B98">
        <w:rPr>
          <w:rFonts w:ascii="Arial" w:hAnsi="Arial" w:cs="Arial"/>
          <w:noProof/>
          <w:sz w:val="22"/>
          <w:szCs w:val="22"/>
          <w:lang w:val="sr-Cyrl-RS"/>
        </w:rPr>
        <w:t>/испорук</w:t>
      </w:r>
      <w:r w:rsidR="00DA76FF">
        <w:rPr>
          <w:rFonts w:ascii="Arial" w:hAnsi="Arial" w:cs="Arial"/>
          <w:noProof/>
          <w:sz w:val="22"/>
          <w:szCs w:val="22"/>
          <w:lang w:val="sr-Cyrl-RS"/>
        </w:rPr>
        <w:t>е</w:t>
      </w:r>
      <w:r w:rsidR="002A6B98">
        <w:rPr>
          <w:rFonts w:ascii="Arial" w:hAnsi="Arial" w:cs="Arial"/>
          <w:noProof/>
          <w:sz w:val="22"/>
          <w:szCs w:val="22"/>
          <w:lang w:val="sr-Cyrl-RS"/>
        </w:rPr>
        <w:t xml:space="preserve"> добара</w:t>
      </w:r>
      <w:r w:rsidRPr="00223C1B">
        <w:rPr>
          <w:rFonts w:ascii="Arial" w:hAnsi="Arial" w:cs="Arial"/>
          <w:noProof/>
          <w:sz w:val="22"/>
          <w:szCs w:val="22"/>
          <w:lang w:val="sr-Cyrl-RS"/>
        </w:rPr>
        <w:t xml:space="preserve"> (наруџбенице).</w:t>
      </w:r>
    </w:p>
    <w:p w14:paraId="4DB7C7A6" w14:textId="553CFDCB" w:rsidR="002D17A0" w:rsidRPr="00223C1B" w:rsidRDefault="002D17A0" w:rsidP="002D17A0">
      <w:pPr>
        <w:pStyle w:val="KDParagraf"/>
        <w:tabs>
          <w:tab w:val="clear" w:pos="567"/>
          <w:tab w:val="left" w:pos="0"/>
          <w:tab w:val="left" w:pos="720"/>
        </w:tabs>
        <w:spacing w:before="0"/>
        <w:rPr>
          <w:rFonts w:cs="Arial"/>
          <w:lang w:val="sr-Cyrl-RS" w:eastAsia="zh-CN"/>
        </w:rPr>
      </w:pPr>
      <w:r>
        <w:rPr>
          <w:rFonts w:cs="Arial"/>
          <w:noProof/>
          <w:lang w:val="sr-Cyrl-RS"/>
        </w:rPr>
        <w:t>Услуге</w:t>
      </w:r>
      <w:r w:rsidR="00DE2EEA">
        <w:rPr>
          <w:rFonts w:cs="Arial"/>
          <w:noProof/>
          <w:lang w:val="sr-Cyrl-RS"/>
        </w:rPr>
        <w:t xml:space="preserve"> односно испорука добара</w:t>
      </w:r>
      <w:r>
        <w:rPr>
          <w:rFonts w:cs="Arial"/>
          <w:noProof/>
          <w:lang w:val="sr-Cyrl-RS"/>
        </w:rPr>
        <w:t xml:space="preserve"> ће се вршити</w:t>
      </w:r>
      <w:r w:rsidRPr="00223C1B">
        <w:rPr>
          <w:rFonts w:cs="Arial"/>
          <w:noProof/>
          <w:lang w:val="sr-Cyrl-RS"/>
        </w:rPr>
        <w:t xml:space="preserve"> по потреби </w:t>
      </w:r>
      <w:r>
        <w:rPr>
          <w:rFonts w:cs="Arial"/>
          <w:noProof/>
          <w:lang w:val="sr-Cyrl-RS"/>
        </w:rPr>
        <w:t>Корисника услуге</w:t>
      </w:r>
      <w:r w:rsidRPr="00223C1B">
        <w:rPr>
          <w:rFonts w:cs="Arial"/>
          <w:noProof/>
          <w:lang w:val="sr-Cyrl-RS"/>
        </w:rPr>
        <w:t xml:space="preserve"> за време трајања Оквирног споразума.</w:t>
      </w:r>
      <w:r>
        <w:rPr>
          <w:rFonts w:cs="Arial"/>
          <w:noProof/>
          <w:lang w:val="sr-Cyrl-RS"/>
        </w:rPr>
        <w:t xml:space="preserve"> </w:t>
      </w:r>
      <w:r w:rsidRPr="00223C1B">
        <w:rPr>
          <w:rFonts w:cs="Arial"/>
          <w:lang w:val="sr-Cyrl-RS" w:eastAsia="zh-CN"/>
        </w:rPr>
        <w:t>Место извршења услуга</w:t>
      </w:r>
      <w:r w:rsidR="00DE2EEA">
        <w:rPr>
          <w:rFonts w:cs="Arial"/>
          <w:lang w:val="sr-Cyrl-RS" w:eastAsia="zh-CN"/>
        </w:rPr>
        <w:t>/испоруке добара</w:t>
      </w:r>
      <w:r w:rsidRPr="00223C1B">
        <w:rPr>
          <w:rFonts w:cs="Arial"/>
          <w:lang w:val="sr-Cyrl-RS" w:eastAsia="zh-CN"/>
        </w:rPr>
        <w:t xml:space="preserve"> су адресе </w:t>
      </w:r>
      <w:r>
        <w:rPr>
          <w:rFonts w:cs="Arial"/>
          <w:noProof/>
          <w:lang w:val="sr-Cyrl-RS"/>
        </w:rPr>
        <w:t>Корисника услуге</w:t>
      </w:r>
      <w:r w:rsidRPr="00223C1B">
        <w:rPr>
          <w:rFonts w:cs="Arial"/>
          <w:lang w:val="sr-Cyrl-RS" w:eastAsia="ar-SA"/>
        </w:rPr>
        <w:t>, које ће прецизније б</w:t>
      </w:r>
      <w:r w:rsidRPr="00223C1B">
        <w:rPr>
          <w:rFonts w:cs="Arial"/>
          <w:lang w:val="sr-Cyrl-RS" w:eastAsia="zh-CN"/>
        </w:rPr>
        <w:t>ити дефинисане у конкретној наруџбеници.</w:t>
      </w:r>
    </w:p>
    <w:p w14:paraId="1E730572" w14:textId="77777777" w:rsidR="002D17A0" w:rsidRPr="00223C1B" w:rsidRDefault="002D17A0" w:rsidP="002D17A0">
      <w:pPr>
        <w:pStyle w:val="KDParagraf"/>
        <w:tabs>
          <w:tab w:val="clear" w:pos="567"/>
          <w:tab w:val="left" w:pos="0"/>
        </w:tabs>
        <w:spacing w:before="0"/>
        <w:jc w:val="center"/>
        <w:rPr>
          <w:rFonts w:cs="Arial"/>
          <w:b/>
          <w:color w:val="C00000"/>
          <w:lang w:val="sr-Cyrl-RS"/>
        </w:rPr>
      </w:pPr>
    </w:p>
    <w:p w14:paraId="3DA4AD99" w14:textId="7B015878" w:rsidR="002D17A0" w:rsidRPr="00223C1B" w:rsidRDefault="004E2D46" w:rsidP="002D17A0">
      <w:pPr>
        <w:pStyle w:val="KDParagraf"/>
        <w:tabs>
          <w:tab w:val="clear" w:pos="567"/>
          <w:tab w:val="left" w:pos="0"/>
        </w:tabs>
        <w:spacing w:before="0"/>
        <w:jc w:val="center"/>
        <w:rPr>
          <w:rFonts w:cs="Arial"/>
          <w:b/>
          <w:lang w:val="sr-Cyrl-RS"/>
        </w:rPr>
      </w:pPr>
      <w:r>
        <w:rPr>
          <w:rFonts w:cs="Arial"/>
          <w:b/>
          <w:lang w:val="sr-Cyrl-RS"/>
        </w:rPr>
        <w:t>ГАРАНТНИ РОК</w:t>
      </w:r>
    </w:p>
    <w:p w14:paraId="71A48F7C" w14:textId="77777777" w:rsidR="002D17A0" w:rsidRPr="00223C1B" w:rsidRDefault="002D17A0" w:rsidP="002D17A0">
      <w:pPr>
        <w:pStyle w:val="KDParagraf"/>
        <w:tabs>
          <w:tab w:val="clear" w:pos="567"/>
          <w:tab w:val="left" w:pos="0"/>
        </w:tabs>
        <w:spacing w:before="0"/>
        <w:jc w:val="center"/>
        <w:rPr>
          <w:rFonts w:cs="Arial"/>
          <w:b/>
          <w:color w:val="C00000"/>
          <w:lang w:val="sr-Cyrl-RS"/>
        </w:rPr>
      </w:pPr>
    </w:p>
    <w:p w14:paraId="51217E22" w14:textId="77777777" w:rsidR="002D17A0" w:rsidRPr="00223C1B" w:rsidRDefault="002D17A0" w:rsidP="002D17A0">
      <w:pPr>
        <w:overflowPunct w:val="0"/>
        <w:ind w:left="-540"/>
        <w:jc w:val="center"/>
        <w:rPr>
          <w:rStyle w:val="FontStyle92"/>
          <w:bCs/>
          <w:color w:val="auto"/>
          <w:sz w:val="22"/>
          <w:szCs w:val="22"/>
          <w:lang w:val="sr-Cyrl-RS"/>
        </w:rPr>
      </w:pPr>
      <w:r w:rsidRPr="00223C1B">
        <w:rPr>
          <w:rFonts w:ascii="Arial" w:hAnsi="Arial" w:cs="Arial"/>
          <w:b/>
          <w:sz w:val="22"/>
          <w:szCs w:val="22"/>
          <w:lang w:val="sr-Cyrl-RS"/>
        </w:rPr>
        <w:t xml:space="preserve">     </w:t>
      </w:r>
      <w:r w:rsidRPr="00223C1B">
        <w:rPr>
          <w:rFonts w:ascii="Arial" w:hAnsi="Arial" w:cs="Arial"/>
          <w:b/>
          <w:sz w:val="22"/>
          <w:szCs w:val="22"/>
        </w:rPr>
        <w:t xml:space="preserve">Члан </w:t>
      </w:r>
      <w:r w:rsidRPr="00223C1B">
        <w:rPr>
          <w:rFonts w:ascii="Arial" w:hAnsi="Arial" w:cs="Arial"/>
          <w:b/>
          <w:sz w:val="22"/>
          <w:szCs w:val="22"/>
          <w:lang w:val="sr-Cyrl-RS"/>
        </w:rPr>
        <w:t>8.</w:t>
      </w:r>
    </w:p>
    <w:p w14:paraId="0CF0C262" w14:textId="77777777" w:rsidR="002D17A0" w:rsidRDefault="002D17A0" w:rsidP="002D17A0">
      <w:pPr>
        <w:pStyle w:val="KDParagraf"/>
        <w:tabs>
          <w:tab w:val="clear" w:pos="567"/>
          <w:tab w:val="left" w:pos="0"/>
          <w:tab w:val="left" w:pos="720"/>
        </w:tabs>
        <w:spacing w:before="0"/>
        <w:rPr>
          <w:rFonts w:cs="Arial"/>
          <w:lang w:val="sr-Cyrl-RS"/>
        </w:rPr>
      </w:pPr>
      <w:r w:rsidRPr="008A40D5">
        <w:rPr>
          <w:rFonts w:cs="Arial"/>
          <w:lang w:val="sr-Cyrl-RS"/>
        </w:rPr>
        <w:t>Гарантни рок је до краја периода важења лиценци.</w:t>
      </w:r>
    </w:p>
    <w:p w14:paraId="0B5DEFE3" w14:textId="6B4400F5" w:rsidR="002D17A0" w:rsidRDefault="004E2D46" w:rsidP="002D17A0">
      <w:pPr>
        <w:pStyle w:val="KDParagraf"/>
        <w:tabs>
          <w:tab w:val="clear" w:pos="567"/>
          <w:tab w:val="left" w:pos="0"/>
          <w:tab w:val="left" w:pos="720"/>
        </w:tabs>
        <w:spacing w:before="0"/>
        <w:rPr>
          <w:rFonts w:cs="Arial"/>
          <w:lang w:val="sr-Cyrl-RS"/>
        </w:rPr>
      </w:pPr>
      <w:r>
        <w:rPr>
          <w:rFonts w:cs="Arial"/>
          <w:lang w:val="sr-Cyrl-RS"/>
        </w:rPr>
        <w:t>Пружалац услуге даје гаранцију на испоручене лиценце као и услуге њиховог одржавања у периоду важења оквирног споразума.</w:t>
      </w:r>
    </w:p>
    <w:p w14:paraId="2DC8997A" w14:textId="77777777" w:rsidR="002D17A0" w:rsidRPr="00223C1B" w:rsidRDefault="002D17A0" w:rsidP="002D17A0">
      <w:pPr>
        <w:pStyle w:val="KDParagraf"/>
        <w:tabs>
          <w:tab w:val="clear" w:pos="567"/>
          <w:tab w:val="left" w:pos="0"/>
          <w:tab w:val="left" w:pos="720"/>
        </w:tabs>
        <w:spacing w:before="0"/>
        <w:rPr>
          <w:rFonts w:cs="Arial"/>
          <w:lang w:val="sr-Cyrl-CS"/>
        </w:rPr>
      </w:pPr>
    </w:p>
    <w:p w14:paraId="03B4B823"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СРЕДСТВА ФИНАНСИЈСКОГ ОБЕЗБЕЂЕЊА</w:t>
      </w:r>
    </w:p>
    <w:p w14:paraId="4708CFE3"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2577EA0A" w14:textId="0668FE6E" w:rsidR="002D17A0" w:rsidRPr="00DF7375" w:rsidRDefault="00DF7375" w:rsidP="00DF7375">
      <w:pPr>
        <w:pStyle w:val="KDParagraf"/>
        <w:tabs>
          <w:tab w:val="clear" w:pos="567"/>
          <w:tab w:val="left" w:pos="0"/>
          <w:tab w:val="left" w:pos="720"/>
        </w:tabs>
        <w:spacing w:before="0"/>
        <w:jc w:val="center"/>
        <w:rPr>
          <w:rFonts w:cs="Arial"/>
          <w:b/>
          <w:lang w:val="sr-Cyrl-CS"/>
        </w:rPr>
      </w:pPr>
      <w:r>
        <w:rPr>
          <w:rFonts w:cs="Arial"/>
          <w:b/>
          <w:lang w:val="sr-Cyrl-CS"/>
        </w:rPr>
        <w:t>Члан 9.</w:t>
      </w:r>
    </w:p>
    <w:p w14:paraId="045A45F9" w14:textId="77777777" w:rsidR="002D17A0" w:rsidRPr="003D5D82" w:rsidRDefault="002D17A0" w:rsidP="002D17A0">
      <w:pPr>
        <w:numPr>
          <w:ilvl w:val="0"/>
          <w:numId w:val="27"/>
        </w:numPr>
        <w:rPr>
          <w:rFonts w:ascii="Arial" w:hAnsi="Arial" w:cs="Arial"/>
          <w:b/>
          <w:sz w:val="22"/>
          <w:szCs w:val="22"/>
          <w:lang w:val="sr-Cyrl-RS"/>
        </w:rPr>
      </w:pPr>
      <w:r w:rsidRPr="003D5D82">
        <w:rPr>
          <w:rFonts w:ascii="Arial" w:hAnsi="Arial" w:cs="Arial"/>
          <w:b/>
          <w:sz w:val="22"/>
          <w:szCs w:val="22"/>
          <w:lang w:val="sr-Cyrl-RS"/>
        </w:rPr>
        <w:t xml:space="preserve">Банкарска гаранција за добро извршење посла </w:t>
      </w:r>
    </w:p>
    <w:p w14:paraId="163B07C0" w14:textId="77777777" w:rsidR="002D17A0" w:rsidRDefault="002D17A0" w:rsidP="002D17A0">
      <w:pPr>
        <w:rPr>
          <w:rFonts w:ascii="Arial" w:hAnsi="Arial" w:cs="Arial"/>
          <w:sz w:val="22"/>
          <w:szCs w:val="22"/>
          <w:lang w:val="sr-Cyrl-RS"/>
        </w:rPr>
      </w:pPr>
      <w:r>
        <w:rPr>
          <w:rFonts w:ascii="Arial" w:hAnsi="Arial" w:cs="Arial"/>
          <w:sz w:val="22"/>
          <w:szCs w:val="22"/>
          <w:lang w:val="sr-Cyrl-RS"/>
        </w:rPr>
        <w:t>Пружалац услуге је дужан да у тренутку закључења Оквирног споразума а најкасније у року од 10 (словима: десет) дана од дана обостраног потписивања Оквирног споразума од законских заступника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Кориснику услуга  банкарску гаранцију за добро извршење посла .</w:t>
      </w:r>
    </w:p>
    <w:p w14:paraId="71A4FD41" w14:textId="77777777" w:rsidR="002D17A0" w:rsidRDefault="002D17A0" w:rsidP="002D17A0">
      <w:pPr>
        <w:rPr>
          <w:rFonts w:ascii="Arial" w:hAnsi="Arial" w:cs="Arial"/>
          <w:sz w:val="22"/>
          <w:szCs w:val="22"/>
          <w:lang w:val="sr-Cyrl-RS"/>
        </w:rPr>
      </w:pPr>
      <w:r>
        <w:rPr>
          <w:rFonts w:ascii="Arial" w:hAnsi="Arial" w:cs="Arial"/>
          <w:sz w:val="22"/>
          <w:szCs w:val="22"/>
          <w:lang w:val="sr-Cyrl-RS"/>
        </w:rPr>
        <w:t>Пружалац услуге је дужан да Кориснику услуга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w:t>
      </w:r>
      <w:r>
        <w:rPr>
          <w:rFonts w:ascii="Arial" w:hAnsi="Arial" w:cs="Arial"/>
          <w:strike/>
          <w:sz w:val="22"/>
          <w:szCs w:val="22"/>
          <w:lang w:val="sr-Cyrl-RS"/>
        </w:rPr>
        <w:t xml:space="preserve"> </w:t>
      </w:r>
      <w:r>
        <w:rPr>
          <w:rFonts w:ascii="Arial" w:hAnsi="Arial" w:cs="Arial"/>
          <w:sz w:val="22"/>
          <w:szCs w:val="22"/>
          <w:lang w:val="sr-Cyrl-RS"/>
        </w:rPr>
        <w:t xml:space="preserve">без ПДВ. </w:t>
      </w:r>
    </w:p>
    <w:p w14:paraId="6194A2C5" w14:textId="77777777" w:rsidR="002D17A0" w:rsidRDefault="002D17A0" w:rsidP="002D17A0">
      <w:pPr>
        <w:rPr>
          <w:rFonts w:ascii="Arial" w:hAnsi="Arial" w:cs="Arial"/>
          <w:sz w:val="22"/>
          <w:szCs w:val="22"/>
          <w:lang w:val="sr-Cyrl-RS"/>
        </w:rPr>
      </w:pPr>
      <w:r>
        <w:rPr>
          <w:rFonts w:ascii="Arial" w:hAnsi="Arial" w:cs="Arial"/>
          <w:sz w:val="22"/>
          <w:szCs w:val="22"/>
          <w:lang w:val="sr-Cyrl-RS"/>
        </w:rPr>
        <w:t>Банкарска гаранција мора трајати 30 (словима:тридесет) календарских дана дуже од рока важења Оквирног споразума.</w:t>
      </w:r>
    </w:p>
    <w:p w14:paraId="1E3538A9" w14:textId="77777777" w:rsidR="002D17A0" w:rsidRDefault="002D17A0" w:rsidP="002D17A0">
      <w:pPr>
        <w:rPr>
          <w:rFonts w:ascii="Arial" w:hAnsi="Arial" w:cs="Arial"/>
          <w:sz w:val="22"/>
          <w:szCs w:val="22"/>
          <w:lang w:val="sr-Cyrl-RS"/>
        </w:rPr>
      </w:pPr>
    </w:p>
    <w:p w14:paraId="7ACB5DBE" w14:textId="77777777" w:rsidR="002D17A0" w:rsidRDefault="002D17A0" w:rsidP="002D17A0">
      <w:pPr>
        <w:rPr>
          <w:rFonts w:ascii="Arial" w:hAnsi="Arial" w:cs="Arial"/>
          <w:sz w:val="22"/>
          <w:szCs w:val="22"/>
          <w:lang w:val="sr-Cyrl-RS"/>
        </w:rPr>
      </w:pPr>
      <w:r>
        <w:rPr>
          <w:rFonts w:ascii="Arial" w:hAnsi="Arial" w:cs="Arial"/>
          <w:sz w:val="22"/>
          <w:szCs w:val="22"/>
          <w:lang w:val="sr-Cyrl-RS"/>
        </w:rPr>
        <w:t>Ако се за време трајања Оквирног споразума промене рокови за извршење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6D8449F" w14:textId="4246EFEE" w:rsidR="002D17A0" w:rsidRPr="00A05818" w:rsidRDefault="002D17A0" w:rsidP="002D17A0">
      <w:pPr>
        <w:rPr>
          <w:rFonts w:ascii="Arial" w:hAnsi="Arial" w:cs="Arial"/>
          <w:sz w:val="22"/>
          <w:szCs w:val="22"/>
          <w:lang w:val="sr-Cyrl-RS"/>
        </w:rPr>
      </w:pPr>
      <w:r>
        <w:rPr>
          <w:rFonts w:ascii="Arial" w:hAnsi="Arial" w:cs="Arial"/>
          <w:sz w:val="22"/>
          <w:szCs w:val="22"/>
          <w:lang w:val="sr-Cyrl-RS"/>
        </w:rPr>
        <w:t>Корисник услуга ће уновчити дату банкарску гаранцију за добро извршење посла у случају да Пружалац услуге не буде извршавао своје обавезе</w:t>
      </w:r>
      <w:r w:rsidR="00B638B7">
        <w:rPr>
          <w:rFonts w:ascii="Arial" w:hAnsi="Arial" w:cs="Arial"/>
          <w:sz w:val="22"/>
          <w:szCs w:val="22"/>
          <w:lang w:val="sr-Cyrl-RS"/>
        </w:rPr>
        <w:t xml:space="preserve"> односно не испоручи добра</w:t>
      </w:r>
      <w:r>
        <w:rPr>
          <w:rFonts w:ascii="Arial" w:hAnsi="Arial" w:cs="Arial"/>
          <w:sz w:val="22"/>
          <w:szCs w:val="22"/>
          <w:lang w:val="sr-Cyrl-RS"/>
        </w:rPr>
        <w:t xml:space="preserve"> у роковима и на начин предвиђен Оквирним споразумом.</w:t>
      </w:r>
    </w:p>
    <w:p w14:paraId="11CD78AF" w14:textId="77777777" w:rsidR="002D17A0" w:rsidRDefault="002D17A0" w:rsidP="002D17A0">
      <w:pPr>
        <w:rPr>
          <w:rFonts w:ascii="Arial" w:hAnsi="Arial" w:cs="Arial"/>
          <w:sz w:val="22"/>
          <w:szCs w:val="22"/>
          <w:lang w:val="sr-Cyrl-RS"/>
        </w:rPr>
      </w:pPr>
      <w:r>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9B7ACA" w14:textId="77777777" w:rsidR="002D17A0" w:rsidRDefault="002D17A0" w:rsidP="002D17A0">
      <w:pPr>
        <w:rPr>
          <w:rFonts w:ascii="Arial" w:hAnsi="Arial" w:cs="Arial"/>
          <w:sz w:val="22"/>
          <w:szCs w:val="22"/>
          <w:lang w:val="sr-Cyrl-RS"/>
        </w:rPr>
      </w:pPr>
      <w:r>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71C2471C" w14:textId="77777777" w:rsidR="002D17A0" w:rsidRDefault="002D17A0" w:rsidP="002D17A0">
      <w:pPr>
        <w:rPr>
          <w:rFonts w:ascii="Arial" w:hAnsi="Arial" w:cs="Arial"/>
          <w:sz w:val="22"/>
          <w:szCs w:val="22"/>
          <w:lang w:val="sr-Cyrl-RS"/>
        </w:rPr>
      </w:pPr>
      <w:r>
        <w:rPr>
          <w:rFonts w:ascii="Arial" w:hAnsi="Arial" w:cs="Arial"/>
          <w:sz w:val="22"/>
          <w:szCs w:val="22"/>
          <w:lang w:val="sr-Cyrl-RS"/>
        </w:rPr>
        <w:t>У случају да Пружалац услуге поднесе банкарску гаранцију стране банке, Пружалац услуге може поднети гаранцију стране банке само ако је тој банци додељен кредитни рејтинг. Банкарска гаранција се не може уступити и није преносива без сагласности уговорних страна и емисионе банке.</w:t>
      </w:r>
    </w:p>
    <w:p w14:paraId="452EF20F" w14:textId="77777777" w:rsidR="002D17A0" w:rsidRDefault="002D17A0" w:rsidP="002D17A0">
      <w:pPr>
        <w:rPr>
          <w:rFonts w:ascii="Arial" w:hAnsi="Arial" w:cs="Arial"/>
          <w:sz w:val="22"/>
          <w:szCs w:val="22"/>
          <w:lang w:val="sr-Cyrl-RS"/>
        </w:rPr>
      </w:pPr>
      <w:r>
        <w:rPr>
          <w:rFonts w:ascii="Arial" w:hAnsi="Arial" w:cs="Arial"/>
          <w:sz w:val="22"/>
          <w:szCs w:val="22"/>
          <w:lang w:val="sr-Cyrl-RS"/>
        </w:rPr>
        <w:t>На ову банкарску гарнцију примењују се Једнообразна правила за гаранције на позив (</w:t>
      </w:r>
      <w:r>
        <w:rPr>
          <w:rFonts w:ascii="Arial" w:hAnsi="Arial" w:cs="Arial"/>
          <w:sz w:val="22"/>
          <w:szCs w:val="22"/>
        </w:rPr>
        <w:t>URDG</w:t>
      </w:r>
      <w:r>
        <w:rPr>
          <w:rFonts w:ascii="Arial" w:hAnsi="Arial" w:cs="Arial"/>
          <w:sz w:val="22"/>
          <w:szCs w:val="22"/>
          <w:lang w:val="sr-Cyrl-RS"/>
        </w:rPr>
        <w:t xml:space="preserve"> 758) Међународне трговинске коморе у Паризу.</w:t>
      </w:r>
    </w:p>
    <w:p w14:paraId="35091113" w14:textId="32E6DB1C" w:rsidR="002D17A0" w:rsidRDefault="002D17A0" w:rsidP="002D17A0">
      <w:pPr>
        <w:rPr>
          <w:rFonts w:ascii="Arial" w:hAnsi="Arial" w:cs="Arial"/>
          <w:sz w:val="22"/>
          <w:szCs w:val="22"/>
          <w:lang w:val="sr-Cyrl-RS"/>
        </w:rPr>
      </w:pPr>
      <w:r>
        <w:rPr>
          <w:rFonts w:ascii="Arial" w:hAnsi="Arial" w:cs="Arial"/>
          <w:sz w:val="22"/>
          <w:szCs w:val="22"/>
          <w:lang w:val="sr-Cyrl-RS"/>
        </w:rPr>
        <w:t>Ова гаранција истиче на наведени датум, без обзира да ли је овај документ враћен или није.</w:t>
      </w:r>
    </w:p>
    <w:p w14:paraId="5D70982A" w14:textId="695E84A5" w:rsidR="008B36CF" w:rsidRDefault="008B36CF" w:rsidP="002D17A0">
      <w:pPr>
        <w:rPr>
          <w:rFonts w:ascii="Arial" w:hAnsi="Arial" w:cs="Arial"/>
          <w:sz w:val="22"/>
          <w:szCs w:val="22"/>
          <w:lang w:val="sr-Cyrl-RS"/>
        </w:rPr>
      </w:pPr>
    </w:p>
    <w:p w14:paraId="6A138B13" w14:textId="4FF9077F" w:rsidR="008B36CF" w:rsidRDefault="008B36CF" w:rsidP="002D17A0">
      <w:pPr>
        <w:rPr>
          <w:rFonts w:ascii="Arial" w:hAnsi="Arial" w:cs="Arial"/>
          <w:sz w:val="22"/>
          <w:szCs w:val="22"/>
          <w:lang w:val="sr-Cyrl-RS"/>
        </w:rPr>
      </w:pPr>
    </w:p>
    <w:p w14:paraId="1FA16855" w14:textId="77777777" w:rsidR="008B36CF" w:rsidRDefault="008B36CF" w:rsidP="002D17A0">
      <w:pPr>
        <w:rPr>
          <w:rFonts w:ascii="Arial" w:hAnsi="Arial" w:cs="Arial"/>
          <w:sz w:val="22"/>
          <w:szCs w:val="22"/>
          <w:lang w:val="sr-Cyrl-RS"/>
        </w:rPr>
      </w:pPr>
    </w:p>
    <w:p w14:paraId="37E0E7C2" w14:textId="77777777" w:rsidR="002D17A0" w:rsidRPr="00223C1B" w:rsidRDefault="002D17A0" w:rsidP="002D17A0">
      <w:pPr>
        <w:pStyle w:val="KDParagraf"/>
        <w:tabs>
          <w:tab w:val="clear" w:pos="567"/>
          <w:tab w:val="left" w:pos="0"/>
          <w:tab w:val="left" w:pos="720"/>
        </w:tabs>
        <w:spacing w:before="0"/>
        <w:rPr>
          <w:rFonts w:cs="Arial"/>
          <w:lang w:val="sr-Cyrl-RS"/>
        </w:rPr>
      </w:pPr>
    </w:p>
    <w:p w14:paraId="2F599119" w14:textId="3E6692CF" w:rsidR="008B36CF" w:rsidRPr="008B36CF" w:rsidRDefault="008B36CF" w:rsidP="008B36CF">
      <w:pPr>
        <w:pStyle w:val="ListParagraph"/>
        <w:numPr>
          <w:ilvl w:val="0"/>
          <w:numId w:val="27"/>
        </w:numPr>
        <w:tabs>
          <w:tab w:val="left" w:pos="0"/>
        </w:tabs>
        <w:jc w:val="both"/>
        <w:rPr>
          <w:rFonts w:ascii="Arial" w:hAnsi="Arial" w:cs="Arial"/>
          <w:b/>
          <w:lang w:val="sr-Cyrl-ME"/>
        </w:rPr>
      </w:pPr>
      <w:r w:rsidRPr="008B36CF">
        <w:rPr>
          <w:rFonts w:ascii="Arial" w:hAnsi="Arial" w:cs="Arial"/>
          <w:b/>
          <w:lang w:val="sr-Cyrl-ME"/>
        </w:rPr>
        <w:lastRenderedPageBreak/>
        <w:t>Банкарску гаранцију за отклањање недостатака у гарантном року</w:t>
      </w:r>
    </w:p>
    <w:p w14:paraId="1A204865" w14:textId="77777777" w:rsidR="008B36CF" w:rsidRPr="008B36CF" w:rsidRDefault="008B36CF" w:rsidP="008B36CF">
      <w:pPr>
        <w:jc w:val="both"/>
        <w:rPr>
          <w:rFonts w:ascii="Arial" w:eastAsia="TimesNewRomanPSMT" w:hAnsi="Arial" w:cs="Arial"/>
          <w:sz w:val="22"/>
          <w:szCs w:val="22"/>
        </w:rPr>
      </w:pPr>
    </w:p>
    <w:p w14:paraId="63861C23" w14:textId="24F15162" w:rsidR="008B36CF" w:rsidRPr="008B36CF" w:rsidRDefault="008B36CF" w:rsidP="008B36CF">
      <w:pPr>
        <w:jc w:val="both"/>
        <w:rPr>
          <w:rFonts w:ascii="Arial" w:eastAsia="TimesNewRomanPSMT" w:hAnsi="Arial" w:cs="Arial"/>
          <w:sz w:val="22"/>
          <w:szCs w:val="22"/>
        </w:rPr>
      </w:pPr>
      <w:r w:rsidRPr="008B36CF">
        <w:rPr>
          <w:rFonts w:ascii="Arial" w:hAnsi="Arial" w:cs="Arial"/>
          <w:sz w:val="22"/>
          <w:szCs w:val="22"/>
          <w:lang w:val="sr-Cyrl-RS"/>
        </w:rPr>
        <w:t xml:space="preserve">Пружалац услуге  </w:t>
      </w:r>
      <w:r w:rsidRPr="008B36CF">
        <w:rPr>
          <w:rFonts w:ascii="Arial" w:eastAsia="TimesNewRomanPSMT" w:hAnsi="Arial" w:cs="Arial"/>
          <w:sz w:val="22"/>
          <w:szCs w:val="22"/>
        </w:rPr>
        <w:t xml:space="preserve">се обавезује да преда </w:t>
      </w:r>
      <w:r w:rsidRPr="008B36CF">
        <w:rPr>
          <w:rFonts w:ascii="Arial" w:eastAsia="TimesNewRomanPSMT" w:hAnsi="Arial" w:cs="Arial"/>
          <w:sz w:val="22"/>
          <w:szCs w:val="22"/>
          <w:lang w:val="sr-Cyrl-RS"/>
        </w:rPr>
        <w:t xml:space="preserve">Кориснику услуге </w:t>
      </w:r>
      <w:r w:rsidRPr="008B36CF">
        <w:rPr>
          <w:rFonts w:ascii="Arial" w:eastAsia="TimesNewRomanPSMT" w:hAnsi="Arial" w:cs="Arial"/>
          <w:sz w:val="22"/>
          <w:szCs w:val="22"/>
        </w:rPr>
        <w:t>банкарску гаранцију за отклањање недостатака у</w:t>
      </w:r>
      <w:r w:rsidRPr="008B36CF">
        <w:rPr>
          <w:rFonts w:ascii="Arial" w:eastAsia="TimesNewRomanPSMT" w:hAnsi="Arial" w:cs="Arial"/>
          <w:sz w:val="22"/>
          <w:szCs w:val="22"/>
          <w:lang w:val="sr-Cyrl-RS"/>
        </w:rPr>
        <w:t xml:space="preserve"> </w:t>
      </w:r>
      <w:r w:rsidRPr="008B36CF">
        <w:rPr>
          <w:rFonts w:ascii="Arial" w:eastAsia="TimesNewRomanPSMT" w:hAnsi="Arial" w:cs="Arial"/>
          <w:sz w:val="22"/>
          <w:szCs w:val="22"/>
        </w:rPr>
        <w:t>гарантном року која је неопозива, безусловна,</w:t>
      </w:r>
      <w:r w:rsidRPr="008B36CF">
        <w:rPr>
          <w:rFonts w:ascii="Arial" w:eastAsia="TimesNewRomanPSMT" w:hAnsi="Arial" w:cs="Arial"/>
          <w:sz w:val="22"/>
          <w:szCs w:val="22"/>
          <w:lang w:val="sr-Cyrl-RS"/>
        </w:rPr>
        <w:t xml:space="preserve"> </w:t>
      </w:r>
      <w:r w:rsidRPr="008B36CF">
        <w:rPr>
          <w:rFonts w:ascii="Arial" w:eastAsia="TimesNewRomanPSMT" w:hAnsi="Arial" w:cs="Arial"/>
          <w:sz w:val="22"/>
          <w:szCs w:val="22"/>
        </w:rPr>
        <w:t xml:space="preserve">без права протеста и платива на први позив, издата у висини </w:t>
      </w:r>
      <w:r w:rsidRPr="008B36CF">
        <w:rPr>
          <w:rFonts w:ascii="Arial" w:eastAsia="TimesNewRomanPSMT" w:hAnsi="Arial" w:cs="Arial"/>
          <w:sz w:val="22"/>
          <w:szCs w:val="22"/>
          <w:lang w:val="sr-Cyrl-RS"/>
        </w:rPr>
        <w:t>од 5% од вредности Оквирног споразума</w:t>
      </w:r>
      <w:r w:rsidRPr="008B36CF">
        <w:rPr>
          <w:rFonts w:ascii="Arial" w:eastAsia="TimesNewRomanPSMT" w:hAnsi="Arial" w:cs="Arial"/>
          <w:sz w:val="22"/>
          <w:szCs w:val="22"/>
        </w:rPr>
        <w:t xml:space="preserve"> (без ПДВ-а) са роком важења </w:t>
      </w:r>
      <w:r w:rsidRPr="008B36CF">
        <w:rPr>
          <w:rFonts w:ascii="Arial" w:hAnsi="Arial" w:cs="Arial"/>
          <w:sz w:val="22"/>
          <w:szCs w:val="22"/>
        </w:rPr>
        <w:t>минимално</w:t>
      </w:r>
      <w:r w:rsidRPr="008B36CF">
        <w:rPr>
          <w:rFonts w:ascii="Arial" w:hAnsi="Arial" w:cs="Arial"/>
          <w:sz w:val="22"/>
          <w:szCs w:val="22"/>
          <w:lang w:val="sr-Cyrl-RS"/>
        </w:rPr>
        <w:t xml:space="preserve"> 20</w:t>
      </w:r>
      <w:r w:rsidRPr="008B36CF">
        <w:rPr>
          <w:rFonts w:ascii="Arial" w:hAnsi="Arial" w:cs="Arial"/>
          <w:sz w:val="22"/>
          <w:szCs w:val="22"/>
        </w:rPr>
        <w:t xml:space="preserve"> дана дужим од</w:t>
      </w:r>
      <w:r w:rsidRPr="008B36CF">
        <w:rPr>
          <w:rFonts w:ascii="Arial" w:hAnsi="Arial" w:cs="Arial"/>
          <w:sz w:val="22"/>
          <w:szCs w:val="22"/>
          <w:lang w:val="sr-Cyrl-RS"/>
        </w:rPr>
        <w:t xml:space="preserve"> истека</w:t>
      </w:r>
      <w:r w:rsidRPr="008B36CF">
        <w:rPr>
          <w:rFonts w:ascii="Arial" w:hAnsi="Arial" w:cs="Arial"/>
          <w:sz w:val="22"/>
          <w:szCs w:val="22"/>
        </w:rPr>
        <w:t xml:space="preserve"> </w:t>
      </w:r>
      <w:r w:rsidRPr="008B36CF">
        <w:rPr>
          <w:rFonts w:ascii="Arial" w:hAnsi="Arial" w:cs="Arial"/>
          <w:sz w:val="22"/>
          <w:szCs w:val="22"/>
          <w:lang w:val="sr-Cyrl-RS"/>
        </w:rPr>
        <w:t xml:space="preserve"> </w:t>
      </w:r>
      <w:r w:rsidR="00786590">
        <w:rPr>
          <w:rFonts w:ascii="Arial" w:hAnsi="Arial" w:cs="Arial"/>
          <w:sz w:val="22"/>
          <w:szCs w:val="22"/>
          <w:lang w:val="sr-Cyrl-RS"/>
        </w:rPr>
        <w:t>у</w:t>
      </w:r>
      <w:r w:rsidRPr="008B36CF">
        <w:rPr>
          <w:rFonts w:ascii="Arial" w:hAnsi="Arial" w:cs="Arial"/>
          <w:sz w:val="22"/>
          <w:szCs w:val="22"/>
          <w:lang w:val="sr-Cyrl-RS"/>
        </w:rPr>
        <w:t xml:space="preserve">говореног </w:t>
      </w:r>
      <w:r w:rsidRPr="008B36CF">
        <w:rPr>
          <w:rFonts w:ascii="Arial" w:hAnsi="Arial" w:cs="Arial"/>
          <w:sz w:val="22"/>
          <w:szCs w:val="22"/>
        </w:rPr>
        <w:t>гарантног рока</w:t>
      </w:r>
      <w:r w:rsidRPr="008B36CF">
        <w:rPr>
          <w:rFonts w:ascii="Arial" w:hAnsi="Arial" w:cs="Arial"/>
          <w:sz w:val="22"/>
          <w:szCs w:val="22"/>
          <w:lang w:val="sr-Cyrl-RS"/>
        </w:rPr>
        <w:t>.</w:t>
      </w:r>
      <w:r w:rsidRPr="008B36CF">
        <w:rPr>
          <w:rFonts w:ascii="Arial" w:eastAsia="TimesNewRomanPSMT" w:hAnsi="Arial" w:cs="Arial"/>
          <w:sz w:val="22"/>
          <w:szCs w:val="22"/>
        </w:rPr>
        <w:t xml:space="preserve"> </w:t>
      </w:r>
    </w:p>
    <w:p w14:paraId="2AF25590" w14:textId="77777777" w:rsidR="008B36CF" w:rsidRPr="008B36CF" w:rsidRDefault="008B36CF" w:rsidP="008B36CF">
      <w:pPr>
        <w:jc w:val="both"/>
        <w:rPr>
          <w:rFonts w:ascii="Arial" w:eastAsia="TimesNewRomanPSMT" w:hAnsi="Arial" w:cs="Arial"/>
          <w:sz w:val="22"/>
          <w:szCs w:val="22"/>
        </w:rPr>
      </w:pPr>
      <w:r w:rsidRPr="008B36CF">
        <w:rPr>
          <w:rFonts w:ascii="Arial" w:eastAsia="TimesNewRomanPSMT"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DC94FE7" w14:textId="1F19EAA9" w:rsidR="008B36CF" w:rsidRPr="008B36CF" w:rsidRDefault="008B36CF" w:rsidP="008B36CF">
      <w:pPr>
        <w:jc w:val="both"/>
        <w:rPr>
          <w:rFonts w:ascii="Arial" w:eastAsia="TimesNewRomanPSMT" w:hAnsi="Arial" w:cs="Arial"/>
          <w:sz w:val="22"/>
          <w:szCs w:val="22"/>
        </w:rPr>
      </w:pPr>
      <w:r w:rsidRPr="008B36CF">
        <w:rPr>
          <w:rFonts w:ascii="Arial" w:eastAsia="TimesNewRomanPSMT" w:hAnsi="Arial" w:cs="Arial"/>
          <w:sz w:val="22"/>
          <w:szCs w:val="22"/>
        </w:rPr>
        <w:t xml:space="preserve">Банкарска гаранција за отклањање недостатака у гарантном року, доставља се  у </w:t>
      </w:r>
      <w:r w:rsidRPr="008B36CF">
        <w:rPr>
          <w:rFonts w:ascii="Arial" w:eastAsia="TimesNewRomanPSMT" w:hAnsi="Arial" w:cs="Arial"/>
          <w:sz w:val="22"/>
          <w:szCs w:val="22"/>
          <w:lang w:val="sr-Cyrl-RS"/>
        </w:rPr>
        <w:t xml:space="preserve">тренутку  примопредаје предмета оквирног спооразума по првој </w:t>
      </w:r>
      <w:r w:rsidR="0052772F">
        <w:rPr>
          <w:rFonts w:ascii="Arial" w:eastAsia="TimesNewRomanPSMT" w:hAnsi="Arial" w:cs="Arial"/>
          <w:sz w:val="22"/>
          <w:szCs w:val="22"/>
          <w:lang w:val="sr-Cyrl-RS"/>
        </w:rPr>
        <w:t xml:space="preserve">издатој </w:t>
      </w:r>
      <w:r w:rsidRPr="008B36CF">
        <w:rPr>
          <w:rFonts w:ascii="Arial" w:eastAsia="TimesNewRomanPSMT" w:hAnsi="Arial" w:cs="Arial"/>
          <w:sz w:val="22"/>
          <w:szCs w:val="22"/>
          <w:lang w:val="sr-Cyrl-RS"/>
        </w:rPr>
        <w:t xml:space="preserve">наруџбеници </w:t>
      </w:r>
      <w:r w:rsidRPr="008B36CF">
        <w:rPr>
          <w:rFonts w:ascii="Arial" w:eastAsia="TimesNewRomanPSMT" w:hAnsi="Arial" w:cs="Arial"/>
          <w:sz w:val="22"/>
          <w:szCs w:val="22"/>
        </w:rPr>
        <w:t>или најкасније 5 дана пре истека банкарске гаранције за добро извршење посла. Уколико Пружалац услуге не достави банкарску гаранцију за отклањање недостатака у гарантном року, Корисник услуге има право да наплати банкарску гаранцију за добро извршење посла.</w:t>
      </w:r>
    </w:p>
    <w:p w14:paraId="1F0B1B8D" w14:textId="77777777" w:rsidR="008B36CF" w:rsidRPr="008B36CF" w:rsidRDefault="008B36CF" w:rsidP="008B36CF">
      <w:pPr>
        <w:jc w:val="both"/>
        <w:rPr>
          <w:rFonts w:ascii="Arial" w:eastAsia="TimesNewRomanPSMT" w:hAnsi="Arial" w:cs="Arial"/>
          <w:sz w:val="22"/>
          <w:szCs w:val="22"/>
        </w:rPr>
      </w:pPr>
      <w:r w:rsidRPr="008B36CF">
        <w:rPr>
          <w:rFonts w:ascii="Arial" w:eastAsia="TimesNewRomanPSMT" w:hAnsi="Arial" w:cs="Arial"/>
          <w:sz w:val="22"/>
          <w:szCs w:val="22"/>
        </w:rPr>
        <w:t>Достављена банкарска гаранција не може да садржи додатне услове за исплату, краћи рок и мањи износ.</w:t>
      </w:r>
    </w:p>
    <w:p w14:paraId="082CA068" w14:textId="77777777" w:rsidR="008B36CF" w:rsidRPr="008B36CF" w:rsidRDefault="008B36CF" w:rsidP="008B36CF">
      <w:pPr>
        <w:tabs>
          <w:tab w:val="left" w:pos="567"/>
        </w:tabs>
        <w:jc w:val="both"/>
        <w:rPr>
          <w:rFonts w:ascii="Arial" w:hAnsi="Arial" w:cs="Arial"/>
          <w:sz w:val="22"/>
          <w:szCs w:val="22"/>
          <w:lang w:val="sr-Cyrl-RS" w:eastAsia="sr-Latn-RS"/>
        </w:rPr>
      </w:pPr>
      <w:r w:rsidRPr="008B36CF">
        <w:rPr>
          <w:rFonts w:ascii="Arial" w:hAnsi="Arial" w:cs="Arial"/>
          <w:sz w:val="22"/>
          <w:szCs w:val="22"/>
          <w:lang w:val="sr-Cyrl-RS" w:eastAsia="sr-Latn-RS"/>
        </w:rPr>
        <w:t>Пружалац услуга има обавезу да продужава рок важности достављене банкарсике гаранције као средства финансијског обезбеђења за отклањање недостатака у гарантном року у складу са динамиком извршења услуга, тако да буде обезбеђен гарантни рок за све услуге  које су предмет овог оквирног споразума.</w:t>
      </w:r>
    </w:p>
    <w:p w14:paraId="33126164" w14:textId="77777777" w:rsidR="008B36CF" w:rsidRPr="008B36CF" w:rsidRDefault="008B36CF" w:rsidP="008B36CF">
      <w:pPr>
        <w:tabs>
          <w:tab w:val="left" w:pos="567"/>
        </w:tabs>
        <w:jc w:val="both"/>
        <w:rPr>
          <w:rFonts w:ascii="Arial" w:hAnsi="Arial" w:cs="Arial"/>
          <w:sz w:val="22"/>
          <w:szCs w:val="22"/>
          <w:lang w:val="sr-Cyrl-RS" w:eastAsia="sr-Latn-RS"/>
        </w:rPr>
      </w:pPr>
    </w:p>
    <w:p w14:paraId="0D2D7437" w14:textId="0F419737" w:rsidR="0052772F" w:rsidRPr="006E4859" w:rsidRDefault="008B36CF" w:rsidP="006E4859">
      <w:pPr>
        <w:rPr>
          <w:rFonts w:ascii="Arial" w:hAnsi="Arial" w:cs="Arial"/>
          <w:sz w:val="22"/>
          <w:szCs w:val="22"/>
        </w:rPr>
      </w:pPr>
      <w:r w:rsidRPr="008B36CF">
        <w:rPr>
          <w:rFonts w:ascii="Arial" w:eastAsia="TimesNewRomanPSMT" w:hAnsi="Arial" w:cs="Arial"/>
          <w:sz w:val="22"/>
          <w:szCs w:val="22"/>
        </w:rPr>
        <w:t xml:space="preserve"> Корисник  услуге је овлашћен да</w:t>
      </w:r>
      <w:r w:rsidRPr="008B36CF">
        <w:rPr>
          <w:rFonts w:ascii="Arial" w:eastAsia="TimesNewRomanPSMT" w:hAnsi="Arial" w:cs="Arial"/>
          <w:sz w:val="22"/>
          <w:szCs w:val="22"/>
          <w:lang w:val="sr-Cyrl-RS"/>
        </w:rPr>
        <w:t xml:space="preserve"> у целости </w:t>
      </w:r>
      <w:r w:rsidRPr="008B36CF">
        <w:rPr>
          <w:rFonts w:ascii="Arial" w:eastAsia="TimesNewRomanPSMT" w:hAnsi="Arial" w:cs="Arial"/>
          <w:sz w:val="22"/>
          <w:szCs w:val="22"/>
        </w:rPr>
        <w:t xml:space="preserve"> наплати банкарску гаранцију за отклањање недостатака у  гарантном року у случају да  Пружалац услуге  не испуни своје уговорне обавезе у погледу гарантног рока.</w:t>
      </w:r>
      <w:r w:rsidRPr="008B36CF">
        <w:rPr>
          <w:rFonts w:ascii="Arial" w:hAnsi="Arial" w:cs="Arial"/>
          <w:b/>
          <w:color w:val="92D050"/>
          <w:sz w:val="22"/>
          <w:szCs w:val="22"/>
          <w:lang w:val="sr-Cyrl-RS"/>
        </w:rPr>
        <w:tab/>
      </w:r>
    </w:p>
    <w:p w14:paraId="1DEC91F8" w14:textId="77777777" w:rsidR="0052772F" w:rsidRPr="00223C1B" w:rsidRDefault="0052772F" w:rsidP="002D17A0">
      <w:pPr>
        <w:pStyle w:val="KDParagraf"/>
        <w:tabs>
          <w:tab w:val="clear" w:pos="567"/>
          <w:tab w:val="left" w:pos="0"/>
          <w:tab w:val="left" w:pos="720"/>
        </w:tabs>
        <w:spacing w:before="0"/>
        <w:rPr>
          <w:rFonts w:cs="Arial"/>
          <w:lang w:val="sr-Cyrl-CS"/>
        </w:rPr>
      </w:pPr>
    </w:p>
    <w:p w14:paraId="5C3BFC37"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ОВЛАШЋЕНИ ПРЕДСТАВНИЦИ ЗА ПРАЋЕЊЕ ОКВИРН</w:t>
      </w:r>
      <w:r w:rsidRPr="00223C1B">
        <w:rPr>
          <w:rFonts w:cs="Arial"/>
          <w:b/>
          <w:lang w:val="sr-Cyrl-RS"/>
        </w:rPr>
        <w:t>ОГ</w:t>
      </w:r>
      <w:r w:rsidRPr="00223C1B">
        <w:rPr>
          <w:rFonts w:cs="Arial"/>
          <w:b/>
          <w:lang w:val="sr-Cyrl-CS"/>
        </w:rPr>
        <w:t xml:space="preserve"> СПОРАЗУМА</w:t>
      </w:r>
    </w:p>
    <w:p w14:paraId="0447C0F8"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4FC2AEA7"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607AFD">
        <w:rPr>
          <w:rFonts w:cs="Arial"/>
          <w:b/>
          <w:lang w:val="sr-Cyrl-CS"/>
        </w:rPr>
        <w:t>Члан 10</w:t>
      </w:r>
      <w:r w:rsidRPr="00607AFD">
        <w:rPr>
          <w:rFonts w:cs="Arial"/>
          <w:lang w:val="sr-Cyrl-CS"/>
        </w:rPr>
        <w:t>.</w:t>
      </w:r>
    </w:p>
    <w:p w14:paraId="7AB31E39" w14:textId="77777777" w:rsidR="002D17A0" w:rsidRPr="00070B1A" w:rsidRDefault="002D17A0" w:rsidP="002D17A0">
      <w:pPr>
        <w:spacing w:after="120"/>
        <w:jc w:val="both"/>
        <w:rPr>
          <w:rFonts w:ascii="Arial" w:hAnsi="Arial" w:cs="Arial"/>
          <w:sz w:val="22"/>
          <w:szCs w:val="22"/>
          <w:lang w:val="sr-Cyrl-RS"/>
        </w:rPr>
      </w:pPr>
      <w:r w:rsidRPr="00070B1A">
        <w:rPr>
          <w:rFonts w:ascii="Arial" w:hAnsi="Arial"/>
          <w:sz w:val="22"/>
          <w:szCs w:val="22"/>
          <w:lang w:val="sr-Cyrl-RS"/>
        </w:rPr>
        <w:t>Корисник услуга</w:t>
      </w:r>
      <w:r w:rsidRPr="00070B1A">
        <w:rPr>
          <w:rFonts w:ascii="Arial" w:hAnsi="Arial"/>
          <w:color w:val="00B050"/>
          <w:sz w:val="22"/>
          <w:szCs w:val="22"/>
          <w:lang w:val="sr-Cyrl-RS"/>
        </w:rPr>
        <w:t xml:space="preserve"> </w:t>
      </w:r>
      <w:r w:rsidRPr="00070B1A">
        <w:rPr>
          <w:rFonts w:ascii="Arial" w:hAnsi="Arial"/>
          <w:sz w:val="22"/>
          <w:szCs w:val="22"/>
          <w:lang w:val="sr-Cyrl-RS"/>
        </w:rPr>
        <w:t xml:space="preserve">у складу са својим интерним актима именује лице задужено за праћење реализације овог Уговора и комуникацију са задуженим лицима </w:t>
      </w:r>
      <w:r w:rsidRPr="00070B1A">
        <w:rPr>
          <w:rFonts w:ascii="Arial" w:hAnsi="Arial" w:cs="Arial"/>
          <w:sz w:val="22"/>
          <w:szCs w:val="22"/>
          <w:lang w:val="sr-Cyrl-RS"/>
        </w:rPr>
        <w:t>Пружаоца услуга.</w:t>
      </w:r>
    </w:p>
    <w:p w14:paraId="449B5D94" w14:textId="77777777" w:rsidR="002D17A0" w:rsidRPr="00223C1B" w:rsidRDefault="002D17A0" w:rsidP="002D17A0">
      <w:pPr>
        <w:pStyle w:val="KDParagraf"/>
        <w:tabs>
          <w:tab w:val="clear" w:pos="567"/>
          <w:tab w:val="left" w:pos="0"/>
          <w:tab w:val="left" w:pos="720"/>
        </w:tabs>
        <w:spacing w:before="0"/>
        <w:rPr>
          <w:rFonts w:cs="Arial"/>
          <w:lang w:val="sr-Cyrl-CS"/>
        </w:rPr>
      </w:pPr>
    </w:p>
    <w:p w14:paraId="1761CDC3"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КВАЛИТАТИВНИ И КВАНТИТАТИВНИ ПРИЈЕМ</w:t>
      </w:r>
    </w:p>
    <w:p w14:paraId="1E1F60E6"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34D50DBB"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1</w:t>
      </w:r>
      <w:r w:rsidRPr="001E2A81">
        <w:rPr>
          <w:rFonts w:cs="Arial"/>
          <w:b/>
          <w:lang w:val="sr-Cyrl-CS"/>
        </w:rPr>
        <w:t>1</w:t>
      </w:r>
      <w:r w:rsidRPr="00223C1B">
        <w:rPr>
          <w:rFonts w:cs="Arial"/>
          <w:lang w:val="sr-Cyrl-CS"/>
        </w:rPr>
        <w:t>.</w:t>
      </w:r>
    </w:p>
    <w:p w14:paraId="6C7C7EEC" w14:textId="3645930B" w:rsidR="002D17A0" w:rsidRPr="00223C1B" w:rsidRDefault="002D17A0" w:rsidP="002D17A0">
      <w:pPr>
        <w:pStyle w:val="KDParagraf"/>
        <w:tabs>
          <w:tab w:val="left" w:pos="0"/>
          <w:tab w:val="left" w:pos="720"/>
        </w:tabs>
        <w:spacing w:before="0"/>
        <w:rPr>
          <w:rFonts w:cs="Arial"/>
          <w:lang w:val="sr-Cyrl-CS"/>
        </w:rPr>
      </w:pPr>
      <w:r w:rsidRPr="00223C1B">
        <w:rPr>
          <w:rFonts w:cs="Arial"/>
          <w:lang w:val="sr-Cyrl-CS"/>
        </w:rPr>
        <w:t>Квант</w:t>
      </w:r>
      <w:r w:rsidR="00DA1ABC">
        <w:rPr>
          <w:rFonts w:cs="Arial"/>
          <w:lang w:val="sr-Cyrl-CS"/>
        </w:rPr>
        <w:t xml:space="preserve">итативни и квалитативни пријем </w:t>
      </w:r>
      <w:r w:rsidRPr="002D4F5D">
        <w:rPr>
          <w:rFonts w:cs="Arial"/>
          <w:lang w:val="sr-Cyrl-CS"/>
        </w:rPr>
        <w:t>услуга</w:t>
      </w:r>
      <w:r w:rsidR="002D4F5D">
        <w:rPr>
          <w:rFonts w:cs="Arial"/>
          <w:lang w:val="sr-Cyrl-CS"/>
        </w:rPr>
        <w:t xml:space="preserve"> односно </w:t>
      </w:r>
      <w:r w:rsidR="00DA1ABC" w:rsidRPr="002D4F5D">
        <w:rPr>
          <w:rFonts w:cs="Arial"/>
          <w:lang w:val="sr-Cyrl-CS"/>
        </w:rPr>
        <w:t>добара</w:t>
      </w:r>
      <w:r w:rsidRPr="00223C1B">
        <w:rPr>
          <w:rFonts w:cs="Arial"/>
          <w:lang w:val="sr-Cyrl-CS"/>
        </w:rPr>
        <w:t xml:space="preserve"> вршиће овлашће</w:t>
      </w:r>
      <w:r w:rsidR="00DA1ABC">
        <w:rPr>
          <w:rFonts w:cs="Arial"/>
          <w:lang w:val="sr-Cyrl-CS"/>
        </w:rPr>
        <w:t>н</w:t>
      </w:r>
      <w:r w:rsidR="00607AFD">
        <w:rPr>
          <w:rFonts w:cs="Arial"/>
          <w:lang w:val="sr-Cyrl-CS"/>
        </w:rPr>
        <w:t>и представник Корисника услуге</w:t>
      </w:r>
      <w:r w:rsidR="00DA1ABC">
        <w:rPr>
          <w:rFonts w:cs="Arial"/>
          <w:lang w:val="sr-Cyrl-CS"/>
        </w:rPr>
        <w:t xml:space="preserve"> </w:t>
      </w:r>
      <w:r w:rsidRPr="00223C1B">
        <w:rPr>
          <w:rFonts w:cs="Arial"/>
          <w:lang w:val="sr-Cyrl-CS"/>
        </w:rPr>
        <w:t>и Пружаоца услуге, који  ће саставити и потписати Записник о квантитативном и квалитативном пријему услуге</w:t>
      </w:r>
      <w:r w:rsidR="005B7243">
        <w:rPr>
          <w:rFonts w:cs="Arial"/>
          <w:lang w:val="sr-Cyrl-CS"/>
        </w:rPr>
        <w:t>/добара</w:t>
      </w:r>
      <w:r w:rsidRPr="00223C1B">
        <w:rPr>
          <w:rFonts w:cs="Arial"/>
          <w:lang w:val="sr-Cyrl-CS"/>
        </w:rPr>
        <w:t xml:space="preserve">. </w:t>
      </w:r>
    </w:p>
    <w:p w14:paraId="7F1E0237" w14:textId="77777777" w:rsidR="002D17A0" w:rsidRPr="00223C1B" w:rsidRDefault="002D17A0" w:rsidP="002D17A0">
      <w:pPr>
        <w:pStyle w:val="KDParagraf"/>
        <w:tabs>
          <w:tab w:val="left" w:pos="0"/>
          <w:tab w:val="left" w:pos="720"/>
        </w:tabs>
        <w:spacing w:before="0"/>
        <w:rPr>
          <w:rFonts w:cs="Arial"/>
          <w:lang w:val="sr-Cyrl-CS"/>
        </w:rPr>
      </w:pPr>
    </w:p>
    <w:p w14:paraId="3D47FA22" w14:textId="24E07228"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Квантитативна и квалитативна провера приликом пријема услуге</w:t>
      </w:r>
      <w:r w:rsidR="00031F88">
        <w:rPr>
          <w:rFonts w:cs="Arial"/>
          <w:lang w:val="sr-Cyrl-CS"/>
        </w:rPr>
        <w:t>/добара</w:t>
      </w:r>
      <w:r w:rsidRPr="00223C1B">
        <w:rPr>
          <w:rFonts w:cs="Arial"/>
          <w:lang w:val="sr-Cyrl-CS"/>
        </w:rPr>
        <w:t xml:space="preserve"> подразумева</w:t>
      </w:r>
      <w:r w:rsidRPr="00223C1B">
        <w:rPr>
          <w:rFonts w:cs="Arial"/>
          <w:lang w:val="sr-Cyrl-RS"/>
        </w:rPr>
        <w:t xml:space="preserve"> проверу</w:t>
      </w:r>
      <w:r w:rsidRPr="00223C1B">
        <w:rPr>
          <w:rFonts w:cs="Arial"/>
          <w:lang w:val="sr-Cyrl-CS"/>
        </w:rPr>
        <w:t xml:space="preserve"> </w:t>
      </w:r>
      <w:r w:rsidRPr="00223C1B">
        <w:rPr>
          <w:rFonts w:cs="Arial"/>
          <w:bCs/>
          <w:iCs/>
          <w:lang w:val="sr-Cyrl-CS"/>
        </w:rPr>
        <w:t>извршених услуга</w:t>
      </w:r>
      <w:r w:rsidR="00031F88">
        <w:rPr>
          <w:rFonts w:cs="Arial"/>
          <w:bCs/>
          <w:iCs/>
          <w:lang w:val="sr-Cyrl-CS"/>
        </w:rPr>
        <w:t>/испоручених добара</w:t>
      </w:r>
      <w:r w:rsidRPr="00223C1B">
        <w:rPr>
          <w:rFonts w:cs="Arial"/>
          <w:bCs/>
          <w:iCs/>
          <w:lang w:val="sr-Cyrl-CS"/>
        </w:rPr>
        <w:t xml:space="preserve"> и уграђених оригиналних резервних делова</w:t>
      </w:r>
      <w:r w:rsidRPr="00223C1B">
        <w:rPr>
          <w:rFonts w:cs="Arial"/>
          <w:bCs/>
          <w:iCs/>
          <w:lang w:val="sr-Cyrl-RS"/>
        </w:rPr>
        <w:t>.</w:t>
      </w:r>
    </w:p>
    <w:p w14:paraId="0D53B176" w14:textId="77777777" w:rsidR="002D17A0" w:rsidRPr="00223C1B" w:rsidRDefault="002D17A0" w:rsidP="002D17A0">
      <w:pPr>
        <w:pStyle w:val="KDParagraf"/>
        <w:tabs>
          <w:tab w:val="clear" w:pos="567"/>
          <w:tab w:val="left" w:pos="0"/>
          <w:tab w:val="left" w:pos="720"/>
        </w:tabs>
        <w:spacing w:before="0"/>
        <w:rPr>
          <w:rFonts w:cs="Arial"/>
          <w:lang w:val="sr-Cyrl-CS"/>
        </w:rPr>
      </w:pPr>
    </w:p>
    <w:p w14:paraId="5ECBBDCD" w14:textId="6E4647E5"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Ако дође до било каквог квантитативног или квалитативног одступања Пружалац услуге се обавезује да их отклони у року од 3 (три) дана</w:t>
      </w:r>
      <w:r w:rsidRPr="00223C1B">
        <w:rPr>
          <w:rFonts w:cs="Arial"/>
          <w:bCs/>
          <w:iCs/>
          <w:lang w:val="sr-Cyrl-CS" w:eastAsia="ar-SA"/>
        </w:rPr>
        <w:t xml:space="preserve"> </w:t>
      </w:r>
      <w:r w:rsidRPr="00223C1B">
        <w:rPr>
          <w:rFonts w:cs="Arial"/>
          <w:bCs/>
          <w:iCs/>
          <w:lang w:val="sr-Cyrl-CS"/>
        </w:rPr>
        <w:t>од дана сачињавања записника о рекламацији</w:t>
      </w:r>
      <w:r w:rsidRPr="00223C1B">
        <w:rPr>
          <w:rFonts w:cs="Arial"/>
          <w:lang w:val="sr-Cyrl-CS"/>
        </w:rPr>
        <w:t>, односно да уграђени оригинални резервни део замени новим, у супротном Корисник услуге може раскинути овај оквирни споразум и реализовати средство финансијског обезбеђења  за добро извршење посла.</w:t>
      </w:r>
    </w:p>
    <w:p w14:paraId="493D5BAE" w14:textId="77777777" w:rsidR="002D17A0" w:rsidRDefault="002D17A0" w:rsidP="002D17A0">
      <w:pPr>
        <w:pStyle w:val="KDParagraf"/>
        <w:tabs>
          <w:tab w:val="left" w:pos="720"/>
        </w:tabs>
        <w:spacing w:before="0"/>
        <w:jc w:val="center"/>
        <w:rPr>
          <w:rFonts w:cs="Arial"/>
          <w:b/>
          <w:lang w:val="sr-Cyrl-CS"/>
        </w:rPr>
      </w:pPr>
    </w:p>
    <w:p w14:paraId="51F305DD" w14:textId="77777777" w:rsidR="002D17A0" w:rsidRPr="00223C1B" w:rsidRDefault="002D17A0" w:rsidP="002D17A0">
      <w:pPr>
        <w:pStyle w:val="KDParagraf"/>
        <w:tabs>
          <w:tab w:val="left" w:pos="720"/>
        </w:tabs>
        <w:spacing w:before="0"/>
        <w:jc w:val="center"/>
        <w:rPr>
          <w:rFonts w:cs="Arial"/>
          <w:b/>
          <w:lang w:val="sr-Cyrl-CS"/>
        </w:rPr>
      </w:pPr>
      <w:r w:rsidRPr="00223C1B">
        <w:rPr>
          <w:rFonts w:cs="Arial"/>
          <w:b/>
          <w:lang w:val="sr-Cyrl-CS"/>
        </w:rPr>
        <w:t>ЗАКЉУЧИВАЊЕ И СТУПАЊЕ НА СНАГУ</w:t>
      </w:r>
    </w:p>
    <w:p w14:paraId="7334DF73" w14:textId="77777777" w:rsidR="002D17A0" w:rsidRPr="00223C1B" w:rsidRDefault="002D17A0" w:rsidP="002D17A0">
      <w:pPr>
        <w:pStyle w:val="KDParagraf"/>
        <w:tabs>
          <w:tab w:val="left" w:pos="720"/>
        </w:tabs>
        <w:spacing w:before="0"/>
        <w:jc w:val="center"/>
        <w:rPr>
          <w:rFonts w:cs="Arial"/>
          <w:b/>
          <w:lang w:val="sr-Cyrl-CS"/>
        </w:rPr>
      </w:pPr>
    </w:p>
    <w:p w14:paraId="4E6D3BC2" w14:textId="77777777"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t>Члан 1</w:t>
      </w:r>
      <w:r w:rsidRPr="001E2A81">
        <w:rPr>
          <w:rFonts w:cs="Arial"/>
          <w:b/>
          <w:lang w:val="sr-Cyrl-CS"/>
        </w:rPr>
        <w:t>2</w:t>
      </w:r>
      <w:r w:rsidRPr="00223C1B">
        <w:rPr>
          <w:rFonts w:cs="Arial"/>
          <w:lang w:val="sr-Cyrl-CS"/>
        </w:rPr>
        <w:t>.</w:t>
      </w:r>
    </w:p>
    <w:p w14:paraId="4F9A5A6A" w14:textId="77777777" w:rsidR="002D17A0" w:rsidRDefault="002D17A0" w:rsidP="002D17A0">
      <w:pPr>
        <w:pStyle w:val="KDParagraf"/>
        <w:tabs>
          <w:tab w:val="left" w:pos="720"/>
        </w:tabs>
        <w:spacing w:before="0"/>
        <w:rPr>
          <w:rFonts w:cs="Arial"/>
          <w:lang w:val="sr-Cyrl-CS"/>
        </w:rPr>
      </w:pPr>
      <w:r w:rsidRPr="00223C1B">
        <w:rPr>
          <w:rFonts w:cs="Arial"/>
          <w:lang w:val="sr-Cyrl-CS"/>
        </w:rPr>
        <w:t xml:space="preserve">Овај Оквирни споразум сматра се закљученим када га потпишу овлашћени представници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Pr>
          <w:rFonts w:cs="Arial"/>
          <w:lang w:val="sr-Cyrl-CS"/>
        </w:rPr>
        <w:t>.</w:t>
      </w:r>
    </w:p>
    <w:p w14:paraId="6F8B85A6" w14:textId="386AEEE1" w:rsidR="002D17A0" w:rsidRPr="00223C1B" w:rsidRDefault="002D17A0" w:rsidP="002D17A0">
      <w:pPr>
        <w:pStyle w:val="KDParagraf"/>
        <w:tabs>
          <w:tab w:val="left" w:pos="720"/>
        </w:tabs>
        <w:spacing w:before="0"/>
        <w:rPr>
          <w:rFonts w:cs="Arial"/>
          <w:lang w:val="sr-Cyrl-CS"/>
        </w:rPr>
      </w:pPr>
      <w:r w:rsidRPr="00223C1B">
        <w:rPr>
          <w:rFonts w:cs="Arial"/>
          <w:lang w:val="sr-Cyrl-CS"/>
        </w:rPr>
        <w:t>Овај Оквирни споразум ступа на снагу када Пружалац услуге</w:t>
      </w:r>
      <w:r w:rsidR="00860EE4">
        <w:rPr>
          <w:rFonts w:cs="Arial"/>
          <w:lang w:val="sr-Cyrl-CS"/>
        </w:rPr>
        <w:t>/Продавац</w:t>
      </w:r>
      <w:r w:rsidRPr="00223C1B">
        <w:rPr>
          <w:rFonts w:cs="Arial"/>
          <w:lang w:val="sr-Cyrl-CS"/>
        </w:rPr>
        <w:t xml:space="preserve"> </w:t>
      </w:r>
      <w:r>
        <w:rPr>
          <w:rFonts w:cs="Arial"/>
          <w:lang w:val="sr-Cyrl-CS"/>
        </w:rPr>
        <w:t>у складу са роковима из члана 9</w:t>
      </w:r>
      <w:r w:rsidRPr="00223C1B">
        <w:rPr>
          <w:rFonts w:cs="Arial"/>
          <w:lang w:val="sr-Cyrl-CS"/>
        </w:rPr>
        <w:t>.</w:t>
      </w:r>
      <w:r w:rsidRPr="00223C1B">
        <w:rPr>
          <w:rFonts w:cs="Arial"/>
          <w:lang w:val="sr-Cyrl-RS"/>
        </w:rPr>
        <w:t xml:space="preserve"> </w:t>
      </w:r>
      <w:r w:rsidRPr="00223C1B">
        <w:rPr>
          <w:rFonts w:cs="Arial"/>
          <w:lang w:val="sr-Cyrl-CS"/>
        </w:rPr>
        <w:t>овог Оквирног споразума достави средставо финансијског обезбеђења за добро извршење посла.</w:t>
      </w:r>
    </w:p>
    <w:p w14:paraId="569315C8" w14:textId="77777777" w:rsidR="002D17A0" w:rsidRDefault="002D17A0" w:rsidP="002D17A0">
      <w:pPr>
        <w:pStyle w:val="KDParagraf"/>
        <w:tabs>
          <w:tab w:val="left" w:pos="720"/>
        </w:tabs>
        <w:spacing w:before="0"/>
        <w:jc w:val="center"/>
        <w:rPr>
          <w:rFonts w:cs="Arial"/>
          <w:b/>
          <w:lang w:val="sr-Cyrl-CS"/>
        </w:rPr>
      </w:pPr>
    </w:p>
    <w:p w14:paraId="63B789D2" w14:textId="77777777"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t>Члан 1</w:t>
      </w:r>
      <w:r w:rsidRPr="001E2A81">
        <w:rPr>
          <w:rFonts w:cs="Arial"/>
          <w:b/>
          <w:lang w:val="sr-Cyrl-CS"/>
        </w:rPr>
        <w:t>3</w:t>
      </w:r>
      <w:r w:rsidRPr="00223C1B">
        <w:rPr>
          <w:rFonts w:cs="Arial"/>
          <w:lang w:val="sr-Cyrl-CS"/>
        </w:rPr>
        <w:t>.</w:t>
      </w:r>
    </w:p>
    <w:p w14:paraId="132F3A46" w14:textId="77777777" w:rsidR="002D17A0" w:rsidRPr="00223C1B" w:rsidRDefault="002D17A0" w:rsidP="002D17A0">
      <w:pPr>
        <w:pStyle w:val="KDParagraf"/>
        <w:tabs>
          <w:tab w:val="left" w:pos="720"/>
        </w:tabs>
        <w:spacing w:before="0"/>
        <w:rPr>
          <w:rFonts w:cs="Arial"/>
          <w:lang w:val="sr-Cyrl-CS"/>
        </w:rPr>
      </w:pPr>
      <w:r w:rsidRPr="00223C1B">
        <w:rPr>
          <w:rFonts w:cs="Arial"/>
          <w:lang w:val="sr-Cyrl-CS"/>
        </w:rPr>
        <w:t xml:space="preserve">Овај Оквирни споразум се закључује на период </w:t>
      </w:r>
      <w:r>
        <w:rPr>
          <w:rFonts w:cs="Arial"/>
          <w:lang w:val="sr-Cyrl-CS"/>
        </w:rPr>
        <w:t>од 1</w:t>
      </w:r>
      <w:r w:rsidRPr="00223C1B">
        <w:rPr>
          <w:rFonts w:cs="Arial"/>
          <w:lang w:val="sr-Cyrl-RS"/>
        </w:rPr>
        <w:t xml:space="preserve"> (словима:</w:t>
      </w:r>
      <w:r>
        <w:rPr>
          <w:rFonts w:cs="Arial"/>
          <w:lang w:val="sr-Cyrl-RS"/>
        </w:rPr>
        <w:t xml:space="preserve"> једн</w:t>
      </w:r>
      <w:r w:rsidRPr="00223C1B">
        <w:rPr>
          <w:rFonts w:cs="Arial"/>
          <w:lang w:val="sr-Cyrl-RS"/>
        </w:rPr>
        <w:t>е)</w:t>
      </w:r>
      <w:r w:rsidRPr="00223C1B">
        <w:rPr>
          <w:rFonts w:cs="Arial"/>
          <w:lang w:val="sr-Cyrl-CS"/>
        </w:rPr>
        <w:t xml:space="preserve"> године односно до реализације финансијских средстава</w:t>
      </w:r>
      <w:r w:rsidRPr="00223C1B">
        <w:rPr>
          <w:rFonts w:cs="Arial"/>
          <w:lang w:val="sr-Cyrl-RS"/>
        </w:rPr>
        <w:t xml:space="preserve"> из члана 2. овог Оквирног споразума</w:t>
      </w:r>
      <w:r w:rsidRPr="00223C1B">
        <w:rPr>
          <w:rFonts w:cs="Arial"/>
          <w:lang w:val="sr-Cyrl-CS"/>
        </w:rPr>
        <w:t>.</w:t>
      </w:r>
    </w:p>
    <w:p w14:paraId="15DB4202" w14:textId="77777777" w:rsidR="002D17A0" w:rsidRDefault="002D17A0" w:rsidP="002D17A0">
      <w:pPr>
        <w:pStyle w:val="KDParagraf"/>
        <w:tabs>
          <w:tab w:val="left" w:pos="720"/>
        </w:tabs>
        <w:spacing w:before="0"/>
        <w:rPr>
          <w:rFonts w:cs="Arial"/>
          <w:b/>
          <w:lang w:val="sr-Cyrl-CS"/>
        </w:rPr>
      </w:pPr>
    </w:p>
    <w:p w14:paraId="21FF7339" w14:textId="77777777" w:rsidR="004C3AD6" w:rsidRDefault="004C3AD6" w:rsidP="002D17A0">
      <w:pPr>
        <w:pStyle w:val="KDParagraf"/>
        <w:tabs>
          <w:tab w:val="left" w:pos="720"/>
        </w:tabs>
        <w:spacing w:before="0"/>
        <w:jc w:val="center"/>
        <w:rPr>
          <w:rFonts w:cs="Arial"/>
          <w:b/>
          <w:lang w:val="sr-Cyrl-CS"/>
        </w:rPr>
      </w:pPr>
    </w:p>
    <w:p w14:paraId="17801182" w14:textId="26D3AF79"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lastRenderedPageBreak/>
        <w:t>Члан 1</w:t>
      </w:r>
      <w:r w:rsidRPr="004F2DCC">
        <w:rPr>
          <w:rFonts w:cs="Arial"/>
          <w:b/>
          <w:lang w:val="sr-Cyrl-CS"/>
        </w:rPr>
        <w:t>4</w:t>
      </w:r>
      <w:r w:rsidRPr="00223C1B">
        <w:rPr>
          <w:rFonts w:cs="Arial"/>
          <w:lang w:val="sr-Cyrl-CS"/>
        </w:rPr>
        <w:t>.</w:t>
      </w:r>
    </w:p>
    <w:p w14:paraId="272C6658" w14:textId="7B38192E" w:rsidR="002D17A0" w:rsidRPr="00223C1B" w:rsidRDefault="002D17A0" w:rsidP="002D17A0">
      <w:pPr>
        <w:pStyle w:val="KDParagraf"/>
        <w:tabs>
          <w:tab w:val="left" w:pos="720"/>
        </w:tabs>
        <w:spacing w:before="0"/>
        <w:rPr>
          <w:rFonts w:cs="Arial"/>
          <w:lang w:val="sr-Cyrl-RS"/>
        </w:rPr>
      </w:pPr>
      <w:r w:rsidRPr="00223C1B">
        <w:rPr>
          <w:rFonts w:cs="Arial"/>
          <w:lang w:val="sr-Cyrl-CS"/>
        </w:rPr>
        <w:t xml:space="preserve">Овај Оквирни споразум и његови Прилози  из члана </w:t>
      </w:r>
      <w:r w:rsidRPr="004F2DCC">
        <w:rPr>
          <w:rFonts w:cs="Arial"/>
          <w:lang w:val="sr-Cyrl-RS"/>
        </w:rPr>
        <w:t>2</w:t>
      </w:r>
      <w:r w:rsidR="00F17F99">
        <w:rPr>
          <w:rFonts w:cs="Arial"/>
          <w:lang w:val="sr-Cyrl-RS"/>
        </w:rPr>
        <w:t>4</w:t>
      </w:r>
      <w:r w:rsidRPr="004F2DCC">
        <w:rPr>
          <w:rFonts w:cs="Arial"/>
          <w:lang w:val="sr-Cyrl-CS"/>
        </w:rPr>
        <w:t>.</w:t>
      </w:r>
      <w:r w:rsidRPr="00223C1B">
        <w:rPr>
          <w:rFonts w:cs="Arial"/>
          <w:lang w:val="sr-Cyrl-RS"/>
        </w:rPr>
        <w:t xml:space="preserve"> Оквирног споразума, сачињени су на српском језику.</w:t>
      </w:r>
    </w:p>
    <w:p w14:paraId="6D5F07B2" w14:textId="77777777" w:rsidR="002D17A0" w:rsidRPr="00223C1B" w:rsidRDefault="002D17A0" w:rsidP="002D17A0">
      <w:pPr>
        <w:pStyle w:val="KDParagraf"/>
        <w:tabs>
          <w:tab w:val="left" w:pos="720"/>
        </w:tabs>
        <w:spacing w:before="0"/>
        <w:rPr>
          <w:rFonts w:cs="Arial"/>
          <w:lang w:val="sr-Cyrl-RS"/>
        </w:rPr>
      </w:pPr>
      <w:r w:rsidRPr="00223C1B">
        <w:rPr>
          <w:rFonts w:cs="Arial"/>
          <w:lang w:val="sr-Cyrl-RS"/>
        </w:rPr>
        <w:t>На овај Оквирни споразум примењују се закони Републике Србије.</w:t>
      </w:r>
    </w:p>
    <w:p w14:paraId="71B72DAC" w14:textId="77777777" w:rsidR="002D17A0" w:rsidRPr="00223C1B" w:rsidRDefault="002D17A0" w:rsidP="002D17A0">
      <w:pPr>
        <w:pStyle w:val="KDParagraf"/>
        <w:tabs>
          <w:tab w:val="left" w:pos="720"/>
        </w:tabs>
        <w:spacing w:before="0"/>
        <w:rPr>
          <w:rFonts w:cs="Arial"/>
          <w:lang w:val="sr-Cyrl-RS"/>
        </w:rPr>
      </w:pPr>
      <w:r w:rsidRPr="00223C1B">
        <w:rPr>
          <w:rFonts w:cs="Arial"/>
          <w:lang w:val="sr-Cyrl-RS"/>
        </w:rPr>
        <w:t>У случају спора меродавно право је право Републике Србије, а поступак се води на српском језику.</w:t>
      </w:r>
    </w:p>
    <w:p w14:paraId="1B6022FC" w14:textId="77777777" w:rsidR="002D17A0" w:rsidRPr="00223C1B" w:rsidRDefault="002D17A0" w:rsidP="002D17A0">
      <w:pPr>
        <w:pStyle w:val="KDParagraf"/>
        <w:tabs>
          <w:tab w:val="clear" w:pos="567"/>
          <w:tab w:val="left" w:pos="0"/>
          <w:tab w:val="left" w:pos="720"/>
        </w:tabs>
        <w:spacing w:before="0"/>
        <w:rPr>
          <w:rFonts w:cs="Arial"/>
          <w:lang w:val="sr-Cyrl-RS"/>
        </w:rPr>
      </w:pPr>
    </w:p>
    <w:p w14:paraId="1E8E1082" w14:textId="77777777" w:rsidR="00592D81" w:rsidRPr="001C7DA2" w:rsidRDefault="00592D81" w:rsidP="00592D81">
      <w:pPr>
        <w:jc w:val="center"/>
        <w:rPr>
          <w:rFonts w:ascii="Arial" w:hAnsi="Arial" w:cs="Arial"/>
          <w:b/>
          <w:bCs/>
          <w:sz w:val="22"/>
          <w:szCs w:val="22"/>
          <w:lang w:val="sr-Cyrl-RS"/>
        </w:rPr>
      </w:pPr>
      <w:r w:rsidRPr="001C7DA2">
        <w:rPr>
          <w:rFonts w:ascii="Arial" w:hAnsi="Arial" w:cs="Arial"/>
          <w:b/>
          <w:bCs/>
          <w:sz w:val="22"/>
          <w:szCs w:val="22"/>
          <w:lang w:val="sr-Cyrl-RS"/>
        </w:rPr>
        <w:t>ИЗМЕНЕ ТОКОМ ТРАЈАЊА ОКВИРНИ СПОРАЗУМА</w:t>
      </w:r>
    </w:p>
    <w:p w14:paraId="4B1C1003" w14:textId="77777777" w:rsidR="00592D81" w:rsidRPr="001C7DA2" w:rsidRDefault="00592D81" w:rsidP="00EA645E">
      <w:pPr>
        <w:jc w:val="center"/>
        <w:rPr>
          <w:rFonts w:ascii="Arial" w:hAnsi="Arial" w:cs="Arial"/>
          <w:b/>
          <w:bCs/>
          <w:sz w:val="22"/>
          <w:szCs w:val="22"/>
          <w:lang w:val="sr-Cyrl-RS"/>
        </w:rPr>
      </w:pPr>
    </w:p>
    <w:p w14:paraId="0E9F1331" w14:textId="205BA9C4" w:rsidR="00592D81" w:rsidRPr="001C7DA2" w:rsidRDefault="00592D81" w:rsidP="00EA645E">
      <w:pPr>
        <w:jc w:val="center"/>
        <w:rPr>
          <w:rFonts w:ascii="Arial" w:hAnsi="Arial" w:cs="Arial"/>
          <w:b/>
          <w:bCs/>
          <w:sz w:val="22"/>
          <w:szCs w:val="22"/>
          <w:lang w:val="sr-Cyrl-RS"/>
        </w:rPr>
      </w:pPr>
      <w:r w:rsidRPr="001C7DA2">
        <w:rPr>
          <w:rFonts w:ascii="Arial" w:hAnsi="Arial" w:cs="Arial"/>
          <w:b/>
          <w:bCs/>
          <w:sz w:val="22"/>
          <w:szCs w:val="22"/>
        </w:rPr>
        <w:t>Члан 1</w:t>
      </w:r>
      <w:r w:rsidRPr="001C7DA2">
        <w:rPr>
          <w:rFonts w:ascii="Arial" w:hAnsi="Arial" w:cs="Arial"/>
          <w:b/>
          <w:bCs/>
          <w:sz w:val="22"/>
          <w:szCs w:val="22"/>
          <w:lang w:val="sr-Cyrl-RS"/>
        </w:rPr>
        <w:t>5</w:t>
      </w:r>
      <w:r w:rsidRPr="001C7DA2">
        <w:rPr>
          <w:rFonts w:ascii="Arial" w:hAnsi="Arial" w:cs="Arial"/>
          <w:b/>
          <w:bCs/>
          <w:sz w:val="22"/>
          <w:szCs w:val="22"/>
        </w:rPr>
        <w:t>.</w:t>
      </w:r>
    </w:p>
    <w:p w14:paraId="07AFF8F3" w14:textId="2B454772" w:rsidR="00592D81" w:rsidRPr="00A82859" w:rsidRDefault="001C7DA2" w:rsidP="00EA645E">
      <w:pPr>
        <w:autoSpaceDE w:val="0"/>
        <w:autoSpaceDN w:val="0"/>
        <w:jc w:val="both"/>
        <w:rPr>
          <w:rFonts w:ascii="Arial" w:hAnsi="Arial" w:cs="Arial"/>
          <w:color w:val="000000"/>
          <w:sz w:val="22"/>
          <w:szCs w:val="22"/>
          <w:lang w:val="sr-Cyrl-RS"/>
        </w:rPr>
      </w:pPr>
      <w:r>
        <w:rPr>
          <w:rFonts w:ascii="Arial" w:hAnsi="Arial" w:cs="Arial"/>
          <w:color w:val="000000"/>
          <w:sz w:val="22"/>
          <w:szCs w:val="22"/>
          <w:lang w:val="sr-Cyrl-RS"/>
        </w:rPr>
        <w:t>Корисник услуге</w:t>
      </w:r>
      <w:r w:rsidR="00592D81" w:rsidRPr="001C7DA2">
        <w:rPr>
          <w:rFonts w:ascii="Arial" w:hAnsi="Arial" w:cs="Arial"/>
          <w:color w:val="000000"/>
          <w:sz w:val="22"/>
          <w:szCs w:val="22"/>
        </w:rPr>
        <w:t xml:space="preserve"> 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w:t>
      </w:r>
      <w:r w:rsidR="00A82859">
        <w:rPr>
          <w:rFonts w:ascii="Arial" w:hAnsi="Arial" w:cs="Arial"/>
          <w:color w:val="000000"/>
          <w:sz w:val="22"/>
          <w:szCs w:val="22"/>
        </w:rPr>
        <w:t>и измењене околности на тржишту</w:t>
      </w:r>
      <w:r w:rsidR="00A82859">
        <w:rPr>
          <w:rFonts w:ascii="Arial" w:hAnsi="Arial" w:cs="Arial"/>
          <w:color w:val="000000"/>
          <w:sz w:val="22"/>
          <w:szCs w:val="22"/>
          <w:lang w:val="sr-Cyrl-RS"/>
        </w:rPr>
        <w:t>.</w:t>
      </w:r>
    </w:p>
    <w:p w14:paraId="04EE33F5" w14:textId="77777777" w:rsidR="00592D81" w:rsidRPr="001C7DA2" w:rsidRDefault="00592D81" w:rsidP="00EA645E">
      <w:pPr>
        <w:jc w:val="both"/>
        <w:rPr>
          <w:rFonts w:ascii="Arial" w:hAnsi="Arial" w:cs="Arial"/>
          <w:sz w:val="22"/>
          <w:szCs w:val="22"/>
          <w:lang w:val="sr-Cyrl-RS"/>
        </w:rPr>
      </w:pPr>
      <w:r w:rsidRPr="001C7DA2">
        <w:rPr>
          <w:rFonts w:ascii="Arial" w:hAnsi="Arial" w:cs="Arial"/>
          <w:color w:val="000000"/>
          <w:sz w:val="22"/>
          <w:szCs w:val="22"/>
        </w:rPr>
        <w:t>Уговорне стране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414C01E4" w14:textId="77777777" w:rsidR="00592D81" w:rsidRPr="001C7DA2" w:rsidRDefault="00592D81" w:rsidP="00EA645E">
      <w:pPr>
        <w:jc w:val="both"/>
        <w:rPr>
          <w:rFonts w:ascii="Arial" w:hAnsi="Arial" w:cs="Arial"/>
          <w:sz w:val="22"/>
          <w:szCs w:val="22"/>
          <w:lang w:val="sr-Cyrl-RS"/>
        </w:rPr>
      </w:pPr>
    </w:p>
    <w:p w14:paraId="1BF15109" w14:textId="661C33CA" w:rsidR="00592D81" w:rsidRDefault="001C7DA2" w:rsidP="00EA645E">
      <w:pPr>
        <w:jc w:val="both"/>
        <w:rPr>
          <w:rFonts w:ascii="Arial" w:hAnsi="Arial" w:cs="Arial"/>
          <w:sz w:val="22"/>
          <w:szCs w:val="22"/>
          <w:lang w:val="sr-Cyrl-RS"/>
        </w:rPr>
      </w:pPr>
      <w:r>
        <w:rPr>
          <w:rFonts w:ascii="Arial" w:hAnsi="Arial" w:cs="Arial"/>
          <w:color w:val="000000"/>
          <w:sz w:val="22"/>
          <w:szCs w:val="22"/>
          <w:lang w:val="sr-Cyrl-RS"/>
        </w:rPr>
        <w:t>Корисник услуге</w:t>
      </w:r>
      <w:r w:rsidR="00592D81" w:rsidRPr="001C7DA2">
        <w:rPr>
          <w:rFonts w:ascii="Arial" w:hAnsi="Arial" w:cs="Arial"/>
          <w:sz w:val="22"/>
          <w:szCs w:val="22"/>
          <w:lang w:val="sr-Cyrl-RS"/>
        </w:rPr>
        <w:t xml:space="preserve"> може да повећа обим предмета оквирног споразума из члана 1. под условом да има обезбеђена финансијска средства, за максимално до 5% укупне вредности овог оквирни споразума у случају непредвиђених околности приликом реализације Оквирни споразума, за које се није могло знати приликом планирања набавке.</w:t>
      </w:r>
    </w:p>
    <w:p w14:paraId="62FBC98C" w14:textId="77777777" w:rsidR="00063654" w:rsidRPr="001C7DA2" w:rsidRDefault="00063654" w:rsidP="00EA645E">
      <w:pPr>
        <w:jc w:val="both"/>
        <w:rPr>
          <w:rFonts w:ascii="Arial" w:hAnsi="Arial" w:cs="Arial"/>
          <w:sz w:val="22"/>
          <w:szCs w:val="22"/>
          <w:lang w:val="sr-Cyrl-RS"/>
        </w:rPr>
      </w:pPr>
    </w:p>
    <w:p w14:paraId="522AEEFE" w14:textId="408B8EDE"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ВИША СИЛА</w:t>
      </w:r>
    </w:p>
    <w:p w14:paraId="541F711F"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55438CD9" w14:textId="4D99A5FE"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1</w:t>
      </w:r>
      <w:r w:rsidR="00592D81">
        <w:rPr>
          <w:rFonts w:cs="Arial"/>
          <w:b/>
          <w:lang w:val="sr-Cyrl-RS"/>
        </w:rPr>
        <w:t>6</w:t>
      </w:r>
      <w:r w:rsidRPr="00223C1B">
        <w:rPr>
          <w:rFonts w:cs="Arial"/>
          <w:lang w:val="sr-Cyrl-RS"/>
        </w:rPr>
        <w:t>.</w:t>
      </w:r>
    </w:p>
    <w:p w14:paraId="1B7F51D4"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7E72E231" w14:textId="1A41742D"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 случају наступања више силе, Пружалац услуге</w:t>
      </w:r>
      <w:r w:rsidR="00F80131">
        <w:rPr>
          <w:rFonts w:cs="Arial"/>
          <w:lang w:val="sr-Cyrl-RS"/>
        </w:rPr>
        <w:t>/Продавац</w:t>
      </w:r>
      <w:r w:rsidRPr="00223C1B">
        <w:rPr>
          <w:rFonts w:cs="Arial"/>
          <w:lang w:val="sr-Cyrl-RS"/>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185C6A23"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2C608FC4" w14:textId="77777777" w:rsidR="002D17A0" w:rsidRPr="00223C1B" w:rsidRDefault="002D17A0" w:rsidP="002D17A0">
      <w:pPr>
        <w:pStyle w:val="KDParagraf"/>
        <w:tabs>
          <w:tab w:val="clear" w:pos="567"/>
          <w:tab w:val="left" w:pos="0"/>
          <w:tab w:val="left" w:pos="720"/>
        </w:tabs>
        <w:spacing w:before="0"/>
        <w:rPr>
          <w:rFonts w:cs="Arial"/>
          <w:lang w:val="sr-Cyrl-RS"/>
        </w:rPr>
      </w:pPr>
    </w:p>
    <w:p w14:paraId="0F781DE2"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0E1F2C1D" w14:textId="77777777" w:rsidR="002D17A0" w:rsidRPr="00223C1B" w:rsidRDefault="002D17A0" w:rsidP="002D17A0">
      <w:pPr>
        <w:pStyle w:val="KDParagraf"/>
        <w:tabs>
          <w:tab w:val="clear" w:pos="567"/>
          <w:tab w:val="left" w:pos="0"/>
          <w:tab w:val="left" w:pos="720"/>
        </w:tabs>
        <w:spacing w:before="0"/>
        <w:rPr>
          <w:rFonts w:cs="Arial"/>
          <w:lang w:val="sr-Cyrl-RS"/>
        </w:rPr>
      </w:pPr>
    </w:p>
    <w:p w14:paraId="5CEC132C"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НАКНАДА ШТЕТЕ</w:t>
      </w:r>
    </w:p>
    <w:p w14:paraId="67A8797D"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4549AFF0" w14:textId="629CD929"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 xml:space="preserve">Члан </w:t>
      </w:r>
      <w:r w:rsidRPr="001E2A81">
        <w:rPr>
          <w:rFonts w:cs="Arial"/>
          <w:b/>
          <w:lang w:val="sr-Cyrl-RS"/>
        </w:rPr>
        <w:t>1</w:t>
      </w:r>
      <w:r w:rsidR="00C2324F">
        <w:rPr>
          <w:rFonts w:cs="Arial"/>
          <w:b/>
          <w:lang w:val="sr-Cyrl-RS"/>
        </w:rPr>
        <w:t>7</w:t>
      </w:r>
      <w:r w:rsidRPr="00223C1B">
        <w:rPr>
          <w:rFonts w:cs="Arial"/>
          <w:lang w:val="sr-Cyrl-RS"/>
        </w:rPr>
        <w:t>.</w:t>
      </w:r>
    </w:p>
    <w:p w14:paraId="36EF69DF" w14:textId="0448A436"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Пружалац услуге је у складу са З</w:t>
      </w:r>
      <w:r w:rsidRPr="00223C1B">
        <w:rPr>
          <w:rFonts w:cs="Arial"/>
          <w:lang w:val="sr-Cyrl-CS"/>
        </w:rPr>
        <w:t>ОО</w:t>
      </w:r>
      <w:r w:rsidRPr="00223C1B">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19BD6821" w14:textId="77777777" w:rsidR="002D17A0" w:rsidRPr="00223C1B" w:rsidRDefault="002D17A0" w:rsidP="002D17A0">
      <w:pPr>
        <w:pStyle w:val="KDParagraf"/>
        <w:tabs>
          <w:tab w:val="clear" w:pos="567"/>
          <w:tab w:val="left" w:pos="0"/>
          <w:tab w:val="left" w:pos="720"/>
        </w:tabs>
        <w:spacing w:before="0"/>
        <w:rPr>
          <w:rFonts w:cs="Arial"/>
          <w:lang w:val="sr-Cyrl-RS"/>
        </w:rPr>
      </w:pPr>
    </w:p>
    <w:p w14:paraId="125084D8" w14:textId="78F1288B" w:rsidR="002D17A0" w:rsidRPr="00223C1B" w:rsidRDefault="00EA6E61" w:rsidP="002D17A0">
      <w:pPr>
        <w:pStyle w:val="KDParagraf"/>
        <w:tabs>
          <w:tab w:val="clear" w:pos="567"/>
          <w:tab w:val="left" w:pos="0"/>
          <w:tab w:val="left" w:pos="720"/>
        </w:tabs>
        <w:spacing w:before="0"/>
        <w:rPr>
          <w:rFonts w:cs="Arial"/>
          <w:lang w:val="sr-Cyrl-RS"/>
        </w:rPr>
      </w:pPr>
      <w:r>
        <w:rPr>
          <w:rFonts w:cs="Arial"/>
          <w:lang w:val="sr-Cyrl-RS"/>
        </w:rPr>
        <w:t xml:space="preserve">Уколико Корисник услуге </w:t>
      </w:r>
      <w:r w:rsidR="002D17A0" w:rsidRPr="00223C1B">
        <w:rPr>
          <w:rFonts w:cs="Arial"/>
          <w:lang w:val="sr-Cyrl-RS"/>
        </w:rPr>
        <w:t>претрпи штету због чињења или нечињења Пружаоца услуге и уколико се Стране у споразуму сагласе око основа и висине претрпљене штете, Пружалац услуге</w:t>
      </w:r>
      <w:r w:rsidR="00575A0F">
        <w:rPr>
          <w:rFonts w:cs="Arial"/>
          <w:lang w:val="sr-Cyrl-RS"/>
        </w:rPr>
        <w:t xml:space="preserve"> </w:t>
      </w:r>
      <w:r w:rsidR="002D17A0" w:rsidRPr="00223C1B">
        <w:rPr>
          <w:rFonts w:cs="Arial"/>
          <w:lang w:val="sr-Cyrl-RS"/>
        </w:rPr>
        <w:t>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605178E" w14:textId="77777777" w:rsidR="002D17A0" w:rsidRPr="00223C1B" w:rsidRDefault="002D17A0" w:rsidP="002D17A0">
      <w:pPr>
        <w:pStyle w:val="KDParagraf"/>
        <w:tabs>
          <w:tab w:val="clear" w:pos="567"/>
          <w:tab w:val="left" w:pos="0"/>
          <w:tab w:val="left" w:pos="720"/>
        </w:tabs>
        <w:spacing w:before="0"/>
        <w:rPr>
          <w:rFonts w:cs="Arial"/>
          <w:lang w:val="sr-Cyrl-RS"/>
        </w:rPr>
      </w:pPr>
    </w:p>
    <w:p w14:paraId="7C656831"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595B1630" w14:textId="77777777" w:rsidR="002D17A0" w:rsidRPr="00223C1B" w:rsidRDefault="002D17A0" w:rsidP="002D17A0">
      <w:pPr>
        <w:pStyle w:val="KDParagraf"/>
        <w:tabs>
          <w:tab w:val="clear" w:pos="567"/>
          <w:tab w:val="left" w:pos="0"/>
          <w:tab w:val="left" w:pos="720"/>
        </w:tabs>
        <w:spacing w:before="0"/>
        <w:rPr>
          <w:rFonts w:cs="Arial"/>
          <w:lang w:val="sr-Cyrl-CS"/>
        </w:rPr>
      </w:pPr>
    </w:p>
    <w:p w14:paraId="166F08FB" w14:textId="77777777" w:rsidR="002D17A0" w:rsidRPr="00223C1B" w:rsidRDefault="002D17A0" w:rsidP="002D17A0">
      <w:pPr>
        <w:pStyle w:val="KDParagraf"/>
        <w:tabs>
          <w:tab w:val="clear" w:pos="567"/>
          <w:tab w:val="left" w:pos="0"/>
        </w:tabs>
        <w:spacing w:before="0"/>
        <w:jc w:val="center"/>
        <w:rPr>
          <w:rFonts w:cs="Arial"/>
          <w:b/>
          <w:lang w:val="sr-Cyrl-CS"/>
        </w:rPr>
      </w:pPr>
      <w:r w:rsidRPr="00223C1B">
        <w:rPr>
          <w:rFonts w:cs="Arial"/>
          <w:b/>
          <w:lang w:val="sr-Cyrl-CS"/>
        </w:rPr>
        <w:t>УГОВОРНА КАЗНА</w:t>
      </w:r>
    </w:p>
    <w:p w14:paraId="3CB83AFC" w14:textId="77777777" w:rsidR="002D17A0" w:rsidRPr="00223C1B" w:rsidRDefault="002D17A0" w:rsidP="002D17A0">
      <w:pPr>
        <w:pStyle w:val="KDParagraf"/>
        <w:tabs>
          <w:tab w:val="clear" w:pos="567"/>
          <w:tab w:val="left" w:pos="0"/>
        </w:tabs>
        <w:spacing w:before="0"/>
        <w:jc w:val="center"/>
        <w:rPr>
          <w:rFonts w:cs="Arial"/>
          <w:b/>
          <w:lang w:val="sr-Cyrl-CS"/>
        </w:rPr>
      </w:pPr>
    </w:p>
    <w:p w14:paraId="02BB9910" w14:textId="709A0435" w:rsidR="002D17A0" w:rsidRPr="00223C1B" w:rsidRDefault="002D17A0" w:rsidP="002D17A0">
      <w:pPr>
        <w:pStyle w:val="KDParagraf"/>
        <w:tabs>
          <w:tab w:val="clear" w:pos="567"/>
          <w:tab w:val="left" w:pos="0"/>
        </w:tabs>
        <w:spacing w:before="0"/>
        <w:jc w:val="center"/>
        <w:rPr>
          <w:rFonts w:cs="Arial"/>
          <w:lang w:val="sr-Cyrl-CS"/>
        </w:rPr>
      </w:pPr>
      <w:r w:rsidRPr="00223C1B">
        <w:rPr>
          <w:rFonts w:cs="Arial"/>
          <w:b/>
          <w:lang w:val="sr-Cyrl-CS"/>
        </w:rPr>
        <w:t xml:space="preserve">Члан </w:t>
      </w:r>
      <w:r w:rsidRPr="001E2A81">
        <w:rPr>
          <w:rFonts w:cs="Arial"/>
          <w:b/>
          <w:lang w:val="sr-Cyrl-CS"/>
        </w:rPr>
        <w:t>1</w:t>
      </w:r>
      <w:r w:rsidR="00C2324F">
        <w:rPr>
          <w:rFonts w:cs="Arial"/>
          <w:b/>
          <w:lang w:val="sr-Cyrl-CS"/>
        </w:rPr>
        <w:t>8</w:t>
      </w:r>
      <w:r w:rsidRPr="00223C1B">
        <w:rPr>
          <w:rFonts w:cs="Arial"/>
          <w:lang w:val="sr-Cyrl-CS"/>
        </w:rPr>
        <w:t>.</w:t>
      </w:r>
    </w:p>
    <w:p w14:paraId="71EBA12C" w14:textId="54CFCFA0" w:rsidR="002D17A0" w:rsidRPr="00F204FB" w:rsidRDefault="002D17A0" w:rsidP="002D17A0">
      <w:pPr>
        <w:autoSpaceDE w:val="0"/>
        <w:autoSpaceDN w:val="0"/>
        <w:adjustRightInd w:val="0"/>
        <w:jc w:val="both"/>
        <w:rPr>
          <w:rFonts w:ascii="Arial" w:eastAsia="Calibri" w:hAnsi="Arial" w:cs="Arial"/>
          <w:sz w:val="22"/>
          <w:szCs w:val="22"/>
          <w:lang w:val="sr-Cyrl-RS"/>
        </w:rPr>
      </w:pPr>
      <w:r w:rsidRPr="00223C1B">
        <w:rPr>
          <w:rFonts w:ascii="Arial" w:eastAsia="Calibri" w:hAnsi="Arial" w:cs="Arial"/>
          <w:sz w:val="22"/>
          <w:szCs w:val="22"/>
        </w:rPr>
        <w:t xml:space="preserve">Уколико </w:t>
      </w:r>
      <w:r w:rsidRPr="00223C1B">
        <w:rPr>
          <w:rFonts w:ascii="Arial" w:eastAsia="Calibri" w:hAnsi="Arial" w:cs="Arial"/>
          <w:sz w:val="22"/>
          <w:szCs w:val="22"/>
          <w:lang w:val="sr-Cyrl-RS"/>
        </w:rPr>
        <w:t xml:space="preserve">Пружалац услуге </w:t>
      </w:r>
      <w:r w:rsidRPr="00223C1B">
        <w:rPr>
          <w:rFonts w:ascii="Arial" w:eastAsia="Calibri" w:hAnsi="Arial" w:cs="Arial"/>
          <w:sz w:val="22"/>
          <w:szCs w:val="22"/>
        </w:rPr>
        <w:t xml:space="preserve">са којим је закључен оквирни споразум не </w:t>
      </w:r>
      <w:r w:rsidRPr="00223C1B">
        <w:rPr>
          <w:rFonts w:ascii="Arial" w:eastAsia="Calibri" w:hAnsi="Arial" w:cs="Arial"/>
          <w:sz w:val="22"/>
          <w:szCs w:val="22"/>
          <w:lang w:val="sr-Cyrl-RS"/>
        </w:rPr>
        <w:t>изврши услуге</w:t>
      </w:r>
      <w:r w:rsidR="00A223F2">
        <w:rPr>
          <w:rFonts w:ascii="Arial" w:eastAsia="Calibri" w:hAnsi="Arial" w:cs="Arial"/>
          <w:sz w:val="22"/>
          <w:szCs w:val="22"/>
          <w:lang w:val="sr-Cyrl-RS"/>
        </w:rPr>
        <w:t>/испоручи добра</w:t>
      </w:r>
      <w:r w:rsidRPr="00223C1B">
        <w:rPr>
          <w:rFonts w:ascii="Arial" w:eastAsia="Calibri" w:hAnsi="Arial" w:cs="Arial"/>
          <w:sz w:val="22"/>
          <w:szCs w:val="22"/>
        </w:rPr>
        <w:t xml:space="preserve"> у уговореном року, по</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свакој појединачној наруџбеници, обавезан је да за сваки дан закашњења плати Наручиоцу износ</w:t>
      </w:r>
      <w:r w:rsidRPr="00223C1B">
        <w:rPr>
          <w:rFonts w:ascii="Arial" w:eastAsia="Calibri" w:hAnsi="Arial" w:cs="Arial"/>
          <w:sz w:val="22"/>
          <w:szCs w:val="22"/>
          <w:lang w:val="sr-Cyrl-RS"/>
        </w:rPr>
        <w:t xml:space="preserve"> </w:t>
      </w:r>
      <w:r w:rsidRPr="00223C1B">
        <w:rPr>
          <w:rFonts w:ascii="Arial" w:eastAsia="Calibri" w:hAnsi="Arial" w:cs="Arial"/>
          <w:sz w:val="22"/>
          <w:szCs w:val="22"/>
        </w:rPr>
        <w:t>од 0,2% укупне вредности наруџбенице (без ПДВ-а) уговореног посла, с тим да укупан износ</w:t>
      </w:r>
      <w:r w:rsidRPr="00223C1B">
        <w:rPr>
          <w:rFonts w:ascii="Arial" w:eastAsia="Calibri" w:hAnsi="Arial" w:cs="Arial"/>
          <w:sz w:val="22"/>
          <w:szCs w:val="22"/>
          <w:lang w:val="sr-Cyrl-RS"/>
        </w:rPr>
        <w:t xml:space="preserve"> </w:t>
      </w:r>
      <w:r w:rsidRPr="00223C1B">
        <w:rPr>
          <w:rFonts w:ascii="Arial" w:eastAsia="Calibri" w:hAnsi="Arial" w:cs="Arial"/>
          <w:sz w:val="22"/>
          <w:szCs w:val="22"/>
        </w:rPr>
        <w:t>уговорне казне не може прећи 10% укупне вредности појединачне наруџбенице (без ПДВ-а) по</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свакој појединчној наруџбеници</w:t>
      </w:r>
      <w:r w:rsidRPr="00223C1B">
        <w:rPr>
          <w:rFonts w:ascii="Arial" w:eastAsia="Calibri" w:hAnsi="Arial" w:cs="Arial"/>
          <w:sz w:val="22"/>
          <w:szCs w:val="22"/>
          <w:lang w:val="sr-Cyrl-RS"/>
        </w:rPr>
        <w:t>.</w:t>
      </w:r>
    </w:p>
    <w:p w14:paraId="77931530" w14:textId="35C686C2"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Уколико </w:t>
      </w:r>
      <w:r>
        <w:rPr>
          <w:rFonts w:ascii="Arial" w:eastAsia="Calibri" w:hAnsi="Arial" w:cs="Arial"/>
          <w:sz w:val="22"/>
          <w:szCs w:val="22"/>
          <w:lang w:val="sr-Cyrl-RS"/>
        </w:rPr>
        <w:t>Пружалац услуге</w:t>
      </w:r>
      <w:r w:rsidRPr="00315619">
        <w:rPr>
          <w:rFonts w:ascii="Arial" w:eastAsia="Calibri" w:hAnsi="Arial" w:cs="Arial"/>
          <w:sz w:val="22"/>
          <w:szCs w:val="22"/>
        </w:rPr>
        <w:t xml:space="preserve"> </w:t>
      </w:r>
      <w:r w:rsidRPr="00223C1B">
        <w:rPr>
          <w:rFonts w:ascii="Arial" w:eastAsia="Calibri" w:hAnsi="Arial" w:cs="Arial"/>
          <w:sz w:val="22"/>
          <w:szCs w:val="22"/>
        </w:rPr>
        <w:t xml:space="preserve">са којим је закључен Оквирни споразум не </w:t>
      </w:r>
      <w:r w:rsidRPr="00223C1B">
        <w:rPr>
          <w:rFonts w:ascii="Arial" w:eastAsia="Calibri" w:hAnsi="Arial" w:cs="Arial"/>
          <w:sz w:val="22"/>
          <w:szCs w:val="22"/>
          <w:lang w:val="sr-Cyrl-RS"/>
        </w:rPr>
        <w:t xml:space="preserve">изврши </w:t>
      </w:r>
      <w:r w:rsidRPr="00C2324F">
        <w:rPr>
          <w:rFonts w:ascii="Arial" w:eastAsia="Calibri" w:hAnsi="Arial" w:cs="Arial"/>
          <w:sz w:val="22"/>
          <w:szCs w:val="22"/>
          <w:lang w:val="sr-Cyrl-RS"/>
        </w:rPr>
        <w:t>услуге</w:t>
      </w:r>
      <w:r w:rsidR="00A01004" w:rsidRPr="00C2324F">
        <w:rPr>
          <w:rFonts w:ascii="Arial" w:eastAsia="Calibri" w:hAnsi="Arial" w:cs="Arial"/>
          <w:sz w:val="22"/>
          <w:szCs w:val="22"/>
          <w:lang w:val="sr-Cyrl-RS"/>
        </w:rPr>
        <w:t>/испоручи добра</w:t>
      </w:r>
      <w:r w:rsidRPr="00223C1B">
        <w:rPr>
          <w:rFonts w:ascii="Arial" w:eastAsia="Calibri" w:hAnsi="Arial" w:cs="Arial"/>
          <w:sz w:val="22"/>
          <w:szCs w:val="22"/>
        </w:rPr>
        <w:t xml:space="preserve"> по појединачној</w:t>
      </w:r>
      <w:r w:rsidRPr="00223C1B">
        <w:rPr>
          <w:rFonts w:ascii="Arial" w:eastAsia="Calibri" w:hAnsi="Arial" w:cs="Arial"/>
          <w:sz w:val="22"/>
          <w:szCs w:val="22"/>
          <w:lang w:val="sr-Cyrl-RS"/>
        </w:rPr>
        <w:t xml:space="preserve"> </w:t>
      </w:r>
      <w:r w:rsidRPr="00223C1B">
        <w:rPr>
          <w:rFonts w:ascii="Arial" w:eastAsia="Calibri" w:hAnsi="Arial" w:cs="Arial"/>
          <w:sz w:val="22"/>
          <w:szCs w:val="22"/>
        </w:rPr>
        <w:t>наруџбеници или их изврши делимично, обавезан је да плати Наручиоцу уговорну казну у висини</w:t>
      </w:r>
      <w:r>
        <w:rPr>
          <w:rFonts w:ascii="Arial" w:eastAsia="Calibri" w:hAnsi="Arial" w:cs="Arial"/>
          <w:sz w:val="22"/>
          <w:szCs w:val="22"/>
          <w:lang w:val="sr-Cyrl-RS"/>
        </w:rPr>
        <w:t xml:space="preserve"> </w:t>
      </w:r>
      <w:r w:rsidRPr="00223C1B">
        <w:rPr>
          <w:rFonts w:ascii="Arial" w:eastAsia="Calibri" w:hAnsi="Arial" w:cs="Arial"/>
          <w:sz w:val="22"/>
          <w:szCs w:val="22"/>
        </w:rPr>
        <w:t>од 10% укупне вредности поје</w:t>
      </w:r>
      <w:r w:rsidR="00D111FE">
        <w:rPr>
          <w:rFonts w:ascii="Arial" w:eastAsia="Calibri" w:hAnsi="Arial" w:cs="Arial"/>
          <w:sz w:val="22"/>
          <w:szCs w:val="22"/>
        </w:rPr>
        <w:t>диначне наруџбенице (без ПДВ-а)</w:t>
      </w:r>
      <w:r w:rsidR="00D111FE">
        <w:rPr>
          <w:rFonts w:ascii="Arial" w:eastAsia="Calibri" w:hAnsi="Arial" w:cs="Arial"/>
          <w:sz w:val="22"/>
          <w:szCs w:val="22"/>
          <w:lang w:val="sr-Cyrl-RS"/>
        </w:rPr>
        <w:t xml:space="preserve"> </w:t>
      </w:r>
      <w:r w:rsidRPr="00223C1B">
        <w:rPr>
          <w:rFonts w:ascii="Arial" w:eastAsia="Calibri" w:hAnsi="Arial" w:cs="Arial"/>
          <w:sz w:val="22"/>
          <w:szCs w:val="22"/>
        </w:rPr>
        <w:t>уговореног посла по појединчаној</w:t>
      </w:r>
      <w:r>
        <w:rPr>
          <w:rFonts w:ascii="Arial" w:eastAsia="Calibri" w:hAnsi="Arial" w:cs="Arial"/>
          <w:sz w:val="22"/>
          <w:szCs w:val="22"/>
          <w:lang w:val="sr-Cyrl-RS"/>
        </w:rPr>
        <w:t xml:space="preserve"> </w:t>
      </w:r>
      <w:r w:rsidRPr="00223C1B">
        <w:rPr>
          <w:rFonts w:ascii="Arial" w:eastAsia="Calibri" w:hAnsi="Arial" w:cs="Arial"/>
          <w:sz w:val="22"/>
          <w:szCs w:val="22"/>
        </w:rPr>
        <w:t>наруџбеници.</w:t>
      </w:r>
    </w:p>
    <w:p w14:paraId="60A0BB1C" w14:textId="77777777" w:rsidR="002D17A0" w:rsidRPr="00223C1B" w:rsidRDefault="002D17A0" w:rsidP="002D17A0">
      <w:pPr>
        <w:autoSpaceDE w:val="0"/>
        <w:autoSpaceDN w:val="0"/>
        <w:adjustRightInd w:val="0"/>
        <w:jc w:val="both"/>
        <w:rPr>
          <w:rFonts w:ascii="Arial" w:eastAsia="Calibri" w:hAnsi="Arial" w:cs="Arial"/>
          <w:sz w:val="22"/>
          <w:szCs w:val="22"/>
        </w:rPr>
      </w:pPr>
    </w:p>
    <w:p w14:paraId="113717F0" w14:textId="1983CB62"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Право </w:t>
      </w:r>
      <w:r>
        <w:rPr>
          <w:rFonts w:ascii="Arial" w:eastAsia="Calibri" w:hAnsi="Arial" w:cs="Arial"/>
          <w:sz w:val="22"/>
          <w:szCs w:val="22"/>
          <w:lang w:val="sr-Cyrl-RS"/>
        </w:rPr>
        <w:t>Корисника услуге</w:t>
      </w:r>
      <w:r w:rsidR="002D29A5">
        <w:rPr>
          <w:rFonts w:ascii="Arial" w:eastAsia="Calibri" w:hAnsi="Arial" w:cs="Arial"/>
          <w:sz w:val="22"/>
          <w:szCs w:val="22"/>
        </w:rPr>
        <w:t xml:space="preserve"> </w:t>
      </w:r>
      <w:r w:rsidRPr="00223C1B">
        <w:rPr>
          <w:rFonts w:ascii="Arial" w:eastAsia="Calibri" w:hAnsi="Arial" w:cs="Arial"/>
          <w:sz w:val="22"/>
          <w:szCs w:val="22"/>
        </w:rPr>
        <w:t xml:space="preserve">на наплату уговорне казне не утиче на право </w:t>
      </w:r>
      <w:r>
        <w:rPr>
          <w:rFonts w:ascii="Arial" w:eastAsia="Calibri" w:hAnsi="Arial" w:cs="Arial"/>
          <w:sz w:val="22"/>
          <w:szCs w:val="22"/>
          <w:lang w:val="sr-Cyrl-RS"/>
        </w:rPr>
        <w:t>Корисника услуге</w:t>
      </w:r>
      <w:r w:rsidRPr="00223C1B">
        <w:rPr>
          <w:rFonts w:ascii="Arial" w:eastAsia="Calibri" w:hAnsi="Arial" w:cs="Arial"/>
          <w:sz w:val="22"/>
          <w:szCs w:val="22"/>
        </w:rPr>
        <w:t xml:space="preserve"> </w:t>
      </w:r>
      <w:r>
        <w:rPr>
          <w:rFonts w:ascii="Arial" w:eastAsia="Calibri" w:hAnsi="Arial" w:cs="Arial"/>
          <w:sz w:val="22"/>
          <w:szCs w:val="22"/>
        </w:rPr>
        <w:t>да захтева накнаду</w:t>
      </w:r>
      <w:r>
        <w:rPr>
          <w:rFonts w:ascii="Arial" w:eastAsia="Calibri" w:hAnsi="Arial" w:cs="Arial"/>
          <w:sz w:val="22"/>
          <w:szCs w:val="22"/>
          <w:lang w:val="sr-Cyrl-RS"/>
        </w:rPr>
        <w:t xml:space="preserve"> </w:t>
      </w:r>
      <w:r w:rsidRPr="00223C1B">
        <w:rPr>
          <w:rFonts w:ascii="Arial" w:eastAsia="Calibri" w:hAnsi="Arial" w:cs="Arial"/>
          <w:sz w:val="22"/>
          <w:szCs w:val="22"/>
        </w:rPr>
        <w:t>штете.</w:t>
      </w:r>
    </w:p>
    <w:p w14:paraId="099E01D8" w14:textId="08CAE06B"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У случају доцње </w:t>
      </w:r>
      <w:r w:rsidR="008831F9">
        <w:rPr>
          <w:rFonts w:ascii="Arial" w:eastAsia="Calibri" w:hAnsi="Arial" w:cs="Arial"/>
          <w:sz w:val="22"/>
          <w:szCs w:val="22"/>
          <w:lang w:val="sr-Cyrl-RS"/>
        </w:rPr>
        <w:t>Корисник</w:t>
      </w:r>
      <w:r>
        <w:rPr>
          <w:rFonts w:ascii="Arial" w:eastAsia="Calibri" w:hAnsi="Arial" w:cs="Arial"/>
          <w:sz w:val="22"/>
          <w:szCs w:val="22"/>
          <w:lang w:val="sr-Cyrl-RS"/>
        </w:rPr>
        <w:t xml:space="preserve"> услуге</w:t>
      </w:r>
      <w:r w:rsidRPr="00223C1B">
        <w:rPr>
          <w:rFonts w:ascii="Arial" w:eastAsia="Calibri" w:hAnsi="Arial" w:cs="Arial"/>
          <w:sz w:val="22"/>
          <w:szCs w:val="22"/>
        </w:rPr>
        <w:t xml:space="preserve"> има право да захтева и испуњење уговорне обавезе и уговорну казну,</w:t>
      </w:r>
      <w:r w:rsidRPr="00223C1B">
        <w:rPr>
          <w:rFonts w:ascii="Arial" w:eastAsia="Calibri" w:hAnsi="Arial" w:cs="Arial"/>
          <w:sz w:val="22"/>
          <w:szCs w:val="22"/>
          <w:lang w:val="sr-Cyrl-RS"/>
        </w:rPr>
        <w:t xml:space="preserve"> </w:t>
      </w:r>
      <w:r w:rsidRPr="00223C1B">
        <w:rPr>
          <w:rFonts w:ascii="Arial" w:eastAsia="Calibri" w:hAnsi="Arial" w:cs="Arial"/>
          <w:sz w:val="22"/>
          <w:szCs w:val="22"/>
        </w:rPr>
        <w:t xml:space="preserve">под условом да без одлагања, а најкасније пре пријема предмета уговора саопшти </w:t>
      </w:r>
      <w:r>
        <w:rPr>
          <w:rFonts w:ascii="Arial" w:eastAsia="Calibri" w:hAnsi="Arial" w:cs="Arial"/>
          <w:sz w:val="22"/>
          <w:szCs w:val="22"/>
          <w:lang w:val="sr-Cyrl-RS"/>
        </w:rPr>
        <w:t>Пружаоцу</w:t>
      </w:r>
      <w:r w:rsidRPr="00223C1B">
        <w:rPr>
          <w:rFonts w:ascii="Arial" w:eastAsia="Calibri" w:hAnsi="Arial" w:cs="Arial"/>
          <w:sz w:val="22"/>
          <w:szCs w:val="22"/>
          <w:lang w:val="sr-Cyrl-RS"/>
        </w:rPr>
        <w:t xml:space="preserve"> услуге</w:t>
      </w:r>
      <w:r w:rsidRPr="00223C1B">
        <w:rPr>
          <w:rFonts w:ascii="Arial" w:eastAsia="Calibri" w:hAnsi="Arial" w:cs="Arial"/>
          <w:sz w:val="22"/>
          <w:szCs w:val="22"/>
        </w:rPr>
        <w:t xml:space="preserve"> да</w:t>
      </w:r>
      <w:r w:rsidRPr="00223C1B">
        <w:rPr>
          <w:rFonts w:ascii="Arial" w:eastAsia="Calibri" w:hAnsi="Arial" w:cs="Arial"/>
          <w:sz w:val="22"/>
          <w:szCs w:val="22"/>
          <w:lang w:val="sr-Cyrl-RS"/>
        </w:rPr>
        <w:t xml:space="preserve"> </w:t>
      </w:r>
      <w:r w:rsidRPr="00223C1B">
        <w:rPr>
          <w:rFonts w:ascii="Arial" w:eastAsia="Calibri" w:hAnsi="Arial" w:cs="Arial"/>
          <w:sz w:val="22"/>
          <w:szCs w:val="22"/>
        </w:rPr>
        <w:t>задржава право на уговорну казну и под условом да до закашњења није дошло кривицом</w:t>
      </w:r>
      <w:r w:rsidRPr="00223C1B">
        <w:rPr>
          <w:rFonts w:ascii="Arial" w:eastAsia="Calibri" w:hAnsi="Arial" w:cs="Arial"/>
          <w:sz w:val="22"/>
          <w:szCs w:val="22"/>
          <w:lang w:val="sr-Cyrl-RS"/>
        </w:rPr>
        <w:t xml:space="preserve"> </w:t>
      </w:r>
      <w:r>
        <w:rPr>
          <w:rFonts w:ascii="Arial" w:eastAsia="Calibri" w:hAnsi="Arial" w:cs="Arial"/>
          <w:sz w:val="22"/>
          <w:szCs w:val="22"/>
          <w:lang w:val="sr-Cyrl-RS"/>
        </w:rPr>
        <w:t>Корисника услуге</w:t>
      </w:r>
      <w:r w:rsidR="003B5FEC">
        <w:rPr>
          <w:rFonts w:ascii="Arial" w:eastAsia="Calibri" w:hAnsi="Arial" w:cs="Arial"/>
          <w:sz w:val="22"/>
          <w:szCs w:val="22"/>
          <w:lang w:val="sr-Cyrl-RS"/>
        </w:rPr>
        <w:t>/Купца</w:t>
      </w:r>
      <w:r w:rsidRPr="00223C1B">
        <w:rPr>
          <w:rFonts w:ascii="Arial" w:eastAsia="Calibri" w:hAnsi="Arial" w:cs="Arial"/>
          <w:sz w:val="22"/>
          <w:szCs w:val="22"/>
        </w:rPr>
        <w:t>, нити услед дејства више силе.</w:t>
      </w:r>
    </w:p>
    <w:p w14:paraId="0DB98307" w14:textId="77777777" w:rsidR="002D17A0" w:rsidRPr="00223C1B" w:rsidRDefault="002D17A0" w:rsidP="002D17A0">
      <w:pPr>
        <w:autoSpaceDE w:val="0"/>
        <w:autoSpaceDN w:val="0"/>
        <w:adjustRightInd w:val="0"/>
        <w:jc w:val="both"/>
        <w:rPr>
          <w:rFonts w:ascii="Arial" w:eastAsia="Calibri" w:hAnsi="Arial" w:cs="Arial"/>
          <w:sz w:val="22"/>
          <w:szCs w:val="22"/>
          <w:lang w:val="sr-Cyrl-RS"/>
        </w:rPr>
      </w:pPr>
      <w:r w:rsidRPr="00223C1B">
        <w:rPr>
          <w:rFonts w:ascii="Arial" w:eastAsia="Calibri" w:hAnsi="Arial" w:cs="Arial"/>
          <w:sz w:val="22"/>
          <w:szCs w:val="22"/>
        </w:rPr>
        <w:t>У случају закашњења из става 1. овог члана, првенствено се обрачунава уговорна казна, док се</w:t>
      </w:r>
      <w:r w:rsidRPr="00223C1B">
        <w:rPr>
          <w:rFonts w:ascii="Arial" w:eastAsia="Calibri" w:hAnsi="Arial" w:cs="Arial"/>
          <w:sz w:val="22"/>
          <w:szCs w:val="22"/>
          <w:lang w:val="sr-Cyrl-RS"/>
        </w:rPr>
        <w:t xml:space="preserve"> </w:t>
      </w:r>
      <w:r w:rsidRPr="0069013F">
        <w:rPr>
          <w:rFonts w:ascii="Arial" w:eastAsia="Calibri" w:hAnsi="Arial" w:cs="Arial"/>
          <w:sz w:val="22"/>
          <w:szCs w:val="22"/>
        </w:rPr>
        <w:t>банкарска гаранција за добро</w:t>
      </w:r>
      <w:r w:rsidRPr="00223C1B">
        <w:rPr>
          <w:rFonts w:ascii="Arial" w:eastAsia="Calibri" w:hAnsi="Arial" w:cs="Arial"/>
          <w:sz w:val="22"/>
          <w:szCs w:val="22"/>
        </w:rPr>
        <w:t xml:space="preserve"> извршење посла</w:t>
      </w:r>
      <w:r>
        <w:rPr>
          <w:rFonts w:ascii="Arial" w:eastAsia="Calibri" w:hAnsi="Arial" w:cs="Arial"/>
          <w:sz w:val="22"/>
          <w:szCs w:val="22"/>
          <w:lang w:val="sr-Cyrl-RS"/>
        </w:rPr>
        <w:t xml:space="preserve"> </w:t>
      </w:r>
      <w:r w:rsidRPr="00223C1B">
        <w:rPr>
          <w:rFonts w:ascii="Arial" w:eastAsia="Calibri" w:hAnsi="Arial" w:cs="Arial"/>
          <w:sz w:val="22"/>
          <w:szCs w:val="22"/>
        </w:rPr>
        <w:t xml:space="preserve">наплаћује под условима из члана </w:t>
      </w:r>
      <w:r w:rsidRPr="00223C1B">
        <w:rPr>
          <w:rFonts w:ascii="Arial" w:eastAsia="Calibri" w:hAnsi="Arial" w:cs="Arial"/>
          <w:sz w:val="22"/>
          <w:szCs w:val="22"/>
          <w:lang w:val="sr-Cyrl-RS"/>
        </w:rPr>
        <w:t>9.</w:t>
      </w:r>
      <w:r w:rsidRPr="00223C1B">
        <w:rPr>
          <w:rFonts w:ascii="Arial" w:eastAsia="Calibri" w:hAnsi="Arial" w:cs="Arial"/>
          <w:sz w:val="22"/>
          <w:szCs w:val="22"/>
        </w:rPr>
        <w:t xml:space="preserve"> овог Оквирног</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споразума</w:t>
      </w:r>
      <w:r w:rsidRPr="00223C1B">
        <w:rPr>
          <w:rFonts w:ascii="Arial" w:eastAsia="Calibri" w:hAnsi="Arial" w:cs="Arial"/>
          <w:sz w:val="22"/>
          <w:szCs w:val="22"/>
          <w:lang w:val="sr-Cyrl-RS"/>
        </w:rPr>
        <w:t>.</w:t>
      </w:r>
    </w:p>
    <w:p w14:paraId="20E468EE"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759A2D94"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ЗАВРШНЕ ОДРЕДБЕ</w:t>
      </w:r>
    </w:p>
    <w:p w14:paraId="36D36CAB" w14:textId="77777777" w:rsidR="002D17A0" w:rsidRPr="00223C1B" w:rsidRDefault="002D17A0" w:rsidP="002D17A0">
      <w:pPr>
        <w:pStyle w:val="KDParagraf"/>
        <w:tabs>
          <w:tab w:val="clear" w:pos="567"/>
          <w:tab w:val="left" w:pos="0"/>
          <w:tab w:val="left" w:pos="720"/>
        </w:tabs>
        <w:spacing w:before="0"/>
        <w:jc w:val="center"/>
        <w:rPr>
          <w:rFonts w:cs="Arial"/>
          <w:lang w:val="sr-Cyrl-CS"/>
        </w:rPr>
      </w:pPr>
    </w:p>
    <w:p w14:paraId="67FCB728" w14:textId="606AB6A9"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 xml:space="preserve">Члан </w:t>
      </w:r>
      <w:r w:rsidRPr="001E2A81">
        <w:rPr>
          <w:rFonts w:cs="Arial"/>
          <w:b/>
          <w:lang w:val="sr-Cyrl-CS"/>
        </w:rPr>
        <w:t>1</w:t>
      </w:r>
      <w:r w:rsidR="006F7DAB">
        <w:rPr>
          <w:rFonts w:cs="Arial"/>
          <w:b/>
          <w:lang w:val="sr-Cyrl-CS"/>
        </w:rPr>
        <w:t>9</w:t>
      </w:r>
      <w:r w:rsidRPr="00223C1B">
        <w:rPr>
          <w:rFonts w:cs="Arial"/>
          <w:lang w:val="sr-Cyrl-CS"/>
        </w:rPr>
        <w:t>.</w:t>
      </w:r>
    </w:p>
    <w:p w14:paraId="0714CA71" w14:textId="648F77D6" w:rsidR="00221495" w:rsidRPr="006F7DAB" w:rsidRDefault="002D17A0" w:rsidP="006F7DAB">
      <w:pPr>
        <w:pStyle w:val="KDParagraf"/>
        <w:tabs>
          <w:tab w:val="clear" w:pos="567"/>
          <w:tab w:val="left" w:pos="0"/>
          <w:tab w:val="left" w:pos="720"/>
        </w:tabs>
        <w:spacing w:before="0"/>
        <w:rPr>
          <w:rFonts w:cs="Arial"/>
          <w:lang w:val="sr-Cyrl-CS"/>
        </w:rPr>
      </w:pPr>
      <w:r w:rsidRPr="00223C1B">
        <w:rPr>
          <w:rFonts w:cs="Arial"/>
          <w:lang w:val="sr-Cyrl-CS"/>
        </w:rPr>
        <w:t xml:space="preserve">Ниједна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sidRPr="00223C1B">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w:t>
      </w:r>
      <w:r>
        <w:rPr>
          <w:rFonts w:cs="Arial"/>
          <w:lang w:val="sr-Cyrl-CS"/>
        </w:rPr>
        <w:t>ласности друге стране из Оквирног споразума.</w:t>
      </w:r>
    </w:p>
    <w:p w14:paraId="0BD9247F" w14:textId="77777777" w:rsidR="00221495" w:rsidRDefault="00221495" w:rsidP="002D17A0">
      <w:pPr>
        <w:pStyle w:val="KDParagraf"/>
        <w:tabs>
          <w:tab w:val="clear" w:pos="567"/>
          <w:tab w:val="left" w:pos="0"/>
          <w:tab w:val="left" w:pos="720"/>
        </w:tabs>
        <w:spacing w:before="0"/>
        <w:jc w:val="center"/>
        <w:rPr>
          <w:rFonts w:cs="Arial"/>
          <w:b/>
          <w:lang w:val="sr-Cyrl-CS"/>
        </w:rPr>
      </w:pPr>
    </w:p>
    <w:p w14:paraId="02CBFCA7" w14:textId="4370348A"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 xml:space="preserve">Члан </w:t>
      </w:r>
      <w:r w:rsidR="006F7DAB">
        <w:rPr>
          <w:rFonts w:cs="Arial"/>
          <w:b/>
          <w:lang w:val="sr-Cyrl-CS"/>
        </w:rPr>
        <w:t>20</w:t>
      </w:r>
      <w:r w:rsidRPr="00223C1B">
        <w:rPr>
          <w:rFonts w:cs="Arial"/>
          <w:lang w:val="sr-Cyrl-CS"/>
        </w:rPr>
        <w:t>.</w:t>
      </w:r>
    </w:p>
    <w:p w14:paraId="66A84C70"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2758DF32" w14:textId="0381F55A" w:rsidR="002D17A0" w:rsidRPr="00223C1B" w:rsidRDefault="002D17A0" w:rsidP="002D17A0">
      <w:pPr>
        <w:pStyle w:val="KDParagraf"/>
        <w:tabs>
          <w:tab w:val="clear" w:pos="567"/>
          <w:tab w:val="left" w:pos="0"/>
          <w:tab w:val="left" w:pos="720"/>
        </w:tabs>
        <w:spacing w:before="0"/>
        <w:rPr>
          <w:rFonts w:cs="Arial"/>
          <w:lang w:val="sr-Cyrl-CS"/>
        </w:rPr>
      </w:pPr>
    </w:p>
    <w:p w14:paraId="1777565C" w14:textId="38869430" w:rsidR="002D17A0" w:rsidRPr="00223C1B" w:rsidRDefault="002D17A0" w:rsidP="002D17A0">
      <w:pPr>
        <w:tabs>
          <w:tab w:val="left" w:pos="720"/>
        </w:tabs>
        <w:jc w:val="center"/>
        <w:rPr>
          <w:rFonts w:ascii="Arial" w:hAnsi="Arial" w:cs="Arial"/>
          <w:b/>
          <w:sz w:val="22"/>
          <w:szCs w:val="22"/>
        </w:rPr>
      </w:pPr>
      <w:r w:rsidRPr="00223C1B">
        <w:rPr>
          <w:rFonts w:ascii="Arial" w:hAnsi="Arial" w:cs="Arial"/>
          <w:b/>
          <w:sz w:val="22"/>
          <w:szCs w:val="22"/>
        </w:rPr>
        <w:t>Члан 2</w:t>
      </w:r>
      <w:r w:rsidR="006F7DAB">
        <w:rPr>
          <w:rFonts w:ascii="Arial" w:hAnsi="Arial" w:cs="Arial"/>
          <w:b/>
          <w:sz w:val="22"/>
          <w:szCs w:val="22"/>
          <w:lang w:val="sr-Cyrl-RS"/>
        </w:rPr>
        <w:t>1</w:t>
      </w:r>
      <w:r w:rsidRPr="00223C1B">
        <w:rPr>
          <w:rFonts w:ascii="Arial" w:hAnsi="Arial" w:cs="Arial"/>
          <w:b/>
          <w:sz w:val="22"/>
          <w:szCs w:val="22"/>
        </w:rPr>
        <w:t>.</w:t>
      </w:r>
    </w:p>
    <w:p w14:paraId="5838CF0D" w14:textId="77777777" w:rsidR="002D17A0" w:rsidRPr="00223C1B" w:rsidRDefault="002D17A0" w:rsidP="002D17A0">
      <w:pPr>
        <w:tabs>
          <w:tab w:val="left" w:pos="720"/>
        </w:tabs>
        <w:rPr>
          <w:rFonts w:ascii="Arial" w:hAnsi="Arial" w:cs="Arial"/>
          <w:sz w:val="22"/>
          <w:szCs w:val="22"/>
        </w:rPr>
      </w:pPr>
      <w:r w:rsidRPr="00223C1B">
        <w:rPr>
          <w:rFonts w:ascii="Arial" w:hAnsi="Arial" w:cs="Arial"/>
          <w:sz w:val="22"/>
          <w:szCs w:val="22"/>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166C1871" w14:textId="77777777" w:rsidR="002D17A0" w:rsidRPr="00223C1B" w:rsidRDefault="002D17A0" w:rsidP="002D17A0">
      <w:pPr>
        <w:tabs>
          <w:tab w:val="left" w:pos="720"/>
        </w:tabs>
        <w:rPr>
          <w:rFonts w:ascii="Arial" w:hAnsi="Arial" w:cs="Arial"/>
          <w:sz w:val="22"/>
          <w:szCs w:val="22"/>
        </w:rPr>
      </w:pPr>
    </w:p>
    <w:p w14:paraId="4BF25E0C" w14:textId="4C9FE303" w:rsidR="002D17A0" w:rsidRPr="00895A88" w:rsidRDefault="002D17A0" w:rsidP="002D17A0">
      <w:pPr>
        <w:tabs>
          <w:tab w:val="left" w:pos="720"/>
        </w:tabs>
        <w:rPr>
          <w:rFonts w:ascii="Arial" w:hAnsi="Arial" w:cs="Arial"/>
          <w:sz w:val="22"/>
          <w:szCs w:val="22"/>
          <w:lang w:val="ru-RU"/>
        </w:rPr>
      </w:pPr>
      <w:r w:rsidRPr="00223C1B">
        <w:rPr>
          <w:rFonts w:ascii="Arial" w:hAnsi="Arial" w:cs="Arial"/>
          <w:sz w:val="22"/>
          <w:szCs w:val="22"/>
          <w:lang w:val="ru-RU"/>
        </w:rPr>
        <w:t xml:space="preserve">Након закључења </w:t>
      </w:r>
      <w:r w:rsidRPr="00223C1B">
        <w:rPr>
          <w:rFonts w:ascii="Arial" w:hAnsi="Arial" w:cs="Arial"/>
          <w:sz w:val="22"/>
          <w:szCs w:val="22"/>
        </w:rPr>
        <w:t xml:space="preserve">и ступања на правну снагу </w:t>
      </w:r>
      <w:r w:rsidRPr="00223C1B">
        <w:rPr>
          <w:rFonts w:ascii="Arial" w:hAnsi="Arial" w:cs="Arial"/>
          <w:sz w:val="22"/>
          <w:szCs w:val="22"/>
          <w:lang w:val="ru-RU"/>
        </w:rPr>
        <w:t xml:space="preserve">овог Оквирног споразума, Корисник услуге може да дозволи, а </w:t>
      </w:r>
      <w:r w:rsidRPr="00223C1B">
        <w:rPr>
          <w:rFonts w:ascii="Arial" w:hAnsi="Arial" w:cs="Arial"/>
          <w:sz w:val="22"/>
          <w:szCs w:val="22"/>
        </w:rPr>
        <w:t>Пружалац услуге</w:t>
      </w:r>
      <w:r w:rsidRPr="00223C1B">
        <w:rPr>
          <w:rFonts w:ascii="Arial" w:hAnsi="Arial" w:cs="Arial"/>
          <w:sz w:val="22"/>
          <w:szCs w:val="22"/>
          <w:lang w:val="ru-RU"/>
        </w:rPr>
        <w:t xml:space="preserve"> је обавезан да прихвати промену страна због статусних промена код Корисника услуге, у складу с</w:t>
      </w:r>
      <w:r>
        <w:rPr>
          <w:rFonts w:ascii="Arial" w:hAnsi="Arial" w:cs="Arial"/>
          <w:sz w:val="22"/>
          <w:szCs w:val="22"/>
          <w:lang w:val="ru-RU"/>
        </w:rPr>
        <w:t>а Уговором о статусној промени.</w:t>
      </w:r>
    </w:p>
    <w:p w14:paraId="2C0ED8A3" w14:textId="77777777" w:rsidR="002D17A0" w:rsidRPr="00223C1B" w:rsidRDefault="002D17A0" w:rsidP="002D17A0">
      <w:pPr>
        <w:pStyle w:val="KDParagraf"/>
        <w:tabs>
          <w:tab w:val="clear" w:pos="567"/>
          <w:tab w:val="left" w:pos="0"/>
          <w:tab w:val="left" w:pos="720"/>
        </w:tabs>
        <w:spacing w:before="0"/>
        <w:rPr>
          <w:rFonts w:cs="Arial"/>
          <w:lang w:val="sr-Cyrl-CS"/>
        </w:rPr>
      </w:pPr>
    </w:p>
    <w:p w14:paraId="5099BCBB" w14:textId="1CE46C45"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CS"/>
        </w:rPr>
        <w:t>Члан 2</w:t>
      </w:r>
      <w:r w:rsidR="00E41D72">
        <w:rPr>
          <w:rFonts w:cs="Arial"/>
          <w:b/>
          <w:lang w:val="sr-Cyrl-CS"/>
        </w:rPr>
        <w:t>2</w:t>
      </w:r>
      <w:r w:rsidRPr="00223C1B">
        <w:rPr>
          <w:rFonts w:cs="Arial"/>
          <w:b/>
          <w:lang w:val="sr-Cyrl-RS"/>
        </w:rPr>
        <w:t>.</w:t>
      </w:r>
    </w:p>
    <w:p w14:paraId="34EA31C5"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Све неспоразуме који могу настати из овог Оквирног споразума, </w:t>
      </w:r>
      <w:r w:rsidRPr="00223C1B">
        <w:rPr>
          <w:rFonts w:cs="Arial"/>
          <w:lang w:val="sr-Cyrl-RS"/>
        </w:rPr>
        <w:t>С</w:t>
      </w:r>
      <w:r w:rsidRPr="00223C1B">
        <w:rPr>
          <w:rFonts w:cs="Arial"/>
          <w:lang w:val="sr-Cyrl-CS"/>
        </w:rPr>
        <w:t>тране</w:t>
      </w:r>
      <w:r w:rsidRPr="00223C1B">
        <w:rPr>
          <w:rFonts w:cs="Arial"/>
          <w:lang w:val="sr-Cyrl-RS"/>
        </w:rPr>
        <w:t xml:space="preserve"> у споразуму</w:t>
      </w:r>
      <w:r w:rsidRPr="00223C1B">
        <w:rPr>
          <w:rFonts w:cs="Arial"/>
          <w:lang w:val="sr-Cyrl-CS"/>
        </w:rPr>
        <w:t xml:space="preserve"> ће настојати да реше споразумно, а уколико у томе не успеју </w:t>
      </w:r>
      <w:r w:rsidRPr="00223C1B">
        <w:rPr>
          <w:rFonts w:cs="Arial"/>
          <w:lang w:val="sr-Cyrl-RS"/>
        </w:rPr>
        <w:t>С</w:t>
      </w:r>
      <w:r w:rsidRPr="00223C1B">
        <w:rPr>
          <w:rFonts w:cs="Arial"/>
          <w:lang w:val="sr-Cyrl-CS"/>
        </w:rPr>
        <w:t xml:space="preserve">тране </w:t>
      </w:r>
      <w:r w:rsidRPr="00223C1B">
        <w:rPr>
          <w:rFonts w:cs="Arial"/>
          <w:lang w:val="sr-Cyrl-RS"/>
        </w:rPr>
        <w:t xml:space="preserve">у споразуму </w:t>
      </w:r>
      <w:r w:rsidRPr="00223C1B">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17841242" w14:textId="77777777" w:rsidR="002D17A0" w:rsidRPr="00223C1B" w:rsidRDefault="002D17A0" w:rsidP="002D17A0">
      <w:pPr>
        <w:pStyle w:val="KDParagraf"/>
        <w:tabs>
          <w:tab w:val="clear" w:pos="567"/>
          <w:tab w:val="left" w:pos="0"/>
          <w:tab w:val="left" w:pos="720"/>
        </w:tabs>
        <w:spacing w:before="0"/>
        <w:rPr>
          <w:rFonts w:cs="Arial"/>
          <w:lang w:val="sr-Cyrl-CS"/>
        </w:rPr>
      </w:pPr>
    </w:p>
    <w:p w14:paraId="40BD3097" w14:textId="378D4B34"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Члан 2</w:t>
      </w:r>
      <w:r w:rsidR="00E41D72">
        <w:rPr>
          <w:rFonts w:cs="Arial"/>
          <w:b/>
          <w:lang w:val="sr-Cyrl-CS"/>
        </w:rPr>
        <w:t>3</w:t>
      </w:r>
      <w:r w:rsidRPr="00223C1B">
        <w:rPr>
          <w:rFonts w:cs="Arial"/>
          <w:b/>
          <w:lang w:val="sr-Cyrl-CS"/>
        </w:rPr>
        <w:t>.</w:t>
      </w:r>
    </w:p>
    <w:p w14:paraId="34FDD6B1"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На односе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sidRPr="00223C1B">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78D4CBD2" w14:textId="1FA67DB3" w:rsidR="002D17A0" w:rsidRPr="00223C1B" w:rsidRDefault="002D17A0" w:rsidP="002D17A0">
      <w:pPr>
        <w:pStyle w:val="KDParagraf"/>
        <w:tabs>
          <w:tab w:val="clear" w:pos="567"/>
          <w:tab w:val="left" w:pos="0"/>
          <w:tab w:val="left" w:pos="720"/>
        </w:tabs>
        <w:spacing w:before="0"/>
        <w:rPr>
          <w:rFonts w:cs="Arial"/>
          <w:lang w:val="sr-Cyrl-CS"/>
        </w:rPr>
      </w:pPr>
    </w:p>
    <w:p w14:paraId="789F503F" w14:textId="77777777" w:rsidR="004C3AD6" w:rsidRDefault="004C3AD6" w:rsidP="002D17A0">
      <w:pPr>
        <w:pStyle w:val="KDParagraf"/>
        <w:tabs>
          <w:tab w:val="clear" w:pos="567"/>
          <w:tab w:val="left" w:pos="0"/>
          <w:tab w:val="left" w:pos="720"/>
        </w:tabs>
        <w:spacing w:before="0"/>
        <w:jc w:val="center"/>
        <w:rPr>
          <w:rFonts w:cs="Arial"/>
          <w:b/>
          <w:lang w:val="sr-Cyrl-CS"/>
        </w:rPr>
      </w:pPr>
    </w:p>
    <w:p w14:paraId="4D24C2BA" w14:textId="77777777" w:rsidR="004C3AD6" w:rsidRDefault="004C3AD6" w:rsidP="002D17A0">
      <w:pPr>
        <w:pStyle w:val="KDParagraf"/>
        <w:tabs>
          <w:tab w:val="clear" w:pos="567"/>
          <w:tab w:val="left" w:pos="0"/>
          <w:tab w:val="left" w:pos="720"/>
        </w:tabs>
        <w:spacing w:before="0"/>
        <w:jc w:val="center"/>
        <w:rPr>
          <w:rFonts w:cs="Arial"/>
          <w:b/>
          <w:lang w:val="sr-Cyrl-CS"/>
        </w:rPr>
      </w:pPr>
    </w:p>
    <w:p w14:paraId="179C33E5" w14:textId="77777777" w:rsidR="004C3AD6" w:rsidRDefault="004C3AD6" w:rsidP="002D17A0">
      <w:pPr>
        <w:pStyle w:val="KDParagraf"/>
        <w:tabs>
          <w:tab w:val="clear" w:pos="567"/>
          <w:tab w:val="left" w:pos="0"/>
          <w:tab w:val="left" w:pos="720"/>
        </w:tabs>
        <w:spacing w:before="0"/>
        <w:jc w:val="center"/>
        <w:rPr>
          <w:rFonts w:cs="Arial"/>
          <w:b/>
          <w:lang w:val="sr-Cyrl-CS"/>
        </w:rPr>
      </w:pPr>
    </w:p>
    <w:p w14:paraId="3DA87208" w14:textId="77777777" w:rsidR="004C3AD6" w:rsidRDefault="004C3AD6" w:rsidP="002D17A0">
      <w:pPr>
        <w:pStyle w:val="KDParagraf"/>
        <w:tabs>
          <w:tab w:val="clear" w:pos="567"/>
          <w:tab w:val="left" w:pos="0"/>
          <w:tab w:val="left" w:pos="720"/>
        </w:tabs>
        <w:spacing w:before="0"/>
        <w:jc w:val="center"/>
        <w:rPr>
          <w:rFonts w:cs="Arial"/>
          <w:b/>
          <w:lang w:val="sr-Cyrl-CS"/>
        </w:rPr>
      </w:pPr>
    </w:p>
    <w:p w14:paraId="60A8D626" w14:textId="77777777" w:rsidR="004C3AD6" w:rsidRDefault="004C3AD6" w:rsidP="002D17A0">
      <w:pPr>
        <w:pStyle w:val="KDParagraf"/>
        <w:tabs>
          <w:tab w:val="clear" w:pos="567"/>
          <w:tab w:val="left" w:pos="0"/>
          <w:tab w:val="left" w:pos="720"/>
        </w:tabs>
        <w:spacing w:before="0"/>
        <w:jc w:val="center"/>
        <w:rPr>
          <w:rFonts w:cs="Arial"/>
          <w:b/>
          <w:lang w:val="sr-Cyrl-CS"/>
        </w:rPr>
      </w:pPr>
    </w:p>
    <w:p w14:paraId="169C3AF1" w14:textId="7C944F08"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 xml:space="preserve">Члан </w:t>
      </w:r>
      <w:r w:rsidRPr="00223C1B">
        <w:rPr>
          <w:rFonts w:cs="Arial"/>
          <w:b/>
          <w:lang w:val="sr-Cyrl-RS"/>
        </w:rPr>
        <w:t>2</w:t>
      </w:r>
      <w:r w:rsidR="00E41D72">
        <w:rPr>
          <w:rFonts w:cs="Arial"/>
          <w:b/>
          <w:lang w:val="sr-Cyrl-CS"/>
        </w:rPr>
        <w:t>4</w:t>
      </w:r>
      <w:r w:rsidRPr="00223C1B">
        <w:rPr>
          <w:rFonts w:cs="Arial"/>
          <w:lang w:val="sr-Cyrl-CS"/>
        </w:rPr>
        <w:t>.</w:t>
      </w:r>
    </w:p>
    <w:p w14:paraId="028DE893"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Саставни део овог Оквирни споразума чине:</w:t>
      </w:r>
    </w:p>
    <w:p w14:paraId="19200BA6" w14:textId="3D86C473"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Cyrl-CS"/>
        </w:rPr>
        <w:t>Прилог број 1</w:t>
      </w:r>
      <w:r w:rsidRPr="00223C1B">
        <w:rPr>
          <w:rFonts w:cs="Arial"/>
          <w:lang w:val="sr-Cyrl-CS"/>
        </w:rPr>
        <w:tab/>
        <w:t>Конкурсна документација;</w:t>
      </w:r>
      <w:r w:rsidRPr="00223C1B">
        <w:rPr>
          <w:rFonts w:cs="Arial"/>
          <w:lang w:val="sr-Cyrl-RS"/>
        </w:rPr>
        <w:t>(</w:t>
      </w:r>
      <w:r w:rsidRPr="00223C1B">
        <w:rPr>
          <w:rFonts w:cs="Arial"/>
          <w:lang w:val="sr-Latn-CS"/>
        </w:rPr>
        <w:t>www.ujn.g</w:t>
      </w:r>
      <w:r w:rsidR="00E41D72">
        <w:rPr>
          <w:rFonts w:cs="Arial"/>
          <w:lang w:val="sr-Latn-CS"/>
        </w:rPr>
        <w:t>ov.rs;šif</w:t>
      </w:r>
      <w:r w:rsidR="00E41D72">
        <w:rPr>
          <w:rFonts w:cs="Arial"/>
        </w:rPr>
        <w:t>ra</w:t>
      </w:r>
      <w:r w:rsidRPr="00223C1B">
        <w:rPr>
          <w:rFonts w:cs="Arial"/>
          <w:lang w:val="sr-Latn-CS"/>
        </w:rPr>
        <w:t>)</w:t>
      </w:r>
    </w:p>
    <w:p w14:paraId="7D6B9447" w14:textId="77777777"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Latn-CS"/>
        </w:rPr>
        <w:t>Прилог број 2</w:t>
      </w:r>
      <w:r w:rsidRPr="00223C1B">
        <w:rPr>
          <w:rFonts w:cs="Arial"/>
          <w:lang w:val="sr-Latn-CS"/>
        </w:rPr>
        <w:tab/>
        <w:t xml:space="preserve">Понуда </w:t>
      </w:r>
      <w:r w:rsidRPr="00223C1B">
        <w:rPr>
          <w:rFonts w:cs="Arial"/>
          <w:lang w:val="sr-Cyrl-RS"/>
        </w:rPr>
        <w:t xml:space="preserve">број_____од_____;                </w:t>
      </w:r>
      <w:r w:rsidRPr="00223C1B">
        <w:rPr>
          <w:rFonts w:cs="Arial"/>
          <w:lang w:val="sr-Latn-CS"/>
        </w:rPr>
        <w:tab/>
      </w:r>
    </w:p>
    <w:p w14:paraId="232468BF" w14:textId="77777777"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Latn-CS"/>
        </w:rPr>
        <w:t>Прилог број 3</w:t>
      </w:r>
      <w:r w:rsidRPr="00223C1B">
        <w:rPr>
          <w:rFonts w:cs="Arial"/>
          <w:lang w:val="sr-Latn-CS"/>
        </w:rPr>
        <w:tab/>
        <w:t>Структура цене из Понуде;</w:t>
      </w:r>
    </w:p>
    <w:p w14:paraId="46D33217" w14:textId="77777777" w:rsidR="002D17A0" w:rsidRPr="00223C1B" w:rsidRDefault="002D17A0" w:rsidP="002D17A0">
      <w:pPr>
        <w:pStyle w:val="KDParagraf"/>
        <w:tabs>
          <w:tab w:val="clear" w:pos="567"/>
          <w:tab w:val="left" w:pos="0"/>
          <w:tab w:val="left" w:pos="720"/>
        </w:tabs>
        <w:spacing w:before="0"/>
        <w:rPr>
          <w:rFonts w:cs="Arial"/>
          <w:lang w:val="sr-Cyrl-RS"/>
        </w:rPr>
      </w:pPr>
      <w:r>
        <w:rPr>
          <w:rFonts w:cs="Arial"/>
          <w:lang w:val="sr-Latn-CS"/>
        </w:rPr>
        <w:t xml:space="preserve">Прилог број 4 </w:t>
      </w:r>
      <w:r w:rsidRPr="00223C1B">
        <w:rPr>
          <w:rFonts w:cs="Arial"/>
          <w:lang w:val="sr-Latn-CS"/>
        </w:rPr>
        <w:t xml:space="preserve">Споразум </w:t>
      </w:r>
      <w:r w:rsidRPr="00223C1B">
        <w:rPr>
          <w:rFonts w:cs="Arial"/>
          <w:lang w:val="sr-Cyrl-RS"/>
        </w:rPr>
        <w:t>учесника заједничке понуде;</w:t>
      </w:r>
    </w:p>
    <w:p w14:paraId="2F3579DE" w14:textId="77777777" w:rsidR="002D17A0" w:rsidRPr="00223C1B" w:rsidRDefault="002D17A0" w:rsidP="002D17A0">
      <w:pPr>
        <w:pStyle w:val="KDParagraf"/>
        <w:tabs>
          <w:tab w:val="clear" w:pos="567"/>
          <w:tab w:val="left" w:pos="0"/>
          <w:tab w:val="left" w:pos="720"/>
        </w:tabs>
        <w:spacing w:before="0"/>
        <w:rPr>
          <w:rFonts w:cs="Arial"/>
          <w:lang w:val="sr-Cyrl-RS"/>
        </w:rPr>
      </w:pPr>
      <w:r>
        <w:rPr>
          <w:rFonts w:cs="Arial"/>
          <w:lang w:val="sr-Cyrl-RS"/>
        </w:rPr>
        <w:t xml:space="preserve">Прилог број 5 </w:t>
      </w:r>
      <w:r w:rsidRPr="00223C1B">
        <w:rPr>
          <w:rFonts w:cs="Arial"/>
          <w:lang w:val="sr-Cyrl-RS"/>
        </w:rPr>
        <w:t>Средства финансијског обезбеђења</w:t>
      </w:r>
    </w:p>
    <w:p w14:paraId="31910780" w14:textId="77777777" w:rsidR="002D17A0" w:rsidRPr="00223C1B" w:rsidRDefault="002D17A0" w:rsidP="002D17A0">
      <w:pPr>
        <w:pStyle w:val="KDParagraf"/>
        <w:tabs>
          <w:tab w:val="clear" w:pos="567"/>
          <w:tab w:val="left" w:pos="0"/>
          <w:tab w:val="left" w:pos="720"/>
        </w:tabs>
        <w:spacing w:before="0"/>
        <w:rPr>
          <w:rFonts w:cs="Arial"/>
          <w:lang w:val="sr-Cyrl-RS"/>
        </w:rPr>
      </w:pPr>
    </w:p>
    <w:p w14:paraId="23D988C7" w14:textId="4780A2EC"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Члан 2</w:t>
      </w:r>
      <w:r w:rsidR="00F17F99">
        <w:rPr>
          <w:rFonts w:cs="Arial"/>
          <w:b/>
          <w:lang w:val="sr-Cyrl-RS"/>
        </w:rPr>
        <w:t>5</w:t>
      </w:r>
      <w:r w:rsidRPr="00223C1B">
        <w:rPr>
          <w:rFonts w:cs="Arial"/>
          <w:b/>
          <w:lang w:val="sr-Cyrl-RS"/>
        </w:rPr>
        <w:t>.</w:t>
      </w:r>
    </w:p>
    <w:p w14:paraId="1EA78B20" w14:textId="6B038C00" w:rsidR="00F90BAD" w:rsidRPr="00223C1B" w:rsidRDefault="002D17A0" w:rsidP="00063654">
      <w:pPr>
        <w:pStyle w:val="KDParagraf"/>
        <w:tabs>
          <w:tab w:val="clear" w:pos="567"/>
          <w:tab w:val="left" w:pos="0"/>
          <w:tab w:val="left" w:pos="720"/>
        </w:tabs>
        <w:spacing w:before="0"/>
        <w:rPr>
          <w:rFonts w:cs="Arial"/>
          <w:lang w:val="sr-Cyrl-RS"/>
        </w:rPr>
      </w:pPr>
      <w:r w:rsidRPr="00223C1B">
        <w:rPr>
          <w:rFonts w:cs="Arial"/>
          <w:lang w:val="sr-Cyrl-RS"/>
        </w:rPr>
        <w:t>Овај Оквирни споразум се закључује у 6 (словима: шест) примерака од којих свака страна задржава по 3 (словима: три) идентична примерка Оквирн</w:t>
      </w:r>
      <w:r w:rsidRPr="00223C1B">
        <w:rPr>
          <w:rFonts w:cs="Arial"/>
          <w:lang w:val="sr-Cyrl-CS"/>
        </w:rPr>
        <w:t>ог</w:t>
      </w:r>
      <w:r w:rsidR="00063654">
        <w:rPr>
          <w:rFonts w:cs="Arial"/>
          <w:lang w:val="sr-Cyrl-RS"/>
        </w:rPr>
        <w:t xml:space="preserve"> споразума.</w:t>
      </w:r>
    </w:p>
    <w:p w14:paraId="31CC7234" w14:textId="77777777" w:rsidR="002D17A0"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w:t>
      </w:r>
    </w:p>
    <w:p w14:paraId="0B46122E" w14:textId="58D5500A" w:rsidR="002D17A0" w:rsidRPr="00223C1B" w:rsidRDefault="00472B49" w:rsidP="002D17A0">
      <w:pPr>
        <w:pStyle w:val="KDParagraf"/>
        <w:tabs>
          <w:tab w:val="clear" w:pos="567"/>
          <w:tab w:val="left" w:pos="0"/>
          <w:tab w:val="left" w:pos="720"/>
          <w:tab w:val="left" w:pos="6360"/>
        </w:tabs>
        <w:spacing w:before="0"/>
        <w:rPr>
          <w:rFonts w:cs="Arial"/>
          <w:b/>
          <w:lang w:val="sr-Cyrl-CS"/>
        </w:rPr>
      </w:pPr>
      <w:r>
        <w:rPr>
          <w:rFonts w:cs="Arial"/>
          <w:b/>
          <w:lang w:val="sr-Cyrl-CS"/>
        </w:rPr>
        <w:t xml:space="preserve">          </w:t>
      </w:r>
      <w:r w:rsidR="00D5098C">
        <w:rPr>
          <w:rFonts w:cs="Arial"/>
          <w:b/>
          <w:lang w:val="sr-Cyrl-CS"/>
        </w:rPr>
        <w:t xml:space="preserve">     </w:t>
      </w:r>
      <w:r w:rsidR="00144EF2">
        <w:rPr>
          <w:rFonts w:cs="Arial"/>
          <w:b/>
          <w:lang w:val="sr-Cyrl-CS"/>
        </w:rPr>
        <w:t>КОРИСНИК УСЛУГЕ</w:t>
      </w:r>
    </w:p>
    <w:p w14:paraId="1A3427A9" w14:textId="77777777" w:rsidR="002D17A0" w:rsidRPr="00223C1B"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Јавно предузеће </w:t>
      </w:r>
    </w:p>
    <w:p w14:paraId="5DE233AB" w14:textId="5B7441BA" w:rsidR="002D17A0" w:rsidRPr="00223C1B"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„Електропривреда Србије</w:t>
      </w:r>
      <w:r w:rsidRPr="00223C1B">
        <w:rPr>
          <w:rFonts w:cs="Arial"/>
          <w:b/>
          <w:lang w:val="sr-Cyrl-RS"/>
        </w:rPr>
        <w:t>“</w:t>
      </w:r>
      <w:r w:rsidRPr="00223C1B">
        <w:rPr>
          <w:rFonts w:cs="Arial"/>
          <w:b/>
          <w:lang w:val="sr-Cyrl-CS"/>
        </w:rPr>
        <w:t xml:space="preserve"> Београд                            </w:t>
      </w:r>
      <w:r w:rsidR="00472B49">
        <w:rPr>
          <w:rFonts w:cs="Arial"/>
          <w:b/>
          <w:lang w:val="sr-Cyrl-CS"/>
        </w:rPr>
        <w:t xml:space="preserve">     </w:t>
      </w:r>
      <w:r w:rsidR="00D5098C">
        <w:rPr>
          <w:rFonts w:cs="Arial"/>
          <w:b/>
          <w:lang w:val="sr-Cyrl-CS"/>
        </w:rPr>
        <w:t xml:space="preserve">        </w:t>
      </w:r>
      <w:r w:rsidR="00472B49">
        <w:rPr>
          <w:rFonts w:cs="Arial"/>
          <w:b/>
          <w:lang w:val="sr-Cyrl-CS"/>
        </w:rPr>
        <w:t xml:space="preserve">  </w:t>
      </w:r>
      <w:r w:rsidRPr="00223C1B">
        <w:rPr>
          <w:rFonts w:cs="Arial"/>
          <w:b/>
          <w:lang w:val="sr-Cyrl-CS"/>
        </w:rPr>
        <w:t>ПРУЖАЛАЦ  УСЛУГЕ</w:t>
      </w:r>
    </w:p>
    <w:p w14:paraId="49E50694" w14:textId="77777777" w:rsidR="002D17A0" w:rsidRPr="00E85315" w:rsidRDefault="002D17A0" w:rsidP="002D17A0">
      <w:pPr>
        <w:pStyle w:val="KDParagraf"/>
        <w:tabs>
          <w:tab w:val="clear" w:pos="567"/>
          <w:tab w:val="left" w:pos="0"/>
          <w:tab w:val="left" w:pos="720"/>
        </w:tabs>
        <w:spacing w:before="0"/>
        <w:rPr>
          <w:rFonts w:cs="Arial"/>
          <w:b/>
          <w:lang w:val="sr-Cyrl-CS"/>
        </w:rPr>
      </w:pPr>
      <w:r w:rsidRPr="00223C1B">
        <w:rPr>
          <w:rFonts w:cs="Arial"/>
          <w:b/>
          <w:lang w:val="sr-Cyrl-CS"/>
        </w:rPr>
        <w:t xml:space="preserve">                                                                                                             </w:t>
      </w:r>
      <w:r>
        <w:rPr>
          <w:rFonts w:cs="Arial"/>
          <w:b/>
          <w:lang w:val="sr-Cyrl-CS"/>
        </w:rPr>
        <w:t xml:space="preserve">            </w:t>
      </w:r>
      <w:r w:rsidRPr="00223C1B">
        <w:rPr>
          <w:rFonts w:cs="Arial"/>
          <w:b/>
          <w:lang w:val="sr-Cyrl-CS"/>
        </w:rPr>
        <w:t xml:space="preserve">  </w:t>
      </w:r>
      <w:r w:rsidRPr="00E85315">
        <w:rPr>
          <w:rFonts w:cs="Arial"/>
          <w:b/>
          <w:lang w:val="sr-Cyrl-CS"/>
        </w:rPr>
        <w:t>Назив</w:t>
      </w:r>
    </w:p>
    <w:p w14:paraId="723A4556" w14:textId="77777777" w:rsidR="002D17A0" w:rsidRPr="00E85315" w:rsidRDefault="002D17A0" w:rsidP="002D17A0">
      <w:pPr>
        <w:pStyle w:val="KDParagraf"/>
        <w:tabs>
          <w:tab w:val="clear" w:pos="567"/>
          <w:tab w:val="left" w:pos="0"/>
          <w:tab w:val="left" w:pos="720"/>
        </w:tabs>
        <w:spacing w:before="0"/>
        <w:rPr>
          <w:rFonts w:cs="Arial"/>
          <w:b/>
          <w:lang w:val="sr-Cyrl-CS"/>
        </w:rPr>
      </w:pPr>
    </w:p>
    <w:p w14:paraId="4082F1D3" w14:textId="77777777" w:rsidR="002D17A0" w:rsidRPr="00E85315" w:rsidRDefault="002D17A0" w:rsidP="002D17A0">
      <w:pPr>
        <w:pStyle w:val="KDParagraf"/>
        <w:tabs>
          <w:tab w:val="clear" w:pos="567"/>
          <w:tab w:val="left" w:pos="0"/>
          <w:tab w:val="left" w:pos="720"/>
          <w:tab w:val="left" w:pos="6000"/>
        </w:tabs>
        <w:spacing w:before="0"/>
        <w:rPr>
          <w:rFonts w:cs="Arial"/>
          <w:b/>
          <w:lang w:val="sr-Cyrl-CS"/>
        </w:rPr>
      </w:pPr>
      <w:r w:rsidRPr="00E85315">
        <w:rPr>
          <w:rFonts w:cs="Arial"/>
          <w:b/>
          <w:lang w:val="sr-Cyrl-CS"/>
        </w:rPr>
        <w:t xml:space="preserve">              ____________________                                       </w:t>
      </w:r>
      <w:r>
        <w:rPr>
          <w:rFonts w:cs="Arial"/>
          <w:b/>
          <w:lang w:val="sr-Cyrl-CS"/>
        </w:rPr>
        <w:t xml:space="preserve">              </w:t>
      </w:r>
      <w:r w:rsidRPr="00E85315">
        <w:rPr>
          <w:rFonts w:cs="Arial"/>
          <w:b/>
          <w:lang w:val="sr-Cyrl-CS"/>
        </w:rPr>
        <w:t xml:space="preserve">  _____________________</w:t>
      </w:r>
    </w:p>
    <w:p w14:paraId="7A83EF9C" w14:textId="77777777" w:rsidR="002D17A0" w:rsidRPr="00E85315" w:rsidRDefault="002D17A0" w:rsidP="002D17A0">
      <w:pPr>
        <w:pStyle w:val="KDParagraf"/>
        <w:tabs>
          <w:tab w:val="clear" w:pos="567"/>
          <w:tab w:val="left" w:pos="0"/>
          <w:tab w:val="left" w:pos="720"/>
        </w:tabs>
        <w:spacing w:before="0"/>
        <w:rPr>
          <w:rFonts w:cs="Arial"/>
          <w:b/>
          <w:lang w:val="sr-Cyrl-CS"/>
        </w:rPr>
      </w:pPr>
      <w:r w:rsidRPr="00E85315">
        <w:rPr>
          <w:rFonts w:cs="Arial"/>
          <w:b/>
          <w:lang w:val="sr-Cyrl-CS"/>
        </w:rPr>
        <w:tab/>
      </w:r>
      <w:r w:rsidRPr="00E85315">
        <w:rPr>
          <w:rFonts w:cs="Arial"/>
          <w:b/>
          <w:lang w:val="sr-Cyrl-CS"/>
        </w:rPr>
        <w:tab/>
        <w:t>Милорад Грчић</w:t>
      </w:r>
    </w:p>
    <w:p w14:paraId="328C2A36" w14:textId="77777777" w:rsidR="002D17A0" w:rsidRPr="00E85315" w:rsidRDefault="002D17A0" w:rsidP="002D17A0">
      <w:pPr>
        <w:pStyle w:val="KDParagraf"/>
        <w:tabs>
          <w:tab w:val="clear" w:pos="567"/>
          <w:tab w:val="left" w:pos="0"/>
          <w:tab w:val="left" w:pos="720"/>
          <w:tab w:val="left" w:pos="6315"/>
        </w:tabs>
        <w:spacing w:before="0"/>
        <w:rPr>
          <w:rFonts w:cs="Arial"/>
          <w:b/>
          <w:lang w:val="sr-Cyrl-CS"/>
        </w:rPr>
      </w:pPr>
      <w:r w:rsidRPr="00E85315">
        <w:rPr>
          <w:rFonts w:cs="Arial"/>
          <w:b/>
          <w:lang w:val="sr-Cyrl-CS"/>
        </w:rPr>
        <w:t xml:space="preserve">                     </w:t>
      </w:r>
      <w:r>
        <w:rPr>
          <w:rFonts w:cs="Arial"/>
          <w:b/>
          <w:lang w:val="sr-Cyrl-CS"/>
        </w:rPr>
        <w:t xml:space="preserve">  </w:t>
      </w:r>
      <w:r w:rsidRPr="00E85315">
        <w:rPr>
          <w:rFonts w:cs="Arial"/>
          <w:b/>
          <w:lang w:val="sr-Cyrl-CS"/>
        </w:rPr>
        <w:t xml:space="preserve"> в.д. директора                                                </w:t>
      </w:r>
      <w:r>
        <w:rPr>
          <w:rFonts w:cs="Arial"/>
          <w:b/>
          <w:lang w:val="sr-Cyrl-CS"/>
        </w:rPr>
        <w:t xml:space="preserve">          </w:t>
      </w:r>
      <w:r w:rsidRPr="00E85315">
        <w:rPr>
          <w:rFonts w:cs="Arial"/>
          <w:b/>
          <w:lang w:val="sr-Cyrl-CS"/>
        </w:rPr>
        <w:t>Име и презиме, функција</w:t>
      </w:r>
    </w:p>
    <w:p w14:paraId="6935E260" w14:textId="797E4FC1" w:rsidR="002D17A0" w:rsidRDefault="002D17A0" w:rsidP="002D17A0">
      <w:pPr>
        <w:pStyle w:val="KDParagraf"/>
        <w:tabs>
          <w:tab w:val="clear" w:pos="567"/>
          <w:tab w:val="left" w:pos="0"/>
          <w:tab w:val="left" w:pos="720"/>
          <w:tab w:val="left" w:pos="6315"/>
        </w:tabs>
        <w:spacing w:before="0"/>
        <w:rPr>
          <w:rFonts w:cs="Arial"/>
          <w:lang w:val="sr-Cyrl-CS"/>
        </w:rPr>
      </w:pPr>
    </w:p>
    <w:p w14:paraId="7DC68ADB" w14:textId="77777777" w:rsidR="00573A0D" w:rsidRPr="00223C1B" w:rsidRDefault="00573A0D" w:rsidP="002D17A0">
      <w:pPr>
        <w:pStyle w:val="KDParagraf"/>
        <w:tabs>
          <w:tab w:val="clear" w:pos="567"/>
          <w:tab w:val="left" w:pos="0"/>
          <w:tab w:val="left" w:pos="720"/>
          <w:tab w:val="left" w:pos="6315"/>
        </w:tabs>
        <w:spacing w:before="0"/>
        <w:rPr>
          <w:rFonts w:cs="Arial"/>
          <w:b/>
          <w:lang w:val="sr-Cyrl-CS"/>
        </w:rPr>
      </w:pPr>
    </w:p>
    <w:p w14:paraId="533A7330" w14:textId="77777777" w:rsidR="002D17A0" w:rsidRPr="00F03BC4" w:rsidRDefault="002D17A0" w:rsidP="002D17A0">
      <w:pPr>
        <w:tabs>
          <w:tab w:val="left" w:pos="720"/>
        </w:tabs>
        <w:jc w:val="both"/>
        <w:rPr>
          <w:sz w:val="22"/>
          <w:szCs w:val="22"/>
        </w:rPr>
      </w:pPr>
      <w:r w:rsidRPr="00223C1B">
        <w:rPr>
          <w:rFonts w:ascii="Arial" w:hAnsi="Arial" w:cs="Arial"/>
          <w:sz w:val="22"/>
          <w:szCs w:val="22"/>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p w14:paraId="7BA5749D" w14:textId="12B435FC" w:rsidR="00F90BAD" w:rsidRDefault="00F90BAD" w:rsidP="002D17A0">
      <w:pPr>
        <w:rPr>
          <w:rFonts w:ascii="Arial" w:hAnsi="Arial" w:cs="Arial"/>
          <w:lang w:val="sr-Cyrl-RS"/>
        </w:rPr>
      </w:pPr>
    </w:p>
    <w:p w14:paraId="358B678F" w14:textId="070AF07B" w:rsidR="00F90BAD" w:rsidRDefault="00F90BAD" w:rsidP="002D17A0">
      <w:pPr>
        <w:rPr>
          <w:rFonts w:ascii="Arial" w:hAnsi="Arial" w:cs="Arial"/>
          <w:lang w:val="sr-Cyrl-RS"/>
        </w:rPr>
      </w:pPr>
    </w:p>
    <w:p w14:paraId="49B855E8" w14:textId="09E8839A" w:rsidR="00F90BAD" w:rsidRDefault="00F90BAD" w:rsidP="002D17A0">
      <w:pPr>
        <w:rPr>
          <w:rFonts w:ascii="Arial" w:hAnsi="Arial" w:cs="Arial"/>
          <w:lang w:val="sr-Cyrl-RS"/>
        </w:rPr>
      </w:pPr>
    </w:p>
    <w:p w14:paraId="380D6B89" w14:textId="4AF93B2C" w:rsidR="004C3AD6" w:rsidRDefault="004C3AD6" w:rsidP="002D17A0">
      <w:pPr>
        <w:rPr>
          <w:rFonts w:ascii="Arial" w:hAnsi="Arial" w:cs="Arial"/>
          <w:lang w:val="sr-Cyrl-RS"/>
        </w:rPr>
      </w:pPr>
    </w:p>
    <w:p w14:paraId="565FE984" w14:textId="2C2A9170" w:rsidR="004C3AD6" w:rsidRDefault="004C3AD6" w:rsidP="002D17A0">
      <w:pPr>
        <w:rPr>
          <w:rFonts w:ascii="Arial" w:hAnsi="Arial" w:cs="Arial"/>
          <w:lang w:val="sr-Cyrl-RS"/>
        </w:rPr>
      </w:pPr>
    </w:p>
    <w:p w14:paraId="781A4BDA" w14:textId="1F5E9B69" w:rsidR="004C3AD6" w:rsidRDefault="004C3AD6" w:rsidP="002D17A0">
      <w:pPr>
        <w:rPr>
          <w:rFonts w:ascii="Arial" w:hAnsi="Arial" w:cs="Arial"/>
          <w:lang w:val="sr-Cyrl-RS"/>
        </w:rPr>
      </w:pPr>
    </w:p>
    <w:p w14:paraId="0B7CD64D" w14:textId="28448F42" w:rsidR="004C3AD6" w:rsidRDefault="004C3AD6" w:rsidP="002D17A0">
      <w:pPr>
        <w:rPr>
          <w:rFonts w:ascii="Arial" w:hAnsi="Arial" w:cs="Arial"/>
          <w:lang w:val="sr-Cyrl-RS"/>
        </w:rPr>
      </w:pPr>
    </w:p>
    <w:p w14:paraId="69389457" w14:textId="06CD9DBC" w:rsidR="004C3AD6" w:rsidRDefault="004C3AD6" w:rsidP="002D17A0">
      <w:pPr>
        <w:rPr>
          <w:rFonts w:ascii="Arial" w:hAnsi="Arial" w:cs="Arial"/>
          <w:lang w:val="sr-Cyrl-RS"/>
        </w:rPr>
      </w:pPr>
    </w:p>
    <w:p w14:paraId="1928D7C4" w14:textId="65929AAC" w:rsidR="004C3AD6" w:rsidRDefault="004C3AD6" w:rsidP="002D17A0">
      <w:pPr>
        <w:rPr>
          <w:rFonts w:ascii="Arial" w:hAnsi="Arial" w:cs="Arial"/>
          <w:lang w:val="sr-Cyrl-RS"/>
        </w:rPr>
      </w:pPr>
    </w:p>
    <w:p w14:paraId="44449D90" w14:textId="5B3EDBAA" w:rsidR="004C3AD6" w:rsidRDefault="004C3AD6" w:rsidP="002D17A0">
      <w:pPr>
        <w:rPr>
          <w:rFonts w:ascii="Arial" w:hAnsi="Arial" w:cs="Arial"/>
          <w:lang w:val="sr-Cyrl-RS"/>
        </w:rPr>
      </w:pPr>
    </w:p>
    <w:p w14:paraId="157DE4C6" w14:textId="2D132EBF" w:rsidR="004C3AD6" w:rsidRDefault="004C3AD6" w:rsidP="002D17A0">
      <w:pPr>
        <w:rPr>
          <w:rFonts w:ascii="Arial" w:hAnsi="Arial" w:cs="Arial"/>
          <w:lang w:val="sr-Cyrl-RS"/>
        </w:rPr>
      </w:pPr>
    </w:p>
    <w:p w14:paraId="53F51945" w14:textId="31ED1FAD" w:rsidR="004C3AD6" w:rsidRDefault="004C3AD6" w:rsidP="002D17A0">
      <w:pPr>
        <w:rPr>
          <w:rFonts w:ascii="Arial" w:hAnsi="Arial" w:cs="Arial"/>
          <w:lang w:val="sr-Cyrl-RS"/>
        </w:rPr>
      </w:pPr>
    </w:p>
    <w:p w14:paraId="70E50869" w14:textId="2A954E58" w:rsidR="004C3AD6" w:rsidRDefault="004C3AD6" w:rsidP="002D17A0">
      <w:pPr>
        <w:rPr>
          <w:rFonts w:ascii="Arial" w:hAnsi="Arial" w:cs="Arial"/>
          <w:lang w:val="sr-Cyrl-RS"/>
        </w:rPr>
      </w:pPr>
    </w:p>
    <w:p w14:paraId="3CEB3E17" w14:textId="320AEB39" w:rsidR="004C3AD6" w:rsidRDefault="004C3AD6" w:rsidP="002D17A0">
      <w:pPr>
        <w:rPr>
          <w:rFonts w:ascii="Arial" w:hAnsi="Arial" w:cs="Arial"/>
          <w:lang w:val="sr-Cyrl-RS"/>
        </w:rPr>
      </w:pPr>
    </w:p>
    <w:p w14:paraId="67EEB04A" w14:textId="002CD895" w:rsidR="004C3AD6" w:rsidRDefault="004C3AD6" w:rsidP="002D17A0">
      <w:pPr>
        <w:rPr>
          <w:rFonts w:ascii="Arial" w:hAnsi="Arial" w:cs="Arial"/>
          <w:lang w:val="sr-Cyrl-RS"/>
        </w:rPr>
      </w:pPr>
    </w:p>
    <w:p w14:paraId="537D7EDB" w14:textId="481B5519" w:rsidR="004C3AD6" w:rsidRDefault="004C3AD6" w:rsidP="002D17A0">
      <w:pPr>
        <w:rPr>
          <w:rFonts w:ascii="Arial" w:hAnsi="Arial" w:cs="Arial"/>
          <w:lang w:val="sr-Cyrl-RS"/>
        </w:rPr>
      </w:pPr>
    </w:p>
    <w:p w14:paraId="5B9C786C" w14:textId="3DC186E5" w:rsidR="004C3AD6" w:rsidRDefault="004C3AD6" w:rsidP="002D17A0">
      <w:pPr>
        <w:rPr>
          <w:rFonts w:ascii="Arial" w:hAnsi="Arial" w:cs="Arial"/>
          <w:lang w:val="sr-Cyrl-RS"/>
        </w:rPr>
      </w:pPr>
    </w:p>
    <w:p w14:paraId="4460C9E5" w14:textId="7FC9EC98" w:rsidR="004C3AD6" w:rsidRDefault="004C3AD6" w:rsidP="002D17A0">
      <w:pPr>
        <w:rPr>
          <w:rFonts w:ascii="Arial" w:hAnsi="Arial" w:cs="Arial"/>
          <w:lang w:val="sr-Cyrl-RS"/>
        </w:rPr>
      </w:pPr>
    </w:p>
    <w:p w14:paraId="00868EE4" w14:textId="11624E4E" w:rsidR="004C3AD6" w:rsidRDefault="004C3AD6" w:rsidP="002D17A0">
      <w:pPr>
        <w:rPr>
          <w:rFonts w:ascii="Arial" w:hAnsi="Arial" w:cs="Arial"/>
          <w:lang w:val="sr-Cyrl-RS"/>
        </w:rPr>
      </w:pPr>
    </w:p>
    <w:p w14:paraId="0362AE34" w14:textId="62C8FB93" w:rsidR="004C3AD6" w:rsidRDefault="004C3AD6" w:rsidP="002D17A0">
      <w:pPr>
        <w:rPr>
          <w:rFonts w:ascii="Arial" w:hAnsi="Arial" w:cs="Arial"/>
          <w:lang w:val="sr-Cyrl-RS"/>
        </w:rPr>
      </w:pPr>
    </w:p>
    <w:p w14:paraId="53681F87" w14:textId="0AD4D4DC" w:rsidR="004C3AD6" w:rsidRDefault="004C3AD6" w:rsidP="002D17A0">
      <w:pPr>
        <w:rPr>
          <w:rFonts w:ascii="Arial" w:hAnsi="Arial" w:cs="Arial"/>
          <w:lang w:val="sr-Cyrl-RS"/>
        </w:rPr>
      </w:pPr>
    </w:p>
    <w:p w14:paraId="21F6B10C" w14:textId="0F45B821" w:rsidR="004C3AD6" w:rsidRDefault="004C3AD6" w:rsidP="002D17A0">
      <w:pPr>
        <w:rPr>
          <w:rFonts w:ascii="Arial" w:hAnsi="Arial" w:cs="Arial"/>
          <w:lang w:val="sr-Cyrl-RS"/>
        </w:rPr>
      </w:pPr>
    </w:p>
    <w:p w14:paraId="00B59106" w14:textId="05D7116A" w:rsidR="004C3AD6" w:rsidRDefault="004C3AD6" w:rsidP="002D17A0">
      <w:pPr>
        <w:rPr>
          <w:rFonts w:ascii="Arial" w:hAnsi="Arial" w:cs="Arial"/>
          <w:lang w:val="sr-Cyrl-RS"/>
        </w:rPr>
      </w:pPr>
    </w:p>
    <w:p w14:paraId="26C3B6B2" w14:textId="63CE3A95" w:rsidR="004C3AD6" w:rsidRDefault="004C3AD6" w:rsidP="002D17A0">
      <w:pPr>
        <w:rPr>
          <w:rFonts w:ascii="Arial" w:hAnsi="Arial" w:cs="Arial"/>
          <w:lang w:val="sr-Cyrl-RS"/>
        </w:rPr>
      </w:pPr>
    </w:p>
    <w:p w14:paraId="79AA44DF" w14:textId="069F9245" w:rsidR="004C3AD6" w:rsidRDefault="004C3AD6" w:rsidP="002D17A0">
      <w:pPr>
        <w:rPr>
          <w:rFonts w:ascii="Arial" w:hAnsi="Arial" w:cs="Arial"/>
          <w:lang w:val="sr-Cyrl-RS"/>
        </w:rPr>
      </w:pPr>
    </w:p>
    <w:p w14:paraId="32BB0243" w14:textId="38CD9A42" w:rsidR="004C3AD6" w:rsidRDefault="004C3AD6" w:rsidP="002D17A0">
      <w:pPr>
        <w:rPr>
          <w:rFonts w:ascii="Arial" w:hAnsi="Arial" w:cs="Arial"/>
          <w:lang w:val="sr-Cyrl-RS"/>
        </w:rPr>
      </w:pPr>
    </w:p>
    <w:p w14:paraId="42A395E4" w14:textId="3E4166BD" w:rsidR="004C3AD6" w:rsidRDefault="004C3AD6" w:rsidP="002D17A0">
      <w:pPr>
        <w:rPr>
          <w:rFonts w:ascii="Arial" w:hAnsi="Arial" w:cs="Arial"/>
          <w:lang w:val="sr-Cyrl-RS"/>
        </w:rPr>
      </w:pPr>
    </w:p>
    <w:p w14:paraId="6E0F2571" w14:textId="2D7CA458" w:rsidR="004C3AD6" w:rsidRDefault="004C3AD6" w:rsidP="002D17A0">
      <w:pPr>
        <w:rPr>
          <w:rFonts w:ascii="Arial" w:hAnsi="Arial" w:cs="Arial"/>
          <w:lang w:val="sr-Cyrl-RS"/>
        </w:rPr>
      </w:pPr>
    </w:p>
    <w:p w14:paraId="21B99BB6" w14:textId="7C6ED270" w:rsidR="004C3AD6" w:rsidRDefault="004C3AD6" w:rsidP="002D17A0">
      <w:pPr>
        <w:rPr>
          <w:rFonts w:ascii="Arial" w:hAnsi="Arial" w:cs="Arial"/>
          <w:lang w:val="sr-Cyrl-RS"/>
        </w:rPr>
      </w:pPr>
    </w:p>
    <w:p w14:paraId="428C01CE" w14:textId="3E60CD28" w:rsidR="004C3AD6" w:rsidRDefault="004C3AD6" w:rsidP="002D17A0">
      <w:pPr>
        <w:rPr>
          <w:rFonts w:ascii="Arial" w:hAnsi="Arial" w:cs="Arial"/>
          <w:lang w:val="sr-Cyrl-RS"/>
        </w:rPr>
      </w:pPr>
    </w:p>
    <w:p w14:paraId="22AB4695" w14:textId="77777777" w:rsidR="004C3AD6" w:rsidRDefault="004C3AD6" w:rsidP="002D17A0">
      <w:pPr>
        <w:rPr>
          <w:rFonts w:ascii="Arial" w:hAnsi="Arial" w:cs="Arial"/>
          <w:lang w:val="sr-Cyrl-RS"/>
        </w:rPr>
      </w:pPr>
    </w:p>
    <w:p w14:paraId="2626F236" w14:textId="77777777" w:rsidR="002D17A0" w:rsidRPr="00223C1B" w:rsidRDefault="002D17A0" w:rsidP="002D17A0">
      <w:pPr>
        <w:rPr>
          <w:rFonts w:ascii="Arial" w:hAnsi="Arial" w:cs="Arial"/>
          <w:b/>
          <w:lang w:val="sr-Cyrl-RS"/>
        </w:rPr>
      </w:pPr>
    </w:p>
    <w:p w14:paraId="3F26D563" w14:textId="77777777" w:rsidR="002D17A0" w:rsidRPr="00223C1B" w:rsidRDefault="002D17A0" w:rsidP="002D17A0">
      <w:pPr>
        <w:jc w:val="center"/>
        <w:rPr>
          <w:rFonts w:cs="Arial"/>
          <w:lang w:val="sr-Latn-CS"/>
        </w:rPr>
      </w:pPr>
      <w:r w:rsidRPr="00223C1B">
        <w:rPr>
          <w:rFonts w:ascii="Arial" w:hAnsi="Arial" w:cs="Arial"/>
          <w:b/>
          <w:lang w:val="sr-Cyrl-RS"/>
        </w:rPr>
        <w:t xml:space="preserve">                                                                                                                                ПРИЛОГ  1.</w:t>
      </w:r>
    </w:p>
    <w:p w14:paraId="4FD513A7" w14:textId="77777777" w:rsidR="002D17A0" w:rsidRPr="00223C1B" w:rsidRDefault="002D17A0" w:rsidP="002D17A0">
      <w:pPr>
        <w:jc w:val="center"/>
        <w:rPr>
          <w:rFonts w:ascii="Arial" w:hAnsi="Arial" w:cs="Arial"/>
          <w:b/>
          <w:lang w:val="sr-Latn-CS"/>
        </w:rPr>
      </w:pPr>
    </w:p>
    <w:p w14:paraId="3C5FBB98" w14:textId="77777777" w:rsidR="002D17A0" w:rsidRDefault="002D17A0" w:rsidP="002D17A0">
      <w:pPr>
        <w:jc w:val="center"/>
        <w:rPr>
          <w:rFonts w:ascii="Arial" w:hAnsi="Arial" w:cs="Arial"/>
          <w:b/>
          <w:lang w:val="sr-Latn-CS"/>
        </w:rPr>
      </w:pPr>
    </w:p>
    <w:p w14:paraId="3FAC8C76" w14:textId="77777777" w:rsidR="002D17A0" w:rsidRPr="00223C1B" w:rsidRDefault="002D17A0" w:rsidP="002D17A0">
      <w:pPr>
        <w:jc w:val="center"/>
        <w:rPr>
          <w:rFonts w:ascii="Arial" w:hAnsi="Arial" w:cs="Arial"/>
          <w:b/>
          <w:lang w:val="sr-Latn-CS"/>
        </w:rPr>
      </w:pPr>
    </w:p>
    <w:p w14:paraId="59956754" w14:textId="77777777" w:rsidR="002D17A0" w:rsidRPr="00223C1B" w:rsidRDefault="002D17A0" w:rsidP="002D17A0">
      <w:pPr>
        <w:jc w:val="center"/>
        <w:rPr>
          <w:rFonts w:ascii="Arial" w:hAnsi="Arial" w:cs="Arial"/>
          <w:b/>
          <w:lang w:val="sr-Latn-CS"/>
        </w:rPr>
      </w:pPr>
    </w:p>
    <w:p w14:paraId="53A9E0E6" w14:textId="77777777" w:rsidR="002D17A0" w:rsidRPr="00223C1B" w:rsidRDefault="002D17A0" w:rsidP="002D17A0">
      <w:pPr>
        <w:jc w:val="center"/>
        <w:rPr>
          <w:rFonts w:ascii="Arial" w:hAnsi="Arial" w:cs="Arial"/>
          <w:b/>
          <w:lang w:val="sr-Latn-CS"/>
        </w:rPr>
      </w:pPr>
      <w:r w:rsidRPr="00223C1B">
        <w:rPr>
          <w:rFonts w:ascii="Arial" w:hAnsi="Arial" w:cs="Arial"/>
          <w:b/>
          <w:lang w:val="sr-Latn-CS"/>
        </w:rPr>
        <w:t>СПОРАЗУМ  УЧЕСНИКА ЗАЈЕДНИЧКЕ ПОНУДЕ</w:t>
      </w:r>
    </w:p>
    <w:p w14:paraId="3725BA29" w14:textId="77777777" w:rsidR="002D17A0" w:rsidRPr="00223C1B" w:rsidRDefault="002D17A0" w:rsidP="002D17A0">
      <w:pPr>
        <w:jc w:val="center"/>
        <w:rPr>
          <w:rFonts w:ascii="Arial" w:hAnsi="Arial" w:cs="Arial"/>
          <w:b/>
          <w:lang w:val="sr-Latn-CS"/>
        </w:rPr>
      </w:pPr>
    </w:p>
    <w:p w14:paraId="3D63923C" w14:textId="77777777" w:rsidR="002D17A0" w:rsidRDefault="002D17A0" w:rsidP="002D17A0">
      <w:pPr>
        <w:rPr>
          <w:rFonts w:ascii="Arial" w:hAnsi="Arial" w:cs="Arial"/>
          <w:lang w:val="sr-Latn-CS"/>
        </w:rPr>
      </w:pPr>
    </w:p>
    <w:p w14:paraId="2FEDCB62" w14:textId="77777777" w:rsidR="002D17A0" w:rsidRPr="00223C1B" w:rsidRDefault="002D17A0" w:rsidP="002D17A0">
      <w:pPr>
        <w:rPr>
          <w:rFonts w:ascii="Arial" w:hAnsi="Arial" w:cs="Arial"/>
          <w:i/>
          <w:lang w:val="sr-Latn-CS"/>
        </w:rPr>
      </w:pPr>
      <w:r w:rsidRPr="00223C1B">
        <w:rPr>
          <w:rFonts w:ascii="Arial" w:hAnsi="Arial" w:cs="Arial"/>
          <w:lang w:val="sr-Latn-CS"/>
        </w:rPr>
        <w:t xml:space="preserve">На основу члана 81. Закона о јавним набавкама </w:t>
      </w:r>
      <w:r w:rsidRPr="00223C1B">
        <w:rPr>
          <w:rFonts w:ascii="Arial" w:eastAsia="TimesNewRomanPSMT" w:hAnsi="Arial" w:cs="Arial"/>
          <w:lang w:val="ru-RU"/>
        </w:rPr>
        <w:t xml:space="preserve">(„Сл. </w:t>
      </w:r>
      <w:r w:rsidRPr="00223C1B">
        <w:rPr>
          <w:rFonts w:ascii="Arial" w:eastAsia="TimesNewRomanPSMT" w:hAnsi="Arial" w:cs="Arial"/>
          <w:lang w:val="sr-Cyrl-RS"/>
        </w:rPr>
        <w:t>г</w:t>
      </w:r>
      <w:r w:rsidRPr="00223C1B">
        <w:rPr>
          <w:rFonts w:ascii="Arial" w:eastAsia="TimesNewRomanPSMT" w:hAnsi="Arial" w:cs="Arial"/>
          <w:lang w:val="ru-RU"/>
        </w:rPr>
        <w:t>ласник РС” бр. 1</w:t>
      </w:r>
      <w:r w:rsidRPr="00223C1B">
        <w:rPr>
          <w:rFonts w:ascii="Arial" w:eastAsia="TimesNewRomanPSMT" w:hAnsi="Arial" w:cs="Arial"/>
          <w:lang w:val="sr-Cyrl-RS"/>
        </w:rPr>
        <w:t>24</w:t>
      </w:r>
      <w:r w:rsidRPr="00223C1B">
        <w:rPr>
          <w:rFonts w:ascii="Arial" w:eastAsia="TimesNewRomanPSMT" w:hAnsi="Arial" w:cs="Arial"/>
          <w:lang w:val="ru-RU"/>
        </w:rPr>
        <w:t>/20</w:t>
      </w:r>
      <w:r w:rsidRPr="00223C1B">
        <w:rPr>
          <w:rFonts w:ascii="Arial" w:eastAsia="TimesNewRomanPSMT" w:hAnsi="Arial" w:cs="Arial"/>
          <w:lang w:val="sr-Cyrl-RS"/>
        </w:rPr>
        <w:t>12</w:t>
      </w:r>
      <w:r w:rsidRPr="00223C1B">
        <w:rPr>
          <w:rFonts w:ascii="Arial" w:eastAsia="TimesNewRomanPSMT" w:hAnsi="Arial" w:cs="Arial"/>
          <w:lang w:val="ru-RU"/>
        </w:rPr>
        <w:t>, 14/15, 68/15</w:t>
      </w:r>
      <w:r w:rsidRPr="00223C1B">
        <w:rPr>
          <w:rFonts w:ascii="Arial" w:hAnsi="Arial" w:cs="Arial"/>
          <w:lang w:val="sr-Latn-CS"/>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Pr="00223C1B">
        <w:rPr>
          <w:rFonts w:ascii="Arial" w:hAnsi="Arial" w:cs="Arial"/>
          <w:i/>
          <w:lang w:val="sr-Latn-CS"/>
        </w:rPr>
        <w:t xml:space="preserve"> </w:t>
      </w:r>
    </w:p>
    <w:p w14:paraId="50A0424C" w14:textId="77777777" w:rsidR="002D17A0" w:rsidRPr="00223C1B" w:rsidRDefault="002D17A0" w:rsidP="002D17A0">
      <w:pPr>
        <w:rPr>
          <w:rFonts w:ascii="Arial" w:hAnsi="Arial" w:cs="Arial"/>
          <w:i/>
          <w:lang w:val="sr-Latn-CS"/>
        </w:rPr>
      </w:pP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D17A0" w:rsidRPr="00223C1B" w14:paraId="2F6FEDB2" w14:textId="77777777" w:rsidTr="00D10FD9">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F1C3354" w14:textId="77777777" w:rsidR="002D17A0" w:rsidRPr="00223C1B" w:rsidRDefault="002D17A0" w:rsidP="00D10FD9">
            <w:pPr>
              <w:rPr>
                <w:rFonts w:ascii="Arial" w:hAnsi="Arial" w:cs="Arial"/>
              </w:rPr>
            </w:pPr>
            <w:r w:rsidRPr="00223C1B">
              <w:rPr>
                <w:rFonts w:ascii="Arial" w:hAnsi="Arial" w:cs="Arial"/>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7E9EF8F" w14:textId="77777777" w:rsidR="002D17A0" w:rsidRPr="00223C1B" w:rsidRDefault="002D17A0" w:rsidP="00D10FD9">
            <w:pPr>
              <w:rPr>
                <w:rFonts w:ascii="Arial" w:hAnsi="Arial" w:cs="Arial"/>
              </w:rPr>
            </w:pPr>
            <w:r w:rsidRPr="00223C1B">
              <w:rPr>
                <w:rFonts w:ascii="Arial" w:hAnsi="Arial" w:cs="Arial"/>
              </w:rPr>
              <w:t>НАЗИВ И СЕДИШТЕ ЧЛАНА ГРУПЕ ПОНУЂАЧА</w:t>
            </w:r>
          </w:p>
          <w:p w14:paraId="14983D2F" w14:textId="77777777" w:rsidR="002D17A0" w:rsidRPr="00223C1B" w:rsidRDefault="002D17A0" w:rsidP="00D10FD9">
            <w:pPr>
              <w:rPr>
                <w:rFonts w:ascii="Arial" w:hAnsi="Arial" w:cs="Arial"/>
              </w:rPr>
            </w:pPr>
          </w:p>
        </w:tc>
      </w:tr>
      <w:tr w:rsidR="002D17A0" w:rsidRPr="00223C1B" w14:paraId="33EB9A0F" w14:textId="77777777" w:rsidTr="00D10FD9">
        <w:trPr>
          <w:trHeight w:val="1244"/>
        </w:trPr>
        <w:tc>
          <w:tcPr>
            <w:tcW w:w="3651" w:type="dxa"/>
            <w:tcBorders>
              <w:top w:val="single" w:sz="4" w:space="0" w:color="auto"/>
              <w:left w:val="single" w:sz="4" w:space="0" w:color="auto"/>
              <w:bottom w:val="single" w:sz="4" w:space="0" w:color="auto"/>
              <w:right w:val="single" w:sz="4" w:space="0" w:color="auto"/>
            </w:tcBorders>
          </w:tcPr>
          <w:p w14:paraId="73FE9349" w14:textId="77777777" w:rsidR="002D17A0" w:rsidRPr="00223C1B" w:rsidRDefault="002D17A0" w:rsidP="00D10FD9">
            <w:pPr>
              <w:rPr>
                <w:rFonts w:ascii="Arial" w:hAnsi="Arial" w:cs="Arial"/>
                <w:i/>
              </w:rPr>
            </w:pPr>
            <w:r w:rsidRPr="00223C1B">
              <w:rPr>
                <w:rFonts w:ascii="Arial" w:hAnsi="Arial" w:cs="Arial"/>
                <w:i/>
              </w:rPr>
              <w:t>1. Члан</w:t>
            </w:r>
            <w:r w:rsidRPr="00223C1B">
              <w:rPr>
                <w:rFonts w:ascii="Arial" w:hAnsi="Arial" w:cs="Arial"/>
                <w:i/>
                <w:lang w:val="sr-Cyrl-RS"/>
              </w:rPr>
              <w:t>у</w:t>
            </w:r>
            <w:r w:rsidRPr="00223C1B">
              <w:rPr>
                <w:rFonts w:ascii="Arial" w:hAnsi="Arial" w:cs="Arial"/>
                <w:i/>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8655E9E" w14:textId="77777777" w:rsidR="002D17A0" w:rsidRPr="00223C1B" w:rsidRDefault="002D17A0" w:rsidP="00D10FD9">
            <w:pPr>
              <w:rPr>
                <w:rFonts w:ascii="Arial" w:hAnsi="Arial" w:cs="Arial"/>
              </w:rPr>
            </w:pPr>
          </w:p>
        </w:tc>
      </w:tr>
      <w:tr w:rsidR="002D17A0" w:rsidRPr="00223C1B" w14:paraId="45D5ABDD" w14:textId="77777777" w:rsidTr="00D10FD9">
        <w:trPr>
          <w:trHeight w:val="1280"/>
        </w:trPr>
        <w:tc>
          <w:tcPr>
            <w:tcW w:w="3651" w:type="dxa"/>
            <w:tcBorders>
              <w:top w:val="single" w:sz="4" w:space="0" w:color="auto"/>
              <w:left w:val="single" w:sz="4" w:space="0" w:color="auto"/>
              <w:bottom w:val="single" w:sz="4" w:space="0" w:color="auto"/>
              <w:right w:val="single" w:sz="4" w:space="0" w:color="auto"/>
            </w:tcBorders>
          </w:tcPr>
          <w:p w14:paraId="7081EFF0" w14:textId="77777777" w:rsidR="002D17A0" w:rsidRPr="00223C1B" w:rsidRDefault="002D17A0" w:rsidP="00D10FD9">
            <w:pPr>
              <w:rPr>
                <w:rFonts w:ascii="Arial" w:hAnsi="Arial" w:cs="Arial"/>
                <w:i/>
              </w:rPr>
            </w:pPr>
            <w:r w:rsidRPr="00223C1B">
              <w:rPr>
                <w:rFonts w:ascii="Arial" w:hAnsi="Arial" w:cs="Arial"/>
                <w:i/>
                <w:lang w:val="sr-Cyrl-RS"/>
              </w:rPr>
              <w:t>2.</w:t>
            </w:r>
            <w:r w:rsidRPr="00223C1B">
              <w:rPr>
                <w:rFonts w:ascii="Arial" w:hAnsi="Arial" w:cs="Arial"/>
                <w:i/>
              </w:rPr>
              <w:t xml:space="preserve"> O</w:t>
            </w:r>
            <w:r w:rsidRPr="00223C1B">
              <w:rPr>
                <w:rFonts w:ascii="Arial" w:hAnsi="Arial" w:cs="Arial"/>
                <w:i/>
                <w:lang w:val="sr-Cyrl-RS"/>
              </w:rPr>
              <w:t>пис послова</w:t>
            </w:r>
            <w:r w:rsidRPr="00223C1B">
              <w:rPr>
                <w:rFonts w:ascii="Arial" w:hAnsi="Arial" w:cs="Arial"/>
                <w:i/>
              </w:rPr>
              <w:t xml:space="preserve"> сваког од понуђача из групе понуђача </w:t>
            </w:r>
            <w:r w:rsidRPr="00223C1B">
              <w:rPr>
                <w:rFonts w:ascii="Arial" w:hAnsi="Arial" w:cs="Arial"/>
                <w:i/>
                <w:lang w:val="sr-Cyrl-RS"/>
              </w:rPr>
              <w:t>у</w:t>
            </w:r>
            <w:r w:rsidRPr="00223C1B">
              <w:rPr>
                <w:rFonts w:ascii="Arial" w:hAnsi="Arial" w:cs="Arial"/>
                <w:i/>
              </w:rPr>
              <w:t xml:space="preserve"> извршењ</w:t>
            </w:r>
            <w:r w:rsidRPr="00223C1B">
              <w:rPr>
                <w:rFonts w:ascii="Arial" w:hAnsi="Arial" w:cs="Arial"/>
                <w:i/>
                <w:lang w:val="sr-Cyrl-RS"/>
              </w:rPr>
              <w:t>у</w:t>
            </w:r>
            <w:r w:rsidRPr="00223C1B">
              <w:rPr>
                <w:rFonts w:ascii="Arial" w:hAnsi="Arial" w:cs="Arial"/>
                <w:i/>
              </w:rPr>
              <w:t xml:space="preserve"> </w:t>
            </w:r>
            <w:r w:rsidRPr="00223C1B">
              <w:rPr>
                <w:rFonts w:ascii="Arial" w:hAnsi="Arial" w:cs="Arial"/>
                <w:i/>
                <w:lang w:val="sr-Cyrl-RS"/>
              </w:rPr>
              <w:t>оквирног споразума</w:t>
            </w:r>
            <w:r w:rsidRPr="00223C1B">
              <w:rPr>
                <w:rFonts w:ascii="Arial" w:hAnsi="Arial" w:cs="Arial"/>
                <w:i/>
              </w:rPr>
              <w:t>:</w:t>
            </w:r>
          </w:p>
          <w:p w14:paraId="43DEB6C2" w14:textId="77777777" w:rsidR="002D17A0" w:rsidRPr="00223C1B" w:rsidRDefault="002D17A0" w:rsidP="00D10FD9">
            <w:pPr>
              <w:rPr>
                <w:rFonts w:ascii="Arial" w:hAnsi="Arial" w:cs="Arial"/>
                <w:i/>
                <w:lang w:val="sr-Cyrl-RS"/>
              </w:rPr>
            </w:pPr>
          </w:p>
          <w:p w14:paraId="521611F5" w14:textId="77777777" w:rsidR="002D17A0" w:rsidRPr="00223C1B" w:rsidRDefault="002D17A0" w:rsidP="00D10FD9">
            <w:pPr>
              <w:rPr>
                <w:rFonts w:ascii="Arial" w:hAnsi="Arial" w:cs="Arial"/>
                <w:i/>
                <w:lang w:val="sr-Cyrl-RS"/>
              </w:rPr>
            </w:pPr>
          </w:p>
          <w:p w14:paraId="33BBC9E8" w14:textId="77777777" w:rsidR="002D17A0" w:rsidRPr="00223C1B" w:rsidRDefault="002D17A0" w:rsidP="00D10FD9">
            <w:pPr>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463DA452" w14:textId="77777777" w:rsidR="002D17A0" w:rsidRPr="00223C1B" w:rsidRDefault="002D17A0" w:rsidP="00D10FD9">
            <w:pPr>
              <w:rPr>
                <w:rFonts w:ascii="Arial" w:hAnsi="Arial" w:cs="Arial"/>
              </w:rPr>
            </w:pPr>
          </w:p>
        </w:tc>
      </w:tr>
      <w:tr w:rsidR="002D17A0" w:rsidRPr="00223C1B" w14:paraId="7490D591" w14:textId="77777777" w:rsidTr="00D10FD9">
        <w:trPr>
          <w:trHeight w:val="1433"/>
        </w:trPr>
        <w:tc>
          <w:tcPr>
            <w:tcW w:w="3651" w:type="dxa"/>
            <w:tcBorders>
              <w:top w:val="single" w:sz="4" w:space="0" w:color="auto"/>
              <w:left w:val="single" w:sz="4" w:space="0" w:color="auto"/>
              <w:bottom w:val="single" w:sz="4" w:space="0" w:color="auto"/>
              <w:right w:val="single" w:sz="4" w:space="0" w:color="auto"/>
            </w:tcBorders>
          </w:tcPr>
          <w:p w14:paraId="312F2177" w14:textId="77777777" w:rsidR="002D17A0" w:rsidRPr="00223C1B" w:rsidRDefault="002D17A0" w:rsidP="00D10FD9">
            <w:pPr>
              <w:rPr>
                <w:rFonts w:ascii="Arial" w:hAnsi="Arial" w:cs="Arial"/>
                <w:i/>
                <w:lang w:val="sr-Cyrl-RS"/>
              </w:rPr>
            </w:pPr>
            <w:r w:rsidRPr="00223C1B">
              <w:rPr>
                <w:rFonts w:ascii="Arial" w:hAnsi="Arial" w:cs="Arial"/>
                <w:i/>
                <w:lang w:val="sr-Cyrl-RS"/>
              </w:rPr>
              <w:t>3. Друго:</w:t>
            </w:r>
          </w:p>
          <w:p w14:paraId="7823A672" w14:textId="77777777" w:rsidR="002D17A0" w:rsidRPr="00223C1B" w:rsidRDefault="002D17A0" w:rsidP="00D10FD9">
            <w:pPr>
              <w:rPr>
                <w:rFonts w:ascii="Arial" w:hAnsi="Arial" w:cs="Arial"/>
                <w:i/>
                <w:lang w:val="sr-Cyrl-RS"/>
              </w:rPr>
            </w:pPr>
          </w:p>
          <w:p w14:paraId="0AB569EA" w14:textId="77777777" w:rsidR="002D17A0" w:rsidRPr="00223C1B" w:rsidRDefault="002D17A0" w:rsidP="00D10FD9">
            <w:pPr>
              <w:rPr>
                <w:rFonts w:ascii="Arial" w:hAnsi="Arial" w:cs="Arial"/>
                <w:i/>
                <w:lang w:val="sr-Cyrl-RS"/>
              </w:rPr>
            </w:pPr>
          </w:p>
          <w:p w14:paraId="6CACEB48" w14:textId="77777777" w:rsidR="002D17A0" w:rsidRPr="00223C1B" w:rsidRDefault="002D17A0" w:rsidP="00D10FD9">
            <w:pPr>
              <w:rPr>
                <w:rFonts w:ascii="Arial" w:hAnsi="Arial" w:cs="Arial"/>
                <w:i/>
                <w:lang w:val="sr-Cyrl-RS"/>
              </w:rPr>
            </w:pPr>
          </w:p>
          <w:p w14:paraId="40CB089D" w14:textId="77777777" w:rsidR="002D17A0" w:rsidRPr="00223C1B" w:rsidRDefault="002D17A0" w:rsidP="00D10FD9">
            <w:pPr>
              <w:rPr>
                <w:rFonts w:ascii="Arial" w:hAnsi="Arial" w:cs="Arial"/>
                <w:i/>
                <w:lang w:val="sr-Cyrl-RS"/>
              </w:rPr>
            </w:pPr>
          </w:p>
          <w:p w14:paraId="481658C2" w14:textId="77777777" w:rsidR="002D17A0" w:rsidRPr="00223C1B" w:rsidRDefault="002D17A0" w:rsidP="00D10FD9">
            <w:pPr>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1C57EFA2" w14:textId="77777777" w:rsidR="002D17A0" w:rsidRPr="00223C1B" w:rsidRDefault="002D17A0" w:rsidP="00D10FD9">
            <w:pPr>
              <w:rPr>
                <w:rFonts w:ascii="Arial" w:hAnsi="Arial" w:cs="Arial"/>
              </w:rPr>
            </w:pPr>
          </w:p>
        </w:tc>
      </w:tr>
    </w:tbl>
    <w:p w14:paraId="735E12F5" w14:textId="77777777" w:rsidR="002D17A0" w:rsidRPr="00223C1B" w:rsidRDefault="002D17A0" w:rsidP="002D17A0">
      <w:pPr>
        <w:tabs>
          <w:tab w:val="left" w:pos="720"/>
        </w:tabs>
        <w:rPr>
          <w:rFonts w:ascii="Arial" w:hAnsi="Arial" w:cs="Arial"/>
          <w:sz w:val="22"/>
          <w:szCs w:val="22"/>
          <w:lang w:val="sr-Cyrl-RS"/>
        </w:rPr>
      </w:pPr>
    </w:p>
    <w:p w14:paraId="7B0A47CC" w14:textId="77777777" w:rsidR="002D17A0" w:rsidRPr="00223C1B" w:rsidRDefault="002D17A0" w:rsidP="002D17A0">
      <w:pPr>
        <w:tabs>
          <w:tab w:val="left" w:pos="720"/>
        </w:tabs>
        <w:rPr>
          <w:rFonts w:ascii="Arial" w:hAnsi="Arial" w:cs="Arial"/>
          <w:sz w:val="22"/>
          <w:szCs w:val="22"/>
          <w:lang w:val="sr-Cyrl-RS"/>
        </w:rPr>
      </w:pPr>
    </w:p>
    <w:p w14:paraId="5471549E" w14:textId="77777777" w:rsidR="002D17A0" w:rsidRPr="00223C1B" w:rsidRDefault="002D17A0" w:rsidP="002D17A0">
      <w:pPr>
        <w:tabs>
          <w:tab w:val="left" w:pos="720"/>
        </w:tabs>
        <w:rPr>
          <w:rFonts w:ascii="Arial" w:hAnsi="Arial" w:cs="Arial"/>
          <w:sz w:val="22"/>
          <w:szCs w:val="22"/>
          <w:lang w:val="sr-Cyrl-RS"/>
        </w:rPr>
      </w:pPr>
    </w:p>
    <w:p w14:paraId="1AC826D0" w14:textId="77777777" w:rsidR="002D17A0" w:rsidRPr="00223C1B" w:rsidRDefault="002D17A0" w:rsidP="002D17A0">
      <w:pPr>
        <w:tabs>
          <w:tab w:val="left" w:pos="720"/>
        </w:tabs>
        <w:rPr>
          <w:rFonts w:ascii="Arial" w:hAnsi="Arial" w:cs="Arial"/>
          <w:sz w:val="22"/>
          <w:szCs w:val="22"/>
          <w:lang w:val="sr-Cyrl-RS"/>
        </w:rPr>
      </w:pPr>
    </w:p>
    <w:p w14:paraId="0B85C53E" w14:textId="77777777" w:rsidR="002D17A0" w:rsidRPr="00223C1B" w:rsidRDefault="002D17A0" w:rsidP="002D17A0">
      <w:pPr>
        <w:tabs>
          <w:tab w:val="left" w:pos="720"/>
        </w:tabs>
        <w:rPr>
          <w:rFonts w:ascii="Arial" w:hAnsi="Arial" w:cs="Arial"/>
          <w:sz w:val="22"/>
          <w:szCs w:val="22"/>
          <w:lang w:val="sr-Cyrl-RS"/>
        </w:rPr>
      </w:pPr>
    </w:p>
    <w:p w14:paraId="25ECA089" w14:textId="77777777" w:rsidR="002D17A0" w:rsidRPr="00223C1B" w:rsidRDefault="002D17A0" w:rsidP="002D17A0">
      <w:pPr>
        <w:tabs>
          <w:tab w:val="left" w:pos="720"/>
        </w:tabs>
        <w:rPr>
          <w:rFonts w:ascii="Arial" w:hAnsi="Arial" w:cs="Arial"/>
          <w:sz w:val="22"/>
          <w:szCs w:val="22"/>
          <w:lang w:val="sr-Cyrl-RS"/>
        </w:rPr>
      </w:pPr>
    </w:p>
    <w:p w14:paraId="01D7666A" w14:textId="77777777" w:rsidR="002D17A0" w:rsidRPr="00223C1B" w:rsidRDefault="002D17A0" w:rsidP="002D17A0">
      <w:pPr>
        <w:tabs>
          <w:tab w:val="left" w:pos="720"/>
        </w:tabs>
        <w:rPr>
          <w:rFonts w:ascii="Arial" w:hAnsi="Arial" w:cs="Arial"/>
          <w:sz w:val="22"/>
          <w:szCs w:val="22"/>
          <w:lang w:val="sr-Cyrl-RS"/>
        </w:rPr>
      </w:pPr>
    </w:p>
    <w:p w14:paraId="3F809E4A" w14:textId="77777777" w:rsidR="002D17A0" w:rsidRPr="00223C1B" w:rsidRDefault="002D17A0" w:rsidP="002D17A0">
      <w:pPr>
        <w:tabs>
          <w:tab w:val="left" w:pos="720"/>
        </w:tabs>
        <w:rPr>
          <w:rFonts w:ascii="Arial" w:hAnsi="Arial" w:cs="Arial"/>
          <w:sz w:val="22"/>
          <w:szCs w:val="22"/>
          <w:lang w:val="sr-Cyrl-RS"/>
        </w:rPr>
      </w:pPr>
    </w:p>
    <w:p w14:paraId="4445560D" w14:textId="77777777" w:rsidR="002D17A0" w:rsidRPr="00223C1B" w:rsidRDefault="002D17A0" w:rsidP="002D17A0">
      <w:pPr>
        <w:tabs>
          <w:tab w:val="left" w:pos="720"/>
        </w:tabs>
        <w:rPr>
          <w:rFonts w:ascii="Arial" w:hAnsi="Arial" w:cs="Arial"/>
          <w:sz w:val="22"/>
          <w:szCs w:val="22"/>
          <w:lang w:val="sr-Cyrl-RS"/>
        </w:rPr>
      </w:pPr>
    </w:p>
    <w:p w14:paraId="3303010C" w14:textId="77777777" w:rsidR="002D17A0" w:rsidRPr="00223C1B" w:rsidRDefault="002D17A0" w:rsidP="002D17A0">
      <w:pPr>
        <w:tabs>
          <w:tab w:val="left" w:pos="720"/>
        </w:tabs>
        <w:rPr>
          <w:rFonts w:ascii="Arial" w:hAnsi="Arial" w:cs="Arial"/>
          <w:sz w:val="22"/>
          <w:szCs w:val="22"/>
          <w:lang w:val="sr-Cyrl-RS"/>
        </w:rPr>
      </w:pPr>
    </w:p>
    <w:p w14:paraId="154BF869" w14:textId="77777777" w:rsidR="002D17A0" w:rsidRPr="00223C1B" w:rsidRDefault="002D17A0" w:rsidP="002D17A0">
      <w:pPr>
        <w:tabs>
          <w:tab w:val="left" w:pos="720"/>
        </w:tabs>
        <w:rPr>
          <w:rFonts w:ascii="Arial" w:hAnsi="Arial" w:cs="Arial"/>
          <w:sz w:val="22"/>
          <w:szCs w:val="22"/>
          <w:lang w:val="sr-Cyrl-RS"/>
        </w:rPr>
      </w:pPr>
    </w:p>
    <w:p w14:paraId="1E859FD3" w14:textId="77777777" w:rsidR="002D17A0" w:rsidRPr="00223C1B" w:rsidRDefault="002D17A0" w:rsidP="002D17A0">
      <w:pPr>
        <w:tabs>
          <w:tab w:val="left" w:pos="720"/>
        </w:tabs>
        <w:rPr>
          <w:rFonts w:ascii="Arial" w:hAnsi="Arial" w:cs="Arial"/>
          <w:sz w:val="22"/>
          <w:szCs w:val="22"/>
          <w:lang w:val="sr-Cyrl-RS"/>
        </w:rPr>
      </w:pPr>
    </w:p>
    <w:p w14:paraId="075126AA" w14:textId="77777777" w:rsidR="002D17A0" w:rsidRPr="00223C1B" w:rsidRDefault="002D17A0" w:rsidP="002D17A0">
      <w:pPr>
        <w:tabs>
          <w:tab w:val="left" w:pos="720"/>
        </w:tabs>
        <w:rPr>
          <w:rFonts w:ascii="Arial" w:hAnsi="Arial" w:cs="Arial"/>
          <w:sz w:val="22"/>
          <w:szCs w:val="22"/>
          <w:lang w:val="sr-Cyrl-RS"/>
        </w:rPr>
      </w:pPr>
    </w:p>
    <w:p w14:paraId="4F450666" w14:textId="77777777" w:rsidR="002D17A0" w:rsidRPr="00223C1B" w:rsidRDefault="002D17A0" w:rsidP="002D17A0">
      <w:pPr>
        <w:tabs>
          <w:tab w:val="left" w:pos="720"/>
        </w:tabs>
        <w:rPr>
          <w:rFonts w:ascii="Arial" w:hAnsi="Arial" w:cs="Arial"/>
          <w:sz w:val="22"/>
          <w:szCs w:val="22"/>
          <w:lang w:val="sr-Cyrl-RS"/>
        </w:rPr>
      </w:pPr>
    </w:p>
    <w:p w14:paraId="26134B33" w14:textId="77777777" w:rsidR="002D17A0" w:rsidRPr="00223C1B" w:rsidRDefault="002D17A0" w:rsidP="002D17A0">
      <w:pPr>
        <w:tabs>
          <w:tab w:val="left" w:pos="720"/>
        </w:tabs>
        <w:rPr>
          <w:rFonts w:ascii="Arial" w:hAnsi="Arial" w:cs="Arial"/>
          <w:sz w:val="22"/>
          <w:szCs w:val="22"/>
          <w:lang w:val="sr-Cyrl-RS"/>
        </w:rPr>
      </w:pPr>
    </w:p>
    <w:p w14:paraId="4D38BCB1" w14:textId="77777777" w:rsidR="002D17A0" w:rsidRDefault="002D17A0" w:rsidP="002D17A0">
      <w:pPr>
        <w:tabs>
          <w:tab w:val="left" w:pos="720"/>
        </w:tabs>
        <w:rPr>
          <w:rFonts w:ascii="Arial" w:hAnsi="Arial" w:cs="Arial"/>
          <w:sz w:val="22"/>
          <w:szCs w:val="22"/>
          <w:lang w:val="sr-Cyrl-RS"/>
        </w:rPr>
      </w:pPr>
    </w:p>
    <w:p w14:paraId="14ABB1FD" w14:textId="77777777" w:rsidR="002D17A0" w:rsidRDefault="002D17A0" w:rsidP="002D17A0">
      <w:pPr>
        <w:tabs>
          <w:tab w:val="left" w:pos="720"/>
        </w:tabs>
        <w:rPr>
          <w:rFonts w:ascii="Arial" w:hAnsi="Arial" w:cs="Arial"/>
          <w:sz w:val="22"/>
          <w:szCs w:val="22"/>
          <w:lang w:val="sr-Cyrl-RS"/>
        </w:rPr>
      </w:pPr>
    </w:p>
    <w:p w14:paraId="19D7E8AA" w14:textId="77777777" w:rsidR="002D17A0" w:rsidRPr="00223C1B" w:rsidRDefault="002D17A0" w:rsidP="002D17A0">
      <w:pPr>
        <w:tabs>
          <w:tab w:val="left" w:pos="720"/>
        </w:tabs>
        <w:rPr>
          <w:rFonts w:ascii="Arial" w:hAnsi="Arial" w:cs="Arial"/>
          <w:sz w:val="22"/>
          <w:szCs w:val="22"/>
          <w:lang w:val="sr-Cyrl-RS"/>
        </w:rPr>
      </w:pPr>
    </w:p>
    <w:p w14:paraId="0B058C9D" w14:textId="77777777" w:rsidR="002D17A0" w:rsidRPr="00223C1B" w:rsidRDefault="002D17A0" w:rsidP="002D17A0">
      <w:pPr>
        <w:tabs>
          <w:tab w:val="left" w:pos="720"/>
        </w:tabs>
        <w:rPr>
          <w:rFonts w:ascii="Arial" w:hAnsi="Arial" w:cs="Arial"/>
          <w:sz w:val="22"/>
          <w:szCs w:val="22"/>
          <w:lang w:val="sr-Cyrl-RS"/>
        </w:rPr>
      </w:pPr>
    </w:p>
    <w:p w14:paraId="6EF0281E" w14:textId="77777777" w:rsidR="002D17A0" w:rsidRDefault="002D17A0" w:rsidP="002D17A0">
      <w:pPr>
        <w:tabs>
          <w:tab w:val="left" w:pos="720"/>
        </w:tabs>
        <w:rPr>
          <w:rFonts w:ascii="Arial" w:hAnsi="Arial" w:cs="Arial"/>
          <w:sz w:val="22"/>
          <w:szCs w:val="22"/>
          <w:lang w:val="sr-Cyrl-RS"/>
        </w:rPr>
      </w:pPr>
    </w:p>
    <w:p w14:paraId="0E3FF2E0" w14:textId="77777777" w:rsidR="002D17A0" w:rsidRDefault="002D17A0" w:rsidP="002D17A0">
      <w:pPr>
        <w:tabs>
          <w:tab w:val="left" w:pos="720"/>
        </w:tabs>
        <w:rPr>
          <w:rFonts w:ascii="Arial" w:hAnsi="Arial" w:cs="Arial"/>
          <w:sz w:val="22"/>
          <w:szCs w:val="22"/>
          <w:lang w:val="sr-Cyrl-RS"/>
        </w:rPr>
      </w:pPr>
    </w:p>
    <w:p w14:paraId="4655251C" w14:textId="77777777" w:rsidR="002D17A0" w:rsidRDefault="002D17A0" w:rsidP="002D17A0">
      <w:pPr>
        <w:tabs>
          <w:tab w:val="left" w:pos="720"/>
        </w:tabs>
        <w:rPr>
          <w:rFonts w:ascii="Arial" w:hAnsi="Arial" w:cs="Arial"/>
          <w:sz w:val="22"/>
          <w:szCs w:val="22"/>
          <w:lang w:val="sr-Cyrl-RS"/>
        </w:rPr>
      </w:pPr>
    </w:p>
    <w:p w14:paraId="4B7D83AE" w14:textId="77777777" w:rsidR="002D17A0" w:rsidRDefault="002D17A0" w:rsidP="002D17A0">
      <w:pPr>
        <w:tabs>
          <w:tab w:val="left" w:pos="720"/>
        </w:tabs>
        <w:rPr>
          <w:rFonts w:ascii="Arial" w:hAnsi="Arial" w:cs="Arial"/>
          <w:sz w:val="22"/>
          <w:szCs w:val="22"/>
          <w:lang w:val="sr-Cyrl-RS"/>
        </w:rPr>
      </w:pPr>
    </w:p>
    <w:p w14:paraId="29318241" w14:textId="77777777" w:rsidR="002D17A0" w:rsidRDefault="002D17A0" w:rsidP="002D17A0">
      <w:pPr>
        <w:tabs>
          <w:tab w:val="left" w:pos="720"/>
        </w:tabs>
        <w:rPr>
          <w:rFonts w:ascii="Arial" w:hAnsi="Arial" w:cs="Arial"/>
          <w:sz w:val="22"/>
          <w:szCs w:val="22"/>
          <w:lang w:val="sr-Cyrl-RS"/>
        </w:rPr>
      </w:pPr>
    </w:p>
    <w:p w14:paraId="6B5EBB7F" w14:textId="77777777" w:rsidR="002D17A0" w:rsidRDefault="002D17A0" w:rsidP="002D17A0">
      <w:pPr>
        <w:tabs>
          <w:tab w:val="left" w:pos="720"/>
        </w:tabs>
        <w:rPr>
          <w:rFonts w:ascii="Arial" w:hAnsi="Arial" w:cs="Arial"/>
          <w:sz w:val="22"/>
          <w:szCs w:val="22"/>
          <w:lang w:val="sr-Cyrl-RS"/>
        </w:rPr>
      </w:pPr>
    </w:p>
    <w:p w14:paraId="2C4BE6B5" w14:textId="77777777" w:rsidR="002D17A0" w:rsidRPr="00223C1B" w:rsidRDefault="002D17A0" w:rsidP="002D17A0">
      <w:pPr>
        <w:tabs>
          <w:tab w:val="left" w:pos="720"/>
        </w:tabs>
        <w:rPr>
          <w:rFonts w:ascii="Arial" w:hAnsi="Arial" w:cs="Arial"/>
          <w:sz w:val="22"/>
          <w:szCs w:val="22"/>
          <w:lang w:val="sr-Cyrl-RS"/>
        </w:rPr>
      </w:pPr>
    </w:p>
    <w:p w14:paraId="76DE730F" w14:textId="77777777" w:rsidR="002D17A0" w:rsidRPr="00223C1B" w:rsidRDefault="002D17A0" w:rsidP="002D17A0">
      <w:pPr>
        <w:tabs>
          <w:tab w:val="left" w:pos="720"/>
        </w:tabs>
        <w:rPr>
          <w:rFonts w:ascii="Arial" w:hAnsi="Arial" w:cs="Arial"/>
          <w:sz w:val="22"/>
          <w:szCs w:val="22"/>
          <w:lang w:val="sr-Cyrl-RS"/>
        </w:rPr>
      </w:pPr>
    </w:p>
    <w:p w14:paraId="4EF10753" w14:textId="77777777" w:rsidR="002D17A0" w:rsidRDefault="002D17A0" w:rsidP="002D17A0">
      <w:pPr>
        <w:tabs>
          <w:tab w:val="left" w:pos="567"/>
          <w:tab w:val="left" w:pos="720"/>
        </w:tabs>
        <w:jc w:val="both"/>
        <w:rPr>
          <w:rFonts w:ascii="Arial" w:hAnsi="Arial" w:cs="Arial"/>
          <w:sz w:val="22"/>
          <w:szCs w:val="22"/>
          <w:lang w:val="en-US"/>
        </w:rPr>
      </w:pPr>
    </w:p>
    <w:p w14:paraId="0FB2E52E" w14:textId="77777777" w:rsidR="002D17A0" w:rsidRDefault="002D17A0" w:rsidP="002D17A0">
      <w:pPr>
        <w:tabs>
          <w:tab w:val="left" w:pos="720"/>
        </w:tabs>
        <w:rPr>
          <w:sz w:val="22"/>
          <w:szCs w:val="22"/>
        </w:rPr>
      </w:pPr>
    </w:p>
    <w:p w14:paraId="5D0ECA02" w14:textId="77777777" w:rsidR="002D17A0" w:rsidRDefault="002D17A0" w:rsidP="002D17A0">
      <w:pPr>
        <w:tabs>
          <w:tab w:val="left" w:pos="720"/>
        </w:tabs>
        <w:rPr>
          <w:sz w:val="22"/>
          <w:szCs w:val="22"/>
        </w:rPr>
      </w:pPr>
    </w:p>
    <w:p w14:paraId="1B68A6B0" w14:textId="77777777" w:rsidR="002D17A0" w:rsidRDefault="002D17A0" w:rsidP="002D17A0">
      <w:pPr>
        <w:tabs>
          <w:tab w:val="left" w:pos="720"/>
        </w:tabs>
        <w:rPr>
          <w:sz w:val="22"/>
          <w:szCs w:val="22"/>
        </w:rPr>
      </w:pPr>
    </w:p>
    <w:p w14:paraId="18CF805D" w14:textId="77777777" w:rsidR="002D17A0" w:rsidRDefault="002D17A0" w:rsidP="002D17A0">
      <w:pPr>
        <w:tabs>
          <w:tab w:val="left" w:pos="720"/>
        </w:tabs>
        <w:rPr>
          <w:sz w:val="22"/>
          <w:szCs w:val="22"/>
        </w:rPr>
      </w:pPr>
    </w:p>
    <w:p w14:paraId="6B7C1BC4" w14:textId="77777777" w:rsidR="002D17A0" w:rsidRDefault="002D17A0" w:rsidP="002D17A0">
      <w:pPr>
        <w:tabs>
          <w:tab w:val="left" w:pos="720"/>
        </w:tabs>
        <w:rPr>
          <w:sz w:val="22"/>
          <w:szCs w:val="22"/>
        </w:rPr>
      </w:pPr>
    </w:p>
    <w:p w14:paraId="13421FF3" w14:textId="77777777" w:rsidR="002D17A0" w:rsidRDefault="002D17A0" w:rsidP="002D17A0">
      <w:pPr>
        <w:tabs>
          <w:tab w:val="left" w:pos="720"/>
        </w:tabs>
        <w:rPr>
          <w:sz w:val="22"/>
          <w:szCs w:val="22"/>
        </w:rPr>
      </w:pPr>
    </w:p>
    <w:p w14:paraId="6AD05690" w14:textId="77777777" w:rsidR="002D17A0" w:rsidRDefault="002D17A0" w:rsidP="002D17A0">
      <w:pPr>
        <w:tabs>
          <w:tab w:val="left" w:pos="720"/>
        </w:tabs>
        <w:rPr>
          <w:sz w:val="22"/>
          <w:szCs w:val="22"/>
        </w:rPr>
      </w:pPr>
    </w:p>
    <w:p w14:paraId="5595AF5F" w14:textId="77777777" w:rsidR="002D17A0" w:rsidRDefault="002D17A0" w:rsidP="002D17A0">
      <w:pPr>
        <w:tabs>
          <w:tab w:val="left" w:pos="720"/>
        </w:tabs>
        <w:rPr>
          <w:sz w:val="22"/>
          <w:szCs w:val="22"/>
        </w:rPr>
      </w:pPr>
    </w:p>
    <w:p w14:paraId="6A75C06D" w14:textId="292AAD70" w:rsidR="002D17A0" w:rsidRDefault="002D17A0" w:rsidP="002D17A0">
      <w:pPr>
        <w:tabs>
          <w:tab w:val="left" w:pos="720"/>
        </w:tabs>
        <w:rPr>
          <w:sz w:val="22"/>
          <w:szCs w:val="22"/>
        </w:rPr>
      </w:pPr>
    </w:p>
    <w:p w14:paraId="654C7156" w14:textId="6A897337" w:rsidR="00063654" w:rsidRDefault="00063654" w:rsidP="002D17A0">
      <w:pPr>
        <w:tabs>
          <w:tab w:val="left" w:pos="720"/>
        </w:tabs>
        <w:rPr>
          <w:sz w:val="22"/>
          <w:szCs w:val="22"/>
        </w:rPr>
      </w:pPr>
    </w:p>
    <w:p w14:paraId="4206D6B6" w14:textId="3484F4F6" w:rsidR="00063654" w:rsidRDefault="00063654" w:rsidP="002D17A0">
      <w:pPr>
        <w:tabs>
          <w:tab w:val="left" w:pos="720"/>
        </w:tabs>
        <w:rPr>
          <w:sz w:val="22"/>
          <w:szCs w:val="22"/>
        </w:rPr>
      </w:pPr>
    </w:p>
    <w:p w14:paraId="2349E4D4" w14:textId="526D53C9" w:rsidR="002D17A0" w:rsidRPr="00223C1B" w:rsidRDefault="002D17A0" w:rsidP="002D17A0">
      <w:pPr>
        <w:tabs>
          <w:tab w:val="left" w:pos="720"/>
        </w:tabs>
        <w:rPr>
          <w:sz w:val="22"/>
          <w:szCs w:val="22"/>
        </w:rPr>
      </w:pPr>
    </w:p>
    <w:p w14:paraId="64DC5482" w14:textId="77777777" w:rsidR="002D17A0" w:rsidRPr="00223C1B" w:rsidRDefault="002D17A0" w:rsidP="002D17A0">
      <w:pPr>
        <w:pStyle w:val="KDPodnaslov1"/>
        <w:tabs>
          <w:tab w:val="clear" w:pos="567"/>
          <w:tab w:val="left" w:pos="0"/>
          <w:tab w:val="left" w:pos="720"/>
        </w:tabs>
        <w:spacing w:before="0"/>
        <w:rPr>
          <w:rFonts w:cs="Arial"/>
          <w:lang w:val="sr-Cyrl-CS"/>
        </w:rPr>
      </w:pPr>
    </w:p>
    <w:p w14:paraId="73A2E19B" w14:textId="77777777" w:rsidR="002D17A0" w:rsidRDefault="002D17A0" w:rsidP="002D17A0">
      <w:pPr>
        <w:pStyle w:val="Heading2"/>
      </w:pPr>
      <w:r w:rsidRPr="00223C1B">
        <w:t>МОДЕЛ ОКВИРНОГ СПОРАЗУМА</w:t>
      </w:r>
    </w:p>
    <w:p w14:paraId="4AB5E41B" w14:textId="77777777" w:rsidR="002D17A0" w:rsidRPr="00B51F58" w:rsidRDefault="002D17A0" w:rsidP="002D17A0">
      <w:pPr>
        <w:jc w:val="center"/>
        <w:rPr>
          <w:lang w:val="sr-Cyrl-RS" w:eastAsia="x-none"/>
        </w:rPr>
      </w:pPr>
    </w:p>
    <w:p w14:paraId="3EFCAFC2" w14:textId="77777777" w:rsidR="002D17A0" w:rsidRPr="00223C1B" w:rsidRDefault="002D17A0" w:rsidP="002D17A0">
      <w:pPr>
        <w:pStyle w:val="Heading2"/>
      </w:pPr>
      <w:r>
        <w:t>За партију 2</w:t>
      </w:r>
      <w:r w:rsidRPr="00223C1B">
        <w:t>.</w:t>
      </w:r>
      <w:r>
        <w:t xml:space="preserve"> Одржавање антивирусног софтвера</w:t>
      </w:r>
      <w:r w:rsidRPr="00223C1B">
        <w:t xml:space="preserve"> </w:t>
      </w:r>
      <w:r>
        <w:t xml:space="preserve">за потребе </w:t>
      </w:r>
      <w:r w:rsidRPr="00295E70">
        <w:t>ТЦ Београд</w:t>
      </w:r>
    </w:p>
    <w:p w14:paraId="7EEF780B" w14:textId="77777777" w:rsidR="002D17A0" w:rsidRPr="00223C1B" w:rsidRDefault="002D17A0" w:rsidP="002D17A0">
      <w:pPr>
        <w:pStyle w:val="KDParagraf"/>
        <w:tabs>
          <w:tab w:val="clear" w:pos="567"/>
          <w:tab w:val="left" w:pos="0"/>
          <w:tab w:val="left" w:pos="720"/>
        </w:tabs>
        <w:spacing w:before="0"/>
        <w:rPr>
          <w:rFonts w:cs="Arial"/>
          <w:lang w:val="sr-Cyrl-CS"/>
        </w:rPr>
      </w:pPr>
    </w:p>
    <w:p w14:paraId="43DD44A4" w14:textId="77777777" w:rsidR="002D17A0" w:rsidRPr="00223C1B" w:rsidRDefault="002D17A0" w:rsidP="002D17A0">
      <w:pPr>
        <w:pStyle w:val="KDParagraf"/>
        <w:tabs>
          <w:tab w:val="clear" w:pos="567"/>
          <w:tab w:val="left" w:pos="0"/>
          <w:tab w:val="left" w:pos="720"/>
        </w:tabs>
        <w:spacing w:before="0"/>
        <w:rPr>
          <w:rFonts w:cs="Arial"/>
          <w:lang w:val="sr-Cyrl-CS"/>
        </w:rPr>
      </w:pPr>
    </w:p>
    <w:p w14:paraId="1A9F3128" w14:textId="77777777" w:rsidR="002D17A0" w:rsidRPr="00223C1B" w:rsidRDefault="002D17A0" w:rsidP="002D17A0">
      <w:pPr>
        <w:pStyle w:val="KDParagraf"/>
        <w:tabs>
          <w:tab w:val="clear" w:pos="567"/>
          <w:tab w:val="left" w:pos="0"/>
          <w:tab w:val="left" w:pos="720"/>
        </w:tabs>
        <w:spacing w:before="0"/>
        <w:rPr>
          <w:rFonts w:cs="Arial"/>
          <w:b/>
          <w:lang w:val="sr-Cyrl-CS"/>
        </w:rPr>
      </w:pPr>
      <w:r w:rsidRPr="00223C1B">
        <w:rPr>
          <w:rFonts w:cs="Arial"/>
          <w:b/>
          <w:lang w:val="sr-Cyrl-RS"/>
        </w:rPr>
        <w:t>С</w:t>
      </w:r>
      <w:r w:rsidRPr="00223C1B">
        <w:rPr>
          <w:rFonts w:cs="Arial"/>
          <w:b/>
          <w:lang w:val="sr-Cyrl-CS"/>
        </w:rPr>
        <w:t>тране</w:t>
      </w:r>
      <w:r w:rsidRPr="00223C1B">
        <w:rPr>
          <w:rFonts w:cs="Arial"/>
          <w:b/>
          <w:lang w:val="sr-Cyrl-RS"/>
        </w:rPr>
        <w:t xml:space="preserve"> у споразуму</w:t>
      </w:r>
      <w:r w:rsidRPr="00223C1B">
        <w:rPr>
          <w:rFonts w:cs="Arial"/>
          <w:b/>
          <w:lang w:val="sr-Cyrl-CS"/>
        </w:rPr>
        <w:t>:</w:t>
      </w:r>
    </w:p>
    <w:p w14:paraId="682D7C62"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3409A5ED"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lang w:val="sr-Cyrl-RS"/>
        </w:rPr>
        <w:t xml:space="preserve">1. </w:t>
      </w:r>
      <w:r w:rsidRPr="00223C1B">
        <w:rPr>
          <w:rFonts w:ascii="Arial" w:hAnsi="Arial"/>
          <w:sz w:val="22"/>
          <w:szCs w:val="22"/>
        </w:rPr>
        <w:t>Јавно предузеће „Електропривреда Србије“</w:t>
      </w:r>
      <w:r>
        <w:rPr>
          <w:rFonts w:ascii="Arial" w:hAnsi="Arial"/>
          <w:sz w:val="22"/>
          <w:szCs w:val="22"/>
          <w:lang w:val="sr-Cyrl-RS"/>
        </w:rPr>
        <w:t xml:space="preserve"> </w:t>
      </w:r>
      <w:r w:rsidRPr="00223C1B">
        <w:rPr>
          <w:rFonts w:ascii="Arial" w:hAnsi="Arial"/>
          <w:sz w:val="22"/>
          <w:szCs w:val="22"/>
        </w:rPr>
        <w:t xml:space="preserve">Београд, Улица царице Милице бр. 2, Матични број 20053658, ПИБ 103920327, Текући рачун 160-700-13 </w:t>
      </w:r>
      <w:r w:rsidRPr="00223C1B">
        <w:rPr>
          <w:rFonts w:ascii="Arial" w:hAnsi="Arial"/>
          <w:sz w:val="22"/>
          <w:szCs w:val="22"/>
          <w:lang w:val="en-US"/>
        </w:rPr>
        <w:t>Banca</w:t>
      </w:r>
      <w:r w:rsidRPr="00223C1B">
        <w:rPr>
          <w:rFonts w:ascii="Arial" w:hAnsi="Arial"/>
          <w:sz w:val="22"/>
          <w:szCs w:val="22"/>
        </w:rPr>
        <w:t xml:space="preserve"> </w:t>
      </w:r>
      <w:r w:rsidRPr="00223C1B">
        <w:rPr>
          <w:rFonts w:ascii="Arial" w:hAnsi="Arial"/>
          <w:sz w:val="22"/>
          <w:szCs w:val="22"/>
          <w:lang w:val="en-US"/>
        </w:rPr>
        <w:t>Intes</w:t>
      </w:r>
      <w:r w:rsidRPr="00223C1B">
        <w:rPr>
          <w:rFonts w:ascii="Arial" w:hAnsi="Arial"/>
          <w:sz w:val="22"/>
          <w:szCs w:val="22"/>
        </w:rPr>
        <w:t xml:space="preserve">а ад Београд, које заступа законски заступник, Милорад Грчић, </w:t>
      </w:r>
      <w:r w:rsidRPr="00223C1B">
        <w:rPr>
          <w:rFonts w:ascii="Arial" w:hAnsi="Arial"/>
          <w:sz w:val="22"/>
          <w:szCs w:val="22"/>
          <w:lang w:val="sr-Cyrl-RS"/>
        </w:rPr>
        <w:t xml:space="preserve">в.д. </w:t>
      </w:r>
      <w:r w:rsidRPr="00223C1B">
        <w:rPr>
          <w:rFonts w:ascii="Arial" w:hAnsi="Arial"/>
          <w:sz w:val="22"/>
          <w:szCs w:val="22"/>
        </w:rPr>
        <w:t>директор</w:t>
      </w:r>
      <w:r w:rsidRPr="00223C1B">
        <w:rPr>
          <w:rFonts w:ascii="Arial" w:hAnsi="Arial"/>
          <w:sz w:val="22"/>
          <w:szCs w:val="22"/>
          <w:lang w:val="sr-Cyrl-RS"/>
        </w:rPr>
        <w:t>а</w:t>
      </w:r>
      <w:r w:rsidRPr="00223C1B">
        <w:rPr>
          <w:rFonts w:ascii="Arial" w:hAnsi="Arial"/>
          <w:sz w:val="22"/>
          <w:szCs w:val="22"/>
        </w:rPr>
        <w:t xml:space="preserve"> (у даљем тексту: К</w:t>
      </w:r>
      <w:r w:rsidRPr="00223C1B">
        <w:rPr>
          <w:rFonts w:ascii="Arial" w:hAnsi="Arial"/>
          <w:sz w:val="22"/>
          <w:szCs w:val="22"/>
          <w:lang w:val="sr-Cyrl-RS"/>
        </w:rPr>
        <w:t>орисник услуге</w:t>
      </w:r>
      <w:r w:rsidRPr="00223C1B">
        <w:rPr>
          <w:rFonts w:ascii="Arial" w:hAnsi="Arial"/>
          <w:sz w:val="22"/>
          <w:szCs w:val="22"/>
        </w:rPr>
        <w:t>)</w:t>
      </w:r>
    </w:p>
    <w:p w14:paraId="712F4545"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и</w:t>
      </w:r>
    </w:p>
    <w:p w14:paraId="3D814F8B"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223C1B">
        <w:rPr>
          <w:rFonts w:ascii="Arial" w:eastAsia="Calibri" w:hAnsi="Arial"/>
          <w:sz w:val="22"/>
          <w:szCs w:val="22"/>
          <w:lang w:val="sr-Cyrl-RS"/>
        </w:rPr>
        <w:t>ужалац услуге</w:t>
      </w:r>
      <w:r w:rsidRPr="00223C1B">
        <w:rPr>
          <w:rFonts w:ascii="Arial" w:eastAsia="Calibri" w:hAnsi="Arial"/>
          <w:sz w:val="22"/>
          <w:szCs w:val="22"/>
        </w:rPr>
        <w:t xml:space="preserve">) </w:t>
      </w:r>
    </w:p>
    <w:p w14:paraId="24D55B7E" w14:textId="77777777" w:rsidR="002D17A0" w:rsidRPr="00223C1B" w:rsidRDefault="002D17A0" w:rsidP="002D17A0">
      <w:pPr>
        <w:tabs>
          <w:tab w:val="left" w:pos="720"/>
        </w:tabs>
        <w:spacing w:before="120"/>
        <w:jc w:val="both"/>
        <w:rPr>
          <w:rFonts w:ascii="Arial" w:hAnsi="Arial"/>
          <w:sz w:val="22"/>
          <w:szCs w:val="22"/>
        </w:rPr>
      </w:pPr>
    </w:p>
    <w:p w14:paraId="2823BC01" w14:textId="77777777" w:rsidR="002D17A0" w:rsidRPr="00223C1B" w:rsidRDefault="002D17A0" w:rsidP="002D17A0">
      <w:pPr>
        <w:tabs>
          <w:tab w:val="left" w:pos="720"/>
        </w:tabs>
        <w:spacing w:before="120"/>
        <w:jc w:val="both"/>
        <w:rPr>
          <w:rFonts w:ascii="Arial" w:eastAsia="Calibri" w:hAnsi="Arial"/>
          <w:sz w:val="22"/>
          <w:szCs w:val="22"/>
          <w:lang w:val="sr-Cyrl-BA"/>
        </w:rPr>
      </w:pPr>
      <w:r w:rsidRPr="00223C1B">
        <w:rPr>
          <w:rFonts w:ascii="Arial" w:eastAsia="Calibri" w:hAnsi="Arial"/>
          <w:sz w:val="22"/>
          <w:szCs w:val="22"/>
        </w:rPr>
        <w:t>2а)________________________________________из</w:t>
      </w:r>
      <w:r w:rsidRPr="00223C1B">
        <w:rPr>
          <w:rFonts w:ascii="Arial" w:eastAsia="Calibri" w:hAnsi="Arial"/>
          <w:sz w:val="22"/>
          <w:szCs w:val="22"/>
        </w:rPr>
        <w:tab/>
        <w:t>_____________, улица</w:t>
      </w:r>
    </w:p>
    <w:p w14:paraId="7DF033EC"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 xml:space="preserve"> ___________________ бр. ___, ПИБ: _____________, матични број _____________, </w:t>
      </w:r>
      <w:r w:rsidRPr="00223C1B">
        <w:rPr>
          <w:rFonts w:ascii="Arial" w:hAnsi="Arial"/>
          <w:sz w:val="22"/>
          <w:szCs w:val="22"/>
        </w:rPr>
        <w:t xml:space="preserve">Текући рачун </w:t>
      </w:r>
      <w:r w:rsidRPr="00223C1B">
        <w:rPr>
          <w:rFonts w:ascii="Arial" w:hAnsi="Arial"/>
          <w:sz w:val="22"/>
          <w:szCs w:val="22"/>
          <w:lang w:val="sr-Latn-RS"/>
        </w:rPr>
        <w:t>____________,</w:t>
      </w:r>
      <w:r w:rsidRPr="00223C1B">
        <w:rPr>
          <w:rFonts w:ascii="Arial" w:hAnsi="Arial"/>
          <w:sz w:val="22"/>
          <w:szCs w:val="22"/>
        </w:rPr>
        <w:t xml:space="preserve"> </w:t>
      </w:r>
      <w:r w:rsidRPr="00223C1B">
        <w:rPr>
          <w:rFonts w:ascii="Arial" w:hAnsi="Arial"/>
          <w:sz w:val="22"/>
          <w:szCs w:val="22"/>
          <w:lang w:val="sr-Cyrl-RS"/>
        </w:rPr>
        <w:t xml:space="preserve">банка </w:t>
      </w:r>
      <w:r w:rsidRPr="00223C1B">
        <w:rPr>
          <w:rFonts w:ascii="Arial" w:hAnsi="Arial"/>
          <w:sz w:val="22"/>
          <w:szCs w:val="22"/>
        </w:rPr>
        <w:t xml:space="preserve">______________ </w:t>
      </w:r>
      <w:r w:rsidRPr="00223C1B">
        <w:rPr>
          <w:rFonts w:ascii="Arial" w:hAnsi="Arial"/>
          <w:sz w:val="22"/>
          <w:szCs w:val="22"/>
          <w:lang w:val="sr-Cyrl-RS"/>
        </w:rPr>
        <w:t>,</w:t>
      </w:r>
      <w:r>
        <w:rPr>
          <w:rFonts w:ascii="Arial" w:hAnsi="Arial"/>
          <w:sz w:val="22"/>
          <w:szCs w:val="22"/>
          <w:lang w:val="sr-Cyrl-RS"/>
        </w:rPr>
        <w:t xml:space="preserve"> </w:t>
      </w:r>
      <w:r w:rsidRPr="00223C1B">
        <w:rPr>
          <w:rFonts w:ascii="Arial" w:eastAsia="Calibri" w:hAnsi="Arial"/>
          <w:sz w:val="22"/>
          <w:szCs w:val="22"/>
        </w:rPr>
        <w:t>кога заступа __________________________, (члан групе понуђача или подизвођач)</w:t>
      </w:r>
    </w:p>
    <w:p w14:paraId="0304E278" w14:textId="77777777" w:rsidR="002D17A0" w:rsidRPr="00223C1B" w:rsidRDefault="002D17A0" w:rsidP="002D17A0">
      <w:pPr>
        <w:tabs>
          <w:tab w:val="left" w:pos="720"/>
        </w:tabs>
        <w:spacing w:before="120"/>
        <w:jc w:val="both"/>
        <w:rPr>
          <w:rFonts w:ascii="Arial" w:eastAsia="Calibri" w:hAnsi="Arial"/>
          <w:sz w:val="22"/>
          <w:szCs w:val="22"/>
          <w:lang w:val="sr-Cyrl-BA"/>
        </w:rPr>
      </w:pPr>
      <w:r w:rsidRPr="00223C1B">
        <w:rPr>
          <w:rFonts w:ascii="Arial" w:eastAsia="Calibri" w:hAnsi="Arial"/>
          <w:sz w:val="22"/>
          <w:szCs w:val="22"/>
        </w:rPr>
        <w:t>2б)_______________________________________из</w:t>
      </w:r>
      <w:r w:rsidRPr="00223C1B">
        <w:rPr>
          <w:rFonts w:ascii="Arial" w:eastAsia="Calibri" w:hAnsi="Arial"/>
          <w:sz w:val="22"/>
          <w:szCs w:val="22"/>
        </w:rPr>
        <w:tab/>
        <w:t>_____________, улица</w:t>
      </w:r>
    </w:p>
    <w:p w14:paraId="6D70C146"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 xml:space="preserve"> ___________________ бр. ___, ПИБ: _____________, матични број _____________, </w:t>
      </w:r>
    </w:p>
    <w:p w14:paraId="19B396AA"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hAnsi="Arial"/>
          <w:sz w:val="22"/>
          <w:szCs w:val="22"/>
        </w:rPr>
        <w:t xml:space="preserve">Текући рачун </w:t>
      </w:r>
      <w:r w:rsidRPr="00223C1B">
        <w:rPr>
          <w:rFonts w:ascii="Arial" w:hAnsi="Arial"/>
          <w:sz w:val="22"/>
          <w:szCs w:val="22"/>
          <w:lang w:val="sr-Latn-RS"/>
        </w:rPr>
        <w:t>____________,</w:t>
      </w:r>
      <w:r w:rsidRPr="00223C1B">
        <w:rPr>
          <w:rFonts w:ascii="Arial" w:hAnsi="Arial"/>
          <w:sz w:val="22"/>
          <w:szCs w:val="22"/>
        </w:rPr>
        <w:t xml:space="preserve"> </w:t>
      </w:r>
      <w:r w:rsidRPr="00223C1B">
        <w:rPr>
          <w:rFonts w:ascii="Arial" w:hAnsi="Arial"/>
          <w:sz w:val="22"/>
          <w:szCs w:val="22"/>
          <w:lang w:val="sr-Cyrl-RS"/>
        </w:rPr>
        <w:t xml:space="preserve">банка </w:t>
      </w:r>
      <w:r>
        <w:rPr>
          <w:rFonts w:ascii="Arial" w:hAnsi="Arial"/>
          <w:sz w:val="22"/>
          <w:szCs w:val="22"/>
        </w:rPr>
        <w:t>______________</w:t>
      </w:r>
      <w:r w:rsidRPr="00223C1B">
        <w:rPr>
          <w:rFonts w:ascii="Arial" w:hAnsi="Arial"/>
          <w:sz w:val="22"/>
          <w:szCs w:val="22"/>
          <w:lang w:val="sr-Cyrl-RS"/>
        </w:rPr>
        <w:t>,</w:t>
      </w:r>
      <w:r>
        <w:rPr>
          <w:rFonts w:ascii="Arial" w:hAnsi="Arial"/>
          <w:sz w:val="22"/>
          <w:szCs w:val="22"/>
          <w:lang w:val="sr-Cyrl-RS"/>
        </w:rPr>
        <w:t xml:space="preserve"> </w:t>
      </w:r>
      <w:r w:rsidRPr="00223C1B">
        <w:rPr>
          <w:rFonts w:ascii="Arial" w:eastAsia="Calibri" w:hAnsi="Arial"/>
          <w:sz w:val="22"/>
          <w:szCs w:val="22"/>
        </w:rPr>
        <w:t>кога  заступа _______________________, (члан групе понуђача или подизвођач)</w:t>
      </w:r>
    </w:p>
    <w:p w14:paraId="19A7C875" w14:textId="77777777" w:rsidR="002D17A0" w:rsidRPr="00223C1B" w:rsidRDefault="002D17A0" w:rsidP="002D17A0">
      <w:pPr>
        <w:tabs>
          <w:tab w:val="left" w:pos="720"/>
        </w:tabs>
        <w:spacing w:before="120"/>
        <w:jc w:val="both"/>
        <w:rPr>
          <w:rFonts w:ascii="Arial" w:eastAsia="Calibri" w:hAnsi="Arial"/>
          <w:sz w:val="22"/>
          <w:szCs w:val="22"/>
        </w:rPr>
      </w:pPr>
    </w:p>
    <w:p w14:paraId="54C1FC08"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 xml:space="preserve">(у даљем тексту заједно: </w:t>
      </w:r>
      <w:r w:rsidRPr="00223C1B">
        <w:rPr>
          <w:rFonts w:ascii="Arial" w:hAnsi="Arial"/>
          <w:sz w:val="22"/>
          <w:szCs w:val="22"/>
          <w:lang w:val="sr-Cyrl-RS"/>
        </w:rPr>
        <w:t>С</w:t>
      </w:r>
      <w:r w:rsidRPr="00223C1B">
        <w:rPr>
          <w:rFonts w:ascii="Arial" w:hAnsi="Arial"/>
          <w:sz w:val="22"/>
          <w:szCs w:val="22"/>
        </w:rPr>
        <w:t>тране</w:t>
      </w:r>
      <w:r w:rsidRPr="00223C1B">
        <w:rPr>
          <w:rFonts w:ascii="Arial" w:hAnsi="Arial"/>
          <w:sz w:val="22"/>
          <w:szCs w:val="22"/>
          <w:lang w:val="sr-Cyrl-RS"/>
        </w:rPr>
        <w:t xml:space="preserve"> у споразуму</w:t>
      </w:r>
      <w:r w:rsidRPr="00223C1B">
        <w:rPr>
          <w:rFonts w:ascii="Arial" w:hAnsi="Arial"/>
          <w:sz w:val="22"/>
          <w:szCs w:val="22"/>
        </w:rPr>
        <w:t>)</w:t>
      </w:r>
    </w:p>
    <w:p w14:paraId="30EE9C58" w14:textId="77777777" w:rsidR="002D17A0" w:rsidRPr="00223C1B" w:rsidRDefault="002D17A0" w:rsidP="002D17A0">
      <w:pPr>
        <w:tabs>
          <w:tab w:val="left" w:pos="720"/>
        </w:tabs>
        <w:spacing w:before="120"/>
        <w:jc w:val="both"/>
        <w:rPr>
          <w:rFonts w:ascii="Arial" w:hAnsi="Arial"/>
          <w:sz w:val="22"/>
          <w:szCs w:val="22"/>
        </w:rPr>
      </w:pPr>
    </w:p>
    <w:p w14:paraId="4CF0A2DA"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закључиле су у Београду, дана __________.године следећи:</w:t>
      </w:r>
    </w:p>
    <w:p w14:paraId="46A45897" w14:textId="77777777" w:rsidR="002D17A0" w:rsidRPr="00223C1B" w:rsidRDefault="002D17A0" w:rsidP="002D17A0">
      <w:pPr>
        <w:tabs>
          <w:tab w:val="left" w:pos="720"/>
        </w:tabs>
        <w:spacing w:before="120"/>
        <w:jc w:val="both"/>
        <w:rPr>
          <w:rFonts w:ascii="Arial" w:hAnsi="Arial"/>
          <w:sz w:val="22"/>
          <w:szCs w:val="22"/>
        </w:rPr>
      </w:pPr>
    </w:p>
    <w:p w14:paraId="29E77911" w14:textId="77777777" w:rsidR="002D17A0" w:rsidRPr="00223C1B" w:rsidRDefault="002D17A0" w:rsidP="002D17A0">
      <w:pPr>
        <w:pStyle w:val="KDParagraf"/>
        <w:tabs>
          <w:tab w:val="clear" w:pos="567"/>
          <w:tab w:val="left" w:pos="0"/>
          <w:tab w:val="left" w:pos="720"/>
        </w:tabs>
        <w:spacing w:before="0"/>
        <w:rPr>
          <w:rFonts w:cs="Arial"/>
          <w:lang w:val="sr-Cyrl-CS"/>
        </w:rPr>
      </w:pPr>
    </w:p>
    <w:p w14:paraId="301C3D58"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CS"/>
        </w:rPr>
        <w:t>ОКВИРНИ СПОРАЗУМ</w:t>
      </w:r>
      <w:r w:rsidRPr="00223C1B">
        <w:rPr>
          <w:rFonts w:cs="Arial"/>
          <w:b/>
          <w:lang w:val="sr-Cyrl-RS"/>
        </w:rPr>
        <w:t xml:space="preserve"> </w:t>
      </w:r>
    </w:p>
    <w:p w14:paraId="466A2D57"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О ПРУЖАЊУ УСЛУГЕ</w:t>
      </w:r>
    </w:p>
    <w:p w14:paraId="725A2A4F" w14:textId="77777777" w:rsidR="002D17A0" w:rsidRPr="00223C1B" w:rsidRDefault="002D17A0" w:rsidP="002D17A0">
      <w:pPr>
        <w:pStyle w:val="KDParagraf"/>
        <w:tabs>
          <w:tab w:val="clear" w:pos="567"/>
          <w:tab w:val="left" w:pos="0"/>
          <w:tab w:val="left" w:pos="720"/>
        </w:tabs>
        <w:spacing w:before="0"/>
        <w:rPr>
          <w:rFonts w:cs="Arial"/>
          <w:lang w:val="sr-Cyrl-CS"/>
        </w:rPr>
      </w:pPr>
    </w:p>
    <w:p w14:paraId="08161263"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Имајући у виду:  </w:t>
      </w:r>
    </w:p>
    <w:p w14:paraId="51CC12D7"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да је Наручилац (у даљем тексту: Корисник услуге) спровео, ________отворени поступак јавне набавке, сагласно члану 32. Закона о јавним набавкама  („Службени гласник РС“ број 124/2012, 14/2015 и 68/2015), (у даљем тексту: Закон)</w:t>
      </w:r>
      <w:r w:rsidRPr="00223C1B">
        <w:rPr>
          <w:rFonts w:cs="Arial"/>
          <w:lang w:val="sr-Cyrl-RS"/>
        </w:rPr>
        <w:t>,</w:t>
      </w:r>
      <w:r w:rsidRPr="00223C1B">
        <w:rPr>
          <w:lang w:val="sr-Cyrl-CS"/>
        </w:rPr>
        <w:t xml:space="preserve"> </w:t>
      </w:r>
      <w:r w:rsidRPr="00223C1B">
        <w:rPr>
          <w:rFonts w:cs="Arial"/>
          <w:lang w:val="sr-Cyrl-CS"/>
        </w:rPr>
        <w:t xml:space="preserve">ради закључења оквирног споразума са једним понуђачем на период </w:t>
      </w:r>
      <w:r>
        <w:rPr>
          <w:rFonts w:cs="Arial"/>
          <w:lang w:val="sr-Cyrl-CS"/>
        </w:rPr>
        <w:t>од једне године</w:t>
      </w:r>
      <w:r w:rsidRPr="00223C1B">
        <w:rPr>
          <w:rFonts w:cs="Arial"/>
          <w:lang w:val="sr-Cyrl-RS"/>
        </w:rPr>
        <w:t>,</w:t>
      </w:r>
      <w:r w:rsidRPr="00223C1B">
        <w:rPr>
          <w:rFonts w:cs="Arial"/>
          <w:lang w:val="sr-Cyrl-CS"/>
        </w:rPr>
        <w:t xml:space="preserve"> ради набавке услуга и то</w:t>
      </w:r>
      <w:r w:rsidRPr="00223C1B">
        <w:rPr>
          <w:rFonts w:cs="Arial"/>
          <w:lang w:val="sr-Cyrl-RS"/>
        </w:rPr>
        <w:t xml:space="preserve"> „Одржавање </w:t>
      </w:r>
      <w:r>
        <w:rPr>
          <w:rFonts w:cs="Arial"/>
          <w:lang w:val="sr-Cyrl-RS"/>
        </w:rPr>
        <w:t>антивирусног софтвера</w:t>
      </w:r>
      <w:r w:rsidRPr="00223C1B">
        <w:rPr>
          <w:rFonts w:cs="Arial"/>
          <w:lang w:val="sr-Cyrl-RS"/>
        </w:rPr>
        <w:t xml:space="preserve">, </w:t>
      </w:r>
      <w:r>
        <w:rPr>
          <w:rFonts w:cs="Arial"/>
          <w:lang w:val="sr-Cyrl-RS"/>
        </w:rPr>
        <w:t>ЈN/8000/0091/2016</w:t>
      </w:r>
      <w:r w:rsidRPr="00223C1B">
        <w:rPr>
          <w:rFonts w:cs="Arial"/>
          <w:lang w:val="sr-Cyrl-RS"/>
        </w:rPr>
        <w:t xml:space="preserve">, за партију </w:t>
      </w:r>
      <w:r>
        <w:rPr>
          <w:rFonts w:cs="Arial"/>
          <w:lang w:val="sr-Cyrl-RS"/>
        </w:rPr>
        <w:t>2</w:t>
      </w:r>
      <w:r w:rsidRPr="00223C1B">
        <w:rPr>
          <w:rFonts w:cs="Arial"/>
          <w:lang w:val="sr-Cyrl-RS"/>
        </w:rPr>
        <w:t xml:space="preserve">. Одржавање </w:t>
      </w:r>
      <w:r>
        <w:rPr>
          <w:rFonts w:cs="Arial"/>
          <w:lang w:val="sr-Cyrl-RS"/>
        </w:rPr>
        <w:t>антивирусног софтвера</w:t>
      </w:r>
      <w:r w:rsidRPr="0039291C">
        <w:rPr>
          <w:rFonts w:cs="Arial"/>
          <w:lang w:val="sr-Cyrl-RS"/>
        </w:rPr>
        <w:t xml:space="preserve"> </w:t>
      </w:r>
      <w:r>
        <w:rPr>
          <w:rFonts w:cs="Arial"/>
          <w:lang w:val="sr-Cyrl-RS"/>
        </w:rPr>
        <w:t>за потребе ТЦ Београд“</w:t>
      </w:r>
      <w:r w:rsidRPr="00223C1B">
        <w:rPr>
          <w:rFonts w:cs="Arial"/>
          <w:lang w:val="sr-Cyrl-RS"/>
        </w:rPr>
        <w:t>;</w:t>
      </w:r>
    </w:p>
    <w:p w14:paraId="1CFBA8C2"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223C1B">
        <w:rPr>
          <w:lang w:val="ru-RU"/>
        </w:rPr>
        <w:t xml:space="preserve"> </w:t>
      </w:r>
      <w:r w:rsidRPr="00223C1B">
        <w:rPr>
          <w:rFonts w:cs="Arial"/>
          <w:lang w:val="ru-RU"/>
        </w:rPr>
        <w:t xml:space="preserve">и на </w:t>
      </w:r>
      <w:r w:rsidRPr="00223C1B">
        <w:rPr>
          <w:rFonts w:cs="Arial"/>
          <w:lang w:val="sr-Cyrl-RS"/>
        </w:rPr>
        <w:t>П</w:t>
      </w:r>
      <w:r w:rsidRPr="00223C1B">
        <w:rPr>
          <w:rFonts w:cs="Arial"/>
          <w:lang w:val="ru-RU"/>
        </w:rPr>
        <w:t>орталу Службених гласила и база прописа</w:t>
      </w:r>
      <w:r w:rsidRPr="00223C1B">
        <w:rPr>
          <w:rFonts w:cs="Arial"/>
          <w:lang w:val="sr-Cyrl-CS"/>
        </w:rPr>
        <w:t>;</w:t>
      </w:r>
    </w:p>
    <w:p w14:paraId="7D85EE78"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 xml:space="preserve">да Понуда Понуђача (у даљем тексту: Пружалац услуге) у _________отвореном поступку за ЈН број </w:t>
      </w:r>
      <w:r>
        <w:rPr>
          <w:rFonts w:cs="Arial"/>
          <w:lang w:val="sr-Cyrl-RS"/>
        </w:rPr>
        <w:t>ЈN/8000/0091/2016</w:t>
      </w:r>
      <w:r w:rsidRPr="00223C1B">
        <w:rPr>
          <w:rFonts w:cs="Arial"/>
          <w:lang w:val="sr-Cyrl-RS"/>
        </w:rPr>
        <w:t xml:space="preserve">, </w:t>
      </w:r>
      <w:r w:rsidRPr="00223C1B">
        <w:rPr>
          <w:rFonts w:cs="Arial"/>
          <w:lang w:val="sr-Cyrl-CS"/>
        </w:rPr>
        <w:t xml:space="preserve">која је заведена код Корисника услуге под ЈП </w:t>
      </w:r>
      <w:r>
        <w:rPr>
          <w:rFonts w:cs="Arial"/>
          <w:lang w:val="sr-Cyrl-CS"/>
        </w:rPr>
        <w:t>ЕПС  бројем ______ од _____.2017</w:t>
      </w:r>
      <w:r w:rsidRPr="00223C1B">
        <w:rPr>
          <w:rFonts w:cs="Arial"/>
          <w:lang w:val="sr-Cyrl-CS"/>
        </w:rPr>
        <w:t xml:space="preserve">. године у потпуности одговара захтеву Корисника услуге из позива за подношење понуда и Конкурсној документацији; </w:t>
      </w:r>
    </w:p>
    <w:p w14:paraId="161A6330" w14:textId="77777777" w:rsidR="002D17A0" w:rsidRPr="00223C1B" w:rsidRDefault="002D17A0" w:rsidP="002D17A0">
      <w:pPr>
        <w:pStyle w:val="KDParagraf"/>
        <w:tabs>
          <w:tab w:val="clear" w:pos="567"/>
          <w:tab w:val="left" w:pos="0"/>
          <w:tab w:val="left" w:pos="720"/>
        </w:tabs>
        <w:spacing w:before="0"/>
        <w:rPr>
          <w:rFonts w:cs="Arial"/>
          <w:b/>
          <w:lang w:val="sr-Cyrl-CS"/>
        </w:rPr>
      </w:pPr>
      <w:r w:rsidRPr="00223C1B">
        <w:rPr>
          <w:rFonts w:cs="Arial"/>
          <w:lang w:val="sr-Cyrl-CS"/>
        </w:rPr>
        <w:t>•</w:t>
      </w:r>
      <w:r w:rsidRPr="00223C1B">
        <w:rPr>
          <w:rFonts w:cs="Arial"/>
          <w:lang w:val="sr-Cyrl-CS"/>
        </w:rPr>
        <w:tab/>
        <w:t>да је Корисник услуге, на основу Понуде Пружаоца услуге  и Одлуке о закључењу</w:t>
      </w:r>
      <w:r w:rsidRPr="00223C1B">
        <w:rPr>
          <w:rFonts w:cs="Arial"/>
          <w:lang w:val="sr-Cyrl-RS"/>
        </w:rPr>
        <w:t xml:space="preserve"> </w:t>
      </w:r>
      <w:r w:rsidRPr="00223C1B">
        <w:rPr>
          <w:rFonts w:cs="Arial"/>
          <w:lang w:val="sr-Cyrl-CS"/>
        </w:rPr>
        <w:t>Оквирног споразума</w:t>
      </w:r>
      <w:r w:rsidRPr="00223C1B">
        <w:rPr>
          <w:rFonts w:cs="Arial"/>
          <w:lang w:val="sr-Cyrl-RS"/>
        </w:rPr>
        <w:t xml:space="preserve"> број ___________од__________,</w:t>
      </w:r>
      <w:r w:rsidRPr="00223C1B">
        <w:rPr>
          <w:rFonts w:cs="Arial"/>
          <w:lang w:val="sr-Cyrl-CS"/>
        </w:rPr>
        <w:t xml:space="preserve"> изабрао Пружаоца услуге за реализацију </w:t>
      </w:r>
      <w:r w:rsidRPr="00223C1B">
        <w:rPr>
          <w:rFonts w:cs="Arial"/>
          <w:lang w:val="sr-Cyrl-RS"/>
        </w:rPr>
        <w:t>У</w:t>
      </w:r>
      <w:r w:rsidRPr="00223C1B">
        <w:rPr>
          <w:rFonts w:cs="Arial"/>
          <w:lang w:val="sr-Cyrl-CS"/>
        </w:rPr>
        <w:t>слуге, јавна набавка број</w:t>
      </w:r>
      <w:r w:rsidRPr="00223C1B">
        <w:rPr>
          <w:rFonts w:cs="Arial"/>
          <w:lang w:val="sr-Cyrl-RS"/>
        </w:rPr>
        <w:t xml:space="preserve"> </w:t>
      </w:r>
      <w:r>
        <w:rPr>
          <w:rFonts w:cs="Arial"/>
          <w:lang w:val="sr-Cyrl-RS"/>
        </w:rPr>
        <w:t>ЈN/8000/0091/2016</w:t>
      </w:r>
      <w:r w:rsidRPr="00223C1B">
        <w:rPr>
          <w:rFonts w:cs="Arial"/>
          <w:lang w:val="sr-Cyrl-RS"/>
        </w:rPr>
        <w:t>.</w:t>
      </w:r>
    </w:p>
    <w:p w14:paraId="0D5BEA01" w14:textId="77777777" w:rsidR="002D17A0" w:rsidRPr="00223C1B" w:rsidRDefault="002D17A0" w:rsidP="002D17A0">
      <w:pPr>
        <w:numPr>
          <w:ilvl w:val="0"/>
          <w:numId w:val="24"/>
        </w:numPr>
        <w:tabs>
          <w:tab w:val="left" w:pos="720"/>
        </w:tabs>
        <w:autoSpaceDE w:val="0"/>
        <w:autoSpaceDN w:val="0"/>
        <w:adjustRightInd w:val="0"/>
        <w:spacing w:after="45" w:line="276" w:lineRule="auto"/>
        <w:ind w:left="0" w:firstLine="0"/>
        <w:contextualSpacing/>
        <w:rPr>
          <w:rFonts w:ascii="Arial" w:hAnsi="Arial" w:cs="Arial"/>
          <w:color w:val="000000"/>
          <w:sz w:val="22"/>
          <w:szCs w:val="22"/>
          <w:lang w:eastAsia="sr-Latn-CS"/>
        </w:rPr>
      </w:pPr>
      <w:r w:rsidRPr="00223C1B">
        <w:rPr>
          <w:rFonts w:ascii="Arial" w:hAnsi="Arial" w:cs="Arial"/>
          <w:color w:val="000000"/>
          <w:sz w:val="22"/>
          <w:szCs w:val="22"/>
          <w:lang w:eastAsia="sr-Latn-CS"/>
        </w:rPr>
        <w:t xml:space="preserve">овај </w:t>
      </w:r>
      <w:r w:rsidRPr="00223C1B">
        <w:rPr>
          <w:rFonts w:ascii="Arial" w:hAnsi="Arial" w:cs="Arial"/>
          <w:color w:val="000000"/>
          <w:sz w:val="22"/>
          <w:szCs w:val="22"/>
          <w:lang w:val="sr-Cyrl-RS" w:eastAsia="sr-Latn-CS"/>
        </w:rPr>
        <w:t>О</w:t>
      </w:r>
      <w:r w:rsidRPr="00223C1B">
        <w:rPr>
          <w:rFonts w:ascii="Arial" w:hAnsi="Arial" w:cs="Arial"/>
          <w:color w:val="000000"/>
          <w:sz w:val="22"/>
          <w:szCs w:val="22"/>
          <w:lang w:eastAsia="sr-Latn-CS"/>
        </w:rPr>
        <w:t xml:space="preserve">квирни споразум не представља обавезу Купца на издавање наруџбенице; </w:t>
      </w:r>
    </w:p>
    <w:p w14:paraId="1A2CD95E" w14:textId="77777777" w:rsidR="002D17A0" w:rsidRPr="00223C1B" w:rsidRDefault="002D17A0" w:rsidP="002D17A0">
      <w:pPr>
        <w:pStyle w:val="KDParagraf"/>
        <w:numPr>
          <w:ilvl w:val="0"/>
          <w:numId w:val="24"/>
        </w:numPr>
        <w:tabs>
          <w:tab w:val="clear" w:pos="567"/>
          <w:tab w:val="left" w:pos="0"/>
          <w:tab w:val="left" w:pos="720"/>
        </w:tabs>
        <w:spacing w:before="0"/>
        <w:ind w:left="360"/>
        <w:rPr>
          <w:rFonts w:cs="Arial"/>
          <w:b/>
          <w:lang w:val="sr-Cyrl-CS"/>
        </w:rPr>
      </w:pPr>
      <w:r w:rsidRPr="00223C1B">
        <w:rPr>
          <w:rFonts w:cs="Arial"/>
          <w:lang w:val="sr-Cyrl-RS"/>
        </w:rPr>
        <w:lastRenderedPageBreak/>
        <w:t>да обавеза настаје пријемом Наруџбенице са битним елементима уговора, а на основу Оквирног споразума од стране Пружаоца услуге</w:t>
      </w:r>
      <w:r w:rsidRPr="00223C1B">
        <w:rPr>
          <w:rFonts w:cs="Arial"/>
          <w:lang w:val="sr-Cyrl-RS" w:eastAsia="sr-Latn-CS"/>
        </w:rPr>
        <w:t>, на основу овог Оквирног споразума.</w:t>
      </w:r>
    </w:p>
    <w:p w14:paraId="459BBD0C" w14:textId="77777777" w:rsidR="002D17A0" w:rsidRPr="00223C1B" w:rsidRDefault="002D17A0" w:rsidP="002D17A0">
      <w:pPr>
        <w:pStyle w:val="KDParagraf"/>
        <w:tabs>
          <w:tab w:val="clear" w:pos="567"/>
          <w:tab w:val="left" w:pos="0"/>
          <w:tab w:val="left" w:pos="720"/>
        </w:tabs>
        <w:spacing w:before="0"/>
        <w:ind w:left="360"/>
        <w:rPr>
          <w:rFonts w:cs="Arial"/>
          <w:b/>
          <w:lang w:val="sr-Cyrl-CS"/>
        </w:rPr>
      </w:pPr>
    </w:p>
    <w:p w14:paraId="02B03D4B"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3E2C281C"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ПРЕДМЕТ ОКВИРНОГ СПОРАЗУМА</w:t>
      </w:r>
    </w:p>
    <w:p w14:paraId="3F0B870D"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3848D624"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1</w:t>
      </w:r>
      <w:r w:rsidRPr="00223C1B">
        <w:rPr>
          <w:rFonts w:cs="Arial"/>
          <w:lang w:val="sr-Cyrl-CS"/>
        </w:rPr>
        <w:t>.</w:t>
      </w:r>
    </w:p>
    <w:p w14:paraId="5D4BE371"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CS"/>
        </w:rPr>
        <w:t xml:space="preserve">Овим Оквирним споразумом о пружању услуге (у даљем тексту: Оквирни споразум) Пружалац услуге се обавезује да за потребе Корисника услуге изврши и пружи услугу </w:t>
      </w:r>
      <w:r>
        <w:rPr>
          <w:rFonts w:cs="Arial"/>
          <w:lang w:val="sr-Cyrl-RS"/>
        </w:rPr>
        <w:t>Одржавање</w:t>
      </w:r>
      <w:r w:rsidRPr="00223C1B">
        <w:rPr>
          <w:rFonts w:cs="Arial"/>
          <w:lang w:val="sr-Cyrl-RS"/>
        </w:rPr>
        <w:t xml:space="preserve"> </w:t>
      </w:r>
      <w:r>
        <w:rPr>
          <w:rFonts w:cs="Arial"/>
          <w:lang w:val="sr-Cyrl-RS"/>
        </w:rPr>
        <w:t>антивирусног софтвера</w:t>
      </w:r>
      <w:r w:rsidRPr="00223C1B">
        <w:rPr>
          <w:rFonts w:cs="Arial"/>
          <w:lang w:val="sr-Cyrl-CS"/>
        </w:rPr>
        <w:t xml:space="preserve"> (у даљем тексту: Услуга) – за партију </w:t>
      </w:r>
      <w:r>
        <w:rPr>
          <w:lang w:val="sr-Cyrl-CS"/>
        </w:rPr>
        <w:t>2</w:t>
      </w:r>
      <w:r w:rsidRPr="00223C1B">
        <w:rPr>
          <w:lang w:val="sr-Cyrl-CS"/>
        </w:rPr>
        <w:t xml:space="preserve">. </w:t>
      </w:r>
      <w:r w:rsidRPr="00223C1B">
        <w:rPr>
          <w:rFonts w:cs="Arial"/>
          <w:lang w:val="sr-Cyrl-RS"/>
        </w:rPr>
        <w:t>Одржавањ</w:t>
      </w:r>
      <w:r>
        <w:rPr>
          <w:rFonts w:cs="Arial"/>
          <w:lang w:val="sr-Cyrl-RS"/>
        </w:rPr>
        <w:t>е антивирусног софтвера</w:t>
      </w:r>
      <w:r>
        <w:rPr>
          <w:lang w:val="sr-Cyrl-RS"/>
        </w:rPr>
        <w:t xml:space="preserve"> за потребе ТЦ Београд.</w:t>
      </w:r>
    </w:p>
    <w:p w14:paraId="43614104" w14:textId="77777777" w:rsidR="002D17A0" w:rsidRPr="00223C1B" w:rsidRDefault="002D17A0" w:rsidP="002D17A0">
      <w:pPr>
        <w:jc w:val="both"/>
        <w:rPr>
          <w:rFonts w:ascii="Arial" w:eastAsia="Calibri" w:hAnsi="Arial" w:cs="Arial"/>
          <w:sz w:val="22"/>
          <w:szCs w:val="22"/>
          <w:lang w:val="sr-Cyrl-RS"/>
        </w:rPr>
      </w:pPr>
      <w:r w:rsidRPr="00223C1B">
        <w:rPr>
          <w:rFonts w:ascii="Arial" w:eastAsia="Calibri" w:hAnsi="Arial" w:cs="Arial"/>
          <w:sz w:val="22"/>
          <w:szCs w:val="22"/>
          <w:lang w:val="sr-Cyrl-RS"/>
        </w:rPr>
        <w:t>Пружалац услуге се обавезује да за потребе Корисника услуге, по настанку истих, а на основу издатих наруџбеница изврши уговорене услуге из става 1.</w:t>
      </w:r>
      <w:r>
        <w:rPr>
          <w:rFonts w:ascii="Arial" w:eastAsia="Calibri" w:hAnsi="Arial" w:cs="Arial"/>
          <w:sz w:val="22"/>
          <w:szCs w:val="22"/>
          <w:lang w:val="sr-Cyrl-RS"/>
        </w:rPr>
        <w:t xml:space="preserve"> </w:t>
      </w:r>
      <w:r w:rsidRPr="00223C1B">
        <w:rPr>
          <w:rFonts w:ascii="Arial" w:eastAsia="Calibri" w:hAnsi="Arial" w:cs="Arial"/>
          <w:sz w:val="22"/>
          <w:szCs w:val="22"/>
          <w:lang w:val="sr-Cyrl-RS"/>
        </w:rPr>
        <w:t>овог члана у уговореном року дефинисаном у наруџбеници, у свему према Понуди Пружаоца услуге број</w:t>
      </w:r>
      <w:r>
        <w:rPr>
          <w:rFonts w:ascii="Arial" w:eastAsia="Calibri" w:hAnsi="Arial" w:cs="Arial"/>
          <w:sz w:val="22"/>
          <w:szCs w:val="22"/>
          <w:lang w:val="sr-Cyrl-RS"/>
        </w:rPr>
        <w:t xml:space="preserve"> </w:t>
      </w:r>
      <w:r w:rsidRPr="00223C1B">
        <w:rPr>
          <w:rFonts w:ascii="Arial" w:eastAsia="Calibri" w:hAnsi="Arial" w:cs="Arial"/>
          <w:sz w:val="22"/>
          <w:szCs w:val="22"/>
          <w:lang w:val="sr-Cyrl-RS"/>
        </w:rPr>
        <w:t>_______ од _____године, Обрасцу структуре цене, Конкурсној документацији за предметну јавну набавку и Техничкој спецификацији, који као и Прилог 1, чине саставни део овог Оквирног споразума.</w:t>
      </w:r>
    </w:p>
    <w:p w14:paraId="0507FD90" w14:textId="77777777" w:rsidR="002D17A0" w:rsidRPr="00223C1B" w:rsidRDefault="002D17A0" w:rsidP="002D17A0">
      <w:pPr>
        <w:pStyle w:val="KDParagraf"/>
        <w:tabs>
          <w:tab w:val="clear" w:pos="567"/>
          <w:tab w:val="left" w:pos="0"/>
          <w:tab w:val="left" w:pos="720"/>
        </w:tabs>
        <w:spacing w:before="0"/>
        <w:rPr>
          <w:rFonts w:cs="Arial"/>
          <w:lang w:val="ru-RU"/>
        </w:rPr>
      </w:pPr>
    </w:p>
    <w:p w14:paraId="1E973F40" w14:textId="77777777" w:rsidR="002D17A0" w:rsidRPr="00223C1B" w:rsidRDefault="002D17A0" w:rsidP="002D17A0">
      <w:pPr>
        <w:pStyle w:val="KDParagraf"/>
        <w:tabs>
          <w:tab w:val="clear" w:pos="567"/>
          <w:tab w:val="left" w:pos="0"/>
          <w:tab w:val="left" w:pos="720"/>
        </w:tabs>
        <w:spacing w:before="0"/>
        <w:jc w:val="center"/>
        <w:rPr>
          <w:rFonts w:cs="Arial"/>
          <w:b/>
          <w:lang w:val="ru-RU"/>
        </w:rPr>
      </w:pPr>
      <w:r w:rsidRPr="00223C1B">
        <w:rPr>
          <w:rFonts w:cs="Arial"/>
          <w:b/>
          <w:lang w:val="ru-RU"/>
        </w:rPr>
        <w:t>ВРЕДНОСТ ОКВИРНОГ СПОРАЗУМА</w:t>
      </w:r>
    </w:p>
    <w:p w14:paraId="2B624E19" w14:textId="77777777" w:rsidR="002D17A0" w:rsidRPr="00223C1B" w:rsidRDefault="002D17A0" w:rsidP="002D17A0">
      <w:pPr>
        <w:pStyle w:val="KDParagraf"/>
        <w:tabs>
          <w:tab w:val="clear" w:pos="567"/>
          <w:tab w:val="left" w:pos="0"/>
          <w:tab w:val="left" w:pos="720"/>
        </w:tabs>
        <w:spacing w:before="0"/>
        <w:jc w:val="center"/>
        <w:rPr>
          <w:rFonts w:cs="Arial"/>
          <w:lang w:val="ru-RU"/>
        </w:rPr>
      </w:pPr>
    </w:p>
    <w:p w14:paraId="755AD25F" w14:textId="77777777" w:rsidR="002D17A0" w:rsidRPr="00223C1B" w:rsidRDefault="002D17A0" w:rsidP="002D17A0">
      <w:pPr>
        <w:pStyle w:val="KDParagraf"/>
        <w:tabs>
          <w:tab w:val="clear" w:pos="567"/>
          <w:tab w:val="left" w:pos="0"/>
          <w:tab w:val="left" w:pos="720"/>
        </w:tabs>
        <w:spacing w:before="0"/>
        <w:jc w:val="center"/>
        <w:rPr>
          <w:rFonts w:cs="Arial"/>
          <w:lang w:val="ru-RU"/>
        </w:rPr>
      </w:pPr>
      <w:r w:rsidRPr="00223C1B">
        <w:rPr>
          <w:rFonts w:cs="Arial"/>
          <w:b/>
          <w:lang w:val="ru-RU"/>
        </w:rPr>
        <w:t>Члан 2</w:t>
      </w:r>
      <w:r w:rsidRPr="00223C1B">
        <w:rPr>
          <w:rFonts w:cs="Arial"/>
          <w:lang w:val="ru-RU"/>
        </w:rPr>
        <w:t>.</w:t>
      </w:r>
    </w:p>
    <w:p w14:paraId="384576AE" w14:textId="77777777"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Укупна вредност оквирног споразума за предмет оквирног споразума из члана 1. оквирног споразума износи</w:t>
      </w:r>
      <w:r>
        <w:rPr>
          <w:rFonts w:ascii="Arial" w:hAnsi="Arial" w:cs="Arial"/>
          <w:sz w:val="22"/>
          <w:szCs w:val="22"/>
          <w:lang w:val="sr-Cyrl-RS"/>
        </w:rPr>
        <w:t xml:space="preserve"> 5.000.000,00</w:t>
      </w:r>
      <w:r w:rsidRPr="00223C1B">
        <w:rPr>
          <w:rFonts w:ascii="Arial" w:hAnsi="Arial" w:cs="Arial"/>
          <w:sz w:val="22"/>
          <w:szCs w:val="22"/>
          <w:lang w:val="sr-Cyrl-RS"/>
        </w:rPr>
        <w:t xml:space="preserve"> без ПДВ-а.</w:t>
      </w:r>
    </w:p>
    <w:p w14:paraId="5BE6C7E7" w14:textId="77777777"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Укупна вредност из става 1. овог члана увећава се за ПДВ, у складу са релевантном законском регулативом.</w:t>
      </w:r>
    </w:p>
    <w:p w14:paraId="3F8FC8D4" w14:textId="77777777"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Укупна вредност укључује све зависне трошкове неопходне за реализацију услуге која је предмет Оквирног споразума, укључујући и трошкове прибављања средства финансијког обезбеђења.</w:t>
      </w:r>
    </w:p>
    <w:p w14:paraId="0A1833AD" w14:textId="77777777" w:rsidR="002D17A0" w:rsidRDefault="002D17A0" w:rsidP="002D17A0">
      <w:pPr>
        <w:tabs>
          <w:tab w:val="left" w:pos="360"/>
        </w:tabs>
        <w:jc w:val="both"/>
        <w:rPr>
          <w:rFonts w:ascii="Arial" w:hAnsi="Arial" w:cs="Arial"/>
          <w:sz w:val="22"/>
          <w:szCs w:val="22"/>
          <w:lang w:val="sr-Cyrl-RS"/>
        </w:rPr>
      </w:pPr>
      <w:r w:rsidRPr="008A40D5">
        <w:rPr>
          <w:rFonts w:ascii="Arial" w:hAnsi="Arial" w:cs="Arial"/>
          <w:sz w:val="22"/>
          <w:szCs w:val="22"/>
          <w:lang w:val="sr-Cyrl-RS"/>
        </w:rPr>
        <w:t>Јединичне цене услуга исказане у Обрасцу структуре понуђене цене (Образац 2), обухватају</w:t>
      </w:r>
      <w:r w:rsidRPr="008A40D5">
        <w:rPr>
          <w:rFonts w:ascii="Arial" w:hAnsi="Arial" w:cs="Arial"/>
          <w:sz w:val="22"/>
          <w:szCs w:val="22"/>
        </w:rPr>
        <w:t xml:space="preserve"> </w:t>
      </w:r>
      <w:r w:rsidRPr="008A40D5">
        <w:rPr>
          <w:rFonts w:ascii="Arial" w:eastAsia="TimesNewRomanPSMT" w:hAnsi="Arial" w:cs="Arial"/>
          <w:bCs/>
          <w:sz w:val="22"/>
          <w:szCs w:val="22"/>
          <w:lang w:val="sr-Cyrl-RS"/>
        </w:rPr>
        <w:t>све зависне трошкове, као што су</w:t>
      </w:r>
      <w:r w:rsidRPr="008A40D5">
        <w:rPr>
          <w:rFonts w:ascii="Arial" w:hAnsi="Arial" w:cs="Arial"/>
          <w:sz w:val="22"/>
          <w:szCs w:val="22"/>
        </w:rPr>
        <w:t xml:space="preserve"> </w:t>
      </w:r>
      <w:r w:rsidRPr="008A40D5">
        <w:rPr>
          <w:rFonts w:ascii="Arial" w:hAnsi="Arial" w:cs="Arial"/>
          <w:sz w:val="22"/>
          <w:szCs w:val="22"/>
          <w:lang w:val="sr-Cyrl-RS"/>
        </w:rPr>
        <w:t>трошкови испоруке (инсталације) софтвера, трошкови одржавања описаног у поглављу 3. Техничка спецификација, трошкови обуке,</w:t>
      </w:r>
      <w:r w:rsidRPr="008A40D5">
        <w:rPr>
          <w:rFonts w:ascii="Arial" w:hAnsi="Arial" w:cs="Arial"/>
          <w:sz w:val="22"/>
          <w:szCs w:val="22"/>
        </w:rPr>
        <w:t xml:space="preserve"> смештај</w:t>
      </w:r>
      <w:r w:rsidRPr="008A40D5">
        <w:rPr>
          <w:rFonts w:ascii="Arial" w:hAnsi="Arial" w:cs="Arial"/>
          <w:sz w:val="22"/>
          <w:szCs w:val="22"/>
          <w:lang w:val="sr-Cyrl-RS"/>
        </w:rPr>
        <w:t xml:space="preserve">, исхрана и </w:t>
      </w:r>
      <w:r w:rsidRPr="008A40D5">
        <w:rPr>
          <w:rFonts w:ascii="Arial" w:hAnsi="Arial" w:cs="Arial"/>
          <w:sz w:val="22"/>
          <w:szCs w:val="22"/>
        </w:rPr>
        <w:t>превоз</w:t>
      </w:r>
      <w:r w:rsidRPr="008A40D5">
        <w:rPr>
          <w:rFonts w:ascii="Arial" w:hAnsi="Arial" w:cs="Arial"/>
          <w:sz w:val="22"/>
          <w:szCs w:val="22"/>
          <w:lang w:val="sr-Cyrl-RS"/>
        </w:rPr>
        <w:t xml:space="preserve"> извршилаца</w:t>
      </w:r>
      <w:r w:rsidRPr="008A40D5">
        <w:rPr>
          <w:rFonts w:ascii="Arial" w:hAnsi="Arial" w:cs="Arial"/>
          <w:sz w:val="22"/>
          <w:szCs w:val="22"/>
        </w:rPr>
        <w:t xml:space="preserve"> </w:t>
      </w:r>
      <w:r w:rsidRPr="008A40D5">
        <w:rPr>
          <w:rFonts w:ascii="Arial" w:hAnsi="Arial" w:cs="Arial"/>
          <w:sz w:val="22"/>
          <w:szCs w:val="22"/>
          <w:lang w:val="sr-Cyrl-RS"/>
        </w:rPr>
        <w:t>и други зависни  трошкови.</w:t>
      </w:r>
    </w:p>
    <w:p w14:paraId="5D833256" w14:textId="77777777" w:rsidR="002D17A0" w:rsidRPr="00A6445D" w:rsidRDefault="002D17A0" w:rsidP="002D17A0">
      <w:pPr>
        <w:tabs>
          <w:tab w:val="left" w:pos="360"/>
        </w:tabs>
        <w:jc w:val="both"/>
        <w:rPr>
          <w:rFonts w:ascii="Arial" w:hAnsi="Arial" w:cs="Arial"/>
          <w:sz w:val="22"/>
          <w:szCs w:val="22"/>
        </w:rPr>
      </w:pPr>
      <w:r>
        <w:rPr>
          <w:rFonts w:ascii="Arial" w:hAnsi="Arial" w:cs="Arial"/>
          <w:sz w:val="22"/>
          <w:szCs w:val="22"/>
          <w:lang w:val="sr-Cyrl-RS"/>
        </w:rPr>
        <w:t>Јединичне цене су фиксне за време трајања оквирног споразума.</w:t>
      </w:r>
    </w:p>
    <w:p w14:paraId="0D2EF9D1" w14:textId="77777777" w:rsidR="002D17A0" w:rsidRPr="00223C1B" w:rsidRDefault="002D17A0" w:rsidP="002D17A0">
      <w:pPr>
        <w:pStyle w:val="KDParagraf"/>
        <w:tabs>
          <w:tab w:val="clear" w:pos="567"/>
          <w:tab w:val="left" w:pos="0"/>
          <w:tab w:val="left" w:pos="720"/>
        </w:tabs>
        <w:spacing w:before="0"/>
        <w:rPr>
          <w:rFonts w:cs="Arial"/>
          <w:lang w:val="sr-Cyrl-RS"/>
        </w:rPr>
      </w:pPr>
    </w:p>
    <w:p w14:paraId="5E3281F8"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НАЧИН ПЛАЋАЊА</w:t>
      </w:r>
    </w:p>
    <w:p w14:paraId="52B0E607" w14:textId="77777777" w:rsidR="002D17A0" w:rsidRPr="00223C1B" w:rsidRDefault="002D17A0" w:rsidP="002D17A0">
      <w:pPr>
        <w:pStyle w:val="KDParagraf"/>
        <w:tabs>
          <w:tab w:val="clear" w:pos="567"/>
          <w:tab w:val="left" w:pos="0"/>
          <w:tab w:val="left" w:pos="720"/>
        </w:tabs>
        <w:spacing w:before="0"/>
        <w:jc w:val="center"/>
        <w:rPr>
          <w:rFonts w:cs="Arial"/>
          <w:lang w:val="sr-Cyrl-RS"/>
        </w:rPr>
      </w:pPr>
    </w:p>
    <w:p w14:paraId="677579B3"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3</w:t>
      </w:r>
      <w:r w:rsidRPr="00223C1B">
        <w:rPr>
          <w:rFonts w:cs="Arial"/>
          <w:lang w:val="sr-Cyrl-RS"/>
        </w:rPr>
        <w:t>.</w:t>
      </w:r>
    </w:p>
    <w:p w14:paraId="20CABC18" w14:textId="77777777" w:rsidR="002D17A0" w:rsidRPr="0031105C" w:rsidRDefault="002D17A0" w:rsidP="002D17A0">
      <w:pPr>
        <w:rPr>
          <w:rFonts w:ascii="Arial" w:hAnsi="Arial" w:cs="Arial"/>
          <w:sz w:val="22"/>
          <w:szCs w:val="22"/>
          <w:lang w:val="sr-Cyrl-RS"/>
        </w:rPr>
      </w:pPr>
      <w:r w:rsidRPr="00ED23A7">
        <w:rPr>
          <w:rFonts w:ascii="Arial" w:hAnsi="Arial" w:cs="Arial"/>
          <w:sz w:val="22"/>
          <w:szCs w:val="22"/>
          <w:lang w:val="sr-Cyrl-RS"/>
        </w:rPr>
        <w:t>Корисник услуге</w:t>
      </w:r>
      <w:r w:rsidRPr="0031105C">
        <w:rPr>
          <w:rFonts w:ascii="Arial" w:hAnsi="Arial" w:cs="Arial"/>
          <w:sz w:val="22"/>
          <w:szCs w:val="22"/>
          <w:lang w:val="sr-Cyrl-RS"/>
        </w:rPr>
        <w:t xml:space="preserve"> ће плаћање за извршене услуге изв</w:t>
      </w:r>
      <w:r>
        <w:rPr>
          <w:rFonts w:ascii="Arial" w:hAnsi="Arial" w:cs="Arial"/>
          <w:sz w:val="22"/>
          <w:szCs w:val="22"/>
          <w:lang w:val="sr-Cyrl-RS"/>
        </w:rPr>
        <w:t>ршити на текући рачун Пружаоца услуге</w:t>
      </w:r>
      <w:r w:rsidRPr="0031105C">
        <w:rPr>
          <w:rFonts w:ascii="Arial" w:hAnsi="Arial" w:cs="Arial"/>
          <w:sz w:val="22"/>
          <w:szCs w:val="22"/>
          <w:lang w:val="sr-Cyrl-RS"/>
        </w:rPr>
        <w:t xml:space="preserve">, након сваке појединачно извршене услуге и потписивања </w:t>
      </w:r>
      <w:r w:rsidRPr="0031105C">
        <w:rPr>
          <w:rFonts w:ascii="Arial" w:hAnsi="Arial" w:cs="Arial"/>
          <w:sz w:val="22"/>
          <w:szCs w:val="22"/>
        </w:rPr>
        <w:t xml:space="preserve">Записника о квантитативном и квалитативном пријему </w:t>
      </w:r>
      <w:r w:rsidRPr="0031105C">
        <w:rPr>
          <w:rFonts w:ascii="Arial" w:hAnsi="Arial" w:cs="Arial"/>
          <w:sz w:val="22"/>
          <w:szCs w:val="22"/>
          <w:lang w:val="sr-Cyrl-RS"/>
        </w:rPr>
        <w:t>у</w:t>
      </w:r>
      <w:r w:rsidRPr="0031105C">
        <w:rPr>
          <w:rFonts w:ascii="Arial" w:hAnsi="Arial" w:cs="Arial"/>
          <w:sz w:val="22"/>
          <w:szCs w:val="22"/>
        </w:rPr>
        <w:t xml:space="preserve">слуге (без примедби), </w:t>
      </w:r>
      <w:r>
        <w:rPr>
          <w:rFonts w:ascii="Arial" w:hAnsi="Arial" w:cs="Arial"/>
          <w:sz w:val="22"/>
          <w:szCs w:val="22"/>
        </w:rPr>
        <w:t>потписаног од стране овлашћених</w:t>
      </w:r>
      <w:r w:rsidRPr="0031105C">
        <w:rPr>
          <w:rFonts w:ascii="Arial" w:hAnsi="Arial" w:cs="Arial"/>
          <w:sz w:val="22"/>
          <w:szCs w:val="22"/>
        </w:rPr>
        <w:t xml:space="preserve"> представника страна</w:t>
      </w:r>
      <w:r w:rsidRPr="006C27BC">
        <w:rPr>
          <w:rFonts w:ascii="Arial" w:hAnsi="Arial" w:cs="Arial"/>
          <w:sz w:val="22"/>
          <w:szCs w:val="22"/>
          <w:lang w:val="sr-Cyrl-RS"/>
        </w:rPr>
        <w:t xml:space="preserve"> </w:t>
      </w:r>
      <w:r>
        <w:rPr>
          <w:rFonts w:ascii="Arial" w:hAnsi="Arial" w:cs="Arial"/>
          <w:sz w:val="22"/>
          <w:szCs w:val="22"/>
          <w:lang w:val="sr-Cyrl-RS"/>
        </w:rPr>
        <w:t>у споразуму</w:t>
      </w:r>
      <w:r w:rsidRPr="0031105C">
        <w:rPr>
          <w:rFonts w:ascii="Arial" w:hAnsi="Arial" w:cs="Arial"/>
          <w:sz w:val="22"/>
          <w:szCs w:val="22"/>
          <w:lang w:val="sr-Cyrl-RS"/>
        </w:rPr>
        <w:t xml:space="preserve">, у року до 45 дана од дана пријема исправног рачуна.  </w:t>
      </w:r>
    </w:p>
    <w:p w14:paraId="5CA9F0D8" w14:textId="2645C1E8" w:rsidR="004F33E6" w:rsidRPr="0031105C" w:rsidRDefault="002D17A0" w:rsidP="004F33E6">
      <w:pPr>
        <w:rPr>
          <w:rFonts w:ascii="Arial" w:hAnsi="Arial" w:cs="Arial"/>
          <w:sz w:val="22"/>
          <w:szCs w:val="22"/>
          <w:lang w:val="sr-Cyrl-RS"/>
        </w:rPr>
      </w:pPr>
      <w:r w:rsidRPr="006D35F3">
        <w:rPr>
          <w:rFonts w:ascii="Arial" w:hAnsi="Arial" w:cs="Arial"/>
          <w:sz w:val="22"/>
          <w:szCs w:val="22"/>
        </w:rPr>
        <w:t>Уз рачун</w:t>
      </w:r>
      <w:r w:rsidRPr="0031105C">
        <w:rPr>
          <w:rFonts w:ascii="Arial" w:hAnsi="Arial" w:cs="Arial"/>
          <w:sz w:val="22"/>
          <w:szCs w:val="22"/>
        </w:rPr>
        <w:t xml:space="preserve">, који </w:t>
      </w:r>
      <w:r w:rsidRPr="0031105C">
        <w:rPr>
          <w:rFonts w:ascii="Arial" w:hAnsi="Arial" w:cs="Arial"/>
          <w:sz w:val="22"/>
          <w:szCs w:val="22"/>
          <w:lang w:val="sr-Cyrl-RS"/>
        </w:rPr>
        <w:t xml:space="preserve">се </w:t>
      </w:r>
      <w:r w:rsidRPr="0031105C">
        <w:rPr>
          <w:rFonts w:ascii="Arial" w:hAnsi="Arial" w:cs="Arial"/>
          <w:sz w:val="22"/>
          <w:szCs w:val="22"/>
        </w:rPr>
        <w:t xml:space="preserve">доставља </w:t>
      </w:r>
      <w:r w:rsidRPr="00A37360">
        <w:rPr>
          <w:rFonts w:ascii="Arial" w:hAnsi="Arial" w:cs="Arial"/>
          <w:sz w:val="22"/>
          <w:szCs w:val="22"/>
        </w:rPr>
        <w:t>на адресу н</w:t>
      </w:r>
      <w:r w:rsidRPr="00A37360">
        <w:rPr>
          <w:rFonts w:ascii="Arial" w:hAnsi="Arial" w:cs="Arial"/>
          <w:sz w:val="22"/>
          <w:szCs w:val="22"/>
          <w:lang w:val="sr-Cyrl-RS"/>
        </w:rPr>
        <w:t>аручиоца</w:t>
      </w:r>
      <w:r w:rsidRPr="0031105C">
        <w:rPr>
          <w:rFonts w:ascii="Arial" w:hAnsi="Arial" w:cs="Arial"/>
          <w:sz w:val="22"/>
          <w:szCs w:val="22"/>
          <w:lang w:val="sr-Cyrl-RS"/>
        </w:rPr>
        <w:t>: Јавно предузеће „Електропривреда Србије“</w:t>
      </w:r>
      <w:r>
        <w:rPr>
          <w:rFonts w:ascii="Arial" w:hAnsi="Arial" w:cs="Arial"/>
          <w:sz w:val="22"/>
          <w:szCs w:val="22"/>
          <w:lang w:val="sr-Cyrl-RS"/>
        </w:rPr>
        <w:t xml:space="preserve"> Београд, Технички центар Београд, Масарикова 1-3, Београд,  </w:t>
      </w:r>
      <w:r>
        <w:rPr>
          <w:rFonts w:ascii="Arial" w:hAnsi="Arial" w:cs="Arial"/>
          <w:sz w:val="22"/>
          <w:szCs w:val="22"/>
        </w:rPr>
        <w:t>и у коме обавезно наводи</w:t>
      </w:r>
      <w:r w:rsidRPr="0031105C">
        <w:rPr>
          <w:rFonts w:ascii="Arial" w:hAnsi="Arial" w:cs="Arial"/>
          <w:sz w:val="22"/>
          <w:szCs w:val="22"/>
        </w:rPr>
        <w:t> број оквирног споразума</w:t>
      </w:r>
      <w:r>
        <w:rPr>
          <w:rFonts w:ascii="Arial" w:hAnsi="Arial" w:cs="Arial"/>
          <w:sz w:val="22"/>
          <w:szCs w:val="22"/>
          <w:lang w:val="sr-Cyrl-RS"/>
        </w:rPr>
        <w:t>,</w:t>
      </w:r>
      <w:r w:rsidRPr="0031105C">
        <w:rPr>
          <w:rFonts w:ascii="Arial" w:hAnsi="Arial" w:cs="Arial"/>
          <w:sz w:val="22"/>
          <w:szCs w:val="22"/>
        </w:rPr>
        <w:t xml:space="preserve"> </w:t>
      </w:r>
      <w:r w:rsidR="004F33E6">
        <w:rPr>
          <w:rFonts w:ascii="Arial" w:hAnsi="Arial" w:cs="Arial"/>
          <w:sz w:val="22"/>
          <w:szCs w:val="22"/>
          <w:lang w:val="sr-Cyrl-RS"/>
        </w:rPr>
        <w:t>Пружалац услуге</w:t>
      </w:r>
      <w:r w:rsidR="004F33E6" w:rsidRPr="0031105C">
        <w:rPr>
          <w:rFonts w:ascii="Arial" w:hAnsi="Arial" w:cs="Arial"/>
          <w:sz w:val="22"/>
          <w:szCs w:val="22"/>
        </w:rPr>
        <w:t xml:space="preserve"> је обавезан да достави копију наруџбенице и Записник о квалитативном и квантитативном пријему – без примедби, </w:t>
      </w:r>
      <w:r w:rsidR="004F33E6" w:rsidRPr="0031105C">
        <w:rPr>
          <w:rFonts w:ascii="Arial" w:hAnsi="Arial" w:cs="Arial"/>
          <w:sz w:val="22"/>
          <w:szCs w:val="22"/>
          <w:lang w:val="sr-Cyrl-RS"/>
        </w:rPr>
        <w:t>на којем је наведен датум извршења услуге,</w:t>
      </w:r>
      <w:r w:rsidR="004F33E6">
        <w:rPr>
          <w:rFonts w:ascii="Arial" w:hAnsi="Arial" w:cs="Arial"/>
          <w:sz w:val="22"/>
          <w:szCs w:val="22"/>
          <w:lang w:val="sr-Cyrl-RS"/>
        </w:rPr>
        <w:t xml:space="preserve"> односно испоруке лиценци</w:t>
      </w:r>
      <w:r w:rsidR="004F33E6" w:rsidRPr="0031105C">
        <w:rPr>
          <w:rFonts w:ascii="Arial" w:hAnsi="Arial" w:cs="Arial"/>
          <w:sz w:val="22"/>
          <w:szCs w:val="22"/>
          <w:lang w:val="sr-Cyrl-RS"/>
        </w:rPr>
        <w:t xml:space="preserve"> </w:t>
      </w:r>
      <w:r w:rsidR="004F33E6" w:rsidRPr="0031105C">
        <w:rPr>
          <w:rFonts w:ascii="Arial" w:hAnsi="Arial" w:cs="Arial"/>
          <w:sz w:val="22"/>
          <w:szCs w:val="22"/>
        </w:rPr>
        <w:t xml:space="preserve">са читко написаним именом и презименом и потписом овлашћеног лица </w:t>
      </w:r>
      <w:r w:rsidR="004F33E6" w:rsidRPr="00ED23A7">
        <w:rPr>
          <w:rFonts w:ascii="Arial" w:hAnsi="Arial" w:cs="Arial"/>
          <w:sz w:val="22"/>
          <w:szCs w:val="22"/>
          <w:lang w:val="sr-Cyrl-RS"/>
        </w:rPr>
        <w:t>Корисник</w:t>
      </w:r>
      <w:r w:rsidR="004F33E6">
        <w:rPr>
          <w:rFonts w:ascii="Arial" w:hAnsi="Arial" w:cs="Arial"/>
          <w:sz w:val="22"/>
          <w:szCs w:val="22"/>
          <w:lang w:val="sr-Cyrl-RS"/>
        </w:rPr>
        <w:t>а</w:t>
      </w:r>
      <w:r w:rsidR="004F33E6" w:rsidRPr="00ED23A7">
        <w:rPr>
          <w:rFonts w:ascii="Arial" w:hAnsi="Arial" w:cs="Arial"/>
          <w:sz w:val="22"/>
          <w:szCs w:val="22"/>
          <w:lang w:val="sr-Cyrl-RS"/>
        </w:rPr>
        <w:t xml:space="preserve"> услуге</w:t>
      </w:r>
      <w:r w:rsidR="004F33E6" w:rsidRPr="0031105C">
        <w:rPr>
          <w:rFonts w:ascii="Arial" w:hAnsi="Arial" w:cs="Arial"/>
          <w:sz w:val="22"/>
          <w:szCs w:val="22"/>
        </w:rPr>
        <w:t>, које је примило предметне услуге</w:t>
      </w:r>
      <w:r w:rsidR="004F33E6">
        <w:rPr>
          <w:rFonts w:ascii="Arial" w:hAnsi="Arial" w:cs="Arial"/>
          <w:sz w:val="22"/>
          <w:szCs w:val="22"/>
          <w:lang w:val="sr-Cyrl-RS"/>
        </w:rPr>
        <w:t>, односно примило лиценце</w:t>
      </w:r>
      <w:r w:rsidR="004F33E6" w:rsidRPr="0031105C">
        <w:rPr>
          <w:rFonts w:ascii="Arial" w:hAnsi="Arial" w:cs="Arial"/>
          <w:sz w:val="22"/>
          <w:szCs w:val="22"/>
        </w:rPr>
        <w:t>.</w:t>
      </w:r>
    </w:p>
    <w:p w14:paraId="7E896A1A" w14:textId="77777777" w:rsidR="004F33E6" w:rsidRPr="0031105C" w:rsidRDefault="004F33E6" w:rsidP="004F33E6">
      <w:pPr>
        <w:rPr>
          <w:rFonts w:ascii="Arial" w:hAnsi="Arial" w:cs="Arial"/>
          <w:sz w:val="22"/>
          <w:szCs w:val="22"/>
          <w:lang w:val="sr-Cyrl-RS" w:eastAsia="sr-Latn-CS"/>
        </w:rPr>
      </w:pPr>
      <w:r w:rsidRPr="0031105C">
        <w:rPr>
          <w:rFonts w:ascii="Arial" w:hAnsi="Arial" w:cs="Arial"/>
          <w:sz w:val="22"/>
          <w:szCs w:val="22"/>
          <w:lang w:val="sr-Cyrl-RS" w:eastAsia="sr-Latn-CS"/>
        </w:rPr>
        <w:t xml:space="preserve">Рок плаћања почиње да тече од дана пријема исправног рачуна са захтеваном пратећом </w:t>
      </w:r>
      <w:r>
        <w:rPr>
          <w:rFonts w:ascii="Arial" w:hAnsi="Arial" w:cs="Arial"/>
          <w:sz w:val="22"/>
          <w:szCs w:val="22"/>
          <w:lang w:val="sr-Cyrl-RS" w:eastAsia="sr-Latn-CS"/>
        </w:rPr>
        <w:t xml:space="preserve">  </w:t>
      </w:r>
      <w:r w:rsidRPr="0031105C">
        <w:rPr>
          <w:rFonts w:ascii="Arial" w:hAnsi="Arial" w:cs="Arial"/>
          <w:sz w:val="22"/>
          <w:szCs w:val="22"/>
          <w:lang w:val="sr-Cyrl-RS" w:eastAsia="sr-Latn-CS"/>
        </w:rPr>
        <w:t xml:space="preserve">документацијом. </w:t>
      </w:r>
    </w:p>
    <w:p w14:paraId="78B86D44" w14:textId="77777777" w:rsidR="004F33E6" w:rsidRPr="0031105C" w:rsidRDefault="004F33E6" w:rsidP="004F33E6">
      <w:pPr>
        <w:rPr>
          <w:rFonts w:ascii="Arial" w:hAnsi="Arial" w:cs="Arial"/>
          <w:sz w:val="22"/>
          <w:szCs w:val="22"/>
        </w:rPr>
      </w:pPr>
      <w:r w:rsidRPr="002122D5">
        <w:rPr>
          <w:rFonts w:ascii="Arial" w:hAnsi="Arial" w:cs="Arial"/>
          <w:sz w:val="22"/>
          <w:szCs w:val="22"/>
        </w:rPr>
        <w:t xml:space="preserve">Обрачун извршених </w:t>
      </w:r>
      <w:r w:rsidRPr="00FC585E">
        <w:rPr>
          <w:rFonts w:ascii="Arial" w:hAnsi="Arial" w:cs="Arial"/>
          <w:sz w:val="22"/>
          <w:szCs w:val="22"/>
        </w:rPr>
        <w:t>услуга</w:t>
      </w:r>
      <w:r w:rsidRPr="00FC585E">
        <w:rPr>
          <w:rFonts w:ascii="Arial" w:hAnsi="Arial" w:cs="Arial"/>
          <w:sz w:val="22"/>
          <w:szCs w:val="22"/>
          <w:lang w:val="sr-Cyrl-RS"/>
        </w:rPr>
        <w:t>/испоручених добара</w:t>
      </w:r>
      <w:r w:rsidRPr="0031105C">
        <w:rPr>
          <w:rFonts w:ascii="Arial" w:hAnsi="Arial" w:cs="Arial"/>
          <w:sz w:val="22"/>
          <w:szCs w:val="22"/>
        </w:rPr>
        <w:t xml:space="preserve"> према свим појединачним наруџбеницама, вршиће се према јединичним ценама из Обрасца структуре цене и количинама дефинисаним у конкретној наруџбеници. </w:t>
      </w:r>
      <w:r>
        <w:rPr>
          <w:rFonts w:ascii="Arial" w:hAnsi="Arial" w:cs="Arial"/>
          <w:sz w:val="22"/>
          <w:szCs w:val="22"/>
          <w:lang w:val="sr-Cyrl-RS"/>
        </w:rPr>
        <w:t xml:space="preserve">Пружаоцу </w:t>
      </w:r>
      <w:r w:rsidRPr="00765F50">
        <w:rPr>
          <w:rFonts w:ascii="Arial" w:hAnsi="Arial" w:cs="Arial"/>
          <w:sz w:val="22"/>
          <w:szCs w:val="22"/>
          <w:lang w:val="sr-Cyrl-RS"/>
        </w:rPr>
        <w:t xml:space="preserve">услуге </w:t>
      </w:r>
      <w:r w:rsidRPr="00765F50">
        <w:rPr>
          <w:rFonts w:ascii="Arial" w:hAnsi="Arial" w:cs="Arial"/>
          <w:sz w:val="22"/>
          <w:szCs w:val="22"/>
        </w:rPr>
        <w:t>није</w:t>
      </w:r>
      <w:r w:rsidRPr="0031105C">
        <w:rPr>
          <w:rFonts w:ascii="Arial" w:hAnsi="Arial" w:cs="Arial"/>
          <w:sz w:val="22"/>
          <w:szCs w:val="22"/>
        </w:rPr>
        <w:t xml:space="preserve"> дозвољено да захтева аванс.</w:t>
      </w:r>
    </w:p>
    <w:p w14:paraId="77893A16" w14:textId="37DE0D1D" w:rsidR="002D17A0" w:rsidRPr="0031105C" w:rsidRDefault="002D17A0" w:rsidP="004F33E6">
      <w:pPr>
        <w:rPr>
          <w:rFonts w:ascii="Arial" w:hAnsi="Arial" w:cs="Arial"/>
          <w:sz w:val="22"/>
          <w:szCs w:val="22"/>
        </w:rPr>
      </w:pPr>
      <w:r w:rsidRPr="0031105C">
        <w:rPr>
          <w:rFonts w:ascii="Arial" w:hAnsi="Arial" w:cs="Arial"/>
          <w:sz w:val="22"/>
          <w:szCs w:val="22"/>
          <w:lang w:val="sr-Cyrl-RS"/>
        </w:rPr>
        <w:t>Јединична цена</w:t>
      </w:r>
      <w:r w:rsidRPr="0031105C">
        <w:rPr>
          <w:rFonts w:ascii="Arial" w:hAnsi="Arial" w:cs="Arial"/>
          <w:sz w:val="22"/>
          <w:szCs w:val="22"/>
        </w:rPr>
        <w:t xml:space="preserve"> на рачуну мора бити идентичн</w:t>
      </w:r>
      <w:r w:rsidRPr="0031105C">
        <w:rPr>
          <w:rFonts w:ascii="Arial" w:hAnsi="Arial" w:cs="Arial"/>
          <w:sz w:val="22"/>
          <w:szCs w:val="22"/>
          <w:lang w:val="sr-Cyrl-RS"/>
        </w:rPr>
        <w:t>а</w:t>
      </w:r>
      <w:r w:rsidRPr="0031105C">
        <w:rPr>
          <w:rFonts w:ascii="Arial" w:hAnsi="Arial" w:cs="Arial"/>
          <w:sz w:val="22"/>
          <w:szCs w:val="22"/>
        </w:rPr>
        <w:t xml:space="preserve"> са </w:t>
      </w:r>
      <w:r w:rsidRPr="0031105C">
        <w:rPr>
          <w:rFonts w:ascii="Arial" w:hAnsi="Arial" w:cs="Arial"/>
          <w:sz w:val="22"/>
          <w:szCs w:val="22"/>
          <w:lang w:val="sr-Cyrl-RS"/>
        </w:rPr>
        <w:t>јединичном ценом</w:t>
      </w:r>
      <w:r w:rsidRPr="0031105C">
        <w:rPr>
          <w:rFonts w:ascii="Arial" w:hAnsi="Arial" w:cs="Arial"/>
          <w:sz w:val="22"/>
          <w:szCs w:val="22"/>
        </w:rPr>
        <w:t xml:space="preserve"> на наруџбеници.</w:t>
      </w:r>
    </w:p>
    <w:p w14:paraId="668650C8" w14:textId="77777777" w:rsidR="002D17A0" w:rsidRPr="00F2510B" w:rsidRDefault="002D17A0" w:rsidP="002D17A0">
      <w:pPr>
        <w:rPr>
          <w:rFonts w:ascii="Arial" w:hAnsi="Arial" w:cs="Arial"/>
          <w:sz w:val="22"/>
          <w:szCs w:val="22"/>
        </w:rPr>
      </w:pPr>
      <w:r w:rsidRPr="0031105C">
        <w:rPr>
          <w:rFonts w:ascii="Arial" w:hAnsi="Arial" w:cs="Arial"/>
          <w:sz w:val="22"/>
          <w:szCs w:val="22"/>
        </w:rPr>
        <w:t xml:space="preserve">Обавезе по Оквирном споразуму који се закључи на основу ове јавне набавке, ако се реализују у наредним годинама, </w:t>
      </w:r>
      <w:r w:rsidRPr="00ED23A7">
        <w:rPr>
          <w:rFonts w:ascii="Arial" w:hAnsi="Arial" w:cs="Arial"/>
          <w:sz w:val="22"/>
          <w:szCs w:val="22"/>
          <w:lang w:val="sr-Cyrl-RS"/>
        </w:rPr>
        <w:t>Корисник услуге</w:t>
      </w:r>
      <w:r w:rsidRPr="0031105C">
        <w:rPr>
          <w:rFonts w:ascii="Arial" w:hAnsi="Arial" w:cs="Arial"/>
          <w:sz w:val="22"/>
          <w:szCs w:val="22"/>
        </w:rPr>
        <w:t xml:space="preserve"> ће и</w:t>
      </w:r>
      <w:r>
        <w:rPr>
          <w:rFonts w:ascii="Arial" w:hAnsi="Arial" w:cs="Arial"/>
          <w:sz w:val="22"/>
          <w:szCs w:val="22"/>
        </w:rPr>
        <w:t xml:space="preserve">звршити у складу са усвојеним </w:t>
      </w:r>
      <w:r w:rsidRPr="0031105C">
        <w:rPr>
          <w:rFonts w:ascii="Arial" w:hAnsi="Arial" w:cs="Arial"/>
          <w:sz w:val="22"/>
          <w:szCs w:val="22"/>
        </w:rPr>
        <w:t> Годишњим планом пословања за наредне године.</w:t>
      </w:r>
    </w:p>
    <w:p w14:paraId="49D5ECFC" w14:textId="77777777" w:rsidR="002D17A0" w:rsidRDefault="002D17A0" w:rsidP="002D17A0">
      <w:pPr>
        <w:rPr>
          <w:rFonts w:ascii="Arial" w:hAnsi="Arial" w:cs="Arial"/>
          <w:sz w:val="22"/>
          <w:szCs w:val="22"/>
        </w:rPr>
      </w:pPr>
      <w:r w:rsidRPr="0031105C">
        <w:rPr>
          <w:rFonts w:ascii="Arial" w:hAnsi="Arial" w:cs="Arial"/>
          <w:sz w:val="22"/>
          <w:szCs w:val="22"/>
        </w:rPr>
        <w:t>Обавезе по Оквирном споразуму који се закључи на основу ове јавне набавке, ако се реализују у наредним годинама, Наручилац ће и</w:t>
      </w:r>
      <w:r>
        <w:rPr>
          <w:rFonts w:ascii="Arial" w:hAnsi="Arial" w:cs="Arial"/>
          <w:sz w:val="22"/>
          <w:szCs w:val="22"/>
        </w:rPr>
        <w:t xml:space="preserve">звршити у складу са усвојеним </w:t>
      </w:r>
      <w:r w:rsidRPr="0031105C">
        <w:rPr>
          <w:rFonts w:ascii="Arial" w:hAnsi="Arial" w:cs="Arial"/>
          <w:sz w:val="22"/>
          <w:szCs w:val="22"/>
        </w:rPr>
        <w:t> Годишњим планом пословања за наредне године.</w:t>
      </w:r>
    </w:p>
    <w:p w14:paraId="2EF161B4" w14:textId="77777777" w:rsidR="002D17A0" w:rsidRPr="00223C1B" w:rsidRDefault="002D17A0" w:rsidP="002D17A0">
      <w:pPr>
        <w:pStyle w:val="KDParagraf"/>
        <w:tabs>
          <w:tab w:val="clear" w:pos="567"/>
          <w:tab w:val="left" w:pos="0"/>
          <w:tab w:val="left" w:pos="720"/>
        </w:tabs>
        <w:spacing w:before="0"/>
        <w:rPr>
          <w:rFonts w:cs="Arial"/>
          <w:lang w:val="sr-Cyrl-CS"/>
        </w:rPr>
      </w:pPr>
    </w:p>
    <w:p w14:paraId="7D3E0E47"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НАЧИН И УСЛОВИ ИЗДАВАЊА НАРУЏБЕНИЦЕ</w:t>
      </w:r>
    </w:p>
    <w:p w14:paraId="50B6BC78" w14:textId="77777777" w:rsidR="002D17A0" w:rsidRPr="00223C1B" w:rsidRDefault="002D17A0" w:rsidP="002D17A0">
      <w:pPr>
        <w:pStyle w:val="KDParagraf"/>
        <w:tabs>
          <w:tab w:val="clear" w:pos="567"/>
          <w:tab w:val="left" w:pos="0"/>
          <w:tab w:val="left" w:pos="720"/>
        </w:tabs>
        <w:spacing w:before="0"/>
        <w:rPr>
          <w:rFonts w:cs="Arial"/>
          <w:b/>
          <w:lang w:val="sr-Cyrl-RS"/>
        </w:rPr>
      </w:pPr>
    </w:p>
    <w:p w14:paraId="0D69190B"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4</w:t>
      </w:r>
      <w:r w:rsidRPr="00223C1B">
        <w:rPr>
          <w:rFonts w:cs="Arial"/>
          <w:lang w:val="sr-Cyrl-CS"/>
        </w:rPr>
        <w:t>.</w:t>
      </w:r>
    </w:p>
    <w:p w14:paraId="3A5BF91E" w14:textId="77777777" w:rsidR="00F05F98" w:rsidRDefault="00F05F98" w:rsidP="00F05F98">
      <w:pPr>
        <w:pStyle w:val="KDParagraf"/>
        <w:tabs>
          <w:tab w:val="clear" w:pos="567"/>
          <w:tab w:val="left" w:pos="0"/>
          <w:tab w:val="left" w:pos="720"/>
        </w:tabs>
        <w:spacing w:before="0"/>
        <w:rPr>
          <w:rFonts w:cs="Arial"/>
          <w:lang w:val="sr-Cyrl-RS"/>
        </w:rPr>
      </w:pPr>
      <w:r w:rsidRPr="00223C1B">
        <w:rPr>
          <w:rFonts w:cs="Arial"/>
          <w:lang w:val="sr-Cyrl-RS"/>
        </w:rPr>
        <w:t>Корисник услуге ће појединачне услуге</w:t>
      </w:r>
      <w:r>
        <w:rPr>
          <w:rFonts w:cs="Arial"/>
          <w:lang w:val="sr-Cyrl-RS"/>
        </w:rPr>
        <w:t xml:space="preserve"> одржавања</w:t>
      </w:r>
      <w:r w:rsidRPr="00223C1B">
        <w:rPr>
          <w:rFonts w:cs="Arial"/>
          <w:lang w:val="sr-Cyrl-RS"/>
        </w:rPr>
        <w:t xml:space="preserve"> </w:t>
      </w:r>
      <w:r>
        <w:rPr>
          <w:rFonts w:cs="Arial"/>
          <w:lang w:val="sr-Cyrl-RS"/>
        </w:rPr>
        <w:t xml:space="preserve">и испоруке добра (лиценце) </w:t>
      </w:r>
      <w:r w:rsidRPr="00223C1B">
        <w:rPr>
          <w:rFonts w:cs="Arial"/>
          <w:lang w:val="sr-Cyrl-RS"/>
        </w:rPr>
        <w:t>реализовати издавањем Наруџбеница,</w:t>
      </w:r>
      <w:r>
        <w:rPr>
          <w:rFonts w:cs="Arial"/>
          <w:lang w:val="sr-Cyrl-RS"/>
        </w:rPr>
        <w:t xml:space="preserve"> када се појави потреба за истима</w:t>
      </w:r>
      <w:r w:rsidRPr="00223C1B">
        <w:rPr>
          <w:rFonts w:cs="Arial"/>
          <w:lang w:val="sr-Cyrl-RS"/>
        </w:rPr>
        <w:t>, а под условима у погледу предмета, цена, начина и рока плаћања, гарантног рока и осталих елемената дефинисаним Оквирним споразумом.</w:t>
      </w:r>
    </w:p>
    <w:p w14:paraId="7570D022" w14:textId="77777777" w:rsidR="00F05F98" w:rsidRPr="00223C1B" w:rsidRDefault="00F05F98" w:rsidP="00F05F98">
      <w:pPr>
        <w:pStyle w:val="KDParagraf"/>
        <w:tabs>
          <w:tab w:val="clear" w:pos="567"/>
          <w:tab w:val="left" w:pos="0"/>
          <w:tab w:val="left" w:pos="720"/>
        </w:tabs>
        <w:spacing w:before="0"/>
        <w:rPr>
          <w:rFonts w:cs="Arial"/>
          <w:lang w:val="sr-Cyrl-RS"/>
        </w:rPr>
      </w:pPr>
      <w:r w:rsidRPr="00657AE2">
        <w:rPr>
          <w:rFonts w:cs="Arial"/>
          <w:lang w:val="sr-Cyrl-RS"/>
        </w:rPr>
        <w:t xml:space="preserve">Корисник услуга ће издавати Наруџбенице одвојено за испоруку лиценце </w:t>
      </w:r>
      <w:r>
        <w:rPr>
          <w:rFonts w:cs="Arial"/>
          <w:lang w:val="sr-Cyrl-RS"/>
        </w:rPr>
        <w:t>и њихово одржавање.</w:t>
      </w:r>
    </w:p>
    <w:p w14:paraId="03ED9933" w14:textId="77777777" w:rsidR="00F05F98" w:rsidRDefault="00F05F98" w:rsidP="00F05F98">
      <w:pPr>
        <w:pStyle w:val="KDParagraf"/>
        <w:tabs>
          <w:tab w:val="clear" w:pos="567"/>
          <w:tab w:val="left" w:pos="0"/>
          <w:tab w:val="left" w:pos="720"/>
        </w:tabs>
        <w:spacing w:before="0"/>
        <w:rPr>
          <w:rFonts w:cs="Arial"/>
          <w:lang w:val="sr-Cyrl-RS"/>
        </w:rPr>
      </w:pPr>
      <w:r w:rsidRPr="00223C1B">
        <w:rPr>
          <w:rFonts w:cs="Arial"/>
          <w:lang w:val="sr-Cyrl-RS"/>
        </w:rPr>
        <w:t>При издавању појединачне Наруџбенице не могу се мењати битни услови из Оквирног споразума.</w:t>
      </w:r>
    </w:p>
    <w:p w14:paraId="0C738410" w14:textId="77777777" w:rsidR="002D17A0" w:rsidRPr="00223C1B" w:rsidRDefault="002D17A0" w:rsidP="002D17A0">
      <w:pPr>
        <w:pStyle w:val="KDParagraf"/>
        <w:tabs>
          <w:tab w:val="clear" w:pos="567"/>
          <w:tab w:val="left" w:pos="0"/>
          <w:tab w:val="left" w:pos="720"/>
        </w:tabs>
        <w:spacing w:before="0"/>
        <w:rPr>
          <w:rFonts w:cs="Arial"/>
          <w:lang w:val="sr-Cyrl-RS"/>
        </w:rPr>
      </w:pPr>
    </w:p>
    <w:p w14:paraId="469E09FE"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ОБАВЕЗЕ КОРИСНИКА УСЛУГЕ</w:t>
      </w:r>
    </w:p>
    <w:p w14:paraId="37F2273F" w14:textId="77777777" w:rsidR="002D17A0" w:rsidRPr="00223C1B" w:rsidRDefault="002D17A0" w:rsidP="002D17A0">
      <w:pPr>
        <w:pStyle w:val="KDParagraf"/>
        <w:tabs>
          <w:tab w:val="clear" w:pos="567"/>
          <w:tab w:val="left" w:pos="0"/>
          <w:tab w:val="left" w:pos="720"/>
        </w:tabs>
        <w:spacing w:before="0"/>
        <w:rPr>
          <w:rFonts w:cs="Arial"/>
          <w:b/>
          <w:lang w:val="sr-Cyrl-RS"/>
        </w:rPr>
      </w:pPr>
    </w:p>
    <w:p w14:paraId="5FD86AC9"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5</w:t>
      </w:r>
      <w:r w:rsidRPr="00223C1B">
        <w:rPr>
          <w:rFonts w:cs="Arial"/>
          <w:lang w:val="sr-Cyrl-RS"/>
        </w:rPr>
        <w:t>.</w:t>
      </w:r>
    </w:p>
    <w:p w14:paraId="0C858521" w14:textId="77777777" w:rsidR="002D17A0" w:rsidRPr="00223C1B" w:rsidRDefault="002D17A0" w:rsidP="002D17A0">
      <w:pPr>
        <w:rPr>
          <w:rFonts w:ascii="Arial" w:eastAsia="Arial Unicode MS" w:hAnsi="Arial" w:cs="Arial"/>
          <w:sz w:val="22"/>
          <w:szCs w:val="22"/>
        </w:rPr>
      </w:pPr>
      <w:r w:rsidRPr="00223C1B">
        <w:rPr>
          <w:rFonts w:ascii="Arial" w:eastAsia="Arial Unicode MS" w:hAnsi="Arial" w:cs="Arial"/>
          <w:sz w:val="22"/>
          <w:szCs w:val="22"/>
        </w:rPr>
        <w:t xml:space="preserve">Обавезе </w:t>
      </w:r>
      <w:r w:rsidRPr="00223C1B">
        <w:rPr>
          <w:rFonts w:ascii="Arial" w:hAnsi="Arial" w:cs="Arial"/>
          <w:sz w:val="22"/>
          <w:szCs w:val="22"/>
          <w:lang w:val="sr-Cyrl-RS"/>
        </w:rPr>
        <w:t>Корисника услуге</w:t>
      </w:r>
      <w:r w:rsidRPr="00223C1B">
        <w:rPr>
          <w:rFonts w:ascii="Arial" w:eastAsia="Arial Unicode MS" w:hAnsi="Arial" w:cs="Arial"/>
          <w:sz w:val="22"/>
          <w:szCs w:val="22"/>
        </w:rPr>
        <w:t xml:space="preserve"> су да:</w:t>
      </w:r>
    </w:p>
    <w:p w14:paraId="7950E9DF" w14:textId="77777777" w:rsidR="002D17A0" w:rsidRPr="00223C1B" w:rsidRDefault="002D17A0" w:rsidP="002D17A0">
      <w:pPr>
        <w:rPr>
          <w:rFonts w:ascii="Arial" w:eastAsia="Arial Unicode MS" w:hAnsi="Arial" w:cs="Arial"/>
          <w:sz w:val="22"/>
          <w:szCs w:val="22"/>
        </w:rPr>
      </w:pPr>
    </w:p>
    <w:p w14:paraId="30291AA1"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Arial" w:eastAsia="Calibri" w:hAnsi="Arial" w:cs="Arial"/>
          <w:sz w:val="22"/>
          <w:szCs w:val="22"/>
          <w:lang w:val="sr-Cyrl-RS"/>
        </w:rPr>
        <w:t>●</w:t>
      </w:r>
      <w:r>
        <w:rPr>
          <w:rFonts w:ascii="Arial" w:eastAsia="Calibri" w:hAnsi="Arial" w:cs="Arial"/>
          <w:sz w:val="22"/>
          <w:szCs w:val="22"/>
          <w:lang w:val="sr-Cyrl-RS"/>
        </w:rPr>
        <w:t xml:space="preserve"> </w:t>
      </w:r>
      <w:r w:rsidRPr="00223C1B">
        <w:rPr>
          <w:rFonts w:ascii="Arial" w:eastAsia="Calibri" w:hAnsi="Arial" w:cs="Arial"/>
          <w:sz w:val="22"/>
          <w:szCs w:val="22"/>
          <w:lang w:val="sr-Cyrl-RS"/>
        </w:rPr>
        <w:t>издаје наруџбенице у  року и на начин предвиђеним у чл. 4. ст.  2. Оквирног споразума.</w:t>
      </w:r>
    </w:p>
    <w:p w14:paraId="33EF6DD4"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врши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0355219B"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сарађују са одговорним  лицима Пружаоца услуге,</w:t>
      </w:r>
    </w:p>
    <w:p w14:paraId="73F6E4A3"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пруже Пружаоцу услуге све информације које су неопходне за извршење уговорних обавеза из овог Уговора,</w:t>
      </w:r>
    </w:p>
    <w:p w14:paraId="61AE3D4C"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изврше квантативно-квалитативну контролу извршене услуге пре потписивања записника о пруженим услугама,</w:t>
      </w:r>
    </w:p>
    <w:p w14:paraId="747275BB" w14:textId="77777777" w:rsidR="002D17A0" w:rsidRPr="00223C1B" w:rsidRDefault="002D17A0" w:rsidP="002D17A0">
      <w:pPr>
        <w:pStyle w:val="KDParagraf"/>
        <w:tabs>
          <w:tab w:val="clear" w:pos="567"/>
          <w:tab w:val="left" w:pos="0"/>
        </w:tabs>
        <w:spacing w:before="0"/>
        <w:jc w:val="left"/>
        <w:rPr>
          <w:rFonts w:eastAsia="Calibri" w:cs="Arial"/>
          <w:color w:val="92D050"/>
          <w:lang w:val="sr-Cyrl-RS"/>
        </w:rPr>
      </w:pPr>
      <w:r w:rsidRPr="00223C1B">
        <w:rPr>
          <w:rFonts w:ascii="Symbol" w:eastAsia="Calibri" w:hAnsi="Symbol" w:cs="Symbol"/>
        </w:rPr>
        <w:t></w:t>
      </w:r>
      <w:r w:rsidRPr="00223C1B">
        <w:rPr>
          <w:rFonts w:ascii="Symbol" w:eastAsia="Calibri" w:hAnsi="Symbol" w:cs="Symbol"/>
        </w:rPr>
        <w:t></w:t>
      </w:r>
      <w:r w:rsidRPr="00223C1B">
        <w:rPr>
          <w:rFonts w:eastAsia="Calibri" w:cs="Arial"/>
          <w:lang w:val="sr-Cyrl-RS"/>
        </w:rPr>
        <w:t>да по истеку месеца, потпишу Записника о пруженим услугама који је основ за фактурисање обавеза</w:t>
      </w:r>
    </w:p>
    <w:p w14:paraId="661B8111"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ascii="Symbol" w:eastAsia="Calibri" w:hAnsi="Symbol" w:cs="Symbol"/>
        </w:rPr>
        <w:t></w:t>
      </w:r>
      <w:r w:rsidRPr="00223C1B">
        <w:rPr>
          <w:rFonts w:ascii="Symbol" w:eastAsia="Calibri" w:hAnsi="Symbol" w:cs="Symbol"/>
          <w:lang w:val="sr-Cyrl-RS"/>
        </w:rPr>
        <w:t></w:t>
      </w:r>
      <w:r w:rsidRPr="00223C1B">
        <w:rPr>
          <w:rFonts w:eastAsia="Arial Unicode MS" w:cs="Arial"/>
          <w:lang w:val="sr-Latn-CS"/>
        </w:rPr>
        <w:t xml:space="preserve">да испуни и друге обавезе у току </w:t>
      </w:r>
      <w:r w:rsidRPr="00223C1B">
        <w:rPr>
          <w:rFonts w:eastAsia="Arial Unicode MS" w:cs="Arial"/>
          <w:lang w:val="sr-Cyrl-RS"/>
        </w:rPr>
        <w:t>пружања услуга</w:t>
      </w:r>
      <w:r w:rsidRPr="00223C1B">
        <w:rPr>
          <w:rFonts w:eastAsia="Arial Unicode MS" w:cs="Arial"/>
          <w:lang w:val="sr-Latn-CS"/>
        </w:rPr>
        <w:t xml:space="preserve"> према појединачним наруџбеницама у току трајања </w:t>
      </w:r>
      <w:r w:rsidRPr="00223C1B">
        <w:rPr>
          <w:rFonts w:eastAsia="Arial Unicode MS" w:cs="Arial"/>
          <w:lang w:val="sr-Cyrl-CS"/>
        </w:rPr>
        <w:t>О</w:t>
      </w:r>
      <w:r w:rsidRPr="00223C1B">
        <w:rPr>
          <w:rFonts w:eastAsia="Arial Unicode MS" w:cs="Arial"/>
          <w:lang w:val="sr-Latn-CS"/>
        </w:rPr>
        <w:t>квирног споразума, у складу са важећим прописима</w:t>
      </w:r>
    </w:p>
    <w:p w14:paraId="48334603" w14:textId="77777777" w:rsidR="002D17A0" w:rsidRPr="00223C1B" w:rsidRDefault="002D17A0" w:rsidP="002D17A0">
      <w:pPr>
        <w:pStyle w:val="KDParagraf"/>
        <w:tabs>
          <w:tab w:val="clear" w:pos="567"/>
          <w:tab w:val="left" w:pos="0"/>
          <w:tab w:val="left" w:pos="720"/>
        </w:tabs>
        <w:spacing w:before="0"/>
        <w:jc w:val="left"/>
        <w:rPr>
          <w:rFonts w:cs="Arial"/>
          <w:lang w:val="sr-Cyrl-RS"/>
        </w:rPr>
      </w:pPr>
    </w:p>
    <w:p w14:paraId="7211BCF3"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cs="Arial"/>
          <w:lang w:val="sr-Cyrl-RS"/>
        </w:rPr>
        <w:t>Корисник услуге се обавезује да Пружаоцу услуге изврши исплату цена Услуг</w:t>
      </w:r>
      <w:r w:rsidRPr="00223C1B">
        <w:rPr>
          <w:rFonts w:cs="Arial"/>
        </w:rPr>
        <w:t>a</w:t>
      </w:r>
      <w:r w:rsidRPr="00223C1B">
        <w:rPr>
          <w:rFonts w:cs="Arial"/>
          <w:lang w:val="sr-Cyrl-RS"/>
        </w:rPr>
        <w:t xml:space="preserve"> утврђену у складу са чланом 2. овог Оквирног споразума, на начин и у роковима утврђеним чланом 3. овог Оквирног споразума. </w:t>
      </w:r>
    </w:p>
    <w:p w14:paraId="2D8AAAA4" w14:textId="77777777" w:rsidR="002D17A0" w:rsidRPr="00223C1B" w:rsidRDefault="002D17A0" w:rsidP="002D17A0">
      <w:pPr>
        <w:pStyle w:val="KDParagraf"/>
        <w:tabs>
          <w:tab w:val="clear" w:pos="567"/>
          <w:tab w:val="left" w:pos="0"/>
          <w:tab w:val="left" w:pos="720"/>
        </w:tabs>
        <w:spacing w:before="0"/>
        <w:jc w:val="left"/>
        <w:rPr>
          <w:rFonts w:cs="Arial"/>
          <w:lang w:val="sr-Cyrl-RS"/>
        </w:rPr>
      </w:pPr>
    </w:p>
    <w:p w14:paraId="3BC132DD"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cs="Arial"/>
          <w:lang w:val="sr-Cyrl-RS"/>
        </w:rPr>
        <w:t xml:space="preserve">Све исплате по основу овог Оквирног споразума биће извршене на рачун Пружаоца услуге: </w:t>
      </w:r>
      <w:r w:rsidRPr="00223C1B">
        <w:rPr>
          <w:rFonts w:cs="Arial"/>
          <w:lang w:val="sr-Cyrl-RS"/>
        </w:rPr>
        <w:tab/>
      </w:r>
    </w:p>
    <w:p w14:paraId="7DC92797"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cs="Arial"/>
          <w:lang w:val="sr-Cyrl-RS"/>
        </w:rPr>
        <w:t xml:space="preserve">бр рачуна: _____________________________ код банке:____________ </w:t>
      </w:r>
    </w:p>
    <w:p w14:paraId="2900CDDC" w14:textId="77777777" w:rsidR="002D17A0" w:rsidRPr="00223C1B" w:rsidRDefault="002D17A0" w:rsidP="002D17A0">
      <w:pPr>
        <w:pStyle w:val="KDParagraf"/>
        <w:tabs>
          <w:tab w:val="clear" w:pos="567"/>
          <w:tab w:val="left" w:pos="0"/>
          <w:tab w:val="left" w:pos="720"/>
        </w:tabs>
        <w:spacing w:before="0"/>
        <w:rPr>
          <w:rFonts w:cs="Arial"/>
          <w:lang w:val="sr-Cyrl-RS"/>
        </w:rPr>
      </w:pPr>
    </w:p>
    <w:p w14:paraId="1EE62A18" w14:textId="77777777" w:rsidR="002D17A0" w:rsidRPr="00223C1B" w:rsidRDefault="002D17A0" w:rsidP="002D17A0">
      <w:pPr>
        <w:pStyle w:val="KDParagraf"/>
        <w:tabs>
          <w:tab w:val="clear" w:pos="567"/>
          <w:tab w:val="left" w:pos="0"/>
          <w:tab w:val="left" w:pos="720"/>
        </w:tabs>
        <w:spacing w:before="0"/>
        <w:rPr>
          <w:rFonts w:cs="Arial"/>
          <w:lang w:val="sr-Cyrl-RS"/>
        </w:rPr>
      </w:pPr>
    </w:p>
    <w:p w14:paraId="7EE9A4E5"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ОБАВЕЗЕ ПРУЖАОЦА УСЛУГЕ</w:t>
      </w:r>
    </w:p>
    <w:p w14:paraId="6467DEA6"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7FD57113"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387E32">
        <w:rPr>
          <w:rFonts w:cs="Arial"/>
          <w:b/>
          <w:lang w:val="sr-Cyrl-RS"/>
        </w:rPr>
        <w:t>Члан 6</w:t>
      </w:r>
      <w:r w:rsidRPr="00387E32">
        <w:rPr>
          <w:rFonts w:cs="Arial"/>
          <w:lang w:val="sr-Cyrl-RS"/>
        </w:rPr>
        <w:t>.</w:t>
      </w:r>
      <w:r w:rsidRPr="00223C1B">
        <w:rPr>
          <w:rFonts w:cs="Arial"/>
          <w:lang w:val="sr-Cyrl-RS"/>
        </w:rPr>
        <w:t xml:space="preserve"> </w:t>
      </w:r>
    </w:p>
    <w:p w14:paraId="3A5FDFE3"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На захтев Корисника, Пружалац услуге дужан је  обезбедити извршење on-site услуге у року  који  не може бити дужи од 12 часова.</w:t>
      </w:r>
    </w:p>
    <w:p w14:paraId="0B1CD638"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Све услуге које су предмет јавне набавке обави стручно и савесно у складу са важећим прописима из ове области, у циљу трајног обезбеђења потпуне расположивости и функционалности.</w:t>
      </w:r>
    </w:p>
    <w:p w14:paraId="6C52D225"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Кориснику обезбеди неограничену директну техничку подршку на српском језику 24 часа, седам дана у недељи и то путем телефона, Web-a, електронском поштом и кроз удаљени приступ.</w:t>
      </w:r>
    </w:p>
    <w:p w14:paraId="4054D14C"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Обезбеди резервне делове за хардверске аплајансе.</w:t>
      </w:r>
    </w:p>
    <w:p w14:paraId="10EE3431"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Омогући нове верзије програма у току трајања лиценце.</w:t>
      </w:r>
    </w:p>
    <w:p w14:paraId="1D54FEA4"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Обезбеди коришћење антивирусног софтвера без функционалних ограничења и у истом броју за потребе кућног коришћења запослених као и могућност додавања нових рачунара у систем антивирус заштите, без техничких ограничења.</w:t>
      </w:r>
    </w:p>
    <w:p w14:paraId="60B98DF4"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 xml:space="preserve">Сви имплементирани елементи остану функционални и након истека уговореног периода одржавања. </w:t>
      </w:r>
    </w:p>
    <w:p w14:paraId="4987A235"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Сви елементи софтверске антивирус заштите морају бити од истог произвођача.</w:t>
      </w:r>
    </w:p>
    <w:p w14:paraId="7366998D" w14:textId="77777777" w:rsidR="002D17A0" w:rsidRPr="006F6FFE" w:rsidRDefault="002D17A0" w:rsidP="002D17A0">
      <w:pPr>
        <w:jc w:val="both"/>
        <w:rPr>
          <w:rFonts w:ascii="Arial" w:hAnsi="Arial" w:cs="Arial"/>
          <w:sz w:val="22"/>
          <w:szCs w:val="22"/>
          <w:lang w:val="sr-Cyrl-RS"/>
        </w:rPr>
      </w:pPr>
    </w:p>
    <w:p w14:paraId="421DAF4F" w14:textId="77777777" w:rsidR="002D17A0" w:rsidRDefault="002D17A0" w:rsidP="002D17A0">
      <w:pPr>
        <w:jc w:val="both"/>
        <w:rPr>
          <w:rFonts w:ascii="Arial" w:hAnsi="Arial" w:cs="Arial"/>
          <w:sz w:val="22"/>
          <w:szCs w:val="22"/>
          <w:lang w:val="ru-RU"/>
        </w:rPr>
      </w:pPr>
      <w:r w:rsidRPr="00EA2E2A">
        <w:rPr>
          <w:rFonts w:ascii="Arial" w:hAnsi="Arial" w:cs="Arial"/>
          <w:sz w:val="22"/>
          <w:szCs w:val="22"/>
          <w:lang w:val="ru-RU"/>
        </w:rPr>
        <w:t>Пружалац услуге се обавезује да за послове из члана 1. овог Оквирног споразума ангажује стручно оспособљена лица.</w:t>
      </w:r>
    </w:p>
    <w:p w14:paraId="07DB318F" w14:textId="77777777" w:rsidR="002D17A0" w:rsidRPr="00942FA9" w:rsidRDefault="002D17A0" w:rsidP="002D17A0">
      <w:pPr>
        <w:jc w:val="both"/>
        <w:rPr>
          <w:rFonts w:ascii="Arial" w:hAnsi="Arial" w:cs="Arial"/>
          <w:sz w:val="22"/>
          <w:szCs w:val="22"/>
          <w:lang w:val="ru-RU"/>
        </w:rPr>
      </w:pPr>
    </w:p>
    <w:p w14:paraId="7F08F5D7" w14:textId="77777777" w:rsidR="002D17A0" w:rsidRPr="00223C1B" w:rsidRDefault="002D17A0" w:rsidP="002D17A0">
      <w:pPr>
        <w:pStyle w:val="KDParagraf"/>
        <w:tabs>
          <w:tab w:val="clear" w:pos="567"/>
          <w:tab w:val="left" w:pos="0"/>
          <w:tab w:val="left" w:pos="720"/>
        </w:tabs>
        <w:spacing w:before="0"/>
        <w:rPr>
          <w:rFonts w:cs="Arial"/>
          <w:lang w:val="sr-Cyrl-CS"/>
        </w:rPr>
      </w:pPr>
    </w:p>
    <w:p w14:paraId="15CC3078" w14:textId="2F772F1D"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lastRenderedPageBreak/>
        <w:t>РОК,</w:t>
      </w:r>
      <w:r w:rsidR="00573A0D">
        <w:rPr>
          <w:rFonts w:cs="Arial"/>
          <w:b/>
          <w:lang w:val="sr-Cyrl-RS"/>
        </w:rPr>
        <w:t xml:space="preserve"> ДИНАМКА И МЕСТО ПРУЖАЊА УСЛУГЕ/ИСПОРУКЕ ДОБАРА</w:t>
      </w:r>
    </w:p>
    <w:p w14:paraId="556C2CB5"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2FB3078D" w14:textId="370C368E" w:rsidR="002D17A0" w:rsidRPr="00BA61C7" w:rsidRDefault="002D17A0" w:rsidP="00B65BC1">
      <w:pPr>
        <w:pStyle w:val="KDParagraf"/>
        <w:tabs>
          <w:tab w:val="clear" w:pos="567"/>
          <w:tab w:val="left" w:pos="0"/>
          <w:tab w:val="left" w:pos="720"/>
        </w:tabs>
        <w:spacing w:before="0"/>
        <w:jc w:val="center"/>
        <w:rPr>
          <w:rFonts w:cs="Arial"/>
          <w:lang w:val="sr-Cyrl-RS"/>
        </w:rPr>
      </w:pPr>
      <w:r w:rsidRPr="00223C1B">
        <w:rPr>
          <w:rFonts w:cs="Arial"/>
          <w:b/>
          <w:lang w:val="sr-Cyrl-RS"/>
        </w:rPr>
        <w:t>Члан 7</w:t>
      </w:r>
      <w:r w:rsidR="00BA61C7">
        <w:rPr>
          <w:rFonts w:cs="Arial"/>
          <w:lang w:val="sr-Cyrl-RS" w:eastAsia="zh-CN"/>
        </w:rPr>
        <w:t>.</w:t>
      </w:r>
    </w:p>
    <w:p w14:paraId="335C3CE2" w14:textId="77777777" w:rsidR="00B65BC1" w:rsidRPr="00223C1B" w:rsidRDefault="00B65BC1" w:rsidP="00B65BC1">
      <w:pPr>
        <w:tabs>
          <w:tab w:val="left" w:pos="720"/>
        </w:tabs>
        <w:jc w:val="both"/>
        <w:rPr>
          <w:rFonts w:ascii="Arial" w:hAnsi="Arial" w:cs="Arial"/>
          <w:noProof/>
          <w:sz w:val="22"/>
          <w:szCs w:val="22"/>
          <w:lang w:val="sr-Cyrl-RS"/>
        </w:rPr>
      </w:pPr>
      <w:r w:rsidRPr="00223C1B">
        <w:rPr>
          <w:rFonts w:ascii="Arial" w:hAnsi="Arial" w:cs="Arial"/>
          <w:noProof/>
          <w:sz w:val="22"/>
          <w:szCs w:val="22"/>
          <w:lang w:val="sr-Cyrl-RS"/>
        </w:rPr>
        <w:t>Рок за извршење појединачне услуге</w:t>
      </w:r>
      <w:r>
        <w:rPr>
          <w:rFonts w:ascii="Arial" w:hAnsi="Arial" w:cs="Arial"/>
          <w:noProof/>
          <w:sz w:val="22"/>
          <w:szCs w:val="22"/>
          <w:lang w:val="sr-Cyrl-RS"/>
        </w:rPr>
        <w:t>/испоруке добара</w:t>
      </w:r>
      <w:r w:rsidRPr="00223C1B">
        <w:rPr>
          <w:rFonts w:ascii="Arial" w:hAnsi="Arial" w:cs="Arial"/>
          <w:noProof/>
          <w:sz w:val="22"/>
          <w:szCs w:val="22"/>
          <w:lang w:val="sr-Cyrl-RS"/>
        </w:rPr>
        <w:t xml:space="preserve"> износи најдуже </w:t>
      </w:r>
      <w:r>
        <w:rPr>
          <w:rFonts w:ascii="Arial" w:hAnsi="Arial" w:cs="Arial"/>
          <w:noProof/>
          <w:sz w:val="22"/>
          <w:szCs w:val="22"/>
          <w:lang w:val="sr-Cyrl-RS"/>
        </w:rPr>
        <w:t xml:space="preserve">8 </w:t>
      </w:r>
      <w:r w:rsidRPr="00223C1B">
        <w:rPr>
          <w:rFonts w:ascii="Arial" w:hAnsi="Arial" w:cs="Arial"/>
          <w:noProof/>
          <w:sz w:val="22"/>
          <w:szCs w:val="22"/>
          <w:lang w:val="sr-Cyrl-RS"/>
        </w:rPr>
        <w:t>(</w:t>
      </w:r>
      <w:r>
        <w:rPr>
          <w:rFonts w:ascii="Arial" w:hAnsi="Arial" w:cs="Arial"/>
          <w:noProof/>
          <w:sz w:val="22"/>
          <w:szCs w:val="22"/>
          <w:lang w:val="sr-Cyrl-RS"/>
        </w:rPr>
        <w:t>осам</w:t>
      </w:r>
      <w:r w:rsidRPr="00223C1B">
        <w:rPr>
          <w:rFonts w:ascii="Arial" w:hAnsi="Arial" w:cs="Arial"/>
          <w:noProof/>
          <w:sz w:val="22"/>
          <w:szCs w:val="22"/>
          <w:lang w:val="sr-Cyrl-RS"/>
        </w:rPr>
        <w:t>) дана од дана пријема писаног налога за извршење услуге</w:t>
      </w:r>
      <w:r>
        <w:rPr>
          <w:rFonts w:ascii="Arial" w:hAnsi="Arial" w:cs="Arial"/>
          <w:noProof/>
          <w:sz w:val="22"/>
          <w:szCs w:val="22"/>
          <w:lang w:val="sr-Cyrl-RS"/>
        </w:rPr>
        <w:t>/испоруке добара</w:t>
      </w:r>
      <w:r w:rsidRPr="00223C1B">
        <w:rPr>
          <w:rFonts w:ascii="Arial" w:hAnsi="Arial" w:cs="Arial"/>
          <w:noProof/>
          <w:sz w:val="22"/>
          <w:szCs w:val="22"/>
          <w:lang w:val="sr-Cyrl-RS"/>
        </w:rPr>
        <w:t xml:space="preserve"> (наруџбенице).</w:t>
      </w:r>
    </w:p>
    <w:p w14:paraId="5F3C5CA6" w14:textId="0F59B8B9" w:rsidR="00BA61C7" w:rsidRPr="00A76848" w:rsidRDefault="00B65BC1" w:rsidP="00A76848">
      <w:pPr>
        <w:pStyle w:val="KDParagraf"/>
        <w:tabs>
          <w:tab w:val="clear" w:pos="567"/>
          <w:tab w:val="left" w:pos="0"/>
          <w:tab w:val="left" w:pos="720"/>
        </w:tabs>
        <w:spacing w:before="0"/>
        <w:rPr>
          <w:rFonts w:cs="Arial"/>
          <w:lang w:val="sr-Cyrl-RS" w:eastAsia="zh-CN"/>
        </w:rPr>
      </w:pPr>
      <w:r>
        <w:rPr>
          <w:rFonts w:cs="Arial"/>
          <w:noProof/>
          <w:lang w:val="sr-Cyrl-RS"/>
        </w:rPr>
        <w:t>Услуге односно испорука добара ће се вршити</w:t>
      </w:r>
      <w:r w:rsidRPr="00223C1B">
        <w:rPr>
          <w:rFonts w:cs="Arial"/>
          <w:noProof/>
          <w:lang w:val="sr-Cyrl-RS"/>
        </w:rPr>
        <w:t xml:space="preserve"> по потреби </w:t>
      </w:r>
      <w:r>
        <w:rPr>
          <w:rFonts w:cs="Arial"/>
          <w:noProof/>
          <w:lang w:val="sr-Cyrl-RS"/>
        </w:rPr>
        <w:t>Корисника услуге</w:t>
      </w:r>
      <w:r w:rsidRPr="00223C1B">
        <w:rPr>
          <w:rFonts w:cs="Arial"/>
          <w:noProof/>
          <w:lang w:val="sr-Cyrl-RS"/>
        </w:rPr>
        <w:t xml:space="preserve"> за време трајања Оквирног споразума.</w:t>
      </w:r>
      <w:r>
        <w:rPr>
          <w:rFonts w:cs="Arial"/>
          <w:noProof/>
          <w:lang w:val="sr-Cyrl-RS"/>
        </w:rPr>
        <w:t xml:space="preserve"> </w:t>
      </w:r>
      <w:r w:rsidRPr="00223C1B">
        <w:rPr>
          <w:rFonts w:cs="Arial"/>
          <w:lang w:val="sr-Cyrl-RS" w:eastAsia="zh-CN"/>
        </w:rPr>
        <w:t>Место извршења услуга</w:t>
      </w:r>
      <w:r>
        <w:rPr>
          <w:rFonts w:cs="Arial"/>
          <w:lang w:val="sr-Cyrl-RS" w:eastAsia="zh-CN"/>
        </w:rPr>
        <w:t>/испоруке добара</w:t>
      </w:r>
      <w:r w:rsidRPr="00223C1B">
        <w:rPr>
          <w:rFonts w:cs="Arial"/>
          <w:lang w:val="sr-Cyrl-RS" w:eastAsia="zh-CN"/>
        </w:rPr>
        <w:t xml:space="preserve"> су адресе </w:t>
      </w:r>
      <w:r>
        <w:rPr>
          <w:rFonts w:cs="Arial"/>
          <w:noProof/>
          <w:lang w:val="sr-Cyrl-RS"/>
        </w:rPr>
        <w:t>Корисника услуге</w:t>
      </w:r>
      <w:r w:rsidRPr="00223C1B">
        <w:rPr>
          <w:rFonts w:cs="Arial"/>
          <w:lang w:val="sr-Cyrl-RS" w:eastAsia="ar-SA"/>
        </w:rPr>
        <w:t>, које ће прецизније б</w:t>
      </w:r>
      <w:r w:rsidRPr="00223C1B">
        <w:rPr>
          <w:rFonts w:cs="Arial"/>
          <w:lang w:val="sr-Cyrl-RS" w:eastAsia="zh-CN"/>
        </w:rPr>
        <w:t>ити дефин</w:t>
      </w:r>
      <w:r w:rsidR="00A76848">
        <w:rPr>
          <w:rFonts w:cs="Arial"/>
          <w:lang w:val="sr-Cyrl-RS" w:eastAsia="zh-CN"/>
        </w:rPr>
        <w:t>исане у конкретној наруџбеници.</w:t>
      </w:r>
    </w:p>
    <w:p w14:paraId="36922EAD" w14:textId="77777777" w:rsidR="00063654" w:rsidRDefault="00063654" w:rsidP="00BA61C7">
      <w:pPr>
        <w:pStyle w:val="KDParagraf"/>
        <w:tabs>
          <w:tab w:val="clear" w:pos="567"/>
          <w:tab w:val="left" w:pos="0"/>
        </w:tabs>
        <w:spacing w:before="0"/>
        <w:jc w:val="center"/>
        <w:rPr>
          <w:rFonts w:cs="Arial"/>
          <w:b/>
          <w:lang w:val="sr-Cyrl-RS"/>
        </w:rPr>
      </w:pPr>
    </w:p>
    <w:p w14:paraId="29BB24F2" w14:textId="20C166D1" w:rsidR="00BA61C7" w:rsidRPr="00223C1B" w:rsidRDefault="00BA61C7" w:rsidP="00BA61C7">
      <w:pPr>
        <w:pStyle w:val="KDParagraf"/>
        <w:tabs>
          <w:tab w:val="clear" w:pos="567"/>
          <w:tab w:val="left" w:pos="0"/>
        </w:tabs>
        <w:spacing w:before="0"/>
        <w:jc w:val="center"/>
        <w:rPr>
          <w:rFonts w:cs="Arial"/>
          <w:b/>
          <w:lang w:val="sr-Cyrl-RS"/>
        </w:rPr>
      </w:pPr>
      <w:r>
        <w:rPr>
          <w:rFonts w:cs="Arial"/>
          <w:b/>
          <w:lang w:val="sr-Cyrl-RS"/>
        </w:rPr>
        <w:t>ГАРАНТНИ РОК</w:t>
      </w:r>
    </w:p>
    <w:p w14:paraId="0B852D30" w14:textId="77777777" w:rsidR="00BA61C7" w:rsidRPr="00223C1B" w:rsidRDefault="00BA61C7" w:rsidP="00BA61C7">
      <w:pPr>
        <w:pStyle w:val="KDParagraf"/>
        <w:tabs>
          <w:tab w:val="clear" w:pos="567"/>
          <w:tab w:val="left" w:pos="0"/>
        </w:tabs>
        <w:spacing w:before="0"/>
        <w:jc w:val="center"/>
        <w:rPr>
          <w:rFonts w:cs="Arial"/>
          <w:b/>
          <w:color w:val="C00000"/>
          <w:lang w:val="sr-Cyrl-RS"/>
        </w:rPr>
      </w:pPr>
    </w:p>
    <w:p w14:paraId="0F2332AD" w14:textId="77777777" w:rsidR="00BA61C7" w:rsidRPr="00223C1B" w:rsidRDefault="00BA61C7" w:rsidP="00BA61C7">
      <w:pPr>
        <w:overflowPunct w:val="0"/>
        <w:ind w:left="-540"/>
        <w:jc w:val="center"/>
        <w:rPr>
          <w:rStyle w:val="FontStyle92"/>
          <w:bCs/>
          <w:color w:val="auto"/>
          <w:sz w:val="22"/>
          <w:szCs w:val="22"/>
          <w:lang w:val="sr-Cyrl-RS"/>
        </w:rPr>
      </w:pPr>
      <w:r w:rsidRPr="00223C1B">
        <w:rPr>
          <w:rFonts w:ascii="Arial" w:hAnsi="Arial" w:cs="Arial"/>
          <w:b/>
          <w:sz w:val="22"/>
          <w:szCs w:val="22"/>
          <w:lang w:val="sr-Cyrl-RS"/>
        </w:rPr>
        <w:t xml:space="preserve">     </w:t>
      </w:r>
      <w:r w:rsidRPr="00223C1B">
        <w:rPr>
          <w:rFonts w:ascii="Arial" w:hAnsi="Arial" w:cs="Arial"/>
          <w:b/>
          <w:sz w:val="22"/>
          <w:szCs w:val="22"/>
        </w:rPr>
        <w:t xml:space="preserve">Члан </w:t>
      </w:r>
      <w:r w:rsidRPr="00223C1B">
        <w:rPr>
          <w:rFonts w:ascii="Arial" w:hAnsi="Arial" w:cs="Arial"/>
          <w:b/>
          <w:sz w:val="22"/>
          <w:szCs w:val="22"/>
          <w:lang w:val="sr-Cyrl-RS"/>
        </w:rPr>
        <w:t>8.</w:t>
      </w:r>
    </w:p>
    <w:p w14:paraId="545BDF14" w14:textId="77777777" w:rsidR="00BA61C7" w:rsidRDefault="00BA61C7" w:rsidP="00BA61C7">
      <w:pPr>
        <w:pStyle w:val="KDParagraf"/>
        <w:tabs>
          <w:tab w:val="clear" w:pos="567"/>
          <w:tab w:val="left" w:pos="0"/>
          <w:tab w:val="left" w:pos="720"/>
        </w:tabs>
        <w:spacing w:before="0"/>
        <w:rPr>
          <w:rFonts w:cs="Arial"/>
          <w:lang w:val="sr-Cyrl-RS"/>
        </w:rPr>
      </w:pPr>
      <w:r w:rsidRPr="008A40D5">
        <w:rPr>
          <w:rFonts w:cs="Arial"/>
          <w:lang w:val="sr-Cyrl-RS"/>
        </w:rPr>
        <w:t>Гарантни рок је до краја периода важења лиценци.</w:t>
      </w:r>
    </w:p>
    <w:p w14:paraId="6389E000" w14:textId="77777777" w:rsidR="00BA61C7" w:rsidRDefault="00BA61C7" w:rsidP="00BA61C7">
      <w:pPr>
        <w:pStyle w:val="KDParagraf"/>
        <w:tabs>
          <w:tab w:val="clear" w:pos="567"/>
          <w:tab w:val="left" w:pos="0"/>
          <w:tab w:val="left" w:pos="720"/>
        </w:tabs>
        <w:spacing w:before="0"/>
        <w:rPr>
          <w:rFonts w:cs="Arial"/>
          <w:lang w:val="sr-Cyrl-RS"/>
        </w:rPr>
      </w:pPr>
      <w:r>
        <w:rPr>
          <w:rFonts w:cs="Arial"/>
          <w:lang w:val="sr-Cyrl-RS"/>
        </w:rPr>
        <w:t>Пружалац услуге даје гаранцију на испоручене лиценце као и услуге њиховог одржавања у периоду важења оквирног споразума.</w:t>
      </w:r>
    </w:p>
    <w:p w14:paraId="751C6E45" w14:textId="77777777" w:rsidR="002D17A0" w:rsidRPr="00BA61C7" w:rsidRDefault="002D17A0" w:rsidP="002D17A0">
      <w:pPr>
        <w:pStyle w:val="KDParagraf"/>
        <w:tabs>
          <w:tab w:val="clear" w:pos="567"/>
          <w:tab w:val="left" w:pos="0"/>
          <w:tab w:val="left" w:pos="720"/>
        </w:tabs>
        <w:spacing w:before="0"/>
        <w:rPr>
          <w:rFonts w:cs="Arial"/>
          <w:lang w:val="sr-Cyrl-RS"/>
        </w:rPr>
      </w:pPr>
    </w:p>
    <w:p w14:paraId="5EBF410E"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СРЕДСТВА ФИНАНСИЈСКОГ ОБЕЗБЕЂЕЊА</w:t>
      </w:r>
    </w:p>
    <w:p w14:paraId="6A2F96D1"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768F94E5" w14:textId="47C14E41" w:rsidR="002D17A0" w:rsidRPr="00223C1B" w:rsidRDefault="00063654" w:rsidP="00063654">
      <w:pPr>
        <w:pStyle w:val="KDParagraf"/>
        <w:tabs>
          <w:tab w:val="clear" w:pos="567"/>
          <w:tab w:val="left" w:pos="0"/>
          <w:tab w:val="left" w:pos="720"/>
        </w:tabs>
        <w:spacing w:before="0"/>
        <w:jc w:val="center"/>
        <w:rPr>
          <w:rFonts w:cs="Arial"/>
          <w:b/>
          <w:lang w:val="sr-Cyrl-CS"/>
        </w:rPr>
      </w:pPr>
      <w:r>
        <w:rPr>
          <w:rFonts w:cs="Arial"/>
          <w:b/>
          <w:lang w:val="sr-Cyrl-CS"/>
        </w:rPr>
        <w:t>Члан 9.</w:t>
      </w:r>
    </w:p>
    <w:p w14:paraId="7D5005E1" w14:textId="77777777" w:rsidR="002D17A0" w:rsidRPr="00223C1B" w:rsidRDefault="002D17A0" w:rsidP="002D17A0">
      <w:pPr>
        <w:pStyle w:val="KDParagraf"/>
        <w:tabs>
          <w:tab w:val="clear" w:pos="567"/>
          <w:tab w:val="left" w:pos="0"/>
          <w:tab w:val="left" w:pos="720"/>
        </w:tabs>
        <w:spacing w:before="0"/>
        <w:rPr>
          <w:rFonts w:cs="Arial"/>
          <w:b/>
          <w:lang w:val="sr-Cyrl-CS"/>
        </w:rPr>
      </w:pPr>
      <w:r w:rsidRPr="00223C1B">
        <w:rPr>
          <w:rFonts w:cs="Arial"/>
          <w:b/>
          <w:lang w:val="sr-Cyrl-CS"/>
        </w:rPr>
        <w:t>- Меницу као гаранцију за добро извршење посла</w:t>
      </w:r>
      <w:r>
        <w:rPr>
          <w:rFonts w:cs="Arial"/>
          <w:b/>
          <w:lang w:val="sr-Cyrl-CS"/>
        </w:rPr>
        <w:t xml:space="preserve"> </w:t>
      </w:r>
    </w:p>
    <w:p w14:paraId="01FE9023"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Пружалац услуге је обавезан да у тренутку потписивања Оквирног споразума, а најкасније у року од 10 (словима:</w:t>
      </w:r>
      <w:r w:rsidRPr="00223C1B">
        <w:rPr>
          <w:rFonts w:cs="Arial"/>
          <w:lang w:val="sr-Cyrl-RS"/>
        </w:rPr>
        <w:t xml:space="preserve"> </w:t>
      </w:r>
      <w:r w:rsidRPr="00223C1B">
        <w:rPr>
          <w:rFonts w:cs="Arial"/>
          <w:lang w:val="sr-Cyrl-CS"/>
        </w:rPr>
        <w:t>десет) дана од дана обостраног потписивања овог Оквирни споразума, као одложни услов из чл. 74.ст.2. ("Сл. лист СФР</w:t>
      </w:r>
      <w:r w:rsidRPr="00223C1B">
        <w:rPr>
          <w:rFonts w:cs="Arial"/>
        </w:rPr>
        <w:t>J</w:t>
      </w:r>
      <w:r w:rsidRPr="00223C1B">
        <w:rPr>
          <w:rFonts w:cs="Arial"/>
          <w:lang w:val="sr-Cyrl-CS"/>
        </w:rPr>
        <w:t xml:space="preserve">", бр. 29/78, 39/85, 45/89 - </w:t>
      </w:r>
      <w:r w:rsidRPr="00223C1B">
        <w:rPr>
          <w:rFonts w:cs="Arial"/>
        </w:rPr>
        <w:t>o</w:t>
      </w:r>
      <w:r w:rsidRPr="00223C1B">
        <w:rPr>
          <w:rFonts w:cs="Arial"/>
          <w:lang w:val="sr-Cyrl-CS"/>
        </w:rPr>
        <w:t>длук</w:t>
      </w:r>
      <w:r w:rsidRPr="00223C1B">
        <w:rPr>
          <w:rFonts w:cs="Arial"/>
        </w:rPr>
        <w:t>a</w:t>
      </w:r>
      <w:r w:rsidRPr="00223C1B">
        <w:rPr>
          <w:rFonts w:cs="Arial"/>
          <w:lang w:val="sr-Cyrl-CS"/>
        </w:rPr>
        <w:t xml:space="preserve"> УС</w:t>
      </w:r>
      <w:r w:rsidRPr="00223C1B">
        <w:rPr>
          <w:rFonts w:cs="Arial"/>
        </w:rPr>
        <w:t>J</w:t>
      </w:r>
      <w:r w:rsidRPr="00223C1B">
        <w:rPr>
          <w:rFonts w:cs="Arial"/>
          <w:lang w:val="sr-Cyrl-CS"/>
        </w:rPr>
        <w:t xml:space="preserve"> и 57/89, "Сл. лист СР</w:t>
      </w:r>
      <w:r w:rsidRPr="00223C1B">
        <w:rPr>
          <w:rFonts w:cs="Arial"/>
        </w:rPr>
        <w:t>J</w:t>
      </w:r>
      <w:r w:rsidRPr="00223C1B">
        <w:rPr>
          <w:rFonts w:cs="Arial"/>
          <w:lang w:val="sr-Cyrl-CS"/>
        </w:rPr>
        <w:t>", бр. 31/93 и "Сл. лист СЦГ", бр. 1/2003 - Уст</w:t>
      </w:r>
      <w:r w:rsidRPr="00223C1B">
        <w:rPr>
          <w:rFonts w:cs="Arial"/>
        </w:rPr>
        <w:t>a</w:t>
      </w:r>
      <w:r w:rsidRPr="00223C1B">
        <w:rPr>
          <w:rFonts w:cs="Arial"/>
          <w:lang w:val="sr-Cyrl-CS"/>
        </w:rPr>
        <w:t>вн</w:t>
      </w:r>
      <w:r w:rsidRPr="00223C1B">
        <w:rPr>
          <w:rFonts w:cs="Arial"/>
        </w:rPr>
        <w:t>a</w:t>
      </w:r>
      <w:r w:rsidRPr="00223C1B">
        <w:rPr>
          <w:rFonts w:cs="Arial"/>
          <w:lang w:val="sr-Cyrl-CS"/>
        </w:rPr>
        <w:t xml:space="preserve"> п</w:t>
      </w:r>
      <w:r w:rsidRPr="00223C1B">
        <w:rPr>
          <w:rFonts w:cs="Arial"/>
        </w:rPr>
        <w:t>o</w:t>
      </w:r>
      <w:r w:rsidRPr="00223C1B">
        <w:rPr>
          <w:rFonts w:cs="Arial"/>
          <w:lang w:val="sr-Cyrl-CS"/>
        </w:rPr>
        <w:t>в</w:t>
      </w:r>
      <w:r w:rsidRPr="00223C1B">
        <w:rPr>
          <w:rFonts w:cs="Arial"/>
        </w:rPr>
        <w:t>e</w:t>
      </w:r>
      <w:r w:rsidRPr="00223C1B">
        <w:rPr>
          <w:rFonts w:cs="Arial"/>
          <w:lang w:val="sr-Cyrl-CS"/>
        </w:rPr>
        <w:t>љ</w:t>
      </w:r>
      <w:r w:rsidRPr="00223C1B">
        <w:rPr>
          <w:rFonts w:cs="Arial"/>
        </w:rPr>
        <w:t>a</w:t>
      </w:r>
      <w:r w:rsidRPr="00223C1B">
        <w:rPr>
          <w:rFonts w:cs="Arial"/>
          <w:lang w:val="sr-Cyrl-CS"/>
        </w:rPr>
        <w:t>), (даље: ЗОО) преда:</w:t>
      </w:r>
    </w:p>
    <w:p w14:paraId="1DEC4AE2" w14:textId="3EDA3980" w:rsidR="002D17A0" w:rsidRPr="00223C1B" w:rsidRDefault="002D17A0" w:rsidP="002D17A0">
      <w:pPr>
        <w:pStyle w:val="KDParagraf"/>
        <w:numPr>
          <w:ilvl w:val="0"/>
          <w:numId w:val="23"/>
        </w:numPr>
        <w:tabs>
          <w:tab w:val="left" w:pos="0"/>
          <w:tab w:val="left" w:pos="720"/>
        </w:tabs>
        <w:spacing w:before="0"/>
        <w:rPr>
          <w:rFonts w:cs="Arial"/>
          <w:lang w:val="sr-Cyrl-RS"/>
        </w:rPr>
      </w:pPr>
      <w:r w:rsidRPr="00223C1B">
        <w:rPr>
          <w:rFonts w:cs="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0D01947A" w14:textId="7A1908B5" w:rsidR="002D17A0" w:rsidRPr="00223C1B" w:rsidRDefault="002D17A0" w:rsidP="002D17A0">
      <w:pPr>
        <w:pStyle w:val="KDParagraf"/>
        <w:numPr>
          <w:ilvl w:val="0"/>
          <w:numId w:val="23"/>
        </w:numPr>
        <w:tabs>
          <w:tab w:val="left" w:pos="0"/>
          <w:tab w:val="left" w:pos="720"/>
        </w:tabs>
        <w:spacing w:before="0"/>
        <w:rPr>
          <w:rFonts w:cs="Arial"/>
          <w:lang w:val="sr-Cyrl-RS"/>
        </w:rPr>
      </w:pPr>
      <w:r w:rsidRPr="00223C1B">
        <w:rPr>
          <w:rFonts w:cs="Arial"/>
          <w:lang w:val="sr-Cyrl-RS"/>
        </w:rPr>
        <w:t xml:space="preserve">менично писмо – овлашћење којим понуђач овлашћује наручиоца да може наплатити меницу  на износ од 10% од вредности оквирног споразума (без ПДВ) са роком важења минимално 30 дана дужим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w:t>
      </w:r>
    </w:p>
    <w:p w14:paraId="10A9C4AB" w14:textId="5848D591" w:rsidR="002D17A0" w:rsidRPr="00223C1B" w:rsidRDefault="002D17A0" w:rsidP="002D17A0">
      <w:pPr>
        <w:pStyle w:val="KDParagraf"/>
        <w:numPr>
          <w:ilvl w:val="0"/>
          <w:numId w:val="23"/>
        </w:numPr>
        <w:tabs>
          <w:tab w:val="left" w:pos="0"/>
          <w:tab w:val="left" w:pos="720"/>
        </w:tabs>
        <w:spacing w:before="0"/>
        <w:rPr>
          <w:rFonts w:cs="Arial"/>
          <w:lang w:val="sr-Cyrl-RS"/>
        </w:rPr>
      </w:pPr>
      <w:r w:rsidRPr="00223C1B">
        <w:rPr>
          <w:rFonts w:cs="Arial"/>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BEA9E60" w14:textId="1EC43739" w:rsidR="002D17A0" w:rsidRPr="00223C1B" w:rsidRDefault="002D17A0" w:rsidP="002D17A0">
      <w:pPr>
        <w:pStyle w:val="KDParagraf"/>
        <w:numPr>
          <w:ilvl w:val="0"/>
          <w:numId w:val="23"/>
        </w:numPr>
        <w:tabs>
          <w:tab w:val="left" w:pos="0"/>
          <w:tab w:val="left" w:pos="720"/>
        </w:tabs>
        <w:spacing w:before="0"/>
        <w:rPr>
          <w:rFonts w:cs="Arial"/>
        </w:rPr>
      </w:pPr>
      <w:r w:rsidRPr="00223C1B">
        <w:rPr>
          <w:rFonts w:cs="Arial"/>
        </w:rPr>
        <w:t>фотокопију ОП обрасца.</w:t>
      </w:r>
    </w:p>
    <w:p w14:paraId="52CAA2F0" w14:textId="080C6B1D" w:rsidR="002D17A0" w:rsidRPr="00A76848" w:rsidRDefault="002D17A0" w:rsidP="002D17A0">
      <w:pPr>
        <w:pStyle w:val="KDParagraf"/>
        <w:numPr>
          <w:ilvl w:val="0"/>
          <w:numId w:val="23"/>
        </w:numPr>
        <w:tabs>
          <w:tab w:val="left" w:pos="0"/>
          <w:tab w:val="left" w:pos="720"/>
        </w:tabs>
        <w:spacing w:before="0"/>
        <w:rPr>
          <w:rFonts w:cs="Arial"/>
          <w:lang w:val="sr-Cyrl-RS"/>
        </w:rPr>
      </w:pPr>
      <w:r w:rsidRPr="00A76848">
        <w:rPr>
          <w:rFonts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2D9B7C4" w14:textId="77777777" w:rsidR="002D17A0" w:rsidRPr="005C7894" w:rsidRDefault="002D17A0" w:rsidP="002D17A0">
      <w:pPr>
        <w:pStyle w:val="KDParagraf"/>
        <w:tabs>
          <w:tab w:val="clear" w:pos="567"/>
          <w:tab w:val="left" w:pos="0"/>
          <w:tab w:val="left" w:pos="720"/>
        </w:tabs>
        <w:rPr>
          <w:rFonts w:cs="Arial"/>
          <w:lang w:val="sr-Cyrl-RS"/>
        </w:rPr>
      </w:pPr>
      <w:r w:rsidRPr="005C7894">
        <w:rPr>
          <w:rFonts w:cs="Arial"/>
          <w:lang w:val="sr-Cyrl-RS"/>
        </w:rPr>
        <w:t xml:space="preserve">Меница може бити наплаћена у случају да Пружалац услуге не буде извршавао своје уговорне обавезе у роковима и на начин предвиђен </w:t>
      </w:r>
      <w:r w:rsidRPr="00223C1B">
        <w:rPr>
          <w:rFonts w:cs="Arial"/>
          <w:lang w:val="sr-Cyrl-RS"/>
        </w:rPr>
        <w:t>-Оквирним споразумом</w:t>
      </w:r>
      <w:r w:rsidRPr="005C7894">
        <w:rPr>
          <w:rFonts w:cs="Arial"/>
          <w:lang w:val="sr-Cyrl-RS"/>
        </w:rPr>
        <w:t>.</w:t>
      </w:r>
    </w:p>
    <w:p w14:paraId="336774D0" w14:textId="54B6D8F0" w:rsidR="00F90BAD" w:rsidRDefault="00F90BAD" w:rsidP="007153E2">
      <w:pPr>
        <w:jc w:val="both"/>
        <w:rPr>
          <w:rFonts w:ascii="Arial" w:hAnsi="Arial" w:cs="Arial"/>
          <w:b/>
          <w:bCs/>
          <w:sz w:val="22"/>
          <w:szCs w:val="22"/>
          <w:lang w:val="sr-Cyrl-RS"/>
        </w:rPr>
      </w:pPr>
    </w:p>
    <w:p w14:paraId="4E4F9975" w14:textId="5AE68211" w:rsidR="00F90BAD" w:rsidRPr="00063654" w:rsidRDefault="00F90BAD" w:rsidP="00063654">
      <w:pPr>
        <w:pStyle w:val="ListParagraph"/>
        <w:numPr>
          <w:ilvl w:val="0"/>
          <w:numId w:val="27"/>
        </w:numPr>
        <w:jc w:val="both"/>
        <w:rPr>
          <w:rFonts w:ascii="Arial" w:hAnsi="Arial" w:cs="Arial"/>
          <w:lang w:eastAsia="sr-Latn-RS"/>
        </w:rPr>
      </w:pPr>
      <w:r w:rsidRPr="00063654">
        <w:rPr>
          <w:rFonts w:ascii="Arial" w:hAnsi="Arial" w:cs="Arial"/>
          <w:b/>
          <w:bCs/>
        </w:rPr>
        <w:t xml:space="preserve">Меница као гаранција за отклањање недостатака у гарантном року </w:t>
      </w:r>
    </w:p>
    <w:p w14:paraId="5EBF031B" w14:textId="7478D8A3" w:rsidR="00F90BAD" w:rsidRPr="001D268A" w:rsidRDefault="00F90BAD" w:rsidP="00F90BAD">
      <w:pPr>
        <w:autoSpaceDE w:val="0"/>
        <w:autoSpaceDN w:val="0"/>
        <w:ind w:firstLine="284"/>
        <w:jc w:val="both"/>
        <w:rPr>
          <w:rFonts w:ascii="Arial" w:hAnsi="Arial" w:cs="Arial"/>
          <w:color w:val="000000"/>
          <w:sz w:val="22"/>
          <w:szCs w:val="22"/>
          <w:lang w:val="sr-Cyrl-RS"/>
        </w:rPr>
      </w:pPr>
      <w:r w:rsidRPr="001D268A">
        <w:rPr>
          <w:rFonts w:ascii="Arial" w:hAnsi="Arial" w:cs="Arial"/>
          <w:color w:val="000000"/>
          <w:sz w:val="22"/>
          <w:szCs w:val="22"/>
        </w:rPr>
        <w:t>П</w:t>
      </w:r>
      <w:r w:rsidR="008F6790">
        <w:rPr>
          <w:rFonts w:ascii="Arial" w:hAnsi="Arial" w:cs="Arial"/>
          <w:color w:val="000000"/>
          <w:sz w:val="22"/>
          <w:szCs w:val="22"/>
          <w:lang w:val="sr-Cyrl-RS"/>
        </w:rPr>
        <w:t>ружалац услуге</w:t>
      </w:r>
      <w:r w:rsidRPr="001D268A">
        <w:rPr>
          <w:rFonts w:ascii="Arial" w:hAnsi="Arial" w:cs="Arial"/>
          <w:color w:val="000000"/>
          <w:sz w:val="22"/>
          <w:szCs w:val="22"/>
        </w:rPr>
        <w:t xml:space="preserve"> се обавезује да као средство финансијског обезбеђења преда К</w:t>
      </w:r>
      <w:r w:rsidR="008F6790">
        <w:rPr>
          <w:rFonts w:ascii="Arial" w:hAnsi="Arial" w:cs="Arial"/>
          <w:color w:val="000000"/>
          <w:sz w:val="22"/>
          <w:szCs w:val="22"/>
          <w:lang w:val="sr-Cyrl-RS"/>
        </w:rPr>
        <w:t>ориснику услуге</w:t>
      </w:r>
      <w:r w:rsidRPr="001D268A">
        <w:rPr>
          <w:rFonts w:ascii="Arial" w:hAnsi="Arial" w:cs="Arial"/>
          <w:color w:val="000000"/>
          <w:sz w:val="22"/>
          <w:szCs w:val="22"/>
        </w:rPr>
        <w:t xml:space="preserve">: </w:t>
      </w:r>
    </w:p>
    <w:p w14:paraId="60E70856" w14:textId="77777777" w:rsidR="00F90BAD" w:rsidRPr="001D268A" w:rsidRDefault="00F90BAD" w:rsidP="00F90BAD">
      <w:pPr>
        <w:ind w:left="851"/>
        <w:jc w:val="both"/>
        <w:rPr>
          <w:rFonts w:ascii="Arial" w:hAnsi="Arial" w:cs="Arial"/>
          <w:sz w:val="22"/>
          <w:szCs w:val="22"/>
          <w:lang w:val="sr-Cyrl-RS"/>
        </w:rPr>
      </w:pPr>
      <w:r w:rsidRPr="001D268A">
        <w:rPr>
          <w:rFonts w:ascii="Arial" w:hAnsi="Arial" w:cs="Arial"/>
          <w:sz w:val="22"/>
          <w:szCs w:val="22"/>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1A37A9CE" w14:textId="2DAA0004" w:rsidR="00F90BAD" w:rsidRPr="001D268A" w:rsidRDefault="00F90BAD" w:rsidP="00F90BAD">
      <w:pPr>
        <w:ind w:left="851"/>
        <w:jc w:val="both"/>
        <w:rPr>
          <w:rFonts w:ascii="Arial" w:hAnsi="Arial" w:cs="Arial"/>
          <w:sz w:val="22"/>
          <w:szCs w:val="22"/>
          <w:lang w:val="sr-Cyrl-RS"/>
        </w:rPr>
      </w:pPr>
      <w:r w:rsidRPr="001D268A">
        <w:rPr>
          <w:rFonts w:ascii="Arial" w:hAnsi="Arial" w:cs="Arial"/>
          <w:sz w:val="22"/>
          <w:szCs w:val="22"/>
          <w:lang w:val="sr-Cyrl-RS"/>
        </w:rPr>
        <w:t>- м</w:t>
      </w:r>
      <w:r w:rsidR="008F6790">
        <w:rPr>
          <w:rFonts w:ascii="Arial" w:hAnsi="Arial" w:cs="Arial"/>
          <w:sz w:val="22"/>
          <w:szCs w:val="22"/>
          <w:lang w:val="sr-Cyrl-RS"/>
        </w:rPr>
        <w:t xml:space="preserve">енично писмо – овлашћење којим </w:t>
      </w:r>
      <w:r w:rsidR="008F6790" w:rsidRPr="001D268A">
        <w:rPr>
          <w:rFonts w:ascii="Arial" w:hAnsi="Arial" w:cs="Arial"/>
          <w:color w:val="000000"/>
          <w:sz w:val="22"/>
          <w:szCs w:val="22"/>
        </w:rPr>
        <w:t>П</w:t>
      </w:r>
      <w:r w:rsidR="008F6790">
        <w:rPr>
          <w:rFonts w:ascii="Arial" w:hAnsi="Arial" w:cs="Arial"/>
          <w:color w:val="000000"/>
          <w:sz w:val="22"/>
          <w:szCs w:val="22"/>
          <w:lang w:val="sr-Cyrl-RS"/>
        </w:rPr>
        <w:t>ружалац услуге</w:t>
      </w:r>
      <w:r w:rsidRPr="001D268A">
        <w:rPr>
          <w:rFonts w:ascii="Arial" w:hAnsi="Arial" w:cs="Arial"/>
          <w:sz w:val="22"/>
          <w:szCs w:val="22"/>
          <w:lang w:val="sr-Cyrl-RS"/>
        </w:rPr>
        <w:t xml:space="preserve"> овлашћује </w:t>
      </w:r>
      <w:r w:rsidR="000C4A60" w:rsidRPr="001D268A">
        <w:rPr>
          <w:rFonts w:ascii="Arial" w:hAnsi="Arial" w:cs="Arial"/>
          <w:color w:val="000000"/>
          <w:sz w:val="22"/>
          <w:szCs w:val="22"/>
        </w:rPr>
        <w:t>К</w:t>
      </w:r>
      <w:r w:rsidR="000C4A60">
        <w:rPr>
          <w:rFonts w:ascii="Arial" w:hAnsi="Arial" w:cs="Arial"/>
          <w:color w:val="000000"/>
          <w:sz w:val="22"/>
          <w:szCs w:val="22"/>
          <w:lang w:val="sr-Cyrl-RS"/>
        </w:rPr>
        <w:t>орисника услуге</w:t>
      </w:r>
      <w:r w:rsidRPr="001D268A">
        <w:rPr>
          <w:rFonts w:ascii="Arial" w:hAnsi="Arial" w:cs="Arial"/>
          <w:sz w:val="22"/>
          <w:szCs w:val="22"/>
          <w:lang w:val="sr-Cyrl-RS"/>
        </w:rPr>
        <w:t xml:space="preserve"> да може наплатити меницу  на износ од 5% од  вредности оквирног споразума (без ПДВ-а) у року који је</w:t>
      </w:r>
      <w:r w:rsidRPr="001D268A">
        <w:rPr>
          <w:rFonts w:ascii="Arial" w:hAnsi="Arial" w:cs="Arial"/>
          <w:sz w:val="22"/>
          <w:szCs w:val="22"/>
          <w:lang w:val="sr-Cyrl-RS" w:eastAsia="sr-Latn-RS"/>
        </w:rPr>
        <w:t xml:space="preserve"> </w:t>
      </w:r>
      <w:r w:rsidR="00C56F61">
        <w:rPr>
          <w:rFonts w:ascii="Arial" w:hAnsi="Arial" w:cs="Arial"/>
          <w:sz w:val="22"/>
          <w:szCs w:val="22"/>
          <w:lang w:val="sr-Cyrl-RS" w:eastAsia="sr-Latn-RS"/>
        </w:rPr>
        <w:t>2</w:t>
      </w:r>
      <w:r w:rsidRPr="001D268A">
        <w:rPr>
          <w:rFonts w:ascii="Arial" w:hAnsi="Arial" w:cs="Arial"/>
          <w:sz w:val="22"/>
          <w:szCs w:val="22"/>
          <w:lang w:val="sr-Cyrl-RS" w:eastAsia="sr-Latn-RS"/>
        </w:rPr>
        <w:t>0</w:t>
      </w:r>
      <w:r w:rsidRPr="001D268A">
        <w:rPr>
          <w:rFonts w:ascii="Arial" w:hAnsi="Arial" w:cs="Arial"/>
          <w:sz w:val="22"/>
          <w:szCs w:val="22"/>
          <w:lang w:eastAsia="sr-Latn-RS"/>
        </w:rPr>
        <w:t xml:space="preserve"> дана дужи од </w:t>
      </w:r>
      <w:r w:rsidRPr="009B1C02">
        <w:rPr>
          <w:rFonts w:ascii="Arial" w:hAnsi="Arial" w:cs="Arial"/>
          <w:sz w:val="22"/>
          <w:szCs w:val="22"/>
          <w:lang w:eastAsia="sr-Latn-RS"/>
        </w:rPr>
        <w:t>уговореног</w:t>
      </w:r>
      <w:r w:rsidRPr="009B1C02">
        <w:rPr>
          <w:rFonts w:ascii="Arial" w:hAnsi="Arial" w:cs="Arial"/>
          <w:sz w:val="22"/>
          <w:szCs w:val="22"/>
          <w:lang w:val="sr-Cyrl-RS" w:eastAsia="sr-Latn-RS"/>
        </w:rPr>
        <w:t xml:space="preserve"> гарантног </w:t>
      </w:r>
      <w:r w:rsidRPr="009B1C02">
        <w:rPr>
          <w:rFonts w:ascii="Arial" w:hAnsi="Arial" w:cs="Arial"/>
          <w:sz w:val="22"/>
          <w:szCs w:val="22"/>
          <w:lang w:eastAsia="sr-Latn-RS"/>
        </w:rPr>
        <w:t> рока</w:t>
      </w:r>
      <w:r w:rsidRPr="009B1C02">
        <w:rPr>
          <w:rFonts w:ascii="Arial" w:hAnsi="Arial" w:cs="Arial"/>
          <w:sz w:val="22"/>
          <w:szCs w:val="22"/>
          <w:lang w:val="sr-Cyrl-RS" w:eastAsia="sr-Latn-RS"/>
        </w:rPr>
        <w:t>,</w:t>
      </w:r>
      <w:r w:rsidRPr="009B1C02">
        <w:rPr>
          <w:rFonts w:ascii="Arial" w:hAnsi="Arial" w:cs="Arial"/>
          <w:sz w:val="22"/>
          <w:szCs w:val="22"/>
          <w:lang w:val="sr-Cyrl-RS"/>
        </w:rPr>
        <w:t xml:space="preserve"> с тим да евентуални продужетак гарантног рока има за последицу и продужење рока важења менице и меничног овлашћења,</w:t>
      </w:r>
    </w:p>
    <w:p w14:paraId="647A0027" w14:textId="77777777" w:rsidR="00F90BAD" w:rsidRPr="001D268A" w:rsidRDefault="00F90BAD" w:rsidP="00F90BAD">
      <w:pPr>
        <w:ind w:left="851"/>
        <w:jc w:val="both"/>
        <w:rPr>
          <w:rFonts w:ascii="Arial" w:hAnsi="Arial" w:cs="Arial"/>
          <w:sz w:val="22"/>
          <w:szCs w:val="22"/>
          <w:lang w:val="sr-Cyrl-RS"/>
        </w:rPr>
      </w:pPr>
      <w:r w:rsidRPr="001D268A">
        <w:rPr>
          <w:rFonts w:ascii="Arial" w:hAnsi="Arial" w:cs="Arial"/>
          <w:sz w:val="22"/>
          <w:szCs w:val="22"/>
          <w:lang w:val="sr-Cyrl-RS"/>
        </w:rPr>
        <w:t xml:space="preserve">- 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w:t>
      </w:r>
      <w:r w:rsidRPr="001D268A">
        <w:rPr>
          <w:rFonts w:ascii="Arial" w:hAnsi="Arial" w:cs="Arial"/>
          <w:sz w:val="22"/>
          <w:szCs w:val="22"/>
          <w:lang w:val="sr-Cyrl-RS"/>
        </w:rPr>
        <w:lastRenderedPageBreak/>
        <w:t xml:space="preserve">са датумом који је идентичан  датуму на меничном овлашћењу, односно  датуму регистрације менице, </w:t>
      </w:r>
    </w:p>
    <w:p w14:paraId="3764BA7A" w14:textId="77777777" w:rsidR="00F90BAD" w:rsidRPr="001D268A" w:rsidRDefault="00F90BAD" w:rsidP="00F90BAD">
      <w:pPr>
        <w:ind w:left="851"/>
        <w:jc w:val="both"/>
        <w:rPr>
          <w:rFonts w:ascii="Arial" w:hAnsi="Arial" w:cs="Arial"/>
          <w:sz w:val="22"/>
          <w:szCs w:val="22"/>
          <w:lang w:val="sr-Cyrl-RS"/>
        </w:rPr>
      </w:pPr>
      <w:r w:rsidRPr="001D268A">
        <w:rPr>
          <w:rFonts w:ascii="Arial" w:hAnsi="Arial" w:cs="Arial"/>
          <w:sz w:val="22"/>
          <w:szCs w:val="22"/>
          <w:lang w:val="sr-Cyrl-RS"/>
        </w:rPr>
        <w:t>- фотокопију ОП обрасца,</w:t>
      </w:r>
    </w:p>
    <w:p w14:paraId="2E5299C9" w14:textId="43CC6FAA" w:rsidR="00F90BAD" w:rsidRPr="001D268A" w:rsidRDefault="00F90BAD" w:rsidP="00F90BAD">
      <w:pPr>
        <w:ind w:left="851"/>
        <w:jc w:val="both"/>
        <w:rPr>
          <w:rFonts w:ascii="Arial" w:hAnsi="Arial" w:cs="Arial"/>
          <w:sz w:val="22"/>
          <w:szCs w:val="22"/>
          <w:lang w:val="sr-Cyrl-RS"/>
        </w:rPr>
      </w:pPr>
      <w:r w:rsidRPr="001D268A">
        <w:rPr>
          <w:rFonts w:ascii="Arial" w:hAnsi="Arial" w:cs="Arial"/>
          <w:sz w:val="22"/>
          <w:szCs w:val="22"/>
          <w:lang w:val="sr-Cyrl-RS"/>
        </w:rPr>
        <w:t>-</w:t>
      </w:r>
      <w:r w:rsidR="00F76A98">
        <w:rPr>
          <w:rFonts w:ascii="Arial" w:hAnsi="Arial" w:cs="Arial"/>
          <w:sz w:val="22"/>
          <w:szCs w:val="22"/>
          <w:lang w:val="sr-Cyrl-RS"/>
        </w:rPr>
        <w:t xml:space="preserve"> </w:t>
      </w:r>
      <w:r w:rsidRPr="001D268A">
        <w:rPr>
          <w:rFonts w:ascii="Arial" w:hAnsi="Arial" w:cs="Arial"/>
          <w:sz w:val="22"/>
          <w:szCs w:val="22"/>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6D5CD08B" w14:textId="77777777" w:rsidR="007153E2" w:rsidRDefault="007153E2" w:rsidP="00F90BAD">
      <w:pPr>
        <w:ind w:left="284"/>
        <w:jc w:val="both"/>
        <w:rPr>
          <w:rFonts w:ascii="Arial" w:hAnsi="Arial" w:cs="Arial"/>
          <w:color w:val="000000"/>
          <w:sz w:val="22"/>
          <w:szCs w:val="22"/>
        </w:rPr>
      </w:pPr>
    </w:p>
    <w:p w14:paraId="31E28817" w14:textId="446BBDDF" w:rsidR="00F90BAD" w:rsidRDefault="00F76A98" w:rsidP="00F90BAD">
      <w:pPr>
        <w:ind w:left="284"/>
        <w:jc w:val="both"/>
        <w:rPr>
          <w:rFonts w:ascii="Arial" w:hAnsi="Arial" w:cs="Arial"/>
          <w:sz w:val="22"/>
          <w:szCs w:val="22"/>
          <w:lang w:val="sr-Cyrl-RS"/>
        </w:rPr>
      </w:pPr>
      <w:r w:rsidRPr="001D268A">
        <w:rPr>
          <w:rFonts w:ascii="Arial" w:hAnsi="Arial" w:cs="Arial"/>
          <w:color w:val="000000"/>
          <w:sz w:val="22"/>
          <w:szCs w:val="22"/>
        </w:rPr>
        <w:t>К</w:t>
      </w:r>
      <w:r>
        <w:rPr>
          <w:rFonts w:ascii="Arial" w:hAnsi="Arial" w:cs="Arial"/>
          <w:color w:val="000000"/>
          <w:sz w:val="22"/>
          <w:szCs w:val="22"/>
          <w:lang w:val="sr-Cyrl-RS"/>
        </w:rPr>
        <w:t>орисник услуге</w:t>
      </w:r>
      <w:r w:rsidR="00F90BAD" w:rsidRPr="001D268A">
        <w:rPr>
          <w:rFonts w:ascii="Arial" w:hAnsi="Arial" w:cs="Arial"/>
          <w:sz w:val="22"/>
          <w:szCs w:val="22"/>
          <w:lang w:val="sr-Cyrl-RS"/>
        </w:rPr>
        <w:t xml:space="preserve"> је овлашћен да наплати у целости бланко сопствену меницу за отклањање недостатака у гарантном року у случају да </w:t>
      </w:r>
      <w:r w:rsidR="008F6790" w:rsidRPr="001D268A">
        <w:rPr>
          <w:rFonts w:ascii="Arial" w:hAnsi="Arial" w:cs="Arial"/>
          <w:color w:val="000000"/>
          <w:sz w:val="22"/>
          <w:szCs w:val="22"/>
        </w:rPr>
        <w:t>П</w:t>
      </w:r>
      <w:r w:rsidR="008F6790">
        <w:rPr>
          <w:rFonts w:ascii="Arial" w:hAnsi="Arial" w:cs="Arial"/>
          <w:color w:val="000000"/>
          <w:sz w:val="22"/>
          <w:szCs w:val="22"/>
          <w:lang w:val="sr-Cyrl-RS"/>
        </w:rPr>
        <w:t>ружалац услуге</w:t>
      </w:r>
      <w:r w:rsidR="00F90BAD" w:rsidRPr="001D268A">
        <w:rPr>
          <w:rFonts w:ascii="Arial" w:hAnsi="Arial" w:cs="Arial"/>
          <w:sz w:val="22"/>
          <w:szCs w:val="22"/>
          <w:lang w:val="sr-Cyrl-RS"/>
        </w:rPr>
        <w:t xml:space="preserve"> не испуни своје обавезе из оквирног споразума у погледу гарантног рока.</w:t>
      </w:r>
    </w:p>
    <w:p w14:paraId="745FF544" w14:textId="77777777" w:rsidR="007153E2" w:rsidRPr="001D268A" w:rsidRDefault="007153E2" w:rsidP="00F90BAD">
      <w:pPr>
        <w:ind w:left="284"/>
        <w:jc w:val="both"/>
        <w:rPr>
          <w:rFonts w:ascii="Arial" w:hAnsi="Arial" w:cs="Arial"/>
          <w:sz w:val="22"/>
          <w:szCs w:val="22"/>
          <w:lang w:val="sr-Cyrl-RS"/>
        </w:rPr>
      </w:pPr>
    </w:p>
    <w:p w14:paraId="5A8BAC8D" w14:textId="77777777" w:rsidR="00F90BAD" w:rsidRPr="001D268A" w:rsidRDefault="00F90BAD" w:rsidP="00F90BAD">
      <w:pPr>
        <w:ind w:left="284"/>
        <w:jc w:val="both"/>
        <w:rPr>
          <w:rFonts w:ascii="Arial" w:hAnsi="Arial" w:cs="Arial"/>
          <w:sz w:val="22"/>
          <w:szCs w:val="22"/>
          <w:lang w:val="sr-Cyrl-RS"/>
        </w:rPr>
      </w:pPr>
      <w:r w:rsidRPr="001D268A">
        <w:rPr>
          <w:rFonts w:ascii="Arial" w:hAnsi="Arial" w:cs="Arial"/>
          <w:sz w:val="22"/>
          <w:szCs w:val="22"/>
          <w:lang w:val="sr-Cyrl-RS"/>
        </w:rPr>
        <w:t>Бланко сопствена меница за отклањање недостатака у гарантном року, доставља се у тренутку примопредаје предмета набавке по првој издатој наруџбеници.</w:t>
      </w:r>
    </w:p>
    <w:p w14:paraId="0CCDC14A" w14:textId="512A4E3A" w:rsidR="00F90BAD" w:rsidRPr="001D268A" w:rsidRDefault="00F90BAD" w:rsidP="008F6790">
      <w:pPr>
        <w:jc w:val="both"/>
        <w:rPr>
          <w:rFonts w:ascii="Arial" w:hAnsi="Arial" w:cs="Arial"/>
          <w:sz w:val="22"/>
          <w:szCs w:val="22"/>
          <w:lang w:val="sr-Cyrl-RS"/>
        </w:rPr>
      </w:pPr>
    </w:p>
    <w:p w14:paraId="4C7CDBE5" w14:textId="42F5F33D" w:rsidR="00F90BAD" w:rsidRPr="006B2EB6" w:rsidRDefault="008F6790" w:rsidP="007571D0">
      <w:pPr>
        <w:ind w:left="270"/>
        <w:jc w:val="both"/>
        <w:rPr>
          <w:rFonts w:ascii="Arial" w:hAnsi="Arial" w:cs="Arial"/>
          <w:sz w:val="22"/>
          <w:szCs w:val="22"/>
          <w:lang w:val="sr-Cyrl-RS"/>
        </w:rPr>
      </w:pPr>
      <w:r w:rsidRPr="006B2EB6">
        <w:rPr>
          <w:rFonts w:ascii="Arial" w:hAnsi="Arial" w:cs="Arial"/>
          <w:color w:val="000000"/>
          <w:sz w:val="22"/>
          <w:szCs w:val="22"/>
        </w:rPr>
        <w:t>П</w:t>
      </w:r>
      <w:r w:rsidRPr="006B2EB6">
        <w:rPr>
          <w:rFonts w:ascii="Arial" w:hAnsi="Arial" w:cs="Arial"/>
          <w:color w:val="000000"/>
          <w:sz w:val="22"/>
          <w:szCs w:val="22"/>
          <w:lang w:val="sr-Cyrl-RS"/>
        </w:rPr>
        <w:t>ружалац услуге</w:t>
      </w:r>
      <w:r w:rsidR="00F90BAD" w:rsidRPr="006B2EB6">
        <w:rPr>
          <w:rFonts w:ascii="Arial" w:hAnsi="Arial" w:cs="Arial"/>
          <w:sz w:val="22"/>
          <w:szCs w:val="22"/>
          <w:lang w:val="sr-Cyrl-RS"/>
        </w:rPr>
        <w:t xml:space="preserve"> има обавезу да продужава рок важности достављене менице као средство финансијског обезбеђења за отклањање недостатака у гарантном року </w:t>
      </w:r>
      <w:r w:rsidR="007571D0" w:rsidRPr="006B2EB6">
        <w:rPr>
          <w:rFonts w:ascii="Arial" w:hAnsi="Arial" w:cs="Arial"/>
          <w:sz w:val="22"/>
          <w:szCs w:val="22"/>
          <w:lang w:val="sr-Cyrl-RS"/>
        </w:rPr>
        <w:t>у складу са динамиком испоруке лиценци и одржавања истих, тако да буде обезбеђен гарантни рок за целокупан предмет набавке.</w:t>
      </w:r>
    </w:p>
    <w:p w14:paraId="6D0CB9E1" w14:textId="7ECFAC2D" w:rsidR="00F90BAD" w:rsidRPr="006B2EB6" w:rsidRDefault="00F90BAD" w:rsidP="00F90BAD">
      <w:pPr>
        <w:ind w:left="284"/>
        <w:jc w:val="both"/>
        <w:rPr>
          <w:sz w:val="22"/>
          <w:szCs w:val="22"/>
          <w:lang w:eastAsia="sr-Latn-RS"/>
        </w:rPr>
      </w:pPr>
      <w:r w:rsidRPr="006B2EB6">
        <w:rPr>
          <w:rFonts w:ascii="Arial" w:hAnsi="Arial" w:cs="Arial"/>
          <w:sz w:val="22"/>
          <w:szCs w:val="22"/>
          <w:lang w:val="sr-Cyrl-RS"/>
        </w:rPr>
        <w:t xml:space="preserve">Уколико се средство финансијског обезбеђења не достави у року из оквирног споразума, </w:t>
      </w:r>
      <w:r w:rsidR="00F76A98" w:rsidRPr="006B2EB6">
        <w:rPr>
          <w:rFonts w:ascii="Arial" w:hAnsi="Arial" w:cs="Arial"/>
          <w:color w:val="000000"/>
          <w:sz w:val="22"/>
          <w:szCs w:val="22"/>
        </w:rPr>
        <w:t>К</w:t>
      </w:r>
      <w:r w:rsidR="00F76A98" w:rsidRPr="006B2EB6">
        <w:rPr>
          <w:rFonts w:ascii="Arial" w:hAnsi="Arial" w:cs="Arial"/>
          <w:color w:val="000000"/>
          <w:sz w:val="22"/>
          <w:szCs w:val="22"/>
          <w:lang w:val="sr-Cyrl-RS"/>
        </w:rPr>
        <w:t>орисник услуге</w:t>
      </w:r>
      <w:r w:rsidRPr="006B2EB6">
        <w:rPr>
          <w:rFonts w:ascii="Arial" w:hAnsi="Arial" w:cs="Arial"/>
          <w:sz w:val="22"/>
          <w:szCs w:val="22"/>
          <w:lang w:val="sr-Cyrl-RS"/>
        </w:rPr>
        <w:t xml:space="preserve"> има право да наплати средство финанасијског обезбеђења за добро извршење посла.</w:t>
      </w:r>
    </w:p>
    <w:p w14:paraId="1C43D6D7" w14:textId="047A0AE5" w:rsidR="00F90BAD" w:rsidRPr="001D268A" w:rsidRDefault="00F90BAD" w:rsidP="00F90BAD">
      <w:pPr>
        <w:ind w:left="284"/>
        <w:jc w:val="both"/>
        <w:rPr>
          <w:rFonts w:ascii="Arial" w:hAnsi="Arial" w:cs="Arial"/>
          <w:sz w:val="22"/>
          <w:szCs w:val="22"/>
          <w:lang w:val="ru-RU"/>
        </w:rPr>
      </w:pPr>
      <w:r w:rsidRPr="006B2EB6">
        <w:rPr>
          <w:rFonts w:ascii="Arial" w:hAnsi="Arial" w:cs="Arial"/>
          <w:sz w:val="22"/>
          <w:szCs w:val="22"/>
          <w:lang w:val="ru-RU"/>
        </w:rPr>
        <w:t xml:space="preserve">У складу са динамиком извршења испоруке, </w:t>
      </w:r>
      <w:r w:rsidR="008F6790" w:rsidRPr="006B2EB6">
        <w:rPr>
          <w:rFonts w:ascii="Arial" w:hAnsi="Arial" w:cs="Arial"/>
          <w:color w:val="000000"/>
          <w:sz w:val="22"/>
          <w:szCs w:val="22"/>
        </w:rPr>
        <w:t>П</w:t>
      </w:r>
      <w:r w:rsidR="008F6790" w:rsidRPr="006B2EB6">
        <w:rPr>
          <w:rFonts w:ascii="Arial" w:hAnsi="Arial" w:cs="Arial"/>
          <w:color w:val="000000"/>
          <w:sz w:val="22"/>
          <w:szCs w:val="22"/>
          <w:lang w:val="sr-Cyrl-RS"/>
        </w:rPr>
        <w:t>ружалац услуге</w:t>
      </w:r>
      <w:r w:rsidRPr="006B2EB6">
        <w:rPr>
          <w:rFonts w:ascii="Arial" w:hAnsi="Arial" w:cs="Arial"/>
          <w:sz w:val="22"/>
          <w:szCs w:val="22"/>
          <w:lang w:val="ru-RU"/>
        </w:rPr>
        <w:t xml:space="preserve">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w:t>
      </w:r>
      <w:r w:rsidRPr="00200D53">
        <w:rPr>
          <w:rFonts w:ascii="Arial" w:hAnsi="Arial" w:cs="Arial"/>
          <w:sz w:val="22"/>
          <w:szCs w:val="22"/>
          <w:lang w:val="ru-RU"/>
        </w:rPr>
        <w:t>обезбеђења.</w:t>
      </w:r>
    </w:p>
    <w:p w14:paraId="356BA73B" w14:textId="77777777" w:rsidR="002D17A0" w:rsidRPr="00F90BAD" w:rsidRDefault="002D17A0" w:rsidP="002D17A0">
      <w:pPr>
        <w:pStyle w:val="KDParagraf"/>
        <w:tabs>
          <w:tab w:val="clear" w:pos="567"/>
          <w:tab w:val="left" w:pos="0"/>
          <w:tab w:val="left" w:pos="720"/>
        </w:tabs>
        <w:spacing w:before="0"/>
        <w:rPr>
          <w:rFonts w:cs="Arial"/>
          <w:lang w:val="ru-RU"/>
        </w:rPr>
      </w:pPr>
    </w:p>
    <w:p w14:paraId="7DFB51C7" w14:textId="77777777" w:rsidR="002D17A0" w:rsidRPr="00223C1B" w:rsidRDefault="002D17A0" w:rsidP="002D17A0">
      <w:pPr>
        <w:pStyle w:val="KDParagraf"/>
        <w:tabs>
          <w:tab w:val="clear" w:pos="567"/>
          <w:tab w:val="left" w:pos="0"/>
          <w:tab w:val="left" w:pos="720"/>
        </w:tabs>
        <w:spacing w:before="0"/>
        <w:rPr>
          <w:rFonts w:cs="Arial"/>
          <w:lang w:val="sr-Cyrl-CS"/>
        </w:rPr>
      </w:pPr>
    </w:p>
    <w:p w14:paraId="2D7D4D35"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ОВЛАШЋЕНИ ПРЕДСТАВНИЦИ ЗА ПРАЋЕЊЕ ОКВИРН</w:t>
      </w:r>
      <w:r w:rsidRPr="00223C1B">
        <w:rPr>
          <w:rFonts w:cs="Arial"/>
          <w:b/>
          <w:lang w:val="sr-Cyrl-RS"/>
        </w:rPr>
        <w:t>ОГ</w:t>
      </w:r>
      <w:r w:rsidRPr="00223C1B">
        <w:rPr>
          <w:rFonts w:cs="Arial"/>
          <w:b/>
          <w:lang w:val="sr-Cyrl-CS"/>
        </w:rPr>
        <w:t xml:space="preserve"> СПОРАЗУМА</w:t>
      </w:r>
    </w:p>
    <w:p w14:paraId="3B07C54B"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34289C53"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1</w:t>
      </w:r>
      <w:r w:rsidRPr="001E2A81">
        <w:rPr>
          <w:rFonts w:cs="Arial"/>
          <w:b/>
          <w:lang w:val="sr-Cyrl-CS"/>
        </w:rPr>
        <w:t>0</w:t>
      </w:r>
      <w:r w:rsidRPr="00223C1B">
        <w:rPr>
          <w:rFonts w:cs="Arial"/>
          <w:lang w:val="sr-Cyrl-CS"/>
        </w:rPr>
        <w:t>.</w:t>
      </w:r>
    </w:p>
    <w:p w14:paraId="2F83F271" w14:textId="7F9EF937" w:rsidR="002D17A0" w:rsidRPr="007B57B4" w:rsidRDefault="002D17A0" w:rsidP="007B57B4">
      <w:pPr>
        <w:spacing w:after="120"/>
        <w:jc w:val="both"/>
        <w:rPr>
          <w:rFonts w:ascii="Arial" w:hAnsi="Arial" w:cs="Arial"/>
          <w:sz w:val="22"/>
          <w:szCs w:val="22"/>
          <w:lang w:val="sr-Cyrl-RS"/>
        </w:rPr>
      </w:pPr>
      <w:r w:rsidRPr="00070B1A">
        <w:rPr>
          <w:rFonts w:ascii="Arial" w:hAnsi="Arial"/>
          <w:sz w:val="22"/>
          <w:szCs w:val="22"/>
          <w:lang w:val="sr-Cyrl-RS"/>
        </w:rPr>
        <w:t>Корисник услуга</w:t>
      </w:r>
      <w:r w:rsidRPr="00070B1A">
        <w:rPr>
          <w:rFonts w:ascii="Arial" w:hAnsi="Arial"/>
          <w:color w:val="00B050"/>
          <w:sz w:val="22"/>
          <w:szCs w:val="22"/>
          <w:lang w:val="sr-Cyrl-RS"/>
        </w:rPr>
        <w:t xml:space="preserve"> </w:t>
      </w:r>
      <w:r w:rsidRPr="00070B1A">
        <w:rPr>
          <w:rFonts w:ascii="Arial" w:hAnsi="Arial"/>
          <w:sz w:val="22"/>
          <w:szCs w:val="22"/>
          <w:lang w:val="sr-Cyrl-RS"/>
        </w:rPr>
        <w:t xml:space="preserve">у складу са својим интерним актима именује лице задужено за праћење реализације овог Уговора и комуникацију са задуженим лицима </w:t>
      </w:r>
      <w:r w:rsidR="007B57B4">
        <w:rPr>
          <w:rFonts w:ascii="Arial" w:hAnsi="Arial" w:cs="Arial"/>
          <w:sz w:val="22"/>
          <w:szCs w:val="22"/>
          <w:lang w:val="sr-Cyrl-RS"/>
        </w:rPr>
        <w:t>Пружаоца услуга.</w:t>
      </w:r>
    </w:p>
    <w:p w14:paraId="26A32A1F" w14:textId="299462EA" w:rsidR="002D17A0" w:rsidRPr="00223C1B" w:rsidRDefault="002D17A0" w:rsidP="002D17A0">
      <w:pPr>
        <w:pStyle w:val="KDParagraf"/>
        <w:tabs>
          <w:tab w:val="clear" w:pos="567"/>
          <w:tab w:val="left" w:pos="0"/>
          <w:tab w:val="left" w:pos="720"/>
        </w:tabs>
        <w:spacing w:before="0"/>
        <w:rPr>
          <w:rFonts w:cs="Arial"/>
          <w:lang w:val="sr-Cyrl-CS"/>
        </w:rPr>
      </w:pPr>
    </w:p>
    <w:p w14:paraId="5C93C119"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КВАЛИТАТИВНИ И КВАНТИТАТИВНИ ПРИЈЕМ</w:t>
      </w:r>
    </w:p>
    <w:p w14:paraId="2B63D41E"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2FCD5C4A"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1</w:t>
      </w:r>
      <w:r w:rsidRPr="00E542BC">
        <w:rPr>
          <w:rFonts w:cs="Arial"/>
          <w:b/>
          <w:lang w:val="sr-Cyrl-CS"/>
        </w:rPr>
        <w:t>1</w:t>
      </w:r>
      <w:r w:rsidRPr="00223C1B">
        <w:rPr>
          <w:rFonts w:cs="Arial"/>
          <w:lang w:val="sr-Cyrl-CS"/>
        </w:rPr>
        <w:t>.</w:t>
      </w:r>
    </w:p>
    <w:p w14:paraId="50C8252A" w14:textId="77777777" w:rsidR="00063654" w:rsidRPr="00223C1B" w:rsidRDefault="00063654" w:rsidP="00063654">
      <w:pPr>
        <w:pStyle w:val="KDParagraf"/>
        <w:tabs>
          <w:tab w:val="left" w:pos="0"/>
          <w:tab w:val="left" w:pos="720"/>
        </w:tabs>
        <w:spacing w:before="0"/>
        <w:rPr>
          <w:rFonts w:cs="Arial"/>
          <w:lang w:val="sr-Cyrl-CS"/>
        </w:rPr>
      </w:pPr>
      <w:r w:rsidRPr="00223C1B">
        <w:rPr>
          <w:rFonts w:cs="Arial"/>
          <w:lang w:val="sr-Cyrl-CS"/>
        </w:rPr>
        <w:t>Квант</w:t>
      </w:r>
      <w:r>
        <w:rPr>
          <w:rFonts w:cs="Arial"/>
          <w:lang w:val="sr-Cyrl-CS"/>
        </w:rPr>
        <w:t xml:space="preserve">итативни и квалитативни пријем </w:t>
      </w:r>
      <w:r w:rsidRPr="002D4F5D">
        <w:rPr>
          <w:rFonts w:cs="Arial"/>
          <w:lang w:val="sr-Cyrl-CS"/>
        </w:rPr>
        <w:t>услуга</w:t>
      </w:r>
      <w:r>
        <w:rPr>
          <w:rFonts w:cs="Arial"/>
          <w:lang w:val="sr-Cyrl-CS"/>
        </w:rPr>
        <w:t xml:space="preserve"> односно </w:t>
      </w:r>
      <w:r w:rsidRPr="002D4F5D">
        <w:rPr>
          <w:rFonts w:cs="Arial"/>
          <w:lang w:val="sr-Cyrl-CS"/>
        </w:rPr>
        <w:t>добара</w:t>
      </w:r>
      <w:r w:rsidRPr="00223C1B">
        <w:rPr>
          <w:rFonts w:cs="Arial"/>
          <w:lang w:val="sr-Cyrl-CS"/>
        </w:rPr>
        <w:t xml:space="preserve"> вршиће овлашће</w:t>
      </w:r>
      <w:r>
        <w:rPr>
          <w:rFonts w:cs="Arial"/>
          <w:lang w:val="sr-Cyrl-CS"/>
        </w:rPr>
        <w:t xml:space="preserve">ни представник Корисника услуге </w:t>
      </w:r>
      <w:r w:rsidRPr="00223C1B">
        <w:rPr>
          <w:rFonts w:cs="Arial"/>
          <w:lang w:val="sr-Cyrl-CS"/>
        </w:rPr>
        <w:t>и Пружаоца услуге, који  ће саставити и потписати Записник о квантитативном и квалитативном пријему услуге</w:t>
      </w:r>
      <w:r>
        <w:rPr>
          <w:rFonts w:cs="Arial"/>
          <w:lang w:val="sr-Cyrl-CS"/>
        </w:rPr>
        <w:t>/добара</w:t>
      </w:r>
      <w:r w:rsidRPr="00223C1B">
        <w:rPr>
          <w:rFonts w:cs="Arial"/>
          <w:lang w:val="sr-Cyrl-CS"/>
        </w:rPr>
        <w:t xml:space="preserve">. </w:t>
      </w:r>
    </w:p>
    <w:p w14:paraId="294699FF" w14:textId="77777777" w:rsidR="00063654" w:rsidRPr="00223C1B" w:rsidRDefault="00063654" w:rsidP="00063654">
      <w:pPr>
        <w:pStyle w:val="KDParagraf"/>
        <w:tabs>
          <w:tab w:val="left" w:pos="0"/>
          <w:tab w:val="left" w:pos="720"/>
        </w:tabs>
        <w:spacing w:before="0"/>
        <w:rPr>
          <w:rFonts w:cs="Arial"/>
          <w:lang w:val="sr-Cyrl-CS"/>
        </w:rPr>
      </w:pPr>
    </w:p>
    <w:p w14:paraId="148E8808" w14:textId="77777777" w:rsidR="00063654" w:rsidRPr="00223C1B" w:rsidRDefault="00063654" w:rsidP="00063654">
      <w:pPr>
        <w:pStyle w:val="KDParagraf"/>
        <w:tabs>
          <w:tab w:val="clear" w:pos="567"/>
          <w:tab w:val="left" w:pos="0"/>
          <w:tab w:val="left" w:pos="720"/>
        </w:tabs>
        <w:spacing w:before="0"/>
        <w:rPr>
          <w:rFonts w:cs="Arial"/>
          <w:lang w:val="sr-Cyrl-CS"/>
        </w:rPr>
      </w:pPr>
      <w:r w:rsidRPr="00223C1B">
        <w:rPr>
          <w:rFonts w:cs="Arial"/>
          <w:lang w:val="sr-Cyrl-CS"/>
        </w:rPr>
        <w:t>Квантитативна и квалитативна провера приликом пријема услуге</w:t>
      </w:r>
      <w:r>
        <w:rPr>
          <w:rFonts w:cs="Arial"/>
          <w:lang w:val="sr-Cyrl-CS"/>
        </w:rPr>
        <w:t>/добара</w:t>
      </w:r>
      <w:r w:rsidRPr="00223C1B">
        <w:rPr>
          <w:rFonts w:cs="Arial"/>
          <w:lang w:val="sr-Cyrl-CS"/>
        </w:rPr>
        <w:t xml:space="preserve"> подразумева</w:t>
      </w:r>
      <w:r w:rsidRPr="00223C1B">
        <w:rPr>
          <w:rFonts w:cs="Arial"/>
          <w:lang w:val="sr-Cyrl-RS"/>
        </w:rPr>
        <w:t xml:space="preserve"> проверу</w:t>
      </w:r>
      <w:r w:rsidRPr="00223C1B">
        <w:rPr>
          <w:rFonts w:cs="Arial"/>
          <w:lang w:val="sr-Cyrl-CS"/>
        </w:rPr>
        <w:t xml:space="preserve"> </w:t>
      </w:r>
      <w:r w:rsidRPr="00223C1B">
        <w:rPr>
          <w:rFonts w:cs="Arial"/>
          <w:bCs/>
          <w:iCs/>
          <w:lang w:val="sr-Cyrl-CS"/>
        </w:rPr>
        <w:t>извршених услуга</w:t>
      </w:r>
      <w:r>
        <w:rPr>
          <w:rFonts w:cs="Arial"/>
          <w:bCs/>
          <w:iCs/>
          <w:lang w:val="sr-Cyrl-CS"/>
        </w:rPr>
        <w:t>/испоручених добара</w:t>
      </w:r>
      <w:r w:rsidRPr="00223C1B">
        <w:rPr>
          <w:rFonts w:cs="Arial"/>
          <w:bCs/>
          <w:iCs/>
          <w:lang w:val="sr-Cyrl-CS"/>
        </w:rPr>
        <w:t xml:space="preserve"> и уграђених оригиналних резервних делова</w:t>
      </w:r>
      <w:r w:rsidRPr="00223C1B">
        <w:rPr>
          <w:rFonts w:cs="Arial"/>
          <w:bCs/>
          <w:iCs/>
          <w:lang w:val="sr-Cyrl-RS"/>
        </w:rPr>
        <w:t>.</w:t>
      </w:r>
    </w:p>
    <w:p w14:paraId="3B055DD1" w14:textId="77777777" w:rsidR="00063654" w:rsidRPr="00223C1B" w:rsidRDefault="00063654" w:rsidP="00063654">
      <w:pPr>
        <w:pStyle w:val="KDParagraf"/>
        <w:tabs>
          <w:tab w:val="clear" w:pos="567"/>
          <w:tab w:val="left" w:pos="0"/>
          <w:tab w:val="left" w:pos="720"/>
        </w:tabs>
        <w:spacing w:before="0"/>
        <w:rPr>
          <w:rFonts w:cs="Arial"/>
          <w:lang w:val="sr-Cyrl-CS"/>
        </w:rPr>
      </w:pPr>
    </w:p>
    <w:p w14:paraId="57ECFCA2" w14:textId="77777777" w:rsidR="00063654" w:rsidRPr="00223C1B" w:rsidRDefault="00063654" w:rsidP="00063654">
      <w:pPr>
        <w:pStyle w:val="KDParagraf"/>
        <w:tabs>
          <w:tab w:val="clear" w:pos="567"/>
          <w:tab w:val="left" w:pos="0"/>
          <w:tab w:val="left" w:pos="720"/>
        </w:tabs>
        <w:spacing w:before="0"/>
        <w:rPr>
          <w:rFonts w:cs="Arial"/>
          <w:lang w:val="sr-Cyrl-CS"/>
        </w:rPr>
      </w:pPr>
      <w:r w:rsidRPr="00223C1B">
        <w:rPr>
          <w:rFonts w:cs="Arial"/>
          <w:lang w:val="sr-Cyrl-CS"/>
        </w:rPr>
        <w:t>Ако дође до било каквог квантитативног или квалитативног одступања Пружалац услуге се обавезује да их отклони у року од 3 (три) дана</w:t>
      </w:r>
      <w:r w:rsidRPr="00223C1B">
        <w:rPr>
          <w:rFonts w:cs="Arial"/>
          <w:bCs/>
          <w:iCs/>
          <w:lang w:val="sr-Cyrl-CS" w:eastAsia="ar-SA"/>
        </w:rPr>
        <w:t xml:space="preserve"> </w:t>
      </w:r>
      <w:r w:rsidRPr="00223C1B">
        <w:rPr>
          <w:rFonts w:cs="Arial"/>
          <w:bCs/>
          <w:iCs/>
          <w:lang w:val="sr-Cyrl-CS"/>
        </w:rPr>
        <w:t>од дана сачињавања записника о рекламацији</w:t>
      </w:r>
      <w:r w:rsidRPr="00223C1B">
        <w:rPr>
          <w:rFonts w:cs="Arial"/>
          <w:lang w:val="sr-Cyrl-CS"/>
        </w:rPr>
        <w:t>, односно да уграђени оригинални резервни део замени новим, у супротном Корисник услуге може раскинути овај оквирни споразум и реализовати средство финансијског обезбеђења  за добро извршење посла.</w:t>
      </w:r>
    </w:p>
    <w:p w14:paraId="1D4135B9" w14:textId="77777777" w:rsidR="002D17A0" w:rsidRDefault="002D17A0" w:rsidP="002D17A0">
      <w:pPr>
        <w:pStyle w:val="KDParagraf"/>
        <w:tabs>
          <w:tab w:val="left" w:pos="720"/>
        </w:tabs>
        <w:spacing w:before="0"/>
        <w:jc w:val="center"/>
        <w:rPr>
          <w:rFonts w:cs="Arial"/>
          <w:b/>
          <w:lang w:val="sr-Cyrl-CS"/>
        </w:rPr>
      </w:pPr>
    </w:p>
    <w:p w14:paraId="69B6B985" w14:textId="77777777" w:rsidR="002D17A0" w:rsidRPr="00223C1B" w:rsidRDefault="002D17A0" w:rsidP="002D17A0">
      <w:pPr>
        <w:pStyle w:val="KDParagraf"/>
        <w:tabs>
          <w:tab w:val="left" w:pos="720"/>
        </w:tabs>
        <w:spacing w:before="0"/>
        <w:jc w:val="center"/>
        <w:rPr>
          <w:rFonts w:cs="Arial"/>
          <w:b/>
          <w:lang w:val="sr-Cyrl-CS"/>
        </w:rPr>
      </w:pPr>
      <w:r w:rsidRPr="00223C1B">
        <w:rPr>
          <w:rFonts w:cs="Arial"/>
          <w:b/>
          <w:lang w:val="sr-Cyrl-CS"/>
        </w:rPr>
        <w:t>ЗАКЉУЧИВАЊЕ И СТУПАЊЕ НА СНАГУ</w:t>
      </w:r>
    </w:p>
    <w:p w14:paraId="21F80FD1" w14:textId="77777777" w:rsidR="002D17A0" w:rsidRPr="00223C1B" w:rsidRDefault="002D17A0" w:rsidP="002D17A0">
      <w:pPr>
        <w:pStyle w:val="KDParagraf"/>
        <w:tabs>
          <w:tab w:val="left" w:pos="720"/>
        </w:tabs>
        <w:spacing w:before="0"/>
        <w:jc w:val="center"/>
        <w:rPr>
          <w:rFonts w:cs="Arial"/>
          <w:b/>
          <w:lang w:val="sr-Cyrl-CS"/>
        </w:rPr>
      </w:pPr>
    </w:p>
    <w:p w14:paraId="44837900" w14:textId="77777777"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t>Члан 1</w:t>
      </w:r>
      <w:r w:rsidRPr="001E2A81">
        <w:rPr>
          <w:rFonts w:cs="Arial"/>
          <w:b/>
          <w:lang w:val="sr-Cyrl-CS"/>
        </w:rPr>
        <w:t>2</w:t>
      </w:r>
      <w:r w:rsidRPr="00223C1B">
        <w:rPr>
          <w:rFonts w:cs="Arial"/>
          <w:lang w:val="sr-Cyrl-CS"/>
        </w:rPr>
        <w:t>.</w:t>
      </w:r>
    </w:p>
    <w:p w14:paraId="02C5D80F" w14:textId="77777777" w:rsidR="002D17A0" w:rsidRDefault="002D17A0" w:rsidP="002D17A0">
      <w:pPr>
        <w:pStyle w:val="KDParagraf"/>
        <w:tabs>
          <w:tab w:val="left" w:pos="720"/>
        </w:tabs>
        <w:spacing w:before="0"/>
        <w:rPr>
          <w:rFonts w:cs="Arial"/>
          <w:lang w:val="sr-Cyrl-CS"/>
        </w:rPr>
      </w:pPr>
      <w:r w:rsidRPr="00223C1B">
        <w:rPr>
          <w:rFonts w:cs="Arial"/>
          <w:lang w:val="sr-Cyrl-CS"/>
        </w:rPr>
        <w:t xml:space="preserve">Овај Оквирни споразум сматра се закљученим када га потпишу овлашћени представници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Pr>
          <w:rFonts w:cs="Arial"/>
          <w:lang w:val="sr-Cyrl-CS"/>
        </w:rPr>
        <w:t>.</w:t>
      </w:r>
    </w:p>
    <w:p w14:paraId="7AFE6FDE" w14:textId="77777777" w:rsidR="002D17A0" w:rsidRPr="00223C1B" w:rsidRDefault="002D17A0" w:rsidP="002D17A0">
      <w:pPr>
        <w:pStyle w:val="KDParagraf"/>
        <w:tabs>
          <w:tab w:val="left" w:pos="720"/>
        </w:tabs>
        <w:spacing w:before="0"/>
        <w:rPr>
          <w:rFonts w:cs="Arial"/>
          <w:lang w:val="sr-Cyrl-CS"/>
        </w:rPr>
      </w:pPr>
      <w:r w:rsidRPr="00223C1B">
        <w:rPr>
          <w:rFonts w:cs="Arial"/>
          <w:lang w:val="sr-Cyrl-CS"/>
        </w:rPr>
        <w:t xml:space="preserve">Овај Оквирни споразум ступа на снагу када Пружалац услуге </w:t>
      </w:r>
      <w:r>
        <w:rPr>
          <w:rFonts w:cs="Arial"/>
          <w:lang w:val="sr-Cyrl-CS"/>
        </w:rPr>
        <w:t>у складу са роковима из члана 9</w:t>
      </w:r>
      <w:r w:rsidRPr="00223C1B">
        <w:rPr>
          <w:rFonts w:cs="Arial"/>
          <w:lang w:val="sr-Cyrl-CS"/>
        </w:rPr>
        <w:t>.</w:t>
      </w:r>
      <w:r w:rsidRPr="00223C1B">
        <w:rPr>
          <w:rFonts w:cs="Arial"/>
          <w:lang w:val="sr-Cyrl-RS"/>
        </w:rPr>
        <w:t xml:space="preserve"> </w:t>
      </w:r>
      <w:r w:rsidRPr="00223C1B">
        <w:rPr>
          <w:rFonts w:cs="Arial"/>
          <w:lang w:val="sr-Cyrl-CS"/>
        </w:rPr>
        <w:t>овог Оквирног споразума достави средставо финансијског обезбеђења за добро извршење посла.</w:t>
      </w:r>
    </w:p>
    <w:p w14:paraId="0E168F3D" w14:textId="77777777" w:rsidR="002D17A0" w:rsidRDefault="002D17A0" w:rsidP="002D17A0">
      <w:pPr>
        <w:pStyle w:val="KDParagraf"/>
        <w:tabs>
          <w:tab w:val="left" w:pos="720"/>
        </w:tabs>
        <w:spacing w:before="0"/>
        <w:jc w:val="center"/>
        <w:rPr>
          <w:rFonts w:cs="Arial"/>
          <w:b/>
          <w:lang w:val="sr-Cyrl-CS"/>
        </w:rPr>
      </w:pPr>
    </w:p>
    <w:p w14:paraId="0E55B092" w14:textId="77777777" w:rsidR="007153E2" w:rsidRDefault="007153E2" w:rsidP="002D17A0">
      <w:pPr>
        <w:pStyle w:val="KDParagraf"/>
        <w:tabs>
          <w:tab w:val="left" w:pos="720"/>
        </w:tabs>
        <w:spacing w:before="0"/>
        <w:jc w:val="center"/>
        <w:rPr>
          <w:rFonts w:cs="Arial"/>
          <w:b/>
          <w:lang w:val="sr-Cyrl-CS"/>
        </w:rPr>
      </w:pPr>
    </w:p>
    <w:p w14:paraId="7F84193C" w14:textId="77777777" w:rsidR="007153E2" w:rsidRDefault="007153E2" w:rsidP="002D17A0">
      <w:pPr>
        <w:pStyle w:val="KDParagraf"/>
        <w:tabs>
          <w:tab w:val="left" w:pos="720"/>
        </w:tabs>
        <w:spacing w:before="0"/>
        <w:jc w:val="center"/>
        <w:rPr>
          <w:rFonts w:cs="Arial"/>
          <w:b/>
          <w:lang w:val="sr-Cyrl-CS"/>
        </w:rPr>
      </w:pPr>
    </w:p>
    <w:p w14:paraId="1281DDD2" w14:textId="58604000"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lastRenderedPageBreak/>
        <w:t>Члан 1</w:t>
      </w:r>
      <w:r w:rsidRPr="001E2A81">
        <w:rPr>
          <w:rFonts w:cs="Arial"/>
          <w:b/>
          <w:lang w:val="sr-Cyrl-CS"/>
        </w:rPr>
        <w:t>3</w:t>
      </w:r>
      <w:r w:rsidRPr="00223C1B">
        <w:rPr>
          <w:rFonts w:cs="Arial"/>
          <w:lang w:val="sr-Cyrl-CS"/>
        </w:rPr>
        <w:t>.</w:t>
      </w:r>
    </w:p>
    <w:p w14:paraId="1B277FC8" w14:textId="77777777" w:rsidR="002D17A0" w:rsidRPr="00223C1B" w:rsidRDefault="002D17A0" w:rsidP="002D17A0">
      <w:pPr>
        <w:pStyle w:val="KDParagraf"/>
        <w:tabs>
          <w:tab w:val="left" w:pos="720"/>
        </w:tabs>
        <w:spacing w:before="0"/>
        <w:rPr>
          <w:rFonts w:cs="Arial"/>
          <w:lang w:val="sr-Cyrl-CS"/>
        </w:rPr>
      </w:pPr>
      <w:r w:rsidRPr="00223C1B">
        <w:rPr>
          <w:rFonts w:cs="Arial"/>
          <w:lang w:val="sr-Cyrl-CS"/>
        </w:rPr>
        <w:t xml:space="preserve">Овај Оквирни споразум се закључује на период </w:t>
      </w:r>
      <w:r>
        <w:rPr>
          <w:rFonts w:cs="Arial"/>
          <w:lang w:val="sr-Cyrl-CS"/>
        </w:rPr>
        <w:t>од 1</w:t>
      </w:r>
      <w:r w:rsidRPr="00223C1B">
        <w:rPr>
          <w:rFonts w:cs="Arial"/>
          <w:lang w:val="sr-Cyrl-RS"/>
        </w:rPr>
        <w:t xml:space="preserve"> (словима:</w:t>
      </w:r>
      <w:r>
        <w:rPr>
          <w:rFonts w:cs="Arial"/>
          <w:lang w:val="sr-Cyrl-RS"/>
        </w:rPr>
        <w:t xml:space="preserve"> једн</w:t>
      </w:r>
      <w:r w:rsidRPr="00223C1B">
        <w:rPr>
          <w:rFonts w:cs="Arial"/>
          <w:lang w:val="sr-Cyrl-RS"/>
        </w:rPr>
        <w:t>е)</w:t>
      </w:r>
      <w:r w:rsidRPr="00223C1B">
        <w:rPr>
          <w:rFonts w:cs="Arial"/>
          <w:lang w:val="sr-Cyrl-CS"/>
        </w:rPr>
        <w:t xml:space="preserve"> године односно до реализације финансијских средстава</w:t>
      </w:r>
      <w:r w:rsidRPr="00223C1B">
        <w:rPr>
          <w:rFonts w:cs="Arial"/>
          <w:lang w:val="sr-Cyrl-RS"/>
        </w:rPr>
        <w:t xml:space="preserve"> из члана 2. овог Оквирног споразума</w:t>
      </w:r>
      <w:r w:rsidRPr="00223C1B">
        <w:rPr>
          <w:rFonts w:cs="Arial"/>
          <w:lang w:val="sr-Cyrl-CS"/>
        </w:rPr>
        <w:t>.</w:t>
      </w:r>
    </w:p>
    <w:p w14:paraId="33C9E9E2" w14:textId="1259535B" w:rsidR="007B57B4" w:rsidRDefault="007B57B4" w:rsidP="008B0B7F">
      <w:pPr>
        <w:pStyle w:val="KDParagraf"/>
        <w:tabs>
          <w:tab w:val="left" w:pos="720"/>
        </w:tabs>
        <w:spacing w:before="0"/>
        <w:rPr>
          <w:rFonts w:cs="Arial"/>
          <w:b/>
          <w:lang w:val="sr-Cyrl-CS"/>
        </w:rPr>
      </w:pPr>
    </w:p>
    <w:p w14:paraId="0DAEBCB2" w14:textId="560C5FF4"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t>Члан 1</w:t>
      </w:r>
      <w:r w:rsidRPr="009C6680">
        <w:rPr>
          <w:rFonts w:cs="Arial"/>
          <w:b/>
          <w:lang w:val="sr-Cyrl-CS"/>
        </w:rPr>
        <w:t>4</w:t>
      </w:r>
      <w:r w:rsidRPr="00223C1B">
        <w:rPr>
          <w:rFonts w:cs="Arial"/>
          <w:lang w:val="sr-Cyrl-CS"/>
        </w:rPr>
        <w:t>.</w:t>
      </w:r>
    </w:p>
    <w:p w14:paraId="0389B13D" w14:textId="66529ADF" w:rsidR="002D17A0" w:rsidRPr="00223C1B" w:rsidRDefault="002D17A0" w:rsidP="002D17A0">
      <w:pPr>
        <w:pStyle w:val="KDParagraf"/>
        <w:tabs>
          <w:tab w:val="left" w:pos="720"/>
        </w:tabs>
        <w:spacing w:before="0"/>
        <w:rPr>
          <w:rFonts w:cs="Arial"/>
          <w:lang w:val="sr-Cyrl-RS"/>
        </w:rPr>
      </w:pPr>
      <w:r w:rsidRPr="00223C1B">
        <w:rPr>
          <w:rFonts w:cs="Arial"/>
          <w:lang w:val="sr-Cyrl-CS"/>
        </w:rPr>
        <w:t xml:space="preserve">Овај Оквирни споразум и његови Прилози  из </w:t>
      </w:r>
      <w:r w:rsidRPr="009C6680">
        <w:rPr>
          <w:rFonts w:cs="Arial"/>
          <w:lang w:val="sr-Cyrl-CS"/>
        </w:rPr>
        <w:t xml:space="preserve">члана </w:t>
      </w:r>
      <w:r w:rsidRPr="009C6680">
        <w:rPr>
          <w:rFonts w:cs="Arial"/>
          <w:lang w:val="sr-Cyrl-RS"/>
        </w:rPr>
        <w:t>2</w:t>
      </w:r>
      <w:r w:rsidR="007B57B4">
        <w:rPr>
          <w:rFonts w:cs="Arial"/>
          <w:lang w:val="sr-Cyrl-RS"/>
        </w:rPr>
        <w:t>4</w:t>
      </w:r>
      <w:r w:rsidRPr="009C6680">
        <w:rPr>
          <w:rFonts w:cs="Arial"/>
          <w:lang w:val="sr-Cyrl-CS"/>
        </w:rPr>
        <w:t>.</w:t>
      </w:r>
      <w:r w:rsidRPr="00223C1B">
        <w:rPr>
          <w:rFonts w:cs="Arial"/>
          <w:lang w:val="sr-Cyrl-RS"/>
        </w:rPr>
        <w:t xml:space="preserve"> Оквирног споразума, сачињени су на српском језику.</w:t>
      </w:r>
    </w:p>
    <w:p w14:paraId="546129F4" w14:textId="77777777" w:rsidR="002D17A0" w:rsidRPr="00223C1B" w:rsidRDefault="002D17A0" w:rsidP="002D17A0">
      <w:pPr>
        <w:pStyle w:val="KDParagraf"/>
        <w:tabs>
          <w:tab w:val="left" w:pos="720"/>
        </w:tabs>
        <w:spacing w:before="0"/>
        <w:rPr>
          <w:rFonts w:cs="Arial"/>
          <w:lang w:val="sr-Cyrl-RS"/>
        </w:rPr>
      </w:pPr>
      <w:r w:rsidRPr="00223C1B">
        <w:rPr>
          <w:rFonts w:cs="Arial"/>
          <w:lang w:val="sr-Cyrl-RS"/>
        </w:rPr>
        <w:t>На овај Оквирни споразум примењују се закони Републике Србије.</w:t>
      </w:r>
    </w:p>
    <w:p w14:paraId="2E9369B5" w14:textId="77777777" w:rsidR="002D17A0" w:rsidRPr="00223C1B" w:rsidRDefault="002D17A0" w:rsidP="002D17A0">
      <w:pPr>
        <w:pStyle w:val="KDParagraf"/>
        <w:tabs>
          <w:tab w:val="left" w:pos="720"/>
        </w:tabs>
        <w:spacing w:before="0"/>
        <w:rPr>
          <w:rFonts w:cs="Arial"/>
          <w:lang w:val="sr-Cyrl-RS"/>
        </w:rPr>
      </w:pPr>
      <w:r w:rsidRPr="00223C1B">
        <w:rPr>
          <w:rFonts w:cs="Arial"/>
          <w:lang w:val="sr-Cyrl-RS"/>
        </w:rPr>
        <w:t>У случају спора меродавно право је право Републике Србије, а поступак се води на српском језику.</w:t>
      </w:r>
    </w:p>
    <w:p w14:paraId="684B0617" w14:textId="77777777" w:rsidR="002D17A0" w:rsidRPr="007B57B4" w:rsidRDefault="002D17A0" w:rsidP="007B57B4">
      <w:pPr>
        <w:pStyle w:val="KDParagraf"/>
        <w:tabs>
          <w:tab w:val="clear" w:pos="567"/>
          <w:tab w:val="left" w:pos="0"/>
          <w:tab w:val="left" w:pos="720"/>
        </w:tabs>
        <w:spacing w:before="0"/>
        <w:rPr>
          <w:rFonts w:cs="Arial"/>
          <w:lang w:val="sr-Cyrl-RS"/>
        </w:rPr>
      </w:pPr>
    </w:p>
    <w:p w14:paraId="71FC826F" w14:textId="77777777" w:rsidR="007B57B4" w:rsidRPr="007B57B4" w:rsidRDefault="007B57B4" w:rsidP="007B57B4">
      <w:pPr>
        <w:jc w:val="center"/>
        <w:rPr>
          <w:rFonts w:ascii="Arial" w:hAnsi="Arial" w:cs="Arial"/>
          <w:b/>
          <w:bCs/>
          <w:sz w:val="22"/>
          <w:szCs w:val="22"/>
          <w:lang w:val="sr-Cyrl-RS"/>
        </w:rPr>
      </w:pPr>
      <w:r w:rsidRPr="007B57B4">
        <w:rPr>
          <w:rFonts w:ascii="Arial" w:hAnsi="Arial" w:cs="Arial"/>
          <w:b/>
          <w:bCs/>
          <w:sz w:val="22"/>
          <w:szCs w:val="22"/>
          <w:lang w:val="sr-Cyrl-RS"/>
        </w:rPr>
        <w:t>ИЗМЕНЕ ТОКОМ ТРАЈАЊА ОКВИРНИ СПОРАЗУМА</w:t>
      </w:r>
    </w:p>
    <w:p w14:paraId="7F24C525" w14:textId="77777777" w:rsidR="007B57B4" w:rsidRPr="007B57B4" w:rsidRDefault="007B57B4" w:rsidP="007B57B4">
      <w:pPr>
        <w:jc w:val="both"/>
        <w:rPr>
          <w:rFonts w:ascii="Arial" w:hAnsi="Arial" w:cs="Arial"/>
          <w:b/>
          <w:bCs/>
          <w:sz w:val="22"/>
          <w:szCs w:val="22"/>
          <w:lang w:val="sr-Cyrl-RS"/>
        </w:rPr>
      </w:pPr>
    </w:p>
    <w:p w14:paraId="40AC2124" w14:textId="506D7B13" w:rsidR="007B57B4" w:rsidRPr="007B57B4" w:rsidRDefault="007B57B4" w:rsidP="004B0BFA">
      <w:pPr>
        <w:jc w:val="center"/>
        <w:rPr>
          <w:rFonts w:ascii="Arial" w:hAnsi="Arial" w:cs="Arial"/>
          <w:b/>
          <w:bCs/>
          <w:sz w:val="22"/>
          <w:szCs w:val="22"/>
          <w:lang w:val="sr-Cyrl-RS"/>
        </w:rPr>
      </w:pPr>
      <w:r w:rsidRPr="007B57B4">
        <w:rPr>
          <w:rFonts w:ascii="Arial" w:hAnsi="Arial" w:cs="Arial"/>
          <w:b/>
          <w:bCs/>
          <w:sz w:val="22"/>
          <w:szCs w:val="22"/>
        </w:rPr>
        <w:t>Члан 1</w:t>
      </w:r>
      <w:r>
        <w:rPr>
          <w:rFonts w:ascii="Arial" w:hAnsi="Arial" w:cs="Arial"/>
          <w:b/>
          <w:bCs/>
          <w:sz w:val="22"/>
          <w:szCs w:val="22"/>
          <w:lang w:val="sr-Cyrl-RS"/>
        </w:rPr>
        <w:t>5</w:t>
      </w:r>
      <w:r w:rsidRPr="007B57B4">
        <w:rPr>
          <w:rFonts w:ascii="Arial" w:hAnsi="Arial" w:cs="Arial"/>
          <w:b/>
          <w:bCs/>
          <w:sz w:val="22"/>
          <w:szCs w:val="22"/>
        </w:rPr>
        <w:t>.</w:t>
      </w:r>
    </w:p>
    <w:p w14:paraId="26802FEE" w14:textId="6FEDAF0B" w:rsidR="007B57B4" w:rsidRPr="00B207F8" w:rsidRDefault="00712DE0" w:rsidP="004B0BFA">
      <w:pPr>
        <w:autoSpaceDE w:val="0"/>
        <w:autoSpaceDN w:val="0"/>
        <w:jc w:val="both"/>
        <w:rPr>
          <w:rFonts w:ascii="Arial" w:hAnsi="Arial" w:cs="Arial"/>
          <w:color w:val="000000"/>
          <w:sz w:val="22"/>
          <w:szCs w:val="22"/>
          <w:lang w:val="sr-Cyrl-RS"/>
        </w:rPr>
      </w:pPr>
      <w:r>
        <w:rPr>
          <w:rFonts w:ascii="Arial" w:hAnsi="Arial" w:cs="Arial"/>
          <w:color w:val="000000"/>
          <w:sz w:val="22"/>
          <w:szCs w:val="22"/>
          <w:lang w:val="sr-Cyrl-RS"/>
        </w:rPr>
        <w:t>Корисник услуге</w:t>
      </w:r>
      <w:r w:rsidR="007B57B4" w:rsidRPr="007B57B4">
        <w:rPr>
          <w:rFonts w:ascii="Arial" w:hAnsi="Arial" w:cs="Arial"/>
          <w:color w:val="000000"/>
          <w:sz w:val="22"/>
          <w:szCs w:val="22"/>
        </w:rPr>
        <w:t xml:space="preserve"> може да дозволи промену цене или других битних елемената Оквирног споразума и то из објективн</w:t>
      </w:r>
      <w:r w:rsidR="00880606">
        <w:rPr>
          <w:rFonts w:ascii="Arial" w:hAnsi="Arial" w:cs="Arial"/>
          <w:color w:val="000000"/>
          <w:sz w:val="22"/>
          <w:szCs w:val="22"/>
        </w:rPr>
        <w:t>их разлога као што су:</w:t>
      </w:r>
      <w:r w:rsidR="007B57B4" w:rsidRPr="007B57B4">
        <w:rPr>
          <w:rFonts w:ascii="Arial" w:hAnsi="Arial" w:cs="Arial"/>
          <w:color w:val="000000"/>
          <w:sz w:val="22"/>
          <w:szCs w:val="22"/>
        </w:rPr>
        <w:t xml:space="preserve"> измена важећих законских прописа, мере државних органа </w:t>
      </w:r>
      <w:r w:rsidR="00B207F8">
        <w:rPr>
          <w:rFonts w:ascii="Arial" w:hAnsi="Arial" w:cs="Arial"/>
          <w:color w:val="000000"/>
          <w:sz w:val="22"/>
          <w:szCs w:val="22"/>
        </w:rPr>
        <w:t>и измењене околности на тржишту</w:t>
      </w:r>
      <w:r w:rsidR="00B207F8">
        <w:rPr>
          <w:rFonts w:ascii="Arial" w:hAnsi="Arial" w:cs="Arial"/>
          <w:color w:val="000000"/>
          <w:sz w:val="22"/>
          <w:szCs w:val="22"/>
          <w:lang w:val="sr-Cyrl-RS"/>
        </w:rPr>
        <w:t>.</w:t>
      </w:r>
    </w:p>
    <w:p w14:paraId="1EBB8CBD" w14:textId="77777777" w:rsidR="007B57B4" w:rsidRPr="007B57B4" w:rsidRDefault="007B57B4" w:rsidP="004B0BFA">
      <w:pPr>
        <w:jc w:val="both"/>
        <w:rPr>
          <w:rFonts w:ascii="Arial" w:hAnsi="Arial" w:cs="Arial"/>
          <w:sz w:val="22"/>
          <w:szCs w:val="22"/>
          <w:lang w:val="sr-Cyrl-RS"/>
        </w:rPr>
      </w:pPr>
      <w:r w:rsidRPr="007B57B4">
        <w:rPr>
          <w:rFonts w:ascii="Arial" w:hAnsi="Arial" w:cs="Arial"/>
          <w:color w:val="000000"/>
          <w:sz w:val="22"/>
          <w:szCs w:val="22"/>
        </w:rPr>
        <w:t>Уговорне стране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1C12E8E2" w14:textId="77777777" w:rsidR="007B57B4" w:rsidRPr="007B57B4" w:rsidRDefault="007B57B4" w:rsidP="007B57B4">
      <w:pPr>
        <w:jc w:val="both"/>
        <w:rPr>
          <w:rFonts w:ascii="Arial" w:hAnsi="Arial" w:cs="Arial"/>
          <w:sz w:val="22"/>
          <w:szCs w:val="22"/>
          <w:lang w:val="sr-Cyrl-RS"/>
        </w:rPr>
      </w:pPr>
    </w:p>
    <w:p w14:paraId="1C7CDEC0" w14:textId="6879ABFD" w:rsidR="007B57B4" w:rsidRPr="007B57B4" w:rsidRDefault="00712DE0" w:rsidP="007B57B4">
      <w:pPr>
        <w:jc w:val="both"/>
        <w:rPr>
          <w:rFonts w:ascii="Arial" w:hAnsi="Arial" w:cs="Arial"/>
          <w:sz w:val="22"/>
          <w:szCs w:val="22"/>
          <w:lang w:val="sr-Cyrl-RS"/>
        </w:rPr>
      </w:pPr>
      <w:r>
        <w:rPr>
          <w:rFonts w:ascii="Arial" w:hAnsi="Arial" w:cs="Arial"/>
          <w:color w:val="000000"/>
          <w:sz w:val="22"/>
          <w:szCs w:val="22"/>
          <w:lang w:val="sr-Cyrl-RS"/>
        </w:rPr>
        <w:t>Корисник услуге</w:t>
      </w:r>
      <w:r w:rsidRPr="007B57B4">
        <w:rPr>
          <w:rFonts w:ascii="Arial" w:hAnsi="Arial" w:cs="Arial"/>
          <w:color w:val="000000"/>
          <w:sz w:val="22"/>
          <w:szCs w:val="22"/>
        </w:rPr>
        <w:t xml:space="preserve"> </w:t>
      </w:r>
      <w:r w:rsidR="007B57B4" w:rsidRPr="007B57B4">
        <w:rPr>
          <w:rFonts w:ascii="Arial" w:hAnsi="Arial" w:cs="Arial"/>
          <w:sz w:val="22"/>
          <w:szCs w:val="22"/>
          <w:lang w:val="sr-Cyrl-RS"/>
        </w:rPr>
        <w:t>може да повећа обим предмета оквирног споразума из члана 1. под условом да има обезбеђена финансијска средства, за максимално до 5% укупне вредности овог оквирн</w:t>
      </w:r>
      <w:r w:rsidR="006242BB">
        <w:rPr>
          <w:rFonts w:ascii="Arial" w:hAnsi="Arial" w:cs="Arial"/>
          <w:sz w:val="22"/>
          <w:szCs w:val="22"/>
          <w:lang w:val="sr-Cyrl-RS"/>
        </w:rPr>
        <w:t>ог</w:t>
      </w:r>
      <w:r w:rsidR="007B57B4" w:rsidRPr="007B57B4">
        <w:rPr>
          <w:rFonts w:ascii="Arial" w:hAnsi="Arial" w:cs="Arial"/>
          <w:sz w:val="22"/>
          <w:szCs w:val="22"/>
          <w:lang w:val="sr-Cyrl-RS"/>
        </w:rPr>
        <w:t xml:space="preserve"> споразума у случају непредвиђених околности приликом реализације Оквирни споразума, за које се није могло знати приликом планирања набавке.</w:t>
      </w:r>
    </w:p>
    <w:p w14:paraId="7D7A2B83" w14:textId="77777777" w:rsidR="007B57B4" w:rsidRPr="007B57B4" w:rsidRDefault="007B57B4" w:rsidP="007B57B4">
      <w:pPr>
        <w:rPr>
          <w:rFonts w:ascii="Calibri" w:hAnsi="Calibri"/>
          <w:lang w:val="sr-Cyrl-RS"/>
        </w:rPr>
      </w:pPr>
    </w:p>
    <w:p w14:paraId="2135892F" w14:textId="52E43088" w:rsidR="002D17A0" w:rsidRPr="00223C1B" w:rsidRDefault="007B57B4" w:rsidP="007B57B4">
      <w:pPr>
        <w:pStyle w:val="KDParagraf"/>
        <w:tabs>
          <w:tab w:val="clear" w:pos="567"/>
          <w:tab w:val="left" w:pos="0"/>
          <w:tab w:val="left" w:pos="720"/>
        </w:tabs>
        <w:spacing w:before="0"/>
        <w:jc w:val="center"/>
        <w:rPr>
          <w:rFonts w:cs="Arial"/>
          <w:b/>
          <w:lang w:val="sr-Cyrl-RS"/>
        </w:rPr>
      </w:pPr>
      <w:r w:rsidRPr="00223C1B">
        <w:rPr>
          <w:rFonts w:cs="Arial"/>
          <w:b/>
          <w:lang w:val="sr-Cyrl-RS"/>
        </w:rPr>
        <w:t xml:space="preserve"> </w:t>
      </w:r>
      <w:r w:rsidR="002D17A0" w:rsidRPr="00223C1B">
        <w:rPr>
          <w:rFonts w:cs="Arial"/>
          <w:b/>
          <w:lang w:val="sr-Cyrl-RS"/>
        </w:rPr>
        <w:t>ВИША СИЛА</w:t>
      </w:r>
    </w:p>
    <w:p w14:paraId="1DDC87F9"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30592244" w14:textId="41CEF119"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1</w:t>
      </w:r>
      <w:r w:rsidR="007B57B4">
        <w:rPr>
          <w:rFonts w:cs="Arial"/>
          <w:b/>
          <w:lang w:val="sr-Cyrl-RS"/>
        </w:rPr>
        <w:t>6</w:t>
      </w:r>
      <w:r w:rsidRPr="00223C1B">
        <w:rPr>
          <w:rFonts w:cs="Arial"/>
          <w:lang w:val="sr-Cyrl-RS"/>
        </w:rPr>
        <w:t>.</w:t>
      </w:r>
    </w:p>
    <w:p w14:paraId="66845721"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7E0F7150"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 случају наступања више силе, Пружалац услуге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317B1295"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5984B62B" w14:textId="77777777" w:rsidR="002D17A0" w:rsidRPr="00223C1B" w:rsidRDefault="002D17A0" w:rsidP="002D17A0">
      <w:pPr>
        <w:pStyle w:val="KDParagraf"/>
        <w:tabs>
          <w:tab w:val="clear" w:pos="567"/>
          <w:tab w:val="left" w:pos="0"/>
          <w:tab w:val="left" w:pos="720"/>
        </w:tabs>
        <w:spacing w:before="0"/>
        <w:rPr>
          <w:rFonts w:cs="Arial"/>
          <w:lang w:val="sr-Cyrl-RS"/>
        </w:rPr>
      </w:pPr>
    </w:p>
    <w:p w14:paraId="534D79DE"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37BF0E94" w14:textId="144879C2" w:rsidR="002D17A0" w:rsidRDefault="002D17A0" w:rsidP="007B57B4">
      <w:pPr>
        <w:pStyle w:val="KDParagraf"/>
        <w:tabs>
          <w:tab w:val="clear" w:pos="567"/>
          <w:tab w:val="left" w:pos="0"/>
          <w:tab w:val="left" w:pos="720"/>
        </w:tabs>
        <w:spacing w:before="0"/>
        <w:rPr>
          <w:rFonts w:cs="Arial"/>
          <w:b/>
          <w:lang w:val="sr-Cyrl-RS"/>
        </w:rPr>
      </w:pPr>
    </w:p>
    <w:p w14:paraId="379F1750" w14:textId="77777777" w:rsidR="002D17A0" w:rsidRDefault="002D17A0" w:rsidP="002D17A0">
      <w:pPr>
        <w:pStyle w:val="KDParagraf"/>
        <w:tabs>
          <w:tab w:val="clear" w:pos="567"/>
          <w:tab w:val="left" w:pos="0"/>
          <w:tab w:val="left" w:pos="720"/>
        </w:tabs>
        <w:spacing w:before="0"/>
        <w:jc w:val="center"/>
        <w:rPr>
          <w:rFonts w:cs="Arial"/>
          <w:b/>
          <w:lang w:val="sr-Cyrl-RS"/>
        </w:rPr>
      </w:pPr>
    </w:p>
    <w:p w14:paraId="6D4E1FD7"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НАКНАДА ШТЕТЕ</w:t>
      </w:r>
    </w:p>
    <w:p w14:paraId="69287BC1"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512096AB" w14:textId="62B88DB9"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 xml:space="preserve">Члан </w:t>
      </w:r>
      <w:r w:rsidRPr="001E2A81">
        <w:rPr>
          <w:rFonts w:cs="Arial"/>
          <w:b/>
          <w:lang w:val="sr-Cyrl-RS"/>
        </w:rPr>
        <w:t>1</w:t>
      </w:r>
      <w:r w:rsidR="007B57B4">
        <w:rPr>
          <w:rFonts w:cs="Arial"/>
          <w:b/>
          <w:lang w:val="sr-Cyrl-RS"/>
        </w:rPr>
        <w:t>7</w:t>
      </w:r>
      <w:r w:rsidRPr="00223C1B">
        <w:rPr>
          <w:rFonts w:cs="Arial"/>
          <w:lang w:val="sr-Cyrl-RS"/>
        </w:rPr>
        <w:t>.</w:t>
      </w:r>
    </w:p>
    <w:p w14:paraId="6A410C1D"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Пружалац услуге је у складу са З</w:t>
      </w:r>
      <w:r w:rsidRPr="00223C1B">
        <w:rPr>
          <w:rFonts w:cs="Arial"/>
          <w:lang w:val="sr-Cyrl-CS"/>
        </w:rPr>
        <w:t>ОО</w:t>
      </w:r>
      <w:r w:rsidRPr="00223C1B">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5C7AA740" w14:textId="77777777" w:rsidR="002D17A0" w:rsidRPr="00223C1B" w:rsidRDefault="002D17A0" w:rsidP="002D17A0">
      <w:pPr>
        <w:pStyle w:val="KDParagraf"/>
        <w:tabs>
          <w:tab w:val="clear" w:pos="567"/>
          <w:tab w:val="left" w:pos="0"/>
          <w:tab w:val="left" w:pos="720"/>
        </w:tabs>
        <w:spacing w:before="0"/>
        <w:rPr>
          <w:rFonts w:cs="Arial"/>
          <w:lang w:val="sr-Cyrl-RS"/>
        </w:rPr>
      </w:pPr>
    </w:p>
    <w:p w14:paraId="686F1F9C"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A1C89F4" w14:textId="77777777" w:rsidR="002D17A0" w:rsidRPr="00223C1B" w:rsidRDefault="002D17A0" w:rsidP="002D17A0">
      <w:pPr>
        <w:pStyle w:val="KDParagraf"/>
        <w:tabs>
          <w:tab w:val="clear" w:pos="567"/>
          <w:tab w:val="left" w:pos="0"/>
          <w:tab w:val="left" w:pos="720"/>
        </w:tabs>
        <w:spacing w:before="0"/>
        <w:rPr>
          <w:rFonts w:cs="Arial"/>
          <w:lang w:val="sr-Cyrl-RS"/>
        </w:rPr>
      </w:pPr>
    </w:p>
    <w:p w14:paraId="03E506CC"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lastRenderedPageBreak/>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04427995" w14:textId="77777777" w:rsidR="002D17A0" w:rsidRPr="00223C1B" w:rsidRDefault="002D17A0" w:rsidP="002D17A0">
      <w:pPr>
        <w:pStyle w:val="KDParagraf"/>
        <w:tabs>
          <w:tab w:val="clear" w:pos="567"/>
          <w:tab w:val="left" w:pos="0"/>
          <w:tab w:val="left" w:pos="720"/>
        </w:tabs>
        <w:spacing w:before="0"/>
        <w:rPr>
          <w:rFonts w:cs="Arial"/>
          <w:lang w:val="sr-Cyrl-CS"/>
        </w:rPr>
      </w:pPr>
    </w:p>
    <w:p w14:paraId="053F08D2" w14:textId="77777777" w:rsidR="002D17A0" w:rsidRPr="00223C1B" w:rsidRDefault="002D17A0" w:rsidP="002D17A0">
      <w:pPr>
        <w:pStyle w:val="KDParagraf"/>
        <w:tabs>
          <w:tab w:val="clear" w:pos="567"/>
          <w:tab w:val="left" w:pos="0"/>
        </w:tabs>
        <w:spacing w:before="0"/>
        <w:jc w:val="center"/>
        <w:rPr>
          <w:rFonts w:cs="Arial"/>
          <w:b/>
          <w:lang w:val="sr-Cyrl-CS"/>
        </w:rPr>
      </w:pPr>
      <w:r w:rsidRPr="00223C1B">
        <w:rPr>
          <w:rFonts w:cs="Arial"/>
          <w:b/>
          <w:lang w:val="sr-Cyrl-CS"/>
        </w:rPr>
        <w:t>УГОВОРНА КАЗНА</w:t>
      </w:r>
    </w:p>
    <w:p w14:paraId="5E4222E6" w14:textId="77777777" w:rsidR="002D17A0" w:rsidRPr="00223C1B" w:rsidRDefault="002D17A0" w:rsidP="002D17A0">
      <w:pPr>
        <w:pStyle w:val="KDParagraf"/>
        <w:tabs>
          <w:tab w:val="clear" w:pos="567"/>
          <w:tab w:val="left" w:pos="0"/>
        </w:tabs>
        <w:spacing w:before="0"/>
        <w:jc w:val="center"/>
        <w:rPr>
          <w:rFonts w:cs="Arial"/>
          <w:b/>
          <w:lang w:val="sr-Cyrl-CS"/>
        </w:rPr>
      </w:pPr>
    </w:p>
    <w:p w14:paraId="2A41BDC1" w14:textId="5BE633B7" w:rsidR="002D17A0" w:rsidRPr="00223C1B" w:rsidRDefault="002D17A0" w:rsidP="002D17A0">
      <w:pPr>
        <w:pStyle w:val="KDParagraf"/>
        <w:tabs>
          <w:tab w:val="clear" w:pos="567"/>
          <w:tab w:val="left" w:pos="0"/>
        </w:tabs>
        <w:spacing w:before="0"/>
        <w:jc w:val="center"/>
        <w:rPr>
          <w:rFonts w:cs="Arial"/>
          <w:lang w:val="sr-Cyrl-CS"/>
        </w:rPr>
      </w:pPr>
      <w:r w:rsidRPr="00223C1B">
        <w:rPr>
          <w:rFonts w:cs="Arial"/>
          <w:b/>
          <w:lang w:val="sr-Cyrl-CS"/>
        </w:rPr>
        <w:t xml:space="preserve">Члан </w:t>
      </w:r>
      <w:r w:rsidRPr="001E2A81">
        <w:rPr>
          <w:rFonts w:cs="Arial"/>
          <w:b/>
          <w:lang w:val="sr-Cyrl-CS"/>
        </w:rPr>
        <w:t>1</w:t>
      </w:r>
      <w:r w:rsidR="007B57B4">
        <w:rPr>
          <w:rFonts w:cs="Arial"/>
          <w:b/>
          <w:lang w:val="sr-Cyrl-CS"/>
        </w:rPr>
        <w:t>8</w:t>
      </w:r>
      <w:r w:rsidRPr="00223C1B">
        <w:rPr>
          <w:rFonts w:cs="Arial"/>
          <w:lang w:val="sr-Cyrl-CS"/>
        </w:rPr>
        <w:t>.</w:t>
      </w:r>
    </w:p>
    <w:p w14:paraId="371953AE" w14:textId="77777777" w:rsidR="002D17A0" w:rsidRPr="00F204FB" w:rsidRDefault="002D17A0" w:rsidP="002D17A0">
      <w:pPr>
        <w:autoSpaceDE w:val="0"/>
        <w:autoSpaceDN w:val="0"/>
        <w:adjustRightInd w:val="0"/>
        <w:jc w:val="both"/>
        <w:rPr>
          <w:rFonts w:ascii="Arial" w:eastAsia="Calibri" w:hAnsi="Arial" w:cs="Arial"/>
          <w:sz w:val="22"/>
          <w:szCs w:val="22"/>
          <w:lang w:val="sr-Cyrl-RS"/>
        </w:rPr>
      </w:pPr>
      <w:r w:rsidRPr="00223C1B">
        <w:rPr>
          <w:rFonts w:ascii="Arial" w:eastAsia="Calibri" w:hAnsi="Arial" w:cs="Arial"/>
          <w:sz w:val="22"/>
          <w:szCs w:val="22"/>
        </w:rPr>
        <w:t xml:space="preserve">Уколико </w:t>
      </w:r>
      <w:r w:rsidRPr="00223C1B">
        <w:rPr>
          <w:rFonts w:ascii="Arial" w:eastAsia="Calibri" w:hAnsi="Arial" w:cs="Arial"/>
          <w:sz w:val="22"/>
          <w:szCs w:val="22"/>
          <w:lang w:val="sr-Cyrl-RS"/>
        </w:rPr>
        <w:t xml:space="preserve">Пружалац услуге </w:t>
      </w:r>
      <w:r w:rsidRPr="00223C1B">
        <w:rPr>
          <w:rFonts w:ascii="Arial" w:eastAsia="Calibri" w:hAnsi="Arial" w:cs="Arial"/>
          <w:sz w:val="22"/>
          <w:szCs w:val="22"/>
        </w:rPr>
        <w:t xml:space="preserve">са којим је закључен оквирни споразум не </w:t>
      </w:r>
      <w:r w:rsidRPr="00223C1B">
        <w:rPr>
          <w:rFonts w:ascii="Arial" w:eastAsia="Calibri" w:hAnsi="Arial" w:cs="Arial"/>
          <w:sz w:val="22"/>
          <w:szCs w:val="22"/>
          <w:lang w:val="sr-Cyrl-RS"/>
        </w:rPr>
        <w:t>изврши услуге</w:t>
      </w:r>
      <w:r w:rsidRPr="00223C1B">
        <w:rPr>
          <w:rFonts w:ascii="Arial" w:eastAsia="Calibri" w:hAnsi="Arial" w:cs="Arial"/>
          <w:sz w:val="22"/>
          <w:szCs w:val="22"/>
        </w:rPr>
        <w:t xml:space="preserve"> у уговореном року, по</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свакој појединачној наруџбеници, обавезан је да за сваки дан закашњења плати Наручиоцу износ</w:t>
      </w:r>
      <w:r w:rsidRPr="00223C1B">
        <w:rPr>
          <w:rFonts w:ascii="Arial" w:eastAsia="Calibri" w:hAnsi="Arial" w:cs="Arial"/>
          <w:sz w:val="22"/>
          <w:szCs w:val="22"/>
          <w:lang w:val="sr-Cyrl-RS"/>
        </w:rPr>
        <w:t xml:space="preserve"> </w:t>
      </w:r>
      <w:r w:rsidRPr="00223C1B">
        <w:rPr>
          <w:rFonts w:ascii="Arial" w:eastAsia="Calibri" w:hAnsi="Arial" w:cs="Arial"/>
          <w:sz w:val="22"/>
          <w:szCs w:val="22"/>
        </w:rPr>
        <w:t>од 0,2% укупне вредности наруџбенице (без ПДВ-а) уговореног посла, с тим да укупан износ</w:t>
      </w:r>
      <w:r w:rsidRPr="00223C1B">
        <w:rPr>
          <w:rFonts w:ascii="Arial" w:eastAsia="Calibri" w:hAnsi="Arial" w:cs="Arial"/>
          <w:sz w:val="22"/>
          <w:szCs w:val="22"/>
          <w:lang w:val="sr-Cyrl-RS"/>
        </w:rPr>
        <w:t xml:space="preserve"> </w:t>
      </w:r>
      <w:r w:rsidRPr="00223C1B">
        <w:rPr>
          <w:rFonts w:ascii="Arial" w:eastAsia="Calibri" w:hAnsi="Arial" w:cs="Arial"/>
          <w:sz w:val="22"/>
          <w:szCs w:val="22"/>
        </w:rPr>
        <w:t>уговорне казне не може прећи 10% укупне вредности појединачне наруџбенице (без ПДВ-а) по</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свакој појединчној наруџбеници</w:t>
      </w:r>
      <w:r w:rsidRPr="00223C1B">
        <w:rPr>
          <w:rFonts w:ascii="Arial" w:eastAsia="Calibri" w:hAnsi="Arial" w:cs="Arial"/>
          <w:sz w:val="22"/>
          <w:szCs w:val="22"/>
          <w:lang w:val="sr-Cyrl-RS"/>
        </w:rPr>
        <w:t>.</w:t>
      </w:r>
    </w:p>
    <w:p w14:paraId="61AC0763" w14:textId="77777777"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Уколико </w:t>
      </w:r>
      <w:r>
        <w:rPr>
          <w:rFonts w:ascii="Arial" w:eastAsia="Calibri" w:hAnsi="Arial" w:cs="Arial"/>
          <w:sz w:val="22"/>
          <w:szCs w:val="22"/>
          <w:lang w:val="sr-Cyrl-RS"/>
        </w:rPr>
        <w:t>Пружалац услуге</w:t>
      </w:r>
      <w:r w:rsidRPr="00223C1B">
        <w:rPr>
          <w:rFonts w:ascii="Arial" w:eastAsia="Calibri" w:hAnsi="Arial" w:cs="Arial"/>
          <w:sz w:val="22"/>
          <w:szCs w:val="22"/>
        </w:rPr>
        <w:t xml:space="preserve"> са којим је закључен Оквирни споразум не </w:t>
      </w:r>
      <w:r w:rsidRPr="00223C1B">
        <w:rPr>
          <w:rFonts w:ascii="Arial" w:eastAsia="Calibri" w:hAnsi="Arial" w:cs="Arial"/>
          <w:sz w:val="22"/>
          <w:szCs w:val="22"/>
          <w:lang w:val="sr-Cyrl-RS"/>
        </w:rPr>
        <w:t>изврши услуге</w:t>
      </w:r>
      <w:r w:rsidRPr="00223C1B">
        <w:rPr>
          <w:rFonts w:ascii="Arial" w:eastAsia="Calibri" w:hAnsi="Arial" w:cs="Arial"/>
          <w:sz w:val="22"/>
          <w:szCs w:val="22"/>
        </w:rPr>
        <w:t xml:space="preserve"> по појединачној</w:t>
      </w:r>
      <w:r w:rsidRPr="00223C1B">
        <w:rPr>
          <w:rFonts w:ascii="Arial" w:eastAsia="Calibri" w:hAnsi="Arial" w:cs="Arial"/>
          <w:sz w:val="22"/>
          <w:szCs w:val="22"/>
          <w:lang w:val="sr-Cyrl-RS"/>
        </w:rPr>
        <w:t xml:space="preserve"> </w:t>
      </w:r>
      <w:r w:rsidRPr="00223C1B">
        <w:rPr>
          <w:rFonts w:ascii="Arial" w:eastAsia="Calibri" w:hAnsi="Arial" w:cs="Arial"/>
          <w:sz w:val="22"/>
          <w:szCs w:val="22"/>
        </w:rPr>
        <w:t>наруџбеници или их изврши делимично, обавезан је да плати Наручиоцу уговорну казну у висини</w:t>
      </w:r>
      <w:r>
        <w:rPr>
          <w:rFonts w:ascii="Arial" w:eastAsia="Calibri" w:hAnsi="Arial" w:cs="Arial"/>
          <w:sz w:val="22"/>
          <w:szCs w:val="22"/>
          <w:lang w:val="sr-Cyrl-RS"/>
        </w:rPr>
        <w:t xml:space="preserve"> </w:t>
      </w:r>
      <w:r w:rsidRPr="00223C1B">
        <w:rPr>
          <w:rFonts w:ascii="Arial" w:eastAsia="Calibri" w:hAnsi="Arial" w:cs="Arial"/>
          <w:sz w:val="22"/>
          <w:szCs w:val="22"/>
        </w:rPr>
        <w:t>од 10% укупне вредности појединачне наруџбенице (без ПДВ-а).</w:t>
      </w:r>
      <w:r w:rsidRPr="00223C1B">
        <w:rPr>
          <w:rFonts w:ascii="Arial" w:eastAsia="Calibri" w:hAnsi="Arial" w:cs="Arial"/>
          <w:sz w:val="22"/>
          <w:szCs w:val="22"/>
          <w:lang w:val="sr-Cyrl-RS"/>
        </w:rPr>
        <w:t xml:space="preserve"> </w:t>
      </w:r>
      <w:r w:rsidRPr="00223C1B">
        <w:rPr>
          <w:rFonts w:ascii="Arial" w:eastAsia="Calibri" w:hAnsi="Arial" w:cs="Arial"/>
          <w:sz w:val="22"/>
          <w:szCs w:val="22"/>
        </w:rPr>
        <w:t>уговореног посла по појединчаној</w:t>
      </w:r>
      <w:r>
        <w:rPr>
          <w:rFonts w:ascii="Arial" w:eastAsia="Calibri" w:hAnsi="Arial" w:cs="Arial"/>
          <w:sz w:val="22"/>
          <w:szCs w:val="22"/>
          <w:lang w:val="sr-Cyrl-RS"/>
        </w:rPr>
        <w:t xml:space="preserve"> </w:t>
      </w:r>
      <w:r w:rsidRPr="00223C1B">
        <w:rPr>
          <w:rFonts w:ascii="Arial" w:eastAsia="Calibri" w:hAnsi="Arial" w:cs="Arial"/>
          <w:sz w:val="22"/>
          <w:szCs w:val="22"/>
        </w:rPr>
        <w:t>наруџбеници.</w:t>
      </w:r>
    </w:p>
    <w:p w14:paraId="1FA43E41" w14:textId="77777777" w:rsidR="002D17A0" w:rsidRPr="00223C1B" w:rsidRDefault="002D17A0" w:rsidP="002D17A0">
      <w:pPr>
        <w:autoSpaceDE w:val="0"/>
        <w:autoSpaceDN w:val="0"/>
        <w:adjustRightInd w:val="0"/>
        <w:jc w:val="both"/>
        <w:rPr>
          <w:rFonts w:ascii="Arial" w:eastAsia="Calibri" w:hAnsi="Arial" w:cs="Arial"/>
          <w:sz w:val="22"/>
          <w:szCs w:val="22"/>
        </w:rPr>
      </w:pPr>
    </w:p>
    <w:p w14:paraId="7AF4FC8E" w14:textId="77777777"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Право </w:t>
      </w:r>
      <w:r>
        <w:rPr>
          <w:rFonts w:ascii="Arial" w:eastAsia="Calibri" w:hAnsi="Arial" w:cs="Arial"/>
          <w:sz w:val="22"/>
          <w:szCs w:val="22"/>
          <w:lang w:val="sr-Cyrl-RS"/>
        </w:rPr>
        <w:t>Корисника услуге</w:t>
      </w:r>
      <w:r w:rsidRPr="00223C1B">
        <w:rPr>
          <w:rFonts w:ascii="Arial" w:eastAsia="Calibri" w:hAnsi="Arial" w:cs="Arial"/>
          <w:sz w:val="22"/>
          <w:szCs w:val="22"/>
        </w:rPr>
        <w:t xml:space="preserve"> на наплату уговорне казне не утиче на право </w:t>
      </w:r>
      <w:r>
        <w:rPr>
          <w:rFonts w:ascii="Arial" w:eastAsia="Calibri" w:hAnsi="Arial" w:cs="Arial"/>
          <w:sz w:val="22"/>
          <w:szCs w:val="22"/>
          <w:lang w:val="sr-Cyrl-RS"/>
        </w:rPr>
        <w:t>Корисника услуге</w:t>
      </w:r>
      <w:r w:rsidRPr="00223C1B">
        <w:rPr>
          <w:rFonts w:ascii="Arial" w:eastAsia="Calibri" w:hAnsi="Arial" w:cs="Arial"/>
          <w:sz w:val="22"/>
          <w:szCs w:val="22"/>
        </w:rPr>
        <w:t xml:space="preserve"> </w:t>
      </w:r>
      <w:r>
        <w:rPr>
          <w:rFonts w:ascii="Arial" w:eastAsia="Calibri" w:hAnsi="Arial" w:cs="Arial"/>
          <w:sz w:val="22"/>
          <w:szCs w:val="22"/>
        </w:rPr>
        <w:t>да захтева накнаду</w:t>
      </w:r>
      <w:r>
        <w:rPr>
          <w:rFonts w:ascii="Arial" w:eastAsia="Calibri" w:hAnsi="Arial" w:cs="Arial"/>
          <w:sz w:val="22"/>
          <w:szCs w:val="22"/>
          <w:lang w:val="sr-Cyrl-RS"/>
        </w:rPr>
        <w:t xml:space="preserve"> </w:t>
      </w:r>
      <w:r w:rsidRPr="00223C1B">
        <w:rPr>
          <w:rFonts w:ascii="Arial" w:eastAsia="Calibri" w:hAnsi="Arial" w:cs="Arial"/>
          <w:sz w:val="22"/>
          <w:szCs w:val="22"/>
        </w:rPr>
        <w:t>штете.</w:t>
      </w:r>
    </w:p>
    <w:p w14:paraId="2389D597" w14:textId="77777777"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У случају доцње </w:t>
      </w:r>
      <w:r>
        <w:rPr>
          <w:rFonts w:ascii="Arial" w:eastAsia="Calibri" w:hAnsi="Arial" w:cs="Arial"/>
          <w:sz w:val="22"/>
          <w:szCs w:val="22"/>
          <w:lang w:val="sr-Cyrl-RS"/>
        </w:rPr>
        <w:t>Корисника услуге</w:t>
      </w:r>
      <w:r w:rsidRPr="00223C1B">
        <w:rPr>
          <w:rFonts w:ascii="Arial" w:eastAsia="Calibri" w:hAnsi="Arial" w:cs="Arial"/>
          <w:sz w:val="22"/>
          <w:szCs w:val="22"/>
        </w:rPr>
        <w:t xml:space="preserve"> има право да захтева и испуњење уговорне обавезе и уговорну казну,</w:t>
      </w:r>
      <w:r w:rsidRPr="00223C1B">
        <w:rPr>
          <w:rFonts w:ascii="Arial" w:eastAsia="Calibri" w:hAnsi="Arial" w:cs="Arial"/>
          <w:sz w:val="22"/>
          <w:szCs w:val="22"/>
          <w:lang w:val="sr-Cyrl-RS"/>
        </w:rPr>
        <w:t xml:space="preserve"> </w:t>
      </w:r>
      <w:r w:rsidRPr="00223C1B">
        <w:rPr>
          <w:rFonts w:ascii="Arial" w:eastAsia="Calibri" w:hAnsi="Arial" w:cs="Arial"/>
          <w:sz w:val="22"/>
          <w:szCs w:val="22"/>
        </w:rPr>
        <w:t xml:space="preserve">под условом да без одлагања, а најкасније пре пријема предмета уговора саопшти </w:t>
      </w:r>
      <w:r>
        <w:rPr>
          <w:rFonts w:ascii="Arial" w:eastAsia="Calibri" w:hAnsi="Arial" w:cs="Arial"/>
          <w:sz w:val="22"/>
          <w:szCs w:val="22"/>
          <w:lang w:val="sr-Cyrl-RS"/>
        </w:rPr>
        <w:t>Пружаоцу</w:t>
      </w:r>
      <w:r w:rsidRPr="00223C1B">
        <w:rPr>
          <w:rFonts w:ascii="Arial" w:eastAsia="Calibri" w:hAnsi="Arial" w:cs="Arial"/>
          <w:sz w:val="22"/>
          <w:szCs w:val="22"/>
          <w:lang w:val="sr-Cyrl-RS"/>
        </w:rPr>
        <w:t xml:space="preserve"> услуге</w:t>
      </w:r>
      <w:r w:rsidRPr="00223C1B">
        <w:rPr>
          <w:rFonts w:ascii="Arial" w:eastAsia="Calibri" w:hAnsi="Arial" w:cs="Arial"/>
          <w:sz w:val="22"/>
          <w:szCs w:val="22"/>
        </w:rPr>
        <w:t xml:space="preserve"> да</w:t>
      </w:r>
      <w:r w:rsidRPr="00223C1B">
        <w:rPr>
          <w:rFonts w:ascii="Arial" w:eastAsia="Calibri" w:hAnsi="Arial" w:cs="Arial"/>
          <w:sz w:val="22"/>
          <w:szCs w:val="22"/>
          <w:lang w:val="sr-Cyrl-RS"/>
        </w:rPr>
        <w:t xml:space="preserve"> </w:t>
      </w:r>
      <w:r w:rsidRPr="00223C1B">
        <w:rPr>
          <w:rFonts w:ascii="Arial" w:eastAsia="Calibri" w:hAnsi="Arial" w:cs="Arial"/>
          <w:sz w:val="22"/>
          <w:szCs w:val="22"/>
        </w:rPr>
        <w:t>задржава право на уговорну казну и под условом да до закашњења није дошло кривицом</w:t>
      </w:r>
      <w:r w:rsidRPr="00223C1B">
        <w:rPr>
          <w:rFonts w:ascii="Arial" w:eastAsia="Calibri" w:hAnsi="Arial" w:cs="Arial"/>
          <w:sz w:val="22"/>
          <w:szCs w:val="22"/>
          <w:lang w:val="sr-Cyrl-RS"/>
        </w:rPr>
        <w:t xml:space="preserve"> </w:t>
      </w:r>
      <w:r>
        <w:rPr>
          <w:rFonts w:ascii="Arial" w:eastAsia="Calibri" w:hAnsi="Arial" w:cs="Arial"/>
          <w:sz w:val="22"/>
          <w:szCs w:val="22"/>
          <w:lang w:val="sr-Cyrl-RS"/>
        </w:rPr>
        <w:t>Корисника услуге</w:t>
      </w:r>
      <w:r w:rsidRPr="00223C1B">
        <w:rPr>
          <w:rFonts w:ascii="Arial" w:eastAsia="Calibri" w:hAnsi="Arial" w:cs="Arial"/>
          <w:sz w:val="22"/>
          <w:szCs w:val="22"/>
        </w:rPr>
        <w:t>, нити услед дејства више силе.</w:t>
      </w:r>
    </w:p>
    <w:p w14:paraId="79D3BB06" w14:textId="77777777" w:rsidR="002D17A0" w:rsidRPr="00223C1B" w:rsidRDefault="002D17A0" w:rsidP="002D17A0">
      <w:pPr>
        <w:autoSpaceDE w:val="0"/>
        <w:autoSpaceDN w:val="0"/>
        <w:adjustRightInd w:val="0"/>
        <w:jc w:val="both"/>
        <w:rPr>
          <w:rFonts w:ascii="Arial" w:eastAsia="Calibri" w:hAnsi="Arial" w:cs="Arial"/>
          <w:sz w:val="22"/>
          <w:szCs w:val="22"/>
          <w:lang w:val="sr-Cyrl-RS"/>
        </w:rPr>
      </w:pPr>
      <w:r w:rsidRPr="00223C1B">
        <w:rPr>
          <w:rFonts w:ascii="Arial" w:eastAsia="Calibri" w:hAnsi="Arial" w:cs="Arial"/>
          <w:sz w:val="22"/>
          <w:szCs w:val="22"/>
        </w:rPr>
        <w:t>У случају закашњења из става 1. овог члана, првенствено се обрачунава уговорна казна, док се</w:t>
      </w:r>
      <w:r w:rsidRPr="00223C1B">
        <w:rPr>
          <w:rFonts w:ascii="Arial" w:eastAsia="Calibri" w:hAnsi="Arial" w:cs="Arial"/>
          <w:sz w:val="22"/>
          <w:szCs w:val="22"/>
          <w:lang w:val="sr-Cyrl-RS"/>
        </w:rPr>
        <w:t xml:space="preserve"> </w:t>
      </w:r>
      <w:r>
        <w:rPr>
          <w:rFonts w:ascii="Arial" w:eastAsia="Calibri" w:hAnsi="Arial" w:cs="Arial"/>
          <w:sz w:val="22"/>
          <w:szCs w:val="22"/>
          <w:lang w:val="sr-Cyrl-RS"/>
        </w:rPr>
        <w:t xml:space="preserve">меница за добро извршење посла </w:t>
      </w:r>
      <w:r w:rsidRPr="00223C1B">
        <w:rPr>
          <w:rFonts w:ascii="Arial" w:eastAsia="Calibri" w:hAnsi="Arial" w:cs="Arial"/>
          <w:sz w:val="22"/>
          <w:szCs w:val="22"/>
        </w:rPr>
        <w:t xml:space="preserve">наплаћује под условима из члана </w:t>
      </w:r>
      <w:r w:rsidRPr="00223C1B">
        <w:rPr>
          <w:rFonts w:ascii="Arial" w:eastAsia="Calibri" w:hAnsi="Arial" w:cs="Arial"/>
          <w:sz w:val="22"/>
          <w:szCs w:val="22"/>
          <w:lang w:val="sr-Cyrl-RS"/>
        </w:rPr>
        <w:t>9.</w:t>
      </w:r>
      <w:r w:rsidRPr="00223C1B">
        <w:rPr>
          <w:rFonts w:ascii="Arial" w:eastAsia="Calibri" w:hAnsi="Arial" w:cs="Arial"/>
          <w:sz w:val="22"/>
          <w:szCs w:val="22"/>
        </w:rPr>
        <w:t xml:space="preserve"> овог Оквирног</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споразума</w:t>
      </w:r>
      <w:r w:rsidRPr="00223C1B">
        <w:rPr>
          <w:rFonts w:ascii="Arial" w:eastAsia="Calibri" w:hAnsi="Arial" w:cs="Arial"/>
          <w:sz w:val="22"/>
          <w:szCs w:val="22"/>
          <w:lang w:val="sr-Cyrl-RS"/>
        </w:rPr>
        <w:t>.</w:t>
      </w:r>
    </w:p>
    <w:p w14:paraId="4ABAC5B9" w14:textId="77777777" w:rsidR="002D17A0" w:rsidRPr="00223C1B" w:rsidRDefault="002D17A0" w:rsidP="002D17A0">
      <w:pPr>
        <w:pStyle w:val="KDParagraf"/>
        <w:tabs>
          <w:tab w:val="clear" w:pos="567"/>
          <w:tab w:val="left" w:pos="0"/>
          <w:tab w:val="left" w:pos="720"/>
        </w:tabs>
        <w:spacing w:before="0"/>
        <w:rPr>
          <w:rFonts w:cs="Arial"/>
          <w:lang w:val="sr-Cyrl-CS"/>
        </w:rPr>
      </w:pPr>
    </w:p>
    <w:p w14:paraId="7A401D73"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08B6BD6A"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ЗАВРШНЕ ОДРЕДБЕ</w:t>
      </w:r>
    </w:p>
    <w:p w14:paraId="658D5011" w14:textId="77777777" w:rsidR="002D17A0" w:rsidRPr="00223C1B" w:rsidRDefault="002D17A0" w:rsidP="002D17A0">
      <w:pPr>
        <w:pStyle w:val="KDParagraf"/>
        <w:tabs>
          <w:tab w:val="clear" w:pos="567"/>
          <w:tab w:val="left" w:pos="0"/>
          <w:tab w:val="left" w:pos="720"/>
        </w:tabs>
        <w:spacing w:before="0"/>
        <w:jc w:val="center"/>
        <w:rPr>
          <w:rFonts w:cs="Arial"/>
          <w:lang w:val="sr-Cyrl-CS"/>
        </w:rPr>
      </w:pPr>
    </w:p>
    <w:p w14:paraId="79457DBB" w14:textId="589169D9"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 xml:space="preserve">Члан </w:t>
      </w:r>
      <w:r w:rsidRPr="001E2A81">
        <w:rPr>
          <w:rFonts w:cs="Arial"/>
          <w:b/>
          <w:lang w:val="sr-Cyrl-CS"/>
        </w:rPr>
        <w:t>1</w:t>
      </w:r>
      <w:r w:rsidR="007B57B4">
        <w:rPr>
          <w:rFonts w:cs="Arial"/>
          <w:b/>
          <w:lang w:val="sr-Cyrl-CS"/>
        </w:rPr>
        <w:t>9</w:t>
      </w:r>
      <w:r w:rsidRPr="00223C1B">
        <w:rPr>
          <w:rFonts w:cs="Arial"/>
          <w:lang w:val="sr-Cyrl-CS"/>
        </w:rPr>
        <w:t>.</w:t>
      </w:r>
    </w:p>
    <w:p w14:paraId="79F55BCD"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Ниједна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sidRPr="00223C1B">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54CFC4D4" w14:textId="77777777" w:rsidR="002D17A0" w:rsidRPr="00223C1B" w:rsidRDefault="002D17A0" w:rsidP="002D17A0">
      <w:pPr>
        <w:pStyle w:val="KDParagraf"/>
        <w:tabs>
          <w:tab w:val="clear" w:pos="567"/>
          <w:tab w:val="left" w:pos="0"/>
          <w:tab w:val="left" w:pos="720"/>
        </w:tabs>
        <w:spacing w:before="0"/>
        <w:rPr>
          <w:rFonts w:cs="Arial"/>
          <w:lang w:val="sr-Cyrl-CS"/>
        </w:rPr>
      </w:pPr>
    </w:p>
    <w:p w14:paraId="41BECE82" w14:textId="7E829300" w:rsidR="002D17A0" w:rsidRPr="00223C1B" w:rsidRDefault="002D17A0" w:rsidP="002D17A0">
      <w:pPr>
        <w:pStyle w:val="KDParagraf"/>
        <w:tabs>
          <w:tab w:val="clear" w:pos="567"/>
          <w:tab w:val="left" w:pos="0"/>
          <w:tab w:val="left" w:pos="720"/>
        </w:tabs>
        <w:spacing w:before="0"/>
        <w:jc w:val="center"/>
        <w:rPr>
          <w:rFonts w:cs="Arial"/>
          <w:lang w:val="sr-Cyrl-CS"/>
        </w:rPr>
      </w:pPr>
      <w:r>
        <w:rPr>
          <w:rFonts w:cs="Arial"/>
          <w:b/>
          <w:lang w:val="sr-Cyrl-CS"/>
        </w:rPr>
        <w:t xml:space="preserve">Члан </w:t>
      </w:r>
      <w:r w:rsidR="007B57B4">
        <w:rPr>
          <w:rFonts w:cs="Arial"/>
          <w:b/>
          <w:lang w:val="sr-Cyrl-CS"/>
        </w:rPr>
        <w:t>20</w:t>
      </w:r>
      <w:r w:rsidRPr="00223C1B">
        <w:rPr>
          <w:rFonts w:cs="Arial"/>
          <w:lang w:val="sr-Cyrl-CS"/>
        </w:rPr>
        <w:t>.</w:t>
      </w:r>
    </w:p>
    <w:p w14:paraId="500534BB"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72C4CC29" w14:textId="77777777" w:rsidR="002D17A0" w:rsidRPr="00223C1B" w:rsidRDefault="002D17A0" w:rsidP="002D17A0">
      <w:pPr>
        <w:pStyle w:val="KDParagraf"/>
        <w:tabs>
          <w:tab w:val="clear" w:pos="567"/>
          <w:tab w:val="left" w:pos="0"/>
          <w:tab w:val="left" w:pos="720"/>
        </w:tabs>
        <w:spacing w:before="0"/>
        <w:rPr>
          <w:rFonts w:cs="Arial"/>
          <w:lang w:val="sr-Cyrl-CS"/>
        </w:rPr>
      </w:pPr>
    </w:p>
    <w:p w14:paraId="02D9461F" w14:textId="645D093A" w:rsidR="002D17A0" w:rsidRPr="00223C1B" w:rsidRDefault="002D17A0" w:rsidP="002D17A0">
      <w:pPr>
        <w:tabs>
          <w:tab w:val="left" w:pos="720"/>
        </w:tabs>
        <w:jc w:val="center"/>
        <w:rPr>
          <w:rFonts w:ascii="Arial" w:hAnsi="Arial" w:cs="Arial"/>
          <w:b/>
          <w:sz w:val="22"/>
          <w:szCs w:val="22"/>
        </w:rPr>
      </w:pPr>
      <w:r w:rsidRPr="00223C1B">
        <w:rPr>
          <w:rFonts w:ascii="Arial" w:hAnsi="Arial" w:cs="Arial"/>
          <w:b/>
          <w:sz w:val="22"/>
          <w:szCs w:val="22"/>
        </w:rPr>
        <w:t>Члан 2</w:t>
      </w:r>
      <w:r w:rsidR="007B57B4">
        <w:rPr>
          <w:rFonts w:ascii="Arial" w:hAnsi="Arial" w:cs="Arial"/>
          <w:b/>
          <w:sz w:val="22"/>
          <w:szCs w:val="22"/>
          <w:lang w:val="sr-Cyrl-RS"/>
        </w:rPr>
        <w:t>1</w:t>
      </w:r>
      <w:r w:rsidRPr="00223C1B">
        <w:rPr>
          <w:rFonts w:ascii="Arial" w:hAnsi="Arial" w:cs="Arial"/>
          <w:b/>
          <w:sz w:val="22"/>
          <w:szCs w:val="22"/>
        </w:rPr>
        <w:t>.</w:t>
      </w:r>
    </w:p>
    <w:p w14:paraId="6463C53D" w14:textId="77777777" w:rsidR="002D17A0" w:rsidRPr="00223C1B" w:rsidRDefault="002D17A0" w:rsidP="002D17A0">
      <w:pPr>
        <w:tabs>
          <w:tab w:val="left" w:pos="720"/>
        </w:tabs>
        <w:rPr>
          <w:rFonts w:ascii="Arial" w:hAnsi="Arial" w:cs="Arial"/>
          <w:sz w:val="22"/>
          <w:szCs w:val="22"/>
        </w:rPr>
      </w:pPr>
      <w:r w:rsidRPr="00223C1B">
        <w:rPr>
          <w:rFonts w:ascii="Arial" w:hAnsi="Arial" w:cs="Arial"/>
          <w:sz w:val="22"/>
          <w:szCs w:val="22"/>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629294EB" w14:textId="77777777" w:rsidR="002D17A0" w:rsidRPr="00223C1B" w:rsidRDefault="002D17A0" w:rsidP="002D17A0">
      <w:pPr>
        <w:tabs>
          <w:tab w:val="left" w:pos="720"/>
        </w:tabs>
        <w:rPr>
          <w:rFonts w:ascii="Arial" w:hAnsi="Arial" w:cs="Arial"/>
          <w:sz w:val="22"/>
          <w:szCs w:val="22"/>
        </w:rPr>
      </w:pPr>
    </w:p>
    <w:p w14:paraId="2C67F176" w14:textId="77777777" w:rsidR="002D17A0" w:rsidRPr="00E542BC" w:rsidRDefault="002D17A0" w:rsidP="002D17A0">
      <w:pPr>
        <w:tabs>
          <w:tab w:val="left" w:pos="720"/>
        </w:tabs>
        <w:rPr>
          <w:rFonts w:ascii="Arial" w:hAnsi="Arial" w:cs="Arial"/>
          <w:sz w:val="22"/>
          <w:szCs w:val="22"/>
          <w:lang w:val="ru-RU"/>
        </w:rPr>
      </w:pPr>
      <w:r w:rsidRPr="00223C1B">
        <w:rPr>
          <w:rFonts w:ascii="Arial" w:hAnsi="Arial" w:cs="Arial"/>
          <w:sz w:val="22"/>
          <w:szCs w:val="22"/>
          <w:lang w:val="ru-RU"/>
        </w:rPr>
        <w:t xml:space="preserve">Након закључења </w:t>
      </w:r>
      <w:r w:rsidRPr="00223C1B">
        <w:rPr>
          <w:rFonts w:ascii="Arial" w:hAnsi="Arial" w:cs="Arial"/>
          <w:sz w:val="22"/>
          <w:szCs w:val="22"/>
        </w:rPr>
        <w:t xml:space="preserve">и ступања на правну снагу </w:t>
      </w:r>
      <w:r w:rsidRPr="00223C1B">
        <w:rPr>
          <w:rFonts w:ascii="Arial" w:hAnsi="Arial" w:cs="Arial"/>
          <w:sz w:val="22"/>
          <w:szCs w:val="22"/>
          <w:lang w:val="ru-RU"/>
        </w:rPr>
        <w:t xml:space="preserve">овог Оквирног споразума, Корисник услуге може да дозволи, а </w:t>
      </w:r>
      <w:r w:rsidRPr="00223C1B">
        <w:rPr>
          <w:rFonts w:ascii="Arial" w:hAnsi="Arial" w:cs="Arial"/>
          <w:sz w:val="22"/>
          <w:szCs w:val="22"/>
        </w:rPr>
        <w:t>Пружалац услуге</w:t>
      </w:r>
      <w:r w:rsidRPr="00223C1B">
        <w:rPr>
          <w:rFonts w:ascii="Arial" w:hAnsi="Arial" w:cs="Arial"/>
          <w:sz w:val="22"/>
          <w:szCs w:val="22"/>
          <w:lang w:val="ru-RU"/>
        </w:rPr>
        <w:t xml:space="preserve"> је обавезан да прихвати промену страна због статусних промена код Корисника услуге, у складу с</w:t>
      </w:r>
      <w:r>
        <w:rPr>
          <w:rFonts w:ascii="Arial" w:hAnsi="Arial" w:cs="Arial"/>
          <w:sz w:val="22"/>
          <w:szCs w:val="22"/>
          <w:lang w:val="ru-RU"/>
        </w:rPr>
        <w:t>а Уговором о статусној промени.</w:t>
      </w:r>
    </w:p>
    <w:p w14:paraId="2AA6F989" w14:textId="77777777" w:rsidR="002D17A0" w:rsidRDefault="002D17A0" w:rsidP="002D17A0">
      <w:pPr>
        <w:pStyle w:val="KDParagraf"/>
        <w:tabs>
          <w:tab w:val="clear" w:pos="567"/>
          <w:tab w:val="left" w:pos="0"/>
          <w:tab w:val="left" w:pos="720"/>
        </w:tabs>
        <w:spacing w:before="0"/>
        <w:jc w:val="center"/>
        <w:rPr>
          <w:rFonts w:cs="Arial"/>
          <w:b/>
          <w:lang w:val="sr-Cyrl-CS"/>
        </w:rPr>
      </w:pPr>
    </w:p>
    <w:p w14:paraId="62BFC30D" w14:textId="4DBD3A0B"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CS"/>
        </w:rPr>
        <w:t>Члан 2</w:t>
      </w:r>
      <w:r w:rsidR="007B57B4">
        <w:rPr>
          <w:rFonts w:cs="Arial"/>
          <w:b/>
          <w:lang w:val="sr-Cyrl-CS"/>
        </w:rPr>
        <w:t>2</w:t>
      </w:r>
      <w:r w:rsidRPr="00223C1B">
        <w:rPr>
          <w:rFonts w:cs="Arial"/>
          <w:b/>
          <w:lang w:val="sr-Cyrl-RS"/>
        </w:rPr>
        <w:t>.</w:t>
      </w:r>
    </w:p>
    <w:p w14:paraId="71AAB218"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Све неспоразуме који могу настати из овог Оквирног споразума, </w:t>
      </w:r>
      <w:r w:rsidRPr="00223C1B">
        <w:rPr>
          <w:rFonts w:cs="Arial"/>
          <w:lang w:val="sr-Cyrl-RS"/>
        </w:rPr>
        <w:t>С</w:t>
      </w:r>
      <w:r w:rsidRPr="00223C1B">
        <w:rPr>
          <w:rFonts w:cs="Arial"/>
          <w:lang w:val="sr-Cyrl-CS"/>
        </w:rPr>
        <w:t>тране</w:t>
      </w:r>
      <w:r w:rsidRPr="00223C1B">
        <w:rPr>
          <w:rFonts w:cs="Arial"/>
          <w:lang w:val="sr-Cyrl-RS"/>
        </w:rPr>
        <w:t xml:space="preserve"> у споразуму</w:t>
      </w:r>
      <w:r w:rsidRPr="00223C1B">
        <w:rPr>
          <w:rFonts w:cs="Arial"/>
          <w:lang w:val="sr-Cyrl-CS"/>
        </w:rPr>
        <w:t xml:space="preserve"> ће настојати да реше споразумно, а уколико у томе не успеју </w:t>
      </w:r>
      <w:r w:rsidRPr="00223C1B">
        <w:rPr>
          <w:rFonts w:cs="Arial"/>
          <w:lang w:val="sr-Cyrl-RS"/>
        </w:rPr>
        <w:t>С</w:t>
      </w:r>
      <w:r w:rsidRPr="00223C1B">
        <w:rPr>
          <w:rFonts w:cs="Arial"/>
          <w:lang w:val="sr-Cyrl-CS"/>
        </w:rPr>
        <w:t xml:space="preserve">тране </w:t>
      </w:r>
      <w:r w:rsidRPr="00223C1B">
        <w:rPr>
          <w:rFonts w:cs="Arial"/>
          <w:lang w:val="sr-Cyrl-RS"/>
        </w:rPr>
        <w:t xml:space="preserve">у споразуму </w:t>
      </w:r>
      <w:r w:rsidRPr="00223C1B">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3C7F43E5" w14:textId="77777777" w:rsidR="002D17A0" w:rsidRPr="00223C1B" w:rsidRDefault="002D17A0" w:rsidP="002D17A0">
      <w:pPr>
        <w:pStyle w:val="KDParagraf"/>
        <w:tabs>
          <w:tab w:val="clear" w:pos="567"/>
          <w:tab w:val="left" w:pos="0"/>
          <w:tab w:val="left" w:pos="720"/>
        </w:tabs>
        <w:spacing w:before="0"/>
        <w:rPr>
          <w:rFonts w:cs="Arial"/>
          <w:lang w:val="sr-Cyrl-CS"/>
        </w:rPr>
      </w:pPr>
    </w:p>
    <w:p w14:paraId="795C87B9" w14:textId="5BB0F0FA"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Члан 2</w:t>
      </w:r>
      <w:r w:rsidR="007B57B4">
        <w:rPr>
          <w:rFonts w:cs="Arial"/>
          <w:b/>
          <w:lang w:val="sr-Cyrl-RS"/>
        </w:rPr>
        <w:t>3</w:t>
      </w:r>
      <w:r w:rsidRPr="00223C1B">
        <w:rPr>
          <w:rFonts w:cs="Arial"/>
          <w:b/>
          <w:lang w:val="sr-Cyrl-CS"/>
        </w:rPr>
        <w:t>.</w:t>
      </w:r>
    </w:p>
    <w:p w14:paraId="02A33653" w14:textId="3C98CEEF" w:rsidR="004B0BFA"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На односе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sidRPr="00223C1B">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w:t>
      </w:r>
      <w:r w:rsidR="0007345D">
        <w:rPr>
          <w:rFonts w:cs="Arial"/>
          <w:lang w:val="sr-Cyrl-CS"/>
        </w:rPr>
        <w:t>редмет овог Оквирног споразума.</w:t>
      </w:r>
    </w:p>
    <w:p w14:paraId="3BA5DC39" w14:textId="77777777" w:rsidR="004B0BFA" w:rsidRPr="00223C1B" w:rsidRDefault="004B0BFA" w:rsidP="002D17A0">
      <w:pPr>
        <w:pStyle w:val="KDParagraf"/>
        <w:tabs>
          <w:tab w:val="clear" w:pos="567"/>
          <w:tab w:val="left" w:pos="0"/>
          <w:tab w:val="left" w:pos="720"/>
        </w:tabs>
        <w:spacing w:before="0"/>
        <w:rPr>
          <w:rFonts w:cs="Arial"/>
          <w:lang w:val="sr-Cyrl-CS"/>
        </w:rPr>
      </w:pPr>
    </w:p>
    <w:p w14:paraId="258AA18F" w14:textId="77777777" w:rsidR="007153E2" w:rsidRDefault="007153E2" w:rsidP="002D17A0">
      <w:pPr>
        <w:pStyle w:val="KDParagraf"/>
        <w:tabs>
          <w:tab w:val="clear" w:pos="567"/>
          <w:tab w:val="left" w:pos="0"/>
          <w:tab w:val="left" w:pos="720"/>
        </w:tabs>
        <w:spacing w:before="0"/>
        <w:jc w:val="center"/>
        <w:rPr>
          <w:rFonts w:cs="Arial"/>
          <w:b/>
          <w:lang w:val="sr-Cyrl-CS"/>
        </w:rPr>
      </w:pPr>
    </w:p>
    <w:p w14:paraId="467B52ED" w14:textId="3FE09395"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lastRenderedPageBreak/>
        <w:t xml:space="preserve">Члан </w:t>
      </w:r>
      <w:r w:rsidRPr="00223C1B">
        <w:rPr>
          <w:rFonts w:cs="Arial"/>
          <w:b/>
          <w:lang w:val="sr-Cyrl-RS"/>
        </w:rPr>
        <w:t>2</w:t>
      </w:r>
      <w:r w:rsidR="007B57B4">
        <w:rPr>
          <w:rFonts w:cs="Arial"/>
          <w:b/>
          <w:lang w:val="sr-Cyrl-CS"/>
        </w:rPr>
        <w:t>4</w:t>
      </w:r>
      <w:r w:rsidRPr="00223C1B">
        <w:rPr>
          <w:rFonts w:cs="Arial"/>
          <w:lang w:val="sr-Cyrl-CS"/>
        </w:rPr>
        <w:t>.</w:t>
      </w:r>
    </w:p>
    <w:p w14:paraId="04291D9A"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Саставни део овог Оквирни споразума чине:</w:t>
      </w:r>
    </w:p>
    <w:p w14:paraId="38615CB6" w14:textId="77777777"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Cyrl-CS"/>
        </w:rPr>
        <w:t>Прилог број 1</w:t>
      </w:r>
      <w:r w:rsidRPr="00223C1B">
        <w:rPr>
          <w:rFonts w:cs="Arial"/>
          <w:lang w:val="sr-Cyrl-CS"/>
        </w:rPr>
        <w:tab/>
        <w:t>Конкурсна документација;</w:t>
      </w:r>
      <w:r w:rsidRPr="00223C1B">
        <w:rPr>
          <w:rFonts w:cs="Arial"/>
          <w:lang w:val="sr-Cyrl-RS"/>
        </w:rPr>
        <w:t>(</w:t>
      </w:r>
      <w:r w:rsidRPr="00223C1B">
        <w:rPr>
          <w:rFonts w:cs="Arial"/>
          <w:lang w:val="sr-Latn-CS"/>
        </w:rPr>
        <w:t>www.ujn.gov.rs;šifra:____________)</w:t>
      </w:r>
    </w:p>
    <w:p w14:paraId="0A2E7BB3" w14:textId="77777777"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Latn-CS"/>
        </w:rPr>
        <w:t>Прилог број 2</w:t>
      </w:r>
      <w:r w:rsidRPr="00223C1B">
        <w:rPr>
          <w:rFonts w:cs="Arial"/>
          <w:lang w:val="sr-Latn-CS"/>
        </w:rPr>
        <w:tab/>
        <w:t xml:space="preserve">Понуда </w:t>
      </w:r>
      <w:r w:rsidRPr="00223C1B">
        <w:rPr>
          <w:rFonts w:cs="Arial"/>
          <w:lang w:val="sr-Cyrl-RS"/>
        </w:rPr>
        <w:t xml:space="preserve">број_____од_____;                </w:t>
      </w:r>
      <w:r w:rsidRPr="00223C1B">
        <w:rPr>
          <w:rFonts w:cs="Arial"/>
          <w:lang w:val="sr-Latn-CS"/>
        </w:rPr>
        <w:tab/>
      </w:r>
    </w:p>
    <w:p w14:paraId="344C43BE" w14:textId="77777777"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Latn-CS"/>
        </w:rPr>
        <w:t>Прилог број 3</w:t>
      </w:r>
      <w:r w:rsidRPr="00223C1B">
        <w:rPr>
          <w:rFonts w:cs="Arial"/>
          <w:lang w:val="sr-Latn-CS"/>
        </w:rPr>
        <w:tab/>
        <w:t>Структура цене из Понуде;</w:t>
      </w:r>
    </w:p>
    <w:p w14:paraId="6CCF8EF6" w14:textId="77777777" w:rsidR="002D17A0" w:rsidRPr="00223C1B" w:rsidRDefault="002D17A0" w:rsidP="002D17A0">
      <w:pPr>
        <w:pStyle w:val="KDParagraf"/>
        <w:tabs>
          <w:tab w:val="clear" w:pos="567"/>
          <w:tab w:val="left" w:pos="0"/>
          <w:tab w:val="left" w:pos="720"/>
        </w:tabs>
        <w:spacing w:before="0"/>
        <w:rPr>
          <w:rFonts w:cs="Arial"/>
          <w:lang w:val="sr-Cyrl-RS"/>
        </w:rPr>
      </w:pPr>
      <w:r>
        <w:rPr>
          <w:rFonts w:cs="Arial"/>
          <w:lang w:val="sr-Latn-CS"/>
        </w:rPr>
        <w:t xml:space="preserve">Прилог број 4 </w:t>
      </w:r>
      <w:r w:rsidRPr="00223C1B">
        <w:rPr>
          <w:rFonts w:cs="Arial"/>
          <w:lang w:val="sr-Latn-CS"/>
        </w:rPr>
        <w:t xml:space="preserve">Споразум </w:t>
      </w:r>
      <w:r w:rsidRPr="00223C1B">
        <w:rPr>
          <w:rFonts w:cs="Arial"/>
          <w:lang w:val="sr-Cyrl-RS"/>
        </w:rPr>
        <w:t>учесника заједничке понуде;</w:t>
      </w:r>
    </w:p>
    <w:p w14:paraId="71AC6362" w14:textId="77777777" w:rsidR="002D17A0" w:rsidRPr="00223C1B" w:rsidRDefault="002D17A0" w:rsidP="002D17A0">
      <w:pPr>
        <w:pStyle w:val="KDParagraf"/>
        <w:tabs>
          <w:tab w:val="clear" w:pos="567"/>
          <w:tab w:val="left" w:pos="0"/>
          <w:tab w:val="left" w:pos="720"/>
        </w:tabs>
        <w:spacing w:before="0"/>
        <w:rPr>
          <w:rFonts w:cs="Arial"/>
          <w:lang w:val="sr-Cyrl-RS"/>
        </w:rPr>
      </w:pPr>
      <w:r>
        <w:rPr>
          <w:rFonts w:cs="Arial"/>
          <w:lang w:val="sr-Cyrl-RS"/>
        </w:rPr>
        <w:t xml:space="preserve">Прилог број 5 </w:t>
      </w:r>
      <w:r w:rsidRPr="00223C1B">
        <w:rPr>
          <w:rFonts w:cs="Arial"/>
          <w:lang w:val="sr-Cyrl-RS"/>
        </w:rPr>
        <w:t>Средства финансијског обезбеђења</w:t>
      </w:r>
    </w:p>
    <w:p w14:paraId="7D6D95B8" w14:textId="77777777" w:rsidR="002D17A0" w:rsidRPr="00223C1B" w:rsidRDefault="002D17A0" w:rsidP="002D17A0">
      <w:pPr>
        <w:pStyle w:val="KDParagraf"/>
        <w:tabs>
          <w:tab w:val="clear" w:pos="567"/>
          <w:tab w:val="left" w:pos="0"/>
          <w:tab w:val="left" w:pos="720"/>
        </w:tabs>
        <w:spacing w:before="0"/>
        <w:rPr>
          <w:rFonts w:cs="Arial"/>
          <w:lang w:val="sr-Cyrl-RS"/>
        </w:rPr>
      </w:pPr>
    </w:p>
    <w:p w14:paraId="70159C11" w14:textId="2DEA12D1"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Члан 2</w:t>
      </w:r>
      <w:r w:rsidR="007B57B4">
        <w:rPr>
          <w:rFonts w:cs="Arial"/>
          <w:b/>
          <w:lang w:val="sr-Cyrl-RS"/>
        </w:rPr>
        <w:t>5</w:t>
      </w:r>
      <w:r w:rsidRPr="00223C1B">
        <w:rPr>
          <w:rFonts w:cs="Arial"/>
          <w:b/>
          <w:lang w:val="sr-Cyrl-RS"/>
        </w:rPr>
        <w:t>.</w:t>
      </w:r>
    </w:p>
    <w:p w14:paraId="08112B7F"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Овај Оквирни споразум се закључује у 6 (словима: шест) примерака од којих свака страна задржава по 3 (словима: три) идентична примерка Оквирн</w:t>
      </w:r>
      <w:r w:rsidRPr="00223C1B">
        <w:rPr>
          <w:rFonts w:cs="Arial"/>
          <w:lang w:val="sr-Cyrl-CS"/>
        </w:rPr>
        <w:t>ог</w:t>
      </w:r>
      <w:r w:rsidRPr="00223C1B">
        <w:rPr>
          <w:rFonts w:cs="Arial"/>
          <w:lang w:val="sr-Cyrl-RS"/>
        </w:rPr>
        <w:t xml:space="preserve"> споразума.</w:t>
      </w:r>
    </w:p>
    <w:p w14:paraId="15BE493B" w14:textId="77777777" w:rsidR="002D17A0" w:rsidRPr="00223C1B" w:rsidRDefault="002D17A0" w:rsidP="002D17A0">
      <w:pPr>
        <w:pStyle w:val="KDParagraf"/>
        <w:tabs>
          <w:tab w:val="clear" w:pos="567"/>
          <w:tab w:val="left" w:pos="0"/>
          <w:tab w:val="left" w:pos="720"/>
        </w:tabs>
        <w:spacing w:before="0"/>
        <w:rPr>
          <w:rFonts w:cs="Arial"/>
          <w:lang w:val="sr-Cyrl-RS"/>
        </w:rPr>
      </w:pPr>
    </w:p>
    <w:p w14:paraId="400C28B6" w14:textId="77777777" w:rsidR="002D17A0" w:rsidRPr="00223C1B" w:rsidRDefault="002D17A0" w:rsidP="002D17A0">
      <w:pPr>
        <w:pStyle w:val="KDParagraf"/>
        <w:tabs>
          <w:tab w:val="clear" w:pos="567"/>
          <w:tab w:val="left" w:pos="0"/>
          <w:tab w:val="left" w:pos="720"/>
        </w:tabs>
        <w:spacing w:before="0"/>
        <w:rPr>
          <w:rFonts w:cs="Arial"/>
          <w:lang w:val="sr-Cyrl-RS"/>
        </w:rPr>
      </w:pPr>
    </w:p>
    <w:p w14:paraId="2D82A483" w14:textId="77777777" w:rsidR="002D17A0" w:rsidRDefault="002D17A0" w:rsidP="002D17A0">
      <w:pPr>
        <w:pStyle w:val="KDParagraf"/>
        <w:tabs>
          <w:tab w:val="clear" w:pos="567"/>
          <w:tab w:val="left" w:pos="0"/>
          <w:tab w:val="left" w:pos="720"/>
        </w:tabs>
        <w:spacing w:before="0"/>
        <w:rPr>
          <w:rFonts w:cs="Arial"/>
          <w:lang w:val="sr-Cyrl-RS"/>
        </w:rPr>
      </w:pPr>
    </w:p>
    <w:p w14:paraId="07EDF9A1" w14:textId="77777777" w:rsidR="002D17A0" w:rsidRDefault="002D17A0" w:rsidP="002D17A0">
      <w:pPr>
        <w:pStyle w:val="KDParagraf"/>
        <w:tabs>
          <w:tab w:val="clear" w:pos="567"/>
          <w:tab w:val="left" w:pos="0"/>
          <w:tab w:val="left" w:pos="720"/>
        </w:tabs>
        <w:spacing w:before="0"/>
        <w:rPr>
          <w:rFonts w:cs="Arial"/>
          <w:lang w:val="sr-Cyrl-RS"/>
        </w:rPr>
      </w:pPr>
    </w:p>
    <w:p w14:paraId="4F8E4644" w14:textId="77777777" w:rsidR="002D17A0" w:rsidRPr="00223C1B" w:rsidRDefault="002D17A0" w:rsidP="002D17A0">
      <w:pPr>
        <w:pStyle w:val="KDParagraf"/>
        <w:tabs>
          <w:tab w:val="clear" w:pos="567"/>
          <w:tab w:val="left" w:pos="0"/>
          <w:tab w:val="left" w:pos="720"/>
        </w:tabs>
        <w:spacing w:before="0"/>
        <w:rPr>
          <w:rFonts w:cs="Arial"/>
          <w:lang w:val="sr-Cyrl-RS"/>
        </w:rPr>
      </w:pPr>
    </w:p>
    <w:p w14:paraId="202A820F" w14:textId="77777777" w:rsidR="002D17A0"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w:t>
      </w:r>
    </w:p>
    <w:p w14:paraId="19CC4DBF" w14:textId="77777777" w:rsidR="002D17A0" w:rsidRPr="00223C1B" w:rsidRDefault="002D17A0" w:rsidP="002D17A0">
      <w:pPr>
        <w:pStyle w:val="KDParagraf"/>
        <w:tabs>
          <w:tab w:val="clear" w:pos="567"/>
          <w:tab w:val="left" w:pos="0"/>
          <w:tab w:val="left" w:pos="720"/>
          <w:tab w:val="left" w:pos="6360"/>
        </w:tabs>
        <w:spacing w:before="0"/>
        <w:rPr>
          <w:rFonts w:cs="Arial"/>
          <w:b/>
          <w:lang w:val="sr-Cyrl-CS"/>
        </w:rPr>
      </w:pPr>
      <w:r>
        <w:rPr>
          <w:rFonts w:cs="Arial"/>
          <w:b/>
          <w:lang w:val="sr-Cyrl-CS"/>
        </w:rPr>
        <w:t xml:space="preserve">             </w:t>
      </w:r>
      <w:r w:rsidRPr="00223C1B">
        <w:rPr>
          <w:rFonts w:cs="Arial"/>
          <w:b/>
          <w:lang w:val="sr-Cyrl-CS"/>
        </w:rPr>
        <w:t xml:space="preserve"> КОРИСНИК УСЛУГЕ </w:t>
      </w:r>
    </w:p>
    <w:p w14:paraId="4DCF5920" w14:textId="77777777" w:rsidR="002D17A0" w:rsidRPr="00223C1B"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Јавно предузеће </w:t>
      </w:r>
    </w:p>
    <w:p w14:paraId="269AF811" w14:textId="77777777" w:rsidR="002D17A0" w:rsidRPr="00223C1B"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„Електропривреда Србије</w:t>
      </w:r>
      <w:r w:rsidRPr="00223C1B">
        <w:rPr>
          <w:rFonts w:cs="Arial"/>
          <w:b/>
          <w:lang w:val="sr-Cyrl-RS"/>
        </w:rPr>
        <w:t>“</w:t>
      </w:r>
      <w:r w:rsidRPr="00223C1B">
        <w:rPr>
          <w:rFonts w:cs="Arial"/>
          <w:b/>
          <w:lang w:val="sr-Cyrl-CS"/>
        </w:rPr>
        <w:t xml:space="preserve"> Београд                            </w:t>
      </w:r>
      <w:r>
        <w:rPr>
          <w:rFonts w:cs="Arial"/>
          <w:b/>
          <w:lang w:val="sr-Cyrl-CS"/>
        </w:rPr>
        <w:t xml:space="preserve">           </w:t>
      </w:r>
      <w:r w:rsidRPr="00223C1B">
        <w:rPr>
          <w:rFonts w:cs="Arial"/>
          <w:b/>
          <w:lang w:val="sr-Cyrl-CS"/>
        </w:rPr>
        <w:t xml:space="preserve">    ПРУЖАЛАЦ  УСЛУГЕ</w:t>
      </w:r>
    </w:p>
    <w:p w14:paraId="222B7D0B" w14:textId="77777777" w:rsidR="002D17A0" w:rsidRPr="00E85315" w:rsidRDefault="002D17A0" w:rsidP="002D17A0">
      <w:pPr>
        <w:pStyle w:val="KDParagraf"/>
        <w:tabs>
          <w:tab w:val="clear" w:pos="567"/>
          <w:tab w:val="left" w:pos="0"/>
          <w:tab w:val="left" w:pos="720"/>
        </w:tabs>
        <w:spacing w:before="0"/>
        <w:rPr>
          <w:rFonts w:cs="Arial"/>
          <w:b/>
          <w:lang w:val="sr-Cyrl-CS"/>
        </w:rPr>
      </w:pPr>
      <w:r w:rsidRPr="00223C1B">
        <w:rPr>
          <w:rFonts w:cs="Arial"/>
          <w:b/>
          <w:lang w:val="sr-Cyrl-CS"/>
        </w:rPr>
        <w:t xml:space="preserve">                                                                                                             </w:t>
      </w:r>
      <w:r>
        <w:rPr>
          <w:rFonts w:cs="Arial"/>
          <w:b/>
          <w:lang w:val="sr-Cyrl-CS"/>
        </w:rPr>
        <w:t xml:space="preserve">            </w:t>
      </w:r>
      <w:r w:rsidRPr="00223C1B">
        <w:rPr>
          <w:rFonts w:cs="Arial"/>
          <w:b/>
          <w:lang w:val="sr-Cyrl-CS"/>
        </w:rPr>
        <w:t xml:space="preserve">  </w:t>
      </w:r>
      <w:r w:rsidRPr="00E85315">
        <w:rPr>
          <w:rFonts w:cs="Arial"/>
          <w:b/>
          <w:lang w:val="sr-Cyrl-CS"/>
        </w:rPr>
        <w:t>Назив</w:t>
      </w:r>
    </w:p>
    <w:p w14:paraId="7968D2CE" w14:textId="77777777" w:rsidR="002D17A0" w:rsidRPr="00E85315" w:rsidRDefault="002D17A0" w:rsidP="002D17A0">
      <w:pPr>
        <w:pStyle w:val="KDParagraf"/>
        <w:tabs>
          <w:tab w:val="clear" w:pos="567"/>
          <w:tab w:val="left" w:pos="0"/>
          <w:tab w:val="left" w:pos="720"/>
        </w:tabs>
        <w:spacing w:before="0"/>
        <w:rPr>
          <w:rFonts w:cs="Arial"/>
          <w:b/>
          <w:lang w:val="sr-Cyrl-CS"/>
        </w:rPr>
      </w:pPr>
    </w:p>
    <w:p w14:paraId="456C1170" w14:textId="77777777" w:rsidR="002D17A0" w:rsidRPr="00E85315" w:rsidRDefault="002D17A0" w:rsidP="002D17A0">
      <w:pPr>
        <w:pStyle w:val="KDParagraf"/>
        <w:tabs>
          <w:tab w:val="clear" w:pos="567"/>
          <w:tab w:val="left" w:pos="0"/>
          <w:tab w:val="left" w:pos="720"/>
          <w:tab w:val="left" w:pos="6000"/>
        </w:tabs>
        <w:spacing w:before="0"/>
        <w:rPr>
          <w:rFonts w:cs="Arial"/>
          <w:b/>
          <w:lang w:val="sr-Cyrl-CS"/>
        </w:rPr>
      </w:pPr>
      <w:r w:rsidRPr="00E85315">
        <w:rPr>
          <w:rFonts w:cs="Arial"/>
          <w:b/>
          <w:lang w:val="sr-Cyrl-CS"/>
        </w:rPr>
        <w:t xml:space="preserve">              ____________________                                       </w:t>
      </w:r>
      <w:r>
        <w:rPr>
          <w:rFonts w:cs="Arial"/>
          <w:b/>
          <w:lang w:val="sr-Cyrl-CS"/>
        </w:rPr>
        <w:t xml:space="preserve">              </w:t>
      </w:r>
      <w:r w:rsidRPr="00E85315">
        <w:rPr>
          <w:rFonts w:cs="Arial"/>
          <w:b/>
          <w:lang w:val="sr-Cyrl-CS"/>
        </w:rPr>
        <w:t xml:space="preserve">  _____________________</w:t>
      </w:r>
    </w:p>
    <w:p w14:paraId="5DE5BF0A" w14:textId="77777777" w:rsidR="002D17A0" w:rsidRPr="00E85315" w:rsidRDefault="002D17A0" w:rsidP="002D17A0">
      <w:pPr>
        <w:pStyle w:val="KDParagraf"/>
        <w:tabs>
          <w:tab w:val="clear" w:pos="567"/>
          <w:tab w:val="left" w:pos="0"/>
          <w:tab w:val="left" w:pos="720"/>
        </w:tabs>
        <w:spacing w:before="0"/>
        <w:rPr>
          <w:rFonts w:cs="Arial"/>
          <w:b/>
          <w:lang w:val="sr-Cyrl-CS"/>
        </w:rPr>
      </w:pPr>
      <w:r w:rsidRPr="00E85315">
        <w:rPr>
          <w:rFonts w:cs="Arial"/>
          <w:b/>
          <w:lang w:val="sr-Cyrl-CS"/>
        </w:rPr>
        <w:tab/>
      </w:r>
      <w:r w:rsidRPr="00E85315">
        <w:rPr>
          <w:rFonts w:cs="Arial"/>
          <w:b/>
          <w:lang w:val="sr-Cyrl-CS"/>
        </w:rPr>
        <w:tab/>
        <w:t>Милорад Грчић</w:t>
      </w:r>
    </w:p>
    <w:p w14:paraId="51DEDC2A" w14:textId="77777777" w:rsidR="002D17A0" w:rsidRPr="00E85315" w:rsidRDefault="002D17A0" w:rsidP="002D17A0">
      <w:pPr>
        <w:pStyle w:val="KDParagraf"/>
        <w:tabs>
          <w:tab w:val="clear" w:pos="567"/>
          <w:tab w:val="left" w:pos="0"/>
          <w:tab w:val="left" w:pos="720"/>
          <w:tab w:val="left" w:pos="6315"/>
        </w:tabs>
        <w:spacing w:before="0"/>
        <w:rPr>
          <w:rFonts w:cs="Arial"/>
          <w:b/>
          <w:lang w:val="sr-Cyrl-CS"/>
        </w:rPr>
      </w:pPr>
      <w:r w:rsidRPr="00E85315">
        <w:rPr>
          <w:rFonts w:cs="Arial"/>
          <w:b/>
          <w:lang w:val="sr-Cyrl-CS"/>
        </w:rPr>
        <w:t xml:space="preserve">                     </w:t>
      </w:r>
      <w:r>
        <w:rPr>
          <w:rFonts w:cs="Arial"/>
          <w:b/>
          <w:lang w:val="sr-Cyrl-CS"/>
        </w:rPr>
        <w:t xml:space="preserve">  </w:t>
      </w:r>
      <w:r w:rsidRPr="00E85315">
        <w:rPr>
          <w:rFonts w:cs="Arial"/>
          <w:b/>
          <w:lang w:val="sr-Cyrl-CS"/>
        </w:rPr>
        <w:t xml:space="preserve"> в.д. директора                                                </w:t>
      </w:r>
      <w:r>
        <w:rPr>
          <w:rFonts w:cs="Arial"/>
          <w:b/>
          <w:lang w:val="sr-Cyrl-CS"/>
        </w:rPr>
        <w:t xml:space="preserve">          </w:t>
      </w:r>
      <w:r w:rsidRPr="00E85315">
        <w:rPr>
          <w:rFonts w:cs="Arial"/>
          <w:b/>
          <w:lang w:val="sr-Cyrl-CS"/>
        </w:rPr>
        <w:t>Име и презиме, функција</w:t>
      </w:r>
    </w:p>
    <w:p w14:paraId="6DB128EC" w14:textId="77777777" w:rsidR="002D17A0" w:rsidRPr="00223C1B" w:rsidRDefault="002D17A0" w:rsidP="002D17A0">
      <w:pPr>
        <w:pStyle w:val="KDParagraf"/>
        <w:tabs>
          <w:tab w:val="clear" w:pos="567"/>
          <w:tab w:val="left" w:pos="0"/>
          <w:tab w:val="left" w:pos="720"/>
          <w:tab w:val="left" w:pos="6315"/>
        </w:tabs>
        <w:spacing w:before="0"/>
        <w:rPr>
          <w:rFonts w:cs="Arial"/>
          <w:lang w:val="sr-Cyrl-CS"/>
        </w:rPr>
      </w:pPr>
    </w:p>
    <w:p w14:paraId="407BD4A1" w14:textId="77777777" w:rsidR="002D17A0" w:rsidRPr="00223C1B" w:rsidRDefault="002D17A0" w:rsidP="002D17A0">
      <w:pPr>
        <w:pStyle w:val="KDParagraf"/>
        <w:tabs>
          <w:tab w:val="clear" w:pos="567"/>
          <w:tab w:val="left" w:pos="0"/>
          <w:tab w:val="left" w:pos="720"/>
          <w:tab w:val="left" w:pos="6315"/>
        </w:tabs>
        <w:spacing w:before="0"/>
        <w:rPr>
          <w:rFonts w:cs="Arial"/>
          <w:lang w:val="sr-Cyrl-CS"/>
        </w:rPr>
      </w:pPr>
    </w:p>
    <w:p w14:paraId="6998F7BB" w14:textId="77777777" w:rsidR="002D17A0" w:rsidRPr="00223C1B" w:rsidRDefault="002D17A0" w:rsidP="002D17A0">
      <w:pPr>
        <w:pStyle w:val="KDParagraf"/>
        <w:tabs>
          <w:tab w:val="clear" w:pos="567"/>
          <w:tab w:val="left" w:pos="0"/>
          <w:tab w:val="left" w:pos="720"/>
          <w:tab w:val="left" w:pos="6315"/>
        </w:tabs>
        <w:spacing w:before="0"/>
        <w:rPr>
          <w:rFonts w:cs="Arial"/>
          <w:lang w:val="sr-Cyrl-CS"/>
        </w:rPr>
      </w:pPr>
    </w:p>
    <w:p w14:paraId="2C64B992" w14:textId="77777777" w:rsidR="002D17A0" w:rsidRPr="00223C1B" w:rsidRDefault="002D17A0" w:rsidP="002D17A0">
      <w:pPr>
        <w:pStyle w:val="KDParagraf"/>
        <w:tabs>
          <w:tab w:val="clear" w:pos="567"/>
          <w:tab w:val="left" w:pos="0"/>
          <w:tab w:val="left" w:pos="720"/>
          <w:tab w:val="left" w:pos="6315"/>
        </w:tabs>
        <w:spacing w:before="0"/>
        <w:rPr>
          <w:rFonts w:cs="Arial"/>
          <w:b/>
          <w:lang w:val="sr-Cyrl-CS"/>
        </w:rPr>
      </w:pPr>
    </w:p>
    <w:p w14:paraId="2F2FDA73" w14:textId="77777777" w:rsidR="002D17A0" w:rsidRPr="00223C1B" w:rsidRDefault="002D17A0" w:rsidP="002D17A0">
      <w:pPr>
        <w:tabs>
          <w:tab w:val="left" w:pos="720"/>
        </w:tabs>
        <w:jc w:val="both"/>
        <w:rPr>
          <w:sz w:val="22"/>
          <w:szCs w:val="22"/>
        </w:rPr>
      </w:pPr>
      <w:r w:rsidRPr="00223C1B">
        <w:rPr>
          <w:rFonts w:ascii="Arial" w:hAnsi="Arial" w:cs="Arial"/>
          <w:sz w:val="22"/>
          <w:szCs w:val="22"/>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p w14:paraId="59DC4165" w14:textId="77777777" w:rsidR="002D17A0" w:rsidRPr="00223C1B" w:rsidRDefault="002D17A0" w:rsidP="002D17A0">
      <w:pPr>
        <w:tabs>
          <w:tab w:val="left" w:pos="720"/>
        </w:tabs>
        <w:spacing w:before="100" w:beforeAutospacing="1" w:after="100" w:afterAutospacing="1"/>
        <w:rPr>
          <w:rFonts w:ascii="Arial" w:hAnsi="Arial" w:cs="Arial"/>
          <w:b/>
          <w:sz w:val="22"/>
          <w:szCs w:val="22"/>
          <w:lang w:val="sr-Cyrl-RS"/>
        </w:rPr>
      </w:pPr>
    </w:p>
    <w:p w14:paraId="71C5B4CD" w14:textId="77777777" w:rsidR="002D17A0" w:rsidRDefault="002D17A0" w:rsidP="002D17A0">
      <w:pPr>
        <w:tabs>
          <w:tab w:val="left" w:pos="720"/>
        </w:tabs>
        <w:spacing w:before="100" w:beforeAutospacing="1" w:after="100" w:afterAutospacing="1"/>
        <w:rPr>
          <w:rFonts w:ascii="Arial" w:hAnsi="Arial" w:cs="Arial"/>
          <w:b/>
          <w:sz w:val="22"/>
          <w:szCs w:val="22"/>
          <w:lang w:val="sr-Cyrl-RS"/>
        </w:rPr>
      </w:pPr>
    </w:p>
    <w:p w14:paraId="48B61901" w14:textId="77777777" w:rsidR="002D17A0" w:rsidRDefault="002D17A0" w:rsidP="002D17A0">
      <w:pPr>
        <w:tabs>
          <w:tab w:val="left" w:pos="720"/>
        </w:tabs>
        <w:rPr>
          <w:rFonts w:ascii="Arial" w:eastAsia="TimesNewRomanPSMT" w:hAnsi="Arial" w:cs="Arial"/>
          <w:b/>
          <w:bCs/>
          <w:iCs/>
          <w:color w:val="000000"/>
          <w:sz w:val="22"/>
          <w:szCs w:val="22"/>
          <w:lang w:val="sr-Cyrl-RS" w:eastAsia="x-none"/>
        </w:rPr>
      </w:pPr>
    </w:p>
    <w:p w14:paraId="0CEA1102" w14:textId="77777777" w:rsidR="002D17A0" w:rsidRDefault="002D17A0" w:rsidP="002D17A0">
      <w:pPr>
        <w:tabs>
          <w:tab w:val="left" w:pos="720"/>
        </w:tabs>
        <w:rPr>
          <w:rFonts w:ascii="Arial" w:eastAsia="TimesNewRomanPSMT" w:hAnsi="Arial" w:cs="Arial"/>
          <w:b/>
          <w:bCs/>
          <w:iCs/>
          <w:color w:val="000000"/>
          <w:sz w:val="22"/>
          <w:szCs w:val="22"/>
          <w:lang w:val="sr-Cyrl-RS" w:eastAsia="x-none"/>
        </w:rPr>
      </w:pPr>
    </w:p>
    <w:p w14:paraId="0A9B44CF" w14:textId="77777777" w:rsidR="002D17A0" w:rsidRDefault="002D17A0" w:rsidP="002D17A0">
      <w:pPr>
        <w:tabs>
          <w:tab w:val="left" w:pos="720"/>
        </w:tabs>
        <w:rPr>
          <w:rFonts w:ascii="Arial" w:eastAsia="TimesNewRomanPSMT" w:hAnsi="Arial" w:cs="Arial"/>
          <w:b/>
          <w:bCs/>
          <w:iCs/>
          <w:color w:val="000000"/>
          <w:sz w:val="22"/>
          <w:szCs w:val="22"/>
          <w:lang w:val="sr-Cyrl-RS" w:eastAsia="x-none"/>
        </w:rPr>
      </w:pPr>
    </w:p>
    <w:p w14:paraId="01AB6CD4" w14:textId="77777777" w:rsidR="002D17A0" w:rsidRDefault="002D17A0" w:rsidP="002D17A0">
      <w:pPr>
        <w:tabs>
          <w:tab w:val="left" w:pos="720"/>
        </w:tabs>
        <w:rPr>
          <w:rFonts w:ascii="Arial" w:eastAsia="TimesNewRomanPSMT" w:hAnsi="Arial" w:cs="Arial"/>
          <w:b/>
          <w:bCs/>
          <w:iCs/>
          <w:color w:val="000000"/>
          <w:sz w:val="22"/>
          <w:szCs w:val="22"/>
          <w:lang w:val="sr-Cyrl-RS" w:eastAsia="x-none"/>
        </w:rPr>
      </w:pPr>
    </w:p>
    <w:p w14:paraId="287ABA43" w14:textId="77777777" w:rsidR="002D17A0" w:rsidRDefault="002D17A0" w:rsidP="002D17A0">
      <w:pPr>
        <w:tabs>
          <w:tab w:val="left" w:pos="720"/>
        </w:tabs>
        <w:rPr>
          <w:rFonts w:ascii="Arial" w:eastAsia="TimesNewRomanPSMT" w:hAnsi="Arial" w:cs="Arial"/>
          <w:b/>
          <w:bCs/>
          <w:iCs/>
          <w:color w:val="000000"/>
          <w:sz w:val="22"/>
          <w:szCs w:val="22"/>
          <w:lang w:val="sr-Cyrl-RS" w:eastAsia="x-none"/>
        </w:rPr>
      </w:pPr>
    </w:p>
    <w:p w14:paraId="07486D7E" w14:textId="77777777" w:rsidR="002D17A0" w:rsidRDefault="002D17A0" w:rsidP="002D17A0">
      <w:pPr>
        <w:tabs>
          <w:tab w:val="left" w:pos="720"/>
        </w:tabs>
        <w:rPr>
          <w:rFonts w:ascii="Arial" w:hAnsi="Arial" w:cs="Arial"/>
          <w:sz w:val="22"/>
          <w:szCs w:val="22"/>
          <w:lang w:val="sr-Cyrl-RS"/>
        </w:rPr>
      </w:pPr>
    </w:p>
    <w:p w14:paraId="009D3A64" w14:textId="77777777" w:rsidR="002D17A0" w:rsidRPr="00223C1B" w:rsidRDefault="002D17A0" w:rsidP="002D17A0">
      <w:pPr>
        <w:tabs>
          <w:tab w:val="left" w:pos="720"/>
        </w:tabs>
        <w:rPr>
          <w:rFonts w:ascii="Arial" w:hAnsi="Arial" w:cs="Arial"/>
          <w:sz w:val="22"/>
          <w:szCs w:val="22"/>
          <w:lang w:val="sr-Cyrl-RS"/>
        </w:rPr>
      </w:pPr>
    </w:p>
    <w:p w14:paraId="2AD5C9F9" w14:textId="77777777" w:rsidR="002D17A0" w:rsidRPr="00223C1B" w:rsidRDefault="002D17A0" w:rsidP="002D17A0">
      <w:pPr>
        <w:tabs>
          <w:tab w:val="left" w:pos="720"/>
        </w:tabs>
        <w:rPr>
          <w:rFonts w:ascii="Arial" w:hAnsi="Arial" w:cs="Arial"/>
          <w:sz w:val="22"/>
          <w:szCs w:val="22"/>
          <w:lang w:val="sr-Cyrl-RS"/>
        </w:rPr>
      </w:pPr>
    </w:p>
    <w:p w14:paraId="66B21F69" w14:textId="5418B700" w:rsidR="002D17A0" w:rsidRDefault="002D17A0" w:rsidP="002D17A0">
      <w:pPr>
        <w:tabs>
          <w:tab w:val="left" w:pos="720"/>
        </w:tabs>
        <w:rPr>
          <w:rFonts w:ascii="Arial" w:hAnsi="Arial" w:cs="Arial"/>
          <w:sz w:val="22"/>
          <w:szCs w:val="22"/>
          <w:lang w:val="sr-Cyrl-RS"/>
        </w:rPr>
      </w:pPr>
    </w:p>
    <w:p w14:paraId="5331586F" w14:textId="30384EF2" w:rsidR="008B0B7F" w:rsidRDefault="008B0B7F" w:rsidP="002D17A0">
      <w:pPr>
        <w:tabs>
          <w:tab w:val="left" w:pos="720"/>
        </w:tabs>
        <w:rPr>
          <w:rFonts w:ascii="Arial" w:hAnsi="Arial" w:cs="Arial"/>
          <w:sz w:val="22"/>
          <w:szCs w:val="22"/>
          <w:lang w:val="sr-Cyrl-RS"/>
        </w:rPr>
      </w:pPr>
    </w:p>
    <w:p w14:paraId="7B3956AD" w14:textId="66AFA12D" w:rsidR="008B0B7F" w:rsidRDefault="008B0B7F" w:rsidP="002D17A0">
      <w:pPr>
        <w:tabs>
          <w:tab w:val="left" w:pos="720"/>
        </w:tabs>
        <w:rPr>
          <w:rFonts w:ascii="Arial" w:hAnsi="Arial" w:cs="Arial"/>
          <w:sz w:val="22"/>
          <w:szCs w:val="22"/>
          <w:lang w:val="sr-Cyrl-RS"/>
        </w:rPr>
      </w:pPr>
    </w:p>
    <w:p w14:paraId="7AC72033" w14:textId="78D0BD79" w:rsidR="008B0B7F" w:rsidRDefault="008B0B7F" w:rsidP="002D17A0">
      <w:pPr>
        <w:tabs>
          <w:tab w:val="left" w:pos="720"/>
        </w:tabs>
        <w:rPr>
          <w:rFonts w:ascii="Arial" w:hAnsi="Arial" w:cs="Arial"/>
          <w:sz w:val="22"/>
          <w:szCs w:val="22"/>
          <w:lang w:val="sr-Cyrl-RS"/>
        </w:rPr>
      </w:pPr>
    </w:p>
    <w:p w14:paraId="7B01C529" w14:textId="1C1617B3" w:rsidR="008B0B7F" w:rsidRDefault="008B0B7F" w:rsidP="002D17A0">
      <w:pPr>
        <w:tabs>
          <w:tab w:val="left" w:pos="720"/>
        </w:tabs>
        <w:rPr>
          <w:rFonts w:ascii="Arial" w:hAnsi="Arial" w:cs="Arial"/>
          <w:sz w:val="22"/>
          <w:szCs w:val="22"/>
          <w:lang w:val="sr-Cyrl-RS"/>
        </w:rPr>
      </w:pPr>
    </w:p>
    <w:p w14:paraId="1697FD4E" w14:textId="76FB51D3" w:rsidR="008B0B7F" w:rsidRDefault="008B0B7F" w:rsidP="002D17A0">
      <w:pPr>
        <w:tabs>
          <w:tab w:val="left" w:pos="720"/>
        </w:tabs>
        <w:rPr>
          <w:rFonts w:ascii="Arial" w:hAnsi="Arial" w:cs="Arial"/>
          <w:sz w:val="22"/>
          <w:szCs w:val="22"/>
          <w:lang w:val="sr-Cyrl-RS"/>
        </w:rPr>
      </w:pPr>
    </w:p>
    <w:p w14:paraId="227F0138" w14:textId="040E0A2F" w:rsidR="008B0B7F" w:rsidRDefault="008B0B7F" w:rsidP="002D17A0">
      <w:pPr>
        <w:tabs>
          <w:tab w:val="left" w:pos="720"/>
        </w:tabs>
        <w:rPr>
          <w:rFonts w:ascii="Arial" w:hAnsi="Arial" w:cs="Arial"/>
          <w:sz w:val="22"/>
          <w:szCs w:val="22"/>
          <w:lang w:val="sr-Cyrl-RS"/>
        </w:rPr>
      </w:pPr>
    </w:p>
    <w:p w14:paraId="29A95EAE" w14:textId="79239D9A" w:rsidR="008B0B7F" w:rsidRDefault="008B0B7F" w:rsidP="002D17A0">
      <w:pPr>
        <w:tabs>
          <w:tab w:val="left" w:pos="720"/>
        </w:tabs>
        <w:rPr>
          <w:rFonts w:ascii="Arial" w:hAnsi="Arial" w:cs="Arial"/>
          <w:sz w:val="22"/>
          <w:szCs w:val="22"/>
          <w:lang w:val="sr-Cyrl-RS"/>
        </w:rPr>
      </w:pPr>
    </w:p>
    <w:p w14:paraId="66622457" w14:textId="029615CF" w:rsidR="008B0B7F" w:rsidRDefault="008B0B7F" w:rsidP="002D17A0">
      <w:pPr>
        <w:tabs>
          <w:tab w:val="left" w:pos="720"/>
        </w:tabs>
        <w:rPr>
          <w:rFonts w:ascii="Arial" w:hAnsi="Arial" w:cs="Arial"/>
          <w:sz w:val="22"/>
          <w:szCs w:val="22"/>
          <w:lang w:val="sr-Cyrl-RS"/>
        </w:rPr>
      </w:pPr>
    </w:p>
    <w:p w14:paraId="52CF4D29" w14:textId="28E051F1" w:rsidR="008B0B7F" w:rsidRDefault="008B0B7F" w:rsidP="002D17A0">
      <w:pPr>
        <w:tabs>
          <w:tab w:val="left" w:pos="720"/>
        </w:tabs>
        <w:rPr>
          <w:rFonts w:ascii="Arial" w:hAnsi="Arial" w:cs="Arial"/>
          <w:sz w:val="22"/>
          <w:szCs w:val="22"/>
          <w:lang w:val="sr-Cyrl-RS"/>
        </w:rPr>
      </w:pPr>
    </w:p>
    <w:p w14:paraId="40B45C4C" w14:textId="7579C610" w:rsidR="0007345D" w:rsidRDefault="0007345D" w:rsidP="002D17A0">
      <w:pPr>
        <w:tabs>
          <w:tab w:val="left" w:pos="720"/>
        </w:tabs>
        <w:rPr>
          <w:rFonts w:ascii="Arial" w:hAnsi="Arial" w:cs="Arial"/>
          <w:sz w:val="22"/>
          <w:szCs w:val="22"/>
          <w:lang w:val="sr-Cyrl-RS"/>
        </w:rPr>
      </w:pPr>
    </w:p>
    <w:p w14:paraId="5BB055F6" w14:textId="73AAFBA9" w:rsidR="0007345D" w:rsidRDefault="0007345D" w:rsidP="002D17A0">
      <w:pPr>
        <w:tabs>
          <w:tab w:val="left" w:pos="720"/>
        </w:tabs>
        <w:rPr>
          <w:rFonts w:ascii="Arial" w:hAnsi="Arial" w:cs="Arial"/>
          <w:sz w:val="22"/>
          <w:szCs w:val="22"/>
          <w:lang w:val="sr-Cyrl-RS"/>
        </w:rPr>
      </w:pPr>
    </w:p>
    <w:p w14:paraId="0185757D" w14:textId="62FAFB74" w:rsidR="0007345D" w:rsidRDefault="0007345D" w:rsidP="002D17A0">
      <w:pPr>
        <w:tabs>
          <w:tab w:val="left" w:pos="720"/>
        </w:tabs>
        <w:rPr>
          <w:rFonts w:ascii="Arial" w:hAnsi="Arial" w:cs="Arial"/>
          <w:sz w:val="22"/>
          <w:szCs w:val="22"/>
          <w:lang w:val="sr-Cyrl-RS"/>
        </w:rPr>
      </w:pPr>
    </w:p>
    <w:p w14:paraId="518D85E1" w14:textId="5175399B" w:rsidR="0007345D" w:rsidRDefault="0007345D" w:rsidP="002D17A0">
      <w:pPr>
        <w:tabs>
          <w:tab w:val="left" w:pos="720"/>
        </w:tabs>
        <w:rPr>
          <w:rFonts w:ascii="Arial" w:hAnsi="Arial" w:cs="Arial"/>
          <w:sz w:val="22"/>
          <w:szCs w:val="22"/>
          <w:lang w:val="sr-Cyrl-RS"/>
        </w:rPr>
      </w:pPr>
    </w:p>
    <w:p w14:paraId="192FE300" w14:textId="5A552E53" w:rsidR="0007345D" w:rsidRDefault="0007345D" w:rsidP="002D17A0">
      <w:pPr>
        <w:tabs>
          <w:tab w:val="left" w:pos="720"/>
        </w:tabs>
        <w:rPr>
          <w:rFonts w:ascii="Arial" w:hAnsi="Arial" w:cs="Arial"/>
          <w:sz w:val="22"/>
          <w:szCs w:val="22"/>
          <w:lang w:val="sr-Cyrl-RS"/>
        </w:rPr>
      </w:pPr>
    </w:p>
    <w:p w14:paraId="10DEFF3F" w14:textId="28A8A6B6" w:rsidR="0007345D" w:rsidRDefault="0007345D" w:rsidP="002D17A0">
      <w:pPr>
        <w:tabs>
          <w:tab w:val="left" w:pos="720"/>
        </w:tabs>
        <w:rPr>
          <w:rFonts w:ascii="Arial" w:hAnsi="Arial" w:cs="Arial"/>
          <w:sz w:val="22"/>
          <w:szCs w:val="22"/>
          <w:lang w:val="sr-Cyrl-RS"/>
        </w:rPr>
      </w:pPr>
    </w:p>
    <w:p w14:paraId="69104A37" w14:textId="082F55F3" w:rsidR="0007345D" w:rsidRDefault="0007345D" w:rsidP="002D17A0">
      <w:pPr>
        <w:tabs>
          <w:tab w:val="left" w:pos="720"/>
        </w:tabs>
        <w:rPr>
          <w:rFonts w:ascii="Arial" w:hAnsi="Arial" w:cs="Arial"/>
          <w:sz w:val="22"/>
          <w:szCs w:val="22"/>
          <w:lang w:val="sr-Cyrl-RS"/>
        </w:rPr>
      </w:pPr>
    </w:p>
    <w:p w14:paraId="1B010A12" w14:textId="77777777" w:rsidR="0007345D" w:rsidRDefault="0007345D" w:rsidP="002D17A0">
      <w:pPr>
        <w:tabs>
          <w:tab w:val="left" w:pos="720"/>
        </w:tabs>
        <w:rPr>
          <w:rFonts w:ascii="Arial" w:hAnsi="Arial" w:cs="Arial"/>
          <w:sz w:val="22"/>
          <w:szCs w:val="22"/>
          <w:lang w:val="sr-Cyrl-RS"/>
        </w:rPr>
      </w:pPr>
    </w:p>
    <w:p w14:paraId="415EBFCF" w14:textId="77777777" w:rsidR="008B0B7F" w:rsidRPr="00223C1B" w:rsidRDefault="008B0B7F" w:rsidP="002D17A0">
      <w:pPr>
        <w:tabs>
          <w:tab w:val="left" w:pos="720"/>
        </w:tabs>
        <w:rPr>
          <w:rFonts w:ascii="Arial" w:hAnsi="Arial" w:cs="Arial"/>
          <w:sz w:val="22"/>
          <w:szCs w:val="22"/>
          <w:lang w:val="sr-Cyrl-RS"/>
        </w:rPr>
      </w:pPr>
    </w:p>
    <w:p w14:paraId="5A6BEF33" w14:textId="77777777" w:rsidR="002D17A0" w:rsidRPr="00223C1B" w:rsidRDefault="002D17A0" w:rsidP="002D17A0">
      <w:pPr>
        <w:rPr>
          <w:rFonts w:ascii="Arial" w:hAnsi="Arial" w:cs="Arial"/>
          <w:b/>
          <w:lang w:val="sr-Cyrl-RS"/>
        </w:rPr>
      </w:pPr>
    </w:p>
    <w:p w14:paraId="79C456D5" w14:textId="77777777" w:rsidR="002D17A0" w:rsidRPr="00223C1B" w:rsidRDefault="002D17A0" w:rsidP="002D17A0">
      <w:pPr>
        <w:jc w:val="center"/>
        <w:rPr>
          <w:rFonts w:cs="Arial"/>
          <w:lang w:val="sr-Latn-CS"/>
        </w:rPr>
      </w:pPr>
      <w:r w:rsidRPr="00223C1B">
        <w:rPr>
          <w:rFonts w:ascii="Arial" w:hAnsi="Arial" w:cs="Arial"/>
          <w:b/>
          <w:lang w:val="sr-Cyrl-RS"/>
        </w:rPr>
        <w:t xml:space="preserve">                                                                                                                                ПРИЛОГ  1.</w:t>
      </w:r>
    </w:p>
    <w:p w14:paraId="7C442B60" w14:textId="77777777" w:rsidR="002D17A0" w:rsidRPr="00223C1B" w:rsidRDefault="002D17A0" w:rsidP="002D17A0">
      <w:pPr>
        <w:jc w:val="center"/>
        <w:rPr>
          <w:rFonts w:ascii="Arial" w:hAnsi="Arial" w:cs="Arial"/>
          <w:b/>
          <w:lang w:val="sr-Latn-CS"/>
        </w:rPr>
      </w:pPr>
    </w:p>
    <w:p w14:paraId="5E4107C5" w14:textId="77777777" w:rsidR="002D17A0" w:rsidRPr="00223C1B" w:rsidRDefault="002D17A0" w:rsidP="002D17A0">
      <w:pPr>
        <w:jc w:val="center"/>
        <w:rPr>
          <w:rFonts w:ascii="Arial" w:hAnsi="Arial" w:cs="Arial"/>
          <w:b/>
          <w:lang w:val="sr-Latn-CS"/>
        </w:rPr>
      </w:pPr>
    </w:p>
    <w:p w14:paraId="7FD4012E" w14:textId="77777777" w:rsidR="002D17A0" w:rsidRPr="00223C1B" w:rsidRDefault="002D17A0" w:rsidP="002D17A0">
      <w:pPr>
        <w:jc w:val="center"/>
        <w:rPr>
          <w:rFonts w:ascii="Arial" w:hAnsi="Arial" w:cs="Arial"/>
          <w:b/>
          <w:lang w:val="sr-Latn-CS"/>
        </w:rPr>
      </w:pPr>
    </w:p>
    <w:p w14:paraId="033E4224" w14:textId="77777777" w:rsidR="002D17A0" w:rsidRPr="00223C1B" w:rsidRDefault="002D17A0" w:rsidP="002D17A0">
      <w:pPr>
        <w:jc w:val="center"/>
        <w:rPr>
          <w:rFonts w:ascii="Arial" w:hAnsi="Arial" w:cs="Arial"/>
          <w:b/>
          <w:lang w:val="sr-Latn-CS"/>
        </w:rPr>
      </w:pPr>
      <w:r w:rsidRPr="00223C1B">
        <w:rPr>
          <w:rFonts w:ascii="Arial" w:hAnsi="Arial" w:cs="Arial"/>
          <w:b/>
          <w:lang w:val="sr-Latn-CS"/>
        </w:rPr>
        <w:t>СПОРАЗУМ  УЧЕСНИКА ЗАЈЕДНИЧКЕ ПОНУДЕ</w:t>
      </w:r>
    </w:p>
    <w:p w14:paraId="067C1F72" w14:textId="77777777" w:rsidR="002D17A0" w:rsidRPr="00223C1B" w:rsidRDefault="002D17A0" w:rsidP="002D17A0">
      <w:pPr>
        <w:jc w:val="center"/>
        <w:rPr>
          <w:rFonts w:ascii="Arial" w:hAnsi="Arial" w:cs="Arial"/>
          <w:b/>
          <w:lang w:val="sr-Latn-CS"/>
        </w:rPr>
      </w:pPr>
    </w:p>
    <w:p w14:paraId="62CF0D04" w14:textId="77777777" w:rsidR="002D17A0" w:rsidRPr="00223C1B" w:rsidRDefault="002D17A0" w:rsidP="002D17A0">
      <w:pPr>
        <w:rPr>
          <w:rFonts w:ascii="Arial" w:hAnsi="Arial" w:cs="Arial"/>
          <w:i/>
          <w:lang w:val="sr-Latn-CS"/>
        </w:rPr>
      </w:pPr>
      <w:r w:rsidRPr="00223C1B">
        <w:rPr>
          <w:rFonts w:ascii="Arial" w:hAnsi="Arial" w:cs="Arial"/>
          <w:lang w:val="sr-Latn-CS"/>
        </w:rPr>
        <w:t xml:space="preserve">На основу члана 81. Закона о јавним набавкама </w:t>
      </w:r>
      <w:r w:rsidRPr="00223C1B">
        <w:rPr>
          <w:rFonts w:ascii="Arial" w:eastAsia="TimesNewRomanPSMT" w:hAnsi="Arial" w:cs="Arial"/>
          <w:lang w:val="ru-RU"/>
        </w:rPr>
        <w:t xml:space="preserve">(„Сл. </w:t>
      </w:r>
      <w:r w:rsidRPr="00223C1B">
        <w:rPr>
          <w:rFonts w:ascii="Arial" w:eastAsia="TimesNewRomanPSMT" w:hAnsi="Arial" w:cs="Arial"/>
          <w:lang w:val="sr-Cyrl-RS"/>
        </w:rPr>
        <w:t>г</w:t>
      </w:r>
      <w:r w:rsidRPr="00223C1B">
        <w:rPr>
          <w:rFonts w:ascii="Arial" w:eastAsia="TimesNewRomanPSMT" w:hAnsi="Arial" w:cs="Arial"/>
          <w:lang w:val="ru-RU"/>
        </w:rPr>
        <w:t>ласник РС” бр. 1</w:t>
      </w:r>
      <w:r w:rsidRPr="00223C1B">
        <w:rPr>
          <w:rFonts w:ascii="Arial" w:eastAsia="TimesNewRomanPSMT" w:hAnsi="Arial" w:cs="Arial"/>
          <w:lang w:val="sr-Cyrl-RS"/>
        </w:rPr>
        <w:t>24</w:t>
      </w:r>
      <w:r w:rsidRPr="00223C1B">
        <w:rPr>
          <w:rFonts w:ascii="Arial" w:eastAsia="TimesNewRomanPSMT" w:hAnsi="Arial" w:cs="Arial"/>
          <w:lang w:val="ru-RU"/>
        </w:rPr>
        <w:t>/20</w:t>
      </w:r>
      <w:r w:rsidRPr="00223C1B">
        <w:rPr>
          <w:rFonts w:ascii="Arial" w:eastAsia="TimesNewRomanPSMT" w:hAnsi="Arial" w:cs="Arial"/>
          <w:lang w:val="sr-Cyrl-RS"/>
        </w:rPr>
        <w:t>12</w:t>
      </w:r>
      <w:r w:rsidRPr="00223C1B">
        <w:rPr>
          <w:rFonts w:ascii="Arial" w:eastAsia="TimesNewRomanPSMT" w:hAnsi="Arial" w:cs="Arial"/>
          <w:lang w:val="ru-RU"/>
        </w:rPr>
        <w:t>, 14/15, 68/15</w:t>
      </w:r>
      <w:r w:rsidRPr="00223C1B">
        <w:rPr>
          <w:rFonts w:ascii="Arial" w:hAnsi="Arial" w:cs="Arial"/>
          <w:lang w:val="sr-Latn-CS"/>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Pr="00223C1B">
        <w:rPr>
          <w:rFonts w:ascii="Arial" w:hAnsi="Arial" w:cs="Arial"/>
          <w:i/>
          <w:lang w:val="sr-Latn-CS"/>
        </w:rPr>
        <w:t xml:space="preserve"> </w:t>
      </w:r>
    </w:p>
    <w:p w14:paraId="3C33308E" w14:textId="77777777" w:rsidR="002D17A0" w:rsidRPr="00223C1B" w:rsidRDefault="002D17A0" w:rsidP="002D17A0">
      <w:pPr>
        <w:rPr>
          <w:rFonts w:ascii="Arial" w:hAnsi="Arial" w:cs="Arial"/>
          <w:i/>
          <w:lang w:val="sr-Latn-CS"/>
        </w:rPr>
      </w:pP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D17A0" w:rsidRPr="00223C1B" w14:paraId="3B8CDFF7" w14:textId="77777777" w:rsidTr="00D10FD9">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2DA878A" w14:textId="77777777" w:rsidR="002D17A0" w:rsidRPr="00223C1B" w:rsidRDefault="002D17A0" w:rsidP="00D10FD9">
            <w:pPr>
              <w:rPr>
                <w:rFonts w:ascii="Arial" w:hAnsi="Arial" w:cs="Arial"/>
              </w:rPr>
            </w:pPr>
            <w:r w:rsidRPr="00223C1B">
              <w:rPr>
                <w:rFonts w:ascii="Arial" w:hAnsi="Arial" w:cs="Arial"/>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48E6557" w14:textId="77777777" w:rsidR="002D17A0" w:rsidRPr="00223C1B" w:rsidRDefault="002D17A0" w:rsidP="00D10FD9">
            <w:pPr>
              <w:rPr>
                <w:rFonts w:ascii="Arial" w:hAnsi="Arial" w:cs="Arial"/>
              </w:rPr>
            </w:pPr>
            <w:r w:rsidRPr="00223C1B">
              <w:rPr>
                <w:rFonts w:ascii="Arial" w:hAnsi="Arial" w:cs="Arial"/>
              </w:rPr>
              <w:t>НАЗИВ И СЕДИШТЕ ЧЛАНА ГРУПЕ ПОНУЂАЧА</w:t>
            </w:r>
          </w:p>
          <w:p w14:paraId="45D29AE3" w14:textId="77777777" w:rsidR="002D17A0" w:rsidRPr="00223C1B" w:rsidRDefault="002D17A0" w:rsidP="00D10FD9">
            <w:pPr>
              <w:rPr>
                <w:rFonts w:ascii="Arial" w:hAnsi="Arial" w:cs="Arial"/>
              </w:rPr>
            </w:pPr>
          </w:p>
        </w:tc>
      </w:tr>
      <w:tr w:rsidR="002D17A0" w:rsidRPr="00223C1B" w14:paraId="0C41B781" w14:textId="77777777" w:rsidTr="00D10FD9">
        <w:trPr>
          <w:trHeight w:val="1244"/>
        </w:trPr>
        <w:tc>
          <w:tcPr>
            <w:tcW w:w="3651" w:type="dxa"/>
            <w:tcBorders>
              <w:top w:val="single" w:sz="4" w:space="0" w:color="auto"/>
              <w:left w:val="single" w:sz="4" w:space="0" w:color="auto"/>
              <w:bottom w:val="single" w:sz="4" w:space="0" w:color="auto"/>
              <w:right w:val="single" w:sz="4" w:space="0" w:color="auto"/>
            </w:tcBorders>
          </w:tcPr>
          <w:p w14:paraId="2678D6FB" w14:textId="77777777" w:rsidR="002D17A0" w:rsidRPr="00223C1B" w:rsidRDefault="002D17A0" w:rsidP="00D10FD9">
            <w:pPr>
              <w:rPr>
                <w:rFonts w:ascii="Arial" w:hAnsi="Arial" w:cs="Arial"/>
                <w:i/>
              </w:rPr>
            </w:pPr>
            <w:r w:rsidRPr="00223C1B">
              <w:rPr>
                <w:rFonts w:ascii="Arial" w:hAnsi="Arial" w:cs="Arial"/>
                <w:i/>
              </w:rPr>
              <w:t>1. Члан</w:t>
            </w:r>
            <w:r w:rsidRPr="00223C1B">
              <w:rPr>
                <w:rFonts w:ascii="Arial" w:hAnsi="Arial" w:cs="Arial"/>
                <w:i/>
                <w:lang w:val="sr-Cyrl-RS"/>
              </w:rPr>
              <w:t>у</w:t>
            </w:r>
            <w:r w:rsidRPr="00223C1B">
              <w:rPr>
                <w:rFonts w:ascii="Arial" w:hAnsi="Arial" w:cs="Arial"/>
                <w:i/>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4DC2345" w14:textId="77777777" w:rsidR="002D17A0" w:rsidRPr="00223C1B" w:rsidRDefault="002D17A0" w:rsidP="00D10FD9">
            <w:pPr>
              <w:rPr>
                <w:rFonts w:ascii="Arial" w:hAnsi="Arial" w:cs="Arial"/>
              </w:rPr>
            </w:pPr>
          </w:p>
        </w:tc>
      </w:tr>
      <w:tr w:rsidR="002D17A0" w:rsidRPr="00223C1B" w14:paraId="2FDA4A20" w14:textId="77777777" w:rsidTr="00D10FD9">
        <w:trPr>
          <w:trHeight w:val="1280"/>
        </w:trPr>
        <w:tc>
          <w:tcPr>
            <w:tcW w:w="3651" w:type="dxa"/>
            <w:tcBorders>
              <w:top w:val="single" w:sz="4" w:space="0" w:color="auto"/>
              <w:left w:val="single" w:sz="4" w:space="0" w:color="auto"/>
              <w:bottom w:val="single" w:sz="4" w:space="0" w:color="auto"/>
              <w:right w:val="single" w:sz="4" w:space="0" w:color="auto"/>
            </w:tcBorders>
          </w:tcPr>
          <w:p w14:paraId="5029947F" w14:textId="77777777" w:rsidR="002D17A0" w:rsidRPr="00223C1B" w:rsidRDefault="002D17A0" w:rsidP="00D10FD9">
            <w:pPr>
              <w:rPr>
                <w:rFonts w:ascii="Arial" w:hAnsi="Arial" w:cs="Arial"/>
                <w:i/>
              </w:rPr>
            </w:pPr>
            <w:r w:rsidRPr="00223C1B">
              <w:rPr>
                <w:rFonts w:ascii="Arial" w:hAnsi="Arial" w:cs="Arial"/>
                <w:i/>
                <w:lang w:val="sr-Cyrl-RS"/>
              </w:rPr>
              <w:t>2.</w:t>
            </w:r>
            <w:r w:rsidRPr="00223C1B">
              <w:rPr>
                <w:rFonts w:ascii="Arial" w:hAnsi="Arial" w:cs="Arial"/>
                <w:i/>
              </w:rPr>
              <w:t xml:space="preserve"> O</w:t>
            </w:r>
            <w:r w:rsidRPr="00223C1B">
              <w:rPr>
                <w:rFonts w:ascii="Arial" w:hAnsi="Arial" w:cs="Arial"/>
                <w:i/>
                <w:lang w:val="sr-Cyrl-RS"/>
              </w:rPr>
              <w:t>пис послова</w:t>
            </w:r>
            <w:r w:rsidRPr="00223C1B">
              <w:rPr>
                <w:rFonts w:ascii="Arial" w:hAnsi="Arial" w:cs="Arial"/>
                <w:i/>
              </w:rPr>
              <w:t xml:space="preserve"> сваког од понуђача из групе понуђача </w:t>
            </w:r>
            <w:r w:rsidRPr="00223C1B">
              <w:rPr>
                <w:rFonts w:ascii="Arial" w:hAnsi="Arial" w:cs="Arial"/>
                <w:i/>
                <w:lang w:val="sr-Cyrl-RS"/>
              </w:rPr>
              <w:t>у</w:t>
            </w:r>
            <w:r w:rsidRPr="00223C1B">
              <w:rPr>
                <w:rFonts w:ascii="Arial" w:hAnsi="Arial" w:cs="Arial"/>
                <w:i/>
              </w:rPr>
              <w:t xml:space="preserve"> извршењ</w:t>
            </w:r>
            <w:r w:rsidRPr="00223C1B">
              <w:rPr>
                <w:rFonts w:ascii="Arial" w:hAnsi="Arial" w:cs="Arial"/>
                <w:i/>
                <w:lang w:val="sr-Cyrl-RS"/>
              </w:rPr>
              <w:t>у</w:t>
            </w:r>
            <w:r w:rsidRPr="00223C1B">
              <w:rPr>
                <w:rFonts w:ascii="Arial" w:hAnsi="Arial" w:cs="Arial"/>
                <w:i/>
              </w:rPr>
              <w:t xml:space="preserve"> </w:t>
            </w:r>
            <w:r w:rsidRPr="00223C1B">
              <w:rPr>
                <w:rFonts w:ascii="Arial" w:hAnsi="Arial" w:cs="Arial"/>
                <w:i/>
                <w:lang w:val="sr-Cyrl-RS"/>
              </w:rPr>
              <w:t>оквирног споразума</w:t>
            </w:r>
            <w:r w:rsidRPr="00223C1B">
              <w:rPr>
                <w:rFonts w:ascii="Arial" w:hAnsi="Arial" w:cs="Arial"/>
                <w:i/>
              </w:rPr>
              <w:t>:</w:t>
            </w:r>
          </w:p>
          <w:p w14:paraId="6632B4A9" w14:textId="77777777" w:rsidR="002D17A0" w:rsidRPr="00223C1B" w:rsidRDefault="002D17A0" w:rsidP="00D10FD9">
            <w:pPr>
              <w:rPr>
                <w:rFonts w:ascii="Arial" w:hAnsi="Arial" w:cs="Arial"/>
                <w:i/>
                <w:lang w:val="sr-Cyrl-RS"/>
              </w:rPr>
            </w:pPr>
          </w:p>
          <w:p w14:paraId="4249A025" w14:textId="77777777" w:rsidR="002D17A0" w:rsidRPr="00223C1B" w:rsidRDefault="002D17A0" w:rsidP="00D10FD9">
            <w:pPr>
              <w:rPr>
                <w:rFonts w:ascii="Arial" w:hAnsi="Arial" w:cs="Arial"/>
                <w:i/>
                <w:lang w:val="sr-Cyrl-RS"/>
              </w:rPr>
            </w:pPr>
          </w:p>
          <w:p w14:paraId="1D9182BC" w14:textId="77777777" w:rsidR="002D17A0" w:rsidRPr="00223C1B" w:rsidRDefault="002D17A0" w:rsidP="00D10FD9">
            <w:pPr>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72513139" w14:textId="77777777" w:rsidR="002D17A0" w:rsidRPr="00223C1B" w:rsidRDefault="002D17A0" w:rsidP="00D10FD9">
            <w:pPr>
              <w:rPr>
                <w:rFonts w:ascii="Arial" w:hAnsi="Arial" w:cs="Arial"/>
              </w:rPr>
            </w:pPr>
          </w:p>
        </w:tc>
      </w:tr>
      <w:tr w:rsidR="002D17A0" w:rsidRPr="00223C1B" w14:paraId="5674FF73" w14:textId="77777777" w:rsidTr="00D10FD9">
        <w:trPr>
          <w:trHeight w:val="1433"/>
        </w:trPr>
        <w:tc>
          <w:tcPr>
            <w:tcW w:w="3651" w:type="dxa"/>
            <w:tcBorders>
              <w:top w:val="single" w:sz="4" w:space="0" w:color="auto"/>
              <w:left w:val="single" w:sz="4" w:space="0" w:color="auto"/>
              <w:bottom w:val="single" w:sz="4" w:space="0" w:color="auto"/>
              <w:right w:val="single" w:sz="4" w:space="0" w:color="auto"/>
            </w:tcBorders>
          </w:tcPr>
          <w:p w14:paraId="645A6F2F" w14:textId="77777777" w:rsidR="002D17A0" w:rsidRPr="00223C1B" w:rsidRDefault="002D17A0" w:rsidP="00D10FD9">
            <w:pPr>
              <w:rPr>
                <w:rFonts w:ascii="Arial" w:hAnsi="Arial" w:cs="Arial"/>
                <w:i/>
                <w:lang w:val="sr-Cyrl-RS"/>
              </w:rPr>
            </w:pPr>
            <w:r w:rsidRPr="00223C1B">
              <w:rPr>
                <w:rFonts w:ascii="Arial" w:hAnsi="Arial" w:cs="Arial"/>
                <w:i/>
                <w:lang w:val="sr-Cyrl-RS"/>
              </w:rPr>
              <w:t>3. Друго:</w:t>
            </w:r>
          </w:p>
          <w:p w14:paraId="7C685BCD" w14:textId="77777777" w:rsidR="002D17A0" w:rsidRPr="00223C1B" w:rsidRDefault="002D17A0" w:rsidP="00D10FD9">
            <w:pPr>
              <w:rPr>
                <w:rFonts w:ascii="Arial" w:hAnsi="Arial" w:cs="Arial"/>
                <w:i/>
                <w:lang w:val="sr-Cyrl-RS"/>
              </w:rPr>
            </w:pPr>
          </w:p>
          <w:p w14:paraId="4A96BFBB" w14:textId="77777777" w:rsidR="002D17A0" w:rsidRPr="00223C1B" w:rsidRDefault="002D17A0" w:rsidP="00D10FD9">
            <w:pPr>
              <w:rPr>
                <w:rFonts w:ascii="Arial" w:hAnsi="Arial" w:cs="Arial"/>
                <w:i/>
                <w:lang w:val="sr-Cyrl-RS"/>
              </w:rPr>
            </w:pPr>
          </w:p>
          <w:p w14:paraId="1446574E" w14:textId="77777777" w:rsidR="002D17A0" w:rsidRPr="00223C1B" w:rsidRDefault="002D17A0" w:rsidP="00D10FD9">
            <w:pPr>
              <w:rPr>
                <w:rFonts w:ascii="Arial" w:hAnsi="Arial" w:cs="Arial"/>
                <w:i/>
                <w:lang w:val="sr-Cyrl-RS"/>
              </w:rPr>
            </w:pPr>
          </w:p>
          <w:p w14:paraId="6990142A" w14:textId="77777777" w:rsidR="002D17A0" w:rsidRPr="00223C1B" w:rsidRDefault="002D17A0" w:rsidP="00D10FD9">
            <w:pPr>
              <w:rPr>
                <w:rFonts w:ascii="Arial" w:hAnsi="Arial" w:cs="Arial"/>
                <w:i/>
                <w:lang w:val="sr-Cyrl-RS"/>
              </w:rPr>
            </w:pPr>
          </w:p>
          <w:p w14:paraId="57627E60" w14:textId="77777777" w:rsidR="002D17A0" w:rsidRPr="00223C1B" w:rsidRDefault="002D17A0" w:rsidP="00D10FD9">
            <w:pPr>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78971106" w14:textId="77777777" w:rsidR="002D17A0" w:rsidRPr="00223C1B" w:rsidRDefault="002D17A0" w:rsidP="00D10FD9">
            <w:pPr>
              <w:rPr>
                <w:rFonts w:ascii="Arial" w:hAnsi="Arial" w:cs="Arial"/>
              </w:rPr>
            </w:pPr>
          </w:p>
        </w:tc>
      </w:tr>
    </w:tbl>
    <w:p w14:paraId="6178CABF" w14:textId="77777777" w:rsidR="002D17A0" w:rsidRPr="00223C1B" w:rsidRDefault="002D17A0" w:rsidP="002D17A0">
      <w:pPr>
        <w:tabs>
          <w:tab w:val="left" w:pos="720"/>
        </w:tabs>
        <w:rPr>
          <w:rFonts w:ascii="Arial" w:hAnsi="Arial" w:cs="Arial"/>
          <w:sz w:val="22"/>
          <w:szCs w:val="22"/>
          <w:lang w:val="sr-Cyrl-RS"/>
        </w:rPr>
      </w:pPr>
    </w:p>
    <w:p w14:paraId="7206F7C5" w14:textId="77777777" w:rsidR="002D17A0" w:rsidRPr="00223C1B" w:rsidRDefault="002D17A0" w:rsidP="002D17A0">
      <w:pPr>
        <w:tabs>
          <w:tab w:val="left" w:pos="720"/>
        </w:tabs>
        <w:rPr>
          <w:rFonts w:ascii="Arial" w:hAnsi="Arial" w:cs="Arial"/>
          <w:sz w:val="22"/>
          <w:szCs w:val="22"/>
          <w:lang w:val="sr-Cyrl-RS"/>
        </w:rPr>
      </w:pPr>
    </w:p>
    <w:p w14:paraId="105C4079" w14:textId="77777777" w:rsidR="002D17A0" w:rsidRPr="00223C1B" w:rsidRDefault="002D17A0" w:rsidP="002D17A0">
      <w:pPr>
        <w:tabs>
          <w:tab w:val="left" w:pos="720"/>
        </w:tabs>
        <w:rPr>
          <w:rFonts w:ascii="Arial" w:hAnsi="Arial" w:cs="Arial"/>
          <w:sz w:val="22"/>
          <w:szCs w:val="22"/>
          <w:lang w:val="sr-Cyrl-RS"/>
        </w:rPr>
      </w:pPr>
    </w:p>
    <w:p w14:paraId="3E2217D5" w14:textId="77777777" w:rsidR="002D17A0" w:rsidRPr="00223C1B" w:rsidRDefault="002D17A0" w:rsidP="002D17A0">
      <w:pPr>
        <w:tabs>
          <w:tab w:val="left" w:pos="720"/>
        </w:tabs>
        <w:rPr>
          <w:rFonts w:ascii="Arial" w:hAnsi="Arial" w:cs="Arial"/>
          <w:sz w:val="22"/>
          <w:szCs w:val="22"/>
          <w:lang w:val="sr-Cyrl-RS"/>
        </w:rPr>
      </w:pPr>
    </w:p>
    <w:p w14:paraId="3CF910DC" w14:textId="77777777" w:rsidR="002D17A0" w:rsidRPr="00223C1B" w:rsidRDefault="002D17A0" w:rsidP="002D17A0">
      <w:pPr>
        <w:tabs>
          <w:tab w:val="left" w:pos="720"/>
        </w:tabs>
        <w:rPr>
          <w:rFonts w:ascii="Arial" w:hAnsi="Arial" w:cs="Arial"/>
          <w:sz w:val="22"/>
          <w:szCs w:val="22"/>
          <w:lang w:val="sr-Cyrl-RS"/>
        </w:rPr>
      </w:pPr>
    </w:p>
    <w:p w14:paraId="3A089087" w14:textId="77777777" w:rsidR="002D17A0" w:rsidRPr="00223C1B" w:rsidRDefault="002D17A0" w:rsidP="002D17A0">
      <w:pPr>
        <w:tabs>
          <w:tab w:val="left" w:pos="720"/>
        </w:tabs>
        <w:rPr>
          <w:rFonts w:ascii="Arial" w:hAnsi="Arial" w:cs="Arial"/>
          <w:sz w:val="22"/>
          <w:szCs w:val="22"/>
          <w:lang w:val="sr-Cyrl-RS"/>
        </w:rPr>
      </w:pPr>
    </w:p>
    <w:p w14:paraId="759D6541" w14:textId="77777777" w:rsidR="002D17A0" w:rsidRPr="00223C1B" w:rsidRDefault="002D17A0" w:rsidP="002D17A0">
      <w:pPr>
        <w:tabs>
          <w:tab w:val="left" w:pos="720"/>
        </w:tabs>
        <w:rPr>
          <w:rFonts w:ascii="Arial" w:hAnsi="Arial" w:cs="Arial"/>
          <w:sz w:val="22"/>
          <w:szCs w:val="22"/>
          <w:lang w:val="sr-Cyrl-RS"/>
        </w:rPr>
      </w:pPr>
    </w:p>
    <w:p w14:paraId="32426321" w14:textId="77777777" w:rsidR="002D17A0" w:rsidRPr="00223C1B" w:rsidRDefault="002D17A0" w:rsidP="002D17A0">
      <w:pPr>
        <w:tabs>
          <w:tab w:val="left" w:pos="720"/>
        </w:tabs>
        <w:rPr>
          <w:rFonts w:ascii="Arial" w:hAnsi="Arial" w:cs="Arial"/>
          <w:sz w:val="22"/>
          <w:szCs w:val="22"/>
          <w:lang w:val="sr-Cyrl-RS"/>
        </w:rPr>
      </w:pPr>
    </w:p>
    <w:p w14:paraId="37E1ADD9" w14:textId="77777777" w:rsidR="002D17A0" w:rsidRPr="00223C1B" w:rsidRDefault="002D17A0" w:rsidP="002D17A0">
      <w:pPr>
        <w:tabs>
          <w:tab w:val="left" w:pos="720"/>
        </w:tabs>
        <w:rPr>
          <w:rFonts w:ascii="Arial" w:hAnsi="Arial" w:cs="Arial"/>
          <w:sz w:val="22"/>
          <w:szCs w:val="22"/>
          <w:lang w:val="sr-Cyrl-RS"/>
        </w:rPr>
      </w:pPr>
    </w:p>
    <w:p w14:paraId="67D734E6" w14:textId="77777777" w:rsidR="002D17A0" w:rsidRPr="00223C1B" w:rsidRDefault="002D17A0" w:rsidP="002D17A0">
      <w:pPr>
        <w:tabs>
          <w:tab w:val="left" w:pos="720"/>
        </w:tabs>
        <w:rPr>
          <w:rFonts w:ascii="Arial" w:hAnsi="Arial" w:cs="Arial"/>
          <w:sz w:val="22"/>
          <w:szCs w:val="22"/>
          <w:lang w:val="sr-Cyrl-RS"/>
        </w:rPr>
      </w:pPr>
    </w:p>
    <w:p w14:paraId="461537F1" w14:textId="77777777" w:rsidR="002D17A0" w:rsidRPr="00223C1B" w:rsidRDefault="002D17A0" w:rsidP="002D17A0">
      <w:pPr>
        <w:tabs>
          <w:tab w:val="left" w:pos="720"/>
        </w:tabs>
        <w:rPr>
          <w:rFonts w:ascii="Arial" w:hAnsi="Arial" w:cs="Arial"/>
          <w:sz w:val="22"/>
          <w:szCs w:val="22"/>
          <w:lang w:val="sr-Cyrl-RS"/>
        </w:rPr>
      </w:pPr>
    </w:p>
    <w:p w14:paraId="370FF0F8" w14:textId="77777777" w:rsidR="002D17A0" w:rsidRPr="00223C1B" w:rsidRDefault="002D17A0" w:rsidP="002D17A0">
      <w:pPr>
        <w:tabs>
          <w:tab w:val="left" w:pos="720"/>
        </w:tabs>
        <w:rPr>
          <w:rFonts w:ascii="Arial" w:hAnsi="Arial" w:cs="Arial"/>
          <w:sz w:val="22"/>
          <w:szCs w:val="22"/>
          <w:lang w:val="sr-Cyrl-RS"/>
        </w:rPr>
      </w:pPr>
    </w:p>
    <w:p w14:paraId="799C1A74" w14:textId="77777777" w:rsidR="002D17A0" w:rsidRPr="00223C1B" w:rsidRDefault="002D17A0" w:rsidP="002D17A0">
      <w:pPr>
        <w:tabs>
          <w:tab w:val="left" w:pos="720"/>
        </w:tabs>
        <w:rPr>
          <w:rFonts w:ascii="Arial" w:hAnsi="Arial" w:cs="Arial"/>
          <w:sz w:val="22"/>
          <w:szCs w:val="22"/>
          <w:lang w:val="sr-Cyrl-RS"/>
        </w:rPr>
      </w:pPr>
    </w:p>
    <w:p w14:paraId="74AFD577" w14:textId="77777777" w:rsidR="002D17A0" w:rsidRPr="00223C1B" w:rsidRDefault="002D17A0" w:rsidP="002D17A0">
      <w:pPr>
        <w:tabs>
          <w:tab w:val="left" w:pos="720"/>
        </w:tabs>
        <w:rPr>
          <w:rFonts w:ascii="Arial" w:hAnsi="Arial" w:cs="Arial"/>
          <w:sz w:val="22"/>
          <w:szCs w:val="22"/>
          <w:lang w:val="sr-Cyrl-RS"/>
        </w:rPr>
      </w:pPr>
    </w:p>
    <w:p w14:paraId="189D23DA" w14:textId="77777777" w:rsidR="002D17A0" w:rsidRPr="00223C1B" w:rsidRDefault="002D17A0" w:rsidP="002D17A0">
      <w:pPr>
        <w:tabs>
          <w:tab w:val="left" w:pos="720"/>
        </w:tabs>
        <w:rPr>
          <w:rFonts w:ascii="Arial" w:hAnsi="Arial" w:cs="Arial"/>
          <w:sz w:val="22"/>
          <w:szCs w:val="22"/>
          <w:lang w:val="sr-Cyrl-RS"/>
        </w:rPr>
      </w:pPr>
    </w:p>
    <w:p w14:paraId="5F753224" w14:textId="77777777" w:rsidR="002D17A0" w:rsidRPr="00223C1B" w:rsidRDefault="002D17A0" w:rsidP="002D17A0">
      <w:pPr>
        <w:tabs>
          <w:tab w:val="left" w:pos="720"/>
        </w:tabs>
        <w:rPr>
          <w:rFonts w:ascii="Arial" w:hAnsi="Arial" w:cs="Arial"/>
          <w:sz w:val="22"/>
          <w:szCs w:val="22"/>
          <w:lang w:val="sr-Cyrl-RS"/>
        </w:rPr>
      </w:pPr>
    </w:p>
    <w:p w14:paraId="2E118804" w14:textId="77777777" w:rsidR="002D17A0" w:rsidRPr="00223C1B" w:rsidRDefault="002D17A0" w:rsidP="002D17A0">
      <w:pPr>
        <w:tabs>
          <w:tab w:val="left" w:pos="720"/>
        </w:tabs>
        <w:rPr>
          <w:rFonts w:ascii="Arial" w:hAnsi="Arial" w:cs="Arial"/>
          <w:sz w:val="22"/>
          <w:szCs w:val="22"/>
          <w:lang w:val="sr-Cyrl-RS"/>
        </w:rPr>
      </w:pPr>
    </w:p>
    <w:p w14:paraId="719BBB5F" w14:textId="77777777" w:rsidR="002D17A0" w:rsidRPr="00223C1B" w:rsidRDefault="002D17A0" w:rsidP="002D17A0">
      <w:pPr>
        <w:tabs>
          <w:tab w:val="left" w:pos="720"/>
        </w:tabs>
        <w:rPr>
          <w:rFonts w:ascii="Arial" w:hAnsi="Arial" w:cs="Arial"/>
          <w:sz w:val="22"/>
          <w:szCs w:val="22"/>
          <w:lang w:val="sr-Cyrl-RS"/>
        </w:rPr>
      </w:pPr>
    </w:p>
    <w:p w14:paraId="7E701502" w14:textId="77777777" w:rsidR="002D17A0" w:rsidRPr="00223C1B" w:rsidRDefault="002D17A0" w:rsidP="002D17A0">
      <w:pPr>
        <w:tabs>
          <w:tab w:val="left" w:pos="720"/>
        </w:tabs>
        <w:rPr>
          <w:rFonts w:ascii="Arial" w:hAnsi="Arial" w:cs="Arial"/>
          <w:sz w:val="22"/>
          <w:szCs w:val="22"/>
          <w:lang w:val="sr-Cyrl-RS"/>
        </w:rPr>
      </w:pPr>
    </w:p>
    <w:p w14:paraId="2CE2E457" w14:textId="77777777" w:rsidR="002D17A0" w:rsidRPr="00223C1B" w:rsidRDefault="002D17A0" w:rsidP="002D17A0">
      <w:pPr>
        <w:tabs>
          <w:tab w:val="left" w:pos="720"/>
        </w:tabs>
        <w:rPr>
          <w:rFonts w:ascii="Arial" w:hAnsi="Arial" w:cs="Arial"/>
          <w:sz w:val="22"/>
          <w:szCs w:val="22"/>
          <w:lang w:val="sr-Cyrl-RS"/>
        </w:rPr>
      </w:pPr>
    </w:p>
    <w:p w14:paraId="175EA5C4" w14:textId="77777777" w:rsidR="002D17A0" w:rsidRPr="00223C1B" w:rsidRDefault="002D17A0" w:rsidP="002D17A0">
      <w:pPr>
        <w:tabs>
          <w:tab w:val="left" w:pos="720"/>
        </w:tabs>
        <w:rPr>
          <w:rFonts w:ascii="Arial" w:hAnsi="Arial" w:cs="Arial"/>
          <w:sz w:val="22"/>
          <w:szCs w:val="22"/>
          <w:lang w:val="sr-Cyrl-RS"/>
        </w:rPr>
      </w:pPr>
    </w:p>
    <w:p w14:paraId="250A009C" w14:textId="77777777" w:rsidR="002D17A0" w:rsidRPr="00223C1B" w:rsidRDefault="002D17A0" w:rsidP="002D17A0">
      <w:pPr>
        <w:tabs>
          <w:tab w:val="left" w:pos="720"/>
        </w:tabs>
        <w:rPr>
          <w:rFonts w:ascii="Arial" w:hAnsi="Arial" w:cs="Arial"/>
          <w:sz w:val="22"/>
          <w:szCs w:val="22"/>
          <w:lang w:val="sr-Cyrl-RS"/>
        </w:rPr>
      </w:pPr>
    </w:p>
    <w:p w14:paraId="0BC62130" w14:textId="77777777" w:rsidR="002D17A0" w:rsidRPr="00223C1B" w:rsidRDefault="002D17A0" w:rsidP="002D17A0">
      <w:pPr>
        <w:tabs>
          <w:tab w:val="left" w:pos="720"/>
        </w:tabs>
        <w:rPr>
          <w:rFonts w:ascii="Arial" w:hAnsi="Arial" w:cs="Arial"/>
          <w:sz w:val="22"/>
          <w:szCs w:val="22"/>
          <w:lang w:val="sr-Cyrl-RS"/>
        </w:rPr>
      </w:pPr>
    </w:p>
    <w:p w14:paraId="4AF3F0F9" w14:textId="77777777" w:rsidR="002D17A0" w:rsidRPr="00223C1B" w:rsidRDefault="002D17A0" w:rsidP="002D17A0">
      <w:pPr>
        <w:tabs>
          <w:tab w:val="left" w:pos="720"/>
        </w:tabs>
        <w:rPr>
          <w:rFonts w:ascii="Arial" w:hAnsi="Arial" w:cs="Arial"/>
          <w:sz w:val="22"/>
          <w:szCs w:val="22"/>
          <w:lang w:val="sr-Cyrl-RS"/>
        </w:rPr>
      </w:pPr>
    </w:p>
    <w:p w14:paraId="0B7065B0" w14:textId="77777777" w:rsidR="002D17A0" w:rsidRPr="00223C1B" w:rsidRDefault="002D17A0" w:rsidP="002D17A0">
      <w:pPr>
        <w:tabs>
          <w:tab w:val="left" w:pos="720"/>
        </w:tabs>
        <w:rPr>
          <w:rFonts w:ascii="Arial" w:hAnsi="Arial" w:cs="Arial"/>
          <w:sz w:val="22"/>
          <w:szCs w:val="22"/>
          <w:lang w:val="sr-Cyrl-RS"/>
        </w:rPr>
      </w:pPr>
    </w:p>
    <w:p w14:paraId="71F9D39F" w14:textId="77777777" w:rsidR="002D17A0" w:rsidRPr="00223C1B" w:rsidRDefault="002D17A0" w:rsidP="002D17A0">
      <w:pPr>
        <w:tabs>
          <w:tab w:val="left" w:pos="720"/>
        </w:tabs>
        <w:rPr>
          <w:rFonts w:ascii="Arial" w:hAnsi="Arial" w:cs="Arial"/>
          <w:sz w:val="22"/>
          <w:szCs w:val="22"/>
          <w:lang w:val="sr-Cyrl-RS"/>
        </w:rPr>
      </w:pPr>
    </w:p>
    <w:p w14:paraId="18386DEE" w14:textId="77777777" w:rsidR="002D17A0" w:rsidRPr="00223C1B" w:rsidRDefault="002D17A0" w:rsidP="002D17A0">
      <w:pPr>
        <w:tabs>
          <w:tab w:val="left" w:pos="720"/>
        </w:tabs>
        <w:rPr>
          <w:rFonts w:ascii="Arial" w:hAnsi="Arial" w:cs="Arial"/>
          <w:sz w:val="22"/>
          <w:szCs w:val="22"/>
          <w:lang w:val="sr-Cyrl-RS"/>
        </w:rPr>
      </w:pPr>
    </w:p>
    <w:p w14:paraId="47DDFDFB" w14:textId="77777777" w:rsidR="002D17A0" w:rsidRPr="00223C1B" w:rsidRDefault="002D17A0" w:rsidP="002D17A0">
      <w:pPr>
        <w:tabs>
          <w:tab w:val="left" w:pos="720"/>
        </w:tabs>
        <w:rPr>
          <w:rFonts w:ascii="Arial" w:hAnsi="Arial" w:cs="Arial"/>
          <w:sz w:val="22"/>
          <w:szCs w:val="22"/>
          <w:lang w:val="sr-Cyrl-RS"/>
        </w:rPr>
      </w:pPr>
    </w:p>
    <w:p w14:paraId="2A655AB4" w14:textId="77777777" w:rsidR="002D17A0" w:rsidRPr="00223C1B" w:rsidRDefault="002D17A0" w:rsidP="002D17A0">
      <w:pPr>
        <w:tabs>
          <w:tab w:val="left" w:pos="720"/>
        </w:tabs>
        <w:rPr>
          <w:rFonts w:ascii="Arial" w:hAnsi="Arial" w:cs="Arial"/>
          <w:sz w:val="22"/>
          <w:szCs w:val="22"/>
          <w:lang w:val="sr-Cyrl-RS"/>
        </w:rPr>
      </w:pPr>
    </w:p>
    <w:p w14:paraId="0D558109" w14:textId="77777777" w:rsidR="002D17A0" w:rsidRPr="00223C1B" w:rsidRDefault="002D17A0" w:rsidP="002D17A0">
      <w:pPr>
        <w:tabs>
          <w:tab w:val="left" w:pos="720"/>
        </w:tabs>
        <w:rPr>
          <w:rFonts w:ascii="Arial" w:hAnsi="Arial" w:cs="Arial"/>
          <w:sz w:val="22"/>
          <w:szCs w:val="22"/>
          <w:lang w:val="sr-Cyrl-RS"/>
        </w:rPr>
      </w:pPr>
    </w:p>
    <w:p w14:paraId="2444015A" w14:textId="77777777" w:rsidR="002D17A0" w:rsidRDefault="002D17A0" w:rsidP="002D17A0">
      <w:pPr>
        <w:tabs>
          <w:tab w:val="left" w:pos="567"/>
          <w:tab w:val="left" w:pos="720"/>
        </w:tabs>
        <w:jc w:val="both"/>
        <w:rPr>
          <w:rFonts w:ascii="Arial" w:hAnsi="Arial" w:cs="Arial"/>
          <w:sz w:val="22"/>
          <w:szCs w:val="22"/>
          <w:lang w:val="en-US"/>
        </w:rPr>
      </w:pPr>
    </w:p>
    <w:p w14:paraId="5FF48D52" w14:textId="77777777" w:rsidR="002D17A0" w:rsidRDefault="002D17A0" w:rsidP="002D17A0">
      <w:pPr>
        <w:tabs>
          <w:tab w:val="left" w:pos="567"/>
          <w:tab w:val="left" w:pos="720"/>
        </w:tabs>
        <w:jc w:val="both"/>
        <w:rPr>
          <w:rFonts w:ascii="Arial" w:hAnsi="Arial" w:cs="Arial"/>
          <w:sz w:val="22"/>
          <w:szCs w:val="22"/>
          <w:lang w:val="en-US"/>
        </w:rPr>
      </w:pPr>
    </w:p>
    <w:p w14:paraId="43DE6266" w14:textId="77777777" w:rsidR="002D17A0" w:rsidRDefault="002D17A0" w:rsidP="002D17A0">
      <w:pPr>
        <w:tabs>
          <w:tab w:val="left" w:pos="567"/>
          <w:tab w:val="left" w:pos="720"/>
        </w:tabs>
        <w:jc w:val="both"/>
        <w:rPr>
          <w:rFonts w:ascii="Arial" w:hAnsi="Arial" w:cs="Arial"/>
          <w:sz w:val="22"/>
          <w:szCs w:val="22"/>
          <w:lang w:val="en-US"/>
        </w:rPr>
      </w:pPr>
    </w:p>
    <w:p w14:paraId="4571B434" w14:textId="77777777" w:rsidR="002D17A0" w:rsidRDefault="002D17A0" w:rsidP="002D17A0">
      <w:pPr>
        <w:tabs>
          <w:tab w:val="left" w:pos="567"/>
          <w:tab w:val="left" w:pos="720"/>
        </w:tabs>
        <w:jc w:val="both"/>
        <w:rPr>
          <w:rFonts w:ascii="Arial" w:hAnsi="Arial" w:cs="Arial"/>
          <w:sz w:val="22"/>
          <w:szCs w:val="22"/>
          <w:lang w:val="en-US"/>
        </w:rPr>
      </w:pPr>
    </w:p>
    <w:p w14:paraId="361AFDDE" w14:textId="77777777" w:rsidR="002D17A0" w:rsidRDefault="002D17A0" w:rsidP="002D17A0">
      <w:pPr>
        <w:tabs>
          <w:tab w:val="left" w:pos="567"/>
          <w:tab w:val="left" w:pos="720"/>
        </w:tabs>
        <w:jc w:val="both"/>
        <w:rPr>
          <w:rFonts w:ascii="Arial" w:hAnsi="Arial" w:cs="Arial"/>
          <w:sz w:val="22"/>
          <w:szCs w:val="22"/>
          <w:lang w:val="en-US"/>
        </w:rPr>
      </w:pPr>
    </w:p>
    <w:p w14:paraId="4489F25C" w14:textId="77777777" w:rsidR="002D17A0" w:rsidRDefault="002D17A0" w:rsidP="002D17A0">
      <w:pPr>
        <w:tabs>
          <w:tab w:val="left" w:pos="567"/>
          <w:tab w:val="left" w:pos="720"/>
        </w:tabs>
        <w:jc w:val="both"/>
        <w:rPr>
          <w:rFonts w:ascii="Arial" w:hAnsi="Arial" w:cs="Arial"/>
          <w:sz w:val="22"/>
          <w:szCs w:val="22"/>
          <w:lang w:val="en-US"/>
        </w:rPr>
      </w:pPr>
    </w:p>
    <w:p w14:paraId="7B237C8C" w14:textId="77777777" w:rsidR="002D17A0" w:rsidRDefault="002D17A0" w:rsidP="002D17A0">
      <w:pPr>
        <w:tabs>
          <w:tab w:val="left" w:pos="567"/>
          <w:tab w:val="left" w:pos="720"/>
        </w:tabs>
        <w:jc w:val="both"/>
        <w:rPr>
          <w:rFonts w:ascii="Arial" w:hAnsi="Arial" w:cs="Arial"/>
          <w:sz w:val="22"/>
          <w:szCs w:val="22"/>
          <w:lang w:val="en-US"/>
        </w:rPr>
      </w:pPr>
    </w:p>
    <w:p w14:paraId="42DE86B6" w14:textId="3DF87F21" w:rsidR="004B0BFA" w:rsidRDefault="004B0BFA" w:rsidP="002D17A0">
      <w:pPr>
        <w:pStyle w:val="KDPodnaslov1"/>
        <w:tabs>
          <w:tab w:val="clear" w:pos="567"/>
          <w:tab w:val="left" w:pos="0"/>
          <w:tab w:val="left" w:pos="720"/>
        </w:tabs>
        <w:spacing w:before="0"/>
        <w:rPr>
          <w:rFonts w:cs="Arial"/>
          <w:lang w:val="sr-Cyrl-CS"/>
        </w:rPr>
      </w:pPr>
    </w:p>
    <w:p w14:paraId="6BB61625" w14:textId="77777777" w:rsidR="004B0BFA" w:rsidRPr="00223C1B" w:rsidRDefault="004B0BFA" w:rsidP="002D17A0">
      <w:pPr>
        <w:pStyle w:val="KDPodnaslov1"/>
        <w:tabs>
          <w:tab w:val="clear" w:pos="567"/>
          <w:tab w:val="left" w:pos="0"/>
          <w:tab w:val="left" w:pos="720"/>
        </w:tabs>
        <w:spacing w:before="0"/>
        <w:rPr>
          <w:rFonts w:cs="Arial"/>
          <w:lang w:val="sr-Cyrl-CS"/>
        </w:rPr>
      </w:pPr>
    </w:p>
    <w:p w14:paraId="2EB11208" w14:textId="77777777" w:rsidR="002D17A0" w:rsidRDefault="002D17A0" w:rsidP="002D17A0">
      <w:pPr>
        <w:pStyle w:val="Heading2"/>
      </w:pPr>
      <w:r w:rsidRPr="00223C1B">
        <w:t>МОДЕЛ ОКВИРНОГ СПОРАЗУМА</w:t>
      </w:r>
    </w:p>
    <w:p w14:paraId="5A0D96AB" w14:textId="77777777" w:rsidR="002D17A0" w:rsidRDefault="002D17A0" w:rsidP="002D17A0">
      <w:pPr>
        <w:pStyle w:val="Heading2"/>
      </w:pPr>
    </w:p>
    <w:p w14:paraId="565A0F30" w14:textId="77777777" w:rsidR="002D17A0" w:rsidRPr="00223C1B" w:rsidRDefault="002D17A0" w:rsidP="002D17A0">
      <w:pPr>
        <w:pStyle w:val="Heading2"/>
      </w:pPr>
      <w:r>
        <w:t>За партију 3</w:t>
      </w:r>
      <w:r w:rsidRPr="00223C1B">
        <w:t>.</w:t>
      </w:r>
      <w:r>
        <w:t xml:space="preserve"> Одржавање антивирусног софтвера</w:t>
      </w:r>
      <w:r w:rsidRPr="00223C1B">
        <w:t xml:space="preserve"> </w:t>
      </w:r>
      <w:r>
        <w:t>за потребе ТЦ Крагујевац</w:t>
      </w:r>
    </w:p>
    <w:p w14:paraId="580581F2" w14:textId="77777777" w:rsidR="002D17A0" w:rsidRPr="00223C1B" w:rsidRDefault="002D17A0" w:rsidP="002D17A0">
      <w:pPr>
        <w:pStyle w:val="KDParagraf"/>
        <w:tabs>
          <w:tab w:val="clear" w:pos="567"/>
          <w:tab w:val="left" w:pos="0"/>
          <w:tab w:val="left" w:pos="720"/>
        </w:tabs>
        <w:spacing w:before="0"/>
        <w:rPr>
          <w:rFonts w:cs="Arial"/>
          <w:lang w:val="sr-Cyrl-CS"/>
        </w:rPr>
      </w:pPr>
    </w:p>
    <w:p w14:paraId="66571520" w14:textId="77777777" w:rsidR="002D17A0" w:rsidRPr="00223C1B" w:rsidRDefault="002D17A0" w:rsidP="002D17A0">
      <w:pPr>
        <w:pStyle w:val="KDParagraf"/>
        <w:tabs>
          <w:tab w:val="clear" w:pos="567"/>
          <w:tab w:val="left" w:pos="0"/>
          <w:tab w:val="left" w:pos="720"/>
        </w:tabs>
        <w:spacing w:before="0"/>
        <w:rPr>
          <w:rFonts w:cs="Arial"/>
          <w:lang w:val="sr-Cyrl-CS"/>
        </w:rPr>
      </w:pPr>
    </w:p>
    <w:p w14:paraId="35D26243" w14:textId="77777777" w:rsidR="002D17A0" w:rsidRPr="00223C1B" w:rsidRDefault="002D17A0" w:rsidP="002D17A0">
      <w:pPr>
        <w:pStyle w:val="KDParagraf"/>
        <w:tabs>
          <w:tab w:val="clear" w:pos="567"/>
          <w:tab w:val="left" w:pos="0"/>
          <w:tab w:val="left" w:pos="720"/>
        </w:tabs>
        <w:spacing w:before="0"/>
        <w:rPr>
          <w:rFonts w:cs="Arial"/>
          <w:b/>
          <w:lang w:val="sr-Cyrl-CS"/>
        </w:rPr>
      </w:pPr>
      <w:r w:rsidRPr="00223C1B">
        <w:rPr>
          <w:rFonts w:cs="Arial"/>
          <w:b/>
          <w:lang w:val="sr-Cyrl-RS"/>
        </w:rPr>
        <w:t>С</w:t>
      </w:r>
      <w:r w:rsidRPr="00223C1B">
        <w:rPr>
          <w:rFonts w:cs="Arial"/>
          <w:b/>
          <w:lang w:val="sr-Cyrl-CS"/>
        </w:rPr>
        <w:t>тране</w:t>
      </w:r>
      <w:r w:rsidRPr="00223C1B">
        <w:rPr>
          <w:rFonts w:cs="Arial"/>
          <w:b/>
          <w:lang w:val="sr-Cyrl-RS"/>
        </w:rPr>
        <w:t xml:space="preserve"> у споразуму</w:t>
      </w:r>
      <w:r w:rsidRPr="00223C1B">
        <w:rPr>
          <w:rFonts w:cs="Arial"/>
          <w:b/>
          <w:lang w:val="sr-Cyrl-CS"/>
        </w:rPr>
        <w:t>:</w:t>
      </w:r>
    </w:p>
    <w:p w14:paraId="631084EC"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0BC830BF"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lang w:val="sr-Cyrl-RS"/>
        </w:rPr>
        <w:t xml:space="preserve">1. </w:t>
      </w:r>
      <w:r w:rsidRPr="00223C1B">
        <w:rPr>
          <w:rFonts w:ascii="Arial" w:hAnsi="Arial"/>
          <w:sz w:val="22"/>
          <w:szCs w:val="22"/>
        </w:rPr>
        <w:t>Јавно предузеће „Електропривреда Србије“</w:t>
      </w:r>
      <w:r>
        <w:rPr>
          <w:rFonts w:ascii="Arial" w:hAnsi="Arial"/>
          <w:sz w:val="22"/>
          <w:szCs w:val="22"/>
          <w:lang w:val="sr-Cyrl-RS"/>
        </w:rPr>
        <w:t xml:space="preserve"> </w:t>
      </w:r>
      <w:r w:rsidRPr="00223C1B">
        <w:rPr>
          <w:rFonts w:ascii="Arial" w:hAnsi="Arial"/>
          <w:sz w:val="22"/>
          <w:szCs w:val="22"/>
        </w:rPr>
        <w:t xml:space="preserve">Београд, Улица царице Милице бр. 2, Матични број 20053658, ПИБ 103920327, Текући рачун 160-700-13 </w:t>
      </w:r>
      <w:r w:rsidRPr="00223C1B">
        <w:rPr>
          <w:rFonts w:ascii="Arial" w:hAnsi="Arial"/>
          <w:sz w:val="22"/>
          <w:szCs w:val="22"/>
          <w:lang w:val="en-US"/>
        </w:rPr>
        <w:t>Banca</w:t>
      </w:r>
      <w:r w:rsidRPr="00223C1B">
        <w:rPr>
          <w:rFonts w:ascii="Arial" w:hAnsi="Arial"/>
          <w:sz w:val="22"/>
          <w:szCs w:val="22"/>
        </w:rPr>
        <w:t xml:space="preserve"> </w:t>
      </w:r>
      <w:r w:rsidRPr="00223C1B">
        <w:rPr>
          <w:rFonts w:ascii="Arial" w:hAnsi="Arial"/>
          <w:sz w:val="22"/>
          <w:szCs w:val="22"/>
          <w:lang w:val="en-US"/>
        </w:rPr>
        <w:t>Intes</w:t>
      </w:r>
      <w:r w:rsidRPr="00223C1B">
        <w:rPr>
          <w:rFonts w:ascii="Arial" w:hAnsi="Arial"/>
          <w:sz w:val="22"/>
          <w:szCs w:val="22"/>
        </w:rPr>
        <w:t xml:space="preserve">а ад Београд, које заступа законски заступник, Милорад Грчић, </w:t>
      </w:r>
      <w:r w:rsidRPr="00223C1B">
        <w:rPr>
          <w:rFonts w:ascii="Arial" w:hAnsi="Arial"/>
          <w:sz w:val="22"/>
          <w:szCs w:val="22"/>
          <w:lang w:val="sr-Cyrl-RS"/>
        </w:rPr>
        <w:t xml:space="preserve">в.д. </w:t>
      </w:r>
      <w:r w:rsidRPr="00223C1B">
        <w:rPr>
          <w:rFonts w:ascii="Arial" w:hAnsi="Arial"/>
          <w:sz w:val="22"/>
          <w:szCs w:val="22"/>
        </w:rPr>
        <w:t>директор</w:t>
      </w:r>
      <w:r w:rsidRPr="00223C1B">
        <w:rPr>
          <w:rFonts w:ascii="Arial" w:hAnsi="Arial"/>
          <w:sz w:val="22"/>
          <w:szCs w:val="22"/>
          <w:lang w:val="sr-Cyrl-RS"/>
        </w:rPr>
        <w:t>а</w:t>
      </w:r>
      <w:r w:rsidRPr="00223C1B">
        <w:rPr>
          <w:rFonts w:ascii="Arial" w:hAnsi="Arial"/>
          <w:sz w:val="22"/>
          <w:szCs w:val="22"/>
        </w:rPr>
        <w:t xml:space="preserve"> (у даљем тексту: К</w:t>
      </w:r>
      <w:r w:rsidRPr="00223C1B">
        <w:rPr>
          <w:rFonts w:ascii="Arial" w:hAnsi="Arial"/>
          <w:sz w:val="22"/>
          <w:szCs w:val="22"/>
          <w:lang w:val="sr-Cyrl-RS"/>
        </w:rPr>
        <w:t>орисник услуге</w:t>
      </w:r>
      <w:r w:rsidRPr="00223C1B">
        <w:rPr>
          <w:rFonts w:ascii="Arial" w:hAnsi="Arial"/>
          <w:sz w:val="22"/>
          <w:szCs w:val="22"/>
        </w:rPr>
        <w:t>)</w:t>
      </w:r>
    </w:p>
    <w:p w14:paraId="1A02CF27"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и</w:t>
      </w:r>
    </w:p>
    <w:p w14:paraId="78D1D4BF"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223C1B">
        <w:rPr>
          <w:rFonts w:ascii="Arial" w:eastAsia="Calibri" w:hAnsi="Arial"/>
          <w:sz w:val="22"/>
          <w:szCs w:val="22"/>
          <w:lang w:val="sr-Cyrl-RS"/>
        </w:rPr>
        <w:t>ужалац услуге</w:t>
      </w:r>
      <w:r w:rsidRPr="00223C1B">
        <w:rPr>
          <w:rFonts w:ascii="Arial" w:eastAsia="Calibri" w:hAnsi="Arial"/>
          <w:sz w:val="22"/>
          <w:szCs w:val="22"/>
        </w:rPr>
        <w:t xml:space="preserve">) </w:t>
      </w:r>
    </w:p>
    <w:p w14:paraId="24DB8B77" w14:textId="77777777" w:rsidR="002D17A0" w:rsidRPr="00223C1B" w:rsidRDefault="002D17A0" w:rsidP="002D17A0">
      <w:pPr>
        <w:tabs>
          <w:tab w:val="left" w:pos="720"/>
        </w:tabs>
        <w:spacing w:before="120"/>
        <w:jc w:val="both"/>
        <w:rPr>
          <w:rFonts w:ascii="Arial" w:hAnsi="Arial"/>
          <w:sz w:val="22"/>
          <w:szCs w:val="22"/>
        </w:rPr>
      </w:pPr>
    </w:p>
    <w:p w14:paraId="15821340" w14:textId="77777777" w:rsidR="002D17A0" w:rsidRPr="00223C1B" w:rsidRDefault="002D17A0" w:rsidP="002D17A0">
      <w:pPr>
        <w:tabs>
          <w:tab w:val="left" w:pos="720"/>
        </w:tabs>
        <w:spacing w:before="120"/>
        <w:jc w:val="both"/>
        <w:rPr>
          <w:rFonts w:ascii="Arial" w:eastAsia="Calibri" w:hAnsi="Arial"/>
          <w:sz w:val="22"/>
          <w:szCs w:val="22"/>
          <w:lang w:val="sr-Cyrl-BA"/>
        </w:rPr>
      </w:pPr>
      <w:r w:rsidRPr="00223C1B">
        <w:rPr>
          <w:rFonts w:ascii="Arial" w:eastAsia="Calibri" w:hAnsi="Arial"/>
          <w:sz w:val="22"/>
          <w:szCs w:val="22"/>
        </w:rPr>
        <w:t>2а)________________________________________из</w:t>
      </w:r>
      <w:r w:rsidRPr="00223C1B">
        <w:rPr>
          <w:rFonts w:ascii="Arial" w:eastAsia="Calibri" w:hAnsi="Arial"/>
          <w:sz w:val="22"/>
          <w:szCs w:val="22"/>
        </w:rPr>
        <w:tab/>
        <w:t>_____________, улица</w:t>
      </w:r>
    </w:p>
    <w:p w14:paraId="3A292883"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 xml:space="preserve"> ___________________ бр. ___, ПИБ: _____________, матични број _____________, </w:t>
      </w:r>
      <w:r w:rsidRPr="00223C1B">
        <w:rPr>
          <w:rFonts w:ascii="Arial" w:hAnsi="Arial"/>
          <w:sz w:val="22"/>
          <w:szCs w:val="22"/>
        </w:rPr>
        <w:t xml:space="preserve">Текући рачун </w:t>
      </w:r>
      <w:r w:rsidRPr="00223C1B">
        <w:rPr>
          <w:rFonts w:ascii="Arial" w:hAnsi="Arial"/>
          <w:sz w:val="22"/>
          <w:szCs w:val="22"/>
          <w:lang w:val="sr-Latn-RS"/>
        </w:rPr>
        <w:t>____________,</w:t>
      </w:r>
      <w:r w:rsidRPr="00223C1B">
        <w:rPr>
          <w:rFonts w:ascii="Arial" w:hAnsi="Arial"/>
          <w:sz w:val="22"/>
          <w:szCs w:val="22"/>
        </w:rPr>
        <w:t xml:space="preserve"> </w:t>
      </w:r>
      <w:r w:rsidRPr="00223C1B">
        <w:rPr>
          <w:rFonts w:ascii="Arial" w:hAnsi="Arial"/>
          <w:sz w:val="22"/>
          <w:szCs w:val="22"/>
          <w:lang w:val="sr-Cyrl-RS"/>
        </w:rPr>
        <w:t xml:space="preserve">банка </w:t>
      </w:r>
      <w:r w:rsidRPr="00223C1B">
        <w:rPr>
          <w:rFonts w:ascii="Arial" w:hAnsi="Arial"/>
          <w:sz w:val="22"/>
          <w:szCs w:val="22"/>
        </w:rPr>
        <w:t xml:space="preserve">______________ </w:t>
      </w:r>
      <w:r w:rsidRPr="00223C1B">
        <w:rPr>
          <w:rFonts w:ascii="Arial" w:hAnsi="Arial"/>
          <w:sz w:val="22"/>
          <w:szCs w:val="22"/>
          <w:lang w:val="sr-Cyrl-RS"/>
        </w:rPr>
        <w:t>,</w:t>
      </w:r>
      <w:r>
        <w:rPr>
          <w:rFonts w:ascii="Arial" w:hAnsi="Arial"/>
          <w:sz w:val="22"/>
          <w:szCs w:val="22"/>
          <w:lang w:val="sr-Cyrl-RS"/>
        </w:rPr>
        <w:t xml:space="preserve"> </w:t>
      </w:r>
      <w:r w:rsidRPr="00223C1B">
        <w:rPr>
          <w:rFonts w:ascii="Arial" w:eastAsia="Calibri" w:hAnsi="Arial"/>
          <w:sz w:val="22"/>
          <w:szCs w:val="22"/>
        </w:rPr>
        <w:t>кога заступа __________________________, (члан групе понуђача или подизвођач)</w:t>
      </w:r>
    </w:p>
    <w:p w14:paraId="5803EE26" w14:textId="77777777" w:rsidR="002D17A0" w:rsidRPr="00223C1B" w:rsidRDefault="002D17A0" w:rsidP="002D17A0">
      <w:pPr>
        <w:tabs>
          <w:tab w:val="left" w:pos="720"/>
        </w:tabs>
        <w:spacing w:before="120"/>
        <w:jc w:val="both"/>
        <w:rPr>
          <w:rFonts w:ascii="Arial" w:eastAsia="Calibri" w:hAnsi="Arial"/>
          <w:sz w:val="22"/>
          <w:szCs w:val="22"/>
          <w:lang w:val="sr-Cyrl-BA"/>
        </w:rPr>
      </w:pPr>
      <w:r w:rsidRPr="00223C1B">
        <w:rPr>
          <w:rFonts w:ascii="Arial" w:eastAsia="Calibri" w:hAnsi="Arial"/>
          <w:sz w:val="22"/>
          <w:szCs w:val="22"/>
        </w:rPr>
        <w:t>2б)_______________________________________из</w:t>
      </w:r>
      <w:r w:rsidRPr="00223C1B">
        <w:rPr>
          <w:rFonts w:ascii="Arial" w:eastAsia="Calibri" w:hAnsi="Arial"/>
          <w:sz w:val="22"/>
          <w:szCs w:val="22"/>
        </w:rPr>
        <w:tab/>
        <w:t>_____________, улица</w:t>
      </w:r>
    </w:p>
    <w:p w14:paraId="29D4095D"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 xml:space="preserve"> ___________________ бр. ___, ПИБ: _____________, матични број _____________, </w:t>
      </w:r>
    </w:p>
    <w:p w14:paraId="4677FB4B"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hAnsi="Arial"/>
          <w:sz w:val="22"/>
          <w:szCs w:val="22"/>
        </w:rPr>
        <w:t xml:space="preserve">Текући рачун </w:t>
      </w:r>
      <w:r w:rsidRPr="00223C1B">
        <w:rPr>
          <w:rFonts w:ascii="Arial" w:hAnsi="Arial"/>
          <w:sz w:val="22"/>
          <w:szCs w:val="22"/>
          <w:lang w:val="sr-Latn-RS"/>
        </w:rPr>
        <w:t>____________,</w:t>
      </w:r>
      <w:r w:rsidRPr="00223C1B">
        <w:rPr>
          <w:rFonts w:ascii="Arial" w:hAnsi="Arial"/>
          <w:sz w:val="22"/>
          <w:szCs w:val="22"/>
        </w:rPr>
        <w:t xml:space="preserve"> </w:t>
      </w:r>
      <w:r w:rsidRPr="00223C1B">
        <w:rPr>
          <w:rFonts w:ascii="Arial" w:hAnsi="Arial"/>
          <w:sz w:val="22"/>
          <w:szCs w:val="22"/>
          <w:lang w:val="sr-Cyrl-RS"/>
        </w:rPr>
        <w:t xml:space="preserve">банка </w:t>
      </w:r>
      <w:r>
        <w:rPr>
          <w:rFonts w:ascii="Arial" w:hAnsi="Arial"/>
          <w:sz w:val="22"/>
          <w:szCs w:val="22"/>
        </w:rPr>
        <w:t>______________</w:t>
      </w:r>
      <w:r w:rsidRPr="00223C1B">
        <w:rPr>
          <w:rFonts w:ascii="Arial" w:hAnsi="Arial"/>
          <w:sz w:val="22"/>
          <w:szCs w:val="22"/>
          <w:lang w:val="sr-Cyrl-RS"/>
        </w:rPr>
        <w:t>,</w:t>
      </w:r>
      <w:r>
        <w:rPr>
          <w:rFonts w:ascii="Arial" w:hAnsi="Arial"/>
          <w:sz w:val="22"/>
          <w:szCs w:val="22"/>
          <w:lang w:val="sr-Cyrl-RS"/>
        </w:rPr>
        <w:t xml:space="preserve"> </w:t>
      </w:r>
      <w:r w:rsidRPr="00223C1B">
        <w:rPr>
          <w:rFonts w:ascii="Arial" w:eastAsia="Calibri" w:hAnsi="Arial"/>
          <w:sz w:val="22"/>
          <w:szCs w:val="22"/>
        </w:rPr>
        <w:t>кога  заступа _______________________, (члан групе понуђача или подизвођач)</w:t>
      </w:r>
    </w:p>
    <w:p w14:paraId="03F0432B" w14:textId="77777777" w:rsidR="002D17A0" w:rsidRPr="00223C1B" w:rsidRDefault="002D17A0" w:rsidP="002D17A0">
      <w:pPr>
        <w:tabs>
          <w:tab w:val="left" w:pos="720"/>
        </w:tabs>
        <w:spacing w:before="120"/>
        <w:jc w:val="both"/>
        <w:rPr>
          <w:rFonts w:ascii="Arial" w:eastAsia="Calibri" w:hAnsi="Arial"/>
          <w:sz w:val="22"/>
          <w:szCs w:val="22"/>
        </w:rPr>
      </w:pPr>
    </w:p>
    <w:p w14:paraId="334D70B5"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 xml:space="preserve">(у даљем тексту заједно: </w:t>
      </w:r>
      <w:r w:rsidRPr="00223C1B">
        <w:rPr>
          <w:rFonts w:ascii="Arial" w:hAnsi="Arial"/>
          <w:sz w:val="22"/>
          <w:szCs w:val="22"/>
          <w:lang w:val="sr-Cyrl-RS"/>
        </w:rPr>
        <w:t>С</w:t>
      </w:r>
      <w:r w:rsidRPr="00223C1B">
        <w:rPr>
          <w:rFonts w:ascii="Arial" w:hAnsi="Arial"/>
          <w:sz w:val="22"/>
          <w:szCs w:val="22"/>
        </w:rPr>
        <w:t>тране</w:t>
      </w:r>
      <w:r w:rsidRPr="00223C1B">
        <w:rPr>
          <w:rFonts w:ascii="Arial" w:hAnsi="Arial"/>
          <w:sz w:val="22"/>
          <w:szCs w:val="22"/>
          <w:lang w:val="sr-Cyrl-RS"/>
        </w:rPr>
        <w:t xml:space="preserve"> у споразуму</w:t>
      </w:r>
      <w:r w:rsidRPr="00223C1B">
        <w:rPr>
          <w:rFonts w:ascii="Arial" w:hAnsi="Arial"/>
          <w:sz w:val="22"/>
          <w:szCs w:val="22"/>
        </w:rPr>
        <w:t>)</w:t>
      </w:r>
    </w:p>
    <w:p w14:paraId="3CE9B069" w14:textId="77777777" w:rsidR="002D17A0" w:rsidRPr="00223C1B" w:rsidRDefault="002D17A0" w:rsidP="002D17A0">
      <w:pPr>
        <w:tabs>
          <w:tab w:val="left" w:pos="720"/>
        </w:tabs>
        <w:spacing w:before="120"/>
        <w:jc w:val="both"/>
        <w:rPr>
          <w:rFonts w:ascii="Arial" w:hAnsi="Arial"/>
          <w:sz w:val="22"/>
          <w:szCs w:val="22"/>
        </w:rPr>
      </w:pPr>
    </w:p>
    <w:p w14:paraId="6C21921F"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закључиле су у Београду, дана __________.године следећи:</w:t>
      </w:r>
    </w:p>
    <w:p w14:paraId="5EEF9144" w14:textId="77777777" w:rsidR="002D17A0" w:rsidRPr="00223C1B" w:rsidRDefault="002D17A0" w:rsidP="002D17A0">
      <w:pPr>
        <w:tabs>
          <w:tab w:val="left" w:pos="720"/>
        </w:tabs>
        <w:spacing w:before="120"/>
        <w:jc w:val="both"/>
        <w:rPr>
          <w:rFonts w:ascii="Arial" w:hAnsi="Arial"/>
          <w:sz w:val="22"/>
          <w:szCs w:val="22"/>
        </w:rPr>
      </w:pPr>
    </w:p>
    <w:p w14:paraId="27A4CE06" w14:textId="77777777" w:rsidR="002D17A0" w:rsidRPr="00223C1B" w:rsidRDefault="002D17A0" w:rsidP="002D17A0">
      <w:pPr>
        <w:pStyle w:val="KDParagraf"/>
        <w:tabs>
          <w:tab w:val="clear" w:pos="567"/>
          <w:tab w:val="left" w:pos="0"/>
          <w:tab w:val="left" w:pos="720"/>
        </w:tabs>
        <w:spacing w:before="0"/>
        <w:rPr>
          <w:rFonts w:cs="Arial"/>
          <w:lang w:val="sr-Cyrl-CS"/>
        </w:rPr>
      </w:pPr>
    </w:p>
    <w:p w14:paraId="78807A5E"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CS"/>
        </w:rPr>
        <w:t>ОКВИРНИ СПОРАЗУМ</w:t>
      </w:r>
      <w:r w:rsidRPr="00223C1B">
        <w:rPr>
          <w:rFonts w:cs="Arial"/>
          <w:b/>
          <w:lang w:val="sr-Cyrl-RS"/>
        </w:rPr>
        <w:t xml:space="preserve"> </w:t>
      </w:r>
    </w:p>
    <w:p w14:paraId="73E35F35"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О ПРУЖАЊУ УСЛУГЕ</w:t>
      </w:r>
    </w:p>
    <w:p w14:paraId="74C86638" w14:textId="77777777" w:rsidR="002D17A0" w:rsidRPr="00223C1B" w:rsidRDefault="002D17A0" w:rsidP="002D17A0">
      <w:pPr>
        <w:pStyle w:val="KDParagraf"/>
        <w:tabs>
          <w:tab w:val="clear" w:pos="567"/>
          <w:tab w:val="left" w:pos="0"/>
          <w:tab w:val="left" w:pos="720"/>
        </w:tabs>
        <w:spacing w:before="0"/>
        <w:rPr>
          <w:rFonts w:cs="Arial"/>
          <w:lang w:val="sr-Cyrl-CS"/>
        </w:rPr>
      </w:pPr>
    </w:p>
    <w:p w14:paraId="470656D3"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Имајући у виду:  </w:t>
      </w:r>
    </w:p>
    <w:p w14:paraId="593DA675"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да је Наручилац (у даљем тексту: Корисник услуге) спровео, ________отворени поступак јавне набавке, сагласно члану 32. Закона о јавним набавкама  („Службени гласник РС“ број 124/2012, 14/2015 и 68/2015), (у даљем тексту: Закон)</w:t>
      </w:r>
      <w:r w:rsidRPr="00223C1B">
        <w:rPr>
          <w:rFonts w:cs="Arial"/>
          <w:lang w:val="sr-Cyrl-RS"/>
        </w:rPr>
        <w:t>,</w:t>
      </w:r>
      <w:r w:rsidRPr="00223C1B">
        <w:rPr>
          <w:lang w:val="sr-Cyrl-CS"/>
        </w:rPr>
        <w:t xml:space="preserve"> </w:t>
      </w:r>
      <w:r w:rsidRPr="00223C1B">
        <w:rPr>
          <w:rFonts w:cs="Arial"/>
          <w:lang w:val="sr-Cyrl-CS"/>
        </w:rPr>
        <w:t xml:space="preserve">ради закључења оквирног споразума са једним понуђачем на период </w:t>
      </w:r>
      <w:r>
        <w:rPr>
          <w:rFonts w:cs="Arial"/>
          <w:lang w:val="sr-Cyrl-CS"/>
        </w:rPr>
        <w:t>од једне године</w:t>
      </w:r>
      <w:r w:rsidRPr="00223C1B">
        <w:rPr>
          <w:rFonts w:cs="Arial"/>
          <w:lang w:val="sr-Cyrl-RS"/>
        </w:rPr>
        <w:t>,</w:t>
      </w:r>
      <w:r w:rsidRPr="00223C1B">
        <w:rPr>
          <w:rFonts w:cs="Arial"/>
          <w:lang w:val="sr-Cyrl-CS"/>
        </w:rPr>
        <w:t xml:space="preserve"> ради набавке услуга и то</w:t>
      </w:r>
      <w:r w:rsidRPr="00223C1B">
        <w:rPr>
          <w:rFonts w:cs="Arial"/>
          <w:lang w:val="sr-Cyrl-RS"/>
        </w:rPr>
        <w:t xml:space="preserve"> „Одржавање </w:t>
      </w:r>
      <w:r>
        <w:rPr>
          <w:rFonts w:cs="Arial"/>
          <w:lang w:val="sr-Cyrl-RS"/>
        </w:rPr>
        <w:t>антивирусног софтвера</w:t>
      </w:r>
      <w:r w:rsidRPr="00223C1B">
        <w:rPr>
          <w:rFonts w:cs="Arial"/>
          <w:lang w:val="sr-Cyrl-RS"/>
        </w:rPr>
        <w:t xml:space="preserve">, </w:t>
      </w:r>
      <w:r>
        <w:rPr>
          <w:rFonts w:cs="Arial"/>
          <w:lang w:val="sr-Cyrl-RS"/>
        </w:rPr>
        <w:t>ЈN/8000/0091/2016, за партију 3</w:t>
      </w:r>
      <w:r w:rsidRPr="00223C1B">
        <w:rPr>
          <w:rFonts w:cs="Arial"/>
          <w:lang w:val="sr-Cyrl-RS"/>
        </w:rPr>
        <w:t xml:space="preserve">. Одржавање </w:t>
      </w:r>
      <w:r>
        <w:rPr>
          <w:rFonts w:cs="Arial"/>
          <w:lang w:val="sr-Cyrl-RS"/>
        </w:rPr>
        <w:t>антивирусног софтвера</w:t>
      </w:r>
      <w:r w:rsidRPr="0039291C">
        <w:rPr>
          <w:rFonts w:cs="Arial"/>
          <w:lang w:val="sr-Cyrl-RS"/>
        </w:rPr>
        <w:t xml:space="preserve"> </w:t>
      </w:r>
      <w:r>
        <w:rPr>
          <w:rFonts w:cs="Arial"/>
          <w:lang w:val="sr-Cyrl-RS"/>
        </w:rPr>
        <w:t>за потребе ТЦ Крагујевац“</w:t>
      </w:r>
      <w:r w:rsidRPr="00223C1B">
        <w:rPr>
          <w:rFonts w:cs="Arial"/>
          <w:lang w:val="sr-Cyrl-RS"/>
        </w:rPr>
        <w:t>;</w:t>
      </w:r>
    </w:p>
    <w:p w14:paraId="2D27AD1F"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223C1B">
        <w:rPr>
          <w:lang w:val="ru-RU"/>
        </w:rPr>
        <w:t xml:space="preserve"> </w:t>
      </w:r>
      <w:r w:rsidRPr="00223C1B">
        <w:rPr>
          <w:rFonts w:cs="Arial"/>
          <w:lang w:val="ru-RU"/>
        </w:rPr>
        <w:t xml:space="preserve">и на </w:t>
      </w:r>
      <w:r w:rsidRPr="00223C1B">
        <w:rPr>
          <w:rFonts w:cs="Arial"/>
          <w:lang w:val="sr-Cyrl-RS"/>
        </w:rPr>
        <w:t>П</w:t>
      </w:r>
      <w:r w:rsidRPr="00223C1B">
        <w:rPr>
          <w:rFonts w:cs="Arial"/>
          <w:lang w:val="ru-RU"/>
        </w:rPr>
        <w:t>орталу Службених гласила и база прописа</w:t>
      </w:r>
      <w:r w:rsidRPr="00223C1B">
        <w:rPr>
          <w:rFonts w:cs="Arial"/>
          <w:lang w:val="sr-Cyrl-CS"/>
        </w:rPr>
        <w:t>;</w:t>
      </w:r>
    </w:p>
    <w:p w14:paraId="66295733"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 xml:space="preserve">да Понуда Понуђача (у даљем тексту: Пружалац услуге) у _________отвореном поступку за ЈН број </w:t>
      </w:r>
      <w:r>
        <w:rPr>
          <w:rFonts w:cs="Arial"/>
          <w:lang w:val="sr-Cyrl-RS"/>
        </w:rPr>
        <w:t>ЈN/8000/0091/2016</w:t>
      </w:r>
      <w:r w:rsidRPr="00223C1B">
        <w:rPr>
          <w:rFonts w:cs="Arial"/>
          <w:lang w:val="sr-Cyrl-RS"/>
        </w:rPr>
        <w:t xml:space="preserve">, </w:t>
      </w:r>
      <w:r w:rsidRPr="00223C1B">
        <w:rPr>
          <w:rFonts w:cs="Arial"/>
          <w:lang w:val="sr-Cyrl-CS"/>
        </w:rPr>
        <w:t xml:space="preserve">која је заведена код Корисника услуге под ЈП </w:t>
      </w:r>
      <w:r>
        <w:rPr>
          <w:rFonts w:cs="Arial"/>
          <w:lang w:val="sr-Cyrl-CS"/>
        </w:rPr>
        <w:t>ЕПС  бројем ______ од _____.2017</w:t>
      </w:r>
      <w:r w:rsidRPr="00223C1B">
        <w:rPr>
          <w:rFonts w:cs="Arial"/>
          <w:lang w:val="sr-Cyrl-CS"/>
        </w:rPr>
        <w:t xml:space="preserve">. године у потпуности одговара захтеву Корисника услуге из позива за подношење понуда и Конкурсној документацији; </w:t>
      </w:r>
    </w:p>
    <w:p w14:paraId="5B0330AB" w14:textId="77777777" w:rsidR="002D17A0" w:rsidRPr="00223C1B" w:rsidRDefault="002D17A0" w:rsidP="002D17A0">
      <w:pPr>
        <w:pStyle w:val="KDParagraf"/>
        <w:tabs>
          <w:tab w:val="clear" w:pos="567"/>
          <w:tab w:val="left" w:pos="0"/>
          <w:tab w:val="left" w:pos="720"/>
        </w:tabs>
        <w:spacing w:before="0"/>
        <w:rPr>
          <w:rFonts w:cs="Arial"/>
          <w:b/>
          <w:lang w:val="sr-Cyrl-CS"/>
        </w:rPr>
      </w:pPr>
      <w:r w:rsidRPr="00223C1B">
        <w:rPr>
          <w:rFonts w:cs="Arial"/>
          <w:lang w:val="sr-Cyrl-CS"/>
        </w:rPr>
        <w:t>•</w:t>
      </w:r>
      <w:r w:rsidRPr="00223C1B">
        <w:rPr>
          <w:rFonts w:cs="Arial"/>
          <w:lang w:val="sr-Cyrl-CS"/>
        </w:rPr>
        <w:tab/>
        <w:t>да је Корисник услуге, на основу Понуде Пружаоца услуге  и Одлуке о закључењу</w:t>
      </w:r>
      <w:r w:rsidRPr="00223C1B">
        <w:rPr>
          <w:rFonts w:cs="Arial"/>
          <w:lang w:val="sr-Cyrl-RS"/>
        </w:rPr>
        <w:t xml:space="preserve"> </w:t>
      </w:r>
      <w:r w:rsidRPr="00223C1B">
        <w:rPr>
          <w:rFonts w:cs="Arial"/>
          <w:lang w:val="sr-Cyrl-CS"/>
        </w:rPr>
        <w:t>Оквирног споразума</w:t>
      </w:r>
      <w:r w:rsidRPr="00223C1B">
        <w:rPr>
          <w:rFonts w:cs="Arial"/>
          <w:lang w:val="sr-Cyrl-RS"/>
        </w:rPr>
        <w:t xml:space="preserve"> број ___________од__________,</w:t>
      </w:r>
      <w:r w:rsidRPr="00223C1B">
        <w:rPr>
          <w:rFonts w:cs="Arial"/>
          <w:lang w:val="sr-Cyrl-CS"/>
        </w:rPr>
        <w:t xml:space="preserve"> изабрао Пружаоца услуге за реализацију </w:t>
      </w:r>
      <w:r w:rsidRPr="00223C1B">
        <w:rPr>
          <w:rFonts w:cs="Arial"/>
          <w:lang w:val="sr-Cyrl-RS"/>
        </w:rPr>
        <w:t>У</w:t>
      </w:r>
      <w:r w:rsidRPr="00223C1B">
        <w:rPr>
          <w:rFonts w:cs="Arial"/>
          <w:lang w:val="sr-Cyrl-CS"/>
        </w:rPr>
        <w:t>слуге, јавна набавка број</w:t>
      </w:r>
      <w:r w:rsidRPr="00223C1B">
        <w:rPr>
          <w:rFonts w:cs="Arial"/>
          <w:lang w:val="sr-Cyrl-RS"/>
        </w:rPr>
        <w:t xml:space="preserve"> </w:t>
      </w:r>
      <w:r>
        <w:rPr>
          <w:rFonts w:cs="Arial"/>
          <w:lang w:val="sr-Cyrl-RS"/>
        </w:rPr>
        <w:t>ЈN/8000/0091/2016</w:t>
      </w:r>
      <w:r w:rsidRPr="00223C1B">
        <w:rPr>
          <w:rFonts w:cs="Arial"/>
          <w:lang w:val="sr-Cyrl-RS"/>
        </w:rPr>
        <w:t>.</w:t>
      </w:r>
    </w:p>
    <w:p w14:paraId="246EF49A" w14:textId="77777777" w:rsidR="002D17A0" w:rsidRPr="00223C1B" w:rsidRDefault="002D17A0" w:rsidP="002D17A0">
      <w:pPr>
        <w:numPr>
          <w:ilvl w:val="0"/>
          <w:numId w:val="24"/>
        </w:numPr>
        <w:tabs>
          <w:tab w:val="left" w:pos="720"/>
        </w:tabs>
        <w:autoSpaceDE w:val="0"/>
        <w:autoSpaceDN w:val="0"/>
        <w:adjustRightInd w:val="0"/>
        <w:spacing w:after="45" w:line="276" w:lineRule="auto"/>
        <w:ind w:left="0" w:firstLine="0"/>
        <w:contextualSpacing/>
        <w:rPr>
          <w:rFonts w:ascii="Arial" w:hAnsi="Arial" w:cs="Arial"/>
          <w:color w:val="000000"/>
          <w:sz w:val="22"/>
          <w:szCs w:val="22"/>
          <w:lang w:eastAsia="sr-Latn-CS"/>
        </w:rPr>
      </w:pPr>
      <w:r w:rsidRPr="00223C1B">
        <w:rPr>
          <w:rFonts w:ascii="Arial" w:hAnsi="Arial" w:cs="Arial"/>
          <w:color w:val="000000"/>
          <w:sz w:val="22"/>
          <w:szCs w:val="22"/>
          <w:lang w:eastAsia="sr-Latn-CS"/>
        </w:rPr>
        <w:lastRenderedPageBreak/>
        <w:t xml:space="preserve">овај </w:t>
      </w:r>
      <w:r w:rsidRPr="00223C1B">
        <w:rPr>
          <w:rFonts w:ascii="Arial" w:hAnsi="Arial" w:cs="Arial"/>
          <w:color w:val="000000"/>
          <w:sz w:val="22"/>
          <w:szCs w:val="22"/>
          <w:lang w:val="sr-Cyrl-RS" w:eastAsia="sr-Latn-CS"/>
        </w:rPr>
        <w:t>О</w:t>
      </w:r>
      <w:r w:rsidRPr="00223C1B">
        <w:rPr>
          <w:rFonts w:ascii="Arial" w:hAnsi="Arial" w:cs="Arial"/>
          <w:color w:val="000000"/>
          <w:sz w:val="22"/>
          <w:szCs w:val="22"/>
          <w:lang w:eastAsia="sr-Latn-CS"/>
        </w:rPr>
        <w:t xml:space="preserve">квирни споразум не представља обавезу Купца на издавање наруџбенице; </w:t>
      </w:r>
    </w:p>
    <w:p w14:paraId="4FAA81AD" w14:textId="77777777" w:rsidR="002D17A0" w:rsidRPr="00223C1B" w:rsidRDefault="002D17A0" w:rsidP="002D17A0">
      <w:pPr>
        <w:pStyle w:val="KDParagraf"/>
        <w:numPr>
          <w:ilvl w:val="0"/>
          <w:numId w:val="24"/>
        </w:numPr>
        <w:tabs>
          <w:tab w:val="clear" w:pos="567"/>
          <w:tab w:val="left" w:pos="0"/>
          <w:tab w:val="left" w:pos="720"/>
        </w:tabs>
        <w:spacing w:before="0"/>
        <w:ind w:left="360"/>
        <w:rPr>
          <w:rFonts w:cs="Arial"/>
          <w:b/>
          <w:lang w:val="sr-Cyrl-CS"/>
        </w:rPr>
      </w:pPr>
      <w:r w:rsidRPr="00223C1B">
        <w:rPr>
          <w:rFonts w:cs="Arial"/>
          <w:lang w:val="sr-Cyrl-RS"/>
        </w:rPr>
        <w:t xml:space="preserve"> да обавеза настаје пријемом Наруџбенице са битним елементима уговора, а на основу Оквирног споразума од стране Пружаоца услуге</w:t>
      </w:r>
      <w:r w:rsidRPr="00223C1B">
        <w:rPr>
          <w:rFonts w:cs="Arial"/>
          <w:lang w:val="sr-Cyrl-RS" w:eastAsia="sr-Latn-CS"/>
        </w:rPr>
        <w:t>, на основу овог Оквирног споразума.</w:t>
      </w:r>
    </w:p>
    <w:p w14:paraId="5B3D997F" w14:textId="77777777" w:rsidR="002D17A0" w:rsidRPr="00223C1B" w:rsidRDefault="002D17A0" w:rsidP="002D17A0">
      <w:pPr>
        <w:pStyle w:val="KDParagraf"/>
        <w:tabs>
          <w:tab w:val="clear" w:pos="567"/>
          <w:tab w:val="left" w:pos="0"/>
          <w:tab w:val="left" w:pos="720"/>
        </w:tabs>
        <w:spacing w:before="0"/>
        <w:ind w:left="360"/>
        <w:rPr>
          <w:rFonts w:cs="Arial"/>
          <w:b/>
          <w:lang w:val="sr-Cyrl-CS"/>
        </w:rPr>
      </w:pPr>
    </w:p>
    <w:p w14:paraId="65367A32"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75FAC0EE"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ПРЕДМЕТ ОКВИРНОГ СПОРАЗУМА</w:t>
      </w:r>
    </w:p>
    <w:p w14:paraId="2FC85276"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33105734"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1</w:t>
      </w:r>
      <w:r w:rsidRPr="00223C1B">
        <w:rPr>
          <w:rFonts w:cs="Arial"/>
          <w:lang w:val="sr-Cyrl-CS"/>
        </w:rPr>
        <w:t>.</w:t>
      </w:r>
    </w:p>
    <w:p w14:paraId="14EE33AB"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CS"/>
        </w:rPr>
        <w:t xml:space="preserve">Овим Оквирним споразумом о пружању услуге (у даљем тексту: Оквирни споразум) Пружалац услуге се обавезује да за потребе Корисника услуге изврши и пружи услугу </w:t>
      </w:r>
      <w:r>
        <w:rPr>
          <w:rFonts w:cs="Arial"/>
          <w:lang w:val="sr-Cyrl-RS"/>
        </w:rPr>
        <w:t>Одржавање</w:t>
      </w:r>
      <w:r w:rsidRPr="00223C1B">
        <w:rPr>
          <w:rFonts w:cs="Arial"/>
          <w:lang w:val="sr-Cyrl-RS"/>
        </w:rPr>
        <w:t xml:space="preserve"> </w:t>
      </w:r>
      <w:r>
        <w:rPr>
          <w:rFonts w:cs="Arial"/>
          <w:lang w:val="sr-Cyrl-RS"/>
        </w:rPr>
        <w:t>антивирусног софтвера</w:t>
      </w:r>
      <w:r w:rsidRPr="00223C1B">
        <w:rPr>
          <w:rFonts w:cs="Arial"/>
          <w:lang w:val="sr-Cyrl-CS"/>
        </w:rPr>
        <w:t xml:space="preserve"> (у даљем тексту: Услуга) – за партију </w:t>
      </w:r>
      <w:r>
        <w:rPr>
          <w:lang w:val="sr-Cyrl-CS"/>
        </w:rPr>
        <w:t>3</w:t>
      </w:r>
      <w:r w:rsidRPr="00223C1B">
        <w:rPr>
          <w:lang w:val="sr-Cyrl-CS"/>
        </w:rPr>
        <w:t xml:space="preserve">. </w:t>
      </w:r>
      <w:r w:rsidRPr="00223C1B">
        <w:rPr>
          <w:rFonts w:cs="Arial"/>
          <w:lang w:val="sr-Cyrl-RS"/>
        </w:rPr>
        <w:t>Одржавањ</w:t>
      </w:r>
      <w:r>
        <w:rPr>
          <w:rFonts w:cs="Arial"/>
          <w:lang w:val="sr-Cyrl-RS"/>
        </w:rPr>
        <w:t>е антивирусног софтвера</w:t>
      </w:r>
      <w:r>
        <w:rPr>
          <w:lang w:val="sr-Cyrl-RS"/>
        </w:rPr>
        <w:t xml:space="preserve"> за потребе Крагујевац.</w:t>
      </w:r>
    </w:p>
    <w:p w14:paraId="1140EF6E" w14:textId="77777777" w:rsidR="002D17A0" w:rsidRPr="00223C1B" w:rsidRDefault="002D17A0" w:rsidP="002D17A0">
      <w:pPr>
        <w:jc w:val="both"/>
        <w:rPr>
          <w:rFonts w:ascii="Arial" w:eastAsia="Calibri" w:hAnsi="Arial" w:cs="Arial"/>
          <w:sz w:val="22"/>
          <w:szCs w:val="22"/>
          <w:lang w:val="sr-Cyrl-RS"/>
        </w:rPr>
      </w:pPr>
      <w:r w:rsidRPr="00223C1B">
        <w:rPr>
          <w:rFonts w:ascii="Arial" w:eastAsia="Calibri" w:hAnsi="Arial" w:cs="Arial"/>
          <w:sz w:val="22"/>
          <w:szCs w:val="22"/>
          <w:lang w:val="sr-Cyrl-RS"/>
        </w:rPr>
        <w:t>Пружалац услуге се обавезује да за потребе Корисника услуге, по настанку истих, а на основу издатих наруџбеница изврши уговорене услуге из става 1.овог члана у уговореном року дефинисаном у наруџбеници, у свему према Понуди Пружаоца услуге број</w:t>
      </w:r>
      <w:r>
        <w:rPr>
          <w:rFonts w:ascii="Arial" w:eastAsia="Calibri" w:hAnsi="Arial" w:cs="Arial"/>
          <w:sz w:val="22"/>
          <w:szCs w:val="22"/>
          <w:lang w:val="sr-Cyrl-RS"/>
        </w:rPr>
        <w:t xml:space="preserve"> </w:t>
      </w:r>
      <w:r w:rsidRPr="00223C1B">
        <w:rPr>
          <w:rFonts w:ascii="Arial" w:eastAsia="Calibri" w:hAnsi="Arial" w:cs="Arial"/>
          <w:sz w:val="22"/>
          <w:szCs w:val="22"/>
          <w:lang w:val="sr-Cyrl-RS"/>
        </w:rPr>
        <w:t>_______ од _____године, Обрасцу структуре цене, Конкурсној документацији за предметну јавну набавку и Техничкој спецификацији, који као и Прилог 1, чине саставни део овог Оквирног споразума.</w:t>
      </w:r>
    </w:p>
    <w:p w14:paraId="032E0D4E" w14:textId="77777777" w:rsidR="002D17A0" w:rsidRPr="00223C1B" w:rsidRDefault="002D17A0" w:rsidP="002D17A0">
      <w:pPr>
        <w:pStyle w:val="KDParagraf"/>
        <w:tabs>
          <w:tab w:val="clear" w:pos="567"/>
          <w:tab w:val="left" w:pos="0"/>
          <w:tab w:val="left" w:pos="720"/>
        </w:tabs>
        <w:spacing w:before="0"/>
        <w:rPr>
          <w:rFonts w:cs="Arial"/>
          <w:lang w:val="ru-RU"/>
        </w:rPr>
      </w:pPr>
    </w:p>
    <w:p w14:paraId="18C1219C" w14:textId="77777777" w:rsidR="002D17A0" w:rsidRPr="00223C1B" w:rsidRDefault="002D17A0" w:rsidP="002D17A0">
      <w:pPr>
        <w:pStyle w:val="KDParagraf"/>
        <w:tabs>
          <w:tab w:val="clear" w:pos="567"/>
          <w:tab w:val="left" w:pos="0"/>
          <w:tab w:val="left" w:pos="720"/>
        </w:tabs>
        <w:spacing w:before="0"/>
        <w:jc w:val="center"/>
        <w:rPr>
          <w:rFonts w:cs="Arial"/>
          <w:b/>
          <w:lang w:val="ru-RU"/>
        </w:rPr>
      </w:pPr>
      <w:r w:rsidRPr="00223C1B">
        <w:rPr>
          <w:rFonts w:cs="Arial"/>
          <w:b/>
          <w:lang w:val="ru-RU"/>
        </w:rPr>
        <w:t>ВРЕДНОСТ ОКВИРНОГ СПОРАЗУМА</w:t>
      </w:r>
    </w:p>
    <w:p w14:paraId="443320F6" w14:textId="77777777" w:rsidR="002D17A0" w:rsidRPr="00223C1B" w:rsidRDefault="002D17A0" w:rsidP="002D17A0">
      <w:pPr>
        <w:pStyle w:val="KDParagraf"/>
        <w:tabs>
          <w:tab w:val="clear" w:pos="567"/>
          <w:tab w:val="left" w:pos="0"/>
          <w:tab w:val="left" w:pos="720"/>
        </w:tabs>
        <w:spacing w:before="0"/>
        <w:jc w:val="center"/>
        <w:rPr>
          <w:rFonts w:cs="Arial"/>
          <w:lang w:val="ru-RU"/>
        </w:rPr>
      </w:pPr>
    </w:p>
    <w:p w14:paraId="78844C30" w14:textId="77777777" w:rsidR="002D17A0" w:rsidRPr="00223C1B" w:rsidRDefault="002D17A0" w:rsidP="002D17A0">
      <w:pPr>
        <w:pStyle w:val="KDParagraf"/>
        <w:tabs>
          <w:tab w:val="clear" w:pos="567"/>
          <w:tab w:val="left" w:pos="0"/>
          <w:tab w:val="left" w:pos="720"/>
        </w:tabs>
        <w:spacing w:before="0"/>
        <w:jc w:val="center"/>
        <w:rPr>
          <w:rFonts w:cs="Arial"/>
          <w:lang w:val="ru-RU"/>
        </w:rPr>
      </w:pPr>
      <w:r w:rsidRPr="00223C1B">
        <w:rPr>
          <w:rFonts w:cs="Arial"/>
          <w:b/>
          <w:lang w:val="ru-RU"/>
        </w:rPr>
        <w:t>Члан 2</w:t>
      </w:r>
      <w:r w:rsidRPr="00223C1B">
        <w:rPr>
          <w:rFonts w:cs="Arial"/>
          <w:lang w:val="ru-RU"/>
        </w:rPr>
        <w:t>.</w:t>
      </w:r>
    </w:p>
    <w:p w14:paraId="066BD0F1" w14:textId="77777777"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 xml:space="preserve">Укупна вредност оквирног споразума за предмет оквирног споразума из члана 1. оквирног споразума износи </w:t>
      </w:r>
      <w:r>
        <w:rPr>
          <w:rFonts w:ascii="Arial" w:hAnsi="Arial" w:cs="Arial"/>
          <w:sz w:val="22"/>
          <w:szCs w:val="22"/>
          <w:lang w:val="sr-Cyrl-RS"/>
        </w:rPr>
        <w:t>5.000.000,00</w:t>
      </w:r>
      <w:r w:rsidRPr="00223C1B">
        <w:rPr>
          <w:rFonts w:ascii="Arial" w:hAnsi="Arial" w:cs="Arial"/>
          <w:sz w:val="22"/>
          <w:szCs w:val="22"/>
          <w:lang w:val="sr-Cyrl-RS"/>
        </w:rPr>
        <w:t xml:space="preserve"> без ПДВ-а.</w:t>
      </w:r>
    </w:p>
    <w:p w14:paraId="713B58A2" w14:textId="77777777"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Укупна вредност из става 1. овог члана увећава се за ПДВ, у складу са релевантном законском регулативом.</w:t>
      </w:r>
    </w:p>
    <w:p w14:paraId="0CC429B4" w14:textId="77777777"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Укупна вредност укључује све зависне трошкове неопходне за реализацију услуге која је предмет Оквирног споразума, укључујући и трошкове прибављања средства финансијког обезбеђења.</w:t>
      </w:r>
    </w:p>
    <w:p w14:paraId="5C8092C4" w14:textId="77777777" w:rsidR="002D17A0" w:rsidRDefault="002D17A0" w:rsidP="002D17A0">
      <w:pPr>
        <w:tabs>
          <w:tab w:val="left" w:pos="360"/>
        </w:tabs>
        <w:jc w:val="both"/>
        <w:rPr>
          <w:rFonts w:ascii="Arial" w:hAnsi="Arial" w:cs="Arial"/>
          <w:sz w:val="22"/>
          <w:szCs w:val="22"/>
          <w:lang w:val="sr-Cyrl-RS"/>
        </w:rPr>
      </w:pPr>
      <w:r w:rsidRPr="008A40D5">
        <w:rPr>
          <w:rFonts w:ascii="Arial" w:hAnsi="Arial" w:cs="Arial"/>
          <w:sz w:val="22"/>
          <w:szCs w:val="22"/>
          <w:lang w:val="sr-Cyrl-RS"/>
        </w:rPr>
        <w:t>Јединичне цене услуга исказане у Обрасцу структуре понуђене цене (Образац 2), обухватају</w:t>
      </w:r>
      <w:r w:rsidRPr="008A40D5">
        <w:rPr>
          <w:rFonts w:ascii="Arial" w:hAnsi="Arial" w:cs="Arial"/>
          <w:sz w:val="22"/>
          <w:szCs w:val="22"/>
        </w:rPr>
        <w:t xml:space="preserve"> </w:t>
      </w:r>
      <w:r w:rsidRPr="008A40D5">
        <w:rPr>
          <w:rFonts w:ascii="Arial" w:eastAsia="TimesNewRomanPSMT" w:hAnsi="Arial" w:cs="Arial"/>
          <w:bCs/>
          <w:sz w:val="22"/>
          <w:szCs w:val="22"/>
          <w:lang w:val="sr-Cyrl-RS"/>
        </w:rPr>
        <w:t>све зависне трошкове, као што су</w:t>
      </w:r>
      <w:r w:rsidRPr="008A40D5">
        <w:rPr>
          <w:rFonts w:ascii="Arial" w:hAnsi="Arial" w:cs="Arial"/>
          <w:sz w:val="22"/>
          <w:szCs w:val="22"/>
        </w:rPr>
        <w:t xml:space="preserve"> </w:t>
      </w:r>
      <w:r w:rsidRPr="008A40D5">
        <w:rPr>
          <w:rFonts w:ascii="Arial" w:hAnsi="Arial" w:cs="Arial"/>
          <w:sz w:val="22"/>
          <w:szCs w:val="22"/>
          <w:lang w:val="sr-Cyrl-RS"/>
        </w:rPr>
        <w:t>трошкови испоруке (инсталације) софтвера, трошкови одржавања описаног у поглављу 3. Техничка спецификација, трошкови обуке,</w:t>
      </w:r>
      <w:r w:rsidRPr="008A40D5">
        <w:rPr>
          <w:rFonts w:ascii="Arial" w:hAnsi="Arial" w:cs="Arial"/>
          <w:sz w:val="22"/>
          <w:szCs w:val="22"/>
        </w:rPr>
        <w:t xml:space="preserve"> смештај</w:t>
      </w:r>
      <w:r w:rsidRPr="008A40D5">
        <w:rPr>
          <w:rFonts w:ascii="Arial" w:hAnsi="Arial" w:cs="Arial"/>
          <w:sz w:val="22"/>
          <w:szCs w:val="22"/>
          <w:lang w:val="sr-Cyrl-RS"/>
        </w:rPr>
        <w:t xml:space="preserve">, исхрана и </w:t>
      </w:r>
      <w:r w:rsidRPr="008A40D5">
        <w:rPr>
          <w:rFonts w:ascii="Arial" w:hAnsi="Arial" w:cs="Arial"/>
          <w:sz w:val="22"/>
          <w:szCs w:val="22"/>
        </w:rPr>
        <w:t>превоз</w:t>
      </w:r>
      <w:r w:rsidRPr="008A40D5">
        <w:rPr>
          <w:rFonts w:ascii="Arial" w:hAnsi="Arial" w:cs="Arial"/>
          <w:sz w:val="22"/>
          <w:szCs w:val="22"/>
          <w:lang w:val="sr-Cyrl-RS"/>
        </w:rPr>
        <w:t xml:space="preserve"> извршилаца</w:t>
      </w:r>
      <w:r w:rsidRPr="008A40D5">
        <w:rPr>
          <w:rFonts w:ascii="Arial" w:hAnsi="Arial" w:cs="Arial"/>
          <w:sz w:val="22"/>
          <w:szCs w:val="22"/>
        </w:rPr>
        <w:t xml:space="preserve"> </w:t>
      </w:r>
      <w:r w:rsidRPr="008A40D5">
        <w:rPr>
          <w:rFonts w:ascii="Arial" w:hAnsi="Arial" w:cs="Arial"/>
          <w:sz w:val="22"/>
          <w:szCs w:val="22"/>
          <w:lang w:val="sr-Cyrl-RS"/>
        </w:rPr>
        <w:t>и други зависни  трошкови.</w:t>
      </w:r>
    </w:p>
    <w:p w14:paraId="4B8B41C5" w14:textId="77777777" w:rsidR="002D17A0" w:rsidRPr="00A6445D" w:rsidRDefault="002D17A0" w:rsidP="002D17A0">
      <w:pPr>
        <w:tabs>
          <w:tab w:val="left" w:pos="360"/>
        </w:tabs>
        <w:jc w:val="both"/>
        <w:rPr>
          <w:rFonts w:ascii="Arial" w:hAnsi="Arial" w:cs="Arial"/>
          <w:sz w:val="22"/>
          <w:szCs w:val="22"/>
        </w:rPr>
      </w:pPr>
      <w:r>
        <w:rPr>
          <w:rFonts w:ascii="Arial" w:hAnsi="Arial" w:cs="Arial"/>
          <w:sz w:val="22"/>
          <w:szCs w:val="22"/>
          <w:lang w:val="sr-Cyrl-RS"/>
        </w:rPr>
        <w:t>Јединичне цене су фиксне за време трајања оквирног споразума.</w:t>
      </w:r>
    </w:p>
    <w:p w14:paraId="3866F0DE" w14:textId="77777777" w:rsidR="002D17A0" w:rsidRPr="00223C1B" w:rsidRDefault="002D17A0" w:rsidP="002D17A0">
      <w:pPr>
        <w:pStyle w:val="KDParagraf"/>
        <w:tabs>
          <w:tab w:val="clear" w:pos="567"/>
          <w:tab w:val="left" w:pos="0"/>
          <w:tab w:val="left" w:pos="720"/>
        </w:tabs>
        <w:spacing w:before="0"/>
        <w:rPr>
          <w:rFonts w:cs="Arial"/>
          <w:lang w:val="sr-Cyrl-RS"/>
        </w:rPr>
      </w:pPr>
    </w:p>
    <w:p w14:paraId="6033475E"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НАЧИН ПЛАЋАЊА</w:t>
      </w:r>
    </w:p>
    <w:p w14:paraId="2A45CF5F" w14:textId="77777777" w:rsidR="002D17A0" w:rsidRPr="00223C1B" w:rsidRDefault="002D17A0" w:rsidP="002D17A0">
      <w:pPr>
        <w:pStyle w:val="KDParagraf"/>
        <w:tabs>
          <w:tab w:val="clear" w:pos="567"/>
          <w:tab w:val="left" w:pos="0"/>
          <w:tab w:val="left" w:pos="720"/>
        </w:tabs>
        <w:spacing w:before="0"/>
        <w:jc w:val="center"/>
        <w:rPr>
          <w:rFonts w:cs="Arial"/>
          <w:lang w:val="sr-Cyrl-RS"/>
        </w:rPr>
      </w:pPr>
    </w:p>
    <w:p w14:paraId="53312A68"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3</w:t>
      </w:r>
      <w:r w:rsidRPr="00223C1B">
        <w:rPr>
          <w:rFonts w:cs="Arial"/>
          <w:lang w:val="sr-Cyrl-RS"/>
        </w:rPr>
        <w:t>.</w:t>
      </w:r>
    </w:p>
    <w:p w14:paraId="2034A8C8" w14:textId="77777777" w:rsidR="002D17A0" w:rsidRPr="0031105C" w:rsidRDefault="002D17A0" w:rsidP="002D17A0">
      <w:pPr>
        <w:rPr>
          <w:rFonts w:ascii="Arial" w:hAnsi="Arial" w:cs="Arial"/>
          <w:sz w:val="22"/>
          <w:szCs w:val="22"/>
          <w:lang w:val="sr-Cyrl-RS"/>
        </w:rPr>
      </w:pPr>
      <w:r w:rsidRPr="00ED23A7">
        <w:rPr>
          <w:rFonts w:ascii="Arial" w:hAnsi="Arial" w:cs="Arial"/>
          <w:sz w:val="22"/>
          <w:szCs w:val="22"/>
          <w:lang w:val="sr-Cyrl-RS"/>
        </w:rPr>
        <w:t>Корисник услуге</w:t>
      </w:r>
      <w:r w:rsidRPr="0031105C">
        <w:rPr>
          <w:rFonts w:ascii="Arial" w:hAnsi="Arial" w:cs="Arial"/>
          <w:sz w:val="22"/>
          <w:szCs w:val="22"/>
          <w:lang w:val="sr-Cyrl-RS"/>
        </w:rPr>
        <w:t xml:space="preserve"> ће плаћање за извршене услуге изв</w:t>
      </w:r>
      <w:r>
        <w:rPr>
          <w:rFonts w:ascii="Arial" w:hAnsi="Arial" w:cs="Arial"/>
          <w:sz w:val="22"/>
          <w:szCs w:val="22"/>
          <w:lang w:val="sr-Cyrl-RS"/>
        </w:rPr>
        <w:t>ршити на текући рачун Пружаоца услуге</w:t>
      </w:r>
      <w:r w:rsidRPr="0031105C">
        <w:rPr>
          <w:rFonts w:ascii="Arial" w:hAnsi="Arial" w:cs="Arial"/>
          <w:sz w:val="22"/>
          <w:szCs w:val="22"/>
          <w:lang w:val="sr-Cyrl-RS"/>
        </w:rPr>
        <w:t xml:space="preserve">, након сваке појединачно извршене услуге и потписивања </w:t>
      </w:r>
      <w:r w:rsidRPr="0031105C">
        <w:rPr>
          <w:rFonts w:ascii="Arial" w:hAnsi="Arial" w:cs="Arial"/>
          <w:sz w:val="22"/>
          <w:szCs w:val="22"/>
        </w:rPr>
        <w:t xml:space="preserve">Записника о квантитативном и квалитативном пријему </w:t>
      </w:r>
      <w:r w:rsidRPr="0031105C">
        <w:rPr>
          <w:rFonts w:ascii="Arial" w:hAnsi="Arial" w:cs="Arial"/>
          <w:sz w:val="22"/>
          <w:szCs w:val="22"/>
          <w:lang w:val="sr-Cyrl-RS"/>
        </w:rPr>
        <w:t>у</w:t>
      </w:r>
      <w:r w:rsidRPr="0031105C">
        <w:rPr>
          <w:rFonts w:ascii="Arial" w:hAnsi="Arial" w:cs="Arial"/>
          <w:sz w:val="22"/>
          <w:szCs w:val="22"/>
        </w:rPr>
        <w:t xml:space="preserve">слуге (без примедби), </w:t>
      </w:r>
      <w:r>
        <w:rPr>
          <w:rFonts w:ascii="Arial" w:hAnsi="Arial" w:cs="Arial"/>
          <w:sz w:val="22"/>
          <w:szCs w:val="22"/>
        </w:rPr>
        <w:t>потписаног од стране овлашћених</w:t>
      </w:r>
      <w:r w:rsidRPr="0031105C">
        <w:rPr>
          <w:rFonts w:ascii="Arial" w:hAnsi="Arial" w:cs="Arial"/>
          <w:sz w:val="22"/>
          <w:szCs w:val="22"/>
        </w:rPr>
        <w:t xml:space="preserve"> представника страна</w:t>
      </w:r>
      <w:r w:rsidRPr="006C27BC">
        <w:rPr>
          <w:rFonts w:ascii="Arial" w:hAnsi="Arial" w:cs="Arial"/>
          <w:sz w:val="22"/>
          <w:szCs w:val="22"/>
          <w:lang w:val="sr-Cyrl-RS"/>
        </w:rPr>
        <w:t xml:space="preserve"> </w:t>
      </w:r>
      <w:r>
        <w:rPr>
          <w:rFonts w:ascii="Arial" w:hAnsi="Arial" w:cs="Arial"/>
          <w:sz w:val="22"/>
          <w:szCs w:val="22"/>
          <w:lang w:val="sr-Cyrl-RS"/>
        </w:rPr>
        <w:t>у споразуму</w:t>
      </w:r>
      <w:r w:rsidRPr="0031105C">
        <w:rPr>
          <w:rFonts w:ascii="Arial" w:hAnsi="Arial" w:cs="Arial"/>
          <w:sz w:val="22"/>
          <w:szCs w:val="22"/>
          <w:lang w:val="sr-Cyrl-RS"/>
        </w:rPr>
        <w:t xml:space="preserve">, у року до 45 дана од дана пријема исправног рачуна.  </w:t>
      </w:r>
    </w:p>
    <w:p w14:paraId="228A4370" w14:textId="64E3E272" w:rsidR="009B08DF" w:rsidRPr="0031105C" w:rsidRDefault="002D17A0" w:rsidP="009B08DF">
      <w:pPr>
        <w:rPr>
          <w:rFonts w:ascii="Arial" w:hAnsi="Arial" w:cs="Arial"/>
          <w:sz w:val="22"/>
          <w:szCs w:val="22"/>
          <w:lang w:val="sr-Cyrl-RS"/>
        </w:rPr>
      </w:pPr>
      <w:r w:rsidRPr="00965734">
        <w:rPr>
          <w:rFonts w:ascii="Arial" w:hAnsi="Arial" w:cs="Arial"/>
          <w:sz w:val="22"/>
          <w:szCs w:val="22"/>
        </w:rPr>
        <w:t>Уз рачун</w:t>
      </w:r>
      <w:r w:rsidRPr="0031105C">
        <w:rPr>
          <w:rFonts w:ascii="Arial" w:hAnsi="Arial" w:cs="Arial"/>
          <w:sz w:val="22"/>
          <w:szCs w:val="22"/>
        </w:rPr>
        <w:t xml:space="preserve">, који </w:t>
      </w:r>
      <w:r w:rsidRPr="0031105C">
        <w:rPr>
          <w:rFonts w:ascii="Arial" w:hAnsi="Arial" w:cs="Arial"/>
          <w:sz w:val="22"/>
          <w:szCs w:val="22"/>
          <w:lang w:val="sr-Cyrl-RS"/>
        </w:rPr>
        <w:t xml:space="preserve">се </w:t>
      </w:r>
      <w:r w:rsidRPr="0031105C">
        <w:rPr>
          <w:rFonts w:ascii="Arial" w:hAnsi="Arial" w:cs="Arial"/>
          <w:sz w:val="22"/>
          <w:szCs w:val="22"/>
        </w:rPr>
        <w:t xml:space="preserve">доставља </w:t>
      </w:r>
      <w:r w:rsidRPr="00A37360">
        <w:rPr>
          <w:rFonts w:ascii="Arial" w:hAnsi="Arial" w:cs="Arial"/>
          <w:sz w:val="22"/>
          <w:szCs w:val="22"/>
        </w:rPr>
        <w:t>на адресу н</w:t>
      </w:r>
      <w:r w:rsidRPr="00A37360">
        <w:rPr>
          <w:rFonts w:ascii="Arial" w:hAnsi="Arial" w:cs="Arial"/>
          <w:sz w:val="22"/>
          <w:szCs w:val="22"/>
          <w:lang w:val="sr-Cyrl-RS"/>
        </w:rPr>
        <w:t>аручиоца</w:t>
      </w:r>
      <w:r w:rsidRPr="0031105C">
        <w:rPr>
          <w:rFonts w:ascii="Arial" w:hAnsi="Arial" w:cs="Arial"/>
          <w:sz w:val="22"/>
          <w:szCs w:val="22"/>
          <w:lang w:val="sr-Cyrl-RS"/>
        </w:rPr>
        <w:t>: Јавно предузеће „Електропривреда Србије“</w:t>
      </w:r>
      <w:r>
        <w:rPr>
          <w:rFonts w:ascii="Arial" w:hAnsi="Arial" w:cs="Arial"/>
          <w:sz w:val="22"/>
          <w:szCs w:val="22"/>
          <w:lang w:val="sr-Cyrl-RS"/>
        </w:rPr>
        <w:t xml:space="preserve"> Београд, Технички центар Крагујевац, Слободе бр.7, Крагујевац,  </w:t>
      </w:r>
      <w:r>
        <w:rPr>
          <w:rFonts w:ascii="Arial" w:hAnsi="Arial" w:cs="Arial"/>
          <w:sz w:val="22"/>
          <w:szCs w:val="22"/>
        </w:rPr>
        <w:t>и у коме обавезно наводи</w:t>
      </w:r>
      <w:r w:rsidRPr="0031105C">
        <w:rPr>
          <w:rFonts w:ascii="Arial" w:hAnsi="Arial" w:cs="Arial"/>
          <w:sz w:val="22"/>
          <w:szCs w:val="22"/>
        </w:rPr>
        <w:t> број оквирног споразума</w:t>
      </w:r>
      <w:r>
        <w:rPr>
          <w:rFonts w:ascii="Arial" w:hAnsi="Arial" w:cs="Arial"/>
          <w:sz w:val="22"/>
          <w:szCs w:val="22"/>
          <w:lang w:val="sr-Cyrl-RS"/>
        </w:rPr>
        <w:t>,</w:t>
      </w:r>
      <w:r w:rsidRPr="0031105C">
        <w:rPr>
          <w:rFonts w:ascii="Arial" w:hAnsi="Arial" w:cs="Arial"/>
          <w:sz w:val="22"/>
          <w:szCs w:val="22"/>
        </w:rPr>
        <w:t xml:space="preserve"> </w:t>
      </w:r>
      <w:r w:rsidR="009B08DF">
        <w:rPr>
          <w:rFonts w:ascii="Arial" w:hAnsi="Arial" w:cs="Arial"/>
          <w:sz w:val="22"/>
          <w:szCs w:val="22"/>
          <w:lang w:val="sr-Cyrl-RS"/>
        </w:rPr>
        <w:t>Пружалац услуге</w:t>
      </w:r>
      <w:r w:rsidR="009B08DF" w:rsidRPr="0031105C">
        <w:rPr>
          <w:rFonts w:ascii="Arial" w:hAnsi="Arial" w:cs="Arial"/>
          <w:sz w:val="22"/>
          <w:szCs w:val="22"/>
        </w:rPr>
        <w:t xml:space="preserve"> је обавезан да достави копију наруџбенице и Записник о квалитативном и квантитативном пријему – без примедби, </w:t>
      </w:r>
      <w:r w:rsidR="009B08DF" w:rsidRPr="0031105C">
        <w:rPr>
          <w:rFonts w:ascii="Arial" w:hAnsi="Arial" w:cs="Arial"/>
          <w:sz w:val="22"/>
          <w:szCs w:val="22"/>
          <w:lang w:val="sr-Cyrl-RS"/>
        </w:rPr>
        <w:t>на којем је наведен датум извршења услуге,</w:t>
      </w:r>
      <w:r w:rsidR="009B08DF">
        <w:rPr>
          <w:rFonts w:ascii="Arial" w:hAnsi="Arial" w:cs="Arial"/>
          <w:sz w:val="22"/>
          <w:szCs w:val="22"/>
          <w:lang w:val="sr-Cyrl-RS"/>
        </w:rPr>
        <w:t xml:space="preserve"> односно испоруке лиценци</w:t>
      </w:r>
      <w:r w:rsidR="009B08DF" w:rsidRPr="0031105C">
        <w:rPr>
          <w:rFonts w:ascii="Arial" w:hAnsi="Arial" w:cs="Arial"/>
          <w:sz w:val="22"/>
          <w:szCs w:val="22"/>
          <w:lang w:val="sr-Cyrl-RS"/>
        </w:rPr>
        <w:t xml:space="preserve"> </w:t>
      </w:r>
      <w:r w:rsidR="009B08DF" w:rsidRPr="0031105C">
        <w:rPr>
          <w:rFonts w:ascii="Arial" w:hAnsi="Arial" w:cs="Arial"/>
          <w:sz w:val="22"/>
          <w:szCs w:val="22"/>
        </w:rPr>
        <w:t xml:space="preserve">са читко написаним именом и презименом и потписом овлашћеног лица </w:t>
      </w:r>
      <w:r w:rsidR="009B08DF" w:rsidRPr="00ED23A7">
        <w:rPr>
          <w:rFonts w:ascii="Arial" w:hAnsi="Arial" w:cs="Arial"/>
          <w:sz w:val="22"/>
          <w:szCs w:val="22"/>
          <w:lang w:val="sr-Cyrl-RS"/>
        </w:rPr>
        <w:t>Корисник</w:t>
      </w:r>
      <w:r w:rsidR="009B08DF">
        <w:rPr>
          <w:rFonts w:ascii="Arial" w:hAnsi="Arial" w:cs="Arial"/>
          <w:sz w:val="22"/>
          <w:szCs w:val="22"/>
          <w:lang w:val="sr-Cyrl-RS"/>
        </w:rPr>
        <w:t>а</w:t>
      </w:r>
      <w:r w:rsidR="009B08DF" w:rsidRPr="00ED23A7">
        <w:rPr>
          <w:rFonts w:ascii="Arial" w:hAnsi="Arial" w:cs="Arial"/>
          <w:sz w:val="22"/>
          <w:szCs w:val="22"/>
          <w:lang w:val="sr-Cyrl-RS"/>
        </w:rPr>
        <w:t xml:space="preserve"> услуге</w:t>
      </w:r>
      <w:r w:rsidR="009B08DF" w:rsidRPr="0031105C">
        <w:rPr>
          <w:rFonts w:ascii="Arial" w:hAnsi="Arial" w:cs="Arial"/>
          <w:sz w:val="22"/>
          <w:szCs w:val="22"/>
        </w:rPr>
        <w:t>, које је примило предметне услуге</w:t>
      </w:r>
      <w:r w:rsidR="009B08DF">
        <w:rPr>
          <w:rFonts w:ascii="Arial" w:hAnsi="Arial" w:cs="Arial"/>
          <w:sz w:val="22"/>
          <w:szCs w:val="22"/>
          <w:lang w:val="sr-Cyrl-RS"/>
        </w:rPr>
        <w:t>, односно примило лиценце</w:t>
      </w:r>
      <w:r w:rsidR="009B08DF" w:rsidRPr="0031105C">
        <w:rPr>
          <w:rFonts w:ascii="Arial" w:hAnsi="Arial" w:cs="Arial"/>
          <w:sz w:val="22"/>
          <w:szCs w:val="22"/>
        </w:rPr>
        <w:t>.</w:t>
      </w:r>
    </w:p>
    <w:p w14:paraId="2D49E1A1" w14:textId="77777777" w:rsidR="009B08DF" w:rsidRPr="0031105C" w:rsidRDefault="009B08DF" w:rsidP="009B08DF">
      <w:pPr>
        <w:rPr>
          <w:rFonts w:ascii="Arial" w:hAnsi="Arial" w:cs="Arial"/>
          <w:sz w:val="22"/>
          <w:szCs w:val="22"/>
          <w:lang w:val="sr-Cyrl-RS" w:eastAsia="sr-Latn-CS"/>
        </w:rPr>
      </w:pPr>
      <w:r w:rsidRPr="0031105C">
        <w:rPr>
          <w:rFonts w:ascii="Arial" w:hAnsi="Arial" w:cs="Arial"/>
          <w:sz w:val="22"/>
          <w:szCs w:val="22"/>
          <w:lang w:val="sr-Cyrl-RS" w:eastAsia="sr-Latn-CS"/>
        </w:rPr>
        <w:t xml:space="preserve">Рок плаћања почиње да тече од дана пријема исправног рачуна са захтеваном пратећом </w:t>
      </w:r>
      <w:r>
        <w:rPr>
          <w:rFonts w:ascii="Arial" w:hAnsi="Arial" w:cs="Arial"/>
          <w:sz w:val="22"/>
          <w:szCs w:val="22"/>
          <w:lang w:val="sr-Cyrl-RS" w:eastAsia="sr-Latn-CS"/>
        </w:rPr>
        <w:t xml:space="preserve">  </w:t>
      </w:r>
      <w:r w:rsidRPr="0031105C">
        <w:rPr>
          <w:rFonts w:ascii="Arial" w:hAnsi="Arial" w:cs="Arial"/>
          <w:sz w:val="22"/>
          <w:szCs w:val="22"/>
          <w:lang w:val="sr-Cyrl-RS" w:eastAsia="sr-Latn-CS"/>
        </w:rPr>
        <w:t xml:space="preserve">документацијом. </w:t>
      </w:r>
    </w:p>
    <w:p w14:paraId="0661967A" w14:textId="77777777" w:rsidR="009B08DF" w:rsidRPr="0031105C" w:rsidRDefault="009B08DF" w:rsidP="009B08DF">
      <w:pPr>
        <w:rPr>
          <w:rFonts w:ascii="Arial" w:hAnsi="Arial" w:cs="Arial"/>
          <w:sz w:val="22"/>
          <w:szCs w:val="22"/>
        </w:rPr>
      </w:pPr>
      <w:r w:rsidRPr="008F7AF6">
        <w:rPr>
          <w:rFonts w:ascii="Arial" w:hAnsi="Arial" w:cs="Arial"/>
          <w:sz w:val="22"/>
          <w:szCs w:val="22"/>
        </w:rPr>
        <w:t>Обрачун извршених услуга</w:t>
      </w:r>
      <w:r w:rsidRPr="008F7AF6">
        <w:rPr>
          <w:rFonts w:ascii="Arial" w:hAnsi="Arial" w:cs="Arial"/>
          <w:sz w:val="22"/>
          <w:szCs w:val="22"/>
          <w:lang w:val="sr-Cyrl-RS"/>
        </w:rPr>
        <w:t>/испоручених добара</w:t>
      </w:r>
      <w:r w:rsidRPr="008F7AF6">
        <w:rPr>
          <w:rFonts w:ascii="Arial" w:hAnsi="Arial" w:cs="Arial"/>
          <w:sz w:val="22"/>
          <w:szCs w:val="22"/>
        </w:rPr>
        <w:t xml:space="preserve"> према свим појединачним наруџбеницама, вршиће се према јединичним ценама из Обрасца структуре цене и</w:t>
      </w:r>
      <w:r w:rsidRPr="0031105C">
        <w:rPr>
          <w:rFonts w:ascii="Arial" w:hAnsi="Arial" w:cs="Arial"/>
          <w:sz w:val="22"/>
          <w:szCs w:val="22"/>
        </w:rPr>
        <w:t xml:space="preserve"> количинама дефинисаним у конкретној наруџбеници. </w:t>
      </w:r>
      <w:r>
        <w:rPr>
          <w:rFonts w:ascii="Arial" w:hAnsi="Arial" w:cs="Arial"/>
          <w:sz w:val="22"/>
          <w:szCs w:val="22"/>
          <w:lang w:val="sr-Cyrl-RS"/>
        </w:rPr>
        <w:t xml:space="preserve">Пружаоцу </w:t>
      </w:r>
      <w:r w:rsidRPr="00765F50">
        <w:rPr>
          <w:rFonts w:ascii="Arial" w:hAnsi="Arial" w:cs="Arial"/>
          <w:sz w:val="22"/>
          <w:szCs w:val="22"/>
          <w:lang w:val="sr-Cyrl-RS"/>
        </w:rPr>
        <w:t xml:space="preserve">услуге </w:t>
      </w:r>
      <w:r w:rsidRPr="00765F50">
        <w:rPr>
          <w:rFonts w:ascii="Arial" w:hAnsi="Arial" w:cs="Arial"/>
          <w:sz w:val="22"/>
          <w:szCs w:val="22"/>
        </w:rPr>
        <w:t>није</w:t>
      </w:r>
      <w:r w:rsidRPr="0031105C">
        <w:rPr>
          <w:rFonts w:ascii="Arial" w:hAnsi="Arial" w:cs="Arial"/>
          <w:sz w:val="22"/>
          <w:szCs w:val="22"/>
        </w:rPr>
        <w:t xml:space="preserve"> дозвољено да захтева аванс.</w:t>
      </w:r>
    </w:p>
    <w:p w14:paraId="7C0D04F6" w14:textId="01408065" w:rsidR="002D17A0" w:rsidRPr="0031105C" w:rsidRDefault="002D17A0" w:rsidP="009B08DF">
      <w:pPr>
        <w:rPr>
          <w:rFonts w:ascii="Arial" w:hAnsi="Arial" w:cs="Arial"/>
          <w:sz w:val="22"/>
          <w:szCs w:val="22"/>
        </w:rPr>
      </w:pPr>
      <w:r w:rsidRPr="0031105C">
        <w:rPr>
          <w:rFonts w:ascii="Arial" w:hAnsi="Arial" w:cs="Arial"/>
          <w:sz w:val="22"/>
          <w:szCs w:val="22"/>
          <w:lang w:val="sr-Cyrl-RS"/>
        </w:rPr>
        <w:t>Јединична цена</w:t>
      </w:r>
      <w:r w:rsidRPr="0031105C">
        <w:rPr>
          <w:rFonts w:ascii="Arial" w:hAnsi="Arial" w:cs="Arial"/>
          <w:sz w:val="22"/>
          <w:szCs w:val="22"/>
        </w:rPr>
        <w:t xml:space="preserve"> на рачуну мора бити идентичн</w:t>
      </w:r>
      <w:r w:rsidRPr="0031105C">
        <w:rPr>
          <w:rFonts w:ascii="Arial" w:hAnsi="Arial" w:cs="Arial"/>
          <w:sz w:val="22"/>
          <w:szCs w:val="22"/>
          <w:lang w:val="sr-Cyrl-RS"/>
        </w:rPr>
        <w:t>а</w:t>
      </w:r>
      <w:r w:rsidRPr="0031105C">
        <w:rPr>
          <w:rFonts w:ascii="Arial" w:hAnsi="Arial" w:cs="Arial"/>
          <w:sz w:val="22"/>
          <w:szCs w:val="22"/>
        </w:rPr>
        <w:t xml:space="preserve"> са </w:t>
      </w:r>
      <w:r w:rsidRPr="0031105C">
        <w:rPr>
          <w:rFonts w:ascii="Arial" w:hAnsi="Arial" w:cs="Arial"/>
          <w:sz w:val="22"/>
          <w:szCs w:val="22"/>
          <w:lang w:val="sr-Cyrl-RS"/>
        </w:rPr>
        <w:t>јединичном ценом</w:t>
      </w:r>
      <w:r w:rsidRPr="0031105C">
        <w:rPr>
          <w:rFonts w:ascii="Arial" w:hAnsi="Arial" w:cs="Arial"/>
          <w:sz w:val="22"/>
          <w:szCs w:val="22"/>
        </w:rPr>
        <w:t xml:space="preserve"> на наруџбеници.</w:t>
      </w:r>
    </w:p>
    <w:p w14:paraId="1A845252" w14:textId="77777777" w:rsidR="002D17A0" w:rsidRPr="00F2510B" w:rsidRDefault="002D17A0" w:rsidP="002D17A0">
      <w:pPr>
        <w:rPr>
          <w:rFonts w:ascii="Arial" w:hAnsi="Arial" w:cs="Arial"/>
          <w:sz w:val="22"/>
          <w:szCs w:val="22"/>
        </w:rPr>
      </w:pPr>
      <w:r w:rsidRPr="0031105C">
        <w:rPr>
          <w:rFonts w:ascii="Arial" w:hAnsi="Arial" w:cs="Arial"/>
          <w:sz w:val="22"/>
          <w:szCs w:val="22"/>
        </w:rPr>
        <w:t xml:space="preserve">Обавезе по Оквирном споразуму који се закључи на основу ове јавне набавке, ако се реализују у наредним годинама, </w:t>
      </w:r>
      <w:r w:rsidRPr="00ED23A7">
        <w:rPr>
          <w:rFonts w:ascii="Arial" w:hAnsi="Arial" w:cs="Arial"/>
          <w:sz w:val="22"/>
          <w:szCs w:val="22"/>
          <w:lang w:val="sr-Cyrl-RS"/>
        </w:rPr>
        <w:t>Корисник услуге</w:t>
      </w:r>
      <w:r w:rsidRPr="0031105C">
        <w:rPr>
          <w:rFonts w:ascii="Arial" w:hAnsi="Arial" w:cs="Arial"/>
          <w:sz w:val="22"/>
          <w:szCs w:val="22"/>
        </w:rPr>
        <w:t xml:space="preserve"> ће и</w:t>
      </w:r>
      <w:r>
        <w:rPr>
          <w:rFonts w:ascii="Arial" w:hAnsi="Arial" w:cs="Arial"/>
          <w:sz w:val="22"/>
          <w:szCs w:val="22"/>
        </w:rPr>
        <w:t xml:space="preserve">звршити у складу са усвојеним </w:t>
      </w:r>
      <w:r w:rsidRPr="0031105C">
        <w:rPr>
          <w:rFonts w:ascii="Arial" w:hAnsi="Arial" w:cs="Arial"/>
          <w:sz w:val="22"/>
          <w:szCs w:val="22"/>
        </w:rPr>
        <w:t> Годишњим планом пословања за наредне године.</w:t>
      </w:r>
    </w:p>
    <w:p w14:paraId="5D146F5E" w14:textId="59598A99" w:rsidR="002D17A0" w:rsidRDefault="002D17A0" w:rsidP="002D17A0">
      <w:pPr>
        <w:pStyle w:val="KDParagraf"/>
        <w:tabs>
          <w:tab w:val="clear" w:pos="567"/>
          <w:tab w:val="left" w:pos="0"/>
          <w:tab w:val="left" w:pos="720"/>
        </w:tabs>
        <w:spacing w:before="0"/>
        <w:rPr>
          <w:rFonts w:cs="Arial"/>
          <w:lang w:val="sr-Cyrl-CS"/>
        </w:rPr>
      </w:pPr>
    </w:p>
    <w:p w14:paraId="03D186ED" w14:textId="5018D081" w:rsidR="00D47468" w:rsidRDefault="00D47468" w:rsidP="002D17A0">
      <w:pPr>
        <w:pStyle w:val="KDParagraf"/>
        <w:tabs>
          <w:tab w:val="clear" w:pos="567"/>
          <w:tab w:val="left" w:pos="0"/>
          <w:tab w:val="left" w:pos="720"/>
        </w:tabs>
        <w:spacing w:before="0"/>
        <w:rPr>
          <w:rFonts w:cs="Arial"/>
          <w:lang w:val="sr-Cyrl-CS"/>
        </w:rPr>
      </w:pPr>
    </w:p>
    <w:p w14:paraId="6303B4A9" w14:textId="77777777" w:rsidR="00D47468" w:rsidRPr="00223C1B" w:rsidRDefault="00D47468" w:rsidP="002D17A0">
      <w:pPr>
        <w:pStyle w:val="KDParagraf"/>
        <w:tabs>
          <w:tab w:val="clear" w:pos="567"/>
          <w:tab w:val="left" w:pos="0"/>
          <w:tab w:val="left" w:pos="720"/>
        </w:tabs>
        <w:spacing w:before="0"/>
        <w:rPr>
          <w:rFonts w:cs="Arial"/>
          <w:lang w:val="sr-Cyrl-CS"/>
        </w:rPr>
      </w:pPr>
    </w:p>
    <w:p w14:paraId="74015EC8"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НАЧИН И УСЛОВИ ИЗДАВАЊА НАРУЏБЕНИЦЕ</w:t>
      </w:r>
    </w:p>
    <w:p w14:paraId="739E2599" w14:textId="77777777" w:rsidR="002D17A0" w:rsidRPr="00223C1B" w:rsidRDefault="002D17A0" w:rsidP="002D17A0">
      <w:pPr>
        <w:pStyle w:val="KDParagraf"/>
        <w:tabs>
          <w:tab w:val="clear" w:pos="567"/>
          <w:tab w:val="left" w:pos="0"/>
          <w:tab w:val="left" w:pos="720"/>
        </w:tabs>
        <w:spacing w:before="0"/>
        <w:rPr>
          <w:rFonts w:cs="Arial"/>
          <w:b/>
          <w:lang w:val="sr-Cyrl-RS"/>
        </w:rPr>
      </w:pPr>
    </w:p>
    <w:p w14:paraId="15156408"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4</w:t>
      </w:r>
      <w:r w:rsidRPr="00223C1B">
        <w:rPr>
          <w:rFonts w:cs="Arial"/>
          <w:lang w:val="sr-Cyrl-CS"/>
        </w:rPr>
        <w:t>.</w:t>
      </w:r>
    </w:p>
    <w:p w14:paraId="027FDD3D" w14:textId="77777777" w:rsidR="009D5B05" w:rsidRDefault="009D5B05" w:rsidP="009D5B05">
      <w:pPr>
        <w:pStyle w:val="KDParagraf"/>
        <w:tabs>
          <w:tab w:val="clear" w:pos="567"/>
          <w:tab w:val="left" w:pos="0"/>
          <w:tab w:val="left" w:pos="720"/>
        </w:tabs>
        <w:spacing w:before="0"/>
        <w:rPr>
          <w:rFonts w:cs="Arial"/>
          <w:lang w:val="sr-Cyrl-RS"/>
        </w:rPr>
      </w:pPr>
      <w:r w:rsidRPr="00223C1B">
        <w:rPr>
          <w:rFonts w:cs="Arial"/>
          <w:lang w:val="sr-Cyrl-RS"/>
        </w:rPr>
        <w:t>Корисник услуге ће појединачне услуге</w:t>
      </w:r>
      <w:r>
        <w:rPr>
          <w:rFonts w:cs="Arial"/>
          <w:lang w:val="sr-Cyrl-RS"/>
        </w:rPr>
        <w:t xml:space="preserve"> одржавања</w:t>
      </w:r>
      <w:r w:rsidRPr="00223C1B">
        <w:rPr>
          <w:rFonts w:cs="Arial"/>
          <w:lang w:val="sr-Cyrl-RS"/>
        </w:rPr>
        <w:t xml:space="preserve"> </w:t>
      </w:r>
      <w:r>
        <w:rPr>
          <w:rFonts w:cs="Arial"/>
          <w:lang w:val="sr-Cyrl-RS"/>
        </w:rPr>
        <w:t xml:space="preserve">и испоруке добра (лиценце) </w:t>
      </w:r>
      <w:r w:rsidRPr="00223C1B">
        <w:rPr>
          <w:rFonts w:cs="Arial"/>
          <w:lang w:val="sr-Cyrl-RS"/>
        </w:rPr>
        <w:t>реализовати издавањем Наруџбеница,</w:t>
      </w:r>
      <w:r>
        <w:rPr>
          <w:rFonts w:cs="Arial"/>
          <w:lang w:val="sr-Cyrl-RS"/>
        </w:rPr>
        <w:t xml:space="preserve"> када се појави потреба за истима</w:t>
      </w:r>
      <w:r w:rsidRPr="00223C1B">
        <w:rPr>
          <w:rFonts w:cs="Arial"/>
          <w:lang w:val="sr-Cyrl-RS"/>
        </w:rPr>
        <w:t>, а под условима у погледу предмета, цена, начина и рока плаћања, гарантног рока и осталих елемената дефинисаним Оквирним споразумом.</w:t>
      </w:r>
    </w:p>
    <w:p w14:paraId="7E572B59" w14:textId="77777777" w:rsidR="009D5B05" w:rsidRPr="00223C1B" w:rsidRDefault="009D5B05" w:rsidP="009D5B05">
      <w:pPr>
        <w:pStyle w:val="KDParagraf"/>
        <w:tabs>
          <w:tab w:val="clear" w:pos="567"/>
          <w:tab w:val="left" w:pos="0"/>
          <w:tab w:val="left" w:pos="720"/>
        </w:tabs>
        <w:spacing w:before="0"/>
        <w:rPr>
          <w:rFonts w:cs="Arial"/>
          <w:lang w:val="sr-Cyrl-RS"/>
        </w:rPr>
      </w:pPr>
      <w:r w:rsidRPr="00657AE2">
        <w:rPr>
          <w:rFonts w:cs="Arial"/>
          <w:lang w:val="sr-Cyrl-RS"/>
        </w:rPr>
        <w:t xml:space="preserve">Корисник услуга ће издавати Наруџбенице одвојено за испоруку лиценце </w:t>
      </w:r>
      <w:r>
        <w:rPr>
          <w:rFonts w:cs="Arial"/>
          <w:lang w:val="sr-Cyrl-RS"/>
        </w:rPr>
        <w:t>и њихово одржавање.</w:t>
      </w:r>
    </w:p>
    <w:p w14:paraId="7126EC65" w14:textId="77777777" w:rsidR="009D5B05" w:rsidRDefault="009D5B05" w:rsidP="009D5B05">
      <w:pPr>
        <w:pStyle w:val="KDParagraf"/>
        <w:tabs>
          <w:tab w:val="clear" w:pos="567"/>
          <w:tab w:val="left" w:pos="0"/>
          <w:tab w:val="left" w:pos="720"/>
        </w:tabs>
        <w:spacing w:before="0"/>
        <w:rPr>
          <w:rFonts w:cs="Arial"/>
          <w:lang w:val="sr-Cyrl-RS"/>
        </w:rPr>
      </w:pPr>
      <w:r w:rsidRPr="00223C1B">
        <w:rPr>
          <w:rFonts w:cs="Arial"/>
          <w:lang w:val="sr-Cyrl-RS"/>
        </w:rPr>
        <w:t>При издавању појединачне Наруџбенице не могу се мењати битни услови из Оквирног споразума.</w:t>
      </w:r>
    </w:p>
    <w:p w14:paraId="5274759C" w14:textId="77777777" w:rsidR="002D17A0" w:rsidRPr="00223C1B" w:rsidRDefault="002D17A0" w:rsidP="002D17A0">
      <w:pPr>
        <w:pStyle w:val="KDParagraf"/>
        <w:tabs>
          <w:tab w:val="clear" w:pos="567"/>
          <w:tab w:val="left" w:pos="0"/>
          <w:tab w:val="left" w:pos="720"/>
        </w:tabs>
        <w:spacing w:before="0"/>
        <w:rPr>
          <w:rFonts w:cs="Arial"/>
          <w:lang w:val="sr-Cyrl-RS"/>
        </w:rPr>
      </w:pPr>
    </w:p>
    <w:p w14:paraId="58D0C3E7"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ОБАВЕЗЕ КОРИСНИКА УСЛУГЕ</w:t>
      </w:r>
    </w:p>
    <w:p w14:paraId="5BF853C7" w14:textId="77777777" w:rsidR="002D17A0" w:rsidRPr="00223C1B" w:rsidRDefault="002D17A0" w:rsidP="002D17A0">
      <w:pPr>
        <w:pStyle w:val="KDParagraf"/>
        <w:tabs>
          <w:tab w:val="clear" w:pos="567"/>
          <w:tab w:val="left" w:pos="0"/>
          <w:tab w:val="left" w:pos="720"/>
        </w:tabs>
        <w:spacing w:before="0"/>
        <w:rPr>
          <w:rFonts w:cs="Arial"/>
          <w:b/>
          <w:lang w:val="sr-Cyrl-RS"/>
        </w:rPr>
      </w:pPr>
    </w:p>
    <w:p w14:paraId="60B2D17B"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5</w:t>
      </w:r>
      <w:r w:rsidRPr="00223C1B">
        <w:rPr>
          <w:rFonts w:cs="Arial"/>
          <w:lang w:val="sr-Cyrl-RS"/>
        </w:rPr>
        <w:t>.</w:t>
      </w:r>
    </w:p>
    <w:p w14:paraId="471B53DE" w14:textId="77777777" w:rsidR="002D17A0" w:rsidRPr="00223C1B" w:rsidRDefault="002D17A0" w:rsidP="002D17A0">
      <w:pPr>
        <w:rPr>
          <w:rFonts w:ascii="Arial" w:eastAsia="Arial Unicode MS" w:hAnsi="Arial" w:cs="Arial"/>
          <w:sz w:val="22"/>
          <w:szCs w:val="22"/>
        </w:rPr>
      </w:pPr>
      <w:r w:rsidRPr="00223C1B">
        <w:rPr>
          <w:rFonts w:ascii="Arial" w:eastAsia="Arial Unicode MS" w:hAnsi="Arial" w:cs="Arial"/>
          <w:sz w:val="22"/>
          <w:szCs w:val="22"/>
        </w:rPr>
        <w:t xml:space="preserve">Обавезе </w:t>
      </w:r>
      <w:r w:rsidRPr="00223C1B">
        <w:rPr>
          <w:rFonts w:ascii="Arial" w:hAnsi="Arial" w:cs="Arial"/>
          <w:sz w:val="22"/>
          <w:szCs w:val="22"/>
          <w:lang w:val="sr-Cyrl-RS"/>
        </w:rPr>
        <w:t>Корисника услуге</w:t>
      </w:r>
      <w:r w:rsidRPr="00223C1B">
        <w:rPr>
          <w:rFonts w:ascii="Arial" w:eastAsia="Arial Unicode MS" w:hAnsi="Arial" w:cs="Arial"/>
          <w:sz w:val="22"/>
          <w:szCs w:val="22"/>
        </w:rPr>
        <w:t xml:space="preserve"> су да:</w:t>
      </w:r>
    </w:p>
    <w:p w14:paraId="7E6D52F9" w14:textId="77777777" w:rsidR="002D17A0" w:rsidRPr="00223C1B" w:rsidRDefault="002D17A0" w:rsidP="002D17A0">
      <w:pPr>
        <w:rPr>
          <w:rFonts w:ascii="Arial" w:eastAsia="Arial Unicode MS" w:hAnsi="Arial" w:cs="Arial"/>
          <w:sz w:val="22"/>
          <w:szCs w:val="22"/>
        </w:rPr>
      </w:pPr>
    </w:p>
    <w:p w14:paraId="431506CE"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Arial" w:eastAsia="Calibri" w:hAnsi="Arial" w:cs="Arial"/>
          <w:sz w:val="22"/>
          <w:szCs w:val="22"/>
          <w:lang w:val="sr-Cyrl-RS"/>
        </w:rPr>
        <w:t>●</w:t>
      </w:r>
      <w:r>
        <w:rPr>
          <w:rFonts w:ascii="Arial" w:eastAsia="Calibri" w:hAnsi="Arial" w:cs="Arial"/>
          <w:sz w:val="22"/>
          <w:szCs w:val="22"/>
          <w:lang w:val="sr-Cyrl-RS"/>
        </w:rPr>
        <w:t xml:space="preserve"> </w:t>
      </w:r>
      <w:r w:rsidRPr="00223C1B">
        <w:rPr>
          <w:rFonts w:ascii="Arial" w:eastAsia="Calibri" w:hAnsi="Arial" w:cs="Arial"/>
          <w:sz w:val="22"/>
          <w:szCs w:val="22"/>
          <w:lang w:val="sr-Cyrl-RS"/>
        </w:rPr>
        <w:t>издаје наруџбенице у  року и на начин предвиђеним у чл. 4. ст.  2. Оквирног споразума.</w:t>
      </w:r>
    </w:p>
    <w:p w14:paraId="18B2D97E"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врши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204E6348"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сарађују са одговорним  лицима Пружаоца услуге,</w:t>
      </w:r>
    </w:p>
    <w:p w14:paraId="7A4396F2"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 xml:space="preserve">пруже Пружаоцу услуге све информације које су неопходне за извршење обавеза из овог </w:t>
      </w:r>
      <w:r>
        <w:rPr>
          <w:rFonts w:ascii="Arial" w:eastAsia="Calibri" w:hAnsi="Arial" w:cs="Arial"/>
          <w:sz w:val="22"/>
          <w:szCs w:val="22"/>
          <w:lang w:val="sr-Cyrl-RS"/>
        </w:rPr>
        <w:t>Оквирног споразума</w:t>
      </w:r>
      <w:r w:rsidRPr="00223C1B">
        <w:rPr>
          <w:rFonts w:ascii="Arial" w:eastAsia="Calibri" w:hAnsi="Arial" w:cs="Arial"/>
          <w:sz w:val="22"/>
          <w:szCs w:val="22"/>
          <w:lang w:val="sr-Cyrl-RS"/>
        </w:rPr>
        <w:t>,</w:t>
      </w:r>
    </w:p>
    <w:p w14:paraId="0E02C14C"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изврше квантативно-квалитативну контролу извршене услуге пре потписивања записника о пруженим услугама,</w:t>
      </w:r>
    </w:p>
    <w:p w14:paraId="1ABE2BFF" w14:textId="77777777" w:rsidR="002D17A0" w:rsidRPr="00223C1B" w:rsidRDefault="002D17A0" w:rsidP="002D17A0">
      <w:pPr>
        <w:pStyle w:val="KDParagraf"/>
        <w:tabs>
          <w:tab w:val="clear" w:pos="567"/>
          <w:tab w:val="left" w:pos="0"/>
        </w:tabs>
        <w:spacing w:before="0"/>
        <w:jc w:val="left"/>
        <w:rPr>
          <w:rFonts w:eastAsia="Calibri" w:cs="Arial"/>
          <w:color w:val="92D050"/>
          <w:lang w:val="sr-Cyrl-RS"/>
        </w:rPr>
      </w:pPr>
      <w:r w:rsidRPr="00223C1B">
        <w:rPr>
          <w:rFonts w:ascii="Symbol" w:eastAsia="Calibri" w:hAnsi="Symbol" w:cs="Symbol"/>
        </w:rPr>
        <w:t></w:t>
      </w:r>
      <w:r w:rsidRPr="00223C1B">
        <w:rPr>
          <w:rFonts w:ascii="Symbol" w:eastAsia="Calibri" w:hAnsi="Symbol" w:cs="Symbol"/>
        </w:rPr>
        <w:t></w:t>
      </w:r>
      <w:r w:rsidRPr="00223C1B">
        <w:rPr>
          <w:rFonts w:eastAsia="Calibri" w:cs="Arial"/>
          <w:lang w:val="sr-Cyrl-RS"/>
        </w:rPr>
        <w:t>да по истеку месеца, потпишу Записника о пруженим услугама који је основ за фактурисање обавеза</w:t>
      </w:r>
    </w:p>
    <w:p w14:paraId="0CAA8FA2"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ascii="Symbol" w:eastAsia="Calibri" w:hAnsi="Symbol" w:cs="Symbol"/>
        </w:rPr>
        <w:t></w:t>
      </w:r>
      <w:r w:rsidRPr="00223C1B">
        <w:rPr>
          <w:rFonts w:ascii="Symbol" w:eastAsia="Calibri" w:hAnsi="Symbol" w:cs="Symbol"/>
          <w:lang w:val="sr-Cyrl-RS"/>
        </w:rPr>
        <w:t></w:t>
      </w:r>
      <w:r w:rsidRPr="00223C1B">
        <w:rPr>
          <w:rFonts w:eastAsia="Arial Unicode MS" w:cs="Arial"/>
          <w:lang w:val="sr-Latn-CS"/>
        </w:rPr>
        <w:t xml:space="preserve">да испуни и друге обавезе у току </w:t>
      </w:r>
      <w:r w:rsidRPr="00223C1B">
        <w:rPr>
          <w:rFonts w:eastAsia="Arial Unicode MS" w:cs="Arial"/>
          <w:lang w:val="sr-Cyrl-RS"/>
        </w:rPr>
        <w:t>пружања услуга</w:t>
      </w:r>
      <w:r w:rsidRPr="00223C1B">
        <w:rPr>
          <w:rFonts w:eastAsia="Arial Unicode MS" w:cs="Arial"/>
          <w:lang w:val="sr-Latn-CS"/>
        </w:rPr>
        <w:t xml:space="preserve"> према појединачним наруџбеницама у току трајања </w:t>
      </w:r>
      <w:r w:rsidRPr="00223C1B">
        <w:rPr>
          <w:rFonts w:eastAsia="Arial Unicode MS" w:cs="Arial"/>
          <w:lang w:val="sr-Cyrl-CS"/>
        </w:rPr>
        <w:t>О</w:t>
      </w:r>
      <w:r w:rsidRPr="00223C1B">
        <w:rPr>
          <w:rFonts w:eastAsia="Arial Unicode MS" w:cs="Arial"/>
          <w:lang w:val="sr-Latn-CS"/>
        </w:rPr>
        <w:t>квирног споразума, у складу са важећим прописима</w:t>
      </w:r>
    </w:p>
    <w:p w14:paraId="065503F6" w14:textId="77777777" w:rsidR="002D17A0" w:rsidRPr="00223C1B" w:rsidRDefault="002D17A0" w:rsidP="002D17A0">
      <w:pPr>
        <w:pStyle w:val="KDParagraf"/>
        <w:tabs>
          <w:tab w:val="clear" w:pos="567"/>
          <w:tab w:val="left" w:pos="0"/>
          <w:tab w:val="left" w:pos="720"/>
        </w:tabs>
        <w:spacing w:before="0"/>
        <w:jc w:val="left"/>
        <w:rPr>
          <w:rFonts w:cs="Arial"/>
          <w:lang w:val="sr-Cyrl-RS"/>
        </w:rPr>
      </w:pPr>
    </w:p>
    <w:p w14:paraId="06859A23"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cs="Arial"/>
          <w:lang w:val="sr-Cyrl-RS"/>
        </w:rPr>
        <w:t>Корисник услуге се обавезује да Пружаоцу услуге изврши исплату цена Услуг</w:t>
      </w:r>
      <w:r w:rsidRPr="00223C1B">
        <w:rPr>
          <w:rFonts w:cs="Arial"/>
        </w:rPr>
        <w:t>a</w:t>
      </w:r>
      <w:r w:rsidRPr="00223C1B">
        <w:rPr>
          <w:rFonts w:cs="Arial"/>
          <w:lang w:val="sr-Cyrl-RS"/>
        </w:rPr>
        <w:t xml:space="preserve"> утврђену у складу са чланом 2. овог Оквирног споразума, на начин и у роковима утврђеним чланом 3. овог Оквирног споразума. </w:t>
      </w:r>
    </w:p>
    <w:p w14:paraId="4E76D2CF" w14:textId="77777777" w:rsidR="002D17A0" w:rsidRPr="00223C1B" w:rsidRDefault="002D17A0" w:rsidP="002D17A0">
      <w:pPr>
        <w:pStyle w:val="KDParagraf"/>
        <w:tabs>
          <w:tab w:val="clear" w:pos="567"/>
          <w:tab w:val="left" w:pos="0"/>
          <w:tab w:val="left" w:pos="720"/>
        </w:tabs>
        <w:spacing w:before="0"/>
        <w:jc w:val="left"/>
        <w:rPr>
          <w:rFonts w:cs="Arial"/>
          <w:lang w:val="sr-Cyrl-RS"/>
        </w:rPr>
      </w:pPr>
    </w:p>
    <w:p w14:paraId="3F821B7A"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cs="Arial"/>
          <w:lang w:val="sr-Cyrl-RS"/>
        </w:rPr>
        <w:t xml:space="preserve">Све исплате по основу овог Оквирног споразума биће извршене на рачун Пружаоца услуге: </w:t>
      </w:r>
      <w:r w:rsidRPr="00223C1B">
        <w:rPr>
          <w:rFonts w:cs="Arial"/>
          <w:lang w:val="sr-Cyrl-RS"/>
        </w:rPr>
        <w:tab/>
      </w:r>
    </w:p>
    <w:p w14:paraId="7D64EDB6"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cs="Arial"/>
          <w:lang w:val="sr-Cyrl-RS"/>
        </w:rPr>
        <w:t xml:space="preserve">бр рачуна: _____________________________ код банке:____________ </w:t>
      </w:r>
    </w:p>
    <w:p w14:paraId="24004984" w14:textId="77777777" w:rsidR="002D17A0" w:rsidRPr="00223C1B" w:rsidRDefault="002D17A0" w:rsidP="002D17A0">
      <w:pPr>
        <w:pStyle w:val="KDParagraf"/>
        <w:tabs>
          <w:tab w:val="clear" w:pos="567"/>
          <w:tab w:val="left" w:pos="0"/>
          <w:tab w:val="left" w:pos="720"/>
        </w:tabs>
        <w:spacing w:before="0"/>
        <w:rPr>
          <w:rFonts w:cs="Arial"/>
          <w:lang w:val="sr-Cyrl-RS"/>
        </w:rPr>
      </w:pPr>
    </w:p>
    <w:p w14:paraId="3A112418" w14:textId="77777777" w:rsidR="002D17A0" w:rsidRPr="00223C1B" w:rsidRDefault="002D17A0" w:rsidP="002D17A0">
      <w:pPr>
        <w:pStyle w:val="KDParagraf"/>
        <w:tabs>
          <w:tab w:val="clear" w:pos="567"/>
          <w:tab w:val="left" w:pos="0"/>
          <w:tab w:val="left" w:pos="720"/>
        </w:tabs>
        <w:spacing w:before="0"/>
        <w:rPr>
          <w:rFonts w:cs="Arial"/>
          <w:lang w:val="sr-Cyrl-RS"/>
        </w:rPr>
      </w:pPr>
    </w:p>
    <w:p w14:paraId="3EA29013"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ОБАВЕЗЕ ПРУЖАОЦА УСЛУГЕ</w:t>
      </w:r>
    </w:p>
    <w:p w14:paraId="7D7DFD31"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65674E43"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3348BB">
        <w:rPr>
          <w:rFonts w:cs="Arial"/>
          <w:b/>
          <w:lang w:val="sr-Cyrl-RS"/>
        </w:rPr>
        <w:t>Члан 6</w:t>
      </w:r>
      <w:r w:rsidRPr="003348BB">
        <w:rPr>
          <w:rFonts w:cs="Arial"/>
          <w:lang w:val="sr-Cyrl-RS"/>
        </w:rPr>
        <w:t>.</w:t>
      </w:r>
      <w:r w:rsidRPr="00223C1B">
        <w:rPr>
          <w:rFonts w:cs="Arial"/>
          <w:lang w:val="sr-Cyrl-RS"/>
        </w:rPr>
        <w:t xml:space="preserve"> </w:t>
      </w:r>
    </w:p>
    <w:p w14:paraId="47325E25"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На захтев Корисника, Пружалац услуге дужан је  обезбедити извршење on-site услуге у року  који  не може бити дужи од 12 часова.</w:t>
      </w:r>
    </w:p>
    <w:p w14:paraId="72528A4E"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Све услуге које су предмет јавне набавке обави стручно и савесно у складу са важећим прописима из ове области, у циљу трајног обезбеђења потпуне расположивости и функционалности.</w:t>
      </w:r>
    </w:p>
    <w:p w14:paraId="6390BC82"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Кориснику обезбеди неограничену директну техничку подршку на српском језику 24 часа, седам дана у недељи и то путем телефона, Web-a, електронском поштом и кроз удаљени приступ.</w:t>
      </w:r>
    </w:p>
    <w:p w14:paraId="429CAFE7"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Обезбеди резервне делове за хардверске аплајансе.</w:t>
      </w:r>
    </w:p>
    <w:p w14:paraId="1015013F"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Омогући нове верзије програма у току трајања лиценце.</w:t>
      </w:r>
    </w:p>
    <w:p w14:paraId="10DD7693"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Обезбеди коришћење антивирусног софтвера без функционалних ограничења и у истом броју за потребе кућног коришћења запослених као и могућност додавања нових рачунара у систем антивирус заштите, без техничких ограничења.</w:t>
      </w:r>
    </w:p>
    <w:p w14:paraId="1B1AB115"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 xml:space="preserve">Сви имплементирани елементи остану функционални и након истека уговореног периода одржавања. </w:t>
      </w:r>
    </w:p>
    <w:p w14:paraId="6A0837A3"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Сви елементи софтверске антивирус заштите морају бити од истог произвођача.</w:t>
      </w:r>
    </w:p>
    <w:p w14:paraId="584B4D38" w14:textId="77777777" w:rsidR="002D17A0" w:rsidRPr="006F6FFE" w:rsidRDefault="002D17A0" w:rsidP="002D17A0">
      <w:pPr>
        <w:jc w:val="both"/>
        <w:rPr>
          <w:rFonts w:ascii="Arial" w:hAnsi="Arial" w:cs="Arial"/>
          <w:sz w:val="22"/>
          <w:szCs w:val="22"/>
          <w:lang w:val="sr-Cyrl-RS"/>
        </w:rPr>
      </w:pPr>
    </w:p>
    <w:p w14:paraId="5BDE317D" w14:textId="77777777" w:rsidR="002D17A0" w:rsidRDefault="002D17A0" w:rsidP="002D17A0">
      <w:pPr>
        <w:jc w:val="both"/>
        <w:rPr>
          <w:rFonts w:ascii="Arial" w:hAnsi="Arial" w:cs="Arial"/>
          <w:sz w:val="22"/>
          <w:szCs w:val="22"/>
          <w:lang w:val="ru-RU"/>
        </w:rPr>
      </w:pPr>
      <w:r w:rsidRPr="00EA2E2A">
        <w:rPr>
          <w:rFonts w:ascii="Arial" w:hAnsi="Arial" w:cs="Arial"/>
          <w:sz w:val="22"/>
          <w:szCs w:val="22"/>
          <w:lang w:val="ru-RU"/>
        </w:rPr>
        <w:t>Пружалац услуге се обавезује да за послове из члана 1. овог Оквирног споразума ангажује стручно оспособљена лица.</w:t>
      </w:r>
    </w:p>
    <w:p w14:paraId="761D6192" w14:textId="77777777" w:rsidR="002D17A0" w:rsidRPr="00223C1B" w:rsidRDefault="002D17A0" w:rsidP="002D17A0">
      <w:pPr>
        <w:jc w:val="both"/>
        <w:rPr>
          <w:rFonts w:ascii="Arial" w:hAnsi="Arial" w:cs="Arial"/>
          <w:sz w:val="22"/>
          <w:szCs w:val="22"/>
          <w:lang w:val="ru-RU"/>
        </w:rPr>
      </w:pPr>
    </w:p>
    <w:p w14:paraId="60352416" w14:textId="77777777" w:rsidR="002D17A0" w:rsidRPr="00223C1B" w:rsidRDefault="002D17A0" w:rsidP="002D17A0">
      <w:pPr>
        <w:pStyle w:val="KDParagraf"/>
        <w:tabs>
          <w:tab w:val="clear" w:pos="567"/>
          <w:tab w:val="left" w:pos="0"/>
          <w:tab w:val="left" w:pos="720"/>
        </w:tabs>
        <w:spacing w:before="0"/>
        <w:rPr>
          <w:rFonts w:cs="Arial"/>
          <w:lang w:val="sr-Cyrl-CS"/>
        </w:rPr>
      </w:pPr>
    </w:p>
    <w:p w14:paraId="71B6382E" w14:textId="7AD9742B"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lastRenderedPageBreak/>
        <w:t>РОК,</w:t>
      </w:r>
      <w:r w:rsidR="0096564F">
        <w:rPr>
          <w:rFonts w:cs="Arial"/>
          <w:b/>
          <w:lang w:val="sr-Cyrl-RS"/>
        </w:rPr>
        <w:t xml:space="preserve"> ДИНАМКА И МЕСТО ПРУЖАЊА УСЛУГЕ/ИСПОРУКЕ ДОБАРА</w:t>
      </w:r>
    </w:p>
    <w:p w14:paraId="769634E5"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7B781C84" w14:textId="77777777" w:rsidR="002D17A0"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7</w:t>
      </w:r>
      <w:r w:rsidRPr="00223C1B">
        <w:rPr>
          <w:rFonts w:cs="Arial"/>
          <w:lang w:val="sr-Cyrl-RS"/>
        </w:rPr>
        <w:t>.</w:t>
      </w:r>
    </w:p>
    <w:p w14:paraId="49EAE060" w14:textId="6002378D" w:rsidR="002D17A0" w:rsidRPr="00641AFD" w:rsidRDefault="002D17A0" w:rsidP="002D17A0">
      <w:pPr>
        <w:suppressAutoHyphens/>
        <w:rPr>
          <w:rFonts w:ascii="Arial" w:hAnsi="Arial" w:cs="Arial"/>
          <w:sz w:val="22"/>
          <w:szCs w:val="22"/>
        </w:rPr>
      </w:pPr>
      <w:r w:rsidRPr="00641AFD">
        <w:rPr>
          <w:rFonts w:ascii="Arial" w:hAnsi="Arial" w:cs="Arial"/>
          <w:sz w:val="22"/>
          <w:szCs w:val="22"/>
          <w:lang w:eastAsia="ar-SA"/>
        </w:rPr>
        <w:t xml:space="preserve">Рок испоруке лиценци (технолошка гаранција) за потребе одржавања постојећег броја корисника решења за заштиту рачунарских система и мрежа не може бити дужи од </w:t>
      </w:r>
      <w:r w:rsidR="00FC6E25">
        <w:rPr>
          <w:rFonts w:ascii="Arial" w:hAnsi="Arial" w:cs="Arial"/>
          <w:sz w:val="22"/>
          <w:szCs w:val="22"/>
          <w:lang w:val="sr-Cyrl-RS" w:eastAsia="ar-SA"/>
        </w:rPr>
        <w:t>8</w:t>
      </w:r>
      <w:r w:rsidRPr="00641AFD">
        <w:rPr>
          <w:rFonts w:ascii="Arial" w:hAnsi="Arial" w:cs="Arial"/>
          <w:sz w:val="22"/>
          <w:szCs w:val="22"/>
          <w:lang w:eastAsia="ar-SA"/>
        </w:rPr>
        <w:t xml:space="preserve"> (словима: </w:t>
      </w:r>
      <w:r w:rsidR="00FC6E25">
        <w:rPr>
          <w:rFonts w:ascii="Arial" w:hAnsi="Arial" w:cs="Arial"/>
          <w:sz w:val="22"/>
          <w:szCs w:val="22"/>
          <w:lang w:val="sr-Cyrl-RS" w:eastAsia="ar-SA"/>
        </w:rPr>
        <w:t>осам</w:t>
      </w:r>
      <w:r w:rsidRPr="00641AFD">
        <w:rPr>
          <w:rFonts w:ascii="Arial" w:hAnsi="Arial" w:cs="Arial"/>
          <w:sz w:val="22"/>
          <w:szCs w:val="22"/>
          <w:lang w:eastAsia="ar-SA"/>
        </w:rPr>
        <w:t xml:space="preserve">) дана </w:t>
      </w:r>
      <w:r w:rsidRPr="00223C1B">
        <w:rPr>
          <w:rFonts w:ascii="Arial" w:hAnsi="Arial" w:cs="Arial"/>
          <w:noProof/>
          <w:sz w:val="22"/>
          <w:szCs w:val="22"/>
          <w:lang w:val="sr-Cyrl-RS"/>
        </w:rPr>
        <w:t xml:space="preserve">од дана пријема </w:t>
      </w:r>
      <w:r>
        <w:rPr>
          <w:rFonts w:ascii="Arial" w:hAnsi="Arial" w:cs="Arial"/>
          <w:noProof/>
          <w:sz w:val="22"/>
          <w:szCs w:val="22"/>
          <w:lang w:val="sr-Cyrl-RS"/>
        </w:rPr>
        <w:t xml:space="preserve">појединачног </w:t>
      </w:r>
      <w:r w:rsidRPr="00223C1B">
        <w:rPr>
          <w:rFonts w:ascii="Arial" w:hAnsi="Arial" w:cs="Arial"/>
          <w:noProof/>
          <w:sz w:val="22"/>
          <w:szCs w:val="22"/>
          <w:lang w:val="sr-Cyrl-RS"/>
        </w:rPr>
        <w:t>писаног налога за извршење услуге</w:t>
      </w:r>
      <w:r w:rsidR="008B0B7F">
        <w:rPr>
          <w:rFonts w:ascii="Arial" w:hAnsi="Arial" w:cs="Arial"/>
          <w:noProof/>
          <w:sz w:val="22"/>
          <w:szCs w:val="22"/>
          <w:lang w:val="sr-Cyrl-RS"/>
        </w:rPr>
        <w:t>/испоруке добара</w:t>
      </w:r>
      <w:r w:rsidRPr="00223C1B">
        <w:rPr>
          <w:rFonts w:ascii="Arial" w:hAnsi="Arial" w:cs="Arial"/>
          <w:noProof/>
          <w:sz w:val="22"/>
          <w:szCs w:val="22"/>
          <w:lang w:val="sr-Cyrl-RS"/>
        </w:rPr>
        <w:t xml:space="preserve"> (наруџбенице).</w:t>
      </w:r>
    </w:p>
    <w:p w14:paraId="52AE966B" w14:textId="77777777" w:rsidR="002D17A0" w:rsidRDefault="002D17A0" w:rsidP="002D17A0">
      <w:pPr>
        <w:pStyle w:val="KDParagraf"/>
        <w:tabs>
          <w:tab w:val="clear" w:pos="567"/>
          <w:tab w:val="left" w:pos="0"/>
          <w:tab w:val="left" w:pos="720"/>
        </w:tabs>
        <w:spacing w:before="0"/>
        <w:rPr>
          <w:rFonts w:cs="Arial"/>
          <w:lang w:val="sr-Cyrl-CS" w:eastAsia="ar-SA"/>
        </w:rPr>
      </w:pPr>
    </w:p>
    <w:p w14:paraId="0ECD7505" w14:textId="6C5085DD" w:rsidR="002D17A0" w:rsidRPr="00641AFD" w:rsidRDefault="002D17A0" w:rsidP="002D17A0">
      <w:pPr>
        <w:pStyle w:val="KDParagraf"/>
        <w:tabs>
          <w:tab w:val="clear" w:pos="567"/>
          <w:tab w:val="left" w:pos="0"/>
          <w:tab w:val="left" w:pos="720"/>
        </w:tabs>
        <w:spacing w:before="0"/>
        <w:rPr>
          <w:rFonts w:cs="Arial"/>
          <w:lang w:val="sr-Cyrl-RS"/>
        </w:rPr>
      </w:pPr>
      <w:r w:rsidRPr="00641AFD">
        <w:rPr>
          <w:rFonts w:cs="Arial"/>
          <w:lang w:val="sr-Cyrl-CS" w:eastAsia="ar-SA"/>
        </w:rPr>
        <w:t>Рок испоруке лиценци за потребе проширења броја корисника решења за заштит</w:t>
      </w:r>
      <w:r>
        <w:rPr>
          <w:rFonts w:cs="Arial"/>
          <w:lang w:val="sr-Cyrl-CS" w:eastAsia="ar-SA"/>
        </w:rPr>
        <w:t xml:space="preserve">у рачунарских система и мрежа </w:t>
      </w:r>
      <w:r w:rsidRPr="00641AFD">
        <w:rPr>
          <w:rFonts w:cs="Arial"/>
          <w:lang w:val="sr-Cyrl-CS" w:eastAsia="ar-SA"/>
        </w:rPr>
        <w:t xml:space="preserve">не може бити дужи од 30 (словима: тридесет) дана </w:t>
      </w:r>
      <w:r w:rsidRPr="00223C1B">
        <w:rPr>
          <w:rFonts w:cs="Arial"/>
          <w:noProof/>
          <w:lang w:val="sr-Cyrl-RS"/>
        </w:rPr>
        <w:t xml:space="preserve">од дана пријема </w:t>
      </w:r>
      <w:r>
        <w:rPr>
          <w:rFonts w:cs="Arial"/>
          <w:noProof/>
          <w:lang w:val="sr-Cyrl-RS"/>
        </w:rPr>
        <w:t xml:space="preserve">појединачног </w:t>
      </w:r>
      <w:r w:rsidRPr="00223C1B">
        <w:rPr>
          <w:rFonts w:cs="Arial"/>
          <w:noProof/>
          <w:lang w:val="sr-Cyrl-RS"/>
        </w:rPr>
        <w:t>писаног налога за извршење услуге</w:t>
      </w:r>
      <w:r w:rsidR="00DB2BAF">
        <w:rPr>
          <w:rFonts w:cs="Arial"/>
          <w:noProof/>
          <w:lang w:val="sr-Cyrl-RS"/>
        </w:rPr>
        <w:t>/испоруке добара</w:t>
      </w:r>
      <w:r w:rsidRPr="00223C1B">
        <w:rPr>
          <w:rFonts w:cs="Arial"/>
          <w:noProof/>
          <w:lang w:val="sr-Cyrl-RS"/>
        </w:rPr>
        <w:t xml:space="preserve"> (наруџбенице).</w:t>
      </w:r>
    </w:p>
    <w:p w14:paraId="7B0EF4BD" w14:textId="77777777" w:rsidR="002D17A0" w:rsidRPr="00223C1B" w:rsidRDefault="002D17A0" w:rsidP="002D17A0">
      <w:pPr>
        <w:tabs>
          <w:tab w:val="left" w:pos="720"/>
        </w:tabs>
        <w:jc w:val="both"/>
        <w:rPr>
          <w:rFonts w:ascii="Arial" w:hAnsi="Arial" w:cs="Arial"/>
          <w:noProof/>
          <w:sz w:val="22"/>
          <w:szCs w:val="22"/>
          <w:lang w:val="sr-Cyrl-RS"/>
        </w:rPr>
      </w:pPr>
    </w:p>
    <w:p w14:paraId="07CFF225" w14:textId="573164FE" w:rsidR="002D17A0" w:rsidRPr="00223C1B" w:rsidRDefault="002C6C80" w:rsidP="002D17A0">
      <w:pPr>
        <w:pStyle w:val="KDParagraf"/>
        <w:tabs>
          <w:tab w:val="clear" w:pos="567"/>
          <w:tab w:val="left" w:pos="0"/>
          <w:tab w:val="left" w:pos="720"/>
        </w:tabs>
        <w:spacing w:before="0"/>
        <w:rPr>
          <w:rFonts w:cs="Arial"/>
          <w:lang w:val="sr-Cyrl-RS" w:eastAsia="zh-CN"/>
        </w:rPr>
      </w:pPr>
      <w:r>
        <w:rPr>
          <w:rFonts w:cs="Arial"/>
          <w:noProof/>
          <w:lang w:val="sr-Cyrl-RS"/>
        </w:rPr>
        <w:t>Испорука лиценци односно њихово одржавање</w:t>
      </w:r>
      <w:r w:rsidR="002D17A0">
        <w:rPr>
          <w:rFonts w:cs="Arial"/>
          <w:noProof/>
          <w:lang w:val="sr-Cyrl-RS"/>
        </w:rPr>
        <w:t xml:space="preserve"> ће се вршити</w:t>
      </w:r>
      <w:r w:rsidR="002D17A0" w:rsidRPr="00223C1B">
        <w:rPr>
          <w:rFonts w:cs="Arial"/>
          <w:noProof/>
          <w:lang w:val="sr-Cyrl-RS"/>
        </w:rPr>
        <w:t xml:space="preserve"> по потреби Наручиоца за време трајања Оквирног споразума.</w:t>
      </w:r>
      <w:r w:rsidR="002D17A0">
        <w:rPr>
          <w:rFonts w:cs="Arial"/>
          <w:noProof/>
          <w:lang w:val="sr-Cyrl-RS"/>
        </w:rPr>
        <w:t xml:space="preserve"> </w:t>
      </w:r>
      <w:r>
        <w:rPr>
          <w:rFonts w:cs="Arial"/>
          <w:noProof/>
          <w:lang w:val="sr-Cyrl-RS"/>
        </w:rPr>
        <w:t xml:space="preserve"> </w:t>
      </w:r>
      <w:r w:rsidR="002D17A0" w:rsidRPr="00223C1B">
        <w:rPr>
          <w:rFonts w:cs="Arial"/>
          <w:lang w:val="sr-Cyrl-RS" w:eastAsia="zh-CN"/>
        </w:rPr>
        <w:t xml:space="preserve">Место извршења </w:t>
      </w:r>
      <w:r w:rsidR="00D11101">
        <w:rPr>
          <w:rFonts w:cs="Arial"/>
          <w:lang w:val="sr-Cyrl-RS" w:eastAsia="zh-CN"/>
        </w:rPr>
        <w:t xml:space="preserve">односно испоруке </w:t>
      </w:r>
      <w:r w:rsidR="002D17A0" w:rsidRPr="00223C1B">
        <w:rPr>
          <w:rFonts w:cs="Arial"/>
          <w:lang w:val="sr-Cyrl-RS" w:eastAsia="zh-CN"/>
        </w:rPr>
        <w:t>су адресе Наручиоца</w:t>
      </w:r>
      <w:r w:rsidR="002D17A0" w:rsidRPr="00223C1B">
        <w:rPr>
          <w:rFonts w:cs="Arial"/>
          <w:lang w:val="sr-Cyrl-RS" w:eastAsia="ar-SA"/>
        </w:rPr>
        <w:t>, које ће прецизније б</w:t>
      </w:r>
      <w:r w:rsidR="002D17A0" w:rsidRPr="00223C1B">
        <w:rPr>
          <w:rFonts w:cs="Arial"/>
          <w:lang w:val="sr-Cyrl-RS" w:eastAsia="zh-CN"/>
        </w:rPr>
        <w:t>ити дефинисане у конкретној наруџбеници.</w:t>
      </w:r>
    </w:p>
    <w:p w14:paraId="302C6881" w14:textId="76CA4C35" w:rsidR="00F32113" w:rsidRPr="00223C1B" w:rsidRDefault="00F32113" w:rsidP="00BD4187">
      <w:pPr>
        <w:pStyle w:val="KDParagraf"/>
        <w:tabs>
          <w:tab w:val="clear" w:pos="567"/>
          <w:tab w:val="left" w:pos="0"/>
        </w:tabs>
        <w:spacing w:before="0"/>
        <w:rPr>
          <w:rFonts w:cs="Arial"/>
          <w:b/>
          <w:color w:val="C00000"/>
          <w:lang w:val="sr-Cyrl-RS"/>
        </w:rPr>
      </w:pPr>
    </w:p>
    <w:p w14:paraId="32B1EB2A" w14:textId="77777777" w:rsidR="00F32113" w:rsidRPr="00223C1B" w:rsidRDefault="00F32113" w:rsidP="00F32113">
      <w:pPr>
        <w:pStyle w:val="KDParagraf"/>
        <w:tabs>
          <w:tab w:val="clear" w:pos="567"/>
          <w:tab w:val="left" w:pos="0"/>
        </w:tabs>
        <w:spacing w:before="0"/>
        <w:jc w:val="center"/>
        <w:rPr>
          <w:rFonts w:cs="Arial"/>
          <w:b/>
          <w:lang w:val="sr-Cyrl-RS"/>
        </w:rPr>
      </w:pPr>
      <w:r>
        <w:rPr>
          <w:rFonts w:cs="Arial"/>
          <w:b/>
          <w:lang w:val="sr-Cyrl-RS"/>
        </w:rPr>
        <w:t>ГАРАНТНИ РОК</w:t>
      </w:r>
    </w:p>
    <w:p w14:paraId="6E977CFA" w14:textId="77777777" w:rsidR="00F32113" w:rsidRPr="00223C1B" w:rsidRDefault="00F32113" w:rsidP="00F32113">
      <w:pPr>
        <w:pStyle w:val="KDParagraf"/>
        <w:tabs>
          <w:tab w:val="clear" w:pos="567"/>
          <w:tab w:val="left" w:pos="0"/>
        </w:tabs>
        <w:spacing w:before="0"/>
        <w:jc w:val="center"/>
        <w:rPr>
          <w:rFonts w:cs="Arial"/>
          <w:b/>
          <w:color w:val="C00000"/>
          <w:lang w:val="sr-Cyrl-RS"/>
        </w:rPr>
      </w:pPr>
    </w:p>
    <w:p w14:paraId="44A2710A" w14:textId="77777777" w:rsidR="00F32113" w:rsidRPr="00223C1B" w:rsidRDefault="00F32113" w:rsidP="00F32113">
      <w:pPr>
        <w:overflowPunct w:val="0"/>
        <w:ind w:left="-540"/>
        <w:jc w:val="center"/>
        <w:rPr>
          <w:rStyle w:val="FontStyle92"/>
          <w:bCs/>
          <w:color w:val="auto"/>
          <w:sz w:val="22"/>
          <w:szCs w:val="22"/>
          <w:lang w:val="sr-Cyrl-RS"/>
        </w:rPr>
      </w:pPr>
      <w:r w:rsidRPr="00223C1B">
        <w:rPr>
          <w:rFonts w:ascii="Arial" w:hAnsi="Arial" w:cs="Arial"/>
          <w:b/>
          <w:sz w:val="22"/>
          <w:szCs w:val="22"/>
          <w:lang w:val="sr-Cyrl-RS"/>
        </w:rPr>
        <w:t xml:space="preserve">     </w:t>
      </w:r>
      <w:r w:rsidRPr="00223C1B">
        <w:rPr>
          <w:rFonts w:ascii="Arial" w:hAnsi="Arial" w:cs="Arial"/>
          <w:b/>
          <w:sz w:val="22"/>
          <w:szCs w:val="22"/>
        </w:rPr>
        <w:t xml:space="preserve">Члан </w:t>
      </w:r>
      <w:r w:rsidRPr="00223C1B">
        <w:rPr>
          <w:rFonts w:ascii="Arial" w:hAnsi="Arial" w:cs="Arial"/>
          <w:b/>
          <w:sz w:val="22"/>
          <w:szCs w:val="22"/>
          <w:lang w:val="sr-Cyrl-RS"/>
        </w:rPr>
        <w:t>8.</w:t>
      </w:r>
    </w:p>
    <w:p w14:paraId="26D76DF7" w14:textId="77777777" w:rsidR="00F32113" w:rsidRDefault="00F32113" w:rsidP="00F32113">
      <w:pPr>
        <w:pStyle w:val="KDParagraf"/>
        <w:tabs>
          <w:tab w:val="clear" w:pos="567"/>
          <w:tab w:val="left" w:pos="0"/>
          <w:tab w:val="left" w:pos="720"/>
        </w:tabs>
        <w:spacing w:before="0"/>
        <w:rPr>
          <w:rFonts w:cs="Arial"/>
          <w:lang w:val="sr-Cyrl-RS"/>
        </w:rPr>
      </w:pPr>
      <w:r w:rsidRPr="008A40D5">
        <w:rPr>
          <w:rFonts w:cs="Arial"/>
          <w:lang w:val="sr-Cyrl-RS"/>
        </w:rPr>
        <w:t>Гарантни рок је до краја периода важења лиценци.</w:t>
      </w:r>
    </w:p>
    <w:p w14:paraId="31A274B3" w14:textId="77777777" w:rsidR="00F32113" w:rsidRDefault="00F32113" w:rsidP="00F32113">
      <w:pPr>
        <w:pStyle w:val="KDParagraf"/>
        <w:tabs>
          <w:tab w:val="clear" w:pos="567"/>
          <w:tab w:val="left" w:pos="0"/>
          <w:tab w:val="left" w:pos="720"/>
        </w:tabs>
        <w:spacing w:before="0"/>
        <w:rPr>
          <w:rFonts w:cs="Arial"/>
          <w:lang w:val="sr-Cyrl-RS"/>
        </w:rPr>
      </w:pPr>
      <w:r>
        <w:rPr>
          <w:rFonts w:cs="Arial"/>
          <w:lang w:val="sr-Cyrl-RS"/>
        </w:rPr>
        <w:t>Пружалац услуге даје гаранцију на испоручене лиценце као и услуге њиховог одржавања у периоду важења оквирног споразума.</w:t>
      </w:r>
    </w:p>
    <w:p w14:paraId="05D21262" w14:textId="77777777" w:rsidR="002D17A0" w:rsidRPr="00F32113" w:rsidRDefault="002D17A0" w:rsidP="002D17A0">
      <w:pPr>
        <w:pStyle w:val="KDParagraf"/>
        <w:tabs>
          <w:tab w:val="clear" w:pos="567"/>
          <w:tab w:val="left" w:pos="0"/>
          <w:tab w:val="left" w:pos="720"/>
        </w:tabs>
        <w:spacing w:before="0"/>
        <w:rPr>
          <w:rFonts w:cs="Arial"/>
          <w:lang w:val="sr-Cyrl-RS"/>
        </w:rPr>
      </w:pPr>
    </w:p>
    <w:p w14:paraId="6717F039"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СРЕДСТВА ФИНАНСИЈСКОГ ОБЕЗБЕЂЕЊА</w:t>
      </w:r>
    </w:p>
    <w:p w14:paraId="1C67A482"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4F1ED4FC"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Члан 9.</w:t>
      </w:r>
    </w:p>
    <w:p w14:paraId="6CDDA581"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0E233D87" w14:textId="77777777" w:rsidR="002D17A0" w:rsidRPr="00223C1B" w:rsidRDefault="002D17A0" w:rsidP="002D17A0">
      <w:pPr>
        <w:pStyle w:val="KDParagraf"/>
        <w:tabs>
          <w:tab w:val="clear" w:pos="567"/>
          <w:tab w:val="left" w:pos="0"/>
          <w:tab w:val="left" w:pos="720"/>
        </w:tabs>
        <w:spacing w:before="0"/>
        <w:rPr>
          <w:rFonts w:cs="Arial"/>
          <w:b/>
          <w:lang w:val="sr-Cyrl-CS"/>
        </w:rPr>
      </w:pPr>
      <w:r w:rsidRPr="00223C1B">
        <w:rPr>
          <w:rFonts w:cs="Arial"/>
          <w:b/>
          <w:lang w:val="sr-Cyrl-CS"/>
        </w:rPr>
        <w:t>- Меницу као гаранцију за добро извршење посла</w:t>
      </w:r>
      <w:r>
        <w:rPr>
          <w:rFonts w:cs="Arial"/>
          <w:b/>
          <w:lang w:val="sr-Cyrl-CS"/>
        </w:rPr>
        <w:t xml:space="preserve"> </w:t>
      </w:r>
    </w:p>
    <w:p w14:paraId="78FC1AAA"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Пружалац услуге је обавезан да у тренутку потписивања Оквирног споразума, а најкасније у року од 10 (словима:</w:t>
      </w:r>
      <w:r w:rsidRPr="00223C1B">
        <w:rPr>
          <w:rFonts w:cs="Arial"/>
          <w:lang w:val="sr-Cyrl-RS"/>
        </w:rPr>
        <w:t xml:space="preserve"> </w:t>
      </w:r>
      <w:r w:rsidRPr="00223C1B">
        <w:rPr>
          <w:rFonts w:cs="Arial"/>
          <w:lang w:val="sr-Cyrl-CS"/>
        </w:rPr>
        <w:t>десет) дана од дана обостраног потписивања овог Оквирни споразума, као одложни услов из чл. 74.ст.2. ("Сл. лист СФР</w:t>
      </w:r>
      <w:r w:rsidRPr="00223C1B">
        <w:rPr>
          <w:rFonts w:cs="Arial"/>
        </w:rPr>
        <w:t>J</w:t>
      </w:r>
      <w:r w:rsidRPr="00223C1B">
        <w:rPr>
          <w:rFonts w:cs="Arial"/>
          <w:lang w:val="sr-Cyrl-CS"/>
        </w:rPr>
        <w:t xml:space="preserve">", бр. 29/78, 39/85, 45/89 - </w:t>
      </w:r>
      <w:r w:rsidRPr="00223C1B">
        <w:rPr>
          <w:rFonts w:cs="Arial"/>
        </w:rPr>
        <w:t>o</w:t>
      </w:r>
      <w:r w:rsidRPr="00223C1B">
        <w:rPr>
          <w:rFonts w:cs="Arial"/>
          <w:lang w:val="sr-Cyrl-CS"/>
        </w:rPr>
        <w:t>длук</w:t>
      </w:r>
      <w:r w:rsidRPr="00223C1B">
        <w:rPr>
          <w:rFonts w:cs="Arial"/>
        </w:rPr>
        <w:t>a</w:t>
      </w:r>
      <w:r w:rsidRPr="00223C1B">
        <w:rPr>
          <w:rFonts w:cs="Arial"/>
          <w:lang w:val="sr-Cyrl-CS"/>
        </w:rPr>
        <w:t xml:space="preserve"> УС</w:t>
      </w:r>
      <w:r w:rsidRPr="00223C1B">
        <w:rPr>
          <w:rFonts w:cs="Arial"/>
        </w:rPr>
        <w:t>J</w:t>
      </w:r>
      <w:r w:rsidRPr="00223C1B">
        <w:rPr>
          <w:rFonts w:cs="Arial"/>
          <w:lang w:val="sr-Cyrl-CS"/>
        </w:rPr>
        <w:t xml:space="preserve"> и 57/89, "Сл. лист СР</w:t>
      </w:r>
      <w:r w:rsidRPr="00223C1B">
        <w:rPr>
          <w:rFonts w:cs="Arial"/>
        </w:rPr>
        <w:t>J</w:t>
      </w:r>
      <w:r w:rsidRPr="00223C1B">
        <w:rPr>
          <w:rFonts w:cs="Arial"/>
          <w:lang w:val="sr-Cyrl-CS"/>
        </w:rPr>
        <w:t>", бр. 31/93 и "Сл. лист СЦГ", бр. 1/2003 - Уст</w:t>
      </w:r>
      <w:r w:rsidRPr="00223C1B">
        <w:rPr>
          <w:rFonts w:cs="Arial"/>
        </w:rPr>
        <w:t>a</w:t>
      </w:r>
      <w:r w:rsidRPr="00223C1B">
        <w:rPr>
          <w:rFonts w:cs="Arial"/>
          <w:lang w:val="sr-Cyrl-CS"/>
        </w:rPr>
        <w:t>вн</w:t>
      </w:r>
      <w:r w:rsidRPr="00223C1B">
        <w:rPr>
          <w:rFonts w:cs="Arial"/>
        </w:rPr>
        <w:t>a</w:t>
      </w:r>
      <w:r w:rsidRPr="00223C1B">
        <w:rPr>
          <w:rFonts w:cs="Arial"/>
          <w:lang w:val="sr-Cyrl-CS"/>
        </w:rPr>
        <w:t xml:space="preserve"> п</w:t>
      </w:r>
      <w:r w:rsidRPr="00223C1B">
        <w:rPr>
          <w:rFonts w:cs="Arial"/>
        </w:rPr>
        <w:t>o</w:t>
      </w:r>
      <w:r w:rsidRPr="00223C1B">
        <w:rPr>
          <w:rFonts w:cs="Arial"/>
          <w:lang w:val="sr-Cyrl-CS"/>
        </w:rPr>
        <w:t>в</w:t>
      </w:r>
      <w:r w:rsidRPr="00223C1B">
        <w:rPr>
          <w:rFonts w:cs="Arial"/>
        </w:rPr>
        <w:t>e</w:t>
      </w:r>
      <w:r w:rsidRPr="00223C1B">
        <w:rPr>
          <w:rFonts w:cs="Arial"/>
          <w:lang w:val="sr-Cyrl-CS"/>
        </w:rPr>
        <w:t>љ</w:t>
      </w:r>
      <w:r w:rsidRPr="00223C1B">
        <w:rPr>
          <w:rFonts w:cs="Arial"/>
        </w:rPr>
        <w:t>a</w:t>
      </w:r>
      <w:r w:rsidRPr="00223C1B">
        <w:rPr>
          <w:rFonts w:cs="Arial"/>
          <w:lang w:val="sr-Cyrl-CS"/>
        </w:rPr>
        <w:t>), (даље: ЗОО) преда:</w:t>
      </w:r>
    </w:p>
    <w:p w14:paraId="7A97D58E" w14:textId="66202AC7" w:rsidR="002D17A0" w:rsidRPr="00223C1B" w:rsidRDefault="002D17A0" w:rsidP="002D17A0">
      <w:pPr>
        <w:pStyle w:val="KDParagraf"/>
        <w:numPr>
          <w:ilvl w:val="0"/>
          <w:numId w:val="23"/>
        </w:numPr>
        <w:tabs>
          <w:tab w:val="left" w:pos="0"/>
          <w:tab w:val="left" w:pos="720"/>
        </w:tabs>
        <w:spacing w:before="0"/>
        <w:rPr>
          <w:rFonts w:cs="Arial"/>
          <w:lang w:val="sr-Cyrl-RS"/>
        </w:rPr>
      </w:pPr>
      <w:r w:rsidRPr="00223C1B">
        <w:rPr>
          <w:rFonts w:cs="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2DE894B5" w14:textId="37EBA70C" w:rsidR="002D17A0" w:rsidRPr="00223C1B" w:rsidRDefault="002D17A0" w:rsidP="002D17A0">
      <w:pPr>
        <w:pStyle w:val="KDParagraf"/>
        <w:numPr>
          <w:ilvl w:val="0"/>
          <w:numId w:val="23"/>
        </w:numPr>
        <w:tabs>
          <w:tab w:val="left" w:pos="0"/>
          <w:tab w:val="left" w:pos="720"/>
        </w:tabs>
        <w:spacing w:before="0"/>
        <w:rPr>
          <w:rFonts w:cs="Arial"/>
          <w:lang w:val="sr-Cyrl-RS"/>
        </w:rPr>
      </w:pPr>
      <w:r w:rsidRPr="00223C1B">
        <w:rPr>
          <w:rFonts w:cs="Arial"/>
          <w:lang w:val="sr-Cyrl-RS"/>
        </w:rPr>
        <w:t xml:space="preserve">менично писмо – овлашћење којим понуђач овлашћује наручиоца да може наплатити меницу  на износ од 10% од вредности оквирног споразума (без ПДВ) са роком важења минимално 30 дана дужим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w:t>
      </w:r>
    </w:p>
    <w:p w14:paraId="4E9DC1CA" w14:textId="4E070A61" w:rsidR="002D17A0" w:rsidRPr="00223C1B" w:rsidRDefault="002D17A0" w:rsidP="002D17A0">
      <w:pPr>
        <w:pStyle w:val="KDParagraf"/>
        <w:numPr>
          <w:ilvl w:val="0"/>
          <w:numId w:val="23"/>
        </w:numPr>
        <w:tabs>
          <w:tab w:val="left" w:pos="0"/>
          <w:tab w:val="left" w:pos="720"/>
        </w:tabs>
        <w:spacing w:before="0"/>
        <w:rPr>
          <w:rFonts w:cs="Arial"/>
          <w:lang w:val="sr-Cyrl-RS"/>
        </w:rPr>
      </w:pPr>
      <w:r w:rsidRPr="00223C1B">
        <w:rPr>
          <w:rFonts w:cs="Arial"/>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5203AA7" w14:textId="3438587A" w:rsidR="002D17A0" w:rsidRPr="00223C1B" w:rsidRDefault="002D17A0" w:rsidP="002D17A0">
      <w:pPr>
        <w:pStyle w:val="KDParagraf"/>
        <w:numPr>
          <w:ilvl w:val="0"/>
          <w:numId w:val="23"/>
        </w:numPr>
        <w:tabs>
          <w:tab w:val="left" w:pos="0"/>
          <w:tab w:val="left" w:pos="720"/>
        </w:tabs>
        <w:spacing w:before="0"/>
        <w:rPr>
          <w:rFonts w:cs="Arial"/>
        </w:rPr>
      </w:pPr>
      <w:r w:rsidRPr="00223C1B">
        <w:rPr>
          <w:rFonts w:cs="Arial"/>
        </w:rPr>
        <w:t>фотокопију ОП обрасца.</w:t>
      </w:r>
    </w:p>
    <w:p w14:paraId="1076CB19" w14:textId="56D1320E" w:rsidR="002D17A0" w:rsidRPr="00BD4187" w:rsidRDefault="002D17A0" w:rsidP="002D17A0">
      <w:pPr>
        <w:pStyle w:val="KDParagraf"/>
        <w:numPr>
          <w:ilvl w:val="0"/>
          <w:numId w:val="23"/>
        </w:numPr>
        <w:tabs>
          <w:tab w:val="left" w:pos="0"/>
          <w:tab w:val="left" w:pos="720"/>
        </w:tabs>
        <w:spacing w:before="0"/>
        <w:rPr>
          <w:rFonts w:cs="Arial"/>
          <w:lang w:val="sr-Cyrl-RS"/>
        </w:rPr>
      </w:pPr>
      <w:r w:rsidRPr="00BD4187">
        <w:rPr>
          <w:rFonts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B452210" w14:textId="3FEDC432" w:rsidR="004655C6" w:rsidRPr="00D47468" w:rsidRDefault="002D17A0" w:rsidP="002D17A0">
      <w:pPr>
        <w:pStyle w:val="KDParagraf"/>
        <w:tabs>
          <w:tab w:val="clear" w:pos="567"/>
          <w:tab w:val="left" w:pos="0"/>
          <w:tab w:val="left" w:pos="720"/>
        </w:tabs>
        <w:rPr>
          <w:rFonts w:cs="Arial"/>
          <w:lang w:val="sr-Cyrl-RS"/>
        </w:rPr>
      </w:pPr>
      <w:r w:rsidRPr="00D47468">
        <w:rPr>
          <w:rFonts w:cs="Arial"/>
          <w:lang w:val="sr-Cyrl-RS"/>
        </w:rPr>
        <w:t xml:space="preserve">Меница може бити наплаћена у случају да Пружалац услуге не буде извршавао своје уговорне обавезе у роковима и на начин предвиђен </w:t>
      </w:r>
      <w:r w:rsidRPr="00223C1B">
        <w:rPr>
          <w:rFonts w:cs="Arial"/>
          <w:lang w:val="sr-Cyrl-RS"/>
        </w:rPr>
        <w:t>-Оквирним споразумом</w:t>
      </w:r>
      <w:r w:rsidRPr="00D47468">
        <w:rPr>
          <w:rFonts w:cs="Arial"/>
          <w:lang w:val="sr-Cyrl-RS"/>
        </w:rPr>
        <w:t>.</w:t>
      </w:r>
    </w:p>
    <w:p w14:paraId="1F8C8137" w14:textId="77777777" w:rsidR="00D47468" w:rsidRPr="00D47468" w:rsidRDefault="00D47468" w:rsidP="002D17A0">
      <w:pPr>
        <w:pStyle w:val="KDParagraf"/>
        <w:tabs>
          <w:tab w:val="clear" w:pos="567"/>
          <w:tab w:val="left" w:pos="0"/>
          <w:tab w:val="left" w:pos="720"/>
        </w:tabs>
        <w:rPr>
          <w:rFonts w:cs="Arial"/>
          <w:lang w:val="sr-Cyrl-RS"/>
        </w:rPr>
      </w:pPr>
    </w:p>
    <w:p w14:paraId="59648FD3" w14:textId="77777777" w:rsidR="000A39D7" w:rsidRPr="000A555A" w:rsidRDefault="000A39D7" w:rsidP="00FE2229">
      <w:pPr>
        <w:jc w:val="both"/>
        <w:rPr>
          <w:rFonts w:ascii="Arial" w:hAnsi="Arial" w:cs="Arial"/>
          <w:sz w:val="22"/>
          <w:szCs w:val="22"/>
          <w:u w:val="single"/>
          <w:lang w:eastAsia="sr-Latn-RS"/>
        </w:rPr>
      </w:pPr>
      <w:r w:rsidRPr="000A555A">
        <w:rPr>
          <w:rFonts w:ascii="Arial" w:hAnsi="Arial" w:cs="Arial"/>
          <w:b/>
          <w:bCs/>
          <w:sz w:val="22"/>
          <w:szCs w:val="22"/>
          <w:u w:val="single"/>
        </w:rPr>
        <w:t xml:space="preserve">Меница као гаранција за отклањање недостатака у гарантном року </w:t>
      </w:r>
    </w:p>
    <w:p w14:paraId="4E4DB366" w14:textId="77777777" w:rsidR="00200D53" w:rsidRPr="000A555A" w:rsidRDefault="00200D53" w:rsidP="000A555A">
      <w:pPr>
        <w:jc w:val="both"/>
        <w:rPr>
          <w:rFonts w:ascii="Arial" w:hAnsi="Arial" w:cs="Arial"/>
          <w:color w:val="000000"/>
          <w:sz w:val="22"/>
          <w:szCs w:val="22"/>
          <w:lang w:val="sr-Cyrl-RS"/>
        </w:rPr>
      </w:pPr>
      <w:r w:rsidRPr="000A555A">
        <w:rPr>
          <w:rFonts w:ascii="Arial" w:hAnsi="Arial" w:cs="Arial"/>
          <w:color w:val="000000"/>
          <w:sz w:val="22"/>
          <w:szCs w:val="22"/>
        </w:rPr>
        <w:t>П</w:t>
      </w:r>
      <w:r w:rsidRPr="000A555A">
        <w:rPr>
          <w:rFonts w:ascii="Arial" w:hAnsi="Arial" w:cs="Arial"/>
          <w:color w:val="000000"/>
          <w:sz w:val="22"/>
          <w:szCs w:val="22"/>
          <w:lang w:val="sr-Cyrl-RS"/>
        </w:rPr>
        <w:t>ружалац услуге</w:t>
      </w:r>
      <w:r w:rsidRPr="000A555A">
        <w:rPr>
          <w:rFonts w:ascii="Arial" w:hAnsi="Arial" w:cs="Arial"/>
          <w:color w:val="000000"/>
          <w:sz w:val="22"/>
          <w:szCs w:val="22"/>
        </w:rPr>
        <w:t xml:space="preserve"> се обавезује да као средство финансијског обезбеђења преда К</w:t>
      </w:r>
      <w:r w:rsidRPr="000A555A">
        <w:rPr>
          <w:rFonts w:ascii="Arial" w:hAnsi="Arial" w:cs="Arial"/>
          <w:color w:val="000000"/>
          <w:sz w:val="22"/>
          <w:szCs w:val="22"/>
          <w:lang w:val="sr-Cyrl-RS"/>
        </w:rPr>
        <w:t>ориснику услуге</w:t>
      </w:r>
      <w:r w:rsidRPr="000A555A">
        <w:rPr>
          <w:rFonts w:ascii="Arial" w:hAnsi="Arial" w:cs="Arial"/>
          <w:color w:val="000000"/>
          <w:sz w:val="22"/>
          <w:szCs w:val="22"/>
        </w:rPr>
        <w:t xml:space="preserve">: </w:t>
      </w:r>
    </w:p>
    <w:p w14:paraId="15E81C42" w14:textId="6D3826A9" w:rsidR="00200D53" w:rsidRPr="00200D53" w:rsidRDefault="00200D53" w:rsidP="00200D53">
      <w:pPr>
        <w:pStyle w:val="ListParagraph"/>
        <w:numPr>
          <w:ilvl w:val="0"/>
          <w:numId w:val="27"/>
        </w:numPr>
        <w:jc w:val="both"/>
        <w:rPr>
          <w:rFonts w:ascii="Arial" w:hAnsi="Arial" w:cs="Arial"/>
        </w:rPr>
      </w:pPr>
      <w:r w:rsidRPr="00200D53">
        <w:rPr>
          <w:rFonts w:ascii="Arial" w:hAnsi="Arial" w:cs="Arial"/>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0490DF68" w14:textId="7381C976" w:rsidR="00200D53" w:rsidRPr="00200D53" w:rsidRDefault="00200D53" w:rsidP="00200D53">
      <w:pPr>
        <w:pStyle w:val="ListParagraph"/>
        <w:numPr>
          <w:ilvl w:val="0"/>
          <w:numId w:val="27"/>
        </w:numPr>
        <w:jc w:val="both"/>
        <w:rPr>
          <w:rFonts w:ascii="Arial" w:hAnsi="Arial" w:cs="Arial"/>
        </w:rPr>
      </w:pPr>
      <w:r w:rsidRPr="00200D53">
        <w:rPr>
          <w:rFonts w:ascii="Arial" w:hAnsi="Arial" w:cs="Arial"/>
        </w:rPr>
        <w:lastRenderedPageBreak/>
        <w:t xml:space="preserve">менично писмо – овлашћење којим </w:t>
      </w:r>
      <w:r w:rsidRPr="00200D53">
        <w:rPr>
          <w:rFonts w:ascii="Arial" w:hAnsi="Arial" w:cs="Arial"/>
          <w:color w:val="000000"/>
        </w:rPr>
        <w:t>Пружалац услуге</w:t>
      </w:r>
      <w:r w:rsidRPr="00200D53">
        <w:rPr>
          <w:rFonts w:ascii="Arial" w:hAnsi="Arial" w:cs="Arial"/>
        </w:rPr>
        <w:t xml:space="preserve"> овлашћује </w:t>
      </w:r>
      <w:r w:rsidRPr="00200D53">
        <w:rPr>
          <w:rFonts w:ascii="Arial" w:hAnsi="Arial" w:cs="Arial"/>
          <w:color w:val="000000"/>
        </w:rPr>
        <w:t>Корисника услуге</w:t>
      </w:r>
      <w:r w:rsidRPr="00200D53">
        <w:rPr>
          <w:rFonts w:ascii="Arial" w:hAnsi="Arial" w:cs="Arial"/>
        </w:rPr>
        <w:t xml:space="preserve"> да може наплатити меницу  на износ од 5% од  вредности оквирног споразума (без ПДВ-а) у року који је</w:t>
      </w:r>
      <w:r w:rsidRPr="00200D53">
        <w:rPr>
          <w:rFonts w:ascii="Arial" w:hAnsi="Arial" w:cs="Arial"/>
          <w:lang w:eastAsia="sr-Latn-RS"/>
        </w:rPr>
        <w:t xml:space="preserve"> 20 дана дужи од уговореног гарантног  рока,</w:t>
      </w:r>
      <w:r w:rsidRPr="00200D53">
        <w:rPr>
          <w:rFonts w:ascii="Arial" w:hAnsi="Arial" w:cs="Arial"/>
        </w:rPr>
        <w:t xml:space="preserve"> с тим да евентуални продужетак гарантног рока има за последицу и продужење рока важења менице и меничног овлашћења,</w:t>
      </w:r>
    </w:p>
    <w:p w14:paraId="44D73A93" w14:textId="6174DE45" w:rsidR="00200D53" w:rsidRPr="00200D53" w:rsidRDefault="00200D53" w:rsidP="00200D53">
      <w:pPr>
        <w:pStyle w:val="ListParagraph"/>
        <w:numPr>
          <w:ilvl w:val="0"/>
          <w:numId w:val="27"/>
        </w:numPr>
        <w:jc w:val="both"/>
        <w:rPr>
          <w:rFonts w:ascii="Arial" w:hAnsi="Arial" w:cs="Arial"/>
        </w:rPr>
      </w:pPr>
      <w:r w:rsidRPr="00200D53">
        <w:rPr>
          <w:rFonts w:ascii="Arial" w:hAnsi="Arial" w:cs="Arial"/>
        </w:rPr>
        <w:t xml:space="preserve">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0FEEF02C" w14:textId="688BA8BF" w:rsidR="00200D53" w:rsidRPr="00200D53" w:rsidRDefault="00200D53" w:rsidP="00200D53">
      <w:pPr>
        <w:pStyle w:val="ListParagraph"/>
        <w:numPr>
          <w:ilvl w:val="0"/>
          <w:numId w:val="27"/>
        </w:numPr>
        <w:jc w:val="both"/>
        <w:rPr>
          <w:rFonts w:ascii="Arial" w:hAnsi="Arial" w:cs="Arial"/>
        </w:rPr>
      </w:pPr>
      <w:r w:rsidRPr="00200D53">
        <w:rPr>
          <w:rFonts w:ascii="Arial" w:hAnsi="Arial" w:cs="Arial"/>
        </w:rPr>
        <w:t>фотокопију ОП обрасца,</w:t>
      </w:r>
    </w:p>
    <w:p w14:paraId="5C80887F" w14:textId="075624C8" w:rsidR="00200D53" w:rsidRDefault="00200D53" w:rsidP="00200D53">
      <w:pPr>
        <w:pStyle w:val="ListParagraph"/>
        <w:numPr>
          <w:ilvl w:val="0"/>
          <w:numId w:val="27"/>
        </w:numPr>
        <w:jc w:val="both"/>
        <w:rPr>
          <w:rFonts w:ascii="Arial" w:hAnsi="Arial" w:cs="Arial"/>
        </w:rPr>
      </w:pPr>
      <w:r w:rsidRPr="00200D53">
        <w:rPr>
          <w:rFonts w:ascii="Arial" w:hAnsi="Arial" w:cs="Arial"/>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0ECDC4A2" w14:textId="77777777" w:rsidR="00415DF6" w:rsidRPr="00200D53" w:rsidRDefault="00415DF6" w:rsidP="00415DF6">
      <w:pPr>
        <w:pStyle w:val="ListParagraph"/>
        <w:ind w:firstLine="0"/>
        <w:jc w:val="both"/>
        <w:rPr>
          <w:rFonts w:ascii="Arial" w:hAnsi="Arial" w:cs="Arial"/>
        </w:rPr>
      </w:pPr>
    </w:p>
    <w:p w14:paraId="4A015909" w14:textId="77777777" w:rsidR="00200D53" w:rsidRPr="00415DF6" w:rsidRDefault="00200D53" w:rsidP="00415DF6">
      <w:pPr>
        <w:jc w:val="both"/>
        <w:rPr>
          <w:rFonts w:ascii="Arial" w:hAnsi="Arial" w:cs="Arial"/>
          <w:sz w:val="22"/>
          <w:szCs w:val="22"/>
        </w:rPr>
      </w:pPr>
      <w:r w:rsidRPr="00415DF6">
        <w:rPr>
          <w:rFonts w:ascii="Arial" w:hAnsi="Arial" w:cs="Arial"/>
          <w:color w:val="000000"/>
          <w:sz w:val="22"/>
          <w:szCs w:val="22"/>
        </w:rPr>
        <w:t>Корисник услуге</w:t>
      </w:r>
      <w:r w:rsidRPr="00415DF6">
        <w:rPr>
          <w:rFonts w:ascii="Arial" w:hAnsi="Arial" w:cs="Arial"/>
          <w:sz w:val="22"/>
          <w:szCs w:val="22"/>
        </w:rPr>
        <w:t xml:space="preserve"> је овлашћен да наплати у целости бланко сопствену меницу за отклањање недостатака у гарантном року у случају да </w:t>
      </w:r>
      <w:r w:rsidRPr="00415DF6">
        <w:rPr>
          <w:rFonts w:ascii="Arial" w:hAnsi="Arial" w:cs="Arial"/>
          <w:color w:val="000000"/>
          <w:sz w:val="22"/>
          <w:szCs w:val="22"/>
        </w:rPr>
        <w:t>Пружалац услуге</w:t>
      </w:r>
      <w:r w:rsidRPr="00415DF6">
        <w:rPr>
          <w:rFonts w:ascii="Arial" w:hAnsi="Arial" w:cs="Arial"/>
          <w:sz w:val="22"/>
          <w:szCs w:val="22"/>
        </w:rPr>
        <w:t xml:space="preserve"> не испуни своје обавезе из оквирног споразума у погледу гарантног рока.</w:t>
      </w:r>
    </w:p>
    <w:p w14:paraId="0D445831" w14:textId="7EE9E909" w:rsidR="00200D53" w:rsidRPr="00415DF6" w:rsidRDefault="00200D53" w:rsidP="00415DF6">
      <w:pPr>
        <w:jc w:val="both"/>
        <w:rPr>
          <w:rFonts w:ascii="Arial" w:hAnsi="Arial" w:cs="Arial"/>
          <w:sz w:val="22"/>
          <w:szCs w:val="22"/>
        </w:rPr>
      </w:pPr>
      <w:r w:rsidRPr="00415DF6">
        <w:rPr>
          <w:rFonts w:ascii="Arial" w:hAnsi="Arial" w:cs="Arial"/>
          <w:sz w:val="22"/>
          <w:szCs w:val="22"/>
        </w:rPr>
        <w:t>Бланко сопствена меница за отклањање недостатака у гарантном року, доставља се у тренутку примопредаје предмета набавке по првој издатој наруџбеници.</w:t>
      </w:r>
    </w:p>
    <w:p w14:paraId="11F7F63E" w14:textId="77777777" w:rsidR="00200D53" w:rsidRPr="00200D53" w:rsidRDefault="00200D53" w:rsidP="00200D53">
      <w:pPr>
        <w:jc w:val="both"/>
        <w:rPr>
          <w:rFonts w:ascii="Arial" w:hAnsi="Arial" w:cs="Arial"/>
          <w:sz w:val="22"/>
          <w:szCs w:val="22"/>
        </w:rPr>
      </w:pPr>
      <w:r w:rsidRPr="00200D53">
        <w:rPr>
          <w:rFonts w:ascii="Arial" w:hAnsi="Arial" w:cs="Arial"/>
          <w:color w:val="000000"/>
          <w:sz w:val="22"/>
          <w:szCs w:val="22"/>
        </w:rPr>
        <w:t>Пружалац услуге</w:t>
      </w:r>
      <w:r w:rsidRPr="00200D53">
        <w:rPr>
          <w:rFonts w:ascii="Arial" w:hAnsi="Arial" w:cs="Arial"/>
          <w:sz w:val="22"/>
          <w:szCs w:val="22"/>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испоруке лиценци и одржавања истих, тако да буде обезбеђен гарантни рок за целокупан предмет набавке.</w:t>
      </w:r>
    </w:p>
    <w:p w14:paraId="70AE62F7" w14:textId="77777777" w:rsidR="00200D53" w:rsidRPr="00200D53" w:rsidRDefault="00200D53" w:rsidP="00200D53">
      <w:pPr>
        <w:jc w:val="both"/>
        <w:rPr>
          <w:sz w:val="22"/>
          <w:szCs w:val="22"/>
          <w:lang w:eastAsia="sr-Latn-RS"/>
        </w:rPr>
      </w:pPr>
      <w:r w:rsidRPr="00200D53">
        <w:rPr>
          <w:rFonts w:ascii="Arial" w:hAnsi="Arial" w:cs="Arial"/>
          <w:sz w:val="22"/>
          <w:szCs w:val="22"/>
        </w:rPr>
        <w:t xml:space="preserve">Уколико се средство финансијског обезбеђења не достави у року из оквирног споразума, </w:t>
      </w:r>
      <w:r w:rsidRPr="00200D53">
        <w:rPr>
          <w:rFonts w:ascii="Arial" w:hAnsi="Arial" w:cs="Arial"/>
          <w:color w:val="000000"/>
          <w:sz w:val="22"/>
          <w:szCs w:val="22"/>
        </w:rPr>
        <w:t>Корисник услуге</w:t>
      </w:r>
      <w:r w:rsidRPr="00200D53">
        <w:rPr>
          <w:rFonts w:ascii="Arial" w:hAnsi="Arial" w:cs="Arial"/>
          <w:sz w:val="22"/>
          <w:szCs w:val="22"/>
        </w:rPr>
        <w:t xml:space="preserve"> има право да наплати средство финанасијског обезбеђења за добро извршење посла.</w:t>
      </w:r>
    </w:p>
    <w:p w14:paraId="6D1791A4" w14:textId="77777777" w:rsidR="00200D53" w:rsidRPr="00200D53" w:rsidRDefault="00200D53" w:rsidP="00200D53">
      <w:pPr>
        <w:jc w:val="both"/>
        <w:rPr>
          <w:rFonts w:ascii="Arial" w:hAnsi="Arial" w:cs="Arial"/>
          <w:sz w:val="22"/>
          <w:szCs w:val="22"/>
          <w:lang w:val="ru-RU"/>
        </w:rPr>
      </w:pPr>
      <w:r w:rsidRPr="00200D53">
        <w:rPr>
          <w:rFonts w:ascii="Arial" w:hAnsi="Arial" w:cs="Arial"/>
          <w:sz w:val="22"/>
          <w:szCs w:val="22"/>
          <w:lang w:val="ru-RU"/>
        </w:rPr>
        <w:t xml:space="preserve">У складу са динамиком извршења испоруке, </w:t>
      </w:r>
      <w:r w:rsidRPr="00200D53">
        <w:rPr>
          <w:rFonts w:ascii="Arial" w:hAnsi="Arial" w:cs="Arial"/>
          <w:color w:val="000000"/>
          <w:sz w:val="22"/>
          <w:szCs w:val="22"/>
        </w:rPr>
        <w:t>П</w:t>
      </w:r>
      <w:r w:rsidRPr="00200D53">
        <w:rPr>
          <w:rFonts w:ascii="Arial" w:hAnsi="Arial" w:cs="Arial"/>
          <w:color w:val="000000"/>
          <w:sz w:val="22"/>
          <w:szCs w:val="22"/>
          <w:lang w:val="sr-Cyrl-RS"/>
        </w:rPr>
        <w:t>ружалац услуге</w:t>
      </w:r>
      <w:r w:rsidRPr="00200D53">
        <w:rPr>
          <w:rFonts w:ascii="Arial" w:hAnsi="Arial" w:cs="Arial"/>
          <w:sz w:val="22"/>
          <w:szCs w:val="22"/>
          <w:lang w:val="ru-RU"/>
        </w:rPr>
        <w:t xml:space="preserve">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14:paraId="78935C74" w14:textId="74564474" w:rsidR="002D17A0" w:rsidRPr="00200D53" w:rsidRDefault="002D17A0" w:rsidP="002D17A0">
      <w:pPr>
        <w:pStyle w:val="KDParagraf"/>
        <w:tabs>
          <w:tab w:val="clear" w:pos="567"/>
          <w:tab w:val="left" w:pos="0"/>
          <w:tab w:val="left" w:pos="720"/>
        </w:tabs>
        <w:spacing w:before="0"/>
        <w:rPr>
          <w:rFonts w:cs="Arial"/>
          <w:lang w:val="ru-RU"/>
        </w:rPr>
      </w:pPr>
    </w:p>
    <w:p w14:paraId="2C8D18F8" w14:textId="77777777" w:rsidR="000A39D7" w:rsidRPr="00223C1B" w:rsidRDefault="000A39D7" w:rsidP="002D17A0">
      <w:pPr>
        <w:pStyle w:val="KDParagraf"/>
        <w:tabs>
          <w:tab w:val="clear" w:pos="567"/>
          <w:tab w:val="left" w:pos="0"/>
          <w:tab w:val="left" w:pos="720"/>
        </w:tabs>
        <w:spacing w:before="0"/>
        <w:rPr>
          <w:rFonts w:cs="Arial"/>
          <w:lang w:val="sr-Cyrl-CS"/>
        </w:rPr>
      </w:pPr>
    </w:p>
    <w:p w14:paraId="484EBD7C"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ОВЛАШЋЕНИ ПРЕДСТАВНИЦИ ЗА ПРАЋЕЊЕ ОКВИРН</w:t>
      </w:r>
      <w:r w:rsidRPr="00223C1B">
        <w:rPr>
          <w:rFonts w:cs="Arial"/>
          <w:b/>
          <w:lang w:val="sr-Cyrl-RS"/>
        </w:rPr>
        <w:t>ОГ</w:t>
      </w:r>
      <w:r w:rsidRPr="00223C1B">
        <w:rPr>
          <w:rFonts w:cs="Arial"/>
          <w:b/>
          <w:lang w:val="sr-Cyrl-CS"/>
        </w:rPr>
        <w:t xml:space="preserve"> СПОРАЗУМА</w:t>
      </w:r>
    </w:p>
    <w:p w14:paraId="0FC814E4"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09D63650"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1</w:t>
      </w:r>
      <w:r w:rsidRPr="001E2A81">
        <w:rPr>
          <w:rFonts w:cs="Arial"/>
          <w:b/>
          <w:lang w:val="sr-Cyrl-CS"/>
        </w:rPr>
        <w:t>0</w:t>
      </w:r>
      <w:r w:rsidRPr="00223C1B">
        <w:rPr>
          <w:rFonts w:cs="Arial"/>
          <w:lang w:val="sr-Cyrl-CS"/>
        </w:rPr>
        <w:t>.</w:t>
      </w:r>
    </w:p>
    <w:p w14:paraId="79EE5979" w14:textId="77777777" w:rsidR="002D17A0" w:rsidRPr="00070B1A" w:rsidRDefault="002D17A0" w:rsidP="002D17A0">
      <w:pPr>
        <w:spacing w:after="120"/>
        <w:jc w:val="both"/>
        <w:rPr>
          <w:rFonts w:ascii="Arial" w:hAnsi="Arial" w:cs="Arial"/>
          <w:sz w:val="22"/>
          <w:szCs w:val="22"/>
          <w:lang w:val="sr-Cyrl-RS"/>
        </w:rPr>
      </w:pPr>
      <w:r w:rsidRPr="00070B1A">
        <w:rPr>
          <w:rFonts w:ascii="Arial" w:hAnsi="Arial"/>
          <w:sz w:val="22"/>
          <w:szCs w:val="22"/>
          <w:lang w:val="sr-Cyrl-RS"/>
        </w:rPr>
        <w:t>Корисник услуга</w:t>
      </w:r>
      <w:r w:rsidRPr="00070B1A">
        <w:rPr>
          <w:rFonts w:ascii="Arial" w:hAnsi="Arial"/>
          <w:color w:val="00B050"/>
          <w:sz w:val="22"/>
          <w:szCs w:val="22"/>
          <w:lang w:val="sr-Cyrl-RS"/>
        </w:rPr>
        <w:t xml:space="preserve"> </w:t>
      </w:r>
      <w:r w:rsidRPr="00070B1A">
        <w:rPr>
          <w:rFonts w:ascii="Arial" w:hAnsi="Arial"/>
          <w:sz w:val="22"/>
          <w:szCs w:val="22"/>
          <w:lang w:val="sr-Cyrl-RS"/>
        </w:rPr>
        <w:t xml:space="preserve">у складу са својим интерним актима именује лице задужено за праћење реализације овог Уговора и комуникацију са задуженим лицима </w:t>
      </w:r>
      <w:r w:rsidRPr="00070B1A">
        <w:rPr>
          <w:rFonts w:ascii="Arial" w:hAnsi="Arial" w:cs="Arial"/>
          <w:sz w:val="22"/>
          <w:szCs w:val="22"/>
          <w:lang w:val="sr-Cyrl-RS"/>
        </w:rPr>
        <w:t>Пружаоца услуга.</w:t>
      </w:r>
    </w:p>
    <w:p w14:paraId="47EB82EC" w14:textId="77777777" w:rsidR="002D17A0" w:rsidRPr="00223C1B" w:rsidRDefault="002D17A0" w:rsidP="002D17A0">
      <w:pPr>
        <w:pStyle w:val="KDParagraf"/>
        <w:tabs>
          <w:tab w:val="clear" w:pos="567"/>
          <w:tab w:val="left" w:pos="0"/>
          <w:tab w:val="left" w:pos="720"/>
        </w:tabs>
        <w:spacing w:before="0"/>
        <w:rPr>
          <w:rFonts w:cs="Arial"/>
          <w:lang w:val="sr-Cyrl-CS"/>
        </w:rPr>
      </w:pPr>
    </w:p>
    <w:p w14:paraId="310A7D43"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КВАЛИТАТИВНИ И КВАНТИТАТИВНИ ПРИЈЕМ</w:t>
      </w:r>
    </w:p>
    <w:p w14:paraId="7A7451E5"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5B76C73C"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1</w:t>
      </w:r>
      <w:r w:rsidRPr="001E2A81">
        <w:rPr>
          <w:rFonts w:cs="Arial"/>
          <w:b/>
          <w:lang w:val="sr-Cyrl-CS"/>
        </w:rPr>
        <w:t>1</w:t>
      </w:r>
      <w:r w:rsidRPr="00223C1B">
        <w:rPr>
          <w:rFonts w:cs="Arial"/>
          <w:lang w:val="sr-Cyrl-CS"/>
        </w:rPr>
        <w:t>.</w:t>
      </w:r>
    </w:p>
    <w:p w14:paraId="611B5BA5" w14:textId="77777777" w:rsidR="004B0BFA" w:rsidRPr="00223C1B" w:rsidRDefault="004B0BFA" w:rsidP="004B0BFA">
      <w:pPr>
        <w:pStyle w:val="KDParagraf"/>
        <w:tabs>
          <w:tab w:val="left" w:pos="0"/>
          <w:tab w:val="left" w:pos="720"/>
        </w:tabs>
        <w:spacing w:before="0"/>
        <w:rPr>
          <w:rFonts w:cs="Arial"/>
          <w:lang w:val="sr-Cyrl-CS"/>
        </w:rPr>
      </w:pPr>
      <w:r w:rsidRPr="00223C1B">
        <w:rPr>
          <w:rFonts w:cs="Arial"/>
          <w:lang w:val="sr-Cyrl-CS"/>
        </w:rPr>
        <w:t>Квант</w:t>
      </w:r>
      <w:r>
        <w:rPr>
          <w:rFonts w:cs="Arial"/>
          <w:lang w:val="sr-Cyrl-CS"/>
        </w:rPr>
        <w:t xml:space="preserve">итативни и квалитативни пријем </w:t>
      </w:r>
      <w:r w:rsidRPr="002D4F5D">
        <w:rPr>
          <w:rFonts w:cs="Arial"/>
          <w:lang w:val="sr-Cyrl-CS"/>
        </w:rPr>
        <w:t>услуга</w:t>
      </w:r>
      <w:r>
        <w:rPr>
          <w:rFonts w:cs="Arial"/>
          <w:lang w:val="sr-Cyrl-CS"/>
        </w:rPr>
        <w:t xml:space="preserve"> односно </w:t>
      </w:r>
      <w:r w:rsidRPr="002D4F5D">
        <w:rPr>
          <w:rFonts w:cs="Arial"/>
          <w:lang w:val="sr-Cyrl-CS"/>
        </w:rPr>
        <w:t>добара</w:t>
      </w:r>
      <w:r w:rsidRPr="00223C1B">
        <w:rPr>
          <w:rFonts w:cs="Arial"/>
          <w:lang w:val="sr-Cyrl-CS"/>
        </w:rPr>
        <w:t xml:space="preserve"> вршиће овлашће</w:t>
      </w:r>
      <w:r>
        <w:rPr>
          <w:rFonts w:cs="Arial"/>
          <w:lang w:val="sr-Cyrl-CS"/>
        </w:rPr>
        <w:t xml:space="preserve">ни представник Корисника услуге </w:t>
      </w:r>
      <w:r w:rsidRPr="00223C1B">
        <w:rPr>
          <w:rFonts w:cs="Arial"/>
          <w:lang w:val="sr-Cyrl-CS"/>
        </w:rPr>
        <w:t>и Пружаоца услуге, који  ће саставити и потписати Записник о квантитативном и квалитативном пријему услуге</w:t>
      </w:r>
      <w:r>
        <w:rPr>
          <w:rFonts w:cs="Arial"/>
          <w:lang w:val="sr-Cyrl-CS"/>
        </w:rPr>
        <w:t>/добара</w:t>
      </w:r>
      <w:r w:rsidRPr="00223C1B">
        <w:rPr>
          <w:rFonts w:cs="Arial"/>
          <w:lang w:val="sr-Cyrl-CS"/>
        </w:rPr>
        <w:t xml:space="preserve">. </w:t>
      </w:r>
    </w:p>
    <w:p w14:paraId="7197B49C" w14:textId="77777777" w:rsidR="004B0BFA" w:rsidRPr="00223C1B" w:rsidRDefault="004B0BFA" w:rsidP="004B0BFA">
      <w:pPr>
        <w:pStyle w:val="KDParagraf"/>
        <w:tabs>
          <w:tab w:val="left" w:pos="0"/>
          <w:tab w:val="left" w:pos="720"/>
        </w:tabs>
        <w:spacing w:before="0"/>
        <w:rPr>
          <w:rFonts w:cs="Arial"/>
          <w:lang w:val="sr-Cyrl-CS"/>
        </w:rPr>
      </w:pPr>
    </w:p>
    <w:p w14:paraId="63F8C58C" w14:textId="77777777" w:rsidR="004B0BFA" w:rsidRPr="00223C1B" w:rsidRDefault="004B0BFA" w:rsidP="004B0BFA">
      <w:pPr>
        <w:pStyle w:val="KDParagraf"/>
        <w:tabs>
          <w:tab w:val="clear" w:pos="567"/>
          <w:tab w:val="left" w:pos="0"/>
          <w:tab w:val="left" w:pos="720"/>
        </w:tabs>
        <w:spacing w:before="0"/>
        <w:rPr>
          <w:rFonts w:cs="Arial"/>
          <w:lang w:val="sr-Cyrl-CS"/>
        </w:rPr>
      </w:pPr>
      <w:r w:rsidRPr="00223C1B">
        <w:rPr>
          <w:rFonts w:cs="Arial"/>
          <w:lang w:val="sr-Cyrl-CS"/>
        </w:rPr>
        <w:t>Квантитативна и квалитативна провера приликом пријема услуге</w:t>
      </w:r>
      <w:r>
        <w:rPr>
          <w:rFonts w:cs="Arial"/>
          <w:lang w:val="sr-Cyrl-CS"/>
        </w:rPr>
        <w:t>/добара</w:t>
      </w:r>
      <w:r w:rsidRPr="00223C1B">
        <w:rPr>
          <w:rFonts w:cs="Arial"/>
          <w:lang w:val="sr-Cyrl-CS"/>
        </w:rPr>
        <w:t xml:space="preserve"> подразумева</w:t>
      </w:r>
      <w:r w:rsidRPr="00223C1B">
        <w:rPr>
          <w:rFonts w:cs="Arial"/>
          <w:lang w:val="sr-Cyrl-RS"/>
        </w:rPr>
        <w:t xml:space="preserve"> проверу</w:t>
      </w:r>
      <w:r w:rsidRPr="00223C1B">
        <w:rPr>
          <w:rFonts w:cs="Arial"/>
          <w:lang w:val="sr-Cyrl-CS"/>
        </w:rPr>
        <w:t xml:space="preserve"> </w:t>
      </w:r>
      <w:r w:rsidRPr="00223C1B">
        <w:rPr>
          <w:rFonts w:cs="Arial"/>
          <w:bCs/>
          <w:iCs/>
          <w:lang w:val="sr-Cyrl-CS"/>
        </w:rPr>
        <w:t>извршених услуга</w:t>
      </w:r>
      <w:r>
        <w:rPr>
          <w:rFonts w:cs="Arial"/>
          <w:bCs/>
          <w:iCs/>
          <w:lang w:val="sr-Cyrl-CS"/>
        </w:rPr>
        <w:t>/испоручених добара</w:t>
      </w:r>
      <w:r w:rsidRPr="00223C1B">
        <w:rPr>
          <w:rFonts w:cs="Arial"/>
          <w:bCs/>
          <w:iCs/>
          <w:lang w:val="sr-Cyrl-CS"/>
        </w:rPr>
        <w:t xml:space="preserve"> и уграђених оригиналних резервних делова</w:t>
      </w:r>
      <w:r w:rsidRPr="00223C1B">
        <w:rPr>
          <w:rFonts w:cs="Arial"/>
          <w:bCs/>
          <w:iCs/>
          <w:lang w:val="sr-Cyrl-RS"/>
        </w:rPr>
        <w:t>.</w:t>
      </w:r>
    </w:p>
    <w:p w14:paraId="59BF75E2" w14:textId="77777777" w:rsidR="004B0BFA" w:rsidRPr="00223C1B" w:rsidRDefault="004B0BFA" w:rsidP="004B0BFA">
      <w:pPr>
        <w:pStyle w:val="KDParagraf"/>
        <w:tabs>
          <w:tab w:val="clear" w:pos="567"/>
          <w:tab w:val="left" w:pos="0"/>
          <w:tab w:val="left" w:pos="720"/>
        </w:tabs>
        <w:spacing w:before="0"/>
        <w:rPr>
          <w:rFonts w:cs="Arial"/>
          <w:lang w:val="sr-Cyrl-CS"/>
        </w:rPr>
      </w:pPr>
    </w:p>
    <w:p w14:paraId="211A39C4" w14:textId="77777777" w:rsidR="004B0BFA" w:rsidRPr="00223C1B" w:rsidRDefault="004B0BFA" w:rsidP="004B0BFA">
      <w:pPr>
        <w:pStyle w:val="KDParagraf"/>
        <w:tabs>
          <w:tab w:val="clear" w:pos="567"/>
          <w:tab w:val="left" w:pos="0"/>
          <w:tab w:val="left" w:pos="720"/>
        </w:tabs>
        <w:spacing w:before="0"/>
        <w:rPr>
          <w:rFonts w:cs="Arial"/>
          <w:lang w:val="sr-Cyrl-CS"/>
        </w:rPr>
      </w:pPr>
      <w:r w:rsidRPr="00223C1B">
        <w:rPr>
          <w:rFonts w:cs="Arial"/>
          <w:lang w:val="sr-Cyrl-CS"/>
        </w:rPr>
        <w:t>Ако дође до било каквог квантитативног или квалитативног одступања Пружалац услуге се обавезује да их отклони у року од 3 (три) дана</w:t>
      </w:r>
      <w:r w:rsidRPr="00223C1B">
        <w:rPr>
          <w:rFonts w:cs="Arial"/>
          <w:bCs/>
          <w:iCs/>
          <w:lang w:val="sr-Cyrl-CS" w:eastAsia="ar-SA"/>
        </w:rPr>
        <w:t xml:space="preserve"> </w:t>
      </w:r>
      <w:r w:rsidRPr="00223C1B">
        <w:rPr>
          <w:rFonts w:cs="Arial"/>
          <w:bCs/>
          <w:iCs/>
          <w:lang w:val="sr-Cyrl-CS"/>
        </w:rPr>
        <w:t>од дана сачињавања записника о рекламацији</w:t>
      </w:r>
      <w:r w:rsidRPr="00223C1B">
        <w:rPr>
          <w:rFonts w:cs="Arial"/>
          <w:lang w:val="sr-Cyrl-CS"/>
        </w:rPr>
        <w:t>, односно да уграђени оригинални резервни део замени новим, у супротном Корисник услуге може раскинути овај оквирни споразум и реализовати средство финансијског обезбеђења  за добро извршење посла.</w:t>
      </w:r>
    </w:p>
    <w:p w14:paraId="318612D7" w14:textId="78AEB324"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p>
    <w:p w14:paraId="7F8D90BD" w14:textId="77777777" w:rsidR="002D17A0" w:rsidRDefault="002D17A0" w:rsidP="002D17A0">
      <w:pPr>
        <w:pStyle w:val="KDParagraf"/>
        <w:tabs>
          <w:tab w:val="left" w:pos="720"/>
        </w:tabs>
        <w:spacing w:before="0"/>
        <w:jc w:val="center"/>
        <w:rPr>
          <w:rFonts w:cs="Arial"/>
          <w:b/>
          <w:lang w:val="sr-Cyrl-CS"/>
        </w:rPr>
      </w:pPr>
    </w:p>
    <w:p w14:paraId="74F6A7EB" w14:textId="77777777" w:rsidR="002D17A0" w:rsidRPr="00223C1B" w:rsidRDefault="002D17A0" w:rsidP="002D17A0">
      <w:pPr>
        <w:pStyle w:val="KDParagraf"/>
        <w:tabs>
          <w:tab w:val="left" w:pos="720"/>
        </w:tabs>
        <w:spacing w:before="0"/>
        <w:jc w:val="center"/>
        <w:rPr>
          <w:rFonts w:cs="Arial"/>
          <w:b/>
          <w:lang w:val="sr-Cyrl-CS"/>
        </w:rPr>
      </w:pPr>
      <w:r w:rsidRPr="00223C1B">
        <w:rPr>
          <w:rFonts w:cs="Arial"/>
          <w:b/>
          <w:lang w:val="sr-Cyrl-CS"/>
        </w:rPr>
        <w:t>ЗАКЉУЧИВАЊЕ И СТУПАЊЕ НА СНАГУ</w:t>
      </w:r>
    </w:p>
    <w:p w14:paraId="3594D157" w14:textId="77777777" w:rsidR="002D17A0" w:rsidRPr="00223C1B" w:rsidRDefault="002D17A0" w:rsidP="002D17A0">
      <w:pPr>
        <w:pStyle w:val="KDParagraf"/>
        <w:tabs>
          <w:tab w:val="left" w:pos="720"/>
        </w:tabs>
        <w:spacing w:before="0"/>
        <w:jc w:val="center"/>
        <w:rPr>
          <w:rFonts w:cs="Arial"/>
          <w:b/>
          <w:lang w:val="sr-Cyrl-CS"/>
        </w:rPr>
      </w:pPr>
    </w:p>
    <w:p w14:paraId="292FD0E5" w14:textId="102E81EA"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t>Члан 1</w:t>
      </w:r>
      <w:r w:rsidR="001030A8">
        <w:rPr>
          <w:rFonts w:cs="Arial"/>
          <w:b/>
          <w:lang w:val="sr-Cyrl-CS"/>
        </w:rPr>
        <w:t>2</w:t>
      </w:r>
      <w:r w:rsidRPr="00223C1B">
        <w:rPr>
          <w:rFonts w:cs="Arial"/>
          <w:lang w:val="sr-Cyrl-CS"/>
        </w:rPr>
        <w:t>.</w:t>
      </w:r>
    </w:p>
    <w:p w14:paraId="2A6DB650" w14:textId="77777777" w:rsidR="002D17A0" w:rsidRDefault="002D17A0" w:rsidP="002D17A0">
      <w:pPr>
        <w:pStyle w:val="KDParagraf"/>
        <w:tabs>
          <w:tab w:val="left" w:pos="720"/>
        </w:tabs>
        <w:spacing w:before="0"/>
        <w:rPr>
          <w:rFonts w:cs="Arial"/>
          <w:lang w:val="sr-Cyrl-CS"/>
        </w:rPr>
      </w:pPr>
      <w:r w:rsidRPr="00223C1B">
        <w:rPr>
          <w:rFonts w:cs="Arial"/>
          <w:lang w:val="sr-Cyrl-CS"/>
        </w:rPr>
        <w:t xml:space="preserve">Овај Оквирни споразум сматра се закљученим када га потпишу овлашћени представници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Pr>
          <w:rFonts w:cs="Arial"/>
          <w:lang w:val="sr-Cyrl-CS"/>
        </w:rPr>
        <w:t>.</w:t>
      </w:r>
    </w:p>
    <w:p w14:paraId="4DF7DBBA" w14:textId="77777777" w:rsidR="002D17A0" w:rsidRPr="00223C1B" w:rsidRDefault="002D17A0" w:rsidP="002D17A0">
      <w:pPr>
        <w:pStyle w:val="KDParagraf"/>
        <w:tabs>
          <w:tab w:val="left" w:pos="720"/>
        </w:tabs>
        <w:spacing w:before="0"/>
        <w:rPr>
          <w:rFonts w:cs="Arial"/>
          <w:lang w:val="sr-Cyrl-CS"/>
        </w:rPr>
      </w:pPr>
      <w:r w:rsidRPr="00223C1B">
        <w:rPr>
          <w:rFonts w:cs="Arial"/>
          <w:lang w:val="sr-Cyrl-CS"/>
        </w:rPr>
        <w:lastRenderedPageBreak/>
        <w:t xml:space="preserve">Овај Оквирни споразум ступа на снагу када Пружалац услуге </w:t>
      </w:r>
      <w:r>
        <w:rPr>
          <w:rFonts w:cs="Arial"/>
          <w:lang w:val="sr-Cyrl-CS"/>
        </w:rPr>
        <w:t>у складу са роковима из члана 9</w:t>
      </w:r>
      <w:r w:rsidRPr="00223C1B">
        <w:rPr>
          <w:rFonts w:cs="Arial"/>
          <w:lang w:val="sr-Cyrl-CS"/>
        </w:rPr>
        <w:t>.</w:t>
      </w:r>
      <w:r w:rsidRPr="00223C1B">
        <w:rPr>
          <w:rFonts w:cs="Arial"/>
          <w:lang w:val="sr-Cyrl-RS"/>
        </w:rPr>
        <w:t xml:space="preserve"> </w:t>
      </w:r>
      <w:r w:rsidRPr="00223C1B">
        <w:rPr>
          <w:rFonts w:cs="Arial"/>
          <w:lang w:val="sr-Cyrl-CS"/>
        </w:rPr>
        <w:t>овог Оквирног споразума достави средставо финансијског обезбеђења за добро извршење посла.</w:t>
      </w:r>
    </w:p>
    <w:p w14:paraId="38B53F0B" w14:textId="77777777" w:rsidR="002D17A0" w:rsidRDefault="002D17A0" w:rsidP="002D17A0">
      <w:pPr>
        <w:pStyle w:val="KDParagraf"/>
        <w:tabs>
          <w:tab w:val="left" w:pos="720"/>
        </w:tabs>
        <w:spacing w:before="0"/>
        <w:jc w:val="center"/>
        <w:rPr>
          <w:rFonts w:cs="Arial"/>
          <w:b/>
          <w:lang w:val="sr-Cyrl-CS"/>
        </w:rPr>
      </w:pPr>
    </w:p>
    <w:p w14:paraId="1C4065FC" w14:textId="5D858EA3"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t>Члан 1</w:t>
      </w:r>
      <w:r w:rsidR="001030A8">
        <w:rPr>
          <w:rFonts w:cs="Arial"/>
          <w:b/>
          <w:lang w:val="sr-Cyrl-CS"/>
        </w:rPr>
        <w:t>3</w:t>
      </w:r>
      <w:r w:rsidRPr="00223C1B">
        <w:rPr>
          <w:rFonts w:cs="Arial"/>
          <w:lang w:val="sr-Cyrl-CS"/>
        </w:rPr>
        <w:t>.</w:t>
      </w:r>
    </w:p>
    <w:p w14:paraId="6D9537FB" w14:textId="77777777" w:rsidR="002D17A0" w:rsidRPr="00223C1B" w:rsidRDefault="002D17A0" w:rsidP="002D17A0">
      <w:pPr>
        <w:pStyle w:val="KDParagraf"/>
        <w:tabs>
          <w:tab w:val="left" w:pos="720"/>
        </w:tabs>
        <w:spacing w:before="0"/>
        <w:rPr>
          <w:rFonts w:cs="Arial"/>
          <w:lang w:val="sr-Cyrl-CS"/>
        </w:rPr>
      </w:pPr>
      <w:r w:rsidRPr="00223C1B">
        <w:rPr>
          <w:rFonts w:cs="Arial"/>
          <w:lang w:val="sr-Cyrl-CS"/>
        </w:rPr>
        <w:t xml:space="preserve">Овај Оквирни споразум се закључује на период </w:t>
      </w:r>
      <w:r>
        <w:rPr>
          <w:rFonts w:cs="Arial"/>
          <w:lang w:val="sr-Cyrl-CS"/>
        </w:rPr>
        <w:t>од 1</w:t>
      </w:r>
      <w:r w:rsidRPr="00223C1B">
        <w:rPr>
          <w:rFonts w:cs="Arial"/>
          <w:lang w:val="sr-Cyrl-RS"/>
        </w:rPr>
        <w:t xml:space="preserve"> (словима:</w:t>
      </w:r>
      <w:r>
        <w:rPr>
          <w:rFonts w:cs="Arial"/>
          <w:lang w:val="sr-Cyrl-RS"/>
        </w:rPr>
        <w:t xml:space="preserve"> једн</w:t>
      </w:r>
      <w:r w:rsidRPr="00223C1B">
        <w:rPr>
          <w:rFonts w:cs="Arial"/>
          <w:lang w:val="sr-Cyrl-RS"/>
        </w:rPr>
        <w:t>е)</w:t>
      </w:r>
      <w:r w:rsidRPr="00223C1B">
        <w:rPr>
          <w:rFonts w:cs="Arial"/>
          <w:lang w:val="sr-Cyrl-CS"/>
        </w:rPr>
        <w:t xml:space="preserve"> године односно до реализације финансијских средстава</w:t>
      </w:r>
      <w:r w:rsidRPr="00223C1B">
        <w:rPr>
          <w:rFonts w:cs="Arial"/>
          <w:lang w:val="sr-Cyrl-RS"/>
        </w:rPr>
        <w:t xml:space="preserve"> из члана 2. овог Оквирног споразума</w:t>
      </w:r>
      <w:r w:rsidRPr="00223C1B">
        <w:rPr>
          <w:rFonts w:cs="Arial"/>
          <w:lang w:val="sr-Cyrl-CS"/>
        </w:rPr>
        <w:t>.</w:t>
      </w:r>
    </w:p>
    <w:p w14:paraId="1091844F" w14:textId="77777777" w:rsidR="002D17A0" w:rsidRDefault="002D17A0" w:rsidP="002D17A0">
      <w:pPr>
        <w:pStyle w:val="KDParagraf"/>
        <w:tabs>
          <w:tab w:val="left" w:pos="720"/>
        </w:tabs>
        <w:spacing w:before="0"/>
        <w:rPr>
          <w:rFonts w:cs="Arial"/>
          <w:b/>
          <w:lang w:val="sr-Cyrl-CS"/>
        </w:rPr>
      </w:pPr>
    </w:p>
    <w:p w14:paraId="398D825F" w14:textId="25315290"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t>Члан 1</w:t>
      </w:r>
      <w:r w:rsidR="001030A8">
        <w:rPr>
          <w:rFonts w:cs="Arial"/>
          <w:b/>
          <w:lang w:val="sr-Cyrl-CS"/>
        </w:rPr>
        <w:t>4</w:t>
      </w:r>
      <w:r w:rsidRPr="00223C1B">
        <w:rPr>
          <w:rFonts w:cs="Arial"/>
          <w:lang w:val="sr-Cyrl-CS"/>
        </w:rPr>
        <w:t>.</w:t>
      </w:r>
    </w:p>
    <w:p w14:paraId="04CF4EC8" w14:textId="4239CE71" w:rsidR="002D17A0" w:rsidRPr="00223C1B" w:rsidRDefault="002D17A0" w:rsidP="002D17A0">
      <w:pPr>
        <w:pStyle w:val="KDParagraf"/>
        <w:tabs>
          <w:tab w:val="left" w:pos="720"/>
        </w:tabs>
        <w:spacing w:before="0"/>
        <w:rPr>
          <w:rFonts w:cs="Arial"/>
          <w:lang w:val="sr-Cyrl-RS"/>
        </w:rPr>
      </w:pPr>
      <w:r w:rsidRPr="00223C1B">
        <w:rPr>
          <w:rFonts w:cs="Arial"/>
          <w:lang w:val="sr-Cyrl-CS"/>
        </w:rPr>
        <w:t xml:space="preserve">Овај Оквирни споразум и његови Прилози  из </w:t>
      </w:r>
      <w:r w:rsidRPr="00B67B5B">
        <w:rPr>
          <w:rFonts w:cs="Arial"/>
          <w:lang w:val="sr-Cyrl-CS"/>
        </w:rPr>
        <w:t xml:space="preserve">члана </w:t>
      </w:r>
      <w:r w:rsidRPr="00B67B5B">
        <w:rPr>
          <w:rFonts w:cs="Arial"/>
          <w:lang w:val="sr-Cyrl-RS"/>
        </w:rPr>
        <w:t>2</w:t>
      </w:r>
      <w:r w:rsidR="001030A8">
        <w:rPr>
          <w:rFonts w:cs="Arial"/>
          <w:lang w:val="sr-Cyrl-CS"/>
        </w:rPr>
        <w:t>4</w:t>
      </w:r>
      <w:r w:rsidRPr="00B67B5B">
        <w:rPr>
          <w:rFonts w:cs="Arial"/>
          <w:lang w:val="sr-Cyrl-CS"/>
        </w:rPr>
        <w:t>.</w:t>
      </w:r>
      <w:r w:rsidRPr="00223C1B">
        <w:rPr>
          <w:rFonts w:cs="Arial"/>
          <w:lang w:val="sr-Cyrl-RS"/>
        </w:rPr>
        <w:t xml:space="preserve"> Оквирног споразума, сачињени су на српском језику.</w:t>
      </w:r>
    </w:p>
    <w:p w14:paraId="200E0116" w14:textId="77777777" w:rsidR="002D17A0" w:rsidRPr="00223C1B" w:rsidRDefault="002D17A0" w:rsidP="002D17A0">
      <w:pPr>
        <w:pStyle w:val="KDParagraf"/>
        <w:tabs>
          <w:tab w:val="left" w:pos="720"/>
        </w:tabs>
        <w:spacing w:before="0"/>
        <w:rPr>
          <w:rFonts w:cs="Arial"/>
          <w:lang w:val="sr-Cyrl-RS"/>
        </w:rPr>
      </w:pPr>
      <w:r w:rsidRPr="00223C1B">
        <w:rPr>
          <w:rFonts w:cs="Arial"/>
          <w:lang w:val="sr-Cyrl-RS"/>
        </w:rPr>
        <w:t>На овај Оквирни споразум примењују се закони Републике Србије.</w:t>
      </w:r>
    </w:p>
    <w:p w14:paraId="544C65D5" w14:textId="77777777" w:rsidR="002D17A0" w:rsidRPr="00223C1B" w:rsidRDefault="002D17A0" w:rsidP="002D17A0">
      <w:pPr>
        <w:pStyle w:val="KDParagraf"/>
        <w:tabs>
          <w:tab w:val="left" w:pos="720"/>
        </w:tabs>
        <w:spacing w:before="0"/>
        <w:rPr>
          <w:rFonts w:cs="Arial"/>
          <w:lang w:val="sr-Cyrl-RS"/>
        </w:rPr>
      </w:pPr>
      <w:r w:rsidRPr="00223C1B">
        <w:rPr>
          <w:rFonts w:cs="Arial"/>
          <w:lang w:val="sr-Cyrl-RS"/>
        </w:rPr>
        <w:t>У случају спора меродавно право је право Републике Србије, а поступак се води на српском језику.</w:t>
      </w:r>
    </w:p>
    <w:p w14:paraId="4F443E83" w14:textId="77777777" w:rsidR="00A429D8" w:rsidRDefault="00A429D8" w:rsidP="00A429D8">
      <w:pPr>
        <w:jc w:val="center"/>
        <w:rPr>
          <w:rFonts w:ascii="Arial" w:hAnsi="Arial" w:cs="Arial"/>
          <w:b/>
          <w:bCs/>
          <w:sz w:val="22"/>
          <w:szCs w:val="22"/>
          <w:lang w:val="sr-Cyrl-RS"/>
        </w:rPr>
      </w:pPr>
    </w:p>
    <w:p w14:paraId="1044315A" w14:textId="385FD391" w:rsidR="00A429D8" w:rsidRPr="001C7DA2" w:rsidRDefault="00A429D8" w:rsidP="00A429D8">
      <w:pPr>
        <w:jc w:val="center"/>
        <w:rPr>
          <w:rFonts w:ascii="Arial" w:hAnsi="Arial" w:cs="Arial"/>
          <w:b/>
          <w:bCs/>
          <w:sz w:val="22"/>
          <w:szCs w:val="22"/>
          <w:lang w:val="sr-Cyrl-RS"/>
        </w:rPr>
      </w:pPr>
      <w:r w:rsidRPr="001C7DA2">
        <w:rPr>
          <w:rFonts w:ascii="Arial" w:hAnsi="Arial" w:cs="Arial"/>
          <w:b/>
          <w:bCs/>
          <w:sz w:val="22"/>
          <w:szCs w:val="22"/>
          <w:lang w:val="sr-Cyrl-RS"/>
        </w:rPr>
        <w:t>ИЗМЕНЕ ТОКОМ ТРАЈАЊА ОКВИРНИ СПОРАЗУМА</w:t>
      </w:r>
    </w:p>
    <w:p w14:paraId="2326044B" w14:textId="77777777" w:rsidR="00A429D8" w:rsidRPr="001C7DA2" w:rsidRDefault="00A429D8" w:rsidP="00A429D8">
      <w:pPr>
        <w:jc w:val="center"/>
        <w:rPr>
          <w:rFonts w:ascii="Arial" w:hAnsi="Arial" w:cs="Arial"/>
          <w:b/>
          <w:bCs/>
          <w:sz w:val="22"/>
          <w:szCs w:val="22"/>
          <w:lang w:val="sr-Cyrl-RS"/>
        </w:rPr>
      </w:pPr>
    </w:p>
    <w:p w14:paraId="047F6660" w14:textId="24BED1D6" w:rsidR="00A429D8" w:rsidRPr="001C7DA2" w:rsidRDefault="00A429D8" w:rsidP="00A429D8">
      <w:pPr>
        <w:jc w:val="center"/>
        <w:rPr>
          <w:rFonts w:ascii="Arial" w:hAnsi="Arial" w:cs="Arial"/>
          <w:b/>
          <w:bCs/>
          <w:sz w:val="22"/>
          <w:szCs w:val="22"/>
          <w:lang w:val="sr-Cyrl-RS"/>
        </w:rPr>
      </w:pPr>
      <w:r w:rsidRPr="001C7DA2">
        <w:rPr>
          <w:rFonts w:ascii="Arial" w:hAnsi="Arial" w:cs="Arial"/>
          <w:b/>
          <w:bCs/>
          <w:sz w:val="22"/>
          <w:szCs w:val="22"/>
        </w:rPr>
        <w:t>Члан 1</w:t>
      </w:r>
      <w:r w:rsidR="001030A8">
        <w:rPr>
          <w:rFonts w:ascii="Arial" w:hAnsi="Arial" w:cs="Arial"/>
          <w:b/>
          <w:bCs/>
          <w:sz w:val="22"/>
          <w:szCs w:val="22"/>
          <w:lang w:val="sr-Cyrl-RS"/>
        </w:rPr>
        <w:t>5</w:t>
      </w:r>
      <w:r w:rsidRPr="001C7DA2">
        <w:rPr>
          <w:rFonts w:ascii="Arial" w:hAnsi="Arial" w:cs="Arial"/>
          <w:b/>
          <w:bCs/>
          <w:sz w:val="22"/>
          <w:szCs w:val="22"/>
        </w:rPr>
        <w:t>.</w:t>
      </w:r>
    </w:p>
    <w:p w14:paraId="26871C09" w14:textId="77777777" w:rsidR="00A429D8" w:rsidRPr="00A82859" w:rsidRDefault="00A429D8" w:rsidP="00A429D8">
      <w:pPr>
        <w:autoSpaceDE w:val="0"/>
        <w:autoSpaceDN w:val="0"/>
        <w:jc w:val="both"/>
        <w:rPr>
          <w:rFonts w:ascii="Arial" w:hAnsi="Arial" w:cs="Arial"/>
          <w:color w:val="000000"/>
          <w:sz w:val="22"/>
          <w:szCs w:val="22"/>
          <w:lang w:val="sr-Cyrl-RS"/>
        </w:rPr>
      </w:pPr>
      <w:r>
        <w:rPr>
          <w:rFonts w:ascii="Arial" w:hAnsi="Arial" w:cs="Arial"/>
          <w:color w:val="000000"/>
          <w:sz w:val="22"/>
          <w:szCs w:val="22"/>
          <w:lang w:val="sr-Cyrl-RS"/>
        </w:rPr>
        <w:t>Корисник услуге</w:t>
      </w:r>
      <w:r w:rsidRPr="001C7DA2">
        <w:rPr>
          <w:rFonts w:ascii="Arial" w:hAnsi="Arial" w:cs="Arial"/>
          <w:color w:val="000000"/>
          <w:sz w:val="22"/>
          <w:szCs w:val="22"/>
        </w:rPr>
        <w:t xml:space="preserve"> 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w:t>
      </w:r>
      <w:r>
        <w:rPr>
          <w:rFonts w:ascii="Arial" w:hAnsi="Arial" w:cs="Arial"/>
          <w:color w:val="000000"/>
          <w:sz w:val="22"/>
          <w:szCs w:val="22"/>
        </w:rPr>
        <w:t>и измењене околности на тржишту</w:t>
      </w:r>
      <w:r>
        <w:rPr>
          <w:rFonts w:ascii="Arial" w:hAnsi="Arial" w:cs="Arial"/>
          <w:color w:val="000000"/>
          <w:sz w:val="22"/>
          <w:szCs w:val="22"/>
          <w:lang w:val="sr-Cyrl-RS"/>
        </w:rPr>
        <w:t>.</w:t>
      </w:r>
    </w:p>
    <w:p w14:paraId="284B50B9" w14:textId="77777777" w:rsidR="00A429D8" w:rsidRPr="001C7DA2" w:rsidRDefault="00A429D8" w:rsidP="00A429D8">
      <w:pPr>
        <w:jc w:val="both"/>
        <w:rPr>
          <w:rFonts w:ascii="Arial" w:hAnsi="Arial" w:cs="Arial"/>
          <w:sz w:val="22"/>
          <w:szCs w:val="22"/>
          <w:lang w:val="sr-Cyrl-RS"/>
        </w:rPr>
      </w:pPr>
      <w:r w:rsidRPr="001C7DA2">
        <w:rPr>
          <w:rFonts w:ascii="Arial" w:hAnsi="Arial" w:cs="Arial"/>
          <w:color w:val="000000"/>
          <w:sz w:val="22"/>
          <w:szCs w:val="22"/>
        </w:rPr>
        <w:t>Уговорне стране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6C649FAC" w14:textId="77777777" w:rsidR="00A429D8" w:rsidRPr="001C7DA2" w:rsidRDefault="00A429D8" w:rsidP="00A429D8">
      <w:pPr>
        <w:jc w:val="both"/>
        <w:rPr>
          <w:rFonts w:ascii="Arial" w:hAnsi="Arial" w:cs="Arial"/>
          <w:sz w:val="22"/>
          <w:szCs w:val="22"/>
          <w:lang w:val="sr-Cyrl-RS"/>
        </w:rPr>
      </w:pPr>
    </w:p>
    <w:p w14:paraId="6B4E7AD9" w14:textId="77777777" w:rsidR="00A429D8" w:rsidRDefault="00A429D8" w:rsidP="00A429D8">
      <w:pPr>
        <w:jc w:val="both"/>
        <w:rPr>
          <w:rFonts w:ascii="Arial" w:hAnsi="Arial" w:cs="Arial"/>
          <w:sz w:val="22"/>
          <w:szCs w:val="22"/>
          <w:lang w:val="sr-Cyrl-RS"/>
        </w:rPr>
      </w:pPr>
      <w:r>
        <w:rPr>
          <w:rFonts w:ascii="Arial" w:hAnsi="Arial" w:cs="Arial"/>
          <w:color w:val="000000"/>
          <w:sz w:val="22"/>
          <w:szCs w:val="22"/>
          <w:lang w:val="sr-Cyrl-RS"/>
        </w:rPr>
        <w:t>Корисник услуге</w:t>
      </w:r>
      <w:r w:rsidRPr="001C7DA2">
        <w:rPr>
          <w:rFonts w:ascii="Arial" w:hAnsi="Arial" w:cs="Arial"/>
          <w:sz w:val="22"/>
          <w:szCs w:val="22"/>
          <w:lang w:val="sr-Cyrl-RS"/>
        </w:rPr>
        <w:t xml:space="preserve"> може да повећа обим предмета оквирног споразума из члана 1. под условом да има обезбеђена финансијска средства, за максимално до 5% укупне вредности овог оквирни споразума у случају непредвиђених околности приликом реализације Оквирни споразума, за које се није могло знати приликом планирања набавке.</w:t>
      </w:r>
    </w:p>
    <w:p w14:paraId="11EB891A" w14:textId="77777777" w:rsidR="002D17A0" w:rsidRPr="00223C1B" w:rsidRDefault="002D17A0" w:rsidP="002D17A0">
      <w:pPr>
        <w:pStyle w:val="KDParagraf"/>
        <w:tabs>
          <w:tab w:val="clear" w:pos="567"/>
          <w:tab w:val="left" w:pos="0"/>
          <w:tab w:val="left" w:pos="720"/>
        </w:tabs>
        <w:spacing w:before="0"/>
        <w:rPr>
          <w:rFonts w:cs="Arial"/>
          <w:lang w:val="sr-Cyrl-RS"/>
        </w:rPr>
      </w:pPr>
    </w:p>
    <w:p w14:paraId="13F7736E"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ВИША СИЛА</w:t>
      </w:r>
    </w:p>
    <w:p w14:paraId="1713F34B"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73693DCA" w14:textId="0B51D483"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1</w:t>
      </w:r>
      <w:r w:rsidR="001030A8">
        <w:rPr>
          <w:rFonts w:cs="Arial"/>
          <w:b/>
          <w:lang w:val="sr-Cyrl-RS"/>
        </w:rPr>
        <w:t>6</w:t>
      </w:r>
      <w:r w:rsidRPr="00223C1B">
        <w:rPr>
          <w:rFonts w:cs="Arial"/>
          <w:lang w:val="sr-Cyrl-RS"/>
        </w:rPr>
        <w:t>.</w:t>
      </w:r>
    </w:p>
    <w:p w14:paraId="27745B68"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35E36359"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 случају наступања више силе, Пружалац услуге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6F671A81"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6170CA83" w14:textId="77777777" w:rsidR="002D17A0" w:rsidRPr="00223C1B" w:rsidRDefault="002D17A0" w:rsidP="002D17A0">
      <w:pPr>
        <w:pStyle w:val="KDParagraf"/>
        <w:tabs>
          <w:tab w:val="clear" w:pos="567"/>
          <w:tab w:val="left" w:pos="0"/>
          <w:tab w:val="left" w:pos="720"/>
        </w:tabs>
        <w:spacing w:before="0"/>
        <w:rPr>
          <w:rFonts w:cs="Arial"/>
          <w:lang w:val="sr-Cyrl-RS"/>
        </w:rPr>
      </w:pPr>
    </w:p>
    <w:p w14:paraId="3F15E2F9"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45B14D10" w14:textId="77777777" w:rsidR="002D17A0" w:rsidRPr="00223C1B" w:rsidRDefault="002D17A0" w:rsidP="002D17A0">
      <w:pPr>
        <w:pStyle w:val="KDParagraf"/>
        <w:tabs>
          <w:tab w:val="clear" w:pos="567"/>
          <w:tab w:val="left" w:pos="0"/>
          <w:tab w:val="left" w:pos="720"/>
        </w:tabs>
        <w:spacing w:before="0"/>
        <w:rPr>
          <w:rFonts w:cs="Arial"/>
          <w:lang w:val="sr-Cyrl-RS"/>
        </w:rPr>
      </w:pPr>
    </w:p>
    <w:p w14:paraId="0C8398D0" w14:textId="646444AC" w:rsidR="002D17A0" w:rsidRDefault="002D17A0" w:rsidP="00712DE0">
      <w:pPr>
        <w:pStyle w:val="KDParagraf"/>
        <w:tabs>
          <w:tab w:val="clear" w:pos="567"/>
          <w:tab w:val="left" w:pos="0"/>
          <w:tab w:val="left" w:pos="720"/>
        </w:tabs>
        <w:spacing w:before="0"/>
        <w:rPr>
          <w:rFonts w:cs="Arial"/>
          <w:b/>
          <w:lang w:val="sr-Cyrl-RS"/>
        </w:rPr>
      </w:pPr>
    </w:p>
    <w:p w14:paraId="2F8A12EB"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НАКНАДА ШТЕТЕ</w:t>
      </w:r>
    </w:p>
    <w:p w14:paraId="5F04936A"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4D9845BD" w14:textId="39DAAF18"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 xml:space="preserve">Члан </w:t>
      </w:r>
      <w:r w:rsidRPr="001E2A81">
        <w:rPr>
          <w:rFonts w:cs="Arial"/>
          <w:b/>
          <w:lang w:val="sr-Cyrl-RS"/>
        </w:rPr>
        <w:t>1</w:t>
      </w:r>
      <w:r w:rsidR="001030A8">
        <w:rPr>
          <w:rFonts w:cs="Arial"/>
          <w:b/>
          <w:lang w:val="sr-Cyrl-RS"/>
        </w:rPr>
        <w:t>7</w:t>
      </w:r>
      <w:r w:rsidRPr="00223C1B">
        <w:rPr>
          <w:rFonts w:cs="Arial"/>
          <w:lang w:val="sr-Cyrl-RS"/>
        </w:rPr>
        <w:t>.</w:t>
      </w:r>
    </w:p>
    <w:p w14:paraId="65B843A4"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Пружалац услуге је у складу са З</w:t>
      </w:r>
      <w:r w:rsidRPr="00223C1B">
        <w:rPr>
          <w:rFonts w:cs="Arial"/>
          <w:lang w:val="sr-Cyrl-CS"/>
        </w:rPr>
        <w:t>ОО</w:t>
      </w:r>
      <w:r w:rsidRPr="00223C1B">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6907DE91" w14:textId="77777777" w:rsidR="002D17A0" w:rsidRPr="00223C1B" w:rsidRDefault="002D17A0" w:rsidP="002D17A0">
      <w:pPr>
        <w:pStyle w:val="KDParagraf"/>
        <w:tabs>
          <w:tab w:val="clear" w:pos="567"/>
          <w:tab w:val="left" w:pos="0"/>
          <w:tab w:val="left" w:pos="720"/>
        </w:tabs>
        <w:spacing w:before="0"/>
        <w:rPr>
          <w:rFonts w:cs="Arial"/>
          <w:lang w:val="sr-Cyrl-RS"/>
        </w:rPr>
      </w:pPr>
    </w:p>
    <w:p w14:paraId="6DF24168"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w:t>
      </w:r>
      <w:r w:rsidRPr="00223C1B">
        <w:rPr>
          <w:rFonts w:cs="Arial"/>
          <w:lang w:val="sr-Cyrl-RS"/>
        </w:rPr>
        <w:lastRenderedPageBreak/>
        <w:t>обавештења Пружаоца услуге уз издавање одговарајућег обрачуна са роком плаћања од 15 (словима: петнаест) дана од датума издавања истог.</w:t>
      </w:r>
    </w:p>
    <w:p w14:paraId="01C41FBB" w14:textId="77777777" w:rsidR="002D17A0" w:rsidRPr="00223C1B" w:rsidRDefault="002D17A0" w:rsidP="002D17A0">
      <w:pPr>
        <w:pStyle w:val="KDParagraf"/>
        <w:tabs>
          <w:tab w:val="clear" w:pos="567"/>
          <w:tab w:val="left" w:pos="0"/>
          <w:tab w:val="left" w:pos="720"/>
        </w:tabs>
        <w:spacing w:before="0"/>
        <w:rPr>
          <w:rFonts w:cs="Arial"/>
          <w:lang w:val="sr-Cyrl-RS"/>
        </w:rPr>
      </w:pPr>
    </w:p>
    <w:p w14:paraId="5C02009B"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53DE1293" w14:textId="023372A2" w:rsidR="002D17A0" w:rsidRDefault="002D17A0" w:rsidP="002D17A0">
      <w:pPr>
        <w:pStyle w:val="KDParagraf"/>
        <w:tabs>
          <w:tab w:val="clear" w:pos="567"/>
          <w:tab w:val="left" w:pos="0"/>
          <w:tab w:val="left" w:pos="720"/>
        </w:tabs>
        <w:spacing w:before="0"/>
        <w:rPr>
          <w:rFonts w:cs="Arial"/>
          <w:lang w:val="sr-Cyrl-CS"/>
        </w:rPr>
      </w:pPr>
    </w:p>
    <w:p w14:paraId="4D49AB62" w14:textId="37267318" w:rsidR="00D10F93" w:rsidRPr="00223C1B" w:rsidRDefault="00D10F93" w:rsidP="002D17A0">
      <w:pPr>
        <w:pStyle w:val="KDParagraf"/>
        <w:tabs>
          <w:tab w:val="clear" w:pos="567"/>
          <w:tab w:val="left" w:pos="0"/>
          <w:tab w:val="left" w:pos="720"/>
        </w:tabs>
        <w:spacing w:before="0"/>
        <w:rPr>
          <w:rFonts w:cs="Arial"/>
          <w:lang w:val="sr-Cyrl-CS"/>
        </w:rPr>
      </w:pPr>
    </w:p>
    <w:p w14:paraId="097B8133" w14:textId="77777777" w:rsidR="002D17A0" w:rsidRPr="00223C1B" w:rsidRDefault="002D17A0" w:rsidP="002D17A0">
      <w:pPr>
        <w:pStyle w:val="KDParagraf"/>
        <w:tabs>
          <w:tab w:val="clear" w:pos="567"/>
          <w:tab w:val="left" w:pos="0"/>
        </w:tabs>
        <w:spacing w:before="0"/>
        <w:jc w:val="center"/>
        <w:rPr>
          <w:rFonts w:cs="Arial"/>
          <w:b/>
          <w:lang w:val="sr-Cyrl-CS"/>
        </w:rPr>
      </w:pPr>
      <w:r w:rsidRPr="00223C1B">
        <w:rPr>
          <w:rFonts w:cs="Arial"/>
          <w:b/>
          <w:lang w:val="sr-Cyrl-CS"/>
        </w:rPr>
        <w:t>УГОВОРНА КАЗНА</w:t>
      </w:r>
    </w:p>
    <w:p w14:paraId="6218354D" w14:textId="77777777" w:rsidR="002D17A0" w:rsidRPr="00223C1B" w:rsidRDefault="002D17A0" w:rsidP="002D17A0">
      <w:pPr>
        <w:pStyle w:val="KDParagraf"/>
        <w:tabs>
          <w:tab w:val="clear" w:pos="567"/>
          <w:tab w:val="left" w:pos="0"/>
        </w:tabs>
        <w:spacing w:before="0"/>
        <w:jc w:val="center"/>
        <w:rPr>
          <w:rFonts w:cs="Arial"/>
          <w:b/>
          <w:lang w:val="sr-Cyrl-CS"/>
        </w:rPr>
      </w:pPr>
    </w:p>
    <w:p w14:paraId="55C1B884" w14:textId="01460111" w:rsidR="002D17A0" w:rsidRPr="00223C1B" w:rsidRDefault="002D17A0" w:rsidP="002D17A0">
      <w:pPr>
        <w:pStyle w:val="KDParagraf"/>
        <w:tabs>
          <w:tab w:val="clear" w:pos="567"/>
          <w:tab w:val="left" w:pos="0"/>
        </w:tabs>
        <w:spacing w:before="0"/>
        <w:jc w:val="center"/>
        <w:rPr>
          <w:rFonts w:cs="Arial"/>
          <w:lang w:val="sr-Cyrl-CS"/>
        </w:rPr>
      </w:pPr>
      <w:r w:rsidRPr="00223C1B">
        <w:rPr>
          <w:rFonts w:cs="Arial"/>
          <w:b/>
          <w:lang w:val="sr-Cyrl-CS"/>
        </w:rPr>
        <w:t xml:space="preserve">Члан </w:t>
      </w:r>
      <w:r w:rsidRPr="001E2A81">
        <w:rPr>
          <w:rFonts w:cs="Arial"/>
          <w:b/>
          <w:lang w:val="sr-Cyrl-CS"/>
        </w:rPr>
        <w:t>1</w:t>
      </w:r>
      <w:r w:rsidR="001030A8">
        <w:rPr>
          <w:rFonts w:cs="Arial"/>
          <w:b/>
          <w:lang w:val="sr-Cyrl-CS"/>
        </w:rPr>
        <w:t>8</w:t>
      </w:r>
      <w:r w:rsidRPr="00223C1B">
        <w:rPr>
          <w:rFonts w:cs="Arial"/>
          <w:lang w:val="sr-Cyrl-CS"/>
        </w:rPr>
        <w:t>.</w:t>
      </w:r>
    </w:p>
    <w:p w14:paraId="03D08F3A" w14:textId="77777777" w:rsidR="002D17A0" w:rsidRPr="00F204FB" w:rsidRDefault="002D17A0" w:rsidP="002D17A0">
      <w:pPr>
        <w:autoSpaceDE w:val="0"/>
        <w:autoSpaceDN w:val="0"/>
        <w:adjustRightInd w:val="0"/>
        <w:jc w:val="both"/>
        <w:rPr>
          <w:rFonts w:ascii="Arial" w:eastAsia="Calibri" w:hAnsi="Arial" w:cs="Arial"/>
          <w:sz w:val="22"/>
          <w:szCs w:val="22"/>
          <w:lang w:val="sr-Cyrl-RS"/>
        </w:rPr>
      </w:pPr>
      <w:r w:rsidRPr="00223C1B">
        <w:rPr>
          <w:rFonts w:ascii="Arial" w:eastAsia="Calibri" w:hAnsi="Arial" w:cs="Arial"/>
          <w:sz w:val="22"/>
          <w:szCs w:val="22"/>
        </w:rPr>
        <w:t xml:space="preserve">Уколико </w:t>
      </w:r>
      <w:r w:rsidRPr="00223C1B">
        <w:rPr>
          <w:rFonts w:ascii="Arial" w:eastAsia="Calibri" w:hAnsi="Arial" w:cs="Arial"/>
          <w:sz w:val="22"/>
          <w:szCs w:val="22"/>
          <w:lang w:val="sr-Cyrl-RS"/>
        </w:rPr>
        <w:t xml:space="preserve">Пружалац услуге </w:t>
      </w:r>
      <w:r w:rsidRPr="00223C1B">
        <w:rPr>
          <w:rFonts w:ascii="Arial" w:eastAsia="Calibri" w:hAnsi="Arial" w:cs="Arial"/>
          <w:sz w:val="22"/>
          <w:szCs w:val="22"/>
        </w:rPr>
        <w:t xml:space="preserve">са којим је закључен оквирни споразум не </w:t>
      </w:r>
      <w:r w:rsidRPr="00223C1B">
        <w:rPr>
          <w:rFonts w:ascii="Arial" w:eastAsia="Calibri" w:hAnsi="Arial" w:cs="Arial"/>
          <w:sz w:val="22"/>
          <w:szCs w:val="22"/>
          <w:lang w:val="sr-Cyrl-RS"/>
        </w:rPr>
        <w:t>изврши услуге</w:t>
      </w:r>
      <w:r w:rsidRPr="00223C1B">
        <w:rPr>
          <w:rFonts w:ascii="Arial" w:eastAsia="Calibri" w:hAnsi="Arial" w:cs="Arial"/>
          <w:sz w:val="22"/>
          <w:szCs w:val="22"/>
        </w:rPr>
        <w:t xml:space="preserve"> у уговореном року, по</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свакој појединачној наруџбеници, обавезан је да за сваки дан закашњења плати Наручиоцу износ</w:t>
      </w:r>
      <w:r w:rsidRPr="00223C1B">
        <w:rPr>
          <w:rFonts w:ascii="Arial" w:eastAsia="Calibri" w:hAnsi="Arial" w:cs="Arial"/>
          <w:sz w:val="22"/>
          <w:szCs w:val="22"/>
          <w:lang w:val="sr-Cyrl-RS"/>
        </w:rPr>
        <w:t xml:space="preserve"> </w:t>
      </w:r>
      <w:r w:rsidRPr="00223C1B">
        <w:rPr>
          <w:rFonts w:ascii="Arial" w:eastAsia="Calibri" w:hAnsi="Arial" w:cs="Arial"/>
          <w:sz w:val="22"/>
          <w:szCs w:val="22"/>
        </w:rPr>
        <w:t>од 0,2% укупне вредности наруџбенице (без ПДВ-а) уговореног посла, с тим да укупан износ</w:t>
      </w:r>
      <w:r w:rsidRPr="00223C1B">
        <w:rPr>
          <w:rFonts w:ascii="Arial" w:eastAsia="Calibri" w:hAnsi="Arial" w:cs="Arial"/>
          <w:sz w:val="22"/>
          <w:szCs w:val="22"/>
          <w:lang w:val="sr-Cyrl-RS"/>
        </w:rPr>
        <w:t xml:space="preserve"> </w:t>
      </w:r>
      <w:r w:rsidRPr="00223C1B">
        <w:rPr>
          <w:rFonts w:ascii="Arial" w:eastAsia="Calibri" w:hAnsi="Arial" w:cs="Arial"/>
          <w:sz w:val="22"/>
          <w:szCs w:val="22"/>
        </w:rPr>
        <w:t>уговорне казне не може прећи 10% укупне вредности појединачне наруџбенице (без ПДВ-а) по</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свакој појединчној наруџбеници</w:t>
      </w:r>
      <w:r w:rsidRPr="00223C1B">
        <w:rPr>
          <w:rFonts w:ascii="Arial" w:eastAsia="Calibri" w:hAnsi="Arial" w:cs="Arial"/>
          <w:sz w:val="22"/>
          <w:szCs w:val="22"/>
          <w:lang w:val="sr-Cyrl-RS"/>
        </w:rPr>
        <w:t>.</w:t>
      </w:r>
    </w:p>
    <w:p w14:paraId="73134D6E" w14:textId="77777777"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Уколико </w:t>
      </w:r>
      <w:r>
        <w:rPr>
          <w:rFonts w:ascii="Arial" w:eastAsia="Calibri" w:hAnsi="Arial" w:cs="Arial"/>
          <w:sz w:val="22"/>
          <w:szCs w:val="22"/>
          <w:lang w:val="sr-Cyrl-RS"/>
        </w:rPr>
        <w:t>Пружалац услуге</w:t>
      </w:r>
      <w:r w:rsidRPr="00223C1B">
        <w:rPr>
          <w:rFonts w:ascii="Arial" w:eastAsia="Calibri" w:hAnsi="Arial" w:cs="Arial"/>
          <w:sz w:val="22"/>
          <w:szCs w:val="22"/>
        </w:rPr>
        <w:t xml:space="preserve"> са којим је закључен Оквирни споразум не </w:t>
      </w:r>
      <w:r w:rsidRPr="00223C1B">
        <w:rPr>
          <w:rFonts w:ascii="Arial" w:eastAsia="Calibri" w:hAnsi="Arial" w:cs="Arial"/>
          <w:sz w:val="22"/>
          <w:szCs w:val="22"/>
          <w:lang w:val="sr-Cyrl-RS"/>
        </w:rPr>
        <w:t>изврши услуге</w:t>
      </w:r>
      <w:r w:rsidRPr="00223C1B">
        <w:rPr>
          <w:rFonts w:ascii="Arial" w:eastAsia="Calibri" w:hAnsi="Arial" w:cs="Arial"/>
          <w:sz w:val="22"/>
          <w:szCs w:val="22"/>
        </w:rPr>
        <w:t xml:space="preserve"> по појединачној</w:t>
      </w:r>
      <w:r w:rsidRPr="00223C1B">
        <w:rPr>
          <w:rFonts w:ascii="Arial" w:eastAsia="Calibri" w:hAnsi="Arial" w:cs="Arial"/>
          <w:sz w:val="22"/>
          <w:szCs w:val="22"/>
          <w:lang w:val="sr-Cyrl-RS"/>
        </w:rPr>
        <w:t xml:space="preserve"> </w:t>
      </w:r>
      <w:r w:rsidRPr="00223C1B">
        <w:rPr>
          <w:rFonts w:ascii="Arial" w:eastAsia="Calibri" w:hAnsi="Arial" w:cs="Arial"/>
          <w:sz w:val="22"/>
          <w:szCs w:val="22"/>
        </w:rPr>
        <w:t>наруџбеници или их изврши делимично, обавезан је да плати Наручиоцу уговорну казну у висини</w:t>
      </w:r>
      <w:r>
        <w:rPr>
          <w:rFonts w:ascii="Arial" w:eastAsia="Calibri" w:hAnsi="Arial" w:cs="Arial"/>
          <w:sz w:val="22"/>
          <w:szCs w:val="22"/>
          <w:lang w:val="sr-Cyrl-RS"/>
        </w:rPr>
        <w:t xml:space="preserve"> </w:t>
      </w:r>
      <w:r w:rsidRPr="00223C1B">
        <w:rPr>
          <w:rFonts w:ascii="Arial" w:eastAsia="Calibri" w:hAnsi="Arial" w:cs="Arial"/>
          <w:sz w:val="22"/>
          <w:szCs w:val="22"/>
        </w:rPr>
        <w:t>од 10% укупне вредности појединачне наруџбенице (без ПДВ-а).</w:t>
      </w:r>
      <w:r w:rsidRPr="00223C1B">
        <w:rPr>
          <w:rFonts w:ascii="Arial" w:eastAsia="Calibri" w:hAnsi="Arial" w:cs="Arial"/>
          <w:sz w:val="22"/>
          <w:szCs w:val="22"/>
          <w:lang w:val="sr-Cyrl-RS"/>
        </w:rPr>
        <w:t xml:space="preserve"> </w:t>
      </w:r>
      <w:r w:rsidRPr="00223C1B">
        <w:rPr>
          <w:rFonts w:ascii="Arial" w:eastAsia="Calibri" w:hAnsi="Arial" w:cs="Arial"/>
          <w:sz w:val="22"/>
          <w:szCs w:val="22"/>
        </w:rPr>
        <w:t>уговореног посла по појединчаној</w:t>
      </w:r>
      <w:r>
        <w:rPr>
          <w:rFonts w:ascii="Arial" w:eastAsia="Calibri" w:hAnsi="Arial" w:cs="Arial"/>
          <w:sz w:val="22"/>
          <w:szCs w:val="22"/>
          <w:lang w:val="sr-Cyrl-RS"/>
        </w:rPr>
        <w:t xml:space="preserve"> </w:t>
      </w:r>
      <w:r w:rsidRPr="00223C1B">
        <w:rPr>
          <w:rFonts w:ascii="Arial" w:eastAsia="Calibri" w:hAnsi="Arial" w:cs="Arial"/>
          <w:sz w:val="22"/>
          <w:szCs w:val="22"/>
        </w:rPr>
        <w:t>наруџбеници.</w:t>
      </w:r>
    </w:p>
    <w:p w14:paraId="468E58FD" w14:textId="77777777" w:rsidR="002D17A0" w:rsidRPr="00223C1B" w:rsidRDefault="002D17A0" w:rsidP="002D17A0">
      <w:pPr>
        <w:autoSpaceDE w:val="0"/>
        <w:autoSpaceDN w:val="0"/>
        <w:adjustRightInd w:val="0"/>
        <w:jc w:val="both"/>
        <w:rPr>
          <w:rFonts w:ascii="Arial" w:eastAsia="Calibri" w:hAnsi="Arial" w:cs="Arial"/>
          <w:sz w:val="22"/>
          <w:szCs w:val="22"/>
        </w:rPr>
      </w:pPr>
    </w:p>
    <w:p w14:paraId="5DF8CEA1" w14:textId="77777777"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Право </w:t>
      </w:r>
      <w:r>
        <w:rPr>
          <w:rFonts w:ascii="Arial" w:eastAsia="Calibri" w:hAnsi="Arial" w:cs="Arial"/>
          <w:sz w:val="22"/>
          <w:szCs w:val="22"/>
          <w:lang w:val="sr-Cyrl-RS"/>
        </w:rPr>
        <w:t>Корисника услуге</w:t>
      </w:r>
      <w:r w:rsidRPr="00223C1B">
        <w:rPr>
          <w:rFonts w:ascii="Arial" w:eastAsia="Calibri" w:hAnsi="Arial" w:cs="Arial"/>
          <w:sz w:val="22"/>
          <w:szCs w:val="22"/>
        </w:rPr>
        <w:t xml:space="preserve"> на наплату уговорне казне не утиче на право </w:t>
      </w:r>
      <w:r>
        <w:rPr>
          <w:rFonts w:ascii="Arial" w:eastAsia="Calibri" w:hAnsi="Arial" w:cs="Arial"/>
          <w:sz w:val="22"/>
          <w:szCs w:val="22"/>
          <w:lang w:val="sr-Cyrl-RS"/>
        </w:rPr>
        <w:t>Корисника услуге</w:t>
      </w:r>
      <w:r w:rsidRPr="00223C1B">
        <w:rPr>
          <w:rFonts w:ascii="Arial" w:eastAsia="Calibri" w:hAnsi="Arial" w:cs="Arial"/>
          <w:sz w:val="22"/>
          <w:szCs w:val="22"/>
        </w:rPr>
        <w:t xml:space="preserve"> </w:t>
      </w:r>
      <w:r>
        <w:rPr>
          <w:rFonts w:ascii="Arial" w:eastAsia="Calibri" w:hAnsi="Arial" w:cs="Arial"/>
          <w:sz w:val="22"/>
          <w:szCs w:val="22"/>
        </w:rPr>
        <w:t>да захтева накнаду</w:t>
      </w:r>
      <w:r>
        <w:rPr>
          <w:rFonts w:ascii="Arial" w:eastAsia="Calibri" w:hAnsi="Arial" w:cs="Arial"/>
          <w:sz w:val="22"/>
          <w:szCs w:val="22"/>
          <w:lang w:val="sr-Cyrl-RS"/>
        </w:rPr>
        <w:t xml:space="preserve"> </w:t>
      </w:r>
      <w:r w:rsidRPr="00223C1B">
        <w:rPr>
          <w:rFonts w:ascii="Arial" w:eastAsia="Calibri" w:hAnsi="Arial" w:cs="Arial"/>
          <w:sz w:val="22"/>
          <w:szCs w:val="22"/>
        </w:rPr>
        <w:t>штете.</w:t>
      </w:r>
    </w:p>
    <w:p w14:paraId="2D1BE5D5" w14:textId="77777777"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У случају доцње </w:t>
      </w:r>
      <w:r>
        <w:rPr>
          <w:rFonts w:ascii="Arial" w:eastAsia="Calibri" w:hAnsi="Arial" w:cs="Arial"/>
          <w:sz w:val="22"/>
          <w:szCs w:val="22"/>
          <w:lang w:val="sr-Cyrl-RS"/>
        </w:rPr>
        <w:t>Корисника услуге</w:t>
      </w:r>
      <w:r w:rsidRPr="00223C1B">
        <w:rPr>
          <w:rFonts w:ascii="Arial" w:eastAsia="Calibri" w:hAnsi="Arial" w:cs="Arial"/>
          <w:sz w:val="22"/>
          <w:szCs w:val="22"/>
        </w:rPr>
        <w:t xml:space="preserve"> има право да захтева и испуњење уговорне обавезе и уговорну казну,</w:t>
      </w:r>
      <w:r w:rsidRPr="00223C1B">
        <w:rPr>
          <w:rFonts w:ascii="Arial" w:eastAsia="Calibri" w:hAnsi="Arial" w:cs="Arial"/>
          <w:sz w:val="22"/>
          <w:szCs w:val="22"/>
          <w:lang w:val="sr-Cyrl-RS"/>
        </w:rPr>
        <w:t xml:space="preserve"> </w:t>
      </w:r>
      <w:r w:rsidRPr="00223C1B">
        <w:rPr>
          <w:rFonts w:ascii="Arial" w:eastAsia="Calibri" w:hAnsi="Arial" w:cs="Arial"/>
          <w:sz w:val="22"/>
          <w:szCs w:val="22"/>
        </w:rPr>
        <w:t xml:space="preserve">под условом да без одлагања, а најкасније пре пријема предмета уговора саопшти </w:t>
      </w:r>
      <w:r>
        <w:rPr>
          <w:rFonts w:ascii="Arial" w:eastAsia="Calibri" w:hAnsi="Arial" w:cs="Arial"/>
          <w:sz w:val="22"/>
          <w:szCs w:val="22"/>
          <w:lang w:val="sr-Cyrl-RS"/>
        </w:rPr>
        <w:t>Пружаоцу</w:t>
      </w:r>
      <w:r w:rsidRPr="00223C1B">
        <w:rPr>
          <w:rFonts w:ascii="Arial" w:eastAsia="Calibri" w:hAnsi="Arial" w:cs="Arial"/>
          <w:sz w:val="22"/>
          <w:szCs w:val="22"/>
          <w:lang w:val="sr-Cyrl-RS"/>
        </w:rPr>
        <w:t xml:space="preserve"> услуге</w:t>
      </w:r>
      <w:r w:rsidRPr="00223C1B">
        <w:rPr>
          <w:rFonts w:ascii="Arial" w:eastAsia="Calibri" w:hAnsi="Arial" w:cs="Arial"/>
          <w:sz w:val="22"/>
          <w:szCs w:val="22"/>
        </w:rPr>
        <w:t xml:space="preserve"> да</w:t>
      </w:r>
      <w:r w:rsidRPr="00223C1B">
        <w:rPr>
          <w:rFonts w:ascii="Arial" w:eastAsia="Calibri" w:hAnsi="Arial" w:cs="Arial"/>
          <w:sz w:val="22"/>
          <w:szCs w:val="22"/>
          <w:lang w:val="sr-Cyrl-RS"/>
        </w:rPr>
        <w:t xml:space="preserve"> </w:t>
      </w:r>
      <w:r w:rsidRPr="00223C1B">
        <w:rPr>
          <w:rFonts w:ascii="Arial" w:eastAsia="Calibri" w:hAnsi="Arial" w:cs="Arial"/>
          <w:sz w:val="22"/>
          <w:szCs w:val="22"/>
        </w:rPr>
        <w:t>задржава право на уговорну казну и под условом да до закашњења није дошло кривицом</w:t>
      </w:r>
      <w:r w:rsidRPr="00223C1B">
        <w:rPr>
          <w:rFonts w:ascii="Arial" w:eastAsia="Calibri" w:hAnsi="Arial" w:cs="Arial"/>
          <w:sz w:val="22"/>
          <w:szCs w:val="22"/>
          <w:lang w:val="sr-Cyrl-RS"/>
        </w:rPr>
        <w:t xml:space="preserve"> </w:t>
      </w:r>
      <w:r>
        <w:rPr>
          <w:rFonts w:ascii="Arial" w:eastAsia="Calibri" w:hAnsi="Arial" w:cs="Arial"/>
          <w:sz w:val="22"/>
          <w:szCs w:val="22"/>
          <w:lang w:val="sr-Cyrl-RS"/>
        </w:rPr>
        <w:t>Корисника услуге</w:t>
      </w:r>
      <w:r w:rsidRPr="00223C1B">
        <w:rPr>
          <w:rFonts w:ascii="Arial" w:eastAsia="Calibri" w:hAnsi="Arial" w:cs="Arial"/>
          <w:sz w:val="22"/>
          <w:szCs w:val="22"/>
        </w:rPr>
        <w:t>, нити услед дејства више силе.</w:t>
      </w:r>
    </w:p>
    <w:p w14:paraId="224CF313" w14:textId="77777777" w:rsidR="002D17A0" w:rsidRPr="00223C1B" w:rsidRDefault="002D17A0" w:rsidP="002D17A0">
      <w:pPr>
        <w:autoSpaceDE w:val="0"/>
        <w:autoSpaceDN w:val="0"/>
        <w:adjustRightInd w:val="0"/>
        <w:jc w:val="both"/>
        <w:rPr>
          <w:rFonts w:ascii="Arial" w:eastAsia="Calibri" w:hAnsi="Arial" w:cs="Arial"/>
          <w:sz w:val="22"/>
          <w:szCs w:val="22"/>
          <w:lang w:val="sr-Cyrl-RS"/>
        </w:rPr>
      </w:pPr>
      <w:r w:rsidRPr="00223C1B">
        <w:rPr>
          <w:rFonts w:ascii="Arial" w:eastAsia="Calibri" w:hAnsi="Arial" w:cs="Arial"/>
          <w:sz w:val="22"/>
          <w:szCs w:val="22"/>
        </w:rPr>
        <w:t>У случају закашњења из става 1. овог члана, првенствено се обрачунава уговорна казна, док се</w:t>
      </w:r>
      <w:r>
        <w:rPr>
          <w:rFonts w:ascii="Arial" w:eastAsia="Calibri" w:hAnsi="Arial" w:cs="Arial"/>
          <w:sz w:val="22"/>
          <w:szCs w:val="22"/>
          <w:lang w:val="sr-Cyrl-RS"/>
        </w:rPr>
        <w:t xml:space="preserve"> меница за добро извршење посла </w:t>
      </w:r>
      <w:r w:rsidRPr="00223C1B">
        <w:rPr>
          <w:rFonts w:ascii="Arial" w:eastAsia="Calibri" w:hAnsi="Arial" w:cs="Arial"/>
          <w:sz w:val="22"/>
          <w:szCs w:val="22"/>
        </w:rPr>
        <w:t xml:space="preserve">наплаћује под условима из члана </w:t>
      </w:r>
      <w:r w:rsidRPr="00223C1B">
        <w:rPr>
          <w:rFonts w:ascii="Arial" w:eastAsia="Calibri" w:hAnsi="Arial" w:cs="Arial"/>
          <w:sz w:val="22"/>
          <w:szCs w:val="22"/>
          <w:lang w:val="sr-Cyrl-RS"/>
        </w:rPr>
        <w:t>9.</w:t>
      </w:r>
      <w:r w:rsidRPr="00223C1B">
        <w:rPr>
          <w:rFonts w:ascii="Arial" w:eastAsia="Calibri" w:hAnsi="Arial" w:cs="Arial"/>
          <w:sz w:val="22"/>
          <w:szCs w:val="22"/>
        </w:rPr>
        <w:t xml:space="preserve"> овог Оквирног</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споразума</w:t>
      </w:r>
      <w:r w:rsidRPr="00223C1B">
        <w:rPr>
          <w:rFonts w:ascii="Arial" w:eastAsia="Calibri" w:hAnsi="Arial" w:cs="Arial"/>
          <w:sz w:val="22"/>
          <w:szCs w:val="22"/>
          <w:lang w:val="sr-Cyrl-RS"/>
        </w:rPr>
        <w:t>.</w:t>
      </w:r>
    </w:p>
    <w:p w14:paraId="7D15D972" w14:textId="77777777" w:rsidR="002D17A0" w:rsidRPr="00223C1B" w:rsidRDefault="002D17A0" w:rsidP="002D17A0">
      <w:pPr>
        <w:pStyle w:val="KDParagraf"/>
        <w:tabs>
          <w:tab w:val="clear" w:pos="567"/>
          <w:tab w:val="left" w:pos="0"/>
          <w:tab w:val="left" w:pos="720"/>
        </w:tabs>
        <w:spacing w:before="0"/>
        <w:rPr>
          <w:rFonts w:cs="Arial"/>
          <w:lang w:val="sr-Cyrl-CS"/>
        </w:rPr>
      </w:pPr>
    </w:p>
    <w:p w14:paraId="4A43D76F"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27ACA241"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ЗАВРШНЕ ОДРЕДБЕ</w:t>
      </w:r>
    </w:p>
    <w:p w14:paraId="24D964CB" w14:textId="77777777" w:rsidR="002D17A0" w:rsidRPr="00223C1B" w:rsidRDefault="002D17A0" w:rsidP="002D17A0">
      <w:pPr>
        <w:pStyle w:val="KDParagraf"/>
        <w:tabs>
          <w:tab w:val="clear" w:pos="567"/>
          <w:tab w:val="left" w:pos="0"/>
          <w:tab w:val="left" w:pos="720"/>
        </w:tabs>
        <w:spacing w:before="0"/>
        <w:jc w:val="center"/>
        <w:rPr>
          <w:rFonts w:cs="Arial"/>
          <w:lang w:val="sr-Cyrl-CS"/>
        </w:rPr>
      </w:pPr>
    </w:p>
    <w:p w14:paraId="42FC76AB" w14:textId="1B211FFA"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 xml:space="preserve">Члан </w:t>
      </w:r>
      <w:r w:rsidR="001030A8">
        <w:rPr>
          <w:rFonts w:cs="Arial"/>
          <w:b/>
          <w:lang w:val="sr-Cyrl-CS"/>
        </w:rPr>
        <w:t>19</w:t>
      </w:r>
      <w:r w:rsidRPr="00223C1B">
        <w:rPr>
          <w:rFonts w:cs="Arial"/>
          <w:lang w:val="sr-Cyrl-CS"/>
        </w:rPr>
        <w:t>.</w:t>
      </w:r>
    </w:p>
    <w:p w14:paraId="6A615D6D"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Ниједна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sidRPr="00223C1B">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344A2099" w14:textId="77777777" w:rsidR="002D17A0" w:rsidRPr="00223C1B" w:rsidRDefault="002D17A0" w:rsidP="002D17A0">
      <w:pPr>
        <w:pStyle w:val="KDParagraf"/>
        <w:tabs>
          <w:tab w:val="clear" w:pos="567"/>
          <w:tab w:val="left" w:pos="0"/>
          <w:tab w:val="left" w:pos="720"/>
        </w:tabs>
        <w:spacing w:before="0"/>
        <w:rPr>
          <w:rFonts w:cs="Arial"/>
          <w:lang w:val="sr-Cyrl-CS"/>
        </w:rPr>
      </w:pPr>
    </w:p>
    <w:p w14:paraId="1AD16D0B" w14:textId="366B72F8"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2</w:t>
      </w:r>
      <w:r w:rsidR="001030A8">
        <w:rPr>
          <w:rFonts w:cs="Arial"/>
          <w:b/>
          <w:lang w:val="sr-Cyrl-CS"/>
        </w:rPr>
        <w:t>0</w:t>
      </w:r>
      <w:r w:rsidRPr="00223C1B">
        <w:rPr>
          <w:rFonts w:cs="Arial"/>
          <w:lang w:val="sr-Cyrl-CS"/>
        </w:rPr>
        <w:t>.</w:t>
      </w:r>
    </w:p>
    <w:p w14:paraId="6F510234"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11CE8279" w14:textId="77777777" w:rsidR="002D17A0" w:rsidRDefault="002D17A0" w:rsidP="002D17A0">
      <w:pPr>
        <w:tabs>
          <w:tab w:val="left" w:pos="720"/>
        </w:tabs>
        <w:rPr>
          <w:rFonts w:ascii="Arial" w:hAnsi="Arial" w:cs="Arial"/>
          <w:b/>
          <w:sz w:val="22"/>
          <w:szCs w:val="22"/>
        </w:rPr>
      </w:pPr>
    </w:p>
    <w:p w14:paraId="3A701FEB" w14:textId="122077C2" w:rsidR="002D17A0" w:rsidRPr="00223C1B" w:rsidRDefault="002D17A0" w:rsidP="002D17A0">
      <w:pPr>
        <w:tabs>
          <w:tab w:val="left" w:pos="720"/>
        </w:tabs>
        <w:jc w:val="center"/>
        <w:rPr>
          <w:rFonts w:ascii="Arial" w:hAnsi="Arial" w:cs="Arial"/>
          <w:b/>
          <w:sz w:val="22"/>
          <w:szCs w:val="22"/>
        </w:rPr>
      </w:pPr>
      <w:r w:rsidRPr="00223C1B">
        <w:rPr>
          <w:rFonts w:ascii="Arial" w:hAnsi="Arial" w:cs="Arial"/>
          <w:b/>
          <w:sz w:val="22"/>
          <w:szCs w:val="22"/>
        </w:rPr>
        <w:t>Члан 2</w:t>
      </w:r>
      <w:r w:rsidR="001030A8">
        <w:rPr>
          <w:rFonts w:ascii="Arial" w:hAnsi="Arial" w:cs="Arial"/>
          <w:b/>
          <w:sz w:val="22"/>
          <w:szCs w:val="22"/>
          <w:lang w:val="sr-Cyrl-RS"/>
        </w:rPr>
        <w:t>1</w:t>
      </w:r>
      <w:r w:rsidRPr="00223C1B">
        <w:rPr>
          <w:rFonts w:ascii="Arial" w:hAnsi="Arial" w:cs="Arial"/>
          <w:b/>
          <w:sz w:val="22"/>
          <w:szCs w:val="22"/>
        </w:rPr>
        <w:t>.</w:t>
      </w:r>
    </w:p>
    <w:p w14:paraId="7A854A8B" w14:textId="77777777" w:rsidR="002D17A0" w:rsidRPr="00223C1B" w:rsidRDefault="002D17A0" w:rsidP="002D17A0">
      <w:pPr>
        <w:tabs>
          <w:tab w:val="left" w:pos="720"/>
        </w:tabs>
        <w:rPr>
          <w:rFonts w:ascii="Arial" w:hAnsi="Arial" w:cs="Arial"/>
          <w:sz w:val="22"/>
          <w:szCs w:val="22"/>
        </w:rPr>
      </w:pPr>
      <w:r w:rsidRPr="00223C1B">
        <w:rPr>
          <w:rFonts w:ascii="Arial" w:hAnsi="Arial" w:cs="Arial"/>
          <w:sz w:val="22"/>
          <w:szCs w:val="22"/>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66899DF8" w14:textId="77777777" w:rsidR="002D17A0" w:rsidRPr="00223C1B" w:rsidRDefault="002D17A0" w:rsidP="002D17A0">
      <w:pPr>
        <w:tabs>
          <w:tab w:val="left" w:pos="720"/>
        </w:tabs>
        <w:rPr>
          <w:rFonts w:ascii="Arial" w:hAnsi="Arial" w:cs="Arial"/>
          <w:sz w:val="22"/>
          <w:szCs w:val="22"/>
        </w:rPr>
      </w:pPr>
    </w:p>
    <w:p w14:paraId="487E2D74" w14:textId="77777777" w:rsidR="002D17A0" w:rsidRPr="00895A88" w:rsidRDefault="002D17A0" w:rsidP="002D17A0">
      <w:pPr>
        <w:tabs>
          <w:tab w:val="left" w:pos="720"/>
        </w:tabs>
        <w:rPr>
          <w:rFonts w:ascii="Arial" w:hAnsi="Arial" w:cs="Arial"/>
          <w:sz w:val="22"/>
          <w:szCs w:val="22"/>
          <w:lang w:val="ru-RU"/>
        </w:rPr>
      </w:pPr>
      <w:r w:rsidRPr="00223C1B">
        <w:rPr>
          <w:rFonts w:ascii="Arial" w:hAnsi="Arial" w:cs="Arial"/>
          <w:sz w:val="22"/>
          <w:szCs w:val="22"/>
          <w:lang w:val="ru-RU"/>
        </w:rPr>
        <w:t xml:space="preserve">Након закључења </w:t>
      </w:r>
      <w:r w:rsidRPr="00223C1B">
        <w:rPr>
          <w:rFonts w:ascii="Arial" w:hAnsi="Arial" w:cs="Arial"/>
          <w:sz w:val="22"/>
          <w:szCs w:val="22"/>
        </w:rPr>
        <w:t xml:space="preserve">и ступања на правну снагу </w:t>
      </w:r>
      <w:r w:rsidRPr="00223C1B">
        <w:rPr>
          <w:rFonts w:ascii="Arial" w:hAnsi="Arial" w:cs="Arial"/>
          <w:sz w:val="22"/>
          <w:szCs w:val="22"/>
          <w:lang w:val="ru-RU"/>
        </w:rPr>
        <w:t xml:space="preserve">овог Оквирног споразума, Корисник услуге може да дозволи, а </w:t>
      </w:r>
      <w:r w:rsidRPr="00223C1B">
        <w:rPr>
          <w:rFonts w:ascii="Arial" w:hAnsi="Arial" w:cs="Arial"/>
          <w:sz w:val="22"/>
          <w:szCs w:val="22"/>
        </w:rPr>
        <w:t>Пружалац услуге</w:t>
      </w:r>
      <w:r w:rsidRPr="00223C1B">
        <w:rPr>
          <w:rFonts w:ascii="Arial" w:hAnsi="Arial" w:cs="Arial"/>
          <w:sz w:val="22"/>
          <w:szCs w:val="22"/>
          <w:lang w:val="ru-RU"/>
        </w:rPr>
        <w:t xml:space="preserve"> је обавезан да прихвати промену страна због статусних промена код Корисника услуге, у складу с</w:t>
      </w:r>
      <w:r>
        <w:rPr>
          <w:rFonts w:ascii="Arial" w:hAnsi="Arial" w:cs="Arial"/>
          <w:sz w:val="22"/>
          <w:szCs w:val="22"/>
          <w:lang w:val="ru-RU"/>
        </w:rPr>
        <w:t>а Уговором о статусној промени.</w:t>
      </w:r>
    </w:p>
    <w:p w14:paraId="2BA2865F" w14:textId="77777777" w:rsidR="002D17A0" w:rsidRPr="00223C1B" w:rsidRDefault="002D17A0" w:rsidP="002D17A0">
      <w:pPr>
        <w:pStyle w:val="KDParagraf"/>
        <w:tabs>
          <w:tab w:val="clear" w:pos="567"/>
          <w:tab w:val="left" w:pos="0"/>
          <w:tab w:val="left" w:pos="720"/>
        </w:tabs>
        <w:spacing w:before="0"/>
        <w:rPr>
          <w:rFonts w:cs="Arial"/>
          <w:lang w:val="sr-Cyrl-CS"/>
        </w:rPr>
      </w:pPr>
    </w:p>
    <w:p w14:paraId="1509AC14" w14:textId="2914254B"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CS"/>
        </w:rPr>
        <w:t>Члан 2</w:t>
      </w:r>
      <w:r w:rsidR="001030A8">
        <w:rPr>
          <w:rFonts w:cs="Arial"/>
          <w:b/>
          <w:lang w:val="sr-Cyrl-CS"/>
        </w:rPr>
        <w:t>2</w:t>
      </w:r>
      <w:r w:rsidRPr="00223C1B">
        <w:rPr>
          <w:rFonts w:cs="Arial"/>
          <w:b/>
          <w:lang w:val="sr-Cyrl-RS"/>
        </w:rPr>
        <w:t>.</w:t>
      </w:r>
    </w:p>
    <w:p w14:paraId="2F1B2C45"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Све неспоразуме који могу настати из овог Оквирног споразума, </w:t>
      </w:r>
      <w:r w:rsidRPr="00223C1B">
        <w:rPr>
          <w:rFonts w:cs="Arial"/>
          <w:lang w:val="sr-Cyrl-RS"/>
        </w:rPr>
        <w:t>С</w:t>
      </w:r>
      <w:r w:rsidRPr="00223C1B">
        <w:rPr>
          <w:rFonts w:cs="Arial"/>
          <w:lang w:val="sr-Cyrl-CS"/>
        </w:rPr>
        <w:t>тране</w:t>
      </w:r>
      <w:r w:rsidRPr="00223C1B">
        <w:rPr>
          <w:rFonts w:cs="Arial"/>
          <w:lang w:val="sr-Cyrl-RS"/>
        </w:rPr>
        <w:t xml:space="preserve"> у споразуму</w:t>
      </w:r>
      <w:r w:rsidRPr="00223C1B">
        <w:rPr>
          <w:rFonts w:cs="Arial"/>
          <w:lang w:val="sr-Cyrl-CS"/>
        </w:rPr>
        <w:t xml:space="preserve"> ће настојати да реше споразумно, а уколико у томе не успеју </w:t>
      </w:r>
      <w:r w:rsidRPr="00223C1B">
        <w:rPr>
          <w:rFonts w:cs="Arial"/>
          <w:lang w:val="sr-Cyrl-RS"/>
        </w:rPr>
        <w:t>С</w:t>
      </w:r>
      <w:r w:rsidRPr="00223C1B">
        <w:rPr>
          <w:rFonts w:cs="Arial"/>
          <w:lang w:val="sr-Cyrl-CS"/>
        </w:rPr>
        <w:t xml:space="preserve">тране </w:t>
      </w:r>
      <w:r w:rsidRPr="00223C1B">
        <w:rPr>
          <w:rFonts w:cs="Arial"/>
          <w:lang w:val="sr-Cyrl-RS"/>
        </w:rPr>
        <w:t xml:space="preserve">у споразуму </w:t>
      </w:r>
      <w:r w:rsidRPr="00223C1B">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407E24F7" w14:textId="77777777" w:rsidR="002D17A0" w:rsidRPr="00223C1B" w:rsidRDefault="002D17A0" w:rsidP="002D17A0">
      <w:pPr>
        <w:pStyle w:val="KDParagraf"/>
        <w:tabs>
          <w:tab w:val="clear" w:pos="567"/>
          <w:tab w:val="left" w:pos="0"/>
          <w:tab w:val="left" w:pos="720"/>
        </w:tabs>
        <w:spacing w:before="0"/>
        <w:rPr>
          <w:rFonts w:cs="Arial"/>
          <w:lang w:val="sr-Cyrl-CS"/>
        </w:rPr>
      </w:pPr>
    </w:p>
    <w:p w14:paraId="0B37F92C" w14:textId="77777777" w:rsidR="007E3953" w:rsidRDefault="007E3953" w:rsidP="002D17A0">
      <w:pPr>
        <w:pStyle w:val="KDParagraf"/>
        <w:tabs>
          <w:tab w:val="clear" w:pos="567"/>
          <w:tab w:val="left" w:pos="0"/>
          <w:tab w:val="left" w:pos="720"/>
        </w:tabs>
        <w:spacing w:before="0"/>
        <w:jc w:val="center"/>
        <w:rPr>
          <w:rFonts w:cs="Arial"/>
          <w:b/>
          <w:lang w:val="sr-Cyrl-CS"/>
        </w:rPr>
      </w:pPr>
    </w:p>
    <w:p w14:paraId="0A358E61" w14:textId="77777777" w:rsidR="007E3953" w:rsidRDefault="007E3953" w:rsidP="002D17A0">
      <w:pPr>
        <w:pStyle w:val="KDParagraf"/>
        <w:tabs>
          <w:tab w:val="clear" w:pos="567"/>
          <w:tab w:val="left" w:pos="0"/>
          <w:tab w:val="left" w:pos="720"/>
        </w:tabs>
        <w:spacing w:before="0"/>
        <w:jc w:val="center"/>
        <w:rPr>
          <w:rFonts w:cs="Arial"/>
          <w:b/>
          <w:lang w:val="sr-Cyrl-CS"/>
        </w:rPr>
      </w:pPr>
    </w:p>
    <w:p w14:paraId="425CDFA9" w14:textId="520C6F4B"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lastRenderedPageBreak/>
        <w:t>Члан 2</w:t>
      </w:r>
      <w:r w:rsidR="001030A8">
        <w:rPr>
          <w:rFonts w:cs="Arial"/>
          <w:b/>
          <w:lang w:val="sr-Cyrl-RS"/>
        </w:rPr>
        <w:t>3</w:t>
      </w:r>
      <w:r w:rsidRPr="00223C1B">
        <w:rPr>
          <w:rFonts w:cs="Arial"/>
          <w:b/>
          <w:lang w:val="sr-Cyrl-CS"/>
        </w:rPr>
        <w:t>.</w:t>
      </w:r>
    </w:p>
    <w:p w14:paraId="7FFD3E9E"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На односе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sidRPr="00223C1B">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315826A4" w14:textId="77777777" w:rsidR="002D17A0" w:rsidRPr="00223C1B" w:rsidRDefault="002D17A0" w:rsidP="002D17A0">
      <w:pPr>
        <w:pStyle w:val="KDParagraf"/>
        <w:tabs>
          <w:tab w:val="clear" w:pos="567"/>
          <w:tab w:val="left" w:pos="0"/>
          <w:tab w:val="left" w:pos="720"/>
        </w:tabs>
        <w:spacing w:before="0"/>
        <w:rPr>
          <w:rFonts w:cs="Arial"/>
          <w:lang w:val="sr-Cyrl-CS"/>
        </w:rPr>
      </w:pPr>
    </w:p>
    <w:p w14:paraId="1DCF2325" w14:textId="77777777" w:rsidR="002D17A0" w:rsidRPr="00223C1B" w:rsidRDefault="002D17A0" w:rsidP="002D17A0">
      <w:pPr>
        <w:pStyle w:val="KDParagraf"/>
        <w:tabs>
          <w:tab w:val="clear" w:pos="567"/>
          <w:tab w:val="left" w:pos="0"/>
          <w:tab w:val="left" w:pos="720"/>
        </w:tabs>
        <w:spacing w:before="0"/>
        <w:rPr>
          <w:rFonts w:cs="Arial"/>
          <w:lang w:val="sr-Cyrl-CS"/>
        </w:rPr>
      </w:pPr>
    </w:p>
    <w:p w14:paraId="2E83F372" w14:textId="534D3DE1"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 xml:space="preserve">Члан </w:t>
      </w:r>
      <w:r w:rsidRPr="00223C1B">
        <w:rPr>
          <w:rFonts w:cs="Arial"/>
          <w:b/>
          <w:lang w:val="sr-Cyrl-RS"/>
        </w:rPr>
        <w:t>2</w:t>
      </w:r>
      <w:r w:rsidR="001030A8">
        <w:rPr>
          <w:rFonts w:cs="Arial"/>
          <w:b/>
          <w:lang w:val="sr-Cyrl-CS"/>
        </w:rPr>
        <w:t>4</w:t>
      </w:r>
      <w:r w:rsidRPr="00223C1B">
        <w:rPr>
          <w:rFonts w:cs="Arial"/>
          <w:lang w:val="sr-Cyrl-CS"/>
        </w:rPr>
        <w:t>.</w:t>
      </w:r>
    </w:p>
    <w:p w14:paraId="171F2E50"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Саставни део овог Оквирни споразума чине:</w:t>
      </w:r>
    </w:p>
    <w:p w14:paraId="22407AFF" w14:textId="77777777"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Cyrl-CS"/>
        </w:rPr>
        <w:t>Прилог број 1</w:t>
      </w:r>
      <w:r w:rsidRPr="00223C1B">
        <w:rPr>
          <w:rFonts w:cs="Arial"/>
          <w:lang w:val="sr-Cyrl-CS"/>
        </w:rPr>
        <w:tab/>
        <w:t>Конкурсна документација;</w:t>
      </w:r>
      <w:r w:rsidRPr="00223C1B">
        <w:rPr>
          <w:rFonts w:cs="Arial"/>
          <w:lang w:val="sr-Cyrl-RS"/>
        </w:rPr>
        <w:t>(</w:t>
      </w:r>
      <w:r w:rsidRPr="00223C1B">
        <w:rPr>
          <w:rFonts w:cs="Arial"/>
          <w:lang w:val="sr-Latn-CS"/>
        </w:rPr>
        <w:t>www.ujn.gov.rs;šifra:____________)</w:t>
      </w:r>
    </w:p>
    <w:p w14:paraId="1EBB4A80" w14:textId="77777777"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Latn-CS"/>
        </w:rPr>
        <w:t>Прилог број 2</w:t>
      </w:r>
      <w:r w:rsidRPr="00223C1B">
        <w:rPr>
          <w:rFonts w:cs="Arial"/>
          <w:lang w:val="sr-Latn-CS"/>
        </w:rPr>
        <w:tab/>
        <w:t xml:space="preserve">Понуда </w:t>
      </w:r>
      <w:r w:rsidRPr="00223C1B">
        <w:rPr>
          <w:rFonts w:cs="Arial"/>
          <w:lang w:val="sr-Cyrl-RS"/>
        </w:rPr>
        <w:t xml:space="preserve">број_____од_____;                </w:t>
      </w:r>
      <w:r w:rsidRPr="00223C1B">
        <w:rPr>
          <w:rFonts w:cs="Arial"/>
          <w:lang w:val="sr-Latn-CS"/>
        </w:rPr>
        <w:tab/>
      </w:r>
    </w:p>
    <w:p w14:paraId="1225DD61" w14:textId="77777777"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Latn-CS"/>
        </w:rPr>
        <w:t>Прилог број 3</w:t>
      </w:r>
      <w:r w:rsidRPr="00223C1B">
        <w:rPr>
          <w:rFonts w:cs="Arial"/>
          <w:lang w:val="sr-Latn-CS"/>
        </w:rPr>
        <w:tab/>
        <w:t>Структура цене из Понуде;</w:t>
      </w:r>
    </w:p>
    <w:p w14:paraId="51AA93A6" w14:textId="77777777" w:rsidR="002D17A0" w:rsidRPr="00223C1B" w:rsidRDefault="002D17A0" w:rsidP="002D17A0">
      <w:pPr>
        <w:pStyle w:val="KDParagraf"/>
        <w:tabs>
          <w:tab w:val="clear" w:pos="567"/>
          <w:tab w:val="left" w:pos="0"/>
          <w:tab w:val="left" w:pos="720"/>
        </w:tabs>
        <w:spacing w:before="0"/>
        <w:rPr>
          <w:rFonts w:cs="Arial"/>
          <w:lang w:val="sr-Cyrl-RS"/>
        </w:rPr>
      </w:pPr>
      <w:r>
        <w:rPr>
          <w:rFonts w:cs="Arial"/>
          <w:lang w:val="sr-Latn-CS"/>
        </w:rPr>
        <w:t xml:space="preserve">Прилог број 4 </w:t>
      </w:r>
      <w:r w:rsidRPr="00223C1B">
        <w:rPr>
          <w:rFonts w:cs="Arial"/>
          <w:lang w:val="sr-Latn-CS"/>
        </w:rPr>
        <w:t xml:space="preserve">Споразум </w:t>
      </w:r>
      <w:r w:rsidRPr="00223C1B">
        <w:rPr>
          <w:rFonts w:cs="Arial"/>
          <w:lang w:val="sr-Cyrl-RS"/>
        </w:rPr>
        <w:t>учесника заједничке понуде;</w:t>
      </w:r>
    </w:p>
    <w:p w14:paraId="17EF371A" w14:textId="77777777" w:rsidR="002D17A0" w:rsidRPr="00223C1B" w:rsidRDefault="002D17A0" w:rsidP="002D17A0">
      <w:pPr>
        <w:pStyle w:val="KDParagraf"/>
        <w:tabs>
          <w:tab w:val="clear" w:pos="567"/>
          <w:tab w:val="left" w:pos="0"/>
          <w:tab w:val="left" w:pos="720"/>
        </w:tabs>
        <w:spacing w:before="0"/>
        <w:rPr>
          <w:rFonts w:cs="Arial"/>
          <w:lang w:val="sr-Cyrl-RS"/>
        </w:rPr>
      </w:pPr>
      <w:r>
        <w:rPr>
          <w:rFonts w:cs="Arial"/>
          <w:lang w:val="sr-Cyrl-RS"/>
        </w:rPr>
        <w:t xml:space="preserve">Прилог број 5 </w:t>
      </w:r>
      <w:r w:rsidRPr="00223C1B">
        <w:rPr>
          <w:rFonts w:cs="Arial"/>
          <w:lang w:val="sr-Cyrl-RS"/>
        </w:rPr>
        <w:t>Средства финансијског обезбеђења</w:t>
      </w:r>
    </w:p>
    <w:p w14:paraId="4F219438" w14:textId="77777777" w:rsidR="002D17A0" w:rsidRPr="00223C1B" w:rsidRDefault="002D17A0" w:rsidP="002D17A0">
      <w:pPr>
        <w:pStyle w:val="KDParagraf"/>
        <w:tabs>
          <w:tab w:val="clear" w:pos="567"/>
          <w:tab w:val="left" w:pos="0"/>
          <w:tab w:val="left" w:pos="720"/>
        </w:tabs>
        <w:spacing w:before="0"/>
        <w:rPr>
          <w:rFonts w:cs="Arial"/>
          <w:lang w:val="sr-Cyrl-RS"/>
        </w:rPr>
      </w:pPr>
    </w:p>
    <w:p w14:paraId="564015E3" w14:textId="32ED899C"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Члан 2</w:t>
      </w:r>
      <w:r w:rsidR="001030A8">
        <w:rPr>
          <w:rFonts w:cs="Arial"/>
          <w:b/>
          <w:lang w:val="sr-Cyrl-RS"/>
        </w:rPr>
        <w:t>5</w:t>
      </w:r>
      <w:r w:rsidRPr="00223C1B">
        <w:rPr>
          <w:rFonts w:cs="Arial"/>
          <w:b/>
          <w:lang w:val="sr-Cyrl-RS"/>
        </w:rPr>
        <w:t>.</w:t>
      </w:r>
    </w:p>
    <w:p w14:paraId="739494BB"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Овај Оквирни споразум се закључује у 6 (словима: шест) примерака од којих свака страна задржава по 3 (словима: три) идентична примерка Оквирн</w:t>
      </w:r>
      <w:r w:rsidRPr="00223C1B">
        <w:rPr>
          <w:rFonts w:cs="Arial"/>
          <w:lang w:val="sr-Cyrl-CS"/>
        </w:rPr>
        <w:t>ог</w:t>
      </w:r>
      <w:r w:rsidRPr="00223C1B">
        <w:rPr>
          <w:rFonts w:cs="Arial"/>
          <w:lang w:val="sr-Cyrl-RS"/>
        </w:rPr>
        <w:t xml:space="preserve"> споразума.</w:t>
      </w:r>
    </w:p>
    <w:p w14:paraId="261AC006" w14:textId="77777777" w:rsidR="002D17A0" w:rsidRPr="00223C1B" w:rsidRDefault="002D17A0" w:rsidP="002D17A0">
      <w:pPr>
        <w:pStyle w:val="KDParagraf"/>
        <w:tabs>
          <w:tab w:val="clear" w:pos="567"/>
          <w:tab w:val="left" w:pos="0"/>
          <w:tab w:val="left" w:pos="720"/>
        </w:tabs>
        <w:spacing w:before="0"/>
        <w:rPr>
          <w:rFonts w:cs="Arial"/>
          <w:lang w:val="sr-Cyrl-RS"/>
        </w:rPr>
      </w:pPr>
    </w:p>
    <w:p w14:paraId="6B4563D8" w14:textId="77777777" w:rsidR="002D17A0" w:rsidRPr="00223C1B" w:rsidRDefault="002D17A0" w:rsidP="002D17A0">
      <w:pPr>
        <w:pStyle w:val="KDParagraf"/>
        <w:tabs>
          <w:tab w:val="clear" w:pos="567"/>
          <w:tab w:val="left" w:pos="0"/>
          <w:tab w:val="left" w:pos="720"/>
        </w:tabs>
        <w:spacing w:before="0"/>
        <w:rPr>
          <w:rFonts w:cs="Arial"/>
          <w:lang w:val="sr-Cyrl-RS"/>
        </w:rPr>
      </w:pPr>
    </w:p>
    <w:p w14:paraId="6014421D" w14:textId="77777777" w:rsidR="002D17A0" w:rsidRPr="00223C1B" w:rsidRDefault="002D17A0" w:rsidP="002D17A0">
      <w:pPr>
        <w:pStyle w:val="KDParagraf"/>
        <w:tabs>
          <w:tab w:val="clear" w:pos="567"/>
          <w:tab w:val="left" w:pos="0"/>
          <w:tab w:val="left" w:pos="720"/>
        </w:tabs>
        <w:spacing w:before="0"/>
        <w:rPr>
          <w:rFonts w:cs="Arial"/>
          <w:lang w:val="sr-Cyrl-RS"/>
        </w:rPr>
      </w:pPr>
    </w:p>
    <w:p w14:paraId="04393B10" w14:textId="77777777" w:rsidR="002D17A0" w:rsidRPr="00223C1B" w:rsidRDefault="002D17A0" w:rsidP="002D17A0">
      <w:pPr>
        <w:pStyle w:val="KDParagraf"/>
        <w:tabs>
          <w:tab w:val="clear" w:pos="567"/>
          <w:tab w:val="left" w:pos="0"/>
          <w:tab w:val="left" w:pos="720"/>
        </w:tabs>
        <w:spacing w:before="0"/>
        <w:rPr>
          <w:rFonts w:cs="Arial"/>
          <w:lang w:val="sr-Cyrl-RS"/>
        </w:rPr>
      </w:pPr>
    </w:p>
    <w:p w14:paraId="229B9733" w14:textId="77777777" w:rsidR="002D17A0"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w:t>
      </w:r>
    </w:p>
    <w:p w14:paraId="460456D2" w14:textId="77777777" w:rsidR="002D17A0" w:rsidRPr="00223C1B" w:rsidRDefault="002D17A0" w:rsidP="002D17A0">
      <w:pPr>
        <w:pStyle w:val="KDParagraf"/>
        <w:tabs>
          <w:tab w:val="clear" w:pos="567"/>
          <w:tab w:val="left" w:pos="0"/>
          <w:tab w:val="left" w:pos="720"/>
          <w:tab w:val="left" w:pos="6360"/>
        </w:tabs>
        <w:spacing w:before="0"/>
        <w:rPr>
          <w:rFonts w:cs="Arial"/>
          <w:b/>
          <w:lang w:val="sr-Cyrl-CS"/>
        </w:rPr>
      </w:pPr>
      <w:r>
        <w:rPr>
          <w:rFonts w:cs="Arial"/>
          <w:b/>
          <w:lang w:val="sr-Cyrl-CS"/>
        </w:rPr>
        <w:t xml:space="preserve">             </w:t>
      </w:r>
      <w:r w:rsidRPr="00223C1B">
        <w:rPr>
          <w:rFonts w:cs="Arial"/>
          <w:b/>
          <w:lang w:val="sr-Cyrl-CS"/>
        </w:rPr>
        <w:t xml:space="preserve"> КОРИСНИК УСЛУГЕ </w:t>
      </w:r>
    </w:p>
    <w:p w14:paraId="2F838138" w14:textId="77777777" w:rsidR="002D17A0" w:rsidRPr="00223C1B"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Јавно предузеће </w:t>
      </w:r>
    </w:p>
    <w:p w14:paraId="63010D65" w14:textId="77777777" w:rsidR="002D17A0" w:rsidRPr="00223C1B"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„Електропривреда Србије</w:t>
      </w:r>
      <w:r w:rsidRPr="00223C1B">
        <w:rPr>
          <w:rFonts w:cs="Arial"/>
          <w:b/>
          <w:lang w:val="sr-Cyrl-RS"/>
        </w:rPr>
        <w:t>“</w:t>
      </w:r>
      <w:r w:rsidRPr="00223C1B">
        <w:rPr>
          <w:rFonts w:cs="Arial"/>
          <w:b/>
          <w:lang w:val="sr-Cyrl-CS"/>
        </w:rPr>
        <w:t xml:space="preserve"> Београд                            </w:t>
      </w:r>
      <w:r>
        <w:rPr>
          <w:rFonts w:cs="Arial"/>
          <w:b/>
          <w:lang w:val="sr-Cyrl-CS"/>
        </w:rPr>
        <w:t xml:space="preserve">           </w:t>
      </w:r>
      <w:r w:rsidRPr="00223C1B">
        <w:rPr>
          <w:rFonts w:cs="Arial"/>
          <w:b/>
          <w:lang w:val="sr-Cyrl-CS"/>
        </w:rPr>
        <w:t xml:space="preserve">    ПРУЖАЛАЦ  УСЛУГЕ</w:t>
      </w:r>
    </w:p>
    <w:p w14:paraId="3A6BC38B" w14:textId="77777777" w:rsidR="002D17A0" w:rsidRPr="00E85315" w:rsidRDefault="002D17A0" w:rsidP="002D17A0">
      <w:pPr>
        <w:pStyle w:val="KDParagraf"/>
        <w:tabs>
          <w:tab w:val="clear" w:pos="567"/>
          <w:tab w:val="left" w:pos="0"/>
          <w:tab w:val="left" w:pos="720"/>
        </w:tabs>
        <w:spacing w:before="0"/>
        <w:rPr>
          <w:rFonts w:cs="Arial"/>
          <w:b/>
          <w:lang w:val="sr-Cyrl-CS"/>
        </w:rPr>
      </w:pPr>
      <w:r w:rsidRPr="00223C1B">
        <w:rPr>
          <w:rFonts w:cs="Arial"/>
          <w:b/>
          <w:lang w:val="sr-Cyrl-CS"/>
        </w:rPr>
        <w:t xml:space="preserve">                                                                                                             </w:t>
      </w:r>
      <w:r>
        <w:rPr>
          <w:rFonts w:cs="Arial"/>
          <w:b/>
          <w:lang w:val="sr-Cyrl-CS"/>
        </w:rPr>
        <w:t xml:space="preserve">            </w:t>
      </w:r>
      <w:r w:rsidRPr="00223C1B">
        <w:rPr>
          <w:rFonts w:cs="Arial"/>
          <w:b/>
          <w:lang w:val="sr-Cyrl-CS"/>
        </w:rPr>
        <w:t xml:space="preserve">  </w:t>
      </w:r>
      <w:r w:rsidRPr="00E85315">
        <w:rPr>
          <w:rFonts w:cs="Arial"/>
          <w:b/>
          <w:lang w:val="sr-Cyrl-CS"/>
        </w:rPr>
        <w:t>Назив</w:t>
      </w:r>
    </w:p>
    <w:p w14:paraId="53397BE5" w14:textId="77777777" w:rsidR="002D17A0" w:rsidRPr="00E85315" w:rsidRDefault="002D17A0" w:rsidP="002D17A0">
      <w:pPr>
        <w:pStyle w:val="KDParagraf"/>
        <w:tabs>
          <w:tab w:val="clear" w:pos="567"/>
          <w:tab w:val="left" w:pos="0"/>
          <w:tab w:val="left" w:pos="720"/>
        </w:tabs>
        <w:spacing w:before="0"/>
        <w:rPr>
          <w:rFonts w:cs="Arial"/>
          <w:b/>
          <w:lang w:val="sr-Cyrl-CS"/>
        </w:rPr>
      </w:pPr>
    </w:p>
    <w:p w14:paraId="5F52D635" w14:textId="77777777" w:rsidR="002D17A0" w:rsidRPr="00E85315" w:rsidRDefault="002D17A0" w:rsidP="002D17A0">
      <w:pPr>
        <w:pStyle w:val="KDParagraf"/>
        <w:tabs>
          <w:tab w:val="clear" w:pos="567"/>
          <w:tab w:val="left" w:pos="0"/>
          <w:tab w:val="left" w:pos="720"/>
          <w:tab w:val="left" w:pos="6000"/>
        </w:tabs>
        <w:spacing w:before="0"/>
        <w:rPr>
          <w:rFonts w:cs="Arial"/>
          <w:b/>
          <w:lang w:val="sr-Cyrl-CS"/>
        </w:rPr>
      </w:pPr>
      <w:r w:rsidRPr="00E85315">
        <w:rPr>
          <w:rFonts w:cs="Arial"/>
          <w:b/>
          <w:lang w:val="sr-Cyrl-CS"/>
        </w:rPr>
        <w:t xml:space="preserve">              ____________________                                       </w:t>
      </w:r>
      <w:r>
        <w:rPr>
          <w:rFonts w:cs="Arial"/>
          <w:b/>
          <w:lang w:val="sr-Cyrl-CS"/>
        </w:rPr>
        <w:t xml:space="preserve">              </w:t>
      </w:r>
      <w:r w:rsidRPr="00E85315">
        <w:rPr>
          <w:rFonts w:cs="Arial"/>
          <w:b/>
          <w:lang w:val="sr-Cyrl-CS"/>
        </w:rPr>
        <w:t xml:space="preserve">  _____________________</w:t>
      </w:r>
    </w:p>
    <w:p w14:paraId="07F09D2D" w14:textId="77777777" w:rsidR="002D17A0" w:rsidRPr="00E85315" w:rsidRDefault="002D17A0" w:rsidP="002D17A0">
      <w:pPr>
        <w:pStyle w:val="KDParagraf"/>
        <w:tabs>
          <w:tab w:val="clear" w:pos="567"/>
          <w:tab w:val="left" w:pos="0"/>
          <w:tab w:val="left" w:pos="720"/>
        </w:tabs>
        <w:spacing w:before="0"/>
        <w:rPr>
          <w:rFonts w:cs="Arial"/>
          <w:b/>
          <w:lang w:val="sr-Cyrl-CS"/>
        </w:rPr>
      </w:pPr>
      <w:r w:rsidRPr="00E85315">
        <w:rPr>
          <w:rFonts w:cs="Arial"/>
          <w:b/>
          <w:lang w:val="sr-Cyrl-CS"/>
        </w:rPr>
        <w:tab/>
      </w:r>
      <w:r w:rsidRPr="00E85315">
        <w:rPr>
          <w:rFonts w:cs="Arial"/>
          <w:b/>
          <w:lang w:val="sr-Cyrl-CS"/>
        </w:rPr>
        <w:tab/>
        <w:t>Милорад Грчић</w:t>
      </w:r>
    </w:p>
    <w:p w14:paraId="34CA8CBB" w14:textId="77777777" w:rsidR="002D17A0" w:rsidRPr="00E85315" w:rsidRDefault="002D17A0" w:rsidP="002D17A0">
      <w:pPr>
        <w:pStyle w:val="KDParagraf"/>
        <w:tabs>
          <w:tab w:val="clear" w:pos="567"/>
          <w:tab w:val="left" w:pos="0"/>
          <w:tab w:val="left" w:pos="720"/>
          <w:tab w:val="left" w:pos="6315"/>
        </w:tabs>
        <w:spacing w:before="0"/>
        <w:rPr>
          <w:rFonts w:cs="Arial"/>
          <w:b/>
          <w:lang w:val="sr-Cyrl-CS"/>
        </w:rPr>
      </w:pPr>
      <w:r w:rsidRPr="00E85315">
        <w:rPr>
          <w:rFonts w:cs="Arial"/>
          <w:b/>
          <w:lang w:val="sr-Cyrl-CS"/>
        </w:rPr>
        <w:t xml:space="preserve">                     </w:t>
      </w:r>
      <w:r>
        <w:rPr>
          <w:rFonts w:cs="Arial"/>
          <w:b/>
          <w:lang w:val="sr-Cyrl-CS"/>
        </w:rPr>
        <w:t xml:space="preserve">  </w:t>
      </w:r>
      <w:r w:rsidRPr="00E85315">
        <w:rPr>
          <w:rFonts w:cs="Arial"/>
          <w:b/>
          <w:lang w:val="sr-Cyrl-CS"/>
        </w:rPr>
        <w:t xml:space="preserve"> в.д. директора                                                </w:t>
      </w:r>
      <w:r>
        <w:rPr>
          <w:rFonts w:cs="Arial"/>
          <w:b/>
          <w:lang w:val="sr-Cyrl-CS"/>
        </w:rPr>
        <w:t xml:space="preserve">          </w:t>
      </w:r>
      <w:r w:rsidRPr="00E85315">
        <w:rPr>
          <w:rFonts w:cs="Arial"/>
          <w:b/>
          <w:lang w:val="sr-Cyrl-CS"/>
        </w:rPr>
        <w:t>Име и презиме, функција</w:t>
      </w:r>
    </w:p>
    <w:p w14:paraId="5985C36A" w14:textId="77777777" w:rsidR="002D17A0" w:rsidRPr="00223C1B" w:rsidRDefault="002D17A0" w:rsidP="002D17A0">
      <w:pPr>
        <w:pStyle w:val="KDParagraf"/>
        <w:tabs>
          <w:tab w:val="clear" w:pos="567"/>
          <w:tab w:val="left" w:pos="0"/>
          <w:tab w:val="left" w:pos="720"/>
          <w:tab w:val="left" w:pos="6315"/>
        </w:tabs>
        <w:spacing w:before="0"/>
        <w:rPr>
          <w:rFonts w:cs="Arial"/>
          <w:lang w:val="sr-Cyrl-CS"/>
        </w:rPr>
      </w:pPr>
    </w:p>
    <w:p w14:paraId="7BA69F68" w14:textId="77777777" w:rsidR="002D17A0" w:rsidRPr="00223C1B" w:rsidRDefault="002D17A0" w:rsidP="002D17A0">
      <w:pPr>
        <w:pStyle w:val="KDParagraf"/>
        <w:tabs>
          <w:tab w:val="clear" w:pos="567"/>
          <w:tab w:val="left" w:pos="0"/>
          <w:tab w:val="left" w:pos="720"/>
          <w:tab w:val="left" w:pos="6315"/>
        </w:tabs>
        <w:spacing w:before="0"/>
        <w:rPr>
          <w:rFonts w:cs="Arial"/>
          <w:lang w:val="sr-Cyrl-CS"/>
        </w:rPr>
      </w:pPr>
    </w:p>
    <w:p w14:paraId="423E5A2F" w14:textId="77777777" w:rsidR="002D17A0" w:rsidRPr="00223C1B" w:rsidRDefault="002D17A0" w:rsidP="002D17A0">
      <w:pPr>
        <w:pStyle w:val="KDParagraf"/>
        <w:tabs>
          <w:tab w:val="clear" w:pos="567"/>
          <w:tab w:val="left" w:pos="0"/>
          <w:tab w:val="left" w:pos="720"/>
          <w:tab w:val="left" w:pos="6315"/>
        </w:tabs>
        <w:spacing w:before="0"/>
        <w:rPr>
          <w:rFonts w:cs="Arial"/>
          <w:lang w:val="sr-Cyrl-CS"/>
        </w:rPr>
      </w:pPr>
    </w:p>
    <w:p w14:paraId="6D168B39" w14:textId="77777777" w:rsidR="002D17A0" w:rsidRPr="00223C1B" w:rsidRDefault="002D17A0" w:rsidP="002D17A0">
      <w:pPr>
        <w:pStyle w:val="KDParagraf"/>
        <w:tabs>
          <w:tab w:val="clear" w:pos="567"/>
          <w:tab w:val="left" w:pos="0"/>
          <w:tab w:val="left" w:pos="720"/>
          <w:tab w:val="left" w:pos="6315"/>
        </w:tabs>
        <w:spacing w:before="0"/>
        <w:rPr>
          <w:rFonts w:cs="Arial"/>
          <w:b/>
          <w:lang w:val="sr-Cyrl-CS"/>
        </w:rPr>
      </w:pPr>
    </w:p>
    <w:p w14:paraId="14E7F4DC" w14:textId="77777777" w:rsidR="002D17A0" w:rsidRPr="00CE1048" w:rsidRDefault="002D17A0" w:rsidP="002D17A0">
      <w:pPr>
        <w:tabs>
          <w:tab w:val="left" w:pos="720"/>
        </w:tabs>
        <w:jc w:val="both"/>
        <w:rPr>
          <w:sz w:val="22"/>
          <w:szCs w:val="22"/>
        </w:rPr>
      </w:pPr>
      <w:r w:rsidRPr="00223C1B">
        <w:rPr>
          <w:rFonts w:ascii="Arial" w:hAnsi="Arial" w:cs="Arial"/>
          <w:sz w:val="22"/>
          <w:szCs w:val="22"/>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p w14:paraId="21A945CF" w14:textId="77777777" w:rsidR="002D17A0" w:rsidRDefault="002D17A0" w:rsidP="002D17A0">
      <w:pPr>
        <w:rPr>
          <w:rFonts w:ascii="Arial" w:hAnsi="Arial" w:cs="Arial"/>
          <w:b/>
          <w:lang w:val="sr-Cyrl-RS"/>
        </w:rPr>
      </w:pPr>
    </w:p>
    <w:p w14:paraId="75E7DE47" w14:textId="77777777" w:rsidR="002D17A0" w:rsidRDefault="002D17A0" w:rsidP="002D17A0">
      <w:pPr>
        <w:rPr>
          <w:rFonts w:ascii="Arial" w:hAnsi="Arial" w:cs="Arial"/>
          <w:b/>
          <w:lang w:val="sr-Cyrl-RS"/>
        </w:rPr>
      </w:pPr>
    </w:p>
    <w:p w14:paraId="5B473FF4" w14:textId="77777777" w:rsidR="002D17A0" w:rsidRDefault="002D17A0" w:rsidP="002D17A0">
      <w:pPr>
        <w:rPr>
          <w:rFonts w:ascii="Arial" w:hAnsi="Arial" w:cs="Arial"/>
          <w:b/>
          <w:lang w:val="sr-Cyrl-RS"/>
        </w:rPr>
      </w:pPr>
    </w:p>
    <w:p w14:paraId="576D5EB6" w14:textId="77777777" w:rsidR="002D17A0" w:rsidRDefault="002D17A0" w:rsidP="002D17A0">
      <w:pPr>
        <w:rPr>
          <w:rFonts w:ascii="Arial" w:hAnsi="Arial" w:cs="Arial"/>
          <w:b/>
          <w:lang w:val="sr-Cyrl-RS"/>
        </w:rPr>
      </w:pPr>
    </w:p>
    <w:p w14:paraId="19D75B9D" w14:textId="77777777" w:rsidR="002D17A0" w:rsidRDefault="002D17A0" w:rsidP="002D17A0">
      <w:pPr>
        <w:rPr>
          <w:rFonts w:ascii="Arial" w:hAnsi="Arial" w:cs="Arial"/>
          <w:b/>
          <w:lang w:val="sr-Cyrl-RS"/>
        </w:rPr>
      </w:pPr>
    </w:p>
    <w:p w14:paraId="75E2544C" w14:textId="77777777" w:rsidR="002D17A0" w:rsidRDefault="002D17A0" w:rsidP="002D17A0">
      <w:pPr>
        <w:rPr>
          <w:rFonts w:ascii="Arial" w:hAnsi="Arial" w:cs="Arial"/>
          <w:b/>
          <w:lang w:val="sr-Cyrl-RS"/>
        </w:rPr>
      </w:pPr>
    </w:p>
    <w:p w14:paraId="06C8E5A5" w14:textId="3BE7D9FC" w:rsidR="002D17A0" w:rsidRDefault="002D17A0" w:rsidP="002D17A0">
      <w:pPr>
        <w:rPr>
          <w:rFonts w:ascii="Arial" w:hAnsi="Arial" w:cs="Arial"/>
          <w:b/>
          <w:lang w:val="sr-Cyrl-RS"/>
        </w:rPr>
      </w:pPr>
    </w:p>
    <w:p w14:paraId="48A26413" w14:textId="7B44CE5E" w:rsidR="00D10F93" w:rsidRDefault="00D10F93" w:rsidP="002D17A0">
      <w:pPr>
        <w:rPr>
          <w:rFonts w:ascii="Arial" w:hAnsi="Arial" w:cs="Arial"/>
          <w:b/>
          <w:lang w:val="sr-Cyrl-RS"/>
        </w:rPr>
      </w:pPr>
    </w:p>
    <w:p w14:paraId="19ADE084" w14:textId="058231F1" w:rsidR="00D10F93" w:rsidRDefault="00D10F93" w:rsidP="002D17A0">
      <w:pPr>
        <w:rPr>
          <w:rFonts w:ascii="Arial" w:hAnsi="Arial" w:cs="Arial"/>
          <w:b/>
          <w:lang w:val="sr-Cyrl-RS"/>
        </w:rPr>
      </w:pPr>
    </w:p>
    <w:p w14:paraId="6EC28E4A" w14:textId="21403C32" w:rsidR="00D10F93" w:rsidRDefault="00D10F93" w:rsidP="002D17A0">
      <w:pPr>
        <w:rPr>
          <w:rFonts w:ascii="Arial" w:hAnsi="Arial" w:cs="Arial"/>
          <w:b/>
          <w:lang w:val="sr-Cyrl-RS"/>
        </w:rPr>
      </w:pPr>
    </w:p>
    <w:p w14:paraId="38521385" w14:textId="6AF9E7A1" w:rsidR="00D10F93" w:rsidRDefault="00D10F93" w:rsidP="002D17A0">
      <w:pPr>
        <w:rPr>
          <w:rFonts w:ascii="Arial" w:hAnsi="Arial" w:cs="Arial"/>
          <w:b/>
          <w:lang w:val="sr-Cyrl-RS"/>
        </w:rPr>
      </w:pPr>
    </w:p>
    <w:p w14:paraId="1037EDCC" w14:textId="01541EA3" w:rsidR="00D10F93" w:rsidRDefault="00D10F93" w:rsidP="002D17A0">
      <w:pPr>
        <w:rPr>
          <w:rFonts w:ascii="Arial" w:hAnsi="Arial" w:cs="Arial"/>
          <w:b/>
          <w:lang w:val="sr-Cyrl-RS"/>
        </w:rPr>
      </w:pPr>
    </w:p>
    <w:p w14:paraId="13280ABD" w14:textId="1E5A6CA6" w:rsidR="00D10F93" w:rsidRDefault="00D10F93" w:rsidP="002D17A0">
      <w:pPr>
        <w:rPr>
          <w:rFonts w:ascii="Arial" w:hAnsi="Arial" w:cs="Arial"/>
          <w:b/>
          <w:lang w:val="sr-Cyrl-RS"/>
        </w:rPr>
      </w:pPr>
    </w:p>
    <w:p w14:paraId="0E06DE2C" w14:textId="74EDA37E" w:rsidR="00D10F93" w:rsidRDefault="00D10F93" w:rsidP="002D17A0">
      <w:pPr>
        <w:rPr>
          <w:rFonts w:ascii="Arial" w:hAnsi="Arial" w:cs="Arial"/>
          <w:b/>
          <w:lang w:val="sr-Cyrl-RS"/>
        </w:rPr>
      </w:pPr>
    </w:p>
    <w:p w14:paraId="5BA6123B" w14:textId="1EDBBFE8" w:rsidR="00D10F93" w:rsidRDefault="00D10F93" w:rsidP="002D17A0">
      <w:pPr>
        <w:rPr>
          <w:rFonts w:ascii="Arial" w:hAnsi="Arial" w:cs="Arial"/>
          <w:b/>
          <w:lang w:val="sr-Cyrl-RS"/>
        </w:rPr>
      </w:pPr>
    </w:p>
    <w:p w14:paraId="6F5DFB6D" w14:textId="05F51570" w:rsidR="00D10F93" w:rsidRDefault="00D10F93" w:rsidP="002D17A0">
      <w:pPr>
        <w:rPr>
          <w:rFonts w:ascii="Arial" w:hAnsi="Arial" w:cs="Arial"/>
          <w:b/>
          <w:lang w:val="sr-Cyrl-RS"/>
        </w:rPr>
      </w:pPr>
    </w:p>
    <w:p w14:paraId="264421A9" w14:textId="6C324181" w:rsidR="00D10F93" w:rsidRDefault="00D10F93" w:rsidP="002D17A0">
      <w:pPr>
        <w:rPr>
          <w:rFonts w:ascii="Arial" w:hAnsi="Arial" w:cs="Arial"/>
          <w:b/>
          <w:lang w:val="sr-Cyrl-RS"/>
        </w:rPr>
      </w:pPr>
    </w:p>
    <w:p w14:paraId="5F07E673" w14:textId="3C8465A9" w:rsidR="00D10F93" w:rsidRDefault="00D10F93" w:rsidP="002D17A0">
      <w:pPr>
        <w:rPr>
          <w:rFonts w:ascii="Arial" w:hAnsi="Arial" w:cs="Arial"/>
          <w:b/>
          <w:lang w:val="sr-Cyrl-RS"/>
        </w:rPr>
      </w:pPr>
    </w:p>
    <w:p w14:paraId="3E3CD970" w14:textId="6F827799" w:rsidR="00D10F93" w:rsidRDefault="00D10F93" w:rsidP="002D17A0">
      <w:pPr>
        <w:rPr>
          <w:rFonts w:ascii="Arial" w:hAnsi="Arial" w:cs="Arial"/>
          <w:b/>
          <w:lang w:val="sr-Cyrl-RS"/>
        </w:rPr>
      </w:pPr>
    </w:p>
    <w:p w14:paraId="7B3315E6" w14:textId="598308B5" w:rsidR="00D10F93" w:rsidRDefault="00D10F93" w:rsidP="002D17A0">
      <w:pPr>
        <w:rPr>
          <w:rFonts w:ascii="Arial" w:hAnsi="Arial" w:cs="Arial"/>
          <w:b/>
          <w:lang w:val="sr-Cyrl-RS"/>
        </w:rPr>
      </w:pPr>
    </w:p>
    <w:p w14:paraId="12F1EB56" w14:textId="1B588A40" w:rsidR="00D10F93" w:rsidRDefault="00D10F93" w:rsidP="002D17A0">
      <w:pPr>
        <w:rPr>
          <w:rFonts w:ascii="Arial" w:hAnsi="Arial" w:cs="Arial"/>
          <w:b/>
          <w:lang w:val="sr-Cyrl-RS"/>
        </w:rPr>
      </w:pPr>
    </w:p>
    <w:p w14:paraId="2EBC8AD9" w14:textId="1A0C7649" w:rsidR="00D10F93" w:rsidRDefault="00D10F93" w:rsidP="002D17A0">
      <w:pPr>
        <w:rPr>
          <w:rFonts w:ascii="Arial" w:hAnsi="Arial" w:cs="Arial"/>
          <w:b/>
          <w:lang w:val="sr-Cyrl-RS"/>
        </w:rPr>
      </w:pPr>
    </w:p>
    <w:p w14:paraId="6B228045" w14:textId="01B04499" w:rsidR="00D10F93" w:rsidRDefault="00D10F93" w:rsidP="002D17A0">
      <w:pPr>
        <w:rPr>
          <w:rFonts w:ascii="Arial" w:hAnsi="Arial" w:cs="Arial"/>
          <w:b/>
          <w:lang w:val="sr-Cyrl-RS"/>
        </w:rPr>
      </w:pPr>
    </w:p>
    <w:p w14:paraId="0A51E8D2" w14:textId="2299DCE2" w:rsidR="00F43BEA" w:rsidRDefault="00F43BEA" w:rsidP="002D17A0">
      <w:pPr>
        <w:rPr>
          <w:rFonts w:ascii="Arial" w:hAnsi="Arial" w:cs="Arial"/>
          <w:b/>
          <w:lang w:val="sr-Cyrl-RS"/>
        </w:rPr>
      </w:pPr>
    </w:p>
    <w:p w14:paraId="3A8C0090" w14:textId="77777777" w:rsidR="002D17A0" w:rsidRDefault="002D17A0" w:rsidP="002D17A0">
      <w:pPr>
        <w:rPr>
          <w:rFonts w:ascii="Arial" w:hAnsi="Arial" w:cs="Arial"/>
          <w:b/>
          <w:lang w:val="sr-Cyrl-RS"/>
        </w:rPr>
      </w:pPr>
    </w:p>
    <w:p w14:paraId="27FE7A38" w14:textId="77777777" w:rsidR="002D17A0" w:rsidRPr="00223C1B" w:rsidRDefault="002D17A0" w:rsidP="002D17A0">
      <w:pPr>
        <w:rPr>
          <w:rFonts w:ascii="Arial" w:hAnsi="Arial" w:cs="Arial"/>
          <w:b/>
          <w:lang w:val="sr-Cyrl-RS"/>
        </w:rPr>
      </w:pPr>
    </w:p>
    <w:p w14:paraId="68A38205" w14:textId="77777777" w:rsidR="002D17A0" w:rsidRPr="00223C1B" w:rsidRDefault="002D17A0" w:rsidP="002D17A0">
      <w:pPr>
        <w:jc w:val="center"/>
        <w:rPr>
          <w:rFonts w:cs="Arial"/>
          <w:lang w:val="sr-Latn-CS"/>
        </w:rPr>
      </w:pPr>
      <w:r w:rsidRPr="00223C1B">
        <w:rPr>
          <w:rFonts w:ascii="Arial" w:hAnsi="Arial" w:cs="Arial"/>
          <w:b/>
          <w:lang w:val="sr-Cyrl-RS"/>
        </w:rPr>
        <w:t xml:space="preserve">                                                                                                                                ПРИЛОГ  1.</w:t>
      </w:r>
    </w:p>
    <w:p w14:paraId="63BFE530" w14:textId="77777777" w:rsidR="002D17A0" w:rsidRPr="00223C1B" w:rsidRDefault="002D17A0" w:rsidP="002D17A0">
      <w:pPr>
        <w:jc w:val="center"/>
        <w:rPr>
          <w:rFonts w:ascii="Arial" w:hAnsi="Arial" w:cs="Arial"/>
          <w:b/>
          <w:lang w:val="sr-Latn-CS"/>
        </w:rPr>
      </w:pPr>
    </w:p>
    <w:p w14:paraId="53C84771" w14:textId="77777777" w:rsidR="002D17A0" w:rsidRPr="00223C1B" w:rsidRDefault="002D17A0" w:rsidP="002D17A0">
      <w:pPr>
        <w:jc w:val="center"/>
        <w:rPr>
          <w:rFonts w:ascii="Arial" w:hAnsi="Arial" w:cs="Arial"/>
          <w:b/>
          <w:lang w:val="sr-Latn-CS"/>
        </w:rPr>
      </w:pPr>
    </w:p>
    <w:p w14:paraId="45698E32" w14:textId="77777777" w:rsidR="002D17A0" w:rsidRPr="00223C1B" w:rsidRDefault="002D17A0" w:rsidP="002D17A0">
      <w:pPr>
        <w:jc w:val="center"/>
        <w:rPr>
          <w:rFonts w:ascii="Arial" w:hAnsi="Arial" w:cs="Arial"/>
          <w:b/>
          <w:lang w:val="sr-Latn-CS"/>
        </w:rPr>
      </w:pPr>
    </w:p>
    <w:p w14:paraId="7D80ED53" w14:textId="77777777" w:rsidR="002D17A0" w:rsidRPr="00223C1B" w:rsidRDefault="002D17A0" w:rsidP="002D17A0">
      <w:pPr>
        <w:jc w:val="center"/>
        <w:rPr>
          <w:rFonts w:ascii="Arial" w:hAnsi="Arial" w:cs="Arial"/>
          <w:b/>
          <w:lang w:val="sr-Latn-CS"/>
        </w:rPr>
      </w:pPr>
      <w:r w:rsidRPr="00223C1B">
        <w:rPr>
          <w:rFonts w:ascii="Arial" w:hAnsi="Arial" w:cs="Arial"/>
          <w:b/>
          <w:lang w:val="sr-Latn-CS"/>
        </w:rPr>
        <w:t>СПОРАЗУМ  УЧЕСНИКА ЗАЈЕДНИЧКЕ ПОНУДЕ</w:t>
      </w:r>
    </w:p>
    <w:p w14:paraId="561D8F33" w14:textId="77777777" w:rsidR="002D17A0" w:rsidRPr="00223C1B" w:rsidRDefault="002D17A0" w:rsidP="002D17A0">
      <w:pPr>
        <w:jc w:val="center"/>
        <w:rPr>
          <w:rFonts w:ascii="Arial" w:hAnsi="Arial" w:cs="Arial"/>
          <w:b/>
          <w:lang w:val="sr-Latn-CS"/>
        </w:rPr>
      </w:pPr>
    </w:p>
    <w:p w14:paraId="470B6FB8" w14:textId="77777777" w:rsidR="002D17A0" w:rsidRPr="00223C1B" w:rsidRDefault="002D17A0" w:rsidP="002D17A0">
      <w:pPr>
        <w:rPr>
          <w:rFonts w:ascii="Arial" w:hAnsi="Arial" w:cs="Arial"/>
          <w:i/>
          <w:lang w:val="sr-Latn-CS"/>
        </w:rPr>
      </w:pPr>
      <w:r w:rsidRPr="00223C1B">
        <w:rPr>
          <w:rFonts w:ascii="Arial" w:hAnsi="Arial" w:cs="Arial"/>
          <w:lang w:val="sr-Latn-CS"/>
        </w:rPr>
        <w:t xml:space="preserve">На основу члана 81. Закона о јавним набавкама </w:t>
      </w:r>
      <w:r w:rsidRPr="00223C1B">
        <w:rPr>
          <w:rFonts w:ascii="Arial" w:eastAsia="TimesNewRomanPSMT" w:hAnsi="Arial" w:cs="Arial"/>
          <w:lang w:val="ru-RU"/>
        </w:rPr>
        <w:t xml:space="preserve">(„Сл. </w:t>
      </w:r>
      <w:r w:rsidRPr="00223C1B">
        <w:rPr>
          <w:rFonts w:ascii="Arial" w:eastAsia="TimesNewRomanPSMT" w:hAnsi="Arial" w:cs="Arial"/>
          <w:lang w:val="sr-Cyrl-RS"/>
        </w:rPr>
        <w:t>г</w:t>
      </w:r>
      <w:r w:rsidRPr="00223C1B">
        <w:rPr>
          <w:rFonts w:ascii="Arial" w:eastAsia="TimesNewRomanPSMT" w:hAnsi="Arial" w:cs="Arial"/>
          <w:lang w:val="ru-RU"/>
        </w:rPr>
        <w:t>ласник РС” бр. 1</w:t>
      </w:r>
      <w:r w:rsidRPr="00223C1B">
        <w:rPr>
          <w:rFonts w:ascii="Arial" w:eastAsia="TimesNewRomanPSMT" w:hAnsi="Arial" w:cs="Arial"/>
          <w:lang w:val="sr-Cyrl-RS"/>
        </w:rPr>
        <w:t>24</w:t>
      </w:r>
      <w:r w:rsidRPr="00223C1B">
        <w:rPr>
          <w:rFonts w:ascii="Arial" w:eastAsia="TimesNewRomanPSMT" w:hAnsi="Arial" w:cs="Arial"/>
          <w:lang w:val="ru-RU"/>
        </w:rPr>
        <w:t>/20</w:t>
      </w:r>
      <w:r w:rsidRPr="00223C1B">
        <w:rPr>
          <w:rFonts w:ascii="Arial" w:eastAsia="TimesNewRomanPSMT" w:hAnsi="Arial" w:cs="Arial"/>
          <w:lang w:val="sr-Cyrl-RS"/>
        </w:rPr>
        <w:t>12</w:t>
      </w:r>
      <w:r w:rsidRPr="00223C1B">
        <w:rPr>
          <w:rFonts w:ascii="Arial" w:eastAsia="TimesNewRomanPSMT" w:hAnsi="Arial" w:cs="Arial"/>
          <w:lang w:val="ru-RU"/>
        </w:rPr>
        <w:t>, 14/15, 68/15</w:t>
      </w:r>
      <w:r w:rsidRPr="00223C1B">
        <w:rPr>
          <w:rFonts w:ascii="Arial" w:hAnsi="Arial" w:cs="Arial"/>
          <w:lang w:val="sr-Latn-CS"/>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Pr="00223C1B">
        <w:rPr>
          <w:rFonts w:ascii="Arial" w:hAnsi="Arial" w:cs="Arial"/>
          <w:i/>
          <w:lang w:val="sr-Latn-CS"/>
        </w:rPr>
        <w:t xml:space="preserve"> </w:t>
      </w:r>
    </w:p>
    <w:p w14:paraId="1CC9B7AB" w14:textId="77777777" w:rsidR="002D17A0" w:rsidRPr="00223C1B" w:rsidRDefault="002D17A0" w:rsidP="002D17A0">
      <w:pPr>
        <w:rPr>
          <w:rFonts w:ascii="Arial" w:hAnsi="Arial" w:cs="Arial"/>
          <w:i/>
          <w:lang w:val="sr-Latn-CS"/>
        </w:rPr>
      </w:pP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D17A0" w:rsidRPr="00223C1B" w14:paraId="3D4F3C8D" w14:textId="77777777" w:rsidTr="00D10FD9">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197DC17" w14:textId="77777777" w:rsidR="002D17A0" w:rsidRPr="00223C1B" w:rsidRDefault="002D17A0" w:rsidP="00D10FD9">
            <w:pPr>
              <w:rPr>
                <w:rFonts w:ascii="Arial" w:hAnsi="Arial" w:cs="Arial"/>
              </w:rPr>
            </w:pPr>
            <w:r w:rsidRPr="00223C1B">
              <w:rPr>
                <w:rFonts w:ascii="Arial" w:hAnsi="Arial" w:cs="Arial"/>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9E2FDFA" w14:textId="77777777" w:rsidR="002D17A0" w:rsidRPr="00223C1B" w:rsidRDefault="002D17A0" w:rsidP="00D10FD9">
            <w:pPr>
              <w:rPr>
                <w:rFonts w:ascii="Arial" w:hAnsi="Arial" w:cs="Arial"/>
              </w:rPr>
            </w:pPr>
            <w:r w:rsidRPr="00223C1B">
              <w:rPr>
                <w:rFonts w:ascii="Arial" w:hAnsi="Arial" w:cs="Arial"/>
              </w:rPr>
              <w:t>НАЗИВ И СЕДИШТЕ ЧЛАНА ГРУПЕ ПОНУЂАЧА</w:t>
            </w:r>
          </w:p>
          <w:p w14:paraId="54362C53" w14:textId="77777777" w:rsidR="002D17A0" w:rsidRPr="00223C1B" w:rsidRDefault="002D17A0" w:rsidP="00D10FD9">
            <w:pPr>
              <w:rPr>
                <w:rFonts w:ascii="Arial" w:hAnsi="Arial" w:cs="Arial"/>
              </w:rPr>
            </w:pPr>
          </w:p>
        </w:tc>
      </w:tr>
      <w:tr w:rsidR="002D17A0" w:rsidRPr="00223C1B" w14:paraId="70329003" w14:textId="77777777" w:rsidTr="00D10FD9">
        <w:trPr>
          <w:trHeight w:val="1244"/>
        </w:trPr>
        <w:tc>
          <w:tcPr>
            <w:tcW w:w="3651" w:type="dxa"/>
            <w:tcBorders>
              <w:top w:val="single" w:sz="4" w:space="0" w:color="auto"/>
              <w:left w:val="single" w:sz="4" w:space="0" w:color="auto"/>
              <w:bottom w:val="single" w:sz="4" w:space="0" w:color="auto"/>
              <w:right w:val="single" w:sz="4" w:space="0" w:color="auto"/>
            </w:tcBorders>
          </w:tcPr>
          <w:p w14:paraId="23D2C33E" w14:textId="77777777" w:rsidR="002D17A0" w:rsidRPr="00223C1B" w:rsidRDefault="002D17A0" w:rsidP="00D10FD9">
            <w:pPr>
              <w:rPr>
                <w:rFonts w:ascii="Arial" w:hAnsi="Arial" w:cs="Arial"/>
                <w:i/>
              </w:rPr>
            </w:pPr>
            <w:r w:rsidRPr="00223C1B">
              <w:rPr>
                <w:rFonts w:ascii="Arial" w:hAnsi="Arial" w:cs="Arial"/>
                <w:i/>
              </w:rPr>
              <w:t>1. Члан</w:t>
            </w:r>
            <w:r w:rsidRPr="00223C1B">
              <w:rPr>
                <w:rFonts w:ascii="Arial" w:hAnsi="Arial" w:cs="Arial"/>
                <w:i/>
                <w:lang w:val="sr-Cyrl-RS"/>
              </w:rPr>
              <w:t>у</w:t>
            </w:r>
            <w:r w:rsidRPr="00223C1B">
              <w:rPr>
                <w:rFonts w:ascii="Arial" w:hAnsi="Arial" w:cs="Arial"/>
                <w:i/>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798E914" w14:textId="77777777" w:rsidR="002D17A0" w:rsidRPr="00223C1B" w:rsidRDefault="002D17A0" w:rsidP="00D10FD9">
            <w:pPr>
              <w:rPr>
                <w:rFonts w:ascii="Arial" w:hAnsi="Arial" w:cs="Arial"/>
              </w:rPr>
            </w:pPr>
          </w:p>
        </w:tc>
      </w:tr>
      <w:tr w:rsidR="002D17A0" w:rsidRPr="00223C1B" w14:paraId="1E3E852C" w14:textId="77777777" w:rsidTr="00D10FD9">
        <w:trPr>
          <w:trHeight w:val="1280"/>
        </w:trPr>
        <w:tc>
          <w:tcPr>
            <w:tcW w:w="3651" w:type="dxa"/>
            <w:tcBorders>
              <w:top w:val="single" w:sz="4" w:space="0" w:color="auto"/>
              <w:left w:val="single" w:sz="4" w:space="0" w:color="auto"/>
              <w:bottom w:val="single" w:sz="4" w:space="0" w:color="auto"/>
              <w:right w:val="single" w:sz="4" w:space="0" w:color="auto"/>
            </w:tcBorders>
          </w:tcPr>
          <w:p w14:paraId="5ECBA492" w14:textId="77777777" w:rsidR="002D17A0" w:rsidRPr="00223C1B" w:rsidRDefault="002D17A0" w:rsidP="00D10FD9">
            <w:pPr>
              <w:rPr>
                <w:rFonts w:ascii="Arial" w:hAnsi="Arial" w:cs="Arial"/>
                <w:i/>
              </w:rPr>
            </w:pPr>
            <w:r w:rsidRPr="00223C1B">
              <w:rPr>
                <w:rFonts w:ascii="Arial" w:hAnsi="Arial" w:cs="Arial"/>
                <w:i/>
                <w:lang w:val="sr-Cyrl-RS"/>
              </w:rPr>
              <w:t>2.</w:t>
            </w:r>
            <w:r w:rsidRPr="00223C1B">
              <w:rPr>
                <w:rFonts w:ascii="Arial" w:hAnsi="Arial" w:cs="Arial"/>
                <w:i/>
              </w:rPr>
              <w:t xml:space="preserve"> O</w:t>
            </w:r>
            <w:r w:rsidRPr="00223C1B">
              <w:rPr>
                <w:rFonts w:ascii="Arial" w:hAnsi="Arial" w:cs="Arial"/>
                <w:i/>
                <w:lang w:val="sr-Cyrl-RS"/>
              </w:rPr>
              <w:t>пис послова</w:t>
            </w:r>
            <w:r w:rsidRPr="00223C1B">
              <w:rPr>
                <w:rFonts w:ascii="Arial" w:hAnsi="Arial" w:cs="Arial"/>
                <w:i/>
              </w:rPr>
              <w:t xml:space="preserve"> сваког од понуђача из групе понуђача </w:t>
            </w:r>
            <w:r w:rsidRPr="00223C1B">
              <w:rPr>
                <w:rFonts w:ascii="Arial" w:hAnsi="Arial" w:cs="Arial"/>
                <w:i/>
                <w:lang w:val="sr-Cyrl-RS"/>
              </w:rPr>
              <w:t>у</w:t>
            </w:r>
            <w:r w:rsidRPr="00223C1B">
              <w:rPr>
                <w:rFonts w:ascii="Arial" w:hAnsi="Arial" w:cs="Arial"/>
                <w:i/>
              </w:rPr>
              <w:t xml:space="preserve"> извршењ</w:t>
            </w:r>
            <w:r w:rsidRPr="00223C1B">
              <w:rPr>
                <w:rFonts w:ascii="Arial" w:hAnsi="Arial" w:cs="Arial"/>
                <w:i/>
                <w:lang w:val="sr-Cyrl-RS"/>
              </w:rPr>
              <w:t>у</w:t>
            </w:r>
            <w:r w:rsidRPr="00223C1B">
              <w:rPr>
                <w:rFonts w:ascii="Arial" w:hAnsi="Arial" w:cs="Arial"/>
                <w:i/>
              </w:rPr>
              <w:t xml:space="preserve"> </w:t>
            </w:r>
            <w:r w:rsidRPr="00223C1B">
              <w:rPr>
                <w:rFonts w:ascii="Arial" w:hAnsi="Arial" w:cs="Arial"/>
                <w:i/>
                <w:lang w:val="sr-Cyrl-RS"/>
              </w:rPr>
              <w:t>оквирног споразума</w:t>
            </w:r>
            <w:r w:rsidRPr="00223C1B">
              <w:rPr>
                <w:rFonts w:ascii="Arial" w:hAnsi="Arial" w:cs="Arial"/>
                <w:i/>
              </w:rPr>
              <w:t>:</w:t>
            </w:r>
          </w:p>
          <w:p w14:paraId="45755B04" w14:textId="77777777" w:rsidR="002D17A0" w:rsidRPr="00223C1B" w:rsidRDefault="002D17A0" w:rsidP="00D10FD9">
            <w:pPr>
              <w:rPr>
                <w:rFonts w:ascii="Arial" w:hAnsi="Arial" w:cs="Arial"/>
                <w:i/>
                <w:lang w:val="sr-Cyrl-RS"/>
              </w:rPr>
            </w:pPr>
          </w:p>
          <w:p w14:paraId="42318A76" w14:textId="77777777" w:rsidR="002D17A0" w:rsidRPr="00223C1B" w:rsidRDefault="002D17A0" w:rsidP="00D10FD9">
            <w:pPr>
              <w:rPr>
                <w:rFonts w:ascii="Arial" w:hAnsi="Arial" w:cs="Arial"/>
                <w:i/>
                <w:lang w:val="sr-Cyrl-RS"/>
              </w:rPr>
            </w:pPr>
          </w:p>
          <w:p w14:paraId="01999AD3" w14:textId="77777777" w:rsidR="002D17A0" w:rsidRPr="00223C1B" w:rsidRDefault="002D17A0" w:rsidP="00D10FD9">
            <w:pPr>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7CD54ED7" w14:textId="77777777" w:rsidR="002D17A0" w:rsidRPr="00223C1B" w:rsidRDefault="002D17A0" w:rsidP="00D10FD9">
            <w:pPr>
              <w:rPr>
                <w:rFonts w:ascii="Arial" w:hAnsi="Arial" w:cs="Arial"/>
              </w:rPr>
            </w:pPr>
          </w:p>
        </w:tc>
      </w:tr>
      <w:tr w:rsidR="002D17A0" w:rsidRPr="00223C1B" w14:paraId="26114381" w14:textId="77777777" w:rsidTr="00D10FD9">
        <w:trPr>
          <w:trHeight w:val="1433"/>
        </w:trPr>
        <w:tc>
          <w:tcPr>
            <w:tcW w:w="3651" w:type="dxa"/>
            <w:tcBorders>
              <w:top w:val="single" w:sz="4" w:space="0" w:color="auto"/>
              <w:left w:val="single" w:sz="4" w:space="0" w:color="auto"/>
              <w:bottom w:val="single" w:sz="4" w:space="0" w:color="auto"/>
              <w:right w:val="single" w:sz="4" w:space="0" w:color="auto"/>
            </w:tcBorders>
          </w:tcPr>
          <w:p w14:paraId="5F8799C3" w14:textId="77777777" w:rsidR="002D17A0" w:rsidRPr="00223C1B" w:rsidRDefault="002D17A0" w:rsidP="00D10FD9">
            <w:pPr>
              <w:rPr>
                <w:rFonts w:ascii="Arial" w:hAnsi="Arial" w:cs="Arial"/>
                <w:i/>
                <w:lang w:val="sr-Cyrl-RS"/>
              </w:rPr>
            </w:pPr>
            <w:r w:rsidRPr="00223C1B">
              <w:rPr>
                <w:rFonts w:ascii="Arial" w:hAnsi="Arial" w:cs="Arial"/>
                <w:i/>
                <w:lang w:val="sr-Cyrl-RS"/>
              </w:rPr>
              <w:t>3. Друго:</w:t>
            </w:r>
          </w:p>
          <w:p w14:paraId="7022B131" w14:textId="77777777" w:rsidR="002D17A0" w:rsidRPr="00223C1B" w:rsidRDefault="002D17A0" w:rsidP="00D10FD9">
            <w:pPr>
              <w:rPr>
                <w:rFonts w:ascii="Arial" w:hAnsi="Arial" w:cs="Arial"/>
                <w:i/>
                <w:lang w:val="sr-Cyrl-RS"/>
              </w:rPr>
            </w:pPr>
          </w:p>
          <w:p w14:paraId="7DF49F74" w14:textId="77777777" w:rsidR="002D17A0" w:rsidRPr="00223C1B" w:rsidRDefault="002D17A0" w:rsidP="00D10FD9">
            <w:pPr>
              <w:rPr>
                <w:rFonts w:ascii="Arial" w:hAnsi="Arial" w:cs="Arial"/>
                <w:i/>
                <w:lang w:val="sr-Cyrl-RS"/>
              </w:rPr>
            </w:pPr>
          </w:p>
          <w:p w14:paraId="2C9632AF" w14:textId="77777777" w:rsidR="002D17A0" w:rsidRPr="00223C1B" w:rsidRDefault="002D17A0" w:rsidP="00D10FD9">
            <w:pPr>
              <w:rPr>
                <w:rFonts w:ascii="Arial" w:hAnsi="Arial" w:cs="Arial"/>
                <w:i/>
                <w:lang w:val="sr-Cyrl-RS"/>
              </w:rPr>
            </w:pPr>
          </w:p>
          <w:p w14:paraId="19231BB3" w14:textId="77777777" w:rsidR="002D17A0" w:rsidRPr="00223C1B" w:rsidRDefault="002D17A0" w:rsidP="00D10FD9">
            <w:pPr>
              <w:rPr>
                <w:rFonts w:ascii="Arial" w:hAnsi="Arial" w:cs="Arial"/>
                <w:i/>
                <w:lang w:val="sr-Cyrl-RS"/>
              </w:rPr>
            </w:pPr>
          </w:p>
          <w:p w14:paraId="72EA5760" w14:textId="77777777" w:rsidR="002D17A0" w:rsidRPr="00223C1B" w:rsidRDefault="002D17A0" w:rsidP="00D10FD9">
            <w:pPr>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2326E44E" w14:textId="77777777" w:rsidR="002D17A0" w:rsidRPr="00223C1B" w:rsidRDefault="002D17A0" w:rsidP="00D10FD9">
            <w:pPr>
              <w:rPr>
                <w:rFonts w:ascii="Arial" w:hAnsi="Arial" w:cs="Arial"/>
              </w:rPr>
            </w:pPr>
          </w:p>
        </w:tc>
      </w:tr>
    </w:tbl>
    <w:p w14:paraId="7F57640E" w14:textId="77777777" w:rsidR="002D17A0" w:rsidRPr="00223C1B" w:rsidRDefault="002D17A0" w:rsidP="002D17A0">
      <w:pPr>
        <w:tabs>
          <w:tab w:val="left" w:pos="720"/>
        </w:tabs>
        <w:rPr>
          <w:rFonts w:ascii="Arial" w:hAnsi="Arial" w:cs="Arial"/>
          <w:sz w:val="22"/>
          <w:szCs w:val="22"/>
          <w:lang w:val="sr-Cyrl-RS"/>
        </w:rPr>
      </w:pPr>
    </w:p>
    <w:p w14:paraId="56A67621" w14:textId="77777777" w:rsidR="002D17A0" w:rsidRPr="00223C1B" w:rsidRDefault="002D17A0" w:rsidP="002D17A0">
      <w:pPr>
        <w:tabs>
          <w:tab w:val="left" w:pos="720"/>
        </w:tabs>
        <w:rPr>
          <w:rFonts w:ascii="Arial" w:hAnsi="Arial" w:cs="Arial"/>
          <w:sz w:val="22"/>
          <w:szCs w:val="22"/>
          <w:lang w:val="sr-Cyrl-RS"/>
        </w:rPr>
      </w:pPr>
    </w:p>
    <w:p w14:paraId="4B0EB25E" w14:textId="77777777" w:rsidR="002D17A0" w:rsidRPr="00223C1B" w:rsidRDefault="002D17A0" w:rsidP="002D17A0">
      <w:pPr>
        <w:tabs>
          <w:tab w:val="left" w:pos="720"/>
        </w:tabs>
        <w:rPr>
          <w:rFonts w:ascii="Arial" w:hAnsi="Arial" w:cs="Arial"/>
          <w:sz w:val="22"/>
          <w:szCs w:val="22"/>
          <w:lang w:val="sr-Cyrl-RS"/>
        </w:rPr>
      </w:pPr>
    </w:p>
    <w:p w14:paraId="0DDDACF3" w14:textId="77777777" w:rsidR="002D17A0" w:rsidRPr="00223C1B" w:rsidRDefault="002D17A0" w:rsidP="002D17A0">
      <w:pPr>
        <w:tabs>
          <w:tab w:val="left" w:pos="720"/>
        </w:tabs>
        <w:rPr>
          <w:rFonts w:ascii="Arial" w:hAnsi="Arial" w:cs="Arial"/>
          <w:sz w:val="22"/>
          <w:szCs w:val="22"/>
          <w:lang w:val="sr-Cyrl-RS"/>
        </w:rPr>
      </w:pPr>
    </w:p>
    <w:p w14:paraId="0C408FDE" w14:textId="77777777" w:rsidR="002D17A0" w:rsidRPr="00223C1B" w:rsidRDefault="002D17A0" w:rsidP="002D17A0">
      <w:pPr>
        <w:tabs>
          <w:tab w:val="left" w:pos="720"/>
        </w:tabs>
        <w:rPr>
          <w:rFonts w:ascii="Arial" w:hAnsi="Arial" w:cs="Arial"/>
          <w:sz w:val="22"/>
          <w:szCs w:val="22"/>
          <w:lang w:val="sr-Cyrl-RS"/>
        </w:rPr>
      </w:pPr>
    </w:p>
    <w:p w14:paraId="23DBE3DC" w14:textId="77777777" w:rsidR="002D17A0" w:rsidRPr="00223C1B" w:rsidRDefault="002D17A0" w:rsidP="002D17A0">
      <w:pPr>
        <w:tabs>
          <w:tab w:val="left" w:pos="720"/>
        </w:tabs>
        <w:rPr>
          <w:rFonts w:ascii="Arial" w:hAnsi="Arial" w:cs="Arial"/>
          <w:sz w:val="22"/>
          <w:szCs w:val="22"/>
          <w:lang w:val="sr-Cyrl-RS"/>
        </w:rPr>
      </w:pPr>
    </w:p>
    <w:p w14:paraId="45C128D7" w14:textId="77777777" w:rsidR="002D17A0" w:rsidRPr="00223C1B" w:rsidRDefault="002D17A0" w:rsidP="002D17A0">
      <w:pPr>
        <w:tabs>
          <w:tab w:val="left" w:pos="720"/>
        </w:tabs>
        <w:rPr>
          <w:rFonts w:ascii="Arial" w:hAnsi="Arial" w:cs="Arial"/>
          <w:sz w:val="22"/>
          <w:szCs w:val="22"/>
          <w:lang w:val="sr-Cyrl-RS"/>
        </w:rPr>
      </w:pPr>
    </w:p>
    <w:p w14:paraId="1E48A99B" w14:textId="77777777" w:rsidR="002D17A0" w:rsidRPr="00223C1B" w:rsidRDefault="002D17A0" w:rsidP="002D17A0">
      <w:pPr>
        <w:tabs>
          <w:tab w:val="left" w:pos="720"/>
        </w:tabs>
        <w:rPr>
          <w:rFonts w:ascii="Arial" w:hAnsi="Arial" w:cs="Arial"/>
          <w:sz w:val="22"/>
          <w:szCs w:val="22"/>
          <w:lang w:val="sr-Cyrl-RS"/>
        </w:rPr>
      </w:pPr>
    </w:p>
    <w:p w14:paraId="649F6F8E" w14:textId="77777777" w:rsidR="002D17A0" w:rsidRPr="00223C1B" w:rsidRDefault="002D17A0" w:rsidP="002D17A0">
      <w:pPr>
        <w:tabs>
          <w:tab w:val="left" w:pos="720"/>
        </w:tabs>
        <w:rPr>
          <w:rFonts w:ascii="Arial" w:hAnsi="Arial" w:cs="Arial"/>
          <w:sz w:val="22"/>
          <w:szCs w:val="22"/>
          <w:lang w:val="sr-Cyrl-RS"/>
        </w:rPr>
      </w:pPr>
    </w:p>
    <w:p w14:paraId="53878908" w14:textId="77777777" w:rsidR="002D17A0" w:rsidRPr="00223C1B" w:rsidRDefault="002D17A0" w:rsidP="002D17A0">
      <w:pPr>
        <w:tabs>
          <w:tab w:val="left" w:pos="720"/>
        </w:tabs>
        <w:rPr>
          <w:rFonts w:ascii="Arial" w:hAnsi="Arial" w:cs="Arial"/>
          <w:sz w:val="22"/>
          <w:szCs w:val="22"/>
          <w:lang w:val="sr-Cyrl-RS"/>
        </w:rPr>
      </w:pPr>
    </w:p>
    <w:p w14:paraId="11A0C7B5" w14:textId="77777777" w:rsidR="002D17A0" w:rsidRPr="00223C1B" w:rsidRDefault="002D17A0" w:rsidP="002D17A0">
      <w:pPr>
        <w:tabs>
          <w:tab w:val="left" w:pos="720"/>
        </w:tabs>
        <w:rPr>
          <w:rFonts w:ascii="Arial" w:hAnsi="Arial" w:cs="Arial"/>
          <w:sz w:val="22"/>
          <w:szCs w:val="22"/>
          <w:lang w:val="sr-Cyrl-RS"/>
        </w:rPr>
      </w:pPr>
    </w:p>
    <w:p w14:paraId="601A2F63" w14:textId="77777777" w:rsidR="002D17A0" w:rsidRPr="00223C1B" w:rsidRDefault="002D17A0" w:rsidP="002D17A0">
      <w:pPr>
        <w:tabs>
          <w:tab w:val="left" w:pos="720"/>
        </w:tabs>
        <w:rPr>
          <w:rFonts w:ascii="Arial" w:hAnsi="Arial" w:cs="Arial"/>
          <w:sz w:val="22"/>
          <w:szCs w:val="22"/>
          <w:lang w:val="sr-Cyrl-RS"/>
        </w:rPr>
      </w:pPr>
    </w:p>
    <w:p w14:paraId="6798D17D" w14:textId="77777777" w:rsidR="002D17A0" w:rsidRPr="00223C1B" w:rsidRDefault="002D17A0" w:rsidP="002D17A0">
      <w:pPr>
        <w:tabs>
          <w:tab w:val="left" w:pos="720"/>
        </w:tabs>
        <w:rPr>
          <w:rFonts w:ascii="Arial" w:hAnsi="Arial" w:cs="Arial"/>
          <w:sz w:val="22"/>
          <w:szCs w:val="22"/>
          <w:lang w:val="sr-Cyrl-RS"/>
        </w:rPr>
      </w:pPr>
    </w:p>
    <w:p w14:paraId="6CA99128" w14:textId="77777777" w:rsidR="002D17A0" w:rsidRPr="00223C1B" w:rsidRDefault="002D17A0" w:rsidP="002D17A0">
      <w:pPr>
        <w:tabs>
          <w:tab w:val="left" w:pos="720"/>
        </w:tabs>
        <w:rPr>
          <w:rFonts w:ascii="Arial" w:hAnsi="Arial" w:cs="Arial"/>
          <w:sz w:val="22"/>
          <w:szCs w:val="22"/>
          <w:lang w:val="sr-Cyrl-RS"/>
        </w:rPr>
      </w:pPr>
    </w:p>
    <w:p w14:paraId="4032A930" w14:textId="77777777" w:rsidR="002D17A0" w:rsidRPr="00223C1B" w:rsidRDefault="002D17A0" w:rsidP="002D17A0">
      <w:pPr>
        <w:tabs>
          <w:tab w:val="left" w:pos="720"/>
        </w:tabs>
        <w:rPr>
          <w:rFonts w:ascii="Arial" w:hAnsi="Arial" w:cs="Arial"/>
          <w:sz w:val="22"/>
          <w:szCs w:val="22"/>
          <w:lang w:val="sr-Cyrl-RS"/>
        </w:rPr>
      </w:pPr>
    </w:p>
    <w:p w14:paraId="72916170" w14:textId="77777777" w:rsidR="002D17A0" w:rsidRPr="00223C1B" w:rsidRDefault="002D17A0" w:rsidP="002D17A0">
      <w:pPr>
        <w:tabs>
          <w:tab w:val="left" w:pos="720"/>
        </w:tabs>
        <w:rPr>
          <w:rFonts w:ascii="Arial" w:hAnsi="Arial" w:cs="Arial"/>
          <w:sz w:val="22"/>
          <w:szCs w:val="22"/>
          <w:lang w:val="sr-Cyrl-RS"/>
        </w:rPr>
      </w:pPr>
    </w:p>
    <w:p w14:paraId="4E53FF12" w14:textId="77777777" w:rsidR="002D17A0" w:rsidRPr="00223C1B" w:rsidRDefault="002D17A0" w:rsidP="002D17A0">
      <w:pPr>
        <w:tabs>
          <w:tab w:val="left" w:pos="720"/>
        </w:tabs>
        <w:rPr>
          <w:rFonts w:ascii="Arial" w:hAnsi="Arial" w:cs="Arial"/>
          <w:sz w:val="22"/>
          <w:szCs w:val="22"/>
          <w:lang w:val="sr-Cyrl-RS"/>
        </w:rPr>
      </w:pPr>
    </w:p>
    <w:p w14:paraId="076D3946" w14:textId="77777777" w:rsidR="002D17A0" w:rsidRPr="00223C1B" w:rsidRDefault="002D17A0" w:rsidP="002D17A0">
      <w:pPr>
        <w:tabs>
          <w:tab w:val="left" w:pos="720"/>
        </w:tabs>
        <w:rPr>
          <w:rFonts w:ascii="Arial" w:hAnsi="Arial" w:cs="Arial"/>
          <w:sz w:val="22"/>
          <w:szCs w:val="22"/>
          <w:lang w:val="sr-Cyrl-RS"/>
        </w:rPr>
      </w:pPr>
    </w:p>
    <w:p w14:paraId="043ADCD8" w14:textId="77777777" w:rsidR="002D17A0" w:rsidRPr="00223C1B" w:rsidRDefault="002D17A0" w:rsidP="002D17A0">
      <w:pPr>
        <w:tabs>
          <w:tab w:val="left" w:pos="720"/>
        </w:tabs>
        <w:rPr>
          <w:rFonts w:ascii="Arial" w:hAnsi="Arial" w:cs="Arial"/>
          <w:sz w:val="22"/>
          <w:szCs w:val="22"/>
          <w:lang w:val="sr-Cyrl-RS"/>
        </w:rPr>
      </w:pPr>
    </w:p>
    <w:p w14:paraId="6136F69A" w14:textId="77777777" w:rsidR="002D17A0" w:rsidRPr="00223C1B" w:rsidRDefault="002D17A0" w:rsidP="002D17A0">
      <w:pPr>
        <w:tabs>
          <w:tab w:val="left" w:pos="720"/>
        </w:tabs>
        <w:rPr>
          <w:rFonts w:ascii="Arial" w:hAnsi="Arial" w:cs="Arial"/>
          <w:sz w:val="22"/>
          <w:szCs w:val="22"/>
          <w:lang w:val="sr-Cyrl-RS"/>
        </w:rPr>
      </w:pPr>
    </w:p>
    <w:p w14:paraId="149F4B43" w14:textId="77777777" w:rsidR="002D17A0" w:rsidRPr="00223C1B" w:rsidRDefault="002D17A0" w:rsidP="002D17A0">
      <w:pPr>
        <w:tabs>
          <w:tab w:val="left" w:pos="720"/>
        </w:tabs>
        <w:rPr>
          <w:rFonts w:ascii="Arial" w:hAnsi="Arial" w:cs="Arial"/>
          <w:sz w:val="22"/>
          <w:szCs w:val="22"/>
          <w:lang w:val="sr-Cyrl-RS"/>
        </w:rPr>
      </w:pPr>
    </w:p>
    <w:p w14:paraId="3E171099" w14:textId="77777777" w:rsidR="002D17A0" w:rsidRPr="00223C1B" w:rsidRDefault="002D17A0" w:rsidP="002D17A0">
      <w:pPr>
        <w:tabs>
          <w:tab w:val="left" w:pos="720"/>
        </w:tabs>
        <w:rPr>
          <w:rFonts w:ascii="Arial" w:hAnsi="Arial" w:cs="Arial"/>
          <w:sz w:val="22"/>
          <w:szCs w:val="22"/>
          <w:lang w:val="sr-Cyrl-RS"/>
        </w:rPr>
      </w:pPr>
    </w:p>
    <w:p w14:paraId="15E48D75" w14:textId="77777777" w:rsidR="002D17A0" w:rsidRPr="00223C1B" w:rsidRDefault="002D17A0" w:rsidP="002D17A0">
      <w:pPr>
        <w:tabs>
          <w:tab w:val="left" w:pos="720"/>
        </w:tabs>
        <w:rPr>
          <w:rFonts w:ascii="Arial" w:hAnsi="Arial" w:cs="Arial"/>
          <w:sz w:val="22"/>
          <w:szCs w:val="22"/>
          <w:lang w:val="sr-Cyrl-RS"/>
        </w:rPr>
      </w:pPr>
    </w:p>
    <w:p w14:paraId="7C138D1A" w14:textId="77777777" w:rsidR="002D17A0" w:rsidRPr="00223C1B" w:rsidRDefault="002D17A0" w:rsidP="002D17A0">
      <w:pPr>
        <w:tabs>
          <w:tab w:val="left" w:pos="720"/>
        </w:tabs>
        <w:rPr>
          <w:rFonts w:ascii="Arial" w:hAnsi="Arial" w:cs="Arial"/>
          <w:sz w:val="22"/>
          <w:szCs w:val="22"/>
          <w:lang w:val="sr-Cyrl-RS"/>
        </w:rPr>
      </w:pPr>
    </w:p>
    <w:p w14:paraId="15192937" w14:textId="77777777" w:rsidR="002D17A0" w:rsidRPr="00223C1B" w:rsidRDefault="002D17A0" w:rsidP="002D17A0">
      <w:pPr>
        <w:tabs>
          <w:tab w:val="left" w:pos="720"/>
        </w:tabs>
        <w:rPr>
          <w:rFonts w:ascii="Arial" w:hAnsi="Arial" w:cs="Arial"/>
          <w:sz w:val="22"/>
          <w:szCs w:val="22"/>
          <w:lang w:val="sr-Cyrl-RS"/>
        </w:rPr>
      </w:pPr>
    </w:p>
    <w:p w14:paraId="014EE5BF" w14:textId="77777777" w:rsidR="002D17A0" w:rsidRPr="00223C1B" w:rsidRDefault="002D17A0" w:rsidP="002D17A0">
      <w:pPr>
        <w:tabs>
          <w:tab w:val="left" w:pos="720"/>
        </w:tabs>
        <w:rPr>
          <w:rFonts w:ascii="Arial" w:hAnsi="Arial" w:cs="Arial"/>
          <w:sz w:val="22"/>
          <w:szCs w:val="22"/>
          <w:lang w:val="sr-Cyrl-RS"/>
        </w:rPr>
      </w:pPr>
    </w:p>
    <w:p w14:paraId="4AD07DCB" w14:textId="77777777" w:rsidR="002D17A0" w:rsidRPr="00223C1B" w:rsidRDefault="002D17A0" w:rsidP="002D17A0">
      <w:pPr>
        <w:tabs>
          <w:tab w:val="left" w:pos="720"/>
        </w:tabs>
        <w:rPr>
          <w:rFonts w:ascii="Arial" w:hAnsi="Arial" w:cs="Arial"/>
          <w:sz w:val="22"/>
          <w:szCs w:val="22"/>
          <w:lang w:val="sr-Cyrl-RS"/>
        </w:rPr>
      </w:pPr>
    </w:p>
    <w:p w14:paraId="3B76B16F" w14:textId="77777777" w:rsidR="002D17A0" w:rsidRPr="00223C1B" w:rsidRDefault="002D17A0" w:rsidP="002D17A0">
      <w:pPr>
        <w:tabs>
          <w:tab w:val="left" w:pos="720"/>
        </w:tabs>
        <w:rPr>
          <w:rFonts w:ascii="Arial" w:hAnsi="Arial" w:cs="Arial"/>
          <w:sz w:val="22"/>
          <w:szCs w:val="22"/>
          <w:lang w:val="sr-Cyrl-RS"/>
        </w:rPr>
      </w:pPr>
    </w:p>
    <w:p w14:paraId="5381C8B6" w14:textId="77777777" w:rsidR="002D17A0" w:rsidRDefault="002D17A0" w:rsidP="002D17A0">
      <w:pPr>
        <w:tabs>
          <w:tab w:val="left" w:pos="567"/>
          <w:tab w:val="left" w:pos="720"/>
        </w:tabs>
        <w:jc w:val="both"/>
        <w:rPr>
          <w:rFonts w:ascii="Arial" w:hAnsi="Arial" w:cs="Arial"/>
          <w:sz w:val="22"/>
          <w:szCs w:val="22"/>
          <w:lang w:val="en-US"/>
        </w:rPr>
      </w:pPr>
    </w:p>
    <w:p w14:paraId="34FDE2B5" w14:textId="77777777" w:rsidR="002D17A0" w:rsidRDefault="002D17A0" w:rsidP="002D17A0">
      <w:pPr>
        <w:tabs>
          <w:tab w:val="left" w:pos="567"/>
          <w:tab w:val="left" w:pos="720"/>
        </w:tabs>
        <w:jc w:val="both"/>
        <w:rPr>
          <w:rFonts w:ascii="Arial" w:hAnsi="Arial" w:cs="Arial"/>
          <w:sz w:val="22"/>
          <w:szCs w:val="22"/>
          <w:lang w:val="en-US"/>
        </w:rPr>
      </w:pPr>
    </w:p>
    <w:p w14:paraId="0AEF0583" w14:textId="77777777" w:rsidR="002D17A0" w:rsidRDefault="002D17A0" w:rsidP="002D17A0">
      <w:pPr>
        <w:tabs>
          <w:tab w:val="left" w:pos="567"/>
          <w:tab w:val="left" w:pos="720"/>
        </w:tabs>
        <w:jc w:val="both"/>
        <w:rPr>
          <w:rFonts w:ascii="Arial" w:hAnsi="Arial" w:cs="Arial"/>
          <w:sz w:val="22"/>
          <w:szCs w:val="22"/>
          <w:lang w:val="en-US"/>
        </w:rPr>
      </w:pPr>
    </w:p>
    <w:p w14:paraId="0EB31835" w14:textId="77777777" w:rsidR="002D17A0" w:rsidRDefault="002D17A0" w:rsidP="002D17A0">
      <w:pPr>
        <w:tabs>
          <w:tab w:val="left" w:pos="567"/>
          <w:tab w:val="left" w:pos="720"/>
        </w:tabs>
        <w:jc w:val="both"/>
        <w:rPr>
          <w:rFonts w:ascii="Arial" w:hAnsi="Arial" w:cs="Arial"/>
          <w:sz w:val="22"/>
          <w:szCs w:val="22"/>
          <w:lang w:val="en-US"/>
        </w:rPr>
      </w:pPr>
    </w:p>
    <w:p w14:paraId="07B463C7" w14:textId="77777777" w:rsidR="002D17A0" w:rsidRDefault="002D17A0" w:rsidP="002D17A0">
      <w:pPr>
        <w:tabs>
          <w:tab w:val="left" w:pos="567"/>
          <w:tab w:val="left" w:pos="720"/>
        </w:tabs>
        <w:jc w:val="both"/>
        <w:rPr>
          <w:rFonts w:ascii="Arial" w:hAnsi="Arial" w:cs="Arial"/>
          <w:sz w:val="22"/>
          <w:szCs w:val="22"/>
          <w:lang w:val="en-US"/>
        </w:rPr>
      </w:pPr>
    </w:p>
    <w:p w14:paraId="2E647773" w14:textId="77777777" w:rsidR="002D17A0" w:rsidRDefault="002D17A0" w:rsidP="002D17A0">
      <w:pPr>
        <w:tabs>
          <w:tab w:val="left" w:pos="567"/>
          <w:tab w:val="left" w:pos="720"/>
        </w:tabs>
        <w:jc w:val="both"/>
        <w:rPr>
          <w:rFonts w:ascii="Arial" w:hAnsi="Arial" w:cs="Arial"/>
          <w:sz w:val="22"/>
          <w:szCs w:val="22"/>
          <w:lang w:val="en-US"/>
        </w:rPr>
      </w:pPr>
    </w:p>
    <w:p w14:paraId="5F474C6B" w14:textId="77777777" w:rsidR="002D17A0" w:rsidRDefault="002D17A0" w:rsidP="002D17A0">
      <w:pPr>
        <w:tabs>
          <w:tab w:val="left" w:pos="567"/>
          <w:tab w:val="left" w:pos="720"/>
        </w:tabs>
        <w:jc w:val="both"/>
        <w:rPr>
          <w:rFonts w:ascii="Arial" w:hAnsi="Arial" w:cs="Arial"/>
          <w:sz w:val="22"/>
          <w:szCs w:val="22"/>
          <w:lang w:val="en-US"/>
        </w:rPr>
      </w:pPr>
    </w:p>
    <w:p w14:paraId="4D4B9650" w14:textId="77777777" w:rsidR="002D17A0" w:rsidRDefault="002D17A0" w:rsidP="002D17A0">
      <w:pPr>
        <w:tabs>
          <w:tab w:val="left" w:pos="567"/>
          <w:tab w:val="left" w:pos="720"/>
        </w:tabs>
        <w:jc w:val="both"/>
        <w:rPr>
          <w:rFonts w:ascii="Arial" w:hAnsi="Arial" w:cs="Arial"/>
          <w:sz w:val="22"/>
          <w:szCs w:val="22"/>
          <w:lang w:val="en-US"/>
        </w:rPr>
      </w:pPr>
    </w:p>
    <w:p w14:paraId="67D2550D" w14:textId="77777777" w:rsidR="002D17A0" w:rsidRDefault="002D17A0" w:rsidP="002D17A0">
      <w:pPr>
        <w:tabs>
          <w:tab w:val="left" w:pos="567"/>
          <w:tab w:val="left" w:pos="720"/>
        </w:tabs>
        <w:jc w:val="both"/>
        <w:rPr>
          <w:rFonts w:ascii="Arial" w:hAnsi="Arial" w:cs="Arial"/>
          <w:sz w:val="22"/>
          <w:szCs w:val="22"/>
          <w:lang w:val="en-US"/>
        </w:rPr>
      </w:pPr>
    </w:p>
    <w:p w14:paraId="4F03C733" w14:textId="485980A2" w:rsidR="002D17A0" w:rsidRDefault="002D17A0" w:rsidP="002D17A0">
      <w:pPr>
        <w:tabs>
          <w:tab w:val="left" w:pos="567"/>
          <w:tab w:val="left" w:pos="720"/>
        </w:tabs>
        <w:jc w:val="both"/>
        <w:rPr>
          <w:rFonts w:ascii="Arial" w:hAnsi="Arial" w:cs="Arial"/>
          <w:sz w:val="22"/>
          <w:szCs w:val="22"/>
          <w:lang w:val="en-US"/>
        </w:rPr>
      </w:pPr>
    </w:p>
    <w:p w14:paraId="5EFDDD4C" w14:textId="77777777" w:rsidR="002D17A0" w:rsidRDefault="002D17A0" w:rsidP="002D17A0">
      <w:pPr>
        <w:tabs>
          <w:tab w:val="left" w:pos="567"/>
          <w:tab w:val="left" w:pos="720"/>
        </w:tabs>
        <w:jc w:val="both"/>
        <w:rPr>
          <w:rFonts w:ascii="Arial" w:hAnsi="Arial" w:cs="Arial"/>
          <w:sz w:val="22"/>
          <w:szCs w:val="22"/>
          <w:lang w:val="en-US"/>
        </w:rPr>
      </w:pPr>
    </w:p>
    <w:p w14:paraId="4C1F8A6B" w14:textId="77777777" w:rsidR="002D17A0" w:rsidRPr="00135B0F" w:rsidRDefault="002D17A0" w:rsidP="002D17A0">
      <w:pPr>
        <w:pStyle w:val="KDPodnaslov1"/>
        <w:tabs>
          <w:tab w:val="clear" w:pos="567"/>
          <w:tab w:val="left" w:pos="0"/>
          <w:tab w:val="left" w:pos="720"/>
        </w:tabs>
        <w:spacing w:before="0"/>
        <w:jc w:val="center"/>
        <w:rPr>
          <w:rFonts w:cs="Arial"/>
          <w:lang w:val="sr-Cyrl-CS"/>
        </w:rPr>
      </w:pPr>
    </w:p>
    <w:p w14:paraId="710E1498" w14:textId="77777777" w:rsidR="002D17A0" w:rsidRPr="00135B0F" w:rsidRDefault="002D17A0" w:rsidP="002D17A0">
      <w:pPr>
        <w:pStyle w:val="Heading2"/>
      </w:pPr>
      <w:r w:rsidRPr="00135B0F">
        <w:t>МОДЕЛ ОКВИРНОГ СПОРАЗУМА</w:t>
      </w:r>
    </w:p>
    <w:p w14:paraId="4438F05F" w14:textId="77777777" w:rsidR="002D17A0" w:rsidRPr="00135B0F" w:rsidRDefault="002D17A0" w:rsidP="002D17A0">
      <w:pPr>
        <w:tabs>
          <w:tab w:val="left" w:pos="567"/>
          <w:tab w:val="left" w:pos="720"/>
        </w:tabs>
        <w:jc w:val="center"/>
        <w:rPr>
          <w:rFonts w:ascii="Arial" w:hAnsi="Arial" w:cs="Arial"/>
          <w:sz w:val="22"/>
          <w:szCs w:val="22"/>
        </w:rPr>
      </w:pPr>
    </w:p>
    <w:p w14:paraId="576A4EBE" w14:textId="77777777" w:rsidR="002D17A0" w:rsidRPr="00135B0F" w:rsidRDefault="002D17A0" w:rsidP="002D17A0">
      <w:pPr>
        <w:pStyle w:val="Heading2"/>
      </w:pPr>
      <w:r w:rsidRPr="00135B0F">
        <w:t>За партију 4. Одржавање антивирусног софтвера за потребе ТЦ Краљево</w:t>
      </w:r>
    </w:p>
    <w:p w14:paraId="245BADE2" w14:textId="77777777" w:rsidR="002D17A0" w:rsidRPr="00223C1B" w:rsidRDefault="002D17A0" w:rsidP="002D17A0">
      <w:pPr>
        <w:pStyle w:val="KDParagraf"/>
        <w:tabs>
          <w:tab w:val="clear" w:pos="567"/>
          <w:tab w:val="left" w:pos="0"/>
          <w:tab w:val="left" w:pos="720"/>
        </w:tabs>
        <w:spacing w:before="0"/>
        <w:rPr>
          <w:rFonts w:cs="Arial"/>
          <w:lang w:val="sr-Cyrl-CS"/>
        </w:rPr>
      </w:pPr>
    </w:p>
    <w:p w14:paraId="6C2A8F4A" w14:textId="77777777" w:rsidR="002D17A0" w:rsidRPr="00223C1B" w:rsidRDefault="002D17A0" w:rsidP="002D17A0">
      <w:pPr>
        <w:pStyle w:val="KDParagraf"/>
        <w:tabs>
          <w:tab w:val="clear" w:pos="567"/>
          <w:tab w:val="left" w:pos="0"/>
          <w:tab w:val="left" w:pos="720"/>
        </w:tabs>
        <w:spacing w:before="0"/>
        <w:rPr>
          <w:rFonts w:cs="Arial"/>
          <w:lang w:val="sr-Cyrl-CS"/>
        </w:rPr>
      </w:pPr>
    </w:p>
    <w:p w14:paraId="37C80212" w14:textId="77777777" w:rsidR="002D17A0" w:rsidRPr="00223C1B" w:rsidRDefault="002D17A0" w:rsidP="002D17A0">
      <w:pPr>
        <w:pStyle w:val="KDParagraf"/>
        <w:tabs>
          <w:tab w:val="clear" w:pos="567"/>
          <w:tab w:val="left" w:pos="0"/>
          <w:tab w:val="left" w:pos="720"/>
        </w:tabs>
        <w:spacing w:before="0"/>
        <w:rPr>
          <w:rFonts w:cs="Arial"/>
          <w:b/>
          <w:lang w:val="sr-Cyrl-CS"/>
        </w:rPr>
      </w:pPr>
      <w:r w:rsidRPr="00223C1B">
        <w:rPr>
          <w:rFonts w:cs="Arial"/>
          <w:b/>
          <w:lang w:val="sr-Cyrl-RS"/>
        </w:rPr>
        <w:t>С</w:t>
      </w:r>
      <w:r w:rsidRPr="00223C1B">
        <w:rPr>
          <w:rFonts w:cs="Arial"/>
          <w:b/>
          <w:lang w:val="sr-Cyrl-CS"/>
        </w:rPr>
        <w:t>тране</w:t>
      </w:r>
      <w:r w:rsidRPr="00223C1B">
        <w:rPr>
          <w:rFonts w:cs="Arial"/>
          <w:b/>
          <w:lang w:val="sr-Cyrl-RS"/>
        </w:rPr>
        <w:t xml:space="preserve"> у споразуму</w:t>
      </w:r>
      <w:r w:rsidRPr="00223C1B">
        <w:rPr>
          <w:rFonts w:cs="Arial"/>
          <w:b/>
          <w:lang w:val="sr-Cyrl-CS"/>
        </w:rPr>
        <w:t>:</w:t>
      </w:r>
    </w:p>
    <w:p w14:paraId="0F042D81"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2E5273D9"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lang w:val="sr-Cyrl-RS"/>
        </w:rPr>
        <w:t xml:space="preserve">1. </w:t>
      </w:r>
      <w:r w:rsidRPr="00223C1B">
        <w:rPr>
          <w:rFonts w:ascii="Arial" w:hAnsi="Arial"/>
          <w:sz w:val="22"/>
          <w:szCs w:val="22"/>
        </w:rPr>
        <w:t>Јавно предузеће „Електропривреда Србије“</w:t>
      </w:r>
      <w:r>
        <w:rPr>
          <w:rFonts w:ascii="Arial" w:hAnsi="Arial"/>
          <w:sz w:val="22"/>
          <w:szCs w:val="22"/>
          <w:lang w:val="sr-Cyrl-RS"/>
        </w:rPr>
        <w:t xml:space="preserve"> </w:t>
      </w:r>
      <w:r w:rsidRPr="00223C1B">
        <w:rPr>
          <w:rFonts w:ascii="Arial" w:hAnsi="Arial"/>
          <w:sz w:val="22"/>
          <w:szCs w:val="22"/>
        </w:rPr>
        <w:t xml:space="preserve">Београд, Улица царице Милице бр. 2, Матични број 20053658, ПИБ 103920327, Текући рачун 160-700-13 </w:t>
      </w:r>
      <w:r w:rsidRPr="00223C1B">
        <w:rPr>
          <w:rFonts w:ascii="Arial" w:hAnsi="Arial"/>
          <w:sz w:val="22"/>
          <w:szCs w:val="22"/>
          <w:lang w:val="en-US"/>
        </w:rPr>
        <w:t>Banca</w:t>
      </w:r>
      <w:r w:rsidRPr="00223C1B">
        <w:rPr>
          <w:rFonts w:ascii="Arial" w:hAnsi="Arial"/>
          <w:sz w:val="22"/>
          <w:szCs w:val="22"/>
        </w:rPr>
        <w:t xml:space="preserve"> </w:t>
      </w:r>
      <w:r w:rsidRPr="00223C1B">
        <w:rPr>
          <w:rFonts w:ascii="Arial" w:hAnsi="Arial"/>
          <w:sz w:val="22"/>
          <w:szCs w:val="22"/>
          <w:lang w:val="en-US"/>
        </w:rPr>
        <w:t>Intes</w:t>
      </w:r>
      <w:r w:rsidRPr="00223C1B">
        <w:rPr>
          <w:rFonts w:ascii="Arial" w:hAnsi="Arial"/>
          <w:sz w:val="22"/>
          <w:szCs w:val="22"/>
        </w:rPr>
        <w:t xml:space="preserve">а ад Београд, које заступа законски заступник, Милорад Грчић, </w:t>
      </w:r>
      <w:r w:rsidRPr="00223C1B">
        <w:rPr>
          <w:rFonts w:ascii="Arial" w:hAnsi="Arial"/>
          <w:sz w:val="22"/>
          <w:szCs w:val="22"/>
          <w:lang w:val="sr-Cyrl-RS"/>
        </w:rPr>
        <w:t xml:space="preserve">в.д. </w:t>
      </w:r>
      <w:r w:rsidRPr="00223C1B">
        <w:rPr>
          <w:rFonts w:ascii="Arial" w:hAnsi="Arial"/>
          <w:sz w:val="22"/>
          <w:szCs w:val="22"/>
        </w:rPr>
        <w:t>директор</w:t>
      </w:r>
      <w:r w:rsidRPr="00223C1B">
        <w:rPr>
          <w:rFonts w:ascii="Arial" w:hAnsi="Arial"/>
          <w:sz w:val="22"/>
          <w:szCs w:val="22"/>
          <w:lang w:val="sr-Cyrl-RS"/>
        </w:rPr>
        <w:t>а</w:t>
      </w:r>
      <w:r w:rsidRPr="00223C1B">
        <w:rPr>
          <w:rFonts w:ascii="Arial" w:hAnsi="Arial"/>
          <w:sz w:val="22"/>
          <w:szCs w:val="22"/>
        </w:rPr>
        <w:t xml:space="preserve"> (у даљем тексту: К</w:t>
      </w:r>
      <w:r w:rsidRPr="00223C1B">
        <w:rPr>
          <w:rFonts w:ascii="Arial" w:hAnsi="Arial"/>
          <w:sz w:val="22"/>
          <w:szCs w:val="22"/>
          <w:lang w:val="sr-Cyrl-RS"/>
        </w:rPr>
        <w:t>орисник услуге</w:t>
      </w:r>
      <w:r w:rsidRPr="00223C1B">
        <w:rPr>
          <w:rFonts w:ascii="Arial" w:hAnsi="Arial"/>
          <w:sz w:val="22"/>
          <w:szCs w:val="22"/>
        </w:rPr>
        <w:t>)</w:t>
      </w:r>
    </w:p>
    <w:p w14:paraId="2C331856"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и</w:t>
      </w:r>
    </w:p>
    <w:p w14:paraId="3F39602D"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223C1B">
        <w:rPr>
          <w:rFonts w:ascii="Arial" w:eastAsia="Calibri" w:hAnsi="Arial"/>
          <w:sz w:val="22"/>
          <w:szCs w:val="22"/>
          <w:lang w:val="sr-Cyrl-RS"/>
        </w:rPr>
        <w:t>ужалац услуге</w:t>
      </w:r>
      <w:r w:rsidRPr="00223C1B">
        <w:rPr>
          <w:rFonts w:ascii="Arial" w:eastAsia="Calibri" w:hAnsi="Arial"/>
          <w:sz w:val="22"/>
          <w:szCs w:val="22"/>
        </w:rPr>
        <w:t xml:space="preserve">) </w:t>
      </w:r>
    </w:p>
    <w:p w14:paraId="172B7C63" w14:textId="77777777" w:rsidR="002D17A0" w:rsidRPr="00223C1B" w:rsidRDefault="002D17A0" w:rsidP="002D17A0">
      <w:pPr>
        <w:tabs>
          <w:tab w:val="left" w:pos="720"/>
        </w:tabs>
        <w:spacing w:before="120"/>
        <w:jc w:val="both"/>
        <w:rPr>
          <w:rFonts w:ascii="Arial" w:hAnsi="Arial"/>
          <w:sz w:val="22"/>
          <w:szCs w:val="22"/>
        </w:rPr>
      </w:pPr>
    </w:p>
    <w:p w14:paraId="7A4F93DD" w14:textId="77777777" w:rsidR="002D17A0" w:rsidRPr="00223C1B" w:rsidRDefault="002D17A0" w:rsidP="002D17A0">
      <w:pPr>
        <w:tabs>
          <w:tab w:val="left" w:pos="720"/>
        </w:tabs>
        <w:spacing w:before="120"/>
        <w:jc w:val="both"/>
        <w:rPr>
          <w:rFonts w:ascii="Arial" w:eastAsia="Calibri" w:hAnsi="Arial"/>
          <w:sz w:val="22"/>
          <w:szCs w:val="22"/>
          <w:lang w:val="sr-Cyrl-BA"/>
        </w:rPr>
      </w:pPr>
      <w:r w:rsidRPr="00223C1B">
        <w:rPr>
          <w:rFonts w:ascii="Arial" w:eastAsia="Calibri" w:hAnsi="Arial"/>
          <w:sz w:val="22"/>
          <w:szCs w:val="22"/>
        </w:rPr>
        <w:t>2а)________________________________________из</w:t>
      </w:r>
      <w:r w:rsidRPr="00223C1B">
        <w:rPr>
          <w:rFonts w:ascii="Arial" w:eastAsia="Calibri" w:hAnsi="Arial"/>
          <w:sz w:val="22"/>
          <w:szCs w:val="22"/>
        </w:rPr>
        <w:tab/>
        <w:t>_____________, улица</w:t>
      </w:r>
    </w:p>
    <w:p w14:paraId="59E88470"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 xml:space="preserve"> ___________________ бр. ___, ПИБ: _____________, матични број _____________, </w:t>
      </w:r>
      <w:r w:rsidRPr="00223C1B">
        <w:rPr>
          <w:rFonts w:ascii="Arial" w:hAnsi="Arial"/>
          <w:sz w:val="22"/>
          <w:szCs w:val="22"/>
        </w:rPr>
        <w:t xml:space="preserve">Текући рачун </w:t>
      </w:r>
      <w:r w:rsidRPr="00223C1B">
        <w:rPr>
          <w:rFonts w:ascii="Arial" w:hAnsi="Arial"/>
          <w:sz w:val="22"/>
          <w:szCs w:val="22"/>
          <w:lang w:val="sr-Latn-RS"/>
        </w:rPr>
        <w:t>____________,</w:t>
      </w:r>
      <w:r w:rsidRPr="00223C1B">
        <w:rPr>
          <w:rFonts w:ascii="Arial" w:hAnsi="Arial"/>
          <w:sz w:val="22"/>
          <w:szCs w:val="22"/>
        </w:rPr>
        <w:t xml:space="preserve"> </w:t>
      </w:r>
      <w:r w:rsidRPr="00223C1B">
        <w:rPr>
          <w:rFonts w:ascii="Arial" w:hAnsi="Arial"/>
          <w:sz w:val="22"/>
          <w:szCs w:val="22"/>
          <w:lang w:val="sr-Cyrl-RS"/>
        </w:rPr>
        <w:t xml:space="preserve">банка </w:t>
      </w:r>
      <w:r w:rsidRPr="00223C1B">
        <w:rPr>
          <w:rFonts w:ascii="Arial" w:hAnsi="Arial"/>
          <w:sz w:val="22"/>
          <w:szCs w:val="22"/>
        </w:rPr>
        <w:t xml:space="preserve">______________ </w:t>
      </w:r>
      <w:r w:rsidRPr="00223C1B">
        <w:rPr>
          <w:rFonts w:ascii="Arial" w:hAnsi="Arial"/>
          <w:sz w:val="22"/>
          <w:szCs w:val="22"/>
          <w:lang w:val="sr-Cyrl-RS"/>
        </w:rPr>
        <w:t>,</w:t>
      </w:r>
      <w:r>
        <w:rPr>
          <w:rFonts w:ascii="Arial" w:hAnsi="Arial"/>
          <w:sz w:val="22"/>
          <w:szCs w:val="22"/>
          <w:lang w:val="sr-Cyrl-RS"/>
        </w:rPr>
        <w:t xml:space="preserve"> </w:t>
      </w:r>
      <w:r w:rsidRPr="00223C1B">
        <w:rPr>
          <w:rFonts w:ascii="Arial" w:eastAsia="Calibri" w:hAnsi="Arial"/>
          <w:sz w:val="22"/>
          <w:szCs w:val="22"/>
        </w:rPr>
        <w:t>кога заступа __________________________, (члан групе понуђача или подизвођач)</w:t>
      </w:r>
    </w:p>
    <w:p w14:paraId="482D9FF8" w14:textId="77777777" w:rsidR="002D17A0" w:rsidRPr="00223C1B" w:rsidRDefault="002D17A0" w:rsidP="002D17A0">
      <w:pPr>
        <w:tabs>
          <w:tab w:val="left" w:pos="720"/>
        </w:tabs>
        <w:spacing w:before="120"/>
        <w:jc w:val="both"/>
        <w:rPr>
          <w:rFonts w:ascii="Arial" w:eastAsia="Calibri" w:hAnsi="Arial"/>
          <w:sz w:val="22"/>
          <w:szCs w:val="22"/>
          <w:lang w:val="sr-Cyrl-BA"/>
        </w:rPr>
      </w:pPr>
      <w:r w:rsidRPr="00223C1B">
        <w:rPr>
          <w:rFonts w:ascii="Arial" w:eastAsia="Calibri" w:hAnsi="Arial"/>
          <w:sz w:val="22"/>
          <w:szCs w:val="22"/>
        </w:rPr>
        <w:t>2б)_______________________________________из</w:t>
      </w:r>
      <w:r w:rsidRPr="00223C1B">
        <w:rPr>
          <w:rFonts w:ascii="Arial" w:eastAsia="Calibri" w:hAnsi="Arial"/>
          <w:sz w:val="22"/>
          <w:szCs w:val="22"/>
        </w:rPr>
        <w:tab/>
        <w:t>_____________, улица</w:t>
      </w:r>
    </w:p>
    <w:p w14:paraId="195EBA6C"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eastAsia="Calibri" w:hAnsi="Arial"/>
          <w:sz w:val="22"/>
          <w:szCs w:val="22"/>
        </w:rPr>
        <w:t xml:space="preserve"> ___________________ бр. ___, ПИБ: _____________, матични број _____________, </w:t>
      </w:r>
    </w:p>
    <w:p w14:paraId="62228617" w14:textId="77777777" w:rsidR="002D17A0" w:rsidRPr="00223C1B" w:rsidRDefault="002D17A0" w:rsidP="002D17A0">
      <w:pPr>
        <w:tabs>
          <w:tab w:val="left" w:pos="720"/>
        </w:tabs>
        <w:spacing w:before="120"/>
        <w:jc w:val="both"/>
        <w:rPr>
          <w:rFonts w:ascii="Arial" w:eastAsia="Calibri" w:hAnsi="Arial"/>
          <w:sz w:val="22"/>
          <w:szCs w:val="22"/>
        </w:rPr>
      </w:pPr>
      <w:r w:rsidRPr="00223C1B">
        <w:rPr>
          <w:rFonts w:ascii="Arial" w:hAnsi="Arial"/>
          <w:sz w:val="22"/>
          <w:szCs w:val="22"/>
        </w:rPr>
        <w:t xml:space="preserve">Текући рачун </w:t>
      </w:r>
      <w:r w:rsidRPr="00223C1B">
        <w:rPr>
          <w:rFonts w:ascii="Arial" w:hAnsi="Arial"/>
          <w:sz w:val="22"/>
          <w:szCs w:val="22"/>
          <w:lang w:val="sr-Latn-RS"/>
        </w:rPr>
        <w:t>____________,</w:t>
      </w:r>
      <w:r w:rsidRPr="00223C1B">
        <w:rPr>
          <w:rFonts w:ascii="Arial" w:hAnsi="Arial"/>
          <w:sz w:val="22"/>
          <w:szCs w:val="22"/>
        </w:rPr>
        <w:t xml:space="preserve"> </w:t>
      </w:r>
      <w:r w:rsidRPr="00223C1B">
        <w:rPr>
          <w:rFonts w:ascii="Arial" w:hAnsi="Arial"/>
          <w:sz w:val="22"/>
          <w:szCs w:val="22"/>
          <w:lang w:val="sr-Cyrl-RS"/>
        </w:rPr>
        <w:t xml:space="preserve">банка </w:t>
      </w:r>
      <w:r>
        <w:rPr>
          <w:rFonts w:ascii="Arial" w:hAnsi="Arial"/>
          <w:sz w:val="22"/>
          <w:szCs w:val="22"/>
        </w:rPr>
        <w:t>______________</w:t>
      </w:r>
      <w:r w:rsidRPr="00223C1B">
        <w:rPr>
          <w:rFonts w:ascii="Arial" w:hAnsi="Arial"/>
          <w:sz w:val="22"/>
          <w:szCs w:val="22"/>
          <w:lang w:val="sr-Cyrl-RS"/>
        </w:rPr>
        <w:t>,</w:t>
      </w:r>
      <w:r>
        <w:rPr>
          <w:rFonts w:ascii="Arial" w:hAnsi="Arial"/>
          <w:sz w:val="22"/>
          <w:szCs w:val="22"/>
          <w:lang w:val="sr-Cyrl-RS"/>
        </w:rPr>
        <w:t xml:space="preserve"> </w:t>
      </w:r>
      <w:r w:rsidRPr="00223C1B">
        <w:rPr>
          <w:rFonts w:ascii="Arial" w:eastAsia="Calibri" w:hAnsi="Arial"/>
          <w:sz w:val="22"/>
          <w:szCs w:val="22"/>
        </w:rPr>
        <w:t>кога  заступа _______________________, (члан групе понуђача или подизвођач)</w:t>
      </w:r>
    </w:p>
    <w:p w14:paraId="617F1DC9" w14:textId="77777777" w:rsidR="002D17A0" w:rsidRPr="00223C1B" w:rsidRDefault="002D17A0" w:rsidP="002D17A0">
      <w:pPr>
        <w:tabs>
          <w:tab w:val="left" w:pos="720"/>
        </w:tabs>
        <w:spacing w:before="120"/>
        <w:jc w:val="both"/>
        <w:rPr>
          <w:rFonts w:ascii="Arial" w:eastAsia="Calibri" w:hAnsi="Arial"/>
          <w:sz w:val="22"/>
          <w:szCs w:val="22"/>
        </w:rPr>
      </w:pPr>
    </w:p>
    <w:p w14:paraId="64A68467"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 xml:space="preserve">(у даљем тексту заједно: </w:t>
      </w:r>
      <w:r w:rsidRPr="00223C1B">
        <w:rPr>
          <w:rFonts w:ascii="Arial" w:hAnsi="Arial"/>
          <w:sz w:val="22"/>
          <w:szCs w:val="22"/>
          <w:lang w:val="sr-Cyrl-RS"/>
        </w:rPr>
        <w:t>С</w:t>
      </w:r>
      <w:r w:rsidRPr="00223C1B">
        <w:rPr>
          <w:rFonts w:ascii="Arial" w:hAnsi="Arial"/>
          <w:sz w:val="22"/>
          <w:szCs w:val="22"/>
        </w:rPr>
        <w:t>тране</w:t>
      </w:r>
      <w:r w:rsidRPr="00223C1B">
        <w:rPr>
          <w:rFonts w:ascii="Arial" w:hAnsi="Arial"/>
          <w:sz w:val="22"/>
          <w:szCs w:val="22"/>
          <w:lang w:val="sr-Cyrl-RS"/>
        </w:rPr>
        <w:t xml:space="preserve"> у споразуму</w:t>
      </w:r>
      <w:r w:rsidRPr="00223C1B">
        <w:rPr>
          <w:rFonts w:ascii="Arial" w:hAnsi="Arial"/>
          <w:sz w:val="22"/>
          <w:szCs w:val="22"/>
        </w:rPr>
        <w:t>)</w:t>
      </w:r>
    </w:p>
    <w:p w14:paraId="63326232" w14:textId="77777777" w:rsidR="002D17A0" w:rsidRPr="00223C1B" w:rsidRDefault="002D17A0" w:rsidP="002D17A0">
      <w:pPr>
        <w:tabs>
          <w:tab w:val="left" w:pos="720"/>
        </w:tabs>
        <w:spacing w:before="120"/>
        <w:jc w:val="both"/>
        <w:rPr>
          <w:rFonts w:ascii="Arial" w:hAnsi="Arial"/>
          <w:sz w:val="22"/>
          <w:szCs w:val="22"/>
        </w:rPr>
      </w:pPr>
    </w:p>
    <w:p w14:paraId="1EEDFEE5" w14:textId="77777777" w:rsidR="002D17A0" w:rsidRPr="00223C1B" w:rsidRDefault="002D17A0" w:rsidP="002D17A0">
      <w:pPr>
        <w:tabs>
          <w:tab w:val="left" w:pos="720"/>
        </w:tabs>
        <w:spacing w:before="120"/>
        <w:jc w:val="both"/>
        <w:rPr>
          <w:rFonts w:ascii="Arial" w:hAnsi="Arial"/>
          <w:sz w:val="22"/>
          <w:szCs w:val="22"/>
        </w:rPr>
      </w:pPr>
      <w:r w:rsidRPr="00223C1B">
        <w:rPr>
          <w:rFonts w:ascii="Arial" w:hAnsi="Arial"/>
          <w:sz w:val="22"/>
          <w:szCs w:val="22"/>
        </w:rPr>
        <w:t>закључиле су у Београду, дана __________.године следећи:</w:t>
      </w:r>
    </w:p>
    <w:p w14:paraId="2B584BCB" w14:textId="77777777" w:rsidR="002D17A0" w:rsidRPr="00223C1B" w:rsidRDefault="002D17A0" w:rsidP="002D17A0">
      <w:pPr>
        <w:tabs>
          <w:tab w:val="left" w:pos="720"/>
        </w:tabs>
        <w:spacing w:before="120"/>
        <w:jc w:val="both"/>
        <w:rPr>
          <w:rFonts w:ascii="Arial" w:hAnsi="Arial"/>
          <w:sz w:val="22"/>
          <w:szCs w:val="22"/>
        </w:rPr>
      </w:pPr>
    </w:p>
    <w:p w14:paraId="756071DA" w14:textId="77777777" w:rsidR="002D17A0" w:rsidRPr="00223C1B" w:rsidRDefault="002D17A0" w:rsidP="002D17A0">
      <w:pPr>
        <w:pStyle w:val="KDParagraf"/>
        <w:tabs>
          <w:tab w:val="clear" w:pos="567"/>
          <w:tab w:val="left" w:pos="0"/>
          <w:tab w:val="left" w:pos="720"/>
        </w:tabs>
        <w:spacing w:before="0"/>
        <w:rPr>
          <w:rFonts w:cs="Arial"/>
          <w:lang w:val="sr-Cyrl-CS"/>
        </w:rPr>
      </w:pPr>
    </w:p>
    <w:p w14:paraId="0FFCA080"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CS"/>
        </w:rPr>
        <w:t>ОКВИРНИ СПОРАЗУМ</w:t>
      </w:r>
      <w:r w:rsidRPr="00223C1B">
        <w:rPr>
          <w:rFonts w:cs="Arial"/>
          <w:b/>
          <w:lang w:val="sr-Cyrl-RS"/>
        </w:rPr>
        <w:t xml:space="preserve"> </w:t>
      </w:r>
    </w:p>
    <w:p w14:paraId="69A5FBFB"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О ПРУЖАЊУ УСЛУГЕ</w:t>
      </w:r>
    </w:p>
    <w:p w14:paraId="1FC0AFD7" w14:textId="77777777" w:rsidR="002D17A0" w:rsidRPr="00223C1B" w:rsidRDefault="002D17A0" w:rsidP="002D17A0">
      <w:pPr>
        <w:pStyle w:val="KDParagraf"/>
        <w:tabs>
          <w:tab w:val="clear" w:pos="567"/>
          <w:tab w:val="left" w:pos="0"/>
          <w:tab w:val="left" w:pos="720"/>
        </w:tabs>
        <w:spacing w:before="0"/>
        <w:rPr>
          <w:rFonts w:cs="Arial"/>
          <w:lang w:val="sr-Cyrl-CS"/>
        </w:rPr>
      </w:pPr>
    </w:p>
    <w:p w14:paraId="3E2694E9"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Имајући у виду:  </w:t>
      </w:r>
    </w:p>
    <w:p w14:paraId="692B8542"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да је Наручилац (у даљем тексту: Корисник услуге) спровео, ________отворени поступак јавне набавке, сагласно члану 32. Закона о јавним набавкама  („Службени гласник РС“ број 124/2012, 14/2015 и 68/2015), (у даљем тексту: Закон)</w:t>
      </w:r>
      <w:r w:rsidRPr="00223C1B">
        <w:rPr>
          <w:rFonts w:cs="Arial"/>
          <w:lang w:val="sr-Cyrl-RS"/>
        </w:rPr>
        <w:t>,</w:t>
      </w:r>
      <w:r w:rsidRPr="00223C1B">
        <w:rPr>
          <w:lang w:val="sr-Cyrl-CS"/>
        </w:rPr>
        <w:t xml:space="preserve"> </w:t>
      </w:r>
      <w:r w:rsidRPr="00223C1B">
        <w:rPr>
          <w:rFonts w:cs="Arial"/>
          <w:lang w:val="sr-Cyrl-CS"/>
        </w:rPr>
        <w:t xml:space="preserve">ради закључења оквирног споразума са једним понуђачем на период </w:t>
      </w:r>
      <w:r>
        <w:rPr>
          <w:rFonts w:cs="Arial"/>
          <w:lang w:val="sr-Cyrl-CS"/>
        </w:rPr>
        <w:t>од једне године</w:t>
      </w:r>
      <w:r w:rsidRPr="00223C1B">
        <w:rPr>
          <w:rFonts w:cs="Arial"/>
          <w:lang w:val="sr-Cyrl-RS"/>
        </w:rPr>
        <w:t>,</w:t>
      </w:r>
      <w:r w:rsidRPr="00223C1B">
        <w:rPr>
          <w:rFonts w:cs="Arial"/>
          <w:lang w:val="sr-Cyrl-CS"/>
        </w:rPr>
        <w:t xml:space="preserve"> ради набавке услуга и то</w:t>
      </w:r>
      <w:r w:rsidRPr="00223C1B">
        <w:rPr>
          <w:rFonts w:cs="Arial"/>
          <w:lang w:val="sr-Cyrl-RS"/>
        </w:rPr>
        <w:t xml:space="preserve"> „Одржавање </w:t>
      </w:r>
      <w:r>
        <w:rPr>
          <w:rFonts w:cs="Arial"/>
          <w:lang w:val="sr-Cyrl-RS"/>
        </w:rPr>
        <w:t>антивирусног софтвера</w:t>
      </w:r>
      <w:r w:rsidRPr="00223C1B">
        <w:rPr>
          <w:rFonts w:cs="Arial"/>
          <w:lang w:val="sr-Cyrl-RS"/>
        </w:rPr>
        <w:t xml:space="preserve">, </w:t>
      </w:r>
      <w:r>
        <w:rPr>
          <w:rFonts w:cs="Arial"/>
          <w:lang w:val="sr-Cyrl-RS"/>
        </w:rPr>
        <w:t>ЈN/8000/0091/2016, за партију 4</w:t>
      </w:r>
      <w:r w:rsidRPr="00223C1B">
        <w:rPr>
          <w:rFonts w:cs="Arial"/>
          <w:lang w:val="sr-Cyrl-RS"/>
        </w:rPr>
        <w:t xml:space="preserve">. Одржавање </w:t>
      </w:r>
      <w:r>
        <w:rPr>
          <w:rFonts w:cs="Arial"/>
          <w:lang w:val="sr-Cyrl-RS"/>
        </w:rPr>
        <w:t>антивирусног софтвера</w:t>
      </w:r>
      <w:r w:rsidRPr="0039291C">
        <w:rPr>
          <w:rFonts w:cs="Arial"/>
          <w:lang w:val="sr-Cyrl-RS"/>
        </w:rPr>
        <w:t xml:space="preserve"> </w:t>
      </w:r>
      <w:r>
        <w:rPr>
          <w:rFonts w:cs="Arial"/>
          <w:lang w:val="sr-Cyrl-RS"/>
        </w:rPr>
        <w:t>за потребе ТЦ Краљево“</w:t>
      </w:r>
      <w:r w:rsidRPr="00223C1B">
        <w:rPr>
          <w:rFonts w:cs="Arial"/>
          <w:lang w:val="sr-Cyrl-RS"/>
        </w:rPr>
        <w:t>;</w:t>
      </w:r>
    </w:p>
    <w:p w14:paraId="45A43448"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223C1B">
        <w:rPr>
          <w:lang w:val="ru-RU"/>
        </w:rPr>
        <w:t xml:space="preserve"> </w:t>
      </w:r>
      <w:r w:rsidRPr="00223C1B">
        <w:rPr>
          <w:rFonts w:cs="Arial"/>
          <w:lang w:val="ru-RU"/>
        </w:rPr>
        <w:t xml:space="preserve">и на </w:t>
      </w:r>
      <w:r w:rsidRPr="00223C1B">
        <w:rPr>
          <w:rFonts w:cs="Arial"/>
          <w:lang w:val="sr-Cyrl-RS"/>
        </w:rPr>
        <w:t>П</w:t>
      </w:r>
      <w:r w:rsidRPr="00223C1B">
        <w:rPr>
          <w:rFonts w:cs="Arial"/>
          <w:lang w:val="ru-RU"/>
        </w:rPr>
        <w:t>орталу Службених гласила и база прописа</w:t>
      </w:r>
      <w:r w:rsidRPr="00223C1B">
        <w:rPr>
          <w:rFonts w:cs="Arial"/>
          <w:lang w:val="sr-Cyrl-CS"/>
        </w:rPr>
        <w:t>;</w:t>
      </w:r>
    </w:p>
    <w:p w14:paraId="477678EF"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w:t>
      </w:r>
      <w:r w:rsidRPr="00223C1B">
        <w:rPr>
          <w:rFonts w:cs="Arial"/>
          <w:lang w:val="sr-Cyrl-CS"/>
        </w:rPr>
        <w:tab/>
        <w:t xml:space="preserve">да Понуда Понуђача (у даљем тексту: Пружалац услуге) у _________отвореном поступку за ЈН број </w:t>
      </w:r>
      <w:r>
        <w:rPr>
          <w:rFonts w:cs="Arial"/>
          <w:lang w:val="sr-Cyrl-RS"/>
        </w:rPr>
        <w:t>ЈN/8000/0091/2016</w:t>
      </w:r>
      <w:r w:rsidRPr="00223C1B">
        <w:rPr>
          <w:rFonts w:cs="Arial"/>
          <w:lang w:val="sr-Cyrl-RS"/>
        </w:rPr>
        <w:t xml:space="preserve">, </w:t>
      </w:r>
      <w:r w:rsidRPr="00223C1B">
        <w:rPr>
          <w:rFonts w:cs="Arial"/>
          <w:lang w:val="sr-Cyrl-CS"/>
        </w:rPr>
        <w:t xml:space="preserve">која је заведена код Корисника услуге под ЈП </w:t>
      </w:r>
      <w:r>
        <w:rPr>
          <w:rFonts w:cs="Arial"/>
          <w:lang w:val="sr-Cyrl-CS"/>
        </w:rPr>
        <w:t>ЕПС  бројем ______ од _____.2017</w:t>
      </w:r>
      <w:r w:rsidRPr="00223C1B">
        <w:rPr>
          <w:rFonts w:cs="Arial"/>
          <w:lang w:val="sr-Cyrl-CS"/>
        </w:rPr>
        <w:t xml:space="preserve">. године у потпуности одговара захтеву Корисника услуге из позива за подношење понуда и Конкурсној документацији; </w:t>
      </w:r>
    </w:p>
    <w:p w14:paraId="270A4D4E" w14:textId="77777777" w:rsidR="002D17A0" w:rsidRPr="00223C1B" w:rsidRDefault="002D17A0" w:rsidP="002D17A0">
      <w:pPr>
        <w:pStyle w:val="KDParagraf"/>
        <w:tabs>
          <w:tab w:val="clear" w:pos="567"/>
          <w:tab w:val="left" w:pos="0"/>
          <w:tab w:val="left" w:pos="720"/>
        </w:tabs>
        <w:spacing w:before="0"/>
        <w:rPr>
          <w:rFonts w:cs="Arial"/>
          <w:b/>
          <w:lang w:val="sr-Cyrl-CS"/>
        </w:rPr>
      </w:pPr>
      <w:r w:rsidRPr="00223C1B">
        <w:rPr>
          <w:rFonts w:cs="Arial"/>
          <w:lang w:val="sr-Cyrl-CS"/>
        </w:rPr>
        <w:t>•</w:t>
      </w:r>
      <w:r w:rsidRPr="00223C1B">
        <w:rPr>
          <w:rFonts w:cs="Arial"/>
          <w:lang w:val="sr-Cyrl-CS"/>
        </w:rPr>
        <w:tab/>
        <w:t>да је Корисник услуге, на основу Понуде Пружаоца услуге  и Одлуке о закључењу</w:t>
      </w:r>
      <w:r w:rsidRPr="00223C1B">
        <w:rPr>
          <w:rFonts w:cs="Arial"/>
          <w:lang w:val="sr-Cyrl-RS"/>
        </w:rPr>
        <w:t xml:space="preserve"> </w:t>
      </w:r>
      <w:r w:rsidRPr="00223C1B">
        <w:rPr>
          <w:rFonts w:cs="Arial"/>
          <w:lang w:val="sr-Cyrl-CS"/>
        </w:rPr>
        <w:t>Оквирног споразума</w:t>
      </w:r>
      <w:r w:rsidRPr="00223C1B">
        <w:rPr>
          <w:rFonts w:cs="Arial"/>
          <w:lang w:val="sr-Cyrl-RS"/>
        </w:rPr>
        <w:t xml:space="preserve"> број ___________од__________,</w:t>
      </w:r>
      <w:r w:rsidRPr="00223C1B">
        <w:rPr>
          <w:rFonts w:cs="Arial"/>
          <w:lang w:val="sr-Cyrl-CS"/>
        </w:rPr>
        <w:t xml:space="preserve"> изабрао Пружаоца услуге за реализацију </w:t>
      </w:r>
      <w:r w:rsidRPr="00223C1B">
        <w:rPr>
          <w:rFonts w:cs="Arial"/>
          <w:lang w:val="sr-Cyrl-RS"/>
        </w:rPr>
        <w:t>У</w:t>
      </w:r>
      <w:r w:rsidRPr="00223C1B">
        <w:rPr>
          <w:rFonts w:cs="Arial"/>
          <w:lang w:val="sr-Cyrl-CS"/>
        </w:rPr>
        <w:t>слуге, јавна набавка број</w:t>
      </w:r>
      <w:r w:rsidRPr="00223C1B">
        <w:rPr>
          <w:rFonts w:cs="Arial"/>
          <w:lang w:val="sr-Cyrl-RS"/>
        </w:rPr>
        <w:t xml:space="preserve"> </w:t>
      </w:r>
      <w:r>
        <w:rPr>
          <w:rFonts w:cs="Arial"/>
          <w:lang w:val="sr-Cyrl-RS"/>
        </w:rPr>
        <w:t>ЈN/8000/0091/2016</w:t>
      </w:r>
      <w:r w:rsidRPr="00223C1B">
        <w:rPr>
          <w:rFonts w:cs="Arial"/>
          <w:lang w:val="sr-Cyrl-RS"/>
        </w:rPr>
        <w:t>.</w:t>
      </w:r>
    </w:p>
    <w:p w14:paraId="51447311" w14:textId="77777777" w:rsidR="002D17A0" w:rsidRPr="00223C1B" w:rsidRDefault="002D17A0" w:rsidP="002D17A0">
      <w:pPr>
        <w:numPr>
          <w:ilvl w:val="0"/>
          <w:numId w:val="24"/>
        </w:numPr>
        <w:tabs>
          <w:tab w:val="left" w:pos="720"/>
        </w:tabs>
        <w:autoSpaceDE w:val="0"/>
        <w:autoSpaceDN w:val="0"/>
        <w:adjustRightInd w:val="0"/>
        <w:spacing w:after="45" w:line="276" w:lineRule="auto"/>
        <w:ind w:left="0" w:firstLine="0"/>
        <w:contextualSpacing/>
        <w:rPr>
          <w:rFonts w:ascii="Arial" w:hAnsi="Arial" w:cs="Arial"/>
          <w:color w:val="000000"/>
          <w:sz w:val="22"/>
          <w:szCs w:val="22"/>
          <w:lang w:eastAsia="sr-Latn-CS"/>
        </w:rPr>
      </w:pPr>
      <w:r w:rsidRPr="00223C1B">
        <w:rPr>
          <w:rFonts w:ascii="Arial" w:hAnsi="Arial" w:cs="Arial"/>
          <w:color w:val="000000"/>
          <w:sz w:val="22"/>
          <w:szCs w:val="22"/>
          <w:lang w:eastAsia="sr-Latn-CS"/>
        </w:rPr>
        <w:lastRenderedPageBreak/>
        <w:t xml:space="preserve">овај </w:t>
      </w:r>
      <w:r w:rsidRPr="00223C1B">
        <w:rPr>
          <w:rFonts w:ascii="Arial" w:hAnsi="Arial" w:cs="Arial"/>
          <w:color w:val="000000"/>
          <w:sz w:val="22"/>
          <w:szCs w:val="22"/>
          <w:lang w:val="sr-Cyrl-RS" w:eastAsia="sr-Latn-CS"/>
        </w:rPr>
        <w:t>О</w:t>
      </w:r>
      <w:r w:rsidRPr="00223C1B">
        <w:rPr>
          <w:rFonts w:ascii="Arial" w:hAnsi="Arial" w:cs="Arial"/>
          <w:color w:val="000000"/>
          <w:sz w:val="22"/>
          <w:szCs w:val="22"/>
          <w:lang w:eastAsia="sr-Latn-CS"/>
        </w:rPr>
        <w:t xml:space="preserve">квирни споразум не представља обавезу </w:t>
      </w:r>
      <w:r w:rsidRPr="00627FD3">
        <w:rPr>
          <w:rFonts w:ascii="Arial" w:hAnsi="Arial" w:cs="Arial"/>
          <w:sz w:val="22"/>
          <w:szCs w:val="22"/>
        </w:rPr>
        <w:t>Корисник</w:t>
      </w:r>
      <w:r>
        <w:rPr>
          <w:rFonts w:ascii="Arial" w:hAnsi="Arial" w:cs="Arial"/>
          <w:sz w:val="22"/>
          <w:szCs w:val="22"/>
          <w:lang w:val="sr-Cyrl-RS"/>
        </w:rPr>
        <w:t>а</w:t>
      </w:r>
      <w:r w:rsidRPr="00627FD3">
        <w:rPr>
          <w:rFonts w:ascii="Arial" w:hAnsi="Arial" w:cs="Arial"/>
          <w:sz w:val="22"/>
          <w:szCs w:val="22"/>
        </w:rPr>
        <w:t xml:space="preserve"> услуге</w:t>
      </w:r>
      <w:r w:rsidRPr="00223C1B">
        <w:rPr>
          <w:rFonts w:ascii="Arial" w:hAnsi="Arial" w:cs="Arial"/>
          <w:color w:val="000000"/>
          <w:sz w:val="22"/>
          <w:szCs w:val="22"/>
          <w:lang w:eastAsia="sr-Latn-CS"/>
        </w:rPr>
        <w:t xml:space="preserve"> на издавање наруџбенице; </w:t>
      </w:r>
    </w:p>
    <w:p w14:paraId="49FF22D3" w14:textId="77777777" w:rsidR="002D17A0" w:rsidRPr="00223C1B" w:rsidRDefault="002D17A0" w:rsidP="002D17A0">
      <w:pPr>
        <w:pStyle w:val="KDParagraf"/>
        <w:numPr>
          <w:ilvl w:val="0"/>
          <w:numId w:val="24"/>
        </w:numPr>
        <w:tabs>
          <w:tab w:val="clear" w:pos="567"/>
          <w:tab w:val="left" w:pos="0"/>
          <w:tab w:val="left" w:pos="720"/>
        </w:tabs>
        <w:spacing w:before="0"/>
        <w:ind w:left="360"/>
        <w:rPr>
          <w:rFonts w:cs="Arial"/>
          <w:b/>
          <w:lang w:val="sr-Cyrl-CS"/>
        </w:rPr>
      </w:pPr>
      <w:r w:rsidRPr="00223C1B">
        <w:rPr>
          <w:rFonts w:cs="Arial"/>
          <w:lang w:val="sr-Cyrl-RS"/>
        </w:rPr>
        <w:t xml:space="preserve"> да обавеза настаје пријемом Наруџбенице са битним елементима уговора, а на основу Оквирног споразума од стране Пружаоца услуге</w:t>
      </w:r>
      <w:r w:rsidRPr="00223C1B">
        <w:rPr>
          <w:rFonts w:cs="Arial"/>
          <w:lang w:val="sr-Cyrl-RS" w:eastAsia="sr-Latn-CS"/>
        </w:rPr>
        <w:t>, на основу овог Оквирног споразума.</w:t>
      </w:r>
    </w:p>
    <w:p w14:paraId="5BE7D5B6" w14:textId="77777777" w:rsidR="002D17A0" w:rsidRPr="00223C1B" w:rsidRDefault="002D17A0" w:rsidP="002D17A0">
      <w:pPr>
        <w:pStyle w:val="KDParagraf"/>
        <w:tabs>
          <w:tab w:val="clear" w:pos="567"/>
          <w:tab w:val="left" w:pos="0"/>
          <w:tab w:val="left" w:pos="720"/>
        </w:tabs>
        <w:spacing w:before="0"/>
        <w:ind w:left="360"/>
        <w:rPr>
          <w:rFonts w:cs="Arial"/>
          <w:b/>
          <w:lang w:val="sr-Cyrl-CS"/>
        </w:rPr>
      </w:pPr>
    </w:p>
    <w:p w14:paraId="67FE97E2"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2D15A11A"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ПРЕДМЕТ ОКВИРНОГ СПОРАЗУМА</w:t>
      </w:r>
    </w:p>
    <w:p w14:paraId="31D240C8"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6A0C066E"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1</w:t>
      </w:r>
      <w:r w:rsidRPr="00223C1B">
        <w:rPr>
          <w:rFonts w:cs="Arial"/>
          <w:lang w:val="sr-Cyrl-CS"/>
        </w:rPr>
        <w:t>.</w:t>
      </w:r>
    </w:p>
    <w:p w14:paraId="6A5F98A1"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CS"/>
        </w:rPr>
        <w:t xml:space="preserve">Овим Оквирним споразумом о пружању услуге (у даљем тексту: Оквирни споразум) Пружалац услуге се обавезује да за потребе Корисника услуге изврши и пружи услугу </w:t>
      </w:r>
      <w:r>
        <w:rPr>
          <w:rFonts w:cs="Arial"/>
          <w:lang w:val="sr-Cyrl-RS"/>
        </w:rPr>
        <w:t>Одржавање</w:t>
      </w:r>
      <w:r w:rsidRPr="00223C1B">
        <w:rPr>
          <w:rFonts w:cs="Arial"/>
          <w:lang w:val="sr-Cyrl-RS"/>
        </w:rPr>
        <w:t xml:space="preserve"> </w:t>
      </w:r>
      <w:r>
        <w:rPr>
          <w:rFonts w:cs="Arial"/>
          <w:lang w:val="sr-Cyrl-RS"/>
        </w:rPr>
        <w:t>антивирусног софтвера</w:t>
      </w:r>
      <w:r w:rsidRPr="00223C1B">
        <w:rPr>
          <w:rFonts w:cs="Arial"/>
          <w:lang w:val="sr-Cyrl-CS"/>
        </w:rPr>
        <w:t xml:space="preserve"> (у даљем тексту: Услуга) – за партију </w:t>
      </w:r>
      <w:r>
        <w:rPr>
          <w:lang w:val="sr-Cyrl-CS"/>
        </w:rPr>
        <w:t>4</w:t>
      </w:r>
      <w:r w:rsidRPr="00223C1B">
        <w:rPr>
          <w:lang w:val="sr-Cyrl-CS"/>
        </w:rPr>
        <w:t xml:space="preserve">. </w:t>
      </w:r>
      <w:r w:rsidRPr="00223C1B">
        <w:rPr>
          <w:rFonts w:cs="Arial"/>
          <w:lang w:val="sr-Cyrl-RS"/>
        </w:rPr>
        <w:t>Одржавањ</w:t>
      </w:r>
      <w:r>
        <w:rPr>
          <w:rFonts w:cs="Arial"/>
          <w:lang w:val="sr-Cyrl-RS"/>
        </w:rPr>
        <w:t>е антивирусног софтвера</w:t>
      </w:r>
      <w:r>
        <w:rPr>
          <w:lang w:val="sr-Cyrl-RS"/>
        </w:rPr>
        <w:t xml:space="preserve"> за потребе ТЦ Краљево.</w:t>
      </w:r>
    </w:p>
    <w:p w14:paraId="706F3D30" w14:textId="77777777" w:rsidR="002D17A0" w:rsidRPr="00223C1B" w:rsidRDefault="002D17A0" w:rsidP="002D17A0">
      <w:pPr>
        <w:jc w:val="both"/>
        <w:rPr>
          <w:rFonts w:ascii="Arial" w:eastAsia="Calibri" w:hAnsi="Arial" w:cs="Arial"/>
          <w:sz w:val="22"/>
          <w:szCs w:val="22"/>
          <w:lang w:val="sr-Cyrl-RS"/>
        </w:rPr>
      </w:pPr>
      <w:r w:rsidRPr="00223C1B">
        <w:rPr>
          <w:rFonts w:ascii="Arial" w:eastAsia="Calibri" w:hAnsi="Arial" w:cs="Arial"/>
          <w:sz w:val="22"/>
          <w:szCs w:val="22"/>
          <w:lang w:val="sr-Cyrl-RS"/>
        </w:rPr>
        <w:t>Пружалац услуге се обавезује да за потребе Корисника услуге, по настанку истих, а на основу издатих наруџбеница изврши уговорене услуге из става 1.овог члана у уговореном року дефинисаном у наруџбеници, у свему према Понуди Пружаоца услуге број_______ од _____године, Обрасцу структуре цене, Конкурсној документацији за предметну јавну набавку и Техничкој спецификацији, који као и Прилог 1, чине саставни део овог Оквирног споразума.</w:t>
      </w:r>
    </w:p>
    <w:p w14:paraId="768B5F6F" w14:textId="77777777" w:rsidR="002D17A0" w:rsidRPr="00223C1B" w:rsidRDefault="002D17A0" w:rsidP="002D17A0">
      <w:pPr>
        <w:pStyle w:val="KDParagraf"/>
        <w:tabs>
          <w:tab w:val="clear" w:pos="567"/>
          <w:tab w:val="left" w:pos="0"/>
          <w:tab w:val="left" w:pos="720"/>
        </w:tabs>
        <w:spacing w:before="0"/>
        <w:rPr>
          <w:rFonts w:cs="Arial"/>
          <w:lang w:val="ru-RU"/>
        </w:rPr>
      </w:pPr>
    </w:p>
    <w:p w14:paraId="5BD90F0C" w14:textId="77777777" w:rsidR="002D17A0" w:rsidRPr="00223C1B" w:rsidRDefault="002D17A0" w:rsidP="002D17A0">
      <w:pPr>
        <w:pStyle w:val="KDParagraf"/>
        <w:tabs>
          <w:tab w:val="clear" w:pos="567"/>
          <w:tab w:val="left" w:pos="0"/>
          <w:tab w:val="left" w:pos="720"/>
        </w:tabs>
        <w:spacing w:before="0"/>
        <w:jc w:val="center"/>
        <w:rPr>
          <w:rFonts w:cs="Arial"/>
          <w:b/>
          <w:lang w:val="ru-RU"/>
        </w:rPr>
      </w:pPr>
      <w:r w:rsidRPr="00223C1B">
        <w:rPr>
          <w:rFonts w:cs="Arial"/>
          <w:b/>
          <w:lang w:val="ru-RU"/>
        </w:rPr>
        <w:t>ВРЕДНОСТ ОКВИРНОГ СПОРАЗУМА</w:t>
      </w:r>
    </w:p>
    <w:p w14:paraId="31232497" w14:textId="77777777" w:rsidR="002D17A0" w:rsidRPr="00223C1B" w:rsidRDefault="002D17A0" w:rsidP="002D17A0">
      <w:pPr>
        <w:pStyle w:val="KDParagraf"/>
        <w:tabs>
          <w:tab w:val="clear" w:pos="567"/>
          <w:tab w:val="left" w:pos="0"/>
          <w:tab w:val="left" w:pos="720"/>
        </w:tabs>
        <w:spacing w:before="0"/>
        <w:jc w:val="center"/>
        <w:rPr>
          <w:rFonts w:cs="Arial"/>
          <w:lang w:val="ru-RU"/>
        </w:rPr>
      </w:pPr>
    </w:p>
    <w:p w14:paraId="2C3F778B" w14:textId="77777777" w:rsidR="002D17A0" w:rsidRPr="00223C1B" w:rsidRDefault="002D17A0" w:rsidP="002D17A0">
      <w:pPr>
        <w:pStyle w:val="KDParagraf"/>
        <w:tabs>
          <w:tab w:val="clear" w:pos="567"/>
          <w:tab w:val="left" w:pos="0"/>
          <w:tab w:val="left" w:pos="720"/>
        </w:tabs>
        <w:spacing w:before="0"/>
        <w:jc w:val="center"/>
        <w:rPr>
          <w:rFonts w:cs="Arial"/>
          <w:lang w:val="ru-RU"/>
        </w:rPr>
      </w:pPr>
      <w:r w:rsidRPr="00223C1B">
        <w:rPr>
          <w:rFonts w:cs="Arial"/>
          <w:b/>
          <w:lang w:val="ru-RU"/>
        </w:rPr>
        <w:t>Члан 2</w:t>
      </w:r>
      <w:r w:rsidRPr="00223C1B">
        <w:rPr>
          <w:rFonts w:cs="Arial"/>
          <w:lang w:val="ru-RU"/>
        </w:rPr>
        <w:t>.</w:t>
      </w:r>
    </w:p>
    <w:p w14:paraId="19D9DC4D" w14:textId="77777777"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Укупна вредност оквирног споразума за предмет оквирног споразума из члана 1. оквирног споразума износи</w:t>
      </w:r>
      <w:r>
        <w:rPr>
          <w:rFonts w:ascii="Arial" w:hAnsi="Arial" w:cs="Arial"/>
          <w:sz w:val="22"/>
          <w:szCs w:val="22"/>
          <w:lang w:val="sr-Cyrl-RS"/>
        </w:rPr>
        <w:t xml:space="preserve"> 7.000.000,00</w:t>
      </w:r>
      <w:r w:rsidRPr="00223C1B">
        <w:rPr>
          <w:rFonts w:ascii="Arial" w:hAnsi="Arial" w:cs="Arial"/>
          <w:sz w:val="22"/>
          <w:szCs w:val="22"/>
          <w:lang w:val="sr-Cyrl-RS"/>
        </w:rPr>
        <w:t xml:space="preserve"> без ПДВ-а.</w:t>
      </w:r>
    </w:p>
    <w:p w14:paraId="55E5306A" w14:textId="77777777"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Укупна вредност из става 1. овог члана увећава се за ПДВ, у складу са релевантном законском регулативом.</w:t>
      </w:r>
    </w:p>
    <w:p w14:paraId="547F466C" w14:textId="77777777" w:rsidR="002D17A0" w:rsidRPr="00223C1B" w:rsidRDefault="002D17A0" w:rsidP="002D17A0">
      <w:pPr>
        <w:tabs>
          <w:tab w:val="left" w:pos="567"/>
          <w:tab w:val="left" w:pos="720"/>
        </w:tabs>
        <w:jc w:val="both"/>
        <w:rPr>
          <w:rFonts w:ascii="Arial" w:hAnsi="Arial" w:cs="Arial"/>
          <w:sz w:val="22"/>
          <w:szCs w:val="22"/>
          <w:lang w:val="sr-Cyrl-RS"/>
        </w:rPr>
      </w:pPr>
      <w:r w:rsidRPr="00223C1B">
        <w:rPr>
          <w:rFonts w:ascii="Arial" w:hAnsi="Arial" w:cs="Arial"/>
          <w:sz w:val="22"/>
          <w:szCs w:val="22"/>
          <w:lang w:val="sr-Cyrl-RS"/>
        </w:rPr>
        <w:t>Укупна вредност укључује све зависне трошкове неопходне за реализацију услуге која је предмет Оквирног споразума, укључујући и трошкове прибављања средства финансијког обезбеђења.</w:t>
      </w:r>
    </w:p>
    <w:p w14:paraId="31BD7700" w14:textId="77777777" w:rsidR="002D17A0" w:rsidRDefault="002D17A0" w:rsidP="002D17A0">
      <w:pPr>
        <w:tabs>
          <w:tab w:val="left" w:pos="360"/>
        </w:tabs>
        <w:jc w:val="both"/>
        <w:rPr>
          <w:rFonts w:ascii="Arial" w:hAnsi="Arial" w:cs="Arial"/>
          <w:sz w:val="22"/>
          <w:szCs w:val="22"/>
          <w:lang w:val="sr-Cyrl-RS"/>
        </w:rPr>
      </w:pPr>
      <w:r w:rsidRPr="008A40D5">
        <w:rPr>
          <w:rFonts w:ascii="Arial" w:hAnsi="Arial" w:cs="Arial"/>
          <w:sz w:val="22"/>
          <w:szCs w:val="22"/>
          <w:lang w:val="sr-Cyrl-RS"/>
        </w:rPr>
        <w:t>Јединичне цене услуга исказане у Обрасцу структуре понуђене цене (Образац 2), обухватају</w:t>
      </w:r>
      <w:r w:rsidRPr="008A40D5">
        <w:rPr>
          <w:rFonts w:ascii="Arial" w:hAnsi="Arial" w:cs="Arial"/>
          <w:sz w:val="22"/>
          <w:szCs w:val="22"/>
        </w:rPr>
        <w:t xml:space="preserve"> </w:t>
      </w:r>
      <w:r w:rsidRPr="008A40D5">
        <w:rPr>
          <w:rFonts w:ascii="Arial" w:eastAsia="TimesNewRomanPSMT" w:hAnsi="Arial" w:cs="Arial"/>
          <w:bCs/>
          <w:sz w:val="22"/>
          <w:szCs w:val="22"/>
          <w:lang w:val="sr-Cyrl-RS"/>
        </w:rPr>
        <w:t>све зависне трошкове, као што су</w:t>
      </w:r>
      <w:r w:rsidRPr="008A40D5">
        <w:rPr>
          <w:rFonts w:ascii="Arial" w:hAnsi="Arial" w:cs="Arial"/>
          <w:sz w:val="22"/>
          <w:szCs w:val="22"/>
        </w:rPr>
        <w:t xml:space="preserve"> </w:t>
      </w:r>
      <w:r w:rsidRPr="008A40D5">
        <w:rPr>
          <w:rFonts w:ascii="Arial" w:hAnsi="Arial" w:cs="Arial"/>
          <w:sz w:val="22"/>
          <w:szCs w:val="22"/>
          <w:lang w:val="sr-Cyrl-RS"/>
        </w:rPr>
        <w:t>трошкови испоруке (инсталације) софтвера, трошкови одржавања описаног у поглављу 3. Техничка спецификација, трошкови обуке,</w:t>
      </w:r>
      <w:r w:rsidRPr="008A40D5">
        <w:rPr>
          <w:rFonts w:ascii="Arial" w:hAnsi="Arial" w:cs="Arial"/>
          <w:sz w:val="22"/>
          <w:szCs w:val="22"/>
        </w:rPr>
        <w:t xml:space="preserve"> смештај</w:t>
      </w:r>
      <w:r w:rsidRPr="008A40D5">
        <w:rPr>
          <w:rFonts w:ascii="Arial" w:hAnsi="Arial" w:cs="Arial"/>
          <w:sz w:val="22"/>
          <w:szCs w:val="22"/>
          <w:lang w:val="sr-Cyrl-RS"/>
        </w:rPr>
        <w:t xml:space="preserve">, исхрана и </w:t>
      </w:r>
      <w:r w:rsidRPr="008A40D5">
        <w:rPr>
          <w:rFonts w:ascii="Arial" w:hAnsi="Arial" w:cs="Arial"/>
          <w:sz w:val="22"/>
          <w:szCs w:val="22"/>
        </w:rPr>
        <w:t>превоз</w:t>
      </w:r>
      <w:r w:rsidRPr="008A40D5">
        <w:rPr>
          <w:rFonts w:ascii="Arial" w:hAnsi="Arial" w:cs="Arial"/>
          <w:sz w:val="22"/>
          <w:szCs w:val="22"/>
          <w:lang w:val="sr-Cyrl-RS"/>
        </w:rPr>
        <w:t xml:space="preserve"> извршилаца</w:t>
      </w:r>
      <w:r w:rsidRPr="008A40D5">
        <w:rPr>
          <w:rFonts w:ascii="Arial" w:hAnsi="Arial" w:cs="Arial"/>
          <w:sz w:val="22"/>
          <w:szCs w:val="22"/>
        </w:rPr>
        <w:t xml:space="preserve"> </w:t>
      </w:r>
      <w:r w:rsidRPr="008A40D5">
        <w:rPr>
          <w:rFonts w:ascii="Arial" w:hAnsi="Arial" w:cs="Arial"/>
          <w:sz w:val="22"/>
          <w:szCs w:val="22"/>
          <w:lang w:val="sr-Cyrl-RS"/>
        </w:rPr>
        <w:t>и други зависни  трошкови.</w:t>
      </w:r>
    </w:p>
    <w:p w14:paraId="4C8B05B4" w14:textId="77777777" w:rsidR="002D17A0" w:rsidRPr="00A6445D" w:rsidRDefault="002D17A0" w:rsidP="002D17A0">
      <w:pPr>
        <w:tabs>
          <w:tab w:val="left" w:pos="360"/>
        </w:tabs>
        <w:jc w:val="both"/>
        <w:rPr>
          <w:rFonts w:ascii="Arial" w:hAnsi="Arial" w:cs="Arial"/>
          <w:sz w:val="22"/>
          <w:szCs w:val="22"/>
        </w:rPr>
      </w:pPr>
      <w:r>
        <w:rPr>
          <w:rFonts w:ascii="Arial" w:hAnsi="Arial" w:cs="Arial"/>
          <w:sz w:val="22"/>
          <w:szCs w:val="22"/>
          <w:lang w:val="sr-Cyrl-RS"/>
        </w:rPr>
        <w:t>Јединичне цене су фиксне за време трајања оквирног споразума.</w:t>
      </w:r>
    </w:p>
    <w:p w14:paraId="0C66A7E8" w14:textId="77777777" w:rsidR="002D17A0" w:rsidRPr="00223C1B" w:rsidRDefault="002D17A0" w:rsidP="002D17A0">
      <w:pPr>
        <w:pStyle w:val="KDParagraf"/>
        <w:tabs>
          <w:tab w:val="clear" w:pos="567"/>
          <w:tab w:val="left" w:pos="0"/>
          <w:tab w:val="left" w:pos="720"/>
        </w:tabs>
        <w:spacing w:before="0"/>
        <w:rPr>
          <w:rFonts w:cs="Arial"/>
          <w:lang w:val="sr-Cyrl-RS"/>
        </w:rPr>
      </w:pPr>
    </w:p>
    <w:p w14:paraId="594416C4"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НАЧИН ПЛАЋАЊА</w:t>
      </w:r>
    </w:p>
    <w:p w14:paraId="242A52D8" w14:textId="77777777" w:rsidR="002D17A0" w:rsidRPr="00223C1B" w:rsidRDefault="002D17A0" w:rsidP="002D17A0">
      <w:pPr>
        <w:pStyle w:val="KDParagraf"/>
        <w:tabs>
          <w:tab w:val="clear" w:pos="567"/>
          <w:tab w:val="left" w:pos="0"/>
          <w:tab w:val="left" w:pos="720"/>
        </w:tabs>
        <w:spacing w:before="0"/>
        <w:jc w:val="center"/>
        <w:rPr>
          <w:rFonts w:cs="Arial"/>
          <w:lang w:val="sr-Cyrl-RS"/>
        </w:rPr>
      </w:pPr>
    </w:p>
    <w:p w14:paraId="06B8E2B1"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3</w:t>
      </w:r>
      <w:r w:rsidRPr="00223C1B">
        <w:rPr>
          <w:rFonts w:cs="Arial"/>
          <w:lang w:val="sr-Cyrl-RS"/>
        </w:rPr>
        <w:t>.</w:t>
      </w:r>
    </w:p>
    <w:p w14:paraId="7DDD58F1" w14:textId="77777777" w:rsidR="002D17A0" w:rsidRPr="0031105C" w:rsidRDefault="002D17A0" w:rsidP="002D17A0">
      <w:pPr>
        <w:rPr>
          <w:rFonts w:ascii="Arial" w:hAnsi="Arial" w:cs="Arial"/>
          <w:sz w:val="22"/>
          <w:szCs w:val="22"/>
          <w:lang w:val="sr-Cyrl-RS"/>
        </w:rPr>
      </w:pPr>
      <w:r w:rsidRPr="00ED23A7">
        <w:rPr>
          <w:rFonts w:ascii="Arial" w:hAnsi="Arial" w:cs="Arial"/>
          <w:sz w:val="22"/>
          <w:szCs w:val="22"/>
          <w:lang w:val="sr-Cyrl-RS"/>
        </w:rPr>
        <w:t>Корисник услуге</w:t>
      </w:r>
      <w:r w:rsidRPr="0031105C">
        <w:rPr>
          <w:rFonts w:ascii="Arial" w:hAnsi="Arial" w:cs="Arial"/>
          <w:sz w:val="22"/>
          <w:szCs w:val="22"/>
          <w:lang w:val="sr-Cyrl-RS"/>
        </w:rPr>
        <w:t xml:space="preserve"> ће плаћање за извршене услуге изв</w:t>
      </w:r>
      <w:r>
        <w:rPr>
          <w:rFonts w:ascii="Arial" w:hAnsi="Arial" w:cs="Arial"/>
          <w:sz w:val="22"/>
          <w:szCs w:val="22"/>
          <w:lang w:val="sr-Cyrl-RS"/>
        </w:rPr>
        <w:t>ршити на текући рачун Пружаоца услуге</w:t>
      </w:r>
      <w:r w:rsidRPr="0031105C">
        <w:rPr>
          <w:rFonts w:ascii="Arial" w:hAnsi="Arial" w:cs="Arial"/>
          <w:sz w:val="22"/>
          <w:szCs w:val="22"/>
          <w:lang w:val="sr-Cyrl-RS"/>
        </w:rPr>
        <w:t xml:space="preserve">, након сваке појединачно извршене услуге и потписивања </w:t>
      </w:r>
      <w:r w:rsidRPr="0031105C">
        <w:rPr>
          <w:rFonts w:ascii="Arial" w:hAnsi="Arial" w:cs="Arial"/>
          <w:sz w:val="22"/>
          <w:szCs w:val="22"/>
        </w:rPr>
        <w:t xml:space="preserve">Записника о квантитативном и квалитативном пријему </w:t>
      </w:r>
      <w:r w:rsidRPr="0031105C">
        <w:rPr>
          <w:rFonts w:ascii="Arial" w:hAnsi="Arial" w:cs="Arial"/>
          <w:sz w:val="22"/>
          <w:szCs w:val="22"/>
          <w:lang w:val="sr-Cyrl-RS"/>
        </w:rPr>
        <w:t>у</w:t>
      </w:r>
      <w:r w:rsidRPr="0031105C">
        <w:rPr>
          <w:rFonts w:ascii="Arial" w:hAnsi="Arial" w:cs="Arial"/>
          <w:sz w:val="22"/>
          <w:szCs w:val="22"/>
        </w:rPr>
        <w:t xml:space="preserve">слуге (без примедби), </w:t>
      </w:r>
      <w:r>
        <w:rPr>
          <w:rFonts w:ascii="Arial" w:hAnsi="Arial" w:cs="Arial"/>
          <w:sz w:val="22"/>
          <w:szCs w:val="22"/>
        </w:rPr>
        <w:t>потписаног од стране овлашћених</w:t>
      </w:r>
      <w:r w:rsidRPr="0031105C">
        <w:rPr>
          <w:rFonts w:ascii="Arial" w:hAnsi="Arial" w:cs="Arial"/>
          <w:sz w:val="22"/>
          <w:szCs w:val="22"/>
        </w:rPr>
        <w:t xml:space="preserve"> представника страна</w:t>
      </w:r>
      <w:r w:rsidRPr="006C27BC">
        <w:rPr>
          <w:rFonts w:ascii="Arial" w:hAnsi="Arial" w:cs="Arial"/>
          <w:sz w:val="22"/>
          <w:szCs w:val="22"/>
          <w:lang w:val="sr-Cyrl-RS"/>
        </w:rPr>
        <w:t xml:space="preserve"> </w:t>
      </w:r>
      <w:r>
        <w:rPr>
          <w:rFonts w:ascii="Arial" w:hAnsi="Arial" w:cs="Arial"/>
          <w:sz w:val="22"/>
          <w:szCs w:val="22"/>
          <w:lang w:val="sr-Cyrl-RS"/>
        </w:rPr>
        <w:t>у споразуму</w:t>
      </w:r>
      <w:r w:rsidRPr="0031105C">
        <w:rPr>
          <w:rFonts w:ascii="Arial" w:hAnsi="Arial" w:cs="Arial"/>
          <w:sz w:val="22"/>
          <w:szCs w:val="22"/>
          <w:lang w:val="sr-Cyrl-RS"/>
        </w:rPr>
        <w:t xml:space="preserve">, у року до 45 дана од дана пријема исправног рачуна.  </w:t>
      </w:r>
    </w:p>
    <w:p w14:paraId="17527A36" w14:textId="30A75FCA" w:rsidR="00BD6B31" w:rsidRPr="0031105C" w:rsidRDefault="002D17A0" w:rsidP="00BD6B31">
      <w:pPr>
        <w:rPr>
          <w:rFonts w:ascii="Arial" w:hAnsi="Arial" w:cs="Arial"/>
          <w:sz w:val="22"/>
          <w:szCs w:val="22"/>
          <w:lang w:val="sr-Cyrl-RS"/>
        </w:rPr>
      </w:pPr>
      <w:r w:rsidRPr="0083090F">
        <w:rPr>
          <w:rFonts w:ascii="Arial" w:hAnsi="Arial" w:cs="Arial"/>
          <w:sz w:val="22"/>
          <w:szCs w:val="22"/>
        </w:rPr>
        <w:t>Уз рачун,</w:t>
      </w:r>
      <w:r w:rsidRPr="0031105C">
        <w:rPr>
          <w:rFonts w:ascii="Arial" w:hAnsi="Arial" w:cs="Arial"/>
          <w:sz w:val="22"/>
          <w:szCs w:val="22"/>
        </w:rPr>
        <w:t xml:space="preserve"> који </w:t>
      </w:r>
      <w:r w:rsidRPr="0031105C">
        <w:rPr>
          <w:rFonts w:ascii="Arial" w:hAnsi="Arial" w:cs="Arial"/>
          <w:sz w:val="22"/>
          <w:szCs w:val="22"/>
          <w:lang w:val="sr-Cyrl-RS"/>
        </w:rPr>
        <w:t xml:space="preserve">се </w:t>
      </w:r>
      <w:r w:rsidRPr="0031105C">
        <w:rPr>
          <w:rFonts w:ascii="Arial" w:hAnsi="Arial" w:cs="Arial"/>
          <w:sz w:val="22"/>
          <w:szCs w:val="22"/>
        </w:rPr>
        <w:t xml:space="preserve">доставља </w:t>
      </w:r>
      <w:r w:rsidRPr="00A37360">
        <w:rPr>
          <w:rFonts w:ascii="Arial" w:hAnsi="Arial" w:cs="Arial"/>
          <w:sz w:val="22"/>
          <w:szCs w:val="22"/>
        </w:rPr>
        <w:t>на адресу н</w:t>
      </w:r>
      <w:r w:rsidRPr="00A37360">
        <w:rPr>
          <w:rFonts w:ascii="Arial" w:hAnsi="Arial" w:cs="Arial"/>
          <w:sz w:val="22"/>
          <w:szCs w:val="22"/>
          <w:lang w:val="sr-Cyrl-RS"/>
        </w:rPr>
        <w:t>аручиоца</w:t>
      </w:r>
      <w:r w:rsidRPr="0031105C">
        <w:rPr>
          <w:rFonts w:ascii="Arial" w:hAnsi="Arial" w:cs="Arial"/>
          <w:sz w:val="22"/>
          <w:szCs w:val="22"/>
          <w:lang w:val="sr-Cyrl-RS"/>
        </w:rPr>
        <w:t>: Јавно предузеће „Електропривреда Србије“</w:t>
      </w:r>
      <w:r>
        <w:rPr>
          <w:rFonts w:ascii="Arial" w:hAnsi="Arial" w:cs="Arial"/>
          <w:sz w:val="22"/>
          <w:szCs w:val="22"/>
          <w:lang w:val="sr-Cyrl-RS"/>
        </w:rPr>
        <w:t xml:space="preserve"> Београд, Технички центар Краљево, Димитрија Туцовића бр.5, Краљево,  </w:t>
      </w:r>
      <w:r>
        <w:rPr>
          <w:rFonts w:ascii="Arial" w:hAnsi="Arial" w:cs="Arial"/>
          <w:sz w:val="22"/>
          <w:szCs w:val="22"/>
        </w:rPr>
        <w:t>и у коме обавезно наводи</w:t>
      </w:r>
      <w:r w:rsidRPr="0031105C">
        <w:rPr>
          <w:rFonts w:ascii="Arial" w:hAnsi="Arial" w:cs="Arial"/>
          <w:sz w:val="22"/>
          <w:szCs w:val="22"/>
        </w:rPr>
        <w:t> број оквирног споразума</w:t>
      </w:r>
      <w:r>
        <w:rPr>
          <w:rFonts w:ascii="Arial" w:hAnsi="Arial" w:cs="Arial"/>
          <w:sz w:val="22"/>
          <w:szCs w:val="22"/>
          <w:lang w:val="sr-Cyrl-RS"/>
        </w:rPr>
        <w:t>,</w:t>
      </w:r>
      <w:r w:rsidRPr="0031105C">
        <w:rPr>
          <w:rFonts w:ascii="Arial" w:hAnsi="Arial" w:cs="Arial"/>
          <w:sz w:val="22"/>
          <w:szCs w:val="22"/>
        </w:rPr>
        <w:t xml:space="preserve"> </w:t>
      </w:r>
      <w:r w:rsidR="00BD6B31">
        <w:rPr>
          <w:rFonts w:ascii="Arial" w:hAnsi="Arial" w:cs="Arial"/>
          <w:sz w:val="22"/>
          <w:szCs w:val="22"/>
          <w:lang w:val="sr-Cyrl-RS"/>
        </w:rPr>
        <w:t>Пружалац услуге</w:t>
      </w:r>
      <w:r w:rsidR="00BD6B31" w:rsidRPr="0031105C">
        <w:rPr>
          <w:rFonts w:ascii="Arial" w:hAnsi="Arial" w:cs="Arial"/>
          <w:sz w:val="22"/>
          <w:szCs w:val="22"/>
        </w:rPr>
        <w:t xml:space="preserve"> је обавезан да достави копију наруџбенице и Записник о квалитативном и квантитативном пријему – без примедби, </w:t>
      </w:r>
      <w:r w:rsidR="00BD6B31" w:rsidRPr="0031105C">
        <w:rPr>
          <w:rFonts w:ascii="Arial" w:hAnsi="Arial" w:cs="Arial"/>
          <w:sz w:val="22"/>
          <w:szCs w:val="22"/>
          <w:lang w:val="sr-Cyrl-RS"/>
        </w:rPr>
        <w:t>на којем је наведен датум извршења услуге,</w:t>
      </w:r>
      <w:r w:rsidR="00BD6B31">
        <w:rPr>
          <w:rFonts w:ascii="Arial" w:hAnsi="Arial" w:cs="Arial"/>
          <w:sz w:val="22"/>
          <w:szCs w:val="22"/>
          <w:lang w:val="sr-Cyrl-RS"/>
        </w:rPr>
        <w:t xml:space="preserve"> односно испоруке лиценци</w:t>
      </w:r>
      <w:r w:rsidR="00BD6B31" w:rsidRPr="0031105C">
        <w:rPr>
          <w:rFonts w:ascii="Arial" w:hAnsi="Arial" w:cs="Arial"/>
          <w:sz w:val="22"/>
          <w:szCs w:val="22"/>
          <w:lang w:val="sr-Cyrl-RS"/>
        </w:rPr>
        <w:t xml:space="preserve"> </w:t>
      </w:r>
      <w:r w:rsidR="00BD6B31" w:rsidRPr="0031105C">
        <w:rPr>
          <w:rFonts w:ascii="Arial" w:hAnsi="Arial" w:cs="Arial"/>
          <w:sz w:val="22"/>
          <w:szCs w:val="22"/>
        </w:rPr>
        <w:t xml:space="preserve">са читко написаним именом и презименом и потписом овлашћеног лица </w:t>
      </w:r>
      <w:r w:rsidR="00BD6B31" w:rsidRPr="00ED23A7">
        <w:rPr>
          <w:rFonts w:ascii="Arial" w:hAnsi="Arial" w:cs="Arial"/>
          <w:sz w:val="22"/>
          <w:szCs w:val="22"/>
          <w:lang w:val="sr-Cyrl-RS"/>
        </w:rPr>
        <w:t>Корисник</w:t>
      </w:r>
      <w:r w:rsidR="00BD6B31">
        <w:rPr>
          <w:rFonts w:ascii="Arial" w:hAnsi="Arial" w:cs="Arial"/>
          <w:sz w:val="22"/>
          <w:szCs w:val="22"/>
          <w:lang w:val="sr-Cyrl-RS"/>
        </w:rPr>
        <w:t>а</w:t>
      </w:r>
      <w:r w:rsidR="00BD6B31" w:rsidRPr="00ED23A7">
        <w:rPr>
          <w:rFonts w:ascii="Arial" w:hAnsi="Arial" w:cs="Arial"/>
          <w:sz w:val="22"/>
          <w:szCs w:val="22"/>
          <w:lang w:val="sr-Cyrl-RS"/>
        </w:rPr>
        <w:t xml:space="preserve"> услуге</w:t>
      </w:r>
      <w:r w:rsidR="00BD6B31" w:rsidRPr="0031105C">
        <w:rPr>
          <w:rFonts w:ascii="Arial" w:hAnsi="Arial" w:cs="Arial"/>
          <w:sz w:val="22"/>
          <w:szCs w:val="22"/>
        </w:rPr>
        <w:t>, које је примило предметне услуге</w:t>
      </w:r>
      <w:r w:rsidR="00BD6B31">
        <w:rPr>
          <w:rFonts w:ascii="Arial" w:hAnsi="Arial" w:cs="Arial"/>
          <w:sz w:val="22"/>
          <w:szCs w:val="22"/>
          <w:lang w:val="sr-Cyrl-RS"/>
        </w:rPr>
        <w:t>, односно примило лиценце</w:t>
      </w:r>
      <w:r w:rsidR="00BD6B31" w:rsidRPr="0031105C">
        <w:rPr>
          <w:rFonts w:ascii="Arial" w:hAnsi="Arial" w:cs="Arial"/>
          <w:sz w:val="22"/>
          <w:szCs w:val="22"/>
        </w:rPr>
        <w:t>.</w:t>
      </w:r>
    </w:p>
    <w:p w14:paraId="52271C7E" w14:textId="77777777" w:rsidR="00BD6B31" w:rsidRPr="0031105C" w:rsidRDefault="00BD6B31" w:rsidP="00BD6B31">
      <w:pPr>
        <w:rPr>
          <w:rFonts w:ascii="Arial" w:hAnsi="Arial" w:cs="Arial"/>
          <w:sz w:val="22"/>
          <w:szCs w:val="22"/>
          <w:lang w:val="sr-Cyrl-RS" w:eastAsia="sr-Latn-CS"/>
        </w:rPr>
      </w:pPr>
      <w:r w:rsidRPr="0031105C">
        <w:rPr>
          <w:rFonts w:ascii="Arial" w:hAnsi="Arial" w:cs="Arial"/>
          <w:sz w:val="22"/>
          <w:szCs w:val="22"/>
          <w:lang w:val="sr-Cyrl-RS" w:eastAsia="sr-Latn-CS"/>
        </w:rPr>
        <w:t xml:space="preserve">Рок плаћања почиње да тече од дана пријема исправног рачуна са захтеваном пратећом </w:t>
      </w:r>
      <w:r>
        <w:rPr>
          <w:rFonts w:ascii="Arial" w:hAnsi="Arial" w:cs="Arial"/>
          <w:sz w:val="22"/>
          <w:szCs w:val="22"/>
          <w:lang w:val="sr-Cyrl-RS" w:eastAsia="sr-Latn-CS"/>
        </w:rPr>
        <w:t xml:space="preserve">  </w:t>
      </w:r>
      <w:r w:rsidRPr="0031105C">
        <w:rPr>
          <w:rFonts w:ascii="Arial" w:hAnsi="Arial" w:cs="Arial"/>
          <w:sz w:val="22"/>
          <w:szCs w:val="22"/>
          <w:lang w:val="sr-Cyrl-RS" w:eastAsia="sr-Latn-CS"/>
        </w:rPr>
        <w:t xml:space="preserve">документацијом. </w:t>
      </w:r>
    </w:p>
    <w:p w14:paraId="417CF46D" w14:textId="77777777" w:rsidR="00BD6B31" w:rsidRPr="0031105C" w:rsidRDefault="00BD6B31" w:rsidP="00BD6B31">
      <w:pPr>
        <w:rPr>
          <w:rFonts w:ascii="Arial" w:hAnsi="Arial" w:cs="Arial"/>
          <w:sz w:val="22"/>
          <w:szCs w:val="22"/>
        </w:rPr>
      </w:pPr>
      <w:r w:rsidRPr="002122D5">
        <w:rPr>
          <w:rFonts w:ascii="Arial" w:hAnsi="Arial" w:cs="Arial"/>
          <w:sz w:val="22"/>
          <w:szCs w:val="22"/>
        </w:rPr>
        <w:t xml:space="preserve">Обрачун извршених </w:t>
      </w:r>
      <w:r w:rsidRPr="00BD6B31">
        <w:rPr>
          <w:rFonts w:ascii="Arial" w:hAnsi="Arial" w:cs="Arial"/>
          <w:sz w:val="22"/>
          <w:szCs w:val="22"/>
        </w:rPr>
        <w:t>услуга</w:t>
      </w:r>
      <w:r w:rsidRPr="00BD6B31">
        <w:rPr>
          <w:rFonts w:ascii="Arial" w:hAnsi="Arial" w:cs="Arial"/>
          <w:sz w:val="22"/>
          <w:szCs w:val="22"/>
          <w:lang w:val="sr-Cyrl-RS"/>
        </w:rPr>
        <w:t>/испоручених добара</w:t>
      </w:r>
      <w:r w:rsidRPr="0031105C">
        <w:rPr>
          <w:rFonts w:ascii="Arial" w:hAnsi="Arial" w:cs="Arial"/>
          <w:sz w:val="22"/>
          <w:szCs w:val="22"/>
        </w:rPr>
        <w:t xml:space="preserve"> према свим појединачним наруџбеницама, вршиће се према јединичним ценама из Обрасца структуре цене и количинама дефинисаним у конкретној наруџбеници. </w:t>
      </w:r>
      <w:r>
        <w:rPr>
          <w:rFonts w:ascii="Arial" w:hAnsi="Arial" w:cs="Arial"/>
          <w:sz w:val="22"/>
          <w:szCs w:val="22"/>
          <w:lang w:val="sr-Cyrl-RS"/>
        </w:rPr>
        <w:t xml:space="preserve">Пружаоцу </w:t>
      </w:r>
      <w:r w:rsidRPr="00765F50">
        <w:rPr>
          <w:rFonts w:ascii="Arial" w:hAnsi="Arial" w:cs="Arial"/>
          <w:sz w:val="22"/>
          <w:szCs w:val="22"/>
          <w:lang w:val="sr-Cyrl-RS"/>
        </w:rPr>
        <w:t xml:space="preserve">услуге </w:t>
      </w:r>
      <w:r w:rsidRPr="00765F50">
        <w:rPr>
          <w:rFonts w:ascii="Arial" w:hAnsi="Arial" w:cs="Arial"/>
          <w:sz w:val="22"/>
          <w:szCs w:val="22"/>
        </w:rPr>
        <w:t>није</w:t>
      </w:r>
      <w:r w:rsidRPr="0031105C">
        <w:rPr>
          <w:rFonts w:ascii="Arial" w:hAnsi="Arial" w:cs="Arial"/>
          <w:sz w:val="22"/>
          <w:szCs w:val="22"/>
        </w:rPr>
        <w:t xml:space="preserve"> дозвољено да захтева аванс.</w:t>
      </w:r>
    </w:p>
    <w:p w14:paraId="2ABB3B84" w14:textId="563DAE3F" w:rsidR="002D17A0" w:rsidRPr="0031105C" w:rsidRDefault="002D17A0" w:rsidP="00BD6B31">
      <w:pPr>
        <w:rPr>
          <w:rFonts w:ascii="Arial" w:hAnsi="Arial" w:cs="Arial"/>
          <w:sz w:val="22"/>
          <w:szCs w:val="22"/>
        </w:rPr>
      </w:pPr>
      <w:r w:rsidRPr="0031105C">
        <w:rPr>
          <w:rFonts w:ascii="Arial" w:hAnsi="Arial" w:cs="Arial"/>
          <w:sz w:val="22"/>
          <w:szCs w:val="22"/>
          <w:lang w:val="sr-Cyrl-RS"/>
        </w:rPr>
        <w:t>Јединична цена</w:t>
      </w:r>
      <w:r w:rsidRPr="0031105C">
        <w:rPr>
          <w:rFonts w:ascii="Arial" w:hAnsi="Arial" w:cs="Arial"/>
          <w:sz w:val="22"/>
          <w:szCs w:val="22"/>
        </w:rPr>
        <w:t xml:space="preserve"> на рачуну мора бити идентичн</w:t>
      </w:r>
      <w:r w:rsidRPr="0031105C">
        <w:rPr>
          <w:rFonts w:ascii="Arial" w:hAnsi="Arial" w:cs="Arial"/>
          <w:sz w:val="22"/>
          <w:szCs w:val="22"/>
          <w:lang w:val="sr-Cyrl-RS"/>
        </w:rPr>
        <w:t>а</w:t>
      </w:r>
      <w:r w:rsidRPr="0031105C">
        <w:rPr>
          <w:rFonts w:ascii="Arial" w:hAnsi="Arial" w:cs="Arial"/>
          <w:sz w:val="22"/>
          <w:szCs w:val="22"/>
        </w:rPr>
        <w:t xml:space="preserve"> са </w:t>
      </w:r>
      <w:r w:rsidRPr="0031105C">
        <w:rPr>
          <w:rFonts w:ascii="Arial" w:hAnsi="Arial" w:cs="Arial"/>
          <w:sz w:val="22"/>
          <w:szCs w:val="22"/>
          <w:lang w:val="sr-Cyrl-RS"/>
        </w:rPr>
        <w:t>јединичном ценом</w:t>
      </w:r>
      <w:r w:rsidRPr="0031105C">
        <w:rPr>
          <w:rFonts w:ascii="Arial" w:hAnsi="Arial" w:cs="Arial"/>
          <w:sz w:val="22"/>
          <w:szCs w:val="22"/>
        </w:rPr>
        <w:t xml:space="preserve"> на наруџбеници.</w:t>
      </w:r>
    </w:p>
    <w:p w14:paraId="6BE7010E" w14:textId="73F0973A" w:rsidR="002D17A0" w:rsidRDefault="002D17A0" w:rsidP="002D17A0">
      <w:pPr>
        <w:rPr>
          <w:rFonts w:ascii="Arial" w:hAnsi="Arial" w:cs="Arial"/>
          <w:sz w:val="22"/>
          <w:szCs w:val="22"/>
        </w:rPr>
      </w:pPr>
      <w:r w:rsidRPr="0031105C">
        <w:rPr>
          <w:rFonts w:ascii="Arial" w:hAnsi="Arial" w:cs="Arial"/>
          <w:sz w:val="22"/>
          <w:szCs w:val="22"/>
        </w:rPr>
        <w:t xml:space="preserve">Обавезе по Оквирном споразуму који се закључи на основу ове јавне набавке, ако се реализују у наредним годинама, </w:t>
      </w:r>
      <w:r w:rsidRPr="00ED23A7">
        <w:rPr>
          <w:rFonts w:ascii="Arial" w:hAnsi="Arial" w:cs="Arial"/>
          <w:sz w:val="22"/>
          <w:szCs w:val="22"/>
          <w:lang w:val="sr-Cyrl-RS"/>
        </w:rPr>
        <w:t>Корисник услуге</w:t>
      </w:r>
      <w:r w:rsidRPr="0031105C">
        <w:rPr>
          <w:rFonts w:ascii="Arial" w:hAnsi="Arial" w:cs="Arial"/>
          <w:sz w:val="22"/>
          <w:szCs w:val="22"/>
        </w:rPr>
        <w:t xml:space="preserve"> ће и</w:t>
      </w:r>
      <w:r>
        <w:rPr>
          <w:rFonts w:ascii="Arial" w:hAnsi="Arial" w:cs="Arial"/>
          <w:sz w:val="22"/>
          <w:szCs w:val="22"/>
        </w:rPr>
        <w:t xml:space="preserve">звршити у складу са усвојеним </w:t>
      </w:r>
      <w:r w:rsidRPr="0031105C">
        <w:rPr>
          <w:rFonts w:ascii="Arial" w:hAnsi="Arial" w:cs="Arial"/>
          <w:sz w:val="22"/>
          <w:szCs w:val="22"/>
        </w:rPr>
        <w:t> Годишњим планом пословања за наредне године.</w:t>
      </w:r>
    </w:p>
    <w:p w14:paraId="6FE67DE2" w14:textId="77777777" w:rsidR="00D10F93" w:rsidRPr="00F2510B" w:rsidRDefault="00D10F93" w:rsidP="002D17A0">
      <w:pPr>
        <w:rPr>
          <w:rFonts w:ascii="Arial" w:hAnsi="Arial" w:cs="Arial"/>
          <w:sz w:val="22"/>
          <w:szCs w:val="22"/>
        </w:rPr>
      </w:pPr>
    </w:p>
    <w:p w14:paraId="1D865CFD" w14:textId="082F4C0F" w:rsidR="002D17A0" w:rsidRPr="00223C1B" w:rsidRDefault="002D17A0" w:rsidP="002D17A0">
      <w:pPr>
        <w:pStyle w:val="KDParagraf"/>
        <w:tabs>
          <w:tab w:val="clear" w:pos="567"/>
          <w:tab w:val="left" w:pos="0"/>
          <w:tab w:val="left" w:pos="720"/>
        </w:tabs>
        <w:spacing w:before="0"/>
        <w:rPr>
          <w:rFonts w:cs="Arial"/>
          <w:lang w:val="sr-Cyrl-CS"/>
        </w:rPr>
      </w:pPr>
    </w:p>
    <w:p w14:paraId="46AA05F0"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lastRenderedPageBreak/>
        <w:t>НАЧИН И УСЛОВИ ИЗДАВАЊА НАРУЏБЕНИЦЕ</w:t>
      </w:r>
    </w:p>
    <w:p w14:paraId="03B2B297" w14:textId="77777777" w:rsidR="002D17A0" w:rsidRPr="00223C1B" w:rsidRDefault="002D17A0" w:rsidP="002D17A0">
      <w:pPr>
        <w:pStyle w:val="KDParagraf"/>
        <w:tabs>
          <w:tab w:val="clear" w:pos="567"/>
          <w:tab w:val="left" w:pos="0"/>
          <w:tab w:val="left" w:pos="720"/>
        </w:tabs>
        <w:spacing w:before="0"/>
        <w:rPr>
          <w:rFonts w:cs="Arial"/>
          <w:b/>
          <w:lang w:val="sr-Cyrl-RS"/>
        </w:rPr>
      </w:pPr>
    </w:p>
    <w:p w14:paraId="7979FBA1"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4</w:t>
      </w:r>
      <w:r w:rsidRPr="00223C1B">
        <w:rPr>
          <w:rFonts w:cs="Arial"/>
          <w:lang w:val="sr-Cyrl-CS"/>
        </w:rPr>
        <w:t>.</w:t>
      </w:r>
    </w:p>
    <w:p w14:paraId="1D3C59B5" w14:textId="77777777" w:rsidR="00167F4D" w:rsidRDefault="00167F4D" w:rsidP="00167F4D">
      <w:pPr>
        <w:pStyle w:val="KDParagraf"/>
        <w:tabs>
          <w:tab w:val="clear" w:pos="567"/>
          <w:tab w:val="left" w:pos="0"/>
          <w:tab w:val="left" w:pos="720"/>
        </w:tabs>
        <w:spacing w:before="0"/>
        <w:rPr>
          <w:rFonts w:cs="Arial"/>
          <w:lang w:val="sr-Cyrl-RS"/>
        </w:rPr>
      </w:pPr>
      <w:r w:rsidRPr="00223C1B">
        <w:rPr>
          <w:rFonts w:cs="Arial"/>
          <w:lang w:val="sr-Cyrl-RS"/>
        </w:rPr>
        <w:t>Корисник услуге ће појединачне услуге</w:t>
      </w:r>
      <w:r>
        <w:rPr>
          <w:rFonts w:cs="Arial"/>
          <w:lang w:val="sr-Cyrl-RS"/>
        </w:rPr>
        <w:t xml:space="preserve"> одржавања</w:t>
      </w:r>
      <w:r w:rsidRPr="00223C1B">
        <w:rPr>
          <w:rFonts w:cs="Arial"/>
          <w:lang w:val="sr-Cyrl-RS"/>
        </w:rPr>
        <w:t xml:space="preserve"> </w:t>
      </w:r>
      <w:r>
        <w:rPr>
          <w:rFonts w:cs="Arial"/>
          <w:lang w:val="sr-Cyrl-RS"/>
        </w:rPr>
        <w:t xml:space="preserve">и испоруке добра (лиценце) </w:t>
      </w:r>
      <w:r w:rsidRPr="00223C1B">
        <w:rPr>
          <w:rFonts w:cs="Arial"/>
          <w:lang w:val="sr-Cyrl-RS"/>
        </w:rPr>
        <w:t>реализовати издавањем Наруџбеница,</w:t>
      </w:r>
      <w:r>
        <w:rPr>
          <w:rFonts w:cs="Arial"/>
          <w:lang w:val="sr-Cyrl-RS"/>
        </w:rPr>
        <w:t xml:space="preserve"> када се појави потреба за истима</w:t>
      </w:r>
      <w:r w:rsidRPr="00223C1B">
        <w:rPr>
          <w:rFonts w:cs="Arial"/>
          <w:lang w:val="sr-Cyrl-RS"/>
        </w:rPr>
        <w:t>, а под условима у погледу предмета, цена, начина и рока плаћања, гарантног рока и осталих елемената дефинисаним Оквирним споразумом.</w:t>
      </w:r>
    </w:p>
    <w:p w14:paraId="2F4A3B30" w14:textId="77777777" w:rsidR="00167F4D" w:rsidRPr="00223C1B" w:rsidRDefault="00167F4D" w:rsidP="00167F4D">
      <w:pPr>
        <w:pStyle w:val="KDParagraf"/>
        <w:tabs>
          <w:tab w:val="clear" w:pos="567"/>
          <w:tab w:val="left" w:pos="0"/>
          <w:tab w:val="left" w:pos="720"/>
        </w:tabs>
        <w:spacing w:before="0"/>
        <w:rPr>
          <w:rFonts w:cs="Arial"/>
          <w:lang w:val="sr-Cyrl-RS"/>
        </w:rPr>
      </w:pPr>
      <w:r w:rsidRPr="00657AE2">
        <w:rPr>
          <w:rFonts w:cs="Arial"/>
          <w:lang w:val="sr-Cyrl-RS"/>
        </w:rPr>
        <w:t xml:space="preserve">Корисник услуга ће издавати Наруџбенице одвојено за испоруку лиценце </w:t>
      </w:r>
      <w:r>
        <w:rPr>
          <w:rFonts w:cs="Arial"/>
          <w:lang w:val="sr-Cyrl-RS"/>
        </w:rPr>
        <w:t>и њихово одржавање.</w:t>
      </w:r>
    </w:p>
    <w:p w14:paraId="4DCD7063" w14:textId="77777777" w:rsidR="00167F4D" w:rsidRDefault="00167F4D" w:rsidP="00167F4D">
      <w:pPr>
        <w:pStyle w:val="KDParagraf"/>
        <w:tabs>
          <w:tab w:val="clear" w:pos="567"/>
          <w:tab w:val="left" w:pos="0"/>
          <w:tab w:val="left" w:pos="720"/>
        </w:tabs>
        <w:spacing w:before="0"/>
        <w:rPr>
          <w:rFonts w:cs="Arial"/>
          <w:lang w:val="sr-Cyrl-RS"/>
        </w:rPr>
      </w:pPr>
      <w:r w:rsidRPr="00223C1B">
        <w:rPr>
          <w:rFonts w:cs="Arial"/>
          <w:lang w:val="sr-Cyrl-RS"/>
        </w:rPr>
        <w:t>При издавању појединачне Наруџбенице не могу се мењати битни услови из Оквирног споразума.</w:t>
      </w:r>
    </w:p>
    <w:p w14:paraId="299B13B4" w14:textId="2AAD9ACE" w:rsidR="002D17A0" w:rsidRDefault="002D17A0" w:rsidP="002D17A0">
      <w:pPr>
        <w:pStyle w:val="KDParagraf"/>
        <w:tabs>
          <w:tab w:val="clear" w:pos="567"/>
          <w:tab w:val="left" w:pos="0"/>
          <w:tab w:val="left" w:pos="720"/>
        </w:tabs>
        <w:spacing w:before="0"/>
        <w:rPr>
          <w:rFonts w:cs="Arial"/>
          <w:lang w:val="sr-Cyrl-RS"/>
        </w:rPr>
      </w:pPr>
    </w:p>
    <w:p w14:paraId="5F4182AB" w14:textId="6C645CCB" w:rsidR="00791BE5" w:rsidRPr="00223C1B" w:rsidRDefault="00791BE5" w:rsidP="002D17A0">
      <w:pPr>
        <w:pStyle w:val="KDParagraf"/>
        <w:tabs>
          <w:tab w:val="clear" w:pos="567"/>
          <w:tab w:val="left" w:pos="0"/>
          <w:tab w:val="left" w:pos="720"/>
        </w:tabs>
        <w:spacing w:before="0"/>
        <w:rPr>
          <w:rFonts w:cs="Arial"/>
          <w:lang w:val="sr-Cyrl-RS"/>
        </w:rPr>
      </w:pPr>
    </w:p>
    <w:p w14:paraId="3D4FAF97"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ОБАВЕЗЕ КОРИСНИКА УСЛУГЕ</w:t>
      </w:r>
    </w:p>
    <w:p w14:paraId="35100D78" w14:textId="77777777" w:rsidR="002D17A0" w:rsidRPr="00223C1B" w:rsidRDefault="002D17A0" w:rsidP="002D17A0">
      <w:pPr>
        <w:pStyle w:val="KDParagraf"/>
        <w:tabs>
          <w:tab w:val="clear" w:pos="567"/>
          <w:tab w:val="left" w:pos="0"/>
          <w:tab w:val="left" w:pos="720"/>
        </w:tabs>
        <w:spacing w:before="0"/>
        <w:rPr>
          <w:rFonts w:cs="Arial"/>
          <w:b/>
          <w:lang w:val="sr-Cyrl-RS"/>
        </w:rPr>
      </w:pPr>
    </w:p>
    <w:p w14:paraId="43E197B9"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5</w:t>
      </w:r>
      <w:r w:rsidRPr="00223C1B">
        <w:rPr>
          <w:rFonts w:cs="Arial"/>
          <w:lang w:val="sr-Cyrl-RS"/>
        </w:rPr>
        <w:t>.</w:t>
      </w:r>
    </w:p>
    <w:p w14:paraId="408679F6" w14:textId="77777777" w:rsidR="002D17A0" w:rsidRPr="00223C1B" w:rsidRDefault="002D17A0" w:rsidP="002D17A0">
      <w:pPr>
        <w:rPr>
          <w:rFonts w:ascii="Arial" w:eastAsia="Arial Unicode MS" w:hAnsi="Arial" w:cs="Arial"/>
          <w:sz w:val="22"/>
          <w:szCs w:val="22"/>
        </w:rPr>
      </w:pPr>
      <w:r w:rsidRPr="00223C1B">
        <w:rPr>
          <w:rFonts w:ascii="Arial" w:eastAsia="Arial Unicode MS" w:hAnsi="Arial" w:cs="Arial"/>
          <w:sz w:val="22"/>
          <w:szCs w:val="22"/>
        </w:rPr>
        <w:t xml:space="preserve">Обавезе </w:t>
      </w:r>
      <w:r w:rsidRPr="00223C1B">
        <w:rPr>
          <w:rFonts w:ascii="Arial" w:hAnsi="Arial" w:cs="Arial"/>
          <w:sz w:val="22"/>
          <w:szCs w:val="22"/>
          <w:lang w:val="sr-Cyrl-RS"/>
        </w:rPr>
        <w:t>Корисника услуге</w:t>
      </w:r>
      <w:r w:rsidRPr="00223C1B">
        <w:rPr>
          <w:rFonts w:ascii="Arial" w:eastAsia="Arial Unicode MS" w:hAnsi="Arial" w:cs="Arial"/>
          <w:sz w:val="22"/>
          <w:szCs w:val="22"/>
        </w:rPr>
        <w:t xml:space="preserve"> су да:</w:t>
      </w:r>
    </w:p>
    <w:p w14:paraId="02019F79" w14:textId="77777777" w:rsidR="002D17A0" w:rsidRPr="00223C1B" w:rsidRDefault="002D17A0" w:rsidP="002D17A0">
      <w:pPr>
        <w:rPr>
          <w:rFonts w:ascii="Arial" w:eastAsia="Arial Unicode MS" w:hAnsi="Arial" w:cs="Arial"/>
          <w:sz w:val="22"/>
          <w:szCs w:val="22"/>
        </w:rPr>
      </w:pPr>
    </w:p>
    <w:p w14:paraId="134F94EA"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Arial" w:eastAsia="Calibri" w:hAnsi="Arial" w:cs="Arial"/>
          <w:sz w:val="22"/>
          <w:szCs w:val="22"/>
          <w:lang w:val="sr-Cyrl-RS"/>
        </w:rPr>
        <w:t>●</w:t>
      </w:r>
      <w:r>
        <w:rPr>
          <w:rFonts w:ascii="Arial" w:eastAsia="Calibri" w:hAnsi="Arial" w:cs="Arial"/>
          <w:sz w:val="22"/>
          <w:szCs w:val="22"/>
          <w:lang w:val="sr-Cyrl-RS"/>
        </w:rPr>
        <w:t xml:space="preserve"> </w:t>
      </w:r>
      <w:r w:rsidRPr="00223C1B">
        <w:rPr>
          <w:rFonts w:ascii="Arial" w:eastAsia="Calibri" w:hAnsi="Arial" w:cs="Arial"/>
          <w:sz w:val="22"/>
          <w:szCs w:val="22"/>
          <w:lang w:val="sr-Cyrl-RS"/>
        </w:rPr>
        <w:t>издаје наруџбенице у  року и на начин предвиђеним у чл. 4. ст.  2. Оквирног споразума.</w:t>
      </w:r>
    </w:p>
    <w:p w14:paraId="6F109213"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врши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69C0D52A"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сарађују са одговорним  лицима Пружаоца услуге,</w:t>
      </w:r>
    </w:p>
    <w:p w14:paraId="25BEAC9D"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пруже Пружаоцу услуге све информације које су неопходне за извршење уговорних обавеза из овог Уговора,</w:t>
      </w:r>
    </w:p>
    <w:p w14:paraId="1EF0BC48" w14:textId="77777777" w:rsidR="002D17A0" w:rsidRPr="00223C1B" w:rsidRDefault="002D17A0" w:rsidP="002D17A0">
      <w:pPr>
        <w:autoSpaceDE w:val="0"/>
        <w:autoSpaceDN w:val="0"/>
        <w:adjustRightInd w:val="0"/>
        <w:rPr>
          <w:rFonts w:ascii="Arial" w:eastAsia="Calibri" w:hAnsi="Arial" w:cs="Arial"/>
          <w:sz w:val="22"/>
          <w:szCs w:val="22"/>
          <w:lang w:val="sr-Cyrl-RS"/>
        </w:rPr>
      </w:pPr>
      <w:r w:rsidRPr="00223C1B">
        <w:rPr>
          <w:rFonts w:ascii="Symbol" w:eastAsia="Calibri" w:hAnsi="Symbol" w:cs="Symbol"/>
          <w:sz w:val="22"/>
          <w:szCs w:val="22"/>
          <w:lang w:val="en-US"/>
        </w:rPr>
        <w:t></w:t>
      </w:r>
      <w:r w:rsidRPr="00223C1B">
        <w:rPr>
          <w:rFonts w:ascii="Symbol" w:eastAsia="Calibri" w:hAnsi="Symbol" w:cs="Symbol"/>
          <w:sz w:val="22"/>
          <w:szCs w:val="22"/>
          <w:lang w:val="en-US"/>
        </w:rPr>
        <w:t></w:t>
      </w:r>
      <w:r w:rsidRPr="00223C1B">
        <w:rPr>
          <w:rFonts w:ascii="Arial" w:eastAsia="Calibri" w:hAnsi="Arial" w:cs="Arial"/>
          <w:sz w:val="22"/>
          <w:szCs w:val="22"/>
          <w:lang w:val="sr-Cyrl-RS"/>
        </w:rPr>
        <w:t>изврше квантативно-квалитативну контролу извршене услуге пре потписивања записника о пруженим услугама,</w:t>
      </w:r>
    </w:p>
    <w:p w14:paraId="1473E74E" w14:textId="77777777" w:rsidR="002D17A0" w:rsidRPr="00223C1B" w:rsidRDefault="002D17A0" w:rsidP="002D17A0">
      <w:pPr>
        <w:pStyle w:val="KDParagraf"/>
        <w:tabs>
          <w:tab w:val="clear" w:pos="567"/>
          <w:tab w:val="left" w:pos="0"/>
        </w:tabs>
        <w:spacing w:before="0"/>
        <w:jc w:val="left"/>
        <w:rPr>
          <w:rFonts w:eastAsia="Calibri" w:cs="Arial"/>
          <w:color w:val="92D050"/>
          <w:lang w:val="sr-Cyrl-RS"/>
        </w:rPr>
      </w:pPr>
      <w:r w:rsidRPr="00223C1B">
        <w:rPr>
          <w:rFonts w:ascii="Symbol" w:eastAsia="Calibri" w:hAnsi="Symbol" w:cs="Symbol"/>
        </w:rPr>
        <w:t></w:t>
      </w:r>
      <w:r w:rsidRPr="00223C1B">
        <w:rPr>
          <w:rFonts w:ascii="Symbol" w:eastAsia="Calibri" w:hAnsi="Symbol" w:cs="Symbol"/>
        </w:rPr>
        <w:t></w:t>
      </w:r>
      <w:r w:rsidRPr="00223C1B">
        <w:rPr>
          <w:rFonts w:eastAsia="Calibri" w:cs="Arial"/>
          <w:lang w:val="sr-Cyrl-RS"/>
        </w:rPr>
        <w:t>да по истеку месеца, потпишу Записника о пруженим услугама који је основ за фактурисање обавеза</w:t>
      </w:r>
    </w:p>
    <w:p w14:paraId="3D7D6A50"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ascii="Symbol" w:eastAsia="Calibri" w:hAnsi="Symbol" w:cs="Symbol"/>
        </w:rPr>
        <w:t></w:t>
      </w:r>
      <w:r w:rsidRPr="00223C1B">
        <w:rPr>
          <w:rFonts w:ascii="Symbol" w:eastAsia="Calibri" w:hAnsi="Symbol" w:cs="Symbol"/>
          <w:lang w:val="sr-Cyrl-RS"/>
        </w:rPr>
        <w:t></w:t>
      </w:r>
      <w:r w:rsidRPr="00223C1B">
        <w:rPr>
          <w:rFonts w:eastAsia="Arial Unicode MS" w:cs="Arial"/>
          <w:lang w:val="sr-Latn-CS"/>
        </w:rPr>
        <w:t xml:space="preserve">да испуни и друге обавезе у току </w:t>
      </w:r>
      <w:r w:rsidRPr="00223C1B">
        <w:rPr>
          <w:rFonts w:eastAsia="Arial Unicode MS" w:cs="Arial"/>
          <w:lang w:val="sr-Cyrl-RS"/>
        </w:rPr>
        <w:t>пружања услуга</w:t>
      </w:r>
      <w:r w:rsidRPr="00223C1B">
        <w:rPr>
          <w:rFonts w:eastAsia="Arial Unicode MS" w:cs="Arial"/>
          <w:lang w:val="sr-Latn-CS"/>
        </w:rPr>
        <w:t xml:space="preserve"> према појединачним наруџбеницама у току трајања </w:t>
      </w:r>
      <w:r w:rsidRPr="00223C1B">
        <w:rPr>
          <w:rFonts w:eastAsia="Arial Unicode MS" w:cs="Arial"/>
          <w:lang w:val="sr-Cyrl-CS"/>
        </w:rPr>
        <w:t>О</w:t>
      </w:r>
      <w:r w:rsidRPr="00223C1B">
        <w:rPr>
          <w:rFonts w:eastAsia="Arial Unicode MS" w:cs="Arial"/>
          <w:lang w:val="sr-Latn-CS"/>
        </w:rPr>
        <w:t>квирног споразума, у складу са важећим прописима</w:t>
      </w:r>
    </w:p>
    <w:p w14:paraId="0F6443C6" w14:textId="77777777" w:rsidR="002D17A0" w:rsidRPr="00223C1B" w:rsidRDefault="002D17A0" w:rsidP="002D17A0">
      <w:pPr>
        <w:pStyle w:val="KDParagraf"/>
        <w:tabs>
          <w:tab w:val="clear" w:pos="567"/>
          <w:tab w:val="left" w:pos="0"/>
          <w:tab w:val="left" w:pos="720"/>
        </w:tabs>
        <w:spacing w:before="0"/>
        <w:jc w:val="left"/>
        <w:rPr>
          <w:rFonts w:cs="Arial"/>
          <w:lang w:val="sr-Cyrl-RS"/>
        </w:rPr>
      </w:pPr>
    </w:p>
    <w:p w14:paraId="1488CC10"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cs="Arial"/>
          <w:lang w:val="sr-Cyrl-RS"/>
        </w:rPr>
        <w:t>Корисник услуге се обавезује да Пружаоцу услуге изврши исплату цена Услуг</w:t>
      </w:r>
      <w:r w:rsidRPr="00223C1B">
        <w:rPr>
          <w:rFonts w:cs="Arial"/>
        </w:rPr>
        <w:t>a</w:t>
      </w:r>
      <w:r w:rsidRPr="00223C1B">
        <w:rPr>
          <w:rFonts w:cs="Arial"/>
          <w:lang w:val="sr-Cyrl-RS"/>
        </w:rPr>
        <w:t xml:space="preserve"> утврђену у складу са чланом 2. овог Оквирног споразума, на начин и у роковима утврђеним чланом 3. овог Оквирног споразума. </w:t>
      </w:r>
    </w:p>
    <w:p w14:paraId="5F094014" w14:textId="77777777" w:rsidR="002D17A0" w:rsidRPr="00223C1B" w:rsidRDefault="002D17A0" w:rsidP="002D17A0">
      <w:pPr>
        <w:pStyle w:val="KDParagraf"/>
        <w:tabs>
          <w:tab w:val="clear" w:pos="567"/>
          <w:tab w:val="left" w:pos="0"/>
          <w:tab w:val="left" w:pos="720"/>
        </w:tabs>
        <w:spacing w:before="0"/>
        <w:jc w:val="left"/>
        <w:rPr>
          <w:rFonts w:cs="Arial"/>
          <w:lang w:val="sr-Cyrl-RS"/>
        </w:rPr>
      </w:pPr>
    </w:p>
    <w:p w14:paraId="00EC16F0"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cs="Arial"/>
          <w:lang w:val="sr-Cyrl-RS"/>
        </w:rPr>
        <w:t xml:space="preserve">Све исплате по основу овог Оквирног споразума биће извршене на рачун Пружаоца услуге: </w:t>
      </w:r>
      <w:r w:rsidRPr="00223C1B">
        <w:rPr>
          <w:rFonts w:cs="Arial"/>
          <w:lang w:val="sr-Cyrl-RS"/>
        </w:rPr>
        <w:tab/>
      </w:r>
    </w:p>
    <w:p w14:paraId="7C38963A" w14:textId="77777777" w:rsidR="002D17A0" w:rsidRPr="00223C1B" w:rsidRDefault="002D17A0" w:rsidP="002D17A0">
      <w:pPr>
        <w:pStyle w:val="KDParagraf"/>
        <w:tabs>
          <w:tab w:val="clear" w:pos="567"/>
          <w:tab w:val="left" w:pos="0"/>
          <w:tab w:val="left" w:pos="720"/>
        </w:tabs>
        <w:spacing w:before="0"/>
        <w:jc w:val="left"/>
        <w:rPr>
          <w:rFonts w:cs="Arial"/>
          <w:lang w:val="sr-Cyrl-RS"/>
        </w:rPr>
      </w:pPr>
      <w:r w:rsidRPr="00223C1B">
        <w:rPr>
          <w:rFonts w:cs="Arial"/>
          <w:lang w:val="sr-Cyrl-RS"/>
        </w:rPr>
        <w:t xml:space="preserve">бр рачуна: _____________________________ код банке:____________ </w:t>
      </w:r>
    </w:p>
    <w:p w14:paraId="21E8333F" w14:textId="77777777" w:rsidR="002D17A0" w:rsidRPr="00223C1B" w:rsidRDefault="002D17A0" w:rsidP="002D17A0">
      <w:pPr>
        <w:pStyle w:val="KDParagraf"/>
        <w:tabs>
          <w:tab w:val="clear" w:pos="567"/>
          <w:tab w:val="left" w:pos="0"/>
          <w:tab w:val="left" w:pos="720"/>
        </w:tabs>
        <w:spacing w:before="0"/>
        <w:rPr>
          <w:rFonts w:cs="Arial"/>
          <w:lang w:val="sr-Cyrl-RS"/>
        </w:rPr>
      </w:pPr>
    </w:p>
    <w:p w14:paraId="6402C6C9" w14:textId="77777777" w:rsidR="002D17A0" w:rsidRPr="00223C1B" w:rsidRDefault="002D17A0" w:rsidP="002D17A0">
      <w:pPr>
        <w:pStyle w:val="KDParagraf"/>
        <w:tabs>
          <w:tab w:val="clear" w:pos="567"/>
          <w:tab w:val="left" w:pos="0"/>
          <w:tab w:val="left" w:pos="720"/>
        </w:tabs>
        <w:spacing w:before="0"/>
        <w:rPr>
          <w:rFonts w:cs="Arial"/>
          <w:lang w:val="sr-Cyrl-RS"/>
        </w:rPr>
      </w:pPr>
    </w:p>
    <w:p w14:paraId="5990F11F" w14:textId="77777777" w:rsidR="002D17A0" w:rsidRPr="00223C1B" w:rsidRDefault="002D17A0" w:rsidP="002D17A0">
      <w:pPr>
        <w:pStyle w:val="KDParagraf"/>
        <w:tabs>
          <w:tab w:val="clear" w:pos="567"/>
          <w:tab w:val="left" w:pos="0"/>
          <w:tab w:val="left" w:pos="720"/>
        </w:tabs>
        <w:spacing w:before="0"/>
        <w:rPr>
          <w:rFonts w:cs="Arial"/>
          <w:lang w:val="sr-Cyrl-RS"/>
        </w:rPr>
      </w:pPr>
    </w:p>
    <w:p w14:paraId="287F25E1"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ОБАВЕЗЕ ПРУЖАОЦА УСЛУГЕ</w:t>
      </w:r>
    </w:p>
    <w:p w14:paraId="30DCE6A1"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258889AE"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67747C">
        <w:rPr>
          <w:rFonts w:cs="Arial"/>
          <w:b/>
          <w:lang w:val="sr-Cyrl-RS"/>
        </w:rPr>
        <w:t>Члан 6</w:t>
      </w:r>
      <w:r w:rsidRPr="0067747C">
        <w:rPr>
          <w:rFonts w:cs="Arial"/>
          <w:lang w:val="sr-Cyrl-RS"/>
        </w:rPr>
        <w:t>.</w:t>
      </w:r>
      <w:r w:rsidRPr="00223C1B">
        <w:rPr>
          <w:rFonts w:cs="Arial"/>
          <w:lang w:val="sr-Cyrl-RS"/>
        </w:rPr>
        <w:t xml:space="preserve"> </w:t>
      </w:r>
    </w:p>
    <w:p w14:paraId="02168DDD"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На захтев Корисника, Пружалац услуге дужан је  обезбедити извршење on-site услуге у року  који  не може бити дужи од 12 часова.</w:t>
      </w:r>
    </w:p>
    <w:p w14:paraId="364D0CDC"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Све услуге које су предмет јавне набавке обави стручно и савесно у складу са важећим прописима из ове области, у циљу трајног обезбеђења потпуне расположивости и функционалности.</w:t>
      </w:r>
    </w:p>
    <w:p w14:paraId="44F328E5"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Кориснику обезбеди неограничену директну техничку подршку на српском језику 24 часа, седам дана у недељи и то путем телефона, Web-a, електронском поштом и кроз удаљени приступ.</w:t>
      </w:r>
    </w:p>
    <w:p w14:paraId="3F74A2EC"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Обезбеди резервне делове за хардверске аплајансе.</w:t>
      </w:r>
    </w:p>
    <w:p w14:paraId="789B0761"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Омогући нове верзије програма у току трајања лиценце.</w:t>
      </w:r>
    </w:p>
    <w:p w14:paraId="6E7717A9"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Обезбеди коришћење антивирусног софтвера без функционалних ограничења и у истом броју за потребе кућног коришћења запослених као и могућност додавања нових рачунара у систем антивирус заштите, без техничких ограничења.</w:t>
      </w:r>
    </w:p>
    <w:p w14:paraId="69D39F4F"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 xml:space="preserve">Сви имплементирани елементи остану функционални и након истека уговореног периода одржавања. </w:t>
      </w:r>
    </w:p>
    <w:p w14:paraId="76938FB5" w14:textId="77777777" w:rsidR="002D17A0" w:rsidRPr="006F6FFE" w:rsidRDefault="002D17A0" w:rsidP="002D17A0">
      <w:pPr>
        <w:tabs>
          <w:tab w:val="right" w:pos="6804"/>
        </w:tabs>
        <w:ind w:left="360" w:hanging="270"/>
        <w:jc w:val="both"/>
        <w:rPr>
          <w:rFonts w:ascii="Arial" w:hAnsi="Arial" w:cs="Arial"/>
          <w:sz w:val="22"/>
          <w:szCs w:val="22"/>
          <w:lang w:val="sr-Cyrl-RS"/>
        </w:rPr>
      </w:pPr>
      <w:r w:rsidRPr="006F6FFE">
        <w:rPr>
          <w:rFonts w:ascii="Arial" w:hAnsi="Arial" w:cs="Arial"/>
          <w:sz w:val="22"/>
          <w:szCs w:val="22"/>
          <w:lang w:val="sr-Cyrl-RS"/>
        </w:rPr>
        <w:t>•</w:t>
      </w:r>
      <w:r w:rsidRPr="006F6FFE">
        <w:rPr>
          <w:rFonts w:ascii="Arial" w:hAnsi="Arial" w:cs="Arial"/>
          <w:sz w:val="22"/>
          <w:szCs w:val="22"/>
          <w:lang w:val="sr-Cyrl-RS"/>
        </w:rPr>
        <w:tab/>
        <w:t>Сви елементи софтверске антивирус заштите морају бити од истог произвођача.</w:t>
      </w:r>
    </w:p>
    <w:p w14:paraId="15FD162E" w14:textId="77777777" w:rsidR="002D17A0" w:rsidRPr="006F6FFE" w:rsidRDefault="002D17A0" w:rsidP="002D17A0">
      <w:pPr>
        <w:jc w:val="both"/>
        <w:rPr>
          <w:rFonts w:ascii="Arial" w:hAnsi="Arial" w:cs="Arial"/>
          <w:sz w:val="22"/>
          <w:szCs w:val="22"/>
          <w:lang w:val="sr-Cyrl-RS"/>
        </w:rPr>
      </w:pPr>
    </w:p>
    <w:p w14:paraId="2948AD44" w14:textId="77777777" w:rsidR="002D17A0" w:rsidRDefault="002D17A0" w:rsidP="002D17A0">
      <w:pPr>
        <w:jc w:val="both"/>
        <w:rPr>
          <w:rFonts w:ascii="Arial" w:hAnsi="Arial" w:cs="Arial"/>
          <w:sz w:val="22"/>
          <w:szCs w:val="22"/>
          <w:lang w:val="ru-RU"/>
        </w:rPr>
      </w:pPr>
      <w:r w:rsidRPr="00EA2E2A">
        <w:rPr>
          <w:rFonts w:ascii="Arial" w:hAnsi="Arial" w:cs="Arial"/>
          <w:sz w:val="22"/>
          <w:szCs w:val="22"/>
          <w:lang w:val="ru-RU"/>
        </w:rPr>
        <w:t>Пружалац услуге се обавезује да за послове из члана 1. овог Оквирног споразума ангажује стручно оспособљена лица.</w:t>
      </w:r>
    </w:p>
    <w:p w14:paraId="642BD946" w14:textId="77777777" w:rsidR="002D17A0" w:rsidRPr="00223C1B" w:rsidRDefault="002D17A0" w:rsidP="002D17A0">
      <w:pPr>
        <w:jc w:val="both"/>
        <w:rPr>
          <w:rFonts w:ascii="Arial" w:hAnsi="Arial" w:cs="Arial"/>
          <w:sz w:val="22"/>
          <w:szCs w:val="22"/>
          <w:lang w:val="ru-RU"/>
        </w:rPr>
      </w:pPr>
    </w:p>
    <w:p w14:paraId="013B4EE4" w14:textId="77777777" w:rsidR="002D17A0" w:rsidRPr="00223C1B" w:rsidRDefault="002D17A0" w:rsidP="002D17A0">
      <w:pPr>
        <w:pStyle w:val="KDParagraf"/>
        <w:tabs>
          <w:tab w:val="clear" w:pos="567"/>
          <w:tab w:val="left" w:pos="0"/>
          <w:tab w:val="left" w:pos="720"/>
        </w:tabs>
        <w:spacing w:before="0"/>
        <w:rPr>
          <w:rFonts w:cs="Arial"/>
          <w:lang w:val="sr-Cyrl-CS"/>
        </w:rPr>
      </w:pPr>
    </w:p>
    <w:p w14:paraId="5B4E28FD" w14:textId="406CE7B6"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РОК,</w:t>
      </w:r>
      <w:r w:rsidR="006F5C73">
        <w:rPr>
          <w:rFonts w:cs="Arial"/>
          <w:b/>
          <w:lang w:val="sr-Cyrl-RS"/>
        </w:rPr>
        <w:t xml:space="preserve"> ДИНАМКА И МЕСТО ПРУЖАЊА УСЛУГЕ/ИСПОРУКЕ ДОБАРА</w:t>
      </w:r>
    </w:p>
    <w:p w14:paraId="60875989"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4382CA17" w14:textId="77777777"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7</w:t>
      </w:r>
      <w:r w:rsidRPr="00223C1B">
        <w:rPr>
          <w:rFonts w:cs="Arial"/>
          <w:lang w:val="sr-Cyrl-RS"/>
        </w:rPr>
        <w:t>.</w:t>
      </w:r>
    </w:p>
    <w:p w14:paraId="1D6E63AB" w14:textId="77777777" w:rsidR="00D10F93" w:rsidRPr="00223C1B" w:rsidRDefault="00D10F93" w:rsidP="00D10F93">
      <w:pPr>
        <w:tabs>
          <w:tab w:val="left" w:pos="720"/>
        </w:tabs>
        <w:jc w:val="both"/>
        <w:rPr>
          <w:rFonts w:ascii="Arial" w:hAnsi="Arial" w:cs="Arial"/>
          <w:noProof/>
          <w:sz w:val="22"/>
          <w:szCs w:val="22"/>
          <w:lang w:val="sr-Cyrl-RS"/>
        </w:rPr>
      </w:pPr>
      <w:r w:rsidRPr="00223C1B">
        <w:rPr>
          <w:rFonts w:ascii="Arial" w:hAnsi="Arial" w:cs="Arial"/>
          <w:noProof/>
          <w:sz w:val="22"/>
          <w:szCs w:val="22"/>
          <w:lang w:val="sr-Cyrl-RS"/>
        </w:rPr>
        <w:t>Рок за извршење појединачне услуге</w:t>
      </w:r>
      <w:r>
        <w:rPr>
          <w:rFonts w:ascii="Arial" w:hAnsi="Arial" w:cs="Arial"/>
          <w:noProof/>
          <w:sz w:val="22"/>
          <w:szCs w:val="22"/>
          <w:lang w:val="sr-Cyrl-RS"/>
        </w:rPr>
        <w:t>/испоруке добара</w:t>
      </w:r>
      <w:r w:rsidRPr="00223C1B">
        <w:rPr>
          <w:rFonts w:ascii="Arial" w:hAnsi="Arial" w:cs="Arial"/>
          <w:noProof/>
          <w:sz w:val="22"/>
          <w:szCs w:val="22"/>
          <w:lang w:val="sr-Cyrl-RS"/>
        </w:rPr>
        <w:t xml:space="preserve"> износи најдуже </w:t>
      </w:r>
      <w:r>
        <w:rPr>
          <w:rFonts w:ascii="Arial" w:hAnsi="Arial" w:cs="Arial"/>
          <w:noProof/>
          <w:sz w:val="22"/>
          <w:szCs w:val="22"/>
          <w:lang w:val="sr-Cyrl-RS"/>
        </w:rPr>
        <w:t xml:space="preserve">8 </w:t>
      </w:r>
      <w:r w:rsidRPr="00223C1B">
        <w:rPr>
          <w:rFonts w:ascii="Arial" w:hAnsi="Arial" w:cs="Arial"/>
          <w:noProof/>
          <w:sz w:val="22"/>
          <w:szCs w:val="22"/>
          <w:lang w:val="sr-Cyrl-RS"/>
        </w:rPr>
        <w:t>(</w:t>
      </w:r>
      <w:r>
        <w:rPr>
          <w:rFonts w:ascii="Arial" w:hAnsi="Arial" w:cs="Arial"/>
          <w:noProof/>
          <w:sz w:val="22"/>
          <w:szCs w:val="22"/>
          <w:lang w:val="sr-Cyrl-RS"/>
        </w:rPr>
        <w:t>осам</w:t>
      </w:r>
      <w:r w:rsidRPr="00223C1B">
        <w:rPr>
          <w:rFonts w:ascii="Arial" w:hAnsi="Arial" w:cs="Arial"/>
          <w:noProof/>
          <w:sz w:val="22"/>
          <w:szCs w:val="22"/>
          <w:lang w:val="sr-Cyrl-RS"/>
        </w:rPr>
        <w:t>) дана од дана пријема писаног налога за извршење услуге</w:t>
      </w:r>
      <w:r>
        <w:rPr>
          <w:rFonts w:ascii="Arial" w:hAnsi="Arial" w:cs="Arial"/>
          <w:noProof/>
          <w:sz w:val="22"/>
          <w:szCs w:val="22"/>
          <w:lang w:val="sr-Cyrl-RS"/>
        </w:rPr>
        <w:t>/испоруке добара</w:t>
      </w:r>
      <w:r w:rsidRPr="00223C1B">
        <w:rPr>
          <w:rFonts w:ascii="Arial" w:hAnsi="Arial" w:cs="Arial"/>
          <w:noProof/>
          <w:sz w:val="22"/>
          <w:szCs w:val="22"/>
          <w:lang w:val="sr-Cyrl-RS"/>
        </w:rPr>
        <w:t xml:space="preserve"> (наруџбенице).</w:t>
      </w:r>
    </w:p>
    <w:p w14:paraId="727A215D" w14:textId="1711A0BF" w:rsidR="002D17A0" w:rsidRPr="004E7D5D" w:rsidRDefault="00D10F93" w:rsidP="004E7D5D">
      <w:pPr>
        <w:pStyle w:val="KDParagraf"/>
        <w:tabs>
          <w:tab w:val="clear" w:pos="567"/>
          <w:tab w:val="left" w:pos="0"/>
          <w:tab w:val="left" w:pos="720"/>
        </w:tabs>
        <w:spacing w:before="0"/>
        <w:rPr>
          <w:rFonts w:cs="Arial"/>
          <w:lang w:val="sr-Cyrl-RS" w:eastAsia="zh-CN"/>
        </w:rPr>
      </w:pPr>
      <w:r>
        <w:rPr>
          <w:rFonts w:cs="Arial"/>
          <w:noProof/>
          <w:lang w:val="sr-Cyrl-RS"/>
        </w:rPr>
        <w:t>Услуге односно испорука добара ће се вршити</w:t>
      </w:r>
      <w:r w:rsidRPr="00223C1B">
        <w:rPr>
          <w:rFonts w:cs="Arial"/>
          <w:noProof/>
          <w:lang w:val="sr-Cyrl-RS"/>
        </w:rPr>
        <w:t xml:space="preserve"> по потреби </w:t>
      </w:r>
      <w:r>
        <w:rPr>
          <w:rFonts w:cs="Arial"/>
          <w:noProof/>
          <w:lang w:val="sr-Cyrl-RS"/>
        </w:rPr>
        <w:t>Корисника услуге</w:t>
      </w:r>
      <w:r w:rsidRPr="00223C1B">
        <w:rPr>
          <w:rFonts w:cs="Arial"/>
          <w:noProof/>
          <w:lang w:val="sr-Cyrl-RS"/>
        </w:rPr>
        <w:t xml:space="preserve"> за време трајања Оквирног споразума.</w:t>
      </w:r>
      <w:r>
        <w:rPr>
          <w:rFonts w:cs="Arial"/>
          <w:noProof/>
          <w:lang w:val="sr-Cyrl-RS"/>
        </w:rPr>
        <w:t xml:space="preserve"> </w:t>
      </w:r>
      <w:r w:rsidRPr="00223C1B">
        <w:rPr>
          <w:rFonts w:cs="Arial"/>
          <w:lang w:val="sr-Cyrl-RS" w:eastAsia="zh-CN"/>
        </w:rPr>
        <w:t>Место извршења услуга</w:t>
      </w:r>
      <w:r>
        <w:rPr>
          <w:rFonts w:cs="Arial"/>
          <w:lang w:val="sr-Cyrl-RS" w:eastAsia="zh-CN"/>
        </w:rPr>
        <w:t>/испоруке добара</w:t>
      </w:r>
      <w:r w:rsidRPr="00223C1B">
        <w:rPr>
          <w:rFonts w:cs="Arial"/>
          <w:lang w:val="sr-Cyrl-RS" w:eastAsia="zh-CN"/>
        </w:rPr>
        <w:t xml:space="preserve"> су адресе </w:t>
      </w:r>
      <w:r>
        <w:rPr>
          <w:rFonts w:cs="Arial"/>
          <w:noProof/>
          <w:lang w:val="sr-Cyrl-RS"/>
        </w:rPr>
        <w:t>Корисника услуге</w:t>
      </w:r>
      <w:r w:rsidRPr="00223C1B">
        <w:rPr>
          <w:rFonts w:cs="Arial"/>
          <w:lang w:val="sr-Cyrl-RS" w:eastAsia="ar-SA"/>
        </w:rPr>
        <w:t>, које ће прецизније б</w:t>
      </w:r>
      <w:r w:rsidRPr="00223C1B">
        <w:rPr>
          <w:rFonts w:cs="Arial"/>
          <w:lang w:val="sr-Cyrl-RS" w:eastAsia="zh-CN"/>
        </w:rPr>
        <w:t>ити дефин</w:t>
      </w:r>
      <w:r>
        <w:rPr>
          <w:rFonts w:cs="Arial"/>
          <w:lang w:val="sr-Cyrl-RS" w:eastAsia="zh-CN"/>
        </w:rPr>
        <w:t>исане у конкретној наруџбеници.</w:t>
      </w:r>
    </w:p>
    <w:p w14:paraId="0584E456" w14:textId="77777777" w:rsidR="00F32113" w:rsidRPr="00223C1B" w:rsidRDefault="00F32113" w:rsidP="00F32113">
      <w:pPr>
        <w:pStyle w:val="KDParagraf"/>
        <w:tabs>
          <w:tab w:val="clear" w:pos="567"/>
          <w:tab w:val="left" w:pos="0"/>
        </w:tabs>
        <w:spacing w:before="0"/>
        <w:jc w:val="center"/>
        <w:rPr>
          <w:rFonts w:cs="Arial"/>
          <w:b/>
          <w:color w:val="C00000"/>
          <w:lang w:val="sr-Cyrl-RS"/>
        </w:rPr>
      </w:pPr>
    </w:p>
    <w:p w14:paraId="56387A3A" w14:textId="77777777" w:rsidR="00F32113" w:rsidRPr="00223C1B" w:rsidRDefault="00F32113" w:rsidP="00F32113">
      <w:pPr>
        <w:pStyle w:val="KDParagraf"/>
        <w:tabs>
          <w:tab w:val="clear" w:pos="567"/>
          <w:tab w:val="left" w:pos="0"/>
        </w:tabs>
        <w:spacing w:before="0"/>
        <w:jc w:val="center"/>
        <w:rPr>
          <w:rFonts w:cs="Arial"/>
          <w:b/>
          <w:lang w:val="sr-Cyrl-RS"/>
        </w:rPr>
      </w:pPr>
      <w:r>
        <w:rPr>
          <w:rFonts w:cs="Arial"/>
          <w:b/>
          <w:lang w:val="sr-Cyrl-RS"/>
        </w:rPr>
        <w:t>ГАРАНТНИ РОК</w:t>
      </w:r>
    </w:p>
    <w:p w14:paraId="4FB5F73E" w14:textId="77777777" w:rsidR="00F32113" w:rsidRPr="00223C1B" w:rsidRDefault="00F32113" w:rsidP="00F32113">
      <w:pPr>
        <w:pStyle w:val="KDParagraf"/>
        <w:tabs>
          <w:tab w:val="clear" w:pos="567"/>
          <w:tab w:val="left" w:pos="0"/>
        </w:tabs>
        <w:spacing w:before="0"/>
        <w:jc w:val="center"/>
        <w:rPr>
          <w:rFonts w:cs="Arial"/>
          <w:b/>
          <w:color w:val="C00000"/>
          <w:lang w:val="sr-Cyrl-RS"/>
        </w:rPr>
      </w:pPr>
    </w:p>
    <w:p w14:paraId="12DADCE5" w14:textId="77777777" w:rsidR="00F32113" w:rsidRPr="00223C1B" w:rsidRDefault="00F32113" w:rsidP="00F32113">
      <w:pPr>
        <w:overflowPunct w:val="0"/>
        <w:ind w:left="-540"/>
        <w:jc w:val="center"/>
        <w:rPr>
          <w:rStyle w:val="FontStyle92"/>
          <w:bCs/>
          <w:color w:val="auto"/>
          <w:sz w:val="22"/>
          <w:szCs w:val="22"/>
          <w:lang w:val="sr-Cyrl-RS"/>
        </w:rPr>
      </w:pPr>
      <w:r w:rsidRPr="00223C1B">
        <w:rPr>
          <w:rFonts w:ascii="Arial" w:hAnsi="Arial" w:cs="Arial"/>
          <w:b/>
          <w:sz w:val="22"/>
          <w:szCs w:val="22"/>
          <w:lang w:val="sr-Cyrl-RS"/>
        </w:rPr>
        <w:t xml:space="preserve">     </w:t>
      </w:r>
      <w:r w:rsidRPr="00223C1B">
        <w:rPr>
          <w:rFonts w:ascii="Arial" w:hAnsi="Arial" w:cs="Arial"/>
          <w:b/>
          <w:sz w:val="22"/>
          <w:szCs w:val="22"/>
        </w:rPr>
        <w:t xml:space="preserve">Члан </w:t>
      </w:r>
      <w:r w:rsidRPr="00223C1B">
        <w:rPr>
          <w:rFonts w:ascii="Arial" w:hAnsi="Arial" w:cs="Arial"/>
          <w:b/>
          <w:sz w:val="22"/>
          <w:szCs w:val="22"/>
          <w:lang w:val="sr-Cyrl-RS"/>
        </w:rPr>
        <w:t>8.</w:t>
      </w:r>
    </w:p>
    <w:p w14:paraId="7158E8B9" w14:textId="77777777" w:rsidR="00F32113" w:rsidRDefault="00F32113" w:rsidP="00DA54C3">
      <w:pPr>
        <w:pStyle w:val="KDParagraf"/>
        <w:tabs>
          <w:tab w:val="clear" w:pos="567"/>
          <w:tab w:val="left" w:pos="0"/>
          <w:tab w:val="left" w:pos="720"/>
        </w:tabs>
        <w:spacing w:before="0"/>
        <w:rPr>
          <w:rFonts w:cs="Arial"/>
          <w:lang w:val="sr-Cyrl-RS"/>
        </w:rPr>
      </w:pPr>
      <w:r w:rsidRPr="008A40D5">
        <w:rPr>
          <w:rFonts w:cs="Arial"/>
          <w:lang w:val="sr-Cyrl-RS"/>
        </w:rPr>
        <w:t>Гарантни рок је до краја периода важења лиценци.</w:t>
      </w:r>
    </w:p>
    <w:p w14:paraId="7AE4EF80" w14:textId="77777777" w:rsidR="00F32113" w:rsidRDefault="00F32113" w:rsidP="00DA54C3">
      <w:pPr>
        <w:pStyle w:val="KDParagraf"/>
        <w:tabs>
          <w:tab w:val="clear" w:pos="567"/>
          <w:tab w:val="left" w:pos="0"/>
          <w:tab w:val="left" w:pos="720"/>
        </w:tabs>
        <w:spacing w:before="0"/>
        <w:rPr>
          <w:rFonts w:cs="Arial"/>
          <w:lang w:val="sr-Cyrl-RS"/>
        </w:rPr>
      </w:pPr>
      <w:r>
        <w:rPr>
          <w:rFonts w:cs="Arial"/>
          <w:lang w:val="sr-Cyrl-RS"/>
        </w:rPr>
        <w:t>Пружалац услуге даје гаранцију на испоручене лиценце као и услуге њиховог одржавања у периоду важења оквирног споразума.</w:t>
      </w:r>
    </w:p>
    <w:p w14:paraId="3CEEA1D3" w14:textId="77777777" w:rsidR="002D17A0" w:rsidRPr="00F32113" w:rsidRDefault="002D17A0" w:rsidP="002D17A0">
      <w:pPr>
        <w:pStyle w:val="KDParagraf"/>
        <w:tabs>
          <w:tab w:val="clear" w:pos="567"/>
          <w:tab w:val="left" w:pos="0"/>
          <w:tab w:val="left" w:pos="720"/>
        </w:tabs>
        <w:spacing w:before="0"/>
        <w:rPr>
          <w:rFonts w:cs="Arial"/>
          <w:lang w:val="sr-Cyrl-RS"/>
        </w:rPr>
      </w:pPr>
    </w:p>
    <w:p w14:paraId="29C2ED53"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СРЕДСТВА ФИНАНСИЈСКОГ ОБЕЗБЕЂЕЊА</w:t>
      </w:r>
    </w:p>
    <w:p w14:paraId="3617628B"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4E2250F6" w14:textId="1947B8BB" w:rsidR="002D17A0" w:rsidRPr="008D5B76" w:rsidRDefault="008D5B76" w:rsidP="008D5B76">
      <w:pPr>
        <w:pStyle w:val="KDParagraf"/>
        <w:tabs>
          <w:tab w:val="clear" w:pos="567"/>
          <w:tab w:val="left" w:pos="0"/>
          <w:tab w:val="left" w:pos="720"/>
        </w:tabs>
        <w:spacing w:before="0"/>
        <w:jc w:val="center"/>
        <w:rPr>
          <w:rFonts w:cs="Arial"/>
          <w:b/>
          <w:lang w:val="sr-Cyrl-CS"/>
        </w:rPr>
      </w:pPr>
      <w:r>
        <w:rPr>
          <w:rFonts w:cs="Arial"/>
          <w:b/>
          <w:lang w:val="sr-Cyrl-CS"/>
        </w:rPr>
        <w:t>Члан 9.</w:t>
      </w:r>
    </w:p>
    <w:p w14:paraId="288CA191" w14:textId="77777777" w:rsidR="00BA099A" w:rsidRPr="00223C1B" w:rsidRDefault="00BA099A" w:rsidP="00BA099A">
      <w:pPr>
        <w:pStyle w:val="KDParagraf"/>
        <w:tabs>
          <w:tab w:val="clear" w:pos="567"/>
          <w:tab w:val="left" w:pos="0"/>
          <w:tab w:val="left" w:pos="720"/>
        </w:tabs>
        <w:spacing w:before="0"/>
        <w:rPr>
          <w:rFonts w:cs="Arial"/>
          <w:b/>
          <w:lang w:val="sr-Cyrl-CS"/>
        </w:rPr>
      </w:pPr>
      <w:r w:rsidRPr="00223C1B">
        <w:rPr>
          <w:rFonts w:cs="Arial"/>
          <w:b/>
          <w:lang w:val="sr-Cyrl-CS"/>
        </w:rPr>
        <w:t>- Меницу као гаранцију за добро извршење посла</w:t>
      </w:r>
      <w:r>
        <w:rPr>
          <w:rFonts w:cs="Arial"/>
          <w:b/>
          <w:lang w:val="sr-Cyrl-CS"/>
        </w:rPr>
        <w:t xml:space="preserve"> </w:t>
      </w:r>
    </w:p>
    <w:p w14:paraId="361EF93D" w14:textId="77777777" w:rsidR="00BA099A" w:rsidRPr="00223C1B" w:rsidRDefault="00BA099A" w:rsidP="00BA099A">
      <w:pPr>
        <w:pStyle w:val="KDParagraf"/>
        <w:tabs>
          <w:tab w:val="clear" w:pos="567"/>
          <w:tab w:val="left" w:pos="0"/>
          <w:tab w:val="left" w:pos="720"/>
        </w:tabs>
        <w:spacing w:before="0"/>
        <w:rPr>
          <w:rFonts w:cs="Arial"/>
          <w:lang w:val="sr-Cyrl-CS"/>
        </w:rPr>
      </w:pPr>
      <w:r w:rsidRPr="00223C1B">
        <w:rPr>
          <w:rFonts w:cs="Arial"/>
          <w:lang w:val="sr-Cyrl-CS"/>
        </w:rPr>
        <w:t>Пружалац услуге је обавезан да у тренутку потписивања Оквирног споразума, а најкасније у року од 10 (словима:</w:t>
      </w:r>
      <w:r w:rsidRPr="00223C1B">
        <w:rPr>
          <w:rFonts w:cs="Arial"/>
          <w:lang w:val="sr-Cyrl-RS"/>
        </w:rPr>
        <w:t xml:space="preserve"> </w:t>
      </w:r>
      <w:r w:rsidRPr="00223C1B">
        <w:rPr>
          <w:rFonts w:cs="Arial"/>
          <w:lang w:val="sr-Cyrl-CS"/>
        </w:rPr>
        <w:t>десет) дана од дана обостраног потписивања овог Оквирни споразума, као одложни услов из чл. 74.ст.2. ("Сл. лист СФР</w:t>
      </w:r>
      <w:r w:rsidRPr="00223C1B">
        <w:rPr>
          <w:rFonts w:cs="Arial"/>
        </w:rPr>
        <w:t>J</w:t>
      </w:r>
      <w:r w:rsidRPr="00223C1B">
        <w:rPr>
          <w:rFonts w:cs="Arial"/>
          <w:lang w:val="sr-Cyrl-CS"/>
        </w:rPr>
        <w:t xml:space="preserve">", бр. 29/78, 39/85, 45/89 - </w:t>
      </w:r>
      <w:r w:rsidRPr="00223C1B">
        <w:rPr>
          <w:rFonts w:cs="Arial"/>
        </w:rPr>
        <w:t>o</w:t>
      </w:r>
      <w:r w:rsidRPr="00223C1B">
        <w:rPr>
          <w:rFonts w:cs="Arial"/>
          <w:lang w:val="sr-Cyrl-CS"/>
        </w:rPr>
        <w:t>длук</w:t>
      </w:r>
      <w:r w:rsidRPr="00223C1B">
        <w:rPr>
          <w:rFonts w:cs="Arial"/>
        </w:rPr>
        <w:t>a</w:t>
      </w:r>
      <w:r w:rsidRPr="00223C1B">
        <w:rPr>
          <w:rFonts w:cs="Arial"/>
          <w:lang w:val="sr-Cyrl-CS"/>
        </w:rPr>
        <w:t xml:space="preserve"> УС</w:t>
      </w:r>
      <w:r w:rsidRPr="00223C1B">
        <w:rPr>
          <w:rFonts w:cs="Arial"/>
        </w:rPr>
        <w:t>J</w:t>
      </w:r>
      <w:r w:rsidRPr="00223C1B">
        <w:rPr>
          <w:rFonts w:cs="Arial"/>
          <w:lang w:val="sr-Cyrl-CS"/>
        </w:rPr>
        <w:t xml:space="preserve"> и 57/89, "Сл. лист СР</w:t>
      </w:r>
      <w:r w:rsidRPr="00223C1B">
        <w:rPr>
          <w:rFonts w:cs="Arial"/>
        </w:rPr>
        <w:t>J</w:t>
      </w:r>
      <w:r w:rsidRPr="00223C1B">
        <w:rPr>
          <w:rFonts w:cs="Arial"/>
          <w:lang w:val="sr-Cyrl-CS"/>
        </w:rPr>
        <w:t>", бр. 31/93 и "Сл. лист СЦГ", бр. 1/2003 - Уст</w:t>
      </w:r>
      <w:r w:rsidRPr="00223C1B">
        <w:rPr>
          <w:rFonts w:cs="Arial"/>
        </w:rPr>
        <w:t>a</w:t>
      </w:r>
      <w:r w:rsidRPr="00223C1B">
        <w:rPr>
          <w:rFonts w:cs="Arial"/>
          <w:lang w:val="sr-Cyrl-CS"/>
        </w:rPr>
        <w:t>вн</w:t>
      </w:r>
      <w:r w:rsidRPr="00223C1B">
        <w:rPr>
          <w:rFonts w:cs="Arial"/>
        </w:rPr>
        <w:t>a</w:t>
      </w:r>
      <w:r w:rsidRPr="00223C1B">
        <w:rPr>
          <w:rFonts w:cs="Arial"/>
          <w:lang w:val="sr-Cyrl-CS"/>
        </w:rPr>
        <w:t xml:space="preserve"> п</w:t>
      </w:r>
      <w:r w:rsidRPr="00223C1B">
        <w:rPr>
          <w:rFonts w:cs="Arial"/>
        </w:rPr>
        <w:t>o</w:t>
      </w:r>
      <w:r w:rsidRPr="00223C1B">
        <w:rPr>
          <w:rFonts w:cs="Arial"/>
          <w:lang w:val="sr-Cyrl-CS"/>
        </w:rPr>
        <w:t>в</w:t>
      </w:r>
      <w:r w:rsidRPr="00223C1B">
        <w:rPr>
          <w:rFonts w:cs="Arial"/>
        </w:rPr>
        <w:t>e</w:t>
      </w:r>
      <w:r w:rsidRPr="00223C1B">
        <w:rPr>
          <w:rFonts w:cs="Arial"/>
          <w:lang w:val="sr-Cyrl-CS"/>
        </w:rPr>
        <w:t>љ</w:t>
      </w:r>
      <w:r w:rsidRPr="00223C1B">
        <w:rPr>
          <w:rFonts w:cs="Arial"/>
        </w:rPr>
        <w:t>a</w:t>
      </w:r>
      <w:r w:rsidRPr="00223C1B">
        <w:rPr>
          <w:rFonts w:cs="Arial"/>
          <w:lang w:val="sr-Cyrl-CS"/>
        </w:rPr>
        <w:t>), (даље: ЗОО) преда:</w:t>
      </w:r>
    </w:p>
    <w:p w14:paraId="5D4C7086" w14:textId="77777777" w:rsidR="00BA099A" w:rsidRPr="00223C1B" w:rsidRDefault="00BA099A" w:rsidP="00BA099A">
      <w:pPr>
        <w:pStyle w:val="KDParagraf"/>
        <w:numPr>
          <w:ilvl w:val="0"/>
          <w:numId w:val="23"/>
        </w:numPr>
        <w:tabs>
          <w:tab w:val="left" w:pos="0"/>
          <w:tab w:val="left" w:pos="720"/>
        </w:tabs>
        <w:spacing w:before="0"/>
        <w:rPr>
          <w:rFonts w:cs="Arial"/>
          <w:lang w:val="sr-Cyrl-RS"/>
        </w:rPr>
      </w:pPr>
      <w:r w:rsidRPr="00223C1B">
        <w:rPr>
          <w:rFonts w:cs="Arial"/>
          <w:lang w:val="sr-Cyrl-RS"/>
        </w:rPr>
        <w:t xml:space="preserve">  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5885BCF0" w14:textId="77777777" w:rsidR="00BA099A" w:rsidRPr="00223C1B" w:rsidRDefault="00BA099A" w:rsidP="00BA099A">
      <w:pPr>
        <w:pStyle w:val="KDParagraf"/>
        <w:numPr>
          <w:ilvl w:val="0"/>
          <w:numId w:val="23"/>
        </w:numPr>
        <w:tabs>
          <w:tab w:val="left" w:pos="0"/>
          <w:tab w:val="left" w:pos="720"/>
        </w:tabs>
        <w:spacing w:before="0"/>
        <w:rPr>
          <w:rFonts w:cs="Arial"/>
          <w:lang w:val="sr-Cyrl-RS"/>
        </w:rPr>
      </w:pPr>
      <w:r w:rsidRPr="00223C1B">
        <w:rPr>
          <w:rFonts w:cs="Arial"/>
          <w:lang w:val="sr-Cyrl-RS"/>
        </w:rPr>
        <w:t xml:space="preserve">  менично писмо – овлашћење којим понуђач овлашћује наручиоца да може наплатити меницу  на износ од 10% од вредности оквирног споразума (без ПДВ) са роком важења минимално 30 дана дужим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w:t>
      </w:r>
    </w:p>
    <w:p w14:paraId="1DAE317C" w14:textId="77777777" w:rsidR="00BA099A" w:rsidRPr="00223C1B" w:rsidRDefault="00BA099A" w:rsidP="00BA099A">
      <w:pPr>
        <w:pStyle w:val="KDParagraf"/>
        <w:numPr>
          <w:ilvl w:val="0"/>
          <w:numId w:val="23"/>
        </w:numPr>
        <w:tabs>
          <w:tab w:val="left" w:pos="0"/>
          <w:tab w:val="left" w:pos="720"/>
        </w:tabs>
        <w:spacing w:before="0"/>
        <w:rPr>
          <w:rFonts w:cs="Arial"/>
          <w:lang w:val="sr-Cyrl-RS"/>
        </w:rPr>
      </w:pPr>
      <w:r w:rsidRPr="00223C1B">
        <w:rPr>
          <w:rFonts w:cs="Arial"/>
          <w:lang w:val="sr-Cyrl-RS"/>
        </w:rPr>
        <w:t xml:space="preserve">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AD23E9" w14:textId="77777777" w:rsidR="00BA099A" w:rsidRPr="00223C1B" w:rsidRDefault="00BA099A" w:rsidP="00BA099A">
      <w:pPr>
        <w:pStyle w:val="KDParagraf"/>
        <w:numPr>
          <w:ilvl w:val="0"/>
          <w:numId w:val="23"/>
        </w:numPr>
        <w:tabs>
          <w:tab w:val="left" w:pos="0"/>
          <w:tab w:val="left" w:pos="720"/>
        </w:tabs>
        <w:spacing w:before="0"/>
        <w:rPr>
          <w:rFonts w:cs="Arial"/>
        </w:rPr>
      </w:pPr>
      <w:r w:rsidRPr="00223C1B">
        <w:rPr>
          <w:rFonts w:cs="Arial"/>
          <w:lang w:val="sr-Cyrl-RS"/>
        </w:rPr>
        <w:t xml:space="preserve">  </w:t>
      </w:r>
      <w:r w:rsidRPr="00223C1B">
        <w:rPr>
          <w:rFonts w:cs="Arial"/>
        </w:rPr>
        <w:t>фотокопију ОП обрасца.</w:t>
      </w:r>
    </w:p>
    <w:p w14:paraId="13476E86" w14:textId="77777777" w:rsidR="00BA099A" w:rsidRPr="00223C1B" w:rsidRDefault="00BA099A" w:rsidP="00BA099A">
      <w:pPr>
        <w:pStyle w:val="KDParagraf"/>
        <w:numPr>
          <w:ilvl w:val="0"/>
          <w:numId w:val="23"/>
        </w:numPr>
        <w:tabs>
          <w:tab w:val="left" w:pos="0"/>
          <w:tab w:val="left" w:pos="720"/>
        </w:tabs>
        <w:spacing w:before="0"/>
        <w:rPr>
          <w:rFonts w:cs="Arial"/>
        </w:rPr>
      </w:pPr>
      <w:r w:rsidRPr="00223C1B">
        <w:rPr>
          <w:rFonts w:cs="Arial"/>
          <w:lang w:val="sr-Cyrl-RS"/>
        </w:rPr>
        <w:t xml:space="preserve">  </w:t>
      </w:r>
      <w:r w:rsidRPr="00223C1B">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667CC18" w14:textId="77777777" w:rsidR="00BA099A" w:rsidRDefault="00BA099A" w:rsidP="00BA099A">
      <w:pPr>
        <w:pStyle w:val="KDParagraf"/>
        <w:tabs>
          <w:tab w:val="clear" w:pos="567"/>
          <w:tab w:val="left" w:pos="0"/>
          <w:tab w:val="left" w:pos="720"/>
        </w:tabs>
        <w:rPr>
          <w:rFonts w:cs="Arial"/>
        </w:rPr>
      </w:pPr>
      <w:r w:rsidRPr="00223C1B">
        <w:rPr>
          <w:rFonts w:cs="Arial"/>
        </w:rPr>
        <w:t xml:space="preserve">Меница може бити наплаћена у случају да Пружалац услуге не буде извршавао своје уговорне обавезе у роковима и на начин предвиђен </w:t>
      </w:r>
      <w:r w:rsidRPr="00223C1B">
        <w:rPr>
          <w:rFonts w:cs="Arial"/>
          <w:lang w:val="sr-Cyrl-RS"/>
        </w:rPr>
        <w:t>-Оквирним споразумом</w:t>
      </w:r>
      <w:r>
        <w:rPr>
          <w:rFonts w:cs="Arial"/>
        </w:rPr>
        <w:t>.</w:t>
      </w:r>
    </w:p>
    <w:p w14:paraId="39CFD357" w14:textId="65207B29" w:rsidR="00791BE5" w:rsidRDefault="00791BE5" w:rsidP="002D17A0">
      <w:pPr>
        <w:pStyle w:val="KDParagraf"/>
        <w:tabs>
          <w:tab w:val="clear" w:pos="567"/>
          <w:tab w:val="left" w:pos="0"/>
          <w:tab w:val="left" w:pos="720"/>
        </w:tabs>
        <w:spacing w:before="0"/>
        <w:rPr>
          <w:rFonts w:cs="Arial"/>
          <w:lang w:val="sr-Cyrl-CS"/>
        </w:rPr>
      </w:pPr>
    </w:p>
    <w:p w14:paraId="5FA3B4F3" w14:textId="77777777" w:rsidR="00421F87" w:rsidRPr="000A555A" w:rsidRDefault="006C4C72" w:rsidP="00421F87">
      <w:pPr>
        <w:jc w:val="both"/>
        <w:rPr>
          <w:rFonts w:ascii="Arial" w:hAnsi="Arial" w:cs="Arial"/>
          <w:sz w:val="22"/>
          <w:szCs w:val="22"/>
          <w:u w:val="single"/>
          <w:lang w:eastAsia="sr-Latn-RS"/>
        </w:rPr>
      </w:pPr>
      <w:r w:rsidRPr="00421F87">
        <w:rPr>
          <w:rFonts w:ascii="Arial" w:hAnsi="Arial" w:cs="Arial"/>
          <w:b/>
          <w:bCs/>
          <w:lang w:val="sr-Cyrl-RS"/>
        </w:rPr>
        <w:t>-</w:t>
      </w:r>
      <w:r w:rsidRPr="00421F87">
        <w:rPr>
          <w:rFonts w:ascii="Arial" w:hAnsi="Arial" w:cs="Arial"/>
          <w:b/>
          <w:bCs/>
        </w:rPr>
        <w:t xml:space="preserve"> </w:t>
      </w:r>
      <w:r w:rsidR="00421F87" w:rsidRPr="000A555A">
        <w:rPr>
          <w:rFonts w:ascii="Arial" w:hAnsi="Arial" w:cs="Arial"/>
          <w:b/>
          <w:bCs/>
          <w:sz w:val="22"/>
          <w:szCs w:val="22"/>
          <w:u w:val="single"/>
        </w:rPr>
        <w:t xml:space="preserve">Меница као гаранција за отклањање недостатака у гарантном року </w:t>
      </w:r>
    </w:p>
    <w:p w14:paraId="2661C26B" w14:textId="77777777" w:rsidR="00421F87" w:rsidRPr="000A555A" w:rsidRDefault="00421F87" w:rsidP="00421F87">
      <w:pPr>
        <w:jc w:val="both"/>
        <w:rPr>
          <w:rFonts w:ascii="Arial" w:hAnsi="Arial" w:cs="Arial"/>
          <w:color w:val="000000"/>
          <w:sz w:val="22"/>
          <w:szCs w:val="22"/>
          <w:lang w:val="sr-Cyrl-RS"/>
        </w:rPr>
      </w:pPr>
      <w:r w:rsidRPr="000A555A">
        <w:rPr>
          <w:rFonts w:ascii="Arial" w:hAnsi="Arial" w:cs="Arial"/>
          <w:color w:val="000000"/>
          <w:sz w:val="22"/>
          <w:szCs w:val="22"/>
        </w:rPr>
        <w:t>П</w:t>
      </w:r>
      <w:r w:rsidRPr="000A555A">
        <w:rPr>
          <w:rFonts w:ascii="Arial" w:hAnsi="Arial" w:cs="Arial"/>
          <w:color w:val="000000"/>
          <w:sz w:val="22"/>
          <w:szCs w:val="22"/>
          <w:lang w:val="sr-Cyrl-RS"/>
        </w:rPr>
        <w:t>ружалац услуге</w:t>
      </w:r>
      <w:r w:rsidRPr="000A555A">
        <w:rPr>
          <w:rFonts w:ascii="Arial" w:hAnsi="Arial" w:cs="Arial"/>
          <w:color w:val="000000"/>
          <w:sz w:val="22"/>
          <w:szCs w:val="22"/>
        </w:rPr>
        <w:t xml:space="preserve"> се обавезује да као средство финансијског обезбеђења преда К</w:t>
      </w:r>
      <w:r w:rsidRPr="000A555A">
        <w:rPr>
          <w:rFonts w:ascii="Arial" w:hAnsi="Arial" w:cs="Arial"/>
          <w:color w:val="000000"/>
          <w:sz w:val="22"/>
          <w:szCs w:val="22"/>
          <w:lang w:val="sr-Cyrl-RS"/>
        </w:rPr>
        <w:t>ориснику услуге</w:t>
      </w:r>
      <w:r w:rsidRPr="000A555A">
        <w:rPr>
          <w:rFonts w:ascii="Arial" w:hAnsi="Arial" w:cs="Arial"/>
          <w:color w:val="000000"/>
          <w:sz w:val="22"/>
          <w:szCs w:val="22"/>
        </w:rPr>
        <w:t xml:space="preserve">: </w:t>
      </w:r>
    </w:p>
    <w:p w14:paraId="0F6C4B2E" w14:textId="77777777" w:rsidR="00421F87" w:rsidRPr="00200D53" w:rsidRDefault="00421F87" w:rsidP="00421F87">
      <w:pPr>
        <w:pStyle w:val="ListParagraph"/>
        <w:numPr>
          <w:ilvl w:val="0"/>
          <w:numId w:val="27"/>
        </w:numPr>
        <w:jc w:val="both"/>
        <w:rPr>
          <w:rFonts w:ascii="Arial" w:hAnsi="Arial" w:cs="Arial"/>
        </w:rPr>
      </w:pPr>
      <w:r w:rsidRPr="00200D53">
        <w:rPr>
          <w:rFonts w:ascii="Arial" w:hAnsi="Arial" w:cs="Arial"/>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488CE20D" w14:textId="77777777" w:rsidR="00421F87" w:rsidRPr="00200D53" w:rsidRDefault="00421F87" w:rsidP="00421F87">
      <w:pPr>
        <w:pStyle w:val="ListParagraph"/>
        <w:numPr>
          <w:ilvl w:val="0"/>
          <w:numId w:val="27"/>
        </w:numPr>
        <w:jc w:val="both"/>
        <w:rPr>
          <w:rFonts w:ascii="Arial" w:hAnsi="Arial" w:cs="Arial"/>
        </w:rPr>
      </w:pPr>
      <w:r w:rsidRPr="00200D53">
        <w:rPr>
          <w:rFonts w:ascii="Arial" w:hAnsi="Arial" w:cs="Arial"/>
        </w:rPr>
        <w:t xml:space="preserve">менично писмо – овлашћење којим </w:t>
      </w:r>
      <w:r w:rsidRPr="00200D53">
        <w:rPr>
          <w:rFonts w:ascii="Arial" w:hAnsi="Arial" w:cs="Arial"/>
          <w:color w:val="000000"/>
        </w:rPr>
        <w:t>Пружалац услуге</w:t>
      </w:r>
      <w:r w:rsidRPr="00200D53">
        <w:rPr>
          <w:rFonts w:ascii="Arial" w:hAnsi="Arial" w:cs="Arial"/>
        </w:rPr>
        <w:t xml:space="preserve"> овлашћује </w:t>
      </w:r>
      <w:r w:rsidRPr="00200D53">
        <w:rPr>
          <w:rFonts w:ascii="Arial" w:hAnsi="Arial" w:cs="Arial"/>
          <w:color w:val="000000"/>
        </w:rPr>
        <w:t>Корисника услуге</w:t>
      </w:r>
      <w:r w:rsidRPr="00200D53">
        <w:rPr>
          <w:rFonts w:ascii="Arial" w:hAnsi="Arial" w:cs="Arial"/>
        </w:rPr>
        <w:t xml:space="preserve"> да може наплатити меницу  на износ од 5% од  вредности оквирног споразума (без ПДВ-а) у року који је</w:t>
      </w:r>
      <w:r w:rsidRPr="00200D53">
        <w:rPr>
          <w:rFonts w:ascii="Arial" w:hAnsi="Arial" w:cs="Arial"/>
          <w:lang w:eastAsia="sr-Latn-RS"/>
        </w:rPr>
        <w:t xml:space="preserve"> 20 дана дужи од уговореног гарантног  рока,</w:t>
      </w:r>
      <w:r w:rsidRPr="00200D53">
        <w:rPr>
          <w:rFonts w:ascii="Arial" w:hAnsi="Arial" w:cs="Arial"/>
        </w:rPr>
        <w:t xml:space="preserve"> с тим да евентуални продужетак гарантног рока има за последицу и продужење рока важења менице и меничног овлашћења,</w:t>
      </w:r>
    </w:p>
    <w:p w14:paraId="5FC8EB5B" w14:textId="77777777" w:rsidR="00421F87" w:rsidRPr="00200D53" w:rsidRDefault="00421F87" w:rsidP="00421F87">
      <w:pPr>
        <w:pStyle w:val="ListParagraph"/>
        <w:numPr>
          <w:ilvl w:val="0"/>
          <w:numId w:val="27"/>
        </w:numPr>
        <w:jc w:val="both"/>
        <w:rPr>
          <w:rFonts w:ascii="Arial" w:hAnsi="Arial" w:cs="Arial"/>
        </w:rPr>
      </w:pPr>
      <w:r w:rsidRPr="00200D53">
        <w:rPr>
          <w:rFonts w:ascii="Arial" w:hAnsi="Arial" w:cs="Arial"/>
        </w:rPr>
        <w:t xml:space="preserve">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w:t>
      </w:r>
      <w:r w:rsidRPr="00200D53">
        <w:rPr>
          <w:rFonts w:ascii="Arial" w:hAnsi="Arial" w:cs="Arial"/>
        </w:rPr>
        <w:lastRenderedPageBreak/>
        <w:t xml:space="preserve">датумом који је идентичан  датуму на меничном овлашћењу, односно  датуму регистрације менице, </w:t>
      </w:r>
    </w:p>
    <w:p w14:paraId="39F9EBB5" w14:textId="77777777" w:rsidR="00421F87" w:rsidRPr="00200D53" w:rsidRDefault="00421F87" w:rsidP="00421F87">
      <w:pPr>
        <w:pStyle w:val="ListParagraph"/>
        <w:numPr>
          <w:ilvl w:val="0"/>
          <w:numId w:val="27"/>
        </w:numPr>
        <w:jc w:val="both"/>
        <w:rPr>
          <w:rFonts w:ascii="Arial" w:hAnsi="Arial" w:cs="Arial"/>
        </w:rPr>
      </w:pPr>
      <w:r w:rsidRPr="00200D53">
        <w:rPr>
          <w:rFonts w:ascii="Arial" w:hAnsi="Arial" w:cs="Arial"/>
        </w:rPr>
        <w:t>фотокопију ОП обрасца,</w:t>
      </w:r>
    </w:p>
    <w:p w14:paraId="43D45CF0" w14:textId="77777777" w:rsidR="00421F87" w:rsidRDefault="00421F87" w:rsidP="00421F87">
      <w:pPr>
        <w:pStyle w:val="ListParagraph"/>
        <w:numPr>
          <w:ilvl w:val="0"/>
          <w:numId w:val="27"/>
        </w:numPr>
        <w:jc w:val="both"/>
        <w:rPr>
          <w:rFonts w:ascii="Arial" w:hAnsi="Arial" w:cs="Arial"/>
        </w:rPr>
      </w:pPr>
      <w:r w:rsidRPr="00200D53">
        <w:rPr>
          <w:rFonts w:ascii="Arial" w:hAnsi="Arial" w:cs="Arial"/>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44FE4964" w14:textId="77777777" w:rsidR="00421F87" w:rsidRPr="00200D53" w:rsidRDefault="00421F87" w:rsidP="00421F87">
      <w:pPr>
        <w:pStyle w:val="ListParagraph"/>
        <w:ind w:firstLine="0"/>
        <w:jc w:val="both"/>
        <w:rPr>
          <w:rFonts w:ascii="Arial" w:hAnsi="Arial" w:cs="Arial"/>
        </w:rPr>
      </w:pPr>
    </w:p>
    <w:p w14:paraId="6A5251E0" w14:textId="77777777" w:rsidR="00421F87" w:rsidRPr="00415DF6" w:rsidRDefault="00421F87" w:rsidP="00421F87">
      <w:pPr>
        <w:jc w:val="both"/>
        <w:rPr>
          <w:rFonts w:ascii="Arial" w:hAnsi="Arial" w:cs="Arial"/>
          <w:sz w:val="22"/>
          <w:szCs w:val="22"/>
        </w:rPr>
      </w:pPr>
      <w:r w:rsidRPr="00415DF6">
        <w:rPr>
          <w:rFonts w:ascii="Arial" w:hAnsi="Arial" w:cs="Arial"/>
          <w:color w:val="000000"/>
          <w:sz w:val="22"/>
          <w:szCs w:val="22"/>
        </w:rPr>
        <w:t>Корисник услуге</w:t>
      </w:r>
      <w:r w:rsidRPr="00415DF6">
        <w:rPr>
          <w:rFonts w:ascii="Arial" w:hAnsi="Arial" w:cs="Arial"/>
          <w:sz w:val="22"/>
          <w:szCs w:val="22"/>
        </w:rPr>
        <w:t xml:space="preserve"> је овлашћен да наплати у целости бланко сопствену меницу за отклањање недостатака у гарантном року у случају да </w:t>
      </w:r>
      <w:r w:rsidRPr="00415DF6">
        <w:rPr>
          <w:rFonts w:ascii="Arial" w:hAnsi="Arial" w:cs="Arial"/>
          <w:color w:val="000000"/>
          <w:sz w:val="22"/>
          <w:szCs w:val="22"/>
        </w:rPr>
        <w:t>Пружалац услуге</w:t>
      </w:r>
      <w:r w:rsidRPr="00415DF6">
        <w:rPr>
          <w:rFonts w:ascii="Arial" w:hAnsi="Arial" w:cs="Arial"/>
          <w:sz w:val="22"/>
          <w:szCs w:val="22"/>
        </w:rPr>
        <w:t xml:space="preserve"> не испуни своје обавезе из оквирног споразума у погледу гарантног рока.</w:t>
      </w:r>
    </w:p>
    <w:p w14:paraId="731BE254" w14:textId="77777777" w:rsidR="00421F87" w:rsidRPr="00415DF6" w:rsidRDefault="00421F87" w:rsidP="00421F87">
      <w:pPr>
        <w:jc w:val="both"/>
        <w:rPr>
          <w:rFonts w:ascii="Arial" w:hAnsi="Arial" w:cs="Arial"/>
          <w:sz w:val="22"/>
          <w:szCs w:val="22"/>
        </w:rPr>
      </w:pPr>
      <w:r w:rsidRPr="00415DF6">
        <w:rPr>
          <w:rFonts w:ascii="Arial" w:hAnsi="Arial" w:cs="Arial"/>
          <w:sz w:val="22"/>
          <w:szCs w:val="22"/>
        </w:rPr>
        <w:t>Бланко сопствена меница за отклањање недостатака у гарантном року, доставља се у тренутку примопредаје предмета набавке по првој издатој наруџбеници.</w:t>
      </w:r>
    </w:p>
    <w:p w14:paraId="0FC69632" w14:textId="77777777" w:rsidR="00421F87" w:rsidRPr="00200D53" w:rsidRDefault="00421F87" w:rsidP="00421F87">
      <w:pPr>
        <w:jc w:val="both"/>
        <w:rPr>
          <w:rFonts w:ascii="Arial" w:hAnsi="Arial" w:cs="Arial"/>
          <w:sz w:val="22"/>
          <w:szCs w:val="22"/>
        </w:rPr>
      </w:pPr>
      <w:r w:rsidRPr="00200D53">
        <w:rPr>
          <w:rFonts w:ascii="Arial" w:hAnsi="Arial" w:cs="Arial"/>
          <w:color w:val="000000"/>
          <w:sz w:val="22"/>
          <w:szCs w:val="22"/>
        </w:rPr>
        <w:t>Пружалац услуге</w:t>
      </w:r>
      <w:r w:rsidRPr="00200D53">
        <w:rPr>
          <w:rFonts w:ascii="Arial" w:hAnsi="Arial" w:cs="Arial"/>
          <w:sz w:val="22"/>
          <w:szCs w:val="22"/>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испоруке лиценци и одржавања истих, тако да буде обезбеђен гарантни рок за целокупан предмет набавке.</w:t>
      </w:r>
    </w:p>
    <w:p w14:paraId="507CC25F" w14:textId="77777777" w:rsidR="00421F87" w:rsidRPr="00200D53" w:rsidRDefault="00421F87" w:rsidP="00421F87">
      <w:pPr>
        <w:jc w:val="both"/>
        <w:rPr>
          <w:sz w:val="22"/>
          <w:szCs w:val="22"/>
          <w:lang w:eastAsia="sr-Latn-RS"/>
        </w:rPr>
      </w:pPr>
      <w:r w:rsidRPr="00200D53">
        <w:rPr>
          <w:rFonts w:ascii="Arial" w:hAnsi="Arial" w:cs="Arial"/>
          <w:sz w:val="22"/>
          <w:szCs w:val="22"/>
        </w:rPr>
        <w:t xml:space="preserve">Уколико се средство финансијског обезбеђења не достави у року из оквирног споразума, </w:t>
      </w:r>
      <w:r w:rsidRPr="00200D53">
        <w:rPr>
          <w:rFonts w:ascii="Arial" w:hAnsi="Arial" w:cs="Arial"/>
          <w:color w:val="000000"/>
          <w:sz w:val="22"/>
          <w:szCs w:val="22"/>
        </w:rPr>
        <w:t>Корисник услуге</w:t>
      </w:r>
      <w:r w:rsidRPr="00200D53">
        <w:rPr>
          <w:rFonts w:ascii="Arial" w:hAnsi="Arial" w:cs="Arial"/>
          <w:sz w:val="22"/>
          <w:szCs w:val="22"/>
        </w:rPr>
        <w:t xml:space="preserve"> има право да наплати средство финанасијског обезбеђења за добро извршење посла.</w:t>
      </w:r>
    </w:p>
    <w:p w14:paraId="5D3997EB" w14:textId="77777777" w:rsidR="00421F87" w:rsidRPr="00200D53" w:rsidRDefault="00421F87" w:rsidP="00421F87">
      <w:pPr>
        <w:jc w:val="both"/>
        <w:rPr>
          <w:rFonts w:ascii="Arial" w:hAnsi="Arial" w:cs="Arial"/>
          <w:sz w:val="22"/>
          <w:szCs w:val="22"/>
          <w:lang w:val="ru-RU"/>
        </w:rPr>
      </w:pPr>
      <w:r w:rsidRPr="00200D53">
        <w:rPr>
          <w:rFonts w:ascii="Arial" w:hAnsi="Arial" w:cs="Arial"/>
          <w:sz w:val="22"/>
          <w:szCs w:val="22"/>
          <w:lang w:val="ru-RU"/>
        </w:rPr>
        <w:t xml:space="preserve">У складу са динамиком извршења испоруке, </w:t>
      </w:r>
      <w:r w:rsidRPr="00200D53">
        <w:rPr>
          <w:rFonts w:ascii="Arial" w:hAnsi="Arial" w:cs="Arial"/>
          <w:color w:val="000000"/>
          <w:sz w:val="22"/>
          <w:szCs w:val="22"/>
        </w:rPr>
        <w:t>П</w:t>
      </w:r>
      <w:r w:rsidRPr="00200D53">
        <w:rPr>
          <w:rFonts w:ascii="Arial" w:hAnsi="Arial" w:cs="Arial"/>
          <w:color w:val="000000"/>
          <w:sz w:val="22"/>
          <w:szCs w:val="22"/>
          <w:lang w:val="sr-Cyrl-RS"/>
        </w:rPr>
        <w:t>ружалац услуге</w:t>
      </w:r>
      <w:r w:rsidRPr="00200D53">
        <w:rPr>
          <w:rFonts w:ascii="Arial" w:hAnsi="Arial" w:cs="Arial"/>
          <w:sz w:val="22"/>
          <w:szCs w:val="22"/>
          <w:lang w:val="ru-RU"/>
        </w:rPr>
        <w:t xml:space="preserve">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14:paraId="774C9C11" w14:textId="367FCB36" w:rsidR="00791BE5" w:rsidRPr="00791BE5" w:rsidRDefault="00791BE5" w:rsidP="00421F87">
      <w:pPr>
        <w:jc w:val="both"/>
        <w:rPr>
          <w:rFonts w:cs="Arial"/>
          <w:lang w:val="ru-RU"/>
        </w:rPr>
      </w:pPr>
    </w:p>
    <w:p w14:paraId="044FFD0D" w14:textId="5101219D" w:rsidR="002D17A0" w:rsidRDefault="002D17A0" w:rsidP="006C4C72">
      <w:pPr>
        <w:pStyle w:val="KDParagraf"/>
        <w:tabs>
          <w:tab w:val="clear" w:pos="567"/>
          <w:tab w:val="left" w:pos="0"/>
          <w:tab w:val="left" w:pos="720"/>
        </w:tabs>
        <w:spacing w:before="0"/>
        <w:rPr>
          <w:rFonts w:cs="Arial"/>
          <w:b/>
          <w:lang w:val="sr-Cyrl-CS"/>
        </w:rPr>
      </w:pPr>
    </w:p>
    <w:p w14:paraId="0BAB9F3D"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ОВЛАШЋЕНИ ПРЕДСТАВНИЦИ ЗА ПРАЋЕЊЕ ОКВИРН</w:t>
      </w:r>
      <w:r w:rsidRPr="00223C1B">
        <w:rPr>
          <w:rFonts w:cs="Arial"/>
          <w:b/>
          <w:lang w:val="sr-Cyrl-RS"/>
        </w:rPr>
        <w:t>ОГ</w:t>
      </w:r>
      <w:r w:rsidRPr="00223C1B">
        <w:rPr>
          <w:rFonts w:cs="Arial"/>
          <w:b/>
          <w:lang w:val="sr-Cyrl-CS"/>
        </w:rPr>
        <w:t xml:space="preserve"> СПОРАЗУМА</w:t>
      </w:r>
    </w:p>
    <w:p w14:paraId="52088D86"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2D2A2785"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Pr>
          <w:rFonts w:cs="Arial"/>
          <w:b/>
          <w:lang w:val="sr-Cyrl-CS"/>
        </w:rPr>
        <w:t>Члан 10</w:t>
      </w:r>
      <w:r w:rsidRPr="00223C1B">
        <w:rPr>
          <w:rFonts w:cs="Arial"/>
          <w:lang w:val="sr-Cyrl-CS"/>
        </w:rPr>
        <w:t>.</w:t>
      </w:r>
    </w:p>
    <w:p w14:paraId="453AEAFD" w14:textId="77777777" w:rsidR="002D17A0" w:rsidRPr="00070B1A" w:rsidRDefault="002D17A0" w:rsidP="002D17A0">
      <w:pPr>
        <w:spacing w:after="120"/>
        <w:jc w:val="both"/>
        <w:rPr>
          <w:rFonts w:ascii="Arial" w:hAnsi="Arial" w:cs="Arial"/>
          <w:sz w:val="22"/>
          <w:szCs w:val="22"/>
          <w:lang w:val="sr-Cyrl-RS"/>
        </w:rPr>
      </w:pPr>
      <w:r w:rsidRPr="00070B1A">
        <w:rPr>
          <w:rFonts w:ascii="Arial" w:hAnsi="Arial"/>
          <w:sz w:val="22"/>
          <w:szCs w:val="22"/>
          <w:lang w:val="sr-Cyrl-RS"/>
        </w:rPr>
        <w:t>Корисник услуга</w:t>
      </w:r>
      <w:r w:rsidRPr="00070B1A">
        <w:rPr>
          <w:rFonts w:ascii="Arial" w:hAnsi="Arial"/>
          <w:color w:val="00B050"/>
          <w:sz w:val="22"/>
          <w:szCs w:val="22"/>
          <w:lang w:val="sr-Cyrl-RS"/>
        </w:rPr>
        <w:t xml:space="preserve"> </w:t>
      </w:r>
      <w:r w:rsidRPr="00070B1A">
        <w:rPr>
          <w:rFonts w:ascii="Arial" w:hAnsi="Arial"/>
          <w:sz w:val="22"/>
          <w:szCs w:val="22"/>
          <w:lang w:val="sr-Cyrl-RS"/>
        </w:rPr>
        <w:t xml:space="preserve">у складу са својим интерним актима именује лице задужено за праћење реализације овог Уговора и комуникацију са задуженим лицима </w:t>
      </w:r>
      <w:r w:rsidRPr="00070B1A">
        <w:rPr>
          <w:rFonts w:ascii="Arial" w:hAnsi="Arial" w:cs="Arial"/>
          <w:sz w:val="22"/>
          <w:szCs w:val="22"/>
          <w:lang w:val="sr-Cyrl-RS"/>
        </w:rPr>
        <w:t>Пружаоца услуга.</w:t>
      </w:r>
    </w:p>
    <w:p w14:paraId="0055C54E" w14:textId="77777777" w:rsidR="002D17A0" w:rsidRPr="00223C1B" w:rsidRDefault="002D17A0" w:rsidP="002D17A0">
      <w:pPr>
        <w:pStyle w:val="KDParagraf"/>
        <w:tabs>
          <w:tab w:val="clear" w:pos="567"/>
          <w:tab w:val="left" w:pos="0"/>
          <w:tab w:val="left" w:pos="720"/>
        </w:tabs>
        <w:spacing w:before="0"/>
        <w:rPr>
          <w:rFonts w:cs="Arial"/>
          <w:lang w:val="sr-Cyrl-CS"/>
        </w:rPr>
      </w:pPr>
    </w:p>
    <w:p w14:paraId="757EE932"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КВАЛИТАТИВНИ И КВАНТИТАТИВНИ ПРИЈЕМ</w:t>
      </w:r>
    </w:p>
    <w:p w14:paraId="20C51549"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p>
    <w:p w14:paraId="43CE4598" w14:textId="77777777"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Члан 1</w:t>
      </w:r>
      <w:r w:rsidRPr="001E2A81">
        <w:rPr>
          <w:rFonts w:cs="Arial"/>
          <w:b/>
          <w:lang w:val="sr-Cyrl-CS"/>
        </w:rPr>
        <w:t>1</w:t>
      </w:r>
      <w:r w:rsidRPr="00223C1B">
        <w:rPr>
          <w:rFonts w:cs="Arial"/>
          <w:lang w:val="sr-Cyrl-CS"/>
        </w:rPr>
        <w:t>.</w:t>
      </w:r>
    </w:p>
    <w:p w14:paraId="7D3FA2E2" w14:textId="77777777" w:rsidR="004E7D5D" w:rsidRPr="00223C1B" w:rsidRDefault="004E7D5D" w:rsidP="004E7D5D">
      <w:pPr>
        <w:pStyle w:val="KDParagraf"/>
        <w:tabs>
          <w:tab w:val="left" w:pos="0"/>
          <w:tab w:val="left" w:pos="720"/>
        </w:tabs>
        <w:spacing w:before="0"/>
        <w:rPr>
          <w:rFonts w:cs="Arial"/>
          <w:lang w:val="sr-Cyrl-CS"/>
        </w:rPr>
      </w:pPr>
      <w:r w:rsidRPr="00223C1B">
        <w:rPr>
          <w:rFonts w:cs="Arial"/>
          <w:lang w:val="sr-Cyrl-CS"/>
        </w:rPr>
        <w:t>Квант</w:t>
      </w:r>
      <w:r>
        <w:rPr>
          <w:rFonts w:cs="Arial"/>
          <w:lang w:val="sr-Cyrl-CS"/>
        </w:rPr>
        <w:t xml:space="preserve">итативни и квалитативни пријем </w:t>
      </w:r>
      <w:r w:rsidRPr="002D4F5D">
        <w:rPr>
          <w:rFonts w:cs="Arial"/>
          <w:lang w:val="sr-Cyrl-CS"/>
        </w:rPr>
        <w:t>услуга</w:t>
      </w:r>
      <w:r>
        <w:rPr>
          <w:rFonts w:cs="Arial"/>
          <w:lang w:val="sr-Cyrl-CS"/>
        </w:rPr>
        <w:t xml:space="preserve"> односно </w:t>
      </w:r>
      <w:r w:rsidRPr="002D4F5D">
        <w:rPr>
          <w:rFonts w:cs="Arial"/>
          <w:lang w:val="sr-Cyrl-CS"/>
        </w:rPr>
        <w:t>добара</w:t>
      </w:r>
      <w:r w:rsidRPr="00223C1B">
        <w:rPr>
          <w:rFonts w:cs="Arial"/>
          <w:lang w:val="sr-Cyrl-CS"/>
        </w:rPr>
        <w:t xml:space="preserve"> вршиће овлашће</w:t>
      </w:r>
      <w:r>
        <w:rPr>
          <w:rFonts w:cs="Arial"/>
          <w:lang w:val="sr-Cyrl-CS"/>
        </w:rPr>
        <w:t xml:space="preserve">ни представник Корисника услуге </w:t>
      </w:r>
      <w:r w:rsidRPr="00223C1B">
        <w:rPr>
          <w:rFonts w:cs="Arial"/>
          <w:lang w:val="sr-Cyrl-CS"/>
        </w:rPr>
        <w:t>и Пружаоца услуге, који  ће саставити и потписати Записник о квантитативном и квалитативном пријему услуге</w:t>
      </w:r>
      <w:r>
        <w:rPr>
          <w:rFonts w:cs="Arial"/>
          <w:lang w:val="sr-Cyrl-CS"/>
        </w:rPr>
        <w:t>/добара</w:t>
      </w:r>
      <w:r w:rsidRPr="00223C1B">
        <w:rPr>
          <w:rFonts w:cs="Arial"/>
          <w:lang w:val="sr-Cyrl-CS"/>
        </w:rPr>
        <w:t xml:space="preserve">. </w:t>
      </w:r>
    </w:p>
    <w:p w14:paraId="0D58B77C" w14:textId="77777777" w:rsidR="004E7D5D" w:rsidRPr="00223C1B" w:rsidRDefault="004E7D5D" w:rsidP="004E7D5D">
      <w:pPr>
        <w:pStyle w:val="KDParagraf"/>
        <w:tabs>
          <w:tab w:val="left" w:pos="0"/>
          <w:tab w:val="left" w:pos="720"/>
        </w:tabs>
        <w:spacing w:before="0"/>
        <w:rPr>
          <w:rFonts w:cs="Arial"/>
          <w:lang w:val="sr-Cyrl-CS"/>
        </w:rPr>
      </w:pPr>
    </w:p>
    <w:p w14:paraId="1F83BB6F" w14:textId="77777777" w:rsidR="004E7D5D" w:rsidRPr="00223C1B" w:rsidRDefault="004E7D5D" w:rsidP="004E7D5D">
      <w:pPr>
        <w:pStyle w:val="KDParagraf"/>
        <w:tabs>
          <w:tab w:val="clear" w:pos="567"/>
          <w:tab w:val="left" w:pos="0"/>
          <w:tab w:val="left" w:pos="720"/>
        </w:tabs>
        <w:spacing w:before="0"/>
        <w:rPr>
          <w:rFonts w:cs="Arial"/>
          <w:lang w:val="sr-Cyrl-CS"/>
        </w:rPr>
      </w:pPr>
      <w:r w:rsidRPr="00223C1B">
        <w:rPr>
          <w:rFonts w:cs="Arial"/>
          <w:lang w:val="sr-Cyrl-CS"/>
        </w:rPr>
        <w:t>Квантитативна и квалитативна провера приликом пријема услуге</w:t>
      </w:r>
      <w:r>
        <w:rPr>
          <w:rFonts w:cs="Arial"/>
          <w:lang w:val="sr-Cyrl-CS"/>
        </w:rPr>
        <w:t>/добара</w:t>
      </w:r>
      <w:r w:rsidRPr="00223C1B">
        <w:rPr>
          <w:rFonts w:cs="Arial"/>
          <w:lang w:val="sr-Cyrl-CS"/>
        </w:rPr>
        <w:t xml:space="preserve"> подразумева</w:t>
      </w:r>
      <w:r w:rsidRPr="00223C1B">
        <w:rPr>
          <w:rFonts w:cs="Arial"/>
          <w:lang w:val="sr-Cyrl-RS"/>
        </w:rPr>
        <w:t xml:space="preserve"> проверу</w:t>
      </w:r>
      <w:r w:rsidRPr="00223C1B">
        <w:rPr>
          <w:rFonts w:cs="Arial"/>
          <w:lang w:val="sr-Cyrl-CS"/>
        </w:rPr>
        <w:t xml:space="preserve"> </w:t>
      </w:r>
      <w:r w:rsidRPr="00223C1B">
        <w:rPr>
          <w:rFonts w:cs="Arial"/>
          <w:bCs/>
          <w:iCs/>
          <w:lang w:val="sr-Cyrl-CS"/>
        </w:rPr>
        <w:t>извршених услуга</w:t>
      </w:r>
      <w:r>
        <w:rPr>
          <w:rFonts w:cs="Arial"/>
          <w:bCs/>
          <w:iCs/>
          <w:lang w:val="sr-Cyrl-CS"/>
        </w:rPr>
        <w:t>/испоручених добара</w:t>
      </w:r>
      <w:r w:rsidRPr="00223C1B">
        <w:rPr>
          <w:rFonts w:cs="Arial"/>
          <w:bCs/>
          <w:iCs/>
          <w:lang w:val="sr-Cyrl-CS"/>
        </w:rPr>
        <w:t xml:space="preserve"> и уграђених оригиналних резервних делова</w:t>
      </w:r>
      <w:r w:rsidRPr="00223C1B">
        <w:rPr>
          <w:rFonts w:cs="Arial"/>
          <w:bCs/>
          <w:iCs/>
          <w:lang w:val="sr-Cyrl-RS"/>
        </w:rPr>
        <w:t>.</w:t>
      </w:r>
    </w:p>
    <w:p w14:paraId="1BBA4B52" w14:textId="77777777" w:rsidR="004E7D5D" w:rsidRPr="00223C1B" w:rsidRDefault="004E7D5D" w:rsidP="004E7D5D">
      <w:pPr>
        <w:pStyle w:val="KDParagraf"/>
        <w:tabs>
          <w:tab w:val="clear" w:pos="567"/>
          <w:tab w:val="left" w:pos="0"/>
          <w:tab w:val="left" w:pos="720"/>
        </w:tabs>
        <w:spacing w:before="0"/>
        <w:rPr>
          <w:rFonts w:cs="Arial"/>
          <w:lang w:val="sr-Cyrl-CS"/>
        </w:rPr>
      </w:pPr>
    </w:p>
    <w:p w14:paraId="461515CE" w14:textId="00353DB7" w:rsidR="006F73D2" w:rsidRPr="006F73D2" w:rsidRDefault="004E7D5D" w:rsidP="006F73D2">
      <w:pPr>
        <w:pStyle w:val="KDParagraf"/>
        <w:tabs>
          <w:tab w:val="clear" w:pos="567"/>
          <w:tab w:val="left" w:pos="0"/>
          <w:tab w:val="left" w:pos="720"/>
        </w:tabs>
        <w:spacing w:before="0"/>
        <w:rPr>
          <w:rFonts w:cs="Arial"/>
          <w:lang w:val="sr-Cyrl-CS"/>
        </w:rPr>
      </w:pPr>
      <w:r w:rsidRPr="00223C1B">
        <w:rPr>
          <w:rFonts w:cs="Arial"/>
          <w:lang w:val="sr-Cyrl-CS"/>
        </w:rPr>
        <w:t>Ако дође до било каквог квантитативног или квалитативног одступања Пружалац услуге се обавезује да их отклони у року од 3 (три) дана</w:t>
      </w:r>
      <w:r w:rsidRPr="00223C1B">
        <w:rPr>
          <w:rFonts w:cs="Arial"/>
          <w:bCs/>
          <w:iCs/>
          <w:lang w:val="sr-Cyrl-CS" w:eastAsia="ar-SA"/>
        </w:rPr>
        <w:t xml:space="preserve"> </w:t>
      </w:r>
      <w:r w:rsidRPr="00223C1B">
        <w:rPr>
          <w:rFonts w:cs="Arial"/>
          <w:bCs/>
          <w:iCs/>
          <w:lang w:val="sr-Cyrl-CS"/>
        </w:rPr>
        <w:t>од дана сачињавања записника о рекламацији</w:t>
      </w:r>
      <w:r w:rsidRPr="00223C1B">
        <w:rPr>
          <w:rFonts w:cs="Arial"/>
          <w:lang w:val="sr-Cyrl-CS"/>
        </w:rPr>
        <w:t>, односно да уграђени оригинални резервни део замени новим, у супротном Корисник услуге може раскинути овај оквирни споразум и реализовати средство финансијског обезб</w:t>
      </w:r>
      <w:r w:rsidR="006F73D2">
        <w:rPr>
          <w:rFonts w:cs="Arial"/>
          <w:lang w:val="sr-Cyrl-CS"/>
        </w:rPr>
        <w:t>еђења  за добро извршење посла</w:t>
      </w:r>
      <w:r w:rsidR="006F73D2" w:rsidRPr="00223C1B">
        <w:rPr>
          <w:rFonts w:cs="Arial"/>
          <w:lang w:val="sr-Cyrl-RS"/>
        </w:rPr>
        <w:t>.</w:t>
      </w:r>
    </w:p>
    <w:p w14:paraId="35E3F6D6" w14:textId="011B6C4A" w:rsidR="002D17A0" w:rsidRPr="006F73D2" w:rsidRDefault="002D17A0" w:rsidP="002D17A0">
      <w:pPr>
        <w:pStyle w:val="KDParagraf"/>
        <w:tabs>
          <w:tab w:val="clear" w:pos="567"/>
          <w:tab w:val="left" w:pos="0"/>
          <w:tab w:val="left" w:pos="720"/>
        </w:tabs>
        <w:spacing w:before="0"/>
        <w:rPr>
          <w:rFonts w:cs="Arial"/>
          <w:lang w:val="sr-Cyrl-RS"/>
        </w:rPr>
      </w:pPr>
    </w:p>
    <w:p w14:paraId="05813056" w14:textId="77777777" w:rsidR="002D17A0" w:rsidRDefault="002D17A0" w:rsidP="002D17A0">
      <w:pPr>
        <w:pStyle w:val="KDParagraf"/>
        <w:tabs>
          <w:tab w:val="left" w:pos="720"/>
        </w:tabs>
        <w:spacing w:before="0"/>
        <w:jc w:val="center"/>
        <w:rPr>
          <w:rFonts w:cs="Arial"/>
          <w:b/>
          <w:lang w:val="sr-Cyrl-CS"/>
        </w:rPr>
      </w:pPr>
    </w:p>
    <w:p w14:paraId="4827F662" w14:textId="77777777" w:rsidR="002D17A0" w:rsidRPr="00223C1B" w:rsidRDefault="002D17A0" w:rsidP="002D17A0">
      <w:pPr>
        <w:pStyle w:val="KDParagraf"/>
        <w:tabs>
          <w:tab w:val="left" w:pos="720"/>
        </w:tabs>
        <w:spacing w:before="0"/>
        <w:jc w:val="center"/>
        <w:rPr>
          <w:rFonts w:cs="Arial"/>
          <w:b/>
          <w:lang w:val="sr-Cyrl-CS"/>
        </w:rPr>
      </w:pPr>
      <w:r w:rsidRPr="00223C1B">
        <w:rPr>
          <w:rFonts w:cs="Arial"/>
          <w:b/>
          <w:lang w:val="sr-Cyrl-CS"/>
        </w:rPr>
        <w:t>ЗАКЉУЧИВАЊЕ И СТУПАЊЕ НА СНАГУ</w:t>
      </w:r>
    </w:p>
    <w:p w14:paraId="4023EEB5" w14:textId="77777777" w:rsidR="002D17A0" w:rsidRPr="00223C1B" w:rsidRDefault="002D17A0" w:rsidP="002D17A0">
      <w:pPr>
        <w:pStyle w:val="KDParagraf"/>
        <w:tabs>
          <w:tab w:val="left" w:pos="720"/>
        </w:tabs>
        <w:spacing w:before="0"/>
        <w:jc w:val="center"/>
        <w:rPr>
          <w:rFonts w:cs="Arial"/>
          <w:b/>
          <w:lang w:val="sr-Cyrl-CS"/>
        </w:rPr>
      </w:pPr>
    </w:p>
    <w:p w14:paraId="3D897F2E" w14:textId="77777777"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t>Члан 1</w:t>
      </w:r>
      <w:r w:rsidRPr="001E2A81">
        <w:rPr>
          <w:rFonts w:cs="Arial"/>
          <w:b/>
          <w:lang w:val="sr-Cyrl-CS"/>
        </w:rPr>
        <w:t>2</w:t>
      </w:r>
      <w:r w:rsidRPr="00223C1B">
        <w:rPr>
          <w:rFonts w:cs="Arial"/>
          <w:lang w:val="sr-Cyrl-CS"/>
        </w:rPr>
        <w:t>.</w:t>
      </w:r>
    </w:p>
    <w:p w14:paraId="5EE0D0FD" w14:textId="77777777" w:rsidR="002D17A0" w:rsidRDefault="002D17A0" w:rsidP="002D17A0">
      <w:pPr>
        <w:pStyle w:val="KDParagraf"/>
        <w:tabs>
          <w:tab w:val="left" w:pos="720"/>
        </w:tabs>
        <w:spacing w:before="0"/>
        <w:rPr>
          <w:rFonts w:cs="Arial"/>
          <w:lang w:val="sr-Cyrl-CS"/>
        </w:rPr>
      </w:pPr>
      <w:r w:rsidRPr="00223C1B">
        <w:rPr>
          <w:rFonts w:cs="Arial"/>
          <w:lang w:val="sr-Cyrl-CS"/>
        </w:rPr>
        <w:t xml:space="preserve">Овај Оквирни споразум сматра се закљученим када га потпишу овлашћени представници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Pr>
          <w:rFonts w:cs="Arial"/>
          <w:lang w:val="sr-Cyrl-CS"/>
        </w:rPr>
        <w:t>.</w:t>
      </w:r>
    </w:p>
    <w:p w14:paraId="71BE6C79" w14:textId="77777777" w:rsidR="002D17A0" w:rsidRPr="00223C1B" w:rsidRDefault="002D17A0" w:rsidP="002D17A0">
      <w:pPr>
        <w:pStyle w:val="KDParagraf"/>
        <w:tabs>
          <w:tab w:val="left" w:pos="720"/>
        </w:tabs>
        <w:spacing w:before="0"/>
        <w:rPr>
          <w:rFonts w:cs="Arial"/>
          <w:lang w:val="sr-Cyrl-CS"/>
        </w:rPr>
      </w:pPr>
      <w:r w:rsidRPr="00223C1B">
        <w:rPr>
          <w:rFonts w:cs="Arial"/>
          <w:lang w:val="sr-Cyrl-CS"/>
        </w:rPr>
        <w:t xml:space="preserve">Овај Оквирни споразум ступа на снагу када Пружалац услуге </w:t>
      </w:r>
      <w:r>
        <w:rPr>
          <w:rFonts w:cs="Arial"/>
          <w:lang w:val="sr-Cyrl-CS"/>
        </w:rPr>
        <w:t>у складу са роковима из члана 9</w:t>
      </w:r>
      <w:r w:rsidRPr="00223C1B">
        <w:rPr>
          <w:rFonts w:cs="Arial"/>
          <w:lang w:val="sr-Cyrl-CS"/>
        </w:rPr>
        <w:t>.</w:t>
      </w:r>
      <w:r w:rsidRPr="00223C1B">
        <w:rPr>
          <w:rFonts w:cs="Arial"/>
          <w:lang w:val="sr-Cyrl-RS"/>
        </w:rPr>
        <w:t xml:space="preserve"> </w:t>
      </w:r>
      <w:r w:rsidRPr="00223C1B">
        <w:rPr>
          <w:rFonts w:cs="Arial"/>
          <w:lang w:val="sr-Cyrl-CS"/>
        </w:rPr>
        <w:t>овог Оквирног споразума достави средставо финансијског обезбеђења за добро извршење посла.</w:t>
      </w:r>
    </w:p>
    <w:p w14:paraId="315453BF" w14:textId="77777777" w:rsidR="002D17A0" w:rsidRDefault="002D17A0" w:rsidP="002D17A0">
      <w:pPr>
        <w:pStyle w:val="KDParagraf"/>
        <w:tabs>
          <w:tab w:val="left" w:pos="720"/>
        </w:tabs>
        <w:spacing w:before="0"/>
        <w:jc w:val="center"/>
        <w:rPr>
          <w:rFonts w:cs="Arial"/>
          <w:b/>
          <w:lang w:val="sr-Cyrl-CS"/>
        </w:rPr>
      </w:pPr>
    </w:p>
    <w:p w14:paraId="0B1D8E8C" w14:textId="77777777"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t>Члан 1</w:t>
      </w:r>
      <w:r w:rsidRPr="001E2A81">
        <w:rPr>
          <w:rFonts w:cs="Arial"/>
          <w:b/>
          <w:lang w:val="sr-Cyrl-CS"/>
        </w:rPr>
        <w:t>3</w:t>
      </w:r>
      <w:r w:rsidRPr="00223C1B">
        <w:rPr>
          <w:rFonts w:cs="Arial"/>
          <w:lang w:val="sr-Cyrl-CS"/>
        </w:rPr>
        <w:t>.</w:t>
      </w:r>
    </w:p>
    <w:p w14:paraId="07F24144" w14:textId="77777777" w:rsidR="002D17A0" w:rsidRPr="00223C1B" w:rsidRDefault="002D17A0" w:rsidP="002D17A0">
      <w:pPr>
        <w:pStyle w:val="KDParagraf"/>
        <w:tabs>
          <w:tab w:val="left" w:pos="720"/>
        </w:tabs>
        <w:spacing w:before="0"/>
        <w:rPr>
          <w:rFonts w:cs="Arial"/>
          <w:lang w:val="sr-Cyrl-CS"/>
        </w:rPr>
      </w:pPr>
      <w:r w:rsidRPr="00223C1B">
        <w:rPr>
          <w:rFonts w:cs="Arial"/>
          <w:lang w:val="sr-Cyrl-CS"/>
        </w:rPr>
        <w:t xml:space="preserve">Овај Оквирни споразум се закључује на период </w:t>
      </w:r>
      <w:r>
        <w:rPr>
          <w:rFonts w:cs="Arial"/>
          <w:lang w:val="sr-Cyrl-CS"/>
        </w:rPr>
        <w:t>од 1</w:t>
      </w:r>
      <w:r w:rsidRPr="00223C1B">
        <w:rPr>
          <w:rFonts w:cs="Arial"/>
          <w:lang w:val="sr-Cyrl-RS"/>
        </w:rPr>
        <w:t xml:space="preserve"> (словима:</w:t>
      </w:r>
      <w:r>
        <w:rPr>
          <w:rFonts w:cs="Arial"/>
          <w:lang w:val="sr-Cyrl-RS"/>
        </w:rPr>
        <w:t xml:space="preserve"> једн</w:t>
      </w:r>
      <w:r w:rsidRPr="00223C1B">
        <w:rPr>
          <w:rFonts w:cs="Arial"/>
          <w:lang w:val="sr-Cyrl-RS"/>
        </w:rPr>
        <w:t>е)</w:t>
      </w:r>
      <w:r w:rsidRPr="00223C1B">
        <w:rPr>
          <w:rFonts w:cs="Arial"/>
          <w:lang w:val="sr-Cyrl-CS"/>
        </w:rPr>
        <w:t xml:space="preserve"> године односно до реализације финансијских средстава</w:t>
      </w:r>
      <w:r w:rsidRPr="00223C1B">
        <w:rPr>
          <w:rFonts w:cs="Arial"/>
          <w:lang w:val="sr-Cyrl-RS"/>
        </w:rPr>
        <w:t xml:space="preserve"> из члана 2. овог Оквирног споразума</w:t>
      </w:r>
      <w:r w:rsidRPr="00223C1B">
        <w:rPr>
          <w:rFonts w:cs="Arial"/>
          <w:lang w:val="sr-Cyrl-CS"/>
        </w:rPr>
        <w:t>.</w:t>
      </w:r>
    </w:p>
    <w:p w14:paraId="73BE8E37" w14:textId="77777777" w:rsidR="002D17A0" w:rsidRDefault="002D17A0" w:rsidP="002D17A0">
      <w:pPr>
        <w:pStyle w:val="KDParagraf"/>
        <w:tabs>
          <w:tab w:val="left" w:pos="720"/>
        </w:tabs>
        <w:spacing w:before="0"/>
        <w:rPr>
          <w:rFonts w:cs="Arial"/>
          <w:b/>
          <w:lang w:val="sr-Cyrl-CS"/>
        </w:rPr>
      </w:pPr>
    </w:p>
    <w:p w14:paraId="7062BCE1" w14:textId="77777777" w:rsidR="002D17A0" w:rsidRPr="00223C1B" w:rsidRDefault="002D17A0" w:rsidP="002D17A0">
      <w:pPr>
        <w:pStyle w:val="KDParagraf"/>
        <w:tabs>
          <w:tab w:val="left" w:pos="720"/>
        </w:tabs>
        <w:spacing w:before="0"/>
        <w:jc w:val="center"/>
        <w:rPr>
          <w:rFonts w:cs="Arial"/>
          <w:lang w:val="sr-Cyrl-CS"/>
        </w:rPr>
      </w:pPr>
      <w:r w:rsidRPr="00223C1B">
        <w:rPr>
          <w:rFonts w:cs="Arial"/>
          <w:b/>
          <w:lang w:val="sr-Cyrl-CS"/>
        </w:rPr>
        <w:t>Члан 1</w:t>
      </w:r>
      <w:r w:rsidRPr="00EA4E41">
        <w:rPr>
          <w:rFonts w:cs="Arial"/>
          <w:b/>
          <w:lang w:val="sr-Cyrl-CS"/>
        </w:rPr>
        <w:t>4</w:t>
      </w:r>
      <w:r w:rsidRPr="00223C1B">
        <w:rPr>
          <w:rFonts w:cs="Arial"/>
          <w:lang w:val="sr-Cyrl-CS"/>
        </w:rPr>
        <w:t>.</w:t>
      </w:r>
    </w:p>
    <w:p w14:paraId="16F4E8F8" w14:textId="158A73FB" w:rsidR="002D17A0" w:rsidRPr="00223C1B" w:rsidRDefault="002D17A0" w:rsidP="002D17A0">
      <w:pPr>
        <w:pStyle w:val="KDParagraf"/>
        <w:tabs>
          <w:tab w:val="left" w:pos="720"/>
        </w:tabs>
        <w:spacing w:before="0"/>
        <w:rPr>
          <w:rFonts w:cs="Arial"/>
          <w:lang w:val="sr-Cyrl-RS"/>
        </w:rPr>
      </w:pPr>
      <w:r w:rsidRPr="00223C1B">
        <w:rPr>
          <w:rFonts w:cs="Arial"/>
          <w:lang w:val="sr-Cyrl-CS"/>
        </w:rPr>
        <w:t xml:space="preserve">Овај Оквирни споразум и његови Прилози  из </w:t>
      </w:r>
      <w:r w:rsidRPr="00EA4E41">
        <w:rPr>
          <w:rFonts w:cs="Arial"/>
          <w:lang w:val="sr-Cyrl-CS"/>
        </w:rPr>
        <w:t xml:space="preserve">члана </w:t>
      </w:r>
      <w:r w:rsidRPr="00EA4E41">
        <w:rPr>
          <w:rFonts w:cs="Arial"/>
          <w:lang w:val="sr-Cyrl-RS"/>
        </w:rPr>
        <w:t>2</w:t>
      </w:r>
      <w:r w:rsidR="00190A90">
        <w:rPr>
          <w:rFonts w:cs="Arial"/>
          <w:lang w:val="sr-Cyrl-RS"/>
        </w:rPr>
        <w:t>4</w:t>
      </w:r>
      <w:r w:rsidRPr="00EA4E41">
        <w:rPr>
          <w:rFonts w:cs="Arial"/>
          <w:lang w:val="sr-Cyrl-CS"/>
        </w:rPr>
        <w:t>.</w:t>
      </w:r>
      <w:r w:rsidRPr="00223C1B">
        <w:rPr>
          <w:rFonts w:cs="Arial"/>
          <w:lang w:val="sr-Cyrl-RS"/>
        </w:rPr>
        <w:t xml:space="preserve"> Оквирног споразума, сачињени су на српском језику.</w:t>
      </w:r>
    </w:p>
    <w:p w14:paraId="4C9A34DB" w14:textId="77777777" w:rsidR="002D17A0" w:rsidRPr="00223C1B" w:rsidRDefault="002D17A0" w:rsidP="002D17A0">
      <w:pPr>
        <w:pStyle w:val="KDParagraf"/>
        <w:tabs>
          <w:tab w:val="left" w:pos="720"/>
        </w:tabs>
        <w:spacing w:before="0"/>
        <w:rPr>
          <w:rFonts w:cs="Arial"/>
          <w:lang w:val="sr-Cyrl-RS"/>
        </w:rPr>
      </w:pPr>
      <w:r w:rsidRPr="00223C1B">
        <w:rPr>
          <w:rFonts w:cs="Arial"/>
          <w:lang w:val="sr-Cyrl-RS"/>
        </w:rPr>
        <w:t>На овај Оквирни споразум примењују се закони Републике Србије.</w:t>
      </w:r>
    </w:p>
    <w:p w14:paraId="52EA8954" w14:textId="15CCB5B8" w:rsidR="002D17A0" w:rsidRDefault="002D17A0" w:rsidP="002D17A0">
      <w:pPr>
        <w:pStyle w:val="KDParagraf"/>
        <w:tabs>
          <w:tab w:val="left" w:pos="720"/>
        </w:tabs>
        <w:spacing w:before="0"/>
        <w:rPr>
          <w:rFonts w:cs="Arial"/>
          <w:lang w:val="sr-Cyrl-RS"/>
        </w:rPr>
      </w:pPr>
      <w:r w:rsidRPr="00223C1B">
        <w:rPr>
          <w:rFonts w:cs="Arial"/>
          <w:lang w:val="sr-Cyrl-RS"/>
        </w:rPr>
        <w:t>У случају спора меродавно право је право Републике Србије, а поступак се води на српском језику.</w:t>
      </w:r>
    </w:p>
    <w:p w14:paraId="69640E96" w14:textId="6A3DE809" w:rsidR="00190A90" w:rsidRDefault="00190A90" w:rsidP="002D17A0">
      <w:pPr>
        <w:pStyle w:val="KDParagraf"/>
        <w:tabs>
          <w:tab w:val="left" w:pos="720"/>
        </w:tabs>
        <w:spacing w:before="0"/>
        <w:rPr>
          <w:rFonts w:cs="Arial"/>
          <w:lang w:val="sr-Cyrl-RS"/>
        </w:rPr>
      </w:pPr>
    </w:p>
    <w:p w14:paraId="345120AA" w14:textId="77777777" w:rsidR="006F5C73" w:rsidRDefault="006F5C73" w:rsidP="00190A90">
      <w:pPr>
        <w:jc w:val="center"/>
        <w:rPr>
          <w:rFonts w:ascii="Arial" w:hAnsi="Arial" w:cs="Arial"/>
          <w:b/>
          <w:bCs/>
          <w:sz w:val="22"/>
          <w:szCs w:val="22"/>
          <w:lang w:val="sr-Cyrl-RS"/>
        </w:rPr>
      </w:pPr>
    </w:p>
    <w:p w14:paraId="23B014A4" w14:textId="481DA509" w:rsidR="00190A90" w:rsidRPr="00190A90" w:rsidRDefault="00190A90" w:rsidP="00190A90">
      <w:pPr>
        <w:jc w:val="center"/>
        <w:rPr>
          <w:rFonts w:ascii="Arial" w:hAnsi="Arial" w:cs="Arial"/>
          <w:b/>
          <w:bCs/>
          <w:sz w:val="22"/>
          <w:szCs w:val="22"/>
          <w:lang w:val="sr-Cyrl-RS"/>
        </w:rPr>
      </w:pPr>
      <w:r w:rsidRPr="00190A90">
        <w:rPr>
          <w:rFonts w:ascii="Arial" w:hAnsi="Arial" w:cs="Arial"/>
          <w:b/>
          <w:bCs/>
          <w:sz w:val="22"/>
          <w:szCs w:val="22"/>
          <w:lang w:val="sr-Cyrl-RS"/>
        </w:rPr>
        <w:t>ИЗМЕНЕ ТОКОМ ТРАЈАЊА ОКВИРНИ СПОРАЗУМА</w:t>
      </w:r>
    </w:p>
    <w:p w14:paraId="63FBA178" w14:textId="39758DAD" w:rsidR="00190A90" w:rsidRDefault="00190A90" w:rsidP="002D17A0">
      <w:pPr>
        <w:pStyle w:val="KDParagraf"/>
        <w:tabs>
          <w:tab w:val="left" w:pos="720"/>
        </w:tabs>
        <w:spacing w:before="0"/>
        <w:rPr>
          <w:rFonts w:cs="Arial"/>
          <w:lang w:val="sr-Cyrl-RS"/>
        </w:rPr>
      </w:pPr>
    </w:p>
    <w:p w14:paraId="6DC8FC9D" w14:textId="26D21E85" w:rsidR="00190A90" w:rsidRPr="00190A90" w:rsidRDefault="00190A90" w:rsidP="00190A90">
      <w:pPr>
        <w:pStyle w:val="KDParagraf"/>
        <w:tabs>
          <w:tab w:val="left" w:pos="720"/>
        </w:tabs>
        <w:spacing w:before="0"/>
        <w:jc w:val="center"/>
        <w:rPr>
          <w:rFonts w:cs="Arial"/>
          <w:b/>
          <w:lang w:val="sr-Cyrl-RS"/>
        </w:rPr>
      </w:pPr>
      <w:r w:rsidRPr="00190A90">
        <w:rPr>
          <w:rFonts w:cs="Arial"/>
          <w:b/>
          <w:lang w:val="sr-Cyrl-RS"/>
        </w:rPr>
        <w:t>Члан 15.</w:t>
      </w:r>
    </w:p>
    <w:p w14:paraId="4E5F1DF0" w14:textId="4F3F822A" w:rsidR="00190A90" w:rsidRPr="007E3953" w:rsidRDefault="00190A90" w:rsidP="00190A90">
      <w:pPr>
        <w:autoSpaceDE w:val="0"/>
        <w:autoSpaceDN w:val="0"/>
        <w:jc w:val="both"/>
        <w:rPr>
          <w:rFonts w:ascii="Arial" w:hAnsi="Arial" w:cs="Arial"/>
          <w:color w:val="000000"/>
          <w:sz w:val="22"/>
          <w:szCs w:val="22"/>
          <w:lang w:val="sr-Cyrl-RS"/>
        </w:rPr>
      </w:pPr>
      <w:r>
        <w:rPr>
          <w:rFonts w:ascii="Arial" w:hAnsi="Arial" w:cs="Arial"/>
          <w:color w:val="000000"/>
          <w:sz w:val="22"/>
          <w:szCs w:val="22"/>
          <w:lang w:val="sr-Cyrl-RS"/>
        </w:rPr>
        <w:t>Корисник услуге</w:t>
      </w:r>
      <w:r w:rsidRPr="007B57B4">
        <w:rPr>
          <w:rFonts w:ascii="Arial" w:hAnsi="Arial" w:cs="Arial"/>
          <w:color w:val="000000"/>
          <w:sz w:val="22"/>
          <w:szCs w:val="22"/>
        </w:rPr>
        <w:t xml:space="preserve"> 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w:t>
      </w:r>
      <w:r w:rsidR="007E3953">
        <w:rPr>
          <w:rFonts w:ascii="Arial" w:hAnsi="Arial" w:cs="Arial"/>
          <w:color w:val="000000"/>
          <w:sz w:val="22"/>
          <w:szCs w:val="22"/>
        </w:rPr>
        <w:t>и измењене околности на тржишту</w:t>
      </w:r>
      <w:r w:rsidR="007E3953">
        <w:rPr>
          <w:rFonts w:ascii="Arial" w:hAnsi="Arial" w:cs="Arial"/>
          <w:color w:val="000000"/>
          <w:sz w:val="22"/>
          <w:szCs w:val="22"/>
          <w:lang w:val="sr-Cyrl-RS"/>
        </w:rPr>
        <w:t>.</w:t>
      </w:r>
    </w:p>
    <w:p w14:paraId="320C59CE" w14:textId="77777777" w:rsidR="00190A90" w:rsidRPr="007B57B4" w:rsidRDefault="00190A90" w:rsidP="00190A90">
      <w:pPr>
        <w:jc w:val="both"/>
        <w:rPr>
          <w:rFonts w:ascii="Arial" w:hAnsi="Arial" w:cs="Arial"/>
          <w:sz w:val="22"/>
          <w:szCs w:val="22"/>
          <w:lang w:val="sr-Cyrl-RS"/>
        </w:rPr>
      </w:pPr>
      <w:r w:rsidRPr="007B57B4">
        <w:rPr>
          <w:rFonts w:ascii="Arial" w:hAnsi="Arial" w:cs="Arial"/>
          <w:color w:val="000000"/>
          <w:sz w:val="22"/>
          <w:szCs w:val="22"/>
        </w:rPr>
        <w:t>Уговорне стране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1EDDF09B" w14:textId="77777777" w:rsidR="00190A90" w:rsidRPr="007B57B4" w:rsidRDefault="00190A90" w:rsidP="00190A90">
      <w:pPr>
        <w:jc w:val="both"/>
        <w:rPr>
          <w:rFonts w:ascii="Arial" w:hAnsi="Arial" w:cs="Arial"/>
          <w:sz w:val="22"/>
          <w:szCs w:val="22"/>
          <w:lang w:val="sr-Cyrl-RS"/>
        </w:rPr>
      </w:pPr>
    </w:p>
    <w:p w14:paraId="325E60C5" w14:textId="1A7235D5" w:rsidR="00190A90" w:rsidRDefault="00190A90" w:rsidP="00190A90">
      <w:pPr>
        <w:pStyle w:val="KDParagraf"/>
        <w:tabs>
          <w:tab w:val="left" w:pos="720"/>
        </w:tabs>
        <w:spacing w:before="0"/>
        <w:rPr>
          <w:rFonts w:cs="Arial"/>
          <w:lang w:val="sr-Cyrl-RS"/>
        </w:rPr>
      </w:pPr>
      <w:r>
        <w:rPr>
          <w:rFonts w:cs="Arial"/>
          <w:color w:val="000000"/>
          <w:lang w:val="sr-Cyrl-RS"/>
        </w:rPr>
        <w:t>Корисник услуге</w:t>
      </w:r>
      <w:r w:rsidRPr="00190A90">
        <w:rPr>
          <w:rFonts w:cs="Arial"/>
          <w:color w:val="000000"/>
          <w:lang w:val="sr-Cyrl-RS"/>
        </w:rPr>
        <w:t xml:space="preserve"> </w:t>
      </w:r>
      <w:r w:rsidRPr="007B57B4">
        <w:rPr>
          <w:rFonts w:cs="Arial"/>
          <w:lang w:val="sr-Cyrl-RS"/>
        </w:rPr>
        <w:t>може да повећа обим предмета оквирног споразума из члана 1. под условом да има обезбеђена финансијска средства, за максимално до 5% укупне вредности овог оквирни споразума у случају непредвиђених околности приликом реализације Оквирни споразума, за које се није могло знати приликом планирања набавке</w:t>
      </w:r>
      <w:r>
        <w:rPr>
          <w:rFonts w:cs="Arial"/>
          <w:lang w:val="sr-Cyrl-RS"/>
        </w:rPr>
        <w:t>.</w:t>
      </w:r>
    </w:p>
    <w:p w14:paraId="0AA33835" w14:textId="5DF1F620" w:rsidR="002D17A0" w:rsidRPr="00223C1B" w:rsidRDefault="002D17A0" w:rsidP="002D17A0">
      <w:pPr>
        <w:pStyle w:val="KDParagraf"/>
        <w:tabs>
          <w:tab w:val="clear" w:pos="567"/>
          <w:tab w:val="left" w:pos="0"/>
          <w:tab w:val="left" w:pos="720"/>
        </w:tabs>
        <w:spacing w:before="0"/>
        <w:rPr>
          <w:rFonts w:cs="Arial"/>
          <w:lang w:val="sr-Cyrl-RS"/>
        </w:rPr>
      </w:pPr>
    </w:p>
    <w:p w14:paraId="32AFF0D1"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ВИША СИЛА</w:t>
      </w:r>
    </w:p>
    <w:p w14:paraId="22B6582C"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48614615" w14:textId="111E937A"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Члан 1</w:t>
      </w:r>
      <w:r w:rsidR="00190A90">
        <w:rPr>
          <w:rFonts w:cs="Arial"/>
          <w:b/>
          <w:lang w:val="sr-Cyrl-RS"/>
        </w:rPr>
        <w:t>6</w:t>
      </w:r>
      <w:r w:rsidRPr="00223C1B">
        <w:rPr>
          <w:rFonts w:cs="Arial"/>
          <w:lang w:val="sr-Cyrl-RS"/>
        </w:rPr>
        <w:t>.</w:t>
      </w:r>
    </w:p>
    <w:p w14:paraId="56CA7303"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 случају више силе – непредвиђених догађаја ван контроле Страна у споразуму, који спречавају било коју Страну у споразуму да изврши своје обавезе по овом Оквирни споразуму – извршавање уговорених обавеза ће се прекинути у оној мери у којој је  Страна у споразуму погођена таквим догађајем и за време за које траје немогућност извршења Услуга услед наступања непредвиђених догађаја, под условом да је друга Страна у споразуму обавештена, у року од најдуже 3 (словима:три) радна дана о наступању више силе.</w:t>
      </w:r>
    </w:p>
    <w:p w14:paraId="2FAB1CB2"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 случају наступања више силе, Пружалац услуге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5278B400"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Свака Страна у споразуму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7B9E4DF2" w14:textId="77777777" w:rsidR="002D17A0" w:rsidRPr="00223C1B" w:rsidRDefault="002D17A0" w:rsidP="002D17A0">
      <w:pPr>
        <w:pStyle w:val="KDParagraf"/>
        <w:tabs>
          <w:tab w:val="clear" w:pos="567"/>
          <w:tab w:val="left" w:pos="0"/>
          <w:tab w:val="left" w:pos="720"/>
        </w:tabs>
        <w:spacing w:before="0"/>
        <w:rPr>
          <w:rFonts w:cs="Arial"/>
          <w:lang w:val="sr-Cyrl-RS"/>
        </w:rPr>
      </w:pPr>
    </w:p>
    <w:p w14:paraId="032136FA"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Уколико виша сила траје дуже од 90 (словима: деведесет) дана, било која Страна у споразуму може да раскине овај Оквирни споразум у року од 30 (словима: тридесет) дана, уз доставу писаног обавештења другој Страни у споразуму о намери да раскине Оквирни споразум.</w:t>
      </w:r>
    </w:p>
    <w:p w14:paraId="0521AD75" w14:textId="25F405A4" w:rsidR="002D17A0" w:rsidRDefault="002D17A0" w:rsidP="00190A90">
      <w:pPr>
        <w:pStyle w:val="KDParagraf"/>
        <w:tabs>
          <w:tab w:val="clear" w:pos="567"/>
          <w:tab w:val="left" w:pos="0"/>
          <w:tab w:val="left" w:pos="720"/>
        </w:tabs>
        <w:spacing w:before="0"/>
        <w:rPr>
          <w:rFonts w:cs="Arial"/>
          <w:b/>
          <w:lang w:val="sr-Cyrl-RS"/>
        </w:rPr>
      </w:pPr>
    </w:p>
    <w:p w14:paraId="7808126E" w14:textId="77777777" w:rsidR="002D17A0" w:rsidRDefault="002D17A0" w:rsidP="002D17A0">
      <w:pPr>
        <w:pStyle w:val="KDParagraf"/>
        <w:tabs>
          <w:tab w:val="clear" w:pos="567"/>
          <w:tab w:val="left" w:pos="0"/>
          <w:tab w:val="left" w:pos="720"/>
        </w:tabs>
        <w:spacing w:before="0"/>
        <w:jc w:val="center"/>
        <w:rPr>
          <w:rFonts w:cs="Arial"/>
          <w:b/>
          <w:lang w:val="sr-Cyrl-RS"/>
        </w:rPr>
      </w:pPr>
    </w:p>
    <w:p w14:paraId="68B7F740"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НАКНАДА ШТЕТЕ</w:t>
      </w:r>
    </w:p>
    <w:p w14:paraId="749544AA" w14:textId="77777777" w:rsidR="002D17A0" w:rsidRPr="00223C1B" w:rsidRDefault="002D17A0" w:rsidP="002D17A0">
      <w:pPr>
        <w:pStyle w:val="KDParagraf"/>
        <w:tabs>
          <w:tab w:val="clear" w:pos="567"/>
          <w:tab w:val="left" w:pos="0"/>
          <w:tab w:val="left" w:pos="720"/>
        </w:tabs>
        <w:spacing w:before="0"/>
        <w:jc w:val="center"/>
        <w:rPr>
          <w:rFonts w:cs="Arial"/>
          <w:b/>
          <w:lang w:val="sr-Cyrl-RS"/>
        </w:rPr>
      </w:pPr>
    </w:p>
    <w:p w14:paraId="1D78159C" w14:textId="4AAD7ED8" w:rsidR="002D17A0" w:rsidRPr="00223C1B" w:rsidRDefault="002D17A0" w:rsidP="002D17A0">
      <w:pPr>
        <w:pStyle w:val="KDParagraf"/>
        <w:tabs>
          <w:tab w:val="clear" w:pos="567"/>
          <w:tab w:val="left" w:pos="0"/>
          <w:tab w:val="left" w:pos="720"/>
        </w:tabs>
        <w:spacing w:before="0"/>
        <w:jc w:val="center"/>
        <w:rPr>
          <w:rFonts w:cs="Arial"/>
          <w:lang w:val="sr-Cyrl-RS"/>
        </w:rPr>
      </w:pPr>
      <w:r w:rsidRPr="00223C1B">
        <w:rPr>
          <w:rFonts w:cs="Arial"/>
          <w:b/>
          <w:lang w:val="sr-Cyrl-RS"/>
        </w:rPr>
        <w:t xml:space="preserve">Члан </w:t>
      </w:r>
      <w:r w:rsidRPr="001E2A81">
        <w:rPr>
          <w:rFonts w:cs="Arial"/>
          <w:b/>
          <w:lang w:val="sr-Cyrl-RS"/>
        </w:rPr>
        <w:t>1</w:t>
      </w:r>
      <w:r w:rsidR="00190A90">
        <w:rPr>
          <w:rFonts w:cs="Arial"/>
          <w:b/>
          <w:lang w:val="sr-Cyrl-RS"/>
        </w:rPr>
        <w:t>7</w:t>
      </w:r>
      <w:r w:rsidRPr="00223C1B">
        <w:rPr>
          <w:rFonts w:cs="Arial"/>
          <w:lang w:val="sr-Cyrl-RS"/>
        </w:rPr>
        <w:t>.</w:t>
      </w:r>
    </w:p>
    <w:p w14:paraId="22E1D239"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Пружалац услуге је у складу са З</w:t>
      </w:r>
      <w:r w:rsidRPr="00223C1B">
        <w:rPr>
          <w:rFonts w:cs="Arial"/>
          <w:lang w:val="sr-Cyrl-CS"/>
        </w:rPr>
        <w:t>ОО</w:t>
      </w:r>
      <w:r w:rsidRPr="00223C1B">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4C4A924C" w14:textId="77777777" w:rsidR="002D17A0" w:rsidRPr="00223C1B" w:rsidRDefault="002D17A0" w:rsidP="002D17A0">
      <w:pPr>
        <w:pStyle w:val="KDParagraf"/>
        <w:tabs>
          <w:tab w:val="clear" w:pos="567"/>
          <w:tab w:val="left" w:pos="0"/>
          <w:tab w:val="left" w:pos="720"/>
        </w:tabs>
        <w:spacing w:before="0"/>
        <w:rPr>
          <w:rFonts w:cs="Arial"/>
          <w:lang w:val="sr-Cyrl-RS"/>
        </w:rPr>
      </w:pPr>
    </w:p>
    <w:p w14:paraId="63DB5349"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0170403" w14:textId="77777777" w:rsidR="002D17A0" w:rsidRPr="00223C1B" w:rsidRDefault="002D17A0" w:rsidP="002D17A0">
      <w:pPr>
        <w:pStyle w:val="KDParagraf"/>
        <w:tabs>
          <w:tab w:val="clear" w:pos="567"/>
          <w:tab w:val="left" w:pos="0"/>
          <w:tab w:val="left" w:pos="720"/>
        </w:tabs>
        <w:spacing w:before="0"/>
        <w:rPr>
          <w:rFonts w:cs="Arial"/>
          <w:lang w:val="sr-Cyrl-RS"/>
        </w:rPr>
      </w:pPr>
    </w:p>
    <w:p w14:paraId="3E01E7E4"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w:t>
      </w:r>
      <w:r w:rsidRPr="00223C1B">
        <w:rPr>
          <w:rFonts w:cs="Arial"/>
          <w:lang w:val="sr-Cyrl-RS"/>
        </w:rPr>
        <w:lastRenderedPageBreak/>
        <w:t xml:space="preserve">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6A29F8F5" w14:textId="77777777" w:rsidR="002D17A0" w:rsidRPr="00223C1B" w:rsidRDefault="002D17A0" w:rsidP="002D17A0">
      <w:pPr>
        <w:pStyle w:val="KDParagraf"/>
        <w:tabs>
          <w:tab w:val="clear" w:pos="567"/>
          <w:tab w:val="left" w:pos="0"/>
          <w:tab w:val="left" w:pos="720"/>
        </w:tabs>
        <w:spacing w:before="0"/>
        <w:rPr>
          <w:rFonts w:cs="Arial"/>
          <w:lang w:val="sr-Cyrl-CS"/>
        </w:rPr>
      </w:pPr>
    </w:p>
    <w:p w14:paraId="6740B4C1" w14:textId="77777777" w:rsidR="002D17A0" w:rsidRPr="00223C1B" w:rsidRDefault="002D17A0" w:rsidP="002D17A0">
      <w:pPr>
        <w:pStyle w:val="KDParagraf"/>
        <w:tabs>
          <w:tab w:val="clear" w:pos="567"/>
          <w:tab w:val="left" w:pos="0"/>
        </w:tabs>
        <w:spacing w:before="0"/>
        <w:jc w:val="center"/>
        <w:rPr>
          <w:rFonts w:cs="Arial"/>
          <w:b/>
          <w:lang w:val="sr-Cyrl-CS"/>
        </w:rPr>
      </w:pPr>
      <w:r w:rsidRPr="00223C1B">
        <w:rPr>
          <w:rFonts w:cs="Arial"/>
          <w:b/>
          <w:lang w:val="sr-Cyrl-CS"/>
        </w:rPr>
        <w:t>УГОВОРНА КАЗНА</w:t>
      </w:r>
    </w:p>
    <w:p w14:paraId="38634394" w14:textId="77777777" w:rsidR="002D17A0" w:rsidRPr="00223C1B" w:rsidRDefault="002D17A0" w:rsidP="002D17A0">
      <w:pPr>
        <w:pStyle w:val="KDParagraf"/>
        <w:tabs>
          <w:tab w:val="clear" w:pos="567"/>
          <w:tab w:val="left" w:pos="0"/>
        </w:tabs>
        <w:spacing w:before="0"/>
        <w:jc w:val="center"/>
        <w:rPr>
          <w:rFonts w:cs="Arial"/>
          <w:b/>
          <w:lang w:val="sr-Cyrl-CS"/>
        </w:rPr>
      </w:pPr>
    </w:p>
    <w:p w14:paraId="53245B15" w14:textId="21DDDFE5" w:rsidR="002D17A0" w:rsidRPr="00223C1B" w:rsidRDefault="002D17A0" w:rsidP="002D17A0">
      <w:pPr>
        <w:pStyle w:val="KDParagraf"/>
        <w:tabs>
          <w:tab w:val="clear" w:pos="567"/>
          <w:tab w:val="left" w:pos="0"/>
        </w:tabs>
        <w:spacing w:before="0"/>
        <w:jc w:val="center"/>
        <w:rPr>
          <w:rFonts w:cs="Arial"/>
          <w:lang w:val="sr-Cyrl-CS"/>
        </w:rPr>
      </w:pPr>
      <w:r w:rsidRPr="00223C1B">
        <w:rPr>
          <w:rFonts w:cs="Arial"/>
          <w:b/>
          <w:lang w:val="sr-Cyrl-CS"/>
        </w:rPr>
        <w:t xml:space="preserve">Члан </w:t>
      </w:r>
      <w:r w:rsidRPr="001E2A81">
        <w:rPr>
          <w:rFonts w:cs="Arial"/>
          <w:b/>
          <w:lang w:val="sr-Cyrl-CS"/>
        </w:rPr>
        <w:t>1</w:t>
      </w:r>
      <w:r w:rsidR="00190A90">
        <w:rPr>
          <w:rFonts w:cs="Arial"/>
          <w:b/>
          <w:lang w:val="sr-Cyrl-CS"/>
        </w:rPr>
        <w:t>8</w:t>
      </w:r>
      <w:r w:rsidRPr="00223C1B">
        <w:rPr>
          <w:rFonts w:cs="Arial"/>
          <w:lang w:val="sr-Cyrl-CS"/>
        </w:rPr>
        <w:t>.</w:t>
      </w:r>
    </w:p>
    <w:p w14:paraId="34C7180F" w14:textId="77777777" w:rsidR="002D17A0" w:rsidRPr="00F204FB" w:rsidRDefault="002D17A0" w:rsidP="002D17A0">
      <w:pPr>
        <w:autoSpaceDE w:val="0"/>
        <w:autoSpaceDN w:val="0"/>
        <w:adjustRightInd w:val="0"/>
        <w:jc w:val="both"/>
        <w:rPr>
          <w:rFonts w:ascii="Arial" w:eastAsia="Calibri" w:hAnsi="Arial" w:cs="Arial"/>
          <w:sz w:val="22"/>
          <w:szCs w:val="22"/>
          <w:lang w:val="sr-Cyrl-RS"/>
        </w:rPr>
      </w:pPr>
      <w:r w:rsidRPr="00223C1B">
        <w:rPr>
          <w:rFonts w:ascii="Arial" w:eastAsia="Calibri" w:hAnsi="Arial" w:cs="Arial"/>
          <w:sz w:val="22"/>
          <w:szCs w:val="22"/>
        </w:rPr>
        <w:t xml:space="preserve">Уколико </w:t>
      </w:r>
      <w:r w:rsidRPr="00223C1B">
        <w:rPr>
          <w:rFonts w:ascii="Arial" w:eastAsia="Calibri" w:hAnsi="Arial" w:cs="Arial"/>
          <w:sz w:val="22"/>
          <w:szCs w:val="22"/>
          <w:lang w:val="sr-Cyrl-RS"/>
        </w:rPr>
        <w:t xml:space="preserve">Пружалац услуге </w:t>
      </w:r>
      <w:r w:rsidRPr="00223C1B">
        <w:rPr>
          <w:rFonts w:ascii="Arial" w:eastAsia="Calibri" w:hAnsi="Arial" w:cs="Arial"/>
          <w:sz w:val="22"/>
          <w:szCs w:val="22"/>
        </w:rPr>
        <w:t xml:space="preserve">са којим је закључен оквирни споразум не </w:t>
      </w:r>
      <w:r w:rsidRPr="00223C1B">
        <w:rPr>
          <w:rFonts w:ascii="Arial" w:eastAsia="Calibri" w:hAnsi="Arial" w:cs="Arial"/>
          <w:sz w:val="22"/>
          <w:szCs w:val="22"/>
          <w:lang w:val="sr-Cyrl-RS"/>
        </w:rPr>
        <w:t>изврши услуге</w:t>
      </w:r>
      <w:r w:rsidRPr="00223C1B">
        <w:rPr>
          <w:rFonts w:ascii="Arial" w:eastAsia="Calibri" w:hAnsi="Arial" w:cs="Arial"/>
          <w:sz w:val="22"/>
          <w:szCs w:val="22"/>
        </w:rPr>
        <w:t xml:space="preserve"> у уговореном року, по</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свакој појединачној наруџбеници, обавезан је да за сваки дан закашњења плати Наручиоцу износ</w:t>
      </w:r>
      <w:r w:rsidRPr="00223C1B">
        <w:rPr>
          <w:rFonts w:ascii="Arial" w:eastAsia="Calibri" w:hAnsi="Arial" w:cs="Arial"/>
          <w:sz w:val="22"/>
          <w:szCs w:val="22"/>
          <w:lang w:val="sr-Cyrl-RS"/>
        </w:rPr>
        <w:t xml:space="preserve"> </w:t>
      </w:r>
      <w:r w:rsidRPr="00223C1B">
        <w:rPr>
          <w:rFonts w:ascii="Arial" w:eastAsia="Calibri" w:hAnsi="Arial" w:cs="Arial"/>
          <w:sz w:val="22"/>
          <w:szCs w:val="22"/>
        </w:rPr>
        <w:t>од 0,2% укупне вредности наруџбенице (без ПДВ-а) уговореног посла, с тим да укупан износ</w:t>
      </w:r>
      <w:r w:rsidRPr="00223C1B">
        <w:rPr>
          <w:rFonts w:ascii="Arial" w:eastAsia="Calibri" w:hAnsi="Arial" w:cs="Arial"/>
          <w:sz w:val="22"/>
          <w:szCs w:val="22"/>
          <w:lang w:val="sr-Cyrl-RS"/>
        </w:rPr>
        <w:t xml:space="preserve"> </w:t>
      </w:r>
      <w:r w:rsidRPr="00223C1B">
        <w:rPr>
          <w:rFonts w:ascii="Arial" w:eastAsia="Calibri" w:hAnsi="Arial" w:cs="Arial"/>
          <w:sz w:val="22"/>
          <w:szCs w:val="22"/>
        </w:rPr>
        <w:t>уговорне казне не може прећи 10% укупне вредности појединачне наруџбенице (без ПДВ-а) по</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свакој појединчној наруџбеници</w:t>
      </w:r>
      <w:r w:rsidRPr="00223C1B">
        <w:rPr>
          <w:rFonts w:ascii="Arial" w:eastAsia="Calibri" w:hAnsi="Arial" w:cs="Arial"/>
          <w:sz w:val="22"/>
          <w:szCs w:val="22"/>
          <w:lang w:val="sr-Cyrl-RS"/>
        </w:rPr>
        <w:t>.</w:t>
      </w:r>
    </w:p>
    <w:p w14:paraId="54F2D2B6" w14:textId="77777777"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Уколико </w:t>
      </w:r>
      <w:r>
        <w:rPr>
          <w:rFonts w:ascii="Arial" w:eastAsia="Calibri" w:hAnsi="Arial" w:cs="Arial"/>
          <w:sz w:val="22"/>
          <w:szCs w:val="22"/>
          <w:lang w:val="sr-Cyrl-RS"/>
        </w:rPr>
        <w:t>Пружалац услуге</w:t>
      </w:r>
      <w:r w:rsidRPr="00223C1B">
        <w:rPr>
          <w:rFonts w:ascii="Arial" w:eastAsia="Calibri" w:hAnsi="Arial" w:cs="Arial"/>
          <w:sz w:val="22"/>
          <w:szCs w:val="22"/>
        </w:rPr>
        <w:t xml:space="preserve"> са којим је закључен Оквирни споразум не </w:t>
      </w:r>
      <w:r w:rsidRPr="00223C1B">
        <w:rPr>
          <w:rFonts w:ascii="Arial" w:eastAsia="Calibri" w:hAnsi="Arial" w:cs="Arial"/>
          <w:sz w:val="22"/>
          <w:szCs w:val="22"/>
          <w:lang w:val="sr-Cyrl-RS"/>
        </w:rPr>
        <w:t>изврши услуге</w:t>
      </w:r>
      <w:r w:rsidRPr="00223C1B">
        <w:rPr>
          <w:rFonts w:ascii="Arial" w:eastAsia="Calibri" w:hAnsi="Arial" w:cs="Arial"/>
          <w:sz w:val="22"/>
          <w:szCs w:val="22"/>
        </w:rPr>
        <w:t xml:space="preserve"> по појединачној</w:t>
      </w:r>
      <w:r w:rsidRPr="00223C1B">
        <w:rPr>
          <w:rFonts w:ascii="Arial" w:eastAsia="Calibri" w:hAnsi="Arial" w:cs="Arial"/>
          <w:sz w:val="22"/>
          <w:szCs w:val="22"/>
          <w:lang w:val="sr-Cyrl-RS"/>
        </w:rPr>
        <w:t xml:space="preserve"> </w:t>
      </w:r>
      <w:r w:rsidRPr="00223C1B">
        <w:rPr>
          <w:rFonts w:ascii="Arial" w:eastAsia="Calibri" w:hAnsi="Arial" w:cs="Arial"/>
          <w:sz w:val="22"/>
          <w:szCs w:val="22"/>
        </w:rPr>
        <w:t>наруџбеници или их изврши делимично, обавезан је да плати Наручиоцу уговорну казну у висини</w:t>
      </w:r>
      <w:r>
        <w:rPr>
          <w:rFonts w:ascii="Arial" w:eastAsia="Calibri" w:hAnsi="Arial" w:cs="Arial"/>
          <w:sz w:val="22"/>
          <w:szCs w:val="22"/>
          <w:lang w:val="sr-Cyrl-RS"/>
        </w:rPr>
        <w:t xml:space="preserve"> </w:t>
      </w:r>
      <w:r w:rsidRPr="00223C1B">
        <w:rPr>
          <w:rFonts w:ascii="Arial" w:eastAsia="Calibri" w:hAnsi="Arial" w:cs="Arial"/>
          <w:sz w:val="22"/>
          <w:szCs w:val="22"/>
        </w:rPr>
        <w:t>од 10% укупне вредности појединачне наруџбенице (без ПДВ-а).</w:t>
      </w:r>
      <w:r w:rsidRPr="00223C1B">
        <w:rPr>
          <w:rFonts w:ascii="Arial" w:eastAsia="Calibri" w:hAnsi="Arial" w:cs="Arial"/>
          <w:sz w:val="22"/>
          <w:szCs w:val="22"/>
          <w:lang w:val="sr-Cyrl-RS"/>
        </w:rPr>
        <w:t xml:space="preserve"> </w:t>
      </w:r>
      <w:r w:rsidRPr="00223C1B">
        <w:rPr>
          <w:rFonts w:ascii="Arial" w:eastAsia="Calibri" w:hAnsi="Arial" w:cs="Arial"/>
          <w:sz w:val="22"/>
          <w:szCs w:val="22"/>
        </w:rPr>
        <w:t>уговореног посла по појединчаној</w:t>
      </w:r>
      <w:r>
        <w:rPr>
          <w:rFonts w:ascii="Arial" w:eastAsia="Calibri" w:hAnsi="Arial" w:cs="Arial"/>
          <w:sz w:val="22"/>
          <w:szCs w:val="22"/>
          <w:lang w:val="sr-Cyrl-RS"/>
        </w:rPr>
        <w:t xml:space="preserve"> </w:t>
      </w:r>
      <w:r w:rsidRPr="00223C1B">
        <w:rPr>
          <w:rFonts w:ascii="Arial" w:eastAsia="Calibri" w:hAnsi="Arial" w:cs="Arial"/>
          <w:sz w:val="22"/>
          <w:szCs w:val="22"/>
        </w:rPr>
        <w:t>наруџбеници.</w:t>
      </w:r>
    </w:p>
    <w:p w14:paraId="028A731A" w14:textId="77777777" w:rsidR="002D17A0" w:rsidRPr="00223C1B" w:rsidRDefault="002D17A0" w:rsidP="002D17A0">
      <w:pPr>
        <w:autoSpaceDE w:val="0"/>
        <w:autoSpaceDN w:val="0"/>
        <w:adjustRightInd w:val="0"/>
        <w:jc w:val="both"/>
        <w:rPr>
          <w:rFonts w:ascii="Arial" w:eastAsia="Calibri" w:hAnsi="Arial" w:cs="Arial"/>
          <w:sz w:val="22"/>
          <w:szCs w:val="22"/>
        </w:rPr>
      </w:pPr>
    </w:p>
    <w:p w14:paraId="146E5DE7" w14:textId="77777777"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Право </w:t>
      </w:r>
      <w:r>
        <w:rPr>
          <w:rFonts w:ascii="Arial" w:eastAsia="Calibri" w:hAnsi="Arial" w:cs="Arial"/>
          <w:sz w:val="22"/>
          <w:szCs w:val="22"/>
          <w:lang w:val="sr-Cyrl-RS"/>
        </w:rPr>
        <w:t>Корисника услуге</w:t>
      </w:r>
      <w:r w:rsidRPr="00223C1B">
        <w:rPr>
          <w:rFonts w:ascii="Arial" w:eastAsia="Calibri" w:hAnsi="Arial" w:cs="Arial"/>
          <w:sz w:val="22"/>
          <w:szCs w:val="22"/>
        </w:rPr>
        <w:t xml:space="preserve"> на наплату уговорне казне не утиче на право </w:t>
      </w:r>
      <w:r>
        <w:rPr>
          <w:rFonts w:ascii="Arial" w:eastAsia="Calibri" w:hAnsi="Arial" w:cs="Arial"/>
          <w:sz w:val="22"/>
          <w:szCs w:val="22"/>
          <w:lang w:val="sr-Cyrl-RS"/>
        </w:rPr>
        <w:t>Корисника услуге</w:t>
      </w:r>
      <w:r w:rsidRPr="00223C1B">
        <w:rPr>
          <w:rFonts w:ascii="Arial" w:eastAsia="Calibri" w:hAnsi="Arial" w:cs="Arial"/>
          <w:sz w:val="22"/>
          <w:szCs w:val="22"/>
        </w:rPr>
        <w:t xml:space="preserve"> </w:t>
      </w:r>
      <w:r>
        <w:rPr>
          <w:rFonts w:ascii="Arial" w:eastAsia="Calibri" w:hAnsi="Arial" w:cs="Arial"/>
          <w:sz w:val="22"/>
          <w:szCs w:val="22"/>
        </w:rPr>
        <w:t>да захтева накнаду</w:t>
      </w:r>
      <w:r>
        <w:rPr>
          <w:rFonts w:ascii="Arial" w:eastAsia="Calibri" w:hAnsi="Arial" w:cs="Arial"/>
          <w:sz w:val="22"/>
          <w:szCs w:val="22"/>
          <w:lang w:val="sr-Cyrl-RS"/>
        </w:rPr>
        <w:t xml:space="preserve"> </w:t>
      </w:r>
      <w:r w:rsidRPr="00223C1B">
        <w:rPr>
          <w:rFonts w:ascii="Arial" w:eastAsia="Calibri" w:hAnsi="Arial" w:cs="Arial"/>
          <w:sz w:val="22"/>
          <w:szCs w:val="22"/>
        </w:rPr>
        <w:t>штете.</w:t>
      </w:r>
    </w:p>
    <w:p w14:paraId="691515E6" w14:textId="77777777" w:rsidR="002D17A0" w:rsidRPr="00223C1B" w:rsidRDefault="002D17A0" w:rsidP="002D17A0">
      <w:pPr>
        <w:autoSpaceDE w:val="0"/>
        <w:autoSpaceDN w:val="0"/>
        <w:adjustRightInd w:val="0"/>
        <w:jc w:val="both"/>
        <w:rPr>
          <w:rFonts w:ascii="Arial" w:eastAsia="Calibri" w:hAnsi="Arial" w:cs="Arial"/>
          <w:sz w:val="22"/>
          <w:szCs w:val="22"/>
        </w:rPr>
      </w:pPr>
      <w:r w:rsidRPr="00223C1B">
        <w:rPr>
          <w:rFonts w:ascii="Arial" w:eastAsia="Calibri" w:hAnsi="Arial" w:cs="Arial"/>
          <w:sz w:val="22"/>
          <w:szCs w:val="22"/>
        </w:rPr>
        <w:t xml:space="preserve">У случају доцње </w:t>
      </w:r>
      <w:r>
        <w:rPr>
          <w:rFonts w:ascii="Arial" w:eastAsia="Calibri" w:hAnsi="Arial" w:cs="Arial"/>
          <w:sz w:val="22"/>
          <w:szCs w:val="22"/>
          <w:lang w:val="sr-Cyrl-RS"/>
        </w:rPr>
        <w:t>Корисника услуге</w:t>
      </w:r>
      <w:r w:rsidRPr="00223C1B">
        <w:rPr>
          <w:rFonts w:ascii="Arial" w:eastAsia="Calibri" w:hAnsi="Arial" w:cs="Arial"/>
          <w:sz w:val="22"/>
          <w:szCs w:val="22"/>
        </w:rPr>
        <w:t xml:space="preserve"> има право да захтева и испуњење уговорне обавезе и уговорну казну,</w:t>
      </w:r>
      <w:r w:rsidRPr="00223C1B">
        <w:rPr>
          <w:rFonts w:ascii="Arial" w:eastAsia="Calibri" w:hAnsi="Arial" w:cs="Arial"/>
          <w:sz w:val="22"/>
          <w:szCs w:val="22"/>
          <w:lang w:val="sr-Cyrl-RS"/>
        </w:rPr>
        <w:t xml:space="preserve"> </w:t>
      </w:r>
      <w:r w:rsidRPr="00223C1B">
        <w:rPr>
          <w:rFonts w:ascii="Arial" w:eastAsia="Calibri" w:hAnsi="Arial" w:cs="Arial"/>
          <w:sz w:val="22"/>
          <w:szCs w:val="22"/>
        </w:rPr>
        <w:t xml:space="preserve">под условом да без одлагања, а најкасније пре пријема предмета уговора саопшти </w:t>
      </w:r>
      <w:r>
        <w:rPr>
          <w:rFonts w:ascii="Arial" w:eastAsia="Calibri" w:hAnsi="Arial" w:cs="Arial"/>
          <w:sz w:val="22"/>
          <w:szCs w:val="22"/>
          <w:lang w:val="sr-Cyrl-RS"/>
        </w:rPr>
        <w:t>Пружаоцу</w:t>
      </w:r>
      <w:r w:rsidRPr="00223C1B">
        <w:rPr>
          <w:rFonts w:ascii="Arial" w:eastAsia="Calibri" w:hAnsi="Arial" w:cs="Arial"/>
          <w:sz w:val="22"/>
          <w:szCs w:val="22"/>
          <w:lang w:val="sr-Cyrl-RS"/>
        </w:rPr>
        <w:t xml:space="preserve"> услуге</w:t>
      </w:r>
      <w:r w:rsidRPr="00223C1B">
        <w:rPr>
          <w:rFonts w:ascii="Arial" w:eastAsia="Calibri" w:hAnsi="Arial" w:cs="Arial"/>
          <w:sz w:val="22"/>
          <w:szCs w:val="22"/>
        </w:rPr>
        <w:t xml:space="preserve"> да</w:t>
      </w:r>
      <w:r w:rsidRPr="00223C1B">
        <w:rPr>
          <w:rFonts w:ascii="Arial" w:eastAsia="Calibri" w:hAnsi="Arial" w:cs="Arial"/>
          <w:sz w:val="22"/>
          <w:szCs w:val="22"/>
          <w:lang w:val="sr-Cyrl-RS"/>
        </w:rPr>
        <w:t xml:space="preserve"> </w:t>
      </w:r>
      <w:r w:rsidRPr="00223C1B">
        <w:rPr>
          <w:rFonts w:ascii="Arial" w:eastAsia="Calibri" w:hAnsi="Arial" w:cs="Arial"/>
          <w:sz w:val="22"/>
          <w:szCs w:val="22"/>
        </w:rPr>
        <w:t>задржава право на уговорну казну и под условом да до закашњења није дошло кривицом</w:t>
      </w:r>
      <w:r w:rsidRPr="00223C1B">
        <w:rPr>
          <w:rFonts w:ascii="Arial" w:eastAsia="Calibri" w:hAnsi="Arial" w:cs="Arial"/>
          <w:sz w:val="22"/>
          <w:szCs w:val="22"/>
          <w:lang w:val="sr-Cyrl-RS"/>
        </w:rPr>
        <w:t xml:space="preserve"> </w:t>
      </w:r>
      <w:r>
        <w:rPr>
          <w:rFonts w:ascii="Arial" w:eastAsia="Calibri" w:hAnsi="Arial" w:cs="Arial"/>
          <w:sz w:val="22"/>
          <w:szCs w:val="22"/>
          <w:lang w:val="sr-Cyrl-RS"/>
        </w:rPr>
        <w:t>Корисника услуге</w:t>
      </w:r>
      <w:r w:rsidRPr="00223C1B">
        <w:rPr>
          <w:rFonts w:ascii="Arial" w:eastAsia="Calibri" w:hAnsi="Arial" w:cs="Arial"/>
          <w:sz w:val="22"/>
          <w:szCs w:val="22"/>
        </w:rPr>
        <w:t>, нити услед дејства више силе.</w:t>
      </w:r>
    </w:p>
    <w:p w14:paraId="68F60520" w14:textId="77777777" w:rsidR="002D17A0" w:rsidRPr="00522AA8" w:rsidRDefault="002D17A0" w:rsidP="002D17A0">
      <w:pPr>
        <w:autoSpaceDE w:val="0"/>
        <w:autoSpaceDN w:val="0"/>
        <w:adjustRightInd w:val="0"/>
        <w:jc w:val="both"/>
        <w:rPr>
          <w:rFonts w:ascii="Arial" w:eastAsia="Calibri" w:hAnsi="Arial" w:cs="Arial"/>
          <w:sz w:val="22"/>
          <w:szCs w:val="22"/>
          <w:lang w:val="sr-Cyrl-RS"/>
        </w:rPr>
      </w:pPr>
      <w:r w:rsidRPr="00223C1B">
        <w:rPr>
          <w:rFonts w:ascii="Arial" w:eastAsia="Calibri" w:hAnsi="Arial" w:cs="Arial"/>
          <w:sz w:val="22"/>
          <w:szCs w:val="22"/>
        </w:rPr>
        <w:t>У случају закашњења из става 1. овог члана, првенствено се обрачунава уговорна казна, док се</w:t>
      </w:r>
      <w:r w:rsidRPr="00223C1B">
        <w:rPr>
          <w:rFonts w:ascii="Arial" w:eastAsia="Calibri" w:hAnsi="Arial" w:cs="Arial"/>
          <w:sz w:val="22"/>
          <w:szCs w:val="22"/>
          <w:lang w:val="sr-Cyrl-RS"/>
        </w:rPr>
        <w:t xml:space="preserve"> </w:t>
      </w:r>
      <w:r w:rsidRPr="0069013F">
        <w:rPr>
          <w:rFonts w:ascii="Arial" w:eastAsia="Calibri" w:hAnsi="Arial" w:cs="Arial"/>
          <w:sz w:val="22"/>
          <w:szCs w:val="22"/>
        </w:rPr>
        <w:t>банкарска гаранција за добро</w:t>
      </w:r>
      <w:r w:rsidRPr="00223C1B">
        <w:rPr>
          <w:rFonts w:ascii="Arial" w:eastAsia="Calibri" w:hAnsi="Arial" w:cs="Arial"/>
          <w:sz w:val="22"/>
          <w:szCs w:val="22"/>
        </w:rPr>
        <w:t xml:space="preserve"> извршење посла наплаћује под условима из члана </w:t>
      </w:r>
      <w:r w:rsidRPr="00223C1B">
        <w:rPr>
          <w:rFonts w:ascii="Arial" w:eastAsia="Calibri" w:hAnsi="Arial" w:cs="Arial"/>
          <w:sz w:val="22"/>
          <w:szCs w:val="22"/>
          <w:lang w:val="sr-Cyrl-RS"/>
        </w:rPr>
        <w:t>9.</w:t>
      </w:r>
      <w:r w:rsidRPr="00223C1B">
        <w:rPr>
          <w:rFonts w:ascii="Arial" w:eastAsia="Calibri" w:hAnsi="Arial" w:cs="Arial"/>
          <w:sz w:val="22"/>
          <w:szCs w:val="22"/>
        </w:rPr>
        <w:t xml:space="preserve"> овог Оквирног</w:t>
      </w:r>
      <w:r w:rsidRPr="00223C1B">
        <w:rPr>
          <w:rFonts w:ascii="Arial" w:eastAsia="Calibri" w:hAnsi="Arial" w:cs="Arial"/>
          <w:sz w:val="22"/>
          <w:szCs w:val="22"/>
          <w:lang w:val="sr-Cyrl-RS"/>
        </w:rPr>
        <w:t xml:space="preserve"> </w:t>
      </w:r>
      <w:r w:rsidRPr="00223C1B">
        <w:rPr>
          <w:rFonts w:ascii="Arial" w:eastAsia="Calibri" w:hAnsi="Arial" w:cs="Arial"/>
          <w:sz w:val="22"/>
          <w:szCs w:val="22"/>
        </w:rPr>
        <w:t>споразума</w:t>
      </w:r>
      <w:r>
        <w:rPr>
          <w:rFonts w:ascii="Arial" w:eastAsia="Calibri" w:hAnsi="Arial" w:cs="Arial"/>
          <w:sz w:val="22"/>
          <w:szCs w:val="22"/>
          <w:lang w:val="sr-Cyrl-RS"/>
        </w:rPr>
        <w:t>.</w:t>
      </w:r>
    </w:p>
    <w:p w14:paraId="412F7E08" w14:textId="77777777" w:rsidR="002D17A0" w:rsidRPr="00223C1B" w:rsidRDefault="002D17A0" w:rsidP="002D17A0">
      <w:pPr>
        <w:pStyle w:val="KDParagraf"/>
        <w:tabs>
          <w:tab w:val="clear" w:pos="567"/>
          <w:tab w:val="left" w:pos="0"/>
          <w:tab w:val="left" w:pos="720"/>
        </w:tabs>
        <w:spacing w:before="0"/>
        <w:rPr>
          <w:rFonts w:cs="Arial"/>
          <w:b/>
          <w:lang w:val="sr-Cyrl-CS"/>
        </w:rPr>
      </w:pPr>
    </w:p>
    <w:p w14:paraId="5602D7D7" w14:textId="77777777"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ЗАВРШНЕ ОДРЕДБЕ</w:t>
      </w:r>
    </w:p>
    <w:p w14:paraId="461F3244" w14:textId="77777777" w:rsidR="002D17A0" w:rsidRPr="00223C1B" w:rsidRDefault="002D17A0" w:rsidP="002D17A0">
      <w:pPr>
        <w:pStyle w:val="KDParagraf"/>
        <w:tabs>
          <w:tab w:val="clear" w:pos="567"/>
          <w:tab w:val="left" w:pos="0"/>
          <w:tab w:val="left" w:pos="720"/>
        </w:tabs>
        <w:spacing w:before="0"/>
        <w:jc w:val="center"/>
        <w:rPr>
          <w:rFonts w:cs="Arial"/>
          <w:lang w:val="sr-Cyrl-CS"/>
        </w:rPr>
      </w:pPr>
    </w:p>
    <w:p w14:paraId="35D82868" w14:textId="1FB0E490"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 xml:space="preserve">Члан </w:t>
      </w:r>
      <w:r w:rsidRPr="001E2A81">
        <w:rPr>
          <w:rFonts w:cs="Arial"/>
          <w:b/>
          <w:lang w:val="sr-Cyrl-CS"/>
        </w:rPr>
        <w:t>1</w:t>
      </w:r>
      <w:r w:rsidR="00190A90">
        <w:rPr>
          <w:rFonts w:cs="Arial"/>
          <w:b/>
          <w:lang w:val="sr-Cyrl-CS"/>
        </w:rPr>
        <w:t>9</w:t>
      </w:r>
      <w:r w:rsidRPr="00223C1B">
        <w:rPr>
          <w:rFonts w:cs="Arial"/>
          <w:lang w:val="sr-Cyrl-CS"/>
        </w:rPr>
        <w:t>.</w:t>
      </w:r>
    </w:p>
    <w:p w14:paraId="4092DF1E"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Ниједна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sidRPr="00223C1B">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5D866AB9" w14:textId="77777777" w:rsidR="002D17A0" w:rsidRPr="00223C1B" w:rsidRDefault="002D17A0" w:rsidP="002D17A0">
      <w:pPr>
        <w:pStyle w:val="KDParagraf"/>
        <w:tabs>
          <w:tab w:val="clear" w:pos="567"/>
          <w:tab w:val="left" w:pos="0"/>
          <w:tab w:val="left" w:pos="720"/>
        </w:tabs>
        <w:spacing w:before="0"/>
        <w:rPr>
          <w:rFonts w:cs="Arial"/>
          <w:lang w:val="sr-Cyrl-CS"/>
        </w:rPr>
      </w:pPr>
    </w:p>
    <w:p w14:paraId="08B91978" w14:textId="322F07C1"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t xml:space="preserve">Члан </w:t>
      </w:r>
      <w:r w:rsidR="00190A90">
        <w:rPr>
          <w:rFonts w:cs="Arial"/>
          <w:b/>
          <w:lang w:val="sr-Cyrl-CS"/>
        </w:rPr>
        <w:t>20</w:t>
      </w:r>
      <w:r w:rsidRPr="00223C1B">
        <w:rPr>
          <w:rFonts w:cs="Arial"/>
          <w:lang w:val="sr-Cyrl-CS"/>
        </w:rPr>
        <w:t>.</w:t>
      </w:r>
    </w:p>
    <w:p w14:paraId="4012D767"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2DDE56D9" w14:textId="77777777" w:rsidR="002D17A0" w:rsidRPr="00223C1B" w:rsidRDefault="002D17A0" w:rsidP="002D17A0">
      <w:pPr>
        <w:pStyle w:val="KDParagraf"/>
        <w:tabs>
          <w:tab w:val="clear" w:pos="567"/>
          <w:tab w:val="left" w:pos="0"/>
          <w:tab w:val="left" w:pos="720"/>
        </w:tabs>
        <w:spacing w:before="0"/>
        <w:rPr>
          <w:rFonts w:cs="Arial"/>
          <w:lang w:val="sr-Cyrl-CS"/>
        </w:rPr>
      </w:pPr>
    </w:p>
    <w:p w14:paraId="45B680CC" w14:textId="77777777" w:rsidR="002D17A0" w:rsidRDefault="002D17A0" w:rsidP="002D17A0">
      <w:pPr>
        <w:tabs>
          <w:tab w:val="left" w:pos="720"/>
        </w:tabs>
        <w:jc w:val="center"/>
        <w:rPr>
          <w:rFonts w:ascii="Arial" w:hAnsi="Arial" w:cs="Arial"/>
          <w:b/>
          <w:sz w:val="22"/>
          <w:szCs w:val="22"/>
        </w:rPr>
      </w:pPr>
    </w:p>
    <w:p w14:paraId="0577F445" w14:textId="2DF50B59" w:rsidR="002D17A0" w:rsidRPr="00223C1B" w:rsidRDefault="002D17A0" w:rsidP="002D17A0">
      <w:pPr>
        <w:tabs>
          <w:tab w:val="left" w:pos="720"/>
        </w:tabs>
        <w:jc w:val="center"/>
        <w:rPr>
          <w:rFonts w:ascii="Arial" w:hAnsi="Arial" w:cs="Arial"/>
          <w:b/>
          <w:sz w:val="22"/>
          <w:szCs w:val="22"/>
        </w:rPr>
      </w:pPr>
      <w:r w:rsidRPr="00223C1B">
        <w:rPr>
          <w:rFonts w:ascii="Arial" w:hAnsi="Arial" w:cs="Arial"/>
          <w:b/>
          <w:sz w:val="22"/>
          <w:szCs w:val="22"/>
        </w:rPr>
        <w:t xml:space="preserve">Члан </w:t>
      </w:r>
      <w:r w:rsidRPr="001E2A81">
        <w:rPr>
          <w:rFonts w:ascii="Arial" w:hAnsi="Arial" w:cs="Arial"/>
          <w:b/>
          <w:sz w:val="22"/>
          <w:szCs w:val="22"/>
        </w:rPr>
        <w:t>2</w:t>
      </w:r>
      <w:r w:rsidR="00190A90">
        <w:rPr>
          <w:rFonts w:ascii="Arial" w:hAnsi="Arial" w:cs="Arial"/>
          <w:b/>
          <w:sz w:val="22"/>
          <w:szCs w:val="22"/>
          <w:lang w:val="sr-Cyrl-RS"/>
        </w:rPr>
        <w:t>1</w:t>
      </w:r>
      <w:r w:rsidRPr="00223C1B">
        <w:rPr>
          <w:rFonts w:ascii="Arial" w:hAnsi="Arial" w:cs="Arial"/>
          <w:b/>
          <w:sz w:val="22"/>
          <w:szCs w:val="22"/>
        </w:rPr>
        <w:t>.</w:t>
      </w:r>
    </w:p>
    <w:p w14:paraId="65E2AC98" w14:textId="77777777" w:rsidR="002D17A0" w:rsidRPr="00223C1B" w:rsidRDefault="002D17A0" w:rsidP="002D17A0">
      <w:pPr>
        <w:tabs>
          <w:tab w:val="left" w:pos="720"/>
        </w:tabs>
        <w:rPr>
          <w:rFonts w:ascii="Arial" w:hAnsi="Arial" w:cs="Arial"/>
          <w:sz w:val="22"/>
          <w:szCs w:val="22"/>
        </w:rPr>
      </w:pPr>
      <w:r w:rsidRPr="00223C1B">
        <w:rPr>
          <w:rFonts w:ascii="Arial" w:hAnsi="Arial" w:cs="Arial"/>
          <w:sz w:val="22"/>
          <w:szCs w:val="22"/>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44041F88" w14:textId="77777777" w:rsidR="002D17A0" w:rsidRPr="00223C1B" w:rsidRDefault="002D17A0" w:rsidP="002D17A0">
      <w:pPr>
        <w:tabs>
          <w:tab w:val="left" w:pos="720"/>
        </w:tabs>
        <w:rPr>
          <w:rFonts w:ascii="Arial" w:hAnsi="Arial" w:cs="Arial"/>
          <w:sz w:val="22"/>
          <w:szCs w:val="22"/>
        </w:rPr>
      </w:pPr>
    </w:p>
    <w:p w14:paraId="6D3A75DA" w14:textId="77777777" w:rsidR="002D17A0" w:rsidRPr="00895A88" w:rsidRDefault="002D17A0" w:rsidP="002D17A0">
      <w:pPr>
        <w:tabs>
          <w:tab w:val="left" w:pos="720"/>
        </w:tabs>
        <w:rPr>
          <w:rFonts w:ascii="Arial" w:hAnsi="Arial" w:cs="Arial"/>
          <w:sz w:val="22"/>
          <w:szCs w:val="22"/>
          <w:lang w:val="ru-RU"/>
        </w:rPr>
      </w:pPr>
      <w:r w:rsidRPr="00223C1B">
        <w:rPr>
          <w:rFonts w:ascii="Arial" w:hAnsi="Arial" w:cs="Arial"/>
          <w:sz w:val="22"/>
          <w:szCs w:val="22"/>
          <w:lang w:val="ru-RU"/>
        </w:rPr>
        <w:t xml:space="preserve">Након закључења </w:t>
      </w:r>
      <w:r w:rsidRPr="00223C1B">
        <w:rPr>
          <w:rFonts w:ascii="Arial" w:hAnsi="Arial" w:cs="Arial"/>
          <w:sz w:val="22"/>
          <w:szCs w:val="22"/>
        </w:rPr>
        <w:t xml:space="preserve">и ступања на правну снагу </w:t>
      </w:r>
      <w:r w:rsidRPr="00223C1B">
        <w:rPr>
          <w:rFonts w:ascii="Arial" w:hAnsi="Arial" w:cs="Arial"/>
          <w:sz w:val="22"/>
          <w:szCs w:val="22"/>
          <w:lang w:val="ru-RU"/>
        </w:rPr>
        <w:t xml:space="preserve">овог Оквирног споразума, Корисник услуге може да дозволи, а </w:t>
      </w:r>
      <w:r w:rsidRPr="00223C1B">
        <w:rPr>
          <w:rFonts w:ascii="Arial" w:hAnsi="Arial" w:cs="Arial"/>
          <w:sz w:val="22"/>
          <w:szCs w:val="22"/>
        </w:rPr>
        <w:t>Пружалац услуге</w:t>
      </w:r>
      <w:r w:rsidRPr="00223C1B">
        <w:rPr>
          <w:rFonts w:ascii="Arial" w:hAnsi="Arial" w:cs="Arial"/>
          <w:sz w:val="22"/>
          <w:szCs w:val="22"/>
          <w:lang w:val="ru-RU"/>
        </w:rPr>
        <w:t xml:space="preserve"> је обавезан да прихвати промену страна због статусних промена код Корисника услуге, у складу с</w:t>
      </w:r>
      <w:r>
        <w:rPr>
          <w:rFonts w:ascii="Arial" w:hAnsi="Arial" w:cs="Arial"/>
          <w:sz w:val="22"/>
          <w:szCs w:val="22"/>
          <w:lang w:val="ru-RU"/>
        </w:rPr>
        <w:t>а Уговором о статусној промени.</w:t>
      </w:r>
    </w:p>
    <w:p w14:paraId="76C8170A" w14:textId="77777777" w:rsidR="002D17A0" w:rsidRPr="00223C1B" w:rsidRDefault="002D17A0" w:rsidP="002D17A0">
      <w:pPr>
        <w:pStyle w:val="KDParagraf"/>
        <w:tabs>
          <w:tab w:val="clear" w:pos="567"/>
          <w:tab w:val="left" w:pos="0"/>
          <w:tab w:val="left" w:pos="720"/>
        </w:tabs>
        <w:spacing w:before="0"/>
        <w:rPr>
          <w:rFonts w:cs="Arial"/>
          <w:lang w:val="sr-Cyrl-CS"/>
        </w:rPr>
      </w:pPr>
    </w:p>
    <w:p w14:paraId="7528DBBB" w14:textId="733A0DA3"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CS"/>
        </w:rPr>
        <w:t>Члан 2</w:t>
      </w:r>
      <w:r w:rsidR="00190A90">
        <w:rPr>
          <w:rFonts w:cs="Arial"/>
          <w:b/>
          <w:lang w:val="sr-Cyrl-CS"/>
        </w:rPr>
        <w:t>2</w:t>
      </w:r>
      <w:r w:rsidRPr="00223C1B">
        <w:rPr>
          <w:rFonts w:cs="Arial"/>
          <w:b/>
          <w:lang w:val="sr-Cyrl-RS"/>
        </w:rPr>
        <w:t>.</w:t>
      </w:r>
    </w:p>
    <w:p w14:paraId="3B8293F0"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Све неспоразуме који могу настати из овог Оквирног споразума, </w:t>
      </w:r>
      <w:r w:rsidRPr="00223C1B">
        <w:rPr>
          <w:rFonts w:cs="Arial"/>
          <w:lang w:val="sr-Cyrl-RS"/>
        </w:rPr>
        <w:t>С</w:t>
      </w:r>
      <w:r w:rsidRPr="00223C1B">
        <w:rPr>
          <w:rFonts w:cs="Arial"/>
          <w:lang w:val="sr-Cyrl-CS"/>
        </w:rPr>
        <w:t>тране</w:t>
      </w:r>
      <w:r w:rsidRPr="00223C1B">
        <w:rPr>
          <w:rFonts w:cs="Arial"/>
          <w:lang w:val="sr-Cyrl-RS"/>
        </w:rPr>
        <w:t xml:space="preserve"> у споразуму</w:t>
      </w:r>
      <w:r w:rsidRPr="00223C1B">
        <w:rPr>
          <w:rFonts w:cs="Arial"/>
          <w:lang w:val="sr-Cyrl-CS"/>
        </w:rPr>
        <w:t xml:space="preserve"> ће настојати да реше споразумно, а уколико у томе не успеју </w:t>
      </w:r>
      <w:r w:rsidRPr="00223C1B">
        <w:rPr>
          <w:rFonts w:cs="Arial"/>
          <w:lang w:val="sr-Cyrl-RS"/>
        </w:rPr>
        <w:t>С</w:t>
      </w:r>
      <w:r w:rsidRPr="00223C1B">
        <w:rPr>
          <w:rFonts w:cs="Arial"/>
          <w:lang w:val="sr-Cyrl-CS"/>
        </w:rPr>
        <w:t xml:space="preserve">тране </w:t>
      </w:r>
      <w:r w:rsidRPr="00223C1B">
        <w:rPr>
          <w:rFonts w:cs="Arial"/>
          <w:lang w:val="sr-Cyrl-RS"/>
        </w:rPr>
        <w:t xml:space="preserve">у споразуму </w:t>
      </w:r>
      <w:r w:rsidRPr="00223C1B">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14:paraId="1B723389" w14:textId="77777777" w:rsidR="002D17A0" w:rsidRPr="00223C1B" w:rsidRDefault="002D17A0" w:rsidP="002D17A0">
      <w:pPr>
        <w:pStyle w:val="KDParagraf"/>
        <w:tabs>
          <w:tab w:val="clear" w:pos="567"/>
          <w:tab w:val="left" w:pos="0"/>
          <w:tab w:val="left" w:pos="720"/>
        </w:tabs>
        <w:spacing w:before="0"/>
        <w:rPr>
          <w:rFonts w:cs="Arial"/>
          <w:lang w:val="sr-Cyrl-CS"/>
        </w:rPr>
      </w:pPr>
    </w:p>
    <w:p w14:paraId="072FBDFA" w14:textId="6B1B30C3" w:rsidR="002D17A0" w:rsidRPr="00223C1B" w:rsidRDefault="002D17A0" w:rsidP="002D17A0">
      <w:pPr>
        <w:pStyle w:val="KDParagraf"/>
        <w:tabs>
          <w:tab w:val="clear" w:pos="567"/>
          <w:tab w:val="left" w:pos="0"/>
          <w:tab w:val="left" w:pos="720"/>
        </w:tabs>
        <w:spacing w:before="0"/>
        <w:jc w:val="center"/>
        <w:rPr>
          <w:rFonts w:cs="Arial"/>
          <w:b/>
          <w:lang w:val="sr-Cyrl-CS"/>
        </w:rPr>
      </w:pPr>
      <w:r w:rsidRPr="00223C1B">
        <w:rPr>
          <w:rFonts w:cs="Arial"/>
          <w:b/>
          <w:lang w:val="sr-Cyrl-CS"/>
        </w:rPr>
        <w:t>Члан 2</w:t>
      </w:r>
      <w:r w:rsidR="00190A90">
        <w:rPr>
          <w:rFonts w:cs="Arial"/>
          <w:b/>
          <w:lang w:val="sr-Cyrl-CS"/>
        </w:rPr>
        <w:t>3</w:t>
      </w:r>
      <w:r w:rsidRPr="00223C1B">
        <w:rPr>
          <w:rFonts w:cs="Arial"/>
          <w:b/>
          <w:lang w:val="sr-Cyrl-CS"/>
        </w:rPr>
        <w:t>.</w:t>
      </w:r>
    </w:p>
    <w:p w14:paraId="4D97E3EE"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 xml:space="preserve">На односе </w:t>
      </w:r>
      <w:r w:rsidRPr="00223C1B">
        <w:rPr>
          <w:rFonts w:cs="Arial"/>
          <w:lang w:val="sr-Cyrl-RS"/>
        </w:rPr>
        <w:t>С</w:t>
      </w:r>
      <w:r w:rsidRPr="00223C1B">
        <w:rPr>
          <w:rFonts w:cs="Arial"/>
          <w:lang w:val="sr-Cyrl-CS"/>
        </w:rPr>
        <w:t>трана</w:t>
      </w:r>
      <w:r w:rsidRPr="00223C1B">
        <w:rPr>
          <w:rFonts w:cs="Arial"/>
          <w:lang w:val="sr-Cyrl-RS"/>
        </w:rPr>
        <w:t xml:space="preserve"> у споразуму</w:t>
      </w:r>
      <w:r w:rsidRPr="00223C1B">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570FFF92" w14:textId="77777777" w:rsidR="002D17A0" w:rsidRPr="00223C1B" w:rsidRDefault="002D17A0" w:rsidP="002D17A0">
      <w:pPr>
        <w:pStyle w:val="KDParagraf"/>
        <w:tabs>
          <w:tab w:val="clear" w:pos="567"/>
          <w:tab w:val="left" w:pos="0"/>
          <w:tab w:val="left" w:pos="720"/>
        </w:tabs>
        <w:spacing w:before="0"/>
        <w:rPr>
          <w:rFonts w:cs="Arial"/>
          <w:lang w:val="sr-Cyrl-CS"/>
        </w:rPr>
      </w:pPr>
    </w:p>
    <w:p w14:paraId="1BCC6347" w14:textId="7F58EA56" w:rsidR="002D17A0" w:rsidRDefault="002D17A0" w:rsidP="002D17A0">
      <w:pPr>
        <w:pStyle w:val="KDParagraf"/>
        <w:tabs>
          <w:tab w:val="clear" w:pos="567"/>
          <w:tab w:val="left" w:pos="0"/>
          <w:tab w:val="left" w:pos="720"/>
        </w:tabs>
        <w:spacing w:before="0"/>
        <w:rPr>
          <w:rFonts w:cs="Arial"/>
          <w:lang w:val="sr-Cyrl-CS"/>
        </w:rPr>
      </w:pPr>
    </w:p>
    <w:p w14:paraId="1122EFA3" w14:textId="0531E24C" w:rsidR="000D2440" w:rsidRDefault="000D2440" w:rsidP="002D17A0">
      <w:pPr>
        <w:pStyle w:val="KDParagraf"/>
        <w:tabs>
          <w:tab w:val="clear" w:pos="567"/>
          <w:tab w:val="left" w:pos="0"/>
          <w:tab w:val="left" w:pos="720"/>
        </w:tabs>
        <w:spacing w:before="0"/>
        <w:rPr>
          <w:rFonts w:cs="Arial"/>
          <w:lang w:val="sr-Cyrl-CS"/>
        </w:rPr>
      </w:pPr>
    </w:p>
    <w:p w14:paraId="65C321DF" w14:textId="77777777" w:rsidR="000D2440" w:rsidRPr="00223C1B" w:rsidRDefault="000D2440" w:rsidP="002D17A0">
      <w:pPr>
        <w:pStyle w:val="KDParagraf"/>
        <w:tabs>
          <w:tab w:val="clear" w:pos="567"/>
          <w:tab w:val="left" w:pos="0"/>
          <w:tab w:val="left" w:pos="720"/>
        </w:tabs>
        <w:spacing w:before="0"/>
        <w:rPr>
          <w:rFonts w:cs="Arial"/>
          <w:lang w:val="sr-Cyrl-CS"/>
        </w:rPr>
      </w:pPr>
    </w:p>
    <w:p w14:paraId="0B09491A" w14:textId="67F110EC" w:rsidR="002D17A0" w:rsidRPr="00223C1B" w:rsidRDefault="002D17A0" w:rsidP="002D17A0">
      <w:pPr>
        <w:pStyle w:val="KDParagraf"/>
        <w:tabs>
          <w:tab w:val="clear" w:pos="567"/>
          <w:tab w:val="left" w:pos="0"/>
          <w:tab w:val="left" w:pos="720"/>
        </w:tabs>
        <w:spacing w:before="0"/>
        <w:jc w:val="center"/>
        <w:rPr>
          <w:rFonts w:cs="Arial"/>
          <w:lang w:val="sr-Cyrl-CS"/>
        </w:rPr>
      </w:pPr>
      <w:r w:rsidRPr="00223C1B">
        <w:rPr>
          <w:rFonts w:cs="Arial"/>
          <w:b/>
          <w:lang w:val="sr-Cyrl-CS"/>
        </w:rPr>
        <w:lastRenderedPageBreak/>
        <w:t xml:space="preserve">Члан </w:t>
      </w:r>
      <w:r w:rsidRPr="00223C1B">
        <w:rPr>
          <w:rFonts w:cs="Arial"/>
          <w:b/>
          <w:lang w:val="sr-Cyrl-RS"/>
        </w:rPr>
        <w:t>2</w:t>
      </w:r>
      <w:r w:rsidR="00190A90">
        <w:rPr>
          <w:rFonts w:cs="Arial"/>
          <w:b/>
          <w:lang w:val="sr-Cyrl-CS"/>
        </w:rPr>
        <w:t>4</w:t>
      </w:r>
      <w:r w:rsidRPr="00223C1B">
        <w:rPr>
          <w:rFonts w:cs="Arial"/>
          <w:lang w:val="sr-Cyrl-CS"/>
        </w:rPr>
        <w:t>.</w:t>
      </w:r>
    </w:p>
    <w:p w14:paraId="7E4627A9" w14:textId="77777777" w:rsidR="002D17A0" w:rsidRPr="00223C1B" w:rsidRDefault="002D17A0" w:rsidP="002D17A0">
      <w:pPr>
        <w:pStyle w:val="KDParagraf"/>
        <w:tabs>
          <w:tab w:val="clear" w:pos="567"/>
          <w:tab w:val="left" w:pos="0"/>
          <w:tab w:val="left" w:pos="720"/>
        </w:tabs>
        <w:spacing w:before="0"/>
        <w:rPr>
          <w:rFonts w:cs="Arial"/>
          <w:lang w:val="sr-Cyrl-CS"/>
        </w:rPr>
      </w:pPr>
      <w:r w:rsidRPr="00223C1B">
        <w:rPr>
          <w:rFonts w:cs="Arial"/>
          <w:lang w:val="sr-Cyrl-CS"/>
        </w:rPr>
        <w:t>Саставни део овог Оквирни споразума чине:</w:t>
      </w:r>
    </w:p>
    <w:p w14:paraId="646C6798" w14:textId="77777777"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Cyrl-CS"/>
        </w:rPr>
        <w:t>Прилог број 1</w:t>
      </w:r>
      <w:r w:rsidRPr="00223C1B">
        <w:rPr>
          <w:rFonts w:cs="Arial"/>
          <w:lang w:val="sr-Cyrl-CS"/>
        </w:rPr>
        <w:tab/>
        <w:t>Конкурсна документација;</w:t>
      </w:r>
      <w:r w:rsidRPr="00223C1B">
        <w:rPr>
          <w:rFonts w:cs="Arial"/>
          <w:lang w:val="sr-Cyrl-RS"/>
        </w:rPr>
        <w:t>(</w:t>
      </w:r>
      <w:r w:rsidRPr="00223C1B">
        <w:rPr>
          <w:rFonts w:cs="Arial"/>
          <w:lang w:val="sr-Latn-CS"/>
        </w:rPr>
        <w:t>www.ujn.gov.rs;šifra:____________)</w:t>
      </w:r>
    </w:p>
    <w:p w14:paraId="2DCF0CF5" w14:textId="77777777"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Latn-CS"/>
        </w:rPr>
        <w:t>Прилог број 2</w:t>
      </w:r>
      <w:r w:rsidRPr="00223C1B">
        <w:rPr>
          <w:rFonts w:cs="Arial"/>
          <w:lang w:val="sr-Latn-CS"/>
        </w:rPr>
        <w:tab/>
        <w:t xml:space="preserve">Понуда </w:t>
      </w:r>
      <w:r w:rsidRPr="00223C1B">
        <w:rPr>
          <w:rFonts w:cs="Arial"/>
          <w:lang w:val="sr-Cyrl-RS"/>
        </w:rPr>
        <w:t xml:space="preserve">број_____од_____;                </w:t>
      </w:r>
      <w:r w:rsidRPr="00223C1B">
        <w:rPr>
          <w:rFonts w:cs="Arial"/>
          <w:lang w:val="sr-Latn-CS"/>
        </w:rPr>
        <w:tab/>
      </w:r>
    </w:p>
    <w:p w14:paraId="7B30EB91" w14:textId="77777777" w:rsidR="002D17A0" w:rsidRPr="00223C1B" w:rsidRDefault="002D17A0" w:rsidP="002D17A0">
      <w:pPr>
        <w:pStyle w:val="KDParagraf"/>
        <w:tabs>
          <w:tab w:val="clear" w:pos="567"/>
          <w:tab w:val="left" w:pos="0"/>
          <w:tab w:val="left" w:pos="720"/>
        </w:tabs>
        <w:spacing w:before="0"/>
        <w:rPr>
          <w:rFonts w:cs="Arial"/>
          <w:lang w:val="sr-Latn-CS"/>
        </w:rPr>
      </w:pPr>
      <w:r w:rsidRPr="00223C1B">
        <w:rPr>
          <w:rFonts w:cs="Arial"/>
          <w:lang w:val="sr-Latn-CS"/>
        </w:rPr>
        <w:t>Прилог број 3</w:t>
      </w:r>
      <w:r w:rsidRPr="00223C1B">
        <w:rPr>
          <w:rFonts w:cs="Arial"/>
          <w:lang w:val="sr-Latn-CS"/>
        </w:rPr>
        <w:tab/>
        <w:t>Структура цене из Понуде;</w:t>
      </w:r>
    </w:p>
    <w:p w14:paraId="1ECA0E57" w14:textId="77777777" w:rsidR="002D17A0" w:rsidRPr="00223C1B" w:rsidRDefault="002D17A0" w:rsidP="002D17A0">
      <w:pPr>
        <w:pStyle w:val="KDParagraf"/>
        <w:tabs>
          <w:tab w:val="clear" w:pos="567"/>
          <w:tab w:val="left" w:pos="0"/>
          <w:tab w:val="left" w:pos="720"/>
        </w:tabs>
        <w:spacing w:before="0"/>
        <w:rPr>
          <w:rFonts w:cs="Arial"/>
          <w:lang w:val="sr-Cyrl-RS"/>
        </w:rPr>
      </w:pPr>
      <w:r>
        <w:rPr>
          <w:rFonts w:cs="Arial"/>
          <w:lang w:val="sr-Latn-CS"/>
        </w:rPr>
        <w:t xml:space="preserve">Прилог број 4 </w:t>
      </w:r>
      <w:r w:rsidRPr="00223C1B">
        <w:rPr>
          <w:rFonts w:cs="Arial"/>
          <w:lang w:val="sr-Latn-CS"/>
        </w:rPr>
        <w:t xml:space="preserve">Споразум </w:t>
      </w:r>
      <w:r w:rsidRPr="00223C1B">
        <w:rPr>
          <w:rFonts w:cs="Arial"/>
          <w:lang w:val="sr-Cyrl-RS"/>
        </w:rPr>
        <w:t>учесника заједничке понуде;</w:t>
      </w:r>
    </w:p>
    <w:p w14:paraId="4894F267" w14:textId="77777777" w:rsidR="002D17A0" w:rsidRPr="00223C1B" w:rsidRDefault="002D17A0" w:rsidP="002D17A0">
      <w:pPr>
        <w:pStyle w:val="KDParagraf"/>
        <w:tabs>
          <w:tab w:val="clear" w:pos="567"/>
          <w:tab w:val="left" w:pos="0"/>
          <w:tab w:val="left" w:pos="720"/>
        </w:tabs>
        <w:spacing w:before="0"/>
        <w:rPr>
          <w:rFonts w:cs="Arial"/>
          <w:lang w:val="sr-Cyrl-RS"/>
        </w:rPr>
      </w:pPr>
      <w:r>
        <w:rPr>
          <w:rFonts w:cs="Arial"/>
          <w:lang w:val="sr-Cyrl-RS"/>
        </w:rPr>
        <w:t xml:space="preserve">Прилог број 5 </w:t>
      </w:r>
      <w:r w:rsidRPr="00223C1B">
        <w:rPr>
          <w:rFonts w:cs="Arial"/>
          <w:lang w:val="sr-Cyrl-RS"/>
        </w:rPr>
        <w:t>Средства финансијског обезбеђења</w:t>
      </w:r>
    </w:p>
    <w:p w14:paraId="1524283F" w14:textId="77777777" w:rsidR="002D17A0" w:rsidRPr="00223C1B" w:rsidRDefault="002D17A0" w:rsidP="002D17A0">
      <w:pPr>
        <w:pStyle w:val="KDParagraf"/>
        <w:tabs>
          <w:tab w:val="clear" w:pos="567"/>
          <w:tab w:val="left" w:pos="0"/>
          <w:tab w:val="left" w:pos="720"/>
        </w:tabs>
        <w:spacing w:before="0"/>
        <w:rPr>
          <w:rFonts w:cs="Arial"/>
          <w:lang w:val="sr-Cyrl-RS"/>
        </w:rPr>
      </w:pPr>
    </w:p>
    <w:p w14:paraId="2728AFA9" w14:textId="5D58F543" w:rsidR="002D17A0" w:rsidRPr="00223C1B" w:rsidRDefault="002D17A0" w:rsidP="002D17A0">
      <w:pPr>
        <w:pStyle w:val="KDParagraf"/>
        <w:tabs>
          <w:tab w:val="clear" w:pos="567"/>
          <w:tab w:val="left" w:pos="0"/>
          <w:tab w:val="left" w:pos="720"/>
        </w:tabs>
        <w:spacing w:before="0"/>
        <w:jc w:val="center"/>
        <w:rPr>
          <w:rFonts w:cs="Arial"/>
          <w:b/>
          <w:lang w:val="sr-Cyrl-RS"/>
        </w:rPr>
      </w:pPr>
      <w:r w:rsidRPr="00223C1B">
        <w:rPr>
          <w:rFonts w:cs="Arial"/>
          <w:b/>
          <w:lang w:val="sr-Cyrl-RS"/>
        </w:rPr>
        <w:t>Члан 2</w:t>
      </w:r>
      <w:r w:rsidR="00190A90">
        <w:rPr>
          <w:rFonts w:cs="Arial"/>
          <w:b/>
          <w:lang w:val="sr-Cyrl-RS"/>
        </w:rPr>
        <w:t>5</w:t>
      </w:r>
      <w:r w:rsidRPr="00223C1B">
        <w:rPr>
          <w:rFonts w:cs="Arial"/>
          <w:b/>
          <w:lang w:val="sr-Cyrl-RS"/>
        </w:rPr>
        <w:t>.</w:t>
      </w:r>
    </w:p>
    <w:p w14:paraId="5EE7B7C4" w14:textId="77777777" w:rsidR="002D17A0" w:rsidRPr="00223C1B" w:rsidRDefault="002D17A0" w:rsidP="002D17A0">
      <w:pPr>
        <w:pStyle w:val="KDParagraf"/>
        <w:tabs>
          <w:tab w:val="clear" w:pos="567"/>
          <w:tab w:val="left" w:pos="0"/>
          <w:tab w:val="left" w:pos="720"/>
        </w:tabs>
        <w:spacing w:before="0"/>
        <w:rPr>
          <w:rFonts w:cs="Arial"/>
          <w:lang w:val="sr-Cyrl-RS"/>
        </w:rPr>
      </w:pPr>
      <w:r w:rsidRPr="00223C1B">
        <w:rPr>
          <w:rFonts w:cs="Arial"/>
          <w:lang w:val="sr-Cyrl-RS"/>
        </w:rPr>
        <w:t>Овај Оквирни споразум се закључује у 6 (словима: шест) примерака од којих свака страна задржава по 3 (словима: три) идентична примерка Оквирн</w:t>
      </w:r>
      <w:r w:rsidRPr="00223C1B">
        <w:rPr>
          <w:rFonts w:cs="Arial"/>
          <w:lang w:val="sr-Cyrl-CS"/>
        </w:rPr>
        <w:t>ог</w:t>
      </w:r>
      <w:r w:rsidRPr="00223C1B">
        <w:rPr>
          <w:rFonts w:cs="Arial"/>
          <w:lang w:val="sr-Cyrl-RS"/>
        </w:rPr>
        <w:t xml:space="preserve"> споразума.</w:t>
      </w:r>
    </w:p>
    <w:p w14:paraId="7A81BE14" w14:textId="77777777" w:rsidR="002D17A0" w:rsidRPr="00223C1B" w:rsidRDefault="002D17A0" w:rsidP="002D17A0">
      <w:pPr>
        <w:pStyle w:val="KDParagraf"/>
        <w:tabs>
          <w:tab w:val="clear" w:pos="567"/>
          <w:tab w:val="left" w:pos="0"/>
          <w:tab w:val="left" w:pos="720"/>
        </w:tabs>
        <w:spacing w:before="0"/>
        <w:rPr>
          <w:rFonts w:cs="Arial"/>
          <w:lang w:val="sr-Cyrl-RS"/>
        </w:rPr>
      </w:pPr>
    </w:p>
    <w:p w14:paraId="5E660A56" w14:textId="77777777" w:rsidR="002D17A0" w:rsidRPr="00223C1B" w:rsidRDefault="002D17A0" w:rsidP="002D17A0">
      <w:pPr>
        <w:pStyle w:val="KDParagraf"/>
        <w:tabs>
          <w:tab w:val="clear" w:pos="567"/>
          <w:tab w:val="left" w:pos="0"/>
          <w:tab w:val="left" w:pos="720"/>
        </w:tabs>
        <w:spacing w:before="0"/>
        <w:rPr>
          <w:rFonts w:cs="Arial"/>
          <w:lang w:val="sr-Cyrl-RS"/>
        </w:rPr>
      </w:pPr>
    </w:p>
    <w:p w14:paraId="0BA775DD" w14:textId="77777777" w:rsidR="002D17A0" w:rsidRDefault="002D17A0" w:rsidP="002D17A0">
      <w:pPr>
        <w:pStyle w:val="KDParagraf"/>
        <w:tabs>
          <w:tab w:val="clear" w:pos="567"/>
          <w:tab w:val="left" w:pos="0"/>
          <w:tab w:val="left" w:pos="720"/>
        </w:tabs>
        <w:spacing w:before="0"/>
        <w:rPr>
          <w:rFonts w:cs="Arial"/>
          <w:lang w:val="sr-Cyrl-RS"/>
        </w:rPr>
      </w:pPr>
    </w:p>
    <w:p w14:paraId="67A7642F" w14:textId="134CE73A" w:rsidR="000D2440" w:rsidRDefault="000D2440" w:rsidP="002D17A0">
      <w:pPr>
        <w:pStyle w:val="KDParagraf"/>
        <w:tabs>
          <w:tab w:val="clear" w:pos="567"/>
          <w:tab w:val="left" w:pos="0"/>
          <w:tab w:val="left" w:pos="720"/>
        </w:tabs>
        <w:spacing w:before="0"/>
        <w:rPr>
          <w:rFonts w:cs="Arial"/>
          <w:lang w:val="sr-Cyrl-RS"/>
        </w:rPr>
      </w:pPr>
    </w:p>
    <w:p w14:paraId="7ACF6099" w14:textId="77777777" w:rsidR="00190A90" w:rsidRPr="00223C1B" w:rsidRDefault="00190A90" w:rsidP="002D17A0">
      <w:pPr>
        <w:pStyle w:val="KDParagraf"/>
        <w:tabs>
          <w:tab w:val="clear" w:pos="567"/>
          <w:tab w:val="left" w:pos="0"/>
          <w:tab w:val="left" w:pos="720"/>
        </w:tabs>
        <w:spacing w:before="0"/>
        <w:rPr>
          <w:rFonts w:cs="Arial"/>
          <w:lang w:val="sr-Cyrl-RS"/>
        </w:rPr>
      </w:pPr>
    </w:p>
    <w:p w14:paraId="17A8BCA7" w14:textId="77777777" w:rsidR="002D17A0"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w:t>
      </w:r>
    </w:p>
    <w:p w14:paraId="3F5A2204" w14:textId="77777777" w:rsidR="002D17A0" w:rsidRPr="00223C1B" w:rsidRDefault="002D17A0" w:rsidP="002D17A0">
      <w:pPr>
        <w:pStyle w:val="KDParagraf"/>
        <w:tabs>
          <w:tab w:val="clear" w:pos="567"/>
          <w:tab w:val="left" w:pos="0"/>
          <w:tab w:val="left" w:pos="720"/>
          <w:tab w:val="left" w:pos="6360"/>
        </w:tabs>
        <w:spacing w:before="0"/>
        <w:rPr>
          <w:rFonts w:cs="Arial"/>
          <w:b/>
          <w:lang w:val="sr-Cyrl-CS"/>
        </w:rPr>
      </w:pPr>
      <w:r>
        <w:rPr>
          <w:rFonts w:cs="Arial"/>
          <w:b/>
          <w:lang w:val="sr-Cyrl-CS"/>
        </w:rPr>
        <w:t xml:space="preserve">             </w:t>
      </w:r>
      <w:r w:rsidRPr="00223C1B">
        <w:rPr>
          <w:rFonts w:cs="Arial"/>
          <w:b/>
          <w:lang w:val="sr-Cyrl-CS"/>
        </w:rPr>
        <w:t xml:space="preserve"> КОРИСНИК УСЛУГЕ </w:t>
      </w:r>
    </w:p>
    <w:p w14:paraId="7FD7DB00" w14:textId="77777777" w:rsidR="002D17A0" w:rsidRPr="00223C1B"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Јавно предузеће </w:t>
      </w:r>
    </w:p>
    <w:p w14:paraId="16F99041" w14:textId="77777777" w:rsidR="002D17A0" w:rsidRPr="00223C1B" w:rsidRDefault="002D17A0" w:rsidP="002D17A0">
      <w:pPr>
        <w:pStyle w:val="KDParagraf"/>
        <w:tabs>
          <w:tab w:val="clear" w:pos="567"/>
          <w:tab w:val="left" w:pos="0"/>
          <w:tab w:val="left" w:pos="720"/>
          <w:tab w:val="left" w:pos="6360"/>
        </w:tabs>
        <w:spacing w:before="0"/>
        <w:rPr>
          <w:rFonts w:cs="Arial"/>
          <w:b/>
          <w:lang w:val="sr-Cyrl-CS"/>
        </w:rPr>
      </w:pPr>
      <w:r w:rsidRPr="00223C1B">
        <w:rPr>
          <w:rFonts w:cs="Arial"/>
          <w:b/>
          <w:lang w:val="sr-Cyrl-CS"/>
        </w:rPr>
        <w:t xml:space="preserve">   „Електропривреда Србије</w:t>
      </w:r>
      <w:r w:rsidRPr="00223C1B">
        <w:rPr>
          <w:rFonts w:cs="Arial"/>
          <w:b/>
          <w:lang w:val="sr-Cyrl-RS"/>
        </w:rPr>
        <w:t>“</w:t>
      </w:r>
      <w:r w:rsidRPr="00223C1B">
        <w:rPr>
          <w:rFonts w:cs="Arial"/>
          <w:b/>
          <w:lang w:val="sr-Cyrl-CS"/>
        </w:rPr>
        <w:t xml:space="preserve"> Београд                            </w:t>
      </w:r>
      <w:r>
        <w:rPr>
          <w:rFonts w:cs="Arial"/>
          <w:b/>
          <w:lang w:val="sr-Cyrl-CS"/>
        </w:rPr>
        <w:t xml:space="preserve">           </w:t>
      </w:r>
      <w:r w:rsidRPr="00223C1B">
        <w:rPr>
          <w:rFonts w:cs="Arial"/>
          <w:b/>
          <w:lang w:val="sr-Cyrl-CS"/>
        </w:rPr>
        <w:t xml:space="preserve">    ПРУЖАЛАЦ  УСЛУГЕ</w:t>
      </w:r>
    </w:p>
    <w:p w14:paraId="7F1FCDD3" w14:textId="77777777" w:rsidR="002D17A0" w:rsidRPr="00E85315" w:rsidRDefault="002D17A0" w:rsidP="002D17A0">
      <w:pPr>
        <w:pStyle w:val="KDParagraf"/>
        <w:tabs>
          <w:tab w:val="clear" w:pos="567"/>
          <w:tab w:val="left" w:pos="0"/>
          <w:tab w:val="left" w:pos="720"/>
        </w:tabs>
        <w:spacing w:before="0"/>
        <w:rPr>
          <w:rFonts w:cs="Arial"/>
          <w:b/>
          <w:lang w:val="sr-Cyrl-CS"/>
        </w:rPr>
      </w:pPr>
      <w:r w:rsidRPr="00223C1B">
        <w:rPr>
          <w:rFonts w:cs="Arial"/>
          <w:b/>
          <w:lang w:val="sr-Cyrl-CS"/>
        </w:rPr>
        <w:t xml:space="preserve">                                                                                                             </w:t>
      </w:r>
      <w:r>
        <w:rPr>
          <w:rFonts w:cs="Arial"/>
          <w:b/>
          <w:lang w:val="sr-Cyrl-CS"/>
        </w:rPr>
        <w:t xml:space="preserve">            </w:t>
      </w:r>
      <w:r w:rsidRPr="00223C1B">
        <w:rPr>
          <w:rFonts w:cs="Arial"/>
          <w:b/>
          <w:lang w:val="sr-Cyrl-CS"/>
        </w:rPr>
        <w:t xml:space="preserve">  </w:t>
      </w:r>
      <w:r w:rsidRPr="00E85315">
        <w:rPr>
          <w:rFonts w:cs="Arial"/>
          <w:b/>
          <w:lang w:val="sr-Cyrl-CS"/>
        </w:rPr>
        <w:t>Назив</w:t>
      </w:r>
    </w:p>
    <w:p w14:paraId="02280B0C" w14:textId="77777777" w:rsidR="002D17A0" w:rsidRPr="00E85315" w:rsidRDefault="002D17A0" w:rsidP="002D17A0">
      <w:pPr>
        <w:pStyle w:val="KDParagraf"/>
        <w:tabs>
          <w:tab w:val="clear" w:pos="567"/>
          <w:tab w:val="left" w:pos="0"/>
          <w:tab w:val="left" w:pos="720"/>
        </w:tabs>
        <w:spacing w:before="0"/>
        <w:rPr>
          <w:rFonts w:cs="Arial"/>
          <w:b/>
          <w:lang w:val="sr-Cyrl-CS"/>
        </w:rPr>
      </w:pPr>
    </w:p>
    <w:p w14:paraId="553C7458" w14:textId="77777777" w:rsidR="002D17A0" w:rsidRPr="00E85315" w:rsidRDefault="002D17A0" w:rsidP="002D17A0">
      <w:pPr>
        <w:pStyle w:val="KDParagraf"/>
        <w:tabs>
          <w:tab w:val="clear" w:pos="567"/>
          <w:tab w:val="left" w:pos="0"/>
          <w:tab w:val="left" w:pos="720"/>
          <w:tab w:val="left" w:pos="6000"/>
        </w:tabs>
        <w:spacing w:before="0"/>
        <w:rPr>
          <w:rFonts w:cs="Arial"/>
          <w:b/>
          <w:lang w:val="sr-Cyrl-CS"/>
        </w:rPr>
      </w:pPr>
      <w:r w:rsidRPr="00E85315">
        <w:rPr>
          <w:rFonts w:cs="Arial"/>
          <w:b/>
          <w:lang w:val="sr-Cyrl-CS"/>
        </w:rPr>
        <w:t xml:space="preserve">              ____________________                                       </w:t>
      </w:r>
      <w:r>
        <w:rPr>
          <w:rFonts w:cs="Arial"/>
          <w:b/>
          <w:lang w:val="sr-Cyrl-CS"/>
        </w:rPr>
        <w:t xml:space="preserve">              </w:t>
      </w:r>
      <w:r w:rsidRPr="00E85315">
        <w:rPr>
          <w:rFonts w:cs="Arial"/>
          <w:b/>
          <w:lang w:val="sr-Cyrl-CS"/>
        </w:rPr>
        <w:t xml:space="preserve">  _____________________</w:t>
      </w:r>
    </w:p>
    <w:p w14:paraId="0B483B87" w14:textId="77777777" w:rsidR="002D17A0" w:rsidRPr="00E85315" w:rsidRDefault="002D17A0" w:rsidP="002D17A0">
      <w:pPr>
        <w:pStyle w:val="KDParagraf"/>
        <w:tabs>
          <w:tab w:val="clear" w:pos="567"/>
          <w:tab w:val="left" w:pos="0"/>
          <w:tab w:val="left" w:pos="720"/>
        </w:tabs>
        <w:spacing w:before="0"/>
        <w:rPr>
          <w:rFonts w:cs="Arial"/>
          <w:b/>
          <w:lang w:val="sr-Cyrl-CS"/>
        </w:rPr>
      </w:pPr>
      <w:r w:rsidRPr="00E85315">
        <w:rPr>
          <w:rFonts w:cs="Arial"/>
          <w:b/>
          <w:lang w:val="sr-Cyrl-CS"/>
        </w:rPr>
        <w:tab/>
      </w:r>
      <w:r w:rsidRPr="00E85315">
        <w:rPr>
          <w:rFonts w:cs="Arial"/>
          <w:b/>
          <w:lang w:val="sr-Cyrl-CS"/>
        </w:rPr>
        <w:tab/>
        <w:t>Милорад Грчић</w:t>
      </w:r>
    </w:p>
    <w:p w14:paraId="6D204F34" w14:textId="77777777" w:rsidR="002D17A0" w:rsidRPr="00E85315" w:rsidRDefault="002D17A0" w:rsidP="002D17A0">
      <w:pPr>
        <w:pStyle w:val="KDParagraf"/>
        <w:tabs>
          <w:tab w:val="clear" w:pos="567"/>
          <w:tab w:val="left" w:pos="0"/>
          <w:tab w:val="left" w:pos="720"/>
          <w:tab w:val="left" w:pos="6315"/>
        </w:tabs>
        <w:spacing w:before="0"/>
        <w:rPr>
          <w:rFonts w:cs="Arial"/>
          <w:b/>
          <w:lang w:val="sr-Cyrl-CS"/>
        </w:rPr>
      </w:pPr>
      <w:r w:rsidRPr="00E85315">
        <w:rPr>
          <w:rFonts w:cs="Arial"/>
          <w:b/>
          <w:lang w:val="sr-Cyrl-CS"/>
        </w:rPr>
        <w:t xml:space="preserve">                     </w:t>
      </w:r>
      <w:r>
        <w:rPr>
          <w:rFonts w:cs="Arial"/>
          <w:b/>
          <w:lang w:val="sr-Cyrl-CS"/>
        </w:rPr>
        <w:t xml:space="preserve">  </w:t>
      </w:r>
      <w:r w:rsidRPr="00E85315">
        <w:rPr>
          <w:rFonts w:cs="Arial"/>
          <w:b/>
          <w:lang w:val="sr-Cyrl-CS"/>
        </w:rPr>
        <w:t xml:space="preserve"> в.д. директора                                                </w:t>
      </w:r>
      <w:r>
        <w:rPr>
          <w:rFonts w:cs="Arial"/>
          <w:b/>
          <w:lang w:val="sr-Cyrl-CS"/>
        </w:rPr>
        <w:t xml:space="preserve">          </w:t>
      </w:r>
      <w:r w:rsidRPr="00E85315">
        <w:rPr>
          <w:rFonts w:cs="Arial"/>
          <w:b/>
          <w:lang w:val="sr-Cyrl-CS"/>
        </w:rPr>
        <w:t>Име и презиме, функција</w:t>
      </w:r>
    </w:p>
    <w:p w14:paraId="0B8B81B1" w14:textId="77777777" w:rsidR="002D17A0" w:rsidRPr="00223C1B" w:rsidRDefault="002D17A0" w:rsidP="002D17A0">
      <w:pPr>
        <w:pStyle w:val="KDParagraf"/>
        <w:tabs>
          <w:tab w:val="clear" w:pos="567"/>
          <w:tab w:val="left" w:pos="0"/>
          <w:tab w:val="left" w:pos="720"/>
          <w:tab w:val="left" w:pos="6315"/>
        </w:tabs>
        <w:spacing w:before="0"/>
        <w:rPr>
          <w:rFonts w:cs="Arial"/>
          <w:lang w:val="sr-Cyrl-CS"/>
        </w:rPr>
      </w:pPr>
    </w:p>
    <w:p w14:paraId="01FB2A43" w14:textId="77777777" w:rsidR="002D17A0" w:rsidRPr="00223C1B" w:rsidRDefault="002D17A0" w:rsidP="002D17A0">
      <w:pPr>
        <w:pStyle w:val="KDParagraf"/>
        <w:tabs>
          <w:tab w:val="clear" w:pos="567"/>
          <w:tab w:val="left" w:pos="0"/>
          <w:tab w:val="left" w:pos="720"/>
          <w:tab w:val="left" w:pos="6315"/>
        </w:tabs>
        <w:spacing w:before="0"/>
        <w:rPr>
          <w:rFonts w:cs="Arial"/>
          <w:lang w:val="sr-Cyrl-CS"/>
        </w:rPr>
      </w:pPr>
    </w:p>
    <w:p w14:paraId="1B910058" w14:textId="77777777" w:rsidR="002D17A0" w:rsidRPr="00223C1B" w:rsidRDefault="002D17A0" w:rsidP="002D17A0">
      <w:pPr>
        <w:pStyle w:val="KDParagraf"/>
        <w:tabs>
          <w:tab w:val="clear" w:pos="567"/>
          <w:tab w:val="left" w:pos="0"/>
          <w:tab w:val="left" w:pos="720"/>
          <w:tab w:val="left" w:pos="6315"/>
        </w:tabs>
        <w:spacing w:before="0"/>
        <w:rPr>
          <w:rFonts w:cs="Arial"/>
          <w:lang w:val="sr-Cyrl-CS"/>
        </w:rPr>
      </w:pPr>
    </w:p>
    <w:p w14:paraId="24C6E5B2" w14:textId="77777777" w:rsidR="002D17A0" w:rsidRPr="00223C1B" w:rsidRDefault="002D17A0" w:rsidP="002D17A0">
      <w:pPr>
        <w:pStyle w:val="KDParagraf"/>
        <w:tabs>
          <w:tab w:val="clear" w:pos="567"/>
          <w:tab w:val="left" w:pos="0"/>
          <w:tab w:val="left" w:pos="720"/>
          <w:tab w:val="left" w:pos="6315"/>
        </w:tabs>
        <w:spacing w:before="0"/>
        <w:rPr>
          <w:rFonts w:cs="Arial"/>
          <w:b/>
          <w:lang w:val="sr-Cyrl-CS"/>
        </w:rPr>
      </w:pPr>
    </w:p>
    <w:p w14:paraId="7D66B135" w14:textId="77777777" w:rsidR="002D17A0" w:rsidRPr="00F91630" w:rsidRDefault="002D17A0" w:rsidP="002D17A0">
      <w:pPr>
        <w:tabs>
          <w:tab w:val="left" w:pos="720"/>
        </w:tabs>
        <w:jc w:val="both"/>
        <w:rPr>
          <w:sz w:val="22"/>
          <w:szCs w:val="22"/>
        </w:rPr>
      </w:pPr>
      <w:r w:rsidRPr="00223C1B">
        <w:rPr>
          <w:rFonts w:ascii="Arial" w:hAnsi="Arial" w:cs="Arial"/>
          <w:sz w:val="22"/>
          <w:szCs w:val="22"/>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w:t>
      </w:r>
      <w:r>
        <w:rPr>
          <w:rFonts w:ascii="Arial" w:hAnsi="Arial" w:cs="Arial"/>
          <w:sz w:val="22"/>
          <w:szCs w:val="22"/>
        </w:rPr>
        <w:t>а изабраним понуђачем</w:t>
      </w:r>
    </w:p>
    <w:p w14:paraId="67A92C65" w14:textId="77777777" w:rsidR="002D17A0" w:rsidRDefault="002D17A0" w:rsidP="002D17A0">
      <w:pPr>
        <w:tabs>
          <w:tab w:val="left" w:pos="720"/>
        </w:tabs>
        <w:rPr>
          <w:rFonts w:ascii="Arial" w:hAnsi="Arial" w:cs="Arial"/>
          <w:sz w:val="22"/>
          <w:szCs w:val="22"/>
          <w:lang w:val="sr-Cyrl-RS"/>
        </w:rPr>
      </w:pPr>
    </w:p>
    <w:p w14:paraId="60191F7E" w14:textId="77777777" w:rsidR="002D17A0" w:rsidRDefault="002D17A0" w:rsidP="002D17A0">
      <w:pPr>
        <w:tabs>
          <w:tab w:val="left" w:pos="720"/>
        </w:tabs>
        <w:rPr>
          <w:rFonts w:ascii="Arial" w:hAnsi="Arial" w:cs="Arial"/>
          <w:sz w:val="22"/>
          <w:szCs w:val="22"/>
          <w:lang w:val="sr-Cyrl-RS"/>
        </w:rPr>
      </w:pPr>
    </w:p>
    <w:p w14:paraId="3EDA07D4" w14:textId="77777777" w:rsidR="002D17A0" w:rsidRDefault="002D17A0" w:rsidP="002D17A0">
      <w:pPr>
        <w:tabs>
          <w:tab w:val="left" w:pos="720"/>
        </w:tabs>
        <w:rPr>
          <w:rFonts w:ascii="Arial" w:hAnsi="Arial" w:cs="Arial"/>
          <w:sz w:val="22"/>
          <w:szCs w:val="22"/>
          <w:lang w:val="sr-Cyrl-RS"/>
        </w:rPr>
      </w:pPr>
    </w:p>
    <w:p w14:paraId="4D6B2ECD" w14:textId="77777777" w:rsidR="002D17A0" w:rsidRDefault="002D17A0" w:rsidP="002D17A0">
      <w:pPr>
        <w:tabs>
          <w:tab w:val="left" w:pos="720"/>
        </w:tabs>
        <w:rPr>
          <w:rFonts w:ascii="Arial" w:hAnsi="Arial" w:cs="Arial"/>
          <w:sz w:val="22"/>
          <w:szCs w:val="22"/>
          <w:lang w:val="sr-Cyrl-RS"/>
        </w:rPr>
      </w:pPr>
    </w:p>
    <w:p w14:paraId="23EF3FB2" w14:textId="77777777" w:rsidR="002D17A0" w:rsidRDefault="002D17A0" w:rsidP="002D17A0">
      <w:pPr>
        <w:tabs>
          <w:tab w:val="left" w:pos="720"/>
        </w:tabs>
        <w:rPr>
          <w:rFonts w:ascii="Arial" w:hAnsi="Arial" w:cs="Arial"/>
          <w:sz w:val="22"/>
          <w:szCs w:val="22"/>
          <w:lang w:val="sr-Cyrl-RS"/>
        </w:rPr>
      </w:pPr>
    </w:p>
    <w:p w14:paraId="2C6B659C" w14:textId="77777777" w:rsidR="002D17A0" w:rsidRDefault="002D17A0" w:rsidP="002D17A0">
      <w:pPr>
        <w:tabs>
          <w:tab w:val="left" w:pos="720"/>
        </w:tabs>
        <w:rPr>
          <w:rFonts w:ascii="Arial" w:hAnsi="Arial" w:cs="Arial"/>
          <w:sz w:val="22"/>
          <w:szCs w:val="22"/>
          <w:lang w:val="sr-Cyrl-RS"/>
        </w:rPr>
      </w:pPr>
    </w:p>
    <w:p w14:paraId="2F25D243" w14:textId="77777777" w:rsidR="002D17A0" w:rsidRDefault="002D17A0" w:rsidP="002D17A0">
      <w:pPr>
        <w:tabs>
          <w:tab w:val="left" w:pos="720"/>
        </w:tabs>
        <w:rPr>
          <w:rFonts w:ascii="Arial" w:hAnsi="Arial" w:cs="Arial"/>
          <w:sz w:val="22"/>
          <w:szCs w:val="22"/>
          <w:lang w:val="sr-Cyrl-RS"/>
        </w:rPr>
      </w:pPr>
    </w:p>
    <w:p w14:paraId="59001DD8" w14:textId="77777777" w:rsidR="002D17A0" w:rsidRDefault="002D17A0" w:rsidP="002D17A0">
      <w:pPr>
        <w:tabs>
          <w:tab w:val="left" w:pos="720"/>
        </w:tabs>
        <w:rPr>
          <w:rFonts w:ascii="Arial" w:hAnsi="Arial" w:cs="Arial"/>
          <w:sz w:val="22"/>
          <w:szCs w:val="22"/>
          <w:lang w:val="sr-Cyrl-RS"/>
        </w:rPr>
      </w:pPr>
    </w:p>
    <w:p w14:paraId="7485C893" w14:textId="77777777" w:rsidR="002D17A0" w:rsidRPr="00223C1B" w:rsidRDefault="002D17A0" w:rsidP="002D17A0">
      <w:pPr>
        <w:tabs>
          <w:tab w:val="left" w:pos="720"/>
        </w:tabs>
        <w:rPr>
          <w:rFonts w:ascii="Arial" w:hAnsi="Arial" w:cs="Arial"/>
          <w:sz w:val="22"/>
          <w:szCs w:val="22"/>
          <w:lang w:val="sr-Cyrl-RS"/>
        </w:rPr>
      </w:pPr>
    </w:p>
    <w:p w14:paraId="4B6C98D3" w14:textId="77777777" w:rsidR="002D17A0" w:rsidRPr="00223C1B" w:rsidRDefault="002D17A0" w:rsidP="002D17A0">
      <w:pPr>
        <w:tabs>
          <w:tab w:val="left" w:pos="720"/>
        </w:tabs>
        <w:rPr>
          <w:rFonts w:ascii="Arial" w:hAnsi="Arial" w:cs="Arial"/>
          <w:sz w:val="22"/>
          <w:szCs w:val="22"/>
          <w:lang w:val="sr-Cyrl-RS"/>
        </w:rPr>
      </w:pPr>
    </w:p>
    <w:p w14:paraId="202FC65F" w14:textId="4D112D40" w:rsidR="002D17A0" w:rsidRDefault="002D17A0" w:rsidP="002D17A0">
      <w:pPr>
        <w:rPr>
          <w:rFonts w:ascii="Arial" w:hAnsi="Arial" w:cs="Arial"/>
          <w:b/>
          <w:lang w:val="sr-Cyrl-RS"/>
        </w:rPr>
      </w:pPr>
    </w:p>
    <w:p w14:paraId="2701DD1F" w14:textId="5EEFD617" w:rsidR="00B758C9" w:rsidRDefault="00B758C9" w:rsidP="002D17A0">
      <w:pPr>
        <w:rPr>
          <w:rFonts w:ascii="Arial" w:hAnsi="Arial" w:cs="Arial"/>
          <w:b/>
          <w:lang w:val="sr-Cyrl-RS"/>
        </w:rPr>
      </w:pPr>
    </w:p>
    <w:p w14:paraId="31F5064D" w14:textId="708500C2" w:rsidR="00B758C9" w:rsidRDefault="00B758C9" w:rsidP="002D17A0">
      <w:pPr>
        <w:rPr>
          <w:rFonts w:ascii="Arial" w:hAnsi="Arial" w:cs="Arial"/>
          <w:b/>
          <w:lang w:val="sr-Cyrl-RS"/>
        </w:rPr>
      </w:pPr>
    </w:p>
    <w:p w14:paraId="397AF4C9" w14:textId="1FE7B00A" w:rsidR="00B758C9" w:rsidRDefault="00B758C9" w:rsidP="002D17A0">
      <w:pPr>
        <w:rPr>
          <w:rFonts w:ascii="Arial" w:hAnsi="Arial" w:cs="Arial"/>
          <w:b/>
          <w:lang w:val="sr-Cyrl-RS"/>
        </w:rPr>
      </w:pPr>
    </w:p>
    <w:p w14:paraId="16594428" w14:textId="0EF9A149" w:rsidR="00B758C9" w:rsidRDefault="00B758C9" w:rsidP="002D17A0">
      <w:pPr>
        <w:rPr>
          <w:rFonts w:ascii="Arial" w:hAnsi="Arial" w:cs="Arial"/>
          <w:b/>
          <w:lang w:val="sr-Cyrl-RS"/>
        </w:rPr>
      </w:pPr>
    </w:p>
    <w:p w14:paraId="19AD2472" w14:textId="7C3CF7B9" w:rsidR="00B758C9" w:rsidRDefault="00B758C9" w:rsidP="002D17A0">
      <w:pPr>
        <w:rPr>
          <w:rFonts w:ascii="Arial" w:hAnsi="Arial" w:cs="Arial"/>
          <w:b/>
          <w:lang w:val="sr-Cyrl-RS"/>
        </w:rPr>
      </w:pPr>
    </w:p>
    <w:p w14:paraId="49F8669F" w14:textId="62BD4C1E" w:rsidR="00B758C9" w:rsidRDefault="00B758C9" w:rsidP="002D17A0">
      <w:pPr>
        <w:rPr>
          <w:rFonts w:ascii="Arial" w:hAnsi="Arial" w:cs="Arial"/>
          <w:b/>
          <w:lang w:val="sr-Cyrl-RS"/>
        </w:rPr>
      </w:pPr>
    </w:p>
    <w:p w14:paraId="131DFC3C" w14:textId="658AA268" w:rsidR="00B758C9" w:rsidRDefault="00B758C9" w:rsidP="002D17A0">
      <w:pPr>
        <w:rPr>
          <w:rFonts w:ascii="Arial" w:hAnsi="Arial" w:cs="Arial"/>
          <w:b/>
          <w:lang w:val="sr-Cyrl-RS"/>
        </w:rPr>
      </w:pPr>
    </w:p>
    <w:p w14:paraId="12855337" w14:textId="0A975308" w:rsidR="00B758C9" w:rsidRDefault="00B758C9" w:rsidP="002D17A0">
      <w:pPr>
        <w:rPr>
          <w:rFonts w:ascii="Arial" w:hAnsi="Arial" w:cs="Arial"/>
          <w:b/>
          <w:lang w:val="sr-Cyrl-RS"/>
        </w:rPr>
      </w:pPr>
    </w:p>
    <w:p w14:paraId="6A5905E3" w14:textId="3868F934" w:rsidR="00B758C9" w:rsidRDefault="00B758C9" w:rsidP="002D17A0">
      <w:pPr>
        <w:rPr>
          <w:rFonts w:ascii="Arial" w:hAnsi="Arial" w:cs="Arial"/>
          <w:b/>
          <w:lang w:val="sr-Cyrl-RS"/>
        </w:rPr>
      </w:pPr>
    </w:p>
    <w:p w14:paraId="2E2D12B0" w14:textId="15DC0BD7" w:rsidR="00B758C9" w:rsidRDefault="00B758C9" w:rsidP="002D17A0">
      <w:pPr>
        <w:rPr>
          <w:rFonts w:ascii="Arial" w:hAnsi="Arial" w:cs="Arial"/>
          <w:b/>
          <w:lang w:val="sr-Cyrl-RS"/>
        </w:rPr>
      </w:pPr>
    </w:p>
    <w:p w14:paraId="35BEEF87" w14:textId="3B6B0FC8" w:rsidR="00B758C9" w:rsidRDefault="00B758C9" w:rsidP="002D17A0">
      <w:pPr>
        <w:rPr>
          <w:rFonts w:ascii="Arial" w:hAnsi="Arial" w:cs="Arial"/>
          <w:b/>
          <w:lang w:val="sr-Cyrl-RS"/>
        </w:rPr>
      </w:pPr>
    </w:p>
    <w:p w14:paraId="15494DE4" w14:textId="1A73122F" w:rsidR="00B758C9" w:rsidRDefault="00B758C9" w:rsidP="002D17A0">
      <w:pPr>
        <w:rPr>
          <w:rFonts w:ascii="Arial" w:hAnsi="Arial" w:cs="Arial"/>
          <w:b/>
          <w:lang w:val="sr-Cyrl-RS"/>
        </w:rPr>
      </w:pPr>
    </w:p>
    <w:p w14:paraId="4B8D5776" w14:textId="77777777" w:rsidR="00B758C9" w:rsidRPr="00223C1B" w:rsidRDefault="00B758C9" w:rsidP="002D17A0">
      <w:pPr>
        <w:rPr>
          <w:rFonts w:ascii="Arial" w:hAnsi="Arial" w:cs="Arial"/>
          <w:b/>
          <w:lang w:val="sr-Cyrl-RS"/>
        </w:rPr>
      </w:pPr>
    </w:p>
    <w:p w14:paraId="63D9FDAE" w14:textId="77777777" w:rsidR="002D17A0" w:rsidRPr="00223C1B" w:rsidRDefault="002D17A0" w:rsidP="002D17A0">
      <w:pPr>
        <w:jc w:val="center"/>
        <w:rPr>
          <w:rFonts w:cs="Arial"/>
          <w:lang w:val="sr-Latn-CS"/>
        </w:rPr>
      </w:pPr>
      <w:r w:rsidRPr="00223C1B">
        <w:rPr>
          <w:rFonts w:ascii="Arial" w:hAnsi="Arial" w:cs="Arial"/>
          <w:b/>
          <w:lang w:val="sr-Cyrl-RS"/>
        </w:rPr>
        <w:lastRenderedPageBreak/>
        <w:t xml:space="preserve">                                                                                                                                ПРИЛОГ  1.</w:t>
      </w:r>
    </w:p>
    <w:p w14:paraId="3CE5EDE1" w14:textId="77777777" w:rsidR="002D17A0" w:rsidRPr="00223C1B" w:rsidRDefault="002D17A0" w:rsidP="002D17A0">
      <w:pPr>
        <w:jc w:val="center"/>
        <w:rPr>
          <w:rFonts w:ascii="Arial" w:hAnsi="Arial" w:cs="Arial"/>
          <w:b/>
          <w:lang w:val="sr-Latn-CS"/>
        </w:rPr>
      </w:pPr>
    </w:p>
    <w:p w14:paraId="5BE39944" w14:textId="77777777" w:rsidR="002D17A0" w:rsidRPr="00223C1B" w:rsidRDefault="002D17A0" w:rsidP="002D17A0">
      <w:pPr>
        <w:jc w:val="center"/>
        <w:rPr>
          <w:rFonts w:ascii="Arial" w:hAnsi="Arial" w:cs="Arial"/>
          <w:b/>
          <w:lang w:val="sr-Latn-CS"/>
        </w:rPr>
      </w:pPr>
    </w:p>
    <w:p w14:paraId="457BBF50" w14:textId="77777777" w:rsidR="002D17A0" w:rsidRPr="00223C1B" w:rsidRDefault="002D17A0" w:rsidP="002D17A0">
      <w:pPr>
        <w:jc w:val="center"/>
        <w:rPr>
          <w:rFonts w:ascii="Arial" w:hAnsi="Arial" w:cs="Arial"/>
          <w:b/>
          <w:lang w:val="sr-Latn-CS"/>
        </w:rPr>
      </w:pPr>
    </w:p>
    <w:p w14:paraId="37673256" w14:textId="77777777" w:rsidR="002D17A0" w:rsidRPr="00223C1B" w:rsidRDefault="002D17A0" w:rsidP="002D17A0">
      <w:pPr>
        <w:jc w:val="center"/>
        <w:rPr>
          <w:rFonts w:ascii="Arial" w:hAnsi="Arial" w:cs="Arial"/>
          <w:b/>
          <w:lang w:val="sr-Latn-CS"/>
        </w:rPr>
      </w:pPr>
      <w:r w:rsidRPr="00223C1B">
        <w:rPr>
          <w:rFonts w:ascii="Arial" w:hAnsi="Arial" w:cs="Arial"/>
          <w:b/>
          <w:lang w:val="sr-Latn-CS"/>
        </w:rPr>
        <w:t>СПОРАЗУМ  УЧЕСНИКА ЗАЈЕДНИЧКЕ ПОНУДЕ</w:t>
      </w:r>
    </w:p>
    <w:p w14:paraId="0D02D1A8" w14:textId="77777777" w:rsidR="002D17A0" w:rsidRPr="00223C1B" w:rsidRDefault="002D17A0" w:rsidP="002D17A0">
      <w:pPr>
        <w:jc w:val="center"/>
        <w:rPr>
          <w:rFonts w:ascii="Arial" w:hAnsi="Arial" w:cs="Arial"/>
          <w:b/>
          <w:lang w:val="sr-Latn-CS"/>
        </w:rPr>
      </w:pPr>
    </w:p>
    <w:p w14:paraId="4031C74A" w14:textId="77777777" w:rsidR="002D17A0" w:rsidRPr="00223C1B" w:rsidRDefault="002D17A0" w:rsidP="002D17A0">
      <w:pPr>
        <w:rPr>
          <w:rFonts w:ascii="Arial" w:hAnsi="Arial" w:cs="Arial"/>
          <w:i/>
          <w:lang w:val="sr-Latn-CS"/>
        </w:rPr>
      </w:pPr>
      <w:r w:rsidRPr="00223C1B">
        <w:rPr>
          <w:rFonts w:ascii="Arial" w:hAnsi="Arial" w:cs="Arial"/>
          <w:lang w:val="sr-Latn-CS"/>
        </w:rPr>
        <w:t xml:space="preserve">На основу члана 81. Закона о јавним набавкама </w:t>
      </w:r>
      <w:r w:rsidRPr="00223C1B">
        <w:rPr>
          <w:rFonts w:ascii="Arial" w:eastAsia="TimesNewRomanPSMT" w:hAnsi="Arial" w:cs="Arial"/>
          <w:lang w:val="ru-RU"/>
        </w:rPr>
        <w:t xml:space="preserve">(„Сл. </w:t>
      </w:r>
      <w:r w:rsidRPr="00223C1B">
        <w:rPr>
          <w:rFonts w:ascii="Arial" w:eastAsia="TimesNewRomanPSMT" w:hAnsi="Arial" w:cs="Arial"/>
          <w:lang w:val="sr-Cyrl-RS"/>
        </w:rPr>
        <w:t>г</w:t>
      </w:r>
      <w:r w:rsidRPr="00223C1B">
        <w:rPr>
          <w:rFonts w:ascii="Arial" w:eastAsia="TimesNewRomanPSMT" w:hAnsi="Arial" w:cs="Arial"/>
          <w:lang w:val="ru-RU"/>
        </w:rPr>
        <w:t>ласник РС” бр. 1</w:t>
      </w:r>
      <w:r w:rsidRPr="00223C1B">
        <w:rPr>
          <w:rFonts w:ascii="Arial" w:eastAsia="TimesNewRomanPSMT" w:hAnsi="Arial" w:cs="Arial"/>
          <w:lang w:val="sr-Cyrl-RS"/>
        </w:rPr>
        <w:t>24</w:t>
      </w:r>
      <w:r w:rsidRPr="00223C1B">
        <w:rPr>
          <w:rFonts w:ascii="Arial" w:eastAsia="TimesNewRomanPSMT" w:hAnsi="Arial" w:cs="Arial"/>
          <w:lang w:val="ru-RU"/>
        </w:rPr>
        <w:t>/20</w:t>
      </w:r>
      <w:r w:rsidRPr="00223C1B">
        <w:rPr>
          <w:rFonts w:ascii="Arial" w:eastAsia="TimesNewRomanPSMT" w:hAnsi="Arial" w:cs="Arial"/>
          <w:lang w:val="sr-Cyrl-RS"/>
        </w:rPr>
        <w:t>12</w:t>
      </w:r>
      <w:r w:rsidRPr="00223C1B">
        <w:rPr>
          <w:rFonts w:ascii="Arial" w:eastAsia="TimesNewRomanPSMT" w:hAnsi="Arial" w:cs="Arial"/>
          <w:lang w:val="ru-RU"/>
        </w:rPr>
        <w:t>, 14/15, 68/15</w:t>
      </w:r>
      <w:r w:rsidRPr="00223C1B">
        <w:rPr>
          <w:rFonts w:ascii="Arial" w:hAnsi="Arial" w:cs="Arial"/>
          <w:lang w:val="sr-Latn-CS"/>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Pr="00223C1B">
        <w:rPr>
          <w:rFonts w:ascii="Arial" w:hAnsi="Arial" w:cs="Arial"/>
          <w:i/>
          <w:lang w:val="sr-Latn-CS"/>
        </w:rPr>
        <w:t xml:space="preserve"> </w:t>
      </w:r>
    </w:p>
    <w:p w14:paraId="50B730A2" w14:textId="77777777" w:rsidR="002D17A0" w:rsidRPr="00223C1B" w:rsidRDefault="002D17A0" w:rsidP="002D17A0">
      <w:pPr>
        <w:rPr>
          <w:rFonts w:ascii="Arial" w:hAnsi="Arial" w:cs="Arial"/>
          <w:i/>
          <w:lang w:val="sr-Latn-CS"/>
        </w:rPr>
      </w:pP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D17A0" w:rsidRPr="00223C1B" w14:paraId="1596FD20" w14:textId="77777777" w:rsidTr="00D10FD9">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ED18D05" w14:textId="77777777" w:rsidR="002D17A0" w:rsidRPr="00223C1B" w:rsidRDefault="002D17A0" w:rsidP="00D10FD9">
            <w:pPr>
              <w:rPr>
                <w:rFonts w:ascii="Arial" w:hAnsi="Arial" w:cs="Arial"/>
              </w:rPr>
            </w:pPr>
            <w:r w:rsidRPr="00223C1B">
              <w:rPr>
                <w:rFonts w:ascii="Arial" w:hAnsi="Arial" w:cs="Arial"/>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81BCE4F" w14:textId="77777777" w:rsidR="002D17A0" w:rsidRPr="00223C1B" w:rsidRDefault="002D17A0" w:rsidP="00D10FD9">
            <w:pPr>
              <w:rPr>
                <w:rFonts w:ascii="Arial" w:hAnsi="Arial" w:cs="Arial"/>
              </w:rPr>
            </w:pPr>
            <w:r w:rsidRPr="00223C1B">
              <w:rPr>
                <w:rFonts w:ascii="Arial" w:hAnsi="Arial" w:cs="Arial"/>
              </w:rPr>
              <w:t>НАЗИВ И СЕДИШТЕ ЧЛАНА ГРУПЕ ПОНУЂАЧА</w:t>
            </w:r>
          </w:p>
          <w:p w14:paraId="0DC69035" w14:textId="77777777" w:rsidR="002D17A0" w:rsidRPr="00223C1B" w:rsidRDefault="002D17A0" w:rsidP="00D10FD9">
            <w:pPr>
              <w:rPr>
                <w:rFonts w:ascii="Arial" w:hAnsi="Arial" w:cs="Arial"/>
              </w:rPr>
            </w:pPr>
          </w:p>
        </w:tc>
      </w:tr>
      <w:tr w:rsidR="002D17A0" w:rsidRPr="00223C1B" w14:paraId="1CD631F7" w14:textId="77777777" w:rsidTr="00D10FD9">
        <w:trPr>
          <w:trHeight w:val="1244"/>
        </w:trPr>
        <w:tc>
          <w:tcPr>
            <w:tcW w:w="3651" w:type="dxa"/>
            <w:tcBorders>
              <w:top w:val="single" w:sz="4" w:space="0" w:color="auto"/>
              <w:left w:val="single" w:sz="4" w:space="0" w:color="auto"/>
              <w:bottom w:val="single" w:sz="4" w:space="0" w:color="auto"/>
              <w:right w:val="single" w:sz="4" w:space="0" w:color="auto"/>
            </w:tcBorders>
          </w:tcPr>
          <w:p w14:paraId="5C796D1F" w14:textId="77777777" w:rsidR="002D17A0" w:rsidRPr="00223C1B" w:rsidRDefault="002D17A0" w:rsidP="00D10FD9">
            <w:pPr>
              <w:rPr>
                <w:rFonts w:ascii="Arial" w:hAnsi="Arial" w:cs="Arial"/>
                <w:i/>
              </w:rPr>
            </w:pPr>
            <w:r w:rsidRPr="00223C1B">
              <w:rPr>
                <w:rFonts w:ascii="Arial" w:hAnsi="Arial" w:cs="Arial"/>
                <w:i/>
              </w:rPr>
              <w:t>1. Члан</w:t>
            </w:r>
            <w:r w:rsidRPr="00223C1B">
              <w:rPr>
                <w:rFonts w:ascii="Arial" w:hAnsi="Arial" w:cs="Arial"/>
                <w:i/>
                <w:lang w:val="sr-Cyrl-RS"/>
              </w:rPr>
              <w:t>у</w:t>
            </w:r>
            <w:r w:rsidRPr="00223C1B">
              <w:rPr>
                <w:rFonts w:ascii="Arial" w:hAnsi="Arial" w:cs="Arial"/>
                <w:i/>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95C1674" w14:textId="77777777" w:rsidR="002D17A0" w:rsidRPr="00223C1B" w:rsidRDefault="002D17A0" w:rsidP="00D10FD9">
            <w:pPr>
              <w:rPr>
                <w:rFonts w:ascii="Arial" w:hAnsi="Arial" w:cs="Arial"/>
              </w:rPr>
            </w:pPr>
          </w:p>
        </w:tc>
      </w:tr>
      <w:tr w:rsidR="002D17A0" w:rsidRPr="00223C1B" w14:paraId="3D95513B" w14:textId="77777777" w:rsidTr="00D10FD9">
        <w:trPr>
          <w:trHeight w:val="1280"/>
        </w:trPr>
        <w:tc>
          <w:tcPr>
            <w:tcW w:w="3651" w:type="dxa"/>
            <w:tcBorders>
              <w:top w:val="single" w:sz="4" w:space="0" w:color="auto"/>
              <w:left w:val="single" w:sz="4" w:space="0" w:color="auto"/>
              <w:bottom w:val="single" w:sz="4" w:space="0" w:color="auto"/>
              <w:right w:val="single" w:sz="4" w:space="0" w:color="auto"/>
            </w:tcBorders>
          </w:tcPr>
          <w:p w14:paraId="604791B1" w14:textId="77777777" w:rsidR="002D17A0" w:rsidRPr="00223C1B" w:rsidRDefault="002D17A0" w:rsidP="00D10FD9">
            <w:pPr>
              <w:rPr>
                <w:rFonts w:ascii="Arial" w:hAnsi="Arial" w:cs="Arial"/>
                <w:i/>
              </w:rPr>
            </w:pPr>
            <w:r w:rsidRPr="00223C1B">
              <w:rPr>
                <w:rFonts w:ascii="Arial" w:hAnsi="Arial" w:cs="Arial"/>
                <w:i/>
                <w:lang w:val="sr-Cyrl-RS"/>
              </w:rPr>
              <w:t>2.</w:t>
            </w:r>
            <w:r w:rsidRPr="00223C1B">
              <w:rPr>
                <w:rFonts w:ascii="Arial" w:hAnsi="Arial" w:cs="Arial"/>
                <w:i/>
              </w:rPr>
              <w:t xml:space="preserve"> O</w:t>
            </w:r>
            <w:r w:rsidRPr="00223C1B">
              <w:rPr>
                <w:rFonts w:ascii="Arial" w:hAnsi="Arial" w:cs="Arial"/>
                <w:i/>
                <w:lang w:val="sr-Cyrl-RS"/>
              </w:rPr>
              <w:t>пис послова</w:t>
            </w:r>
            <w:r w:rsidRPr="00223C1B">
              <w:rPr>
                <w:rFonts w:ascii="Arial" w:hAnsi="Arial" w:cs="Arial"/>
                <w:i/>
              </w:rPr>
              <w:t xml:space="preserve"> сваког од понуђача из групе понуђача </w:t>
            </w:r>
            <w:r w:rsidRPr="00223C1B">
              <w:rPr>
                <w:rFonts w:ascii="Arial" w:hAnsi="Arial" w:cs="Arial"/>
                <w:i/>
                <w:lang w:val="sr-Cyrl-RS"/>
              </w:rPr>
              <w:t>у</w:t>
            </w:r>
            <w:r w:rsidRPr="00223C1B">
              <w:rPr>
                <w:rFonts w:ascii="Arial" w:hAnsi="Arial" w:cs="Arial"/>
                <w:i/>
              </w:rPr>
              <w:t xml:space="preserve"> извршењ</w:t>
            </w:r>
            <w:r w:rsidRPr="00223C1B">
              <w:rPr>
                <w:rFonts w:ascii="Arial" w:hAnsi="Arial" w:cs="Arial"/>
                <w:i/>
                <w:lang w:val="sr-Cyrl-RS"/>
              </w:rPr>
              <w:t>у</w:t>
            </w:r>
            <w:r w:rsidRPr="00223C1B">
              <w:rPr>
                <w:rFonts w:ascii="Arial" w:hAnsi="Arial" w:cs="Arial"/>
                <w:i/>
              </w:rPr>
              <w:t xml:space="preserve"> </w:t>
            </w:r>
            <w:r w:rsidRPr="00223C1B">
              <w:rPr>
                <w:rFonts w:ascii="Arial" w:hAnsi="Arial" w:cs="Arial"/>
                <w:i/>
                <w:lang w:val="sr-Cyrl-RS"/>
              </w:rPr>
              <w:t>оквирног споразума</w:t>
            </w:r>
            <w:r w:rsidRPr="00223C1B">
              <w:rPr>
                <w:rFonts w:ascii="Arial" w:hAnsi="Arial" w:cs="Arial"/>
                <w:i/>
              </w:rPr>
              <w:t>:</w:t>
            </w:r>
          </w:p>
          <w:p w14:paraId="34AD1FA6" w14:textId="77777777" w:rsidR="002D17A0" w:rsidRPr="00223C1B" w:rsidRDefault="002D17A0" w:rsidP="00D10FD9">
            <w:pPr>
              <w:rPr>
                <w:rFonts w:ascii="Arial" w:hAnsi="Arial" w:cs="Arial"/>
                <w:i/>
                <w:lang w:val="sr-Cyrl-RS"/>
              </w:rPr>
            </w:pPr>
          </w:p>
          <w:p w14:paraId="70A3EFCE" w14:textId="77777777" w:rsidR="002D17A0" w:rsidRPr="00223C1B" w:rsidRDefault="002D17A0" w:rsidP="00D10FD9">
            <w:pPr>
              <w:rPr>
                <w:rFonts w:ascii="Arial" w:hAnsi="Arial" w:cs="Arial"/>
                <w:i/>
                <w:lang w:val="sr-Cyrl-RS"/>
              </w:rPr>
            </w:pPr>
          </w:p>
          <w:p w14:paraId="5C339D22" w14:textId="77777777" w:rsidR="002D17A0" w:rsidRPr="00223C1B" w:rsidRDefault="002D17A0" w:rsidP="00D10FD9">
            <w:pPr>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431FFF63" w14:textId="77777777" w:rsidR="002D17A0" w:rsidRPr="00223C1B" w:rsidRDefault="002D17A0" w:rsidP="00D10FD9">
            <w:pPr>
              <w:rPr>
                <w:rFonts w:ascii="Arial" w:hAnsi="Arial" w:cs="Arial"/>
              </w:rPr>
            </w:pPr>
          </w:p>
        </w:tc>
      </w:tr>
      <w:tr w:rsidR="002D17A0" w:rsidRPr="00223C1B" w14:paraId="1EBCCB76" w14:textId="77777777" w:rsidTr="00D10FD9">
        <w:trPr>
          <w:trHeight w:val="1433"/>
        </w:trPr>
        <w:tc>
          <w:tcPr>
            <w:tcW w:w="3651" w:type="dxa"/>
            <w:tcBorders>
              <w:top w:val="single" w:sz="4" w:space="0" w:color="auto"/>
              <w:left w:val="single" w:sz="4" w:space="0" w:color="auto"/>
              <w:bottom w:val="single" w:sz="4" w:space="0" w:color="auto"/>
              <w:right w:val="single" w:sz="4" w:space="0" w:color="auto"/>
            </w:tcBorders>
          </w:tcPr>
          <w:p w14:paraId="245A1D3A" w14:textId="77777777" w:rsidR="002D17A0" w:rsidRPr="00223C1B" w:rsidRDefault="002D17A0" w:rsidP="00D10FD9">
            <w:pPr>
              <w:rPr>
                <w:rFonts w:ascii="Arial" w:hAnsi="Arial" w:cs="Arial"/>
                <w:i/>
                <w:lang w:val="sr-Cyrl-RS"/>
              </w:rPr>
            </w:pPr>
            <w:r w:rsidRPr="00223C1B">
              <w:rPr>
                <w:rFonts w:ascii="Arial" w:hAnsi="Arial" w:cs="Arial"/>
                <w:i/>
                <w:lang w:val="sr-Cyrl-RS"/>
              </w:rPr>
              <w:t>3. Друго:</w:t>
            </w:r>
          </w:p>
          <w:p w14:paraId="301FF6EA" w14:textId="77777777" w:rsidR="002D17A0" w:rsidRPr="00223C1B" w:rsidRDefault="002D17A0" w:rsidP="00D10FD9">
            <w:pPr>
              <w:rPr>
                <w:rFonts w:ascii="Arial" w:hAnsi="Arial" w:cs="Arial"/>
                <w:i/>
                <w:lang w:val="sr-Cyrl-RS"/>
              </w:rPr>
            </w:pPr>
          </w:p>
          <w:p w14:paraId="5550355D" w14:textId="77777777" w:rsidR="002D17A0" w:rsidRPr="00223C1B" w:rsidRDefault="002D17A0" w:rsidP="00D10FD9">
            <w:pPr>
              <w:rPr>
                <w:rFonts w:ascii="Arial" w:hAnsi="Arial" w:cs="Arial"/>
                <w:i/>
                <w:lang w:val="sr-Cyrl-RS"/>
              </w:rPr>
            </w:pPr>
          </w:p>
          <w:p w14:paraId="011C2022" w14:textId="77777777" w:rsidR="002D17A0" w:rsidRPr="00223C1B" w:rsidRDefault="002D17A0" w:rsidP="00D10FD9">
            <w:pPr>
              <w:rPr>
                <w:rFonts w:ascii="Arial" w:hAnsi="Arial" w:cs="Arial"/>
                <w:i/>
                <w:lang w:val="sr-Cyrl-RS"/>
              </w:rPr>
            </w:pPr>
          </w:p>
          <w:p w14:paraId="2F0968AF" w14:textId="77777777" w:rsidR="002D17A0" w:rsidRPr="00223C1B" w:rsidRDefault="002D17A0" w:rsidP="00D10FD9">
            <w:pPr>
              <w:rPr>
                <w:rFonts w:ascii="Arial" w:hAnsi="Arial" w:cs="Arial"/>
                <w:i/>
                <w:lang w:val="sr-Cyrl-RS"/>
              </w:rPr>
            </w:pPr>
          </w:p>
          <w:p w14:paraId="1701BB20" w14:textId="77777777" w:rsidR="002D17A0" w:rsidRPr="00223C1B" w:rsidRDefault="002D17A0" w:rsidP="00D10FD9">
            <w:pPr>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3874666C" w14:textId="77777777" w:rsidR="002D17A0" w:rsidRDefault="002D17A0" w:rsidP="00D10FD9">
            <w:pPr>
              <w:rPr>
                <w:rFonts w:ascii="Arial" w:hAnsi="Arial" w:cs="Arial"/>
              </w:rPr>
            </w:pPr>
          </w:p>
          <w:p w14:paraId="648A0A5F" w14:textId="77777777" w:rsidR="002D17A0" w:rsidRPr="00223C1B" w:rsidRDefault="002D17A0" w:rsidP="00D10FD9">
            <w:pPr>
              <w:rPr>
                <w:rFonts w:ascii="Arial" w:hAnsi="Arial" w:cs="Arial"/>
              </w:rPr>
            </w:pPr>
          </w:p>
        </w:tc>
      </w:tr>
    </w:tbl>
    <w:p w14:paraId="4BD62563" w14:textId="77777777" w:rsidR="002D17A0" w:rsidRPr="00223C1B" w:rsidRDefault="002D17A0" w:rsidP="002D17A0">
      <w:pPr>
        <w:tabs>
          <w:tab w:val="left" w:pos="720"/>
        </w:tabs>
        <w:rPr>
          <w:rFonts w:ascii="Arial" w:hAnsi="Arial" w:cs="Arial"/>
          <w:sz w:val="22"/>
          <w:szCs w:val="22"/>
          <w:lang w:val="sr-Cyrl-RS"/>
        </w:rPr>
      </w:pPr>
    </w:p>
    <w:p w14:paraId="716537A8" w14:textId="77777777" w:rsidR="002D17A0" w:rsidRPr="00223C1B" w:rsidRDefault="002D17A0" w:rsidP="002D17A0">
      <w:pPr>
        <w:tabs>
          <w:tab w:val="left" w:pos="720"/>
        </w:tabs>
        <w:rPr>
          <w:rFonts w:ascii="Arial" w:hAnsi="Arial" w:cs="Arial"/>
          <w:sz w:val="22"/>
          <w:szCs w:val="22"/>
          <w:lang w:val="sr-Cyrl-RS"/>
        </w:rPr>
      </w:pPr>
    </w:p>
    <w:p w14:paraId="53150910" w14:textId="77777777" w:rsidR="002D17A0" w:rsidRPr="00223C1B" w:rsidRDefault="002D17A0" w:rsidP="002D17A0">
      <w:pPr>
        <w:tabs>
          <w:tab w:val="left" w:pos="720"/>
        </w:tabs>
        <w:rPr>
          <w:rFonts w:ascii="Arial" w:hAnsi="Arial" w:cs="Arial"/>
          <w:sz w:val="22"/>
          <w:szCs w:val="22"/>
          <w:lang w:val="sr-Cyrl-RS"/>
        </w:rPr>
      </w:pPr>
    </w:p>
    <w:p w14:paraId="69098D57" w14:textId="77777777" w:rsidR="002D17A0" w:rsidRPr="00223C1B" w:rsidRDefault="002D17A0" w:rsidP="002D17A0">
      <w:pPr>
        <w:tabs>
          <w:tab w:val="left" w:pos="720"/>
        </w:tabs>
        <w:rPr>
          <w:rFonts w:ascii="Arial" w:hAnsi="Arial" w:cs="Arial"/>
          <w:sz w:val="22"/>
          <w:szCs w:val="22"/>
          <w:lang w:val="sr-Cyrl-RS"/>
        </w:rPr>
      </w:pPr>
    </w:p>
    <w:p w14:paraId="2E803D57" w14:textId="77777777" w:rsidR="002D17A0" w:rsidRPr="00223C1B" w:rsidRDefault="002D17A0" w:rsidP="002D17A0">
      <w:pPr>
        <w:tabs>
          <w:tab w:val="left" w:pos="720"/>
        </w:tabs>
        <w:rPr>
          <w:rFonts w:ascii="Arial" w:hAnsi="Arial" w:cs="Arial"/>
          <w:sz w:val="22"/>
          <w:szCs w:val="22"/>
          <w:lang w:val="sr-Cyrl-RS"/>
        </w:rPr>
      </w:pPr>
    </w:p>
    <w:p w14:paraId="08BDFA51" w14:textId="77777777" w:rsidR="002D17A0" w:rsidRPr="00223C1B" w:rsidRDefault="002D17A0" w:rsidP="002D17A0">
      <w:pPr>
        <w:tabs>
          <w:tab w:val="left" w:pos="720"/>
        </w:tabs>
        <w:rPr>
          <w:rFonts w:ascii="Arial" w:hAnsi="Arial" w:cs="Arial"/>
          <w:sz w:val="22"/>
          <w:szCs w:val="22"/>
          <w:lang w:val="sr-Cyrl-RS"/>
        </w:rPr>
      </w:pPr>
    </w:p>
    <w:p w14:paraId="7B38A261" w14:textId="77777777" w:rsidR="002D17A0" w:rsidRPr="00223C1B" w:rsidRDefault="002D17A0" w:rsidP="002D17A0">
      <w:pPr>
        <w:tabs>
          <w:tab w:val="left" w:pos="720"/>
        </w:tabs>
        <w:rPr>
          <w:rFonts w:ascii="Arial" w:hAnsi="Arial" w:cs="Arial"/>
          <w:sz w:val="22"/>
          <w:szCs w:val="22"/>
          <w:lang w:val="sr-Cyrl-RS"/>
        </w:rPr>
      </w:pPr>
    </w:p>
    <w:p w14:paraId="46BA62D7" w14:textId="77777777" w:rsidR="002D17A0" w:rsidRPr="00223C1B" w:rsidRDefault="002D17A0" w:rsidP="002D17A0">
      <w:pPr>
        <w:tabs>
          <w:tab w:val="left" w:pos="720"/>
        </w:tabs>
        <w:rPr>
          <w:rFonts w:ascii="Arial" w:hAnsi="Arial" w:cs="Arial"/>
          <w:sz w:val="22"/>
          <w:szCs w:val="22"/>
          <w:lang w:val="sr-Cyrl-RS"/>
        </w:rPr>
      </w:pPr>
    </w:p>
    <w:p w14:paraId="776EB8D4" w14:textId="77777777" w:rsidR="002D17A0" w:rsidRPr="00223C1B" w:rsidRDefault="002D17A0" w:rsidP="002D17A0">
      <w:pPr>
        <w:tabs>
          <w:tab w:val="left" w:pos="720"/>
        </w:tabs>
        <w:rPr>
          <w:rFonts w:ascii="Arial" w:hAnsi="Arial" w:cs="Arial"/>
          <w:sz w:val="22"/>
          <w:szCs w:val="22"/>
          <w:lang w:val="sr-Cyrl-RS"/>
        </w:rPr>
      </w:pPr>
    </w:p>
    <w:p w14:paraId="6DB59E57" w14:textId="77777777" w:rsidR="002D17A0" w:rsidRPr="00223C1B" w:rsidRDefault="002D17A0" w:rsidP="002D17A0">
      <w:pPr>
        <w:tabs>
          <w:tab w:val="left" w:pos="720"/>
        </w:tabs>
        <w:rPr>
          <w:rFonts w:ascii="Arial" w:hAnsi="Arial" w:cs="Arial"/>
          <w:sz w:val="22"/>
          <w:szCs w:val="22"/>
          <w:lang w:val="sr-Cyrl-RS"/>
        </w:rPr>
      </w:pPr>
    </w:p>
    <w:p w14:paraId="6B885D39" w14:textId="77777777" w:rsidR="002D17A0" w:rsidRPr="00223C1B" w:rsidRDefault="002D17A0" w:rsidP="002D17A0">
      <w:pPr>
        <w:tabs>
          <w:tab w:val="left" w:pos="720"/>
        </w:tabs>
        <w:rPr>
          <w:rFonts w:ascii="Arial" w:hAnsi="Arial" w:cs="Arial"/>
          <w:sz w:val="22"/>
          <w:szCs w:val="22"/>
          <w:lang w:val="sr-Cyrl-RS"/>
        </w:rPr>
      </w:pPr>
    </w:p>
    <w:p w14:paraId="696D4A04" w14:textId="77777777" w:rsidR="002D17A0" w:rsidRPr="00223C1B" w:rsidRDefault="002D17A0" w:rsidP="002D17A0">
      <w:pPr>
        <w:tabs>
          <w:tab w:val="left" w:pos="720"/>
        </w:tabs>
        <w:rPr>
          <w:rFonts w:ascii="Arial" w:hAnsi="Arial" w:cs="Arial"/>
          <w:sz w:val="22"/>
          <w:szCs w:val="22"/>
          <w:lang w:val="sr-Cyrl-RS"/>
        </w:rPr>
      </w:pPr>
    </w:p>
    <w:p w14:paraId="20BD7477" w14:textId="77777777" w:rsidR="002D17A0" w:rsidRPr="00223C1B" w:rsidRDefault="002D17A0" w:rsidP="002D17A0">
      <w:pPr>
        <w:tabs>
          <w:tab w:val="left" w:pos="720"/>
        </w:tabs>
        <w:rPr>
          <w:rFonts w:ascii="Arial" w:hAnsi="Arial" w:cs="Arial"/>
          <w:sz w:val="22"/>
          <w:szCs w:val="22"/>
          <w:lang w:val="sr-Cyrl-RS"/>
        </w:rPr>
      </w:pPr>
    </w:p>
    <w:p w14:paraId="1F29BA1F" w14:textId="77777777" w:rsidR="002D17A0" w:rsidRPr="00223C1B" w:rsidRDefault="002D17A0" w:rsidP="002D17A0">
      <w:pPr>
        <w:tabs>
          <w:tab w:val="left" w:pos="720"/>
        </w:tabs>
        <w:rPr>
          <w:rFonts w:ascii="Arial" w:hAnsi="Arial" w:cs="Arial"/>
          <w:sz w:val="22"/>
          <w:szCs w:val="22"/>
          <w:lang w:val="sr-Cyrl-RS"/>
        </w:rPr>
      </w:pPr>
    </w:p>
    <w:p w14:paraId="1ED5F647" w14:textId="77777777" w:rsidR="002D17A0" w:rsidRPr="00223C1B" w:rsidRDefault="002D17A0" w:rsidP="002D17A0">
      <w:pPr>
        <w:tabs>
          <w:tab w:val="left" w:pos="720"/>
        </w:tabs>
        <w:rPr>
          <w:rFonts w:ascii="Arial" w:hAnsi="Arial" w:cs="Arial"/>
          <w:sz w:val="22"/>
          <w:szCs w:val="22"/>
          <w:lang w:val="sr-Cyrl-RS"/>
        </w:rPr>
      </w:pPr>
    </w:p>
    <w:p w14:paraId="1155D26B" w14:textId="77777777" w:rsidR="002D17A0" w:rsidRPr="00223C1B" w:rsidRDefault="002D17A0" w:rsidP="002D17A0">
      <w:pPr>
        <w:tabs>
          <w:tab w:val="left" w:pos="720"/>
        </w:tabs>
        <w:rPr>
          <w:rFonts w:ascii="Arial" w:hAnsi="Arial" w:cs="Arial"/>
          <w:sz w:val="22"/>
          <w:szCs w:val="22"/>
          <w:lang w:val="sr-Cyrl-RS"/>
        </w:rPr>
      </w:pPr>
    </w:p>
    <w:p w14:paraId="2476176F" w14:textId="77777777" w:rsidR="002D17A0" w:rsidRPr="00223C1B" w:rsidRDefault="002D17A0" w:rsidP="002D17A0">
      <w:pPr>
        <w:tabs>
          <w:tab w:val="left" w:pos="720"/>
        </w:tabs>
        <w:rPr>
          <w:rFonts w:ascii="Arial" w:hAnsi="Arial" w:cs="Arial"/>
          <w:sz w:val="22"/>
          <w:szCs w:val="22"/>
          <w:lang w:val="sr-Cyrl-RS"/>
        </w:rPr>
      </w:pPr>
    </w:p>
    <w:p w14:paraId="616DB884" w14:textId="77777777" w:rsidR="002D17A0" w:rsidRPr="00223C1B" w:rsidRDefault="002D17A0" w:rsidP="002D17A0">
      <w:pPr>
        <w:tabs>
          <w:tab w:val="left" w:pos="720"/>
        </w:tabs>
        <w:rPr>
          <w:rFonts w:ascii="Arial" w:hAnsi="Arial" w:cs="Arial"/>
          <w:sz w:val="22"/>
          <w:szCs w:val="22"/>
          <w:lang w:val="sr-Cyrl-RS"/>
        </w:rPr>
      </w:pPr>
    </w:p>
    <w:p w14:paraId="494C8CD3" w14:textId="77777777" w:rsidR="002D17A0" w:rsidRPr="00223C1B" w:rsidRDefault="002D17A0" w:rsidP="002D17A0">
      <w:pPr>
        <w:tabs>
          <w:tab w:val="left" w:pos="720"/>
        </w:tabs>
        <w:rPr>
          <w:rFonts w:ascii="Arial" w:hAnsi="Arial" w:cs="Arial"/>
          <w:sz w:val="22"/>
          <w:szCs w:val="22"/>
          <w:lang w:val="sr-Cyrl-RS"/>
        </w:rPr>
      </w:pPr>
    </w:p>
    <w:p w14:paraId="18C35192" w14:textId="77777777" w:rsidR="002D17A0" w:rsidRPr="00223C1B" w:rsidRDefault="002D17A0" w:rsidP="002D17A0">
      <w:pPr>
        <w:tabs>
          <w:tab w:val="left" w:pos="720"/>
        </w:tabs>
        <w:rPr>
          <w:rFonts w:ascii="Arial" w:hAnsi="Arial" w:cs="Arial"/>
          <w:sz w:val="22"/>
          <w:szCs w:val="22"/>
          <w:lang w:val="sr-Cyrl-RS"/>
        </w:rPr>
      </w:pPr>
    </w:p>
    <w:p w14:paraId="181D1C7E" w14:textId="77777777" w:rsidR="002D17A0" w:rsidRPr="00223C1B" w:rsidRDefault="002D17A0" w:rsidP="002D17A0">
      <w:pPr>
        <w:tabs>
          <w:tab w:val="left" w:pos="720"/>
        </w:tabs>
        <w:rPr>
          <w:rFonts w:ascii="Arial" w:hAnsi="Arial" w:cs="Arial"/>
          <w:sz w:val="22"/>
          <w:szCs w:val="22"/>
          <w:lang w:val="sr-Cyrl-RS"/>
        </w:rPr>
      </w:pPr>
    </w:p>
    <w:p w14:paraId="2FDAC812" w14:textId="77777777" w:rsidR="002D17A0" w:rsidRPr="00223C1B" w:rsidRDefault="002D17A0" w:rsidP="002D17A0">
      <w:pPr>
        <w:tabs>
          <w:tab w:val="left" w:pos="720"/>
        </w:tabs>
        <w:rPr>
          <w:rFonts w:ascii="Arial" w:hAnsi="Arial" w:cs="Arial"/>
          <w:sz w:val="22"/>
          <w:szCs w:val="22"/>
          <w:lang w:val="sr-Cyrl-RS"/>
        </w:rPr>
      </w:pPr>
    </w:p>
    <w:p w14:paraId="773A1A26" w14:textId="77777777" w:rsidR="002D17A0" w:rsidRPr="00223C1B" w:rsidRDefault="002D17A0" w:rsidP="002D17A0">
      <w:pPr>
        <w:tabs>
          <w:tab w:val="left" w:pos="720"/>
        </w:tabs>
        <w:rPr>
          <w:rFonts w:ascii="Arial" w:hAnsi="Arial" w:cs="Arial"/>
          <w:sz w:val="22"/>
          <w:szCs w:val="22"/>
          <w:lang w:val="sr-Cyrl-RS"/>
        </w:rPr>
      </w:pPr>
    </w:p>
    <w:p w14:paraId="0B0A2C2D" w14:textId="77777777" w:rsidR="002D17A0" w:rsidRPr="00223C1B" w:rsidRDefault="002D17A0" w:rsidP="002D17A0">
      <w:pPr>
        <w:tabs>
          <w:tab w:val="left" w:pos="720"/>
        </w:tabs>
        <w:rPr>
          <w:rFonts w:ascii="Arial" w:hAnsi="Arial" w:cs="Arial"/>
          <w:sz w:val="22"/>
          <w:szCs w:val="22"/>
          <w:lang w:val="sr-Cyrl-RS"/>
        </w:rPr>
      </w:pPr>
    </w:p>
    <w:p w14:paraId="204D844E" w14:textId="77777777" w:rsidR="002D17A0" w:rsidRPr="00223C1B" w:rsidRDefault="002D17A0" w:rsidP="002D17A0">
      <w:pPr>
        <w:tabs>
          <w:tab w:val="left" w:pos="567"/>
          <w:tab w:val="left" w:pos="720"/>
        </w:tabs>
        <w:jc w:val="both"/>
        <w:rPr>
          <w:rFonts w:ascii="Arial" w:hAnsi="Arial" w:cs="Arial"/>
          <w:sz w:val="22"/>
          <w:szCs w:val="22"/>
          <w:lang w:val="en-US"/>
        </w:rPr>
      </w:pPr>
    </w:p>
    <w:p w14:paraId="58D96286" w14:textId="77777777" w:rsidR="0034027B" w:rsidRDefault="0034027B"/>
    <w:sectPr w:rsidR="0034027B" w:rsidSect="004B0BFA">
      <w:pgSz w:w="11907" w:h="16840" w:code="9"/>
      <w:pgMar w:top="720" w:right="432" w:bottom="850" w:left="63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28545" w14:textId="77777777" w:rsidR="00450C58" w:rsidRDefault="00450C58">
      <w:r>
        <w:separator/>
      </w:r>
    </w:p>
  </w:endnote>
  <w:endnote w:type="continuationSeparator" w:id="0">
    <w:p w14:paraId="4F82C6ED" w14:textId="77777777" w:rsidR="00450C58" w:rsidRDefault="0045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elvPlain">
    <w:altName w:val="Times New Roman"/>
    <w:charset w:val="00"/>
    <w:family w:val="auto"/>
    <w:pitch w:val="variable"/>
    <w:sig w:usb0="00000083" w:usb1="00000000" w:usb2="00000000" w:usb3="00000000" w:csb0="00000009" w:csb1="00000000"/>
  </w:font>
  <w:font w:name="CHelvItalic">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StarSymbol">
    <w:charset w:val="02"/>
    <w:family w:val="auto"/>
    <w:pitch w:val="default"/>
  </w:font>
  <w:font w:name="Helvetica">
    <w:panose1 w:val="020B0604020202020204"/>
    <w:charset w:val="00"/>
    <w:family w:val="swiss"/>
    <w:pitch w:val="variable"/>
    <w:sig w:usb0="E0002AFF" w:usb1="C0007843" w:usb2="00000009" w:usb3="00000000" w:csb0="000001FF" w:csb1="00000000"/>
  </w:font>
  <w:font w:name="DejaVu Sans">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PlainItalic">
    <w:altName w:val="Times New Roman"/>
    <w:charset w:val="00"/>
    <w:family w:val="auto"/>
    <w:pitch w:val="variable"/>
    <w:sig w:usb0="00000083" w:usb1="00000000" w:usb2="00000000" w:usb3="00000000" w:csb0="00000009" w:csb1="00000000"/>
  </w:font>
  <w:font w:name="FuturaA Md BT">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imes Roman">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F413" w14:textId="77777777" w:rsidR="00F43BEA" w:rsidRDefault="00F43BEA" w:rsidP="00D10F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9A12C54" w14:textId="77777777" w:rsidR="00F43BEA" w:rsidRDefault="00F43BEA" w:rsidP="00D10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CFF1" w14:textId="77777777" w:rsidR="00F43BEA" w:rsidRPr="006E5665" w:rsidRDefault="00F43BEA" w:rsidP="00D10FD9">
    <w:pPr>
      <w:pStyle w:val="Footer"/>
      <w:tabs>
        <w:tab w:val="clear" w:pos="8640"/>
        <w:tab w:val="left" w:pos="9498"/>
      </w:tabs>
      <w:ind w:right="5"/>
      <w:jc w:val="right"/>
      <w:rPr>
        <w:rFonts w:ascii="Arial" w:hAnsi="Arial" w:cs="Arial"/>
        <w:szCs w:val="22"/>
        <w:lang w:val="sr-Cyrl-RS"/>
      </w:rPr>
    </w:pPr>
    <w:r>
      <w:rPr>
        <w:rFonts w:ascii="Arial" w:hAnsi="Arial" w:cs="Arial"/>
        <w:szCs w:val="22"/>
        <w:lang w:val="sr-Cyrl-RS"/>
      </w:rPr>
      <w:t>___</w:t>
    </w:r>
    <w:r w:rsidRPr="006E5665">
      <w:rPr>
        <w:rFonts w:ascii="Arial" w:hAnsi="Arial" w:cs="Arial"/>
        <w:szCs w:val="22"/>
        <w:lang w:val="sr-Cyrl-RS"/>
      </w:rPr>
      <w:t>_____________________________________________________</w:t>
    </w:r>
    <w:r>
      <w:rPr>
        <w:rFonts w:ascii="Arial" w:hAnsi="Arial" w:cs="Arial"/>
        <w:szCs w:val="22"/>
        <w:lang w:val="sr-Cyrl-RS"/>
      </w:rPr>
      <w:t>_____________________________</w:t>
    </w:r>
  </w:p>
  <w:p w14:paraId="0DF90A8C" w14:textId="57EE1BD6" w:rsidR="00F43BEA" w:rsidRDefault="00F43BEA" w:rsidP="00D10FD9">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996D24">
      <w:rPr>
        <w:rFonts w:ascii="Arial" w:hAnsi="Arial" w:cs="Arial"/>
        <w:noProof/>
        <w:szCs w:val="22"/>
      </w:rPr>
      <w:t>2</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996D24">
      <w:rPr>
        <w:rFonts w:ascii="Arial" w:hAnsi="Arial" w:cs="Arial"/>
        <w:noProof/>
        <w:szCs w:val="22"/>
      </w:rPr>
      <w:t>101</w:t>
    </w:r>
    <w:r w:rsidRPr="002E4E79">
      <w:rPr>
        <w:rFonts w:ascii="Arial" w:hAnsi="Arial"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F7107" w14:textId="77777777" w:rsidR="00450C58" w:rsidRDefault="00450C58">
      <w:r>
        <w:separator/>
      </w:r>
    </w:p>
  </w:footnote>
  <w:footnote w:type="continuationSeparator" w:id="0">
    <w:p w14:paraId="5AFA8E47" w14:textId="77777777" w:rsidR="00450C58" w:rsidRDefault="00450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4CE99" w14:textId="77777777" w:rsidR="00F43BEA" w:rsidRPr="006E5665" w:rsidRDefault="00F43BEA" w:rsidP="00D10FD9">
    <w:pPr>
      <w:pStyle w:val="Header"/>
      <w:pBdr>
        <w:bottom w:val="none" w:sz="0" w:space="0" w:color="auto"/>
      </w:pBdr>
      <w:tabs>
        <w:tab w:val="clear" w:pos="4320"/>
        <w:tab w:val="clear" w:pos="9072"/>
        <w:tab w:val="left" w:pos="7695"/>
      </w:tabs>
      <w:ind w:left="-180" w:right="-1"/>
      <w:rPr>
        <w:sz w:val="22"/>
        <w:szCs w:val="22"/>
        <w:lang w:val="sr-Cyrl-CS"/>
      </w:rPr>
    </w:pPr>
    <w:r>
      <w:rPr>
        <w:sz w:val="22"/>
        <w:szCs w:val="22"/>
        <w:lang w:val="sr-Cyrl-CS"/>
      </w:rPr>
      <w:t xml:space="preserve">       </w:t>
    </w:r>
    <w:r w:rsidRPr="006E5665">
      <w:rPr>
        <w:sz w:val="22"/>
        <w:szCs w:val="22"/>
        <w:lang w:val="sr-Cyrl-CS"/>
      </w:rPr>
      <w:t xml:space="preserve">ЈП "Електропривреда Србије " Београд  </w:t>
    </w:r>
    <w:r>
      <w:rPr>
        <w:sz w:val="22"/>
        <w:szCs w:val="22"/>
        <w:lang w:val="sr-Cyrl-CS"/>
      </w:rPr>
      <w:t xml:space="preserve">           </w:t>
    </w:r>
    <w:r w:rsidRPr="006E5665">
      <w:rPr>
        <w:sz w:val="22"/>
        <w:szCs w:val="22"/>
        <w:lang w:val="sr-Cyrl-CS"/>
      </w:rPr>
      <w:t>Конкурсна документација бр.</w:t>
    </w:r>
    <w:r>
      <w:rPr>
        <w:sz w:val="22"/>
        <w:szCs w:val="22"/>
        <w:lang w:val="sr-Cyrl-CS"/>
      </w:rPr>
      <w:t xml:space="preserve"> </w:t>
    </w:r>
    <w:r>
      <w:rPr>
        <w:sz w:val="22"/>
        <w:szCs w:val="22"/>
        <w:lang w:val="sr-Cyrl-RS"/>
      </w:rPr>
      <w:t>ЈN</w:t>
    </w:r>
    <w:r>
      <w:rPr>
        <w:sz w:val="22"/>
        <w:szCs w:val="22"/>
        <w:lang w:val="sr-Cyrl-CS"/>
      </w:rPr>
      <w:t>/8000/0091/2016</w:t>
    </w:r>
  </w:p>
  <w:p w14:paraId="3D46AE48" w14:textId="77777777" w:rsidR="00F43BEA" w:rsidRPr="006E5665" w:rsidRDefault="00F43BEA">
    <w:pPr>
      <w:rPr>
        <w:sz w:val="22"/>
        <w:szCs w:val="22"/>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D7D02"/>
    <w:multiLevelType w:val="hybridMultilevel"/>
    <w:tmpl w:val="346A377E"/>
    <w:lvl w:ilvl="0" w:tplc="081A0001">
      <w:start w:val="1"/>
      <w:numFmt w:val="bullet"/>
      <w:lvlText w:val=""/>
      <w:lvlJc w:val="left"/>
      <w:pPr>
        <w:ind w:left="1070" w:hanging="360"/>
      </w:pPr>
      <w:rPr>
        <w:rFonts w:ascii="Symbol" w:hAnsi="Symbol" w:hint="default"/>
      </w:rPr>
    </w:lvl>
    <w:lvl w:ilvl="1" w:tplc="081A0003">
      <w:start w:val="1"/>
      <w:numFmt w:val="bullet"/>
      <w:lvlText w:val="o"/>
      <w:lvlJc w:val="left"/>
      <w:pPr>
        <w:ind w:left="1790" w:hanging="360"/>
      </w:pPr>
      <w:rPr>
        <w:rFonts w:ascii="Courier New" w:hAnsi="Courier New" w:cs="Courier New" w:hint="default"/>
      </w:rPr>
    </w:lvl>
    <w:lvl w:ilvl="2" w:tplc="081A0005">
      <w:start w:val="1"/>
      <w:numFmt w:val="bullet"/>
      <w:lvlText w:val=""/>
      <w:lvlJc w:val="left"/>
      <w:pPr>
        <w:ind w:left="2510" w:hanging="360"/>
      </w:pPr>
      <w:rPr>
        <w:rFonts w:ascii="Wingdings" w:hAnsi="Wingdings" w:hint="default"/>
      </w:rPr>
    </w:lvl>
    <w:lvl w:ilvl="3" w:tplc="081A0001">
      <w:start w:val="1"/>
      <w:numFmt w:val="bullet"/>
      <w:lvlText w:val=""/>
      <w:lvlJc w:val="left"/>
      <w:pPr>
        <w:ind w:left="3230" w:hanging="360"/>
      </w:pPr>
      <w:rPr>
        <w:rFonts w:ascii="Symbol" w:hAnsi="Symbol" w:hint="default"/>
      </w:rPr>
    </w:lvl>
    <w:lvl w:ilvl="4" w:tplc="081A0003">
      <w:start w:val="1"/>
      <w:numFmt w:val="bullet"/>
      <w:lvlText w:val="o"/>
      <w:lvlJc w:val="left"/>
      <w:pPr>
        <w:ind w:left="3950" w:hanging="360"/>
      </w:pPr>
      <w:rPr>
        <w:rFonts w:ascii="Courier New" w:hAnsi="Courier New" w:cs="Courier New" w:hint="default"/>
      </w:rPr>
    </w:lvl>
    <w:lvl w:ilvl="5" w:tplc="081A0005">
      <w:start w:val="1"/>
      <w:numFmt w:val="bullet"/>
      <w:lvlText w:val=""/>
      <w:lvlJc w:val="left"/>
      <w:pPr>
        <w:ind w:left="4670" w:hanging="360"/>
      </w:pPr>
      <w:rPr>
        <w:rFonts w:ascii="Wingdings" w:hAnsi="Wingdings" w:hint="default"/>
      </w:rPr>
    </w:lvl>
    <w:lvl w:ilvl="6" w:tplc="081A0001">
      <w:start w:val="1"/>
      <w:numFmt w:val="bullet"/>
      <w:lvlText w:val=""/>
      <w:lvlJc w:val="left"/>
      <w:pPr>
        <w:ind w:left="5390" w:hanging="360"/>
      </w:pPr>
      <w:rPr>
        <w:rFonts w:ascii="Symbol" w:hAnsi="Symbol" w:hint="default"/>
      </w:rPr>
    </w:lvl>
    <w:lvl w:ilvl="7" w:tplc="081A0003">
      <w:start w:val="1"/>
      <w:numFmt w:val="bullet"/>
      <w:lvlText w:val="o"/>
      <w:lvlJc w:val="left"/>
      <w:pPr>
        <w:ind w:left="6110" w:hanging="360"/>
      </w:pPr>
      <w:rPr>
        <w:rFonts w:ascii="Courier New" w:hAnsi="Courier New" w:cs="Courier New" w:hint="default"/>
      </w:rPr>
    </w:lvl>
    <w:lvl w:ilvl="8" w:tplc="081A0005">
      <w:start w:val="1"/>
      <w:numFmt w:val="bullet"/>
      <w:lvlText w:val=""/>
      <w:lvlJc w:val="left"/>
      <w:pPr>
        <w:ind w:left="6830" w:hanging="360"/>
      </w:pPr>
      <w:rPr>
        <w:rFonts w:ascii="Wingdings" w:hAnsi="Wingdings" w:hint="default"/>
      </w:rPr>
    </w:lvl>
  </w:abstractNum>
  <w:abstractNum w:abstractNumId="2"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67F58AA"/>
    <w:multiLevelType w:val="hybridMultilevel"/>
    <w:tmpl w:val="965E3D6E"/>
    <w:lvl w:ilvl="0" w:tplc="3764887A">
      <w:start w:val="1"/>
      <w:numFmt w:val="decimal"/>
      <w:lvlText w:val="%1."/>
      <w:lvlJc w:val="left"/>
      <w:pPr>
        <w:ind w:left="171" w:hanging="248"/>
      </w:pPr>
      <w:rPr>
        <w:rFonts w:ascii="Times New Roman" w:eastAsia="Times New Roman" w:hAnsi="Times New Roman" w:cs="Times New Roman" w:hint="default"/>
        <w:w w:val="100"/>
        <w:sz w:val="22"/>
        <w:szCs w:val="22"/>
      </w:rPr>
    </w:lvl>
    <w:lvl w:ilvl="1" w:tplc="500EBE16">
      <w:numFmt w:val="bullet"/>
      <w:lvlText w:val="•"/>
      <w:lvlJc w:val="left"/>
      <w:pPr>
        <w:ind w:left="1216" w:hanging="248"/>
      </w:pPr>
      <w:rPr>
        <w:rFonts w:hint="default"/>
      </w:rPr>
    </w:lvl>
    <w:lvl w:ilvl="2" w:tplc="083C4740">
      <w:numFmt w:val="bullet"/>
      <w:lvlText w:val="•"/>
      <w:lvlJc w:val="left"/>
      <w:pPr>
        <w:ind w:left="2252" w:hanging="248"/>
      </w:pPr>
      <w:rPr>
        <w:rFonts w:hint="default"/>
      </w:rPr>
    </w:lvl>
    <w:lvl w:ilvl="3" w:tplc="E4181E68">
      <w:numFmt w:val="bullet"/>
      <w:lvlText w:val="•"/>
      <w:lvlJc w:val="left"/>
      <w:pPr>
        <w:ind w:left="3288" w:hanging="248"/>
      </w:pPr>
      <w:rPr>
        <w:rFonts w:hint="default"/>
      </w:rPr>
    </w:lvl>
    <w:lvl w:ilvl="4" w:tplc="BFEE7F2E">
      <w:numFmt w:val="bullet"/>
      <w:lvlText w:val="•"/>
      <w:lvlJc w:val="left"/>
      <w:pPr>
        <w:ind w:left="4324" w:hanging="248"/>
      </w:pPr>
      <w:rPr>
        <w:rFonts w:hint="default"/>
      </w:rPr>
    </w:lvl>
    <w:lvl w:ilvl="5" w:tplc="ABAC775A">
      <w:numFmt w:val="bullet"/>
      <w:lvlText w:val="•"/>
      <w:lvlJc w:val="left"/>
      <w:pPr>
        <w:ind w:left="5360" w:hanging="248"/>
      </w:pPr>
      <w:rPr>
        <w:rFonts w:hint="default"/>
      </w:rPr>
    </w:lvl>
    <w:lvl w:ilvl="6" w:tplc="2F309F0A">
      <w:numFmt w:val="bullet"/>
      <w:lvlText w:val="•"/>
      <w:lvlJc w:val="left"/>
      <w:pPr>
        <w:ind w:left="6396" w:hanging="248"/>
      </w:pPr>
      <w:rPr>
        <w:rFonts w:hint="default"/>
      </w:rPr>
    </w:lvl>
    <w:lvl w:ilvl="7" w:tplc="D5A0F4CE">
      <w:numFmt w:val="bullet"/>
      <w:lvlText w:val="•"/>
      <w:lvlJc w:val="left"/>
      <w:pPr>
        <w:ind w:left="7432" w:hanging="248"/>
      </w:pPr>
      <w:rPr>
        <w:rFonts w:hint="default"/>
      </w:rPr>
    </w:lvl>
    <w:lvl w:ilvl="8" w:tplc="089A64A2">
      <w:numFmt w:val="bullet"/>
      <w:lvlText w:val="•"/>
      <w:lvlJc w:val="left"/>
      <w:pPr>
        <w:ind w:left="8468" w:hanging="248"/>
      </w:pPr>
      <w:rPr>
        <w:rFonts w:hint="default"/>
      </w:rPr>
    </w:lvl>
  </w:abstractNum>
  <w:abstractNum w:abstractNumId="4"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 w15:restartNumberingAfterBreak="0">
    <w:nsid w:val="0BE32EEE"/>
    <w:multiLevelType w:val="hybridMultilevel"/>
    <w:tmpl w:val="3EFCAA60"/>
    <w:lvl w:ilvl="0" w:tplc="C54EFDE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EDE1E96"/>
    <w:multiLevelType w:val="hybridMultilevel"/>
    <w:tmpl w:val="0F5A6502"/>
    <w:lvl w:ilvl="0" w:tplc="63BA59F0">
      <w:numFmt w:val="bullet"/>
      <w:lvlText w:val="-"/>
      <w:lvlJc w:val="left"/>
      <w:pPr>
        <w:ind w:left="644" w:hanging="360"/>
      </w:pPr>
      <w:rPr>
        <w:rFonts w:ascii="Times New Roman" w:eastAsia="Times New Roman" w:hAnsi="Times New Roman" w:cs="Times New Roman" w:hint="default"/>
        <w:b/>
        <w:bCs/>
        <w:w w:val="100"/>
        <w:sz w:val="22"/>
        <w:szCs w:val="22"/>
      </w:rPr>
    </w:lvl>
    <w:lvl w:ilvl="1" w:tplc="C90C61C8">
      <w:numFmt w:val="bullet"/>
      <w:lvlText w:val="•"/>
      <w:lvlJc w:val="left"/>
      <w:pPr>
        <w:ind w:left="1630" w:hanging="360"/>
      </w:pPr>
      <w:rPr>
        <w:rFonts w:hint="default"/>
      </w:rPr>
    </w:lvl>
    <w:lvl w:ilvl="2" w:tplc="C1660BBC">
      <w:numFmt w:val="bullet"/>
      <w:lvlText w:val="•"/>
      <w:lvlJc w:val="left"/>
      <w:pPr>
        <w:ind w:left="2620" w:hanging="360"/>
      </w:pPr>
      <w:rPr>
        <w:rFonts w:hint="default"/>
      </w:rPr>
    </w:lvl>
    <w:lvl w:ilvl="3" w:tplc="7D90850C">
      <w:numFmt w:val="bullet"/>
      <w:lvlText w:val="•"/>
      <w:lvlJc w:val="left"/>
      <w:pPr>
        <w:ind w:left="3610" w:hanging="360"/>
      </w:pPr>
      <w:rPr>
        <w:rFonts w:hint="default"/>
      </w:rPr>
    </w:lvl>
    <w:lvl w:ilvl="4" w:tplc="9B70C61E">
      <w:numFmt w:val="bullet"/>
      <w:lvlText w:val="•"/>
      <w:lvlJc w:val="left"/>
      <w:pPr>
        <w:ind w:left="4600" w:hanging="360"/>
      </w:pPr>
      <w:rPr>
        <w:rFonts w:hint="default"/>
      </w:rPr>
    </w:lvl>
    <w:lvl w:ilvl="5" w:tplc="112C2978">
      <w:numFmt w:val="bullet"/>
      <w:lvlText w:val="•"/>
      <w:lvlJc w:val="left"/>
      <w:pPr>
        <w:ind w:left="5590" w:hanging="360"/>
      </w:pPr>
      <w:rPr>
        <w:rFonts w:hint="default"/>
      </w:rPr>
    </w:lvl>
    <w:lvl w:ilvl="6" w:tplc="39DE5CD0">
      <w:numFmt w:val="bullet"/>
      <w:lvlText w:val="•"/>
      <w:lvlJc w:val="left"/>
      <w:pPr>
        <w:ind w:left="6580" w:hanging="360"/>
      </w:pPr>
      <w:rPr>
        <w:rFonts w:hint="default"/>
      </w:rPr>
    </w:lvl>
    <w:lvl w:ilvl="7" w:tplc="0A84C2CC">
      <w:numFmt w:val="bullet"/>
      <w:lvlText w:val="•"/>
      <w:lvlJc w:val="left"/>
      <w:pPr>
        <w:ind w:left="7570" w:hanging="360"/>
      </w:pPr>
      <w:rPr>
        <w:rFonts w:hint="default"/>
      </w:rPr>
    </w:lvl>
    <w:lvl w:ilvl="8" w:tplc="AFD04C96">
      <w:numFmt w:val="bullet"/>
      <w:lvlText w:val="•"/>
      <w:lvlJc w:val="left"/>
      <w:pPr>
        <w:ind w:left="8560" w:hanging="360"/>
      </w:pPr>
      <w:rPr>
        <w:rFonts w:hint="default"/>
      </w:rPr>
    </w:lvl>
  </w:abstractNum>
  <w:abstractNum w:abstractNumId="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15865AD8"/>
    <w:multiLevelType w:val="hybridMultilevel"/>
    <w:tmpl w:val="9D9E2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81F8D"/>
    <w:multiLevelType w:val="hybridMultilevel"/>
    <w:tmpl w:val="7916A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F7025"/>
    <w:multiLevelType w:val="hybridMultilevel"/>
    <w:tmpl w:val="0412671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FB16E3C"/>
    <w:multiLevelType w:val="multilevel"/>
    <w:tmpl w:val="7430D08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3154DB"/>
    <w:multiLevelType w:val="hybridMultilevel"/>
    <w:tmpl w:val="18C820B6"/>
    <w:lvl w:ilvl="0" w:tplc="9DCE8B40">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6" w15:restartNumberingAfterBreak="0">
    <w:nsid w:val="2A41448F"/>
    <w:multiLevelType w:val="multilevel"/>
    <w:tmpl w:val="75F6BCE8"/>
    <w:lvl w:ilvl="0">
      <w:start w:val="1"/>
      <w:numFmt w:val="decimal"/>
      <w:lvlText w:val="%1."/>
      <w:lvlJc w:val="left"/>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8" w15:restartNumberingAfterBreak="0">
    <w:nsid w:val="2B353904"/>
    <w:multiLevelType w:val="hybridMultilevel"/>
    <w:tmpl w:val="33E429E2"/>
    <w:lvl w:ilvl="0" w:tplc="7E5E6842">
      <w:start w:val="1"/>
      <w:numFmt w:val="decimal"/>
      <w:lvlText w:val="%1)"/>
      <w:lvlJc w:val="left"/>
      <w:pPr>
        <w:ind w:left="720" w:hanging="360"/>
      </w:pPr>
      <w:rPr>
        <w:rFonts w:cs="Times New Roman"/>
        <w:b/>
      </w:rPr>
    </w:lvl>
    <w:lvl w:ilvl="1" w:tplc="241A001B">
      <w:start w:val="1"/>
      <w:numFmt w:val="lowerRoman"/>
      <w:lvlText w:val="%2."/>
      <w:lvlJc w:val="right"/>
      <w:pPr>
        <w:ind w:left="502" w:hanging="360"/>
      </w:pPr>
      <w:rPr>
        <w:rFonts w:cs="Times New Roman"/>
      </w:rPr>
    </w:lvl>
    <w:lvl w:ilvl="2" w:tplc="EF9CF530">
      <w:start w:val="1"/>
      <w:numFmt w:val="bullet"/>
      <w:lvlText w:val="-"/>
      <w:lvlJc w:val="left"/>
      <w:pPr>
        <w:ind w:left="2160" w:hanging="180"/>
      </w:pPr>
      <w:rPr>
        <w:rFonts w:ascii="Times New Roman" w:eastAsia="Times New Roman" w:hAnsi="Times New Roman" w:cs="Times New Roman" w:hint="default"/>
      </w:rPr>
    </w:lvl>
    <w:lvl w:ilvl="3" w:tplc="241A000F">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8331C1"/>
    <w:multiLevelType w:val="hybridMultilevel"/>
    <w:tmpl w:val="C65E830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36A18BD"/>
    <w:multiLevelType w:val="hybridMultilevel"/>
    <w:tmpl w:val="854C14B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7C12496"/>
    <w:multiLevelType w:val="hybridMultilevel"/>
    <w:tmpl w:val="694C17AA"/>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C62CA7"/>
    <w:multiLevelType w:val="hybridMultilevel"/>
    <w:tmpl w:val="86F85F7A"/>
    <w:lvl w:ilvl="0" w:tplc="7E5E6842">
      <w:start w:val="1"/>
      <w:numFmt w:val="decimal"/>
      <w:lvlText w:val="%1)"/>
      <w:lvlJc w:val="left"/>
      <w:pPr>
        <w:ind w:left="720" w:hanging="360"/>
      </w:pPr>
      <w:rPr>
        <w:rFonts w:cs="Times New Roman"/>
        <w:b/>
      </w:rPr>
    </w:lvl>
    <w:lvl w:ilvl="1" w:tplc="241A001B">
      <w:start w:val="1"/>
      <w:numFmt w:val="lowerRoman"/>
      <w:lvlText w:val="%2."/>
      <w:lvlJc w:val="right"/>
      <w:pPr>
        <w:ind w:left="502" w:hanging="360"/>
      </w:pPr>
      <w:rPr>
        <w:rFonts w:cs="Times New Roman"/>
      </w:rPr>
    </w:lvl>
    <w:lvl w:ilvl="2" w:tplc="241A001B">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EE0DAD"/>
    <w:multiLevelType w:val="hybridMultilevel"/>
    <w:tmpl w:val="BC3E441A"/>
    <w:lvl w:ilvl="0" w:tplc="0409000F">
      <w:start w:val="1"/>
      <w:numFmt w:val="decimal"/>
      <w:lvlText w:val="%1."/>
      <w:lvlJc w:val="left"/>
      <w:pPr>
        <w:ind w:left="1211"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2763D"/>
    <w:multiLevelType w:val="hybridMultilevel"/>
    <w:tmpl w:val="A9A83092"/>
    <w:lvl w:ilvl="0" w:tplc="241A000F">
      <w:start w:val="1"/>
      <w:numFmt w:val="decimal"/>
      <w:lvlText w:val="%1."/>
      <w:lvlJc w:val="left"/>
      <w:pPr>
        <w:ind w:left="742" w:hanging="360"/>
      </w:pPr>
    </w:lvl>
    <w:lvl w:ilvl="1" w:tplc="241A0019" w:tentative="1">
      <w:start w:val="1"/>
      <w:numFmt w:val="lowerLetter"/>
      <w:lvlText w:val="%2."/>
      <w:lvlJc w:val="left"/>
      <w:pPr>
        <w:ind w:left="1462" w:hanging="360"/>
      </w:pPr>
    </w:lvl>
    <w:lvl w:ilvl="2" w:tplc="241A001B" w:tentative="1">
      <w:start w:val="1"/>
      <w:numFmt w:val="lowerRoman"/>
      <w:lvlText w:val="%3."/>
      <w:lvlJc w:val="right"/>
      <w:pPr>
        <w:ind w:left="2182" w:hanging="180"/>
      </w:pPr>
    </w:lvl>
    <w:lvl w:ilvl="3" w:tplc="241A000F" w:tentative="1">
      <w:start w:val="1"/>
      <w:numFmt w:val="decimal"/>
      <w:lvlText w:val="%4."/>
      <w:lvlJc w:val="left"/>
      <w:pPr>
        <w:ind w:left="2902" w:hanging="360"/>
      </w:pPr>
    </w:lvl>
    <w:lvl w:ilvl="4" w:tplc="241A0019" w:tentative="1">
      <w:start w:val="1"/>
      <w:numFmt w:val="lowerLetter"/>
      <w:lvlText w:val="%5."/>
      <w:lvlJc w:val="left"/>
      <w:pPr>
        <w:ind w:left="3622" w:hanging="360"/>
      </w:pPr>
    </w:lvl>
    <w:lvl w:ilvl="5" w:tplc="241A001B" w:tentative="1">
      <w:start w:val="1"/>
      <w:numFmt w:val="lowerRoman"/>
      <w:lvlText w:val="%6."/>
      <w:lvlJc w:val="right"/>
      <w:pPr>
        <w:ind w:left="4342" w:hanging="180"/>
      </w:pPr>
    </w:lvl>
    <w:lvl w:ilvl="6" w:tplc="241A000F" w:tentative="1">
      <w:start w:val="1"/>
      <w:numFmt w:val="decimal"/>
      <w:lvlText w:val="%7."/>
      <w:lvlJc w:val="left"/>
      <w:pPr>
        <w:ind w:left="5062" w:hanging="360"/>
      </w:pPr>
    </w:lvl>
    <w:lvl w:ilvl="7" w:tplc="241A0019" w:tentative="1">
      <w:start w:val="1"/>
      <w:numFmt w:val="lowerLetter"/>
      <w:lvlText w:val="%8."/>
      <w:lvlJc w:val="left"/>
      <w:pPr>
        <w:ind w:left="5782" w:hanging="360"/>
      </w:pPr>
    </w:lvl>
    <w:lvl w:ilvl="8" w:tplc="241A001B" w:tentative="1">
      <w:start w:val="1"/>
      <w:numFmt w:val="lowerRoman"/>
      <w:lvlText w:val="%9."/>
      <w:lvlJc w:val="right"/>
      <w:pPr>
        <w:ind w:left="6502" w:hanging="180"/>
      </w:pPr>
    </w:lvl>
  </w:abstractNum>
  <w:abstractNum w:abstractNumId="27"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C6A3FFC"/>
    <w:multiLevelType w:val="hybridMultilevel"/>
    <w:tmpl w:val="E6C26390"/>
    <w:lvl w:ilvl="0" w:tplc="241A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9" w15:restartNumberingAfterBreak="0">
    <w:nsid w:val="4E572C91"/>
    <w:multiLevelType w:val="hybridMultilevel"/>
    <w:tmpl w:val="E11CB35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595B4261"/>
    <w:multiLevelType w:val="hybridMultilevel"/>
    <w:tmpl w:val="857C6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B4ACC"/>
    <w:multiLevelType w:val="hybridMultilevel"/>
    <w:tmpl w:val="91747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3" w15:restartNumberingAfterBreak="0">
    <w:nsid w:val="62872F71"/>
    <w:multiLevelType w:val="hybridMultilevel"/>
    <w:tmpl w:val="606A32B8"/>
    <w:lvl w:ilvl="0" w:tplc="1EBC98EA">
      <w:start w:val="1"/>
      <w:numFmt w:val="bullet"/>
      <w:lvlText w:val=""/>
      <w:lvlJc w:val="left"/>
      <w:pPr>
        <w:ind w:left="783" w:hanging="360"/>
      </w:pPr>
      <w:rPr>
        <w:rFonts w:ascii="Symbol" w:hAnsi="Symbol" w:hint="default"/>
        <w:sz w:val="18"/>
        <w:szCs w:val="18"/>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34"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6"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37" w15:restartNumberingAfterBreak="0">
    <w:nsid w:val="70F3731C"/>
    <w:multiLevelType w:val="hybridMultilevel"/>
    <w:tmpl w:val="8890A43A"/>
    <w:lvl w:ilvl="0" w:tplc="7E5E6842">
      <w:start w:val="1"/>
      <w:numFmt w:val="decimal"/>
      <w:lvlText w:val="%1)"/>
      <w:lvlJc w:val="left"/>
      <w:pPr>
        <w:ind w:left="720" w:hanging="360"/>
      </w:pPr>
      <w:rPr>
        <w:rFonts w:cs="Times New Roman"/>
        <w:b/>
      </w:rPr>
    </w:lvl>
    <w:lvl w:ilvl="1" w:tplc="241A001B">
      <w:start w:val="1"/>
      <w:numFmt w:val="lowerRoman"/>
      <w:lvlText w:val="%2."/>
      <w:lvlJc w:val="right"/>
      <w:pPr>
        <w:ind w:left="502" w:hanging="360"/>
      </w:pPr>
      <w:rPr>
        <w:rFonts w:cs="Times New Roman"/>
      </w:rPr>
    </w:lvl>
    <w:lvl w:ilvl="2" w:tplc="EF9CF530">
      <w:start w:val="1"/>
      <w:numFmt w:val="bullet"/>
      <w:lvlText w:val="-"/>
      <w:lvlJc w:val="left"/>
      <w:pPr>
        <w:ind w:left="2160" w:hanging="180"/>
      </w:pPr>
      <w:rPr>
        <w:rFonts w:ascii="Times New Roman" w:eastAsia="Times New Roman" w:hAnsi="Times New Roman" w:cs="Times New Roman" w:hint="default"/>
      </w:rPr>
    </w:lvl>
    <w:lvl w:ilvl="3" w:tplc="241A0001">
      <w:start w:val="1"/>
      <w:numFmt w:val="bullet"/>
      <w:lvlText w:val=""/>
      <w:lvlJc w:val="left"/>
      <w:pPr>
        <w:ind w:left="2880" w:hanging="360"/>
      </w:pPr>
      <w:rPr>
        <w:rFonts w:ascii="Symbol" w:hAnsi="Symbol" w:hint="default"/>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8" w15:restartNumberingAfterBreak="0">
    <w:nsid w:val="7155294C"/>
    <w:multiLevelType w:val="multilevel"/>
    <w:tmpl w:val="CF408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460D95"/>
    <w:multiLevelType w:val="hybridMultilevel"/>
    <w:tmpl w:val="5C466348"/>
    <w:lvl w:ilvl="0" w:tplc="B5A61AC2">
      <w:start w:val="2"/>
      <w:numFmt w:val="bullet"/>
      <w:lvlText w:val="-"/>
      <w:lvlJc w:val="left"/>
      <w:pPr>
        <w:ind w:left="720" w:hanging="360"/>
      </w:pPr>
      <w:rPr>
        <w:rFonts w:ascii="Times New Roman" w:hAnsi="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915490"/>
    <w:multiLevelType w:val="hybridMultilevel"/>
    <w:tmpl w:val="96CC87C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F3022E8"/>
    <w:multiLevelType w:val="hybridMultilevel"/>
    <w:tmpl w:val="12909F9A"/>
    <w:lvl w:ilvl="0" w:tplc="030C465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2"/>
  </w:num>
  <w:num w:numId="2">
    <w:abstractNumId w:val="0"/>
  </w:num>
  <w:num w:numId="3">
    <w:abstractNumId w:val="24"/>
  </w:num>
  <w:num w:numId="4">
    <w:abstractNumId w:val="17"/>
  </w:num>
  <w:num w:numId="5">
    <w:abstractNumId w:val="40"/>
  </w:num>
  <w:num w:numId="6">
    <w:abstractNumId w:val="19"/>
  </w:num>
  <w:num w:numId="7">
    <w:abstractNumId w:val="13"/>
  </w:num>
  <w:num w:numId="8">
    <w:abstractNumId w:val="36"/>
  </w:num>
  <w:num w:numId="9">
    <w:abstractNumId w:val="34"/>
  </w:num>
  <w:num w:numId="10">
    <w:abstractNumId w:val="4"/>
  </w:num>
  <w:num w:numId="11">
    <w:abstractNumId w:val="2"/>
  </w:num>
  <w:num w:numId="12">
    <w:abstractNumId w:val="38"/>
  </w:num>
  <w:num w:numId="13">
    <w:abstractNumId w:val="14"/>
  </w:num>
  <w:num w:numId="14">
    <w:abstractNumId w:val="15"/>
  </w:num>
  <w:num w:numId="15">
    <w:abstractNumId w:val="43"/>
  </w:num>
  <w:num w:numId="16">
    <w:abstractNumId w:val="41"/>
  </w:num>
  <w:num w:numId="17">
    <w:abstractNumId w:val="32"/>
  </w:num>
  <w:num w:numId="18">
    <w:abstractNumId w:val="35"/>
  </w:num>
  <w:num w:numId="19">
    <w:abstractNumId w:val="27"/>
  </w:num>
  <w:num w:numId="20">
    <w:abstractNumId w:val="39"/>
  </w:num>
  <w:num w:numId="21">
    <w:abstractNumId w:val="16"/>
  </w:num>
  <w:num w:numId="22">
    <w:abstractNumId w:val="16"/>
    <w:lvlOverride w:ilvl="0">
      <w:startOverride w:val="6"/>
    </w:lvlOverride>
  </w:num>
  <w:num w:numId="23">
    <w:abstractNumId w:val="7"/>
  </w:num>
  <w:num w:numId="24">
    <w:abstractNumId w:val="33"/>
  </w:num>
  <w:num w:numId="25">
    <w:abstractNumId w:val="21"/>
  </w:num>
  <w:num w:numId="26">
    <w:abstractNumId w:val="30"/>
  </w:num>
  <w:num w:numId="27">
    <w:abstractNumId w:val="44"/>
  </w:num>
  <w:num w:numId="28">
    <w:abstractNumId w:val="23"/>
  </w:num>
  <w:num w:numId="29">
    <w:abstractNumId w:val="18"/>
  </w:num>
  <w:num w:numId="30">
    <w:abstractNumId w:val="37"/>
  </w:num>
  <w:num w:numId="31">
    <w:abstractNumId w:val="25"/>
  </w:num>
  <w:num w:numId="32">
    <w:abstractNumId w:val="29"/>
  </w:num>
  <w:num w:numId="33">
    <w:abstractNumId w:val="1"/>
  </w:num>
  <w:num w:numId="34">
    <w:abstractNumId w:val="26"/>
  </w:num>
  <w:num w:numId="35">
    <w:abstractNumId w:val="12"/>
  </w:num>
  <w:num w:numId="36">
    <w:abstractNumId w:val="9"/>
  </w:num>
  <w:num w:numId="37">
    <w:abstractNumId w:val="22"/>
  </w:num>
  <w:num w:numId="38">
    <w:abstractNumId w:val="8"/>
  </w:num>
  <w:num w:numId="39">
    <w:abstractNumId w:val="31"/>
  </w:num>
  <w:num w:numId="40">
    <w:abstractNumId w:val="11"/>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8"/>
  </w:num>
  <w:num w:numId="44">
    <w:abstractNumId w:val="3"/>
  </w:num>
  <w:num w:numId="45">
    <w:abstractNumId w:val="6"/>
  </w:num>
  <w:num w:numId="46">
    <w:abstractNumId w:val="1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A0"/>
    <w:rsid w:val="00003E19"/>
    <w:rsid w:val="00006A57"/>
    <w:rsid w:val="00027DC6"/>
    <w:rsid w:val="00031F88"/>
    <w:rsid w:val="00036F12"/>
    <w:rsid w:val="0004709C"/>
    <w:rsid w:val="0004742D"/>
    <w:rsid w:val="00063654"/>
    <w:rsid w:val="00065F7E"/>
    <w:rsid w:val="0007345D"/>
    <w:rsid w:val="000A39D7"/>
    <w:rsid w:val="000A555A"/>
    <w:rsid w:val="000B51A7"/>
    <w:rsid w:val="000B67A5"/>
    <w:rsid w:val="000B7BBB"/>
    <w:rsid w:val="000C3BC5"/>
    <w:rsid w:val="000C4A60"/>
    <w:rsid w:val="000C683A"/>
    <w:rsid w:val="000D1CFB"/>
    <w:rsid w:val="000D2440"/>
    <w:rsid w:val="001030A8"/>
    <w:rsid w:val="00115805"/>
    <w:rsid w:val="00116910"/>
    <w:rsid w:val="00144EF2"/>
    <w:rsid w:val="001515C8"/>
    <w:rsid w:val="00153F01"/>
    <w:rsid w:val="00166D01"/>
    <w:rsid w:val="00167F4D"/>
    <w:rsid w:val="00170F0F"/>
    <w:rsid w:val="00176EE9"/>
    <w:rsid w:val="0018704E"/>
    <w:rsid w:val="00190A90"/>
    <w:rsid w:val="001915C1"/>
    <w:rsid w:val="00195E06"/>
    <w:rsid w:val="001B604A"/>
    <w:rsid w:val="001C7D23"/>
    <w:rsid w:val="001C7DA2"/>
    <w:rsid w:val="001D268A"/>
    <w:rsid w:val="001E57BF"/>
    <w:rsid w:val="001F7333"/>
    <w:rsid w:val="00200D53"/>
    <w:rsid w:val="00203604"/>
    <w:rsid w:val="002122D5"/>
    <w:rsid w:val="002172F2"/>
    <w:rsid w:val="00221286"/>
    <w:rsid w:val="00221464"/>
    <w:rsid w:val="00221495"/>
    <w:rsid w:val="002256CD"/>
    <w:rsid w:val="0022743B"/>
    <w:rsid w:val="00230413"/>
    <w:rsid w:val="00235E31"/>
    <w:rsid w:val="00243E48"/>
    <w:rsid w:val="0024695B"/>
    <w:rsid w:val="00250464"/>
    <w:rsid w:val="00260665"/>
    <w:rsid w:val="00263BBF"/>
    <w:rsid w:val="002663F7"/>
    <w:rsid w:val="00270F37"/>
    <w:rsid w:val="0028322A"/>
    <w:rsid w:val="002A0C37"/>
    <w:rsid w:val="002A49C8"/>
    <w:rsid w:val="002A6B98"/>
    <w:rsid w:val="002B2BBD"/>
    <w:rsid w:val="002C56E9"/>
    <w:rsid w:val="002C6C80"/>
    <w:rsid w:val="002D17A0"/>
    <w:rsid w:val="002D29A5"/>
    <w:rsid w:val="002D4F5D"/>
    <w:rsid w:val="002E6236"/>
    <w:rsid w:val="002F526A"/>
    <w:rsid w:val="00300089"/>
    <w:rsid w:val="003010A8"/>
    <w:rsid w:val="0030497B"/>
    <w:rsid w:val="00315619"/>
    <w:rsid w:val="00316173"/>
    <w:rsid w:val="00317F85"/>
    <w:rsid w:val="00321BDC"/>
    <w:rsid w:val="00323786"/>
    <w:rsid w:val="00332EC4"/>
    <w:rsid w:val="0034027B"/>
    <w:rsid w:val="00347408"/>
    <w:rsid w:val="00352125"/>
    <w:rsid w:val="003669AE"/>
    <w:rsid w:val="00370AE8"/>
    <w:rsid w:val="00384EDD"/>
    <w:rsid w:val="00387591"/>
    <w:rsid w:val="0039294B"/>
    <w:rsid w:val="003B5FEC"/>
    <w:rsid w:val="003C68B7"/>
    <w:rsid w:val="003E66BA"/>
    <w:rsid w:val="003F2871"/>
    <w:rsid w:val="00410C63"/>
    <w:rsid w:val="00415DF6"/>
    <w:rsid w:val="004162F2"/>
    <w:rsid w:val="00421F87"/>
    <w:rsid w:val="004325D0"/>
    <w:rsid w:val="0043644D"/>
    <w:rsid w:val="0044648B"/>
    <w:rsid w:val="00450C58"/>
    <w:rsid w:val="004623EF"/>
    <w:rsid w:val="0046437C"/>
    <w:rsid w:val="00464E2D"/>
    <w:rsid w:val="004655C6"/>
    <w:rsid w:val="004655D2"/>
    <w:rsid w:val="00472B49"/>
    <w:rsid w:val="00477D68"/>
    <w:rsid w:val="004860D7"/>
    <w:rsid w:val="00492EAB"/>
    <w:rsid w:val="004A0EAA"/>
    <w:rsid w:val="004B0BFA"/>
    <w:rsid w:val="004B47AC"/>
    <w:rsid w:val="004B75B8"/>
    <w:rsid w:val="004C3AD6"/>
    <w:rsid w:val="004D1D39"/>
    <w:rsid w:val="004D4BD4"/>
    <w:rsid w:val="004E2D46"/>
    <w:rsid w:val="004E7D5D"/>
    <w:rsid w:val="004F33E6"/>
    <w:rsid w:val="00523E6B"/>
    <w:rsid w:val="0052772F"/>
    <w:rsid w:val="0053241A"/>
    <w:rsid w:val="0055288B"/>
    <w:rsid w:val="00564FBE"/>
    <w:rsid w:val="00573A0D"/>
    <w:rsid w:val="00575A0F"/>
    <w:rsid w:val="00587AFC"/>
    <w:rsid w:val="00592D81"/>
    <w:rsid w:val="005A726D"/>
    <w:rsid w:val="005B1E32"/>
    <w:rsid w:val="005B7243"/>
    <w:rsid w:val="005C7894"/>
    <w:rsid w:val="005D4E98"/>
    <w:rsid w:val="005D7634"/>
    <w:rsid w:val="005D7E85"/>
    <w:rsid w:val="005D7E92"/>
    <w:rsid w:val="005E1015"/>
    <w:rsid w:val="005E646E"/>
    <w:rsid w:val="005F7730"/>
    <w:rsid w:val="0060193B"/>
    <w:rsid w:val="006025F1"/>
    <w:rsid w:val="00607AFD"/>
    <w:rsid w:val="006140F8"/>
    <w:rsid w:val="006242BB"/>
    <w:rsid w:val="00626AEE"/>
    <w:rsid w:val="006369E4"/>
    <w:rsid w:val="00657AE2"/>
    <w:rsid w:val="00663B14"/>
    <w:rsid w:val="00667797"/>
    <w:rsid w:val="00696C2E"/>
    <w:rsid w:val="006A41AA"/>
    <w:rsid w:val="006B1354"/>
    <w:rsid w:val="006B2331"/>
    <w:rsid w:val="006B2EB6"/>
    <w:rsid w:val="006B4CCF"/>
    <w:rsid w:val="006C0187"/>
    <w:rsid w:val="006C4C72"/>
    <w:rsid w:val="006D48E6"/>
    <w:rsid w:val="006E4859"/>
    <w:rsid w:val="006E73FA"/>
    <w:rsid w:val="006F25AD"/>
    <w:rsid w:val="006F41E5"/>
    <w:rsid w:val="006F5C73"/>
    <w:rsid w:val="006F73D2"/>
    <w:rsid w:val="006F7DAB"/>
    <w:rsid w:val="00712DE0"/>
    <w:rsid w:val="007153E2"/>
    <w:rsid w:val="00723CBD"/>
    <w:rsid w:val="00724991"/>
    <w:rsid w:val="00727727"/>
    <w:rsid w:val="007312A0"/>
    <w:rsid w:val="00744F13"/>
    <w:rsid w:val="007471FA"/>
    <w:rsid w:val="0075508D"/>
    <w:rsid w:val="0075627E"/>
    <w:rsid w:val="007571D0"/>
    <w:rsid w:val="007639FD"/>
    <w:rsid w:val="00765F50"/>
    <w:rsid w:val="00777119"/>
    <w:rsid w:val="00786590"/>
    <w:rsid w:val="00791BE5"/>
    <w:rsid w:val="007B57B4"/>
    <w:rsid w:val="007B6146"/>
    <w:rsid w:val="007D16F7"/>
    <w:rsid w:val="007E3953"/>
    <w:rsid w:val="007E6F7A"/>
    <w:rsid w:val="007F1297"/>
    <w:rsid w:val="007F4182"/>
    <w:rsid w:val="00801134"/>
    <w:rsid w:val="008157C8"/>
    <w:rsid w:val="00832B96"/>
    <w:rsid w:val="00840A46"/>
    <w:rsid w:val="008421C1"/>
    <w:rsid w:val="008508B8"/>
    <w:rsid w:val="00860EE4"/>
    <w:rsid w:val="00863F12"/>
    <w:rsid w:val="00865F02"/>
    <w:rsid w:val="00880606"/>
    <w:rsid w:val="008813D9"/>
    <w:rsid w:val="008831F9"/>
    <w:rsid w:val="008877EE"/>
    <w:rsid w:val="00891F5C"/>
    <w:rsid w:val="00894076"/>
    <w:rsid w:val="008944B1"/>
    <w:rsid w:val="008B0B7F"/>
    <w:rsid w:val="008B3280"/>
    <w:rsid w:val="008B36CF"/>
    <w:rsid w:val="008C0AEB"/>
    <w:rsid w:val="008D11D7"/>
    <w:rsid w:val="008D5B76"/>
    <w:rsid w:val="008D7185"/>
    <w:rsid w:val="008D7481"/>
    <w:rsid w:val="008F24C2"/>
    <w:rsid w:val="008F6790"/>
    <w:rsid w:val="008F7AF6"/>
    <w:rsid w:val="009034E3"/>
    <w:rsid w:val="009122FA"/>
    <w:rsid w:val="00916F49"/>
    <w:rsid w:val="009329F1"/>
    <w:rsid w:val="00940F79"/>
    <w:rsid w:val="00941421"/>
    <w:rsid w:val="0096319B"/>
    <w:rsid w:val="0096564F"/>
    <w:rsid w:val="00975DF6"/>
    <w:rsid w:val="00996D24"/>
    <w:rsid w:val="00996E79"/>
    <w:rsid w:val="009A6110"/>
    <w:rsid w:val="009A7731"/>
    <w:rsid w:val="009B0288"/>
    <w:rsid w:val="009B08DF"/>
    <w:rsid w:val="009B1ABF"/>
    <w:rsid w:val="009B1C02"/>
    <w:rsid w:val="009B2A94"/>
    <w:rsid w:val="009B781E"/>
    <w:rsid w:val="009C3A7A"/>
    <w:rsid w:val="009C7243"/>
    <w:rsid w:val="009D5B05"/>
    <w:rsid w:val="009E002D"/>
    <w:rsid w:val="009E2D4F"/>
    <w:rsid w:val="009F46A8"/>
    <w:rsid w:val="009F600B"/>
    <w:rsid w:val="00A01004"/>
    <w:rsid w:val="00A04D66"/>
    <w:rsid w:val="00A07D00"/>
    <w:rsid w:val="00A12055"/>
    <w:rsid w:val="00A223F2"/>
    <w:rsid w:val="00A26996"/>
    <w:rsid w:val="00A312CA"/>
    <w:rsid w:val="00A429D8"/>
    <w:rsid w:val="00A45CD5"/>
    <w:rsid w:val="00A51A65"/>
    <w:rsid w:val="00A60FEF"/>
    <w:rsid w:val="00A62EB5"/>
    <w:rsid w:val="00A72317"/>
    <w:rsid w:val="00A75BD3"/>
    <w:rsid w:val="00A76848"/>
    <w:rsid w:val="00A82859"/>
    <w:rsid w:val="00AA359B"/>
    <w:rsid w:val="00AA5388"/>
    <w:rsid w:val="00AA70DA"/>
    <w:rsid w:val="00AD1347"/>
    <w:rsid w:val="00AD3103"/>
    <w:rsid w:val="00AE785A"/>
    <w:rsid w:val="00AF409A"/>
    <w:rsid w:val="00AF7672"/>
    <w:rsid w:val="00B207F8"/>
    <w:rsid w:val="00B2150A"/>
    <w:rsid w:val="00B2171D"/>
    <w:rsid w:val="00B33455"/>
    <w:rsid w:val="00B45DB8"/>
    <w:rsid w:val="00B463C0"/>
    <w:rsid w:val="00B62374"/>
    <w:rsid w:val="00B638B7"/>
    <w:rsid w:val="00B65BC1"/>
    <w:rsid w:val="00B758C9"/>
    <w:rsid w:val="00B77B0D"/>
    <w:rsid w:val="00BA099A"/>
    <w:rsid w:val="00BA5ADE"/>
    <w:rsid w:val="00BA61C7"/>
    <w:rsid w:val="00BD1F41"/>
    <w:rsid w:val="00BD4187"/>
    <w:rsid w:val="00BD58A8"/>
    <w:rsid w:val="00BD6B31"/>
    <w:rsid w:val="00BF562B"/>
    <w:rsid w:val="00C106F6"/>
    <w:rsid w:val="00C147AF"/>
    <w:rsid w:val="00C176FA"/>
    <w:rsid w:val="00C20021"/>
    <w:rsid w:val="00C2324F"/>
    <w:rsid w:val="00C25D5F"/>
    <w:rsid w:val="00C32862"/>
    <w:rsid w:val="00C417BB"/>
    <w:rsid w:val="00C47344"/>
    <w:rsid w:val="00C56F61"/>
    <w:rsid w:val="00C67A15"/>
    <w:rsid w:val="00C71E6D"/>
    <w:rsid w:val="00C8198E"/>
    <w:rsid w:val="00C91158"/>
    <w:rsid w:val="00CA4D1E"/>
    <w:rsid w:val="00CA59F5"/>
    <w:rsid w:val="00CB6F79"/>
    <w:rsid w:val="00CC1ECE"/>
    <w:rsid w:val="00CC5B9B"/>
    <w:rsid w:val="00CD09B8"/>
    <w:rsid w:val="00CD3D12"/>
    <w:rsid w:val="00CD7892"/>
    <w:rsid w:val="00CE6AF5"/>
    <w:rsid w:val="00CE6D45"/>
    <w:rsid w:val="00CE75B1"/>
    <w:rsid w:val="00D07955"/>
    <w:rsid w:val="00D07A89"/>
    <w:rsid w:val="00D10F93"/>
    <w:rsid w:val="00D10FD9"/>
    <w:rsid w:val="00D11101"/>
    <w:rsid w:val="00D111FE"/>
    <w:rsid w:val="00D1428D"/>
    <w:rsid w:val="00D212FD"/>
    <w:rsid w:val="00D268B5"/>
    <w:rsid w:val="00D47468"/>
    <w:rsid w:val="00D5098C"/>
    <w:rsid w:val="00D5539F"/>
    <w:rsid w:val="00D61280"/>
    <w:rsid w:val="00D75DF4"/>
    <w:rsid w:val="00D931FC"/>
    <w:rsid w:val="00DA1ABC"/>
    <w:rsid w:val="00DA54C3"/>
    <w:rsid w:val="00DA604F"/>
    <w:rsid w:val="00DA76FF"/>
    <w:rsid w:val="00DB2BAF"/>
    <w:rsid w:val="00DD0932"/>
    <w:rsid w:val="00DD3F1D"/>
    <w:rsid w:val="00DE2EEA"/>
    <w:rsid w:val="00DF7375"/>
    <w:rsid w:val="00E02A2E"/>
    <w:rsid w:val="00E06E80"/>
    <w:rsid w:val="00E14726"/>
    <w:rsid w:val="00E1530E"/>
    <w:rsid w:val="00E2083C"/>
    <w:rsid w:val="00E31228"/>
    <w:rsid w:val="00E32ACE"/>
    <w:rsid w:val="00E41D72"/>
    <w:rsid w:val="00E5208D"/>
    <w:rsid w:val="00E8442E"/>
    <w:rsid w:val="00E96845"/>
    <w:rsid w:val="00EA645E"/>
    <w:rsid w:val="00EA6E61"/>
    <w:rsid w:val="00EB2F25"/>
    <w:rsid w:val="00EC1621"/>
    <w:rsid w:val="00ED01AF"/>
    <w:rsid w:val="00EE472B"/>
    <w:rsid w:val="00EE4FBC"/>
    <w:rsid w:val="00EE7F2D"/>
    <w:rsid w:val="00EF2832"/>
    <w:rsid w:val="00EF49C0"/>
    <w:rsid w:val="00EF5D3A"/>
    <w:rsid w:val="00F010A7"/>
    <w:rsid w:val="00F05F98"/>
    <w:rsid w:val="00F17F99"/>
    <w:rsid w:val="00F253C3"/>
    <w:rsid w:val="00F32113"/>
    <w:rsid w:val="00F43BEA"/>
    <w:rsid w:val="00F4440E"/>
    <w:rsid w:val="00F557E5"/>
    <w:rsid w:val="00F6674F"/>
    <w:rsid w:val="00F76A98"/>
    <w:rsid w:val="00F80131"/>
    <w:rsid w:val="00F90BAD"/>
    <w:rsid w:val="00F91788"/>
    <w:rsid w:val="00F92A08"/>
    <w:rsid w:val="00FA70A9"/>
    <w:rsid w:val="00FC2616"/>
    <w:rsid w:val="00FC585E"/>
    <w:rsid w:val="00FC6CD8"/>
    <w:rsid w:val="00FC6E25"/>
    <w:rsid w:val="00FD1B57"/>
    <w:rsid w:val="00FE2229"/>
    <w:rsid w:val="00FE3F70"/>
    <w:rsid w:val="00FE4DB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F0A2"/>
  <w15:docId w15:val="{2B261700-E0DC-4738-95DF-0BAC3AFE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7A0"/>
    <w:pPr>
      <w:spacing w:after="0" w:line="240" w:lineRule="auto"/>
    </w:pPr>
    <w:rPr>
      <w:rFonts w:ascii="Times New Roman" w:eastAsia="Times New Roman" w:hAnsi="Times New Roman" w:cs="Times New Roman"/>
      <w:sz w:val="24"/>
      <w:szCs w:val="24"/>
      <w:lang w:val="sr-Cyrl-CS"/>
    </w:rPr>
  </w:style>
  <w:style w:type="paragraph" w:styleId="Heading1">
    <w:name w:val="heading 1"/>
    <w:basedOn w:val="Normal"/>
    <w:next w:val="Normal"/>
    <w:link w:val="Heading1Char"/>
    <w:autoRedefine/>
    <w:uiPriority w:val="1"/>
    <w:qFormat/>
    <w:rsid w:val="002D17A0"/>
    <w:pPr>
      <w:keepNext/>
      <w:tabs>
        <w:tab w:val="num" w:pos="0"/>
      </w:tabs>
      <w:suppressAutoHyphens/>
      <w:jc w:val="center"/>
      <w:outlineLvl w:val="0"/>
    </w:pPr>
    <w:rPr>
      <w:rFonts w:ascii="Arial" w:hAnsi="Arial"/>
      <w:b/>
      <w:sz w:val="28"/>
      <w:szCs w:val="28"/>
      <w:lang w:val="sr-Latn-CS" w:eastAsia="x-none"/>
    </w:rPr>
  </w:style>
  <w:style w:type="paragraph" w:styleId="Heading2">
    <w:name w:val="heading 2"/>
    <w:basedOn w:val="Normal"/>
    <w:next w:val="Normal"/>
    <w:link w:val="Heading2Char"/>
    <w:autoRedefine/>
    <w:uiPriority w:val="1"/>
    <w:qFormat/>
    <w:rsid w:val="002D17A0"/>
    <w:pPr>
      <w:keepNext/>
      <w:tabs>
        <w:tab w:val="left" w:pos="360"/>
        <w:tab w:val="left" w:pos="720"/>
      </w:tabs>
      <w:suppressAutoHyphens/>
      <w:ind w:left="360"/>
      <w:jc w:val="center"/>
      <w:outlineLvl w:val="1"/>
    </w:pPr>
    <w:rPr>
      <w:rFonts w:ascii="Arial" w:eastAsia="TimesNewRomanPSMT" w:hAnsi="Arial" w:cs="Arial"/>
      <w:b/>
      <w:bCs/>
      <w:iCs/>
      <w:color w:val="000000"/>
      <w:sz w:val="22"/>
      <w:szCs w:val="22"/>
      <w:lang w:val="sr-Cyrl-RS" w:eastAsia="x-none"/>
    </w:rPr>
  </w:style>
  <w:style w:type="paragraph" w:styleId="Heading3">
    <w:name w:val="heading 3"/>
    <w:aliases w:val="Heading 3 Char Char Char Char"/>
    <w:basedOn w:val="Normal"/>
    <w:next w:val="Normal"/>
    <w:link w:val="Heading3Char"/>
    <w:qFormat/>
    <w:rsid w:val="002D17A0"/>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qFormat/>
    <w:rsid w:val="002D17A0"/>
    <w:pPr>
      <w:keepNext/>
      <w:outlineLvl w:val="3"/>
    </w:pPr>
    <w:rPr>
      <w:rFonts w:ascii="Tahoma" w:hAnsi="Tahoma"/>
      <w:szCs w:val="20"/>
      <w:lang w:val="en-US"/>
    </w:rPr>
  </w:style>
  <w:style w:type="paragraph" w:styleId="Heading5">
    <w:name w:val="heading 5"/>
    <w:basedOn w:val="Normal"/>
    <w:next w:val="Normal"/>
    <w:link w:val="Heading5Char"/>
    <w:qFormat/>
    <w:rsid w:val="002D17A0"/>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2D17A0"/>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2D17A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qFormat/>
    <w:rsid w:val="002D17A0"/>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2D17A0"/>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17A0"/>
    <w:rPr>
      <w:rFonts w:ascii="Arial" w:eastAsia="Times New Roman" w:hAnsi="Arial" w:cs="Times New Roman"/>
      <w:b/>
      <w:sz w:val="28"/>
      <w:szCs w:val="28"/>
      <w:lang w:val="sr-Latn-CS" w:eastAsia="x-none"/>
    </w:rPr>
  </w:style>
  <w:style w:type="character" w:customStyle="1" w:styleId="Heading2Char">
    <w:name w:val="Heading 2 Char"/>
    <w:basedOn w:val="DefaultParagraphFont"/>
    <w:link w:val="Heading2"/>
    <w:uiPriority w:val="1"/>
    <w:rsid w:val="002D17A0"/>
    <w:rPr>
      <w:rFonts w:ascii="Arial" w:eastAsia="TimesNewRomanPSMT" w:hAnsi="Arial" w:cs="Arial"/>
      <w:b/>
      <w:bCs/>
      <w:iCs/>
      <w:color w:val="000000"/>
      <w:lang w:val="sr-Cyrl-RS" w:eastAsia="x-none"/>
    </w:rPr>
  </w:style>
  <w:style w:type="character" w:customStyle="1" w:styleId="Heading3Char">
    <w:name w:val="Heading 3 Char"/>
    <w:aliases w:val="Heading 3 Char Char Char Char Char1"/>
    <w:basedOn w:val="DefaultParagraphFont"/>
    <w:link w:val="Heading3"/>
    <w:rsid w:val="002D17A0"/>
    <w:rPr>
      <w:rFonts w:ascii="Arial" w:eastAsia="Times New Roman" w:hAnsi="Arial" w:cs="Times New Roman"/>
      <w:b/>
      <w:bCs/>
      <w:sz w:val="26"/>
      <w:szCs w:val="26"/>
      <w:lang w:val="en-US"/>
    </w:rPr>
  </w:style>
  <w:style w:type="character" w:customStyle="1" w:styleId="Heading4Char">
    <w:name w:val="Heading 4 Char"/>
    <w:basedOn w:val="DefaultParagraphFont"/>
    <w:link w:val="Heading4"/>
    <w:rsid w:val="002D17A0"/>
    <w:rPr>
      <w:rFonts w:ascii="Tahoma" w:eastAsia="Times New Roman" w:hAnsi="Tahoma" w:cs="Times New Roman"/>
      <w:sz w:val="24"/>
      <w:szCs w:val="20"/>
      <w:lang w:val="en-US"/>
    </w:rPr>
  </w:style>
  <w:style w:type="character" w:customStyle="1" w:styleId="Heading5Char">
    <w:name w:val="Heading 5 Char"/>
    <w:basedOn w:val="DefaultParagraphFont"/>
    <w:link w:val="Heading5"/>
    <w:rsid w:val="002D17A0"/>
    <w:rPr>
      <w:rFonts w:ascii="Arial" w:eastAsia="Calibri" w:hAnsi="Arial" w:cs="Times New Roman"/>
      <w:b/>
      <w:bCs/>
      <w:sz w:val="32"/>
      <w:szCs w:val="32"/>
      <w:lang w:val="en-GB" w:eastAsia="ar-SA"/>
    </w:rPr>
  </w:style>
  <w:style w:type="character" w:customStyle="1" w:styleId="Heading6Char">
    <w:name w:val="Heading 6 Char"/>
    <w:basedOn w:val="DefaultParagraphFont"/>
    <w:link w:val="Heading6"/>
    <w:rsid w:val="002D17A0"/>
    <w:rPr>
      <w:rFonts w:ascii="Calibri" w:eastAsia="Times New Roman" w:hAnsi="Calibri" w:cs="Times New Roman"/>
      <w:b/>
      <w:bCs/>
      <w:lang w:val="sr-Cyrl-CS" w:eastAsia="x-none"/>
    </w:rPr>
  </w:style>
  <w:style w:type="character" w:customStyle="1" w:styleId="Heading7Char">
    <w:name w:val="Heading 7 Char"/>
    <w:basedOn w:val="DefaultParagraphFont"/>
    <w:link w:val="Heading7"/>
    <w:rsid w:val="002D17A0"/>
    <w:rPr>
      <w:rFonts w:ascii="Calibri" w:eastAsia="Times New Roman" w:hAnsi="Calibri" w:cs="Times New Roman"/>
      <w:sz w:val="24"/>
      <w:szCs w:val="24"/>
      <w:lang w:val="sr-Cyrl-CS" w:eastAsia="x-none"/>
    </w:rPr>
  </w:style>
  <w:style w:type="character" w:customStyle="1" w:styleId="Heading8Char">
    <w:name w:val="Heading 8 Char"/>
    <w:basedOn w:val="DefaultParagraphFont"/>
    <w:link w:val="Heading8"/>
    <w:rsid w:val="002D17A0"/>
    <w:rPr>
      <w:rFonts w:ascii="Calibri" w:eastAsia="Calibri" w:hAnsi="Calibri" w:cs="Times New Roman"/>
      <w:b/>
      <w:bCs/>
      <w:sz w:val="24"/>
      <w:szCs w:val="24"/>
      <w:u w:val="single"/>
      <w:lang w:val="en-GB" w:eastAsia="ar-SA"/>
    </w:rPr>
  </w:style>
  <w:style w:type="character" w:customStyle="1" w:styleId="Heading9Char">
    <w:name w:val="Heading 9 Char"/>
    <w:basedOn w:val="DefaultParagraphFont"/>
    <w:link w:val="Heading9"/>
    <w:rsid w:val="002D17A0"/>
    <w:rPr>
      <w:rFonts w:ascii="Cambria" w:eastAsia="Times New Roman" w:hAnsi="Cambria" w:cs="Times New Roman"/>
      <w:lang w:val="sr-Cyrl-CS" w:eastAsia="x-none"/>
    </w:rPr>
  </w:style>
  <w:style w:type="paragraph" w:styleId="Title">
    <w:name w:val="Title"/>
    <w:basedOn w:val="Normal"/>
    <w:link w:val="TitleChar"/>
    <w:qFormat/>
    <w:rsid w:val="002D17A0"/>
    <w:pPr>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2D17A0"/>
    <w:rPr>
      <w:rFonts w:ascii="Arial" w:eastAsia="Times New Roman" w:hAnsi="Arial" w:cs="Times New Roman"/>
      <w:b/>
      <w:bCs/>
      <w:kern w:val="28"/>
      <w:sz w:val="32"/>
      <w:szCs w:val="32"/>
      <w:lang w:val="sr-Cyrl-CS" w:eastAsia="x-none"/>
    </w:rPr>
  </w:style>
  <w:style w:type="paragraph" w:styleId="BodyText2">
    <w:name w:val="Body Text 2"/>
    <w:basedOn w:val="Normal"/>
    <w:link w:val="BodyText2Char"/>
    <w:rsid w:val="002D17A0"/>
    <w:pPr>
      <w:spacing w:after="120"/>
      <w:jc w:val="both"/>
    </w:pPr>
    <w:rPr>
      <w:rFonts w:ascii="CHelvPlain" w:hAnsi="CHelvPlain"/>
      <w:szCs w:val="20"/>
      <w:lang w:val="en-GB" w:eastAsia="x-none"/>
    </w:rPr>
  </w:style>
  <w:style w:type="character" w:customStyle="1" w:styleId="BodyText2Char">
    <w:name w:val="Body Text 2 Char"/>
    <w:basedOn w:val="DefaultParagraphFont"/>
    <w:link w:val="BodyText2"/>
    <w:rsid w:val="002D17A0"/>
    <w:rPr>
      <w:rFonts w:ascii="CHelvPlain" w:eastAsia="Times New Roman" w:hAnsi="CHelvPlain" w:cs="Times New Roman"/>
      <w:sz w:val="24"/>
      <w:szCs w:val="20"/>
      <w:lang w:val="en-GB" w:eastAsia="x-none"/>
    </w:rPr>
  </w:style>
  <w:style w:type="character" w:styleId="Hyperlink">
    <w:name w:val="Hyperlink"/>
    <w:rsid w:val="002D17A0"/>
    <w:rPr>
      <w:color w:val="0000FF"/>
      <w:u w:val="single"/>
    </w:rPr>
  </w:style>
  <w:style w:type="paragraph" w:styleId="TOC1">
    <w:name w:val="toc 1"/>
    <w:basedOn w:val="Normal"/>
    <w:next w:val="Normal"/>
    <w:autoRedefine/>
    <w:uiPriority w:val="39"/>
    <w:rsid w:val="002D17A0"/>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D17A0"/>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2D17A0"/>
    <w:rPr>
      <w:rFonts w:ascii="Times New Roman" w:eastAsia="Times New Roman" w:hAnsi="Times New Roman" w:cs="Times New Roman"/>
      <w:sz w:val="24"/>
      <w:szCs w:val="24"/>
      <w:lang w:val="sr-Cyrl-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D17A0"/>
    <w:rPr>
      <w:rFonts w:ascii="Arial" w:eastAsia="Times New Roman" w:hAnsi="Arial" w:cs="Times New Roman"/>
      <w:sz w:val="24"/>
      <w:szCs w:val="20"/>
      <w:lang w:val="sr-Latn-CS" w:eastAsia="x-none"/>
    </w:rPr>
  </w:style>
  <w:style w:type="paragraph" w:styleId="BodyText">
    <w:name w:val="Body Text"/>
    <w:basedOn w:val="Normal"/>
    <w:link w:val="BodyTextChar"/>
    <w:uiPriority w:val="1"/>
    <w:unhideWhenUsed/>
    <w:qFormat/>
    <w:rsid w:val="002D17A0"/>
    <w:pPr>
      <w:spacing w:after="120"/>
    </w:pPr>
  </w:style>
  <w:style w:type="character" w:customStyle="1" w:styleId="BodyTextChar">
    <w:name w:val="Body Text Char"/>
    <w:basedOn w:val="DefaultParagraphFont"/>
    <w:link w:val="BodyText"/>
    <w:uiPriority w:val="1"/>
    <w:rsid w:val="002D17A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2D17A0"/>
    <w:pPr>
      <w:ind w:left="414"/>
      <w:jc w:val="both"/>
    </w:pPr>
    <w:rPr>
      <w:rFonts w:ascii="CHelvItalic" w:hAnsi="CHelvItalic"/>
      <w:sz w:val="22"/>
      <w:szCs w:val="20"/>
      <w:lang w:val="en-US"/>
    </w:rPr>
  </w:style>
  <w:style w:type="character" w:customStyle="1" w:styleId="BodyTextIndentChar">
    <w:name w:val="Body Text Indent Char"/>
    <w:basedOn w:val="DefaultParagraphFont"/>
    <w:link w:val="BodyTextIndent"/>
    <w:rsid w:val="002D17A0"/>
    <w:rPr>
      <w:rFonts w:ascii="CHelvItalic" w:eastAsia="Times New Roman" w:hAnsi="CHelvItalic" w:cs="Times New Roman"/>
      <w:szCs w:val="20"/>
      <w:lang w:val="en-US"/>
    </w:rPr>
  </w:style>
  <w:style w:type="paragraph" w:styleId="BodyTextIndent2">
    <w:name w:val="Body Text Indent 2"/>
    <w:basedOn w:val="Normal"/>
    <w:link w:val="BodyTextIndent2Char"/>
    <w:rsid w:val="002D17A0"/>
    <w:pPr>
      <w:ind w:left="360"/>
      <w:jc w:val="both"/>
    </w:pPr>
    <w:rPr>
      <w:rFonts w:ascii="CHelvPlain" w:hAnsi="CHelvPlain"/>
      <w:sz w:val="22"/>
      <w:szCs w:val="20"/>
      <w:lang w:val="en-US"/>
    </w:rPr>
  </w:style>
  <w:style w:type="character" w:customStyle="1" w:styleId="BodyTextIndent2Char">
    <w:name w:val="Body Text Indent 2 Char"/>
    <w:basedOn w:val="DefaultParagraphFont"/>
    <w:link w:val="BodyTextIndent2"/>
    <w:rsid w:val="002D17A0"/>
    <w:rPr>
      <w:rFonts w:ascii="CHelvPlain" w:eastAsia="Times New Roman" w:hAnsi="CHelvPlain" w:cs="Times New Roman"/>
      <w:szCs w:val="20"/>
      <w:lang w:val="en-US"/>
    </w:rPr>
  </w:style>
  <w:style w:type="paragraph" w:styleId="BalloonText">
    <w:name w:val="Balloon Text"/>
    <w:basedOn w:val="Normal"/>
    <w:link w:val="BalloonTextChar"/>
    <w:rsid w:val="002D17A0"/>
    <w:rPr>
      <w:rFonts w:ascii="Tahoma" w:hAnsi="Tahoma"/>
      <w:sz w:val="16"/>
      <w:szCs w:val="16"/>
      <w:lang w:val="en-US"/>
    </w:rPr>
  </w:style>
  <w:style w:type="character" w:customStyle="1" w:styleId="BalloonTextChar">
    <w:name w:val="Balloon Text Char"/>
    <w:basedOn w:val="DefaultParagraphFont"/>
    <w:link w:val="BalloonText"/>
    <w:rsid w:val="002D17A0"/>
    <w:rPr>
      <w:rFonts w:ascii="Tahoma" w:eastAsia="Times New Roman" w:hAnsi="Tahoma" w:cs="Times New Roman"/>
      <w:sz w:val="16"/>
      <w:szCs w:val="16"/>
      <w:lang w:val="en-US"/>
    </w:rPr>
  </w:style>
  <w:style w:type="paragraph" w:styleId="Footer">
    <w:name w:val="footer"/>
    <w:basedOn w:val="Normal"/>
    <w:link w:val="FooterChar"/>
    <w:uiPriority w:val="99"/>
    <w:rsid w:val="002D17A0"/>
    <w:pPr>
      <w:tabs>
        <w:tab w:val="center" w:pos="4320"/>
        <w:tab w:val="right" w:pos="8640"/>
      </w:tabs>
      <w:ind w:right="360"/>
      <w:jc w:val="center"/>
    </w:pPr>
    <w:rPr>
      <w:sz w:val="22"/>
      <w:lang w:eastAsia="x-none"/>
    </w:rPr>
  </w:style>
  <w:style w:type="character" w:customStyle="1" w:styleId="FooterChar">
    <w:name w:val="Footer Char"/>
    <w:basedOn w:val="DefaultParagraphFont"/>
    <w:link w:val="Footer"/>
    <w:uiPriority w:val="99"/>
    <w:rsid w:val="002D17A0"/>
    <w:rPr>
      <w:rFonts w:ascii="Times New Roman" w:eastAsia="Times New Roman" w:hAnsi="Times New Roman" w:cs="Times New Roman"/>
      <w:szCs w:val="24"/>
      <w:lang w:val="sr-Cyrl-CS" w:eastAsia="x-none"/>
    </w:rPr>
  </w:style>
  <w:style w:type="paragraph" w:customStyle="1" w:styleId="maintitle">
    <w:name w:val="maintitle"/>
    <w:basedOn w:val="Normal"/>
    <w:rsid w:val="002D17A0"/>
    <w:pPr>
      <w:spacing w:before="100" w:beforeAutospacing="1" w:after="100" w:afterAutospacing="1"/>
    </w:pPr>
    <w:rPr>
      <w:lang w:val="en-US"/>
    </w:rPr>
  </w:style>
  <w:style w:type="paragraph" w:styleId="PlainText">
    <w:name w:val="Plain Text"/>
    <w:basedOn w:val="Normal"/>
    <w:link w:val="PlainTextChar"/>
    <w:rsid w:val="002D17A0"/>
    <w:rPr>
      <w:rFonts w:ascii="Courier New" w:hAnsi="Courier New"/>
      <w:sz w:val="20"/>
      <w:szCs w:val="20"/>
      <w:lang w:val="en-US"/>
    </w:rPr>
  </w:style>
  <w:style w:type="character" w:customStyle="1" w:styleId="PlainTextChar">
    <w:name w:val="Plain Text Char"/>
    <w:basedOn w:val="DefaultParagraphFont"/>
    <w:link w:val="PlainText"/>
    <w:rsid w:val="002D17A0"/>
    <w:rPr>
      <w:rFonts w:ascii="Courier New" w:eastAsia="Times New Roman" w:hAnsi="Courier New" w:cs="Times New Roman"/>
      <w:sz w:val="20"/>
      <w:szCs w:val="20"/>
      <w:lang w:val="en-US"/>
    </w:rPr>
  </w:style>
  <w:style w:type="character" w:styleId="PageNumber">
    <w:name w:val="page number"/>
    <w:basedOn w:val="DefaultParagraphFont"/>
    <w:rsid w:val="002D17A0"/>
  </w:style>
  <w:style w:type="character" w:styleId="FollowedHyperlink">
    <w:name w:val="FollowedHyperlink"/>
    <w:rsid w:val="002D17A0"/>
    <w:rPr>
      <w:color w:val="800080"/>
      <w:u w:val="single"/>
    </w:rPr>
  </w:style>
  <w:style w:type="paragraph" w:styleId="BlockText">
    <w:name w:val="Block Text"/>
    <w:basedOn w:val="Normal"/>
    <w:rsid w:val="002D17A0"/>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2D17A0"/>
    <w:pPr>
      <w:spacing w:after="120"/>
    </w:pPr>
    <w:rPr>
      <w:sz w:val="16"/>
      <w:szCs w:val="16"/>
    </w:rPr>
  </w:style>
  <w:style w:type="character" w:customStyle="1" w:styleId="BodyText3Char">
    <w:name w:val="Body Text 3 Char"/>
    <w:basedOn w:val="DefaultParagraphFont"/>
    <w:link w:val="BodyText3"/>
    <w:rsid w:val="002D17A0"/>
    <w:rPr>
      <w:rFonts w:ascii="Times New Roman" w:eastAsia="Times New Roman" w:hAnsi="Times New Roman" w:cs="Times New Roman"/>
      <w:sz w:val="16"/>
      <w:szCs w:val="16"/>
      <w:lang w:val="sr-Cyrl-CS"/>
    </w:rPr>
  </w:style>
  <w:style w:type="paragraph" w:customStyle="1" w:styleId="Pasus6pt">
    <w:name w:val="Pasus6pt"/>
    <w:basedOn w:val="Normal"/>
    <w:rsid w:val="002D17A0"/>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2D17A0"/>
    <w:pPr>
      <w:widowControl w:val="0"/>
      <w:suppressLineNumbers/>
      <w:suppressAutoHyphens/>
      <w:spacing w:before="144" w:after="144"/>
      <w:ind w:firstLine="288"/>
      <w:jc w:val="both"/>
    </w:pPr>
    <w:rPr>
      <w:rFonts w:eastAsia="Arial Unicode MS" w:cs="StarSymbol"/>
      <w:lang w:val="en-US"/>
    </w:rPr>
  </w:style>
  <w:style w:type="table" w:styleId="TableGrid">
    <w:name w:val="Table Grid"/>
    <w:basedOn w:val="TableNormal"/>
    <w:rsid w:val="002D17A0"/>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2D17A0"/>
    <w:rPr>
      <w:rFonts w:ascii="Arial" w:hAnsi="Arial"/>
      <w:sz w:val="24"/>
      <w:szCs w:val="24"/>
    </w:rPr>
  </w:style>
  <w:style w:type="character" w:styleId="CommentReference">
    <w:name w:val="annotation reference"/>
    <w:rsid w:val="002D17A0"/>
    <w:rPr>
      <w:sz w:val="16"/>
      <w:szCs w:val="16"/>
    </w:rPr>
  </w:style>
  <w:style w:type="paragraph" w:styleId="CommentText">
    <w:name w:val="annotation text"/>
    <w:basedOn w:val="Normal"/>
    <w:link w:val="CommentTextChar"/>
    <w:rsid w:val="002D17A0"/>
    <w:rPr>
      <w:sz w:val="20"/>
      <w:szCs w:val="20"/>
    </w:rPr>
  </w:style>
  <w:style w:type="character" w:customStyle="1" w:styleId="CommentTextChar">
    <w:name w:val="Comment Text Char"/>
    <w:basedOn w:val="DefaultParagraphFont"/>
    <w:link w:val="CommentText"/>
    <w:rsid w:val="002D17A0"/>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semiHidden/>
    <w:rsid w:val="002D17A0"/>
    <w:rPr>
      <w:b/>
      <w:bCs/>
    </w:rPr>
  </w:style>
  <w:style w:type="character" w:customStyle="1" w:styleId="CommentSubjectChar">
    <w:name w:val="Comment Subject Char"/>
    <w:basedOn w:val="CommentTextChar"/>
    <w:link w:val="CommentSubject"/>
    <w:semiHidden/>
    <w:rsid w:val="002D17A0"/>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2D17A0"/>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2D17A0"/>
    <w:rPr>
      <w:rFonts w:ascii="Calibri" w:eastAsia="Calibri" w:hAnsi="Calibri" w:cs="Times New Roman"/>
      <w:i/>
      <w:sz w:val="20"/>
      <w:szCs w:val="20"/>
      <w:lang w:val="en-US"/>
    </w:rPr>
  </w:style>
  <w:style w:type="character" w:customStyle="1" w:styleId="WW8Num1z2">
    <w:name w:val="WW8Num1z2"/>
    <w:rsid w:val="002D17A0"/>
    <w:rPr>
      <w:b w:val="0"/>
      <w:i w:val="0"/>
    </w:rPr>
  </w:style>
  <w:style w:type="character" w:customStyle="1" w:styleId="WW8Num2z0">
    <w:name w:val="WW8Num2z0"/>
    <w:rsid w:val="002D17A0"/>
    <w:rPr>
      <w:rFonts w:ascii="Times New Roman" w:hAnsi="Times New Roman" w:cs="Times New Roman"/>
    </w:rPr>
  </w:style>
  <w:style w:type="character" w:customStyle="1" w:styleId="WW8Num3z0">
    <w:name w:val="WW8Num3z0"/>
    <w:rsid w:val="002D17A0"/>
    <w:rPr>
      <w:rFonts w:ascii="Arial" w:hAnsi="Arial" w:cs="Arial"/>
    </w:rPr>
  </w:style>
  <w:style w:type="character" w:customStyle="1" w:styleId="WW8Num5z0">
    <w:name w:val="WW8Num5z0"/>
    <w:rsid w:val="002D17A0"/>
    <w:rPr>
      <w:sz w:val="20"/>
    </w:rPr>
  </w:style>
  <w:style w:type="character" w:customStyle="1" w:styleId="WW8Num5z1">
    <w:name w:val="WW8Num5z1"/>
    <w:rsid w:val="002D17A0"/>
    <w:rPr>
      <w:rFonts w:ascii="Courier New" w:hAnsi="Courier New" w:cs="Courier New"/>
    </w:rPr>
  </w:style>
  <w:style w:type="character" w:customStyle="1" w:styleId="WW8Num5z2">
    <w:name w:val="WW8Num5z2"/>
    <w:rsid w:val="002D17A0"/>
    <w:rPr>
      <w:rFonts w:ascii="Wingdings" w:hAnsi="Wingdings"/>
    </w:rPr>
  </w:style>
  <w:style w:type="character" w:customStyle="1" w:styleId="WW8Num5z3">
    <w:name w:val="WW8Num5z3"/>
    <w:rsid w:val="002D17A0"/>
    <w:rPr>
      <w:rFonts w:ascii="Symbol" w:hAnsi="Symbol"/>
    </w:rPr>
  </w:style>
  <w:style w:type="character" w:customStyle="1" w:styleId="WW8Num6z0">
    <w:name w:val="WW8Num6z0"/>
    <w:rsid w:val="002D17A0"/>
    <w:rPr>
      <w:sz w:val="20"/>
    </w:rPr>
  </w:style>
  <w:style w:type="character" w:customStyle="1" w:styleId="WW8Num6z1">
    <w:name w:val="WW8Num6z1"/>
    <w:rsid w:val="002D17A0"/>
    <w:rPr>
      <w:rFonts w:ascii="Courier New" w:hAnsi="Courier New" w:cs="Courier New"/>
    </w:rPr>
  </w:style>
  <w:style w:type="character" w:customStyle="1" w:styleId="WW8Num6z2">
    <w:name w:val="WW8Num6z2"/>
    <w:rsid w:val="002D17A0"/>
    <w:rPr>
      <w:rFonts w:ascii="Wingdings" w:hAnsi="Wingdings"/>
    </w:rPr>
  </w:style>
  <w:style w:type="character" w:customStyle="1" w:styleId="WW8Num6z3">
    <w:name w:val="WW8Num6z3"/>
    <w:rsid w:val="002D17A0"/>
    <w:rPr>
      <w:rFonts w:ascii="Symbol" w:hAnsi="Symbol"/>
    </w:rPr>
  </w:style>
  <w:style w:type="character" w:customStyle="1" w:styleId="WW8Num7z0">
    <w:name w:val="WW8Num7z0"/>
    <w:rsid w:val="002D17A0"/>
    <w:rPr>
      <w:sz w:val="20"/>
    </w:rPr>
  </w:style>
  <w:style w:type="character" w:customStyle="1" w:styleId="WW8Num7z1">
    <w:name w:val="WW8Num7z1"/>
    <w:rsid w:val="002D17A0"/>
    <w:rPr>
      <w:rFonts w:ascii="Courier New" w:hAnsi="Courier New" w:cs="Courier New"/>
    </w:rPr>
  </w:style>
  <w:style w:type="character" w:customStyle="1" w:styleId="WW8Num7z2">
    <w:name w:val="WW8Num7z2"/>
    <w:rsid w:val="002D17A0"/>
    <w:rPr>
      <w:rFonts w:ascii="Wingdings" w:hAnsi="Wingdings"/>
    </w:rPr>
  </w:style>
  <w:style w:type="character" w:customStyle="1" w:styleId="WW8Num7z3">
    <w:name w:val="WW8Num7z3"/>
    <w:rsid w:val="002D17A0"/>
    <w:rPr>
      <w:rFonts w:ascii="Symbol" w:hAnsi="Symbol"/>
    </w:rPr>
  </w:style>
  <w:style w:type="character" w:customStyle="1" w:styleId="WW8Num10z0">
    <w:name w:val="WW8Num10z0"/>
    <w:rsid w:val="002D17A0"/>
    <w:rPr>
      <w:b w:val="0"/>
    </w:rPr>
  </w:style>
  <w:style w:type="character" w:customStyle="1" w:styleId="WW8Num12z1">
    <w:name w:val="WW8Num12z1"/>
    <w:rsid w:val="002D17A0"/>
    <w:rPr>
      <w:b w:val="0"/>
      <w:i w:val="0"/>
      <w:sz w:val="22"/>
      <w:szCs w:val="22"/>
    </w:rPr>
  </w:style>
  <w:style w:type="character" w:customStyle="1" w:styleId="WW8Num12z2">
    <w:name w:val="WW8Num12z2"/>
    <w:rsid w:val="002D17A0"/>
    <w:rPr>
      <w:b w:val="0"/>
      <w:i w:val="0"/>
    </w:rPr>
  </w:style>
  <w:style w:type="character" w:customStyle="1" w:styleId="WW8Num13z0">
    <w:name w:val="WW8Num13z0"/>
    <w:rsid w:val="002D17A0"/>
    <w:rPr>
      <w:sz w:val="20"/>
    </w:rPr>
  </w:style>
  <w:style w:type="character" w:customStyle="1" w:styleId="WW8Num13z1">
    <w:name w:val="WW8Num13z1"/>
    <w:rsid w:val="002D17A0"/>
    <w:rPr>
      <w:rFonts w:ascii="Courier New" w:hAnsi="Courier New" w:cs="Courier New"/>
    </w:rPr>
  </w:style>
  <w:style w:type="character" w:customStyle="1" w:styleId="WW8Num13z2">
    <w:name w:val="WW8Num13z2"/>
    <w:rsid w:val="002D17A0"/>
    <w:rPr>
      <w:rFonts w:ascii="Wingdings" w:hAnsi="Wingdings"/>
    </w:rPr>
  </w:style>
  <w:style w:type="character" w:customStyle="1" w:styleId="WW8Num13z3">
    <w:name w:val="WW8Num13z3"/>
    <w:rsid w:val="002D17A0"/>
    <w:rPr>
      <w:rFonts w:ascii="Symbol" w:hAnsi="Symbol"/>
    </w:rPr>
  </w:style>
  <w:style w:type="character" w:customStyle="1" w:styleId="WW8Num16z1">
    <w:name w:val="WW8Num16z1"/>
    <w:rsid w:val="002D17A0"/>
    <w:rPr>
      <w:b w:val="0"/>
      <w:i w:val="0"/>
      <w:sz w:val="22"/>
      <w:szCs w:val="22"/>
    </w:rPr>
  </w:style>
  <w:style w:type="character" w:customStyle="1" w:styleId="WW8Num18z0">
    <w:name w:val="WW8Num18z0"/>
    <w:rsid w:val="002D17A0"/>
    <w:rPr>
      <w:sz w:val="20"/>
    </w:rPr>
  </w:style>
  <w:style w:type="character" w:customStyle="1" w:styleId="WW8Num18z1">
    <w:name w:val="WW8Num18z1"/>
    <w:rsid w:val="002D17A0"/>
    <w:rPr>
      <w:rFonts w:ascii="Courier New" w:hAnsi="Courier New" w:cs="Courier New"/>
    </w:rPr>
  </w:style>
  <w:style w:type="character" w:customStyle="1" w:styleId="WW8Num18z2">
    <w:name w:val="WW8Num18z2"/>
    <w:rsid w:val="002D17A0"/>
    <w:rPr>
      <w:rFonts w:ascii="Wingdings" w:hAnsi="Wingdings"/>
    </w:rPr>
  </w:style>
  <w:style w:type="character" w:customStyle="1" w:styleId="WW8Num18z3">
    <w:name w:val="WW8Num18z3"/>
    <w:rsid w:val="002D17A0"/>
    <w:rPr>
      <w:rFonts w:ascii="Symbol" w:hAnsi="Symbol"/>
    </w:rPr>
  </w:style>
  <w:style w:type="character" w:customStyle="1" w:styleId="WW8Num20z0">
    <w:name w:val="WW8Num20z0"/>
    <w:rsid w:val="002D17A0"/>
    <w:rPr>
      <w:sz w:val="20"/>
    </w:rPr>
  </w:style>
  <w:style w:type="character" w:customStyle="1" w:styleId="WW8Num20z1">
    <w:name w:val="WW8Num20z1"/>
    <w:rsid w:val="002D17A0"/>
    <w:rPr>
      <w:rFonts w:ascii="Courier New" w:hAnsi="Courier New" w:cs="Courier New"/>
    </w:rPr>
  </w:style>
  <w:style w:type="character" w:customStyle="1" w:styleId="WW8Num20z2">
    <w:name w:val="WW8Num20z2"/>
    <w:rsid w:val="002D17A0"/>
    <w:rPr>
      <w:rFonts w:ascii="Wingdings" w:hAnsi="Wingdings"/>
    </w:rPr>
  </w:style>
  <w:style w:type="character" w:customStyle="1" w:styleId="WW8Num20z3">
    <w:name w:val="WW8Num20z3"/>
    <w:rsid w:val="002D17A0"/>
    <w:rPr>
      <w:rFonts w:ascii="Symbol" w:hAnsi="Symbol"/>
    </w:rPr>
  </w:style>
  <w:style w:type="character" w:customStyle="1" w:styleId="WW8Num21z0">
    <w:name w:val="WW8Num21z0"/>
    <w:rsid w:val="002D17A0"/>
    <w:rPr>
      <w:sz w:val="20"/>
    </w:rPr>
  </w:style>
  <w:style w:type="character" w:customStyle="1" w:styleId="WW8Num21z1">
    <w:name w:val="WW8Num21z1"/>
    <w:rsid w:val="002D17A0"/>
    <w:rPr>
      <w:rFonts w:ascii="Courier New" w:hAnsi="Courier New" w:cs="Courier New"/>
    </w:rPr>
  </w:style>
  <w:style w:type="character" w:customStyle="1" w:styleId="WW8Num21z2">
    <w:name w:val="WW8Num21z2"/>
    <w:rsid w:val="002D17A0"/>
    <w:rPr>
      <w:rFonts w:ascii="Wingdings" w:hAnsi="Wingdings"/>
    </w:rPr>
  </w:style>
  <w:style w:type="character" w:customStyle="1" w:styleId="WW8Num21z3">
    <w:name w:val="WW8Num21z3"/>
    <w:rsid w:val="002D17A0"/>
    <w:rPr>
      <w:rFonts w:ascii="Symbol" w:hAnsi="Symbol"/>
    </w:rPr>
  </w:style>
  <w:style w:type="character" w:customStyle="1" w:styleId="WW8Num23z0">
    <w:name w:val="WW8Num23z0"/>
    <w:rsid w:val="002D17A0"/>
    <w:rPr>
      <w:sz w:val="20"/>
    </w:rPr>
  </w:style>
  <w:style w:type="character" w:customStyle="1" w:styleId="WW8Num23z1">
    <w:name w:val="WW8Num23z1"/>
    <w:rsid w:val="002D17A0"/>
    <w:rPr>
      <w:rFonts w:ascii="Courier New" w:hAnsi="Courier New" w:cs="Courier New"/>
    </w:rPr>
  </w:style>
  <w:style w:type="character" w:customStyle="1" w:styleId="WW8Num23z2">
    <w:name w:val="WW8Num23z2"/>
    <w:rsid w:val="002D17A0"/>
    <w:rPr>
      <w:rFonts w:ascii="Wingdings" w:hAnsi="Wingdings"/>
    </w:rPr>
  </w:style>
  <w:style w:type="character" w:customStyle="1" w:styleId="WW8Num23z3">
    <w:name w:val="WW8Num23z3"/>
    <w:rsid w:val="002D17A0"/>
    <w:rPr>
      <w:rFonts w:ascii="Symbol" w:hAnsi="Symbol"/>
    </w:rPr>
  </w:style>
  <w:style w:type="character" w:customStyle="1" w:styleId="WW8Num24z1">
    <w:name w:val="WW8Num24z1"/>
    <w:rsid w:val="002D17A0"/>
    <w:rPr>
      <w:b w:val="0"/>
      <w:i w:val="0"/>
      <w:sz w:val="22"/>
      <w:szCs w:val="22"/>
    </w:rPr>
  </w:style>
  <w:style w:type="character" w:customStyle="1" w:styleId="WW8Num24z2">
    <w:name w:val="WW8Num24z2"/>
    <w:rsid w:val="002D17A0"/>
    <w:rPr>
      <w:b w:val="0"/>
      <w:i w:val="0"/>
    </w:rPr>
  </w:style>
  <w:style w:type="character" w:customStyle="1" w:styleId="WW8Num25z1">
    <w:name w:val="WW8Num25z1"/>
    <w:rsid w:val="002D17A0"/>
    <w:rPr>
      <w:b w:val="0"/>
      <w:i w:val="0"/>
      <w:sz w:val="22"/>
      <w:szCs w:val="22"/>
    </w:rPr>
  </w:style>
  <w:style w:type="character" w:customStyle="1" w:styleId="WW8Num25z2">
    <w:name w:val="WW8Num25z2"/>
    <w:rsid w:val="002D17A0"/>
    <w:rPr>
      <w:b w:val="0"/>
      <w:i w:val="0"/>
    </w:rPr>
  </w:style>
  <w:style w:type="character" w:customStyle="1" w:styleId="WW8Num26z0">
    <w:name w:val="WW8Num26z0"/>
    <w:rsid w:val="002D17A0"/>
    <w:rPr>
      <w:sz w:val="20"/>
    </w:rPr>
  </w:style>
  <w:style w:type="character" w:customStyle="1" w:styleId="WW8Num26z1">
    <w:name w:val="WW8Num26z1"/>
    <w:rsid w:val="002D17A0"/>
    <w:rPr>
      <w:rFonts w:ascii="Courier New" w:hAnsi="Courier New" w:cs="Courier New"/>
    </w:rPr>
  </w:style>
  <w:style w:type="character" w:customStyle="1" w:styleId="WW8Num26z2">
    <w:name w:val="WW8Num26z2"/>
    <w:rsid w:val="002D17A0"/>
    <w:rPr>
      <w:rFonts w:ascii="Wingdings" w:hAnsi="Wingdings"/>
    </w:rPr>
  </w:style>
  <w:style w:type="character" w:customStyle="1" w:styleId="WW8Num26z3">
    <w:name w:val="WW8Num26z3"/>
    <w:rsid w:val="002D17A0"/>
    <w:rPr>
      <w:rFonts w:ascii="Symbol" w:hAnsi="Symbol"/>
    </w:rPr>
  </w:style>
  <w:style w:type="character" w:customStyle="1" w:styleId="WW8Num28z1">
    <w:name w:val="WW8Num28z1"/>
    <w:rsid w:val="002D17A0"/>
    <w:rPr>
      <w:b w:val="0"/>
      <w:i w:val="0"/>
      <w:sz w:val="22"/>
      <w:szCs w:val="22"/>
    </w:rPr>
  </w:style>
  <w:style w:type="character" w:customStyle="1" w:styleId="WW8Num28z2">
    <w:name w:val="WW8Num28z2"/>
    <w:rsid w:val="002D17A0"/>
    <w:rPr>
      <w:b w:val="0"/>
      <w:i w:val="0"/>
    </w:rPr>
  </w:style>
  <w:style w:type="character" w:customStyle="1" w:styleId="WW8Num29z0">
    <w:name w:val="WW8Num29z0"/>
    <w:rsid w:val="002D17A0"/>
    <w:rPr>
      <w:sz w:val="20"/>
    </w:rPr>
  </w:style>
  <w:style w:type="character" w:customStyle="1" w:styleId="WW8Num29z1">
    <w:name w:val="WW8Num29z1"/>
    <w:rsid w:val="002D17A0"/>
    <w:rPr>
      <w:rFonts w:ascii="Courier New" w:hAnsi="Courier New" w:cs="Courier New"/>
    </w:rPr>
  </w:style>
  <w:style w:type="character" w:customStyle="1" w:styleId="WW8Num29z2">
    <w:name w:val="WW8Num29z2"/>
    <w:rsid w:val="002D17A0"/>
    <w:rPr>
      <w:rFonts w:ascii="Wingdings" w:hAnsi="Wingdings"/>
    </w:rPr>
  </w:style>
  <w:style w:type="character" w:customStyle="1" w:styleId="WW8Num29z3">
    <w:name w:val="WW8Num29z3"/>
    <w:rsid w:val="002D17A0"/>
    <w:rPr>
      <w:rFonts w:ascii="Symbol" w:hAnsi="Symbol"/>
    </w:rPr>
  </w:style>
  <w:style w:type="character" w:customStyle="1" w:styleId="WW8Num30z0">
    <w:name w:val="WW8Num30z0"/>
    <w:rsid w:val="002D17A0"/>
    <w:rPr>
      <w:rFonts w:ascii="Symbol" w:hAnsi="Symbol"/>
      <w:color w:val="auto"/>
    </w:rPr>
  </w:style>
  <w:style w:type="character" w:customStyle="1" w:styleId="WW8Num30z2">
    <w:name w:val="WW8Num30z2"/>
    <w:rsid w:val="002D17A0"/>
    <w:rPr>
      <w:rFonts w:ascii="Wingdings" w:hAnsi="Wingdings"/>
    </w:rPr>
  </w:style>
  <w:style w:type="character" w:customStyle="1" w:styleId="WW8Num30z3">
    <w:name w:val="WW8Num30z3"/>
    <w:rsid w:val="002D17A0"/>
    <w:rPr>
      <w:rFonts w:ascii="Symbol" w:hAnsi="Symbol"/>
    </w:rPr>
  </w:style>
  <w:style w:type="character" w:customStyle="1" w:styleId="WW8Num30z4">
    <w:name w:val="WW8Num30z4"/>
    <w:rsid w:val="002D17A0"/>
    <w:rPr>
      <w:rFonts w:ascii="Courier New" w:hAnsi="Courier New" w:cs="Courier New"/>
    </w:rPr>
  </w:style>
  <w:style w:type="character" w:customStyle="1" w:styleId="WW8Num31z1">
    <w:name w:val="WW8Num31z1"/>
    <w:rsid w:val="002D17A0"/>
    <w:rPr>
      <w:b w:val="0"/>
      <w:i w:val="0"/>
      <w:sz w:val="22"/>
      <w:szCs w:val="22"/>
    </w:rPr>
  </w:style>
  <w:style w:type="character" w:customStyle="1" w:styleId="WW8Num31z2">
    <w:name w:val="WW8Num31z2"/>
    <w:rsid w:val="002D17A0"/>
    <w:rPr>
      <w:b w:val="0"/>
      <w:i w:val="0"/>
    </w:rPr>
  </w:style>
  <w:style w:type="character" w:customStyle="1" w:styleId="WW8Num34z0">
    <w:name w:val="WW8Num34z0"/>
    <w:rsid w:val="002D17A0"/>
    <w:rPr>
      <w:sz w:val="20"/>
    </w:rPr>
  </w:style>
  <w:style w:type="character" w:customStyle="1" w:styleId="WW8Num34z1">
    <w:name w:val="WW8Num34z1"/>
    <w:rsid w:val="002D17A0"/>
    <w:rPr>
      <w:rFonts w:ascii="Courier New" w:hAnsi="Courier New" w:cs="Courier New"/>
    </w:rPr>
  </w:style>
  <w:style w:type="character" w:customStyle="1" w:styleId="WW8Num34z2">
    <w:name w:val="WW8Num34z2"/>
    <w:rsid w:val="002D17A0"/>
    <w:rPr>
      <w:rFonts w:ascii="Wingdings" w:hAnsi="Wingdings"/>
    </w:rPr>
  </w:style>
  <w:style w:type="character" w:customStyle="1" w:styleId="WW8Num34z3">
    <w:name w:val="WW8Num34z3"/>
    <w:rsid w:val="002D17A0"/>
    <w:rPr>
      <w:rFonts w:ascii="Symbol" w:hAnsi="Symbol"/>
    </w:rPr>
  </w:style>
  <w:style w:type="character" w:customStyle="1" w:styleId="WW8Num35z1">
    <w:name w:val="WW8Num35z1"/>
    <w:rsid w:val="002D17A0"/>
    <w:rPr>
      <w:b w:val="0"/>
      <w:i w:val="0"/>
      <w:sz w:val="22"/>
      <w:szCs w:val="22"/>
    </w:rPr>
  </w:style>
  <w:style w:type="character" w:customStyle="1" w:styleId="WW8Num35z2">
    <w:name w:val="WW8Num35z2"/>
    <w:rsid w:val="002D17A0"/>
    <w:rPr>
      <w:b w:val="0"/>
      <w:i w:val="0"/>
    </w:rPr>
  </w:style>
  <w:style w:type="character" w:customStyle="1" w:styleId="WW8Num36z1">
    <w:name w:val="WW8Num36z1"/>
    <w:rsid w:val="002D17A0"/>
    <w:rPr>
      <w:b w:val="0"/>
      <w:i w:val="0"/>
      <w:sz w:val="22"/>
      <w:szCs w:val="22"/>
    </w:rPr>
  </w:style>
  <w:style w:type="character" w:customStyle="1" w:styleId="WW8Num36z2">
    <w:name w:val="WW8Num36z2"/>
    <w:rsid w:val="002D17A0"/>
    <w:rPr>
      <w:b w:val="0"/>
      <w:i w:val="0"/>
    </w:rPr>
  </w:style>
  <w:style w:type="character" w:customStyle="1" w:styleId="WW8Num37z0">
    <w:name w:val="WW8Num37z0"/>
    <w:rsid w:val="002D17A0"/>
    <w:rPr>
      <w:sz w:val="20"/>
    </w:rPr>
  </w:style>
  <w:style w:type="character" w:customStyle="1" w:styleId="WW8Num37z1">
    <w:name w:val="WW8Num37z1"/>
    <w:rsid w:val="002D17A0"/>
    <w:rPr>
      <w:rFonts w:ascii="Courier New" w:hAnsi="Courier New" w:cs="Courier New"/>
    </w:rPr>
  </w:style>
  <w:style w:type="character" w:customStyle="1" w:styleId="WW8Num37z2">
    <w:name w:val="WW8Num37z2"/>
    <w:rsid w:val="002D17A0"/>
    <w:rPr>
      <w:rFonts w:ascii="Wingdings" w:hAnsi="Wingdings"/>
    </w:rPr>
  </w:style>
  <w:style w:type="character" w:customStyle="1" w:styleId="WW8Num37z3">
    <w:name w:val="WW8Num37z3"/>
    <w:rsid w:val="002D17A0"/>
    <w:rPr>
      <w:rFonts w:ascii="Symbol" w:hAnsi="Symbol"/>
    </w:rPr>
  </w:style>
  <w:style w:type="character" w:customStyle="1" w:styleId="WW8Num38z0">
    <w:name w:val="WW8Num38z0"/>
    <w:rsid w:val="002D17A0"/>
    <w:rPr>
      <w:sz w:val="20"/>
    </w:rPr>
  </w:style>
  <w:style w:type="character" w:customStyle="1" w:styleId="WW8Num38z1">
    <w:name w:val="WW8Num38z1"/>
    <w:rsid w:val="002D17A0"/>
    <w:rPr>
      <w:rFonts w:ascii="Courier New" w:hAnsi="Courier New" w:cs="Courier New"/>
    </w:rPr>
  </w:style>
  <w:style w:type="character" w:customStyle="1" w:styleId="WW8Num38z2">
    <w:name w:val="WW8Num38z2"/>
    <w:rsid w:val="002D17A0"/>
    <w:rPr>
      <w:rFonts w:ascii="Wingdings" w:hAnsi="Wingdings"/>
    </w:rPr>
  </w:style>
  <w:style w:type="character" w:customStyle="1" w:styleId="WW8Num38z3">
    <w:name w:val="WW8Num38z3"/>
    <w:rsid w:val="002D17A0"/>
    <w:rPr>
      <w:rFonts w:ascii="Symbol" w:hAnsi="Symbol"/>
    </w:rPr>
  </w:style>
  <w:style w:type="character" w:customStyle="1" w:styleId="WW8Num39z0">
    <w:name w:val="WW8Num39z0"/>
    <w:rsid w:val="002D17A0"/>
    <w:rPr>
      <w:sz w:val="20"/>
    </w:rPr>
  </w:style>
  <w:style w:type="character" w:customStyle="1" w:styleId="WW8Num39z1">
    <w:name w:val="WW8Num39z1"/>
    <w:rsid w:val="002D17A0"/>
    <w:rPr>
      <w:rFonts w:ascii="Courier New" w:hAnsi="Courier New" w:cs="Courier New"/>
    </w:rPr>
  </w:style>
  <w:style w:type="character" w:customStyle="1" w:styleId="WW8Num39z2">
    <w:name w:val="WW8Num39z2"/>
    <w:rsid w:val="002D17A0"/>
    <w:rPr>
      <w:rFonts w:ascii="Wingdings" w:hAnsi="Wingdings"/>
    </w:rPr>
  </w:style>
  <w:style w:type="character" w:customStyle="1" w:styleId="WW8Num39z3">
    <w:name w:val="WW8Num39z3"/>
    <w:rsid w:val="002D17A0"/>
    <w:rPr>
      <w:rFonts w:ascii="Symbol" w:hAnsi="Symbol"/>
    </w:rPr>
  </w:style>
  <w:style w:type="character" w:customStyle="1" w:styleId="WW8Num42z0">
    <w:name w:val="WW8Num42z0"/>
    <w:rsid w:val="002D17A0"/>
    <w:rPr>
      <w:sz w:val="20"/>
    </w:rPr>
  </w:style>
  <w:style w:type="character" w:customStyle="1" w:styleId="WW8Num42z1">
    <w:name w:val="WW8Num42z1"/>
    <w:rsid w:val="002D17A0"/>
    <w:rPr>
      <w:rFonts w:ascii="Courier New" w:hAnsi="Courier New" w:cs="Courier New"/>
    </w:rPr>
  </w:style>
  <w:style w:type="character" w:customStyle="1" w:styleId="WW8Num42z2">
    <w:name w:val="WW8Num42z2"/>
    <w:rsid w:val="002D17A0"/>
    <w:rPr>
      <w:rFonts w:ascii="Wingdings" w:hAnsi="Wingdings"/>
    </w:rPr>
  </w:style>
  <w:style w:type="character" w:customStyle="1" w:styleId="WW8Num42z3">
    <w:name w:val="WW8Num42z3"/>
    <w:rsid w:val="002D17A0"/>
    <w:rPr>
      <w:rFonts w:ascii="Symbol" w:hAnsi="Symbol"/>
    </w:rPr>
  </w:style>
  <w:style w:type="character" w:customStyle="1" w:styleId="WW8Num43z0">
    <w:name w:val="WW8Num43z0"/>
    <w:rsid w:val="002D17A0"/>
    <w:rPr>
      <w:sz w:val="20"/>
    </w:rPr>
  </w:style>
  <w:style w:type="character" w:customStyle="1" w:styleId="WW8Num43z1">
    <w:name w:val="WW8Num43z1"/>
    <w:rsid w:val="002D17A0"/>
    <w:rPr>
      <w:rFonts w:ascii="Courier New" w:hAnsi="Courier New" w:cs="Courier New"/>
    </w:rPr>
  </w:style>
  <w:style w:type="character" w:customStyle="1" w:styleId="WW8Num43z2">
    <w:name w:val="WW8Num43z2"/>
    <w:rsid w:val="002D17A0"/>
    <w:rPr>
      <w:rFonts w:ascii="Wingdings" w:hAnsi="Wingdings"/>
    </w:rPr>
  </w:style>
  <w:style w:type="character" w:customStyle="1" w:styleId="WW8Num43z3">
    <w:name w:val="WW8Num43z3"/>
    <w:rsid w:val="002D17A0"/>
    <w:rPr>
      <w:rFonts w:ascii="Symbol" w:hAnsi="Symbol"/>
    </w:rPr>
  </w:style>
  <w:style w:type="character" w:customStyle="1" w:styleId="WW8Num44z0">
    <w:name w:val="WW8Num44z0"/>
    <w:rsid w:val="002D17A0"/>
    <w:rPr>
      <w:sz w:val="20"/>
    </w:rPr>
  </w:style>
  <w:style w:type="character" w:customStyle="1" w:styleId="WW8Num44z1">
    <w:name w:val="WW8Num44z1"/>
    <w:rsid w:val="002D17A0"/>
    <w:rPr>
      <w:rFonts w:ascii="Courier New" w:hAnsi="Courier New" w:cs="Courier New"/>
    </w:rPr>
  </w:style>
  <w:style w:type="character" w:customStyle="1" w:styleId="WW8Num44z2">
    <w:name w:val="WW8Num44z2"/>
    <w:rsid w:val="002D17A0"/>
    <w:rPr>
      <w:rFonts w:ascii="Wingdings" w:hAnsi="Wingdings"/>
    </w:rPr>
  </w:style>
  <w:style w:type="character" w:customStyle="1" w:styleId="WW8Num44z3">
    <w:name w:val="WW8Num44z3"/>
    <w:rsid w:val="002D17A0"/>
    <w:rPr>
      <w:rFonts w:ascii="Symbol" w:hAnsi="Symbol"/>
    </w:rPr>
  </w:style>
  <w:style w:type="character" w:customStyle="1" w:styleId="WW8Num45z0">
    <w:name w:val="WW8Num45z0"/>
    <w:rsid w:val="002D17A0"/>
    <w:rPr>
      <w:sz w:val="20"/>
    </w:rPr>
  </w:style>
  <w:style w:type="character" w:customStyle="1" w:styleId="WW8Num45z1">
    <w:name w:val="WW8Num45z1"/>
    <w:rsid w:val="002D17A0"/>
    <w:rPr>
      <w:rFonts w:ascii="Courier New" w:hAnsi="Courier New" w:cs="Courier New"/>
    </w:rPr>
  </w:style>
  <w:style w:type="character" w:customStyle="1" w:styleId="WW8Num45z2">
    <w:name w:val="WW8Num45z2"/>
    <w:rsid w:val="002D17A0"/>
    <w:rPr>
      <w:rFonts w:ascii="Wingdings" w:hAnsi="Wingdings"/>
    </w:rPr>
  </w:style>
  <w:style w:type="character" w:customStyle="1" w:styleId="WW8Num45z3">
    <w:name w:val="WW8Num45z3"/>
    <w:rsid w:val="002D17A0"/>
    <w:rPr>
      <w:rFonts w:ascii="Symbol" w:hAnsi="Symbol"/>
    </w:rPr>
  </w:style>
  <w:style w:type="character" w:customStyle="1" w:styleId="WW8Num46z0">
    <w:name w:val="WW8Num46z0"/>
    <w:rsid w:val="002D17A0"/>
    <w:rPr>
      <w:sz w:val="20"/>
    </w:rPr>
  </w:style>
  <w:style w:type="character" w:customStyle="1" w:styleId="WW8Num46z1">
    <w:name w:val="WW8Num46z1"/>
    <w:rsid w:val="002D17A0"/>
    <w:rPr>
      <w:rFonts w:ascii="Courier New" w:hAnsi="Courier New" w:cs="Courier New"/>
    </w:rPr>
  </w:style>
  <w:style w:type="character" w:customStyle="1" w:styleId="WW8Num46z2">
    <w:name w:val="WW8Num46z2"/>
    <w:rsid w:val="002D17A0"/>
    <w:rPr>
      <w:rFonts w:ascii="Wingdings" w:hAnsi="Wingdings"/>
    </w:rPr>
  </w:style>
  <w:style w:type="character" w:customStyle="1" w:styleId="WW8Num46z3">
    <w:name w:val="WW8Num46z3"/>
    <w:rsid w:val="002D17A0"/>
    <w:rPr>
      <w:rFonts w:ascii="Symbol" w:hAnsi="Symbol"/>
    </w:rPr>
  </w:style>
  <w:style w:type="character" w:customStyle="1" w:styleId="WW8Num47z1">
    <w:name w:val="WW8Num47z1"/>
    <w:rsid w:val="002D17A0"/>
    <w:rPr>
      <w:b w:val="0"/>
      <w:i w:val="0"/>
      <w:sz w:val="22"/>
      <w:szCs w:val="22"/>
    </w:rPr>
  </w:style>
  <w:style w:type="character" w:customStyle="1" w:styleId="WW8Num47z2">
    <w:name w:val="WW8Num47z2"/>
    <w:rsid w:val="002D17A0"/>
    <w:rPr>
      <w:b w:val="0"/>
      <w:i w:val="0"/>
    </w:rPr>
  </w:style>
  <w:style w:type="character" w:customStyle="1" w:styleId="WW8Num48z0">
    <w:name w:val="WW8Num48z0"/>
    <w:rsid w:val="002D17A0"/>
    <w:rPr>
      <w:sz w:val="20"/>
    </w:rPr>
  </w:style>
  <w:style w:type="character" w:customStyle="1" w:styleId="WW8Num48z1">
    <w:name w:val="WW8Num48z1"/>
    <w:rsid w:val="002D17A0"/>
    <w:rPr>
      <w:rFonts w:ascii="Courier New" w:hAnsi="Courier New" w:cs="Courier New"/>
    </w:rPr>
  </w:style>
  <w:style w:type="character" w:customStyle="1" w:styleId="WW8Num48z2">
    <w:name w:val="WW8Num48z2"/>
    <w:rsid w:val="002D17A0"/>
    <w:rPr>
      <w:rFonts w:ascii="Wingdings" w:hAnsi="Wingdings"/>
    </w:rPr>
  </w:style>
  <w:style w:type="character" w:customStyle="1" w:styleId="WW8Num48z3">
    <w:name w:val="WW8Num48z3"/>
    <w:rsid w:val="002D17A0"/>
    <w:rPr>
      <w:rFonts w:ascii="Symbol" w:hAnsi="Symbol"/>
    </w:rPr>
  </w:style>
  <w:style w:type="character" w:customStyle="1" w:styleId="WW8Num49z1">
    <w:name w:val="WW8Num49z1"/>
    <w:rsid w:val="002D17A0"/>
    <w:rPr>
      <w:b w:val="0"/>
      <w:i w:val="0"/>
      <w:sz w:val="22"/>
      <w:szCs w:val="22"/>
    </w:rPr>
  </w:style>
  <w:style w:type="character" w:customStyle="1" w:styleId="WW8Num49z2">
    <w:name w:val="WW8Num49z2"/>
    <w:rsid w:val="002D17A0"/>
    <w:rPr>
      <w:b w:val="0"/>
      <w:i w:val="0"/>
    </w:rPr>
  </w:style>
  <w:style w:type="character" w:customStyle="1" w:styleId="WW8Num52z0">
    <w:name w:val="WW8Num52z0"/>
    <w:rsid w:val="002D17A0"/>
    <w:rPr>
      <w:sz w:val="20"/>
    </w:rPr>
  </w:style>
  <w:style w:type="character" w:customStyle="1" w:styleId="WW8Num52z1">
    <w:name w:val="WW8Num52z1"/>
    <w:rsid w:val="002D17A0"/>
    <w:rPr>
      <w:rFonts w:ascii="Courier New" w:hAnsi="Courier New" w:cs="Courier New"/>
    </w:rPr>
  </w:style>
  <w:style w:type="character" w:customStyle="1" w:styleId="WW8Num52z2">
    <w:name w:val="WW8Num52z2"/>
    <w:rsid w:val="002D17A0"/>
    <w:rPr>
      <w:rFonts w:ascii="Wingdings" w:hAnsi="Wingdings"/>
    </w:rPr>
  </w:style>
  <w:style w:type="character" w:customStyle="1" w:styleId="WW8Num52z3">
    <w:name w:val="WW8Num52z3"/>
    <w:rsid w:val="002D17A0"/>
    <w:rPr>
      <w:rFonts w:ascii="Symbol" w:hAnsi="Symbol"/>
    </w:rPr>
  </w:style>
  <w:style w:type="character" w:customStyle="1" w:styleId="WW8Num55z0">
    <w:name w:val="WW8Num55z0"/>
    <w:rsid w:val="002D17A0"/>
    <w:rPr>
      <w:sz w:val="20"/>
    </w:rPr>
  </w:style>
  <w:style w:type="character" w:customStyle="1" w:styleId="WW8Num55z1">
    <w:name w:val="WW8Num55z1"/>
    <w:rsid w:val="002D17A0"/>
    <w:rPr>
      <w:rFonts w:ascii="Courier New" w:hAnsi="Courier New" w:cs="Courier New"/>
    </w:rPr>
  </w:style>
  <w:style w:type="character" w:customStyle="1" w:styleId="WW8Num55z2">
    <w:name w:val="WW8Num55z2"/>
    <w:rsid w:val="002D17A0"/>
    <w:rPr>
      <w:rFonts w:ascii="Wingdings" w:hAnsi="Wingdings"/>
    </w:rPr>
  </w:style>
  <w:style w:type="character" w:customStyle="1" w:styleId="WW8Num55z3">
    <w:name w:val="WW8Num55z3"/>
    <w:rsid w:val="002D17A0"/>
    <w:rPr>
      <w:rFonts w:ascii="Symbol" w:hAnsi="Symbol"/>
    </w:rPr>
  </w:style>
  <w:style w:type="character" w:customStyle="1" w:styleId="WW8Num56z1">
    <w:name w:val="WW8Num56z1"/>
    <w:rsid w:val="002D17A0"/>
    <w:rPr>
      <w:b w:val="0"/>
      <w:i w:val="0"/>
      <w:sz w:val="22"/>
      <w:szCs w:val="22"/>
    </w:rPr>
  </w:style>
  <w:style w:type="character" w:customStyle="1" w:styleId="WW8Num56z2">
    <w:name w:val="WW8Num56z2"/>
    <w:rsid w:val="002D17A0"/>
    <w:rPr>
      <w:b w:val="0"/>
      <w:i w:val="0"/>
    </w:rPr>
  </w:style>
  <w:style w:type="character" w:customStyle="1" w:styleId="content">
    <w:name w:val="content"/>
    <w:basedOn w:val="DefaultParagraphFont"/>
    <w:rsid w:val="002D17A0"/>
  </w:style>
  <w:style w:type="character" w:customStyle="1" w:styleId="Bullets">
    <w:name w:val="Bullets"/>
    <w:rsid w:val="002D17A0"/>
    <w:rPr>
      <w:rFonts w:ascii="StarSymbol" w:eastAsia="StarSymbol" w:hAnsi="StarSymbol" w:cs="StarSymbol"/>
      <w:sz w:val="18"/>
      <w:szCs w:val="18"/>
    </w:rPr>
  </w:style>
  <w:style w:type="paragraph" w:customStyle="1" w:styleId="Heading">
    <w:name w:val="Heading"/>
    <w:basedOn w:val="Normal"/>
    <w:next w:val="BodyText"/>
    <w:rsid w:val="002D17A0"/>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2D17A0"/>
    <w:pPr>
      <w:suppressAutoHyphens/>
      <w:spacing w:after="0"/>
      <w:jc w:val="both"/>
    </w:pPr>
    <w:rPr>
      <w:rFonts w:ascii="Times" w:hAnsi="Times"/>
      <w:sz w:val="20"/>
      <w:szCs w:val="20"/>
      <w:lang w:val="en-GB" w:eastAsia="ar-SA"/>
    </w:rPr>
  </w:style>
  <w:style w:type="paragraph" w:styleId="Caption">
    <w:name w:val="caption"/>
    <w:basedOn w:val="Normal"/>
    <w:qFormat/>
    <w:rsid w:val="002D17A0"/>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2D17A0"/>
    <w:pPr>
      <w:suppressAutoHyphens/>
    </w:pPr>
    <w:rPr>
      <w:rFonts w:ascii="HelveticaPlainItalic" w:hAnsi="HelveticaPlainItalic"/>
      <w:sz w:val="36"/>
      <w:szCs w:val="36"/>
      <w:lang w:val="en-GB" w:eastAsia="ar-SA"/>
    </w:rPr>
  </w:style>
  <w:style w:type="character" w:customStyle="1" w:styleId="SubtitleChar">
    <w:name w:val="Subtitle Char"/>
    <w:basedOn w:val="DefaultParagraphFont"/>
    <w:link w:val="Subtitle"/>
    <w:rsid w:val="002D17A0"/>
    <w:rPr>
      <w:rFonts w:ascii="HelveticaPlainItalic" w:eastAsia="Times New Roman" w:hAnsi="HelveticaPlainItalic" w:cs="Times New Roman"/>
      <w:sz w:val="36"/>
      <w:szCs w:val="36"/>
      <w:lang w:val="en-GB" w:eastAsia="ar-SA"/>
    </w:rPr>
  </w:style>
  <w:style w:type="paragraph" w:styleId="BodyTextIndent3">
    <w:name w:val="Body Text Indent 3"/>
    <w:basedOn w:val="Normal"/>
    <w:link w:val="BodyTextIndent3Char"/>
    <w:rsid w:val="002D17A0"/>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rsid w:val="002D17A0"/>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2D17A0"/>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2D17A0"/>
    <w:pPr>
      <w:jc w:val="center"/>
    </w:pPr>
    <w:rPr>
      <w:b/>
      <w:bCs/>
    </w:rPr>
  </w:style>
  <w:style w:type="paragraph" w:customStyle="1" w:styleId="Framecontents">
    <w:name w:val="Frame contents"/>
    <w:basedOn w:val="BodyText"/>
    <w:rsid w:val="002D17A0"/>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2D17A0"/>
    <w:pPr>
      <w:spacing w:before="120" w:after="120"/>
      <w:jc w:val="both"/>
    </w:pPr>
    <w:rPr>
      <w:rFonts w:ascii="FuturaA Md BT" w:hAnsi="FuturaA Md BT"/>
      <w:sz w:val="22"/>
      <w:szCs w:val="20"/>
      <w:lang w:val="en-US" w:eastAsia="fr-FR"/>
    </w:rPr>
  </w:style>
  <w:style w:type="paragraph" w:customStyle="1" w:styleId="xl30">
    <w:name w:val="xl30"/>
    <w:basedOn w:val="Normal"/>
    <w:rsid w:val="002D17A0"/>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2D17A0"/>
    <w:pPr>
      <w:numPr>
        <w:numId w:val="3"/>
      </w:numPr>
    </w:pPr>
    <w:rPr>
      <w:noProof/>
      <w:sz w:val="22"/>
      <w:lang w:val="sr-Latn-CS"/>
    </w:rPr>
  </w:style>
  <w:style w:type="paragraph" w:customStyle="1" w:styleId="pip">
    <w:name w:val="pip"/>
    <w:basedOn w:val="Normal"/>
    <w:rsid w:val="002D17A0"/>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2D17A0"/>
    <w:pPr>
      <w:numPr>
        <w:numId w:val="4"/>
      </w:numPr>
      <w:spacing w:after="120"/>
      <w:jc w:val="both"/>
    </w:pPr>
    <w:rPr>
      <w:rFonts w:ascii="HelveticaPlain" w:hAnsi="HelveticaPlain"/>
      <w:lang w:val="en-US"/>
    </w:rPr>
  </w:style>
  <w:style w:type="character" w:customStyle="1" w:styleId="tekstnei1">
    <w:name w:val="tekst_nei1"/>
    <w:rsid w:val="002D17A0"/>
    <w:rPr>
      <w:vanish w:val="0"/>
      <w:webHidden w:val="0"/>
      <w:specVanish w:val="0"/>
    </w:rPr>
  </w:style>
  <w:style w:type="paragraph" w:customStyle="1" w:styleId="a">
    <w:name w:val="Табела лево"/>
    <w:aliases w:val="Тл"/>
    <w:basedOn w:val="Normal"/>
    <w:link w:val="Char"/>
    <w:autoRedefine/>
    <w:rsid w:val="002D17A0"/>
    <w:pPr>
      <w:widowControl w:val="0"/>
      <w:numPr>
        <w:numId w:val="5"/>
      </w:numPr>
      <w:tabs>
        <w:tab w:val="clear" w:pos="360"/>
        <w:tab w:val="right" w:pos="1246"/>
      </w:tabs>
      <w:autoSpaceDE w:val="0"/>
      <w:autoSpaceDN w:val="0"/>
      <w:adjustRightInd w:val="0"/>
      <w:ind w:left="0" w:firstLine="0"/>
      <w:jc w:val="both"/>
    </w:pPr>
    <w:rPr>
      <w:rFonts w:ascii="Arial" w:hAnsi="Arial"/>
      <w:snapToGrid w:val="0"/>
      <w:w w:val="90"/>
      <w:sz w:val="22"/>
      <w:szCs w:val="22"/>
    </w:rPr>
  </w:style>
  <w:style w:type="paragraph" w:customStyle="1" w:styleId="Style">
    <w:name w:val="Style"/>
    <w:rsid w:val="002D17A0"/>
    <w:pPr>
      <w:widowControl w:val="0"/>
      <w:spacing w:after="0" w:line="240" w:lineRule="auto"/>
    </w:pPr>
    <w:rPr>
      <w:rFonts w:ascii="Arial" w:eastAsia="Times New Roman" w:hAnsi="Arial" w:cs="Times New Roman"/>
      <w:snapToGrid w:val="0"/>
      <w:sz w:val="24"/>
      <w:szCs w:val="20"/>
      <w:lang w:val="en-US"/>
    </w:rPr>
  </w:style>
  <w:style w:type="character" w:customStyle="1" w:styleId="WW-Absatz-Standardschriftart">
    <w:name w:val="WW-Absatz-Standardschriftart"/>
    <w:rsid w:val="002D17A0"/>
  </w:style>
  <w:style w:type="paragraph" w:customStyle="1" w:styleId="EVHeading2">
    <w:name w:val="EV Heading 2"/>
    <w:basedOn w:val="Title"/>
    <w:autoRedefine/>
    <w:rsid w:val="002D17A0"/>
    <w:pPr>
      <w:numPr>
        <w:numId w:val="6"/>
      </w:numPr>
      <w:spacing w:before="0" w:after="0"/>
      <w:jc w:val="both"/>
      <w:outlineLvl w:val="9"/>
    </w:pPr>
    <w:rPr>
      <w:kern w:val="0"/>
      <w:sz w:val="28"/>
      <w:szCs w:val="36"/>
      <w:u w:val="single"/>
      <w:lang w:val="en-GB"/>
    </w:rPr>
  </w:style>
  <w:style w:type="paragraph" w:customStyle="1" w:styleId="d1">
    <w:name w:val="d1"/>
    <w:basedOn w:val="Style"/>
    <w:rsid w:val="002D17A0"/>
    <w:pPr>
      <w:tabs>
        <w:tab w:val="left" w:pos="510"/>
      </w:tabs>
      <w:spacing w:before="120" w:line="360" w:lineRule="auto"/>
      <w:ind w:left="510" w:hanging="510"/>
    </w:pPr>
    <w:rPr>
      <w:sz w:val="22"/>
    </w:rPr>
  </w:style>
  <w:style w:type="paragraph" w:customStyle="1" w:styleId="Naslov1">
    <w:name w:val="Naslov1"/>
    <w:basedOn w:val="Style"/>
    <w:rsid w:val="002D17A0"/>
    <w:pPr>
      <w:spacing w:before="400" w:line="360" w:lineRule="auto"/>
    </w:pPr>
    <w:rPr>
      <w:b/>
      <w:sz w:val="28"/>
    </w:rPr>
  </w:style>
  <w:style w:type="paragraph" w:customStyle="1" w:styleId="Tekst">
    <w:name w:val="Tekst"/>
    <w:basedOn w:val="Style"/>
    <w:rsid w:val="002D17A0"/>
    <w:pPr>
      <w:spacing w:before="120" w:line="360" w:lineRule="auto"/>
    </w:pPr>
    <w:rPr>
      <w:sz w:val="22"/>
    </w:rPr>
  </w:style>
  <w:style w:type="paragraph" w:customStyle="1" w:styleId="sadA">
    <w:name w:val="sad_A"/>
    <w:basedOn w:val="Heading1"/>
    <w:rsid w:val="002D17A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2D17A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2D17A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2D17A0"/>
    <w:pPr>
      <w:keepNext w:val="0"/>
      <w:tabs>
        <w:tab w:val="left" w:pos="1701"/>
        <w:tab w:val="left" w:pos="2552"/>
      </w:tabs>
      <w:spacing w:before="240" w:after="240"/>
      <w:outlineLvl w:val="9"/>
    </w:pPr>
    <w:rPr>
      <w:rFonts w:cs="Arial"/>
      <w:bCs/>
      <w:caps/>
      <w:sz w:val="32"/>
      <w:szCs w:val="24"/>
      <w:lang w:val="en-GB"/>
    </w:rPr>
  </w:style>
  <w:style w:type="paragraph" w:customStyle="1" w:styleId="normaltableau">
    <w:name w:val="normal_tableau"/>
    <w:basedOn w:val="Normal"/>
    <w:rsid w:val="002D17A0"/>
    <w:pPr>
      <w:spacing w:before="120" w:after="120"/>
      <w:jc w:val="both"/>
    </w:pPr>
    <w:rPr>
      <w:rFonts w:ascii="Optima" w:hAnsi="Optima"/>
      <w:sz w:val="22"/>
      <w:szCs w:val="20"/>
      <w:lang w:val="en-GB"/>
    </w:rPr>
  </w:style>
  <w:style w:type="paragraph" w:styleId="EnvelopeReturn">
    <w:name w:val="envelope return"/>
    <w:basedOn w:val="Normal"/>
    <w:rsid w:val="002D17A0"/>
    <w:rPr>
      <w:rFonts w:ascii="CTimesRoman" w:hAnsi="CTimesRoman"/>
      <w:lang w:val="en-US"/>
    </w:rPr>
  </w:style>
  <w:style w:type="paragraph" w:styleId="EnvelopeAddress">
    <w:name w:val="envelope address"/>
    <w:basedOn w:val="Normal"/>
    <w:rsid w:val="002D17A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2D17A0"/>
  </w:style>
  <w:style w:type="paragraph" w:customStyle="1" w:styleId="Ctimes12">
    <w:name w:val="Ctimes12"/>
    <w:basedOn w:val="Normal"/>
    <w:rsid w:val="002D17A0"/>
    <w:pPr>
      <w:ind w:left="-284" w:right="-851"/>
      <w:jc w:val="both"/>
    </w:pPr>
    <w:rPr>
      <w:rFonts w:ascii="CTimesRoman" w:hAnsi="CTimesRoman"/>
      <w:sz w:val="22"/>
      <w:lang w:val="en-US"/>
    </w:rPr>
  </w:style>
  <w:style w:type="paragraph" w:customStyle="1" w:styleId="Default">
    <w:name w:val="Default"/>
    <w:rsid w:val="002D17A0"/>
    <w:pPr>
      <w:autoSpaceDE w:val="0"/>
      <w:autoSpaceDN w:val="0"/>
      <w:adjustRightInd w:val="0"/>
      <w:spacing w:after="0" w:line="240" w:lineRule="auto"/>
    </w:pPr>
    <w:rPr>
      <w:rFonts w:ascii="Arial" w:eastAsia="Times New Roman" w:hAnsi="Arial" w:cs="Arial"/>
      <w:color w:val="000000"/>
      <w:sz w:val="24"/>
      <w:szCs w:val="24"/>
      <w:lang w:val="en-US"/>
    </w:rPr>
  </w:style>
  <w:style w:type="numbering" w:customStyle="1" w:styleId="NoList1">
    <w:name w:val="No List1"/>
    <w:next w:val="NoList"/>
    <w:semiHidden/>
    <w:rsid w:val="002D17A0"/>
  </w:style>
  <w:style w:type="table" w:customStyle="1" w:styleId="TableGrid1">
    <w:name w:val="Table Grid1"/>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
    <w:uiPriority w:val="1"/>
    <w:rsid w:val="002D17A0"/>
    <w:rPr>
      <w:rFonts w:eastAsia="Times New Roman"/>
      <w:sz w:val="22"/>
      <w:szCs w:val="22"/>
      <w:lang w:val="en-US" w:eastAsia="en-US" w:bidi="ar-SA"/>
    </w:rPr>
  </w:style>
  <w:style w:type="paragraph" w:customStyle="1" w:styleId="WW-BodyTextIndent2">
    <w:name w:val="WW-Body Text Indent 2"/>
    <w:basedOn w:val="Normal"/>
    <w:rsid w:val="002D17A0"/>
    <w:pPr>
      <w:suppressAutoHyphens/>
      <w:spacing w:after="120"/>
      <w:ind w:left="360"/>
      <w:jc w:val="both"/>
    </w:pPr>
    <w:rPr>
      <w:rFonts w:ascii="Arial Narrow" w:hAnsi="Arial Narrow"/>
      <w:szCs w:val="20"/>
      <w:lang w:eastAsia="ar-SA"/>
    </w:rPr>
  </w:style>
  <w:style w:type="numbering" w:styleId="111111">
    <w:name w:val="Outline List 2"/>
    <w:basedOn w:val="NoList"/>
    <w:rsid w:val="002D17A0"/>
    <w:pPr>
      <w:numPr>
        <w:numId w:val="7"/>
      </w:numPr>
    </w:pPr>
  </w:style>
  <w:style w:type="paragraph" w:styleId="NormalWeb">
    <w:name w:val="Normal (Web)"/>
    <w:basedOn w:val="Normal"/>
    <w:link w:val="NormalWebChar"/>
    <w:unhideWhenUsed/>
    <w:rsid w:val="002D17A0"/>
    <w:pPr>
      <w:spacing w:before="100" w:beforeAutospacing="1" w:after="100" w:afterAutospacing="1"/>
      <w:jc w:val="both"/>
    </w:pPr>
    <w:rPr>
      <w:rFonts w:ascii="Arial" w:hAnsi="Arial"/>
      <w:lang w:val="sr-Latn-CS" w:eastAsia="sr-Latn-CS"/>
    </w:rPr>
  </w:style>
  <w:style w:type="paragraph" w:customStyle="1" w:styleId="Standard">
    <w:name w:val="Standard"/>
    <w:rsid w:val="002D17A0"/>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 w:type="character" w:customStyle="1" w:styleId="Absatz-Standardschriftart">
    <w:name w:val="Absatz-Standardschriftart"/>
    <w:rsid w:val="002D17A0"/>
  </w:style>
  <w:style w:type="paragraph" w:customStyle="1" w:styleId="Style1">
    <w:name w:val="Style1"/>
    <w:basedOn w:val="BodyTextIndent"/>
    <w:link w:val="Style1Char"/>
    <w:rsid w:val="002D17A0"/>
    <w:pPr>
      <w:suppressAutoHyphens/>
      <w:spacing w:after="240"/>
      <w:ind w:left="0"/>
    </w:pPr>
    <w:rPr>
      <w:rFonts w:ascii="Arial" w:hAnsi="Arial"/>
      <w:sz w:val="24"/>
      <w:szCs w:val="24"/>
      <w:lang w:val="sr-Cyrl-CS" w:eastAsia="ar-SA"/>
    </w:rPr>
  </w:style>
  <w:style w:type="character" w:customStyle="1" w:styleId="Style1Char">
    <w:name w:val="Style1 Char"/>
    <w:link w:val="Style1"/>
    <w:rsid w:val="002D17A0"/>
    <w:rPr>
      <w:rFonts w:ascii="Arial" w:eastAsia="Times New Roman" w:hAnsi="Arial" w:cs="Times New Roman"/>
      <w:sz w:val="24"/>
      <w:szCs w:val="24"/>
      <w:lang w:val="sr-Cyrl-CS" w:eastAsia="ar-SA"/>
    </w:rPr>
  </w:style>
  <w:style w:type="paragraph" w:customStyle="1" w:styleId="Naslov21">
    <w:name w:val="Naslov 21"/>
    <w:basedOn w:val="Heading1"/>
    <w:link w:val="Naslov2Char"/>
    <w:qFormat/>
    <w:rsid w:val="002D17A0"/>
    <w:pPr>
      <w:tabs>
        <w:tab w:val="clear" w:pos="0"/>
      </w:tabs>
      <w:suppressAutoHyphens w:val="0"/>
      <w:spacing w:before="240" w:after="240"/>
      <w:jc w:val="both"/>
    </w:pPr>
    <w:rPr>
      <w:bCs/>
      <w:sz w:val="24"/>
      <w:szCs w:val="24"/>
      <w:lang w:val="sr-Cyrl-CS" w:eastAsia="sr-Latn-CS"/>
    </w:rPr>
  </w:style>
  <w:style w:type="paragraph" w:customStyle="1" w:styleId="Naslov31">
    <w:name w:val="Naslov 31"/>
    <w:basedOn w:val="Naslov21"/>
    <w:link w:val="Naslov3Char"/>
    <w:qFormat/>
    <w:rsid w:val="002D17A0"/>
    <w:rPr>
      <w:b w:val="0"/>
    </w:rPr>
  </w:style>
  <w:style w:type="character" w:customStyle="1" w:styleId="Naslov2Char">
    <w:name w:val="Naslov 2 Char"/>
    <w:link w:val="Naslov21"/>
    <w:rsid w:val="002D17A0"/>
    <w:rPr>
      <w:rFonts w:ascii="Arial" w:eastAsia="Times New Roman" w:hAnsi="Arial" w:cs="Times New Roman"/>
      <w:b/>
      <w:bCs/>
      <w:sz w:val="24"/>
      <w:szCs w:val="24"/>
      <w:lang w:val="sr-Cyrl-CS" w:eastAsia="sr-Latn-CS"/>
    </w:rPr>
  </w:style>
  <w:style w:type="paragraph" w:customStyle="1" w:styleId="Podnaslov1">
    <w:name w:val="Podnaslov 1"/>
    <w:basedOn w:val="Normal"/>
    <w:link w:val="Podnaslov1Char"/>
    <w:qFormat/>
    <w:rsid w:val="002D17A0"/>
    <w:pPr>
      <w:spacing w:before="240" w:after="240"/>
      <w:jc w:val="both"/>
    </w:pPr>
    <w:rPr>
      <w:rFonts w:ascii="Arial" w:hAnsi="Arial"/>
      <w:b/>
      <w:lang w:eastAsia="x-none"/>
    </w:rPr>
  </w:style>
  <w:style w:type="character" w:customStyle="1" w:styleId="Naslov3Char">
    <w:name w:val="Naslov 3 Char"/>
    <w:basedOn w:val="Naslov2Char"/>
    <w:link w:val="Naslov31"/>
    <w:rsid w:val="002D17A0"/>
    <w:rPr>
      <w:rFonts w:ascii="Arial" w:eastAsia="Times New Roman" w:hAnsi="Arial" w:cs="Times New Roman"/>
      <w:b w:val="0"/>
      <w:bCs/>
      <w:sz w:val="24"/>
      <w:szCs w:val="24"/>
      <w:lang w:val="sr-Cyrl-CS" w:eastAsia="sr-Latn-CS"/>
    </w:rPr>
  </w:style>
  <w:style w:type="paragraph" w:customStyle="1" w:styleId="Slika">
    <w:name w:val="Slika"/>
    <w:basedOn w:val="Normal"/>
    <w:link w:val="SlikaChar"/>
    <w:qFormat/>
    <w:rsid w:val="002D17A0"/>
    <w:pPr>
      <w:spacing w:after="240"/>
      <w:jc w:val="center"/>
    </w:pPr>
    <w:rPr>
      <w:rFonts w:ascii="Arial" w:hAnsi="Arial"/>
      <w:lang w:eastAsia="x-none"/>
    </w:rPr>
  </w:style>
  <w:style w:type="character" w:customStyle="1" w:styleId="Podnaslov1Char">
    <w:name w:val="Podnaslov 1 Char"/>
    <w:link w:val="Podnaslov1"/>
    <w:rsid w:val="002D17A0"/>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2D17A0"/>
    <w:pPr>
      <w:spacing w:after="80"/>
      <w:jc w:val="both"/>
    </w:pPr>
    <w:rPr>
      <w:rFonts w:ascii="Arial" w:hAnsi="Arial"/>
      <w:i/>
      <w:iCs/>
      <w:sz w:val="22"/>
      <w:szCs w:val="20"/>
      <w:lang w:eastAsia="x-none"/>
    </w:rPr>
  </w:style>
  <w:style w:type="character" w:customStyle="1" w:styleId="SlikaChar">
    <w:name w:val="Slika Char"/>
    <w:link w:val="Slika"/>
    <w:rsid w:val="002D17A0"/>
    <w:rPr>
      <w:rFonts w:ascii="Arial" w:eastAsia="Times New Roman" w:hAnsi="Arial" w:cs="Times New Roman"/>
      <w:sz w:val="24"/>
      <w:szCs w:val="24"/>
      <w:lang w:val="sr-Cyrl-CS" w:eastAsia="x-none"/>
    </w:rPr>
  </w:style>
  <w:style w:type="character" w:customStyle="1" w:styleId="Tabela1Char">
    <w:name w:val="Tabela 1 Char"/>
    <w:link w:val="Tabela1"/>
    <w:rsid w:val="002D17A0"/>
    <w:rPr>
      <w:rFonts w:ascii="Arial" w:eastAsia="Times New Roman" w:hAnsi="Arial" w:cs="Times New Roman"/>
      <w:i/>
      <w:iCs/>
      <w:szCs w:val="20"/>
      <w:lang w:val="sr-Cyrl-CS" w:eastAsia="x-none"/>
    </w:rPr>
  </w:style>
  <w:style w:type="paragraph" w:styleId="TOC2">
    <w:name w:val="toc 2"/>
    <w:basedOn w:val="Normal"/>
    <w:next w:val="Normal"/>
    <w:autoRedefine/>
    <w:uiPriority w:val="39"/>
    <w:unhideWhenUsed/>
    <w:rsid w:val="002D17A0"/>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2D17A0"/>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2D17A0"/>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2D17A0"/>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2D17A0"/>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2D17A0"/>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2D17A0"/>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2D17A0"/>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2D17A0"/>
    <w:pPr>
      <w:spacing w:after="240"/>
      <w:jc w:val="both"/>
    </w:pPr>
    <w:rPr>
      <w:rFonts w:ascii="Arial" w:hAnsi="Arial"/>
      <w:color w:val="000000"/>
      <w:szCs w:val="20"/>
      <w:lang w:val="sr-Latn-CS" w:eastAsia="x-none"/>
    </w:rPr>
  </w:style>
  <w:style w:type="character" w:customStyle="1" w:styleId="SadrzajChar">
    <w:name w:val="Sadrzaj Char"/>
    <w:link w:val="Sadrzaj"/>
    <w:rsid w:val="002D17A0"/>
    <w:rPr>
      <w:rFonts w:ascii="Arial" w:eastAsia="Times New Roman" w:hAnsi="Arial" w:cs="Times New Roman"/>
      <w:color w:val="000000"/>
      <w:sz w:val="24"/>
      <w:szCs w:val="20"/>
      <w:lang w:val="sr-Latn-CS" w:eastAsia="x-none"/>
    </w:rPr>
  </w:style>
  <w:style w:type="numbering" w:customStyle="1" w:styleId="NoList2">
    <w:name w:val="No List2"/>
    <w:next w:val="NoList"/>
    <w:uiPriority w:val="99"/>
    <w:semiHidden/>
    <w:rsid w:val="002D17A0"/>
  </w:style>
  <w:style w:type="numbering" w:customStyle="1" w:styleId="1111111">
    <w:name w:val="1 / 1.1 / 1.1.11"/>
    <w:basedOn w:val="NoList"/>
    <w:next w:val="111111"/>
    <w:rsid w:val="002D17A0"/>
    <w:pPr>
      <w:numPr>
        <w:numId w:val="1"/>
      </w:numPr>
    </w:pPr>
  </w:style>
  <w:style w:type="table" w:customStyle="1" w:styleId="TableGrid2">
    <w:name w:val="Table Grid2"/>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Liste 1 Char,List Paragraph1 Char"/>
    <w:link w:val="ColorfulList-Accent1"/>
    <w:uiPriority w:val="34"/>
    <w:rsid w:val="002D17A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2D17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2D17A0"/>
    <w:rPr>
      <w:rFonts w:ascii="Arial" w:eastAsia="Times New Roman" w:hAnsi="Arial" w:cs="Times New Roman"/>
      <w:snapToGrid w:val="0"/>
      <w:w w:val="90"/>
      <w:lang w:val="sr-Cyrl-CS"/>
    </w:rPr>
  </w:style>
  <w:style w:type="character" w:customStyle="1" w:styleId="AnnexetitleChar">
    <w:name w:val="Annexe_title Char"/>
    <w:link w:val="Annexetitle"/>
    <w:rsid w:val="002D17A0"/>
    <w:rPr>
      <w:rFonts w:ascii="Arial" w:eastAsia="Times New Roman" w:hAnsi="Arial" w:cs="Arial"/>
      <w:b/>
      <w:bCs/>
      <w:caps/>
      <w:sz w:val="32"/>
      <w:szCs w:val="24"/>
      <w:lang w:val="en-GB" w:eastAsia="x-none"/>
    </w:rPr>
  </w:style>
  <w:style w:type="character" w:customStyle="1" w:styleId="CharChar23">
    <w:name w:val="Char Char23"/>
    <w:rsid w:val="002D17A0"/>
    <w:rPr>
      <w:rFonts w:ascii="Arial" w:eastAsia="Times New Roman" w:hAnsi="Arial"/>
      <w:b/>
      <w:bCs/>
      <w:sz w:val="24"/>
      <w:szCs w:val="24"/>
      <w:lang w:val="sr-Cyrl-RS" w:eastAsia="x-none"/>
    </w:rPr>
  </w:style>
  <w:style w:type="character" w:customStyle="1" w:styleId="CharChar22">
    <w:name w:val="Char Char22"/>
    <w:rsid w:val="002D17A0"/>
    <w:rPr>
      <w:rFonts w:ascii="Arial" w:eastAsia="Times New Roman" w:hAnsi="Arial"/>
      <w:iCs/>
      <w:sz w:val="24"/>
      <w:szCs w:val="24"/>
      <w:lang w:val="sr-Latn-CS" w:eastAsia="x-none"/>
    </w:rPr>
  </w:style>
  <w:style w:type="character" w:customStyle="1" w:styleId="Heading3CharCharCharCharCharChar">
    <w:name w:val="Heading 3 Char Char Char Char Char Char"/>
    <w:rsid w:val="002D17A0"/>
    <w:rPr>
      <w:rFonts w:ascii="Arial" w:eastAsia="Times New Roman" w:hAnsi="Arial" w:cs="Arial"/>
      <w:b/>
      <w:bCs/>
      <w:sz w:val="26"/>
      <w:szCs w:val="26"/>
      <w:lang w:val="en-US" w:eastAsia="en-US"/>
    </w:rPr>
  </w:style>
  <w:style w:type="character" w:customStyle="1" w:styleId="CharChar21">
    <w:name w:val="Char Char21"/>
    <w:rsid w:val="002D17A0"/>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2D17A0"/>
    <w:rPr>
      <w:rFonts w:ascii="Times Roman" w:eastAsia="Times New Roman" w:hAnsi="Times Roman" w:cs="Arial"/>
      <w:sz w:val="24"/>
      <w:lang w:val="en-US" w:eastAsia="en-US"/>
    </w:rPr>
  </w:style>
  <w:style w:type="character" w:styleId="Emphasis">
    <w:name w:val="Emphasis"/>
    <w:qFormat/>
    <w:rsid w:val="002D17A0"/>
    <w:rPr>
      <w:i/>
      <w:iCs/>
    </w:rPr>
  </w:style>
  <w:style w:type="paragraph" w:styleId="DocumentMap">
    <w:name w:val="Document Map"/>
    <w:basedOn w:val="Normal"/>
    <w:link w:val="DocumentMapChar"/>
    <w:rsid w:val="002D17A0"/>
    <w:rPr>
      <w:rFonts w:ascii="Tahoma" w:hAnsi="Tahoma"/>
      <w:sz w:val="16"/>
      <w:szCs w:val="16"/>
    </w:rPr>
  </w:style>
  <w:style w:type="character" w:customStyle="1" w:styleId="DocumentMapChar">
    <w:name w:val="Document Map Char"/>
    <w:basedOn w:val="DefaultParagraphFont"/>
    <w:link w:val="DocumentMap"/>
    <w:rsid w:val="002D17A0"/>
    <w:rPr>
      <w:rFonts w:ascii="Tahoma" w:eastAsia="Times New Roman" w:hAnsi="Tahoma" w:cs="Times New Roman"/>
      <w:sz w:val="16"/>
      <w:szCs w:val="16"/>
      <w:lang w:val="sr-Cyrl-CS"/>
    </w:rPr>
  </w:style>
  <w:style w:type="character" w:customStyle="1" w:styleId="CharChar20">
    <w:name w:val="Char Char20"/>
    <w:rsid w:val="002D17A0"/>
    <w:rPr>
      <w:rFonts w:ascii="Arial" w:eastAsia="Times New Roman" w:hAnsi="Arial"/>
      <w:b/>
      <w:bCs/>
      <w:iCs/>
      <w:noProof/>
      <w:sz w:val="24"/>
      <w:szCs w:val="26"/>
      <w:lang w:val="sr-Latn-CS"/>
    </w:rPr>
  </w:style>
  <w:style w:type="paragraph" w:customStyle="1" w:styleId="TableNormal0">
    <w:name w:val="TableNormal"/>
    <w:basedOn w:val="Normal"/>
    <w:rsid w:val="002D17A0"/>
    <w:pPr>
      <w:spacing w:before="180" w:after="60"/>
      <w:jc w:val="both"/>
    </w:pPr>
    <w:rPr>
      <w:rFonts w:ascii="Arial" w:hAnsi="Arial"/>
      <w:snapToGrid w:val="0"/>
      <w:szCs w:val="20"/>
      <w:lang w:val="en-GB"/>
    </w:rPr>
  </w:style>
  <w:style w:type="paragraph" w:customStyle="1" w:styleId="FrTableNormal">
    <w:name w:val="FrTableNormal"/>
    <w:basedOn w:val="TableNormal0"/>
    <w:rsid w:val="002D17A0"/>
    <w:pPr>
      <w:spacing w:before="120" w:after="0" w:line="240" w:lineRule="atLeast"/>
      <w:jc w:val="center"/>
    </w:pPr>
    <w:rPr>
      <w:lang w:val="en-US"/>
    </w:rPr>
  </w:style>
  <w:style w:type="paragraph" w:styleId="FootnoteText">
    <w:name w:val="footnote text"/>
    <w:basedOn w:val="Normal"/>
    <w:link w:val="FootnoteTextChar"/>
    <w:rsid w:val="002D17A0"/>
    <w:pPr>
      <w:spacing w:before="180"/>
      <w:jc w:val="both"/>
    </w:pPr>
    <w:rPr>
      <w:rFonts w:ascii="Arial" w:hAnsi="Arial"/>
      <w:noProof/>
      <w:sz w:val="20"/>
      <w:szCs w:val="20"/>
      <w:lang w:val="sr-Latn-CS" w:eastAsia="x-none"/>
    </w:rPr>
  </w:style>
  <w:style w:type="character" w:customStyle="1" w:styleId="FootnoteTextChar">
    <w:name w:val="Footnote Text Char"/>
    <w:basedOn w:val="DefaultParagraphFont"/>
    <w:link w:val="FootnoteText"/>
    <w:rsid w:val="002D17A0"/>
    <w:rPr>
      <w:rFonts w:ascii="Arial" w:eastAsia="Times New Roman" w:hAnsi="Arial" w:cs="Times New Roman"/>
      <w:noProof/>
      <w:sz w:val="20"/>
      <w:szCs w:val="20"/>
      <w:lang w:val="sr-Latn-CS" w:eastAsia="x-none"/>
    </w:rPr>
  </w:style>
  <w:style w:type="character" w:styleId="FootnoteReference">
    <w:name w:val="footnote reference"/>
    <w:rsid w:val="002D17A0"/>
    <w:rPr>
      <w:vertAlign w:val="superscript"/>
    </w:rPr>
  </w:style>
  <w:style w:type="paragraph" w:styleId="NormalIndent">
    <w:name w:val="Normal Indent"/>
    <w:basedOn w:val="Normal"/>
    <w:rsid w:val="002D17A0"/>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2D17A0"/>
    <w:pPr>
      <w:keepNext/>
      <w:spacing w:before="240"/>
      <w:jc w:val="both"/>
    </w:pPr>
    <w:rPr>
      <w:rFonts w:ascii="Arial" w:hAnsi="Arial"/>
      <w:caps/>
      <w:szCs w:val="20"/>
      <w:lang w:val="sr-Latn-CS"/>
    </w:rPr>
  </w:style>
  <w:style w:type="paragraph" w:customStyle="1" w:styleId="Nabrajanje0">
    <w:name w:val="Nabrajanje"/>
    <w:basedOn w:val="Normal"/>
    <w:rsid w:val="002D17A0"/>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2D17A0"/>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2D17A0"/>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2D17A0"/>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2D17A0"/>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2D17A0"/>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2D17A0"/>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2D17A0"/>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2D17A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2D17A0"/>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2D17A0"/>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2D17A0"/>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2D17A0"/>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2D17A0"/>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2D17A0"/>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2D17A0"/>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2D17A0"/>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2D17A0"/>
    <w:pPr>
      <w:numPr>
        <w:numId w:val="9"/>
      </w:numPr>
      <w:spacing w:before="240" w:after="240"/>
      <w:jc w:val="center"/>
    </w:pPr>
    <w:rPr>
      <w:rFonts w:ascii="Arial" w:hAnsi="Arial"/>
      <w:szCs w:val="20"/>
      <w:lang w:val="sr-Latn-CS"/>
    </w:rPr>
  </w:style>
  <w:style w:type="paragraph" w:customStyle="1" w:styleId="Heding4">
    <w:name w:val="Heding 4"/>
    <w:basedOn w:val="Heading4"/>
    <w:autoRedefine/>
    <w:rsid w:val="002D17A0"/>
    <w:pPr>
      <w:numPr>
        <w:numId w:val="8"/>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2D17A0"/>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2D17A0"/>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2D17A0"/>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2D17A0"/>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2D17A0"/>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2D17A0"/>
    <w:pPr>
      <w:ind w:left="1021" w:hanging="1021"/>
    </w:pPr>
  </w:style>
  <w:style w:type="paragraph" w:customStyle="1" w:styleId="StyleTableofFiguresRight-129cm">
    <w:name w:val="Style Table of Figures + Right:  -129 cm"/>
    <w:basedOn w:val="TableofFigures"/>
    <w:rsid w:val="002D17A0"/>
    <w:rPr>
      <w:szCs w:val="20"/>
    </w:rPr>
  </w:style>
  <w:style w:type="paragraph" w:customStyle="1" w:styleId="HeaderBase">
    <w:name w:val="Header Base"/>
    <w:basedOn w:val="Normal"/>
    <w:rsid w:val="002D17A0"/>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2D17A0"/>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2D17A0"/>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2D17A0"/>
    <w:rPr>
      <w:b/>
      <w:bCs/>
    </w:rPr>
  </w:style>
  <w:style w:type="paragraph" w:customStyle="1" w:styleId="tekst0">
    <w:name w:val="tekst"/>
    <w:basedOn w:val="Normal"/>
    <w:rsid w:val="002D17A0"/>
    <w:pPr>
      <w:spacing w:before="100" w:beforeAutospacing="1" w:after="100" w:afterAutospacing="1"/>
    </w:pPr>
    <w:rPr>
      <w:rFonts w:ascii="Verdana" w:hAnsi="Verdana"/>
      <w:color w:val="000000"/>
      <w:sz w:val="17"/>
      <w:szCs w:val="17"/>
      <w:lang w:val="en-US"/>
    </w:rPr>
  </w:style>
  <w:style w:type="character" w:customStyle="1" w:styleId="tekst2">
    <w:name w:val="tekst2"/>
    <w:rsid w:val="002D17A0"/>
    <w:rPr>
      <w:rFonts w:ascii="Verdana" w:hAnsi="Verdana" w:hint="default"/>
      <w:strike w:val="0"/>
      <w:dstrike w:val="0"/>
      <w:color w:val="000000"/>
      <w:sz w:val="17"/>
      <w:szCs w:val="17"/>
      <w:u w:val="none"/>
      <w:effect w:val="none"/>
    </w:rPr>
  </w:style>
  <w:style w:type="character" w:customStyle="1" w:styleId="Char1">
    <w:name w:val="Char1"/>
    <w:rsid w:val="002D17A0"/>
    <w:rPr>
      <w:b/>
      <w:bCs/>
      <w:noProof/>
      <w:sz w:val="28"/>
      <w:szCs w:val="28"/>
      <w:lang w:val="sr-Latn-CS" w:eastAsia="en-US" w:bidi="ar-SA"/>
    </w:rPr>
  </w:style>
  <w:style w:type="paragraph" w:customStyle="1" w:styleId="bodytext0">
    <w:name w:val="body_text"/>
    <w:basedOn w:val="Normal"/>
    <w:rsid w:val="002D17A0"/>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2D17A0"/>
  </w:style>
  <w:style w:type="character" w:customStyle="1" w:styleId="postbody1">
    <w:name w:val="postbody1"/>
    <w:rsid w:val="002D17A0"/>
    <w:rPr>
      <w:sz w:val="17"/>
      <w:szCs w:val="17"/>
    </w:rPr>
  </w:style>
  <w:style w:type="character" w:customStyle="1" w:styleId="para1">
    <w:name w:val="para1"/>
    <w:rsid w:val="002D17A0"/>
    <w:rPr>
      <w:rFonts w:ascii="Arial" w:hAnsi="Arial" w:cs="Arial" w:hint="default"/>
      <w:sz w:val="18"/>
      <w:szCs w:val="18"/>
    </w:rPr>
  </w:style>
  <w:style w:type="character" w:customStyle="1" w:styleId="parasmallproductdetailstext">
    <w:name w:val="para_small productdetailstext"/>
    <w:basedOn w:val="DefaultParagraphFont"/>
    <w:rsid w:val="002D17A0"/>
  </w:style>
  <w:style w:type="character" w:customStyle="1" w:styleId="small">
    <w:name w:val="small"/>
    <w:basedOn w:val="DefaultParagraphFont"/>
    <w:rsid w:val="002D17A0"/>
  </w:style>
  <w:style w:type="paragraph" w:customStyle="1" w:styleId="Potpis1">
    <w:name w:val="Potpis1"/>
    <w:basedOn w:val="Normal"/>
    <w:rsid w:val="002D17A0"/>
    <w:rPr>
      <w:rFonts w:ascii="Arial" w:hAnsi="Arial" w:cs="Arial"/>
      <w:noProof/>
      <w:color w:val="808080"/>
      <w:sz w:val="20"/>
      <w:szCs w:val="20"/>
      <w:lang w:val="en-US"/>
    </w:rPr>
  </w:style>
  <w:style w:type="paragraph" w:customStyle="1" w:styleId="Style10ptBefore0pt">
    <w:name w:val="Style 10 pt Before:  0 pt"/>
    <w:basedOn w:val="Normal"/>
    <w:rsid w:val="002D17A0"/>
    <w:pPr>
      <w:jc w:val="both"/>
    </w:pPr>
    <w:rPr>
      <w:rFonts w:ascii="Arial" w:hAnsi="Arial"/>
      <w:noProof/>
      <w:sz w:val="20"/>
      <w:szCs w:val="20"/>
      <w:lang w:val="sr-Latn-CS"/>
    </w:rPr>
  </w:style>
  <w:style w:type="paragraph" w:customStyle="1" w:styleId="E-mail">
    <w:name w:val="E-mail"/>
    <w:basedOn w:val="Normal"/>
    <w:rsid w:val="002D17A0"/>
    <w:pPr>
      <w:jc w:val="both"/>
    </w:pPr>
    <w:rPr>
      <w:rFonts w:ascii="Arial" w:hAnsi="Arial"/>
      <w:noProof/>
      <w:sz w:val="20"/>
      <w:szCs w:val="20"/>
      <w:lang w:val="sr-Latn-CS"/>
    </w:rPr>
  </w:style>
  <w:style w:type="character" w:customStyle="1" w:styleId="Style10pt">
    <w:name w:val="Style 10 pt"/>
    <w:rsid w:val="002D17A0"/>
    <w:rPr>
      <w:rFonts w:ascii="Arial" w:hAnsi="Arial"/>
      <w:sz w:val="20"/>
    </w:rPr>
  </w:style>
  <w:style w:type="character" w:customStyle="1" w:styleId="toctoggle">
    <w:name w:val="toctoggle"/>
    <w:basedOn w:val="DefaultParagraphFont"/>
    <w:rsid w:val="002D17A0"/>
  </w:style>
  <w:style w:type="character" w:customStyle="1" w:styleId="tocnumber2">
    <w:name w:val="tocnumber2"/>
    <w:basedOn w:val="DefaultParagraphFont"/>
    <w:rsid w:val="002D17A0"/>
  </w:style>
  <w:style w:type="character" w:customStyle="1" w:styleId="toctext">
    <w:name w:val="toctext"/>
    <w:basedOn w:val="DefaultParagraphFont"/>
    <w:rsid w:val="002D17A0"/>
  </w:style>
  <w:style w:type="character" w:customStyle="1" w:styleId="editsection">
    <w:name w:val="editsection"/>
    <w:basedOn w:val="DefaultParagraphFont"/>
    <w:rsid w:val="002D17A0"/>
  </w:style>
  <w:style w:type="character" w:customStyle="1" w:styleId="mw-headline">
    <w:name w:val="mw-headline"/>
    <w:basedOn w:val="DefaultParagraphFont"/>
    <w:rsid w:val="002D17A0"/>
  </w:style>
  <w:style w:type="character" w:styleId="HTMLCite">
    <w:name w:val="HTML Cite"/>
    <w:rsid w:val="002D17A0"/>
    <w:rPr>
      <w:i w:val="0"/>
      <w:iCs w:val="0"/>
    </w:rPr>
  </w:style>
  <w:style w:type="character" w:styleId="HTMLCode">
    <w:name w:val="HTML Code"/>
    <w:rsid w:val="002D17A0"/>
    <w:rPr>
      <w:rFonts w:ascii="Courier New" w:eastAsia="Times New Roman" w:hAnsi="Courier New" w:cs="Courier New"/>
      <w:sz w:val="20"/>
      <w:szCs w:val="20"/>
    </w:rPr>
  </w:style>
  <w:style w:type="paragraph" w:customStyle="1" w:styleId="error">
    <w:name w:val="error"/>
    <w:basedOn w:val="Normal"/>
    <w:rsid w:val="002D17A0"/>
    <w:pPr>
      <w:spacing w:before="100" w:beforeAutospacing="1" w:after="100" w:afterAutospacing="1"/>
    </w:pPr>
    <w:rPr>
      <w:b/>
      <w:bCs/>
      <w:lang w:val="en-US"/>
    </w:rPr>
  </w:style>
  <w:style w:type="paragraph" w:customStyle="1" w:styleId="ipa">
    <w:name w:val="ipa"/>
    <w:basedOn w:val="Normal"/>
    <w:rsid w:val="002D17A0"/>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2D17A0"/>
    <w:pPr>
      <w:spacing w:before="100" w:beforeAutospacing="1" w:after="100" w:afterAutospacing="1"/>
    </w:pPr>
    <w:rPr>
      <w:sz w:val="22"/>
      <w:szCs w:val="22"/>
      <w:lang w:val="en-US"/>
    </w:rPr>
  </w:style>
  <w:style w:type="paragraph" w:customStyle="1" w:styleId="references-2column">
    <w:name w:val="references-2column"/>
    <w:basedOn w:val="Normal"/>
    <w:rsid w:val="002D17A0"/>
    <w:pPr>
      <w:spacing w:before="100" w:beforeAutospacing="1" w:after="100" w:afterAutospacing="1"/>
    </w:pPr>
    <w:rPr>
      <w:sz w:val="22"/>
      <w:szCs w:val="22"/>
      <w:lang w:val="en-US"/>
    </w:rPr>
  </w:style>
  <w:style w:type="paragraph" w:customStyle="1" w:styleId="same-bg">
    <w:name w:val="same-bg"/>
    <w:basedOn w:val="Normal"/>
    <w:rsid w:val="002D17A0"/>
    <w:pPr>
      <w:spacing w:before="100" w:beforeAutospacing="1" w:after="100" w:afterAutospacing="1"/>
    </w:pPr>
    <w:rPr>
      <w:lang w:val="en-US"/>
    </w:rPr>
  </w:style>
  <w:style w:type="paragraph" w:customStyle="1" w:styleId="navbox-title">
    <w:name w:val="navbox-title"/>
    <w:basedOn w:val="Normal"/>
    <w:rsid w:val="002D17A0"/>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2D17A0"/>
    <w:pPr>
      <w:shd w:val="clear" w:color="auto" w:fill="DDDDFF"/>
      <w:spacing w:before="100" w:beforeAutospacing="1" w:after="100" w:afterAutospacing="1"/>
      <w:jc w:val="center"/>
    </w:pPr>
    <w:rPr>
      <w:lang w:val="en-US"/>
    </w:rPr>
  </w:style>
  <w:style w:type="paragraph" w:customStyle="1" w:styleId="navbox-group">
    <w:name w:val="navbox-group"/>
    <w:basedOn w:val="Normal"/>
    <w:rsid w:val="002D17A0"/>
    <w:pPr>
      <w:shd w:val="clear" w:color="auto" w:fill="DDDDFF"/>
      <w:spacing w:before="100" w:beforeAutospacing="1" w:after="100" w:afterAutospacing="1"/>
      <w:jc w:val="right"/>
    </w:pPr>
    <w:rPr>
      <w:b/>
      <w:bCs/>
      <w:lang w:val="en-US"/>
    </w:rPr>
  </w:style>
  <w:style w:type="paragraph" w:customStyle="1" w:styleId="navbox">
    <w:name w:val="navbox"/>
    <w:basedOn w:val="Normal"/>
    <w:rsid w:val="002D17A0"/>
    <w:pPr>
      <w:shd w:val="clear" w:color="auto" w:fill="FDFDFD"/>
      <w:spacing w:before="100" w:beforeAutospacing="1" w:after="100" w:afterAutospacing="1"/>
    </w:pPr>
    <w:rPr>
      <w:lang w:val="en-US"/>
    </w:rPr>
  </w:style>
  <w:style w:type="paragraph" w:customStyle="1" w:styleId="navbox-subgroup">
    <w:name w:val="navbox-subgroup"/>
    <w:basedOn w:val="Normal"/>
    <w:rsid w:val="002D17A0"/>
    <w:pPr>
      <w:shd w:val="clear" w:color="auto" w:fill="FDFDFD"/>
      <w:spacing w:before="100" w:beforeAutospacing="1" w:after="100" w:afterAutospacing="1"/>
    </w:pPr>
    <w:rPr>
      <w:lang w:val="en-US"/>
    </w:rPr>
  </w:style>
  <w:style w:type="paragraph" w:customStyle="1" w:styleId="navbox-even">
    <w:name w:val="navbox-even"/>
    <w:basedOn w:val="Normal"/>
    <w:rsid w:val="002D17A0"/>
    <w:pPr>
      <w:shd w:val="clear" w:color="auto" w:fill="F7F7F7"/>
      <w:spacing w:before="100" w:beforeAutospacing="1" w:after="100" w:afterAutospacing="1"/>
    </w:pPr>
    <w:rPr>
      <w:lang w:val="en-US"/>
    </w:rPr>
  </w:style>
  <w:style w:type="paragraph" w:customStyle="1" w:styleId="navbox-odd">
    <w:name w:val="navbox-odd"/>
    <w:basedOn w:val="Normal"/>
    <w:rsid w:val="002D17A0"/>
    <w:pPr>
      <w:spacing w:before="100" w:beforeAutospacing="1" w:after="100" w:afterAutospacing="1"/>
    </w:pPr>
    <w:rPr>
      <w:lang w:val="en-US"/>
    </w:rPr>
  </w:style>
  <w:style w:type="paragraph" w:customStyle="1" w:styleId="infobox">
    <w:name w:val="infobox"/>
    <w:basedOn w:val="Normal"/>
    <w:rsid w:val="002D17A0"/>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2D17A0"/>
    <w:pPr>
      <w:spacing w:before="240" w:after="240"/>
      <w:ind w:left="240" w:right="240"/>
    </w:pPr>
    <w:rPr>
      <w:lang w:val="en-US"/>
    </w:rPr>
  </w:style>
  <w:style w:type="paragraph" w:customStyle="1" w:styleId="spoiler">
    <w:name w:val="spoiler"/>
    <w:basedOn w:val="Normal"/>
    <w:rsid w:val="002D17A0"/>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2D17A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2D17A0"/>
    <w:pPr>
      <w:spacing w:before="100" w:beforeAutospacing="1" w:after="100" w:afterAutospacing="1"/>
    </w:pPr>
    <w:rPr>
      <w:color w:val="AAAAAA"/>
      <w:lang w:val="en-US"/>
    </w:rPr>
  </w:style>
  <w:style w:type="paragraph" w:customStyle="1" w:styleId="persondata-label">
    <w:name w:val="persondata-label"/>
    <w:basedOn w:val="Normal"/>
    <w:rsid w:val="002D17A0"/>
    <w:pPr>
      <w:spacing w:before="100" w:beforeAutospacing="1" w:after="100" w:afterAutospacing="1"/>
    </w:pPr>
    <w:rPr>
      <w:color w:val="AAAAAA"/>
      <w:lang w:val="en-US"/>
    </w:rPr>
  </w:style>
  <w:style w:type="paragraph" w:customStyle="1" w:styleId="redirect-in-category">
    <w:name w:val="redirect-in-category"/>
    <w:basedOn w:val="Normal"/>
    <w:rsid w:val="002D17A0"/>
    <w:pPr>
      <w:spacing w:before="100" w:beforeAutospacing="1" w:after="100" w:afterAutospacing="1"/>
    </w:pPr>
    <w:rPr>
      <w:i/>
      <w:iCs/>
      <w:lang w:val="en-US"/>
    </w:rPr>
  </w:style>
  <w:style w:type="paragraph" w:customStyle="1" w:styleId="allpagesredirect">
    <w:name w:val="allpagesredirect"/>
    <w:basedOn w:val="Normal"/>
    <w:rsid w:val="002D17A0"/>
    <w:pPr>
      <w:spacing w:before="100" w:beforeAutospacing="1" w:after="100" w:afterAutospacing="1"/>
    </w:pPr>
    <w:rPr>
      <w:i/>
      <w:iCs/>
      <w:lang w:val="en-US"/>
    </w:rPr>
  </w:style>
  <w:style w:type="paragraph" w:customStyle="1" w:styleId="messagebox">
    <w:name w:val="messagebox"/>
    <w:basedOn w:val="Normal"/>
    <w:rsid w:val="002D17A0"/>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2D17A0"/>
    <w:pPr>
      <w:spacing w:before="100" w:beforeAutospacing="1" w:after="100" w:afterAutospacing="1"/>
    </w:pPr>
    <w:rPr>
      <w:rFonts w:ascii="inherit" w:hAnsi="inherit"/>
      <w:lang w:val="en-US"/>
    </w:rPr>
  </w:style>
  <w:style w:type="paragraph" w:customStyle="1" w:styleId="latinx">
    <w:name w:val="latinx"/>
    <w:basedOn w:val="Normal"/>
    <w:rsid w:val="002D17A0"/>
    <w:pPr>
      <w:spacing w:before="100" w:beforeAutospacing="1" w:after="100" w:afterAutospacing="1"/>
    </w:pPr>
    <w:rPr>
      <w:rFonts w:ascii="inherit" w:hAnsi="inherit"/>
      <w:lang w:val="en-US"/>
    </w:rPr>
  </w:style>
  <w:style w:type="paragraph" w:customStyle="1" w:styleId="polytonic">
    <w:name w:val="polytonic"/>
    <w:basedOn w:val="Normal"/>
    <w:rsid w:val="002D17A0"/>
    <w:pPr>
      <w:spacing w:before="100" w:beforeAutospacing="1" w:after="100" w:afterAutospacing="1"/>
    </w:pPr>
    <w:rPr>
      <w:rFonts w:ascii="inherit" w:hAnsi="inherit"/>
      <w:lang w:val="en-US"/>
    </w:rPr>
  </w:style>
  <w:style w:type="paragraph" w:customStyle="1" w:styleId="mufi">
    <w:name w:val="mufi"/>
    <w:basedOn w:val="Normal"/>
    <w:rsid w:val="002D17A0"/>
    <w:pPr>
      <w:spacing w:before="100" w:beforeAutospacing="1" w:after="100" w:afterAutospacing="1"/>
    </w:pPr>
    <w:rPr>
      <w:rFonts w:ascii="ALPHA-Demo" w:hAnsi="ALPHA-Demo"/>
      <w:lang w:val="en-US"/>
    </w:rPr>
  </w:style>
  <w:style w:type="paragraph" w:customStyle="1" w:styleId="hiddenstructure">
    <w:name w:val="hiddenstructure"/>
    <w:basedOn w:val="Normal"/>
    <w:rsid w:val="002D17A0"/>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2D17A0"/>
    <w:pPr>
      <w:spacing w:before="100" w:beforeAutospacing="1" w:after="100" w:afterAutospacing="1"/>
    </w:pPr>
    <w:rPr>
      <w:color w:val="006400"/>
      <w:lang w:val="en-US"/>
    </w:rPr>
  </w:style>
  <w:style w:type="paragraph" w:customStyle="1" w:styleId="mw-plusminus-neg">
    <w:name w:val="mw-plusminus-neg"/>
    <w:basedOn w:val="Normal"/>
    <w:rsid w:val="002D17A0"/>
    <w:pPr>
      <w:spacing w:before="100" w:beforeAutospacing="1" w:after="100" w:afterAutospacing="1"/>
    </w:pPr>
    <w:rPr>
      <w:color w:val="8B0000"/>
      <w:lang w:val="en-US"/>
    </w:rPr>
  </w:style>
  <w:style w:type="paragraph" w:customStyle="1" w:styleId="dablink">
    <w:name w:val="dablink"/>
    <w:basedOn w:val="Normal"/>
    <w:rsid w:val="002D17A0"/>
    <w:pPr>
      <w:spacing w:before="100" w:beforeAutospacing="1" w:after="100" w:afterAutospacing="1"/>
    </w:pPr>
    <w:rPr>
      <w:i/>
      <w:iCs/>
      <w:lang w:val="en-US"/>
    </w:rPr>
  </w:style>
  <w:style w:type="paragraph" w:customStyle="1" w:styleId="geo-default">
    <w:name w:val="geo-default"/>
    <w:basedOn w:val="Normal"/>
    <w:rsid w:val="002D17A0"/>
    <w:pPr>
      <w:spacing w:before="100" w:beforeAutospacing="1" w:after="100" w:afterAutospacing="1"/>
    </w:pPr>
    <w:rPr>
      <w:lang w:val="en-US"/>
    </w:rPr>
  </w:style>
  <w:style w:type="paragraph" w:customStyle="1" w:styleId="geo-nondefault">
    <w:name w:val="geo-nondefault"/>
    <w:basedOn w:val="Normal"/>
    <w:rsid w:val="002D17A0"/>
    <w:pPr>
      <w:spacing w:before="100" w:beforeAutospacing="1" w:after="100" w:afterAutospacing="1"/>
    </w:pPr>
    <w:rPr>
      <w:vanish/>
      <w:lang w:val="en-US"/>
    </w:rPr>
  </w:style>
  <w:style w:type="paragraph" w:customStyle="1" w:styleId="geo-dms">
    <w:name w:val="geo-dms"/>
    <w:basedOn w:val="Normal"/>
    <w:rsid w:val="002D17A0"/>
    <w:pPr>
      <w:spacing w:before="100" w:beforeAutospacing="1" w:after="100" w:afterAutospacing="1"/>
    </w:pPr>
    <w:rPr>
      <w:lang w:val="en-US"/>
    </w:rPr>
  </w:style>
  <w:style w:type="paragraph" w:customStyle="1" w:styleId="geo-dec">
    <w:name w:val="geo-dec"/>
    <w:basedOn w:val="Normal"/>
    <w:rsid w:val="002D17A0"/>
    <w:pPr>
      <w:spacing w:before="100" w:beforeAutospacing="1" w:after="100" w:afterAutospacing="1"/>
    </w:pPr>
    <w:rPr>
      <w:lang w:val="en-US"/>
    </w:rPr>
  </w:style>
  <w:style w:type="paragraph" w:customStyle="1" w:styleId="geo-multi-punct">
    <w:name w:val="geo-multi-punct"/>
    <w:basedOn w:val="Normal"/>
    <w:rsid w:val="002D17A0"/>
    <w:pPr>
      <w:spacing w:before="100" w:beforeAutospacing="1" w:after="100" w:afterAutospacing="1"/>
    </w:pPr>
    <w:rPr>
      <w:vanish/>
      <w:lang w:val="en-US"/>
    </w:rPr>
  </w:style>
  <w:style w:type="paragraph" w:customStyle="1" w:styleId="template-documentation">
    <w:name w:val="template-documentation"/>
    <w:basedOn w:val="Normal"/>
    <w:rsid w:val="002D17A0"/>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2D17A0"/>
    <w:pPr>
      <w:spacing w:before="100" w:beforeAutospacing="1" w:after="100" w:afterAutospacing="1"/>
    </w:pPr>
    <w:rPr>
      <w:b/>
      <w:bCs/>
      <w:lang w:val="en-US"/>
    </w:rPr>
  </w:style>
  <w:style w:type="paragraph" w:customStyle="1" w:styleId="toccolours">
    <w:name w:val="toccolours"/>
    <w:basedOn w:val="Normal"/>
    <w:rsid w:val="002D17A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2D17A0"/>
    <w:pPr>
      <w:spacing w:before="100" w:beforeAutospacing="1" w:after="100" w:afterAutospacing="1"/>
    </w:pPr>
    <w:rPr>
      <w:lang w:val="en-US"/>
    </w:rPr>
  </w:style>
  <w:style w:type="paragraph" w:customStyle="1" w:styleId="tocnumber">
    <w:name w:val="tocnumber"/>
    <w:basedOn w:val="Normal"/>
    <w:rsid w:val="002D17A0"/>
    <w:pPr>
      <w:spacing w:before="100" w:beforeAutospacing="1" w:after="100" w:afterAutospacing="1"/>
    </w:pPr>
    <w:rPr>
      <w:lang w:val="en-US"/>
    </w:rPr>
  </w:style>
  <w:style w:type="paragraph" w:customStyle="1" w:styleId="toclevel-2">
    <w:name w:val="toclevel-2"/>
    <w:basedOn w:val="Normal"/>
    <w:rsid w:val="002D17A0"/>
    <w:pPr>
      <w:spacing w:before="100" w:beforeAutospacing="1" w:after="100" w:afterAutospacing="1"/>
    </w:pPr>
    <w:rPr>
      <w:lang w:val="en-US"/>
    </w:rPr>
  </w:style>
  <w:style w:type="paragraph" w:customStyle="1" w:styleId="toclevel-3">
    <w:name w:val="toclevel-3"/>
    <w:basedOn w:val="Normal"/>
    <w:rsid w:val="002D17A0"/>
    <w:pPr>
      <w:spacing w:before="100" w:beforeAutospacing="1" w:after="100" w:afterAutospacing="1"/>
    </w:pPr>
    <w:rPr>
      <w:lang w:val="en-US"/>
    </w:rPr>
  </w:style>
  <w:style w:type="paragraph" w:customStyle="1" w:styleId="toclevel-4">
    <w:name w:val="toclevel-4"/>
    <w:basedOn w:val="Normal"/>
    <w:rsid w:val="002D17A0"/>
    <w:pPr>
      <w:spacing w:before="100" w:beforeAutospacing="1" w:after="100" w:afterAutospacing="1"/>
    </w:pPr>
    <w:rPr>
      <w:lang w:val="en-US"/>
    </w:rPr>
  </w:style>
  <w:style w:type="paragraph" w:customStyle="1" w:styleId="toclevel-5">
    <w:name w:val="toclevel-5"/>
    <w:basedOn w:val="Normal"/>
    <w:rsid w:val="002D17A0"/>
    <w:pPr>
      <w:spacing w:before="100" w:beforeAutospacing="1" w:after="100" w:afterAutospacing="1"/>
    </w:pPr>
    <w:rPr>
      <w:lang w:val="en-US"/>
    </w:rPr>
  </w:style>
  <w:style w:type="paragraph" w:customStyle="1" w:styleId="toclevel-6">
    <w:name w:val="toclevel-6"/>
    <w:basedOn w:val="Normal"/>
    <w:rsid w:val="002D17A0"/>
    <w:pPr>
      <w:spacing w:before="100" w:beforeAutospacing="1" w:after="100" w:afterAutospacing="1"/>
    </w:pPr>
    <w:rPr>
      <w:lang w:val="en-US"/>
    </w:rPr>
  </w:style>
  <w:style w:type="paragraph" w:customStyle="1" w:styleId="toclevel-7">
    <w:name w:val="toclevel-7"/>
    <w:basedOn w:val="Normal"/>
    <w:rsid w:val="002D17A0"/>
    <w:pPr>
      <w:spacing w:before="100" w:beforeAutospacing="1" w:after="100" w:afterAutospacing="1"/>
    </w:pPr>
    <w:rPr>
      <w:lang w:val="en-US"/>
    </w:rPr>
  </w:style>
  <w:style w:type="paragraph" w:customStyle="1" w:styleId="plainlinksneverexpand">
    <w:name w:val="plainlinksneverexpand"/>
    <w:basedOn w:val="Normal"/>
    <w:rsid w:val="002D17A0"/>
    <w:pPr>
      <w:spacing w:before="100" w:beforeAutospacing="1" w:after="100" w:afterAutospacing="1"/>
    </w:pPr>
    <w:rPr>
      <w:lang w:val="en-US"/>
    </w:rPr>
  </w:style>
  <w:style w:type="paragraph" w:customStyle="1" w:styleId="urlexpansion">
    <w:name w:val="urlexpansion"/>
    <w:basedOn w:val="Normal"/>
    <w:rsid w:val="002D17A0"/>
    <w:pPr>
      <w:spacing w:before="100" w:beforeAutospacing="1" w:after="100" w:afterAutospacing="1"/>
    </w:pPr>
    <w:rPr>
      <w:lang w:val="en-US"/>
    </w:rPr>
  </w:style>
  <w:style w:type="paragraph" w:customStyle="1" w:styleId="navbox-title1">
    <w:name w:val="navbox-title1"/>
    <w:basedOn w:val="Normal"/>
    <w:rsid w:val="002D17A0"/>
    <w:pPr>
      <w:shd w:val="clear" w:color="auto" w:fill="DDDDFF"/>
      <w:spacing w:before="100" w:beforeAutospacing="1" w:after="100" w:afterAutospacing="1"/>
      <w:jc w:val="center"/>
    </w:pPr>
    <w:rPr>
      <w:lang w:val="en-US"/>
    </w:rPr>
  </w:style>
  <w:style w:type="paragraph" w:customStyle="1" w:styleId="navbox-group1">
    <w:name w:val="navbox-group1"/>
    <w:basedOn w:val="Normal"/>
    <w:rsid w:val="002D17A0"/>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2D17A0"/>
    <w:pPr>
      <w:shd w:val="clear" w:color="auto" w:fill="E6E6FF"/>
      <w:spacing w:before="100" w:beforeAutospacing="1" w:after="100" w:afterAutospacing="1"/>
      <w:jc w:val="center"/>
    </w:pPr>
    <w:rPr>
      <w:lang w:val="en-US"/>
    </w:rPr>
  </w:style>
  <w:style w:type="paragraph" w:customStyle="1" w:styleId="urlexpansion1">
    <w:name w:val="urlexpansion1"/>
    <w:basedOn w:val="Normal"/>
    <w:rsid w:val="002D17A0"/>
    <w:pPr>
      <w:spacing w:before="100" w:beforeAutospacing="1" w:after="100" w:afterAutospacing="1"/>
    </w:pPr>
    <w:rPr>
      <w:vanish/>
      <w:lang w:val="en-US"/>
    </w:rPr>
  </w:style>
  <w:style w:type="paragraph" w:customStyle="1" w:styleId="latitude1">
    <w:name w:val="latitude1"/>
    <w:basedOn w:val="Normal"/>
    <w:rsid w:val="002D17A0"/>
    <w:pPr>
      <w:spacing w:before="100" w:beforeAutospacing="1" w:after="100" w:afterAutospacing="1"/>
    </w:pPr>
    <w:rPr>
      <w:lang w:val="en-US"/>
    </w:rPr>
  </w:style>
  <w:style w:type="paragraph" w:customStyle="1" w:styleId="tocnumber1">
    <w:name w:val="tocnumber1"/>
    <w:basedOn w:val="Normal"/>
    <w:rsid w:val="002D17A0"/>
    <w:pPr>
      <w:spacing w:before="100" w:beforeAutospacing="1" w:after="100" w:afterAutospacing="1"/>
    </w:pPr>
    <w:rPr>
      <w:vanish/>
      <w:lang w:val="en-US"/>
    </w:rPr>
  </w:style>
  <w:style w:type="paragraph" w:customStyle="1" w:styleId="toclevel-21">
    <w:name w:val="toclevel-21"/>
    <w:basedOn w:val="Normal"/>
    <w:rsid w:val="002D17A0"/>
    <w:pPr>
      <w:spacing w:before="100" w:beforeAutospacing="1" w:after="100" w:afterAutospacing="1"/>
    </w:pPr>
    <w:rPr>
      <w:vanish/>
      <w:lang w:val="en-US"/>
    </w:rPr>
  </w:style>
  <w:style w:type="paragraph" w:customStyle="1" w:styleId="toclevel-31">
    <w:name w:val="toclevel-31"/>
    <w:basedOn w:val="Normal"/>
    <w:rsid w:val="002D17A0"/>
    <w:pPr>
      <w:spacing w:before="100" w:beforeAutospacing="1" w:after="100" w:afterAutospacing="1"/>
    </w:pPr>
    <w:rPr>
      <w:vanish/>
      <w:lang w:val="en-US"/>
    </w:rPr>
  </w:style>
  <w:style w:type="paragraph" w:customStyle="1" w:styleId="toclevel-41">
    <w:name w:val="toclevel-41"/>
    <w:basedOn w:val="Normal"/>
    <w:rsid w:val="002D17A0"/>
    <w:pPr>
      <w:spacing w:before="100" w:beforeAutospacing="1" w:after="100" w:afterAutospacing="1"/>
    </w:pPr>
    <w:rPr>
      <w:vanish/>
      <w:lang w:val="en-US"/>
    </w:rPr>
  </w:style>
  <w:style w:type="paragraph" w:customStyle="1" w:styleId="toclevel-51">
    <w:name w:val="toclevel-51"/>
    <w:basedOn w:val="Normal"/>
    <w:rsid w:val="002D17A0"/>
    <w:pPr>
      <w:spacing w:before="100" w:beforeAutospacing="1" w:after="100" w:afterAutospacing="1"/>
    </w:pPr>
    <w:rPr>
      <w:vanish/>
      <w:lang w:val="en-US"/>
    </w:rPr>
  </w:style>
  <w:style w:type="paragraph" w:customStyle="1" w:styleId="toclevel-61">
    <w:name w:val="toclevel-61"/>
    <w:basedOn w:val="Normal"/>
    <w:rsid w:val="002D17A0"/>
    <w:pPr>
      <w:spacing w:before="100" w:beforeAutospacing="1" w:after="100" w:afterAutospacing="1"/>
    </w:pPr>
    <w:rPr>
      <w:vanish/>
      <w:lang w:val="en-US"/>
    </w:rPr>
  </w:style>
  <w:style w:type="paragraph" w:customStyle="1" w:styleId="toclevel-71">
    <w:name w:val="toclevel-71"/>
    <w:basedOn w:val="Normal"/>
    <w:rsid w:val="002D17A0"/>
    <w:pPr>
      <w:spacing w:before="100" w:beforeAutospacing="1" w:after="100" w:afterAutospacing="1"/>
    </w:pPr>
    <w:rPr>
      <w:vanish/>
      <w:lang w:val="en-US"/>
    </w:rPr>
  </w:style>
  <w:style w:type="character" w:customStyle="1" w:styleId="thumbimage">
    <w:name w:val="thumbimage"/>
    <w:basedOn w:val="DefaultParagraphFont"/>
    <w:rsid w:val="002D17A0"/>
  </w:style>
  <w:style w:type="character" w:customStyle="1" w:styleId="printonly">
    <w:name w:val="printonly"/>
    <w:basedOn w:val="DefaultParagraphFont"/>
    <w:rsid w:val="002D17A0"/>
  </w:style>
  <w:style w:type="character" w:customStyle="1" w:styleId="wpautodate">
    <w:name w:val="wpautodate"/>
    <w:basedOn w:val="DefaultParagraphFont"/>
    <w:rsid w:val="002D17A0"/>
  </w:style>
  <w:style w:type="character" w:customStyle="1" w:styleId="z3988">
    <w:name w:val="z3988"/>
    <w:basedOn w:val="DefaultParagraphFont"/>
    <w:rsid w:val="002D17A0"/>
  </w:style>
  <w:style w:type="character" w:customStyle="1" w:styleId="text2">
    <w:name w:val="text2"/>
    <w:basedOn w:val="DefaultParagraphFont"/>
    <w:rsid w:val="002D17A0"/>
  </w:style>
  <w:style w:type="character" w:customStyle="1" w:styleId="cite">
    <w:name w:val="cite"/>
    <w:basedOn w:val="DefaultParagraphFont"/>
    <w:rsid w:val="002D17A0"/>
  </w:style>
  <w:style w:type="character" w:customStyle="1" w:styleId="a3">
    <w:name w:val="a3"/>
    <w:basedOn w:val="DefaultParagraphFont"/>
    <w:rsid w:val="002D17A0"/>
  </w:style>
  <w:style w:type="paragraph" w:customStyle="1" w:styleId="StyleJustified">
    <w:name w:val="Style Justified"/>
    <w:basedOn w:val="Normal"/>
    <w:rsid w:val="002D17A0"/>
    <w:pPr>
      <w:jc w:val="both"/>
    </w:pPr>
    <w:rPr>
      <w:rFonts w:ascii="Arial" w:hAnsi="Arial"/>
      <w:sz w:val="22"/>
      <w:szCs w:val="20"/>
      <w:lang w:val="en-US"/>
    </w:rPr>
  </w:style>
  <w:style w:type="paragraph" w:customStyle="1" w:styleId="Naglasak">
    <w:name w:val="Naglasak"/>
    <w:basedOn w:val="Normal"/>
    <w:autoRedefine/>
    <w:rsid w:val="002D17A0"/>
    <w:pPr>
      <w:spacing w:before="180"/>
      <w:jc w:val="both"/>
    </w:pPr>
    <w:rPr>
      <w:rFonts w:ascii="Arial" w:hAnsi="Arial" w:cs="Arial"/>
      <w:szCs w:val="20"/>
      <w:lang w:val="sr-Latn-CS"/>
    </w:rPr>
  </w:style>
  <w:style w:type="paragraph" w:customStyle="1" w:styleId="Normal1">
    <w:name w:val="Normal1"/>
    <w:basedOn w:val="Normal"/>
    <w:link w:val="normalChar"/>
    <w:rsid w:val="002D17A0"/>
    <w:pPr>
      <w:spacing w:before="100" w:beforeAutospacing="1" w:after="100" w:afterAutospacing="1"/>
    </w:pPr>
    <w:rPr>
      <w:rFonts w:ascii="Calibri" w:eastAsia="Calibri" w:hAnsi="Calibri"/>
      <w:lang w:val="sr-Latn-CS" w:eastAsia="sr-Latn-CS"/>
    </w:rPr>
  </w:style>
  <w:style w:type="character" w:customStyle="1" w:styleId="normalChar">
    <w:name w:val="normal Char"/>
    <w:link w:val="Normal1"/>
    <w:rsid w:val="002D17A0"/>
    <w:rPr>
      <w:rFonts w:ascii="Calibri" w:eastAsia="Calibri" w:hAnsi="Calibri" w:cs="Times New Roman"/>
      <w:sz w:val="24"/>
      <w:szCs w:val="24"/>
      <w:lang w:val="sr-Latn-CS" w:eastAsia="sr-Latn-CS"/>
    </w:rPr>
  </w:style>
  <w:style w:type="paragraph" w:customStyle="1" w:styleId="napomena">
    <w:name w:val="napomena"/>
    <w:basedOn w:val="Normal"/>
    <w:rsid w:val="002D17A0"/>
    <w:pPr>
      <w:spacing w:before="100" w:beforeAutospacing="1" w:after="100" w:afterAutospacing="1"/>
    </w:pPr>
    <w:rPr>
      <w:lang w:val="sr-Latn-CS" w:eastAsia="sr-Latn-CS"/>
    </w:rPr>
  </w:style>
  <w:style w:type="character" w:customStyle="1" w:styleId="spelle">
    <w:name w:val="spelle"/>
    <w:basedOn w:val="DefaultParagraphFont"/>
    <w:rsid w:val="002D17A0"/>
  </w:style>
  <w:style w:type="character" w:customStyle="1" w:styleId="grame">
    <w:name w:val="grame"/>
    <w:basedOn w:val="DefaultParagraphFont"/>
    <w:rsid w:val="002D17A0"/>
  </w:style>
  <w:style w:type="character" w:customStyle="1" w:styleId="CommentSubjectChar1">
    <w:name w:val="Comment Subject Char1"/>
    <w:rsid w:val="002D17A0"/>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2D17A0"/>
    <w:pPr>
      <w:spacing w:before="120"/>
    </w:pPr>
    <w:rPr>
      <w:b w:val="0"/>
      <w:szCs w:val="20"/>
      <w:u w:val="single"/>
      <w:lang w:val="sr-Cyrl-CS" w:eastAsia="sr-Latn-CS"/>
    </w:rPr>
  </w:style>
  <w:style w:type="paragraph" w:customStyle="1" w:styleId="StyleHeading3Before6pt1">
    <w:name w:val="Style Heading 3 + Before:  6 pt1"/>
    <w:basedOn w:val="Heading3"/>
    <w:rsid w:val="002D17A0"/>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2D17A0"/>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2D17A0"/>
    <w:pPr>
      <w:spacing w:before="120"/>
    </w:pPr>
    <w:rPr>
      <w:b w:val="0"/>
      <w:bCs w:val="0"/>
      <w:iCs/>
      <w:szCs w:val="22"/>
      <w:u w:val="single"/>
      <w:lang w:val="sr-Cyrl-CS" w:eastAsia="sr-Latn-CS"/>
    </w:rPr>
  </w:style>
  <w:style w:type="paragraph" w:customStyle="1" w:styleId="aaatabelaheading3">
    <w:name w:val="aaa tabela heading 3"/>
    <w:basedOn w:val="Heading3"/>
    <w:rsid w:val="002D17A0"/>
    <w:pPr>
      <w:spacing w:before="120"/>
    </w:pPr>
    <w:rPr>
      <w:b w:val="0"/>
      <w:szCs w:val="22"/>
      <w:u w:val="single"/>
      <w:lang w:eastAsia="sr-Latn-CS"/>
    </w:rPr>
  </w:style>
  <w:style w:type="paragraph" w:customStyle="1" w:styleId="heding40">
    <w:name w:val="heding 4"/>
    <w:basedOn w:val="Normal"/>
    <w:rsid w:val="002D17A0"/>
    <w:pPr>
      <w:jc w:val="both"/>
    </w:pPr>
    <w:rPr>
      <w:rFonts w:ascii="Arial" w:hAnsi="Arial" w:cs="Arial"/>
      <w:b/>
      <w:lang w:eastAsia="sr-Latn-CS"/>
    </w:rPr>
  </w:style>
  <w:style w:type="paragraph" w:customStyle="1" w:styleId="Heading44">
    <w:name w:val="Heading 44"/>
    <w:basedOn w:val="Heading3"/>
    <w:next w:val="Heading4"/>
    <w:rsid w:val="002D17A0"/>
    <w:pPr>
      <w:spacing w:before="120"/>
    </w:pPr>
    <w:rPr>
      <w:bCs w:val="0"/>
      <w:sz w:val="22"/>
      <w:szCs w:val="22"/>
      <w:u w:val="single"/>
      <w:lang w:val="sr-Cyrl-CS" w:eastAsia="sr-Latn-CS"/>
    </w:rPr>
  </w:style>
  <w:style w:type="paragraph" w:customStyle="1" w:styleId="StyleHeading4Arial12pt">
    <w:name w:val="Style Heading 4 + Arial 12 pt"/>
    <w:basedOn w:val="Heading4"/>
    <w:rsid w:val="002D17A0"/>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2D17A0"/>
    <w:rPr>
      <w:rFonts w:ascii="Arial" w:hAnsi="Arial" w:cs="Arial"/>
      <w:b/>
      <w:bCs/>
      <w:sz w:val="26"/>
      <w:szCs w:val="26"/>
      <w:lang w:val="sr-Latn-CS" w:eastAsia="sr-Latn-CS" w:bidi="ar-SA"/>
    </w:rPr>
  </w:style>
  <w:style w:type="paragraph" w:customStyle="1" w:styleId="ListNumbered">
    <w:name w:val="List Numbered"/>
    <w:basedOn w:val="List"/>
    <w:rsid w:val="002D17A0"/>
    <w:pPr>
      <w:numPr>
        <w:numId w:val="10"/>
      </w:numPr>
      <w:suppressAutoHyphens w:val="0"/>
    </w:pPr>
    <w:rPr>
      <w:rFonts w:ascii="Times New Roman" w:hAnsi="Times New Roman"/>
      <w:sz w:val="24"/>
      <w:szCs w:val="24"/>
      <w:lang w:eastAsia="en-US"/>
    </w:rPr>
  </w:style>
  <w:style w:type="paragraph" w:customStyle="1" w:styleId="NaslovCentrirani1">
    <w:name w:val="NaslovCentrirani1"/>
    <w:basedOn w:val="PlainText"/>
    <w:rsid w:val="002D17A0"/>
    <w:pPr>
      <w:jc w:val="center"/>
    </w:pPr>
    <w:rPr>
      <w:rFonts w:ascii="Times New Roman" w:hAnsi="Times New Roman"/>
      <w:b/>
      <w:sz w:val="32"/>
    </w:rPr>
  </w:style>
  <w:style w:type="table" w:customStyle="1" w:styleId="TableGrid6">
    <w:name w:val="Table Grid6"/>
    <w:basedOn w:val="TableNormal"/>
    <w:next w:val="TableGrid"/>
    <w:rsid w:val="002D17A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2D17A0"/>
    <w:pPr>
      <w:numPr>
        <w:numId w:val="11"/>
      </w:numPr>
    </w:pPr>
  </w:style>
  <w:style w:type="character" w:customStyle="1" w:styleId="NormalWebChar">
    <w:name w:val="Normal (Web) Char"/>
    <w:link w:val="NormalWeb"/>
    <w:locked/>
    <w:rsid w:val="002D17A0"/>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2D17A0"/>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2D17A0"/>
    <w:rPr>
      <w:rFonts w:ascii="Arial" w:eastAsia="Times New Roman" w:hAnsi="Arial" w:cs="Times New Roman"/>
      <w:b/>
      <w:lang w:val="sr-Cyrl-RS" w:eastAsia="x-none"/>
    </w:rPr>
  </w:style>
  <w:style w:type="paragraph" w:customStyle="1" w:styleId="KDParagraf">
    <w:name w:val="KDParagraf"/>
    <w:basedOn w:val="Normal"/>
    <w:uiPriority w:val="99"/>
    <w:qFormat/>
    <w:rsid w:val="002D17A0"/>
    <w:pPr>
      <w:tabs>
        <w:tab w:val="left" w:pos="567"/>
      </w:tabs>
      <w:spacing w:before="120"/>
      <w:jc w:val="both"/>
    </w:pPr>
    <w:rPr>
      <w:rFonts w:ascii="Arial" w:hAnsi="Arial"/>
      <w:sz w:val="22"/>
      <w:szCs w:val="22"/>
      <w:lang w:val="en-US"/>
    </w:rPr>
  </w:style>
  <w:style w:type="character" w:customStyle="1" w:styleId="Bodytext1">
    <w:name w:val="Body text_"/>
    <w:link w:val="BodyText4"/>
    <w:locked/>
    <w:rsid w:val="002D17A0"/>
    <w:rPr>
      <w:rFonts w:ascii="Arial" w:hAnsi="Arial"/>
      <w:sz w:val="19"/>
      <w:szCs w:val="19"/>
      <w:shd w:val="clear" w:color="auto" w:fill="FFFFFF"/>
    </w:rPr>
  </w:style>
  <w:style w:type="paragraph" w:customStyle="1" w:styleId="BodyText4">
    <w:name w:val="Body Text4"/>
    <w:basedOn w:val="Normal"/>
    <w:link w:val="Bodytext1"/>
    <w:rsid w:val="002D17A0"/>
    <w:pPr>
      <w:widowControl w:val="0"/>
      <w:shd w:val="clear" w:color="auto" w:fill="FFFFFF"/>
      <w:spacing w:before="360" w:after="60" w:line="223" w:lineRule="exact"/>
      <w:ind w:hanging="680"/>
      <w:jc w:val="both"/>
    </w:pPr>
    <w:rPr>
      <w:rFonts w:ascii="Arial" w:eastAsiaTheme="minorHAnsi" w:hAnsi="Arial" w:cstheme="minorBidi"/>
      <w:sz w:val="19"/>
      <w:szCs w:val="19"/>
      <w:lang w:val="sr-Latn-RS"/>
    </w:rPr>
  </w:style>
  <w:style w:type="paragraph" w:customStyle="1" w:styleId="NormalArial">
    <w:name w:val="Normal + Arial"/>
    <w:aliases w:val="Left:  12.7 mm"/>
    <w:basedOn w:val="Normal"/>
    <w:uiPriority w:val="99"/>
    <w:rsid w:val="002D17A0"/>
    <w:pPr>
      <w:ind w:left="720"/>
    </w:pPr>
    <w:rPr>
      <w:rFonts w:ascii="Arial" w:hAnsi="Arial" w:cs="Arial"/>
      <w:lang w:val="en-GB"/>
    </w:rPr>
  </w:style>
  <w:style w:type="paragraph" w:customStyle="1" w:styleId="Style65">
    <w:name w:val="Style65"/>
    <w:basedOn w:val="Normal"/>
    <w:rsid w:val="002D17A0"/>
    <w:pPr>
      <w:widowControl w:val="0"/>
      <w:autoSpaceDE w:val="0"/>
      <w:autoSpaceDN w:val="0"/>
      <w:adjustRightInd w:val="0"/>
      <w:spacing w:line="227" w:lineRule="exact"/>
      <w:jc w:val="center"/>
    </w:pPr>
    <w:rPr>
      <w:rFonts w:ascii="Arial" w:hAnsi="Arial" w:cs="Arial"/>
      <w:lang w:val="en-US"/>
    </w:rPr>
  </w:style>
  <w:style w:type="paragraph" w:customStyle="1" w:styleId="xl65">
    <w:name w:val="xl65"/>
    <w:basedOn w:val="Normal"/>
    <w:rsid w:val="002D17A0"/>
    <w:pPr>
      <w:spacing w:before="100" w:beforeAutospacing="1" w:after="100" w:afterAutospacing="1"/>
    </w:pPr>
    <w:rPr>
      <w:lang w:val="en-US"/>
    </w:rPr>
  </w:style>
  <w:style w:type="paragraph" w:customStyle="1" w:styleId="xl66">
    <w:name w:val="xl66"/>
    <w:basedOn w:val="Normal"/>
    <w:rsid w:val="002D17A0"/>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7">
    <w:name w:val="xl67"/>
    <w:basedOn w:val="Normal"/>
    <w:rsid w:val="002D17A0"/>
    <w:pPr>
      <w:pBdr>
        <w:top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8">
    <w:name w:val="xl68"/>
    <w:basedOn w:val="Normal"/>
    <w:rsid w:val="002D17A0"/>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70">
    <w:name w:val="xl70"/>
    <w:basedOn w:val="Normal"/>
    <w:rsid w:val="002D17A0"/>
    <w:pPr>
      <w:pBdr>
        <w:top w:val="single" w:sz="4" w:space="0" w:color="auto"/>
        <w:bottom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1">
    <w:name w:val="xl71"/>
    <w:basedOn w:val="Normal"/>
    <w:rsid w:val="002D17A0"/>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2">
    <w:name w:val="xl72"/>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3">
    <w:name w:val="xl73"/>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4">
    <w:name w:val="xl74"/>
    <w:basedOn w:val="Normal"/>
    <w:rsid w:val="002D17A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5">
    <w:name w:val="xl75"/>
    <w:basedOn w:val="Normal"/>
    <w:rsid w:val="002D17A0"/>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6">
    <w:name w:val="xl76"/>
    <w:basedOn w:val="Normal"/>
    <w:rsid w:val="002D17A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7">
    <w:name w:val="xl77"/>
    <w:basedOn w:val="Normal"/>
    <w:rsid w:val="002D17A0"/>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8">
    <w:name w:val="xl78"/>
    <w:basedOn w:val="Normal"/>
    <w:rsid w:val="002D17A0"/>
    <w:pPr>
      <w:pBdr>
        <w:top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9">
    <w:name w:val="xl79"/>
    <w:basedOn w:val="Normal"/>
    <w:rsid w:val="002D17A0"/>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80">
    <w:name w:val="xl80"/>
    <w:basedOn w:val="Normal"/>
    <w:rsid w:val="002D17A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1">
    <w:name w:val="xl81"/>
    <w:basedOn w:val="Normal"/>
    <w:rsid w:val="002D17A0"/>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2">
    <w:name w:val="xl82"/>
    <w:basedOn w:val="Normal"/>
    <w:rsid w:val="002D17A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3">
    <w:name w:val="xl83"/>
    <w:basedOn w:val="Normal"/>
    <w:rsid w:val="002D17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character" w:customStyle="1" w:styleId="CharChar231">
    <w:name w:val="Char Char231"/>
    <w:rsid w:val="002D17A0"/>
    <w:rPr>
      <w:rFonts w:ascii="Arial" w:eastAsia="Times New Roman" w:hAnsi="Arial"/>
      <w:b/>
      <w:bCs/>
      <w:sz w:val="24"/>
      <w:szCs w:val="24"/>
    </w:rPr>
  </w:style>
  <w:style w:type="character" w:customStyle="1" w:styleId="CharChar221">
    <w:name w:val="Char Char221"/>
    <w:rsid w:val="002D17A0"/>
    <w:rPr>
      <w:rFonts w:ascii="Arial" w:eastAsia="Times New Roman" w:hAnsi="Arial"/>
      <w:iCs/>
      <w:sz w:val="24"/>
      <w:szCs w:val="24"/>
      <w:lang w:val="sr-Latn-CS"/>
    </w:rPr>
  </w:style>
  <w:style w:type="character" w:customStyle="1" w:styleId="CharChar211">
    <w:name w:val="Char Char211"/>
    <w:rsid w:val="002D17A0"/>
    <w:rPr>
      <w:rFonts w:ascii="Tahoma" w:eastAsia="Times New Roman" w:hAnsi="Tahoma" w:cs="Tahoma"/>
      <w:sz w:val="24"/>
      <w:lang w:val="en-US" w:eastAsia="en-US"/>
    </w:rPr>
  </w:style>
  <w:style w:type="character" w:customStyle="1" w:styleId="CharChar201">
    <w:name w:val="Char Char201"/>
    <w:rsid w:val="002D17A0"/>
    <w:rPr>
      <w:rFonts w:ascii="Arial" w:eastAsia="Times New Roman" w:hAnsi="Arial"/>
      <w:b/>
      <w:bCs/>
      <w:iCs/>
      <w:noProof/>
      <w:sz w:val="24"/>
      <w:szCs w:val="26"/>
      <w:lang w:val="sr-Latn-CS"/>
    </w:rPr>
  </w:style>
  <w:style w:type="paragraph" w:customStyle="1" w:styleId="TableParagraph">
    <w:name w:val="Table Paragraph"/>
    <w:basedOn w:val="Normal"/>
    <w:uiPriority w:val="1"/>
    <w:qFormat/>
    <w:rsid w:val="002D17A0"/>
    <w:pPr>
      <w:widowControl w:val="0"/>
      <w:autoSpaceDE w:val="0"/>
      <w:autoSpaceDN w:val="0"/>
      <w:adjustRightInd w:val="0"/>
    </w:pPr>
    <w:rPr>
      <w:lang w:val="en-US"/>
    </w:rPr>
  </w:style>
  <w:style w:type="paragraph" w:customStyle="1" w:styleId="KDKomentar">
    <w:name w:val="KDKomentar"/>
    <w:basedOn w:val="Normal"/>
    <w:link w:val="KDKomentarChar"/>
    <w:qFormat/>
    <w:rsid w:val="002D17A0"/>
    <w:pPr>
      <w:tabs>
        <w:tab w:val="left" w:pos="1134"/>
      </w:tabs>
      <w:spacing w:before="120"/>
      <w:jc w:val="both"/>
    </w:pPr>
    <w:rPr>
      <w:rFonts w:ascii="Arial" w:hAnsi="Arial"/>
      <w:i/>
      <w:color w:val="00B0F0"/>
      <w:sz w:val="20"/>
      <w:szCs w:val="20"/>
      <w:lang w:val="ru-RU" w:eastAsia="x-none"/>
    </w:rPr>
  </w:style>
  <w:style w:type="character" w:customStyle="1" w:styleId="KDKomentarChar">
    <w:name w:val="KDKomentar Char"/>
    <w:link w:val="KDKomentar"/>
    <w:rsid w:val="002D17A0"/>
    <w:rPr>
      <w:rFonts w:ascii="Arial" w:eastAsia="Times New Roman" w:hAnsi="Arial" w:cs="Times New Roman"/>
      <w:i/>
      <w:color w:val="00B0F0"/>
      <w:sz w:val="20"/>
      <w:szCs w:val="20"/>
      <w:lang w:val="ru-RU" w:eastAsia="x-none"/>
    </w:rPr>
  </w:style>
  <w:style w:type="paragraph" w:customStyle="1" w:styleId="KDPodnaslov2">
    <w:name w:val="KDPodnaslov2"/>
    <w:basedOn w:val="KDPodnaslov1"/>
    <w:next w:val="Normal"/>
    <w:link w:val="KDPodnaslov2Char"/>
    <w:qFormat/>
    <w:rsid w:val="002D17A0"/>
    <w:pPr>
      <w:outlineLvl w:val="1"/>
    </w:pPr>
    <w:rPr>
      <w:lang w:val="x-none"/>
    </w:rPr>
  </w:style>
  <w:style w:type="character" w:customStyle="1" w:styleId="KDPodnaslov2Char">
    <w:name w:val="KDPodnaslov2 Char"/>
    <w:link w:val="KDPodnaslov2"/>
    <w:rsid w:val="002D17A0"/>
    <w:rPr>
      <w:rFonts w:ascii="Arial" w:eastAsia="Times New Roman" w:hAnsi="Arial" w:cs="Times New Roman"/>
      <w:b/>
      <w:lang w:val="x-none" w:eastAsia="x-none"/>
    </w:rPr>
  </w:style>
  <w:style w:type="paragraph" w:customStyle="1" w:styleId="KDNabrajanje">
    <w:name w:val="KDNabrajanje"/>
    <w:basedOn w:val="Normal"/>
    <w:link w:val="KDNabrajanjeChar"/>
    <w:qFormat/>
    <w:rsid w:val="002D17A0"/>
    <w:pPr>
      <w:numPr>
        <w:numId w:val="17"/>
      </w:numPr>
      <w:tabs>
        <w:tab w:val="num" w:pos="567"/>
      </w:tabs>
      <w:spacing w:before="80"/>
      <w:ind w:left="568" w:hanging="284"/>
      <w:jc w:val="both"/>
    </w:pPr>
    <w:rPr>
      <w:rFonts w:ascii="Arial" w:hAnsi="Arial"/>
      <w:sz w:val="22"/>
      <w:szCs w:val="22"/>
      <w:lang w:val="ru-RU"/>
    </w:rPr>
  </w:style>
  <w:style w:type="character" w:customStyle="1" w:styleId="KDNabrajanjeChar">
    <w:name w:val="KDNabrajanje Char"/>
    <w:link w:val="KDNabrajanje"/>
    <w:rsid w:val="002D17A0"/>
    <w:rPr>
      <w:rFonts w:ascii="Arial" w:eastAsia="Times New Roman" w:hAnsi="Arial" w:cs="Times New Roman"/>
      <w:lang w:val="ru-RU"/>
    </w:rPr>
  </w:style>
  <w:style w:type="paragraph" w:customStyle="1" w:styleId="Style17">
    <w:name w:val="Style17"/>
    <w:basedOn w:val="Normal"/>
    <w:uiPriority w:val="99"/>
    <w:rsid w:val="002D17A0"/>
    <w:pPr>
      <w:widowControl w:val="0"/>
      <w:autoSpaceDE w:val="0"/>
      <w:autoSpaceDN w:val="0"/>
      <w:adjustRightInd w:val="0"/>
      <w:spacing w:line="276" w:lineRule="exact"/>
    </w:pPr>
    <w:rPr>
      <w:rFonts w:ascii="Arial" w:hAnsi="Arial" w:cs="Arial"/>
      <w:lang w:val="en-US"/>
    </w:rPr>
  </w:style>
  <w:style w:type="character" w:customStyle="1" w:styleId="FontStyle92">
    <w:name w:val="Font Style92"/>
    <w:uiPriority w:val="99"/>
    <w:rsid w:val="002D17A0"/>
    <w:rPr>
      <w:rFonts w:ascii="Arial" w:hAnsi="Arial" w:cs="Arial"/>
      <w:color w:val="000000"/>
      <w:sz w:val="20"/>
      <w:szCs w:val="20"/>
    </w:rPr>
  </w:style>
  <w:style w:type="paragraph" w:styleId="EndnoteText">
    <w:name w:val="endnote text"/>
    <w:basedOn w:val="Normal"/>
    <w:link w:val="EndnoteTextChar"/>
    <w:rsid w:val="002D17A0"/>
    <w:rPr>
      <w:sz w:val="20"/>
      <w:szCs w:val="20"/>
      <w:lang w:val="en-US"/>
    </w:rPr>
  </w:style>
  <w:style w:type="character" w:customStyle="1" w:styleId="EndnoteTextChar">
    <w:name w:val="Endnote Text Char"/>
    <w:basedOn w:val="DefaultParagraphFont"/>
    <w:link w:val="EndnoteText"/>
    <w:rsid w:val="002D17A0"/>
    <w:rPr>
      <w:rFonts w:ascii="Times New Roman" w:eastAsia="Times New Roman" w:hAnsi="Times New Roman" w:cs="Times New Roman"/>
      <w:sz w:val="20"/>
      <w:szCs w:val="20"/>
      <w:lang w:val="en-US"/>
    </w:rPr>
  </w:style>
  <w:style w:type="character" w:styleId="EndnoteReference">
    <w:name w:val="endnote reference"/>
    <w:rsid w:val="002D17A0"/>
    <w:rPr>
      <w:vertAlign w:val="superscript"/>
    </w:rPr>
  </w:style>
  <w:style w:type="paragraph" w:customStyle="1" w:styleId="KDPodnaslov3">
    <w:name w:val="KDPodnaslov3"/>
    <w:basedOn w:val="KDPodnaslov2"/>
    <w:next w:val="Normal"/>
    <w:link w:val="KDPodnaslov3Char"/>
    <w:qFormat/>
    <w:rsid w:val="002D17A0"/>
    <w:pPr>
      <w:tabs>
        <w:tab w:val="left" w:pos="851"/>
      </w:tabs>
      <w:spacing w:before="120"/>
      <w:jc w:val="both"/>
      <w:outlineLvl w:val="2"/>
    </w:pPr>
    <w:rPr>
      <w:b w:val="0"/>
      <w:lang w:val="en-US" w:eastAsia="en-US"/>
    </w:rPr>
  </w:style>
  <w:style w:type="character" w:customStyle="1" w:styleId="KDPodnaslov3Char">
    <w:name w:val="KDPodnaslov3 Char"/>
    <w:link w:val="KDPodnaslov3"/>
    <w:rsid w:val="002D17A0"/>
    <w:rPr>
      <w:rFonts w:ascii="Arial" w:eastAsia="Times New Roman" w:hAnsi="Arial" w:cs="Times New Roman"/>
      <w:lang w:val="en-US"/>
    </w:rPr>
  </w:style>
  <w:style w:type="paragraph" w:customStyle="1" w:styleId="KDObrazac">
    <w:name w:val="KDObrazac"/>
    <w:basedOn w:val="Normal"/>
    <w:qFormat/>
    <w:rsid w:val="002D17A0"/>
    <w:pPr>
      <w:spacing w:before="120"/>
      <w:jc w:val="right"/>
      <w:outlineLvl w:val="1"/>
    </w:pPr>
    <w:rPr>
      <w:rFonts w:ascii="Arial" w:hAnsi="Arial" w:cs="Arial"/>
      <w:b/>
      <w:sz w:val="22"/>
      <w:szCs w:val="22"/>
      <w:lang w:val="en-US"/>
    </w:rPr>
  </w:style>
  <w:style w:type="paragraph" w:styleId="ListParagraph">
    <w:name w:val="List Paragraph"/>
    <w:basedOn w:val="Normal"/>
    <w:uiPriority w:val="34"/>
    <w:qFormat/>
    <w:rsid w:val="002D17A0"/>
    <w:pPr>
      <w:widowControl w:val="0"/>
      <w:autoSpaceDE w:val="0"/>
      <w:autoSpaceDN w:val="0"/>
      <w:spacing w:before="58"/>
      <w:ind w:left="644" w:hanging="360"/>
    </w:pPr>
    <w:rPr>
      <w:sz w:val="22"/>
      <w:szCs w:val="22"/>
      <w:lang w:val="sr-Cyrl-RS"/>
    </w:rPr>
  </w:style>
  <w:style w:type="table" w:styleId="MediumGrid2">
    <w:name w:val="Medium Grid 2"/>
    <w:basedOn w:val="TableNormal"/>
    <w:link w:val="MediumGrid2Char"/>
    <w:uiPriority w:val="1"/>
    <w:semiHidden/>
    <w:unhideWhenUsed/>
    <w:rsid w:val="002D17A0"/>
    <w:pPr>
      <w:spacing w:after="0" w:line="240" w:lineRule="auto"/>
    </w:pPr>
    <w:rPr>
      <w:rFonts w:eastAsia="Times New Roman"/>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link w:val="ColorfulList-Accent1Char"/>
    <w:uiPriority w:val="34"/>
    <w:semiHidden/>
    <w:unhideWhenUsed/>
    <w:rsid w:val="002D17A0"/>
    <w:pPr>
      <w:spacing w:after="0" w:line="240" w:lineRule="auto"/>
    </w:pPr>
    <w:rPr>
      <w:rFonts w:ascii="Times New Roman" w:eastAsia="Times New Roman" w:hAnsi="Times New Roman"/>
      <w:sz w:val="24"/>
      <w:szCs w:val="24"/>
      <w:lang w:val="sr-Cyrl-C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2169">
      <w:bodyDiv w:val="1"/>
      <w:marLeft w:val="0"/>
      <w:marRight w:val="0"/>
      <w:marTop w:val="0"/>
      <w:marBottom w:val="0"/>
      <w:divBdr>
        <w:top w:val="none" w:sz="0" w:space="0" w:color="auto"/>
        <w:left w:val="none" w:sz="0" w:space="0" w:color="auto"/>
        <w:bottom w:val="none" w:sz="0" w:space="0" w:color="auto"/>
        <w:right w:val="none" w:sz="0" w:space="0" w:color="auto"/>
      </w:divBdr>
    </w:div>
    <w:div w:id="711152851">
      <w:bodyDiv w:val="1"/>
      <w:marLeft w:val="0"/>
      <w:marRight w:val="0"/>
      <w:marTop w:val="0"/>
      <w:marBottom w:val="0"/>
      <w:divBdr>
        <w:top w:val="none" w:sz="0" w:space="0" w:color="auto"/>
        <w:left w:val="none" w:sz="0" w:space="0" w:color="auto"/>
        <w:bottom w:val="none" w:sz="0" w:space="0" w:color="auto"/>
        <w:right w:val="none" w:sz="0" w:space="0" w:color="auto"/>
      </w:divBdr>
    </w:div>
    <w:div w:id="1368532572">
      <w:bodyDiv w:val="1"/>
      <w:marLeft w:val="0"/>
      <w:marRight w:val="0"/>
      <w:marTop w:val="0"/>
      <w:marBottom w:val="0"/>
      <w:divBdr>
        <w:top w:val="none" w:sz="0" w:space="0" w:color="auto"/>
        <w:left w:val="none" w:sz="0" w:space="0" w:color="auto"/>
        <w:bottom w:val="none" w:sz="0" w:space="0" w:color="auto"/>
        <w:right w:val="none" w:sz="0" w:space="0" w:color="auto"/>
      </w:divBdr>
    </w:div>
    <w:div w:id="1544563168">
      <w:bodyDiv w:val="1"/>
      <w:marLeft w:val="0"/>
      <w:marRight w:val="0"/>
      <w:marTop w:val="0"/>
      <w:marBottom w:val="0"/>
      <w:divBdr>
        <w:top w:val="none" w:sz="0" w:space="0" w:color="auto"/>
        <w:left w:val="none" w:sz="0" w:space="0" w:color="auto"/>
        <w:bottom w:val="none" w:sz="0" w:space="0" w:color="auto"/>
        <w:right w:val="none" w:sz="0" w:space="0" w:color="auto"/>
      </w:divBdr>
    </w:div>
    <w:div w:id="1722484640">
      <w:bodyDiv w:val="1"/>
      <w:marLeft w:val="0"/>
      <w:marRight w:val="0"/>
      <w:marTop w:val="0"/>
      <w:marBottom w:val="0"/>
      <w:divBdr>
        <w:top w:val="none" w:sz="0" w:space="0" w:color="auto"/>
        <w:left w:val="none" w:sz="0" w:space="0" w:color="auto"/>
        <w:bottom w:val="none" w:sz="0" w:space="0" w:color="auto"/>
        <w:right w:val="none" w:sz="0" w:space="0" w:color="auto"/>
      </w:divBdr>
    </w:div>
    <w:div w:id="19185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arina.gajic@eps.r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1082;jn.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tarina.gajic@eps.r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93B2D-6D23-4B12-BD0A-92EBDDE9F4BA}"/>
</file>

<file path=customXml/itemProps2.xml><?xml version="1.0" encoding="utf-8"?>
<ds:datastoreItem xmlns:ds="http://schemas.openxmlformats.org/officeDocument/2006/customXml" ds:itemID="{A30031C8-CF54-4741-84A2-DC9E21AF970A}"/>
</file>

<file path=customXml/itemProps3.xml><?xml version="1.0" encoding="utf-8"?>
<ds:datastoreItem xmlns:ds="http://schemas.openxmlformats.org/officeDocument/2006/customXml" ds:itemID="{0D559D37-98E6-4232-8937-AE1964098740}"/>
</file>

<file path=customXml/itemProps4.xml><?xml version="1.0" encoding="utf-8"?>
<ds:datastoreItem xmlns:ds="http://schemas.openxmlformats.org/officeDocument/2006/customXml" ds:itemID="{A987F1A5-16BF-4E20-B261-67221CB7FA78}"/>
</file>

<file path=docProps/app.xml><?xml version="1.0" encoding="utf-8"?>
<Properties xmlns="http://schemas.openxmlformats.org/officeDocument/2006/extended-properties" xmlns:vt="http://schemas.openxmlformats.org/officeDocument/2006/docPropsVTypes">
  <Template>Normal</Template>
  <TotalTime>898</TotalTime>
  <Pages>101</Pages>
  <Words>37277</Words>
  <Characters>212484</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Bobar</dc:creator>
  <cp:keywords/>
  <dc:description/>
  <cp:lastModifiedBy>Milica Perović</cp:lastModifiedBy>
  <cp:revision>158</cp:revision>
  <cp:lastPrinted>2017-06-20T12:32:00Z</cp:lastPrinted>
  <dcterms:created xsi:type="dcterms:W3CDTF">2017-06-16T09:05:00Z</dcterms:created>
  <dcterms:modified xsi:type="dcterms:W3CDTF">2017-06-20T12:59:00Z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