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4E0" w:rsidRPr="00F50C41" w:rsidRDefault="009614E0" w:rsidP="00403F0D">
      <w:pPr>
        <w:pStyle w:val="BodyText"/>
        <w:rPr>
          <w:rFonts w:ascii="Arial" w:hAnsi="Arial" w:cs="Arial"/>
          <w:lang w:eastAsia="en-US"/>
        </w:rPr>
      </w:pPr>
    </w:p>
    <w:p w:rsidR="005D2E68" w:rsidRPr="00F50C41" w:rsidRDefault="005D2E68" w:rsidP="005D2E68">
      <w:pPr>
        <w:pStyle w:val="BodyText"/>
        <w:rPr>
          <w:rFonts w:cs="Arial"/>
          <w:szCs w:val="24"/>
          <w:lang w:eastAsia="en-US"/>
        </w:rPr>
      </w:pPr>
    </w:p>
    <w:p w:rsidR="005D2E68" w:rsidRPr="00F50C41" w:rsidRDefault="006106FA" w:rsidP="003812A3">
      <w:pPr>
        <w:pStyle w:val="BodyText"/>
        <w:jc w:val="left"/>
        <w:rPr>
          <w:rFonts w:cs="Arial"/>
          <w:szCs w:val="24"/>
        </w:rPr>
      </w:pPr>
      <w:r>
        <w:rPr>
          <w:rFonts w:cs="Arial"/>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94.5pt;height:101.25pt;visibility:visible">
            <v:imagedata r:id="rId10" o:title=""/>
          </v:shape>
        </w:pict>
      </w:r>
    </w:p>
    <w:p w:rsidR="005D2E68" w:rsidRPr="00F50C41" w:rsidRDefault="005D2E68" w:rsidP="005D2E68">
      <w:pPr>
        <w:rPr>
          <w:rFonts w:ascii="Arial" w:hAnsi="Arial" w:cs="Arial"/>
          <w:sz w:val="22"/>
          <w:szCs w:val="22"/>
        </w:rPr>
      </w:pPr>
    </w:p>
    <w:p w:rsidR="009614E0" w:rsidRPr="00F50C41" w:rsidRDefault="009614E0" w:rsidP="00403F0D">
      <w:pPr>
        <w:pStyle w:val="BodyText"/>
        <w:rPr>
          <w:rFonts w:ascii="Arial" w:hAnsi="Arial" w:cs="Arial"/>
        </w:rPr>
      </w:pPr>
    </w:p>
    <w:p w:rsidR="009614E0" w:rsidRPr="00F50C41" w:rsidRDefault="009614E0" w:rsidP="00403F0D">
      <w:pPr>
        <w:pStyle w:val="BodyText"/>
        <w:rPr>
          <w:rFonts w:ascii="Arial" w:hAnsi="Arial" w:cs="Arial"/>
        </w:rPr>
      </w:pPr>
    </w:p>
    <w:p w:rsidR="009614E0" w:rsidRPr="00F50C41" w:rsidRDefault="009614E0" w:rsidP="00403F0D">
      <w:pPr>
        <w:pStyle w:val="BodyText"/>
        <w:rPr>
          <w:rFonts w:ascii="Arial" w:hAnsi="Arial" w:cs="Arial"/>
        </w:rPr>
      </w:pPr>
    </w:p>
    <w:p w:rsidR="009614E0" w:rsidRPr="00F50C41" w:rsidRDefault="009614E0" w:rsidP="00403F0D">
      <w:pPr>
        <w:pStyle w:val="Title"/>
        <w:rPr>
          <w:rFonts w:ascii="Arial" w:hAnsi="Arial" w:cs="Arial"/>
          <w:sz w:val="22"/>
          <w:szCs w:val="22"/>
        </w:rPr>
      </w:pPr>
      <w:r w:rsidRPr="00F50C41">
        <w:rPr>
          <w:rFonts w:ascii="Arial" w:hAnsi="Arial" w:cs="Arial"/>
          <w:sz w:val="22"/>
          <w:szCs w:val="22"/>
        </w:rPr>
        <w:t>НАРУЧИЛАЦ</w:t>
      </w:r>
    </w:p>
    <w:p w:rsidR="009614E0" w:rsidRPr="00F50C41" w:rsidRDefault="009614E0" w:rsidP="00403F0D">
      <w:pPr>
        <w:pStyle w:val="Title"/>
        <w:jc w:val="left"/>
        <w:rPr>
          <w:rFonts w:ascii="Arial" w:hAnsi="Arial" w:cs="Arial"/>
          <w:sz w:val="22"/>
          <w:szCs w:val="22"/>
        </w:rPr>
      </w:pPr>
    </w:p>
    <w:p w:rsidR="009614E0" w:rsidRPr="00F50C41" w:rsidRDefault="009614E0" w:rsidP="00403F0D">
      <w:pPr>
        <w:pStyle w:val="Title"/>
        <w:rPr>
          <w:rFonts w:ascii="Arial" w:hAnsi="Arial" w:cs="Arial"/>
          <w:sz w:val="22"/>
          <w:szCs w:val="22"/>
        </w:rPr>
      </w:pPr>
      <w:r w:rsidRPr="00F50C41">
        <w:rPr>
          <w:rFonts w:ascii="Arial" w:hAnsi="Arial" w:cs="Arial"/>
          <w:sz w:val="22"/>
          <w:szCs w:val="22"/>
        </w:rPr>
        <w:t>ЈАВНО ПРЕДУЗЕЋЕ</w:t>
      </w:r>
    </w:p>
    <w:p w:rsidR="009614E0" w:rsidRPr="00F50C41" w:rsidRDefault="009614E0" w:rsidP="00403F0D">
      <w:pPr>
        <w:pStyle w:val="Title"/>
        <w:rPr>
          <w:rFonts w:ascii="Arial" w:hAnsi="Arial" w:cs="Arial"/>
          <w:sz w:val="22"/>
          <w:szCs w:val="22"/>
        </w:rPr>
      </w:pPr>
      <w:r w:rsidRPr="00F50C41">
        <w:rPr>
          <w:rFonts w:ascii="Arial" w:hAnsi="Arial" w:cs="Arial"/>
          <w:sz w:val="22"/>
          <w:szCs w:val="22"/>
        </w:rPr>
        <w:t>„ЕЛЕКТРОПРИВРЕДА СРБИЈЕ“</w:t>
      </w:r>
    </w:p>
    <w:p w:rsidR="009614E0" w:rsidRPr="00F50C41" w:rsidRDefault="009614E0" w:rsidP="00403F0D">
      <w:pPr>
        <w:pStyle w:val="Title"/>
        <w:rPr>
          <w:rFonts w:ascii="Arial" w:hAnsi="Arial" w:cs="Arial"/>
          <w:sz w:val="22"/>
          <w:szCs w:val="22"/>
        </w:rPr>
      </w:pPr>
      <w:r w:rsidRPr="00F50C41">
        <w:rPr>
          <w:rFonts w:ascii="Arial" w:hAnsi="Arial" w:cs="Arial"/>
          <w:sz w:val="22"/>
          <w:szCs w:val="22"/>
        </w:rPr>
        <w:t>БЕОГРАД</w:t>
      </w:r>
    </w:p>
    <w:p w:rsidR="009614E0" w:rsidRPr="00F50C41" w:rsidRDefault="009614E0" w:rsidP="00403F0D">
      <w:pPr>
        <w:pStyle w:val="Title"/>
        <w:rPr>
          <w:rFonts w:ascii="Arial" w:hAnsi="Arial" w:cs="Arial"/>
          <w:sz w:val="22"/>
          <w:szCs w:val="22"/>
        </w:rPr>
      </w:pPr>
      <w:r w:rsidRPr="00F50C41">
        <w:rPr>
          <w:rFonts w:ascii="Arial" w:hAnsi="Arial" w:cs="Arial"/>
          <w:sz w:val="22"/>
          <w:szCs w:val="22"/>
        </w:rPr>
        <w:t>УЛИЦА ЦАРИЦЕ МИЛИЦЕ БРОЈ 2</w:t>
      </w:r>
    </w:p>
    <w:p w:rsidR="009614E0" w:rsidRPr="00F50C41" w:rsidRDefault="009614E0" w:rsidP="00403F0D">
      <w:pPr>
        <w:rPr>
          <w:rFonts w:ascii="Arial" w:hAnsi="Arial" w:cs="Arial"/>
          <w:sz w:val="22"/>
          <w:szCs w:val="22"/>
        </w:rPr>
      </w:pPr>
    </w:p>
    <w:p w:rsidR="009614E0" w:rsidRPr="00F50C41" w:rsidRDefault="009614E0" w:rsidP="00403F0D">
      <w:pPr>
        <w:rPr>
          <w:rFonts w:ascii="Arial" w:hAnsi="Arial" w:cs="Arial"/>
          <w:sz w:val="22"/>
          <w:szCs w:val="22"/>
        </w:rPr>
      </w:pPr>
    </w:p>
    <w:p w:rsidR="009614E0" w:rsidRPr="00F50C41" w:rsidRDefault="009614E0" w:rsidP="00403F0D">
      <w:pPr>
        <w:rPr>
          <w:rFonts w:ascii="Arial" w:hAnsi="Arial" w:cs="Arial"/>
          <w:sz w:val="22"/>
          <w:szCs w:val="22"/>
        </w:rPr>
      </w:pPr>
    </w:p>
    <w:p w:rsidR="009614E0" w:rsidRPr="00F50C41" w:rsidRDefault="009614E0" w:rsidP="00403F0D">
      <w:pPr>
        <w:pStyle w:val="BodyText"/>
        <w:jc w:val="center"/>
        <w:rPr>
          <w:rFonts w:ascii="Arial" w:hAnsi="Arial" w:cs="Arial"/>
          <w:b/>
          <w:bCs/>
          <w:sz w:val="22"/>
          <w:szCs w:val="22"/>
        </w:rPr>
      </w:pPr>
      <w:r w:rsidRPr="00F50C41">
        <w:rPr>
          <w:rFonts w:ascii="Arial" w:hAnsi="Arial" w:cs="Arial"/>
          <w:b/>
          <w:bCs/>
          <w:sz w:val="22"/>
          <w:szCs w:val="22"/>
        </w:rPr>
        <w:t>КОНКУРСНА ДОКУМЕНТАЦИЈА</w:t>
      </w:r>
    </w:p>
    <w:p w:rsidR="009614E0" w:rsidRPr="00F50C41" w:rsidRDefault="009614E0" w:rsidP="00403F0D">
      <w:pPr>
        <w:pStyle w:val="BodyText"/>
        <w:rPr>
          <w:rFonts w:ascii="Arial" w:hAnsi="Arial" w:cs="Arial"/>
          <w:sz w:val="22"/>
          <w:szCs w:val="22"/>
        </w:rPr>
      </w:pPr>
    </w:p>
    <w:p w:rsidR="009614E0" w:rsidRPr="00F50C41" w:rsidRDefault="009614E0" w:rsidP="00403F0D">
      <w:pPr>
        <w:pStyle w:val="BodyText"/>
        <w:jc w:val="center"/>
        <w:rPr>
          <w:rFonts w:ascii="Arial" w:hAnsi="Arial" w:cs="Arial"/>
          <w:b/>
          <w:bCs/>
          <w:sz w:val="22"/>
          <w:szCs w:val="22"/>
        </w:rPr>
      </w:pPr>
      <w:r w:rsidRPr="00F50C41">
        <w:rPr>
          <w:rFonts w:ascii="Arial" w:hAnsi="Arial" w:cs="Arial"/>
          <w:b/>
          <w:bCs/>
          <w:sz w:val="22"/>
          <w:szCs w:val="22"/>
        </w:rPr>
        <w:t>ЗА ЈАВНУ НАБАВКУ УСЛУГА</w:t>
      </w:r>
    </w:p>
    <w:p w:rsidR="009614E0" w:rsidRPr="00F50C41" w:rsidRDefault="009614E0" w:rsidP="00403F0D">
      <w:pPr>
        <w:jc w:val="center"/>
        <w:rPr>
          <w:rFonts w:ascii="Arial" w:hAnsi="Arial" w:cs="Arial"/>
          <w:sz w:val="22"/>
          <w:szCs w:val="22"/>
        </w:rPr>
      </w:pPr>
    </w:p>
    <w:p w:rsidR="009614E0" w:rsidRPr="00F50C41" w:rsidRDefault="009614E0" w:rsidP="006C4AD3">
      <w:pPr>
        <w:pStyle w:val="BodyText"/>
        <w:jc w:val="center"/>
        <w:rPr>
          <w:rFonts w:ascii="Arial" w:hAnsi="Arial" w:cs="Arial"/>
          <w:b/>
          <w:bCs/>
          <w:sz w:val="22"/>
          <w:szCs w:val="22"/>
        </w:rPr>
      </w:pPr>
      <w:r w:rsidRPr="00F50C41">
        <w:rPr>
          <w:rFonts w:ascii="Arial" w:hAnsi="Arial" w:cs="Arial"/>
          <w:b/>
          <w:bCs/>
          <w:sz w:val="22"/>
          <w:szCs w:val="22"/>
        </w:rPr>
        <w:t xml:space="preserve"> „</w:t>
      </w:r>
      <w:r w:rsidR="004E76A4" w:rsidRPr="004E76A4">
        <w:rPr>
          <w:rFonts w:ascii="Arial" w:hAnsi="Arial" w:cs="Arial"/>
          <w:b/>
          <w:bCs/>
          <w:sz w:val="22"/>
          <w:szCs w:val="22"/>
        </w:rPr>
        <w:t>Mигрaциja oдрeђeних пословних прoцeсa нa jeдинствeни дaтa цeнтaр и кoнсoлидaциja компетенција и прoцeсa пoдршкe</w:t>
      </w:r>
      <w:r w:rsidRPr="00F50C41">
        <w:rPr>
          <w:rFonts w:ascii="Arial" w:hAnsi="Arial" w:cs="Arial"/>
          <w:b/>
          <w:bCs/>
          <w:sz w:val="22"/>
          <w:szCs w:val="22"/>
        </w:rPr>
        <w:t>“</w:t>
      </w:r>
    </w:p>
    <w:p w:rsidR="009614E0" w:rsidRPr="00F50C41" w:rsidRDefault="009614E0" w:rsidP="006C4AD3">
      <w:pPr>
        <w:pStyle w:val="BodyText"/>
        <w:jc w:val="center"/>
        <w:rPr>
          <w:rFonts w:ascii="Arial" w:hAnsi="Arial" w:cs="Arial"/>
          <w:b/>
          <w:bCs/>
          <w:sz w:val="22"/>
          <w:szCs w:val="22"/>
        </w:rPr>
      </w:pPr>
    </w:p>
    <w:p w:rsidR="009614E0" w:rsidRPr="00F50C41" w:rsidRDefault="009614E0" w:rsidP="006C4AD3">
      <w:pPr>
        <w:pStyle w:val="BodyText"/>
        <w:jc w:val="center"/>
        <w:rPr>
          <w:rFonts w:ascii="Arial" w:hAnsi="Arial" w:cs="Arial"/>
          <w:b/>
          <w:bCs/>
          <w:sz w:val="22"/>
          <w:szCs w:val="22"/>
        </w:rPr>
      </w:pPr>
    </w:p>
    <w:p w:rsidR="009614E0" w:rsidRPr="00F50C41" w:rsidRDefault="009614E0" w:rsidP="00403F0D">
      <w:pPr>
        <w:pStyle w:val="BodyText"/>
        <w:jc w:val="center"/>
        <w:rPr>
          <w:rFonts w:ascii="Arial" w:hAnsi="Arial" w:cs="Arial"/>
          <w:sz w:val="22"/>
          <w:szCs w:val="22"/>
        </w:rPr>
      </w:pPr>
    </w:p>
    <w:p w:rsidR="009614E0" w:rsidRPr="00F50C41" w:rsidRDefault="009614E0" w:rsidP="00403F0D">
      <w:pPr>
        <w:pStyle w:val="BodyText"/>
        <w:jc w:val="center"/>
        <w:rPr>
          <w:rFonts w:ascii="Arial" w:hAnsi="Arial" w:cs="Arial"/>
          <w:b/>
          <w:bCs/>
          <w:sz w:val="22"/>
          <w:szCs w:val="22"/>
        </w:rPr>
      </w:pPr>
      <w:r w:rsidRPr="00F50C41">
        <w:rPr>
          <w:rFonts w:ascii="Arial" w:hAnsi="Arial" w:cs="Arial"/>
          <w:b/>
          <w:bCs/>
          <w:sz w:val="22"/>
          <w:szCs w:val="22"/>
        </w:rPr>
        <w:t>- У ОТВОРЕНОМ ПОСТУПКУ -</w:t>
      </w:r>
    </w:p>
    <w:p w:rsidR="009614E0" w:rsidRPr="00F50C41" w:rsidRDefault="009614E0" w:rsidP="00403F0D">
      <w:pPr>
        <w:pStyle w:val="BodyText"/>
        <w:rPr>
          <w:rFonts w:ascii="Arial" w:hAnsi="Arial" w:cs="Arial"/>
          <w:sz w:val="22"/>
          <w:szCs w:val="22"/>
        </w:rPr>
      </w:pPr>
    </w:p>
    <w:p w:rsidR="009614E0" w:rsidRPr="00F50C41" w:rsidRDefault="009614E0" w:rsidP="00403F0D">
      <w:pPr>
        <w:pStyle w:val="BodyText"/>
        <w:rPr>
          <w:rFonts w:ascii="Arial" w:hAnsi="Arial" w:cs="Arial"/>
          <w:sz w:val="22"/>
          <w:szCs w:val="22"/>
        </w:rPr>
      </w:pPr>
    </w:p>
    <w:p w:rsidR="009614E0" w:rsidRPr="00F50C41" w:rsidRDefault="009614E0" w:rsidP="00403F0D">
      <w:pPr>
        <w:pStyle w:val="BodyText"/>
        <w:jc w:val="center"/>
        <w:rPr>
          <w:rFonts w:ascii="Arial" w:hAnsi="Arial" w:cs="Arial"/>
          <w:b/>
          <w:bCs/>
          <w:sz w:val="22"/>
          <w:szCs w:val="22"/>
        </w:rPr>
      </w:pPr>
      <w:r w:rsidRPr="00F50C41">
        <w:rPr>
          <w:rFonts w:ascii="Arial" w:hAnsi="Arial" w:cs="Arial"/>
          <w:b/>
          <w:bCs/>
          <w:sz w:val="22"/>
          <w:szCs w:val="22"/>
        </w:rPr>
        <w:t xml:space="preserve">ЈАВНА НАБАВКА </w:t>
      </w:r>
      <w:r w:rsidR="004A22B0">
        <w:rPr>
          <w:rFonts w:ascii="Arial" w:hAnsi="Arial" w:cs="Arial"/>
          <w:b/>
          <w:bCs/>
          <w:sz w:val="22"/>
          <w:szCs w:val="22"/>
        </w:rPr>
        <w:t>07/</w:t>
      </w:r>
      <w:r w:rsidR="00C13CFF">
        <w:rPr>
          <w:rFonts w:ascii="Arial" w:hAnsi="Arial" w:cs="Arial"/>
          <w:b/>
          <w:bCs/>
          <w:sz w:val="22"/>
          <w:szCs w:val="22"/>
        </w:rPr>
        <w:t>15</w:t>
      </w:r>
      <w:r w:rsidR="003A64EC">
        <w:rPr>
          <w:rFonts w:ascii="Arial" w:hAnsi="Arial" w:cs="Arial"/>
          <w:b/>
          <w:bCs/>
          <w:sz w:val="22"/>
          <w:szCs w:val="22"/>
        </w:rPr>
        <w:t>/ДИКТ</w:t>
      </w:r>
    </w:p>
    <w:p w:rsidR="009614E0" w:rsidRPr="00F50C41" w:rsidRDefault="009614E0" w:rsidP="00403F0D">
      <w:pPr>
        <w:pStyle w:val="BodyText"/>
        <w:rPr>
          <w:rFonts w:ascii="Arial" w:hAnsi="Arial" w:cs="Arial"/>
          <w:sz w:val="22"/>
          <w:szCs w:val="22"/>
        </w:rPr>
      </w:pPr>
    </w:p>
    <w:p w:rsidR="009614E0" w:rsidRPr="00F50C41" w:rsidRDefault="009614E0" w:rsidP="00403F0D">
      <w:pPr>
        <w:pStyle w:val="BodyText"/>
        <w:rPr>
          <w:rFonts w:ascii="Arial" w:hAnsi="Arial" w:cs="Arial"/>
          <w:sz w:val="22"/>
          <w:szCs w:val="22"/>
        </w:rPr>
      </w:pPr>
    </w:p>
    <w:p w:rsidR="00CB786A" w:rsidRPr="00CB786A" w:rsidRDefault="00CB786A" w:rsidP="00CB786A">
      <w:pPr>
        <w:jc w:val="center"/>
        <w:rPr>
          <w:rFonts w:ascii="Arial" w:eastAsia="Times New Roman" w:hAnsi="Arial" w:cs="Arial"/>
          <w:sz w:val="22"/>
          <w:szCs w:val="22"/>
        </w:rPr>
      </w:pPr>
      <w:r w:rsidRPr="00CB786A">
        <w:rPr>
          <w:rFonts w:ascii="Arial" w:eastAsia="Times New Roman" w:hAnsi="Arial" w:cs="Arial"/>
          <w:sz w:val="22"/>
          <w:szCs w:val="22"/>
        </w:rPr>
        <w:t xml:space="preserve">(заведено у ЈП ЕПС број </w:t>
      </w:r>
      <w:r>
        <w:rPr>
          <w:rFonts w:ascii="Arial" w:eastAsia="Times New Roman" w:hAnsi="Arial" w:cs="Arial"/>
          <w:sz w:val="22"/>
          <w:szCs w:val="22"/>
        </w:rPr>
        <w:t>1633</w:t>
      </w:r>
      <w:r w:rsidRPr="00CB786A">
        <w:rPr>
          <w:rFonts w:ascii="Arial" w:eastAsia="Times New Roman" w:hAnsi="Arial" w:cs="Arial"/>
          <w:sz w:val="22"/>
          <w:szCs w:val="22"/>
        </w:rPr>
        <w:t>/</w:t>
      </w:r>
      <w:r w:rsidR="001135E5">
        <w:rPr>
          <w:rFonts w:ascii="Arial" w:eastAsia="Times New Roman" w:hAnsi="Arial" w:cs="Arial"/>
          <w:sz w:val="22"/>
          <w:szCs w:val="22"/>
        </w:rPr>
        <w:t>15</w:t>
      </w:r>
      <w:r w:rsidRPr="00CB786A">
        <w:rPr>
          <w:rFonts w:ascii="Arial" w:eastAsia="Times New Roman" w:hAnsi="Arial" w:cs="Arial"/>
          <w:sz w:val="22"/>
          <w:szCs w:val="22"/>
        </w:rPr>
        <w:t>-15</w:t>
      </w:r>
      <w:r w:rsidRPr="00CB786A">
        <w:rPr>
          <w:rFonts w:ascii="Arial" w:eastAsia="Times New Roman" w:hAnsi="Arial" w:cs="Arial"/>
          <w:sz w:val="22"/>
          <w:szCs w:val="22"/>
          <w:lang w:val="en-US"/>
        </w:rPr>
        <w:t xml:space="preserve"> </w:t>
      </w:r>
      <w:r w:rsidRPr="00CB786A">
        <w:rPr>
          <w:rFonts w:ascii="Arial" w:eastAsia="Times New Roman" w:hAnsi="Arial" w:cs="Arial"/>
          <w:sz w:val="22"/>
          <w:szCs w:val="22"/>
        </w:rPr>
        <w:t xml:space="preserve">од </w:t>
      </w:r>
      <w:r w:rsidR="001135E5">
        <w:rPr>
          <w:rFonts w:ascii="Arial" w:eastAsia="Times New Roman" w:hAnsi="Arial" w:cs="Arial"/>
          <w:sz w:val="22"/>
          <w:szCs w:val="22"/>
        </w:rPr>
        <w:t>22</w:t>
      </w:r>
      <w:r w:rsidRPr="00CB786A">
        <w:rPr>
          <w:rFonts w:ascii="Arial" w:eastAsia="Times New Roman" w:hAnsi="Arial" w:cs="Arial"/>
          <w:sz w:val="22"/>
          <w:szCs w:val="22"/>
        </w:rPr>
        <w:t>.0</w:t>
      </w:r>
      <w:r>
        <w:rPr>
          <w:rFonts w:ascii="Arial" w:eastAsia="Times New Roman" w:hAnsi="Arial" w:cs="Arial"/>
          <w:sz w:val="22"/>
          <w:szCs w:val="22"/>
        </w:rPr>
        <w:t>4</w:t>
      </w:r>
      <w:r w:rsidRPr="00CB786A">
        <w:rPr>
          <w:rFonts w:ascii="Arial" w:eastAsia="Times New Roman" w:hAnsi="Arial" w:cs="Arial"/>
          <w:sz w:val="22"/>
          <w:szCs w:val="22"/>
        </w:rPr>
        <w:t>.2015. године)</w:t>
      </w:r>
    </w:p>
    <w:p w:rsidR="009614E0" w:rsidRPr="00F50C41" w:rsidRDefault="009614E0" w:rsidP="00403F0D">
      <w:pPr>
        <w:pStyle w:val="BodyText"/>
        <w:jc w:val="center"/>
        <w:rPr>
          <w:rFonts w:ascii="Arial" w:hAnsi="Arial" w:cs="Arial"/>
          <w:sz w:val="22"/>
          <w:szCs w:val="22"/>
        </w:rPr>
      </w:pPr>
      <w:bookmarkStart w:id="0" w:name="_GoBack"/>
      <w:bookmarkEnd w:id="0"/>
    </w:p>
    <w:p w:rsidR="009614E0" w:rsidRPr="00F50C41" w:rsidRDefault="009614E0" w:rsidP="00403F0D">
      <w:pPr>
        <w:pStyle w:val="BodyText"/>
        <w:rPr>
          <w:rFonts w:ascii="Arial" w:hAnsi="Arial" w:cs="Arial"/>
          <w:sz w:val="22"/>
          <w:szCs w:val="22"/>
        </w:rPr>
      </w:pPr>
    </w:p>
    <w:p w:rsidR="005D2E68" w:rsidRPr="00F50C41" w:rsidRDefault="005D2E68" w:rsidP="00403F0D">
      <w:pPr>
        <w:pStyle w:val="BodyText"/>
        <w:rPr>
          <w:rFonts w:ascii="Arial" w:hAnsi="Arial" w:cs="Arial"/>
          <w:sz w:val="22"/>
          <w:szCs w:val="22"/>
        </w:rPr>
      </w:pPr>
    </w:p>
    <w:p w:rsidR="005D2E68" w:rsidRPr="00F50C41" w:rsidRDefault="005D2E68" w:rsidP="00403F0D">
      <w:pPr>
        <w:pStyle w:val="BodyText"/>
        <w:rPr>
          <w:rFonts w:ascii="Arial" w:hAnsi="Arial" w:cs="Arial"/>
          <w:sz w:val="22"/>
          <w:szCs w:val="22"/>
        </w:rPr>
      </w:pPr>
    </w:p>
    <w:p w:rsidR="005D2E68" w:rsidRPr="00F50C41" w:rsidRDefault="005D2E68" w:rsidP="00403F0D">
      <w:pPr>
        <w:pStyle w:val="BodyText"/>
        <w:rPr>
          <w:rFonts w:ascii="Arial" w:hAnsi="Arial" w:cs="Arial"/>
          <w:sz w:val="22"/>
          <w:szCs w:val="22"/>
        </w:rPr>
      </w:pPr>
    </w:p>
    <w:p w:rsidR="009614E0" w:rsidRPr="00F50C41" w:rsidRDefault="009614E0" w:rsidP="00403F0D">
      <w:pPr>
        <w:pStyle w:val="BodyText"/>
        <w:rPr>
          <w:rFonts w:ascii="Arial" w:hAnsi="Arial" w:cs="Arial"/>
        </w:rPr>
      </w:pPr>
    </w:p>
    <w:p w:rsidR="009614E0" w:rsidRPr="00F50C41" w:rsidRDefault="009614E0" w:rsidP="00403F0D">
      <w:pPr>
        <w:pStyle w:val="BodyText"/>
        <w:rPr>
          <w:rFonts w:ascii="Arial" w:hAnsi="Arial" w:cs="Arial"/>
        </w:rPr>
      </w:pPr>
    </w:p>
    <w:p w:rsidR="00346D3C" w:rsidRDefault="00346D3C" w:rsidP="00403F0D">
      <w:pPr>
        <w:jc w:val="center"/>
        <w:rPr>
          <w:rFonts w:ascii="Arial" w:hAnsi="Arial" w:cs="Arial"/>
          <w:bCs/>
          <w:sz w:val="22"/>
          <w:szCs w:val="22"/>
        </w:rPr>
      </w:pPr>
    </w:p>
    <w:p w:rsidR="00346D3C" w:rsidRDefault="00346D3C" w:rsidP="00403F0D">
      <w:pPr>
        <w:jc w:val="center"/>
        <w:rPr>
          <w:rFonts w:ascii="Arial" w:hAnsi="Arial" w:cs="Arial"/>
          <w:bCs/>
          <w:sz w:val="22"/>
          <w:szCs w:val="22"/>
        </w:rPr>
      </w:pPr>
    </w:p>
    <w:p w:rsidR="00346D3C" w:rsidRDefault="00346D3C" w:rsidP="00403F0D">
      <w:pPr>
        <w:jc w:val="center"/>
        <w:rPr>
          <w:rFonts w:ascii="Arial" w:hAnsi="Arial" w:cs="Arial"/>
          <w:bCs/>
          <w:sz w:val="22"/>
          <w:szCs w:val="22"/>
        </w:rPr>
      </w:pPr>
    </w:p>
    <w:p w:rsidR="00346D3C" w:rsidRDefault="00346D3C" w:rsidP="00403F0D">
      <w:pPr>
        <w:jc w:val="center"/>
        <w:rPr>
          <w:rFonts w:ascii="Arial" w:hAnsi="Arial" w:cs="Arial"/>
          <w:bCs/>
          <w:sz w:val="22"/>
          <w:szCs w:val="22"/>
        </w:rPr>
      </w:pPr>
    </w:p>
    <w:p w:rsidR="009614E0" w:rsidRPr="00F50C41" w:rsidRDefault="009614E0" w:rsidP="00403F0D">
      <w:pPr>
        <w:jc w:val="center"/>
        <w:rPr>
          <w:rFonts w:ascii="Arial" w:hAnsi="Arial" w:cs="Arial"/>
          <w:bCs/>
          <w:sz w:val="22"/>
          <w:szCs w:val="22"/>
        </w:rPr>
      </w:pPr>
      <w:r w:rsidRPr="00F50C41">
        <w:rPr>
          <w:rFonts w:ascii="Arial" w:hAnsi="Arial" w:cs="Arial"/>
          <w:bCs/>
          <w:sz w:val="22"/>
          <w:szCs w:val="22"/>
        </w:rPr>
        <w:t xml:space="preserve">Београд, </w:t>
      </w:r>
      <w:r w:rsidR="00CB786A">
        <w:rPr>
          <w:rFonts w:ascii="Arial" w:hAnsi="Arial" w:cs="Arial"/>
          <w:bCs/>
          <w:sz w:val="22"/>
          <w:szCs w:val="22"/>
        </w:rPr>
        <w:t xml:space="preserve">април </w:t>
      </w:r>
      <w:r w:rsidRPr="00F50C41">
        <w:rPr>
          <w:rFonts w:ascii="Arial" w:hAnsi="Arial" w:cs="Arial"/>
          <w:bCs/>
          <w:sz w:val="22"/>
          <w:szCs w:val="22"/>
        </w:rPr>
        <w:t>201</w:t>
      </w:r>
      <w:r w:rsidR="004E76A4">
        <w:rPr>
          <w:rFonts w:ascii="Arial" w:hAnsi="Arial" w:cs="Arial"/>
          <w:bCs/>
          <w:sz w:val="22"/>
          <w:szCs w:val="22"/>
        </w:rPr>
        <w:t>5</w:t>
      </w:r>
      <w:r w:rsidRPr="00F50C41">
        <w:rPr>
          <w:rFonts w:ascii="Arial" w:hAnsi="Arial" w:cs="Arial"/>
          <w:bCs/>
          <w:sz w:val="22"/>
          <w:szCs w:val="22"/>
        </w:rPr>
        <w:t>. године</w:t>
      </w:r>
    </w:p>
    <w:p w:rsidR="009614E0" w:rsidRPr="00F50C41" w:rsidRDefault="009614E0" w:rsidP="00403F0D">
      <w:pPr>
        <w:pStyle w:val="BodyText"/>
        <w:rPr>
          <w:rFonts w:ascii="Arial" w:hAnsi="Arial" w:cs="Arial"/>
        </w:rPr>
      </w:pPr>
      <w:r w:rsidRPr="00F50C41">
        <w:rPr>
          <w:rFonts w:ascii="Arial" w:hAnsi="Arial" w:cs="Arial"/>
        </w:rPr>
        <w:br w:type="page"/>
      </w:r>
    </w:p>
    <w:p w:rsidR="00926B2B" w:rsidRPr="00F50C41" w:rsidRDefault="00926B2B" w:rsidP="00926B2B">
      <w:pPr>
        <w:spacing w:line="100" w:lineRule="atLeast"/>
        <w:jc w:val="both"/>
        <w:rPr>
          <w:rFonts w:ascii="Arial" w:hAnsi="Arial" w:cs="Arial"/>
          <w:color w:val="000000"/>
          <w:kern w:val="2"/>
        </w:rPr>
      </w:pPr>
      <w:r w:rsidRPr="00F50C41">
        <w:rPr>
          <w:rFonts w:ascii="Arial" w:hAnsi="Arial" w:cs="Arial"/>
          <w:color w:val="000000"/>
          <w:kern w:val="2"/>
        </w:rPr>
        <w:t xml:space="preserve">На основу чл. 32. и 61. Закона о јавним набавкама („Сл. гласник РС” бр. </w:t>
      </w:r>
      <w:r w:rsidR="003812A3">
        <w:rPr>
          <w:rFonts w:ascii="Arial" w:hAnsi="Arial" w:cs="Arial"/>
          <w:color w:val="000000"/>
          <w:kern w:val="2"/>
        </w:rPr>
        <w:t>124/12 и 14/15</w:t>
      </w:r>
      <w:r w:rsidRPr="00F50C41">
        <w:rPr>
          <w:rFonts w:ascii="Arial" w:hAnsi="Arial" w:cs="Arial"/>
          <w:color w:val="000000"/>
          <w:kern w:val="2"/>
        </w:rPr>
        <w:t xml:space="preserve">,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29/2013 и 104/2013), Одлуке о покретању поступка јавне набавке број </w:t>
      </w:r>
      <w:r w:rsidR="004A22B0">
        <w:rPr>
          <w:rFonts w:ascii="Arial" w:hAnsi="Arial" w:cs="Arial"/>
          <w:color w:val="000000"/>
          <w:kern w:val="2"/>
        </w:rPr>
        <w:t>07/</w:t>
      </w:r>
      <w:r w:rsidR="00C13CFF">
        <w:rPr>
          <w:rFonts w:ascii="Arial" w:hAnsi="Arial" w:cs="Arial"/>
          <w:color w:val="000000"/>
          <w:kern w:val="2"/>
        </w:rPr>
        <w:t>15</w:t>
      </w:r>
      <w:r w:rsidR="003A64EC">
        <w:rPr>
          <w:rFonts w:ascii="Arial" w:hAnsi="Arial" w:cs="Arial"/>
          <w:color w:val="000000"/>
          <w:kern w:val="2"/>
        </w:rPr>
        <w:t>/ДИКТ</w:t>
      </w:r>
      <w:r w:rsidRPr="00F50C41">
        <w:rPr>
          <w:rFonts w:ascii="Arial" w:hAnsi="Arial" w:cs="Arial"/>
          <w:color w:val="000000"/>
          <w:kern w:val="2"/>
        </w:rPr>
        <w:t>, број</w:t>
      </w:r>
      <w:r w:rsidR="003812A3">
        <w:rPr>
          <w:rFonts w:ascii="Arial" w:hAnsi="Arial" w:cs="Arial"/>
          <w:color w:val="000000"/>
          <w:kern w:val="2"/>
        </w:rPr>
        <w:t xml:space="preserve"> 1663/2-15</w:t>
      </w:r>
      <w:r w:rsidRPr="00F50C41">
        <w:rPr>
          <w:rFonts w:ascii="Arial" w:hAnsi="Arial" w:cs="Arial"/>
          <w:color w:val="000000"/>
          <w:kern w:val="2"/>
        </w:rPr>
        <w:t xml:space="preserve"> </w:t>
      </w:r>
      <w:r w:rsidR="00F3300B" w:rsidRPr="00F50C41">
        <w:rPr>
          <w:rFonts w:ascii="Arial" w:hAnsi="Arial" w:cs="Arial"/>
          <w:color w:val="000000"/>
          <w:kern w:val="2"/>
        </w:rPr>
        <w:t>од</w:t>
      </w:r>
      <w:r w:rsidRPr="00F50C41">
        <w:rPr>
          <w:rFonts w:ascii="Arial" w:hAnsi="Arial" w:cs="Arial"/>
          <w:color w:val="000000"/>
          <w:kern w:val="2"/>
        </w:rPr>
        <w:t xml:space="preserve"> </w:t>
      </w:r>
      <w:r w:rsidR="003812A3">
        <w:rPr>
          <w:rFonts w:ascii="Arial" w:hAnsi="Arial" w:cs="Arial"/>
          <w:color w:val="000000"/>
          <w:kern w:val="2"/>
        </w:rPr>
        <w:t>24.03.2015</w:t>
      </w:r>
      <w:r w:rsidRPr="00F50C41">
        <w:rPr>
          <w:rFonts w:ascii="Arial" w:hAnsi="Arial" w:cs="Arial"/>
          <w:color w:val="000000"/>
          <w:kern w:val="2"/>
        </w:rPr>
        <w:t xml:space="preserve"> године и Решења о образовању комисије за јавну набавку број </w:t>
      </w:r>
      <w:r w:rsidR="003812A3" w:rsidRPr="003812A3">
        <w:rPr>
          <w:rFonts w:ascii="Arial" w:hAnsi="Arial" w:cs="Arial"/>
          <w:color w:val="000000"/>
          <w:kern w:val="2"/>
        </w:rPr>
        <w:t>1663/3-15</w:t>
      </w:r>
      <w:r w:rsidRPr="00F50C41">
        <w:rPr>
          <w:rFonts w:ascii="Arial" w:hAnsi="Arial" w:cs="Arial"/>
          <w:color w:val="000000"/>
          <w:kern w:val="2"/>
        </w:rPr>
        <w:t xml:space="preserve"> </w:t>
      </w:r>
      <w:r w:rsidR="00F3300B" w:rsidRPr="00F50C41">
        <w:rPr>
          <w:rFonts w:ascii="Arial" w:hAnsi="Arial" w:cs="Arial"/>
          <w:color w:val="000000"/>
          <w:kern w:val="2"/>
        </w:rPr>
        <w:t>од</w:t>
      </w:r>
      <w:r w:rsidRPr="00F50C41">
        <w:rPr>
          <w:rFonts w:ascii="Arial" w:hAnsi="Arial" w:cs="Arial"/>
          <w:color w:val="000000"/>
          <w:kern w:val="2"/>
        </w:rPr>
        <w:t xml:space="preserve"> </w:t>
      </w:r>
      <w:r w:rsidR="003812A3" w:rsidRPr="003812A3">
        <w:rPr>
          <w:rFonts w:ascii="Arial" w:hAnsi="Arial" w:cs="Arial"/>
          <w:color w:val="000000"/>
          <w:kern w:val="2"/>
        </w:rPr>
        <w:t>24.03.2015.</w:t>
      </w:r>
      <w:r w:rsidR="003812A3">
        <w:rPr>
          <w:rFonts w:ascii="Arial" w:hAnsi="Arial" w:cs="Arial"/>
          <w:color w:val="000000"/>
          <w:kern w:val="2"/>
        </w:rPr>
        <w:t xml:space="preserve"> </w:t>
      </w:r>
      <w:r w:rsidRPr="00F50C41">
        <w:rPr>
          <w:rFonts w:ascii="Arial" w:hAnsi="Arial" w:cs="Arial"/>
          <w:color w:val="000000"/>
          <w:kern w:val="2"/>
        </w:rPr>
        <w:t>године припремљена је:</w:t>
      </w:r>
    </w:p>
    <w:p w:rsidR="009614E0" w:rsidRPr="00F50C41" w:rsidRDefault="009614E0" w:rsidP="00403F0D">
      <w:pPr>
        <w:spacing w:line="100" w:lineRule="atLeast"/>
        <w:jc w:val="both"/>
        <w:rPr>
          <w:rFonts w:ascii="Arial" w:hAnsi="Arial" w:cs="Arial"/>
          <w:color w:val="000000"/>
          <w:kern w:val="2"/>
        </w:rPr>
      </w:pPr>
    </w:p>
    <w:p w:rsidR="009614E0" w:rsidRPr="00F50C41" w:rsidRDefault="009614E0" w:rsidP="00403F0D">
      <w:pPr>
        <w:spacing w:line="100" w:lineRule="atLeast"/>
        <w:jc w:val="both"/>
        <w:rPr>
          <w:rFonts w:ascii="Arial" w:hAnsi="Arial" w:cs="Arial"/>
          <w:b/>
          <w:bCs/>
          <w:spacing w:val="80"/>
        </w:rPr>
      </w:pPr>
    </w:p>
    <w:p w:rsidR="005D5DF9" w:rsidRPr="00F50C41" w:rsidRDefault="005D5DF9" w:rsidP="005D5DF9">
      <w:pPr>
        <w:jc w:val="center"/>
        <w:rPr>
          <w:rFonts w:ascii="Arial" w:hAnsi="Arial" w:cs="Arial"/>
          <w:b/>
        </w:rPr>
      </w:pPr>
      <w:bookmarkStart w:id="1" w:name="_Toc378890766"/>
      <w:bookmarkStart w:id="2" w:name="_Toc378890923"/>
      <w:r w:rsidRPr="00F50C41">
        <w:rPr>
          <w:rFonts w:ascii="Arial" w:hAnsi="Arial" w:cs="Arial"/>
          <w:b/>
        </w:rPr>
        <w:t>КОНКУРСНА ДОКУМЕНТАЦИЈА</w:t>
      </w:r>
      <w:bookmarkEnd w:id="1"/>
      <w:bookmarkEnd w:id="2"/>
    </w:p>
    <w:p w:rsidR="005D5DF9" w:rsidRPr="00F50C41" w:rsidRDefault="005D5DF9" w:rsidP="005D5DF9">
      <w:pPr>
        <w:jc w:val="center"/>
        <w:rPr>
          <w:rFonts w:ascii="Arial" w:hAnsi="Arial" w:cs="Arial"/>
          <w:b/>
        </w:rPr>
      </w:pPr>
    </w:p>
    <w:p w:rsidR="005D5DF9" w:rsidRPr="00F50C41" w:rsidRDefault="005D5DF9" w:rsidP="005D5DF9">
      <w:pPr>
        <w:jc w:val="center"/>
        <w:rPr>
          <w:rFonts w:ascii="Arial" w:hAnsi="Arial" w:cs="Arial"/>
        </w:rPr>
      </w:pPr>
      <w:r w:rsidRPr="00F50C41">
        <w:rPr>
          <w:rFonts w:ascii="Arial" w:hAnsi="Arial" w:cs="Arial"/>
        </w:rPr>
        <w:t xml:space="preserve">у отвореном поступку за јавну набавку услуга </w:t>
      </w:r>
    </w:p>
    <w:p w:rsidR="005D5DF9" w:rsidRPr="00F50C41" w:rsidRDefault="005D5DF9" w:rsidP="005D5DF9">
      <w:pPr>
        <w:jc w:val="center"/>
        <w:rPr>
          <w:rFonts w:ascii="Arial" w:hAnsi="Arial" w:cs="Arial"/>
          <w:bCs/>
        </w:rPr>
      </w:pPr>
      <w:r w:rsidRPr="00F50C41">
        <w:rPr>
          <w:rFonts w:ascii="Arial" w:hAnsi="Arial" w:cs="Arial"/>
          <w:bCs/>
        </w:rPr>
        <w:t>„</w:t>
      </w:r>
      <w:r w:rsidR="004E76A4" w:rsidRPr="004E76A4">
        <w:rPr>
          <w:rFonts w:ascii="Arial" w:hAnsi="Arial" w:cs="Arial"/>
          <w:bCs/>
        </w:rPr>
        <w:t>Mигрaциja oдрeђeних пословних прoцeсa нa jeдинствeни дaтa цeнтaр и кoнсoлидaциja компетенција и прoцeсa пoдршкe</w:t>
      </w:r>
      <w:r w:rsidRPr="00F50C41">
        <w:rPr>
          <w:rFonts w:ascii="Arial" w:hAnsi="Arial" w:cs="Arial"/>
          <w:bCs/>
        </w:rPr>
        <w:t>“</w:t>
      </w:r>
    </w:p>
    <w:p w:rsidR="005D5DF9" w:rsidRPr="00F50C41" w:rsidRDefault="005D5DF9" w:rsidP="005D5DF9">
      <w:pPr>
        <w:jc w:val="center"/>
        <w:rPr>
          <w:rFonts w:ascii="Arial" w:hAnsi="Arial" w:cs="Arial"/>
        </w:rPr>
      </w:pPr>
      <w:r w:rsidRPr="00F50C41">
        <w:rPr>
          <w:rFonts w:ascii="Arial" w:hAnsi="Arial" w:cs="Arial"/>
        </w:rPr>
        <w:t xml:space="preserve">ЈН број </w:t>
      </w:r>
      <w:r w:rsidR="004A22B0">
        <w:rPr>
          <w:rFonts w:ascii="Arial" w:hAnsi="Arial" w:cs="Arial"/>
        </w:rPr>
        <w:t>07/</w:t>
      </w:r>
      <w:r w:rsidR="00C13CFF">
        <w:rPr>
          <w:rFonts w:ascii="Arial" w:hAnsi="Arial" w:cs="Arial"/>
        </w:rPr>
        <w:t>15</w:t>
      </w:r>
      <w:r w:rsidR="003A64EC">
        <w:rPr>
          <w:rFonts w:ascii="Arial" w:hAnsi="Arial" w:cs="Arial"/>
        </w:rPr>
        <w:t>/ДИКТ</w:t>
      </w:r>
    </w:p>
    <w:p w:rsidR="005D5DF9" w:rsidRPr="00F50C41" w:rsidRDefault="005D5DF9" w:rsidP="005D5DF9">
      <w:pPr>
        <w:pStyle w:val="BodyText"/>
        <w:jc w:val="right"/>
        <w:rPr>
          <w:rFonts w:ascii="Arial" w:hAnsi="Arial" w:cs="Arial"/>
          <w:szCs w:val="24"/>
        </w:rPr>
      </w:pPr>
    </w:p>
    <w:p w:rsidR="005D5DF9" w:rsidRPr="00F50C41" w:rsidRDefault="005D5DF9" w:rsidP="005D5DF9">
      <w:pPr>
        <w:rPr>
          <w:rFonts w:ascii="Arial" w:hAnsi="Arial" w:cs="Arial"/>
        </w:rPr>
      </w:pPr>
    </w:p>
    <w:p w:rsidR="009614E0" w:rsidRPr="00F50C41" w:rsidRDefault="005D5DF9" w:rsidP="005D5DF9">
      <w:pPr>
        <w:rPr>
          <w:rFonts w:ascii="Arial" w:hAnsi="Arial" w:cs="Arial"/>
        </w:rPr>
      </w:pPr>
      <w:r w:rsidRPr="005847BE">
        <w:rPr>
          <w:rFonts w:ascii="Arial" w:hAnsi="Arial" w:cs="Arial"/>
        </w:rPr>
        <w:t>Конкурсна документација садржи:</w:t>
      </w:r>
      <w:r w:rsidRPr="00F50C41">
        <w:rPr>
          <w:rFonts w:ascii="Arial" w:hAnsi="Arial" w:cs="Arial"/>
        </w:rPr>
        <w:t xml:space="preserve"> </w:t>
      </w:r>
    </w:p>
    <w:p w:rsidR="005D5DF9" w:rsidRPr="00F50C41" w:rsidRDefault="005D5DF9" w:rsidP="005D5DF9">
      <w:pPr>
        <w:rPr>
          <w:rFonts w:ascii="Arial" w:hAnsi="Arial" w:cs="Arial"/>
        </w:rPr>
      </w:pPr>
    </w:p>
    <w:p w:rsidR="004A22B0" w:rsidRPr="003812A3" w:rsidRDefault="00B04B36" w:rsidP="00690307">
      <w:pPr>
        <w:pStyle w:val="TOC1"/>
        <w:rPr>
          <w:rStyle w:val="Hyperlink"/>
          <w:smallCaps/>
          <w:noProof/>
          <w:u w:val="none"/>
        </w:rPr>
      </w:pPr>
      <w:r w:rsidRPr="003812A3">
        <w:rPr>
          <w:rStyle w:val="Hyperlink"/>
          <w:rFonts w:ascii="Calibri" w:hAnsi="Calibri"/>
          <w:caps w:val="0"/>
          <w:smallCaps/>
          <w:noProof/>
          <w:u w:val="none"/>
        </w:rPr>
        <w:fldChar w:fldCharType="begin"/>
      </w:r>
      <w:r w:rsidR="009614E0" w:rsidRPr="003812A3">
        <w:rPr>
          <w:rStyle w:val="Hyperlink"/>
          <w:rFonts w:ascii="Calibri" w:hAnsi="Calibri"/>
          <w:caps w:val="0"/>
          <w:smallCaps/>
          <w:noProof/>
          <w:u w:val="none"/>
        </w:rPr>
        <w:instrText xml:space="preserve"> TOC \o "1-3" \h \z \u </w:instrText>
      </w:r>
      <w:r w:rsidRPr="003812A3">
        <w:rPr>
          <w:rStyle w:val="Hyperlink"/>
          <w:rFonts w:ascii="Calibri" w:hAnsi="Calibri"/>
          <w:caps w:val="0"/>
          <w:smallCaps/>
          <w:noProof/>
          <w:u w:val="none"/>
        </w:rPr>
        <w:fldChar w:fldCharType="separate"/>
      </w:r>
      <w:hyperlink w:anchor="_Toc415051389" w:history="1">
        <w:r w:rsidR="004A22B0" w:rsidRPr="003812A3">
          <w:rPr>
            <w:rStyle w:val="Hyperlink"/>
            <w:rFonts w:ascii="Calibri" w:hAnsi="Calibri"/>
            <w:b w:val="0"/>
            <w:bCs w:val="0"/>
            <w:caps w:val="0"/>
            <w:smallCaps/>
            <w:noProof/>
            <w:u w:val="none"/>
          </w:rPr>
          <w:t>1.</w:t>
        </w:r>
        <w:r w:rsidR="004A22B0" w:rsidRPr="003812A3">
          <w:rPr>
            <w:rStyle w:val="Hyperlink"/>
            <w:smallCaps/>
            <w:noProof/>
            <w:u w:val="none"/>
          </w:rPr>
          <w:tab/>
        </w:r>
        <w:r w:rsidR="004A22B0" w:rsidRPr="003812A3">
          <w:rPr>
            <w:rStyle w:val="Hyperlink"/>
            <w:rFonts w:ascii="Calibri" w:hAnsi="Calibri"/>
            <w:b w:val="0"/>
            <w:bCs w:val="0"/>
            <w:caps w:val="0"/>
            <w:smallCaps/>
            <w:noProof/>
            <w:u w:val="none"/>
          </w:rPr>
          <w:t>ОПШТИ ПОДАЦИ О ЈАВНОЈ НАБАЦИ</w:t>
        </w:r>
        <w:r w:rsidR="004A22B0" w:rsidRPr="003812A3">
          <w:rPr>
            <w:rStyle w:val="Hyperlink"/>
            <w:rFonts w:ascii="Calibri" w:hAnsi="Calibri"/>
            <w:b w:val="0"/>
            <w:bCs w:val="0"/>
            <w:caps w:val="0"/>
            <w:smallCaps/>
            <w:noProof/>
            <w:webHidden/>
            <w:u w:val="none"/>
          </w:rPr>
          <w:tab/>
        </w:r>
        <w:r w:rsidRPr="00690307">
          <w:rPr>
            <w:rStyle w:val="Hyperlink"/>
            <w:rFonts w:ascii="Calibri" w:hAnsi="Calibri"/>
            <w:b w:val="0"/>
            <w:bCs w:val="0"/>
            <w:caps w:val="0"/>
            <w:smallCaps/>
            <w:noProof/>
            <w:webHidden/>
            <w:u w:val="none"/>
          </w:rPr>
          <w:fldChar w:fldCharType="begin"/>
        </w:r>
        <w:r w:rsidR="004A22B0" w:rsidRPr="00690307">
          <w:rPr>
            <w:rStyle w:val="Hyperlink"/>
            <w:rFonts w:ascii="Calibri" w:hAnsi="Calibri"/>
            <w:b w:val="0"/>
            <w:bCs w:val="0"/>
            <w:caps w:val="0"/>
            <w:smallCaps/>
            <w:noProof/>
            <w:webHidden/>
            <w:u w:val="none"/>
          </w:rPr>
          <w:instrText xml:space="preserve"> PAGEREF _Toc415051389 \h </w:instrText>
        </w:r>
        <w:r w:rsidRPr="00690307">
          <w:rPr>
            <w:rStyle w:val="Hyperlink"/>
            <w:rFonts w:ascii="Calibri" w:hAnsi="Calibri"/>
            <w:b w:val="0"/>
            <w:bCs w:val="0"/>
            <w:caps w:val="0"/>
            <w:smallCaps/>
            <w:noProof/>
            <w:webHidden/>
            <w:u w:val="none"/>
          </w:rPr>
        </w:r>
        <w:r w:rsidRPr="00690307">
          <w:rPr>
            <w:rStyle w:val="Hyperlink"/>
            <w:rFonts w:ascii="Calibri" w:hAnsi="Calibri"/>
            <w:b w:val="0"/>
            <w:bCs w:val="0"/>
            <w:caps w:val="0"/>
            <w:smallCaps/>
            <w:noProof/>
            <w:webHidden/>
            <w:u w:val="none"/>
          </w:rPr>
          <w:fldChar w:fldCharType="separate"/>
        </w:r>
        <w:r w:rsidR="001135E5">
          <w:rPr>
            <w:rStyle w:val="Hyperlink"/>
            <w:rFonts w:ascii="Calibri" w:hAnsi="Calibri"/>
            <w:b w:val="0"/>
            <w:bCs w:val="0"/>
            <w:caps w:val="0"/>
            <w:smallCaps/>
            <w:noProof/>
            <w:webHidden/>
            <w:u w:val="none"/>
          </w:rPr>
          <w:t>4</w:t>
        </w:r>
        <w:r w:rsidRPr="00690307">
          <w:rPr>
            <w:rStyle w:val="Hyperlink"/>
            <w:rFonts w:ascii="Calibri" w:hAnsi="Calibri"/>
            <w:b w:val="0"/>
            <w:bCs w:val="0"/>
            <w:caps w:val="0"/>
            <w:smallCaps/>
            <w:noProof/>
            <w:webHidden/>
            <w:u w:val="none"/>
          </w:rPr>
          <w:fldChar w:fldCharType="end"/>
        </w:r>
      </w:hyperlink>
    </w:p>
    <w:p w:rsidR="004A22B0" w:rsidRPr="003812A3" w:rsidRDefault="006106FA" w:rsidP="00690307">
      <w:pPr>
        <w:pStyle w:val="TOC1"/>
        <w:rPr>
          <w:rStyle w:val="Hyperlink"/>
          <w:smallCaps/>
          <w:noProof/>
          <w:u w:val="none"/>
        </w:rPr>
      </w:pPr>
      <w:hyperlink w:anchor="_Toc415051390" w:history="1">
        <w:r w:rsidR="004A22B0" w:rsidRPr="003812A3">
          <w:rPr>
            <w:rStyle w:val="Hyperlink"/>
            <w:rFonts w:ascii="Calibri" w:hAnsi="Calibri"/>
            <w:b w:val="0"/>
            <w:bCs w:val="0"/>
            <w:caps w:val="0"/>
            <w:smallCaps/>
            <w:noProof/>
            <w:u w:val="none"/>
          </w:rPr>
          <w:t>2.</w:t>
        </w:r>
        <w:r w:rsidR="004A22B0" w:rsidRPr="003812A3">
          <w:rPr>
            <w:rStyle w:val="Hyperlink"/>
            <w:smallCaps/>
            <w:noProof/>
            <w:u w:val="none"/>
          </w:rPr>
          <w:tab/>
        </w:r>
        <w:r w:rsidR="004A22B0" w:rsidRPr="003812A3">
          <w:rPr>
            <w:rStyle w:val="Hyperlink"/>
            <w:rFonts w:ascii="Calibri" w:hAnsi="Calibri"/>
            <w:b w:val="0"/>
            <w:bCs w:val="0"/>
            <w:caps w:val="0"/>
            <w:smallCaps/>
            <w:noProof/>
            <w:u w:val="none"/>
          </w:rPr>
          <w:t>ПОДАЦИ О ПРЕДМЕТУ ЈАВНЕ НАБАВКЕ</w:t>
        </w:r>
        <w:r w:rsidR="004A22B0" w:rsidRPr="003812A3">
          <w:rPr>
            <w:rStyle w:val="Hyperlink"/>
            <w:rFonts w:ascii="Calibri" w:hAnsi="Calibri"/>
            <w:b w:val="0"/>
            <w:bCs w:val="0"/>
            <w:caps w:val="0"/>
            <w:smallCaps/>
            <w:noProof/>
            <w:webHidden/>
            <w:u w:val="none"/>
          </w:rPr>
          <w:tab/>
        </w:r>
        <w:r w:rsidR="00B04B36" w:rsidRPr="003812A3">
          <w:rPr>
            <w:rStyle w:val="Hyperlink"/>
            <w:rFonts w:ascii="Calibri" w:hAnsi="Calibri"/>
            <w:b w:val="0"/>
            <w:bCs w:val="0"/>
            <w:caps w:val="0"/>
            <w:smallCaps/>
            <w:noProof/>
            <w:webHidden/>
            <w:u w:val="none"/>
          </w:rPr>
          <w:fldChar w:fldCharType="begin"/>
        </w:r>
        <w:r w:rsidR="004A22B0" w:rsidRPr="003812A3">
          <w:rPr>
            <w:rStyle w:val="Hyperlink"/>
            <w:rFonts w:ascii="Calibri" w:hAnsi="Calibri"/>
            <w:b w:val="0"/>
            <w:bCs w:val="0"/>
            <w:caps w:val="0"/>
            <w:smallCaps/>
            <w:noProof/>
            <w:webHidden/>
            <w:u w:val="none"/>
          </w:rPr>
          <w:instrText xml:space="preserve"> PAGEREF _Toc415051390 \h </w:instrText>
        </w:r>
        <w:r w:rsidR="00B04B36" w:rsidRPr="003812A3">
          <w:rPr>
            <w:rStyle w:val="Hyperlink"/>
            <w:rFonts w:ascii="Calibri" w:hAnsi="Calibri"/>
            <w:b w:val="0"/>
            <w:bCs w:val="0"/>
            <w:caps w:val="0"/>
            <w:smallCaps/>
            <w:noProof/>
            <w:webHidden/>
            <w:u w:val="none"/>
          </w:rPr>
        </w:r>
        <w:r w:rsidR="00B04B36" w:rsidRPr="003812A3">
          <w:rPr>
            <w:rStyle w:val="Hyperlink"/>
            <w:rFonts w:ascii="Calibri" w:hAnsi="Calibri"/>
            <w:b w:val="0"/>
            <w:bCs w:val="0"/>
            <w:caps w:val="0"/>
            <w:smallCaps/>
            <w:noProof/>
            <w:webHidden/>
            <w:u w:val="none"/>
          </w:rPr>
          <w:fldChar w:fldCharType="separate"/>
        </w:r>
        <w:r w:rsidR="001135E5">
          <w:rPr>
            <w:rStyle w:val="Hyperlink"/>
            <w:rFonts w:ascii="Calibri" w:hAnsi="Calibri"/>
            <w:b w:val="0"/>
            <w:bCs w:val="0"/>
            <w:caps w:val="0"/>
            <w:smallCaps/>
            <w:noProof/>
            <w:webHidden/>
            <w:u w:val="none"/>
          </w:rPr>
          <w:t>4</w:t>
        </w:r>
        <w:r w:rsidR="00B04B36" w:rsidRPr="003812A3">
          <w:rPr>
            <w:rStyle w:val="Hyperlink"/>
            <w:rFonts w:ascii="Calibri" w:hAnsi="Calibri"/>
            <w:b w:val="0"/>
            <w:bCs w:val="0"/>
            <w:caps w:val="0"/>
            <w:smallCaps/>
            <w:noProof/>
            <w:webHidden/>
            <w:u w:val="none"/>
          </w:rPr>
          <w:fldChar w:fldCharType="end"/>
        </w:r>
      </w:hyperlink>
    </w:p>
    <w:p w:rsidR="004A22B0" w:rsidRPr="003812A3" w:rsidRDefault="006106FA" w:rsidP="00690307">
      <w:pPr>
        <w:pStyle w:val="TOC1"/>
        <w:rPr>
          <w:rStyle w:val="Hyperlink"/>
          <w:smallCaps/>
          <w:noProof/>
          <w:u w:val="none"/>
        </w:rPr>
      </w:pPr>
      <w:hyperlink w:anchor="_Toc415051391" w:history="1">
        <w:r w:rsidR="004A22B0" w:rsidRPr="003812A3">
          <w:rPr>
            <w:rStyle w:val="Hyperlink"/>
            <w:rFonts w:ascii="Calibri" w:hAnsi="Calibri"/>
            <w:b w:val="0"/>
            <w:bCs w:val="0"/>
            <w:caps w:val="0"/>
            <w:smallCaps/>
            <w:noProof/>
            <w:u w:val="none"/>
          </w:rPr>
          <w:t>3.</w:t>
        </w:r>
        <w:r w:rsidR="004A22B0" w:rsidRPr="003812A3">
          <w:rPr>
            <w:rStyle w:val="Hyperlink"/>
            <w:smallCaps/>
            <w:noProof/>
            <w:u w:val="none"/>
          </w:rPr>
          <w:tab/>
        </w:r>
        <w:r w:rsidR="004A22B0" w:rsidRPr="003812A3">
          <w:rPr>
            <w:rStyle w:val="Hyperlink"/>
            <w:rFonts w:ascii="Calibri" w:hAnsi="Calibri"/>
            <w:b w:val="0"/>
            <w:bCs w:val="0"/>
            <w:caps w:val="0"/>
            <w:smallCaps/>
            <w:noProof/>
            <w:u w:val="none"/>
          </w:rPr>
          <w:t>УПУТСТВО ПОНУЂАЧИМА КАКО ДА САЧИНЕ ПОНУДУ</w:t>
        </w:r>
        <w:r w:rsidR="004A22B0" w:rsidRPr="003812A3">
          <w:rPr>
            <w:rStyle w:val="Hyperlink"/>
            <w:rFonts w:ascii="Calibri" w:hAnsi="Calibri"/>
            <w:b w:val="0"/>
            <w:bCs w:val="0"/>
            <w:caps w:val="0"/>
            <w:smallCaps/>
            <w:noProof/>
            <w:webHidden/>
            <w:u w:val="none"/>
          </w:rPr>
          <w:tab/>
        </w:r>
        <w:r w:rsidR="00B04B36" w:rsidRPr="003812A3">
          <w:rPr>
            <w:rStyle w:val="Hyperlink"/>
            <w:rFonts w:ascii="Calibri" w:hAnsi="Calibri"/>
            <w:b w:val="0"/>
            <w:bCs w:val="0"/>
            <w:caps w:val="0"/>
            <w:smallCaps/>
            <w:noProof/>
            <w:webHidden/>
            <w:u w:val="none"/>
          </w:rPr>
          <w:fldChar w:fldCharType="begin"/>
        </w:r>
        <w:r w:rsidR="004A22B0" w:rsidRPr="003812A3">
          <w:rPr>
            <w:rStyle w:val="Hyperlink"/>
            <w:rFonts w:ascii="Calibri" w:hAnsi="Calibri"/>
            <w:b w:val="0"/>
            <w:bCs w:val="0"/>
            <w:caps w:val="0"/>
            <w:smallCaps/>
            <w:noProof/>
            <w:webHidden/>
            <w:u w:val="none"/>
          </w:rPr>
          <w:instrText xml:space="preserve"> PAGEREF _Toc415051391 \h </w:instrText>
        </w:r>
        <w:r w:rsidR="00B04B36" w:rsidRPr="003812A3">
          <w:rPr>
            <w:rStyle w:val="Hyperlink"/>
            <w:rFonts w:ascii="Calibri" w:hAnsi="Calibri"/>
            <w:b w:val="0"/>
            <w:bCs w:val="0"/>
            <w:caps w:val="0"/>
            <w:smallCaps/>
            <w:noProof/>
            <w:webHidden/>
            <w:u w:val="none"/>
          </w:rPr>
        </w:r>
        <w:r w:rsidR="00B04B36" w:rsidRPr="003812A3">
          <w:rPr>
            <w:rStyle w:val="Hyperlink"/>
            <w:rFonts w:ascii="Calibri" w:hAnsi="Calibri"/>
            <w:b w:val="0"/>
            <w:bCs w:val="0"/>
            <w:caps w:val="0"/>
            <w:smallCaps/>
            <w:noProof/>
            <w:webHidden/>
            <w:u w:val="none"/>
          </w:rPr>
          <w:fldChar w:fldCharType="separate"/>
        </w:r>
        <w:r w:rsidR="001135E5">
          <w:rPr>
            <w:rStyle w:val="Hyperlink"/>
            <w:rFonts w:ascii="Calibri" w:hAnsi="Calibri"/>
            <w:b w:val="0"/>
            <w:bCs w:val="0"/>
            <w:caps w:val="0"/>
            <w:smallCaps/>
            <w:noProof/>
            <w:webHidden/>
            <w:u w:val="none"/>
          </w:rPr>
          <w:t>4</w:t>
        </w:r>
        <w:r w:rsidR="00B04B36" w:rsidRPr="003812A3">
          <w:rPr>
            <w:rStyle w:val="Hyperlink"/>
            <w:rFonts w:ascii="Calibri" w:hAnsi="Calibri"/>
            <w:b w:val="0"/>
            <w:bCs w:val="0"/>
            <w:caps w:val="0"/>
            <w:smallCaps/>
            <w:noProof/>
            <w:webHidden/>
            <w:u w:val="none"/>
          </w:rPr>
          <w:fldChar w:fldCharType="end"/>
        </w:r>
      </w:hyperlink>
    </w:p>
    <w:p w:rsidR="004A22B0" w:rsidRPr="003812A3" w:rsidRDefault="006106FA">
      <w:pPr>
        <w:pStyle w:val="TOC2"/>
        <w:tabs>
          <w:tab w:val="left" w:pos="960"/>
          <w:tab w:val="right" w:leader="dot" w:pos="9062"/>
        </w:tabs>
        <w:rPr>
          <w:rStyle w:val="Hyperlink"/>
          <w:noProof/>
          <w:u w:val="none"/>
        </w:rPr>
      </w:pPr>
      <w:hyperlink w:anchor="_Toc415051392" w:history="1">
        <w:r w:rsidR="004A22B0" w:rsidRPr="00690307">
          <w:rPr>
            <w:rStyle w:val="Hyperlink"/>
            <w:noProof/>
            <w:u w:val="none"/>
          </w:rPr>
          <w:t>3.1.</w:t>
        </w:r>
        <w:r w:rsidR="004A22B0" w:rsidRPr="003812A3">
          <w:rPr>
            <w:rStyle w:val="Hyperlink"/>
            <w:noProof/>
            <w:u w:val="none"/>
          </w:rPr>
          <w:tab/>
        </w:r>
        <w:r w:rsidR="004A22B0" w:rsidRPr="00690307">
          <w:rPr>
            <w:rStyle w:val="Hyperlink"/>
            <w:noProof/>
            <w:u w:val="none"/>
          </w:rPr>
          <w:t>ПОДАЦИ О ЈЕЗИКУ У ПОСТУПКУ ЈАВНЕ НАБАВКЕ</w:t>
        </w:r>
        <w:r w:rsidR="004A22B0" w:rsidRPr="003812A3">
          <w:rPr>
            <w:rStyle w:val="Hyperlink"/>
            <w:noProof/>
            <w:webHidden/>
            <w:u w:val="none"/>
          </w:rPr>
          <w:tab/>
        </w:r>
        <w:r w:rsidR="00B04B36" w:rsidRPr="003812A3">
          <w:rPr>
            <w:rStyle w:val="Hyperlink"/>
            <w:noProof/>
            <w:webHidden/>
            <w:u w:val="none"/>
          </w:rPr>
          <w:fldChar w:fldCharType="begin"/>
        </w:r>
        <w:r w:rsidR="004A22B0" w:rsidRPr="003812A3">
          <w:rPr>
            <w:rStyle w:val="Hyperlink"/>
            <w:noProof/>
            <w:webHidden/>
            <w:u w:val="none"/>
          </w:rPr>
          <w:instrText xml:space="preserve"> PAGEREF _Toc415051392 \h </w:instrText>
        </w:r>
        <w:r w:rsidR="00B04B36" w:rsidRPr="003812A3">
          <w:rPr>
            <w:rStyle w:val="Hyperlink"/>
            <w:noProof/>
            <w:webHidden/>
            <w:u w:val="none"/>
          </w:rPr>
        </w:r>
        <w:r w:rsidR="00B04B36" w:rsidRPr="003812A3">
          <w:rPr>
            <w:rStyle w:val="Hyperlink"/>
            <w:noProof/>
            <w:webHidden/>
            <w:u w:val="none"/>
          </w:rPr>
          <w:fldChar w:fldCharType="separate"/>
        </w:r>
        <w:r w:rsidR="001135E5">
          <w:rPr>
            <w:rStyle w:val="Hyperlink"/>
            <w:noProof/>
            <w:webHidden/>
            <w:u w:val="none"/>
          </w:rPr>
          <w:t>4</w:t>
        </w:r>
        <w:r w:rsidR="00B04B36" w:rsidRPr="003812A3">
          <w:rPr>
            <w:rStyle w:val="Hyperlink"/>
            <w:noProof/>
            <w:webHidden/>
            <w:u w:val="none"/>
          </w:rPr>
          <w:fldChar w:fldCharType="end"/>
        </w:r>
      </w:hyperlink>
    </w:p>
    <w:p w:rsidR="004A22B0" w:rsidRPr="003812A3" w:rsidRDefault="006106FA">
      <w:pPr>
        <w:pStyle w:val="TOC2"/>
        <w:tabs>
          <w:tab w:val="left" w:pos="960"/>
          <w:tab w:val="right" w:leader="dot" w:pos="9062"/>
        </w:tabs>
        <w:rPr>
          <w:rStyle w:val="Hyperlink"/>
          <w:noProof/>
          <w:u w:val="none"/>
        </w:rPr>
      </w:pPr>
      <w:hyperlink w:anchor="_Toc415051393" w:history="1">
        <w:r w:rsidR="004A22B0" w:rsidRPr="00690307">
          <w:rPr>
            <w:rStyle w:val="Hyperlink"/>
            <w:noProof/>
            <w:u w:val="none"/>
          </w:rPr>
          <w:t>3.2.</w:t>
        </w:r>
        <w:r w:rsidR="004A22B0" w:rsidRPr="003812A3">
          <w:rPr>
            <w:rStyle w:val="Hyperlink"/>
            <w:noProof/>
            <w:u w:val="none"/>
          </w:rPr>
          <w:tab/>
        </w:r>
        <w:r w:rsidR="004A22B0" w:rsidRPr="00690307">
          <w:rPr>
            <w:rStyle w:val="Hyperlink"/>
            <w:noProof/>
            <w:u w:val="none"/>
          </w:rPr>
          <w:t>НАЧИН САСТАВЉАЊА ПОНУДЕ И ПОПУЊАВАЊА ОБРАСЦА ПОНУДЕ</w:t>
        </w:r>
        <w:r w:rsidR="004A22B0" w:rsidRPr="003812A3">
          <w:rPr>
            <w:rStyle w:val="Hyperlink"/>
            <w:noProof/>
            <w:webHidden/>
            <w:u w:val="none"/>
          </w:rPr>
          <w:tab/>
        </w:r>
        <w:r w:rsidR="00B04B36" w:rsidRPr="003812A3">
          <w:rPr>
            <w:rStyle w:val="Hyperlink"/>
            <w:noProof/>
            <w:webHidden/>
            <w:u w:val="none"/>
          </w:rPr>
          <w:fldChar w:fldCharType="begin"/>
        </w:r>
        <w:r w:rsidR="004A22B0" w:rsidRPr="003812A3">
          <w:rPr>
            <w:rStyle w:val="Hyperlink"/>
            <w:noProof/>
            <w:webHidden/>
            <w:u w:val="none"/>
          </w:rPr>
          <w:instrText xml:space="preserve"> PAGEREF _Toc415051393 \h </w:instrText>
        </w:r>
        <w:r w:rsidR="00B04B36" w:rsidRPr="003812A3">
          <w:rPr>
            <w:rStyle w:val="Hyperlink"/>
            <w:noProof/>
            <w:webHidden/>
            <w:u w:val="none"/>
          </w:rPr>
        </w:r>
        <w:r w:rsidR="00B04B36" w:rsidRPr="003812A3">
          <w:rPr>
            <w:rStyle w:val="Hyperlink"/>
            <w:noProof/>
            <w:webHidden/>
            <w:u w:val="none"/>
          </w:rPr>
          <w:fldChar w:fldCharType="separate"/>
        </w:r>
        <w:r w:rsidR="001135E5">
          <w:rPr>
            <w:rStyle w:val="Hyperlink"/>
            <w:noProof/>
            <w:webHidden/>
            <w:u w:val="none"/>
          </w:rPr>
          <w:t>5</w:t>
        </w:r>
        <w:r w:rsidR="00B04B36" w:rsidRPr="003812A3">
          <w:rPr>
            <w:rStyle w:val="Hyperlink"/>
            <w:noProof/>
            <w:webHidden/>
            <w:u w:val="none"/>
          </w:rPr>
          <w:fldChar w:fldCharType="end"/>
        </w:r>
      </w:hyperlink>
    </w:p>
    <w:p w:rsidR="004A22B0" w:rsidRPr="003812A3" w:rsidRDefault="006106FA">
      <w:pPr>
        <w:pStyle w:val="TOC2"/>
        <w:tabs>
          <w:tab w:val="left" w:pos="960"/>
          <w:tab w:val="right" w:leader="dot" w:pos="9062"/>
        </w:tabs>
        <w:rPr>
          <w:rStyle w:val="Hyperlink"/>
          <w:noProof/>
          <w:u w:val="none"/>
        </w:rPr>
      </w:pPr>
      <w:hyperlink w:anchor="_Toc415051394" w:history="1">
        <w:r w:rsidR="004A22B0" w:rsidRPr="00690307">
          <w:rPr>
            <w:rStyle w:val="Hyperlink"/>
            <w:noProof/>
            <w:u w:val="none"/>
          </w:rPr>
          <w:t>3.3.</w:t>
        </w:r>
        <w:r w:rsidR="004A22B0" w:rsidRPr="003812A3">
          <w:rPr>
            <w:rStyle w:val="Hyperlink"/>
            <w:noProof/>
            <w:u w:val="none"/>
          </w:rPr>
          <w:tab/>
        </w:r>
        <w:r w:rsidR="004A22B0" w:rsidRPr="00690307">
          <w:rPr>
            <w:rStyle w:val="Hyperlink"/>
            <w:noProof/>
            <w:u w:val="none"/>
          </w:rPr>
          <w:t>ПОДНОШЕЊЕ, ИЗМЕНА, ДОПУНА И ОПОЗИВ ПОНУДЕ</w:t>
        </w:r>
        <w:r w:rsidR="004A22B0" w:rsidRPr="003812A3">
          <w:rPr>
            <w:rStyle w:val="Hyperlink"/>
            <w:noProof/>
            <w:webHidden/>
            <w:u w:val="none"/>
          </w:rPr>
          <w:tab/>
        </w:r>
        <w:r w:rsidR="00B04B36" w:rsidRPr="003812A3">
          <w:rPr>
            <w:rStyle w:val="Hyperlink"/>
            <w:noProof/>
            <w:webHidden/>
            <w:u w:val="none"/>
          </w:rPr>
          <w:fldChar w:fldCharType="begin"/>
        </w:r>
        <w:r w:rsidR="004A22B0" w:rsidRPr="003812A3">
          <w:rPr>
            <w:rStyle w:val="Hyperlink"/>
            <w:noProof/>
            <w:webHidden/>
            <w:u w:val="none"/>
          </w:rPr>
          <w:instrText xml:space="preserve"> PAGEREF _Toc415051394 \h </w:instrText>
        </w:r>
        <w:r w:rsidR="00B04B36" w:rsidRPr="003812A3">
          <w:rPr>
            <w:rStyle w:val="Hyperlink"/>
            <w:noProof/>
            <w:webHidden/>
            <w:u w:val="none"/>
          </w:rPr>
        </w:r>
        <w:r w:rsidR="00B04B36" w:rsidRPr="003812A3">
          <w:rPr>
            <w:rStyle w:val="Hyperlink"/>
            <w:noProof/>
            <w:webHidden/>
            <w:u w:val="none"/>
          </w:rPr>
          <w:fldChar w:fldCharType="separate"/>
        </w:r>
        <w:r w:rsidR="001135E5">
          <w:rPr>
            <w:rStyle w:val="Hyperlink"/>
            <w:noProof/>
            <w:webHidden/>
            <w:u w:val="none"/>
          </w:rPr>
          <w:t>5</w:t>
        </w:r>
        <w:r w:rsidR="00B04B36" w:rsidRPr="003812A3">
          <w:rPr>
            <w:rStyle w:val="Hyperlink"/>
            <w:noProof/>
            <w:webHidden/>
            <w:u w:val="none"/>
          </w:rPr>
          <w:fldChar w:fldCharType="end"/>
        </w:r>
      </w:hyperlink>
    </w:p>
    <w:p w:rsidR="004A22B0" w:rsidRPr="003812A3" w:rsidRDefault="006106FA">
      <w:pPr>
        <w:pStyle w:val="TOC2"/>
        <w:tabs>
          <w:tab w:val="left" w:pos="960"/>
          <w:tab w:val="right" w:leader="dot" w:pos="9062"/>
        </w:tabs>
        <w:rPr>
          <w:rStyle w:val="Hyperlink"/>
          <w:noProof/>
          <w:u w:val="none"/>
        </w:rPr>
      </w:pPr>
      <w:hyperlink w:anchor="_Toc415051395" w:history="1">
        <w:r w:rsidR="004A22B0" w:rsidRPr="00690307">
          <w:rPr>
            <w:rStyle w:val="Hyperlink"/>
            <w:noProof/>
            <w:u w:val="none"/>
          </w:rPr>
          <w:t>3.4.</w:t>
        </w:r>
        <w:r w:rsidR="004A22B0" w:rsidRPr="003812A3">
          <w:rPr>
            <w:rStyle w:val="Hyperlink"/>
            <w:noProof/>
            <w:u w:val="none"/>
          </w:rPr>
          <w:tab/>
        </w:r>
        <w:r w:rsidR="004A22B0" w:rsidRPr="00690307">
          <w:rPr>
            <w:rStyle w:val="Hyperlink"/>
            <w:noProof/>
            <w:u w:val="none"/>
          </w:rPr>
          <w:t>ПАРТИЈЕ</w:t>
        </w:r>
        <w:r w:rsidR="004A22B0" w:rsidRPr="003812A3">
          <w:rPr>
            <w:rStyle w:val="Hyperlink"/>
            <w:noProof/>
            <w:webHidden/>
            <w:u w:val="none"/>
          </w:rPr>
          <w:tab/>
        </w:r>
        <w:r w:rsidR="00B04B36" w:rsidRPr="003812A3">
          <w:rPr>
            <w:rStyle w:val="Hyperlink"/>
            <w:noProof/>
            <w:webHidden/>
            <w:u w:val="none"/>
          </w:rPr>
          <w:fldChar w:fldCharType="begin"/>
        </w:r>
        <w:r w:rsidR="004A22B0" w:rsidRPr="003812A3">
          <w:rPr>
            <w:rStyle w:val="Hyperlink"/>
            <w:noProof/>
            <w:webHidden/>
            <w:u w:val="none"/>
          </w:rPr>
          <w:instrText xml:space="preserve"> PAGEREF _Toc415051395 \h </w:instrText>
        </w:r>
        <w:r w:rsidR="00B04B36" w:rsidRPr="003812A3">
          <w:rPr>
            <w:rStyle w:val="Hyperlink"/>
            <w:noProof/>
            <w:webHidden/>
            <w:u w:val="none"/>
          </w:rPr>
        </w:r>
        <w:r w:rsidR="00B04B36" w:rsidRPr="003812A3">
          <w:rPr>
            <w:rStyle w:val="Hyperlink"/>
            <w:noProof/>
            <w:webHidden/>
            <w:u w:val="none"/>
          </w:rPr>
          <w:fldChar w:fldCharType="separate"/>
        </w:r>
        <w:r w:rsidR="001135E5">
          <w:rPr>
            <w:rStyle w:val="Hyperlink"/>
            <w:noProof/>
            <w:webHidden/>
            <w:u w:val="none"/>
          </w:rPr>
          <w:t>6</w:t>
        </w:r>
        <w:r w:rsidR="00B04B36" w:rsidRPr="003812A3">
          <w:rPr>
            <w:rStyle w:val="Hyperlink"/>
            <w:noProof/>
            <w:webHidden/>
            <w:u w:val="none"/>
          </w:rPr>
          <w:fldChar w:fldCharType="end"/>
        </w:r>
      </w:hyperlink>
    </w:p>
    <w:p w:rsidR="004A22B0" w:rsidRPr="003812A3" w:rsidRDefault="006106FA">
      <w:pPr>
        <w:pStyle w:val="TOC2"/>
        <w:tabs>
          <w:tab w:val="left" w:pos="960"/>
          <w:tab w:val="right" w:leader="dot" w:pos="9062"/>
        </w:tabs>
        <w:rPr>
          <w:rStyle w:val="Hyperlink"/>
          <w:noProof/>
          <w:u w:val="none"/>
        </w:rPr>
      </w:pPr>
      <w:hyperlink w:anchor="_Toc415051396" w:history="1">
        <w:r w:rsidR="004A22B0" w:rsidRPr="00690307">
          <w:rPr>
            <w:rStyle w:val="Hyperlink"/>
            <w:noProof/>
            <w:u w:val="none"/>
          </w:rPr>
          <w:t>3.5.</w:t>
        </w:r>
        <w:r w:rsidR="004A22B0" w:rsidRPr="003812A3">
          <w:rPr>
            <w:rStyle w:val="Hyperlink"/>
            <w:noProof/>
            <w:u w:val="none"/>
          </w:rPr>
          <w:tab/>
        </w:r>
        <w:r w:rsidR="004A22B0" w:rsidRPr="00690307">
          <w:rPr>
            <w:rStyle w:val="Hyperlink"/>
            <w:noProof/>
            <w:u w:val="none"/>
          </w:rPr>
          <w:t>ПОНУДА СА ВАРИЈАНТАМА</w:t>
        </w:r>
        <w:r w:rsidR="004A22B0" w:rsidRPr="003812A3">
          <w:rPr>
            <w:rStyle w:val="Hyperlink"/>
            <w:noProof/>
            <w:webHidden/>
            <w:u w:val="none"/>
          </w:rPr>
          <w:tab/>
        </w:r>
        <w:r w:rsidR="00B04B36" w:rsidRPr="003812A3">
          <w:rPr>
            <w:rStyle w:val="Hyperlink"/>
            <w:noProof/>
            <w:webHidden/>
            <w:u w:val="none"/>
          </w:rPr>
          <w:fldChar w:fldCharType="begin"/>
        </w:r>
        <w:r w:rsidR="004A22B0" w:rsidRPr="003812A3">
          <w:rPr>
            <w:rStyle w:val="Hyperlink"/>
            <w:noProof/>
            <w:webHidden/>
            <w:u w:val="none"/>
          </w:rPr>
          <w:instrText xml:space="preserve"> PAGEREF _Toc415051396 \h </w:instrText>
        </w:r>
        <w:r w:rsidR="00B04B36" w:rsidRPr="003812A3">
          <w:rPr>
            <w:rStyle w:val="Hyperlink"/>
            <w:noProof/>
            <w:webHidden/>
            <w:u w:val="none"/>
          </w:rPr>
        </w:r>
        <w:r w:rsidR="00B04B36" w:rsidRPr="003812A3">
          <w:rPr>
            <w:rStyle w:val="Hyperlink"/>
            <w:noProof/>
            <w:webHidden/>
            <w:u w:val="none"/>
          </w:rPr>
          <w:fldChar w:fldCharType="separate"/>
        </w:r>
        <w:r w:rsidR="001135E5">
          <w:rPr>
            <w:rStyle w:val="Hyperlink"/>
            <w:noProof/>
            <w:webHidden/>
            <w:u w:val="none"/>
          </w:rPr>
          <w:t>6</w:t>
        </w:r>
        <w:r w:rsidR="00B04B36" w:rsidRPr="003812A3">
          <w:rPr>
            <w:rStyle w:val="Hyperlink"/>
            <w:noProof/>
            <w:webHidden/>
            <w:u w:val="none"/>
          </w:rPr>
          <w:fldChar w:fldCharType="end"/>
        </w:r>
      </w:hyperlink>
    </w:p>
    <w:p w:rsidR="004A22B0" w:rsidRPr="003812A3" w:rsidRDefault="006106FA">
      <w:pPr>
        <w:pStyle w:val="TOC2"/>
        <w:tabs>
          <w:tab w:val="left" w:pos="960"/>
          <w:tab w:val="right" w:leader="dot" w:pos="9062"/>
        </w:tabs>
        <w:rPr>
          <w:rStyle w:val="Hyperlink"/>
          <w:noProof/>
          <w:u w:val="none"/>
        </w:rPr>
      </w:pPr>
      <w:hyperlink w:anchor="_Toc415051397" w:history="1">
        <w:r w:rsidR="004A22B0" w:rsidRPr="00690307">
          <w:rPr>
            <w:rStyle w:val="Hyperlink"/>
            <w:noProof/>
            <w:u w:val="none"/>
          </w:rPr>
          <w:t>3.6.</w:t>
        </w:r>
        <w:r w:rsidR="004A22B0" w:rsidRPr="003812A3">
          <w:rPr>
            <w:rStyle w:val="Hyperlink"/>
            <w:noProof/>
            <w:u w:val="none"/>
          </w:rPr>
          <w:tab/>
        </w:r>
        <w:r w:rsidR="004A22B0" w:rsidRPr="00690307">
          <w:rPr>
            <w:rStyle w:val="Hyperlink"/>
            <w:noProof/>
            <w:u w:val="none"/>
          </w:rPr>
          <w:t>РОК ЗА ПОДНОШЕЊЕ ПОНУДА И ОТВАРАЊЕ ПОНУДА</w:t>
        </w:r>
        <w:r w:rsidR="004A22B0" w:rsidRPr="003812A3">
          <w:rPr>
            <w:rStyle w:val="Hyperlink"/>
            <w:noProof/>
            <w:webHidden/>
            <w:u w:val="none"/>
          </w:rPr>
          <w:tab/>
        </w:r>
        <w:r w:rsidR="00B04B36" w:rsidRPr="003812A3">
          <w:rPr>
            <w:rStyle w:val="Hyperlink"/>
            <w:noProof/>
            <w:webHidden/>
            <w:u w:val="none"/>
          </w:rPr>
          <w:fldChar w:fldCharType="begin"/>
        </w:r>
        <w:r w:rsidR="004A22B0" w:rsidRPr="003812A3">
          <w:rPr>
            <w:rStyle w:val="Hyperlink"/>
            <w:noProof/>
            <w:webHidden/>
            <w:u w:val="none"/>
          </w:rPr>
          <w:instrText xml:space="preserve"> PAGEREF _Toc415051397 \h </w:instrText>
        </w:r>
        <w:r w:rsidR="00B04B36" w:rsidRPr="003812A3">
          <w:rPr>
            <w:rStyle w:val="Hyperlink"/>
            <w:noProof/>
            <w:webHidden/>
            <w:u w:val="none"/>
          </w:rPr>
        </w:r>
        <w:r w:rsidR="00B04B36" w:rsidRPr="003812A3">
          <w:rPr>
            <w:rStyle w:val="Hyperlink"/>
            <w:noProof/>
            <w:webHidden/>
            <w:u w:val="none"/>
          </w:rPr>
          <w:fldChar w:fldCharType="separate"/>
        </w:r>
        <w:r w:rsidR="001135E5">
          <w:rPr>
            <w:rStyle w:val="Hyperlink"/>
            <w:noProof/>
            <w:webHidden/>
            <w:u w:val="none"/>
          </w:rPr>
          <w:t>6</w:t>
        </w:r>
        <w:r w:rsidR="00B04B36" w:rsidRPr="003812A3">
          <w:rPr>
            <w:rStyle w:val="Hyperlink"/>
            <w:noProof/>
            <w:webHidden/>
            <w:u w:val="none"/>
          </w:rPr>
          <w:fldChar w:fldCharType="end"/>
        </w:r>
      </w:hyperlink>
    </w:p>
    <w:p w:rsidR="004A22B0" w:rsidRPr="003812A3" w:rsidRDefault="006106FA">
      <w:pPr>
        <w:pStyle w:val="TOC2"/>
        <w:tabs>
          <w:tab w:val="left" w:pos="960"/>
          <w:tab w:val="right" w:leader="dot" w:pos="9062"/>
        </w:tabs>
        <w:rPr>
          <w:rStyle w:val="Hyperlink"/>
          <w:noProof/>
          <w:u w:val="none"/>
        </w:rPr>
      </w:pPr>
      <w:hyperlink w:anchor="_Toc415051398" w:history="1">
        <w:r w:rsidR="004A22B0" w:rsidRPr="00690307">
          <w:rPr>
            <w:rStyle w:val="Hyperlink"/>
            <w:noProof/>
            <w:u w:val="none"/>
          </w:rPr>
          <w:t>3.7.</w:t>
        </w:r>
        <w:r w:rsidR="004A22B0" w:rsidRPr="003812A3">
          <w:rPr>
            <w:rStyle w:val="Hyperlink"/>
            <w:noProof/>
            <w:u w:val="none"/>
          </w:rPr>
          <w:tab/>
        </w:r>
        <w:r w:rsidR="004A22B0" w:rsidRPr="00690307">
          <w:rPr>
            <w:rStyle w:val="Hyperlink"/>
            <w:noProof/>
            <w:u w:val="none"/>
          </w:rPr>
          <w:t>ПОДИЗВОЂАЧИ</w:t>
        </w:r>
        <w:r w:rsidR="004A22B0" w:rsidRPr="003812A3">
          <w:rPr>
            <w:rStyle w:val="Hyperlink"/>
            <w:noProof/>
            <w:webHidden/>
            <w:u w:val="none"/>
          </w:rPr>
          <w:tab/>
        </w:r>
        <w:r w:rsidR="00B04B36" w:rsidRPr="003812A3">
          <w:rPr>
            <w:rStyle w:val="Hyperlink"/>
            <w:noProof/>
            <w:webHidden/>
            <w:u w:val="none"/>
          </w:rPr>
          <w:fldChar w:fldCharType="begin"/>
        </w:r>
        <w:r w:rsidR="004A22B0" w:rsidRPr="003812A3">
          <w:rPr>
            <w:rStyle w:val="Hyperlink"/>
            <w:noProof/>
            <w:webHidden/>
            <w:u w:val="none"/>
          </w:rPr>
          <w:instrText xml:space="preserve"> PAGEREF _Toc415051398 \h </w:instrText>
        </w:r>
        <w:r w:rsidR="00B04B36" w:rsidRPr="003812A3">
          <w:rPr>
            <w:rStyle w:val="Hyperlink"/>
            <w:noProof/>
            <w:webHidden/>
            <w:u w:val="none"/>
          </w:rPr>
        </w:r>
        <w:r w:rsidR="00B04B36" w:rsidRPr="003812A3">
          <w:rPr>
            <w:rStyle w:val="Hyperlink"/>
            <w:noProof/>
            <w:webHidden/>
            <w:u w:val="none"/>
          </w:rPr>
          <w:fldChar w:fldCharType="separate"/>
        </w:r>
        <w:r w:rsidR="001135E5">
          <w:rPr>
            <w:rStyle w:val="Hyperlink"/>
            <w:noProof/>
            <w:webHidden/>
            <w:u w:val="none"/>
          </w:rPr>
          <w:t>7</w:t>
        </w:r>
        <w:r w:rsidR="00B04B36" w:rsidRPr="003812A3">
          <w:rPr>
            <w:rStyle w:val="Hyperlink"/>
            <w:noProof/>
            <w:webHidden/>
            <w:u w:val="none"/>
          </w:rPr>
          <w:fldChar w:fldCharType="end"/>
        </w:r>
      </w:hyperlink>
    </w:p>
    <w:p w:rsidR="004A22B0" w:rsidRPr="003812A3" w:rsidRDefault="006106FA">
      <w:pPr>
        <w:pStyle w:val="TOC2"/>
        <w:tabs>
          <w:tab w:val="left" w:pos="960"/>
          <w:tab w:val="right" w:leader="dot" w:pos="9062"/>
        </w:tabs>
        <w:rPr>
          <w:rStyle w:val="Hyperlink"/>
          <w:noProof/>
          <w:u w:val="none"/>
        </w:rPr>
      </w:pPr>
      <w:hyperlink w:anchor="_Toc415051399" w:history="1">
        <w:r w:rsidR="004A22B0" w:rsidRPr="00690307">
          <w:rPr>
            <w:rStyle w:val="Hyperlink"/>
            <w:noProof/>
            <w:u w:val="none"/>
          </w:rPr>
          <w:t>3.8.</w:t>
        </w:r>
        <w:r w:rsidR="004A22B0" w:rsidRPr="003812A3">
          <w:rPr>
            <w:rStyle w:val="Hyperlink"/>
            <w:noProof/>
            <w:u w:val="none"/>
          </w:rPr>
          <w:tab/>
        </w:r>
        <w:r w:rsidR="004A22B0" w:rsidRPr="00690307">
          <w:rPr>
            <w:rStyle w:val="Hyperlink"/>
            <w:noProof/>
            <w:u w:val="none"/>
          </w:rPr>
          <w:t>ГРУПА ПОНУЂАЧА (ЗАЈЕДНИЧКА ПОНУДА)</w:t>
        </w:r>
        <w:r w:rsidR="004A22B0" w:rsidRPr="003812A3">
          <w:rPr>
            <w:rStyle w:val="Hyperlink"/>
            <w:noProof/>
            <w:webHidden/>
            <w:u w:val="none"/>
          </w:rPr>
          <w:tab/>
        </w:r>
        <w:r w:rsidR="00B04B36" w:rsidRPr="003812A3">
          <w:rPr>
            <w:rStyle w:val="Hyperlink"/>
            <w:noProof/>
            <w:webHidden/>
            <w:u w:val="none"/>
          </w:rPr>
          <w:fldChar w:fldCharType="begin"/>
        </w:r>
        <w:r w:rsidR="004A22B0" w:rsidRPr="003812A3">
          <w:rPr>
            <w:rStyle w:val="Hyperlink"/>
            <w:noProof/>
            <w:webHidden/>
            <w:u w:val="none"/>
          </w:rPr>
          <w:instrText xml:space="preserve"> PAGEREF _Toc415051399 \h </w:instrText>
        </w:r>
        <w:r w:rsidR="00B04B36" w:rsidRPr="003812A3">
          <w:rPr>
            <w:rStyle w:val="Hyperlink"/>
            <w:noProof/>
            <w:webHidden/>
            <w:u w:val="none"/>
          </w:rPr>
        </w:r>
        <w:r w:rsidR="00B04B36" w:rsidRPr="003812A3">
          <w:rPr>
            <w:rStyle w:val="Hyperlink"/>
            <w:noProof/>
            <w:webHidden/>
            <w:u w:val="none"/>
          </w:rPr>
          <w:fldChar w:fldCharType="separate"/>
        </w:r>
        <w:r w:rsidR="001135E5">
          <w:rPr>
            <w:rStyle w:val="Hyperlink"/>
            <w:noProof/>
            <w:webHidden/>
            <w:u w:val="none"/>
          </w:rPr>
          <w:t>7</w:t>
        </w:r>
        <w:r w:rsidR="00B04B36" w:rsidRPr="003812A3">
          <w:rPr>
            <w:rStyle w:val="Hyperlink"/>
            <w:noProof/>
            <w:webHidden/>
            <w:u w:val="none"/>
          </w:rPr>
          <w:fldChar w:fldCharType="end"/>
        </w:r>
      </w:hyperlink>
    </w:p>
    <w:p w:rsidR="004A22B0" w:rsidRPr="003812A3" w:rsidRDefault="006106FA">
      <w:pPr>
        <w:pStyle w:val="TOC2"/>
        <w:tabs>
          <w:tab w:val="left" w:pos="960"/>
          <w:tab w:val="right" w:leader="dot" w:pos="9062"/>
        </w:tabs>
        <w:rPr>
          <w:rStyle w:val="Hyperlink"/>
          <w:noProof/>
          <w:u w:val="none"/>
        </w:rPr>
      </w:pPr>
      <w:hyperlink w:anchor="_Toc415051400" w:history="1">
        <w:r w:rsidR="004A22B0" w:rsidRPr="00690307">
          <w:rPr>
            <w:rStyle w:val="Hyperlink"/>
            <w:noProof/>
            <w:u w:val="none"/>
          </w:rPr>
          <w:t>3.9.</w:t>
        </w:r>
        <w:r w:rsidR="004A22B0" w:rsidRPr="003812A3">
          <w:rPr>
            <w:rStyle w:val="Hyperlink"/>
            <w:noProof/>
            <w:u w:val="none"/>
          </w:rPr>
          <w:tab/>
        </w:r>
        <w:r w:rsidR="004A22B0" w:rsidRPr="00690307">
          <w:rPr>
            <w:rStyle w:val="Hyperlink"/>
            <w:noProof/>
            <w:u w:val="none"/>
          </w:rPr>
          <w:t>НАЧИН И УСЛОВИ ФАКТУРИСАЊА И ПЛАЋАЊА</w:t>
        </w:r>
        <w:r w:rsidR="004A22B0" w:rsidRPr="003812A3">
          <w:rPr>
            <w:rStyle w:val="Hyperlink"/>
            <w:noProof/>
            <w:webHidden/>
            <w:u w:val="none"/>
          </w:rPr>
          <w:tab/>
        </w:r>
        <w:r w:rsidR="00B04B36" w:rsidRPr="003812A3">
          <w:rPr>
            <w:rStyle w:val="Hyperlink"/>
            <w:noProof/>
            <w:webHidden/>
            <w:u w:val="none"/>
          </w:rPr>
          <w:fldChar w:fldCharType="begin"/>
        </w:r>
        <w:r w:rsidR="004A22B0" w:rsidRPr="003812A3">
          <w:rPr>
            <w:rStyle w:val="Hyperlink"/>
            <w:noProof/>
            <w:webHidden/>
            <w:u w:val="none"/>
          </w:rPr>
          <w:instrText xml:space="preserve"> PAGEREF _Toc415051400 \h </w:instrText>
        </w:r>
        <w:r w:rsidR="00B04B36" w:rsidRPr="003812A3">
          <w:rPr>
            <w:rStyle w:val="Hyperlink"/>
            <w:noProof/>
            <w:webHidden/>
            <w:u w:val="none"/>
          </w:rPr>
        </w:r>
        <w:r w:rsidR="00B04B36" w:rsidRPr="003812A3">
          <w:rPr>
            <w:rStyle w:val="Hyperlink"/>
            <w:noProof/>
            <w:webHidden/>
            <w:u w:val="none"/>
          </w:rPr>
          <w:fldChar w:fldCharType="separate"/>
        </w:r>
        <w:r w:rsidR="001135E5">
          <w:rPr>
            <w:rStyle w:val="Hyperlink"/>
            <w:noProof/>
            <w:webHidden/>
            <w:u w:val="none"/>
          </w:rPr>
          <w:t>8</w:t>
        </w:r>
        <w:r w:rsidR="00B04B36" w:rsidRPr="003812A3">
          <w:rPr>
            <w:rStyle w:val="Hyperlink"/>
            <w:noProof/>
            <w:webHidden/>
            <w:u w:val="none"/>
          </w:rPr>
          <w:fldChar w:fldCharType="end"/>
        </w:r>
      </w:hyperlink>
    </w:p>
    <w:p w:rsidR="004A22B0" w:rsidRPr="003812A3" w:rsidRDefault="006106FA">
      <w:pPr>
        <w:pStyle w:val="TOC2"/>
        <w:tabs>
          <w:tab w:val="left" w:pos="960"/>
          <w:tab w:val="right" w:leader="dot" w:pos="9062"/>
        </w:tabs>
        <w:rPr>
          <w:rStyle w:val="Hyperlink"/>
          <w:noProof/>
          <w:u w:val="none"/>
        </w:rPr>
      </w:pPr>
      <w:hyperlink w:anchor="_Toc415051401" w:history="1">
        <w:r w:rsidR="004A22B0" w:rsidRPr="00690307">
          <w:rPr>
            <w:rStyle w:val="Hyperlink"/>
            <w:noProof/>
            <w:u w:val="none"/>
          </w:rPr>
          <w:t>3.10.</w:t>
        </w:r>
        <w:r w:rsidR="004A22B0" w:rsidRPr="003812A3">
          <w:rPr>
            <w:rStyle w:val="Hyperlink"/>
            <w:noProof/>
            <w:u w:val="none"/>
          </w:rPr>
          <w:tab/>
        </w:r>
        <w:r w:rsidR="004A22B0" w:rsidRPr="00690307">
          <w:rPr>
            <w:rStyle w:val="Hyperlink"/>
            <w:noProof/>
            <w:u w:val="none"/>
          </w:rPr>
          <w:t>ПЕРИОД ИЗВРШЕЊА УСЛУГА</w:t>
        </w:r>
        <w:r w:rsidR="004A22B0" w:rsidRPr="003812A3">
          <w:rPr>
            <w:rStyle w:val="Hyperlink"/>
            <w:noProof/>
            <w:webHidden/>
            <w:u w:val="none"/>
          </w:rPr>
          <w:tab/>
        </w:r>
        <w:r w:rsidR="00B04B36" w:rsidRPr="003812A3">
          <w:rPr>
            <w:rStyle w:val="Hyperlink"/>
            <w:noProof/>
            <w:webHidden/>
            <w:u w:val="none"/>
          </w:rPr>
          <w:fldChar w:fldCharType="begin"/>
        </w:r>
        <w:r w:rsidR="004A22B0" w:rsidRPr="003812A3">
          <w:rPr>
            <w:rStyle w:val="Hyperlink"/>
            <w:noProof/>
            <w:webHidden/>
            <w:u w:val="none"/>
          </w:rPr>
          <w:instrText xml:space="preserve"> PAGEREF _Toc415051401 \h </w:instrText>
        </w:r>
        <w:r w:rsidR="00B04B36" w:rsidRPr="003812A3">
          <w:rPr>
            <w:rStyle w:val="Hyperlink"/>
            <w:noProof/>
            <w:webHidden/>
            <w:u w:val="none"/>
          </w:rPr>
        </w:r>
        <w:r w:rsidR="00B04B36" w:rsidRPr="003812A3">
          <w:rPr>
            <w:rStyle w:val="Hyperlink"/>
            <w:noProof/>
            <w:webHidden/>
            <w:u w:val="none"/>
          </w:rPr>
          <w:fldChar w:fldCharType="separate"/>
        </w:r>
        <w:r w:rsidR="001135E5">
          <w:rPr>
            <w:rStyle w:val="Hyperlink"/>
            <w:noProof/>
            <w:webHidden/>
            <w:u w:val="none"/>
          </w:rPr>
          <w:t>8</w:t>
        </w:r>
        <w:r w:rsidR="00B04B36" w:rsidRPr="003812A3">
          <w:rPr>
            <w:rStyle w:val="Hyperlink"/>
            <w:noProof/>
            <w:webHidden/>
            <w:u w:val="none"/>
          </w:rPr>
          <w:fldChar w:fldCharType="end"/>
        </w:r>
      </w:hyperlink>
    </w:p>
    <w:p w:rsidR="004A22B0" w:rsidRPr="003812A3" w:rsidRDefault="006106FA">
      <w:pPr>
        <w:pStyle w:val="TOC2"/>
        <w:tabs>
          <w:tab w:val="left" w:pos="960"/>
          <w:tab w:val="right" w:leader="dot" w:pos="9062"/>
        </w:tabs>
        <w:rPr>
          <w:rStyle w:val="Hyperlink"/>
          <w:noProof/>
          <w:u w:val="none"/>
        </w:rPr>
      </w:pPr>
      <w:hyperlink w:anchor="_Toc415051402" w:history="1">
        <w:r w:rsidR="004A22B0" w:rsidRPr="00690307">
          <w:rPr>
            <w:rStyle w:val="Hyperlink"/>
            <w:noProof/>
            <w:u w:val="none"/>
          </w:rPr>
          <w:t>3.11.</w:t>
        </w:r>
        <w:r w:rsidR="004A22B0" w:rsidRPr="003812A3">
          <w:rPr>
            <w:rStyle w:val="Hyperlink"/>
            <w:noProof/>
            <w:u w:val="none"/>
          </w:rPr>
          <w:tab/>
        </w:r>
        <w:r w:rsidR="004A22B0" w:rsidRPr="00690307">
          <w:rPr>
            <w:rStyle w:val="Hyperlink"/>
            <w:noProof/>
            <w:u w:val="none"/>
          </w:rPr>
          <w:t>ЦЕНА</w:t>
        </w:r>
        <w:r w:rsidR="004A22B0" w:rsidRPr="003812A3">
          <w:rPr>
            <w:rStyle w:val="Hyperlink"/>
            <w:noProof/>
            <w:webHidden/>
            <w:u w:val="none"/>
          </w:rPr>
          <w:tab/>
        </w:r>
        <w:r w:rsidR="00B04B36" w:rsidRPr="003812A3">
          <w:rPr>
            <w:rStyle w:val="Hyperlink"/>
            <w:noProof/>
            <w:webHidden/>
            <w:u w:val="none"/>
          </w:rPr>
          <w:fldChar w:fldCharType="begin"/>
        </w:r>
        <w:r w:rsidR="004A22B0" w:rsidRPr="003812A3">
          <w:rPr>
            <w:rStyle w:val="Hyperlink"/>
            <w:noProof/>
            <w:webHidden/>
            <w:u w:val="none"/>
          </w:rPr>
          <w:instrText xml:space="preserve"> PAGEREF _Toc415051402 \h </w:instrText>
        </w:r>
        <w:r w:rsidR="00B04B36" w:rsidRPr="003812A3">
          <w:rPr>
            <w:rStyle w:val="Hyperlink"/>
            <w:noProof/>
            <w:webHidden/>
            <w:u w:val="none"/>
          </w:rPr>
        </w:r>
        <w:r w:rsidR="00B04B36" w:rsidRPr="003812A3">
          <w:rPr>
            <w:rStyle w:val="Hyperlink"/>
            <w:noProof/>
            <w:webHidden/>
            <w:u w:val="none"/>
          </w:rPr>
          <w:fldChar w:fldCharType="separate"/>
        </w:r>
        <w:r w:rsidR="001135E5">
          <w:rPr>
            <w:rStyle w:val="Hyperlink"/>
            <w:noProof/>
            <w:webHidden/>
            <w:u w:val="none"/>
          </w:rPr>
          <w:t>8</w:t>
        </w:r>
        <w:r w:rsidR="00B04B36" w:rsidRPr="003812A3">
          <w:rPr>
            <w:rStyle w:val="Hyperlink"/>
            <w:noProof/>
            <w:webHidden/>
            <w:u w:val="none"/>
          </w:rPr>
          <w:fldChar w:fldCharType="end"/>
        </w:r>
      </w:hyperlink>
    </w:p>
    <w:p w:rsidR="004A22B0" w:rsidRPr="003812A3" w:rsidRDefault="006106FA">
      <w:pPr>
        <w:pStyle w:val="TOC2"/>
        <w:tabs>
          <w:tab w:val="left" w:pos="960"/>
          <w:tab w:val="right" w:leader="dot" w:pos="9062"/>
        </w:tabs>
        <w:rPr>
          <w:rStyle w:val="Hyperlink"/>
          <w:noProof/>
          <w:u w:val="none"/>
        </w:rPr>
      </w:pPr>
      <w:hyperlink w:anchor="_Toc415051403" w:history="1">
        <w:r w:rsidR="004A22B0" w:rsidRPr="00690307">
          <w:rPr>
            <w:rStyle w:val="Hyperlink"/>
            <w:noProof/>
            <w:u w:val="none"/>
          </w:rPr>
          <w:t>3.12.</w:t>
        </w:r>
        <w:r w:rsidR="004A22B0" w:rsidRPr="003812A3">
          <w:rPr>
            <w:rStyle w:val="Hyperlink"/>
            <w:noProof/>
            <w:u w:val="none"/>
          </w:rPr>
          <w:tab/>
        </w:r>
        <w:r w:rsidR="004A22B0" w:rsidRPr="00690307">
          <w:rPr>
            <w:rStyle w:val="Hyperlink"/>
            <w:noProof/>
            <w:u w:val="none"/>
          </w:rPr>
          <w:t>СРЕДСТВА ФИНАНСИЈСКОГ ОБЕЗБЕЂЕЊА</w:t>
        </w:r>
        <w:r w:rsidR="004A22B0" w:rsidRPr="003812A3">
          <w:rPr>
            <w:rStyle w:val="Hyperlink"/>
            <w:noProof/>
            <w:webHidden/>
            <w:u w:val="none"/>
          </w:rPr>
          <w:tab/>
        </w:r>
        <w:r w:rsidR="00B04B36" w:rsidRPr="003812A3">
          <w:rPr>
            <w:rStyle w:val="Hyperlink"/>
            <w:noProof/>
            <w:webHidden/>
            <w:u w:val="none"/>
          </w:rPr>
          <w:fldChar w:fldCharType="begin"/>
        </w:r>
        <w:r w:rsidR="004A22B0" w:rsidRPr="003812A3">
          <w:rPr>
            <w:rStyle w:val="Hyperlink"/>
            <w:noProof/>
            <w:webHidden/>
            <w:u w:val="none"/>
          </w:rPr>
          <w:instrText xml:space="preserve"> PAGEREF _Toc415051403 \h </w:instrText>
        </w:r>
        <w:r w:rsidR="00B04B36" w:rsidRPr="003812A3">
          <w:rPr>
            <w:rStyle w:val="Hyperlink"/>
            <w:noProof/>
            <w:webHidden/>
            <w:u w:val="none"/>
          </w:rPr>
        </w:r>
        <w:r w:rsidR="00B04B36" w:rsidRPr="003812A3">
          <w:rPr>
            <w:rStyle w:val="Hyperlink"/>
            <w:noProof/>
            <w:webHidden/>
            <w:u w:val="none"/>
          </w:rPr>
          <w:fldChar w:fldCharType="separate"/>
        </w:r>
        <w:r w:rsidR="001135E5">
          <w:rPr>
            <w:rStyle w:val="Hyperlink"/>
            <w:noProof/>
            <w:webHidden/>
            <w:u w:val="none"/>
          </w:rPr>
          <w:t>9</w:t>
        </w:r>
        <w:r w:rsidR="00B04B36" w:rsidRPr="003812A3">
          <w:rPr>
            <w:rStyle w:val="Hyperlink"/>
            <w:noProof/>
            <w:webHidden/>
            <w:u w:val="none"/>
          </w:rPr>
          <w:fldChar w:fldCharType="end"/>
        </w:r>
      </w:hyperlink>
    </w:p>
    <w:p w:rsidR="004A22B0" w:rsidRPr="003812A3" w:rsidRDefault="006106FA">
      <w:pPr>
        <w:pStyle w:val="TOC2"/>
        <w:tabs>
          <w:tab w:val="left" w:pos="960"/>
          <w:tab w:val="right" w:leader="dot" w:pos="9062"/>
        </w:tabs>
        <w:rPr>
          <w:rStyle w:val="Hyperlink"/>
          <w:noProof/>
          <w:u w:val="none"/>
        </w:rPr>
      </w:pPr>
      <w:hyperlink w:anchor="_Toc415051404" w:history="1">
        <w:r w:rsidR="004A22B0" w:rsidRPr="00690307">
          <w:rPr>
            <w:rStyle w:val="Hyperlink"/>
            <w:noProof/>
            <w:u w:val="none"/>
          </w:rPr>
          <w:t>3.13.</w:t>
        </w:r>
        <w:r w:rsidR="004A22B0" w:rsidRPr="003812A3">
          <w:rPr>
            <w:rStyle w:val="Hyperlink"/>
            <w:noProof/>
            <w:u w:val="none"/>
          </w:rPr>
          <w:tab/>
        </w:r>
        <w:r w:rsidR="004A22B0" w:rsidRPr="00690307">
          <w:rPr>
            <w:rStyle w:val="Hyperlink"/>
            <w:noProof/>
            <w:u w:val="none"/>
          </w:rPr>
          <w:t>ДОДАТНЕ ИНФОРМАЦИЈЕ И ПОЈАШЊЕЊА</w:t>
        </w:r>
        <w:r w:rsidR="004A22B0" w:rsidRPr="003812A3">
          <w:rPr>
            <w:rStyle w:val="Hyperlink"/>
            <w:noProof/>
            <w:webHidden/>
            <w:u w:val="none"/>
          </w:rPr>
          <w:tab/>
        </w:r>
        <w:r w:rsidR="00B04B36" w:rsidRPr="003812A3">
          <w:rPr>
            <w:rStyle w:val="Hyperlink"/>
            <w:noProof/>
            <w:webHidden/>
            <w:u w:val="none"/>
          </w:rPr>
          <w:fldChar w:fldCharType="begin"/>
        </w:r>
        <w:r w:rsidR="004A22B0" w:rsidRPr="003812A3">
          <w:rPr>
            <w:rStyle w:val="Hyperlink"/>
            <w:noProof/>
            <w:webHidden/>
            <w:u w:val="none"/>
          </w:rPr>
          <w:instrText xml:space="preserve"> PAGEREF _Toc415051404 \h </w:instrText>
        </w:r>
        <w:r w:rsidR="00B04B36" w:rsidRPr="003812A3">
          <w:rPr>
            <w:rStyle w:val="Hyperlink"/>
            <w:noProof/>
            <w:webHidden/>
            <w:u w:val="none"/>
          </w:rPr>
        </w:r>
        <w:r w:rsidR="00B04B36" w:rsidRPr="003812A3">
          <w:rPr>
            <w:rStyle w:val="Hyperlink"/>
            <w:noProof/>
            <w:webHidden/>
            <w:u w:val="none"/>
          </w:rPr>
          <w:fldChar w:fldCharType="separate"/>
        </w:r>
        <w:r w:rsidR="001135E5">
          <w:rPr>
            <w:rStyle w:val="Hyperlink"/>
            <w:noProof/>
            <w:webHidden/>
            <w:u w:val="none"/>
          </w:rPr>
          <w:t>11</w:t>
        </w:r>
        <w:r w:rsidR="00B04B36" w:rsidRPr="003812A3">
          <w:rPr>
            <w:rStyle w:val="Hyperlink"/>
            <w:noProof/>
            <w:webHidden/>
            <w:u w:val="none"/>
          </w:rPr>
          <w:fldChar w:fldCharType="end"/>
        </w:r>
      </w:hyperlink>
    </w:p>
    <w:p w:rsidR="004A22B0" w:rsidRPr="003812A3" w:rsidRDefault="006106FA">
      <w:pPr>
        <w:pStyle w:val="TOC2"/>
        <w:tabs>
          <w:tab w:val="left" w:pos="960"/>
          <w:tab w:val="right" w:leader="dot" w:pos="9062"/>
        </w:tabs>
        <w:rPr>
          <w:rStyle w:val="Hyperlink"/>
          <w:noProof/>
          <w:u w:val="none"/>
        </w:rPr>
      </w:pPr>
      <w:hyperlink w:anchor="_Toc415051405" w:history="1">
        <w:r w:rsidR="004A22B0" w:rsidRPr="00690307">
          <w:rPr>
            <w:rStyle w:val="Hyperlink"/>
            <w:noProof/>
            <w:u w:val="none"/>
          </w:rPr>
          <w:t>3.14.</w:t>
        </w:r>
        <w:r w:rsidR="004A22B0" w:rsidRPr="003812A3">
          <w:rPr>
            <w:rStyle w:val="Hyperlink"/>
            <w:noProof/>
            <w:u w:val="none"/>
          </w:rPr>
          <w:tab/>
        </w:r>
        <w:r w:rsidR="004A22B0" w:rsidRPr="00690307">
          <w:rPr>
            <w:rStyle w:val="Hyperlink"/>
            <w:noProof/>
            <w:u w:val="none"/>
          </w:rPr>
          <w:t>ДОДАТНА ОБЈАШЊЕЊА, КОНТРОЛА И ДОПУШТЕНЕ ИСПРАВКЕ</w:t>
        </w:r>
        <w:r w:rsidR="004A22B0" w:rsidRPr="003812A3">
          <w:rPr>
            <w:rStyle w:val="Hyperlink"/>
            <w:noProof/>
            <w:webHidden/>
            <w:u w:val="none"/>
          </w:rPr>
          <w:tab/>
        </w:r>
        <w:r w:rsidR="00B04B36" w:rsidRPr="003812A3">
          <w:rPr>
            <w:rStyle w:val="Hyperlink"/>
            <w:noProof/>
            <w:webHidden/>
            <w:u w:val="none"/>
          </w:rPr>
          <w:fldChar w:fldCharType="begin"/>
        </w:r>
        <w:r w:rsidR="004A22B0" w:rsidRPr="003812A3">
          <w:rPr>
            <w:rStyle w:val="Hyperlink"/>
            <w:noProof/>
            <w:webHidden/>
            <w:u w:val="none"/>
          </w:rPr>
          <w:instrText xml:space="preserve"> PAGEREF _Toc415051405 \h </w:instrText>
        </w:r>
        <w:r w:rsidR="00B04B36" w:rsidRPr="003812A3">
          <w:rPr>
            <w:rStyle w:val="Hyperlink"/>
            <w:noProof/>
            <w:webHidden/>
            <w:u w:val="none"/>
          </w:rPr>
        </w:r>
        <w:r w:rsidR="00B04B36" w:rsidRPr="003812A3">
          <w:rPr>
            <w:rStyle w:val="Hyperlink"/>
            <w:noProof/>
            <w:webHidden/>
            <w:u w:val="none"/>
          </w:rPr>
          <w:fldChar w:fldCharType="separate"/>
        </w:r>
        <w:r w:rsidR="001135E5">
          <w:rPr>
            <w:rStyle w:val="Hyperlink"/>
            <w:noProof/>
            <w:webHidden/>
            <w:u w:val="none"/>
          </w:rPr>
          <w:t>12</w:t>
        </w:r>
        <w:r w:rsidR="00B04B36" w:rsidRPr="003812A3">
          <w:rPr>
            <w:rStyle w:val="Hyperlink"/>
            <w:noProof/>
            <w:webHidden/>
            <w:u w:val="none"/>
          </w:rPr>
          <w:fldChar w:fldCharType="end"/>
        </w:r>
      </w:hyperlink>
    </w:p>
    <w:p w:rsidR="004A22B0" w:rsidRPr="003812A3" w:rsidRDefault="006106FA">
      <w:pPr>
        <w:pStyle w:val="TOC2"/>
        <w:tabs>
          <w:tab w:val="left" w:pos="960"/>
          <w:tab w:val="right" w:leader="dot" w:pos="9062"/>
        </w:tabs>
        <w:rPr>
          <w:rStyle w:val="Hyperlink"/>
          <w:noProof/>
          <w:u w:val="none"/>
        </w:rPr>
      </w:pPr>
      <w:hyperlink w:anchor="_Toc415051406" w:history="1">
        <w:r w:rsidR="004A22B0" w:rsidRPr="00690307">
          <w:rPr>
            <w:rStyle w:val="Hyperlink"/>
            <w:noProof/>
            <w:u w:val="none"/>
          </w:rPr>
          <w:t>3.15.</w:t>
        </w:r>
        <w:r w:rsidR="004A22B0" w:rsidRPr="003812A3">
          <w:rPr>
            <w:rStyle w:val="Hyperlink"/>
            <w:noProof/>
            <w:u w:val="none"/>
          </w:rPr>
          <w:tab/>
        </w:r>
        <w:r w:rsidR="004A22B0" w:rsidRPr="00690307">
          <w:rPr>
            <w:rStyle w:val="Hyperlink"/>
            <w:noProof/>
            <w:u w:val="none"/>
          </w:rPr>
          <w:t>НЕГАТИВНЕ РЕФЕРЕНЦЕ</w:t>
        </w:r>
        <w:r w:rsidR="004A22B0" w:rsidRPr="003812A3">
          <w:rPr>
            <w:rStyle w:val="Hyperlink"/>
            <w:noProof/>
            <w:webHidden/>
            <w:u w:val="none"/>
          </w:rPr>
          <w:tab/>
        </w:r>
        <w:r w:rsidR="00B04B36" w:rsidRPr="003812A3">
          <w:rPr>
            <w:rStyle w:val="Hyperlink"/>
            <w:noProof/>
            <w:webHidden/>
            <w:u w:val="none"/>
          </w:rPr>
          <w:fldChar w:fldCharType="begin"/>
        </w:r>
        <w:r w:rsidR="004A22B0" w:rsidRPr="003812A3">
          <w:rPr>
            <w:rStyle w:val="Hyperlink"/>
            <w:noProof/>
            <w:webHidden/>
            <w:u w:val="none"/>
          </w:rPr>
          <w:instrText xml:space="preserve"> PAGEREF _Toc415051406 \h </w:instrText>
        </w:r>
        <w:r w:rsidR="00B04B36" w:rsidRPr="003812A3">
          <w:rPr>
            <w:rStyle w:val="Hyperlink"/>
            <w:noProof/>
            <w:webHidden/>
            <w:u w:val="none"/>
          </w:rPr>
        </w:r>
        <w:r w:rsidR="00B04B36" w:rsidRPr="003812A3">
          <w:rPr>
            <w:rStyle w:val="Hyperlink"/>
            <w:noProof/>
            <w:webHidden/>
            <w:u w:val="none"/>
          </w:rPr>
          <w:fldChar w:fldCharType="separate"/>
        </w:r>
        <w:r w:rsidR="001135E5">
          <w:rPr>
            <w:rStyle w:val="Hyperlink"/>
            <w:noProof/>
            <w:webHidden/>
            <w:u w:val="none"/>
          </w:rPr>
          <w:t>12</w:t>
        </w:r>
        <w:r w:rsidR="00B04B36" w:rsidRPr="003812A3">
          <w:rPr>
            <w:rStyle w:val="Hyperlink"/>
            <w:noProof/>
            <w:webHidden/>
            <w:u w:val="none"/>
          </w:rPr>
          <w:fldChar w:fldCharType="end"/>
        </w:r>
      </w:hyperlink>
    </w:p>
    <w:p w:rsidR="004A22B0" w:rsidRPr="003812A3" w:rsidRDefault="006106FA">
      <w:pPr>
        <w:pStyle w:val="TOC2"/>
        <w:tabs>
          <w:tab w:val="left" w:pos="960"/>
          <w:tab w:val="right" w:leader="dot" w:pos="9062"/>
        </w:tabs>
        <w:rPr>
          <w:rStyle w:val="Hyperlink"/>
          <w:noProof/>
          <w:u w:val="none"/>
        </w:rPr>
      </w:pPr>
      <w:hyperlink w:anchor="_Toc415051407" w:history="1">
        <w:r w:rsidR="004A22B0" w:rsidRPr="00690307">
          <w:rPr>
            <w:rStyle w:val="Hyperlink"/>
            <w:noProof/>
            <w:u w:val="none"/>
          </w:rPr>
          <w:t>3.16.</w:t>
        </w:r>
        <w:r w:rsidR="004A22B0" w:rsidRPr="003812A3">
          <w:rPr>
            <w:rStyle w:val="Hyperlink"/>
            <w:noProof/>
            <w:u w:val="none"/>
          </w:rPr>
          <w:tab/>
        </w:r>
        <w:r w:rsidR="004A22B0" w:rsidRPr="00690307">
          <w:rPr>
            <w:rStyle w:val="Hyperlink"/>
            <w:noProof/>
            <w:u w:val="none"/>
          </w:rPr>
          <w:t>КРИТЕРИЈУМ ЗА ДОДЕЛУ УГОВОРА</w:t>
        </w:r>
        <w:r w:rsidR="004A22B0" w:rsidRPr="003812A3">
          <w:rPr>
            <w:rStyle w:val="Hyperlink"/>
            <w:noProof/>
            <w:webHidden/>
            <w:u w:val="none"/>
          </w:rPr>
          <w:tab/>
        </w:r>
        <w:r w:rsidR="00B04B36" w:rsidRPr="003812A3">
          <w:rPr>
            <w:rStyle w:val="Hyperlink"/>
            <w:noProof/>
            <w:webHidden/>
            <w:u w:val="none"/>
          </w:rPr>
          <w:fldChar w:fldCharType="begin"/>
        </w:r>
        <w:r w:rsidR="004A22B0" w:rsidRPr="003812A3">
          <w:rPr>
            <w:rStyle w:val="Hyperlink"/>
            <w:noProof/>
            <w:webHidden/>
            <w:u w:val="none"/>
          </w:rPr>
          <w:instrText xml:space="preserve"> PAGEREF _Toc415051407 \h </w:instrText>
        </w:r>
        <w:r w:rsidR="00B04B36" w:rsidRPr="003812A3">
          <w:rPr>
            <w:rStyle w:val="Hyperlink"/>
            <w:noProof/>
            <w:webHidden/>
            <w:u w:val="none"/>
          </w:rPr>
        </w:r>
        <w:r w:rsidR="00B04B36" w:rsidRPr="003812A3">
          <w:rPr>
            <w:rStyle w:val="Hyperlink"/>
            <w:noProof/>
            <w:webHidden/>
            <w:u w:val="none"/>
          </w:rPr>
          <w:fldChar w:fldCharType="separate"/>
        </w:r>
        <w:r w:rsidR="001135E5">
          <w:rPr>
            <w:rStyle w:val="Hyperlink"/>
            <w:noProof/>
            <w:webHidden/>
            <w:u w:val="none"/>
          </w:rPr>
          <w:t>13</w:t>
        </w:r>
        <w:r w:rsidR="00B04B36" w:rsidRPr="003812A3">
          <w:rPr>
            <w:rStyle w:val="Hyperlink"/>
            <w:noProof/>
            <w:webHidden/>
            <w:u w:val="none"/>
          </w:rPr>
          <w:fldChar w:fldCharType="end"/>
        </w:r>
      </w:hyperlink>
    </w:p>
    <w:p w:rsidR="004A22B0" w:rsidRPr="003812A3" w:rsidRDefault="006106FA">
      <w:pPr>
        <w:pStyle w:val="TOC3"/>
        <w:tabs>
          <w:tab w:val="left" w:pos="1440"/>
          <w:tab w:val="right" w:leader="dot" w:pos="9062"/>
        </w:tabs>
        <w:rPr>
          <w:rStyle w:val="Hyperlink"/>
          <w:smallCaps/>
          <w:noProof/>
          <w:u w:val="none"/>
        </w:rPr>
      </w:pPr>
      <w:hyperlink w:anchor="_Toc415051428" w:history="1">
        <w:r w:rsidR="004A22B0" w:rsidRPr="003812A3">
          <w:rPr>
            <w:rStyle w:val="Hyperlink"/>
            <w:i w:val="0"/>
            <w:iCs w:val="0"/>
            <w:smallCaps/>
            <w:noProof/>
            <w:u w:val="none"/>
          </w:rPr>
          <w:t>3.16.1.</w:t>
        </w:r>
        <w:r w:rsidR="004A22B0" w:rsidRPr="003812A3">
          <w:rPr>
            <w:rStyle w:val="Hyperlink"/>
            <w:smallCaps/>
            <w:noProof/>
            <w:u w:val="none"/>
          </w:rPr>
          <w:tab/>
        </w:r>
        <w:r w:rsidR="004A22B0" w:rsidRPr="003812A3">
          <w:rPr>
            <w:rStyle w:val="Hyperlink"/>
            <w:i w:val="0"/>
            <w:iCs w:val="0"/>
            <w:smallCaps/>
            <w:noProof/>
            <w:u w:val="none"/>
          </w:rPr>
          <w:t>НАЧИН ОЦЕЊИВАЊА</w:t>
        </w:r>
        <w:r w:rsidR="004A22B0" w:rsidRPr="003812A3">
          <w:rPr>
            <w:rStyle w:val="Hyperlink"/>
            <w:i w:val="0"/>
            <w:iCs w:val="0"/>
            <w:smallCaps/>
            <w:noProof/>
            <w:webHidden/>
            <w:u w:val="none"/>
          </w:rPr>
          <w:tab/>
        </w:r>
        <w:r w:rsidR="00B04B36" w:rsidRPr="003812A3">
          <w:rPr>
            <w:rStyle w:val="Hyperlink"/>
            <w:i w:val="0"/>
            <w:iCs w:val="0"/>
            <w:smallCaps/>
            <w:noProof/>
            <w:webHidden/>
            <w:u w:val="none"/>
          </w:rPr>
          <w:fldChar w:fldCharType="begin"/>
        </w:r>
        <w:r w:rsidR="004A22B0" w:rsidRPr="003812A3">
          <w:rPr>
            <w:rStyle w:val="Hyperlink"/>
            <w:i w:val="0"/>
            <w:iCs w:val="0"/>
            <w:smallCaps/>
            <w:noProof/>
            <w:webHidden/>
            <w:u w:val="none"/>
          </w:rPr>
          <w:instrText xml:space="preserve"> PAGEREF _Toc415051428 \h </w:instrText>
        </w:r>
        <w:r w:rsidR="00B04B36" w:rsidRPr="003812A3">
          <w:rPr>
            <w:rStyle w:val="Hyperlink"/>
            <w:i w:val="0"/>
            <w:iCs w:val="0"/>
            <w:smallCaps/>
            <w:noProof/>
            <w:webHidden/>
            <w:u w:val="none"/>
          </w:rPr>
        </w:r>
        <w:r w:rsidR="00B04B36" w:rsidRPr="003812A3">
          <w:rPr>
            <w:rStyle w:val="Hyperlink"/>
            <w:i w:val="0"/>
            <w:iCs w:val="0"/>
            <w:smallCaps/>
            <w:noProof/>
            <w:webHidden/>
            <w:u w:val="none"/>
          </w:rPr>
          <w:fldChar w:fldCharType="separate"/>
        </w:r>
        <w:r w:rsidR="001135E5">
          <w:rPr>
            <w:rStyle w:val="Hyperlink"/>
            <w:i w:val="0"/>
            <w:iCs w:val="0"/>
            <w:smallCaps/>
            <w:noProof/>
            <w:webHidden/>
            <w:u w:val="none"/>
          </w:rPr>
          <w:t>13</w:t>
        </w:r>
        <w:r w:rsidR="00B04B36" w:rsidRPr="003812A3">
          <w:rPr>
            <w:rStyle w:val="Hyperlink"/>
            <w:i w:val="0"/>
            <w:iCs w:val="0"/>
            <w:smallCaps/>
            <w:noProof/>
            <w:webHidden/>
            <w:u w:val="none"/>
          </w:rPr>
          <w:fldChar w:fldCharType="end"/>
        </w:r>
      </w:hyperlink>
    </w:p>
    <w:p w:rsidR="004A22B0" w:rsidRPr="003812A3" w:rsidRDefault="006106FA">
      <w:pPr>
        <w:pStyle w:val="TOC2"/>
        <w:tabs>
          <w:tab w:val="left" w:pos="960"/>
          <w:tab w:val="right" w:leader="dot" w:pos="9062"/>
        </w:tabs>
        <w:rPr>
          <w:rStyle w:val="Hyperlink"/>
          <w:noProof/>
          <w:u w:val="none"/>
        </w:rPr>
      </w:pPr>
      <w:hyperlink w:anchor="_Toc415051429" w:history="1">
        <w:r w:rsidR="004A22B0" w:rsidRPr="00690307">
          <w:rPr>
            <w:rStyle w:val="Hyperlink"/>
            <w:noProof/>
            <w:u w:val="none"/>
          </w:rPr>
          <w:t>3.17.</w:t>
        </w:r>
        <w:r w:rsidR="004A22B0" w:rsidRPr="003812A3">
          <w:rPr>
            <w:rStyle w:val="Hyperlink"/>
            <w:noProof/>
            <w:u w:val="none"/>
          </w:rPr>
          <w:tab/>
        </w:r>
        <w:r w:rsidR="004A22B0" w:rsidRPr="00690307">
          <w:rPr>
            <w:rStyle w:val="Hyperlink"/>
            <w:noProof/>
            <w:u w:val="none"/>
          </w:rPr>
          <w:t>ПОШТОВАЊЕ ОБАВЕЗА КОЈЕ ПРОИЗИЛАЗЕ ИЗ ПРОПИСА О ЗАШТИТИ НА РАДУ И ДРУГИХ ПРОПИСА</w:t>
        </w:r>
        <w:r w:rsidR="004A22B0" w:rsidRPr="003812A3">
          <w:rPr>
            <w:rStyle w:val="Hyperlink"/>
            <w:noProof/>
            <w:webHidden/>
            <w:u w:val="none"/>
          </w:rPr>
          <w:tab/>
        </w:r>
        <w:r w:rsidR="00B04B36" w:rsidRPr="003812A3">
          <w:rPr>
            <w:rStyle w:val="Hyperlink"/>
            <w:noProof/>
            <w:webHidden/>
            <w:u w:val="none"/>
          </w:rPr>
          <w:fldChar w:fldCharType="begin"/>
        </w:r>
        <w:r w:rsidR="004A22B0" w:rsidRPr="003812A3">
          <w:rPr>
            <w:rStyle w:val="Hyperlink"/>
            <w:noProof/>
            <w:webHidden/>
            <w:u w:val="none"/>
          </w:rPr>
          <w:instrText xml:space="preserve"> PAGEREF _Toc415051429 \h </w:instrText>
        </w:r>
        <w:r w:rsidR="00B04B36" w:rsidRPr="003812A3">
          <w:rPr>
            <w:rStyle w:val="Hyperlink"/>
            <w:noProof/>
            <w:webHidden/>
            <w:u w:val="none"/>
          </w:rPr>
        </w:r>
        <w:r w:rsidR="00B04B36" w:rsidRPr="003812A3">
          <w:rPr>
            <w:rStyle w:val="Hyperlink"/>
            <w:noProof/>
            <w:webHidden/>
            <w:u w:val="none"/>
          </w:rPr>
          <w:fldChar w:fldCharType="separate"/>
        </w:r>
        <w:r w:rsidR="001135E5">
          <w:rPr>
            <w:rStyle w:val="Hyperlink"/>
            <w:noProof/>
            <w:webHidden/>
            <w:u w:val="none"/>
          </w:rPr>
          <w:t>15</w:t>
        </w:r>
        <w:r w:rsidR="00B04B36" w:rsidRPr="003812A3">
          <w:rPr>
            <w:rStyle w:val="Hyperlink"/>
            <w:noProof/>
            <w:webHidden/>
            <w:u w:val="none"/>
          </w:rPr>
          <w:fldChar w:fldCharType="end"/>
        </w:r>
      </w:hyperlink>
    </w:p>
    <w:p w:rsidR="004A22B0" w:rsidRPr="003812A3" w:rsidRDefault="006106FA">
      <w:pPr>
        <w:pStyle w:val="TOC2"/>
        <w:tabs>
          <w:tab w:val="left" w:pos="960"/>
          <w:tab w:val="right" w:leader="dot" w:pos="9062"/>
        </w:tabs>
        <w:rPr>
          <w:rStyle w:val="Hyperlink"/>
          <w:noProof/>
          <w:u w:val="none"/>
        </w:rPr>
      </w:pPr>
      <w:hyperlink w:anchor="_Toc415051430" w:history="1">
        <w:r w:rsidR="004A22B0" w:rsidRPr="00690307">
          <w:rPr>
            <w:rStyle w:val="Hyperlink"/>
            <w:noProof/>
            <w:u w:val="none"/>
          </w:rPr>
          <w:t>3.18.</w:t>
        </w:r>
        <w:r w:rsidR="004A22B0" w:rsidRPr="003812A3">
          <w:rPr>
            <w:rStyle w:val="Hyperlink"/>
            <w:noProof/>
            <w:u w:val="none"/>
          </w:rPr>
          <w:tab/>
        </w:r>
        <w:r w:rsidR="004A22B0" w:rsidRPr="00690307">
          <w:rPr>
            <w:rStyle w:val="Hyperlink"/>
            <w:noProof/>
            <w:u w:val="none"/>
          </w:rPr>
          <w:t>РОК ВАЖЕЊА ПОНУДЕ</w:t>
        </w:r>
        <w:r w:rsidR="004A22B0" w:rsidRPr="003812A3">
          <w:rPr>
            <w:rStyle w:val="Hyperlink"/>
            <w:noProof/>
            <w:webHidden/>
            <w:u w:val="none"/>
          </w:rPr>
          <w:tab/>
        </w:r>
        <w:r w:rsidR="00B04B36" w:rsidRPr="003812A3">
          <w:rPr>
            <w:rStyle w:val="Hyperlink"/>
            <w:noProof/>
            <w:webHidden/>
            <w:u w:val="none"/>
          </w:rPr>
          <w:fldChar w:fldCharType="begin"/>
        </w:r>
        <w:r w:rsidR="004A22B0" w:rsidRPr="003812A3">
          <w:rPr>
            <w:rStyle w:val="Hyperlink"/>
            <w:noProof/>
            <w:webHidden/>
            <w:u w:val="none"/>
          </w:rPr>
          <w:instrText xml:space="preserve"> PAGEREF _Toc415051430 \h </w:instrText>
        </w:r>
        <w:r w:rsidR="00B04B36" w:rsidRPr="003812A3">
          <w:rPr>
            <w:rStyle w:val="Hyperlink"/>
            <w:noProof/>
            <w:webHidden/>
            <w:u w:val="none"/>
          </w:rPr>
        </w:r>
        <w:r w:rsidR="00B04B36" w:rsidRPr="003812A3">
          <w:rPr>
            <w:rStyle w:val="Hyperlink"/>
            <w:noProof/>
            <w:webHidden/>
            <w:u w:val="none"/>
          </w:rPr>
          <w:fldChar w:fldCharType="separate"/>
        </w:r>
        <w:r w:rsidR="001135E5">
          <w:rPr>
            <w:rStyle w:val="Hyperlink"/>
            <w:noProof/>
            <w:webHidden/>
            <w:u w:val="none"/>
          </w:rPr>
          <w:t>15</w:t>
        </w:r>
        <w:r w:rsidR="00B04B36" w:rsidRPr="003812A3">
          <w:rPr>
            <w:rStyle w:val="Hyperlink"/>
            <w:noProof/>
            <w:webHidden/>
            <w:u w:val="none"/>
          </w:rPr>
          <w:fldChar w:fldCharType="end"/>
        </w:r>
      </w:hyperlink>
    </w:p>
    <w:p w:rsidR="004A22B0" w:rsidRPr="003812A3" w:rsidRDefault="006106FA">
      <w:pPr>
        <w:pStyle w:val="TOC2"/>
        <w:tabs>
          <w:tab w:val="left" w:pos="960"/>
          <w:tab w:val="right" w:leader="dot" w:pos="9062"/>
        </w:tabs>
        <w:rPr>
          <w:rStyle w:val="Hyperlink"/>
          <w:noProof/>
          <w:u w:val="none"/>
        </w:rPr>
      </w:pPr>
      <w:hyperlink w:anchor="_Toc415051431" w:history="1">
        <w:r w:rsidR="004A22B0" w:rsidRPr="00690307">
          <w:rPr>
            <w:rStyle w:val="Hyperlink"/>
            <w:noProof/>
            <w:u w:val="none"/>
          </w:rPr>
          <w:t>3.19.</w:t>
        </w:r>
        <w:r w:rsidR="004A22B0" w:rsidRPr="003812A3">
          <w:rPr>
            <w:rStyle w:val="Hyperlink"/>
            <w:noProof/>
            <w:u w:val="none"/>
          </w:rPr>
          <w:tab/>
        </w:r>
        <w:r w:rsidR="004A22B0" w:rsidRPr="00690307">
          <w:rPr>
            <w:rStyle w:val="Hyperlink"/>
            <w:noProof/>
            <w:u w:val="none"/>
          </w:rPr>
          <w:t>РОК ЗА ЗАКЉУЧЕЊЕ УГОВОРА</w:t>
        </w:r>
        <w:r w:rsidR="004A22B0" w:rsidRPr="003812A3">
          <w:rPr>
            <w:rStyle w:val="Hyperlink"/>
            <w:noProof/>
            <w:webHidden/>
            <w:u w:val="none"/>
          </w:rPr>
          <w:tab/>
        </w:r>
        <w:r w:rsidR="00B04B36" w:rsidRPr="003812A3">
          <w:rPr>
            <w:rStyle w:val="Hyperlink"/>
            <w:noProof/>
            <w:webHidden/>
            <w:u w:val="none"/>
          </w:rPr>
          <w:fldChar w:fldCharType="begin"/>
        </w:r>
        <w:r w:rsidR="004A22B0" w:rsidRPr="003812A3">
          <w:rPr>
            <w:rStyle w:val="Hyperlink"/>
            <w:noProof/>
            <w:webHidden/>
            <w:u w:val="none"/>
          </w:rPr>
          <w:instrText xml:space="preserve"> PAGEREF _Toc415051431 \h </w:instrText>
        </w:r>
        <w:r w:rsidR="00B04B36" w:rsidRPr="003812A3">
          <w:rPr>
            <w:rStyle w:val="Hyperlink"/>
            <w:noProof/>
            <w:webHidden/>
            <w:u w:val="none"/>
          </w:rPr>
        </w:r>
        <w:r w:rsidR="00B04B36" w:rsidRPr="003812A3">
          <w:rPr>
            <w:rStyle w:val="Hyperlink"/>
            <w:noProof/>
            <w:webHidden/>
            <w:u w:val="none"/>
          </w:rPr>
          <w:fldChar w:fldCharType="separate"/>
        </w:r>
        <w:r w:rsidR="001135E5">
          <w:rPr>
            <w:rStyle w:val="Hyperlink"/>
            <w:noProof/>
            <w:webHidden/>
            <w:u w:val="none"/>
          </w:rPr>
          <w:t>15</w:t>
        </w:r>
        <w:r w:rsidR="00B04B36" w:rsidRPr="003812A3">
          <w:rPr>
            <w:rStyle w:val="Hyperlink"/>
            <w:noProof/>
            <w:webHidden/>
            <w:u w:val="none"/>
          </w:rPr>
          <w:fldChar w:fldCharType="end"/>
        </w:r>
      </w:hyperlink>
    </w:p>
    <w:p w:rsidR="004A22B0" w:rsidRPr="003812A3" w:rsidRDefault="006106FA">
      <w:pPr>
        <w:pStyle w:val="TOC2"/>
        <w:tabs>
          <w:tab w:val="left" w:pos="960"/>
          <w:tab w:val="right" w:leader="dot" w:pos="9062"/>
        </w:tabs>
        <w:rPr>
          <w:rStyle w:val="Hyperlink"/>
          <w:noProof/>
          <w:u w:val="none"/>
        </w:rPr>
      </w:pPr>
      <w:hyperlink w:anchor="_Toc415051432" w:history="1">
        <w:r w:rsidR="004A22B0" w:rsidRPr="00690307">
          <w:rPr>
            <w:rStyle w:val="Hyperlink"/>
            <w:noProof/>
            <w:u w:val="none"/>
          </w:rPr>
          <w:t>3.20.</w:t>
        </w:r>
        <w:r w:rsidR="004A22B0" w:rsidRPr="003812A3">
          <w:rPr>
            <w:rStyle w:val="Hyperlink"/>
            <w:noProof/>
            <w:u w:val="none"/>
          </w:rPr>
          <w:tab/>
        </w:r>
        <w:r w:rsidR="004A22B0" w:rsidRPr="00690307">
          <w:rPr>
            <w:rStyle w:val="Hyperlink"/>
            <w:noProof/>
            <w:u w:val="none"/>
          </w:rPr>
          <w:t>НАЧИН ОЗНАЧАВАЊА ПОВЕРЉИВИХ ПОДАТАКА</w:t>
        </w:r>
        <w:r w:rsidR="004A22B0" w:rsidRPr="003812A3">
          <w:rPr>
            <w:rStyle w:val="Hyperlink"/>
            <w:noProof/>
            <w:webHidden/>
            <w:u w:val="none"/>
          </w:rPr>
          <w:tab/>
        </w:r>
        <w:r w:rsidR="00B04B36" w:rsidRPr="003812A3">
          <w:rPr>
            <w:rStyle w:val="Hyperlink"/>
            <w:noProof/>
            <w:webHidden/>
            <w:u w:val="none"/>
          </w:rPr>
          <w:fldChar w:fldCharType="begin"/>
        </w:r>
        <w:r w:rsidR="004A22B0" w:rsidRPr="003812A3">
          <w:rPr>
            <w:rStyle w:val="Hyperlink"/>
            <w:noProof/>
            <w:webHidden/>
            <w:u w:val="none"/>
          </w:rPr>
          <w:instrText xml:space="preserve"> PAGEREF _Toc415051432 \h </w:instrText>
        </w:r>
        <w:r w:rsidR="00B04B36" w:rsidRPr="003812A3">
          <w:rPr>
            <w:rStyle w:val="Hyperlink"/>
            <w:noProof/>
            <w:webHidden/>
            <w:u w:val="none"/>
          </w:rPr>
        </w:r>
        <w:r w:rsidR="00B04B36" w:rsidRPr="003812A3">
          <w:rPr>
            <w:rStyle w:val="Hyperlink"/>
            <w:noProof/>
            <w:webHidden/>
            <w:u w:val="none"/>
          </w:rPr>
          <w:fldChar w:fldCharType="separate"/>
        </w:r>
        <w:r w:rsidR="001135E5">
          <w:rPr>
            <w:rStyle w:val="Hyperlink"/>
            <w:noProof/>
            <w:webHidden/>
            <w:u w:val="none"/>
          </w:rPr>
          <w:t>16</w:t>
        </w:r>
        <w:r w:rsidR="00B04B36" w:rsidRPr="003812A3">
          <w:rPr>
            <w:rStyle w:val="Hyperlink"/>
            <w:noProof/>
            <w:webHidden/>
            <w:u w:val="none"/>
          </w:rPr>
          <w:fldChar w:fldCharType="end"/>
        </w:r>
      </w:hyperlink>
    </w:p>
    <w:p w:rsidR="004A22B0" w:rsidRPr="003812A3" w:rsidRDefault="006106FA">
      <w:pPr>
        <w:pStyle w:val="TOC2"/>
        <w:tabs>
          <w:tab w:val="left" w:pos="960"/>
          <w:tab w:val="right" w:leader="dot" w:pos="9062"/>
        </w:tabs>
        <w:rPr>
          <w:rStyle w:val="Hyperlink"/>
          <w:noProof/>
          <w:u w:val="none"/>
        </w:rPr>
      </w:pPr>
      <w:hyperlink w:anchor="_Toc415051433" w:history="1">
        <w:r w:rsidR="004A22B0" w:rsidRPr="00690307">
          <w:rPr>
            <w:rStyle w:val="Hyperlink"/>
            <w:noProof/>
            <w:u w:val="none"/>
          </w:rPr>
          <w:t>3.21.</w:t>
        </w:r>
        <w:r w:rsidR="004A22B0" w:rsidRPr="003812A3">
          <w:rPr>
            <w:rStyle w:val="Hyperlink"/>
            <w:noProof/>
            <w:u w:val="none"/>
          </w:rPr>
          <w:tab/>
        </w:r>
        <w:r w:rsidR="004A22B0" w:rsidRPr="00690307">
          <w:rPr>
            <w:rStyle w:val="Hyperlink"/>
            <w:noProof/>
            <w:u w:val="none"/>
          </w:rPr>
          <w:t>ТРОШКОВИ ПОНУДЕ</w:t>
        </w:r>
        <w:r w:rsidR="004A22B0" w:rsidRPr="003812A3">
          <w:rPr>
            <w:rStyle w:val="Hyperlink"/>
            <w:noProof/>
            <w:webHidden/>
            <w:u w:val="none"/>
          </w:rPr>
          <w:tab/>
        </w:r>
        <w:r w:rsidR="00B04B36" w:rsidRPr="003812A3">
          <w:rPr>
            <w:rStyle w:val="Hyperlink"/>
            <w:noProof/>
            <w:webHidden/>
            <w:u w:val="none"/>
          </w:rPr>
          <w:fldChar w:fldCharType="begin"/>
        </w:r>
        <w:r w:rsidR="004A22B0" w:rsidRPr="003812A3">
          <w:rPr>
            <w:rStyle w:val="Hyperlink"/>
            <w:noProof/>
            <w:webHidden/>
            <w:u w:val="none"/>
          </w:rPr>
          <w:instrText xml:space="preserve"> PAGEREF _Toc415051433 \h </w:instrText>
        </w:r>
        <w:r w:rsidR="00B04B36" w:rsidRPr="003812A3">
          <w:rPr>
            <w:rStyle w:val="Hyperlink"/>
            <w:noProof/>
            <w:webHidden/>
            <w:u w:val="none"/>
          </w:rPr>
        </w:r>
        <w:r w:rsidR="00B04B36" w:rsidRPr="003812A3">
          <w:rPr>
            <w:rStyle w:val="Hyperlink"/>
            <w:noProof/>
            <w:webHidden/>
            <w:u w:val="none"/>
          </w:rPr>
          <w:fldChar w:fldCharType="separate"/>
        </w:r>
        <w:r w:rsidR="001135E5">
          <w:rPr>
            <w:rStyle w:val="Hyperlink"/>
            <w:noProof/>
            <w:webHidden/>
            <w:u w:val="none"/>
          </w:rPr>
          <w:t>16</w:t>
        </w:r>
        <w:r w:rsidR="00B04B36" w:rsidRPr="003812A3">
          <w:rPr>
            <w:rStyle w:val="Hyperlink"/>
            <w:noProof/>
            <w:webHidden/>
            <w:u w:val="none"/>
          </w:rPr>
          <w:fldChar w:fldCharType="end"/>
        </w:r>
      </w:hyperlink>
    </w:p>
    <w:p w:rsidR="004A22B0" w:rsidRPr="003812A3" w:rsidRDefault="006106FA">
      <w:pPr>
        <w:pStyle w:val="TOC2"/>
        <w:tabs>
          <w:tab w:val="left" w:pos="960"/>
          <w:tab w:val="right" w:leader="dot" w:pos="9062"/>
        </w:tabs>
        <w:rPr>
          <w:rStyle w:val="Hyperlink"/>
          <w:noProof/>
          <w:u w:val="none"/>
        </w:rPr>
      </w:pPr>
      <w:hyperlink w:anchor="_Toc415051434" w:history="1">
        <w:r w:rsidR="004A22B0" w:rsidRPr="00690307">
          <w:rPr>
            <w:rStyle w:val="Hyperlink"/>
            <w:noProof/>
            <w:u w:val="none"/>
          </w:rPr>
          <w:t>3.22.</w:t>
        </w:r>
        <w:r w:rsidR="004A22B0" w:rsidRPr="003812A3">
          <w:rPr>
            <w:rStyle w:val="Hyperlink"/>
            <w:noProof/>
            <w:u w:val="none"/>
          </w:rPr>
          <w:tab/>
        </w:r>
        <w:r w:rsidR="004A22B0" w:rsidRPr="00690307">
          <w:rPr>
            <w:rStyle w:val="Hyperlink"/>
            <w:noProof/>
            <w:u w:val="none"/>
          </w:rPr>
          <w:t>ОБРАЗАЦ СТРУКТУРЕ ЦЕНЕ</w:t>
        </w:r>
        <w:r w:rsidR="004A22B0" w:rsidRPr="003812A3">
          <w:rPr>
            <w:rStyle w:val="Hyperlink"/>
            <w:noProof/>
            <w:webHidden/>
            <w:u w:val="none"/>
          </w:rPr>
          <w:tab/>
        </w:r>
        <w:r w:rsidR="00B04B36" w:rsidRPr="003812A3">
          <w:rPr>
            <w:rStyle w:val="Hyperlink"/>
            <w:noProof/>
            <w:webHidden/>
            <w:u w:val="none"/>
          </w:rPr>
          <w:fldChar w:fldCharType="begin"/>
        </w:r>
        <w:r w:rsidR="004A22B0" w:rsidRPr="003812A3">
          <w:rPr>
            <w:rStyle w:val="Hyperlink"/>
            <w:noProof/>
            <w:webHidden/>
            <w:u w:val="none"/>
          </w:rPr>
          <w:instrText xml:space="preserve"> PAGEREF _Toc415051434 \h </w:instrText>
        </w:r>
        <w:r w:rsidR="00B04B36" w:rsidRPr="003812A3">
          <w:rPr>
            <w:rStyle w:val="Hyperlink"/>
            <w:noProof/>
            <w:webHidden/>
            <w:u w:val="none"/>
          </w:rPr>
        </w:r>
        <w:r w:rsidR="00B04B36" w:rsidRPr="003812A3">
          <w:rPr>
            <w:rStyle w:val="Hyperlink"/>
            <w:noProof/>
            <w:webHidden/>
            <w:u w:val="none"/>
          </w:rPr>
          <w:fldChar w:fldCharType="separate"/>
        </w:r>
        <w:r w:rsidR="001135E5">
          <w:rPr>
            <w:rStyle w:val="Hyperlink"/>
            <w:noProof/>
            <w:webHidden/>
            <w:u w:val="none"/>
          </w:rPr>
          <w:t>17</w:t>
        </w:r>
        <w:r w:rsidR="00B04B36" w:rsidRPr="003812A3">
          <w:rPr>
            <w:rStyle w:val="Hyperlink"/>
            <w:noProof/>
            <w:webHidden/>
            <w:u w:val="none"/>
          </w:rPr>
          <w:fldChar w:fldCharType="end"/>
        </w:r>
      </w:hyperlink>
    </w:p>
    <w:p w:rsidR="004A22B0" w:rsidRPr="003812A3" w:rsidRDefault="006106FA">
      <w:pPr>
        <w:pStyle w:val="TOC2"/>
        <w:tabs>
          <w:tab w:val="left" w:pos="960"/>
          <w:tab w:val="right" w:leader="dot" w:pos="9062"/>
        </w:tabs>
        <w:rPr>
          <w:rStyle w:val="Hyperlink"/>
          <w:noProof/>
          <w:u w:val="none"/>
        </w:rPr>
      </w:pPr>
      <w:hyperlink w:anchor="_Toc415051435" w:history="1">
        <w:r w:rsidR="004A22B0" w:rsidRPr="00690307">
          <w:rPr>
            <w:rStyle w:val="Hyperlink"/>
            <w:noProof/>
            <w:u w:val="none"/>
          </w:rPr>
          <w:t>3.23.</w:t>
        </w:r>
        <w:r w:rsidR="004A22B0" w:rsidRPr="003812A3">
          <w:rPr>
            <w:rStyle w:val="Hyperlink"/>
            <w:noProof/>
            <w:u w:val="none"/>
          </w:rPr>
          <w:tab/>
        </w:r>
        <w:r w:rsidR="004A22B0" w:rsidRPr="00690307">
          <w:rPr>
            <w:rStyle w:val="Hyperlink"/>
            <w:noProof/>
            <w:u w:val="none"/>
          </w:rPr>
          <w:t>МОДЕЛ УГОВОРА</w:t>
        </w:r>
        <w:r w:rsidR="004A22B0" w:rsidRPr="003812A3">
          <w:rPr>
            <w:rStyle w:val="Hyperlink"/>
            <w:noProof/>
            <w:webHidden/>
            <w:u w:val="none"/>
          </w:rPr>
          <w:tab/>
        </w:r>
        <w:r w:rsidR="00B04B36" w:rsidRPr="003812A3">
          <w:rPr>
            <w:rStyle w:val="Hyperlink"/>
            <w:noProof/>
            <w:webHidden/>
            <w:u w:val="none"/>
          </w:rPr>
          <w:fldChar w:fldCharType="begin"/>
        </w:r>
        <w:r w:rsidR="004A22B0" w:rsidRPr="003812A3">
          <w:rPr>
            <w:rStyle w:val="Hyperlink"/>
            <w:noProof/>
            <w:webHidden/>
            <w:u w:val="none"/>
          </w:rPr>
          <w:instrText xml:space="preserve"> PAGEREF _Toc415051435 \h </w:instrText>
        </w:r>
        <w:r w:rsidR="00B04B36" w:rsidRPr="003812A3">
          <w:rPr>
            <w:rStyle w:val="Hyperlink"/>
            <w:noProof/>
            <w:webHidden/>
            <w:u w:val="none"/>
          </w:rPr>
        </w:r>
        <w:r w:rsidR="00B04B36" w:rsidRPr="003812A3">
          <w:rPr>
            <w:rStyle w:val="Hyperlink"/>
            <w:noProof/>
            <w:webHidden/>
            <w:u w:val="none"/>
          </w:rPr>
          <w:fldChar w:fldCharType="separate"/>
        </w:r>
        <w:r w:rsidR="001135E5">
          <w:rPr>
            <w:rStyle w:val="Hyperlink"/>
            <w:noProof/>
            <w:webHidden/>
            <w:u w:val="none"/>
          </w:rPr>
          <w:t>17</w:t>
        </w:r>
        <w:r w:rsidR="00B04B36" w:rsidRPr="003812A3">
          <w:rPr>
            <w:rStyle w:val="Hyperlink"/>
            <w:noProof/>
            <w:webHidden/>
            <w:u w:val="none"/>
          </w:rPr>
          <w:fldChar w:fldCharType="end"/>
        </w:r>
      </w:hyperlink>
    </w:p>
    <w:p w:rsidR="004A22B0" w:rsidRPr="003812A3" w:rsidRDefault="006106FA">
      <w:pPr>
        <w:pStyle w:val="TOC2"/>
        <w:tabs>
          <w:tab w:val="left" w:pos="960"/>
          <w:tab w:val="right" w:leader="dot" w:pos="9062"/>
        </w:tabs>
        <w:rPr>
          <w:rStyle w:val="Hyperlink"/>
          <w:noProof/>
          <w:u w:val="none"/>
        </w:rPr>
      </w:pPr>
      <w:hyperlink w:anchor="_Toc415051436" w:history="1">
        <w:r w:rsidR="004A22B0" w:rsidRPr="00690307">
          <w:rPr>
            <w:rStyle w:val="Hyperlink"/>
            <w:noProof/>
            <w:u w:val="none"/>
          </w:rPr>
          <w:t>3.24.</w:t>
        </w:r>
        <w:r w:rsidR="004A22B0" w:rsidRPr="003812A3">
          <w:rPr>
            <w:rStyle w:val="Hyperlink"/>
            <w:noProof/>
            <w:u w:val="none"/>
          </w:rPr>
          <w:tab/>
        </w:r>
        <w:r w:rsidR="004A22B0" w:rsidRPr="00690307">
          <w:rPr>
            <w:rStyle w:val="Hyperlink"/>
            <w:noProof/>
            <w:u w:val="none"/>
          </w:rPr>
          <w:t>РАЗЛОЗИ ЗА ОДБИЈАЊЕ ПОНУДЕ И ОБУСТАВУ ПОСТУПКА</w:t>
        </w:r>
        <w:r w:rsidR="004A22B0" w:rsidRPr="003812A3">
          <w:rPr>
            <w:rStyle w:val="Hyperlink"/>
            <w:noProof/>
            <w:webHidden/>
            <w:u w:val="none"/>
          </w:rPr>
          <w:tab/>
        </w:r>
        <w:r w:rsidR="00B04B36" w:rsidRPr="003812A3">
          <w:rPr>
            <w:rStyle w:val="Hyperlink"/>
            <w:noProof/>
            <w:webHidden/>
            <w:u w:val="none"/>
          </w:rPr>
          <w:fldChar w:fldCharType="begin"/>
        </w:r>
        <w:r w:rsidR="004A22B0" w:rsidRPr="003812A3">
          <w:rPr>
            <w:rStyle w:val="Hyperlink"/>
            <w:noProof/>
            <w:webHidden/>
            <w:u w:val="none"/>
          </w:rPr>
          <w:instrText xml:space="preserve"> PAGEREF _Toc415051436 \h </w:instrText>
        </w:r>
        <w:r w:rsidR="00B04B36" w:rsidRPr="003812A3">
          <w:rPr>
            <w:rStyle w:val="Hyperlink"/>
            <w:noProof/>
            <w:webHidden/>
            <w:u w:val="none"/>
          </w:rPr>
        </w:r>
        <w:r w:rsidR="00B04B36" w:rsidRPr="003812A3">
          <w:rPr>
            <w:rStyle w:val="Hyperlink"/>
            <w:noProof/>
            <w:webHidden/>
            <w:u w:val="none"/>
          </w:rPr>
          <w:fldChar w:fldCharType="separate"/>
        </w:r>
        <w:r w:rsidR="001135E5">
          <w:rPr>
            <w:rStyle w:val="Hyperlink"/>
            <w:noProof/>
            <w:webHidden/>
            <w:u w:val="none"/>
          </w:rPr>
          <w:t>17</w:t>
        </w:r>
        <w:r w:rsidR="00B04B36" w:rsidRPr="003812A3">
          <w:rPr>
            <w:rStyle w:val="Hyperlink"/>
            <w:noProof/>
            <w:webHidden/>
            <w:u w:val="none"/>
          </w:rPr>
          <w:fldChar w:fldCharType="end"/>
        </w:r>
      </w:hyperlink>
    </w:p>
    <w:p w:rsidR="004A22B0" w:rsidRPr="003812A3" w:rsidRDefault="006106FA">
      <w:pPr>
        <w:pStyle w:val="TOC2"/>
        <w:tabs>
          <w:tab w:val="left" w:pos="960"/>
          <w:tab w:val="right" w:leader="dot" w:pos="9062"/>
        </w:tabs>
        <w:rPr>
          <w:rStyle w:val="Hyperlink"/>
          <w:noProof/>
          <w:u w:val="none"/>
        </w:rPr>
      </w:pPr>
      <w:hyperlink w:anchor="_Toc415051437" w:history="1">
        <w:r w:rsidR="004A22B0" w:rsidRPr="00690307">
          <w:rPr>
            <w:rStyle w:val="Hyperlink"/>
            <w:noProof/>
            <w:u w:val="none"/>
          </w:rPr>
          <w:t>3.25.</w:t>
        </w:r>
        <w:r w:rsidR="004A22B0" w:rsidRPr="003812A3">
          <w:rPr>
            <w:rStyle w:val="Hyperlink"/>
            <w:noProof/>
            <w:u w:val="none"/>
          </w:rPr>
          <w:tab/>
        </w:r>
        <w:r w:rsidR="004A22B0" w:rsidRPr="00690307">
          <w:rPr>
            <w:rStyle w:val="Hyperlink"/>
            <w:noProof/>
            <w:u w:val="none"/>
          </w:rPr>
          <w:t>ПОДАЦИ О САДРЖИНИ ПОНУДЕ</w:t>
        </w:r>
        <w:r w:rsidR="004A22B0" w:rsidRPr="003812A3">
          <w:rPr>
            <w:rStyle w:val="Hyperlink"/>
            <w:noProof/>
            <w:webHidden/>
            <w:u w:val="none"/>
          </w:rPr>
          <w:tab/>
        </w:r>
        <w:r w:rsidR="00B04B36" w:rsidRPr="003812A3">
          <w:rPr>
            <w:rStyle w:val="Hyperlink"/>
            <w:noProof/>
            <w:webHidden/>
            <w:u w:val="none"/>
          </w:rPr>
          <w:fldChar w:fldCharType="begin"/>
        </w:r>
        <w:r w:rsidR="004A22B0" w:rsidRPr="003812A3">
          <w:rPr>
            <w:rStyle w:val="Hyperlink"/>
            <w:noProof/>
            <w:webHidden/>
            <w:u w:val="none"/>
          </w:rPr>
          <w:instrText xml:space="preserve"> PAGEREF _Toc415051437 \h </w:instrText>
        </w:r>
        <w:r w:rsidR="00B04B36" w:rsidRPr="003812A3">
          <w:rPr>
            <w:rStyle w:val="Hyperlink"/>
            <w:noProof/>
            <w:webHidden/>
            <w:u w:val="none"/>
          </w:rPr>
        </w:r>
        <w:r w:rsidR="00B04B36" w:rsidRPr="003812A3">
          <w:rPr>
            <w:rStyle w:val="Hyperlink"/>
            <w:noProof/>
            <w:webHidden/>
            <w:u w:val="none"/>
          </w:rPr>
          <w:fldChar w:fldCharType="separate"/>
        </w:r>
        <w:r w:rsidR="001135E5">
          <w:rPr>
            <w:rStyle w:val="Hyperlink"/>
            <w:noProof/>
            <w:webHidden/>
            <w:u w:val="none"/>
          </w:rPr>
          <w:t>17</w:t>
        </w:r>
        <w:r w:rsidR="00B04B36" w:rsidRPr="003812A3">
          <w:rPr>
            <w:rStyle w:val="Hyperlink"/>
            <w:noProof/>
            <w:webHidden/>
            <w:u w:val="none"/>
          </w:rPr>
          <w:fldChar w:fldCharType="end"/>
        </w:r>
      </w:hyperlink>
    </w:p>
    <w:p w:rsidR="004A22B0" w:rsidRPr="003812A3" w:rsidRDefault="006106FA">
      <w:pPr>
        <w:pStyle w:val="TOC2"/>
        <w:tabs>
          <w:tab w:val="left" w:pos="960"/>
          <w:tab w:val="right" w:leader="dot" w:pos="9062"/>
        </w:tabs>
        <w:rPr>
          <w:rStyle w:val="Hyperlink"/>
          <w:noProof/>
          <w:u w:val="none"/>
        </w:rPr>
      </w:pPr>
      <w:hyperlink w:anchor="_Toc415051438" w:history="1">
        <w:r w:rsidR="004A22B0" w:rsidRPr="00690307">
          <w:rPr>
            <w:rStyle w:val="Hyperlink"/>
            <w:noProof/>
            <w:u w:val="none"/>
          </w:rPr>
          <w:t>3.26.</w:t>
        </w:r>
        <w:r w:rsidR="004A22B0" w:rsidRPr="003812A3">
          <w:rPr>
            <w:rStyle w:val="Hyperlink"/>
            <w:noProof/>
            <w:u w:val="none"/>
          </w:rPr>
          <w:tab/>
        </w:r>
        <w:r w:rsidR="004A22B0" w:rsidRPr="00690307">
          <w:rPr>
            <w:rStyle w:val="Hyperlink"/>
            <w:noProof/>
            <w:u w:val="none"/>
          </w:rPr>
          <w:t>ПОДАЦИ О НАДЛЕЖНИМ ОРГАНИМА ГДЕ СЕ МОГУ БЛАГОВРЕМЕНО ДОБИТИ ИСПРАВНИ ПОДАЦИ О ПОРЕСКИМ ОБАВЕЗАМА, ЗАШТИТИ ЖИВОТНЕ СРЕДИНЕ И ЗАШТИТИ ПРИ ЗАПОШЉАВАЊУ И УСЛОВИМА РАДА</w:t>
        </w:r>
        <w:r w:rsidR="004A22B0" w:rsidRPr="003812A3">
          <w:rPr>
            <w:rStyle w:val="Hyperlink"/>
            <w:noProof/>
            <w:webHidden/>
            <w:u w:val="none"/>
          </w:rPr>
          <w:tab/>
        </w:r>
        <w:r w:rsidR="00B04B36" w:rsidRPr="003812A3">
          <w:rPr>
            <w:rStyle w:val="Hyperlink"/>
            <w:noProof/>
            <w:webHidden/>
            <w:u w:val="none"/>
          </w:rPr>
          <w:fldChar w:fldCharType="begin"/>
        </w:r>
        <w:r w:rsidR="004A22B0" w:rsidRPr="003812A3">
          <w:rPr>
            <w:rStyle w:val="Hyperlink"/>
            <w:noProof/>
            <w:webHidden/>
            <w:u w:val="none"/>
          </w:rPr>
          <w:instrText xml:space="preserve"> PAGEREF _Toc415051438 \h </w:instrText>
        </w:r>
        <w:r w:rsidR="00B04B36" w:rsidRPr="003812A3">
          <w:rPr>
            <w:rStyle w:val="Hyperlink"/>
            <w:noProof/>
            <w:webHidden/>
            <w:u w:val="none"/>
          </w:rPr>
        </w:r>
        <w:r w:rsidR="00B04B36" w:rsidRPr="003812A3">
          <w:rPr>
            <w:rStyle w:val="Hyperlink"/>
            <w:noProof/>
            <w:webHidden/>
            <w:u w:val="none"/>
          </w:rPr>
          <w:fldChar w:fldCharType="separate"/>
        </w:r>
        <w:r w:rsidR="001135E5">
          <w:rPr>
            <w:rStyle w:val="Hyperlink"/>
            <w:noProof/>
            <w:webHidden/>
            <w:u w:val="none"/>
          </w:rPr>
          <w:t>18</w:t>
        </w:r>
        <w:r w:rsidR="00B04B36" w:rsidRPr="003812A3">
          <w:rPr>
            <w:rStyle w:val="Hyperlink"/>
            <w:noProof/>
            <w:webHidden/>
            <w:u w:val="none"/>
          </w:rPr>
          <w:fldChar w:fldCharType="end"/>
        </w:r>
      </w:hyperlink>
    </w:p>
    <w:p w:rsidR="004A22B0" w:rsidRPr="003812A3" w:rsidRDefault="006106FA">
      <w:pPr>
        <w:pStyle w:val="TOC2"/>
        <w:tabs>
          <w:tab w:val="left" w:pos="960"/>
          <w:tab w:val="right" w:leader="dot" w:pos="9062"/>
        </w:tabs>
        <w:rPr>
          <w:rStyle w:val="Hyperlink"/>
          <w:noProof/>
          <w:u w:val="none"/>
        </w:rPr>
      </w:pPr>
      <w:hyperlink w:anchor="_Toc415051439" w:history="1">
        <w:r w:rsidR="004A22B0" w:rsidRPr="00690307">
          <w:rPr>
            <w:rStyle w:val="Hyperlink"/>
            <w:noProof/>
            <w:u w:val="none"/>
          </w:rPr>
          <w:t>3.27.</w:t>
        </w:r>
        <w:r w:rsidR="004A22B0" w:rsidRPr="003812A3">
          <w:rPr>
            <w:rStyle w:val="Hyperlink"/>
            <w:noProof/>
            <w:u w:val="none"/>
          </w:rPr>
          <w:tab/>
        </w:r>
        <w:r w:rsidR="004A22B0" w:rsidRPr="00690307">
          <w:rPr>
            <w:rStyle w:val="Hyperlink"/>
            <w:noProof/>
            <w:u w:val="none"/>
          </w:rPr>
          <w:t>ЗАШТИТА ПРАВА ПОНУЂАЧА</w:t>
        </w:r>
        <w:r w:rsidR="004A22B0" w:rsidRPr="003812A3">
          <w:rPr>
            <w:rStyle w:val="Hyperlink"/>
            <w:noProof/>
            <w:webHidden/>
            <w:u w:val="none"/>
          </w:rPr>
          <w:tab/>
        </w:r>
        <w:r w:rsidR="00B04B36" w:rsidRPr="003812A3">
          <w:rPr>
            <w:rStyle w:val="Hyperlink"/>
            <w:noProof/>
            <w:webHidden/>
            <w:u w:val="none"/>
          </w:rPr>
          <w:fldChar w:fldCharType="begin"/>
        </w:r>
        <w:r w:rsidR="004A22B0" w:rsidRPr="003812A3">
          <w:rPr>
            <w:rStyle w:val="Hyperlink"/>
            <w:noProof/>
            <w:webHidden/>
            <w:u w:val="none"/>
          </w:rPr>
          <w:instrText xml:space="preserve"> PAGEREF _Toc415051439 \h </w:instrText>
        </w:r>
        <w:r w:rsidR="00B04B36" w:rsidRPr="003812A3">
          <w:rPr>
            <w:rStyle w:val="Hyperlink"/>
            <w:noProof/>
            <w:webHidden/>
            <w:u w:val="none"/>
          </w:rPr>
        </w:r>
        <w:r w:rsidR="00B04B36" w:rsidRPr="003812A3">
          <w:rPr>
            <w:rStyle w:val="Hyperlink"/>
            <w:noProof/>
            <w:webHidden/>
            <w:u w:val="none"/>
          </w:rPr>
          <w:fldChar w:fldCharType="separate"/>
        </w:r>
        <w:r w:rsidR="001135E5">
          <w:rPr>
            <w:rStyle w:val="Hyperlink"/>
            <w:noProof/>
            <w:webHidden/>
            <w:u w:val="none"/>
          </w:rPr>
          <w:t>18</w:t>
        </w:r>
        <w:r w:rsidR="00B04B36" w:rsidRPr="003812A3">
          <w:rPr>
            <w:rStyle w:val="Hyperlink"/>
            <w:noProof/>
            <w:webHidden/>
            <w:u w:val="none"/>
          </w:rPr>
          <w:fldChar w:fldCharType="end"/>
        </w:r>
      </w:hyperlink>
    </w:p>
    <w:p w:rsidR="004A22B0" w:rsidRPr="003812A3" w:rsidRDefault="006106FA" w:rsidP="00690307">
      <w:pPr>
        <w:pStyle w:val="TOC1"/>
        <w:rPr>
          <w:rStyle w:val="Hyperlink"/>
          <w:smallCaps/>
          <w:noProof/>
          <w:u w:val="none"/>
        </w:rPr>
      </w:pPr>
      <w:hyperlink w:anchor="_Toc415051440" w:history="1">
        <w:r w:rsidR="004A22B0" w:rsidRPr="003812A3">
          <w:rPr>
            <w:rStyle w:val="Hyperlink"/>
            <w:rFonts w:ascii="Calibri" w:hAnsi="Calibri"/>
            <w:b w:val="0"/>
            <w:bCs w:val="0"/>
            <w:caps w:val="0"/>
            <w:smallCaps/>
            <w:noProof/>
            <w:u w:val="none"/>
          </w:rPr>
          <w:t>4.</w:t>
        </w:r>
        <w:r w:rsidR="004A22B0" w:rsidRPr="003812A3">
          <w:rPr>
            <w:rStyle w:val="Hyperlink"/>
            <w:smallCaps/>
            <w:noProof/>
            <w:u w:val="none"/>
          </w:rPr>
          <w:tab/>
        </w:r>
        <w:r w:rsidR="004A22B0" w:rsidRPr="003812A3">
          <w:rPr>
            <w:rStyle w:val="Hyperlink"/>
            <w:rFonts w:ascii="Calibri" w:hAnsi="Calibri"/>
            <w:b w:val="0"/>
            <w:bCs w:val="0"/>
            <w:caps w:val="0"/>
            <w:smallCaps/>
            <w:noProof/>
            <w:u w:val="none"/>
          </w:rPr>
          <w:t>УСЛОВИ ЗА УЧЕШЋЕ У ПОСТУПКУ ЈАВНЕ НАБАВКЕ ИЗ ЧЛ. 75. И 76. ЗАКОНА О ЈАВНИМ НАБАВКАМА И УПУТСТВО КАКО СЕ ДОКАЗУЈЕ ИСПУЊЕНОСТ ТИХ УСЛОВА</w:t>
        </w:r>
        <w:r w:rsidR="004A22B0" w:rsidRPr="003812A3">
          <w:rPr>
            <w:rStyle w:val="Hyperlink"/>
            <w:rFonts w:ascii="Calibri" w:hAnsi="Calibri"/>
            <w:b w:val="0"/>
            <w:bCs w:val="0"/>
            <w:caps w:val="0"/>
            <w:smallCaps/>
            <w:noProof/>
            <w:webHidden/>
            <w:u w:val="none"/>
          </w:rPr>
          <w:tab/>
        </w:r>
        <w:r w:rsidR="00B04B36" w:rsidRPr="003812A3">
          <w:rPr>
            <w:rStyle w:val="Hyperlink"/>
            <w:rFonts w:ascii="Calibri" w:hAnsi="Calibri"/>
            <w:b w:val="0"/>
            <w:bCs w:val="0"/>
            <w:caps w:val="0"/>
            <w:smallCaps/>
            <w:noProof/>
            <w:webHidden/>
            <w:u w:val="none"/>
          </w:rPr>
          <w:fldChar w:fldCharType="begin"/>
        </w:r>
        <w:r w:rsidR="004A22B0" w:rsidRPr="003812A3">
          <w:rPr>
            <w:rStyle w:val="Hyperlink"/>
            <w:rFonts w:ascii="Calibri" w:hAnsi="Calibri"/>
            <w:b w:val="0"/>
            <w:bCs w:val="0"/>
            <w:caps w:val="0"/>
            <w:smallCaps/>
            <w:noProof/>
            <w:webHidden/>
            <w:u w:val="none"/>
          </w:rPr>
          <w:instrText xml:space="preserve"> PAGEREF _Toc415051440 \h </w:instrText>
        </w:r>
        <w:r w:rsidR="00B04B36" w:rsidRPr="003812A3">
          <w:rPr>
            <w:rStyle w:val="Hyperlink"/>
            <w:rFonts w:ascii="Calibri" w:hAnsi="Calibri"/>
            <w:b w:val="0"/>
            <w:bCs w:val="0"/>
            <w:caps w:val="0"/>
            <w:smallCaps/>
            <w:noProof/>
            <w:webHidden/>
            <w:u w:val="none"/>
          </w:rPr>
        </w:r>
        <w:r w:rsidR="00B04B36" w:rsidRPr="003812A3">
          <w:rPr>
            <w:rStyle w:val="Hyperlink"/>
            <w:rFonts w:ascii="Calibri" w:hAnsi="Calibri"/>
            <w:b w:val="0"/>
            <w:bCs w:val="0"/>
            <w:caps w:val="0"/>
            <w:smallCaps/>
            <w:noProof/>
            <w:webHidden/>
            <w:u w:val="none"/>
          </w:rPr>
          <w:fldChar w:fldCharType="separate"/>
        </w:r>
        <w:r w:rsidR="001135E5">
          <w:rPr>
            <w:rStyle w:val="Hyperlink"/>
            <w:rFonts w:ascii="Calibri" w:hAnsi="Calibri"/>
            <w:b w:val="0"/>
            <w:bCs w:val="0"/>
            <w:caps w:val="0"/>
            <w:smallCaps/>
            <w:noProof/>
            <w:webHidden/>
            <w:u w:val="none"/>
          </w:rPr>
          <w:t>19</w:t>
        </w:r>
        <w:r w:rsidR="00B04B36" w:rsidRPr="003812A3">
          <w:rPr>
            <w:rStyle w:val="Hyperlink"/>
            <w:rFonts w:ascii="Calibri" w:hAnsi="Calibri"/>
            <w:b w:val="0"/>
            <w:bCs w:val="0"/>
            <w:caps w:val="0"/>
            <w:smallCaps/>
            <w:noProof/>
            <w:webHidden/>
            <w:u w:val="none"/>
          </w:rPr>
          <w:fldChar w:fldCharType="end"/>
        </w:r>
      </w:hyperlink>
    </w:p>
    <w:p w:rsidR="004A22B0" w:rsidRPr="003812A3" w:rsidRDefault="006106FA">
      <w:pPr>
        <w:pStyle w:val="TOC2"/>
        <w:tabs>
          <w:tab w:val="left" w:pos="960"/>
          <w:tab w:val="right" w:leader="dot" w:pos="9062"/>
        </w:tabs>
        <w:rPr>
          <w:rStyle w:val="Hyperlink"/>
          <w:noProof/>
          <w:u w:val="none"/>
        </w:rPr>
      </w:pPr>
      <w:hyperlink w:anchor="_Toc415051441" w:history="1">
        <w:r w:rsidR="004A22B0" w:rsidRPr="00690307">
          <w:rPr>
            <w:rStyle w:val="Hyperlink"/>
            <w:noProof/>
            <w:u w:val="none"/>
          </w:rPr>
          <w:t>4.1.</w:t>
        </w:r>
        <w:r w:rsidR="004A22B0" w:rsidRPr="003812A3">
          <w:rPr>
            <w:rStyle w:val="Hyperlink"/>
            <w:noProof/>
            <w:u w:val="none"/>
          </w:rPr>
          <w:tab/>
        </w:r>
        <w:r w:rsidR="004A22B0" w:rsidRPr="00690307">
          <w:rPr>
            <w:rStyle w:val="Hyperlink"/>
            <w:noProof/>
            <w:u w:val="none"/>
          </w:rPr>
          <w:t>ОБАВЕЗНИ УСЛОВИ ЗА УЧЕШЋЕ У ПОСТУПКУ ЈАВНЕ НАБАВКЕ</w:t>
        </w:r>
        <w:r w:rsidR="004A22B0" w:rsidRPr="003812A3">
          <w:rPr>
            <w:rStyle w:val="Hyperlink"/>
            <w:noProof/>
            <w:webHidden/>
            <w:u w:val="none"/>
          </w:rPr>
          <w:tab/>
        </w:r>
        <w:r w:rsidR="00B04B36" w:rsidRPr="003812A3">
          <w:rPr>
            <w:rStyle w:val="Hyperlink"/>
            <w:noProof/>
            <w:webHidden/>
            <w:u w:val="none"/>
          </w:rPr>
          <w:fldChar w:fldCharType="begin"/>
        </w:r>
        <w:r w:rsidR="004A22B0" w:rsidRPr="003812A3">
          <w:rPr>
            <w:rStyle w:val="Hyperlink"/>
            <w:noProof/>
            <w:webHidden/>
            <w:u w:val="none"/>
          </w:rPr>
          <w:instrText xml:space="preserve"> PAGEREF _Toc415051441 \h </w:instrText>
        </w:r>
        <w:r w:rsidR="00B04B36" w:rsidRPr="003812A3">
          <w:rPr>
            <w:rStyle w:val="Hyperlink"/>
            <w:noProof/>
            <w:webHidden/>
            <w:u w:val="none"/>
          </w:rPr>
        </w:r>
        <w:r w:rsidR="00B04B36" w:rsidRPr="003812A3">
          <w:rPr>
            <w:rStyle w:val="Hyperlink"/>
            <w:noProof/>
            <w:webHidden/>
            <w:u w:val="none"/>
          </w:rPr>
          <w:fldChar w:fldCharType="separate"/>
        </w:r>
        <w:r w:rsidR="001135E5">
          <w:rPr>
            <w:rStyle w:val="Hyperlink"/>
            <w:noProof/>
            <w:webHidden/>
            <w:u w:val="none"/>
          </w:rPr>
          <w:t>19</w:t>
        </w:r>
        <w:r w:rsidR="00B04B36" w:rsidRPr="003812A3">
          <w:rPr>
            <w:rStyle w:val="Hyperlink"/>
            <w:noProof/>
            <w:webHidden/>
            <w:u w:val="none"/>
          </w:rPr>
          <w:fldChar w:fldCharType="end"/>
        </w:r>
      </w:hyperlink>
    </w:p>
    <w:p w:rsidR="004A22B0" w:rsidRPr="003812A3" w:rsidRDefault="006106FA">
      <w:pPr>
        <w:pStyle w:val="TOC2"/>
        <w:tabs>
          <w:tab w:val="left" w:pos="960"/>
          <w:tab w:val="right" w:leader="dot" w:pos="9062"/>
        </w:tabs>
        <w:rPr>
          <w:rStyle w:val="Hyperlink"/>
          <w:noProof/>
          <w:u w:val="none"/>
        </w:rPr>
      </w:pPr>
      <w:hyperlink w:anchor="_Toc415051442" w:history="1">
        <w:r w:rsidR="004A22B0" w:rsidRPr="00690307">
          <w:rPr>
            <w:rStyle w:val="Hyperlink"/>
            <w:noProof/>
            <w:u w:val="none"/>
          </w:rPr>
          <w:t>4.2.</w:t>
        </w:r>
        <w:r w:rsidR="004A22B0" w:rsidRPr="003812A3">
          <w:rPr>
            <w:rStyle w:val="Hyperlink"/>
            <w:noProof/>
            <w:u w:val="none"/>
          </w:rPr>
          <w:tab/>
        </w:r>
        <w:r w:rsidR="004A22B0" w:rsidRPr="00690307">
          <w:rPr>
            <w:rStyle w:val="Hyperlink"/>
            <w:noProof/>
            <w:u w:val="none"/>
          </w:rPr>
          <w:t>ДОДАТНИ УСЛОВИ ЗА УЧЕШЋЕ У ПОСТУПКУ ЈАВНЕ НАБАВКЕ</w:t>
        </w:r>
        <w:r w:rsidR="004A22B0" w:rsidRPr="003812A3">
          <w:rPr>
            <w:rStyle w:val="Hyperlink"/>
            <w:noProof/>
            <w:webHidden/>
            <w:u w:val="none"/>
          </w:rPr>
          <w:tab/>
        </w:r>
        <w:r w:rsidR="00B04B36" w:rsidRPr="003812A3">
          <w:rPr>
            <w:rStyle w:val="Hyperlink"/>
            <w:noProof/>
            <w:webHidden/>
            <w:u w:val="none"/>
          </w:rPr>
          <w:fldChar w:fldCharType="begin"/>
        </w:r>
        <w:r w:rsidR="004A22B0" w:rsidRPr="003812A3">
          <w:rPr>
            <w:rStyle w:val="Hyperlink"/>
            <w:noProof/>
            <w:webHidden/>
            <w:u w:val="none"/>
          </w:rPr>
          <w:instrText xml:space="preserve"> PAGEREF _Toc415051442 \h </w:instrText>
        </w:r>
        <w:r w:rsidR="00B04B36" w:rsidRPr="003812A3">
          <w:rPr>
            <w:rStyle w:val="Hyperlink"/>
            <w:noProof/>
            <w:webHidden/>
            <w:u w:val="none"/>
          </w:rPr>
        </w:r>
        <w:r w:rsidR="00B04B36" w:rsidRPr="003812A3">
          <w:rPr>
            <w:rStyle w:val="Hyperlink"/>
            <w:noProof/>
            <w:webHidden/>
            <w:u w:val="none"/>
          </w:rPr>
          <w:fldChar w:fldCharType="separate"/>
        </w:r>
        <w:r w:rsidR="001135E5">
          <w:rPr>
            <w:rStyle w:val="Hyperlink"/>
            <w:noProof/>
            <w:webHidden/>
            <w:u w:val="none"/>
          </w:rPr>
          <w:t>19</w:t>
        </w:r>
        <w:r w:rsidR="00B04B36" w:rsidRPr="003812A3">
          <w:rPr>
            <w:rStyle w:val="Hyperlink"/>
            <w:noProof/>
            <w:webHidden/>
            <w:u w:val="none"/>
          </w:rPr>
          <w:fldChar w:fldCharType="end"/>
        </w:r>
      </w:hyperlink>
    </w:p>
    <w:p w:rsidR="004A22B0" w:rsidRPr="003812A3" w:rsidRDefault="006106FA">
      <w:pPr>
        <w:pStyle w:val="TOC2"/>
        <w:tabs>
          <w:tab w:val="left" w:pos="960"/>
          <w:tab w:val="right" w:leader="dot" w:pos="9062"/>
        </w:tabs>
        <w:rPr>
          <w:rStyle w:val="Hyperlink"/>
          <w:noProof/>
          <w:u w:val="none"/>
        </w:rPr>
      </w:pPr>
      <w:hyperlink w:anchor="_Toc415051443" w:history="1">
        <w:r w:rsidR="004A22B0" w:rsidRPr="00690307">
          <w:rPr>
            <w:rStyle w:val="Hyperlink"/>
            <w:noProof/>
            <w:u w:val="none"/>
          </w:rPr>
          <w:t>4.3.</w:t>
        </w:r>
        <w:r w:rsidR="004A22B0" w:rsidRPr="003812A3">
          <w:rPr>
            <w:rStyle w:val="Hyperlink"/>
            <w:noProof/>
            <w:u w:val="none"/>
          </w:rPr>
          <w:tab/>
        </w:r>
        <w:r w:rsidR="004A22B0" w:rsidRPr="00690307">
          <w:rPr>
            <w:rStyle w:val="Hyperlink"/>
            <w:noProof/>
            <w:u w:val="none"/>
          </w:rPr>
          <w:t>УПУТСТВО КАКО СЕ ДОКАЗУЈЕ ИСПУЊЕНОСТ УСЛОВА</w:t>
        </w:r>
        <w:r w:rsidR="004A22B0" w:rsidRPr="003812A3">
          <w:rPr>
            <w:rStyle w:val="Hyperlink"/>
            <w:noProof/>
            <w:webHidden/>
            <w:u w:val="none"/>
          </w:rPr>
          <w:tab/>
        </w:r>
        <w:r w:rsidR="00B04B36" w:rsidRPr="003812A3">
          <w:rPr>
            <w:rStyle w:val="Hyperlink"/>
            <w:noProof/>
            <w:webHidden/>
            <w:u w:val="none"/>
          </w:rPr>
          <w:fldChar w:fldCharType="begin"/>
        </w:r>
        <w:r w:rsidR="004A22B0" w:rsidRPr="003812A3">
          <w:rPr>
            <w:rStyle w:val="Hyperlink"/>
            <w:noProof/>
            <w:webHidden/>
            <w:u w:val="none"/>
          </w:rPr>
          <w:instrText xml:space="preserve"> PAGEREF _Toc415051443 \h </w:instrText>
        </w:r>
        <w:r w:rsidR="00B04B36" w:rsidRPr="003812A3">
          <w:rPr>
            <w:rStyle w:val="Hyperlink"/>
            <w:noProof/>
            <w:webHidden/>
            <w:u w:val="none"/>
          </w:rPr>
        </w:r>
        <w:r w:rsidR="00B04B36" w:rsidRPr="003812A3">
          <w:rPr>
            <w:rStyle w:val="Hyperlink"/>
            <w:noProof/>
            <w:webHidden/>
            <w:u w:val="none"/>
          </w:rPr>
          <w:fldChar w:fldCharType="separate"/>
        </w:r>
        <w:r w:rsidR="001135E5">
          <w:rPr>
            <w:rStyle w:val="Hyperlink"/>
            <w:noProof/>
            <w:webHidden/>
            <w:u w:val="none"/>
          </w:rPr>
          <w:t>21</w:t>
        </w:r>
        <w:r w:rsidR="00B04B36" w:rsidRPr="003812A3">
          <w:rPr>
            <w:rStyle w:val="Hyperlink"/>
            <w:noProof/>
            <w:webHidden/>
            <w:u w:val="none"/>
          </w:rPr>
          <w:fldChar w:fldCharType="end"/>
        </w:r>
      </w:hyperlink>
    </w:p>
    <w:p w:rsidR="004A22B0" w:rsidRPr="003812A3" w:rsidRDefault="006106FA">
      <w:pPr>
        <w:pStyle w:val="TOC2"/>
        <w:tabs>
          <w:tab w:val="left" w:pos="960"/>
          <w:tab w:val="right" w:leader="dot" w:pos="9062"/>
        </w:tabs>
        <w:rPr>
          <w:rStyle w:val="Hyperlink"/>
          <w:noProof/>
          <w:u w:val="none"/>
        </w:rPr>
      </w:pPr>
      <w:hyperlink w:anchor="_Toc415051444" w:history="1">
        <w:r w:rsidR="004A22B0" w:rsidRPr="00690307">
          <w:rPr>
            <w:rStyle w:val="Hyperlink"/>
            <w:noProof/>
            <w:u w:val="none"/>
          </w:rPr>
          <w:t>4.4.</w:t>
        </w:r>
        <w:r w:rsidR="004A22B0" w:rsidRPr="003812A3">
          <w:rPr>
            <w:rStyle w:val="Hyperlink"/>
            <w:noProof/>
            <w:u w:val="none"/>
          </w:rPr>
          <w:tab/>
        </w:r>
        <w:r w:rsidR="004A22B0" w:rsidRPr="00690307">
          <w:rPr>
            <w:rStyle w:val="Hyperlink"/>
            <w:noProof/>
            <w:u w:val="none"/>
          </w:rPr>
          <w:t>УСЛОВИ КОЈЕ МОРА ДА ИСПУНИ СВАКИ ПОДИЗВОЂАЧ, ОДНОСНО ЧЛАН ГРУПЕ ПОНУЂАЧА</w:t>
        </w:r>
        <w:r w:rsidR="004A22B0" w:rsidRPr="003812A3">
          <w:rPr>
            <w:rStyle w:val="Hyperlink"/>
            <w:noProof/>
            <w:webHidden/>
            <w:u w:val="none"/>
          </w:rPr>
          <w:tab/>
        </w:r>
        <w:r w:rsidR="00B04B36" w:rsidRPr="003812A3">
          <w:rPr>
            <w:rStyle w:val="Hyperlink"/>
            <w:noProof/>
            <w:webHidden/>
            <w:u w:val="none"/>
          </w:rPr>
          <w:fldChar w:fldCharType="begin"/>
        </w:r>
        <w:r w:rsidR="004A22B0" w:rsidRPr="003812A3">
          <w:rPr>
            <w:rStyle w:val="Hyperlink"/>
            <w:noProof/>
            <w:webHidden/>
            <w:u w:val="none"/>
          </w:rPr>
          <w:instrText xml:space="preserve"> PAGEREF _Toc415051444 \h </w:instrText>
        </w:r>
        <w:r w:rsidR="00B04B36" w:rsidRPr="003812A3">
          <w:rPr>
            <w:rStyle w:val="Hyperlink"/>
            <w:noProof/>
            <w:webHidden/>
            <w:u w:val="none"/>
          </w:rPr>
        </w:r>
        <w:r w:rsidR="00B04B36" w:rsidRPr="003812A3">
          <w:rPr>
            <w:rStyle w:val="Hyperlink"/>
            <w:noProof/>
            <w:webHidden/>
            <w:u w:val="none"/>
          </w:rPr>
          <w:fldChar w:fldCharType="separate"/>
        </w:r>
        <w:r w:rsidR="001135E5">
          <w:rPr>
            <w:rStyle w:val="Hyperlink"/>
            <w:noProof/>
            <w:webHidden/>
            <w:u w:val="none"/>
          </w:rPr>
          <w:t>25</w:t>
        </w:r>
        <w:r w:rsidR="00B04B36" w:rsidRPr="003812A3">
          <w:rPr>
            <w:rStyle w:val="Hyperlink"/>
            <w:noProof/>
            <w:webHidden/>
            <w:u w:val="none"/>
          </w:rPr>
          <w:fldChar w:fldCharType="end"/>
        </w:r>
      </w:hyperlink>
    </w:p>
    <w:p w:rsidR="004A22B0" w:rsidRPr="003812A3" w:rsidRDefault="006106FA">
      <w:pPr>
        <w:pStyle w:val="TOC2"/>
        <w:tabs>
          <w:tab w:val="left" w:pos="960"/>
          <w:tab w:val="right" w:leader="dot" w:pos="9062"/>
        </w:tabs>
        <w:rPr>
          <w:rStyle w:val="Hyperlink"/>
          <w:noProof/>
          <w:u w:val="none"/>
        </w:rPr>
      </w:pPr>
      <w:hyperlink w:anchor="_Toc415051445" w:history="1">
        <w:r w:rsidR="004A22B0" w:rsidRPr="00690307">
          <w:rPr>
            <w:rStyle w:val="Hyperlink"/>
            <w:noProof/>
            <w:u w:val="none"/>
          </w:rPr>
          <w:t>4.5.</w:t>
        </w:r>
        <w:r w:rsidR="004A22B0" w:rsidRPr="003812A3">
          <w:rPr>
            <w:rStyle w:val="Hyperlink"/>
            <w:noProof/>
            <w:u w:val="none"/>
          </w:rPr>
          <w:tab/>
        </w:r>
        <w:r w:rsidR="004A22B0" w:rsidRPr="00690307">
          <w:rPr>
            <w:rStyle w:val="Hyperlink"/>
            <w:noProof/>
            <w:u w:val="none"/>
          </w:rPr>
          <w:t>ИСПУЊЕНОСТ УСЛОВА ИЗ ЧЛАНА 75. СТАВ 2. ЗАКОНА</w:t>
        </w:r>
        <w:r w:rsidR="004A22B0" w:rsidRPr="003812A3">
          <w:rPr>
            <w:rStyle w:val="Hyperlink"/>
            <w:noProof/>
            <w:webHidden/>
            <w:u w:val="none"/>
          </w:rPr>
          <w:tab/>
        </w:r>
        <w:r w:rsidR="00B04B36" w:rsidRPr="003812A3">
          <w:rPr>
            <w:rStyle w:val="Hyperlink"/>
            <w:noProof/>
            <w:webHidden/>
            <w:u w:val="none"/>
          </w:rPr>
          <w:fldChar w:fldCharType="begin"/>
        </w:r>
        <w:r w:rsidR="004A22B0" w:rsidRPr="003812A3">
          <w:rPr>
            <w:rStyle w:val="Hyperlink"/>
            <w:noProof/>
            <w:webHidden/>
            <w:u w:val="none"/>
          </w:rPr>
          <w:instrText xml:space="preserve"> PAGEREF _Toc415051445 \h </w:instrText>
        </w:r>
        <w:r w:rsidR="00B04B36" w:rsidRPr="003812A3">
          <w:rPr>
            <w:rStyle w:val="Hyperlink"/>
            <w:noProof/>
            <w:webHidden/>
            <w:u w:val="none"/>
          </w:rPr>
        </w:r>
        <w:r w:rsidR="00B04B36" w:rsidRPr="003812A3">
          <w:rPr>
            <w:rStyle w:val="Hyperlink"/>
            <w:noProof/>
            <w:webHidden/>
            <w:u w:val="none"/>
          </w:rPr>
          <w:fldChar w:fldCharType="separate"/>
        </w:r>
        <w:r w:rsidR="001135E5">
          <w:rPr>
            <w:rStyle w:val="Hyperlink"/>
            <w:noProof/>
            <w:webHidden/>
            <w:u w:val="none"/>
          </w:rPr>
          <w:t>25</w:t>
        </w:r>
        <w:r w:rsidR="00B04B36" w:rsidRPr="003812A3">
          <w:rPr>
            <w:rStyle w:val="Hyperlink"/>
            <w:noProof/>
            <w:webHidden/>
            <w:u w:val="none"/>
          </w:rPr>
          <w:fldChar w:fldCharType="end"/>
        </w:r>
      </w:hyperlink>
    </w:p>
    <w:p w:rsidR="004A22B0" w:rsidRPr="003812A3" w:rsidRDefault="006106FA">
      <w:pPr>
        <w:pStyle w:val="TOC2"/>
        <w:tabs>
          <w:tab w:val="left" w:pos="960"/>
          <w:tab w:val="right" w:leader="dot" w:pos="9062"/>
        </w:tabs>
        <w:rPr>
          <w:rStyle w:val="Hyperlink"/>
          <w:noProof/>
          <w:u w:val="none"/>
        </w:rPr>
      </w:pPr>
      <w:hyperlink w:anchor="_Toc415051446" w:history="1">
        <w:r w:rsidR="004A22B0" w:rsidRPr="00690307">
          <w:rPr>
            <w:rStyle w:val="Hyperlink"/>
            <w:noProof/>
            <w:u w:val="none"/>
          </w:rPr>
          <w:t>4.6.</w:t>
        </w:r>
        <w:r w:rsidR="004A22B0" w:rsidRPr="003812A3">
          <w:rPr>
            <w:rStyle w:val="Hyperlink"/>
            <w:noProof/>
            <w:u w:val="none"/>
          </w:rPr>
          <w:tab/>
        </w:r>
        <w:r w:rsidR="004A22B0" w:rsidRPr="00690307">
          <w:rPr>
            <w:rStyle w:val="Hyperlink"/>
            <w:noProof/>
            <w:u w:val="none"/>
          </w:rPr>
          <w:t>НАЧИН ДОСТАВЉАЊА ДОКАЗА</w:t>
        </w:r>
        <w:r w:rsidR="004A22B0" w:rsidRPr="003812A3">
          <w:rPr>
            <w:rStyle w:val="Hyperlink"/>
            <w:noProof/>
            <w:webHidden/>
            <w:u w:val="none"/>
          </w:rPr>
          <w:tab/>
        </w:r>
        <w:r w:rsidR="00B04B36" w:rsidRPr="003812A3">
          <w:rPr>
            <w:rStyle w:val="Hyperlink"/>
            <w:noProof/>
            <w:webHidden/>
            <w:u w:val="none"/>
          </w:rPr>
          <w:fldChar w:fldCharType="begin"/>
        </w:r>
        <w:r w:rsidR="004A22B0" w:rsidRPr="003812A3">
          <w:rPr>
            <w:rStyle w:val="Hyperlink"/>
            <w:noProof/>
            <w:webHidden/>
            <w:u w:val="none"/>
          </w:rPr>
          <w:instrText xml:space="preserve"> PAGEREF _Toc415051446 \h </w:instrText>
        </w:r>
        <w:r w:rsidR="00B04B36" w:rsidRPr="003812A3">
          <w:rPr>
            <w:rStyle w:val="Hyperlink"/>
            <w:noProof/>
            <w:webHidden/>
            <w:u w:val="none"/>
          </w:rPr>
        </w:r>
        <w:r w:rsidR="00B04B36" w:rsidRPr="003812A3">
          <w:rPr>
            <w:rStyle w:val="Hyperlink"/>
            <w:noProof/>
            <w:webHidden/>
            <w:u w:val="none"/>
          </w:rPr>
          <w:fldChar w:fldCharType="separate"/>
        </w:r>
        <w:r w:rsidR="001135E5">
          <w:rPr>
            <w:rStyle w:val="Hyperlink"/>
            <w:noProof/>
            <w:webHidden/>
            <w:u w:val="none"/>
          </w:rPr>
          <w:t>25</w:t>
        </w:r>
        <w:r w:rsidR="00B04B36" w:rsidRPr="003812A3">
          <w:rPr>
            <w:rStyle w:val="Hyperlink"/>
            <w:noProof/>
            <w:webHidden/>
            <w:u w:val="none"/>
          </w:rPr>
          <w:fldChar w:fldCharType="end"/>
        </w:r>
      </w:hyperlink>
    </w:p>
    <w:p w:rsidR="004A22B0" w:rsidRPr="003812A3" w:rsidRDefault="006106FA" w:rsidP="00690307">
      <w:pPr>
        <w:pStyle w:val="TOC1"/>
        <w:rPr>
          <w:rStyle w:val="Hyperlink"/>
          <w:smallCaps/>
          <w:noProof/>
          <w:u w:val="none"/>
        </w:rPr>
      </w:pPr>
      <w:hyperlink w:anchor="_Toc415051447" w:history="1">
        <w:r w:rsidR="004A22B0" w:rsidRPr="003812A3">
          <w:rPr>
            <w:rStyle w:val="Hyperlink"/>
            <w:rFonts w:ascii="Calibri" w:hAnsi="Calibri"/>
            <w:b w:val="0"/>
            <w:bCs w:val="0"/>
            <w:caps w:val="0"/>
            <w:smallCaps/>
            <w:noProof/>
            <w:u w:val="none"/>
          </w:rPr>
          <w:t>5.</w:t>
        </w:r>
        <w:r w:rsidR="004A22B0" w:rsidRPr="003812A3">
          <w:rPr>
            <w:rStyle w:val="Hyperlink"/>
            <w:smallCaps/>
            <w:noProof/>
            <w:u w:val="none"/>
          </w:rPr>
          <w:tab/>
        </w:r>
        <w:r w:rsidR="004A22B0" w:rsidRPr="003812A3">
          <w:rPr>
            <w:rStyle w:val="Hyperlink"/>
            <w:rFonts w:ascii="Calibri" w:hAnsi="Calibri"/>
            <w:b w:val="0"/>
            <w:bCs w:val="0"/>
            <w:caps w:val="0"/>
            <w:smallCaps/>
            <w:noProof/>
            <w:u w:val="none"/>
          </w:rPr>
          <w:t>ОПИС И СПЕЦИФИКАЦИЈА ПРЕДМЕТА ЈАВНЕ НАБАВКЕ</w:t>
        </w:r>
        <w:r w:rsidR="004A22B0" w:rsidRPr="003812A3">
          <w:rPr>
            <w:rStyle w:val="Hyperlink"/>
            <w:rFonts w:ascii="Calibri" w:hAnsi="Calibri"/>
            <w:b w:val="0"/>
            <w:bCs w:val="0"/>
            <w:caps w:val="0"/>
            <w:smallCaps/>
            <w:noProof/>
            <w:webHidden/>
            <w:u w:val="none"/>
          </w:rPr>
          <w:tab/>
        </w:r>
        <w:r w:rsidR="00B04B36" w:rsidRPr="003812A3">
          <w:rPr>
            <w:rStyle w:val="Hyperlink"/>
            <w:rFonts w:ascii="Calibri" w:hAnsi="Calibri"/>
            <w:b w:val="0"/>
            <w:bCs w:val="0"/>
            <w:caps w:val="0"/>
            <w:smallCaps/>
            <w:noProof/>
            <w:webHidden/>
            <w:u w:val="none"/>
          </w:rPr>
          <w:fldChar w:fldCharType="begin"/>
        </w:r>
        <w:r w:rsidR="004A22B0" w:rsidRPr="003812A3">
          <w:rPr>
            <w:rStyle w:val="Hyperlink"/>
            <w:rFonts w:ascii="Calibri" w:hAnsi="Calibri"/>
            <w:b w:val="0"/>
            <w:bCs w:val="0"/>
            <w:caps w:val="0"/>
            <w:smallCaps/>
            <w:noProof/>
            <w:webHidden/>
            <w:u w:val="none"/>
          </w:rPr>
          <w:instrText xml:space="preserve"> PAGEREF _Toc415051447 \h </w:instrText>
        </w:r>
        <w:r w:rsidR="00B04B36" w:rsidRPr="003812A3">
          <w:rPr>
            <w:rStyle w:val="Hyperlink"/>
            <w:rFonts w:ascii="Calibri" w:hAnsi="Calibri"/>
            <w:b w:val="0"/>
            <w:bCs w:val="0"/>
            <w:caps w:val="0"/>
            <w:smallCaps/>
            <w:noProof/>
            <w:webHidden/>
            <w:u w:val="none"/>
          </w:rPr>
        </w:r>
        <w:r w:rsidR="00B04B36" w:rsidRPr="003812A3">
          <w:rPr>
            <w:rStyle w:val="Hyperlink"/>
            <w:rFonts w:ascii="Calibri" w:hAnsi="Calibri"/>
            <w:b w:val="0"/>
            <w:bCs w:val="0"/>
            <w:caps w:val="0"/>
            <w:smallCaps/>
            <w:noProof/>
            <w:webHidden/>
            <w:u w:val="none"/>
          </w:rPr>
          <w:fldChar w:fldCharType="separate"/>
        </w:r>
        <w:r w:rsidR="001135E5">
          <w:rPr>
            <w:rStyle w:val="Hyperlink"/>
            <w:rFonts w:ascii="Calibri" w:hAnsi="Calibri"/>
            <w:b w:val="0"/>
            <w:bCs w:val="0"/>
            <w:caps w:val="0"/>
            <w:smallCaps/>
            <w:noProof/>
            <w:webHidden/>
            <w:u w:val="none"/>
          </w:rPr>
          <w:t>27</w:t>
        </w:r>
        <w:r w:rsidR="00B04B36" w:rsidRPr="003812A3">
          <w:rPr>
            <w:rStyle w:val="Hyperlink"/>
            <w:rFonts w:ascii="Calibri" w:hAnsi="Calibri"/>
            <w:b w:val="0"/>
            <w:bCs w:val="0"/>
            <w:caps w:val="0"/>
            <w:smallCaps/>
            <w:noProof/>
            <w:webHidden/>
            <w:u w:val="none"/>
          </w:rPr>
          <w:fldChar w:fldCharType="end"/>
        </w:r>
      </w:hyperlink>
    </w:p>
    <w:p w:rsidR="004A22B0" w:rsidRPr="003812A3" w:rsidRDefault="006106FA">
      <w:pPr>
        <w:pStyle w:val="TOC2"/>
        <w:tabs>
          <w:tab w:val="left" w:pos="960"/>
          <w:tab w:val="right" w:leader="dot" w:pos="9062"/>
        </w:tabs>
        <w:rPr>
          <w:rStyle w:val="Hyperlink"/>
          <w:noProof/>
          <w:u w:val="none"/>
        </w:rPr>
      </w:pPr>
      <w:hyperlink w:anchor="_Toc415051448" w:history="1">
        <w:r w:rsidR="004A22B0" w:rsidRPr="00690307">
          <w:rPr>
            <w:rStyle w:val="Hyperlink"/>
            <w:noProof/>
            <w:u w:val="none"/>
          </w:rPr>
          <w:t>5.1.</w:t>
        </w:r>
        <w:r w:rsidR="004A22B0" w:rsidRPr="003812A3">
          <w:rPr>
            <w:rStyle w:val="Hyperlink"/>
            <w:noProof/>
            <w:u w:val="none"/>
          </w:rPr>
          <w:tab/>
        </w:r>
        <w:r w:rsidR="004A22B0" w:rsidRPr="00690307">
          <w:rPr>
            <w:rStyle w:val="Hyperlink"/>
            <w:noProof/>
            <w:u w:val="none"/>
          </w:rPr>
          <w:t>ПРЕДМЕТ ЈАВНЕ НАБАВКЕ</w:t>
        </w:r>
        <w:r w:rsidR="004A22B0" w:rsidRPr="003812A3">
          <w:rPr>
            <w:rStyle w:val="Hyperlink"/>
            <w:noProof/>
            <w:webHidden/>
            <w:u w:val="none"/>
          </w:rPr>
          <w:tab/>
        </w:r>
        <w:r w:rsidR="00B04B36" w:rsidRPr="003812A3">
          <w:rPr>
            <w:rStyle w:val="Hyperlink"/>
            <w:noProof/>
            <w:webHidden/>
            <w:u w:val="none"/>
          </w:rPr>
          <w:fldChar w:fldCharType="begin"/>
        </w:r>
        <w:r w:rsidR="004A22B0" w:rsidRPr="003812A3">
          <w:rPr>
            <w:rStyle w:val="Hyperlink"/>
            <w:noProof/>
            <w:webHidden/>
            <w:u w:val="none"/>
          </w:rPr>
          <w:instrText xml:space="preserve"> PAGEREF _Toc415051448 \h </w:instrText>
        </w:r>
        <w:r w:rsidR="00B04B36" w:rsidRPr="003812A3">
          <w:rPr>
            <w:rStyle w:val="Hyperlink"/>
            <w:noProof/>
            <w:webHidden/>
            <w:u w:val="none"/>
          </w:rPr>
        </w:r>
        <w:r w:rsidR="00B04B36" w:rsidRPr="003812A3">
          <w:rPr>
            <w:rStyle w:val="Hyperlink"/>
            <w:noProof/>
            <w:webHidden/>
            <w:u w:val="none"/>
          </w:rPr>
          <w:fldChar w:fldCharType="separate"/>
        </w:r>
        <w:r w:rsidR="001135E5">
          <w:rPr>
            <w:rStyle w:val="Hyperlink"/>
            <w:noProof/>
            <w:webHidden/>
            <w:u w:val="none"/>
          </w:rPr>
          <w:t>27</w:t>
        </w:r>
        <w:r w:rsidR="00B04B36" w:rsidRPr="003812A3">
          <w:rPr>
            <w:rStyle w:val="Hyperlink"/>
            <w:noProof/>
            <w:webHidden/>
            <w:u w:val="none"/>
          </w:rPr>
          <w:fldChar w:fldCharType="end"/>
        </w:r>
      </w:hyperlink>
    </w:p>
    <w:p w:rsidR="004A22B0" w:rsidRPr="003812A3" w:rsidRDefault="006106FA">
      <w:pPr>
        <w:pStyle w:val="TOC2"/>
        <w:tabs>
          <w:tab w:val="left" w:pos="960"/>
          <w:tab w:val="right" w:leader="dot" w:pos="9062"/>
        </w:tabs>
        <w:rPr>
          <w:rStyle w:val="Hyperlink"/>
          <w:noProof/>
          <w:u w:val="none"/>
        </w:rPr>
      </w:pPr>
      <w:hyperlink w:anchor="_Toc415051449" w:history="1">
        <w:r w:rsidR="004A22B0" w:rsidRPr="00690307">
          <w:rPr>
            <w:rStyle w:val="Hyperlink"/>
            <w:noProof/>
            <w:u w:val="none"/>
          </w:rPr>
          <w:t>5.2.</w:t>
        </w:r>
        <w:r w:rsidR="004A22B0" w:rsidRPr="003812A3">
          <w:rPr>
            <w:rStyle w:val="Hyperlink"/>
            <w:noProof/>
            <w:u w:val="none"/>
          </w:rPr>
          <w:tab/>
        </w:r>
        <w:r w:rsidR="004A22B0" w:rsidRPr="00690307">
          <w:rPr>
            <w:rStyle w:val="Hyperlink"/>
            <w:noProof/>
            <w:u w:val="none"/>
          </w:rPr>
          <w:t>ОБАВЕЗЕ ПОНУЂАЧА</w:t>
        </w:r>
        <w:r w:rsidR="004A22B0" w:rsidRPr="003812A3">
          <w:rPr>
            <w:rStyle w:val="Hyperlink"/>
            <w:noProof/>
            <w:webHidden/>
            <w:u w:val="none"/>
          </w:rPr>
          <w:tab/>
        </w:r>
        <w:r w:rsidR="00B04B36" w:rsidRPr="003812A3">
          <w:rPr>
            <w:rStyle w:val="Hyperlink"/>
            <w:noProof/>
            <w:webHidden/>
            <w:u w:val="none"/>
          </w:rPr>
          <w:fldChar w:fldCharType="begin"/>
        </w:r>
        <w:r w:rsidR="004A22B0" w:rsidRPr="003812A3">
          <w:rPr>
            <w:rStyle w:val="Hyperlink"/>
            <w:noProof/>
            <w:webHidden/>
            <w:u w:val="none"/>
          </w:rPr>
          <w:instrText xml:space="preserve"> PAGEREF _Toc415051449 \h </w:instrText>
        </w:r>
        <w:r w:rsidR="00B04B36" w:rsidRPr="003812A3">
          <w:rPr>
            <w:rStyle w:val="Hyperlink"/>
            <w:noProof/>
            <w:webHidden/>
            <w:u w:val="none"/>
          </w:rPr>
        </w:r>
        <w:r w:rsidR="00B04B36" w:rsidRPr="003812A3">
          <w:rPr>
            <w:rStyle w:val="Hyperlink"/>
            <w:noProof/>
            <w:webHidden/>
            <w:u w:val="none"/>
          </w:rPr>
          <w:fldChar w:fldCharType="separate"/>
        </w:r>
        <w:r w:rsidR="001135E5">
          <w:rPr>
            <w:rStyle w:val="Hyperlink"/>
            <w:noProof/>
            <w:webHidden/>
            <w:u w:val="none"/>
          </w:rPr>
          <w:t>27</w:t>
        </w:r>
        <w:r w:rsidR="00B04B36" w:rsidRPr="003812A3">
          <w:rPr>
            <w:rStyle w:val="Hyperlink"/>
            <w:noProof/>
            <w:webHidden/>
            <w:u w:val="none"/>
          </w:rPr>
          <w:fldChar w:fldCharType="end"/>
        </w:r>
      </w:hyperlink>
    </w:p>
    <w:p w:rsidR="004A22B0" w:rsidRPr="003812A3" w:rsidRDefault="006106FA">
      <w:pPr>
        <w:pStyle w:val="TOC2"/>
        <w:tabs>
          <w:tab w:val="left" w:pos="960"/>
          <w:tab w:val="right" w:leader="dot" w:pos="9062"/>
        </w:tabs>
        <w:rPr>
          <w:rStyle w:val="Hyperlink"/>
          <w:noProof/>
          <w:u w:val="none"/>
        </w:rPr>
      </w:pPr>
      <w:hyperlink w:anchor="_Toc415051450" w:history="1">
        <w:r w:rsidR="004A22B0" w:rsidRPr="00690307">
          <w:rPr>
            <w:rStyle w:val="Hyperlink"/>
            <w:noProof/>
            <w:u w:val="none"/>
          </w:rPr>
          <w:t>5.3.</w:t>
        </w:r>
        <w:r w:rsidR="004A22B0" w:rsidRPr="003812A3">
          <w:rPr>
            <w:rStyle w:val="Hyperlink"/>
            <w:noProof/>
            <w:u w:val="none"/>
          </w:rPr>
          <w:tab/>
        </w:r>
        <w:r w:rsidR="004A22B0" w:rsidRPr="00690307">
          <w:rPr>
            <w:rStyle w:val="Hyperlink"/>
            <w:noProof/>
            <w:u w:val="none"/>
          </w:rPr>
          <w:t>ОБАВЕЗЕ НАРУЧИОЦА</w:t>
        </w:r>
        <w:r w:rsidR="004A22B0" w:rsidRPr="003812A3">
          <w:rPr>
            <w:rStyle w:val="Hyperlink"/>
            <w:noProof/>
            <w:webHidden/>
            <w:u w:val="none"/>
          </w:rPr>
          <w:tab/>
        </w:r>
        <w:r w:rsidR="00B04B36" w:rsidRPr="003812A3">
          <w:rPr>
            <w:rStyle w:val="Hyperlink"/>
            <w:noProof/>
            <w:webHidden/>
            <w:u w:val="none"/>
          </w:rPr>
          <w:fldChar w:fldCharType="begin"/>
        </w:r>
        <w:r w:rsidR="004A22B0" w:rsidRPr="003812A3">
          <w:rPr>
            <w:rStyle w:val="Hyperlink"/>
            <w:noProof/>
            <w:webHidden/>
            <w:u w:val="none"/>
          </w:rPr>
          <w:instrText xml:space="preserve"> PAGEREF _Toc415051450 \h </w:instrText>
        </w:r>
        <w:r w:rsidR="00B04B36" w:rsidRPr="003812A3">
          <w:rPr>
            <w:rStyle w:val="Hyperlink"/>
            <w:noProof/>
            <w:webHidden/>
            <w:u w:val="none"/>
          </w:rPr>
        </w:r>
        <w:r w:rsidR="00B04B36" w:rsidRPr="003812A3">
          <w:rPr>
            <w:rStyle w:val="Hyperlink"/>
            <w:noProof/>
            <w:webHidden/>
            <w:u w:val="none"/>
          </w:rPr>
          <w:fldChar w:fldCharType="separate"/>
        </w:r>
        <w:r w:rsidR="001135E5">
          <w:rPr>
            <w:rStyle w:val="Hyperlink"/>
            <w:noProof/>
            <w:webHidden/>
            <w:u w:val="none"/>
          </w:rPr>
          <w:t>28</w:t>
        </w:r>
        <w:r w:rsidR="00B04B36" w:rsidRPr="003812A3">
          <w:rPr>
            <w:rStyle w:val="Hyperlink"/>
            <w:noProof/>
            <w:webHidden/>
            <w:u w:val="none"/>
          </w:rPr>
          <w:fldChar w:fldCharType="end"/>
        </w:r>
      </w:hyperlink>
    </w:p>
    <w:p w:rsidR="004A22B0" w:rsidRPr="003812A3" w:rsidRDefault="006106FA">
      <w:pPr>
        <w:pStyle w:val="TOC2"/>
        <w:tabs>
          <w:tab w:val="left" w:pos="960"/>
          <w:tab w:val="right" w:leader="dot" w:pos="9062"/>
        </w:tabs>
        <w:rPr>
          <w:rStyle w:val="Hyperlink"/>
          <w:noProof/>
          <w:u w:val="none"/>
        </w:rPr>
      </w:pPr>
      <w:hyperlink w:anchor="_Toc415051451" w:history="1">
        <w:r w:rsidR="004A22B0" w:rsidRPr="00690307">
          <w:rPr>
            <w:rStyle w:val="Hyperlink"/>
            <w:noProof/>
            <w:u w:val="none"/>
          </w:rPr>
          <w:t>5.4.</w:t>
        </w:r>
        <w:r w:rsidR="004A22B0" w:rsidRPr="003812A3">
          <w:rPr>
            <w:rStyle w:val="Hyperlink"/>
            <w:noProof/>
            <w:u w:val="none"/>
          </w:rPr>
          <w:tab/>
        </w:r>
        <w:r w:rsidR="004A22B0" w:rsidRPr="00690307">
          <w:rPr>
            <w:rStyle w:val="Hyperlink"/>
            <w:noProof/>
            <w:u w:val="none"/>
          </w:rPr>
          <w:t>КОРИСНИЧКА И ТЕХНИЧКА ДОКУМЕНТАЦИЈА</w:t>
        </w:r>
        <w:r w:rsidR="004A22B0" w:rsidRPr="003812A3">
          <w:rPr>
            <w:rStyle w:val="Hyperlink"/>
            <w:noProof/>
            <w:webHidden/>
            <w:u w:val="none"/>
          </w:rPr>
          <w:tab/>
        </w:r>
        <w:r w:rsidR="00B04B36" w:rsidRPr="003812A3">
          <w:rPr>
            <w:rStyle w:val="Hyperlink"/>
            <w:noProof/>
            <w:webHidden/>
            <w:u w:val="none"/>
          </w:rPr>
          <w:fldChar w:fldCharType="begin"/>
        </w:r>
        <w:r w:rsidR="004A22B0" w:rsidRPr="003812A3">
          <w:rPr>
            <w:rStyle w:val="Hyperlink"/>
            <w:noProof/>
            <w:webHidden/>
            <w:u w:val="none"/>
          </w:rPr>
          <w:instrText xml:space="preserve"> PAGEREF _Toc415051451 \h </w:instrText>
        </w:r>
        <w:r w:rsidR="00B04B36" w:rsidRPr="003812A3">
          <w:rPr>
            <w:rStyle w:val="Hyperlink"/>
            <w:noProof/>
            <w:webHidden/>
            <w:u w:val="none"/>
          </w:rPr>
        </w:r>
        <w:r w:rsidR="00B04B36" w:rsidRPr="003812A3">
          <w:rPr>
            <w:rStyle w:val="Hyperlink"/>
            <w:noProof/>
            <w:webHidden/>
            <w:u w:val="none"/>
          </w:rPr>
          <w:fldChar w:fldCharType="separate"/>
        </w:r>
        <w:r w:rsidR="001135E5">
          <w:rPr>
            <w:rStyle w:val="Hyperlink"/>
            <w:noProof/>
            <w:webHidden/>
            <w:u w:val="none"/>
          </w:rPr>
          <w:t>29</w:t>
        </w:r>
        <w:r w:rsidR="00B04B36" w:rsidRPr="003812A3">
          <w:rPr>
            <w:rStyle w:val="Hyperlink"/>
            <w:noProof/>
            <w:webHidden/>
            <w:u w:val="none"/>
          </w:rPr>
          <w:fldChar w:fldCharType="end"/>
        </w:r>
      </w:hyperlink>
    </w:p>
    <w:p w:rsidR="004A22B0" w:rsidRPr="003812A3" w:rsidRDefault="006106FA">
      <w:pPr>
        <w:pStyle w:val="TOC2"/>
        <w:tabs>
          <w:tab w:val="left" w:pos="960"/>
          <w:tab w:val="right" w:leader="dot" w:pos="9062"/>
        </w:tabs>
        <w:rPr>
          <w:rStyle w:val="Hyperlink"/>
          <w:noProof/>
          <w:u w:val="none"/>
        </w:rPr>
      </w:pPr>
      <w:hyperlink w:anchor="_Toc415051452" w:history="1">
        <w:r w:rsidR="004A22B0" w:rsidRPr="00690307">
          <w:rPr>
            <w:rStyle w:val="Hyperlink"/>
            <w:noProof/>
            <w:u w:val="none"/>
          </w:rPr>
          <w:t>5.5.</w:t>
        </w:r>
        <w:r w:rsidR="004A22B0" w:rsidRPr="003812A3">
          <w:rPr>
            <w:rStyle w:val="Hyperlink"/>
            <w:noProof/>
            <w:u w:val="none"/>
          </w:rPr>
          <w:tab/>
        </w:r>
        <w:r w:rsidR="004A22B0" w:rsidRPr="00A65B45">
          <w:rPr>
            <w:rStyle w:val="Hyperlink"/>
            <w:noProof/>
            <w:u w:val="none"/>
          </w:rPr>
          <w:t>КОНСУЛТАНТ</w:t>
        </w:r>
        <w:r w:rsidR="004A22B0" w:rsidRPr="00690307">
          <w:rPr>
            <w:rStyle w:val="Hyperlink"/>
            <w:noProof/>
            <w:u w:val="none"/>
          </w:rPr>
          <w:t>СКИ ТИМ ПОНУЂАЧА</w:t>
        </w:r>
        <w:r w:rsidR="004A22B0" w:rsidRPr="003812A3">
          <w:rPr>
            <w:rStyle w:val="Hyperlink"/>
            <w:noProof/>
            <w:webHidden/>
            <w:u w:val="none"/>
          </w:rPr>
          <w:tab/>
        </w:r>
        <w:r w:rsidR="00B04B36" w:rsidRPr="003812A3">
          <w:rPr>
            <w:rStyle w:val="Hyperlink"/>
            <w:noProof/>
            <w:webHidden/>
            <w:u w:val="none"/>
          </w:rPr>
          <w:fldChar w:fldCharType="begin"/>
        </w:r>
        <w:r w:rsidR="004A22B0" w:rsidRPr="003812A3">
          <w:rPr>
            <w:rStyle w:val="Hyperlink"/>
            <w:noProof/>
            <w:webHidden/>
            <w:u w:val="none"/>
          </w:rPr>
          <w:instrText xml:space="preserve"> PAGEREF _Toc415051452 \h </w:instrText>
        </w:r>
        <w:r w:rsidR="00B04B36" w:rsidRPr="003812A3">
          <w:rPr>
            <w:rStyle w:val="Hyperlink"/>
            <w:noProof/>
            <w:webHidden/>
            <w:u w:val="none"/>
          </w:rPr>
        </w:r>
        <w:r w:rsidR="00B04B36" w:rsidRPr="003812A3">
          <w:rPr>
            <w:rStyle w:val="Hyperlink"/>
            <w:noProof/>
            <w:webHidden/>
            <w:u w:val="none"/>
          </w:rPr>
          <w:fldChar w:fldCharType="separate"/>
        </w:r>
        <w:r w:rsidR="001135E5">
          <w:rPr>
            <w:rStyle w:val="Hyperlink"/>
            <w:noProof/>
            <w:webHidden/>
            <w:u w:val="none"/>
          </w:rPr>
          <w:t>29</w:t>
        </w:r>
        <w:r w:rsidR="00B04B36" w:rsidRPr="003812A3">
          <w:rPr>
            <w:rStyle w:val="Hyperlink"/>
            <w:noProof/>
            <w:webHidden/>
            <w:u w:val="none"/>
          </w:rPr>
          <w:fldChar w:fldCharType="end"/>
        </w:r>
      </w:hyperlink>
    </w:p>
    <w:p w:rsidR="004A22B0" w:rsidRPr="003812A3" w:rsidRDefault="006106FA">
      <w:pPr>
        <w:pStyle w:val="TOC2"/>
        <w:tabs>
          <w:tab w:val="left" w:pos="960"/>
          <w:tab w:val="right" w:leader="dot" w:pos="9062"/>
        </w:tabs>
        <w:rPr>
          <w:rStyle w:val="Hyperlink"/>
          <w:noProof/>
          <w:u w:val="none"/>
        </w:rPr>
      </w:pPr>
      <w:hyperlink w:anchor="_Toc415051453" w:history="1">
        <w:r w:rsidR="004A22B0" w:rsidRPr="00690307">
          <w:rPr>
            <w:rStyle w:val="Hyperlink"/>
            <w:noProof/>
            <w:u w:val="none"/>
          </w:rPr>
          <w:t>5.6.</w:t>
        </w:r>
        <w:r w:rsidR="004A22B0" w:rsidRPr="003812A3">
          <w:rPr>
            <w:rStyle w:val="Hyperlink"/>
            <w:noProof/>
            <w:u w:val="none"/>
          </w:rPr>
          <w:tab/>
        </w:r>
        <w:r w:rsidR="004A22B0" w:rsidRPr="00690307">
          <w:rPr>
            <w:rStyle w:val="Hyperlink"/>
            <w:noProof/>
            <w:u w:val="none"/>
          </w:rPr>
          <w:t>ТРАЈАЊЕ УГОВОРА</w:t>
        </w:r>
        <w:r w:rsidR="004A22B0" w:rsidRPr="003812A3">
          <w:rPr>
            <w:rStyle w:val="Hyperlink"/>
            <w:noProof/>
            <w:webHidden/>
            <w:u w:val="none"/>
          </w:rPr>
          <w:tab/>
        </w:r>
        <w:r w:rsidR="00B04B36" w:rsidRPr="003812A3">
          <w:rPr>
            <w:rStyle w:val="Hyperlink"/>
            <w:noProof/>
            <w:webHidden/>
            <w:u w:val="none"/>
          </w:rPr>
          <w:fldChar w:fldCharType="begin"/>
        </w:r>
        <w:r w:rsidR="004A22B0" w:rsidRPr="003812A3">
          <w:rPr>
            <w:rStyle w:val="Hyperlink"/>
            <w:noProof/>
            <w:webHidden/>
            <w:u w:val="none"/>
          </w:rPr>
          <w:instrText xml:space="preserve"> PAGEREF _Toc415051453 \h </w:instrText>
        </w:r>
        <w:r w:rsidR="00B04B36" w:rsidRPr="003812A3">
          <w:rPr>
            <w:rStyle w:val="Hyperlink"/>
            <w:noProof/>
            <w:webHidden/>
            <w:u w:val="none"/>
          </w:rPr>
        </w:r>
        <w:r w:rsidR="00B04B36" w:rsidRPr="003812A3">
          <w:rPr>
            <w:rStyle w:val="Hyperlink"/>
            <w:noProof/>
            <w:webHidden/>
            <w:u w:val="none"/>
          </w:rPr>
          <w:fldChar w:fldCharType="separate"/>
        </w:r>
        <w:r w:rsidR="001135E5">
          <w:rPr>
            <w:rStyle w:val="Hyperlink"/>
            <w:noProof/>
            <w:webHidden/>
            <w:u w:val="none"/>
          </w:rPr>
          <w:t>29</w:t>
        </w:r>
        <w:r w:rsidR="00B04B36" w:rsidRPr="003812A3">
          <w:rPr>
            <w:rStyle w:val="Hyperlink"/>
            <w:noProof/>
            <w:webHidden/>
            <w:u w:val="none"/>
          </w:rPr>
          <w:fldChar w:fldCharType="end"/>
        </w:r>
      </w:hyperlink>
    </w:p>
    <w:p w:rsidR="004A22B0" w:rsidRPr="003812A3" w:rsidRDefault="006106FA" w:rsidP="00690307">
      <w:pPr>
        <w:pStyle w:val="TOC1"/>
        <w:rPr>
          <w:rStyle w:val="Hyperlink"/>
          <w:smallCaps/>
          <w:noProof/>
          <w:u w:val="none"/>
        </w:rPr>
      </w:pPr>
      <w:hyperlink w:anchor="_Toc415051454" w:history="1">
        <w:r w:rsidR="004A22B0" w:rsidRPr="003812A3">
          <w:rPr>
            <w:rStyle w:val="Hyperlink"/>
            <w:rFonts w:ascii="Calibri" w:hAnsi="Calibri"/>
            <w:b w:val="0"/>
            <w:bCs w:val="0"/>
            <w:caps w:val="0"/>
            <w:smallCaps/>
            <w:noProof/>
            <w:u w:val="none"/>
          </w:rPr>
          <w:t>6.</w:t>
        </w:r>
        <w:r w:rsidR="004A22B0" w:rsidRPr="003812A3">
          <w:rPr>
            <w:rStyle w:val="Hyperlink"/>
            <w:smallCaps/>
            <w:noProof/>
            <w:u w:val="none"/>
          </w:rPr>
          <w:tab/>
        </w:r>
        <w:r w:rsidR="004A22B0" w:rsidRPr="003812A3">
          <w:rPr>
            <w:rStyle w:val="Hyperlink"/>
            <w:rFonts w:ascii="Calibri" w:hAnsi="Calibri"/>
            <w:b w:val="0"/>
            <w:bCs w:val="0"/>
            <w:caps w:val="0"/>
            <w:smallCaps/>
            <w:noProof/>
            <w:u w:val="none"/>
          </w:rPr>
          <w:t>ОБРАСЦИ</w:t>
        </w:r>
        <w:r w:rsidR="004A22B0" w:rsidRPr="003812A3">
          <w:rPr>
            <w:rStyle w:val="Hyperlink"/>
            <w:rFonts w:ascii="Calibri" w:hAnsi="Calibri"/>
            <w:b w:val="0"/>
            <w:bCs w:val="0"/>
            <w:caps w:val="0"/>
            <w:smallCaps/>
            <w:noProof/>
            <w:webHidden/>
            <w:u w:val="none"/>
          </w:rPr>
          <w:tab/>
        </w:r>
        <w:r w:rsidR="00B04B36" w:rsidRPr="003812A3">
          <w:rPr>
            <w:rStyle w:val="Hyperlink"/>
            <w:rFonts w:ascii="Calibri" w:hAnsi="Calibri"/>
            <w:b w:val="0"/>
            <w:bCs w:val="0"/>
            <w:caps w:val="0"/>
            <w:smallCaps/>
            <w:noProof/>
            <w:webHidden/>
            <w:u w:val="none"/>
          </w:rPr>
          <w:fldChar w:fldCharType="begin"/>
        </w:r>
        <w:r w:rsidR="004A22B0" w:rsidRPr="003812A3">
          <w:rPr>
            <w:rStyle w:val="Hyperlink"/>
            <w:rFonts w:ascii="Calibri" w:hAnsi="Calibri"/>
            <w:b w:val="0"/>
            <w:bCs w:val="0"/>
            <w:caps w:val="0"/>
            <w:smallCaps/>
            <w:noProof/>
            <w:webHidden/>
            <w:u w:val="none"/>
          </w:rPr>
          <w:instrText xml:space="preserve"> PAGEREF _Toc415051454 \h </w:instrText>
        </w:r>
        <w:r w:rsidR="00B04B36" w:rsidRPr="003812A3">
          <w:rPr>
            <w:rStyle w:val="Hyperlink"/>
            <w:rFonts w:ascii="Calibri" w:hAnsi="Calibri"/>
            <w:b w:val="0"/>
            <w:bCs w:val="0"/>
            <w:caps w:val="0"/>
            <w:smallCaps/>
            <w:noProof/>
            <w:webHidden/>
            <w:u w:val="none"/>
          </w:rPr>
        </w:r>
        <w:r w:rsidR="00B04B36" w:rsidRPr="003812A3">
          <w:rPr>
            <w:rStyle w:val="Hyperlink"/>
            <w:rFonts w:ascii="Calibri" w:hAnsi="Calibri"/>
            <w:b w:val="0"/>
            <w:bCs w:val="0"/>
            <w:caps w:val="0"/>
            <w:smallCaps/>
            <w:noProof/>
            <w:webHidden/>
            <w:u w:val="none"/>
          </w:rPr>
          <w:fldChar w:fldCharType="separate"/>
        </w:r>
        <w:r w:rsidR="001135E5">
          <w:rPr>
            <w:rStyle w:val="Hyperlink"/>
            <w:rFonts w:ascii="Calibri" w:hAnsi="Calibri"/>
            <w:b w:val="0"/>
            <w:bCs w:val="0"/>
            <w:caps w:val="0"/>
            <w:smallCaps/>
            <w:noProof/>
            <w:webHidden/>
            <w:u w:val="none"/>
          </w:rPr>
          <w:t>30</w:t>
        </w:r>
        <w:r w:rsidR="00B04B36" w:rsidRPr="003812A3">
          <w:rPr>
            <w:rStyle w:val="Hyperlink"/>
            <w:rFonts w:ascii="Calibri" w:hAnsi="Calibri"/>
            <w:b w:val="0"/>
            <w:bCs w:val="0"/>
            <w:caps w:val="0"/>
            <w:smallCaps/>
            <w:noProof/>
            <w:webHidden/>
            <w:u w:val="none"/>
          </w:rPr>
          <w:fldChar w:fldCharType="end"/>
        </w:r>
      </w:hyperlink>
    </w:p>
    <w:p w:rsidR="004A22B0" w:rsidRPr="003812A3" w:rsidRDefault="006106FA">
      <w:pPr>
        <w:pStyle w:val="TOC2"/>
        <w:tabs>
          <w:tab w:val="right" w:leader="dot" w:pos="9062"/>
        </w:tabs>
        <w:rPr>
          <w:rStyle w:val="Hyperlink"/>
          <w:noProof/>
          <w:u w:val="none"/>
        </w:rPr>
      </w:pPr>
      <w:hyperlink w:anchor="_Toc415051455" w:history="1">
        <w:r w:rsidR="004A22B0" w:rsidRPr="00690307">
          <w:rPr>
            <w:rStyle w:val="Hyperlink"/>
            <w:noProof/>
            <w:u w:val="none"/>
          </w:rPr>
          <w:t>ИЗЈАВА О НЕЗАВИСНОЈ ПОНУДИ</w:t>
        </w:r>
        <w:r w:rsidR="004A22B0" w:rsidRPr="003812A3">
          <w:rPr>
            <w:rStyle w:val="Hyperlink"/>
            <w:noProof/>
            <w:webHidden/>
            <w:u w:val="none"/>
          </w:rPr>
          <w:tab/>
        </w:r>
        <w:r w:rsidR="00B04B36" w:rsidRPr="003812A3">
          <w:rPr>
            <w:rStyle w:val="Hyperlink"/>
            <w:noProof/>
            <w:webHidden/>
            <w:u w:val="none"/>
          </w:rPr>
          <w:fldChar w:fldCharType="begin"/>
        </w:r>
        <w:r w:rsidR="004A22B0" w:rsidRPr="003812A3">
          <w:rPr>
            <w:rStyle w:val="Hyperlink"/>
            <w:noProof/>
            <w:webHidden/>
            <w:u w:val="none"/>
          </w:rPr>
          <w:instrText xml:space="preserve"> PAGEREF _Toc415051455 \h </w:instrText>
        </w:r>
        <w:r w:rsidR="00B04B36" w:rsidRPr="003812A3">
          <w:rPr>
            <w:rStyle w:val="Hyperlink"/>
            <w:noProof/>
            <w:webHidden/>
            <w:u w:val="none"/>
          </w:rPr>
        </w:r>
        <w:r w:rsidR="00B04B36" w:rsidRPr="003812A3">
          <w:rPr>
            <w:rStyle w:val="Hyperlink"/>
            <w:noProof/>
            <w:webHidden/>
            <w:u w:val="none"/>
          </w:rPr>
          <w:fldChar w:fldCharType="separate"/>
        </w:r>
        <w:r w:rsidR="001135E5">
          <w:rPr>
            <w:rStyle w:val="Hyperlink"/>
            <w:noProof/>
            <w:webHidden/>
            <w:u w:val="none"/>
          </w:rPr>
          <w:t>30</w:t>
        </w:r>
        <w:r w:rsidR="00B04B36" w:rsidRPr="003812A3">
          <w:rPr>
            <w:rStyle w:val="Hyperlink"/>
            <w:noProof/>
            <w:webHidden/>
            <w:u w:val="none"/>
          </w:rPr>
          <w:fldChar w:fldCharType="end"/>
        </w:r>
      </w:hyperlink>
    </w:p>
    <w:p w:rsidR="004A22B0" w:rsidRPr="003812A3" w:rsidRDefault="006106FA">
      <w:pPr>
        <w:pStyle w:val="TOC2"/>
        <w:tabs>
          <w:tab w:val="right" w:leader="dot" w:pos="9062"/>
        </w:tabs>
        <w:rPr>
          <w:rStyle w:val="Hyperlink"/>
          <w:noProof/>
          <w:u w:val="none"/>
        </w:rPr>
      </w:pPr>
      <w:hyperlink w:anchor="_Toc415051456" w:history="1">
        <w:r w:rsidR="004A22B0" w:rsidRPr="003812A3">
          <w:rPr>
            <w:rStyle w:val="Hyperlink"/>
            <w:noProof/>
            <w:u w:val="none"/>
          </w:rPr>
          <w:t>ОБРАЗАЦ ПОНУДЕ</w:t>
        </w:r>
        <w:r w:rsidR="004A22B0" w:rsidRPr="003812A3">
          <w:rPr>
            <w:rStyle w:val="Hyperlink"/>
            <w:noProof/>
            <w:webHidden/>
            <w:u w:val="none"/>
          </w:rPr>
          <w:tab/>
        </w:r>
        <w:r w:rsidR="00B04B36" w:rsidRPr="003812A3">
          <w:rPr>
            <w:rStyle w:val="Hyperlink"/>
            <w:noProof/>
            <w:webHidden/>
            <w:u w:val="none"/>
          </w:rPr>
          <w:fldChar w:fldCharType="begin"/>
        </w:r>
        <w:r w:rsidR="004A22B0" w:rsidRPr="003812A3">
          <w:rPr>
            <w:rStyle w:val="Hyperlink"/>
            <w:noProof/>
            <w:webHidden/>
            <w:u w:val="none"/>
          </w:rPr>
          <w:instrText xml:space="preserve"> PAGEREF _Toc415051456 \h </w:instrText>
        </w:r>
        <w:r w:rsidR="00B04B36" w:rsidRPr="003812A3">
          <w:rPr>
            <w:rStyle w:val="Hyperlink"/>
            <w:noProof/>
            <w:webHidden/>
            <w:u w:val="none"/>
          </w:rPr>
        </w:r>
        <w:r w:rsidR="00B04B36" w:rsidRPr="003812A3">
          <w:rPr>
            <w:rStyle w:val="Hyperlink"/>
            <w:noProof/>
            <w:webHidden/>
            <w:u w:val="none"/>
          </w:rPr>
          <w:fldChar w:fldCharType="separate"/>
        </w:r>
        <w:r w:rsidR="001135E5">
          <w:rPr>
            <w:rStyle w:val="Hyperlink"/>
            <w:noProof/>
            <w:webHidden/>
            <w:u w:val="none"/>
          </w:rPr>
          <w:t>31</w:t>
        </w:r>
        <w:r w:rsidR="00B04B36" w:rsidRPr="003812A3">
          <w:rPr>
            <w:rStyle w:val="Hyperlink"/>
            <w:noProof/>
            <w:webHidden/>
            <w:u w:val="none"/>
          </w:rPr>
          <w:fldChar w:fldCharType="end"/>
        </w:r>
      </w:hyperlink>
    </w:p>
    <w:p w:rsidR="004A22B0" w:rsidRPr="003812A3" w:rsidRDefault="006106FA">
      <w:pPr>
        <w:pStyle w:val="TOC2"/>
        <w:tabs>
          <w:tab w:val="right" w:leader="dot" w:pos="9062"/>
        </w:tabs>
        <w:rPr>
          <w:rStyle w:val="Hyperlink"/>
          <w:noProof/>
          <w:u w:val="none"/>
        </w:rPr>
      </w:pPr>
      <w:hyperlink w:anchor="_Toc415051457" w:history="1">
        <w:r w:rsidR="004A22B0" w:rsidRPr="00690307">
          <w:rPr>
            <w:rStyle w:val="Hyperlink"/>
            <w:noProof/>
            <w:u w:val="none"/>
          </w:rPr>
          <w:t>И З Ј А В А</w:t>
        </w:r>
        <w:r w:rsidR="004A22B0" w:rsidRPr="003812A3">
          <w:rPr>
            <w:rStyle w:val="Hyperlink"/>
            <w:noProof/>
            <w:webHidden/>
            <w:u w:val="none"/>
          </w:rPr>
          <w:tab/>
        </w:r>
        <w:r w:rsidR="00B04B36" w:rsidRPr="003812A3">
          <w:rPr>
            <w:rStyle w:val="Hyperlink"/>
            <w:noProof/>
            <w:webHidden/>
            <w:u w:val="none"/>
          </w:rPr>
          <w:fldChar w:fldCharType="begin"/>
        </w:r>
        <w:r w:rsidR="004A22B0" w:rsidRPr="003812A3">
          <w:rPr>
            <w:rStyle w:val="Hyperlink"/>
            <w:noProof/>
            <w:webHidden/>
            <w:u w:val="none"/>
          </w:rPr>
          <w:instrText xml:space="preserve"> PAGEREF _Toc415051457 \h </w:instrText>
        </w:r>
        <w:r w:rsidR="00B04B36" w:rsidRPr="003812A3">
          <w:rPr>
            <w:rStyle w:val="Hyperlink"/>
            <w:noProof/>
            <w:webHidden/>
            <w:u w:val="none"/>
          </w:rPr>
        </w:r>
        <w:r w:rsidR="00B04B36" w:rsidRPr="003812A3">
          <w:rPr>
            <w:rStyle w:val="Hyperlink"/>
            <w:noProof/>
            <w:webHidden/>
            <w:u w:val="none"/>
          </w:rPr>
          <w:fldChar w:fldCharType="separate"/>
        </w:r>
        <w:r w:rsidR="001135E5">
          <w:rPr>
            <w:rStyle w:val="Hyperlink"/>
            <w:noProof/>
            <w:webHidden/>
            <w:u w:val="none"/>
          </w:rPr>
          <w:t>33</w:t>
        </w:r>
        <w:r w:rsidR="00B04B36" w:rsidRPr="003812A3">
          <w:rPr>
            <w:rStyle w:val="Hyperlink"/>
            <w:noProof/>
            <w:webHidden/>
            <w:u w:val="none"/>
          </w:rPr>
          <w:fldChar w:fldCharType="end"/>
        </w:r>
      </w:hyperlink>
    </w:p>
    <w:p w:rsidR="004A22B0" w:rsidRPr="003812A3" w:rsidRDefault="006106FA">
      <w:pPr>
        <w:pStyle w:val="TOC2"/>
        <w:tabs>
          <w:tab w:val="right" w:leader="dot" w:pos="9062"/>
        </w:tabs>
        <w:rPr>
          <w:rStyle w:val="Hyperlink"/>
          <w:noProof/>
          <w:u w:val="none"/>
        </w:rPr>
      </w:pPr>
      <w:hyperlink w:anchor="_Toc415051458" w:history="1">
        <w:r w:rsidR="004A22B0" w:rsidRPr="00690307">
          <w:rPr>
            <w:rStyle w:val="Hyperlink"/>
            <w:noProof/>
            <w:u w:val="none"/>
          </w:rPr>
          <w:t>ЛИСТА ЗАПОСЛЕНИХ/АНГАЖОВАНИХ ЛИЦА КОЈА ЋЕ БИТИ ОДГОВОРНА ЗА ИЗВРШЕЊЕ УГОВОРА</w:t>
        </w:r>
        <w:r w:rsidR="004A22B0" w:rsidRPr="003812A3">
          <w:rPr>
            <w:rStyle w:val="Hyperlink"/>
            <w:noProof/>
            <w:webHidden/>
            <w:u w:val="none"/>
          </w:rPr>
          <w:tab/>
        </w:r>
        <w:r w:rsidR="00B04B36" w:rsidRPr="003812A3">
          <w:rPr>
            <w:rStyle w:val="Hyperlink"/>
            <w:noProof/>
            <w:webHidden/>
            <w:u w:val="none"/>
          </w:rPr>
          <w:fldChar w:fldCharType="begin"/>
        </w:r>
        <w:r w:rsidR="004A22B0" w:rsidRPr="003812A3">
          <w:rPr>
            <w:rStyle w:val="Hyperlink"/>
            <w:noProof/>
            <w:webHidden/>
            <w:u w:val="none"/>
          </w:rPr>
          <w:instrText xml:space="preserve"> PAGEREF _Toc415051458 \h </w:instrText>
        </w:r>
        <w:r w:rsidR="00B04B36" w:rsidRPr="003812A3">
          <w:rPr>
            <w:rStyle w:val="Hyperlink"/>
            <w:noProof/>
            <w:webHidden/>
            <w:u w:val="none"/>
          </w:rPr>
        </w:r>
        <w:r w:rsidR="00B04B36" w:rsidRPr="003812A3">
          <w:rPr>
            <w:rStyle w:val="Hyperlink"/>
            <w:noProof/>
            <w:webHidden/>
            <w:u w:val="none"/>
          </w:rPr>
          <w:fldChar w:fldCharType="separate"/>
        </w:r>
        <w:r w:rsidR="001135E5">
          <w:rPr>
            <w:rStyle w:val="Hyperlink"/>
            <w:noProof/>
            <w:webHidden/>
            <w:u w:val="none"/>
          </w:rPr>
          <w:t>34</w:t>
        </w:r>
        <w:r w:rsidR="00B04B36" w:rsidRPr="003812A3">
          <w:rPr>
            <w:rStyle w:val="Hyperlink"/>
            <w:noProof/>
            <w:webHidden/>
            <w:u w:val="none"/>
          </w:rPr>
          <w:fldChar w:fldCharType="end"/>
        </w:r>
      </w:hyperlink>
    </w:p>
    <w:p w:rsidR="004A22B0" w:rsidRPr="003812A3" w:rsidRDefault="006106FA">
      <w:pPr>
        <w:pStyle w:val="TOC2"/>
        <w:tabs>
          <w:tab w:val="right" w:leader="dot" w:pos="9062"/>
        </w:tabs>
        <w:rPr>
          <w:rStyle w:val="Hyperlink"/>
          <w:noProof/>
          <w:u w:val="none"/>
        </w:rPr>
      </w:pPr>
      <w:hyperlink w:anchor="_Toc415051459" w:history="1">
        <w:r w:rsidR="004A22B0" w:rsidRPr="00690307">
          <w:rPr>
            <w:rStyle w:val="Hyperlink"/>
            <w:noProof/>
            <w:u w:val="none"/>
          </w:rPr>
          <w:t>РАДНА БИОГРАФИЈА ИЗВРШИОЦА - CV</w:t>
        </w:r>
        <w:r w:rsidR="004A22B0" w:rsidRPr="003812A3">
          <w:rPr>
            <w:rStyle w:val="Hyperlink"/>
            <w:noProof/>
            <w:webHidden/>
            <w:u w:val="none"/>
          </w:rPr>
          <w:tab/>
        </w:r>
        <w:r w:rsidR="00B04B36" w:rsidRPr="003812A3">
          <w:rPr>
            <w:rStyle w:val="Hyperlink"/>
            <w:noProof/>
            <w:webHidden/>
            <w:u w:val="none"/>
          </w:rPr>
          <w:fldChar w:fldCharType="begin"/>
        </w:r>
        <w:r w:rsidR="004A22B0" w:rsidRPr="003812A3">
          <w:rPr>
            <w:rStyle w:val="Hyperlink"/>
            <w:noProof/>
            <w:webHidden/>
            <w:u w:val="none"/>
          </w:rPr>
          <w:instrText xml:space="preserve"> PAGEREF _Toc415051459 \h </w:instrText>
        </w:r>
        <w:r w:rsidR="00B04B36" w:rsidRPr="003812A3">
          <w:rPr>
            <w:rStyle w:val="Hyperlink"/>
            <w:noProof/>
            <w:webHidden/>
            <w:u w:val="none"/>
          </w:rPr>
        </w:r>
        <w:r w:rsidR="00B04B36" w:rsidRPr="003812A3">
          <w:rPr>
            <w:rStyle w:val="Hyperlink"/>
            <w:noProof/>
            <w:webHidden/>
            <w:u w:val="none"/>
          </w:rPr>
          <w:fldChar w:fldCharType="separate"/>
        </w:r>
        <w:r w:rsidR="001135E5">
          <w:rPr>
            <w:rStyle w:val="Hyperlink"/>
            <w:noProof/>
            <w:webHidden/>
            <w:u w:val="none"/>
          </w:rPr>
          <w:t>35</w:t>
        </w:r>
        <w:r w:rsidR="00B04B36" w:rsidRPr="003812A3">
          <w:rPr>
            <w:rStyle w:val="Hyperlink"/>
            <w:noProof/>
            <w:webHidden/>
            <w:u w:val="none"/>
          </w:rPr>
          <w:fldChar w:fldCharType="end"/>
        </w:r>
      </w:hyperlink>
    </w:p>
    <w:p w:rsidR="004A22B0" w:rsidRPr="003812A3" w:rsidRDefault="006106FA">
      <w:pPr>
        <w:pStyle w:val="TOC2"/>
        <w:tabs>
          <w:tab w:val="right" w:leader="dot" w:pos="9062"/>
        </w:tabs>
        <w:rPr>
          <w:rStyle w:val="Hyperlink"/>
          <w:noProof/>
          <w:u w:val="none"/>
        </w:rPr>
      </w:pPr>
      <w:hyperlink w:anchor="_Toc415051460" w:history="1">
        <w:r w:rsidR="004A22B0" w:rsidRPr="00690307">
          <w:rPr>
            <w:rStyle w:val="Hyperlink"/>
            <w:noProof/>
            <w:u w:val="none"/>
          </w:rPr>
          <w:t xml:space="preserve">ПОТВРДА О </w:t>
        </w:r>
        <w:r w:rsidR="004A22B0" w:rsidRPr="00A65B45">
          <w:rPr>
            <w:rStyle w:val="Hyperlink"/>
            <w:noProof/>
            <w:u w:val="none"/>
          </w:rPr>
          <w:t>КОНСУЛТАНТ</w:t>
        </w:r>
        <w:r w:rsidR="004A22B0" w:rsidRPr="00690307">
          <w:rPr>
            <w:rStyle w:val="Hyperlink"/>
            <w:noProof/>
            <w:u w:val="none"/>
          </w:rPr>
          <w:t>СКОМ ИСКУСТВУ ИЗВРШИОЦА НА ИМПЛЕМЕНТАЦИЈИ ПОСЛОВНОГ ИНФОРМАЦИОНОГ СИСТЕМА У ОКВИРУ ЕНЕРГЕТСКОГ СЕКТОРА</w:t>
        </w:r>
        <w:r w:rsidR="004A22B0" w:rsidRPr="003812A3">
          <w:rPr>
            <w:rStyle w:val="Hyperlink"/>
            <w:noProof/>
            <w:webHidden/>
            <w:u w:val="none"/>
          </w:rPr>
          <w:tab/>
        </w:r>
        <w:r w:rsidR="00B04B36" w:rsidRPr="003812A3">
          <w:rPr>
            <w:rStyle w:val="Hyperlink"/>
            <w:noProof/>
            <w:webHidden/>
            <w:u w:val="none"/>
          </w:rPr>
          <w:fldChar w:fldCharType="begin"/>
        </w:r>
        <w:r w:rsidR="004A22B0" w:rsidRPr="003812A3">
          <w:rPr>
            <w:rStyle w:val="Hyperlink"/>
            <w:noProof/>
            <w:webHidden/>
            <w:u w:val="none"/>
          </w:rPr>
          <w:instrText xml:space="preserve"> PAGEREF _Toc415051460 \h </w:instrText>
        </w:r>
        <w:r w:rsidR="00B04B36" w:rsidRPr="003812A3">
          <w:rPr>
            <w:rStyle w:val="Hyperlink"/>
            <w:noProof/>
            <w:webHidden/>
            <w:u w:val="none"/>
          </w:rPr>
        </w:r>
        <w:r w:rsidR="00B04B36" w:rsidRPr="003812A3">
          <w:rPr>
            <w:rStyle w:val="Hyperlink"/>
            <w:noProof/>
            <w:webHidden/>
            <w:u w:val="none"/>
          </w:rPr>
          <w:fldChar w:fldCharType="separate"/>
        </w:r>
        <w:r w:rsidR="001135E5">
          <w:rPr>
            <w:rStyle w:val="Hyperlink"/>
            <w:noProof/>
            <w:webHidden/>
            <w:u w:val="none"/>
          </w:rPr>
          <w:t>36</w:t>
        </w:r>
        <w:r w:rsidR="00B04B36" w:rsidRPr="003812A3">
          <w:rPr>
            <w:rStyle w:val="Hyperlink"/>
            <w:noProof/>
            <w:webHidden/>
            <w:u w:val="none"/>
          </w:rPr>
          <w:fldChar w:fldCharType="end"/>
        </w:r>
      </w:hyperlink>
    </w:p>
    <w:p w:rsidR="004A22B0" w:rsidRPr="003812A3" w:rsidRDefault="006106FA">
      <w:pPr>
        <w:pStyle w:val="TOC2"/>
        <w:tabs>
          <w:tab w:val="right" w:leader="dot" w:pos="9062"/>
        </w:tabs>
        <w:rPr>
          <w:rStyle w:val="Hyperlink"/>
          <w:noProof/>
          <w:u w:val="none"/>
        </w:rPr>
      </w:pPr>
      <w:hyperlink w:anchor="_Toc415051461" w:history="1">
        <w:r w:rsidR="004A22B0" w:rsidRPr="00690307">
          <w:rPr>
            <w:rStyle w:val="Hyperlink"/>
            <w:noProof/>
            <w:u w:val="none"/>
          </w:rPr>
          <w:t xml:space="preserve">ПОТВРДА О СПЕЦИФИЧНОМ </w:t>
        </w:r>
        <w:r w:rsidR="004A22B0" w:rsidRPr="00A65B45">
          <w:rPr>
            <w:rStyle w:val="Hyperlink"/>
            <w:noProof/>
            <w:u w:val="none"/>
          </w:rPr>
          <w:t>КОНСУЛТАНТ</w:t>
        </w:r>
        <w:r w:rsidR="004A22B0" w:rsidRPr="00690307">
          <w:rPr>
            <w:rStyle w:val="Hyperlink"/>
            <w:noProof/>
            <w:u w:val="none"/>
          </w:rPr>
          <w:t>СКОМ ИСКУСТВУ ИЗВРШИОЦА</w:t>
        </w:r>
        <w:r w:rsidR="004A22B0" w:rsidRPr="003812A3">
          <w:rPr>
            <w:rStyle w:val="Hyperlink"/>
            <w:noProof/>
            <w:webHidden/>
            <w:u w:val="none"/>
          </w:rPr>
          <w:tab/>
        </w:r>
        <w:r w:rsidR="00B04B36" w:rsidRPr="003812A3">
          <w:rPr>
            <w:rStyle w:val="Hyperlink"/>
            <w:noProof/>
            <w:webHidden/>
            <w:u w:val="none"/>
          </w:rPr>
          <w:fldChar w:fldCharType="begin"/>
        </w:r>
        <w:r w:rsidR="004A22B0" w:rsidRPr="003812A3">
          <w:rPr>
            <w:rStyle w:val="Hyperlink"/>
            <w:noProof/>
            <w:webHidden/>
            <w:u w:val="none"/>
          </w:rPr>
          <w:instrText xml:space="preserve"> PAGEREF _Toc415051461 \h </w:instrText>
        </w:r>
        <w:r w:rsidR="00B04B36" w:rsidRPr="003812A3">
          <w:rPr>
            <w:rStyle w:val="Hyperlink"/>
            <w:noProof/>
            <w:webHidden/>
            <w:u w:val="none"/>
          </w:rPr>
        </w:r>
        <w:r w:rsidR="00B04B36" w:rsidRPr="003812A3">
          <w:rPr>
            <w:rStyle w:val="Hyperlink"/>
            <w:noProof/>
            <w:webHidden/>
            <w:u w:val="none"/>
          </w:rPr>
          <w:fldChar w:fldCharType="separate"/>
        </w:r>
        <w:r w:rsidR="001135E5">
          <w:rPr>
            <w:rStyle w:val="Hyperlink"/>
            <w:noProof/>
            <w:webHidden/>
            <w:u w:val="none"/>
          </w:rPr>
          <w:t>37</w:t>
        </w:r>
        <w:r w:rsidR="00B04B36" w:rsidRPr="003812A3">
          <w:rPr>
            <w:rStyle w:val="Hyperlink"/>
            <w:noProof/>
            <w:webHidden/>
            <w:u w:val="none"/>
          </w:rPr>
          <w:fldChar w:fldCharType="end"/>
        </w:r>
      </w:hyperlink>
    </w:p>
    <w:p w:rsidR="004A22B0" w:rsidRPr="003812A3" w:rsidRDefault="006106FA">
      <w:pPr>
        <w:pStyle w:val="TOC2"/>
        <w:tabs>
          <w:tab w:val="right" w:leader="dot" w:pos="9062"/>
        </w:tabs>
        <w:rPr>
          <w:rStyle w:val="Hyperlink"/>
          <w:noProof/>
          <w:u w:val="none"/>
        </w:rPr>
      </w:pPr>
      <w:hyperlink w:anchor="_Toc415051462" w:history="1">
        <w:r w:rsidR="004A22B0" w:rsidRPr="003812A3">
          <w:rPr>
            <w:rStyle w:val="Hyperlink"/>
            <w:noProof/>
            <w:u w:val="none"/>
          </w:rPr>
          <w:t>СТРУКТУРА ЦЕНЕ</w:t>
        </w:r>
        <w:r w:rsidR="004A22B0" w:rsidRPr="003812A3">
          <w:rPr>
            <w:rStyle w:val="Hyperlink"/>
            <w:noProof/>
            <w:webHidden/>
            <w:u w:val="none"/>
          </w:rPr>
          <w:tab/>
        </w:r>
        <w:r w:rsidR="00B04B36" w:rsidRPr="003812A3">
          <w:rPr>
            <w:rStyle w:val="Hyperlink"/>
            <w:noProof/>
            <w:webHidden/>
            <w:u w:val="none"/>
          </w:rPr>
          <w:fldChar w:fldCharType="begin"/>
        </w:r>
        <w:r w:rsidR="004A22B0" w:rsidRPr="003812A3">
          <w:rPr>
            <w:rStyle w:val="Hyperlink"/>
            <w:noProof/>
            <w:webHidden/>
            <w:u w:val="none"/>
          </w:rPr>
          <w:instrText xml:space="preserve"> PAGEREF _Toc415051462 \h </w:instrText>
        </w:r>
        <w:r w:rsidR="00B04B36" w:rsidRPr="003812A3">
          <w:rPr>
            <w:rStyle w:val="Hyperlink"/>
            <w:noProof/>
            <w:webHidden/>
            <w:u w:val="none"/>
          </w:rPr>
        </w:r>
        <w:r w:rsidR="00B04B36" w:rsidRPr="003812A3">
          <w:rPr>
            <w:rStyle w:val="Hyperlink"/>
            <w:noProof/>
            <w:webHidden/>
            <w:u w:val="none"/>
          </w:rPr>
          <w:fldChar w:fldCharType="separate"/>
        </w:r>
        <w:r w:rsidR="001135E5">
          <w:rPr>
            <w:rStyle w:val="Hyperlink"/>
            <w:noProof/>
            <w:webHidden/>
            <w:u w:val="none"/>
          </w:rPr>
          <w:t>38</w:t>
        </w:r>
        <w:r w:rsidR="00B04B36" w:rsidRPr="003812A3">
          <w:rPr>
            <w:rStyle w:val="Hyperlink"/>
            <w:noProof/>
            <w:webHidden/>
            <w:u w:val="none"/>
          </w:rPr>
          <w:fldChar w:fldCharType="end"/>
        </w:r>
      </w:hyperlink>
    </w:p>
    <w:p w:rsidR="004A22B0" w:rsidRPr="003812A3" w:rsidRDefault="006106FA">
      <w:pPr>
        <w:pStyle w:val="TOC2"/>
        <w:tabs>
          <w:tab w:val="right" w:leader="dot" w:pos="9062"/>
        </w:tabs>
        <w:rPr>
          <w:rStyle w:val="Hyperlink"/>
          <w:noProof/>
          <w:u w:val="none"/>
        </w:rPr>
      </w:pPr>
      <w:hyperlink w:anchor="_Toc415051463" w:history="1">
        <w:r w:rsidR="004A22B0" w:rsidRPr="00690307">
          <w:rPr>
            <w:rStyle w:val="Hyperlink"/>
            <w:noProof/>
            <w:u w:val="none"/>
          </w:rPr>
          <w:t>ОБРАЗАЦ ТРОШКОВА ПРИПРЕМЕ ПОНУДЕ</w:t>
        </w:r>
        <w:r w:rsidR="004A22B0" w:rsidRPr="003812A3">
          <w:rPr>
            <w:rStyle w:val="Hyperlink"/>
            <w:noProof/>
            <w:webHidden/>
            <w:u w:val="none"/>
          </w:rPr>
          <w:tab/>
        </w:r>
        <w:r w:rsidR="00B04B36" w:rsidRPr="003812A3">
          <w:rPr>
            <w:rStyle w:val="Hyperlink"/>
            <w:noProof/>
            <w:webHidden/>
            <w:u w:val="none"/>
          </w:rPr>
          <w:fldChar w:fldCharType="begin"/>
        </w:r>
        <w:r w:rsidR="004A22B0" w:rsidRPr="003812A3">
          <w:rPr>
            <w:rStyle w:val="Hyperlink"/>
            <w:noProof/>
            <w:webHidden/>
            <w:u w:val="none"/>
          </w:rPr>
          <w:instrText xml:space="preserve"> PAGEREF _Toc415051463 \h </w:instrText>
        </w:r>
        <w:r w:rsidR="00B04B36" w:rsidRPr="003812A3">
          <w:rPr>
            <w:rStyle w:val="Hyperlink"/>
            <w:noProof/>
            <w:webHidden/>
            <w:u w:val="none"/>
          </w:rPr>
        </w:r>
        <w:r w:rsidR="00B04B36" w:rsidRPr="003812A3">
          <w:rPr>
            <w:rStyle w:val="Hyperlink"/>
            <w:noProof/>
            <w:webHidden/>
            <w:u w:val="none"/>
          </w:rPr>
          <w:fldChar w:fldCharType="separate"/>
        </w:r>
        <w:r w:rsidR="001135E5">
          <w:rPr>
            <w:rStyle w:val="Hyperlink"/>
            <w:noProof/>
            <w:webHidden/>
            <w:u w:val="none"/>
          </w:rPr>
          <w:t>39</w:t>
        </w:r>
        <w:r w:rsidR="00B04B36" w:rsidRPr="003812A3">
          <w:rPr>
            <w:rStyle w:val="Hyperlink"/>
            <w:noProof/>
            <w:webHidden/>
            <w:u w:val="none"/>
          </w:rPr>
          <w:fldChar w:fldCharType="end"/>
        </w:r>
      </w:hyperlink>
    </w:p>
    <w:p w:rsidR="004A22B0" w:rsidRPr="003812A3" w:rsidRDefault="006106FA">
      <w:pPr>
        <w:pStyle w:val="TOC2"/>
        <w:tabs>
          <w:tab w:val="right" w:leader="dot" w:pos="9062"/>
        </w:tabs>
        <w:rPr>
          <w:rStyle w:val="Hyperlink"/>
          <w:noProof/>
          <w:u w:val="none"/>
        </w:rPr>
      </w:pPr>
      <w:hyperlink w:anchor="_Toc415051464" w:history="1">
        <w:r w:rsidR="004A22B0" w:rsidRPr="003812A3">
          <w:rPr>
            <w:rStyle w:val="Hyperlink"/>
            <w:noProof/>
            <w:u w:val="none"/>
          </w:rPr>
          <w:t>МОДЕЛ УГОВОРА</w:t>
        </w:r>
        <w:r w:rsidR="004A22B0" w:rsidRPr="003812A3">
          <w:rPr>
            <w:rStyle w:val="Hyperlink"/>
            <w:noProof/>
            <w:webHidden/>
            <w:u w:val="none"/>
          </w:rPr>
          <w:tab/>
        </w:r>
        <w:r w:rsidR="00B04B36" w:rsidRPr="003812A3">
          <w:rPr>
            <w:rStyle w:val="Hyperlink"/>
            <w:noProof/>
            <w:webHidden/>
            <w:u w:val="none"/>
          </w:rPr>
          <w:fldChar w:fldCharType="begin"/>
        </w:r>
        <w:r w:rsidR="004A22B0" w:rsidRPr="003812A3">
          <w:rPr>
            <w:rStyle w:val="Hyperlink"/>
            <w:noProof/>
            <w:webHidden/>
            <w:u w:val="none"/>
          </w:rPr>
          <w:instrText xml:space="preserve"> PAGEREF _Toc415051464 \h </w:instrText>
        </w:r>
        <w:r w:rsidR="00B04B36" w:rsidRPr="003812A3">
          <w:rPr>
            <w:rStyle w:val="Hyperlink"/>
            <w:noProof/>
            <w:webHidden/>
            <w:u w:val="none"/>
          </w:rPr>
        </w:r>
        <w:r w:rsidR="00B04B36" w:rsidRPr="003812A3">
          <w:rPr>
            <w:rStyle w:val="Hyperlink"/>
            <w:noProof/>
            <w:webHidden/>
            <w:u w:val="none"/>
          </w:rPr>
          <w:fldChar w:fldCharType="separate"/>
        </w:r>
        <w:r w:rsidR="001135E5">
          <w:rPr>
            <w:rStyle w:val="Hyperlink"/>
            <w:noProof/>
            <w:webHidden/>
            <w:u w:val="none"/>
          </w:rPr>
          <w:t>40</w:t>
        </w:r>
        <w:r w:rsidR="00B04B36" w:rsidRPr="003812A3">
          <w:rPr>
            <w:rStyle w:val="Hyperlink"/>
            <w:noProof/>
            <w:webHidden/>
            <w:u w:val="none"/>
          </w:rPr>
          <w:fldChar w:fldCharType="end"/>
        </w:r>
      </w:hyperlink>
    </w:p>
    <w:p w:rsidR="004A22B0" w:rsidRPr="003812A3" w:rsidRDefault="006106FA">
      <w:pPr>
        <w:pStyle w:val="TOC2"/>
        <w:tabs>
          <w:tab w:val="right" w:leader="dot" w:pos="9062"/>
        </w:tabs>
        <w:rPr>
          <w:rStyle w:val="Hyperlink"/>
          <w:noProof/>
          <w:u w:val="none"/>
        </w:rPr>
      </w:pPr>
      <w:hyperlink w:anchor="_Toc415051465" w:history="1">
        <w:r w:rsidR="004A22B0" w:rsidRPr="00690307">
          <w:rPr>
            <w:rStyle w:val="Hyperlink"/>
            <w:noProof/>
            <w:u w:val="none"/>
          </w:rPr>
          <w:t>МОДЕЛ УГОВОРА О ЧУВАЊУ ПОСЛОВНЕ ТАЈНЕ И ПОВЕРЉИВИХ ИНФОРМАЦИЈА</w:t>
        </w:r>
        <w:r w:rsidR="004A22B0" w:rsidRPr="003812A3">
          <w:rPr>
            <w:rStyle w:val="Hyperlink"/>
            <w:noProof/>
            <w:webHidden/>
            <w:u w:val="none"/>
          </w:rPr>
          <w:tab/>
        </w:r>
        <w:r w:rsidR="00B04B36" w:rsidRPr="003812A3">
          <w:rPr>
            <w:rStyle w:val="Hyperlink"/>
            <w:noProof/>
            <w:webHidden/>
            <w:u w:val="none"/>
          </w:rPr>
          <w:fldChar w:fldCharType="begin"/>
        </w:r>
        <w:r w:rsidR="004A22B0" w:rsidRPr="003812A3">
          <w:rPr>
            <w:rStyle w:val="Hyperlink"/>
            <w:noProof/>
            <w:webHidden/>
            <w:u w:val="none"/>
          </w:rPr>
          <w:instrText xml:space="preserve"> PAGEREF _Toc415051465 \h </w:instrText>
        </w:r>
        <w:r w:rsidR="00B04B36" w:rsidRPr="003812A3">
          <w:rPr>
            <w:rStyle w:val="Hyperlink"/>
            <w:noProof/>
            <w:webHidden/>
            <w:u w:val="none"/>
          </w:rPr>
        </w:r>
        <w:r w:rsidR="00B04B36" w:rsidRPr="003812A3">
          <w:rPr>
            <w:rStyle w:val="Hyperlink"/>
            <w:noProof/>
            <w:webHidden/>
            <w:u w:val="none"/>
          </w:rPr>
          <w:fldChar w:fldCharType="separate"/>
        </w:r>
        <w:r w:rsidR="001135E5">
          <w:rPr>
            <w:rStyle w:val="Hyperlink"/>
            <w:noProof/>
            <w:webHidden/>
            <w:u w:val="none"/>
          </w:rPr>
          <w:t>48</w:t>
        </w:r>
        <w:r w:rsidR="00B04B36" w:rsidRPr="003812A3">
          <w:rPr>
            <w:rStyle w:val="Hyperlink"/>
            <w:noProof/>
            <w:webHidden/>
            <w:u w:val="none"/>
          </w:rPr>
          <w:fldChar w:fldCharType="end"/>
        </w:r>
      </w:hyperlink>
    </w:p>
    <w:p w:rsidR="004A22B0" w:rsidRPr="00690307" w:rsidRDefault="006106FA">
      <w:pPr>
        <w:pStyle w:val="TOC2"/>
        <w:tabs>
          <w:tab w:val="right" w:leader="dot" w:pos="9062"/>
        </w:tabs>
        <w:rPr>
          <w:rStyle w:val="Hyperlink"/>
          <w:noProof/>
          <w:color w:val="auto"/>
          <w:u w:val="none"/>
        </w:rPr>
      </w:pPr>
      <w:hyperlink w:anchor="_Toc415051466" w:history="1">
        <w:r w:rsidR="004A22B0" w:rsidRPr="00690307">
          <w:rPr>
            <w:rStyle w:val="Hyperlink"/>
            <w:noProof/>
            <w:u w:val="none"/>
          </w:rPr>
          <w:t>МЕНИЧНО ПИСМО - ОВЛАШЋЕЊЕ</w:t>
        </w:r>
        <w:r w:rsidR="004A22B0" w:rsidRPr="003812A3">
          <w:rPr>
            <w:rStyle w:val="Hyperlink"/>
            <w:noProof/>
            <w:webHidden/>
            <w:u w:val="none"/>
          </w:rPr>
          <w:tab/>
        </w:r>
      </w:hyperlink>
      <w:r w:rsidR="00143F8D" w:rsidRPr="00690307">
        <w:rPr>
          <w:rStyle w:val="Hyperlink"/>
          <w:noProof/>
          <w:color w:val="auto"/>
          <w:u w:val="none"/>
        </w:rPr>
        <w:t>5</w:t>
      </w:r>
      <w:r w:rsidR="00C52068">
        <w:rPr>
          <w:rStyle w:val="Hyperlink"/>
          <w:noProof/>
          <w:color w:val="auto"/>
          <w:u w:val="none"/>
        </w:rPr>
        <w:t>2</w:t>
      </w:r>
    </w:p>
    <w:p w:rsidR="000048B6" w:rsidRPr="003812A3" w:rsidRDefault="000048B6" w:rsidP="003812A3">
      <w:pPr>
        <w:rPr>
          <w:rStyle w:val="Hyperlink"/>
          <w:rFonts w:ascii="Calibri" w:hAnsi="Calibri"/>
          <w:smallCaps/>
          <w:noProof/>
          <w:color w:val="auto"/>
          <w:sz w:val="20"/>
          <w:szCs w:val="20"/>
          <w:u w:val="none"/>
        </w:rPr>
      </w:pPr>
      <w:r w:rsidRPr="003812A3">
        <w:rPr>
          <w:rStyle w:val="Hyperlink"/>
          <w:rFonts w:ascii="Calibri" w:hAnsi="Calibri"/>
          <w:smallCaps/>
          <w:noProof/>
          <w:color w:val="auto"/>
          <w:sz w:val="20"/>
          <w:szCs w:val="20"/>
          <w:u w:val="none"/>
        </w:rPr>
        <w:t xml:space="preserve">      МОДЕЛ БАНКАРКЕ ГАРАНЦИЈЕ  ЗА ОЗБИЉНОСТ ПОНУДЕ </w:t>
      </w:r>
      <w:r w:rsidR="00143F8D" w:rsidRPr="003812A3">
        <w:rPr>
          <w:rStyle w:val="Hyperlink"/>
          <w:rFonts w:ascii="Calibri" w:hAnsi="Calibri"/>
          <w:smallCaps/>
          <w:noProof/>
          <w:color w:val="auto"/>
          <w:sz w:val="20"/>
          <w:szCs w:val="20"/>
          <w:u w:val="none"/>
        </w:rPr>
        <w:t xml:space="preserve">                                                                           </w:t>
      </w:r>
      <w:r w:rsidR="00B844A5">
        <w:rPr>
          <w:rStyle w:val="Hyperlink"/>
          <w:rFonts w:ascii="Calibri" w:hAnsi="Calibri"/>
          <w:smallCaps/>
          <w:noProof/>
          <w:color w:val="auto"/>
          <w:sz w:val="20"/>
          <w:szCs w:val="20"/>
          <w:u w:val="none"/>
        </w:rPr>
        <w:t xml:space="preserve">                              </w:t>
      </w:r>
      <w:r w:rsidR="00B844A5">
        <w:rPr>
          <w:rStyle w:val="Hyperlink"/>
          <w:rFonts w:ascii="Calibri" w:hAnsi="Calibri"/>
          <w:smallCaps/>
          <w:noProof/>
          <w:color w:val="auto"/>
          <w:sz w:val="20"/>
          <w:szCs w:val="20"/>
          <w:u w:val="none"/>
          <w:lang w:val="en-US"/>
        </w:rPr>
        <w:t xml:space="preserve"> </w:t>
      </w:r>
      <w:r w:rsidR="00143F8D" w:rsidRPr="003812A3">
        <w:rPr>
          <w:rStyle w:val="Hyperlink"/>
          <w:rFonts w:ascii="Calibri" w:hAnsi="Calibri"/>
          <w:smallCaps/>
          <w:noProof/>
          <w:color w:val="auto"/>
          <w:sz w:val="20"/>
          <w:szCs w:val="20"/>
          <w:u w:val="none"/>
        </w:rPr>
        <w:t>5</w:t>
      </w:r>
      <w:r w:rsidR="00C52068">
        <w:rPr>
          <w:rStyle w:val="Hyperlink"/>
          <w:rFonts w:ascii="Calibri" w:hAnsi="Calibri"/>
          <w:smallCaps/>
          <w:noProof/>
          <w:color w:val="auto"/>
          <w:sz w:val="20"/>
          <w:szCs w:val="20"/>
          <w:u w:val="none"/>
        </w:rPr>
        <w:t>3</w:t>
      </w:r>
    </w:p>
    <w:p w:rsidR="000048B6" w:rsidRPr="003812A3" w:rsidRDefault="000048B6" w:rsidP="003812A3">
      <w:pPr>
        <w:rPr>
          <w:rStyle w:val="Hyperlink"/>
          <w:rFonts w:ascii="Calibri" w:hAnsi="Calibri"/>
          <w:smallCaps/>
          <w:noProof/>
          <w:color w:val="auto"/>
          <w:sz w:val="20"/>
          <w:szCs w:val="20"/>
          <w:u w:val="none"/>
        </w:rPr>
      </w:pPr>
      <w:r w:rsidRPr="003812A3">
        <w:rPr>
          <w:rStyle w:val="Hyperlink"/>
          <w:rFonts w:ascii="Calibri" w:hAnsi="Calibri"/>
          <w:smallCaps/>
          <w:noProof/>
          <w:color w:val="auto"/>
          <w:sz w:val="20"/>
          <w:szCs w:val="20"/>
          <w:u w:val="none"/>
        </w:rPr>
        <w:t xml:space="preserve">      МОДЕЛ  БАНКАРСКЕ  ГАРАНЦИЈА ЗА ДОБРО ИЗВРШЕЊЕ ПОСЛА</w:t>
      </w:r>
      <w:r w:rsidR="00143F8D" w:rsidRPr="003812A3">
        <w:rPr>
          <w:rStyle w:val="Hyperlink"/>
          <w:rFonts w:ascii="Calibri" w:hAnsi="Calibri"/>
          <w:smallCaps/>
          <w:noProof/>
          <w:color w:val="auto"/>
          <w:sz w:val="20"/>
          <w:szCs w:val="20"/>
          <w:u w:val="none"/>
        </w:rPr>
        <w:t xml:space="preserve">                                                            </w:t>
      </w:r>
      <w:r w:rsidR="00C52068">
        <w:rPr>
          <w:rStyle w:val="Hyperlink"/>
          <w:rFonts w:ascii="Calibri" w:hAnsi="Calibri"/>
          <w:smallCaps/>
          <w:noProof/>
          <w:color w:val="auto"/>
          <w:sz w:val="20"/>
          <w:szCs w:val="20"/>
          <w:u w:val="none"/>
        </w:rPr>
        <w:t xml:space="preserve">                               </w:t>
      </w:r>
      <w:r w:rsidR="00B844A5">
        <w:rPr>
          <w:rStyle w:val="Hyperlink"/>
          <w:rFonts w:ascii="Calibri" w:hAnsi="Calibri"/>
          <w:smallCaps/>
          <w:noProof/>
          <w:color w:val="auto"/>
          <w:sz w:val="20"/>
          <w:szCs w:val="20"/>
          <w:u w:val="none"/>
          <w:lang w:val="en-US"/>
        </w:rPr>
        <w:t xml:space="preserve"> </w:t>
      </w:r>
      <w:r w:rsidR="00143F8D" w:rsidRPr="003812A3">
        <w:rPr>
          <w:rStyle w:val="Hyperlink"/>
          <w:rFonts w:ascii="Calibri" w:hAnsi="Calibri"/>
          <w:smallCaps/>
          <w:noProof/>
          <w:color w:val="auto"/>
          <w:sz w:val="20"/>
          <w:szCs w:val="20"/>
          <w:u w:val="none"/>
        </w:rPr>
        <w:t>54</w:t>
      </w:r>
    </w:p>
    <w:p w:rsidR="009614E0" w:rsidRDefault="00B04B36" w:rsidP="00AC5665">
      <w:pPr>
        <w:jc w:val="center"/>
        <w:rPr>
          <w:rStyle w:val="Hyperlink"/>
          <w:rFonts w:ascii="Calibri" w:hAnsi="Calibri"/>
          <w:smallCaps/>
          <w:noProof/>
          <w:sz w:val="20"/>
          <w:szCs w:val="20"/>
          <w:u w:val="none"/>
        </w:rPr>
      </w:pPr>
      <w:r w:rsidRPr="003812A3">
        <w:rPr>
          <w:rStyle w:val="Hyperlink"/>
          <w:rFonts w:ascii="Calibri" w:hAnsi="Calibri"/>
          <w:smallCaps/>
          <w:noProof/>
          <w:sz w:val="20"/>
          <w:szCs w:val="20"/>
          <w:u w:val="none"/>
        </w:rPr>
        <w:fldChar w:fldCharType="end"/>
      </w:r>
    </w:p>
    <w:p w:rsidR="006425F3" w:rsidRPr="006425F3" w:rsidRDefault="006425F3" w:rsidP="00AC5665">
      <w:pPr>
        <w:jc w:val="center"/>
        <w:rPr>
          <w:rFonts w:ascii="Arial" w:hAnsi="Arial" w:cs="Arial"/>
          <w:b/>
          <w:bCs/>
        </w:rPr>
      </w:pPr>
    </w:p>
    <w:p w:rsidR="009614E0" w:rsidRPr="006425F3" w:rsidRDefault="005D5DF9" w:rsidP="005D5DF9">
      <w:pPr>
        <w:jc w:val="right"/>
        <w:rPr>
          <w:rFonts w:ascii="Arial" w:hAnsi="Arial" w:cs="Arial"/>
        </w:rPr>
      </w:pPr>
      <w:r w:rsidRPr="006425F3">
        <w:rPr>
          <w:rFonts w:ascii="Arial" w:hAnsi="Arial" w:cs="Arial"/>
        </w:rPr>
        <w:t xml:space="preserve">Укупно страна Конкурсне документације: </w:t>
      </w:r>
      <w:r w:rsidR="00143F8D" w:rsidRPr="005847BE">
        <w:rPr>
          <w:rFonts w:ascii="Arial" w:hAnsi="Arial" w:cs="Arial"/>
        </w:rPr>
        <w:t>5</w:t>
      </w:r>
      <w:r w:rsidR="005B403A">
        <w:rPr>
          <w:rFonts w:ascii="Arial" w:hAnsi="Arial" w:cs="Arial"/>
        </w:rPr>
        <w:t>5</w:t>
      </w:r>
      <w:r w:rsidR="009614E0" w:rsidRPr="006425F3">
        <w:rPr>
          <w:rFonts w:ascii="Arial" w:hAnsi="Arial" w:cs="Arial"/>
        </w:rPr>
        <w:br w:type="page"/>
      </w:r>
    </w:p>
    <w:p w:rsidR="009614E0" w:rsidRPr="00F50C41" w:rsidRDefault="009614E0" w:rsidP="00AB25B6">
      <w:pPr>
        <w:pStyle w:val="Heading1"/>
      </w:pPr>
      <w:bookmarkStart w:id="3" w:name="_Toc388345339"/>
      <w:bookmarkStart w:id="4" w:name="_Toc415051389"/>
      <w:r w:rsidRPr="00F50C41">
        <w:t>ОПШТИ ПОДАЦИ О ЈАВНОЈ НАБАЦИ</w:t>
      </w:r>
      <w:bookmarkEnd w:id="3"/>
      <w:bookmarkEnd w:id="4"/>
    </w:p>
    <w:p w:rsidR="009614E0" w:rsidRPr="00F50C41" w:rsidRDefault="009614E0" w:rsidP="00403F0D">
      <w:pPr>
        <w:jc w:val="center"/>
        <w:rPr>
          <w:rFonts w:ascii="Arial" w:hAnsi="Arial" w:cs="Arial"/>
          <w:b/>
          <w:bCs/>
        </w:rPr>
      </w:pPr>
    </w:p>
    <w:p w:rsidR="009614E0" w:rsidRPr="00F50C41" w:rsidRDefault="009614E0" w:rsidP="00484222">
      <w:pPr>
        <w:pStyle w:val="ListParagraph1"/>
        <w:widowControl w:val="0"/>
        <w:numPr>
          <w:ilvl w:val="0"/>
          <w:numId w:val="8"/>
        </w:numPr>
        <w:spacing w:after="120" w:line="240" w:lineRule="auto"/>
        <w:ind w:left="714" w:hanging="357"/>
        <w:jc w:val="both"/>
        <w:rPr>
          <w:rFonts w:ascii="Arial" w:hAnsi="Arial" w:cs="Arial"/>
          <w:sz w:val="24"/>
          <w:szCs w:val="24"/>
        </w:rPr>
      </w:pPr>
      <w:r w:rsidRPr="00F50C41">
        <w:rPr>
          <w:rFonts w:ascii="Arial" w:hAnsi="Arial" w:cs="Arial"/>
          <w:sz w:val="24"/>
          <w:szCs w:val="24"/>
        </w:rPr>
        <w:t xml:space="preserve">Назив, адреса и интернет страница Наручиоца: ЈАВНО ПРЕДУЗЕЋЕ „ЕЛЕКТРОПРИВРЕДА СРБИЈЕ“ Београд, Царице Милице бр. 2. </w:t>
      </w:r>
      <w:hyperlink r:id="rId11" w:history="1">
        <w:r w:rsidRPr="00F50C41">
          <w:rPr>
            <w:rStyle w:val="Hyperlink"/>
            <w:rFonts w:ascii="Arial" w:hAnsi="Arial" w:cs="Arial"/>
            <w:sz w:val="24"/>
            <w:szCs w:val="24"/>
          </w:rPr>
          <w:t>www.eps.rs</w:t>
        </w:r>
      </w:hyperlink>
    </w:p>
    <w:p w:rsidR="009614E0" w:rsidRPr="00F50C41" w:rsidRDefault="009614E0" w:rsidP="00484222">
      <w:pPr>
        <w:pStyle w:val="ListParagraph1"/>
        <w:widowControl w:val="0"/>
        <w:numPr>
          <w:ilvl w:val="0"/>
          <w:numId w:val="8"/>
        </w:numPr>
        <w:spacing w:after="120" w:line="240" w:lineRule="auto"/>
        <w:ind w:left="714" w:hanging="357"/>
        <w:jc w:val="both"/>
        <w:rPr>
          <w:rFonts w:ascii="Arial" w:hAnsi="Arial" w:cs="Arial"/>
          <w:sz w:val="24"/>
          <w:szCs w:val="24"/>
        </w:rPr>
      </w:pPr>
      <w:r w:rsidRPr="00F50C41">
        <w:rPr>
          <w:rFonts w:ascii="Arial" w:hAnsi="Arial" w:cs="Arial"/>
          <w:sz w:val="24"/>
          <w:szCs w:val="24"/>
        </w:rPr>
        <w:t>Врста поступка: Отворени поступак у складу са чланом 32. Закона о јавним набавкама (“Сл. гласник РС” бр. 124/12</w:t>
      </w:r>
      <w:r w:rsidR="0044158A">
        <w:rPr>
          <w:rFonts w:ascii="Arial" w:hAnsi="Arial" w:cs="Arial"/>
          <w:sz w:val="24"/>
          <w:szCs w:val="24"/>
        </w:rPr>
        <w:t xml:space="preserve"> и 14/15</w:t>
      </w:r>
      <w:r w:rsidRPr="00F50C41">
        <w:rPr>
          <w:rFonts w:ascii="Arial" w:hAnsi="Arial" w:cs="Arial"/>
          <w:sz w:val="24"/>
          <w:szCs w:val="24"/>
        </w:rPr>
        <w:t>)</w:t>
      </w:r>
    </w:p>
    <w:p w:rsidR="009614E0" w:rsidRPr="00F50C41" w:rsidRDefault="009614E0" w:rsidP="004E76A4">
      <w:pPr>
        <w:pStyle w:val="ListParagraph1"/>
        <w:widowControl w:val="0"/>
        <w:numPr>
          <w:ilvl w:val="0"/>
          <w:numId w:val="8"/>
        </w:numPr>
        <w:spacing w:after="120" w:line="240" w:lineRule="auto"/>
        <w:jc w:val="both"/>
        <w:rPr>
          <w:rFonts w:ascii="Arial" w:hAnsi="Arial" w:cs="Arial"/>
          <w:sz w:val="24"/>
          <w:szCs w:val="24"/>
        </w:rPr>
      </w:pPr>
      <w:r w:rsidRPr="00F50C41">
        <w:rPr>
          <w:rFonts w:ascii="Arial" w:hAnsi="Arial" w:cs="Arial"/>
          <w:sz w:val="24"/>
          <w:szCs w:val="24"/>
        </w:rPr>
        <w:t xml:space="preserve">Предмет поступка јавне набавке: </w:t>
      </w:r>
      <w:r w:rsidR="006425F3">
        <w:rPr>
          <w:rFonts w:ascii="Arial" w:hAnsi="Arial" w:cs="Arial"/>
          <w:sz w:val="24"/>
          <w:szCs w:val="24"/>
        </w:rPr>
        <w:t xml:space="preserve">услуге </w:t>
      </w:r>
      <w:r w:rsidR="004E76A4">
        <w:rPr>
          <w:rFonts w:ascii="Arial" w:hAnsi="Arial" w:cs="Arial"/>
          <w:sz w:val="24"/>
          <w:szCs w:val="24"/>
        </w:rPr>
        <w:t>„</w:t>
      </w:r>
      <w:r w:rsidR="004E76A4" w:rsidRPr="004E76A4">
        <w:rPr>
          <w:rFonts w:ascii="Arial" w:hAnsi="Arial" w:cs="Arial"/>
          <w:sz w:val="24"/>
          <w:szCs w:val="24"/>
        </w:rPr>
        <w:t>Mигрaциja oдрeђeних пословних прoцeсa нa jeдинствeни дaтa цeнтaр и кoнсoлидaциja компетенција и прoцeсa пoдршкe</w:t>
      </w:r>
      <w:r w:rsidR="006D4C89">
        <w:rPr>
          <w:rFonts w:ascii="Arial" w:hAnsi="Arial" w:cs="Arial"/>
          <w:sz w:val="24"/>
          <w:szCs w:val="24"/>
        </w:rPr>
        <w:t>“</w:t>
      </w:r>
      <w:r w:rsidRPr="00F50C41">
        <w:rPr>
          <w:rFonts w:ascii="Arial" w:hAnsi="Arial" w:cs="Arial"/>
          <w:sz w:val="24"/>
          <w:szCs w:val="24"/>
        </w:rPr>
        <w:t xml:space="preserve"> </w:t>
      </w:r>
    </w:p>
    <w:p w:rsidR="009614E0" w:rsidRPr="00F50C41" w:rsidRDefault="005D2E68" w:rsidP="00484222">
      <w:pPr>
        <w:pStyle w:val="ListParagraph1"/>
        <w:widowControl w:val="0"/>
        <w:numPr>
          <w:ilvl w:val="0"/>
          <w:numId w:val="8"/>
        </w:numPr>
        <w:spacing w:after="120" w:line="240" w:lineRule="auto"/>
        <w:ind w:left="714" w:hanging="357"/>
        <w:jc w:val="both"/>
        <w:rPr>
          <w:rFonts w:ascii="Arial" w:hAnsi="Arial" w:cs="Arial"/>
          <w:sz w:val="24"/>
          <w:szCs w:val="24"/>
        </w:rPr>
      </w:pPr>
      <w:r w:rsidRPr="00F50C41">
        <w:rPr>
          <w:rFonts w:ascii="Arial" w:hAnsi="Arial" w:cs="Arial"/>
          <w:sz w:val="24"/>
          <w:szCs w:val="24"/>
        </w:rPr>
        <w:t>Резервисана</w:t>
      </w:r>
      <w:r w:rsidR="009614E0" w:rsidRPr="00F50C41">
        <w:rPr>
          <w:rFonts w:ascii="Arial" w:hAnsi="Arial" w:cs="Arial"/>
          <w:sz w:val="24"/>
          <w:szCs w:val="24"/>
        </w:rPr>
        <w:t xml:space="preserve"> набавка: </w:t>
      </w:r>
      <w:r w:rsidRPr="00F50C41">
        <w:rPr>
          <w:rFonts w:ascii="Arial" w:hAnsi="Arial" w:cs="Arial"/>
          <w:sz w:val="24"/>
          <w:szCs w:val="24"/>
        </w:rPr>
        <w:t>не</w:t>
      </w:r>
    </w:p>
    <w:p w:rsidR="009614E0" w:rsidRPr="00F50C41" w:rsidRDefault="009614E0" w:rsidP="00484222">
      <w:pPr>
        <w:pStyle w:val="ListParagraph1"/>
        <w:widowControl w:val="0"/>
        <w:numPr>
          <w:ilvl w:val="0"/>
          <w:numId w:val="8"/>
        </w:numPr>
        <w:spacing w:after="120" w:line="240" w:lineRule="auto"/>
        <w:ind w:left="714" w:hanging="357"/>
        <w:jc w:val="both"/>
        <w:rPr>
          <w:rFonts w:ascii="Arial" w:hAnsi="Arial" w:cs="Arial"/>
          <w:sz w:val="24"/>
          <w:szCs w:val="24"/>
        </w:rPr>
      </w:pPr>
      <w:r w:rsidRPr="00F50C41">
        <w:rPr>
          <w:rFonts w:ascii="Arial" w:hAnsi="Arial" w:cs="Arial"/>
          <w:sz w:val="24"/>
          <w:szCs w:val="24"/>
        </w:rPr>
        <w:t>Електронска лицитација: не</w:t>
      </w:r>
    </w:p>
    <w:p w:rsidR="009614E0" w:rsidRPr="00F50C41" w:rsidRDefault="009614E0" w:rsidP="00484222">
      <w:pPr>
        <w:pStyle w:val="ListParagraph1"/>
        <w:widowControl w:val="0"/>
        <w:numPr>
          <w:ilvl w:val="0"/>
          <w:numId w:val="8"/>
        </w:numPr>
        <w:spacing w:after="120" w:line="240" w:lineRule="auto"/>
        <w:ind w:left="714" w:hanging="357"/>
        <w:jc w:val="both"/>
        <w:rPr>
          <w:rFonts w:ascii="Arial" w:hAnsi="Arial" w:cs="Arial"/>
          <w:sz w:val="24"/>
          <w:szCs w:val="24"/>
        </w:rPr>
      </w:pPr>
      <w:r w:rsidRPr="00F50C41">
        <w:rPr>
          <w:rFonts w:ascii="Arial" w:hAnsi="Arial" w:cs="Arial"/>
          <w:sz w:val="24"/>
          <w:szCs w:val="24"/>
        </w:rPr>
        <w:t>Намена поступка: поступак се спроводи ради закључења уговора о јавној набавци</w:t>
      </w:r>
    </w:p>
    <w:p w:rsidR="009614E0" w:rsidRPr="00484222" w:rsidRDefault="009614E0" w:rsidP="00403F0D">
      <w:pPr>
        <w:pStyle w:val="ListParagraph1"/>
        <w:widowControl w:val="0"/>
        <w:numPr>
          <w:ilvl w:val="0"/>
          <w:numId w:val="8"/>
        </w:numPr>
        <w:spacing w:after="120" w:line="240" w:lineRule="auto"/>
        <w:ind w:left="714" w:hanging="357"/>
        <w:jc w:val="both"/>
        <w:rPr>
          <w:rFonts w:ascii="Arial" w:hAnsi="Arial" w:cs="Arial"/>
          <w:b/>
          <w:bCs/>
          <w:sz w:val="24"/>
          <w:szCs w:val="24"/>
        </w:rPr>
      </w:pPr>
      <w:r w:rsidRPr="00F50C41">
        <w:rPr>
          <w:rFonts w:ascii="Arial" w:hAnsi="Arial" w:cs="Arial"/>
          <w:sz w:val="24"/>
          <w:szCs w:val="24"/>
        </w:rPr>
        <w:t>Контакт:</w:t>
      </w:r>
      <w:r w:rsidR="002A7F24">
        <w:rPr>
          <w:rFonts w:ascii="Arial" w:hAnsi="Arial" w:cs="Arial"/>
          <w:sz w:val="24"/>
          <w:szCs w:val="24"/>
          <w:lang w:val="en-US"/>
        </w:rPr>
        <w:t xml:space="preserve"> </w:t>
      </w:r>
      <w:r w:rsidR="004259DE">
        <w:rPr>
          <w:rFonts w:ascii="Arial" w:hAnsi="Arial" w:cs="Arial"/>
          <w:sz w:val="24"/>
          <w:szCs w:val="24"/>
        </w:rPr>
        <w:t>Нина Николајевић</w:t>
      </w:r>
      <w:r w:rsidR="00D37726">
        <w:rPr>
          <w:rFonts w:ascii="Arial" w:hAnsi="Arial" w:cs="Arial"/>
          <w:sz w:val="24"/>
          <w:szCs w:val="24"/>
          <w:lang w:val="en-US"/>
        </w:rPr>
        <w:t xml:space="preserve">, </w:t>
      </w:r>
      <w:r w:rsidRPr="00F50C41">
        <w:rPr>
          <w:rFonts w:ascii="Arial" w:hAnsi="Arial" w:cs="Arial"/>
          <w:sz w:val="24"/>
          <w:szCs w:val="24"/>
        </w:rPr>
        <w:t xml:space="preserve">адреса електронске поште </w:t>
      </w:r>
      <w:hyperlink r:id="rId12" w:history="1">
        <w:r w:rsidR="005E5AD0" w:rsidRPr="007D218F">
          <w:rPr>
            <w:rStyle w:val="Hyperlink"/>
            <w:rFonts w:ascii="Arial" w:hAnsi="Arial" w:cs="Arial"/>
            <w:sz w:val="24"/>
            <w:szCs w:val="24"/>
            <w:lang w:val="en-US"/>
          </w:rPr>
          <w:t>nina.nikolajevic@eps.rs</w:t>
        </w:r>
      </w:hyperlink>
      <w:r w:rsidR="005E5AD0">
        <w:rPr>
          <w:rFonts w:ascii="Arial" w:hAnsi="Arial" w:cs="Arial"/>
          <w:sz w:val="24"/>
          <w:szCs w:val="24"/>
          <w:lang w:val="en-US"/>
        </w:rPr>
        <w:t xml:space="preserve"> </w:t>
      </w:r>
    </w:p>
    <w:p w:rsidR="003A64EC" w:rsidRPr="00D37726" w:rsidRDefault="003A64EC" w:rsidP="00403F0D">
      <w:pPr>
        <w:rPr>
          <w:rFonts w:ascii="Arial" w:hAnsi="Arial" w:cs="Arial"/>
          <w:lang w:val="en-US"/>
        </w:rPr>
      </w:pPr>
    </w:p>
    <w:p w:rsidR="009614E0" w:rsidRPr="00F50C41" w:rsidRDefault="009614E0" w:rsidP="00AB25B6">
      <w:pPr>
        <w:pStyle w:val="Heading1"/>
      </w:pPr>
      <w:bookmarkStart w:id="5" w:name="_Toc388345340"/>
      <w:bookmarkStart w:id="6" w:name="_Toc415051390"/>
      <w:r w:rsidRPr="00F50C41">
        <w:t>ПОДАЦИ О ПРЕДМЕТУ ЈАВНЕ НАБАВКЕ</w:t>
      </w:r>
      <w:bookmarkEnd w:id="5"/>
      <w:bookmarkEnd w:id="6"/>
    </w:p>
    <w:p w:rsidR="009614E0" w:rsidRPr="00F50C41" w:rsidRDefault="009614E0" w:rsidP="00403F0D">
      <w:pPr>
        <w:rPr>
          <w:rFonts w:ascii="Arial" w:hAnsi="Arial" w:cs="Arial"/>
          <w:b/>
          <w:bCs/>
        </w:rPr>
      </w:pPr>
    </w:p>
    <w:p w:rsidR="009614E0" w:rsidRPr="00F50C41" w:rsidRDefault="009614E0" w:rsidP="004E76A4">
      <w:pPr>
        <w:pStyle w:val="ListParagraph1"/>
        <w:widowControl w:val="0"/>
        <w:numPr>
          <w:ilvl w:val="0"/>
          <w:numId w:val="9"/>
        </w:numPr>
        <w:spacing w:after="120" w:line="240" w:lineRule="auto"/>
        <w:jc w:val="both"/>
        <w:rPr>
          <w:rFonts w:ascii="Arial" w:hAnsi="Arial" w:cs="Arial"/>
          <w:sz w:val="24"/>
          <w:szCs w:val="24"/>
        </w:rPr>
      </w:pPr>
      <w:r w:rsidRPr="00F50C41">
        <w:rPr>
          <w:rFonts w:ascii="Arial" w:hAnsi="Arial" w:cs="Arial"/>
          <w:sz w:val="24"/>
          <w:szCs w:val="24"/>
        </w:rPr>
        <w:t>Опис предмета набавке, назив и ознака из општег речника набавке:</w:t>
      </w:r>
      <w:r w:rsidR="005D2E68" w:rsidRPr="00F50C41">
        <w:rPr>
          <w:rFonts w:ascii="Arial" w:hAnsi="Arial" w:cs="Arial"/>
          <w:sz w:val="24"/>
          <w:szCs w:val="24"/>
        </w:rPr>
        <w:t xml:space="preserve"> </w:t>
      </w:r>
      <w:r w:rsidRPr="00F50C41">
        <w:rPr>
          <w:rFonts w:ascii="Arial" w:hAnsi="Arial" w:cs="Arial"/>
          <w:sz w:val="24"/>
          <w:szCs w:val="24"/>
        </w:rPr>
        <w:t xml:space="preserve">услуге </w:t>
      </w:r>
      <w:r w:rsidR="00F3300B" w:rsidRPr="00F50C41">
        <w:rPr>
          <w:rFonts w:ascii="Arial" w:hAnsi="Arial" w:cs="Arial"/>
          <w:sz w:val="24"/>
          <w:szCs w:val="24"/>
        </w:rPr>
        <w:t>„</w:t>
      </w:r>
      <w:r w:rsidR="004E76A4" w:rsidRPr="004E76A4">
        <w:rPr>
          <w:rFonts w:ascii="Arial" w:hAnsi="Arial" w:cs="Arial"/>
          <w:sz w:val="24"/>
          <w:szCs w:val="24"/>
        </w:rPr>
        <w:t>Mигрaциja oдрeђeних пословних прoцeсa нa jeдинствeни дaтa цeнтaр и кoнсoлидaциja компетенција и прoцeсa пoдршкe</w:t>
      </w:r>
      <w:r w:rsidR="00F3300B" w:rsidRPr="00F50C41">
        <w:rPr>
          <w:rFonts w:ascii="Arial" w:hAnsi="Arial" w:cs="Arial"/>
          <w:sz w:val="24"/>
          <w:szCs w:val="24"/>
        </w:rPr>
        <w:t>“</w:t>
      </w:r>
      <w:r w:rsidRPr="00F50C41">
        <w:rPr>
          <w:rFonts w:ascii="Arial" w:hAnsi="Arial" w:cs="Arial"/>
          <w:sz w:val="24"/>
          <w:szCs w:val="24"/>
        </w:rPr>
        <w:t>;</w:t>
      </w:r>
      <w:r w:rsidRPr="00F50C41">
        <w:rPr>
          <w:rFonts w:ascii="Arial" w:hAnsi="Arial" w:cs="Arial"/>
          <w:sz w:val="22"/>
          <w:szCs w:val="22"/>
        </w:rPr>
        <w:t xml:space="preserve"> </w:t>
      </w:r>
      <w:r w:rsidR="00CD0BB7" w:rsidRPr="00CD407C">
        <w:rPr>
          <w:rFonts w:ascii="Arial" w:hAnsi="Arial" w:cs="Arial"/>
          <w:sz w:val="24"/>
          <w:szCs w:val="24"/>
        </w:rPr>
        <w:t xml:space="preserve">ознака и </w:t>
      </w:r>
      <w:r w:rsidRPr="00CD407C">
        <w:rPr>
          <w:rFonts w:ascii="Arial" w:hAnsi="Arial" w:cs="Arial"/>
          <w:sz w:val="24"/>
          <w:szCs w:val="24"/>
        </w:rPr>
        <w:t>назив из ОРН</w:t>
      </w:r>
      <w:r w:rsidR="00CD0BB7" w:rsidRPr="00CD407C">
        <w:rPr>
          <w:rFonts w:ascii="Arial" w:hAnsi="Arial" w:cs="Arial"/>
          <w:sz w:val="24"/>
          <w:szCs w:val="24"/>
        </w:rPr>
        <w:t>:</w:t>
      </w:r>
      <w:r w:rsidR="00CD0BB7" w:rsidRPr="00CD407C">
        <w:rPr>
          <w:sz w:val="24"/>
          <w:szCs w:val="24"/>
        </w:rPr>
        <w:t xml:space="preserve"> </w:t>
      </w:r>
      <w:r w:rsidR="004E76A4" w:rsidRPr="004E76A4">
        <w:rPr>
          <w:rFonts w:ascii="Arial" w:hAnsi="Arial" w:cs="Arial"/>
          <w:sz w:val="24"/>
          <w:szCs w:val="24"/>
        </w:rPr>
        <w:t>72261000 - Услуге софтверске подршке, 72266000 - Услуге консултовања у вези са софтвером</w:t>
      </w:r>
      <w:r w:rsidR="004E76A4">
        <w:rPr>
          <w:rFonts w:ascii="Arial" w:hAnsi="Arial" w:cs="Arial"/>
          <w:sz w:val="24"/>
          <w:szCs w:val="24"/>
        </w:rPr>
        <w:t>.</w:t>
      </w:r>
    </w:p>
    <w:p w:rsidR="009614E0" w:rsidRPr="00F50C41" w:rsidRDefault="009614E0" w:rsidP="00484222">
      <w:pPr>
        <w:pStyle w:val="ListParagraph1"/>
        <w:widowControl w:val="0"/>
        <w:numPr>
          <w:ilvl w:val="0"/>
          <w:numId w:val="9"/>
        </w:numPr>
        <w:spacing w:after="120" w:line="240" w:lineRule="auto"/>
        <w:ind w:left="714" w:hanging="357"/>
        <w:jc w:val="both"/>
        <w:rPr>
          <w:rFonts w:ascii="Arial" w:hAnsi="Arial" w:cs="Arial"/>
          <w:sz w:val="24"/>
          <w:szCs w:val="24"/>
        </w:rPr>
      </w:pPr>
      <w:r w:rsidRPr="00F50C41">
        <w:rPr>
          <w:rFonts w:ascii="Arial" w:hAnsi="Arial" w:cs="Arial"/>
          <w:sz w:val="24"/>
          <w:szCs w:val="24"/>
          <w:lang w:eastAsia="sr-Latn-CS"/>
        </w:rPr>
        <w:t>Опис партије, назив и ознака из општег речника набавке: нема</w:t>
      </w:r>
    </w:p>
    <w:p w:rsidR="009614E0" w:rsidRPr="00484222" w:rsidRDefault="009614E0" w:rsidP="00403F0D">
      <w:pPr>
        <w:pStyle w:val="ListParagraph1"/>
        <w:widowControl w:val="0"/>
        <w:numPr>
          <w:ilvl w:val="0"/>
          <w:numId w:val="9"/>
        </w:numPr>
        <w:tabs>
          <w:tab w:val="left" w:pos="735"/>
        </w:tabs>
        <w:spacing w:after="120" w:line="240" w:lineRule="auto"/>
        <w:ind w:left="714" w:hanging="357"/>
        <w:jc w:val="both"/>
        <w:rPr>
          <w:rFonts w:ascii="Arial" w:hAnsi="Arial" w:cs="Arial"/>
        </w:rPr>
      </w:pPr>
      <w:r w:rsidRPr="00F50C41">
        <w:rPr>
          <w:rFonts w:ascii="Arial" w:hAnsi="Arial" w:cs="Arial"/>
          <w:sz w:val="24"/>
          <w:szCs w:val="24"/>
        </w:rPr>
        <w:t>Подаци о оквирном споразуму: нема</w:t>
      </w:r>
    </w:p>
    <w:p w:rsidR="003A64EC" w:rsidRPr="00F50C41" w:rsidRDefault="003A64EC" w:rsidP="00403F0D">
      <w:pPr>
        <w:rPr>
          <w:rFonts w:ascii="Arial" w:hAnsi="Arial" w:cs="Arial"/>
        </w:rPr>
      </w:pPr>
    </w:p>
    <w:p w:rsidR="009614E0" w:rsidRPr="00F50C41" w:rsidRDefault="009614E0" w:rsidP="00AB25B6">
      <w:pPr>
        <w:pStyle w:val="Heading1"/>
      </w:pPr>
      <w:bookmarkStart w:id="7" w:name="_Toc300928429"/>
      <w:bookmarkStart w:id="8" w:name="_Toc301160124"/>
      <w:bookmarkStart w:id="9" w:name="_Toc301165012"/>
      <w:bookmarkStart w:id="10" w:name="_Toc301248344"/>
      <w:bookmarkStart w:id="11" w:name="_Toc300928434"/>
      <w:bookmarkStart w:id="12" w:name="_Toc301160129"/>
      <w:bookmarkStart w:id="13" w:name="_Toc301165017"/>
      <w:bookmarkStart w:id="14" w:name="_Toc301248349"/>
      <w:bookmarkStart w:id="15" w:name="_Toc300928436"/>
      <w:bookmarkStart w:id="16" w:name="_Toc301160131"/>
      <w:bookmarkStart w:id="17" w:name="_Toc301165019"/>
      <w:bookmarkStart w:id="18" w:name="_Toc301248351"/>
      <w:bookmarkStart w:id="19" w:name="_Toc300928440"/>
      <w:bookmarkStart w:id="20" w:name="_Toc301160135"/>
      <w:bookmarkStart w:id="21" w:name="_Toc301165023"/>
      <w:bookmarkStart w:id="22" w:name="_Toc301248355"/>
      <w:bookmarkStart w:id="23" w:name="_Toc300928441"/>
      <w:bookmarkStart w:id="24" w:name="_Toc301160136"/>
      <w:bookmarkStart w:id="25" w:name="_Toc301165024"/>
      <w:bookmarkStart w:id="26" w:name="_Toc301248356"/>
      <w:bookmarkStart w:id="27" w:name="_Toc300928443"/>
      <w:bookmarkStart w:id="28" w:name="_Toc301160138"/>
      <w:bookmarkStart w:id="29" w:name="_Toc301165026"/>
      <w:bookmarkStart w:id="30" w:name="_Toc301248358"/>
      <w:bookmarkStart w:id="31" w:name="_Toc300928444"/>
      <w:bookmarkStart w:id="32" w:name="_Toc301160139"/>
      <w:bookmarkStart w:id="33" w:name="_Toc301165027"/>
      <w:bookmarkStart w:id="34" w:name="_Toc301248359"/>
      <w:bookmarkStart w:id="35" w:name="_Toc300928445"/>
      <w:bookmarkStart w:id="36" w:name="_Toc301160140"/>
      <w:bookmarkStart w:id="37" w:name="_Toc301165028"/>
      <w:bookmarkStart w:id="38" w:name="_Toc301248360"/>
      <w:bookmarkStart w:id="39" w:name="_Toc300928447"/>
      <w:bookmarkStart w:id="40" w:name="_Toc301160142"/>
      <w:bookmarkStart w:id="41" w:name="_Toc301165030"/>
      <w:bookmarkStart w:id="42" w:name="_Toc301248362"/>
      <w:bookmarkStart w:id="43" w:name="_Toc300928448"/>
      <w:bookmarkStart w:id="44" w:name="_Toc301160143"/>
      <w:bookmarkStart w:id="45" w:name="_Toc301165031"/>
      <w:bookmarkStart w:id="46" w:name="_Toc301248363"/>
      <w:bookmarkStart w:id="47" w:name="_Toc300928449"/>
      <w:bookmarkStart w:id="48" w:name="_Toc301160144"/>
      <w:bookmarkStart w:id="49" w:name="_Toc301165032"/>
      <w:bookmarkStart w:id="50" w:name="_Toc301248364"/>
      <w:bookmarkStart w:id="51" w:name="_Toc300928450"/>
      <w:bookmarkStart w:id="52" w:name="_Toc301160145"/>
      <w:bookmarkStart w:id="53" w:name="_Toc301165033"/>
      <w:bookmarkStart w:id="54" w:name="_Toc301248365"/>
      <w:bookmarkStart w:id="55" w:name="_Toc300928451"/>
      <w:bookmarkStart w:id="56" w:name="_Toc301160146"/>
      <w:bookmarkStart w:id="57" w:name="_Toc301165034"/>
      <w:bookmarkStart w:id="58" w:name="_Toc301248366"/>
      <w:bookmarkStart w:id="59" w:name="_Toc300928452"/>
      <w:bookmarkStart w:id="60" w:name="_Toc301160147"/>
      <w:bookmarkStart w:id="61" w:name="_Toc301165035"/>
      <w:bookmarkStart w:id="62" w:name="_Toc301248367"/>
      <w:bookmarkStart w:id="63" w:name="_Toc300928453"/>
      <w:bookmarkStart w:id="64" w:name="_Toc301160148"/>
      <w:bookmarkStart w:id="65" w:name="_Toc301165036"/>
      <w:bookmarkStart w:id="66" w:name="_Toc301248368"/>
      <w:bookmarkStart w:id="67" w:name="_Toc300928454"/>
      <w:bookmarkStart w:id="68" w:name="_Toc301160149"/>
      <w:bookmarkStart w:id="69" w:name="_Toc301165037"/>
      <w:bookmarkStart w:id="70" w:name="_Toc301248369"/>
      <w:bookmarkStart w:id="71" w:name="_Toc300928455"/>
      <w:bookmarkStart w:id="72" w:name="_Toc301160150"/>
      <w:bookmarkStart w:id="73" w:name="_Toc301165038"/>
      <w:bookmarkStart w:id="74" w:name="_Toc301248370"/>
      <w:bookmarkStart w:id="75" w:name="_Toc300928456"/>
      <w:bookmarkStart w:id="76" w:name="_Toc301160151"/>
      <w:bookmarkStart w:id="77" w:name="_Toc301165039"/>
      <w:bookmarkStart w:id="78" w:name="_Toc301248371"/>
      <w:bookmarkStart w:id="79" w:name="_Toc300928457"/>
      <w:bookmarkStart w:id="80" w:name="_Toc301160152"/>
      <w:bookmarkStart w:id="81" w:name="_Toc301165040"/>
      <w:bookmarkStart w:id="82" w:name="_Toc301248372"/>
      <w:bookmarkStart w:id="83" w:name="_Toc300928458"/>
      <w:bookmarkStart w:id="84" w:name="_Toc301160153"/>
      <w:bookmarkStart w:id="85" w:name="_Toc301165041"/>
      <w:bookmarkStart w:id="86" w:name="_Toc301248373"/>
      <w:bookmarkStart w:id="87" w:name="_Toc300928459"/>
      <w:bookmarkStart w:id="88" w:name="_Toc301160154"/>
      <w:bookmarkStart w:id="89" w:name="_Toc301165042"/>
      <w:bookmarkStart w:id="90" w:name="_Toc301248374"/>
      <w:bookmarkStart w:id="91" w:name="_Toc300928462"/>
      <w:bookmarkStart w:id="92" w:name="_Toc301160157"/>
      <w:bookmarkStart w:id="93" w:name="_Toc301165045"/>
      <w:bookmarkStart w:id="94" w:name="_Toc301248377"/>
      <w:bookmarkStart w:id="95" w:name="_Toc300928464"/>
      <w:bookmarkStart w:id="96" w:name="_Toc301160159"/>
      <w:bookmarkStart w:id="97" w:name="_Toc301165047"/>
      <w:bookmarkStart w:id="98" w:name="_Toc301248379"/>
      <w:bookmarkStart w:id="99" w:name="_Toc300928466"/>
      <w:bookmarkStart w:id="100" w:name="_Toc301160161"/>
      <w:bookmarkStart w:id="101" w:name="_Toc301165049"/>
      <w:bookmarkStart w:id="102" w:name="_Toc301248381"/>
      <w:bookmarkStart w:id="103" w:name="_Toc300928467"/>
      <w:bookmarkStart w:id="104" w:name="_Toc301160162"/>
      <w:bookmarkStart w:id="105" w:name="_Toc301165050"/>
      <w:bookmarkStart w:id="106" w:name="_Toc301248382"/>
      <w:bookmarkStart w:id="107" w:name="_Toc300928468"/>
      <w:bookmarkStart w:id="108" w:name="_Toc301160163"/>
      <w:bookmarkStart w:id="109" w:name="_Toc301165051"/>
      <w:bookmarkStart w:id="110" w:name="_Toc301248383"/>
      <w:bookmarkStart w:id="111" w:name="_Toc300928474"/>
      <w:bookmarkStart w:id="112" w:name="_Toc301160169"/>
      <w:bookmarkStart w:id="113" w:name="_Toc301165057"/>
      <w:bookmarkStart w:id="114" w:name="_Toc301248389"/>
      <w:bookmarkStart w:id="115" w:name="_Toc300928476"/>
      <w:bookmarkStart w:id="116" w:name="_Toc301160171"/>
      <w:bookmarkStart w:id="117" w:name="_Toc301165059"/>
      <w:bookmarkStart w:id="118" w:name="_Toc301248391"/>
      <w:bookmarkStart w:id="119" w:name="_Toc300928478"/>
      <w:bookmarkStart w:id="120" w:name="_Toc301160173"/>
      <w:bookmarkStart w:id="121" w:name="_Toc301165061"/>
      <w:bookmarkStart w:id="122" w:name="_Toc301248393"/>
      <w:bookmarkStart w:id="123" w:name="_Toc300928480"/>
      <w:bookmarkStart w:id="124" w:name="_Toc301160175"/>
      <w:bookmarkStart w:id="125" w:name="_Toc301165063"/>
      <w:bookmarkStart w:id="126" w:name="_Toc301248395"/>
      <w:bookmarkStart w:id="127" w:name="_Toc300928482"/>
      <w:bookmarkStart w:id="128" w:name="_Toc301160177"/>
      <w:bookmarkStart w:id="129" w:name="_Toc301165065"/>
      <w:bookmarkStart w:id="130" w:name="_Toc301248397"/>
      <w:bookmarkStart w:id="131" w:name="_Toc300928484"/>
      <w:bookmarkStart w:id="132" w:name="_Toc301160179"/>
      <w:bookmarkStart w:id="133" w:name="_Toc301165067"/>
      <w:bookmarkStart w:id="134" w:name="_Toc301248399"/>
      <w:bookmarkStart w:id="135" w:name="_Toc300928486"/>
      <w:bookmarkStart w:id="136" w:name="_Toc301160181"/>
      <w:bookmarkStart w:id="137" w:name="_Toc301165069"/>
      <w:bookmarkStart w:id="138" w:name="_Toc301248401"/>
      <w:bookmarkStart w:id="139" w:name="_Toc300928487"/>
      <w:bookmarkStart w:id="140" w:name="_Toc301160182"/>
      <w:bookmarkStart w:id="141" w:name="_Toc301165070"/>
      <w:bookmarkStart w:id="142" w:name="_Toc301248402"/>
      <w:bookmarkStart w:id="143" w:name="_Toc300928488"/>
      <w:bookmarkStart w:id="144" w:name="_Toc301160183"/>
      <w:bookmarkStart w:id="145" w:name="_Toc301165071"/>
      <w:bookmarkStart w:id="146" w:name="_Toc301248403"/>
      <w:bookmarkStart w:id="147" w:name="_Toc300928490"/>
      <w:bookmarkStart w:id="148" w:name="_Toc301160185"/>
      <w:bookmarkStart w:id="149" w:name="_Toc301165073"/>
      <w:bookmarkStart w:id="150" w:name="_Toc301248405"/>
      <w:bookmarkStart w:id="151" w:name="_Toc300928492"/>
      <w:bookmarkStart w:id="152" w:name="_Toc301160187"/>
      <w:bookmarkStart w:id="153" w:name="_Toc301165075"/>
      <w:bookmarkStart w:id="154" w:name="_Toc301248407"/>
      <w:bookmarkStart w:id="155" w:name="_Toc300928494"/>
      <w:bookmarkStart w:id="156" w:name="_Toc301160189"/>
      <w:bookmarkStart w:id="157" w:name="_Toc301165077"/>
      <w:bookmarkStart w:id="158" w:name="_Toc301248409"/>
      <w:bookmarkStart w:id="159" w:name="_Toc300928496"/>
      <w:bookmarkStart w:id="160" w:name="_Toc301160191"/>
      <w:bookmarkStart w:id="161" w:name="_Toc301165079"/>
      <w:bookmarkStart w:id="162" w:name="_Toc301248411"/>
      <w:bookmarkStart w:id="163" w:name="_Toc300928497"/>
      <w:bookmarkStart w:id="164" w:name="_Toc301160192"/>
      <w:bookmarkStart w:id="165" w:name="_Toc301165080"/>
      <w:bookmarkStart w:id="166" w:name="_Toc301248412"/>
      <w:bookmarkStart w:id="167" w:name="_Toc300928498"/>
      <w:bookmarkStart w:id="168" w:name="_Toc301160193"/>
      <w:bookmarkStart w:id="169" w:name="_Toc301165081"/>
      <w:bookmarkStart w:id="170" w:name="_Toc301248413"/>
      <w:bookmarkStart w:id="171" w:name="_Toc300928499"/>
      <w:bookmarkStart w:id="172" w:name="_Toc301160194"/>
      <w:bookmarkStart w:id="173" w:name="_Toc301165082"/>
      <w:bookmarkStart w:id="174" w:name="_Toc301248414"/>
      <w:bookmarkStart w:id="175" w:name="_Toc297798704"/>
      <w:bookmarkStart w:id="176" w:name="_Toc310433002"/>
      <w:bookmarkStart w:id="177" w:name="_Toc388345341"/>
      <w:bookmarkStart w:id="178" w:name="_Toc415051391"/>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F50C41">
        <w:t xml:space="preserve">УПУТСТВО ПОНУЂАЧИМА </w:t>
      </w:r>
      <w:bookmarkEnd w:id="175"/>
      <w:bookmarkEnd w:id="176"/>
      <w:bookmarkEnd w:id="177"/>
      <w:r w:rsidRPr="00F50C41">
        <w:t>КАКО ДА САЧИНЕ ПОНУДУ</w:t>
      </w:r>
      <w:bookmarkEnd w:id="178"/>
    </w:p>
    <w:p w:rsidR="009614E0" w:rsidRPr="00F50C41" w:rsidRDefault="009614E0" w:rsidP="00403F0D">
      <w:pPr>
        <w:jc w:val="both"/>
        <w:rPr>
          <w:rFonts w:ascii="Arial" w:hAnsi="Arial" w:cs="Arial"/>
        </w:rPr>
      </w:pPr>
    </w:p>
    <w:p w:rsidR="009614E0" w:rsidRPr="00F50C41" w:rsidRDefault="009614E0" w:rsidP="00403F0D">
      <w:pPr>
        <w:ind w:firstLine="720"/>
        <w:jc w:val="both"/>
        <w:rPr>
          <w:rFonts w:ascii="Arial" w:hAnsi="Arial" w:cs="Arial"/>
        </w:rPr>
      </w:pPr>
      <w:r w:rsidRPr="00F50C41">
        <w:rPr>
          <w:rFonts w:ascii="Arial" w:hAnsi="Arial" w:cs="Arial"/>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9614E0" w:rsidRPr="00F50C41" w:rsidRDefault="009614E0" w:rsidP="00403F0D">
      <w:pPr>
        <w:ind w:firstLine="720"/>
        <w:jc w:val="both"/>
        <w:rPr>
          <w:rFonts w:ascii="Arial" w:hAnsi="Arial" w:cs="Arial"/>
        </w:rPr>
      </w:pPr>
      <w:r w:rsidRPr="00F50C41">
        <w:rPr>
          <w:rFonts w:ascii="Arial" w:hAnsi="Arial"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9614E0" w:rsidRPr="00F50C41" w:rsidRDefault="009614E0" w:rsidP="00403F0D">
      <w:pPr>
        <w:ind w:firstLine="720"/>
        <w:jc w:val="both"/>
        <w:rPr>
          <w:rFonts w:ascii="Arial" w:hAnsi="Arial" w:cs="Arial"/>
        </w:rPr>
      </w:pPr>
      <w:r w:rsidRPr="00F50C41">
        <w:rPr>
          <w:rFonts w:ascii="Arial" w:hAnsi="Arial" w:cs="Arial"/>
        </w:rPr>
        <w:t xml:space="preserve">Врста, техничке карактеристике и спецификација предмета јавне набавке дата је у </w:t>
      </w:r>
      <w:hyperlink w:anchor="_ОПИС_И_СПЕЦИФИКАЦИЈА" w:history="1">
        <w:r w:rsidRPr="00F50C41">
          <w:rPr>
            <w:rStyle w:val="Hyperlink"/>
            <w:rFonts w:ascii="Arial" w:hAnsi="Arial" w:cs="Arial"/>
          </w:rPr>
          <w:t>Одељку 5.</w:t>
        </w:r>
      </w:hyperlink>
      <w:r w:rsidRPr="00F50C41">
        <w:rPr>
          <w:rFonts w:ascii="Arial" w:hAnsi="Arial" w:cs="Arial"/>
        </w:rPr>
        <w:t xml:space="preserve"> конкурсне документације.</w:t>
      </w:r>
    </w:p>
    <w:p w:rsidR="009614E0" w:rsidRPr="00F50C41" w:rsidRDefault="009614E0" w:rsidP="004C0DF4">
      <w:pPr>
        <w:rPr>
          <w:rFonts w:ascii="Arial" w:hAnsi="Arial" w:cs="Arial"/>
        </w:rPr>
      </w:pPr>
      <w:bookmarkStart w:id="179" w:name="_Toc297798705"/>
    </w:p>
    <w:p w:rsidR="009614E0" w:rsidRPr="00F50C41" w:rsidRDefault="009614E0" w:rsidP="00E85960">
      <w:pPr>
        <w:pStyle w:val="Heading2"/>
      </w:pPr>
      <w:bookmarkStart w:id="180" w:name="_Toc415051392"/>
      <w:r w:rsidRPr="00F50C41">
        <w:t>ПОДАЦИ О ЈЕЗИКУ У ПОСТУПКУ ЈАВНЕ НАБАВКЕ</w:t>
      </w:r>
      <w:bookmarkEnd w:id="180"/>
    </w:p>
    <w:p w:rsidR="009614E0" w:rsidRPr="00F50C41" w:rsidRDefault="009614E0" w:rsidP="00403F0D">
      <w:pPr>
        <w:rPr>
          <w:rFonts w:ascii="Arial" w:hAnsi="Arial" w:cs="Arial"/>
        </w:rPr>
      </w:pPr>
    </w:p>
    <w:p w:rsidR="009614E0" w:rsidRPr="00F50C41" w:rsidRDefault="009614E0" w:rsidP="00647DA6">
      <w:pPr>
        <w:ind w:firstLine="720"/>
        <w:jc w:val="both"/>
        <w:rPr>
          <w:rFonts w:ascii="Arial" w:hAnsi="Arial" w:cs="Arial"/>
        </w:rPr>
      </w:pPr>
      <w:r w:rsidRPr="00F50C41">
        <w:rPr>
          <w:rFonts w:ascii="Arial" w:hAnsi="Arial" w:cs="Arial"/>
        </w:rPr>
        <w:t xml:space="preserve">Наручилац је припремио конкурсну документацију на српском језику и водиће поступак јавне набавке на српском језику. </w:t>
      </w:r>
    </w:p>
    <w:p w:rsidR="009614E0" w:rsidRPr="00F50C41" w:rsidRDefault="009614E0" w:rsidP="00647DA6">
      <w:pPr>
        <w:ind w:firstLine="720"/>
        <w:jc w:val="both"/>
        <w:rPr>
          <w:rFonts w:ascii="Arial" w:hAnsi="Arial" w:cs="Arial"/>
        </w:rPr>
      </w:pPr>
      <w:r w:rsidRPr="00F50C41">
        <w:rPr>
          <w:rFonts w:ascii="Arial" w:hAnsi="Arial" w:cs="Arial"/>
        </w:rPr>
        <w:t xml:space="preserve">Понуда са свим прилозима мора бити сачињена на српском језику. </w:t>
      </w:r>
    </w:p>
    <w:p w:rsidR="009614E0" w:rsidRPr="00F50C41" w:rsidRDefault="009614E0" w:rsidP="00647DA6">
      <w:pPr>
        <w:ind w:firstLine="720"/>
        <w:jc w:val="both"/>
        <w:rPr>
          <w:rFonts w:ascii="Arial" w:hAnsi="Arial" w:cs="Arial"/>
        </w:rPr>
      </w:pPr>
      <w:r w:rsidRPr="00F50C41">
        <w:rPr>
          <w:rFonts w:ascii="Arial" w:hAnsi="Arial" w:cs="Arial"/>
        </w:rPr>
        <w:t xml:space="preserve">Ако је неки доказ или документ на страном језику, исти мора бити преведен на српски језик и оверен од стране овлашћеног преводиоца. </w:t>
      </w:r>
    </w:p>
    <w:p w:rsidR="009614E0" w:rsidRPr="00F50C41" w:rsidRDefault="009614E0" w:rsidP="00647DA6">
      <w:pPr>
        <w:ind w:firstLine="720"/>
        <w:jc w:val="both"/>
        <w:rPr>
          <w:rFonts w:ascii="Arial" w:hAnsi="Arial" w:cs="Arial"/>
        </w:rPr>
      </w:pPr>
      <w:r w:rsidRPr="00F50C41">
        <w:rPr>
          <w:rFonts w:ascii="Arial" w:hAnsi="Arial" w:cs="Arial"/>
        </w:rPr>
        <w:lastRenderedPageBreak/>
        <w:t>Ако понуда са свим прилозима није сачињена на српском језику, понуда ће бити одбијена, као неприхватљива.</w:t>
      </w:r>
    </w:p>
    <w:p w:rsidR="009614E0" w:rsidRPr="00F50C41" w:rsidRDefault="009614E0" w:rsidP="004C0DF4">
      <w:pPr>
        <w:rPr>
          <w:rFonts w:ascii="Arial" w:hAnsi="Arial" w:cs="Arial"/>
        </w:rPr>
      </w:pPr>
    </w:p>
    <w:p w:rsidR="009614E0" w:rsidRPr="00F50C41" w:rsidRDefault="009614E0" w:rsidP="00E85960">
      <w:pPr>
        <w:pStyle w:val="Heading2"/>
      </w:pPr>
      <w:bookmarkStart w:id="181" w:name="_Toc415051393"/>
      <w:r w:rsidRPr="00F50C41">
        <w:t>НАЧИН САСТАВЉАЊА ПОНУДЕ И ПОПУЊАВАЊА ОБРАСЦА ПОНУДЕ</w:t>
      </w:r>
      <w:bookmarkEnd w:id="179"/>
      <w:bookmarkEnd w:id="181"/>
    </w:p>
    <w:p w:rsidR="009614E0" w:rsidRPr="00F50C41" w:rsidRDefault="009614E0" w:rsidP="00403F0D">
      <w:pPr>
        <w:rPr>
          <w:rFonts w:ascii="Arial" w:hAnsi="Arial" w:cs="Arial"/>
        </w:rPr>
      </w:pPr>
    </w:p>
    <w:p w:rsidR="009614E0" w:rsidRPr="00F50C41" w:rsidRDefault="009614E0" w:rsidP="00403F0D">
      <w:pPr>
        <w:ind w:firstLine="709"/>
        <w:jc w:val="both"/>
        <w:rPr>
          <w:rFonts w:ascii="Arial" w:hAnsi="Arial" w:cs="Arial"/>
        </w:rPr>
      </w:pPr>
      <w:r w:rsidRPr="00F50C41">
        <w:rPr>
          <w:rFonts w:ascii="Arial" w:hAnsi="Arial" w:cs="Arial"/>
        </w:rPr>
        <w:t xml:space="preserve">Понуђач је обавезан да сачини понуду тако што, јасно и недвосмислено, читко попуњено својеручно, откуцано на рачунару или писаћој машини, уписује тражене податке у обрасце или </w:t>
      </w:r>
      <w:r w:rsidR="006425F3">
        <w:rPr>
          <w:rFonts w:ascii="Arial" w:hAnsi="Arial" w:cs="Arial"/>
        </w:rPr>
        <w:t xml:space="preserve">у свему садржински </w:t>
      </w:r>
      <w:r w:rsidRPr="00F50C41">
        <w:rPr>
          <w:rFonts w:ascii="Arial" w:hAnsi="Arial" w:cs="Arial"/>
        </w:rPr>
        <w:t>према обрасцима који су саставни део конкурсне документације и оверава је печатом и потписом законског заступника понуђача, другог заступника уписаног у регистар надлежног органа или лица овлашћеног од стране законског заступника уз доставу овлашћења у понуди.</w:t>
      </w:r>
    </w:p>
    <w:p w:rsidR="009614E0" w:rsidRPr="00F50C41" w:rsidRDefault="009614E0" w:rsidP="00403F0D">
      <w:pPr>
        <w:ind w:firstLine="709"/>
        <w:jc w:val="both"/>
        <w:rPr>
          <w:rFonts w:ascii="Arial" w:hAnsi="Arial" w:cs="Arial"/>
        </w:rPr>
      </w:pPr>
      <w:r w:rsidRPr="00F50C41">
        <w:rPr>
          <w:rFonts w:ascii="Arial" w:hAnsi="Arial" w:cs="Arial"/>
        </w:rPr>
        <w:t>Понуђач је обавезан да у Обрасцу понуде</w:t>
      </w:r>
      <w:r w:rsidR="00484222" w:rsidRPr="00484222">
        <w:rPr>
          <w:rFonts w:ascii="Arial" w:hAnsi="Arial" w:cs="Arial"/>
        </w:rPr>
        <w:t xml:space="preserve"> (</w:t>
      </w:r>
      <w:hyperlink w:anchor="_ОБРАЗАЦ_ПОНУДЕ" w:history="1">
        <w:r w:rsidR="00484222" w:rsidRPr="00484222">
          <w:rPr>
            <w:rStyle w:val="Hyperlink"/>
            <w:rFonts w:ascii="Arial" w:hAnsi="Arial" w:cs="Arial"/>
          </w:rPr>
          <w:t>Образац 2.</w:t>
        </w:r>
      </w:hyperlink>
      <w:r w:rsidR="00484222" w:rsidRPr="00484222">
        <w:rPr>
          <w:rFonts w:ascii="Arial" w:hAnsi="Arial" w:cs="Arial"/>
        </w:rPr>
        <w:t xml:space="preserve"> Конкурсне документације)</w:t>
      </w:r>
      <w:r w:rsidR="00484222">
        <w:rPr>
          <w:rFonts w:ascii="Arial" w:hAnsi="Arial" w:cs="Arial"/>
        </w:rPr>
        <w:t xml:space="preserve"> </w:t>
      </w:r>
      <w:r w:rsidRPr="00F50C41">
        <w:rPr>
          <w:rFonts w:ascii="Arial" w:hAnsi="Arial" w:cs="Arial"/>
        </w:rPr>
        <w:t>наведе: укупну цену без ПДВ-а, рок важења понуде, као и остале елементе из Обрасца понуде.</w:t>
      </w:r>
    </w:p>
    <w:p w:rsidR="009614E0" w:rsidRPr="00F50C41" w:rsidRDefault="009614E0" w:rsidP="00647DA6">
      <w:pPr>
        <w:ind w:firstLine="709"/>
        <w:jc w:val="both"/>
        <w:rPr>
          <w:rFonts w:ascii="Arial" w:hAnsi="Arial" w:cs="Arial"/>
        </w:rPr>
      </w:pPr>
      <w:r w:rsidRPr="00F50C41">
        <w:rPr>
          <w:rFonts w:ascii="Arial" w:hAnsi="Arial" w:cs="Arial"/>
        </w:rPr>
        <w:t xml:space="preserve">Сви документи, поднети у понуди треба да буду повезани траком у целину и запечаћени (воском) или на неки други начин повезани,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9614E0" w:rsidRPr="00F50C41" w:rsidRDefault="009614E0" w:rsidP="00647DA6">
      <w:pPr>
        <w:ind w:firstLine="709"/>
        <w:jc w:val="both"/>
        <w:rPr>
          <w:rFonts w:ascii="Arial" w:hAnsi="Arial" w:cs="Arial"/>
        </w:rPr>
      </w:pPr>
      <w:r w:rsidRPr="00F50C41">
        <w:rPr>
          <w:rFonts w:ascii="Arial" w:hAnsi="Arial" w:cs="Arial"/>
        </w:rPr>
        <w:t>Понуђач редним бројем означава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9614E0" w:rsidRPr="00F50C41" w:rsidRDefault="009614E0" w:rsidP="00403F0D">
      <w:pPr>
        <w:ind w:firstLine="720"/>
        <w:jc w:val="both"/>
        <w:rPr>
          <w:rFonts w:ascii="Arial" w:hAnsi="Arial" w:cs="Arial"/>
        </w:rPr>
      </w:pPr>
      <w:r w:rsidRPr="00F50C41">
        <w:rPr>
          <w:rFonts w:ascii="Arial" w:hAnsi="Arial" w:cs="Arial"/>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5672CC">
        <w:rPr>
          <w:rFonts w:ascii="Arial" w:hAnsi="Arial" w:cs="Arial"/>
        </w:rPr>
        <w:t>Царице Милице 2</w:t>
      </w:r>
      <w:r w:rsidRPr="00F50C41">
        <w:rPr>
          <w:rFonts w:ascii="Arial" w:hAnsi="Arial" w:cs="Arial"/>
        </w:rPr>
        <w:t xml:space="preserve"> - писарница - са назнаком: „Понуда за јавну набавку број </w:t>
      </w:r>
      <w:r w:rsidR="004A22B0">
        <w:rPr>
          <w:rFonts w:ascii="Arial" w:hAnsi="Arial" w:cs="Arial"/>
          <w:color w:val="000000"/>
        </w:rPr>
        <w:t>07/</w:t>
      </w:r>
      <w:r w:rsidR="00C13CFF">
        <w:rPr>
          <w:rFonts w:ascii="Arial" w:hAnsi="Arial" w:cs="Arial"/>
          <w:color w:val="000000"/>
        </w:rPr>
        <w:t>15</w:t>
      </w:r>
      <w:r w:rsidR="003A64EC">
        <w:rPr>
          <w:rFonts w:ascii="Arial" w:hAnsi="Arial" w:cs="Arial"/>
          <w:color w:val="000000"/>
        </w:rPr>
        <w:t>/ДИКТ</w:t>
      </w:r>
      <w:r w:rsidRPr="00F50C41">
        <w:rPr>
          <w:rFonts w:ascii="Arial" w:hAnsi="Arial" w:cs="Arial"/>
          <w:color w:val="000000"/>
        </w:rPr>
        <w:t xml:space="preserve"> </w:t>
      </w:r>
      <w:r w:rsidRPr="00F50C41">
        <w:rPr>
          <w:rFonts w:ascii="Arial" w:hAnsi="Arial" w:cs="Arial"/>
        </w:rPr>
        <w:t xml:space="preserve">- НЕ ОТВАРАТИ“. </w:t>
      </w:r>
    </w:p>
    <w:p w:rsidR="009614E0" w:rsidRPr="00F50C41" w:rsidRDefault="009614E0" w:rsidP="00403F0D">
      <w:pPr>
        <w:ind w:firstLine="720"/>
        <w:jc w:val="both"/>
        <w:rPr>
          <w:rFonts w:ascii="Arial" w:hAnsi="Arial" w:cs="Arial"/>
          <w:u w:val="single"/>
        </w:rPr>
      </w:pPr>
      <w:r w:rsidRPr="00F50C41">
        <w:rPr>
          <w:rFonts w:ascii="Arial" w:hAnsi="Arial" w:cs="Arial"/>
        </w:rPr>
        <w:t xml:space="preserve">Понуђач у затвореној и запечаћеној коверти, уз писану понуду, доставља и  CD или USB са понудом у </w:t>
      </w:r>
      <w:r w:rsidR="005D2E68" w:rsidRPr="00F50C41">
        <w:rPr>
          <w:rFonts w:ascii="Arial" w:hAnsi="Arial" w:cs="Arial"/>
        </w:rPr>
        <w:t>PDF</w:t>
      </w:r>
      <w:r w:rsidRPr="00F50C41">
        <w:rPr>
          <w:rFonts w:ascii="Arial" w:hAnsi="Arial" w:cs="Arial"/>
        </w:rPr>
        <w:t xml:space="preserve"> формату.</w:t>
      </w:r>
    </w:p>
    <w:p w:rsidR="00926B2B" w:rsidRPr="00F50C41" w:rsidRDefault="00926B2B" w:rsidP="00926B2B">
      <w:pPr>
        <w:ind w:firstLine="709"/>
        <w:jc w:val="both"/>
        <w:rPr>
          <w:rFonts w:ascii="Arial" w:hAnsi="Arial" w:cs="Arial"/>
        </w:rPr>
      </w:pPr>
      <w:r w:rsidRPr="00F50C41">
        <w:rPr>
          <w:rFonts w:ascii="Arial" w:hAnsi="Arial" w:cs="Arial"/>
        </w:rPr>
        <w:t>На полеђини коверте обавезно се уписује тачан назив и адреса понуђача.</w:t>
      </w:r>
      <w:r w:rsidR="00617A94">
        <w:rPr>
          <w:rFonts w:ascii="Arial" w:eastAsia="Times New Roman" w:hAnsi="Arial" w:cs="Arial"/>
          <w:bCs/>
        </w:rPr>
        <w:t xml:space="preserve"> </w:t>
      </w:r>
      <w:r w:rsidRPr="00F50C41">
        <w:rPr>
          <w:rFonts w:ascii="Arial" w:eastAsia="Times New Roman" w:hAnsi="Arial" w:cs="Arial"/>
          <w:bCs/>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F50C41">
        <w:rPr>
          <w:rFonts w:ascii="Arial" w:hAnsi="Arial" w:cs="Arial"/>
        </w:rPr>
        <w:t>.</w:t>
      </w:r>
    </w:p>
    <w:p w:rsidR="009614E0" w:rsidRPr="00F50C41" w:rsidRDefault="009614E0" w:rsidP="00403F0D">
      <w:pPr>
        <w:rPr>
          <w:rFonts w:ascii="Arial" w:hAnsi="Arial" w:cs="Arial"/>
        </w:rPr>
      </w:pPr>
    </w:p>
    <w:p w:rsidR="009614E0" w:rsidRPr="00F50C41" w:rsidRDefault="009614E0" w:rsidP="00E85960">
      <w:pPr>
        <w:pStyle w:val="Heading2"/>
      </w:pPr>
      <w:bookmarkStart w:id="182" w:name="_Toc297798706"/>
      <w:bookmarkStart w:id="183" w:name="_Toc415051394"/>
      <w:r w:rsidRPr="00F50C41">
        <w:t>ПОДНОШЕЊЕ</w:t>
      </w:r>
      <w:bookmarkEnd w:id="182"/>
      <w:r w:rsidRPr="00F50C41">
        <w:t>, ИЗМЕНА, ДОПУНА И ОПОЗИВ ПОНУДЕ</w:t>
      </w:r>
      <w:bookmarkEnd w:id="183"/>
    </w:p>
    <w:p w:rsidR="009614E0" w:rsidRPr="00F50C41" w:rsidRDefault="009614E0" w:rsidP="00647DA6">
      <w:pPr>
        <w:ind w:firstLine="708"/>
        <w:jc w:val="both"/>
        <w:rPr>
          <w:rFonts w:ascii="Arial" w:hAnsi="Arial" w:cs="Arial"/>
        </w:rPr>
      </w:pPr>
    </w:p>
    <w:p w:rsidR="009614E0" w:rsidRPr="00F50C41" w:rsidRDefault="009614E0" w:rsidP="00647DA6">
      <w:pPr>
        <w:ind w:firstLine="708"/>
        <w:jc w:val="both"/>
        <w:rPr>
          <w:rFonts w:ascii="Arial" w:hAnsi="Arial" w:cs="Arial"/>
        </w:rPr>
      </w:pPr>
      <w:r w:rsidRPr="00F50C41">
        <w:rPr>
          <w:rFonts w:ascii="Arial" w:hAnsi="Arial" w:cs="Arial"/>
        </w:rPr>
        <w:t>Понуђач може поднети само једну понуду.</w:t>
      </w:r>
    </w:p>
    <w:p w:rsidR="009614E0" w:rsidRPr="00F50C41" w:rsidRDefault="009614E0" w:rsidP="00647DA6">
      <w:pPr>
        <w:ind w:firstLine="708"/>
        <w:jc w:val="both"/>
        <w:rPr>
          <w:rFonts w:ascii="Arial" w:hAnsi="Arial" w:cs="Arial"/>
        </w:rPr>
      </w:pPr>
      <w:r w:rsidRPr="00F50C41">
        <w:rPr>
          <w:rFonts w:ascii="Arial" w:hAnsi="Arial" w:cs="Arial"/>
        </w:rPr>
        <w:t xml:space="preserve">Понуду може поднети понуђач самостално, група понуђача, као и понуђач са подизвођачем. </w:t>
      </w:r>
    </w:p>
    <w:p w:rsidR="009614E0" w:rsidRPr="00F50C41" w:rsidRDefault="009614E0" w:rsidP="00403F0D">
      <w:pPr>
        <w:ind w:firstLine="708"/>
        <w:jc w:val="both"/>
        <w:rPr>
          <w:rFonts w:ascii="Arial" w:hAnsi="Arial" w:cs="Arial"/>
        </w:rPr>
      </w:pPr>
      <w:r w:rsidRPr="00F50C41">
        <w:rPr>
          <w:rFonts w:ascii="Arial" w:hAnsi="Arial"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9614E0" w:rsidRPr="00F50C41" w:rsidRDefault="009614E0" w:rsidP="00403F0D">
      <w:pPr>
        <w:autoSpaceDE w:val="0"/>
        <w:autoSpaceDN w:val="0"/>
        <w:adjustRightInd w:val="0"/>
        <w:ind w:firstLine="720"/>
        <w:jc w:val="both"/>
        <w:rPr>
          <w:rFonts w:ascii="Arial" w:hAnsi="Arial" w:cs="Arial"/>
        </w:rPr>
      </w:pPr>
      <w:r w:rsidRPr="00F50C41">
        <w:rPr>
          <w:rFonts w:ascii="Arial" w:hAnsi="Arial" w:cs="Arial"/>
        </w:rPr>
        <w:t xml:space="preserve">Понуђач може бити члан само једне групе понуђача која подноси заједничку понуду, односно учествовати у само једној заједничкој понуди. </w:t>
      </w:r>
      <w:r w:rsidRPr="00F50C41">
        <w:rPr>
          <w:rFonts w:ascii="Arial" w:hAnsi="Arial" w:cs="Arial"/>
        </w:rPr>
        <w:lastRenderedPageBreak/>
        <w:t>Уколико је понуђач, у оквиру групе понуђача, поднео две или више заједничких понуда, Наручилац ће све такве понуде одбити.</w:t>
      </w:r>
      <w:r w:rsidR="006425F3">
        <w:rPr>
          <w:rFonts w:ascii="Arial" w:hAnsi="Arial" w:cs="Arial"/>
        </w:rPr>
        <w:t xml:space="preserve"> </w:t>
      </w:r>
    </w:p>
    <w:p w:rsidR="0043046A" w:rsidRPr="00F50C41" w:rsidRDefault="006425F3" w:rsidP="0043046A">
      <w:pPr>
        <w:ind w:firstLine="708"/>
        <w:jc w:val="both"/>
        <w:rPr>
          <w:rFonts w:ascii="Arial" w:hAnsi="Arial" w:cs="Arial"/>
        </w:rPr>
      </w:pPr>
      <w:r w:rsidRPr="00F50C41">
        <w:rPr>
          <w:rFonts w:ascii="Arial" w:hAnsi="Arial" w:cs="Arial"/>
        </w:rPr>
        <w:t xml:space="preserve">Понуђач који је </w:t>
      </w:r>
      <w:r>
        <w:rPr>
          <w:rFonts w:ascii="Arial" w:hAnsi="Arial" w:cs="Arial"/>
        </w:rPr>
        <w:t>учествује у заједничкој понуди</w:t>
      </w:r>
      <w:r w:rsidRPr="00F50C41">
        <w:rPr>
          <w:rFonts w:ascii="Arial" w:hAnsi="Arial" w:cs="Arial"/>
        </w:rPr>
        <w:t xml:space="preserve"> не може истовремено да учествује </w:t>
      </w:r>
      <w:r>
        <w:rPr>
          <w:rFonts w:ascii="Arial" w:hAnsi="Arial" w:cs="Arial"/>
        </w:rPr>
        <w:t>и</w:t>
      </w:r>
      <w:r w:rsidRPr="00F50C41">
        <w:rPr>
          <w:rFonts w:ascii="Arial" w:hAnsi="Arial" w:cs="Arial"/>
        </w:rPr>
        <w:t xml:space="preserve"> као подизвођач</w:t>
      </w:r>
      <w:r>
        <w:rPr>
          <w:rFonts w:ascii="Arial" w:hAnsi="Arial" w:cs="Arial"/>
        </w:rPr>
        <w:t xml:space="preserve"> у другој понуди</w:t>
      </w:r>
      <w:r w:rsidRPr="00F50C41">
        <w:rPr>
          <w:rFonts w:ascii="Arial" w:hAnsi="Arial" w:cs="Arial"/>
        </w:rPr>
        <w:t>.</w:t>
      </w:r>
      <w:r w:rsidR="0043046A" w:rsidRPr="0043046A">
        <w:rPr>
          <w:rFonts w:ascii="Arial" w:hAnsi="Arial" w:cs="Arial"/>
        </w:rPr>
        <w:t xml:space="preserve"> </w:t>
      </w:r>
      <w:r w:rsidR="0043046A" w:rsidRPr="00F50C41">
        <w:rPr>
          <w:rFonts w:ascii="Arial" w:hAnsi="Arial" w:cs="Arial"/>
        </w:rPr>
        <w:t xml:space="preserve">У случају да понуђач поступи супротно наведеном упутству свака понуда у којој се појављује биће одбијена. </w:t>
      </w:r>
    </w:p>
    <w:p w:rsidR="009614E0" w:rsidRPr="00F50C41" w:rsidRDefault="009614E0" w:rsidP="00647DA6">
      <w:pPr>
        <w:ind w:firstLine="720"/>
        <w:jc w:val="both"/>
        <w:rPr>
          <w:rFonts w:ascii="Arial" w:hAnsi="Arial" w:cs="Arial"/>
        </w:rPr>
      </w:pPr>
      <w:r w:rsidRPr="00F50C41">
        <w:rPr>
          <w:rFonts w:ascii="Arial" w:hAnsi="Arial" w:cs="Arial"/>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број </w:t>
      </w:r>
      <w:r w:rsidR="004A22B0">
        <w:rPr>
          <w:rFonts w:ascii="Arial" w:hAnsi="Arial" w:cs="Arial"/>
        </w:rPr>
        <w:t>07/</w:t>
      </w:r>
      <w:r w:rsidR="00C13CFF">
        <w:rPr>
          <w:rFonts w:ascii="Arial" w:hAnsi="Arial" w:cs="Arial"/>
        </w:rPr>
        <w:t>15</w:t>
      </w:r>
      <w:r w:rsidR="003A64EC">
        <w:rPr>
          <w:rFonts w:ascii="Arial" w:hAnsi="Arial" w:cs="Arial"/>
        </w:rPr>
        <w:t>/ДИКТ</w:t>
      </w:r>
      <w:r w:rsidRPr="00F50C41">
        <w:rPr>
          <w:rFonts w:ascii="Arial" w:hAnsi="Arial" w:cs="Arial"/>
        </w:rPr>
        <w:t>– НЕ ОТВАРАТИ“.</w:t>
      </w:r>
    </w:p>
    <w:p w:rsidR="009614E0" w:rsidRPr="00F50C41" w:rsidRDefault="009614E0" w:rsidP="00403F0D">
      <w:pPr>
        <w:ind w:firstLine="708"/>
        <w:jc w:val="both"/>
        <w:rPr>
          <w:rFonts w:ascii="Arial" w:hAnsi="Arial" w:cs="Arial"/>
        </w:rPr>
      </w:pPr>
      <w:r w:rsidRPr="00F50C41">
        <w:rPr>
          <w:rFonts w:ascii="Arial" w:hAnsi="Arial"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 измена или допуна односи.</w:t>
      </w:r>
    </w:p>
    <w:p w:rsidR="009614E0" w:rsidRPr="00F50C41" w:rsidRDefault="009614E0" w:rsidP="00403F0D">
      <w:pPr>
        <w:ind w:firstLine="708"/>
        <w:jc w:val="both"/>
        <w:rPr>
          <w:rFonts w:ascii="Arial" w:hAnsi="Arial" w:cs="Arial"/>
        </w:rPr>
      </w:pPr>
      <w:r w:rsidRPr="00F50C41">
        <w:rPr>
          <w:rFonts w:ascii="Arial" w:hAnsi="Arial"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број </w:t>
      </w:r>
      <w:r w:rsidR="004A22B0">
        <w:rPr>
          <w:rFonts w:ascii="Arial" w:hAnsi="Arial" w:cs="Arial"/>
        </w:rPr>
        <w:t>07/</w:t>
      </w:r>
      <w:r w:rsidR="00C13CFF">
        <w:rPr>
          <w:rFonts w:ascii="Arial" w:hAnsi="Arial" w:cs="Arial"/>
        </w:rPr>
        <w:t>15</w:t>
      </w:r>
      <w:r w:rsidR="003A64EC">
        <w:rPr>
          <w:rFonts w:ascii="Arial" w:hAnsi="Arial" w:cs="Arial"/>
        </w:rPr>
        <w:t>/ДИКТ</w:t>
      </w:r>
      <w:r w:rsidRPr="00F50C41">
        <w:rPr>
          <w:rFonts w:ascii="Arial" w:hAnsi="Arial" w:cs="Arial"/>
        </w:rPr>
        <w:t>– НЕ ОТВАРАТИ“.</w:t>
      </w:r>
    </w:p>
    <w:p w:rsidR="009614E0" w:rsidRPr="00F50C41" w:rsidRDefault="009614E0" w:rsidP="00403F0D">
      <w:pPr>
        <w:ind w:firstLine="708"/>
        <w:jc w:val="both"/>
        <w:rPr>
          <w:rFonts w:ascii="Arial" w:hAnsi="Arial" w:cs="Arial"/>
        </w:rPr>
      </w:pPr>
      <w:r w:rsidRPr="00F50C41">
        <w:rPr>
          <w:rFonts w:ascii="Arial" w:hAnsi="Arial"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9614E0" w:rsidRPr="00F50C41" w:rsidRDefault="009614E0" w:rsidP="00403F0D">
      <w:pPr>
        <w:ind w:firstLine="708"/>
        <w:jc w:val="both"/>
        <w:rPr>
          <w:rFonts w:ascii="Arial" w:hAnsi="Arial" w:cs="Arial"/>
        </w:rPr>
      </w:pPr>
      <w:r w:rsidRPr="00F50C41">
        <w:rPr>
          <w:rFonts w:ascii="Arial" w:hAnsi="Arial" w:cs="Arial"/>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rsidR="009614E0" w:rsidRPr="00F50C41" w:rsidRDefault="009614E0" w:rsidP="00403F0D">
      <w:pPr>
        <w:suppressAutoHyphens w:val="0"/>
        <w:rPr>
          <w:rFonts w:ascii="Arial" w:hAnsi="Arial" w:cs="Arial"/>
          <w:b/>
          <w:bCs/>
        </w:rPr>
      </w:pPr>
      <w:bookmarkStart w:id="184" w:name="_Toc297798707"/>
    </w:p>
    <w:p w:rsidR="009614E0" w:rsidRPr="00F50C41" w:rsidRDefault="009614E0" w:rsidP="00E85960">
      <w:pPr>
        <w:pStyle w:val="Heading2"/>
      </w:pPr>
      <w:bookmarkStart w:id="185" w:name="_Toc415051395"/>
      <w:bookmarkEnd w:id="184"/>
      <w:r w:rsidRPr="00F50C41">
        <w:t>ПАРТИЈЕ</w:t>
      </w:r>
      <w:bookmarkEnd w:id="185"/>
    </w:p>
    <w:p w:rsidR="009614E0" w:rsidRPr="00F50C41" w:rsidRDefault="009614E0" w:rsidP="00403F0D">
      <w:pPr>
        <w:jc w:val="both"/>
        <w:rPr>
          <w:rFonts w:ascii="Arial" w:hAnsi="Arial" w:cs="Arial"/>
        </w:rPr>
      </w:pPr>
    </w:p>
    <w:p w:rsidR="009614E0" w:rsidRPr="00F50C41" w:rsidRDefault="009614E0" w:rsidP="00403F0D">
      <w:pPr>
        <w:ind w:firstLine="708"/>
        <w:jc w:val="both"/>
        <w:rPr>
          <w:rFonts w:ascii="Arial" w:hAnsi="Arial" w:cs="Arial"/>
        </w:rPr>
      </w:pPr>
      <w:r w:rsidRPr="00F50C41">
        <w:rPr>
          <w:rFonts w:ascii="Arial" w:hAnsi="Arial" w:cs="Arial"/>
        </w:rPr>
        <w:t>Предметна јавна набавка није обликована у више посебних целина (партија).</w:t>
      </w:r>
    </w:p>
    <w:p w:rsidR="009614E0" w:rsidRPr="00F50C41" w:rsidRDefault="009614E0" w:rsidP="004C0DF4">
      <w:pPr>
        <w:rPr>
          <w:rFonts w:ascii="Arial" w:hAnsi="Arial" w:cs="Arial"/>
        </w:rPr>
      </w:pPr>
    </w:p>
    <w:p w:rsidR="009614E0" w:rsidRPr="00F50C41" w:rsidRDefault="009614E0" w:rsidP="00E85960">
      <w:pPr>
        <w:pStyle w:val="Heading2"/>
      </w:pPr>
      <w:bookmarkStart w:id="186" w:name="_Toc415051396"/>
      <w:r w:rsidRPr="00F50C41">
        <w:t>ПОНУДА СА ВАРИЈАНТАМА</w:t>
      </w:r>
      <w:bookmarkEnd w:id="186"/>
      <w:r w:rsidRPr="00F50C41">
        <w:t xml:space="preserve"> </w:t>
      </w:r>
    </w:p>
    <w:p w:rsidR="009614E0" w:rsidRPr="00F50C41" w:rsidRDefault="009614E0" w:rsidP="00403F0D">
      <w:pPr>
        <w:ind w:firstLine="708"/>
        <w:rPr>
          <w:rFonts w:ascii="Arial" w:hAnsi="Arial" w:cs="Arial"/>
        </w:rPr>
      </w:pPr>
    </w:p>
    <w:p w:rsidR="009614E0" w:rsidRPr="00F50C41" w:rsidRDefault="009614E0" w:rsidP="00403F0D">
      <w:pPr>
        <w:ind w:firstLine="708"/>
        <w:rPr>
          <w:rFonts w:ascii="Arial" w:hAnsi="Arial" w:cs="Arial"/>
        </w:rPr>
      </w:pPr>
      <w:r w:rsidRPr="00F50C41">
        <w:rPr>
          <w:rFonts w:ascii="Arial" w:hAnsi="Arial" w:cs="Arial"/>
        </w:rPr>
        <w:t xml:space="preserve">Понуда са варијантама није дозвољена. </w:t>
      </w:r>
    </w:p>
    <w:p w:rsidR="00E85960" w:rsidRPr="00F50C41" w:rsidRDefault="00E85960" w:rsidP="00403F0D">
      <w:pPr>
        <w:ind w:firstLine="708"/>
        <w:rPr>
          <w:rFonts w:ascii="Arial" w:hAnsi="Arial" w:cs="Arial"/>
        </w:rPr>
      </w:pPr>
    </w:p>
    <w:p w:rsidR="009614E0" w:rsidRPr="00F50C41" w:rsidRDefault="009614E0" w:rsidP="00E85960">
      <w:pPr>
        <w:pStyle w:val="Heading2"/>
      </w:pPr>
      <w:bookmarkStart w:id="187" w:name="_Toc415051397"/>
      <w:r w:rsidRPr="00F50C41">
        <w:t>РОК ЗА ПОДНОШЕЊЕ ПОНУДА И ОТВАРАЊЕ ПОНУДА</w:t>
      </w:r>
      <w:bookmarkEnd w:id="187"/>
    </w:p>
    <w:p w:rsidR="009614E0" w:rsidRPr="00F50C41" w:rsidRDefault="009614E0" w:rsidP="00403F0D">
      <w:pPr>
        <w:tabs>
          <w:tab w:val="left" w:pos="993"/>
        </w:tabs>
        <w:jc w:val="both"/>
        <w:rPr>
          <w:rFonts w:ascii="Arial" w:hAnsi="Arial" w:cs="Arial"/>
        </w:rPr>
      </w:pPr>
    </w:p>
    <w:p w:rsidR="009614E0" w:rsidRPr="00F50C41" w:rsidRDefault="009614E0" w:rsidP="00403F0D">
      <w:pPr>
        <w:jc w:val="both"/>
        <w:rPr>
          <w:rFonts w:ascii="Arial" w:hAnsi="Arial" w:cs="Arial"/>
        </w:rPr>
      </w:pPr>
      <w:r w:rsidRPr="00F50C41">
        <w:rPr>
          <w:rFonts w:ascii="Arial" w:hAnsi="Arial" w:cs="Arial"/>
        </w:rPr>
        <w:tab/>
        <w:t xml:space="preserve">Благовременим се сматрају понуде које су примљене и оверене печатом пријема у писарници Наручиоца, најкасније до </w:t>
      </w:r>
      <w:r w:rsidR="00FB386F" w:rsidRPr="00E2134B">
        <w:rPr>
          <w:rFonts w:ascii="Arial" w:hAnsi="Arial" w:cs="Arial"/>
          <w:b/>
          <w:bCs/>
        </w:rPr>
        <w:t>22.05.2015.</w:t>
      </w:r>
      <w:r w:rsidR="003723E4">
        <w:rPr>
          <w:rFonts w:ascii="Arial" w:hAnsi="Arial" w:cs="Arial"/>
          <w:b/>
          <w:bCs/>
          <w:lang w:val="sr-Cyrl-RS"/>
        </w:rPr>
        <w:t xml:space="preserve"> </w:t>
      </w:r>
      <w:r w:rsidR="00FB386F">
        <w:rPr>
          <w:rFonts w:ascii="Arial" w:hAnsi="Arial" w:cs="Arial"/>
          <w:b/>
          <w:bCs/>
          <w:lang w:val="sr-Cyrl-RS"/>
        </w:rPr>
        <w:t>године</w:t>
      </w:r>
      <w:r w:rsidRPr="00F50C41">
        <w:rPr>
          <w:rFonts w:ascii="Arial" w:hAnsi="Arial" w:cs="Arial"/>
          <w:b/>
          <w:bCs/>
        </w:rPr>
        <w:t xml:space="preserve"> до 1</w:t>
      </w:r>
      <w:r w:rsidR="00E07115" w:rsidRPr="00F50C41">
        <w:rPr>
          <w:rFonts w:ascii="Arial" w:hAnsi="Arial" w:cs="Arial"/>
          <w:b/>
          <w:bCs/>
        </w:rPr>
        <w:t>0</w:t>
      </w:r>
      <w:r w:rsidRPr="00F50C41">
        <w:rPr>
          <w:rFonts w:ascii="Arial" w:hAnsi="Arial" w:cs="Arial"/>
          <w:b/>
          <w:bCs/>
        </w:rPr>
        <w:t>:00 часова</w:t>
      </w:r>
      <w:r w:rsidRPr="00F50C41">
        <w:rPr>
          <w:rFonts w:ascii="Arial" w:hAnsi="Arial" w:cs="Arial"/>
        </w:rPr>
        <w:t xml:space="preserve">, без обзира на начин на који су послате. </w:t>
      </w:r>
    </w:p>
    <w:p w:rsidR="009614E0" w:rsidRPr="00F50C41" w:rsidRDefault="009614E0" w:rsidP="00403F0D">
      <w:pPr>
        <w:tabs>
          <w:tab w:val="left" w:pos="709"/>
        </w:tabs>
        <w:jc w:val="both"/>
        <w:rPr>
          <w:rFonts w:ascii="Arial" w:hAnsi="Arial" w:cs="Arial"/>
        </w:rPr>
      </w:pPr>
      <w:r w:rsidRPr="00F50C41">
        <w:rPr>
          <w:rFonts w:ascii="Arial" w:hAnsi="Arial" w:cs="Arial"/>
        </w:rPr>
        <w:tab/>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9614E0" w:rsidRPr="00F50C41" w:rsidRDefault="009614E0" w:rsidP="00403F0D">
      <w:pPr>
        <w:tabs>
          <w:tab w:val="left" w:pos="709"/>
        </w:tabs>
        <w:jc w:val="both"/>
        <w:rPr>
          <w:rFonts w:ascii="Arial" w:hAnsi="Arial" w:cs="Arial"/>
        </w:rPr>
      </w:pPr>
      <w:r w:rsidRPr="00F50C41">
        <w:rPr>
          <w:rFonts w:ascii="Arial" w:hAnsi="Arial" w:cs="Arial"/>
        </w:rPr>
        <w:tab/>
        <w:t>Комисија за јавне набавке ће благовремено поднете понуде јавно отворити дана</w:t>
      </w:r>
      <w:r w:rsidR="003723E4">
        <w:rPr>
          <w:rFonts w:ascii="Arial" w:hAnsi="Arial" w:cs="Arial"/>
        </w:rPr>
        <w:t xml:space="preserve"> 22.05.2015</w:t>
      </w:r>
      <w:r w:rsidRPr="00F50C41">
        <w:rPr>
          <w:rFonts w:ascii="Arial" w:hAnsi="Arial" w:cs="Arial"/>
          <w:b/>
          <w:bCs/>
        </w:rPr>
        <w:t>. године у 1</w:t>
      </w:r>
      <w:r w:rsidR="00E07115" w:rsidRPr="00F50C41">
        <w:rPr>
          <w:rFonts w:ascii="Arial" w:hAnsi="Arial" w:cs="Arial"/>
          <w:b/>
          <w:bCs/>
        </w:rPr>
        <w:t>0</w:t>
      </w:r>
      <w:r w:rsidRPr="00F50C41">
        <w:rPr>
          <w:rFonts w:ascii="Arial" w:hAnsi="Arial" w:cs="Arial"/>
          <w:b/>
          <w:bCs/>
        </w:rPr>
        <w:t>:</w:t>
      </w:r>
      <w:r w:rsidR="00484222">
        <w:rPr>
          <w:rFonts w:ascii="Arial" w:hAnsi="Arial" w:cs="Arial"/>
          <w:b/>
          <w:bCs/>
        </w:rPr>
        <w:t>3</w:t>
      </w:r>
      <w:r w:rsidR="00E07115" w:rsidRPr="00F50C41">
        <w:rPr>
          <w:rFonts w:ascii="Arial" w:hAnsi="Arial" w:cs="Arial"/>
          <w:b/>
          <w:bCs/>
        </w:rPr>
        <w:t>0</w:t>
      </w:r>
      <w:r w:rsidRPr="00F50C41">
        <w:rPr>
          <w:rFonts w:ascii="Arial" w:hAnsi="Arial" w:cs="Arial"/>
        </w:rPr>
        <w:t xml:space="preserve"> часова у просторијама Јавног предузећа „Електропривреда Србије“, Београд, Улица </w:t>
      </w:r>
      <w:r w:rsidR="0070264F">
        <w:rPr>
          <w:rFonts w:ascii="Arial" w:hAnsi="Arial" w:cs="Arial"/>
        </w:rPr>
        <w:t>царице Милице</w:t>
      </w:r>
      <w:r w:rsidRPr="00F50C41">
        <w:rPr>
          <w:rFonts w:ascii="Arial" w:hAnsi="Arial" w:cs="Arial"/>
        </w:rPr>
        <w:t xml:space="preserve"> </w:t>
      </w:r>
      <w:r w:rsidR="0070264F">
        <w:rPr>
          <w:rFonts w:ascii="Arial" w:hAnsi="Arial" w:cs="Arial"/>
        </w:rPr>
        <w:t>2</w:t>
      </w:r>
      <w:r w:rsidRPr="00F50C41">
        <w:rPr>
          <w:rFonts w:ascii="Arial" w:hAnsi="Arial" w:cs="Arial"/>
        </w:rPr>
        <w:t>.</w:t>
      </w:r>
    </w:p>
    <w:p w:rsidR="009614E0" w:rsidRPr="00F50C41" w:rsidRDefault="009614E0" w:rsidP="00403F0D">
      <w:pPr>
        <w:tabs>
          <w:tab w:val="left" w:pos="709"/>
        </w:tabs>
        <w:jc w:val="both"/>
        <w:rPr>
          <w:rFonts w:ascii="Arial" w:hAnsi="Arial" w:cs="Arial"/>
        </w:rPr>
      </w:pPr>
      <w:r w:rsidRPr="00F50C41">
        <w:rPr>
          <w:rFonts w:ascii="Arial" w:hAnsi="Arial" w:cs="Arial"/>
        </w:rPr>
        <w:tab/>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w:t>
      </w:r>
      <w:r w:rsidR="00C96EC1">
        <w:rPr>
          <w:rFonts w:ascii="Arial" w:hAnsi="Arial" w:cs="Arial"/>
        </w:rPr>
        <w:t>а</w:t>
      </w:r>
      <w:r w:rsidRPr="00F50C41">
        <w:rPr>
          <w:rFonts w:ascii="Arial" w:hAnsi="Arial" w:cs="Arial"/>
        </w:rPr>
        <w:t>но овлашћење за учествовање у овом поступку, издато на меморандуму понуђача, заведено и оверено печатом и потписом законског заступника понуђача, другог заступника уписаног у регистар надлежног органа или лица овлашћеног од стране законског заступника уз доставу овлашћења у понуди</w:t>
      </w:r>
      <w:r w:rsidRPr="00F50C41">
        <w:rPr>
          <w:rFonts w:ascii="Arial" w:hAnsi="Arial" w:cs="Arial"/>
          <w:color w:val="000000"/>
        </w:rPr>
        <w:t>.</w:t>
      </w:r>
    </w:p>
    <w:p w:rsidR="009614E0" w:rsidRPr="00F50C41" w:rsidRDefault="009614E0" w:rsidP="00403F0D">
      <w:pPr>
        <w:ind w:firstLine="710"/>
        <w:jc w:val="both"/>
        <w:rPr>
          <w:rFonts w:ascii="Arial" w:hAnsi="Arial" w:cs="Arial"/>
        </w:rPr>
      </w:pPr>
      <w:r w:rsidRPr="00F50C41">
        <w:rPr>
          <w:rFonts w:ascii="Arial" w:hAnsi="Arial" w:cs="Arial"/>
        </w:rPr>
        <w:t>Комисија за јавну набавку води записник о отварању понуда у који се уносе подаци у складу са Законом.</w:t>
      </w:r>
    </w:p>
    <w:p w:rsidR="009614E0" w:rsidRPr="00F50C41" w:rsidRDefault="009614E0" w:rsidP="00403F0D">
      <w:pPr>
        <w:ind w:firstLine="710"/>
        <w:jc w:val="both"/>
        <w:rPr>
          <w:rFonts w:ascii="Arial" w:hAnsi="Arial" w:cs="Arial"/>
        </w:rPr>
      </w:pPr>
      <w:r w:rsidRPr="00F50C41">
        <w:rPr>
          <w:rFonts w:ascii="Arial" w:hAnsi="Arial" w:cs="Arial"/>
        </w:rPr>
        <w:lastRenderedPageBreak/>
        <w:t>Записник о отварању понуда потписују чланови комисије и овлашћени представници понуђача, који преузимају примерак записника.</w:t>
      </w:r>
    </w:p>
    <w:p w:rsidR="009614E0" w:rsidRPr="00F50C41" w:rsidRDefault="009614E0" w:rsidP="00403F0D">
      <w:pPr>
        <w:ind w:firstLine="709"/>
        <w:jc w:val="both"/>
        <w:rPr>
          <w:rFonts w:ascii="Arial" w:hAnsi="Arial" w:cs="Arial"/>
        </w:rPr>
      </w:pPr>
      <w:r w:rsidRPr="00F50C41">
        <w:rPr>
          <w:rFonts w:ascii="Arial" w:hAnsi="Arial" w:cs="Arial"/>
        </w:rPr>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9614E0" w:rsidRPr="00F50C41" w:rsidRDefault="009614E0" w:rsidP="00403F0D">
      <w:pPr>
        <w:ind w:firstLine="709"/>
        <w:jc w:val="both"/>
        <w:rPr>
          <w:rFonts w:ascii="Arial" w:hAnsi="Arial" w:cs="Arial"/>
        </w:rPr>
      </w:pPr>
    </w:p>
    <w:p w:rsidR="009614E0" w:rsidRPr="00F50C41" w:rsidRDefault="009614E0" w:rsidP="00E85960">
      <w:pPr>
        <w:pStyle w:val="Heading2"/>
      </w:pPr>
      <w:bookmarkStart w:id="188" w:name="_ПОДИЗВОЂАЧИ"/>
      <w:bookmarkStart w:id="189" w:name="_Toc415051398"/>
      <w:bookmarkEnd w:id="188"/>
      <w:r w:rsidRPr="00F50C41">
        <w:t>ПОДИЗВОЂАЧИ</w:t>
      </w:r>
      <w:bookmarkEnd w:id="189"/>
    </w:p>
    <w:p w:rsidR="009614E0" w:rsidRPr="00F50C41" w:rsidRDefault="009614E0" w:rsidP="00403F0D">
      <w:pPr>
        <w:rPr>
          <w:rFonts w:ascii="Arial" w:hAnsi="Arial" w:cs="Arial"/>
        </w:rPr>
      </w:pPr>
    </w:p>
    <w:p w:rsidR="009614E0" w:rsidRPr="00F50C41" w:rsidRDefault="009614E0" w:rsidP="00647DA6">
      <w:pPr>
        <w:ind w:firstLine="709"/>
        <w:jc w:val="both"/>
        <w:rPr>
          <w:rFonts w:ascii="Arial" w:hAnsi="Arial" w:cs="Arial"/>
        </w:rPr>
      </w:pPr>
      <w:r w:rsidRPr="00F50C41">
        <w:rPr>
          <w:rFonts w:ascii="Arial" w:hAnsi="Arial" w:cs="Arial"/>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9614E0" w:rsidRPr="00F50C41" w:rsidRDefault="009614E0" w:rsidP="00647DA6">
      <w:pPr>
        <w:ind w:firstLine="709"/>
        <w:jc w:val="both"/>
        <w:rPr>
          <w:rFonts w:ascii="Arial" w:hAnsi="Arial" w:cs="Arial"/>
        </w:rPr>
      </w:pPr>
      <w:r w:rsidRPr="00F50C41">
        <w:rPr>
          <w:rFonts w:ascii="Arial" w:hAnsi="Arial" w:cs="Arial"/>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9614E0" w:rsidRPr="00F50C41" w:rsidRDefault="009614E0" w:rsidP="00647DA6">
      <w:pPr>
        <w:ind w:firstLine="709"/>
        <w:jc w:val="both"/>
        <w:rPr>
          <w:rFonts w:ascii="Arial" w:hAnsi="Arial" w:cs="Arial"/>
        </w:rPr>
      </w:pPr>
      <w:r w:rsidRPr="00F50C41">
        <w:rPr>
          <w:rFonts w:ascii="Arial" w:hAnsi="Arial" w:cs="Arial"/>
        </w:rPr>
        <w:t>Понуђач је дужан да наручиоцу, на његов захтев, омогући приступ код подизвођача ради утврђивања испуњености услова.</w:t>
      </w:r>
    </w:p>
    <w:p w:rsidR="009614E0" w:rsidRPr="00F50C41" w:rsidRDefault="009614E0" w:rsidP="00647DA6">
      <w:pPr>
        <w:ind w:firstLine="709"/>
        <w:jc w:val="both"/>
        <w:rPr>
          <w:rFonts w:ascii="Arial" w:hAnsi="Arial" w:cs="Arial"/>
        </w:rPr>
      </w:pPr>
      <w:r w:rsidRPr="00F50C41">
        <w:rPr>
          <w:rFonts w:ascii="Arial" w:hAnsi="Arial" w:cs="Arial"/>
        </w:rPr>
        <w:t>Сваки подизвођач, којега понуђач ангажује, мора да испуњава услове из члана 75. став</w:t>
      </w:r>
      <w:r w:rsidR="00A84775">
        <w:rPr>
          <w:rFonts w:ascii="Arial" w:hAnsi="Arial" w:cs="Arial"/>
        </w:rPr>
        <w:t>у</w:t>
      </w:r>
      <w:r w:rsidRPr="00F50C41">
        <w:rPr>
          <w:rFonts w:ascii="Arial" w:hAnsi="Arial" w:cs="Arial"/>
        </w:rPr>
        <w:t xml:space="preserve"> 1. тачка 1) до 4) Закона, што доказује достављањем доказа наведених одељку Услови за учешће из члана 75. и 76. Закона и Упутство како се доказује испуњеност тих услова.</w:t>
      </w:r>
    </w:p>
    <w:p w:rsidR="009614E0" w:rsidRPr="00F50C41" w:rsidRDefault="009614E0" w:rsidP="00647DA6">
      <w:pPr>
        <w:ind w:firstLine="709"/>
        <w:jc w:val="both"/>
        <w:rPr>
          <w:rFonts w:ascii="Arial" w:hAnsi="Arial" w:cs="Arial"/>
        </w:rPr>
      </w:pPr>
      <w:r w:rsidRPr="00F50C41">
        <w:rPr>
          <w:rFonts w:ascii="Arial" w:hAnsi="Arial" w:cs="Arial"/>
        </w:rPr>
        <w:t xml:space="preserve">Додатне услове у вези са капацитетима понуђач испуњава самостално, без обзира на </w:t>
      </w:r>
      <w:r w:rsidR="005D2E68" w:rsidRPr="00F50C41">
        <w:rPr>
          <w:rFonts w:ascii="Arial" w:hAnsi="Arial" w:cs="Arial"/>
        </w:rPr>
        <w:t>ангажовање</w:t>
      </w:r>
      <w:r w:rsidRPr="00F50C41">
        <w:rPr>
          <w:rFonts w:ascii="Arial" w:hAnsi="Arial" w:cs="Arial"/>
        </w:rPr>
        <w:t xml:space="preserve"> подизвођача.</w:t>
      </w:r>
    </w:p>
    <w:p w:rsidR="009614E0" w:rsidRPr="00F50C41" w:rsidRDefault="009614E0" w:rsidP="00647DA6">
      <w:pPr>
        <w:ind w:firstLine="709"/>
        <w:jc w:val="both"/>
        <w:rPr>
          <w:rFonts w:ascii="Arial" w:hAnsi="Arial" w:cs="Arial"/>
        </w:rPr>
      </w:pPr>
      <w:r w:rsidRPr="00F50C41">
        <w:rPr>
          <w:rFonts w:ascii="Arial" w:hAnsi="Arial" w:cs="Arial"/>
        </w:rPr>
        <w:t>Све обрасце у понуди потписује и оверава понуђач, изузев Обрасца 3. који попуњава, потписује и оверава сваки подизвођач у своје име.</w:t>
      </w:r>
    </w:p>
    <w:p w:rsidR="009614E0" w:rsidRPr="00F50C41" w:rsidRDefault="009614E0" w:rsidP="00403F0D">
      <w:pPr>
        <w:ind w:firstLine="709"/>
        <w:jc w:val="both"/>
        <w:rPr>
          <w:rFonts w:ascii="Arial" w:hAnsi="Arial" w:cs="Arial"/>
        </w:rPr>
      </w:pPr>
      <w:r w:rsidRPr="00F50C41">
        <w:rPr>
          <w:rFonts w:ascii="Arial" w:hAnsi="Arial" w:cs="Arial"/>
        </w:rPr>
        <w:t>Оцена понуде понуђача који ангажује подизвођача, по елементима критеријума врши се само на основу показатеља и доказа који се односе на понуђача.</w:t>
      </w:r>
    </w:p>
    <w:p w:rsidR="009614E0" w:rsidRPr="00F50C41" w:rsidRDefault="009614E0" w:rsidP="00403F0D">
      <w:pPr>
        <w:ind w:firstLine="709"/>
        <w:jc w:val="both"/>
        <w:rPr>
          <w:rFonts w:ascii="Arial" w:hAnsi="Arial" w:cs="Arial"/>
        </w:rPr>
      </w:pPr>
      <w:r w:rsidRPr="00F50C41">
        <w:rPr>
          <w:rFonts w:ascii="Arial" w:hAnsi="Arial" w:cs="Arial"/>
        </w:rPr>
        <w:t>Понуђач у потпуности одговара Наручиоцу за извршење уговорене набавке, без обзира на број подизвођача.</w:t>
      </w:r>
    </w:p>
    <w:p w:rsidR="009614E0" w:rsidRPr="00F50C41" w:rsidRDefault="009614E0" w:rsidP="00403F0D">
      <w:pPr>
        <w:ind w:firstLine="709"/>
        <w:jc w:val="both"/>
        <w:rPr>
          <w:rFonts w:ascii="Arial" w:hAnsi="Arial" w:cs="Arial"/>
        </w:rPr>
      </w:pPr>
      <w:r w:rsidRPr="00F50C41">
        <w:rPr>
          <w:rFonts w:ascii="Arial" w:hAnsi="Arial" w:cs="Arial"/>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9614E0" w:rsidRPr="00F50C41" w:rsidRDefault="009614E0" w:rsidP="002F706A">
      <w:pPr>
        <w:ind w:firstLine="709"/>
        <w:jc w:val="both"/>
        <w:rPr>
          <w:rFonts w:ascii="Arial" w:hAnsi="Arial" w:cs="Arial"/>
        </w:rPr>
      </w:pPr>
      <w:r w:rsidRPr="00F50C41">
        <w:rPr>
          <w:rFonts w:ascii="Arial" w:hAnsi="Arial" w:cs="Arial"/>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9614E0" w:rsidRPr="00F50C41" w:rsidRDefault="009614E0" w:rsidP="002F706A">
      <w:pPr>
        <w:ind w:firstLine="709"/>
        <w:jc w:val="both"/>
        <w:rPr>
          <w:rFonts w:ascii="Arial" w:hAnsi="Arial" w:cs="Arial"/>
        </w:rPr>
      </w:pPr>
      <w:r w:rsidRPr="00F50C41">
        <w:rPr>
          <w:rFonts w:ascii="Arial" w:hAnsi="Arial" w:cs="Arial"/>
        </w:rPr>
        <w:t>Наручилац у овом поступку не предвиђа примену одредби става 9. и 10. члана 80. Закона о јавним набавкама.</w:t>
      </w:r>
    </w:p>
    <w:p w:rsidR="009614E0" w:rsidRPr="00F50C41" w:rsidRDefault="009614E0" w:rsidP="00403F0D">
      <w:pPr>
        <w:ind w:firstLine="709"/>
        <w:jc w:val="both"/>
        <w:rPr>
          <w:rFonts w:ascii="Arial" w:hAnsi="Arial" w:cs="Arial"/>
        </w:rPr>
      </w:pPr>
    </w:p>
    <w:p w:rsidR="009614E0" w:rsidRPr="00F50C41" w:rsidRDefault="009614E0" w:rsidP="00E85960">
      <w:pPr>
        <w:pStyle w:val="Heading2"/>
      </w:pPr>
      <w:bookmarkStart w:id="190" w:name="_ГРУПА_ПОНУЂАЧА_(ЗАЈЕДНИЧКА"/>
      <w:bookmarkStart w:id="191" w:name="_Toc297798721"/>
      <w:bookmarkStart w:id="192" w:name="_Toc415051399"/>
      <w:bookmarkEnd w:id="190"/>
      <w:r w:rsidRPr="00F50C41">
        <w:t>ГРУПА ПОНУЂАЧА (ЗАЈЕДНИЧКА ПОНУДА)</w:t>
      </w:r>
      <w:bookmarkEnd w:id="191"/>
      <w:bookmarkEnd w:id="192"/>
    </w:p>
    <w:p w:rsidR="009614E0" w:rsidRPr="00F50C41" w:rsidRDefault="009614E0" w:rsidP="00403F0D">
      <w:pPr>
        <w:rPr>
          <w:rFonts w:ascii="Arial" w:hAnsi="Arial" w:cs="Arial"/>
        </w:rPr>
      </w:pPr>
    </w:p>
    <w:p w:rsidR="009614E0" w:rsidRPr="00F50C41" w:rsidRDefault="009614E0" w:rsidP="007A67CD">
      <w:pPr>
        <w:ind w:firstLine="706"/>
        <w:jc w:val="both"/>
        <w:rPr>
          <w:rFonts w:ascii="Arial" w:hAnsi="Arial" w:cs="Arial"/>
        </w:rPr>
      </w:pPr>
      <w:r w:rsidRPr="00F50C41">
        <w:rPr>
          <w:rFonts w:ascii="Arial" w:hAnsi="Arial"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податке прописане члан 81. став 4. Закона о јавним набавкама и то податке о: </w:t>
      </w:r>
    </w:p>
    <w:p w:rsidR="009614E0" w:rsidRPr="00F50C41" w:rsidRDefault="009614E0" w:rsidP="0059170B">
      <w:pPr>
        <w:pStyle w:val="ListParagraph1"/>
        <w:numPr>
          <w:ilvl w:val="0"/>
          <w:numId w:val="18"/>
        </w:numPr>
        <w:spacing w:after="0" w:line="240" w:lineRule="auto"/>
        <w:ind w:left="900"/>
        <w:jc w:val="both"/>
        <w:rPr>
          <w:rFonts w:ascii="Arial" w:hAnsi="Arial" w:cs="Arial"/>
          <w:sz w:val="24"/>
          <w:szCs w:val="24"/>
        </w:rPr>
      </w:pPr>
      <w:r w:rsidRPr="00F50C41">
        <w:rPr>
          <w:rFonts w:ascii="Arial" w:hAnsi="Arial" w:cs="Arial"/>
          <w:sz w:val="24"/>
          <w:szCs w:val="24"/>
        </w:rPr>
        <w:t>члану групе који ће бити Носилац посла, односно који ће поднети понуду и који ће заступати групу понуђача пред Наручиоцем;</w:t>
      </w:r>
    </w:p>
    <w:p w:rsidR="009614E0" w:rsidRPr="00F50C41" w:rsidRDefault="009614E0" w:rsidP="0059170B">
      <w:pPr>
        <w:pStyle w:val="ListParagraph1"/>
        <w:numPr>
          <w:ilvl w:val="0"/>
          <w:numId w:val="18"/>
        </w:numPr>
        <w:spacing w:after="0" w:line="240" w:lineRule="auto"/>
        <w:ind w:left="900"/>
        <w:jc w:val="both"/>
        <w:rPr>
          <w:rFonts w:ascii="Arial" w:hAnsi="Arial" w:cs="Arial"/>
          <w:sz w:val="24"/>
          <w:szCs w:val="24"/>
        </w:rPr>
      </w:pPr>
      <w:r w:rsidRPr="00F50C41">
        <w:rPr>
          <w:rFonts w:ascii="Arial" w:hAnsi="Arial" w:cs="Arial"/>
          <w:sz w:val="24"/>
          <w:szCs w:val="24"/>
        </w:rPr>
        <w:t>понуђачу који ће у име групе понуђача потписати уговор;</w:t>
      </w:r>
    </w:p>
    <w:p w:rsidR="009614E0" w:rsidRPr="00F50C41" w:rsidRDefault="009614E0" w:rsidP="0059170B">
      <w:pPr>
        <w:pStyle w:val="ListParagraph1"/>
        <w:numPr>
          <w:ilvl w:val="0"/>
          <w:numId w:val="18"/>
        </w:numPr>
        <w:spacing w:after="0" w:line="240" w:lineRule="auto"/>
        <w:ind w:left="900"/>
        <w:jc w:val="both"/>
        <w:rPr>
          <w:rFonts w:ascii="Arial" w:hAnsi="Arial" w:cs="Arial"/>
          <w:sz w:val="24"/>
          <w:szCs w:val="24"/>
        </w:rPr>
      </w:pPr>
      <w:r w:rsidRPr="00F50C41">
        <w:rPr>
          <w:rFonts w:ascii="Arial" w:hAnsi="Arial" w:cs="Arial"/>
          <w:sz w:val="24"/>
          <w:szCs w:val="24"/>
        </w:rPr>
        <w:t>понуђачу који ће у име групе понуђача дати средство обезбеђења;</w:t>
      </w:r>
    </w:p>
    <w:p w:rsidR="009614E0" w:rsidRPr="00F50C41" w:rsidRDefault="009614E0" w:rsidP="0059170B">
      <w:pPr>
        <w:pStyle w:val="ListParagraph1"/>
        <w:numPr>
          <w:ilvl w:val="0"/>
          <w:numId w:val="18"/>
        </w:numPr>
        <w:spacing w:after="0" w:line="240" w:lineRule="auto"/>
        <w:ind w:left="900"/>
        <w:jc w:val="both"/>
        <w:rPr>
          <w:rFonts w:ascii="Arial" w:hAnsi="Arial" w:cs="Arial"/>
          <w:sz w:val="24"/>
          <w:szCs w:val="24"/>
        </w:rPr>
      </w:pPr>
      <w:r w:rsidRPr="00F50C41">
        <w:rPr>
          <w:rFonts w:ascii="Arial" w:hAnsi="Arial" w:cs="Arial"/>
          <w:sz w:val="24"/>
          <w:szCs w:val="24"/>
        </w:rPr>
        <w:lastRenderedPageBreak/>
        <w:t>понуђачу који ће издати рачун;</w:t>
      </w:r>
    </w:p>
    <w:p w:rsidR="009614E0" w:rsidRPr="00F50C41" w:rsidRDefault="009614E0" w:rsidP="0059170B">
      <w:pPr>
        <w:pStyle w:val="ListParagraph1"/>
        <w:numPr>
          <w:ilvl w:val="0"/>
          <w:numId w:val="18"/>
        </w:numPr>
        <w:spacing w:after="0" w:line="240" w:lineRule="auto"/>
        <w:ind w:left="900"/>
        <w:jc w:val="both"/>
        <w:rPr>
          <w:rFonts w:ascii="Arial" w:hAnsi="Arial" w:cs="Arial"/>
          <w:sz w:val="24"/>
          <w:szCs w:val="24"/>
        </w:rPr>
      </w:pPr>
      <w:r w:rsidRPr="00F50C41">
        <w:rPr>
          <w:rFonts w:ascii="Arial" w:hAnsi="Arial" w:cs="Arial"/>
          <w:sz w:val="24"/>
          <w:szCs w:val="24"/>
        </w:rPr>
        <w:t>рачуну на који ће бити извршено плаћање;</w:t>
      </w:r>
    </w:p>
    <w:p w:rsidR="009614E0" w:rsidRPr="00F50C41" w:rsidRDefault="009614E0" w:rsidP="0059170B">
      <w:pPr>
        <w:pStyle w:val="ListParagraph1"/>
        <w:numPr>
          <w:ilvl w:val="0"/>
          <w:numId w:val="18"/>
        </w:numPr>
        <w:spacing w:after="0" w:line="240" w:lineRule="auto"/>
        <w:ind w:left="900"/>
        <w:jc w:val="both"/>
        <w:rPr>
          <w:rFonts w:ascii="Arial" w:hAnsi="Arial" w:cs="Arial"/>
          <w:sz w:val="24"/>
          <w:szCs w:val="24"/>
        </w:rPr>
      </w:pPr>
      <w:r w:rsidRPr="00F50C41">
        <w:rPr>
          <w:rFonts w:ascii="Arial" w:hAnsi="Arial" w:cs="Arial"/>
          <w:sz w:val="24"/>
          <w:szCs w:val="24"/>
        </w:rPr>
        <w:t>обавезама сваког од понуђача из групе понуђача за извршење уговора</w:t>
      </w:r>
    </w:p>
    <w:p w:rsidR="009614E0" w:rsidRPr="00F50C41" w:rsidRDefault="009614E0" w:rsidP="0059170B">
      <w:pPr>
        <w:pStyle w:val="ListParagraph1"/>
        <w:numPr>
          <w:ilvl w:val="0"/>
          <w:numId w:val="18"/>
        </w:numPr>
        <w:spacing w:after="0" w:line="240" w:lineRule="auto"/>
        <w:ind w:left="900"/>
        <w:jc w:val="both"/>
        <w:rPr>
          <w:rFonts w:ascii="Arial" w:hAnsi="Arial" w:cs="Arial"/>
          <w:sz w:val="24"/>
          <w:szCs w:val="24"/>
        </w:rPr>
      </w:pPr>
      <w:r w:rsidRPr="00F50C41">
        <w:rPr>
          <w:rFonts w:ascii="Arial" w:hAnsi="Arial" w:cs="Arial"/>
          <w:sz w:val="24"/>
          <w:szCs w:val="24"/>
        </w:rPr>
        <w:t>неограниченој солидарној одговорности понуђача из групе у складу са Законом.</w:t>
      </w:r>
    </w:p>
    <w:p w:rsidR="009614E0" w:rsidRPr="00F50C41" w:rsidRDefault="009614E0" w:rsidP="007A67CD">
      <w:pPr>
        <w:ind w:firstLine="706"/>
        <w:jc w:val="both"/>
        <w:rPr>
          <w:rFonts w:ascii="Arial" w:hAnsi="Arial" w:cs="Arial"/>
        </w:rPr>
      </w:pPr>
      <w:r w:rsidRPr="00F50C41">
        <w:rPr>
          <w:rFonts w:ascii="Arial" w:hAnsi="Arial" w:cs="Arial"/>
        </w:rPr>
        <w:t xml:space="preserve">Такође, у овом споразуму треба да буду наведена имена лица, појединачно за сваког понуђача, која ће бити одговорна за извршење набавке. </w:t>
      </w:r>
    </w:p>
    <w:p w:rsidR="009614E0" w:rsidRPr="00F50C41" w:rsidRDefault="009614E0" w:rsidP="007A67CD">
      <w:pPr>
        <w:ind w:firstLine="706"/>
        <w:jc w:val="both"/>
        <w:rPr>
          <w:rFonts w:ascii="Arial" w:hAnsi="Arial" w:cs="Arial"/>
        </w:rPr>
      </w:pPr>
      <w:r w:rsidRPr="00F50C41">
        <w:rPr>
          <w:rFonts w:ascii="Arial" w:hAnsi="Arial" w:cs="Arial"/>
        </w:rPr>
        <w:t>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9614E0" w:rsidRPr="00F50C41" w:rsidRDefault="009614E0" w:rsidP="007A67CD">
      <w:pPr>
        <w:ind w:firstLine="706"/>
        <w:jc w:val="both"/>
        <w:rPr>
          <w:rFonts w:ascii="Arial" w:hAnsi="Arial" w:cs="Arial"/>
        </w:rPr>
      </w:pPr>
      <w:r w:rsidRPr="00F50C41">
        <w:rPr>
          <w:rFonts w:ascii="Arial" w:hAnsi="Arial" w:cs="Arial"/>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w:t>
      </w:r>
      <w:r w:rsidR="003F722A">
        <w:rPr>
          <w:rFonts w:ascii="Arial" w:hAnsi="Arial" w:cs="Arial"/>
        </w:rPr>
        <w:t xml:space="preserve">1. и Обрасца </w:t>
      </w:r>
      <w:r w:rsidRPr="00F50C41">
        <w:rPr>
          <w:rFonts w:ascii="Arial" w:hAnsi="Arial" w:cs="Arial"/>
        </w:rPr>
        <w:t>3. који попуњава, потписује и оверава сваки члан групе понуђача у своје име.</w:t>
      </w:r>
    </w:p>
    <w:p w:rsidR="009614E0" w:rsidRPr="00F50C41" w:rsidRDefault="009614E0" w:rsidP="007A67CD">
      <w:pPr>
        <w:ind w:firstLine="706"/>
        <w:jc w:val="both"/>
        <w:rPr>
          <w:rFonts w:ascii="Arial" w:hAnsi="Arial" w:cs="Arial"/>
        </w:rPr>
      </w:pPr>
      <w:r w:rsidRPr="00F50C41">
        <w:rPr>
          <w:rFonts w:ascii="Arial" w:hAnsi="Arial" w:cs="Arial"/>
        </w:rPr>
        <w:t>Оцена заједничке понуде групе понуђача по елементима критеријума се врши на основу показатеља и доказа који се односе на све чланове групе понуђача.</w:t>
      </w:r>
    </w:p>
    <w:p w:rsidR="009614E0" w:rsidRPr="00F50C41" w:rsidRDefault="009614E0" w:rsidP="00FD3CE1">
      <w:pPr>
        <w:rPr>
          <w:rFonts w:ascii="Arial" w:hAnsi="Arial" w:cs="Arial"/>
          <w:b/>
          <w:bCs/>
        </w:rPr>
      </w:pPr>
    </w:p>
    <w:p w:rsidR="009614E0" w:rsidRPr="00F50C41" w:rsidRDefault="009614E0" w:rsidP="00E85960">
      <w:pPr>
        <w:pStyle w:val="Heading2"/>
      </w:pPr>
      <w:bookmarkStart w:id="193" w:name="_Toc415051400"/>
      <w:r w:rsidRPr="00F50C41">
        <w:t xml:space="preserve">НАЧИН И УСЛОВИ </w:t>
      </w:r>
      <w:r w:rsidR="007A67CD" w:rsidRPr="00F50C41">
        <w:t xml:space="preserve">ФАКТУРИСАЊА И </w:t>
      </w:r>
      <w:r w:rsidRPr="00F50C41">
        <w:t>ПЛАЋАЊА</w:t>
      </w:r>
      <w:bookmarkEnd w:id="193"/>
    </w:p>
    <w:p w:rsidR="009614E0" w:rsidRPr="00F50C41" w:rsidRDefault="009614E0" w:rsidP="00FD3CE1">
      <w:pPr>
        <w:jc w:val="both"/>
        <w:rPr>
          <w:rFonts w:ascii="Arial" w:hAnsi="Arial" w:cs="Arial"/>
          <w:b/>
          <w:bCs/>
        </w:rPr>
      </w:pPr>
    </w:p>
    <w:p w:rsidR="009614E0" w:rsidRPr="00A65B45" w:rsidRDefault="00AC1B9F" w:rsidP="00861248">
      <w:pPr>
        <w:tabs>
          <w:tab w:val="right" w:pos="284"/>
          <w:tab w:val="left" w:pos="426"/>
          <w:tab w:val="left" w:pos="709"/>
        </w:tabs>
        <w:jc w:val="both"/>
        <w:rPr>
          <w:rFonts w:ascii="Arial" w:hAnsi="Arial" w:cs="Arial"/>
          <w:lang w:eastAsia="sr-Latn-CS"/>
        </w:rPr>
      </w:pPr>
      <w:r>
        <w:rPr>
          <w:rFonts w:ascii="Arial" w:hAnsi="Arial" w:cs="Arial"/>
          <w:lang w:eastAsia="sr-Latn-CS"/>
        </w:rPr>
        <w:tab/>
      </w:r>
      <w:r>
        <w:rPr>
          <w:rFonts w:ascii="Arial" w:hAnsi="Arial" w:cs="Arial"/>
          <w:lang w:eastAsia="sr-Latn-CS"/>
        </w:rPr>
        <w:tab/>
      </w:r>
      <w:r>
        <w:rPr>
          <w:rFonts w:ascii="Arial" w:hAnsi="Arial" w:cs="Arial"/>
          <w:lang w:eastAsia="sr-Latn-CS"/>
        </w:rPr>
        <w:tab/>
        <w:t>Издавање фактуре од стране п</w:t>
      </w:r>
      <w:r w:rsidR="007A67CD" w:rsidRPr="00F50C41">
        <w:rPr>
          <w:rFonts w:ascii="Arial" w:hAnsi="Arial" w:cs="Arial"/>
          <w:lang w:eastAsia="sr-Latn-CS"/>
        </w:rPr>
        <w:t xml:space="preserve">онуђача за </w:t>
      </w:r>
      <w:r w:rsidR="007A67CD" w:rsidRPr="00A65B45">
        <w:rPr>
          <w:rFonts w:ascii="Arial" w:hAnsi="Arial" w:cs="Arial"/>
        </w:rPr>
        <w:t>консултантске услуге по овом уговору</w:t>
      </w:r>
      <w:r w:rsidR="007A67CD" w:rsidRPr="00A65B45">
        <w:rPr>
          <w:rFonts w:ascii="Arial" w:hAnsi="Arial" w:cs="Arial"/>
          <w:lang w:eastAsia="sr-Latn-CS"/>
        </w:rPr>
        <w:t xml:space="preserve"> врши се месечно у року од 3 (три) дана од дана потписивања Документа (извештаја/записника/протокола) о квалитативном пријему </w:t>
      </w:r>
      <w:r w:rsidR="007A67CD" w:rsidRPr="00A65B45">
        <w:rPr>
          <w:rFonts w:ascii="Arial" w:hAnsi="Arial" w:cs="Arial"/>
        </w:rPr>
        <w:t xml:space="preserve">(без примедби) </w:t>
      </w:r>
      <w:r w:rsidR="007A67CD" w:rsidRPr="00A65B45">
        <w:rPr>
          <w:rFonts w:ascii="Arial" w:hAnsi="Arial" w:cs="Arial"/>
          <w:lang w:eastAsia="sr-Latn-CS"/>
        </w:rPr>
        <w:t>извршених услуга у претходном месецу (у даљем тексту: Записник) од стране Наручиоца.</w:t>
      </w:r>
    </w:p>
    <w:p w:rsidR="007A67CD" w:rsidRPr="00A65B45" w:rsidRDefault="007A67CD" w:rsidP="007A67CD">
      <w:pPr>
        <w:tabs>
          <w:tab w:val="left" w:pos="709"/>
        </w:tabs>
        <w:jc w:val="both"/>
        <w:rPr>
          <w:rFonts w:ascii="Arial" w:eastAsia="Times New Roman" w:hAnsi="Arial" w:cs="Arial"/>
        </w:rPr>
      </w:pPr>
      <w:bookmarkStart w:id="194" w:name="_Toc297798717"/>
      <w:r w:rsidRPr="00A65B45">
        <w:rPr>
          <w:rFonts w:ascii="Arial" w:eastAsia="Times New Roman" w:hAnsi="Arial" w:cs="Arial"/>
        </w:rPr>
        <w:tab/>
        <w:t>Наручилац ће сва плаћања извршити у законском року до 45 (четрдесет пет) дана од датума пријема исправне фактуре издате од стране Понуђача на бази прихваћеног и верификованог Записника од стране Наручиоца.</w:t>
      </w:r>
    </w:p>
    <w:p w:rsidR="007A67CD" w:rsidRPr="00A65B45" w:rsidRDefault="007A67CD" w:rsidP="007A67CD">
      <w:pPr>
        <w:tabs>
          <w:tab w:val="left" w:pos="709"/>
        </w:tabs>
        <w:jc w:val="both"/>
        <w:rPr>
          <w:rFonts w:ascii="Arial" w:eastAsia="Times New Roman" w:hAnsi="Arial" w:cs="Arial"/>
        </w:rPr>
      </w:pPr>
      <w:r w:rsidRPr="00A65B45">
        <w:rPr>
          <w:rFonts w:ascii="Arial" w:eastAsia="Times New Roman" w:hAnsi="Arial" w:cs="Arial"/>
        </w:rPr>
        <w:tab/>
        <w:t>Понуда мора да садржи начин и услове плаћања које понуђач наводи у Обрасцу понуде (</w:t>
      </w:r>
      <w:hyperlink w:anchor="_ОБРАЗАЦ_ПОНУДЕ" w:history="1">
        <w:r w:rsidRPr="00A65B45">
          <w:rPr>
            <w:rStyle w:val="Hyperlink"/>
            <w:rFonts w:ascii="Arial" w:eastAsia="Times New Roman" w:hAnsi="Arial" w:cs="Arial"/>
          </w:rPr>
          <w:t>Образац 2.</w:t>
        </w:r>
      </w:hyperlink>
      <w:r w:rsidRPr="00A65B45">
        <w:rPr>
          <w:rFonts w:ascii="Arial" w:eastAsia="Times New Roman" w:hAnsi="Arial" w:cs="Arial"/>
        </w:rPr>
        <w:t xml:space="preserve"> Конкурсне документације).</w:t>
      </w:r>
    </w:p>
    <w:p w:rsidR="007A67CD" w:rsidRPr="00A65B45" w:rsidRDefault="007A67CD" w:rsidP="007A67CD">
      <w:pPr>
        <w:tabs>
          <w:tab w:val="left" w:pos="709"/>
        </w:tabs>
        <w:jc w:val="both"/>
        <w:rPr>
          <w:rFonts w:ascii="Arial" w:eastAsia="Times New Roman" w:hAnsi="Arial" w:cs="Arial"/>
        </w:rPr>
      </w:pPr>
      <w:r w:rsidRPr="00A65B45">
        <w:rPr>
          <w:rFonts w:ascii="Arial" w:eastAsia="Times New Roman" w:hAnsi="Arial" w:cs="Arial"/>
        </w:rPr>
        <w:tab/>
        <w:t xml:space="preserve">Наручилац није предвидео могућност авансног плаћања. </w:t>
      </w:r>
    </w:p>
    <w:p w:rsidR="007A67CD" w:rsidRPr="00A65B45" w:rsidRDefault="007A67CD" w:rsidP="007A67CD">
      <w:pPr>
        <w:tabs>
          <w:tab w:val="left" w:pos="709"/>
        </w:tabs>
        <w:jc w:val="both"/>
        <w:rPr>
          <w:rFonts w:ascii="Arial" w:eastAsia="Times New Roman" w:hAnsi="Arial" w:cs="Arial"/>
        </w:rPr>
      </w:pPr>
      <w:r w:rsidRPr="00A65B45">
        <w:rPr>
          <w:rFonts w:ascii="Arial" w:eastAsia="Times New Roman" w:hAnsi="Arial" w:cs="Arial"/>
        </w:rPr>
        <w:tab/>
        <w:t>Сва плаћања се врше у динарима уплатом на рачун понуђача.</w:t>
      </w:r>
    </w:p>
    <w:p w:rsidR="007A67CD" w:rsidRPr="00A65B45" w:rsidRDefault="007A67CD" w:rsidP="007A67CD">
      <w:pPr>
        <w:tabs>
          <w:tab w:val="left" w:pos="709"/>
        </w:tabs>
        <w:jc w:val="both"/>
        <w:rPr>
          <w:rFonts w:ascii="Arial" w:eastAsia="Times New Roman" w:hAnsi="Arial" w:cs="Arial"/>
        </w:rPr>
      </w:pPr>
      <w:r w:rsidRPr="00A65B45">
        <w:rPr>
          <w:rFonts w:ascii="Arial" w:eastAsia="Times New Roman" w:hAnsi="Arial" w:cs="Arial"/>
        </w:rPr>
        <w:tab/>
        <w:t>Плаћање ће се извршити према стварно извршеним</w:t>
      </w:r>
      <w:r w:rsidR="00072E6D" w:rsidRPr="00A65B45">
        <w:rPr>
          <w:rFonts w:ascii="Arial" w:eastAsia="Times New Roman" w:hAnsi="Arial" w:cs="Arial"/>
        </w:rPr>
        <w:t xml:space="preserve"> консултантским</w:t>
      </w:r>
      <w:r w:rsidRPr="00A65B45">
        <w:rPr>
          <w:rFonts w:ascii="Arial" w:eastAsia="Times New Roman" w:hAnsi="Arial" w:cs="Arial"/>
        </w:rPr>
        <w:t xml:space="preserve"> услуга</w:t>
      </w:r>
      <w:r w:rsidR="00072E6D" w:rsidRPr="00A65B45">
        <w:rPr>
          <w:rFonts w:ascii="Arial" w:eastAsia="Times New Roman" w:hAnsi="Arial" w:cs="Arial"/>
        </w:rPr>
        <w:t>ма</w:t>
      </w:r>
      <w:r w:rsidRPr="00A65B45">
        <w:rPr>
          <w:rFonts w:ascii="Arial" w:eastAsia="Times New Roman" w:hAnsi="Arial" w:cs="Arial"/>
        </w:rPr>
        <w:t>.</w:t>
      </w:r>
    </w:p>
    <w:p w:rsidR="009614E0" w:rsidRPr="00A65B45" w:rsidRDefault="007A67CD" w:rsidP="007A67CD">
      <w:pPr>
        <w:tabs>
          <w:tab w:val="left" w:pos="709"/>
        </w:tabs>
        <w:jc w:val="both"/>
        <w:rPr>
          <w:rFonts w:ascii="Arial" w:eastAsia="Times New Roman" w:hAnsi="Arial" w:cs="Arial"/>
        </w:rPr>
      </w:pPr>
      <w:r w:rsidRPr="00A65B45">
        <w:rPr>
          <w:rFonts w:ascii="Arial" w:eastAsia="Times New Roman" w:hAnsi="Arial" w:cs="Arial"/>
        </w:rPr>
        <w:tab/>
        <w:t>Уколико понуђач понуди другачији начин плаћања понуда ће бити одбијена као неприхватљива.</w:t>
      </w:r>
    </w:p>
    <w:p w:rsidR="007A67CD" w:rsidRPr="00A65B45" w:rsidRDefault="007A67CD" w:rsidP="007A67CD">
      <w:pPr>
        <w:tabs>
          <w:tab w:val="left" w:pos="709"/>
        </w:tabs>
        <w:jc w:val="both"/>
        <w:rPr>
          <w:rFonts w:ascii="Arial" w:hAnsi="Arial" w:cs="Arial"/>
        </w:rPr>
      </w:pPr>
    </w:p>
    <w:p w:rsidR="009614E0" w:rsidRPr="00A65B45" w:rsidRDefault="00484222" w:rsidP="00E85960">
      <w:pPr>
        <w:pStyle w:val="Heading2"/>
        <w:rPr>
          <w:sz w:val="28"/>
          <w:szCs w:val="28"/>
        </w:rPr>
      </w:pPr>
      <w:bookmarkStart w:id="195" w:name="_РОК_ИЗВРШЕЊА_УСЛУГА"/>
      <w:bookmarkStart w:id="196" w:name="_Toc415051401"/>
      <w:bookmarkEnd w:id="195"/>
      <w:r w:rsidRPr="00A65B45">
        <w:t>ПЕРИОД</w:t>
      </w:r>
      <w:r w:rsidR="009614E0" w:rsidRPr="00A65B45">
        <w:t xml:space="preserve"> ИЗВРШЕЊА </w:t>
      </w:r>
      <w:bookmarkEnd w:id="194"/>
      <w:r w:rsidR="009614E0" w:rsidRPr="00A65B45">
        <w:t>УСЛУГА</w:t>
      </w:r>
      <w:bookmarkEnd w:id="196"/>
    </w:p>
    <w:p w:rsidR="009614E0" w:rsidRPr="00A65B45" w:rsidRDefault="009614E0" w:rsidP="00FD3CE1">
      <w:pPr>
        <w:tabs>
          <w:tab w:val="left" w:pos="709"/>
        </w:tabs>
        <w:jc w:val="both"/>
        <w:rPr>
          <w:rFonts w:ascii="Arial" w:hAnsi="Arial" w:cs="Arial"/>
        </w:rPr>
      </w:pPr>
    </w:p>
    <w:p w:rsidR="009614E0" w:rsidRPr="00F50C41" w:rsidRDefault="007267E5" w:rsidP="00B4670F">
      <w:pPr>
        <w:ind w:firstLine="709"/>
        <w:jc w:val="both"/>
        <w:rPr>
          <w:rFonts w:ascii="Arial" w:hAnsi="Arial" w:cs="Arial"/>
          <w:lang w:eastAsia="sr-Latn-CS"/>
        </w:rPr>
      </w:pPr>
      <w:r w:rsidRPr="00A65B45">
        <w:rPr>
          <w:rFonts w:ascii="Arial" w:eastAsia="Times New Roman" w:hAnsi="Arial" w:cs="Arial"/>
          <w:lang w:eastAsia="sr-Latn-CS"/>
        </w:rPr>
        <w:t xml:space="preserve">Понуђач је дужан да извршава консултантске услуге </w:t>
      </w:r>
      <w:r w:rsidR="00484222" w:rsidRPr="00A65B45">
        <w:rPr>
          <w:rFonts w:ascii="Arial" w:eastAsia="Times New Roman" w:hAnsi="Arial" w:cs="Arial"/>
          <w:lang w:eastAsia="sr-Latn-CS"/>
        </w:rPr>
        <w:t>у периоду</w:t>
      </w:r>
      <w:r w:rsidR="00484222">
        <w:rPr>
          <w:rFonts w:ascii="Arial" w:eastAsia="Times New Roman" w:hAnsi="Arial" w:cs="Arial"/>
          <w:lang w:eastAsia="sr-Latn-CS"/>
        </w:rPr>
        <w:t xml:space="preserve"> </w:t>
      </w:r>
      <w:r w:rsidRPr="00F50C41">
        <w:rPr>
          <w:rFonts w:ascii="Arial" w:eastAsia="Times New Roman" w:hAnsi="Arial" w:cs="Arial"/>
          <w:lang w:eastAsia="sr-Latn-CS"/>
        </w:rPr>
        <w:t xml:space="preserve">од дана </w:t>
      </w:r>
      <w:r w:rsidR="00F448B6">
        <w:rPr>
          <w:rFonts w:ascii="Arial" w:eastAsia="Times New Roman" w:hAnsi="Arial" w:cs="Arial"/>
          <w:lang w:eastAsia="sr-Latn-CS"/>
        </w:rPr>
        <w:t xml:space="preserve">ступања уговора на снагу </w:t>
      </w:r>
      <w:r w:rsidRPr="00F50C41">
        <w:rPr>
          <w:rFonts w:ascii="Arial" w:eastAsia="Times New Roman" w:hAnsi="Arial" w:cs="Arial"/>
          <w:lang w:eastAsia="sr-Latn-CS"/>
        </w:rPr>
        <w:t xml:space="preserve"> </w:t>
      </w:r>
      <w:r w:rsidR="002229A1" w:rsidRPr="00F50C41">
        <w:rPr>
          <w:rFonts w:ascii="Arial" w:eastAsia="Times New Roman" w:hAnsi="Arial" w:cs="Arial"/>
          <w:lang w:eastAsia="sr-Latn-CS"/>
        </w:rPr>
        <w:t xml:space="preserve">до 31.12.2015. године.  </w:t>
      </w:r>
    </w:p>
    <w:p w:rsidR="009614E0" w:rsidRPr="00F50C41" w:rsidRDefault="009614E0" w:rsidP="006B2777">
      <w:pPr>
        <w:ind w:firstLine="709"/>
        <w:jc w:val="both"/>
        <w:rPr>
          <w:rFonts w:ascii="Arial" w:eastAsia="Times New Roman" w:hAnsi="Arial" w:cs="Arial"/>
          <w:lang w:eastAsia="sr-Latn-CS"/>
        </w:rPr>
      </w:pPr>
      <w:bookmarkStart w:id="197" w:name="_Toc405044479"/>
      <w:r w:rsidRPr="00F50C41">
        <w:rPr>
          <w:rFonts w:ascii="Arial" w:eastAsia="Times New Roman" w:hAnsi="Arial" w:cs="Arial"/>
          <w:lang w:eastAsia="sr-Latn-CS"/>
        </w:rPr>
        <w:t xml:space="preserve">Уколико понуђач понуди </w:t>
      </w:r>
      <w:r w:rsidR="002229A1" w:rsidRPr="00F50C41">
        <w:rPr>
          <w:rFonts w:ascii="Arial" w:eastAsia="Times New Roman" w:hAnsi="Arial" w:cs="Arial"/>
          <w:lang w:eastAsia="sr-Latn-CS"/>
        </w:rPr>
        <w:t>другачиј</w:t>
      </w:r>
      <w:r w:rsidR="00484222">
        <w:rPr>
          <w:rFonts w:ascii="Arial" w:eastAsia="Times New Roman" w:hAnsi="Arial" w:cs="Arial"/>
          <w:lang w:eastAsia="sr-Latn-CS"/>
        </w:rPr>
        <w:t>и п</w:t>
      </w:r>
      <w:r w:rsidR="002229A1" w:rsidRPr="00F50C41">
        <w:rPr>
          <w:rFonts w:ascii="Arial" w:eastAsia="Times New Roman" w:hAnsi="Arial" w:cs="Arial"/>
          <w:lang w:eastAsia="sr-Latn-CS"/>
        </w:rPr>
        <w:t>е</w:t>
      </w:r>
      <w:r w:rsidR="00484222">
        <w:rPr>
          <w:rFonts w:ascii="Arial" w:eastAsia="Times New Roman" w:hAnsi="Arial" w:cs="Arial"/>
          <w:lang w:eastAsia="sr-Latn-CS"/>
        </w:rPr>
        <w:t>риод</w:t>
      </w:r>
      <w:r w:rsidRPr="00F50C41">
        <w:rPr>
          <w:rFonts w:ascii="Arial" w:eastAsia="Times New Roman" w:hAnsi="Arial" w:cs="Arial"/>
          <w:lang w:eastAsia="sr-Latn-CS"/>
        </w:rPr>
        <w:t xml:space="preserve"> извршења предметних услуга, понуда ће бити одбијена као неприхватљива.</w:t>
      </w:r>
      <w:bookmarkEnd w:id="197"/>
    </w:p>
    <w:p w:rsidR="009614E0" w:rsidRPr="00F50C41" w:rsidRDefault="009614E0" w:rsidP="00DE379F">
      <w:pPr>
        <w:rPr>
          <w:rFonts w:ascii="Arial" w:hAnsi="Arial" w:cs="Arial"/>
        </w:rPr>
      </w:pPr>
    </w:p>
    <w:p w:rsidR="009614E0" w:rsidRPr="00F50C41" w:rsidRDefault="009614E0" w:rsidP="00E85960">
      <w:pPr>
        <w:pStyle w:val="Heading2"/>
      </w:pPr>
      <w:bookmarkStart w:id="198" w:name="_Toc415051402"/>
      <w:r w:rsidRPr="00F50C41">
        <w:t>ЦЕНА</w:t>
      </w:r>
      <w:bookmarkEnd w:id="198"/>
    </w:p>
    <w:p w:rsidR="009614E0" w:rsidRPr="00F50C41" w:rsidRDefault="009614E0" w:rsidP="00403F0D">
      <w:pPr>
        <w:jc w:val="both"/>
        <w:rPr>
          <w:rFonts w:ascii="Arial" w:hAnsi="Arial" w:cs="Arial"/>
        </w:rPr>
      </w:pPr>
    </w:p>
    <w:p w:rsidR="009614E0" w:rsidRPr="00F50C41" w:rsidRDefault="009614E0" w:rsidP="00696A52">
      <w:pPr>
        <w:ind w:firstLine="709"/>
        <w:jc w:val="both"/>
        <w:rPr>
          <w:rFonts w:ascii="Arial" w:hAnsi="Arial" w:cs="Arial"/>
        </w:rPr>
      </w:pPr>
      <w:r w:rsidRPr="00F50C41">
        <w:rPr>
          <w:rFonts w:ascii="Arial" w:hAnsi="Arial" w:cs="Arial"/>
        </w:rPr>
        <w:t>Цена се исказује у динарима, без пореза на додату вредност</w:t>
      </w:r>
      <w:r w:rsidR="002229A1" w:rsidRPr="00F50C41">
        <w:rPr>
          <w:rFonts w:ascii="Arial" w:hAnsi="Arial" w:cs="Arial"/>
        </w:rPr>
        <w:t xml:space="preserve"> (ПДВ)</w:t>
      </w:r>
      <w:r w:rsidRPr="00F50C41">
        <w:rPr>
          <w:rFonts w:ascii="Arial" w:hAnsi="Arial" w:cs="Arial"/>
        </w:rPr>
        <w:t>.</w:t>
      </w:r>
    </w:p>
    <w:p w:rsidR="009614E0" w:rsidRPr="00F50C41" w:rsidRDefault="009614E0" w:rsidP="00696A52">
      <w:pPr>
        <w:ind w:firstLine="709"/>
        <w:jc w:val="both"/>
        <w:rPr>
          <w:rFonts w:ascii="Arial" w:hAnsi="Arial" w:cs="Arial"/>
        </w:rPr>
      </w:pPr>
      <w:r w:rsidRPr="00F50C41">
        <w:rPr>
          <w:rFonts w:ascii="Arial" w:hAnsi="Arial" w:cs="Arial"/>
        </w:rPr>
        <w:lastRenderedPageBreak/>
        <w:t xml:space="preserve">У случају да у достављеној понуди није назначено да ли је понуђена цена са или без </w:t>
      </w:r>
      <w:r w:rsidR="002229A1" w:rsidRPr="00F50C41">
        <w:rPr>
          <w:rFonts w:ascii="Arial" w:hAnsi="Arial" w:cs="Arial"/>
        </w:rPr>
        <w:t>ПДВ-а</w:t>
      </w:r>
      <w:r w:rsidRPr="00F50C41">
        <w:rPr>
          <w:rFonts w:ascii="Arial" w:hAnsi="Arial" w:cs="Arial"/>
        </w:rPr>
        <w:t xml:space="preserve">, сматраће се сагласно Закону, да је иста без </w:t>
      </w:r>
      <w:r w:rsidR="002229A1" w:rsidRPr="00F50C41">
        <w:rPr>
          <w:rFonts w:ascii="Arial" w:hAnsi="Arial" w:cs="Arial"/>
        </w:rPr>
        <w:t>ПДВ-а</w:t>
      </w:r>
      <w:r w:rsidRPr="00F50C41">
        <w:rPr>
          <w:rFonts w:ascii="Arial" w:hAnsi="Arial" w:cs="Arial"/>
        </w:rPr>
        <w:t xml:space="preserve">. </w:t>
      </w:r>
    </w:p>
    <w:p w:rsidR="009614E0" w:rsidRPr="00F50C41" w:rsidRDefault="009614E0" w:rsidP="00696A52">
      <w:pPr>
        <w:ind w:firstLine="709"/>
        <w:jc w:val="both"/>
        <w:rPr>
          <w:rFonts w:ascii="Arial" w:hAnsi="Arial" w:cs="Arial"/>
        </w:rPr>
      </w:pPr>
      <w:r w:rsidRPr="00F50C41">
        <w:rPr>
          <w:rFonts w:ascii="Arial" w:hAnsi="Arial" w:cs="Arial"/>
        </w:rPr>
        <w:t>У Обрасцу “Структура цене“ (</w:t>
      </w:r>
      <w:hyperlink w:anchor="_СТРУКТУРА_ЦЕНЕ" w:history="1">
        <w:r w:rsidRPr="00F50C41">
          <w:rPr>
            <w:rStyle w:val="Hyperlink"/>
            <w:rFonts w:ascii="Arial" w:hAnsi="Arial" w:cs="Arial"/>
          </w:rPr>
          <w:t>Образац 5.</w:t>
        </w:r>
      </w:hyperlink>
      <w:r w:rsidRPr="00F50C41">
        <w:rPr>
          <w:rFonts w:ascii="Arial" w:hAnsi="Arial" w:cs="Arial"/>
        </w:rPr>
        <w:t xml:space="preserve"> из конкурсне документације) треба исказати структуру цене према табели у истом обрасцу, док у Обрасцу понуде (</w:t>
      </w:r>
      <w:hyperlink w:anchor="_ОБРАЗАЦ_ПОНУДЕ" w:history="1">
        <w:r w:rsidRPr="00F50C41">
          <w:rPr>
            <w:rStyle w:val="Hyperlink"/>
            <w:rFonts w:ascii="Arial" w:hAnsi="Arial" w:cs="Arial"/>
          </w:rPr>
          <w:t>Образац 2.</w:t>
        </w:r>
      </w:hyperlink>
      <w:r w:rsidRPr="00F50C41">
        <w:rPr>
          <w:rFonts w:ascii="Arial" w:hAnsi="Arial" w:cs="Arial"/>
        </w:rPr>
        <w:t xml:space="preserve"> из конкурсне документације) треба исказати укупно понуђену цену. </w:t>
      </w:r>
    </w:p>
    <w:p w:rsidR="009614E0" w:rsidRPr="00F50C41" w:rsidRDefault="009614E0" w:rsidP="00391F66">
      <w:pPr>
        <w:ind w:firstLine="720"/>
        <w:jc w:val="both"/>
        <w:rPr>
          <w:rFonts w:ascii="Arial" w:hAnsi="Arial" w:cs="Arial"/>
        </w:rPr>
      </w:pPr>
      <w:r w:rsidRPr="00F50C41">
        <w:rPr>
          <w:rFonts w:ascii="Arial" w:hAnsi="Arial" w:cs="Arial"/>
        </w:rPr>
        <w:t xml:space="preserve">Цену пружања </w:t>
      </w:r>
      <w:r w:rsidRPr="00A65B45">
        <w:rPr>
          <w:rFonts w:ascii="Arial" w:hAnsi="Arial" w:cs="Arial"/>
        </w:rPr>
        <w:t>консултант</w:t>
      </w:r>
      <w:r w:rsidRPr="00F50C41">
        <w:rPr>
          <w:rFonts w:ascii="Arial" w:hAnsi="Arial" w:cs="Arial"/>
        </w:rPr>
        <w:t xml:space="preserve">ских услуга понуђач наводи у </w:t>
      </w:r>
      <w:r w:rsidR="00484222">
        <w:rPr>
          <w:rFonts w:ascii="Arial" w:hAnsi="Arial" w:cs="Arial"/>
        </w:rPr>
        <w:t xml:space="preserve">Обрасцу понуде и </w:t>
      </w:r>
      <w:r w:rsidRPr="00F50C41">
        <w:rPr>
          <w:rFonts w:ascii="Arial" w:hAnsi="Arial" w:cs="Arial"/>
        </w:rPr>
        <w:t xml:space="preserve">Обрасцу структуре цене </w:t>
      </w:r>
      <w:r w:rsidR="0031361B" w:rsidRPr="00F50C41">
        <w:rPr>
          <w:rFonts w:ascii="Arial" w:hAnsi="Arial" w:cs="Arial"/>
        </w:rPr>
        <w:t xml:space="preserve">за </w:t>
      </w:r>
      <w:r w:rsidR="00AC1B9F">
        <w:rPr>
          <w:rFonts w:ascii="Arial" w:hAnsi="Arial" w:cs="Arial"/>
        </w:rPr>
        <w:t>оквирну</w:t>
      </w:r>
      <w:r w:rsidR="005672CC">
        <w:rPr>
          <w:rFonts w:ascii="Arial" w:hAnsi="Arial" w:cs="Arial"/>
        </w:rPr>
        <w:t xml:space="preserve"> </w:t>
      </w:r>
      <w:r w:rsidR="0031361B" w:rsidRPr="00F50C41">
        <w:rPr>
          <w:rFonts w:ascii="Arial" w:hAnsi="Arial" w:cs="Arial"/>
        </w:rPr>
        <w:t>количину ангажовања д</w:t>
      </w:r>
      <w:r w:rsidR="005672CC">
        <w:rPr>
          <w:rFonts w:ascii="Arial" w:hAnsi="Arial" w:cs="Arial"/>
        </w:rPr>
        <w:t>о</w:t>
      </w:r>
      <w:r w:rsidRPr="00F50C41">
        <w:rPr>
          <w:rFonts w:ascii="Arial" w:hAnsi="Arial" w:cs="Arial"/>
        </w:rPr>
        <w:t xml:space="preserve"> 650 </w:t>
      </w:r>
      <w:r w:rsidR="00117DAA" w:rsidRPr="00F50C41">
        <w:rPr>
          <w:rFonts w:ascii="Arial" w:eastAsia="Times New Roman" w:hAnsi="Arial" w:cs="Arial"/>
        </w:rPr>
        <w:t>човек-дана</w:t>
      </w:r>
      <w:r w:rsidRPr="00F50C41">
        <w:rPr>
          <w:rFonts w:ascii="Arial" w:hAnsi="Arial" w:cs="Arial"/>
        </w:rPr>
        <w:t>.</w:t>
      </w:r>
    </w:p>
    <w:p w:rsidR="009614E0" w:rsidRPr="00F50C41" w:rsidRDefault="009614E0" w:rsidP="00897A7E">
      <w:pPr>
        <w:ind w:firstLine="709"/>
        <w:jc w:val="both"/>
        <w:rPr>
          <w:rFonts w:ascii="Arial" w:hAnsi="Arial" w:cs="Arial"/>
        </w:rPr>
      </w:pPr>
      <w:r w:rsidRPr="00F50C41">
        <w:rPr>
          <w:rFonts w:ascii="Arial" w:hAnsi="Arial" w:cs="Arial"/>
        </w:rPr>
        <w:t xml:space="preserve">Понуђена </w:t>
      </w:r>
      <w:r w:rsidR="005672CC" w:rsidRPr="00F50C41">
        <w:rPr>
          <w:rFonts w:ascii="Arial" w:hAnsi="Arial" w:cs="Arial"/>
        </w:rPr>
        <w:t xml:space="preserve">јединична </w:t>
      </w:r>
      <w:r w:rsidRPr="00F50C41">
        <w:rPr>
          <w:rFonts w:ascii="Arial" w:hAnsi="Arial" w:cs="Arial"/>
        </w:rPr>
        <w:t xml:space="preserve">цена </w:t>
      </w:r>
      <w:r w:rsidR="002229A1" w:rsidRPr="00A65B45">
        <w:rPr>
          <w:rFonts w:ascii="Arial" w:hAnsi="Arial" w:cs="Arial"/>
        </w:rPr>
        <w:t>консултант</w:t>
      </w:r>
      <w:r w:rsidR="002229A1" w:rsidRPr="00F50C41">
        <w:rPr>
          <w:rFonts w:ascii="Arial" w:hAnsi="Arial" w:cs="Arial"/>
        </w:rPr>
        <w:t xml:space="preserve">ских </w:t>
      </w:r>
      <w:r w:rsidRPr="00F50C41">
        <w:rPr>
          <w:rFonts w:ascii="Arial" w:hAnsi="Arial" w:cs="Arial"/>
        </w:rPr>
        <w:t>услуга дата за човек-дан мора бити фиксна и не може се мењати за све време трајања уговора.</w:t>
      </w:r>
    </w:p>
    <w:p w:rsidR="009614E0" w:rsidRPr="00F50C41" w:rsidRDefault="009614E0" w:rsidP="00897A7E">
      <w:pPr>
        <w:ind w:firstLine="709"/>
        <w:jc w:val="both"/>
        <w:rPr>
          <w:rFonts w:ascii="Arial" w:hAnsi="Arial" w:cs="Arial"/>
        </w:rPr>
      </w:pPr>
      <w:r w:rsidRPr="00F50C41">
        <w:rPr>
          <w:rFonts w:ascii="Arial" w:hAnsi="Arial" w:cs="Arial"/>
        </w:rPr>
        <w:t xml:space="preserve">Понуђена цена мора да покрива и укључује све </w:t>
      </w:r>
      <w:r w:rsidR="002229A1" w:rsidRPr="00F50C41">
        <w:rPr>
          <w:rFonts w:ascii="Arial" w:hAnsi="Arial" w:cs="Arial"/>
        </w:rPr>
        <w:t xml:space="preserve">остале предвиђене и евентуалне </w:t>
      </w:r>
      <w:r w:rsidRPr="00F50C41">
        <w:rPr>
          <w:rFonts w:ascii="Arial" w:hAnsi="Arial" w:cs="Arial"/>
        </w:rPr>
        <w:t>трошкове које понуђач има у реализацији набавке.</w:t>
      </w:r>
    </w:p>
    <w:p w:rsidR="00E85960" w:rsidRPr="00F50C41" w:rsidRDefault="009614E0" w:rsidP="005D5DF9">
      <w:pPr>
        <w:ind w:firstLine="709"/>
        <w:jc w:val="both"/>
        <w:rPr>
          <w:rFonts w:ascii="Arial" w:hAnsi="Arial" w:cs="Arial"/>
        </w:rPr>
      </w:pPr>
      <w:r w:rsidRPr="00F50C41">
        <w:rPr>
          <w:rFonts w:ascii="Arial" w:hAnsi="Arial" w:cs="Arial"/>
        </w:rPr>
        <w:t>Ако је у понуди исказана неуобичајено ниска цена, Наручилац ће поступити у складу са чланом 92. Закона.</w:t>
      </w:r>
    </w:p>
    <w:p w:rsidR="005D5DF9" w:rsidRPr="00F50C41" w:rsidRDefault="005D5DF9" w:rsidP="005D5DF9">
      <w:pPr>
        <w:ind w:firstLine="709"/>
        <w:jc w:val="both"/>
        <w:rPr>
          <w:rFonts w:ascii="Arial" w:hAnsi="Arial" w:cs="Arial"/>
        </w:rPr>
      </w:pPr>
    </w:p>
    <w:p w:rsidR="009614E0" w:rsidRPr="00F50C41" w:rsidRDefault="009614E0" w:rsidP="00E85960">
      <w:pPr>
        <w:pStyle w:val="Heading2"/>
      </w:pPr>
      <w:bookmarkStart w:id="199" w:name="_СРЕДСТВА_ФИНАНСИЈСКОГ_ОБЕЗБЕЂЕЊА"/>
      <w:bookmarkStart w:id="200" w:name="_Toc415051403"/>
      <w:bookmarkEnd w:id="199"/>
      <w:r w:rsidRPr="00F50C41">
        <w:t>СРЕДСТВА ФИНАНСИЈСКОГ ОБЕЗБЕЂЕЊА</w:t>
      </w:r>
      <w:bookmarkEnd w:id="200"/>
      <w:r w:rsidRPr="00F50C41">
        <w:t xml:space="preserve"> </w:t>
      </w:r>
    </w:p>
    <w:p w:rsidR="009614E0" w:rsidRPr="00F50C41" w:rsidRDefault="009614E0" w:rsidP="00403F0D">
      <w:pPr>
        <w:jc w:val="both"/>
        <w:rPr>
          <w:rFonts w:ascii="Arial" w:hAnsi="Arial" w:cs="Arial"/>
        </w:rPr>
      </w:pPr>
    </w:p>
    <w:p w:rsidR="009614E0" w:rsidRDefault="009614E0" w:rsidP="00AC1B9F">
      <w:pPr>
        <w:ind w:firstLine="708"/>
        <w:jc w:val="both"/>
        <w:rPr>
          <w:rFonts w:ascii="Arial" w:hAnsi="Arial" w:cs="Arial"/>
        </w:rPr>
      </w:pPr>
      <w:r w:rsidRPr="00F50C41">
        <w:rPr>
          <w:rFonts w:ascii="Arial" w:hAnsi="Arial" w:cs="Arial"/>
        </w:rPr>
        <w:t xml:space="preserve">Понуђач је дужан да </w:t>
      </w:r>
      <w:r w:rsidR="006942DB">
        <w:rPr>
          <w:rFonts w:ascii="Arial" w:hAnsi="Arial" w:cs="Arial"/>
        </w:rPr>
        <w:t xml:space="preserve">у понуди </w:t>
      </w:r>
      <w:r w:rsidRPr="00F50C41">
        <w:rPr>
          <w:rFonts w:ascii="Arial" w:hAnsi="Arial" w:cs="Arial"/>
        </w:rPr>
        <w:t>достави следећа средства финансијског обезбеђења</w:t>
      </w:r>
      <w:r w:rsidR="006942DB">
        <w:rPr>
          <w:rFonts w:ascii="Arial" w:hAnsi="Arial" w:cs="Arial"/>
        </w:rPr>
        <w:t xml:space="preserve"> за озбиљност понуде</w:t>
      </w:r>
      <w:r w:rsidRPr="00F50C41">
        <w:rPr>
          <w:rFonts w:ascii="Arial" w:hAnsi="Arial" w:cs="Arial"/>
        </w:rPr>
        <w:t>, у складу са обрасцима из конкурсне документације:</w:t>
      </w:r>
    </w:p>
    <w:p w:rsidR="00C755E8" w:rsidRPr="00F50C41" w:rsidRDefault="00C755E8" w:rsidP="00AC1B9F">
      <w:pPr>
        <w:ind w:firstLine="708"/>
        <w:jc w:val="both"/>
        <w:rPr>
          <w:rFonts w:ascii="Arial" w:hAnsi="Arial" w:cs="Arial"/>
          <w:b/>
          <w:bCs/>
        </w:rPr>
      </w:pPr>
    </w:p>
    <w:p w:rsidR="009021DD" w:rsidRPr="009021DD" w:rsidRDefault="009614E0" w:rsidP="00AC1B9F">
      <w:pPr>
        <w:numPr>
          <w:ilvl w:val="0"/>
          <w:numId w:val="6"/>
        </w:numPr>
        <w:ind w:right="-6"/>
        <w:jc w:val="both"/>
        <w:rPr>
          <w:rFonts w:ascii="Arial" w:hAnsi="Arial" w:cs="Arial"/>
          <w:b/>
          <w:bCs/>
          <w:i/>
          <w:iCs/>
        </w:rPr>
      </w:pPr>
      <w:r w:rsidRPr="00F50C41">
        <w:rPr>
          <w:rFonts w:ascii="Arial" w:hAnsi="Arial" w:cs="Arial"/>
          <w:b/>
          <w:bCs/>
          <w:i/>
          <w:iCs/>
        </w:rPr>
        <w:t>Банкарска гаранција за озбиљност понуде</w:t>
      </w:r>
    </w:p>
    <w:p w:rsidR="00945E74" w:rsidRPr="00F50C41" w:rsidRDefault="00945E74" w:rsidP="00AC1B9F">
      <w:pPr>
        <w:ind w:left="360" w:right="-6"/>
        <w:jc w:val="both"/>
        <w:rPr>
          <w:rFonts w:ascii="Arial" w:hAnsi="Arial" w:cs="Arial"/>
        </w:rPr>
      </w:pPr>
      <w:r w:rsidRPr="00F50C41">
        <w:rPr>
          <w:rFonts w:ascii="Arial" w:hAnsi="Arial" w:cs="Arial"/>
        </w:rPr>
        <w:t xml:space="preserve">Понуђач доставља оригинал банкарску гаранцију за озбиљност понуде у висини од 5% вредности </w:t>
      </w:r>
      <w:r w:rsidR="00B551B4" w:rsidRPr="00F50C41">
        <w:rPr>
          <w:rFonts w:ascii="Arial" w:hAnsi="Arial" w:cs="Arial"/>
        </w:rPr>
        <w:t>понуде</w:t>
      </w:r>
      <w:r w:rsidRPr="00F50C41">
        <w:rPr>
          <w:rFonts w:ascii="Arial" w:hAnsi="Arial" w:cs="Arial"/>
        </w:rPr>
        <w:t xml:space="preserve"> без ПДВ. </w:t>
      </w:r>
    </w:p>
    <w:p w:rsidR="00945E74" w:rsidRPr="00F50C41" w:rsidRDefault="00B551B4" w:rsidP="00AC1B9F">
      <w:pPr>
        <w:ind w:left="360" w:right="-6"/>
        <w:jc w:val="both"/>
        <w:rPr>
          <w:rFonts w:ascii="Arial" w:hAnsi="Arial" w:cs="Arial"/>
        </w:rPr>
      </w:pPr>
      <w:r w:rsidRPr="00F50C41">
        <w:rPr>
          <w:rFonts w:ascii="Arial" w:hAnsi="Arial" w:cs="Arial"/>
        </w:rPr>
        <w:t>Банкарска</w:t>
      </w:r>
      <w:r w:rsidR="00945E74" w:rsidRPr="00F50C41">
        <w:rPr>
          <w:rFonts w:ascii="Arial" w:hAnsi="Arial" w:cs="Arial"/>
        </w:rPr>
        <w:t xml:space="preserve"> </w:t>
      </w:r>
      <w:r w:rsidRPr="00F50C41">
        <w:rPr>
          <w:rFonts w:ascii="Arial" w:hAnsi="Arial" w:cs="Arial"/>
        </w:rPr>
        <w:t>гаранција</w:t>
      </w:r>
      <w:r w:rsidR="00945E74" w:rsidRPr="00F50C41">
        <w:rPr>
          <w:rFonts w:ascii="Arial" w:hAnsi="Arial" w:cs="Arial"/>
        </w:rPr>
        <w:t xml:space="preserve"> Понуђача мора бити н</w:t>
      </w:r>
      <w:r>
        <w:rPr>
          <w:rFonts w:ascii="Arial" w:hAnsi="Arial" w:cs="Arial"/>
        </w:rPr>
        <w:t>е</w:t>
      </w:r>
      <w:r w:rsidR="00945E74" w:rsidRPr="00F50C41">
        <w:rPr>
          <w:rFonts w:ascii="Arial" w:hAnsi="Arial" w:cs="Arial"/>
        </w:rPr>
        <w:t xml:space="preserve">опозива, безусловна (без </w:t>
      </w:r>
      <w:r w:rsidR="009021DD">
        <w:rPr>
          <w:rFonts w:ascii="Arial" w:hAnsi="Arial" w:cs="Arial"/>
        </w:rPr>
        <w:t xml:space="preserve">права на </w:t>
      </w:r>
      <w:r w:rsidR="00945E74" w:rsidRPr="00F50C41">
        <w:rPr>
          <w:rFonts w:ascii="Arial" w:hAnsi="Arial" w:cs="Arial"/>
        </w:rPr>
        <w:t xml:space="preserve">приговор) и </w:t>
      </w:r>
      <w:r w:rsidR="009021DD">
        <w:rPr>
          <w:rFonts w:ascii="Arial" w:hAnsi="Arial" w:cs="Arial"/>
        </w:rPr>
        <w:t>на</w:t>
      </w:r>
      <w:r w:rsidR="00945E74" w:rsidRPr="00F50C41">
        <w:rPr>
          <w:rFonts w:ascii="Arial" w:hAnsi="Arial" w:cs="Arial"/>
        </w:rPr>
        <w:t xml:space="preserve">платива на први позив, са трајањем најмање од 60 (шездесет) дана </w:t>
      </w:r>
      <w:r w:rsidR="009021DD">
        <w:rPr>
          <w:rFonts w:ascii="Arial" w:hAnsi="Arial" w:cs="Arial"/>
        </w:rPr>
        <w:t xml:space="preserve">дуже </w:t>
      </w:r>
      <w:r w:rsidR="00945E74" w:rsidRPr="00F50C41">
        <w:rPr>
          <w:rFonts w:ascii="Arial" w:hAnsi="Arial" w:cs="Arial"/>
        </w:rPr>
        <w:t>од дана отварања понуда.</w:t>
      </w:r>
    </w:p>
    <w:p w:rsidR="00945E74" w:rsidRPr="00F50C41" w:rsidRDefault="00945E74" w:rsidP="00AC1B9F">
      <w:pPr>
        <w:tabs>
          <w:tab w:val="left" w:pos="1786"/>
        </w:tabs>
        <w:suppressAutoHyphens w:val="0"/>
        <w:ind w:left="360" w:right="-6"/>
        <w:jc w:val="both"/>
        <w:rPr>
          <w:rFonts w:ascii="Arial" w:hAnsi="Arial" w:cs="Arial"/>
        </w:rPr>
      </w:pPr>
      <w:r w:rsidRPr="00F50C41">
        <w:rPr>
          <w:rFonts w:ascii="Arial" w:hAnsi="Arial" w:cs="Arial"/>
        </w:rPr>
        <w:t>Наручилац ће уновчити приложену банкарску гаранцију уколико понуђач не испуни своје обавезе у поступку јавне набавке, и то:</w:t>
      </w:r>
    </w:p>
    <w:p w:rsidR="00945E74" w:rsidRPr="00F50C41" w:rsidRDefault="00945E74" w:rsidP="00AC1B9F">
      <w:pPr>
        <w:pStyle w:val="ListParagraph"/>
        <w:numPr>
          <w:ilvl w:val="1"/>
          <w:numId w:val="47"/>
        </w:numPr>
        <w:tabs>
          <w:tab w:val="left" w:pos="709"/>
        </w:tabs>
        <w:suppressAutoHyphens w:val="0"/>
        <w:ind w:left="993" w:right="-6" w:hanging="273"/>
        <w:contextualSpacing/>
        <w:jc w:val="both"/>
        <w:rPr>
          <w:rFonts w:ascii="Arial" w:hAnsi="Arial" w:cs="Arial"/>
        </w:rPr>
      </w:pPr>
      <w:r w:rsidRPr="00F50C41">
        <w:rPr>
          <w:rFonts w:ascii="Arial" w:hAnsi="Arial" w:cs="Arial"/>
        </w:rPr>
        <w:t>ако понуђач опозове, допуни или измени своју понуду коју је Наручилац прихватио</w:t>
      </w:r>
    </w:p>
    <w:p w:rsidR="00945E74" w:rsidRDefault="00945E74" w:rsidP="00AC1B9F">
      <w:pPr>
        <w:pStyle w:val="ListParagraph"/>
        <w:numPr>
          <w:ilvl w:val="1"/>
          <w:numId w:val="47"/>
        </w:numPr>
        <w:tabs>
          <w:tab w:val="left" w:pos="709"/>
        </w:tabs>
        <w:suppressAutoHyphens w:val="0"/>
        <w:ind w:left="993" w:right="-6" w:hanging="273"/>
        <w:contextualSpacing/>
        <w:jc w:val="both"/>
        <w:rPr>
          <w:rFonts w:ascii="Arial" w:hAnsi="Arial" w:cs="Arial"/>
        </w:rPr>
      </w:pPr>
      <w:r w:rsidRPr="00F50C41">
        <w:rPr>
          <w:rFonts w:ascii="Arial" w:hAnsi="Arial" w:cs="Arial"/>
        </w:rPr>
        <w:t xml:space="preserve">у случају да понуђач прихваћене понуде одбије да </w:t>
      </w:r>
      <w:r w:rsidR="00C755E8">
        <w:rPr>
          <w:rFonts w:ascii="Arial" w:hAnsi="Arial" w:cs="Arial"/>
        </w:rPr>
        <w:t>потпише уговор у одређеном року</w:t>
      </w:r>
    </w:p>
    <w:p w:rsidR="00706D17" w:rsidRPr="00C755E8" w:rsidRDefault="00C755E8" w:rsidP="00C755E8">
      <w:pPr>
        <w:pStyle w:val="ListParagraph"/>
        <w:numPr>
          <w:ilvl w:val="1"/>
          <w:numId w:val="47"/>
        </w:numPr>
        <w:tabs>
          <w:tab w:val="left" w:pos="709"/>
        </w:tabs>
        <w:suppressAutoHyphens w:val="0"/>
        <w:ind w:left="993" w:right="-6" w:hanging="273"/>
        <w:contextualSpacing/>
        <w:jc w:val="both"/>
        <w:rPr>
          <w:rFonts w:ascii="Arial" w:hAnsi="Arial" w:cs="Arial"/>
        </w:rPr>
      </w:pPr>
      <w:r>
        <w:rPr>
          <w:rFonts w:ascii="Arial" w:hAnsi="Arial" w:cs="Arial"/>
          <w:lang w:val="ru-RU"/>
        </w:rPr>
        <w:t xml:space="preserve">ако понуђач </w:t>
      </w:r>
      <w:r w:rsidR="00706D17" w:rsidRPr="00C755E8">
        <w:rPr>
          <w:rFonts w:ascii="Arial" w:hAnsi="Arial" w:cs="Arial"/>
          <w:lang w:val="ru-RU"/>
        </w:rPr>
        <w:t>пропусти да достави, у року од 8 дана,</w:t>
      </w:r>
      <w:r w:rsidR="00AC1B9F" w:rsidRPr="00C755E8">
        <w:rPr>
          <w:rFonts w:ascii="Arial" w:hAnsi="Arial" w:cs="Arial"/>
          <w:lang w:val="ru-RU"/>
        </w:rPr>
        <w:t xml:space="preserve"> </w:t>
      </w:r>
      <w:r w:rsidR="00706D17" w:rsidRPr="00C755E8">
        <w:rPr>
          <w:rFonts w:ascii="Arial" w:hAnsi="Arial" w:cs="Arial"/>
          <w:lang w:val="ru-RU"/>
        </w:rPr>
        <w:t xml:space="preserve">од дана </w:t>
      </w:r>
      <w:r w:rsidR="00706D17" w:rsidRPr="00C755E8">
        <w:rPr>
          <w:rFonts w:ascii="Arial" w:hAnsi="Arial" w:cs="Arial"/>
        </w:rPr>
        <w:t>закључења</w:t>
      </w:r>
      <w:r w:rsidR="00706D17" w:rsidRPr="00C755E8">
        <w:rPr>
          <w:rFonts w:ascii="Arial" w:hAnsi="Arial" w:cs="Arial"/>
          <w:lang w:val="ru-RU"/>
        </w:rPr>
        <w:t xml:space="preserve"> уговора, банкарску гаранцију за добро извршење посла, која је предвиђена условима </w:t>
      </w:r>
      <w:r w:rsidR="00AC1B9F" w:rsidRPr="00C755E8">
        <w:rPr>
          <w:rFonts w:ascii="Arial" w:hAnsi="Arial" w:cs="Arial"/>
          <w:lang w:val="ru-RU"/>
        </w:rPr>
        <w:t>датим у конкурсној докумен</w:t>
      </w:r>
      <w:r w:rsidR="00C139CD">
        <w:rPr>
          <w:rFonts w:ascii="Arial" w:hAnsi="Arial" w:cs="Arial"/>
        </w:rPr>
        <w:t>т</w:t>
      </w:r>
      <w:r w:rsidR="00AC1B9F" w:rsidRPr="00C755E8">
        <w:rPr>
          <w:rFonts w:ascii="Arial" w:hAnsi="Arial" w:cs="Arial"/>
          <w:lang w:val="ru-RU"/>
        </w:rPr>
        <w:t xml:space="preserve">ацији </w:t>
      </w:r>
      <w:r w:rsidR="00706D17" w:rsidRPr="00C755E8">
        <w:rPr>
          <w:rFonts w:ascii="Arial" w:hAnsi="Arial" w:cs="Arial"/>
          <w:lang w:val="ru-RU"/>
        </w:rPr>
        <w:t>и уговором.</w:t>
      </w:r>
    </w:p>
    <w:p w:rsidR="00945E74" w:rsidRPr="00F50C41" w:rsidRDefault="00945E74" w:rsidP="00AC1B9F">
      <w:pPr>
        <w:tabs>
          <w:tab w:val="left" w:pos="1786"/>
        </w:tabs>
        <w:ind w:left="360" w:right="-6"/>
        <w:jc w:val="both"/>
        <w:rPr>
          <w:rFonts w:ascii="Arial" w:hAnsi="Arial" w:cs="Arial"/>
        </w:rPr>
      </w:pPr>
      <w:r w:rsidRPr="00F50C41">
        <w:rPr>
          <w:rFonts w:ascii="Arial" w:hAnsi="Arial" w:cs="Arial"/>
        </w:rPr>
        <w:t xml:space="preserve">У случају да </w:t>
      </w:r>
      <w:r w:rsidRPr="00F50C41">
        <w:rPr>
          <w:rFonts w:ascii="Arial" w:hAnsi="Arial" w:cs="Arial"/>
          <w:color w:val="000000"/>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r w:rsidRPr="00F50C41">
        <w:rPr>
          <w:rFonts w:ascii="Arial" w:hAnsi="Arial" w:cs="Arial"/>
        </w:rPr>
        <w:t xml:space="preserve">У случају да </w:t>
      </w:r>
      <w:r w:rsidRPr="00F50C41">
        <w:rPr>
          <w:rFonts w:ascii="Arial" w:hAnsi="Arial" w:cs="Arial"/>
          <w:color w:val="000000"/>
        </w:rPr>
        <w:t xml:space="preserve">је пословно седиште банке гаранта </w:t>
      </w:r>
      <w:r w:rsidRPr="00F50C41">
        <w:rPr>
          <w:rFonts w:ascii="Arial" w:hAnsi="Arial" w:cs="Arial"/>
        </w:rPr>
        <w:t xml:space="preserve">изван Републике Србије у случају спора по овој Гаранцији, утврђује се надлежност Спољнотрговинске арбитраже при </w:t>
      </w:r>
      <w:r w:rsidR="00623D5D" w:rsidRPr="00293ED9">
        <w:rPr>
          <w:rFonts w:ascii="Arial" w:hAnsi="Arial" w:cs="Arial"/>
          <w:lang w:val="ru-RU"/>
        </w:rPr>
        <w:t>Привредној комори Србије</w:t>
      </w:r>
      <w:r w:rsidRPr="00F50C41">
        <w:rPr>
          <w:rFonts w:ascii="Arial" w:hAnsi="Arial" w:cs="Arial"/>
        </w:rPr>
        <w:t xml:space="preserve"> уз примену </w:t>
      </w:r>
      <w:r w:rsidR="00072E6D">
        <w:rPr>
          <w:rFonts w:ascii="Arial" w:hAnsi="Arial" w:cs="Arial"/>
        </w:rPr>
        <w:t xml:space="preserve">њеног </w:t>
      </w:r>
      <w:r w:rsidRPr="00F50C41">
        <w:rPr>
          <w:rFonts w:ascii="Arial" w:hAnsi="Arial" w:cs="Arial"/>
        </w:rPr>
        <w:t xml:space="preserve">Правилника и процесног и материјалног права Републике Србије. </w:t>
      </w:r>
    </w:p>
    <w:p w:rsidR="00945E74" w:rsidRPr="00853733" w:rsidRDefault="00945E74" w:rsidP="00AC1B9F">
      <w:pPr>
        <w:tabs>
          <w:tab w:val="left" w:pos="1786"/>
        </w:tabs>
        <w:suppressAutoHyphens w:val="0"/>
        <w:ind w:left="360" w:right="-6"/>
        <w:jc w:val="both"/>
        <w:rPr>
          <w:rFonts w:ascii="Arial" w:hAnsi="Arial" w:cs="Arial"/>
        </w:rPr>
      </w:pPr>
      <w:r w:rsidRPr="00F50C41">
        <w:rPr>
          <w:rFonts w:ascii="Arial" w:hAnsi="Arial" w:cs="Arial"/>
        </w:rPr>
        <w:t>Ако понуђач подноси банкарску гаранцију стране банке, та банка мора имати додељен кредитни рејтинг коме одговара ниво кредитног квалитета 3 (инвестициони ранг).</w:t>
      </w:r>
    </w:p>
    <w:p w:rsidR="00853733" w:rsidRPr="00F50C41" w:rsidRDefault="00853733" w:rsidP="00AC1B9F">
      <w:pPr>
        <w:ind w:left="378" w:right="-6" w:firstLine="9"/>
        <w:jc w:val="both"/>
        <w:rPr>
          <w:rFonts w:cs="Arial"/>
        </w:rPr>
      </w:pPr>
      <w:r>
        <w:rPr>
          <w:rFonts w:ascii="Arial" w:hAnsi="Arial" w:cs="Arial"/>
        </w:rPr>
        <w:t xml:space="preserve">Банкарска гаранција </w:t>
      </w:r>
      <w:r w:rsidRPr="00F50C41">
        <w:rPr>
          <w:rFonts w:ascii="Arial" w:hAnsi="Arial" w:cs="Arial"/>
        </w:rPr>
        <w:t>ће бити враћена понуђач</w:t>
      </w:r>
      <w:r w:rsidR="00A84775">
        <w:rPr>
          <w:rFonts w:ascii="Arial" w:hAnsi="Arial" w:cs="Arial"/>
        </w:rPr>
        <w:t>има</w:t>
      </w:r>
      <w:r w:rsidRPr="00F50C41">
        <w:rPr>
          <w:rFonts w:ascii="Arial" w:hAnsi="Arial" w:cs="Arial"/>
        </w:rPr>
        <w:t xml:space="preserve"> одмах по закључењу уговора са понуђачем чија је понуда изабрана као најповољнија</w:t>
      </w:r>
      <w:r w:rsidR="00C755E8">
        <w:rPr>
          <w:rFonts w:ascii="Arial" w:hAnsi="Arial" w:cs="Arial"/>
        </w:rPr>
        <w:t>,</w:t>
      </w:r>
      <w:r w:rsidR="00C755E8" w:rsidRPr="00C755E8">
        <w:rPr>
          <w:rFonts w:ascii="Arial" w:hAnsi="Arial"/>
        </w:rPr>
        <w:t xml:space="preserve"> </w:t>
      </w:r>
      <w:r w:rsidR="00C755E8" w:rsidRPr="001F637A">
        <w:rPr>
          <w:rFonts w:ascii="Arial" w:hAnsi="Arial"/>
        </w:rPr>
        <w:t xml:space="preserve">а понуђачу са којим је закључен уговор у року од 8 дана од дана предаје Наручиоцу </w:t>
      </w:r>
      <w:r w:rsidR="007C2632">
        <w:rPr>
          <w:rFonts w:ascii="Arial" w:hAnsi="Arial"/>
        </w:rPr>
        <w:t>средства</w:t>
      </w:r>
      <w:r w:rsidR="00C755E8" w:rsidRPr="001F637A">
        <w:rPr>
          <w:rFonts w:ascii="Arial" w:hAnsi="Arial"/>
        </w:rPr>
        <w:t xml:space="preserve"> </w:t>
      </w:r>
      <w:r w:rsidR="007C2632">
        <w:rPr>
          <w:rFonts w:ascii="Arial" w:hAnsi="Arial"/>
        </w:rPr>
        <w:t xml:space="preserve">финансијског </w:t>
      </w:r>
      <w:r w:rsidR="00C755E8" w:rsidRPr="001F637A">
        <w:rPr>
          <w:rFonts w:ascii="Arial" w:hAnsi="Arial"/>
        </w:rPr>
        <w:t xml:space="preserve">обезбеђења </w:t>
      </w:r>
      <w:r w:rsidR="007C2632">
        <w:rPr>
          <w:rFonts w:ascii="Arial" w:hAnsi="Arial"/>
        </w:rPr>
        <w:t xml:space="preserve">доброг </w:t>
      </w:r>
      <w:r w:rsidR="00C755E8" w:rsidRPr="001F637A">
        <w:rPr>
          <w:rFonts w:ascii="Arial" w:hAnsi="Arial"/>
        </w:rPr>
        <w:t xml:space="preserve">извршења </w:t>
      </w:r>
      <w:r w:rsidR="005F544D">
        <w:rPr>
          <w:rFonts w:ascii="Arial" w:hAnsi="Arial"/>
        </w:rPr>
        <w:t>посла</w:t>
      </w:r>
      <w:r w:rsidR="00C755E8" w:rsidRPr="001F637A">
        <w:rPr>
          <w:rFonts w:ascii="Arial" w:hAnsi="Arial"/>
        </w:rPr>
        <w:t xml:space="preserve"> кој</w:t>
      </w:r>
      <w:r w:rsidR="00C139CD">
        <w:rPr>
          <w:rFonts w:ascii="Arial" w:hAnsi="Arial"/>
        </w:rPr>
        <w:t>е је захтевано</w:t>
      </w:r>
      <w:r w:rsidR="00C755E8" w:rsidRPr="001F637A">
        <w:rPr>
          <w:rFonts w:ascii="Arial" w:hAnsi="Arial"/>
        </w:rPr>
        <w:t xml:space="preserve"> Уговором</w:t>
      </w:r>
      <w:r w:rsidRPr="00F50C41">
        <w:rPr>
          <w:rFonts w:cs="Arial"/>
        </w:rPr>
        <w:t>.</w:t>
      </w:r>
    </w:p>
    <w:p w:rsidR="009614E0" w:rsidRPr="00F50C41" w:rsidRDefault="009614E0" w:rsidP="00AC1B9F">
      <w:pPr>
        <w:tabs>
          <w:tab w:val="left" w:pos="1786"/>
        </w:tabs>
        <w:suppressAutoHyphens w:val="0"/>
        <w:ind w:right="-6"/>
        <w:jc w:val="both"/>
        <w:rPr>
          <w:rFonts w:ascii="Arial" w:hAnsi="Arial" w:cs="Arial"/>
        </w:rPr>
      </w:pPr>
      <w:r w:rsidRPr="00F50C41">
        <w:rPr>
          <w:rFonts w:ascii="Arial" w:hAnsi="Arial" w:cs="Arial"/>
        </w:rPr>
        <w:t>ИЛИ</w:t>
      </w:r>
    </w:p>
    <w:p w:rsidR="009614E0" w:rsidRPr="00F50C41" w:rsidRDefault="009614E0" w:rsidP="00AC1B9F">
      <w:pPr>
        <w:pStyle w:val="ListParagraph1"/>
        <w:numPr>
          <w:ilvl w:val="0"/>
          <w:numId w:val="6"/>
        </w:numPr>
        <w:tabs>
          <w:tab w:val="left" w:pos="426"/>
          <w:tab w:val="left" w:pos="1786"/>
        </w:tabs>
        <w:spacing w:after="0" w:line="240" w:lineRule="auto"/>
        <w:jc w:val="both"/>
        <w:rPr>
          <w:rFonts w:ascii="Arial" w:hAnsi="Arial" w:cs="Arial"/>
          <w:b/>
          <w:bCs/>
          <w:i/>
          <w:iCs/>
          <w:sz w:val="24"/>
          <w:szCs w:val="24"/>
        </w:rPr>
      </w:pPr>
      <w:r w:rsidRPr="00F50C41">
        <w:rPr>
          <w:rFonts w:ascii="Arial" w:hAnsi="Arial" w:cs="Arial"/>
          <w:b/>
          <w:bCs/>
          <w:i/>
          <w:iCs/>
          <w:sz w:val="24"/>
          <w:szCs w:val="24"/>
        </w:rPr>
        <w:lastRenderedPageBreak/>
        <w:t>Меница (домаћи понуђачи)</w:t>
      </w:r>
    </w:p>
    <w:p w:rsidR="00945E74" w:rsidRPr="00F50C41" w:rsidRDefault="00945E74" w:rsidP="00AC1B9F">
      <w:pPr>
        <w:pStyle w:val="BodyText"/>
        <w:ind w:left="360" w:right="-6"/>
        <w:rPr>
          <w:rFonts w:ascii="Arial" w:hAnsi="Arial" w:cs="Arial"/>
          <w:sz w:val="24"/>
          <w:szCs w:val="24"/>
        </w:rPr>
      </w:pPr>
      <w:r w:rsidRPr="00F50C41">
        <w:rPr>
          <w:rFonts w:ascii="Arial" w:hAnsi="Arial" w:cs="Arial"/>
          <w:sz w:val="24"/>
          <w:szCs w:val="24"/>
        </w:rPr>
        <w:t>Понуђач доставља оверену и потписану сопствену бланко меницу у висини од 5% вредности понуде без ПДВ, регистровану у Регистар  меница и овлашћења НБС и то документује захтевом пословној банци да региструје меницу са наведеним износом менице, датумом издавања и основ</w:t>
      </w:r>
      <w:r w:rsidR="00A84775">
        <w:rPr>
          <w:rFonts w:ascii="Arial" w:hAnsi="Arial" w:cs="Arial"/>
          <w:sz w:val="24"/>
          <w:szCs w:val="24"/>
        </w:rPr>
        <w:t>ом за издавање</w:t>
      </w:r>
      <w:r w:rsidRPr="00F50C41">
        <w:rPr>
          <w:rFonts w:ascii="Arial" w:hAnsi="Arial" w:cs="Arial"/>
          <w:sz w:val="24"/>
          <w:szCs w:val="24"/>
        </w:rPr>
        <w:t xml:space="preserve"> мениц</w:t>
      </w:r>
      <w:r w:rsidR="00A84775">
        <w:rPr>
          <w:rFonts w:ascii="Arial" w:hAnsi="Arial" w:cs="Arial"/>
          <w:sz w:val="24"/>
          <w:szCs w:val="24"/>
        </w:rPr>
        <w:t>е</w:t>
      </w:r>
      <w:r w:rsidRPr="00F50C41">
        <w:rPr>
          <w:rFonts w:ascii="Arial" w:hAnsi="Arial" w:cs="Arial"/>
          <w:sz w:val="24"/>
          <w:szCs w:val="24"/>
        </w:rPr>
        <w:t xml:space="preserve"> и менично</w:t>
      </w:r>
      <w:r w:rsidR="00A84775">
        <w:rPr>
          <w:rFonts w:ascii="Arial" w:hAnsi="Arial" w:cs="Arial"/>
          <w:sz w:val="24"/>
          <w:szCs w:val="24"/>
        </w:rPr>
        <w:t>г</w:t>
      </w:r>
      <w:r w:rsidRPr="00F50C41">
        <w:rPr>
          <w:rFonts w:ascii="Arial" w:hAnsi="Arial" w:cs="Arial"/>
          <w:sz w:val="24"/>
          <w:szCs w:val="24"/>
        </w:rPr>
        <w:t xml:space="preserve"> овлашћењ</w:t>
      </w:r>
      <w:r w:rsidR="00A84775">
        <w:rPr>
          <w:rFonts w:ascii="Arial" w:hAnsi="Arial" w:cs="Arial"/>
          <w:sz w:val="24"/>
          <w:szCs w:val="24"/>
        </w:rPr>
        <w:t>а</w:t>
      </w:r>
      <w:r w:rsidRPr="00F50C41">
        <w:rPr>
          <w:rFonts w:ascii="Arial" w:hAnsi="Arial" w:cs="Arial"/>
          <w:sz w:val="24"/>
          <w:szCs w:val="24"/>
        </w:rPr>
        <w:t xml:space="preserve"> (број јавне набавке).</w:t>
      </w:r>
    </w:p>
    <w:p w:rsidR="00945E74" w:rsidRPr="00F50C41" w:rsidRDefault="00945E74" w:rsidP="00AC1B9F">
      <w:pPr>
        <w:pStyle w:val="BodyText"/>
        <w:ind w:left="360" w:right="-6" w:firstLine="9"/>
        <w:rPr>
          <w:rFonts w:ascii="Arial" w:hAnsi="Arial" w:cs="Arial"/>
          <w:sz w:val="24"/>
          <w:szCs w:val="24"/>
        </w:rPr>
      </w:pPr>
      <w:r w:rsidRPr="00F50C41">
        <w:rPr>
          <w:rFonts w:ascii="Arial" w:hAnsi="Arial" w:cs="Arial"/>
          <w:sz w:val="24"/>
          <w:szCs w:val="24"/>
        </w:rPr>
        <w:t xml:space="preserve">Уз меницу понуђач доставља и менично писмо – неопозиво и безусловно овлашћење којим наручиоца овлашћује да може, без протеста, приговора и трошкова  наплатити меницу у року најкасније до рока </w:t>
      </w:r>
      <w:r w:rsidR="00AE0205">
        <w:rPr>
          <w:rFonts w:ascii="Arial" w:hAnsi="Arial" w:cs="Arial"/>
          <w:sz w:val="24"/>
          <w:szCs w:val="24"/>
        </w:rPr>
        <w:t>важења</w:t>
      </w:r>
      <w:r w:rsidR="00C755E8">
        <w:rPr>
          <w:rFonts w:ascii="Arial" w:hAnsi="Arial" w:cs="Arial"/>
          <w:sz w:val="24"/>
          <w:szCs w:val="24"/>
        </w:rPr>
        <w:t xml:space="preserve"> (60 дана од дана отв</w:t>
      </w:r>
      <w:r w:rsidR="007C2632">
        <w:rPr>
          <w:rFonts w:ascii="Arial" w:hAnsi="Arial" w:cs="Arial"/>
          <w:sz w:val="24"/>
          <w:szCs w:val="24"/>
        </w:rPr>
        <w:t>а</w:t>
      </w:r>
      <w:r w:rsidR="00C755E8">
        <w:rPr>
          <w:rFonts w:ascii="Arial" w:hAnsi="Arial" w:cs="Arial"/>
          <w:sz w:val="24"/>
          <w:szCs w:val="24"/>
        </w:rPr>
        <w:t>рања понуда)</w:t>
      </w:r>
      <w:r w:rsidRPr="00F50C41">
        <w:rPr>
          <w:rFonts w:ascii="Arial" w:hAnsi="Arial" w:cs="Arial"/>
          <w:sz w:val="24"/>
          <w:szCs w:val="24"/>
        </w:rPr>
        <w:t xml:space="preserve">, с тим да евентуални продужетак рока </w:t>
      </w:r>
      <w:r w:rsidR="00AE0205">
        <w:rPr>
          <w:rFonts w:ascii="Arial" w:hAnsi="Arial" w:cs="Arial"/>
          <w:sz w:val="24"/>
          <w:szCs w:val="24"/>
        </w:rPr>
        <w:t xml:space="preserve">важења понуде </w:t>
      </w:r>
      <w:r w:rsidRPr="00F50C41">
        <w:rPr>
          <w:rFonts w:ascii="Arial" w:hAnsi="Arial" w:cs="Arial"/>
          <w:sz w:val="24"/>
          <w:szCs w:val="24"/>
        </w:rPr>
        <w:t>има за последицу и продужење рока важења менице и меничног овлашћења за исти број дана.</w:t>
      </w:r>
    </w:p>
    <w:p w:rsidR="00945E74" w:rsidRPr="00F50C41" w:rsidRDefault="00945E74" w:rsidP="00AC1B9F">
      <w:pPr>
        <w:ind w:left="369" w:right="-6" w:firstLine="9"/>
        <w:jc w:val="both"/>
        <w:rPr>
          <w:rFonts w:ascii="Arial" w:hAnsi="Arial" w:cs="Arial"/>
        </w:rPr>
      </w:pPr>
      <w:r w:rsidRPr="00F50C41">
        <w:rPr>
          <w:rFonts w:ascii="Arial" w:hAnsi="Arial" w:cs="Arial"/>
        </w:rPr>
        <w:t>Такође понуђач доставља и оверену копију картона депонованих потписа од стране банке коју наводи у меничном овлашћењу и то на дан издавања менице и меничног овлашћења, копију ОП обрасца за законског заступника и лице овлашћено за потпис менице, и овлашћење којим законски заступник овлашћује лице за потписивање менице и меничног овлашћења за ту меницу, у случају да меницу и менично овлашћење није потписао законски заступник понуђача</w:t>
      </w:r>
    </w:p>
    <w:p w:rsidR="00945E74" w:rsidRPr="00F50C41" w:rsidRDefault="00945E74" w:rsidP="00AC1B9F">
      <w:pPr>
        <w:ind w:left="369" w:right="-6" w:firstLine="9"/>
        <w:jc w:val="both"/>
        <w:rPr>
          <w:rFonts w:ascii="Arial" w:hAnsi="Arial" w:cs="Arial"/>
        </w:rPr>
      </w:pPr>
      <w:r w:rsidRPr="00F50C41">
        <w:rPr>
          <w:rFonts w:ascii="Arial" w:hAnsi="Arial" w:cs="Arial"/>
        </w:rPr>
        <w:t>Меница може бити наплаћена у случајевима:</w:t>
      </w:r>
    </w:p>
    <w:p w:rsidR="00945E74" w:rsidRPr="00F50C41" w:rsidRDefault="00945E74" w:rsidP="00AC1B9F">
      <w:pPr>
        <w:numPr>
          <w:ilvl w:val="1"/>
          <w:numId w:val="48"/>
        </w:numPr>
        <w:suppressAutoHyphens w:val="0"/>
        <w:ind w:left="993" w:hanging="338"/>
        <w:contextualSpacing/>
        <w:jc w:val="both"/>
        <w:rPr>
          <w:rFonts w:ascii="Arial" w:hAnsi="Arial" w:cs="Arial"/>
        </w:rPr>
      </w:pPr>
      <w:r w:rsidRPr="00F50C41">
        <w:rPr>
          <w:rFonts w:ascii="Arial" w:hAnsi="Arial" w:cs="Arial"/>
        </w:rPr>
        <w:t>ако понуђач опозове, допуни или измени своју понуду коју је Наручилац прихватио</w:t>
      </w:r>
    </w:p>
    <w:p w:rsidR="00C755E8" w:rsidRDefault="00945E74" w:rsidP="00AC1B9F">
      <w:pPr>
        <w:numPr>
          <w:ilvl w:val="1"/>
          <w:numId w:val="48"/>
        </w:numPr>
        <w:suppressAutoHyphens w:val="0"/>
        <w:ind w:left="993" w:hanging="338"/>
        <w:contextualSpacing/>
        <w:jc w:val="both"/>
        <w:rPr>
          <w:rFonts w:ascii="Arial" w:hAnsi="Arial" w:cs="Arial"/>
        </w:rPr>
      </w:pPr>
      <w:r w:rsidRPr="00F50C41">
        <w:rPr>
          <w:rFonts w:ascii="Arial" w:hAnsi="Arial" w:cs="Arial"/>
        </w:rPr>
        <w:t xml:space="preserve">у случају да понуђач прихваћене понуде одбије да </w:t>
      </w:r>
      <w:r w:rsidR="00AE0205">
        <w:rPr>
          <w:rFonts w:ascii="Arial" w:hAnsi="Arial" w:cs="Arial"/>
        </w:rPr>
        <w:t>потпише уговор у одређеном року</w:t>
      </w:r>
    </w:p>
    <w:p w:rsidR="00945E74" w:rsidRPr="00F50C41" w:rsidRDefault="00C755E8" w:rsidP="00AC1B9F">
      <w:pPr>
        <w:numPr>
          <w:ilvl w:val="1"/>
          <w:numId w:val="48"/>
        </w:numPr>
        <w:suppressAutoHyphens w:val="0"/>
        <w:ind w:left="993" w:hanging="338"/>
        <w:contextualSpacing/>
        <w:jc w:val="both"/>
        <w:rPr>
          <w:rFonts w:ascii="Arial" w:hAnsi="Arial" w:cs="Arial"/>
        </w:rPr>
      </w:pPr>
      <w:r>
        <w:rPr>
          <w:rFonts w:ascii="Arial" w:hAnsi="Arial" w:cs="Arial"/>
          <w:lang w:val="ru-RU"/>
        </w:rPr>
        <w:t xml:space="preserve">ако понуђач </w:t>
      </w:r>
      <w:r w:rsidRPr="00C755E8">
        <w:rPr>
          <w:rFonts w:ascii="Arial" w:hAnsi="Arial" w:cs="Arial"/>
          <w:lang w:val="ru-RU"/>
        </w:rPr>
        <w:t xml:space="preserve">пропусти да достави </w:t>
      </w:r>
      <w:r w:rsidR="00270580">
        <w:rPr>
          <w:rFonts w:ascii="Arial" w:hAnsi="Arial" w:cs="Arial"/>
          <w:lang w:val="ru-RU"/>
        </w:rPr>
        <w:t>у року од 8 дана</w:t>
      </w:r>
      <w:r w:rsidRPr="00C755E8">
        <w:rPr>
          <w:rFonts w:ascii="Arial" w:hAnsi="Arial" w:cs="Arial"/>
          <w:lang w:val="ru-RU"/>
        </w:rPr>
        <w:t xml:space="preserve"> од дана </w:t>
      </w:r>
      <w:r w:rsidRPr="00C755E8">
        <w:rPr>
          <w:rFonts w:ascii="Arial" w:hAnsi="Arial" w:cs="Arial"/>
        </w:rPr>
        <w:t>закључења</w:t>
      </w:r>
      <w:r w:rsidRPr="00C755E8">
        <w:rPr>
          <w:rFonts w:ascii="Arial" w:hAnsi="Arial" w:cs="Arial"/>
          <w:lang w:val="ru-RU"/>
        </w:rPr>
        <w:t xml:space="preserve"> уговора, банкарску гаранцију за добро извршење посла, која је предвиђена условима датим у конкурсној докумен</w:t>
      </w:r>
      <w:r w:rsidR="00C139CD">
        <w:rPr>
          <w:rFonts w:ascii="Arial" w:hAnsi="Arial" w:cs="Arial"/>
          <w:lang w:val="ru-RU"/>
        </w:rPr>
        <w:t>т</w:t>
      </w:r>
      <w:r w:rsidRPr="00C755E8">
        <w:rPr>
          <w:rFonts w:ascii="Arial" w:hAnsi="Arial" w:cs="Arial"/>
          <w:lang w:val="ru-RU"/>
        </w:rPr>
        <w:t>ацији и уговором</w:t>
      </w:r>
      <w:r w:rsidR="00AE0205">
        <w:rPr>
          <w:rFonts w:ascii="Arial" w:hAnsi="Arial" w:cs="Arial"/>
        </w:rPr>
        <w:t>.</w:t>
      </w:r>
    </w:p>
    <w:p w:rsidR="00945E74" w:rsidRPr="00F50C41" w:rsidRDefault="00945E74" w:rsidP="00AC1B9F">
      <w:pPr>
        <w:ind w:left="369" w:right="-6" w:firstLine="9"/>
        <w:jc w:val="both"/>
        <w:rPr>
          <w:rFonts w:ascii="Arial" w:hAnsi="Arial" w:cs="Arial"/>
        </w:rPr>
      </w:pPr>
      <w:r w:rsidRPr="00F50C41">
        <w:rPr>
          <w:rFonts w:ascii="Arial" w:hAnsi="Arial" w:cs="Arial"/>
        </w:rPr>
        <w:t>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w:t>
      </w:r>
    </w:p>
    <w:p w:rsidR="00945E74" w:rsidRPr="00F50C41" w:rsidRDefault="00945E74" w:rsidP="00AC1B9F">
      <w:pPr>
        <w:ind w:left="369" w:right="-6" w:firstLine="9"/>
        <w:jc w:val="both"/>
        <w:rPr>
          <w:rFonts w:ascii="Arial" w:hAnsi="Arial" w:cs="Arial"/>
        </w:rPr>
      </w:pPr>
      <w:r w:rsidRPr="00F50C41">
        <w:rPr>
          <w:rFonts w:ascii="Arial" w:hAnsi="Arial" w:cs="Arial"/>
        </w:rPr>
        <w:t xml:space="preserve">Модел меничног писма-овлашћења дат је у прилогу – </w:t>
      </w:r>
      <w:hyperlink w:anchor="_МЕНИЧНО_ПИСМО_-" w:history="1">
        <w:r w:rsidRPr="00F50C41">
          <w:rPr>
            <w:rFonts w:ascii="Arial" w:hAnsi="Arial" w:cs="Arial"/>
            <w:color w:val="0000FF"/>
            <w:u w:val="single"/>
          </w:rPr>
          <w:t xml:space="preserve">Образац </w:t>
        </w:r>
        <w:r w:rsidR="00EE2C17" w:rsidRPr="00F50C41">
          <w:rPr>
            <w:rFonts w:ascii="Arial" w:hAnsi="Arial" w:cs="Arial"/>
            <w:color w:val="0000FF"/>
            <w:u w:val="single"/>
          </w:rPr>
          <w:t>9</w:t>
        </w:r>
      </w:hyperlink>
      <w:r w:rsidRPr="00F50C41">
        <w:rPr>
          <w:rFonts w:ascii="Arial" w:hAnsi="Arial" w:cs="Arial"/>
        </w:rPr>
        <w:t>.</w:t>
      </w:r>
    </w:p>
    <w:p w:rsidR="009614E0" w:rsidRPr="00F50C41" w:rsidRDefault="00945E74" w:rsidP="00AC1B9F">
      <w:pPr>
        <w:ind w:left="378" w:right="-6" w:firstLine="9"/>
        <w:jc w:val="both"/>
        <w:rPr>
          <w:rFonts w:cs="Arial"/>
        </w:rPr>
      </w:pPr>
      <w:r w:rsidRPr="00F50C41">
        <w:rPr>
          <w:rFonts w:ascii="Arial" w:hAnsi="Arial" w:cs="Arial"/>
        </w:rPr>
        <w:t>Меница ће бити враћена понуђач</w:t>
      </w:r>
      <w:r w:rsidR="00A84775">
        <w:rPr>
          <w:rFonts w:ascii="Arial" w:hAnsi="Arial" w:cs="Arial"/>
        </w:rPr>
        <w:t>има</w:t>
      </w:r>
      <w:r w:rsidRPr="00F50C41">
        <w:rPr>
          <w:rFonts w:ascii="Arial" w:hAnsi="Arial" w:cs="Arial"/>
        </w:rPr>
        <w:t xml:space="preserve"> одмах по закључењу уговора са понуђачем чија је понуда изабрана као најповољнија</w:t>
      </w:r>
      <w:r w:rsidR="00C755E8">
        <w:rPr>
          <w:rFonts w:ascii="Arial" w:hAnsi="Arial" w:cs="Arial"/>
        </w:rPr>
        <w:t>,</w:t>
      </w:r>
      <w:r w:rsidR="00C755E8" w:rsidRPr="00C755E8">
        <w:rPr>
          <w:rFonts w:ascii="Arial" w:hAnsi="Arial"/>
        </w:rPr>
        <w:t xml:space="preserve"> </w:t>
      </w:r>
      <w:r w:rsidR="00C755E8" w:rsidRPr="001F637A">
        <w:rPr>
          <w:rFonts w:ascii="Arial" w:hAnsi="Arial"/>
        </w:rPr>
        <w:t xml:space="preserve">а понуђачу са којим је закључен уговор у року од 8 дана од дана предаје Наручиоцу </w:t>
      </w:r>
      <w:r w:rsidR="007C2632">
        <w:rPr>
          <w:rFonts w:ascii="Arial" w:hAnsi="Arial"/>
        </w:rPr>
        <w:t>средства</w:t>
      </w:r>
      <w:r w:rsidR="00C755E8" w:rsidRPr="001F637A">
        <w:rPr>
          <w:rFonts w:ascii="Arial" w:hAnsi="Arial"/>
        </w:rPr>
        <w:t xml:space="preserve"> </w:t>
      </w:r>
      <w:r w:rsidR="007C2632">
        <w:rPr>
          <w:rFonts w:ascii="Arial" w:hAnsi="Arial"/>
        </w:rPr>
        <w:t xml:space="preserve">финансијског </w:t>
      </w:r>
      <w:r w:rsidR="00C755E8" w:rsidRPr="001F637A">
        <w:rPr>
          <w:rFonts w:ascii="Arial" w:hAnsi="Arial"/>
        </w:rPr>
        <w:t xml:space="preserve">обезбеђења </w:t>
      </w:r>
      <w:r w:rsidR="007C2632">
        <w:rPr>
          <w:rFonts w:ascii="Arial" w:hAnsi="Arial"/>
        </w:rPr>
        <w:t xml:space="preserve">доброг </w:t>
      </w:r>
      <w:r w:rsidR="00C755E8" w:rsidRPr="001F637A">
        <w:rPr>
          <w:rFonts w:ascii="Arial" w:hAnsi="Arial"/>
        </w:rPr>
        <w:t xml:space="preserve">извршења </w:t>
      </w:r>
      <w:r w:rsidR="005F544D">
        <w:rPr>
          <w:rFonts w:ascii="Arial" w:hAnsi="Arial"/>
        </w:rPr>
        <w:t xml:space="preserve">посла </w:t>
      </w:r>
      <w:r w:rsidR="00C139CD">
        <w:rPr>
          <w:rFonts w:ascii="Arial" w:hAnsi="Arial"/>
        </w:rPr>
        <w:t xml:space="preserve">захтевано </w:t>
      </w:r>
      <w:r w:rsidR="00C755E8" w:rsidRPr="001F637A">
        <w:rPr>
          <w:rFonts w:ascii="Arial" w:hAnsi="Arial"/>
        </w:rPr>
        <w:t>Уговором</w:t>
      </w:r>
      <w:r w:rsidRPr="00F50C41">
        <w:rPr>
          <w:rFonts w:cs="Arial"/>
        </w:rPr>
        <w:t>.</w:t>
      </w:r>
    </w:p>
    <w:p w:rsidR="003D5CC6" w:rsidRDefault="003D5CC6" w:rsidP="00AC1B9F">
      <w:pPr>
        <w:ind w:left="426" w:right="-6" w:hanging="426"/>
        <w:jc w:val="both"/>
        <w:rPr>
          <w:rFonts w:ascii="Arial" w:eastAsia="Times New Roman" w:hAnsi="Arial" w:cs="Arial"/>
          <w:szCs w:val="20"/>
        </w:rPr>
      </w:pPr>
    </w:p>
    <w:p w:rsidR="00945E74" w:rsidRDefault="00945E74" w:rsidP="00AC1B9F">
      <w:pPr>
        <w:ind w:left="426" w:right="-6" w:hanging="426"/>
        <w:jc w:val="both"/>
        <w:rPr>
          <w:rFonts w:ascii="Arial" w:eastAsia="Times New Roman" w:hAnsi="Arial" w:cs="Arial"/>
          <w:szCs w:val="20"/>
        </w:rPr>
      </w:pPr>
      <w:r w:rsidRPr="00F50C41">
        <w:rPr>
          <w:rFonts w:ascii="Arial" w:eastAsia="Times New Roman" w:hAnsi="Arial" w:cs="Arial"/>
          <w:szCs w:val="20"/>
        </w:rPr>
        <w:t>ИЛИ</w:t>
      </w:r>
    </w:p>
    <w:p w:rsidR="003D5CC6" w:rsidRPr="00F50C41" w:rsidRDefault="003D5CC6" w:rsidP="00AC1B9F">
      <w:pPr>
        <w:ind w:left="426" w:right="-6" w:hanging="426"/>
        <w:jc w:val="both"/>
        <w:rPr>
          <w:rFonts w:ascii="Arial" w:eastAsia="Times New Roman" w:hAnsi="Arial" w:cs="Arial"/>
          <w:szCs w:val="20"/>
        </w:rPr>
      </w:pPr>
    </w:p>
    <w:p w:rsidR="00945E74" w:rsidRPr="00F50C41" w:rsidRDefault="00945E74" w:rsidP="00AC1B9F">
      <w:pPr>
        <w:numPr>
          <w:ilvl w:val="0"/>
          <w:numId w:val="6"/>
        </w:numPr>
        <w:tabs>
          <w:tab w:val="left" w:pos="426"/>
        </w:tabs>
        <w:ind w:left="426" w:hanging="426"/>
        <w:jc w:val="both"/>
        <w:rPr>
          <w:rFonts w:ascii="Arial" w:eastAsia="Times New Roman" w:hAnsi="Arial" w:cs="Arial"/>
          <w:b/>
          <w:i/>
          <w:szCs w:val="20"/>
        </w:rPr>
      </w:pPr>
      <w:r w:rsidRPr="00F50C41">
        <w:rPr>
          <w:rFonts w:ascii="Arial" w:eastAsia="Times New Roman" w:hAnsi="Arial" w:cs="Arial"/>
          <w:b/>
          <w:i/>
          <w:szCs w:val="20"/>
        </w:rPr>
        <w:t>Уплата депозита на рачун Наручиоца</w:t>
      </w:r>
    </w:p>
    <w:p w:rsidR="00945E74" w:rsidRPr="00F50C41" w:rsidRDefault="00945E74" w:rsidP="00AC1B9F">
      <w:pPr>
        <w:tabs>
          <w:tab w:val="left" w:pos="1680"/>
          <w:tab w:val="left" w:pos="1786"/>
        </w:tabs>
        <w:suppressAutoHyphens w:val="0"/>
        <w:ind w:left="360"/>
        <w:jc w:val="both"/>
        <w:rPr>
          <w:rFonts w:ascii="Arial" w:eastAsia="Times New Roman" w:hAnsi="Arial" w:cs="Arial"/>
        </w:rPr>
      </w:pPr>
      <w:r w:rsidRPr="00F50C41">
        <w:rPr>
          <w:rFonts w:ascii="Arial" w:eastAsia="Times New Roman" w:hAnsi="Arial" w:cs="Arial"/>
        </w:rPr>
        <w:t xml:space="preserve">Понуђач је дужан да на име обезбеђења озбиљности понуде уплати депозит у износу који одговара 5% </w:t>
      </w:r>
      <w:r w:rsidR="00AE0205">
        <w:rPr>
          <w:rFonts w:ascii="Arial" w:eastAsia="Times New Roman" w:hAnsi="Arial" w:cs="Arial"/>
        </w:rPr>
        <w:t>вредности понуде</w:t>
      </w:r>
      <w:r w:rsidRPr="00F50C41">
        <w:rPr>
          <w:rFonts w:ascii="Arial" w:eastAsia="Times New Roman" w:hAnsi="Arial" w:cs="Arial"/>
        </w:rPr>
        <w:t xml:space="preserve"> без ПДВ на рачун Наручиоца (за плаћање у динарима, рачун Бр.160-700-</w:t>
      </w:r>
      <w:r w:rsidR="00AE0205">
        <w:rPr>
          <w:rFonts w:ascii="Arial" w:eastAsia="Times New Roman" w:hAnsi="Arial" w:cs="Arial"/>
        </w:rPr>
        <w:t xml:space="preserve">13 код Banca Intesa AD Београд </w:t>
      </w:r>
      <w:r w:rsidRPr="00F50C41">
        <w:rPr>
          <w:rFonts w:ascii="Arial" w:eastAsia="Times New Roman" w:hAnsi="Arial" w:cs="Arial"/>
        </w:rPr>
        <w:t>и да доказ о реализованој уплати достави у понуди. У случају да понуђач не достави овај доказ у понуди иста ће бити одбијена као неприхватљива.</w:t>
      </w:r>
    </w:p>
    <w:p w:rsidR="00945E74" w:rsidRPr="00F50C41" w:rsidRDefault="00945E74" w:rsidP="00AC1B9F">
      <w:pPr>
        <w:tabs>
          <w:tab w:val="left" w:pos="1680"/>
          <w:tab w:val="left" w:pos="1786"/>
        </w:tabs>
        <w:suppressAutoHyphens w:val="0"/>
        <w:ind w:left="360"/>
        <w:jc w:val="both"/>
        <w:rPr>
          <w:rFonts w:ascii="Arial" w:eastAsia="Times New Roman" w:hAnsi="Arial" w:cs="Arial"/>
        </w:rPr>
      </w:pPr>
      <w:r w:rsidRPr="00F50C41">
        <w:rPr>
          <w:rFonts w:ascii="Arial" w:eastAsia="Times New Roman" w:hAnsi="Arial" w:cs="Arial"/>
        </w:rPr>
        <w:t>Све банкарске трошкове око уплате депозита сноси Понуђач.</w:t>
      </w:r>
    </w:p>
    <w:p w:rsidR="00945E74" w:rsidRDefault="00945E74" w:rsidP="00AC1B9F">
      <w:pPr>
        <w:ind w:left="360" w:right="-6" w:firstLine="9"/>
        <w:jc w:val="both"/>
        <w:rPr>
          <w:rFonts w:ascii="Arial" w:eastAsia="Times New Roman" w:hAnsi="Arial" w:cs="Arial"/>
        </w:rPr>
      </w:pPr>
      <w:r w:rsidRPr="00F50C41">
        <w:rPr>
          <w:rFonts w:ascii="Arial" w:eastAsia="Times New Roman" w:hAnsi="Arial" w:cs="Arial"/>
        </w:rPr>
        <w:t>Уплаћена средства ће бити враћена понуђач</w:t>
      </w:r>
      <w:r w:rsidR="00A84775">
        <w:rPr>
          <w:rFonts w:ascii="Arial" w:eastAsia="Times New Roman" w:hAnsi="Arial" w:cs="Arial"/>
        </w:rPr>
        <w:t>има</w:t>
      </w:r>
      <w:r w:rsidRPr="00F50C41">
        <w:rPr>
          <w:rFonts w:ascii="Arial" w:eastAsia="Times New Roman" w:hAnsi="Arial" w:cs="Arial"/>
        </w:rPr>
        <w:t xml:space="preserve"> одмах по закључењу уговора са понуђачем чија је понуда изабрана као најповољнија</w:t>
      </w:r>
      <w:r w:rsidR="00C755E8">
        <w:rPr>
          <w:rFonts w:ascii="Arial" w:eastAsia="Times New Roman" w:hAnsi="Arial" w:cs="Arial"/>
        </w:rPr>
        <w:t>,</w:t>
      </w:r>
      <w:r w:rsidR="00C755E8" w:rsidRPr="00C755E8">
        <w:rPr>
          <w:rFonts w:ascii="Arial" w:hAnsi="Arial"/>
        </w:rPr>
        <w:t xml:space="preserve"> </w:t>
      </w:r>
      <w:r w:rsidR="00C755E8" w:rsidRPr="001F637A">
        <w:rPr>
          <w:rFonts w:ascii="Arial" w:hAnsi="Arial"/>
        </w:rPr>
        <w:t xml:space="preserve">а понуђачу са којим је закључен уговор у року од 8 дана од дана предаје Наручиоцу </w:t>
      </w:r>
      <w:r w:rsidR="007C2632">
        <w:rPr>
          <w:rFonts w:ascii="Arial" w:hAnsi="Arial"/>
        </w:rPr>
        <w:t>средства</w:t>
      </w:r>
      <w:r w:rsidR="007C2632" w:rsidRPr="001F637A">
        <w:rPr>
          <w:rFonts w:ascii="Arial" w:hAnsi="Arial"/>
        </w:rPr>
        <w:t xml:space="preserve"> </w:t>
      </w:r>
      <w:r w:rsidR="007C2632">
        <w:rPr>
          <w:rFonts w:ascii="Arial" w:hAnsi="Arial"/>
        </w:rPr>
        <w:t xml:space="preserve">финансијског </w:t>
      </w:r>
      <w:r w:rsidR="007C2632" w:rsidRPr="001F637A">
        <w:rPr>
          <w:rFonts w:ascii="Arial" w:hAnsi="Arial"/>
        </w:rPr>
        <w:t xml:space="preserve">обезбеђења </w:t>
      </w:r>
      <w:r w:rsidR="007C2632">
        <w:rPr>
          <w:rFonts w:ascii="Arial" w:hAnsi="Arial"/>
        </w:rPr>
        <w:t xml:space="preserve">доброг </w:t>
      </w:r>
      <w:r w:rsidR="00C755E8" w:rsidRPr="001F637A">
        <w:rPr>
          <w:rFonts w:ascii="Arial" w:hAnsi="Arial"/>
        </w:rPr>
        <w:t xml:space="preserve">извршења </w:t>
      </w:r>
      <w:r w:rsidR="009756A3">
        <w:rPr>
          <w:rFonts w:ascii="Arial" w:hAnsi="Arial"/>
        </w:rPr>
        <w:t>посла</w:t>
      </w:r>
      <w:r w:rsidR="00C755E8" w:rsidRPr="001F637A">
        <w:rPr>
          <w:rFonts w:ascii="Arial" w:hAnsi="Arial"/>
        </w:rPr>
        <w:t xml:space="preserve"> </w:t>
      </w:r>
      <w:r w:rsidR="00C139CD">
        <w:rPr>
          <w:rFonts w:ascii="Arial" w:hAnsi="Arial"/>
        </w:rPr>
        <w:t>које је захтевано</w:t>
      </w:r>
      <w:r w:rsidR="00C755E8" w:rsidRPr="001F637A">
        <w:rPr>
          <w:rFonts w:ascii="Arial" w:hAnsi="Arial"/>
        </w:rPr>
        <w:t xml:space="preserve"> Уговором</w:t>
      </w:r>
      <w:r w:rsidRPr="00F50C41">
        <w:rPr>
          <w:rFonts w:ascii="Arial" w:eastAsia="Times New Roman" w:hAnsi="Arial" w:cs="Arial"/>
        </w:rPr>
        <w:t>.</w:t>
      </w:r>
    </w:p>
    <w:p w:rsidR="009564A2" w:rsidRDefault="009564A2" w:rsidP="00AC1B9F">
      <w:pPr>
        <w:ind w:left="360" w:right="-6" w:firstLine="9"/>
        <w:jc w:val="both"/>
        <w:rPr>
          <w:rFonts w:ascii="Arial" w:eastAsia="Times New Roman" w:hAnsi="Arial" w:cs="Arial"/>
        </w:rPr>
      </w:pPr>
    </w:p>
    <w:p w:rsidR="00C755E8" w:rsidRPr="00C755E8" w:rsidRDefault="00C755E8" w:rsidP="00AC1B9F">
      <w:pPr>
        <w:ind w:left="360" w:right="-6" w:firstLine="9"/>
        <w:jc w:val="both"/>
        <w:rPr>
          <w:rFonts w:ascii="Arial" w:eastAsia="Times New Roman" w:hAnsi="Arial" w:cs="Arial"/>
        </w:rPr>
      </w:pPr>
    </w:p>
    <w:p w:rsidR="00123A83" w:rsidRPr="00293ED9" w:rsidRDefault="00123A83" w:rsidP="00AC1B9F">
      <w:pPr>
        <w:ind w:left="360" w:right="-6" w:firstLine="9"/>
        <w:jc w:val="both"/>
        <w:rPr>
          <w:rFonts w:ascii="Arial" w:eastAsia="Times New Roman" w:hAnsi="Arial" w:cs="Arial"/>
        </w:rPr>
      </w:pPr>
      <w:r w:rsidRPr="00293ED9">
        <w:rPr>
          <w:rFonts w:ascii="Arial" w:eastAsia="Times New Roman" w:hAnsi="Arial" w:cs="Arial"/>
        </w:rPr>
        <w:lastRenderedPageBreak/>
        <w:t>Након закључења Уговора:</w:t>
      </w:r>
    </w:p>
    <w:p w:rsidR="00123A83" w:rsidRPr="00293ED9" w:rsidRDefault="00123A83" w:rsidP="00AC1B9F">
      <w:pPr>
        <w:ind w:left="360" w:right="-6" w:firstLine="9"/>
        <w:jc w:val="both"/>
        <w:rPr>
          <w:rFonts w:ascii="Arial" w:eastAsia="Times New Roman" w:hAnsi="Arial" w:cs="Arial"/>
        </w:rPr>
      </w:pPr>
    </w:p>
    <w:p w:rsidR="009564A2" w:rsidRPr="00293ED9" w:rsidRDefault="009564A2" w:rsidP="00AC1B9F">
      <w:pPr>
        <w:numPr>
          <w:ilvl w:val="0"/>
          <w:numId w:val="61"/>
        </w:numPr>
        <w:jc w:val="both"/>
        <w:rPr>
          <w:rFonts w:ascii="Arial" w:hAnsi="Arial" w:cs="Arial"/>
          <w:b/>
          <w:bCs/>
          <w:lang w:val="ru-RU" w:eastAsia="en-US"/>
        </w:rPr>
      </w:pPr>
      <w:r w:rsidRPr="00293ED9">
        <w:rPr>
          <w:rFonts w:ascii="Arial" w:hAnsi="Arial" w:cs="Arial"/>
          <w:b/>
          <w:bCs/>
          <w:lang w:val="ru-RU" w:eastAsia="en-US"/>
        </w:rPr>
        <w:t>Банкарску гаранцију за добро извршење посла</w:t>
      </w:r>
    </w:p>
    <w:p w:rsidR="009564A2" w:rsidRPr="00293ED9" w:rsidRDefault="009564A2" w:rsidP="00AC1B9F">
      <w:pPr>
        <w:ind w:left="1080"/>
        <w:jc w:val="both"/>
        <w:rPr>
          <w:rFonts w:ascii="Arial" w:hAnsi="Arial" w:cs="Arial"/>
          <w:lang w:val="ru-RU"/>
        </w:rPr>
      </w:pPr>
      <w:r w:rsidRPr="00293ED9">
        <w:rPr>
          <w:rFonts w:ascii="Arial" w:hAnsi="Arial" w:cs="Arial"/>
          <w:lang w:val="ru-RU"/>
        </w:rPr>
        <w:t xml:space="preserve">Изабрани понуђач се обавезује </w:t>
      </w:r>
      <w:r w:rsidR="00B63569">
        <w:rPr>
          <w:rFonts w:ascii="Arial" w:hAnsi="Arial" w:cs="Arial"/>
          <w:bCs/>
          <w:lang w:val="ru-RU"/>
        </w:rPr>
        <w:t xml:space="preserve">да најкасније у року од </w:t>
      </w:r>
      <w:r w:rsidR="005E3AEB" w:rsidRPr="00293ED9">
        <w:rPr>
          <w:rFonts w:ascii="Arial" w:hAnsi="Arial" w:cs="Arial"/>
          <w:bCs/>
          <w:lang w:val="ru-RU"/>
        </w:rPr>
        <w:t>8 (осам)</w:t>
      </w:r>
      <w:r w:rsidRPr="00293ED9">
        <w:rPr>
          <w:rFonts w:ascii="Arial" w:hAnsi="Arial" w:cs="Arial"/>
          <w:bCs/>
          <w:lang w:val="ru-RU"/>
        </w:rPr>
        <w:t xml:space="preserve"> дана од  закључења уговора </w:t>
      </w:r>
      <w:r w:rsidRPr="00293ED9">
        <w:rPr>
          <w:rFonts w:ascii="Arial" w:hAnsi="Arial" w:cs="Arial"/>
          <w:lang w:val="ru-RU"/>
        </w:rPr>
        <w:t>преда наручиоцу банкарску гаранцију за добро извршење посла, која ће бити са клаузулама: неопозива, безусловна, наплатива на први позив и без права на приговор. Банкарска гаранција за добро извршење посла издаје се у висини од</w:t>
      </w:r>
      <w:r w:rsidR="005E3AEB" w:rsidRPr="00293ED9">
        <w:rPr>
          <w:rFonts w:ascii="Arial" w:hAnsi="Arial" w:cs="Arial"/>
          <w:lang w:val="ru-RU"/>
        </w:rPr>
        <w:t xml:space="preserve"> 10</w:t>
      </w:r>
      <w:r w:rsidRPr="00293ED9">
        <w:rPr>
          <w:rFonts w:ascii="Arial" w:hAnsi="Arial" w:cs="Arial"/>
          <w:lang w:val="ru-RU"/>
        </w:rPr>
        <w:t xml:space="preserve"> % вредности  </w:t>
      </w:r>
      <w:r w:rsidR="00623D5D">
        <w:rPr>
          <w:rFonts w:ascii="Arial" w:hAnsi="Arial" w:cs="Arial"/>
          <w:lang w:val="ru-RU"/>
        </w:rPr>
        <w:t>уговора</w:t>
      </w:r>
      <w:r w:rsidRPr="00293ED9">
        <w:rPr>
          <w:rFonts w:ascii="Arial" w:hAnsi="Arial" w:cs="Arial"/>
          <w:lang w:val="ru-RU"/>
        </w:rPr>
        <w:t xml:space="preserve">, без ПДВ, са роком важности који је  </w:t>
      </w:r>
      <w:r w:rsidR="00991E7D" w:rsidRPr="00293ED9">
        <w:rPr>
          <w:rFonts w:ascii="Arial" w:hAnsi="Arial" w:cs="Arial"/>
          <w:lang w:val="ru-RU"/>
        </w:rPr>
        <w:t>60 (шездесет)</w:t>
      </w:r>
      <w:r w:rsidRPr="00293ED9">
        <w:rPr>
          <w:rFonts w:ascii="Arial" w:hAnsi="Arial" w:cs="Arial"/>
          <w:lang w:val="ru-RU"/>
        </w:rPr>
        <w:t xml:space="preserve">  дана дужи од истека рока за коначно извршење </w:t>
      </w:r>
      <w:r w:rsidR="00F448B6" w:rsidRPr="00293ED9">
        <w:rPr>
          <w:rFonts w:ascii="Arial" w:hAnsi="Arial" w:cs="Arial"/>
          <w:lang w:val="ru-RU"/>
        </w:rPr>
        <w:t>услуге</w:t>
      </w:r>
      <w:r w:rsidRPr="00293ED9">
        <w:rPr>
          <w:rFonts w:ascii="Arial" w:hAnsi="Arial" w:cs="Arial"/>
          <w:lang w:val="ru-RU"/>
        </w:rPr>
        <w:t>.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9564A2" w:rsidRPr="00293ED9" w:rsidRDefault="009564A2" w:rsidP="00623D5D">
      <w:pPr>
        <w:autoSpaceDE w:val="0"/>
        <w:autoSpaceDN w:val="0"/>
        <w:adjustRightInd w:val="0"/>
        <w:ind w:left="1080"/>
        <w:jc w:val="both"/>
        <w:rPr>
          <w:rFonts w:ascii="Arial" w:hAnsi="Arial" w:cs="Arial"/>
        </w:rPr>
      </w:pPr>
      <w:r w:rsidRPr="00293ED9">
        <w:rPr>
          <w:rFonts w:ascii="Arial" w:hAnsi="Arial" w:cs="Arial"/>
        </w:rPr>
        <w:t xml:space="preserve">Наручилац ће уновчити дату </w:t>
      </w:r>
      <w:r w:rsidRPr="00293ED9">
        <w:rPr>
          <w:rFonts w:ascii="Arial" w:hAnsi="Arial" w:cs="Arial"/>
          <w:lang w:val="ru-RU"/>
        </w:rPr>
        <w:t>банкарску гаранцију за добро извршење посла</w:t>
      </w:r>
      <w:r w:rsidRPr="00293ED9">
        <w:rPr>
          <w:rFonts w:ascii="Arial" w:hAnsi="Arial" w:cs="Arial"/>
        </w:rPr>
        <w:t xml:space="preserve"> у случају да изабрани понуђач не буде извршавао своје уговорне обавезе у роковима и на начин предвиђен уговором.</w:t>
      </w:r>
    </w:p>
    <w:p w:rsidR="009564A2" w:rsidRPr="00293ED9" w:rsidRDefault="009564A2" w:rsidP="00623D5D">
      <w:pPr>
        <w:autoSpaceDE w:val="0"/>
        <w:autoSpaceDN w:val="0"/>
        <w:adjustRightInd w:val="0"/>
        <w:ind w:left="1080"/>
        <w:jc w:val="both"/>
        <w:rPr>
          <w:rFonts w:ascii="Arial" w:hAnsi="Arial" w:cs="Arial"/>
        </w:rPr>
      </w:pPr>
      <w:r w:rsidRPr="00293ED9">
        <w:rPr>
          <w:rFonts w:ascii="Arial" w:hAnsi="Arial"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9564A2" w:rsidRPr="00293ED9" w:rsidRDefault="009564A2" w:rsidP="00623D5D">
      <w:pPr>
        <w:autoSpaceDE w:val="0"/>
        <w:autoSpaceDN w:val="0"/>
        <w:adjustRightInd w:val="0"/>
        <w:ind w:left="1080"/>
        <w:jc w:val="both"/>
        <w:rPr>
          <w:rFonts w:ascii="Arial" w:hAnsi="Arial" w:cs="Arial"/>
        </w:rPr>
      </w:pPr>
      <w:r w:rsidRPr="00293ED9">
        <w:rPr>
          <w:rFonts w:ascii="Arial" w:hAnsi="Arial" w:cs="Arial"/>
        </w:rPr>
        <w:t xml:space="preserve">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293ED9">
        <w:rPr>
          <w:rFonts w:ascii="Arial" w:hAnsi="Arial" w:cs="Arial"/>
          <w:lang w:val="ru-RU"/>
        </w:rPr>
        <w:t xml:space="preserve">Привредној комори Србије са местом арбитраже у Београду, уз примену њеног Правилника </w:t>
      </w:r>
      <w:r w:rsidRPr="00293ED9">
        <w:rPr>
          <w:rFonts w:ascii="Arial" w:hAnsi="Arial" w:cs="Arial"/>
        </w:rPr>
        <w:t xml:space="preserve">и процесног и материјалног права Републике Србије. </w:t>
      </w:r>
    </w:p>
    <w:p w:rsidR="009564A2" w:rsidRPr="00293ED9" w:rsidRDefault="009564A2" w:rsidP="00623D5D">
      <w:pPr>
        <w:autoSpaceDE w:val="0"/>
        <w:autoSpaceDN w:val="0"/>
        <w:adjustRightInd w:val="0"/>
        <w:ind w:left="1080"/>
        <w:jc w:val="both"/>
        <w:rPr>
          <w:rFonts w:ascii="Arial" w:hAnsi="Arial" w:cs="Arial"/>
        </w:rPr>
      </w:pPr>
      <w:r w:rsidRPr="00293ED9">
        <w:rPr>
          <w:rFonts w:ascii="Arial" w:hAnsi="Arial" w:cs="Arial"/>
        </w:rPr>
        <w:t xml:space="preserve">Ако предмет јавне набавке није истоврсан предмету за коју је понуђач добио негативну референцу, наручилац ће захтевати додатно обезбеђење испуњења уговорних обавеза. У том случају банкарска гаранција за добро извршење посла износи 15% вредности уговора без ПДВ.  </w:t>
      </w:r>
    </w:p>
    <w:p w:rsidR="0054009E" w:rsidRDefault="00460D4F" w:rsidP="0054009E">
      <w:pPr>
        <w:ind w:firstLine="706"/>
        <w:jc w:val="both"/>
        <w:rPr>
          <w:rFonts w:ascii="Arial" w:hAnsi="Arial" w:cs="Arial"/>
        </w:rPr>
      </w:pPr>
      <w:r>
        <w:rPr>
          <w:rFonts w:ascii="Arial" w:hAnsi="Arial" w:cs="Arial"/>
        </w:rPr>
        <w:t>Ако п</w:t>
      </w:r>
      <w:r w:rsidR="0054009E" w:rsidRPr="00B65C1F">
        <w:rPr>
          <w:rFonts w:ascii="Arial" w:hAnsi="Arial" w:cs="Arial"/>
        </w:rPr>
        <w:t>онуђач подноси</w:t>
      </w:r>
      <w:r w:rsidR="0054009E" w:rsidRPr="001F637A">
        <w:rPr>
          <w:rFonts w:ascii="Arial" w:hAnsi="Arial" w:cs="Arial"/>
        </w:rPr>
        <w:t xml:space="preserve"> банкарску гаранцију стране банке, та банка мора имати</w:t>
      </w:r>
      <w:r w:rsidR="0054009E" w:rsidRPr="00B65C1F">
        <w:rPr>
          <w:rFonts w:ascii="Arial" w:hAnsi="Arial" w:cs="Arial"/>
        </w:rPr>
        <w:t xml:space="preserve"> најмање</w:t>
      </w:r>
      <w:r w:rsidR="0054009E" w:rsidRPr="001F637A">
        <w:rPr>
          <w:rFonts w:ascii="Arial" w:hAnsi="Arial" w:cs="Arial"/>
        </w:rPr>
        <w:t xml:space="preserve"> додељен кредитни рејтин</w:t>
      </w:r>
      <w:r w:rsidR="0054009E">
        <w:rPr>
          <w:rFonts w:ascii="Arial" w:hAnsi="Arial" w:cs="Arial"/>
        </w:rPr>
        <w:t>г</w:t>
      </w:r>
      <w:r w:rsidR="0054009E" w:rsidRPr="002D1B66">
        <w:rPr>
          <w:rFonts w:ascii="Arial" w:hAnsi="Arial" w:cs="Arial"/>
        </w:rPr>
        <w:t xml:space="preserve"> </w:t>
      </w:r>
      <w:r w:rsidR="0054009E" w:rsidRPr="00970100">
        <w:rPr>
          <w:rFonts w:ascii="Arial" w:hAnsi="Arial" w:cs="Arial"/>
        </w:rPr>
        <w:t xml:space="preserve">коме одговара ниво кредитног </w:t>
      </w:r>
      <w:r w:rsidR="0054009E">
        <w:rPr>
          <w:rFonts w:ascii="Arial" w:hAnsi="Arial" w:cs="Arial"/>
        </w:rPr>
        <w:t>квалитета 3 (инвестициони ранг).</w:t>
      </w:r>
    </w:p>
    <w:p w:rsidR="0054009E" w:rsidRPr="001F637A" w:rsidRDefault="0054009E" w:rsidP="0054009E">
      <w:pPr>
        <w:ind w:firstLine="720"/>
        <w:jc w:val="both"/>
        <w:rPr>
          <w:rFonts w:ascii="Arial" w:hAnsi="Arial" w:cs="Arial"/>
        </w:rPr>
      </w:pPr>
      <w:r w:rsidRPr="001F637A">
        <w:rPr>
          <w:rFonts w:ascii="Arial" w:hAnsi="Arial" w:cs="Arial"/>
        </w:rPr>
        <w:t xml:space="preserve">Уколико понуђач не достави </w:t>
      </w:r>
      <w:r>
        <w:rPr>
          <w:rFonts w:ascii="Arial" w:hAnsi="Arial" w:cs="Arial"/>
        </w:rPr>
        <w:t>у понуди средство финансијског обезбеђења озбиљности понуде</w:t>
      </w:r>
      <w:r w:rsidRPr="001F637A">
        <w:rPr>
          <w:rFonts w:ascii="Arial" w:hAnsi="Arial" w:cs="Arial"/>
        </w:rPr>
        <w:t xml:space="preserve"> на начин предвиђен конкурсном документацијом, понуда ће бити одбијена, као неприхватљива.</w:t>
      </w:r>
    </w:p>
    <w:p w:rsidR="0054009E" w:rsidRPr="0045685C" w:rsidRDefault="0054009E" w:rsidP="0054009E">
      <w:pPr>
        <w:ind w:firstLine="720"/>
        <w:jc w:val="both"/>
        <w:rPr>
          <w:rFonts w:ascii="Arial" w:hAnsi="Arial" w:cs="Arial"/>
          <w:lang w:val="en-US"/>
        </w:rPr>
      </w:pPr>
      <w:r w:rsidRPr="00253033">
        <w:rPr>
          <w:rFonts w:ascii="Arial" w:hAnsi="Arial" w:cs="Arial"/>
        </w:rPr>
        <w:t xml:space="preserve">Сви трошкови око прибављања </w:t>
      </w:r>
      <w:r>
        <w:rPr>
          <w:rFonts w:ascii="Arial" w:hAnsi="Arial" w:cs="Arial"/>
        </w:rPr>
        <w:t>средстава финансијског обезбеђења</w:t>
      </w:r>
      <w:r w:rsidRPr="00253033">
        <w:rPr>
          <w:rFonts w:ascii="Arial" w:hAnsi="Arial" w:cs="Arial"/>
        </w:rPr>
        <w:t xml:space="preserve"> падају на терет понуђача, а и исти могу бити наведени у Обрасцу трошкова припреме понуде.</w:t>
      </w:r>
    </w:p>
    <w:p w:rsidR="0054009E" w:rsidRPr="001F637A" w:rsidRDefault="0054009E" w:rsidP="0054009E">
      <w:pPr>
        <w:ind w:firstLine="720"/>
        <w:jc w:val="both"/>
        <w:rPr>
          <w:rFonts w:ascii="Arial" w:hAnsi="Arial" w:cs="Arial"/>
        </w:rPr>
      </w:pPr>
      <w:r w:rsidRPr="001F637A">
        <w:rPr>
          <w:rFonts w:ascii="Arial" w:hAnsi="Arial" w:cs="Arial"/>
        </w:rPr>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rsidR="0054009E" w:rsidRDefault="0054009E" w:rsidP="0054009E">
      <w:pPr>
        <w:autoSpaceDE w:val="0"/>
        <w:autoSpaceDN w:val="0"/>
        <w:adjustRightInd w:val="0"/>
        <w:ind w:left="720"/>
        <w:jc w:val="both"/>
      </w:pPr>
    </w:p>
    <w:p w:rsidR="009614E0" w:rsidRPr="00F50C41" w:rsidRDefault="009614E0" w:rsidP="00E85960">
      <w:pPr>
        <w:pStyle w:val="Heading2"/>
      </w:pPr>
      <w:bookmarkStart w:id="201" w:name="_Toc415051404"/>
      <w:r w:rsidRPr="00F50C41">
        <w:t>ДОДАТНЕ ИНФОРМАЦИЈЕ И ПОЈАШЊЕЊА</w:t>
      </w:r>
      <w:bookmarkEnd w:id="201"/>
    </w:p>
    <w:p w:rsidR="009614E0" w:rsidRPr="00F50C41" w:rsidRDefault="009614E0" w:rsidP="00403F0D">
      <w:pPr>
        <w:tabs>
          <w:tab w:val="center" w:pos="2268"/>
          <w:tab w:val="center" w:pos="7938"/>
        </w:tabs>
        <w:rPr>
          <w:rFonts w:ascii="Arial" w:hAnsi="Arial" w:cs="Arial"/>
        </w:rPr>
      </w:pPr>
    </w:p>
    <w:p w:rsidR="00871E16" w:rsidRPr="00FA28DD" w:rsidRDefault="009614E0" w:rsidP="00871E16">
      <w:pPr>
        <w:widowControl w:val="0"/>
        <w:ind w:firstLine="708"/>
        <w:jc w:val="both"/>
        <w:rPr>
          <w:rFonts w:ascii="Arial" w:hAnsi="Arial" w:cs="Arial"/>
          <w:sz w:val="22"/>
          <w:szCs w:val="22"/>
        </w:rPr>
      </w:pPr>
      <w:r w:rsidRPr="00F50C41">
        <w:rPr>
          <w:rFonts w:ascii="Arial" w:hAnsi="Arial" w:cs="Arial"/>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w:t>
      </w:r>
      <w:r w:rsidR="004A22B0">
        <w:rPr>
          <w:rFonts w:ascii="Arial" w:hAnsi="Arial" w:cs="Arial"/>
        </w:rPr>
        <w:t>07/</w:t>
      </w:r>
      <w:r w:rsidR="00C13CFF">
        <w:rPr>
          <w:rFonts w:ascii="Arial" w:hAnsi="Arial" w:cs="Arial"/>
        </w:rPr>
        <w:t>15</w:t>
      </w:r>
      <w:r w:rsidR="003A64EC">
        <w:rPr>
          <w:rFonts w:ascii="Arial" w:hAnsi="Arial" w:cs="Arial"/>
        </w:rPr>
        <w:t>/ДИКТ</w:t>
      </w:r>
      <w:r w:rsidRPr="00F50C41">
        <w:rPr>
          <w:rFonts w:ascii="Arial" w:hAnsi="Arial" w:cs="Arial"/>
        </w:rPr>
        <w:t xml:space="preserve">“ или електронским путем на е-mail: </w:t>
      </w:r>
      <w:hyperlink r:id="rId13" w:history="1">
        <w:r w:rsidR="00261357" w:rsidRPr="00261357">
          <w:rPr>
            <w:rStyle w:val="Hyperlink"/>
            <w:rFonts w:ascii="Arial" w:hAnsi="Arial" w:cs="Arial"/>
            <w:lang w:val="en-US"/>
          </w:rPr>
          <w:t>nina.nikolajevic</w:t>
        </w:r>
        <w:r w:rsidR="00261357" w:rsidRPr="00261357">
          <w:rPr>
            <w:rStyle w:val="Hyperlink"/>
            <w:rFonts w:ascii="Arial" w:hAnsi="Arial" w:cs="Arial"/>
          </w:rPr>
          <w:t>@eps.rs</w:t>
        </w:r>
      </w:hyperlink>
      <w:r w:rsidR="00871E16">
        <w:rPr>
          <w:rFonts w:ascii="Arial" w:hAnsi="Arial" w:cs="Arial"/>
        </w:rPr>
        <w:t>,</w:t>
      </w:r>
      <w:r w:rsidR="00871E16" w:rsidRPr="00871E16">
        <w:rPr>
          <w:rFonts w:ascii="Arial" w:hAnsi="Arial" w:cs="Arial"/>
        </w:rPr>
        <w:t xml:space="preserve"> </w:t>
      </w:r>
      <w:r w:rsidR="00871E16" w:rsidRPr="009E0135">
        <w:rPr>
          <w:rFonts w:ascii="Arial" w:hAnsi="Arial" w:cs="Arial"/>
        </w:rPr>
        <w:t>радним данима (понедељак – петак) у времену од 08 до 16 часова. Захтев за појашњење</w:t>
      </w:r>
      <w:r w:rsidR="00871E16" w:rsidRPr="00AE43BA">
        <w:rPr>
          <w:rFonts w:ascii="Arial" w:hAnsi="Arial" w:cs="Arial"/>
        </w:rPr>
        <w:t xml:space="preserve"> примљен после наведеног времена или током викенда/нерадног дана биће евидентиран као примљен првог следећег радног дана</w:t>
      </w:r>
      <w:r w:rsidR="00871E16" w:rsidRPr="00253033">
        <w:rPr>
          <w:rFonts w:ascii="Arial" w:hAnsi="Arial" w:cs="Arial"/>
        </w:rPr>
        <w:t xml:space="preserve">. </w:t>
      </w:r>
    </w:p>
    <w:p w:rsidR="009614E0" w:rsidRPr="00F50C41" w:rsidRDefault="009614E0" w:rsidP="003A64EC">
      <w:pPr>
        <w:ind w:firstLine="706"/>
        <w:jc w:val="both"/>
        <w:rPr>
          <w:rFonts w:ascii="Arial" w:hAnsi="Arial" w:cs="Arial"/>
        </w:rPr>
      </w:pPr>
      <w:r w:rsidRPr="00F50C41">
        <w:rPr>
          <w:rFonts w:ascii="Arial" w:hAnsi="Arial" w:cs="Arial"/>
        </w:rPr>
        <w:lastRenderedPageBreak/>
        <w:t>Наручилац ће у року од три дана по пријему захтева, послати одговор у писаном облику подносиоцу захтева и ту информацију објавити на Порталу јавних набавки и својој интернет страници.</w:t>
      </w:r>
    </w:p>
    <w:p w:rsidR="009614E0" w:rsidRPr="00F50C41" w:rsidRDefault="009614E0" w:rsidP="002F706A">
      <w:pPr>
        <w:ind w:firstLine="720"/>
        <w:jc w:val="both"/>
        <w:rPr>
          <w:rFonts w:ascii="Arial" w:hAnsi="Arial" w:cs="Arial"/>
        </w:rPr>
      </w:pPr>
      <w:r w:rsidRPr="00F50C41">
        <w:rPr>
          <w:rFonts w:ascii="Arial" w:hAnsi="Arial" w:cs="Arial"/>
        </w:rPr>
        <w:t>Комуникација у поступку јавне набавке се врши на начин одређен чланом 20. Закона.</w:t>
      </w:r>
    </w:p>
    <w:p w:rsidR="009614E0" w:rsidRPr="00F50C41" w:rsidRDefault="009614E0" w:rsidP="004C0DF4">
      <w:pPr>
        <w:rPr>
          <w:rFonts w:ascii="Arial" w:hAnsi="Arial" w:cs="Arial"/>
        </w:rPr>
      </w:pPr>
    </w:p>
    <w:p w:rsidR="009614E0" w:rsidRPr="00F50C41" w:rsidRDefault="009614E0" w:rsidP="00E85960">
      <w:pPr>
        <w:pStyle w:val="Heading2"/>
      </w:pPr>
      <w:bookmarkStart w:id="202" w:name="_Toc415051405"/>
      <w:r w:rsidRPr="00F50C41">
        <w:t>ДОДАТНА ОБЈАШЊЕЊА, КОНТРОЛА И ДОПУШТЕНЕ ИСПРАВКЕ</w:t>
      </w:r>
      <w:bookmarkEnd w:id="202"/>
    </w:p>
    <w:p w:rsidR="009614E0" w:rsidRPr="00F50C41" w:rsidRDefault="009614E0" w:rsidP="00403F0D">
      <w:pPr>
        <w:jc w:val="both"/>
        <w:rPr>
          <w:rFonts w:ascii="Arial" w:hAnsi="Arial" w:cs="Arial"/>
        </w:rPr>
      </w:pPr>
    </w:p>
    <w:p w:rsidR="009614E0" w:rsidRPr="00F50C41" w:rsidRDefault="009614E0" w:rsidP="00403F0D">
      <w:pPr>
        <w:ind w:firstLine="720"/>
        <w:jc w:val="both"/>
        <w:rPr>
          <w:rFonts w:ascii="Arial" w:hAnsi="Arial" w:cs="Arial"/>
        </w:rPr>
      </w:pPr>
      <w:r w:rsidRPr="00F50C41">
        <w:rPr>
          <w:rFonts w:ascii="Arial" w:hAnsi="Arial" w:cs="Arial"/>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9614E0" w:rsidRPr="00F50C41" w:rsidRDefault="009614E0" w:rsidP="00403F0D">
      <w:pPr>
        <w:ind w:firstLine="720"/>
        <w:jc w:val="both"/>
        <w:rPr>
          <w:rFonts w:ascii="Arial" w:hAnsi="Arial" w:cs="Arial"/>
        </w:rPr>
      </w:pPr>
      <w:r w:rsidRPr="00F50C41">
        <w:rPr>
          <w:rFonts w:ascii="Arial" w:hAnsi="Arial" w:cs="Arial"/>
        </w:rPr>
        <w:t>Понуђач је дужан да поступи по захтеву Наручиоца, односно достави тражена објашњења и омогући непосредни увид.</w:t>
      </w:r>
    </w:p>
    <w:p w:rsidR="009614E0" w:rsidRPr="00F50C41" w:rsidRDefault="009614E0" w:rsidP="00403F0D">
      <w:pPr>
        <w:ind w:firstLine="720"/>
        <w:jc w:val="both"/>
        <w:rPr>
          <w:rFonts w:ascii="Arial" w:hAnsi="Arial" w:cs="Arial"/>
        </w:rPr>
      </w:pPr>
      <w:r w:rsidRPr="00F50C41">
        <w:rPr>
          <w:rFonts w:ascii="Arial" w:hAnsi="Arial"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9614E0" w:rsidRPr="00F50C41" w:rsidRDefault="009614E0" w:rsidP="002F706A">
      <w:pPr>
        <w:ind w:firstLine="720"/>
        <w:jc w:val="both"/>
        <w:rPr>
          <w:rFonts w:ascii="Arial" w:hAnsi="Arial" w:cs="Arial"/>
        </w:rPr>
      </w:pPr>
      <w:r w:rsidRPr="00F50C41">
        <w:rPr>
          <w:rFonts w:ascii="Arial" w:hAnsi="Arial" w:cs="Arial"/>
        </w:rPr>
        <w:t xml:space="preserve">У случају разлике између јединичне и укупне цене, меродавна је јединична цена. </w:t>
      </w:r>
      <w:r w:rsidRPr="00F50C41">
        <w:rPr>
          <w:rFonts w:ascii="Arial" w:hAnsi="Arial" w:cs="Arial"/>
        </w:rPr>
        <w:tab/>
      </w:r>
    </w:p>
    <w:p w:rsidR="009614E0" w:rsidRPr="00F50C41" w:rsidRDefault="009614E0" w:rsidP="00403F0D">
      <w:pPr>
        <w:tabs>
          <w:tab w:val="left" w:pos="709"/>
        </w:tabs>
        <w:jc w:val="both"/>
        <w:rPr>
          <w:rFonts w:ascii="Arial" w:hAnsi="Arial" w:cs="Arial"/>
          <w:b/>
          <w:bCs/>
        </w:rPr>
      </w:pPr>
    </w:p>
    <w:p w:rsidR="009614E0" w:rsidRPr="00F50C41" w:rsidRDefault="009614E0" w:rsidP="00E85960">
      <w:pPr>
        <w:pStyle w:val="Heading2"/>
      </w:pPr>
      <w:bookmarkStart w:id="203" w:name="_Toc415051406"/>
      <w:r w:rsidRPr="00F50C41">
        <w:t>НЕГАТИВНЕ РЕФЕРЕНЦЕ</w:t>
      </w:r>
      <w:bookmarkEnd w:id="203"/>
    </w:p>
    <w:p w:rsidR="009614E0" w:rsidRPr="00F50C41" w:rsidRDefault="009614E0" w:rsidP="00403F0D">
      <w:pPr>
        <w:tabs>
          <w:tab w:val="left" w:pos="709"/>
        </w:tabs>
        <w:jc w:val="both"/>
        <w:rPr>
          <w:rFonts w:ascii="Arial" w:hAnsi="Arial" w:cs="Arial"/>
        </w:rPr>
      </w:pPr>
    </w:p>
    <w:p w:rsidR="009614E0" w:rsidRPr="00F50C41" w:rsidRDefault="009614E0" w:rsidP="00403F0D">
      <w:pPr>
        <w:ind w:firstLine="709"/>
        <w:jc w:val="both"/>
        <w:rPr>
          <w:rFonts w:ascii="Arial" w:hAnsi="Arial" w:cs="Arial"/>
        </w:rPr>
      </w:pPr>
      <w:r w:rsidRPr="00F50C41">
        <w:rPr>
          <w:rFonts w:ascii="Arial" w:hAnsi="Arial" w:cs="Arial"/>
        </w:rPr>
        <w:t>Наручилац ће одбити понуду уколико поседује доказ да је понуђач у претходне три године у поступку јавне набавке:</w:t>
      </w:r>
    </w:p>
    <w:p w:rsidR="009614E0" w:rsidRPr="00F50C41" w:rsidRDefault="009614E0" w:rsidP="0059170B">
      <w:pPr>
        <w:numPr>
          <w:ilvl w:val="0"/>
          <w:numId w:val="10"/>
        </w:numPr>
        <w:tabs>
          <w:tab w:val="clear" w:pos="720"/>
          <w:tab w:val="num" w:pos="1077"/>
        </w:tabs>
        <w:suppressAutoHyphens w:val="0"/>
        <w:ind w:firstLine="720"/>
        <w:jc w:val="both"/>
        <w:rPr>
          <w:rFonts w:ascii="Arial" w:hAnsi="Arial" w:cs="Arial"/>
        </w:rPr>
      </w:pPr>
      <w:r w:rsidRPr="00F50C41">
        <w:rPr>
          <w:rFonts w:ascii="Arial" w:hAnsi="Arial" w:cs="Arial"/>
        </w:rPr>
        <w:t>поступао супротно забрани из чл. 23. и 25. Закона;</w:t>
      </w:r>
    </w:p>
    <w:p w:rsidR="009614E0" w:rsidRPr="00F50C41" w:rsidRDefault="009614E0" w:rsidP="0059170B">
      <w:pPr>
        <w:numPr>
          <w:ilvl w:val="0"/>
          <w:numId w:val="10"/>
        </w:numPr>
        <w:tabs>
          <w:tab w:val="clear" w:pos="720"/>
          <w:tab w:val="num" w:pos="1077"/>
        </w:tabs>
        <w:suppressAutoHyphens w:val="0"/>
        <w:ind w:firstLine="720"/>
        <w:jc w:val="both"/>
        <w:rPr>
          <w:rFonts w:ascii="Arial" w:hAnsi="Arial" w:cs="Arial"/>
        </w:rPr>
      </w:pPr>
      <w:r w:rsidRPr="00F50C41">
        <w:rPr>
          <w:rFonts w:ascii="Arial" w:hAnsi="Arial" w:cs="Arial"/>
        </w:rPr>
        <w:t>учинио повреду конкуренције;</w:t>
      </w:r>
    </w:p>
    <w:p w:rsidR="009614E0" w:rsidRPr="00F50C41" w:rsidRDefault="009614E0" w:rsidP="0059170B">
      <w:pPr>
        <w:numPr>
          <w:ilvl w:val="0"/>
          <w:numId w:val="10"/>
        </w:numPr>
        <w:tabs>
          <w:tab w:val="clear" w:pos="720"/>
          <w:tab w:val="num" w:pos="1077"/>
        </w:tabs>
        <w:suppressAutoHyphens w:val="0"/>
        <w:ind w:firstLine="720"/>
        <w:jc w:val="both"/>
        <w:rPr>
          <w:rFonts w:ascii="Arial" w:hAnsi="Arial" w:cs="Arial"/>
        </w:rPr>
      </w:pPr>
      <w:r w:rsidRPr="00F50C41">
        <w:rPr>
          <w:rFonts w:ascii="Arial" w:hAnsi="Arial"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9614E0" w:rsidRPr="00F50C41" w:rsidRDefault="009614E0" w:rsidP="0059170B">
      <w:pPr>
        <w:numPr>
          <w:ilvl w:val="0"/>
          <w:numId w:val="10"/>
        </w:numPr>
        <w:tabs>
          <w:tab w:val="clear" w:pos="720"/>
          <w:tab w:val="num" w:pos="1077"/>
        </w:tabs>
        <w:suppressAutoHyphens w:val="0"/>
        <w:ind w:firstLine="720"/>
        <w:jc w:val="both"/>
        <w:rPr>
          <w:rFonts w:ascii="Arial" w:hAnsi="Arial" w:cs="Arial"/>
        </w:rPr>
      </w:pPr>
      <w:r w:rsidRPr="00F50C41">
        <w:rPr>
          <w:rFonts w:ascii="Arial" w:hAnsi="Arial" w:cs="Arial"/>
        </w:rPr>
        <w:t>одбио да достави доказе и средства обезбеђења на шта се у понуди обавезао.</w:t>
      </w:r>
    </w:p>
    <w:p w:rsidR="009614E0" w:rsidRPr="00F50C41" w:rsidRDefault="009614E0" w:rsidP="00403F0D">
      <w:pPr>
        <w:ind w:firstLine="720"/>
        <w:jc w:val="both"/>
        <w:rPr>
          <w:rFonts w:ascii="Arial" w:hAnsi="Arial" w:cs="Arial"/>
        </w:rPr>
      </w:pPr>
      <w:r w:rsidRPr="00F50C41">
        <w:rPr>
          <w:rFonts w:ascii="Arial" w:hAnsi="Arial" w:cs="Arial"/>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Доказ наведеног може бити:</w:t>
      </w:r>
    </w:p>
    <w:p w:rsidR="009614E0" w:rsidRPr="00F50C41" w:rsidRDefault="009614E0" w:rsidP="0059170B">
      <w:pPr>
        <w:numPr>
          <w:ilvl w:val="0"/>
          <w:numId w:val="49"/>
        </w:numPr>
        <w:suppressAutoHyphens w:val="0"/>
        <w:jc w:val="both"/>
        <w:rPr>
          <w:rFonts w:ascii="Arial" w:hAnsi="Arial" w:cs="Arial"/>
        </w:rPr>
      </w:pPr>
      <w:r w:rsidRPr="00F50C41">
        <w:rPr>
          <w:rFonts w:ascii="Arial" w:hAnsi="Arial" w:cs="Arial"/>
        </w:rPr>
        <w:t>правоснажна судска одлука или коначна одлука другог надлежног органа;</w:t>
      </w:r>
    </w:p>
    <w:p w:rsidR="009614E0" w:rsidRPr="00F50C41" w:rsidRDefault="009614E0" w:rsidP="0059170B">
      <w:pPr>
        <w:numPr>
          <w:ilvl w:val="0"/>
          <w:numId w:val="49"/>
        </w:numPr>
        <w:suppressAutoHyphens w:val="0"/>
        <w:jc w:val="both"/>
        <w:rPr>
          <w:rFonts w:ascii="Arial" w:hAnsi="Arial" w:cs="Arial"/>
        </w:rPr>
      </w:pPr>
      <w:r w:rsidRPr="00F50C41">
        <w:rPr>
          <w:rFonts w:ascii="Arial" w:hAnsi="Arial" w:cs="Arial"/>
        </w:rPr>
        <w:t>исправа о реализованом средству обезбеђења испуњења обавеза у поступку јавне набавке или испуњења уговорних обавеза;</w:t>
      </w:r>
    </w:p>
    <w:p w:rsidR="009614E0" w:rsidRPr="00F50C41" w:rsidRDefault="009614E0" w:rsidP="0059170B">
      <w:pPr>
        <w:numPr>
          <w:ilvl w:val="0"/>
          <w:numId w:val="49"/>
        </w:numPr>
        <w:suppressAutoHyphens w:val="0"/>
        <w:jc w:val="both"/>
        <w:rPr>
          <w:rFonts w:ascii="Arial" w:hAnsi="Arial" w:cs="Arial"/>
        </w:rPr>
      </w:pPr>
      <w:r w:rsidRPr="00F50C41">
        <w:rPr>
          <w:rFonts w:ascii="Arial" w:hAnsi="Arial" w:cs="Arial"/>
        </w:rPr>
        <w:t>исправа о наплаћеној уговорној казни;</w:t>
      </w:r>
    </w:p>
    <w:p w:rsidR="009614E0" w:rsidRPr="00F50C41" w:rsidRDefault="009614E0" w:rsidP="0059170B">
      <w:pPr>
        <w:numPr>
          <w:ilvl w:val="0"/>
          <w:numId w:val="49"/>
        </w:numPr>
        <w:suppressAutoHyphens w:val="0"/>
        <w:jc w:val="both"/>
        <w:rPr>
          <w:rFonts w:ascii="Arial" w:hAnsi="Arial" w:cs="Arial"/>
        </w:rPr>
      </w:pPr>
      <w:r w:rsidRPr="00F50C41">
        <w:rPr>
          <w:rFonts w:ascii="Arial" w:hAnsi="Arial" w:cs="Arial"/>
        </w:rPr>
        <w:t xml:space="preserve">рекламације потрошача, односно </w:t>
      </w:r>
      <w:r w:rsidRPr="00A65B45">
        <w:rPr>
          <w:rFonts w:ascii="Arial" w:hAnsi="Arial" w:cs="Arial"/>
        </w:rPr>
        <w:t>корисник</w:t>
      </w:r>
      <w:r w:rsidRPr="00F50C41">
        <w:rPr>
          <w:rFonts w:ascii="Arial" w:hAnsi="Arial" w:cs="Arial"/>
        </w:rPr>
        <w:t>а, ако нису отклоњене у уговореном року;</w:t>
      </w:r>
    </w:p>
    <w:p w:rsidR="009614E0" w:rsidRPr="00F50C41" w:rsidRDefault="009614E0" w:rsidP="0059170B">
      <w:pPr>
        <w:numPr>
          <w:ilvl w:val="0"/>
          <w:numId w:val="49"/>
        </w:numPr>
        <w:suppressAutoHyphens w:val="0"/>
        <w:jc w:val="both"/>
        <w:rPr>
          <w:rFonts w:ascii="Arial" w:hAnsi="Arial" w:cs="Arial"/>
        </w:rPr>
      </w:pPr>
      <w:r w:rsidRPr="00F50C41">
        <w:rPr>
          <w:rFonts w:ascii="Arial" w:hAnsi="Arial"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9614E0" w:rsidRPr="00F50C41" w:rsidRDefault="009614E0" w:rsidP="0059170B">
      <w:pPr>
        <w:numPr>
          <w:ilvl w:val="0"/>
          <w:numId w:val="49"/>
        </w:numPr>
        <w:suppressAutoHyphens w:val="0"/>
        <w:jc w:val="both"/>
        <w:rPr>
          <w:rFonts w:ascii="Arial" w:hAnsi="Arial" w:cs="Arial"/>
        </w:rPr>
      </w:pPr>
      <w:r w:rsidRPr="00F50C41">
        <w:rPr>
          <w:rFonts w:ascii="Arial" w:hAnsi="Arial"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9614E0" w:rsidRPr="00F50C41" w:rsidRDefault="009614E0" w:rsidP="00403F0D">
      <w:pPr>
        <w:ind w:firstLine="720"/>
        <w:jc w:val="both"/>
        <w:rPr>
          <w:rFonts w:ascii="Arial" w:hAnsi="Arial" w:cs="Arial"/>
        </w:rPr>
      </w:pPr>
      <w:r w:rsidRPr="00F50C41">
        <w:rPr>
          <w:rFonts w:ascii="Arial" w:hAnsi="Arial" w:cs="Arial"/>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9614E0" w:rsidRPr="00F50C41" w:rsidRDefault="009614E0" w:rsidP="00403F0D">
      <w:pPr>
        <w:ind w:firstLine="720"/>
        <w:jc w:val="both"/>
        <w:rPr>
          <w:rFonts w:ascii="Arial" w:hAnsi="Arial" w:cs="Arial"/>
          <w:b/>
          <w:bCs/>
          <w:lang w:eastAsia="en-US"/>
        </w:rPr>
      </w:pPr>
      <w:r w:rsidRPr="00F50C41">
        <w:rPr>
          <w:rFonts w:ascii="Arial" w:hAnsi="Arial" w:cs="Arial"/>
          <w:lang w:eastAsia="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9614E0" w:rsidRPr="00F50C41" w:rsidRDefault="009614E0" w:rsidP="00403F0D">
      <w:pPr>
        <w:ind w:firstLine="720"/>
        <w:jc w:val="both"/>
        <w:rPr>
          <w:rFonts w:ascii="Arial" w:hAnsi="Arial" w:cs="Arial"/>
        </w:rPr>
      </w:pPr>
      <w:r w:rsidRPr="00F50C41">
        <w:rPr>
          <w:rFonts w:ascii="Arial" w:hAnsi="Arial" w:cs="Arial"/>
        </w:rPr>
        <w:lastRenderedPageBreak/>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rsidR="009614E0" w:rsidRPr="00F50C41" w:rsidRDefault="009614E0" w:rsidP="00403F0D">
      <w:pPr>
        <w:ind w:firstLine="720"/>
        <w:jc w:val="both"/>
        <w:rPr>
          <w:rFonts w:ascii="Arial" w:hAnsi="Arial" w:cs="Arial"/>
        </w:rPr>
      </w:pPr>
      <w:r w:rsidRPr="00F50C41">
        <w:rPr>
          <w:rFonts w:ascii="Arial" w:hAnsi="Arial" w:cs="Arial"/>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9614E0" w:rsidRPr="00F50C41" w:rsidRDefault="009614E0" w:rsidP="00403F0D">
      <w:pPr>
        <w:ind w:firstLine="720"/>
        <w:jc w:val="both"/>
        <w:rPr>
          <w:rFonts w:ascii="Arial" w:hAnsi="Arial" w:cs="Arial"/>
        </w:rPr>
      </w:pPr>
      <w:r w:rsidRPr="00F50C41">
        <w:rPr>
          <w:rFonts w:ascii="Arial" w:hAnsi="Arial" w:cs="Arial"/>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rsidR="009614E0" w:rsidRDefault="009614E0" w:rsidP="00EF0105">
      <w:pPr>
        <w:suppressAutoHyphens w:val="0"/>
        <w:ind w:firstLine="709"/>
        <w:jc w:val="both"/>
        <w:rPr>
          <w:rFonts w:ascii="Arial" w:hAnsi="Arial" w:cs="Arial"/>
        </w:rPr>
      </w:pPr>
      <w:r w:rsidRPr="00F50C41">
        <w:rPr>
          <w:rFonts w:ascii="Arial" w:hAnsi="Arial" w:cs="Arial"/>
        </w:rPr>
        <w:t xml:space="preserve">Као додатно обезбеђење, у овом случају, изабрани понуђач је у обавези, у тренутку закључења уговора, да наручиоцу поднесе оригинал, неопозиву, безусловну и на први позив плативу банкарску гаранцију за добро извршење посла, у висини 15% вредности уговора, без ПДВ, са трајањем најмање </w:t>
      </w:r>
      <w:r w:rsidR="007C2632">
        <w:rPr>
          <w:rFonts w:ascii="Arial" w:hAnsi="Arial" w:cs="Arial"/>
        </w:rPr>
        <w:t>6</w:t>
      </w:r>
      <w:r w:rsidRPr="00F50C41">
        <w:rPr>
          <w:rFonts w:ascii="Arial" w:hAnsi="Arial" w:cs="Arial"/>
        </w:rPr>
        <w:t>0 (</w:t>
      </w:r>
      <w:r w:rsidR="007C2632">
        <w:rPr>
          <w:rFonts w:ascii="Arial" w:hAnsi="Arial" w:cs="Arial"/>
        </w:rPr>
        <w:t>шездесет</w:t>
      </w:r>
      <w:r w:rsidRPr="00F50C41">
        <w:rPr>
          <w:rFonts w:ascii="Arial" w:hAnsi="Arial" w:cs="Arial"/>
        </w:rPr>
        <w:t xml:space="preserve">) дана дуже од </w:t>
      </w:r>
      <w:r w:rsidR="002A1AAC" w:rsidRPr="00293ED9">
        <w:rPr>
          <w:rFonts w:ascii="Arial" w:hAnsi="Arial" w:cs="Arial"/>
          <w:lang w:val="ru-RU"/>
        </w:rPr>
        <w:t xml:space="preserve">истека рока за коначно извршење </w:t>
      </w:r>
      <w:r w:rsidRPr="00F50C41">
        <w:rPr>
          <w:rFonts w:ascii="Arial" w:hAnsi="Arial" w:cs="Arial"/>
        </w:rPr>
        <w:t>посла.</w:t>
      </w:r>
    </w:p>
    <w:p w:rsidR="00EF0105" w:rsidRPr="00F50C41" w:rsidRDefault="00EF0105" w:rsidP="00EF0105">
      <w:pPr>
        <w:suppressAutoHyphens w:val="0"/>
        <w:ind w:firstLine="709"/>
        <w:jc w:val="both"/>
        <w:rPr>
          <w:rFonts w:ascii="Arial" w:hAnsi="Arial" w:cs="Arial"/>
          <w:b/>
          <w:bCs/>
        </w:rPr>
      </w:pPr>
    </w:p>
    <w:p w:rsidR="009614E0" w:rsidRPr="00F50C41" w:rsidRDefault="009614E0" w:rsidP="00E85960">
      <w:pPr>
        <w:pStyle w:val="Heading2"/>
      </w:pPr>
      <w:bookmarkStart w:id="204" w:name="_Toc415051407"/>
      <w:r w:rsidRPr="00F50C41">
        <w:t>КРИТЕРИЈУМ ЗА ДОДЕЛУ УГОВОРА</w:t>
      </w:r>
      <w:bookmarkEnd w:id="204"/>
      <w:r w:rsidRPr="00F50C41">
        <w:t xml:space="preserve"> </w:t>
      </w:r>
    </w:p>
    <w:p w:rsidR="009614E0" w:rsidRPr="00F50C41" w:rsidRDefault="009614E0" w:rsidP="00C13BB9">
      <w:pPr>
        <w:tabs>
          <w:tab w:val="left" w:pos="709"/>
        </w:tabs>
        <w:jc w:val="both"/>
        <w:rPr>
          <w:rFonts w:ascii="Arial" w:hAnsi="Arial" w:cs="Arial"/>
          <w:b/>
          <w:bCs/>
        </w:rPr>
      </w:pPr>
    </w:p>
    <w:p w:rsidR="00CF2C46" w:rsidRPr="00F50C41" w:rsidRDefault="00CF2C46" w:rsidP="00CF2C46">
      <w:pPr>
        <w:ind w:firstLine="706"/>
        <w:jc w:val="both"/>
        <w:rPr>
          <w:rFonts w:ascii="Arial" w:hAnsi="Arial" w:cs="Arial"/>
        </w:rPr>
      </w:pPr>
      <w:r w:rsidRPr="00F50C41">
        <w:rPr>
          <w:rFonts w:ascii="Arial" w:hAnsi="Arial" w:cs="Arial"/>
        </w:rPr>
        <w:t xml:space="preserve">Одлуку о додели уговора, Наручилац ће донети применом критеријума </w:t>
      </w:r>
      <w:r w:rsidRPr="00F50C41">
        <w:rPr>
          <w:rFonts w:ascii="Arial" w:hAnsi="Arial" w:cs="Arial"/>
          <w:b/>
        </w:rPr>
        <w:t>„економски најповољнија понуда“</w:t>
      </w:r>
      <w:r w:rsidRPr="00F50C41">
        <w:rPr>
          <w:rFonts w:ascii="Arial" w:hAnsi="Arial" w:cs="Arial"/>
        </w:rPr>
        <w:t>.</w:t>
      </w:r>
    </w:p>
    <w:p w:rsidR="00CF2C46" w:rsidRPr="00F50C41" w:rsidRDefault="00CF2C46" w:rsidP="00CF2C46">
      <w:pPr>
        <w:ind w:firstLine="706"/>
        <w:jc w:val="both"/>
        <w:rPr>
          <w:rFonts w:ascii="Arial" w:hAnsi="Arial" w:cs="Arial"/>
        </w:rPr>
      </w:pPr>
      <w:r w:rsidRPr="00F50C41">
        <w:rPr>
          <w:rFonts w:ascii="Arial" w:hAnsi="Arial" w:cs="Arial"/>
        </w:rPr>
        <w:t>Комисија за јавну набавку ће извршити оцену понуда и извршити избор најповољније понуде, руководећи се утврђеним елементима критеријума којима је одређен релативни значај (пондер), тако да максимални збир пондера износи 100 (сто).</w:t>
      </w:r>
    </w:p>
    <w:p w:rsidR="00CF2C46" w:rsidRPr="00F50C41" w:rsidRDefault="00CF2C46" w:rsidP="00CF2C46">
      <w:pPr>
        <w:ind w:firstLine="706"/>
        <w:jc w:val="both"/>
        <w:rPr>
          <w:rFonts w:ascii="Arial" w:hAnsi="Arial" w:cs="Arial"/>
        </w:rPr>
      </w:pPr>
      <w:r w:rsidRPr="00F50C41">
        <w:rPr>
          <w:rFonts w:ascii="Arial" w:hAnsi="Arial" w:cs="Arial"/>
        </w:rPr>
        <w:t>Понуде ће се рангирати на основу елемената критеријума и пондера одређених за ове елементе критеријума и најповољнија је она понуда која има највећи збир пондера.</w:t>
      </w:r>
    </w:p>
    <w:p w:rsidR="00CF2C46" w:rsidRPr="00F50C41" w:rsidRDefault="00CF2C46" w:rsidP="00C44326">
      <w:pPr>
        <w:suppressAutoHyphens w:val="0"/>
        <w:ind w:firstLine="706"/>
        <w:jc w:val="both"/>
        <w:rPr>
          <w:rFonts w:ascii="Arial" w:hAnsi="Arial" w:cs="Arial"/>
        </w:rPr>
      </w:pPr>
      <w:r w:rsidRPr="00F50C41">
        <w:rPr>
          <w:rFonts w:ascii="Arial" w:hAnsi="Arial" w:cs="Arial"/>
        </w:rPr>
        <w:t xml:space="preserve">Уколико две или више понуда имају на крају пондерисања исти укупан број пондера на две децимале, а при томе су најповољније (са највећим укупним бројем пондера), набавка ће бити додељена оном понуђачу чија понуда има већи број пондера за елемент критеријума 2.- </w:t>
      </w:r>
      <w:r w:rsidR="004B2966">
        <w:rPr>
          <w:rFonts w:ascii="Arial" w:hAnsi="Arial" w:cs="Arial"/>
        </w:rPr>
        <w:t>К</w:t>
      </w:r>
      <w:r w:rsidR="00DF0A37">
        <w:rPr>
          <w:rFonts w:ascii="Arial" w:hAnsi="Arial" w:cs="Arial"/>
        </w:rPr>
        <w:t>валитет ангажованих кадрова</w:t>
      </w:r>
      <w:r w:rsidRPr="00F50C41">
        <w:rPr>
          <w:rFonts w:ascii="Arial" w:hAnsi="Arial" w:cs="Arial"/>
        </w:rPr>
        <w:t>.</w:t>
      </w:r>
      <w:r w:rsidR="00E72AD9" w:rsidRPr="00F50C41">
        <w:rPr>
          <w:rFonts w:ascii="Arial" w:hAnsi="Arial" w:cs="Arial"/>
        </w:rPr>
        <w:t xml:space="preserve"> </w:t>
      </w:r>
    </w:p>
    <w:p w:rsidR="00CF2C46" w:rsidRPr="00F50C41" w:rsidRDefault="00CF2C46" w:rsidP="00C44326">
      <w:pPr>
        <w:ind w:firstLine="706"/>
        <w:jc w:val="both"/>
        <w:rPr>
          <w:rFonts w:ascii="Arial" w:hAnsi="Arial" w:cs="Arial"/>
        </w:rPr>
      </w:pPr>
      <w:r w:rsidRPr="00F50C41">
        <w:rPr>
          <w:rFonts w:ascii="Arial" w:hAnsi="Arial" w:cs="Arial"/>
        </w:rPr>
        <w:t>Избор најповољније понуде, извршиће се рангирањем понуда на основу следећих елемената критеријума и пондера одређених за те елементе:</w:t>
      </w:r>
    </w:p>
    <w:p w:rsidR="00CF2C46" w:rsidRPr="00F50C41" w:rsidRDefault="00CF2C46" w:rsidP="00C44326">
      <w:pPr>
        <w:pStyle w:val="ListParagraph"/>
        <w:numPr>
          <w:ilvl w:val="0"/>
          <w:numId w:val="39"/>
        </w:numPr>
        <w:tabs>
          <w:tab w:val="left" w:pos="680"/>
        </w:tabs>
        <w:suppressAutoHyphens w:val="0"/>
        <w:jc w:val="both"/>
        <w:rPr>
          <w:rFonts w:ascii="Arial" w:hAnsi="Arial" w:cs="Arial"/>
        </w:rPr>
      </w:pPr>
      <w:r w:rsidRPr="00F50C41">
        <w:rPr>
          <w:rFonts w:ascii="Arial" w:hAnsi="Arial" w:cs="Arial"/>
        </w:rPr>
        <w:t xml:space="preserve">Понуђена цена </w:t>
      </w:r>
      <w:r w:rsidR="00E72AD9" w:rsidRPr="00F50C41">
        <w:rPr>
          <w:rFonts w:ascii="Arial" w:hAnsi="Arial" w:cs="Arial"/>
        </w:rPr>
        <w:t xml:space="preserve">- </w:t>
      </w:r>
      <w:r w:rsidRPr="00F50C41">
        <w:rPr>
          <w:rFonts w:ascii="Arial" w:hAnsi="Arial" w:cs="Arial"/>
        </w:rPr>
        <w:t>60 пондера</w:t>
      </w:r>
    </w:p>
    <w:p w:rsidR="00CF2C46" w:rsidRPr="00F50C41" w:rsidRDefault="004B2966" w:rsidP="00C44326">
      <w:pPr>
        <w:pStyle w:val="ListParagraph"/>
        <w:numPr>
          <w:ilvl w:val="0"/>
          <w:numId w:val="39"/>
        </w:numPr>
        <w:tabs>
          <w:tab w:val="left" w:pos="680"/>
        </w:tabs>
        <w:suppressAutoHyphens w:val="0"/>
        <w:jc w:val="both"/>
        <w:rPr>
          <w:rFonts w:ascii="Arial" w:hAnsi="Arial" w:cs="Arial"/>
        </w:rPr>
      </w:pPr>
      <w:r>
        <w:rPr>
          <w:rFonts w:ascii="Arial" w:hAnsi="Arial" w:cs="Arial"/>
          <w:lang w:val="en-US"/>
        </w:rPr>
        <w:t>К</w:t>
      </w:r>
      <w:r w:rsidR="00DF0A37">
        <w:rPr>
          <w:rFonts w:ascii="Arial" w:hAnsi="Arial" w:cs="Arial"/>
        </w:rPr>
        <w:t>валитет ангажованих</w:t>
      </w:r>
      <w:r w:rsidR="00F52336" w:rsidRPr="00F52336">
        <w:rPr>
          <w:rFonts w:ascii="Arial" w:hAnsi="Arial" w:cs="Arial"/>
        </w:rPr>
        <w:t xml:space="preserve"> кадрова</w:t>
      </w:r>
      <w:r w:rsidR="00CF2C46" w:rsidRPr="00F50C41">
        <w:rPr>
          <w:rFonts w:ascii="Arial" w:hAnsi="Arial" w:cs="Arial"/>
        </w:rPr>
        <w:t xml:space="preserve"> </w:t>
      </w:r>
      <w:r w:rsidR="00E72AD9" w:rsidRPr="00F50C41">
        <w:rPr>
          <w:rFonts w:ascii="Arial" w:hAnsi="Arial" w:cs="Arial"/>
        </w:rPr>
        <w:t xml:space="preserve">- </w:t>
      </w:r>
      <w:r w:rsidR="00CF2C46" w:rsidRPr="00F50C41">
        <w:rPr>
          <w:rFonts w:ascii="Arial" w:hAnsi="Arial" w:cs="Arial"/>
        </w:rPr>
        <w:t>40 пондера</w:t>
      </w:r>
      <w:r w:rsidR="00A84775">
        <w:rPr>
          <w:rFonts w:ascii="Arial" w:hAnsi="Arial" w:cs="Arial"/>
        </w:rPr>
        <w:t>.</w:t>
      </w:r>
    </w:p>
    <w:p w:rsidR="00CF2C46" w:rsidRPr="00F50C41" w:rsidRDefault="00CF2C46" w:rsidP="00C44326">
      <w:pPr>
        <w:tabs>
          <w:tab w:val="left" w:pos="680"/>
        </w:tabs>
        <w:suppressAutoHyphens w:val="0"/>
        <w:jc w:val="both"/>
        <w:rPr>
          <w:rFonts w:ascii="Arial" w:hAnsi="Arial" w:cs="Arial"/>
        </w:rPr>
      </w:pPr>
    </w:p>
    <w:p w:rsidR="00CF2C46" w:rsidRPr="00F50C41" w:rsidRDefault="00CF2C46" w:rsidP="00C44326">
      <w:pPr>
        <w:pStyle w:val="ListParagraph"/>
        <w:numPr>
          <w:ilvl w:val="0"/>
          <w:numId w:val="38"/>
        </w:numPr>
        <w:tabs>
          <w:tab w:val="left" w:pos="680"/>
        </w:tabs>
        <w:suppressAutoHyphens w:val="0"/>
        <w:jc w:val="both"/>
        <w:outlineLvl w:val="2"/>
        <w:rPr>
          <w:rFonts w:ascii="Arial" w:hAnsi="Arial" w:cs="Arial"/>
          <w:b/>
          <w:bCs/>
          <w:vanish/>
        </w:rPr>
      </w:pPr>
      <w:bookmarkStart w:id="205" w:name="_Toc402286889"/>
      <w:bookmarkStart w:id="206" w:name="_Toc402286997"/>
      <w:bookmarkStart w:id="207" w:name="_Toc402508553"/>
      <w:bookmarkStart w:id="208" w:name="_Toc402508661"/>
      <w:bookmarkStart w:id="209" w:name="_Toc402536268"/>
      <w:bookmarkStart w:id="210" w:name="_Toc402546405"/>
      <w:bookmarkStart w:id="211" w:name="_Toc402733492"/>
      <w:bookmarkStart w:id="212" w:name="_Toc403430829"/>
      <w:bookmarkStart w:id="213" w:name="_Toc404094454"/>
      <w:bookmarkStart w:id="214" w:name="_Toc404342955"/>
      <w:bookmarkStart w:id="215" w:name="_Toc404357668"/>
      <w:bookmarkStart w:id="216" w:name="_Toc404440572"/>
      <w:bookmarkStart w:id="217" w:name="_Toc404681069"/>
      <w:bookmarkStart w:id="218" w:name="_Toc404693430"/>
      <w:bookmarkStart w:id="219" w:name="_Toc404695926"/>
      <w:bookmarkStart w:id="220" w:name="_НАЧИН_ОЦЕЊИВАЊА"/>
      <w:bookmarkStart w:id="221" w:name="_Toc407259533"/>
      <w:bookmarkStart w:id="222" w:name="_Toc407263885"/>
      <w:bookmarkStart w:id="223" w:name="_Toc407316423"/>
      <w:bookmarkStart w:id="224" w:name="_Toc407362865"/>
      <w:bookmarkStart w:id="225" w:name="_Toc410025934"/>
      <w:bookmarkStart w:id="226" w:name="_Toc415051408"/>
      <w:bookmarkStart w:id="227" w:name="_Toc404695930"/>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rsidR="00CF2C46" w:rsidRPr="00F50C41" w:rsidRDefault="00CF2C46" w:rsidP="00C44326">
      <w:pPr>
        <w:pStyle w:val="ListParagraph"/>
        <w:numPr>
          <w:ilvl w:val="0"/>
          <w:numId w:val="38"/>
        </w:numPr>
        <w:tabs>
          <w:tab w:val="left" w:pos="680"/>
        </w:tabs>
        <w:suppressAutoHyphens w:val="0"/>
        <w:jc w:val="both"/>
        <w:outlineLvl w:val="2"/>
        <w:rPr>
          <w:rFonts w:ascii="Arial" w:hAnsi="Arial" w:cs="Arial"/>
          <w:b/>
          <w:bCs/>
          <w:vanish/>
        </w:rPr>
      </w:pPr>
      <w:bookmarkStart w:id="228" w:name="_Toc407259534"/>
      <w:bookmarkStart w:id="229" w:name="_Toc407263886"/>
      <w:bookmarkStart w:id="230" w:name="_Toc407316424"/>
      <w:bookmarkStart w:id="231" w:name="_Toc407362866"/>
      <w:bookmarkStart w:id="232" w:name="_Toc410025935"/>
      <w:bookmarkStart w:id="233" w:name="_Toc415051409"/>
      <w:bookmarkEnd w:id="228"/>
      <w:bookmarkEnd w:id="229"/>
      <w:bookmarkEnd w:id="230"/>
      <w:bookmarkEnd w:id="231"/>
      <w:bookmarkEnd w:id="232"/>
      <w:bookmarkEnd w:id="233"/>
    </w:p>
    <w:p w:rsidR="00CF2C46" w:rsidRPr="00F50C41" w:rsidRDefault="00CF2C46" w:rsidP="00C44326">
      <w:pPr>
        <w:pStyle w:val="ListParagraph"/>
        <w:numPr>
          <w:ilvl w:val="0"/>
          <w:numId w:val="38"/>
        </w:numPr>
        <w:tabs>
          <w:tab w:val="left" w:pos="680"/>
        </w:tabs>
        <w:suppressAutoHyphens w:val="0"/>
        <w:jc w:val="both"/>
        <w:outlineLvl w:val="2"/>
        <w:rPr>
          <w:rFonts w:ascii="Arial" w:hAnsi="Arial" w:cs="Arial"/>
          <w:b/>
          <w:bCs/>
          <w:vanish/>
        </w:rPr>
      </w:pPr>
      <w:bookmarkStart w:id="234" w:name="_Toc407259535"/>
      <w:bookmarkStart w:id="235" w:name="_Toc407263887"/>
      <w:bookmarkStart w:id="236" w:name="_Toc407316425"/>
      <w:bookmarkStart w:id="237" w:name="_Toc407362867"/>
      <w:bookmarkStart w:id="238" w:name="_Toc410025936"/>
      <w:bookmarkStart w:id="239" w:name="_Toc415051410"/>
      <w:bookmarkEnd w:id="234"/>
      <w:bookmarkEnd w:id="235"/>
      <w:bookmarkEnd w:id="236"/>
      <w:bookmarkEnd w:id="237"/>
      <w:bookmarkEnd w:id="238"/>
      <w:bookmarkEnd w:id="239"/>
    </w:p>
    <w:p w:rsidR="00CF2C46" w:rsidRPr="00F50C41" w:rsidRDefault="00CF2C46" w:rsidP="00C44326">
      <w:pPr>
        <w:pStyle w:val="ListParagraph"/>
        <w:numPr>
          <w:ilvl w:val="1"/>
          <w:numId w:val="38"/>
        </w:numPr>
        <w:tabs>
          <w:tab w:val="left" w:pos="680"/>
        </w:tabs>
        <w:suppressAutoHyphens w:val="0"/>
        <w:jc w:val="both"/>
        <w:outlineLvl w:val="2"/>
        <w:rPr>
          <w:rFonts w:ascii="Arial" w:hAnsi="Arial" w:cs="Arial"/>
          <w:b/>
          <w:bCs/>
          <w:vanish/>
        </w:rPr>
      </w:pPr>
      <w:bookmarkStart w:id="240" w:name="_Toc407259536"/>
      <w:bookmarkStart w:id="241" w:name="_Toc407263888"/>
      <w:bookmarkStart w:id="242" w:name="_Toc407316426"/>
      <w:bookmarkStart w:id="243" w:name="_Toc407362868"/>
      <w:bookmarkStart w:id="244" w:name="_Toc410025937"/>
      <w:bookmarkStart w:id="245" w:name="_Toc415051411"/>
      <w:bookmarkEnd w:id="240"/>
      <w:bookmarkEnd w:id="241"/>
      <w:bookmarkEnd w:id="242"/>
      <w:bookmarkEnd w:id="243"/>
      <w:bookmarkEnd w:id="244"/>
      <w:bookmarkEnd w:id="245"/>
    </w:p>
    <w:p w:rsidR="00CF2C46" w:rsidRPr="00F50C41" w:rsidRDefault="00CF2C46" w:rsidP="00C44326">
      <w:pPr>
        <w:pStyle w:val="ListParagraph"/>
        <w:numPr>
          <w:ilvl w:val="1"/>
          <w:numId w:val="38"/>
        </w:numPr>
        <w:tabs>
          <w:tab w:val="left" w:pos="680"/>
        </w:tabs>
        <w:suppressAutoHyphens w:val="0"/>
        <w:jc w:val="both"/>
        <w:outlineLvl w:val="2"/>
        <w:rPr>
          <w:rFonts w:ascii="Arial" w:hAnsi="Arial" w:cs="Arial"/>
          <w:b/>
          <w:bCs/>
          <w:vanish/>
        </w:rPr>
      </w:pPr>
      <w:bookmarkStart w:id="246" w:name="_Toc407259537"/>
      <w:bookmarkStart w:id="247" w:name="_Toc407263889"/>
      <w:bookmarkStart w:id="248" w:name="_Toc407316427"/>
      <w:bookmarkStart w:id="249" w:name="_Toc407362869"/>
      <w:bookmarkStart w:id="250" w:name="_Toc410025938"/>
      <w:bookmarkStart w:id="251" w:name="_Toc415051412"/>
      <w:bookmarkEnd w:id="246"/>
      <w:bookmarkEnd w:id="247"/>
      <w:bookmarkEnd w:id="248"/>
      <w:bookmarkEnd w:id="249"/>
      <w:bookmarkEnd w:id="250"/>
      <w:bookmarkEnd w:id="251"/>
    </w:p>
    <w:p w:rsidR="00CF2C46" w:rsidRPr="00F50C41" w:rsidRDefault="00CF2C46" w:rsidP="00C44326">
      <w:pPr>
        <w:pStyle w:val="ListParagraph"/>
        <w:numPr>
          <w:ilvl w:val="1"/>
          <w:numId w:val="38"/>
        </w:numPr>
        <w:tabs>
          <w:tab w:val="left" w:pos="680"/>
        </w:tabs>
        <w:suppressAutoHyphens w:val="0"/>
        <w:jc w:val="both"/>
        <w:outlineLvl w:val="2"/>
        <w:rPr>
          <w:rFonts w:ascii="Arial" w:hAnsi="Arial" w:cs="Arial"/>
          <w:b/>
          <w:bCs/>
          <w:vanish/>
        </w:rPr>
      </w:pPr>
      <w:bookmarkStart w:id="252" w:name="_Toc407259538"/>
      <w:bookmarkStart w:id="253" w:name="_Toc407263890"/>
      <w:bookmarkStart w:id="254" w:name="_Toc407316428"/>
      <w:bookmarkStart w:id="255" w:name="_Toc407362870"/>
      <w:bookmarkStart w:id="256" w:name="_Toc410025939"/>
      <w:bookmarkStart w:id="257" w:name="_Toc415051413"/>
      <w:bookmarkEnd w:id="252"/>
      <w:bookmarkEnd w:id="253"/>
      <w:bookmarkEnd w:id="254"/>
      <w:bookmarkEnd w:id="255"/>
      <w:bookmarkEnd w:id="256"/>
      <w:bookmarkEnd w:id="257"/>
    </w:p>
    <w:p w:rsidR="00CF2C46" w:rsidRPr="00F50C41" w:rsidRDefault="00CF2C46" w:rsidP="00C44326">
      <w:pPr>
        <w:pStyle w:val="ListParagraph"/>
        <w:numPr>
          <w:ilvl w:val="1"/>
          <w:numId w:val="38"/>
        </w:numPr>
        <w:tabs>
          <w:tab w:val="left" w:pos="680"/>
        </w:tabs>
        <w:suppressAutoHyphens w:val="0"/>
        <w:jc w:val="both"/>
        <w:outlineLvl w:val="2"/>
        <w:rPr>
          <w:rFonts w:ascii="Arial" w:hAnsi="Arial" w:cs="Arial"/>
          <w:b/>
          <w:bCs/>
          <w:vanish/>
        </w:rPr>
      </w:pPr>
      <w:bookmarkStart w:id="258" w:name="_Toc407259539"/>
      <w:bookmarkStart w:id="259" w:name="_Toc407263891"/>
      <w:bookmarkStart w:id="260" w:name="_Toc407316429"/>
      <w:bookmarkStart w:id="261" w:name="_Toc407362871"/>
      <w:bookmarkStart w:id="262" w:name="_Toc410025940"/>
      <w:bookmarkStart w:id="263" w:name="_Toc415051414"/>
      <w:bookmarkEnd w:id="258"/>
      <w:bookmarkEnd w:id="259"/>
      <w:bookmarkEnd w:id="260"/>
      <w:bookmarkEnd w:id="261"/>
      <w:bookmarkEnd w:id="262"/>
      <w:bookmarkEnd w:id="263"/>
    </w:p>
    <w:p w:rsidR="00CF2C46" w:rsidRPr="00F50C41" w:rsidRDefault="00CF2C46" w:rsidP="00C44326">
      <w:pPr>
        <w:pStyle w:val="ListParagraph"/>
        <w:numPr>
          <w:ilvl w:val="1"/>
          <w:numId w:val="38"/>
        </w:numPr>
        <w:tabs>
          <w:tab w:val="left" w:pos="680"/>
        </w:tabs>
        <w:suppressAutoHyphens w:val="0"/>
        <w:jc w:val="both"/>
        <w:outlineLvl w:val="2"/>
        <w:rPr>
          <w:rFonts w:ascii="Arial" w:hAnsi="Arial" w:cs="Arial"/>
          <w:b/>
          <w:bCs/>
          <w:vanish/>
        </w:rPr>
      </w:pPr>
      <w:bookmarkStart w:id="264" w:name="_Toc407259540"/>
      <w:bookmarkStart w:id="265" w:name="_Toc407263892"/>
      <w:bookmarkStart w:id="266" w:name="_Toc407316430"/>
      <w:bookmarkStart w:id="267" w:name="_Toc407362872"/>
      <w:bookmarkStart w:id="268" w:name="_Toc410025941"/>
      <w:bookmarkStart w:id="269" w:name="_Toc415051415"/>
      <w:bookmarkEnd w:id="264"/>
      <w:bookmarkEnd w:id="265"/>
      <w:bookmarkEnd w:id="266"/>
      <w:bookmarkEnd w:id="267"/>
      <w:bookmarkEnd w:id="268"/>
      <w:bookmarkEnd w:id="269"/>
    </w:p>
    <w:p w:rsidR="00CF2C46" w:rsidRPr="00F50C41" w:rsidRDefault="00CF2C46" w:rsidP="00C44326">
      <w:pPr>
        <w:pStyle w:val="ListParagraph"/>
        <w:numPr>
          <w:ilvl w:val="1"/>
          <w:numId w:val="38"/>
        </w:numPr>
        <w:tabs>
          <w:tab w:val="left" w:pos="680"/>
        </w:tabs>
        <w:suppressAutoHyphens w:val="0"/>
        <w:jc w:val="both"/>
        <w:outlineLvl w:val="2"/>
        <w:rPr>
          <w:rFonts w:ascii="Arial" w:hAnsi="Arial" w:cs="Arial"/>
          <w:b/>
          <w:bCs/>
          <w:vanish/>
        </w:rPr>
      </w:pPr>
      <w:bookmarkStart w:id="270" w:name="_Toc407259541"/>
      <w:bookmarkStart w:id="271" w:name="_Toc407263893"/>
      <w:bookmarkStart w:id="272" w:name="_Toc407316431"/>
      <w:bookmarkStart w:id="273" w:name="_Toc407362873"/>
      <w:bookmarkStart w:id="274" w:name="_Toc410025942"/>
      <w:bookmarkStart w:id="275" w:name="_Toc415051416"/>
      <w:bookmarkEnd w:id="270"/>
      <w:bookmarkEnd w:id="271"/>
      <w:bookmarkEnd w:id="272"/>
      <w:bookmarkEnd w:id="273"/>
      <w:bookmarkEnd w:id="274"/>
      <w:bookmarkEnd w:id="275"/>
    </w:p>
    <w:p w:rsidR="00CF2C46" w:rsidRPr="00F50C41" w:rsidRDefault="00CF2C46" w:rsidP="00C44326">
      <w:pPr>
        <w:pStyle w:val="ListParagraph"/>
        <w:numPr>
          <w:ilvl w:val="1"/>
          <w:numId w:val="38"/>
        </w:numPr>
        <w:tabs>
          <w:tab w:val="left" w:pos="680"/>
        </w:tabs>
        <w:suppressAutoHyphens w:val="0"/>
        <w:jc w:val="both"/>
        <w:outlineLvl w:val="2"/>
        <w:rPr>
          <w:rFonts w:ascii="Arial" w:hAnsi="Arial" w:cs="Arial"/>
          <w:b/>
          <w:bCs/>
          <w:vanish/>
        </w:rPr>
      </w:pPr>
      <w:bookmarkStart w:id="276" w:name="_Toc407259542"/>
      <w:bookmarkStart w:id="277" w:name="_Toc407263894"/>
      <w:bookmarkStart w:id="278" w:name="_Toc407316432"/>
      <w:bookmarkStart w:id="279" w:name="_Toc407362874"/>
      <w:bookmarkStart w:id="280" w:name="_Toc410025943"/>
      <w:bookmarkStart w:id="281" w:name="_Toc415051417"/>
      <w:bookmarkEnd w:id="276"/>
      <w:bookmarkEnd w:id="277"/>
      <w:bookmarkEnd w:id="278"/>
      <w:bookmarkEnd w:id="279"/>
      <w:bookmarkEnd w:id="280"/>
      <w:bookmarkEnd w:id="281"/>
    </w:p>
    <w:p w:rsidR="00CF2C46" w:rsidRPr="00F50C41" w:rsidRDefault="00CF2C46" w:rsidP="00C44326">
      <w:pPr>
        <w:pStyle w:val="ListParagraph"/>
        <w:numPr>
          <w:ilvl w:val="1"/>
          <w:numId w:val="38"/>
        </w:numPr>
        <w:tabs>
          <w:tab w:val="left" w:pos="680"/>
        </w:tabs>
        <w:suppressAutoHyphens w:val="0"/>
        <w:jc w:val="both"/>
        <w:outlineLvl w:val="2"/>
        <w:rPr>
          <w:rFonts w:ascii="Arial" w:hAnsi="Arial" w:cs="Arial"/>
          <w:b/>
          <w:bCs/>
          <w:vanish/>
        </w:rPr>
      </w:pPr>
      <w:bookmarkStart w:id="282" w:name="_Toc407259543"/>
      <w:bookmarkStart w:id="283" w:name="_Toc407263895"/>
      <w:bookmarkStart w:id="284" w:name="_Toc407316433"/>
      <w:bookmarkStart w:id="285" w:name="_Toc407362875"/>
      <w:bookmarkStart w:id="286" w:name="_Toc410025944"/>
      <w:bookmarkStart w:id="287" w:name="_Toc415051418"/>
      <w:bookmarkEnd w:id="282"/>
      <w:bookmarkEnd w:id="283"/>
      <w:bookmarkEnd w:id="284"/>
      <w:bookmarkEnd w:id="285"/>
      <w:bookmarkEnd w:id="286"/>
      <w:bookmarkEnd w:id="287"/>
    </w:p>
    <w:p w:rsidR="00CF2C46" w:rsidRPr="00F50C41" w:rsidRDefault="00CF2C46" w:rsidP="00C44326">
      <w:pPr>
        <w:pStyle w:val="ListParagraph"/>
        <w:numPr>
          <w:ilvl w:val="1"/>
          <w:numId w:val="38"/>
        </w:numPr>
        <w:tabs>
          <w:tab w:val="left" w:pos="680"/>
        </w:tabs>
        <w:suppressAutoHyphens w:val="0"/>
        <w:jc w:val="both"/>
        <w:outlineLvl w:val="2"/>
        <w:rPr>
          <w:rFonts w:ascii="Arial" w:hAnsi="Arial" w:cs="Arial"/>
          <w:b/>
          <w:bCs/>
          <w:vanish/>
        </w:rPr>
      </w:pPr>
      <w:bookmarkStart w:id="288" w:name="_Toc407259544"/>
      <w:bookmarkStart w:id="289" w:name="_Toc407263896"/>
      <w:bookmarkStart w:id="290" w:name="_Toc407316434"/>
      <w:bookmarkStart w:id="291" w:name="_Toc407362876"/>
      <w:bookmarkStart w:id="292" w:name="_Toc410025945"/>
      <w:bookmarkStart w:id="293" w:name="_Toc415051419"/>
      <w:bookmarkEnd w:id="288"/>
      <w:bookmarkEnd w:id="289"/>
      <w:bookmarkEnd w:id="290"/>
      <w:bookmarkEnd w:id="291"/>
      <w:bookmarkEnd w:id="292"/>
      <w:bookmarkEnd w:id="293"/>
    </w:p>
    <w:p w:rsidR="00CF2C46" w:rsidRPr="00F50C41" w:rsidRDefault="00CF2C46" w:rsidP="00C44326">
      <w:pPr>
        <w:pStyle w:val="ListParagraph"/>
        <w:numPr>
          <w:ilvl w:val="1"/>
          <w:numId w:val="38"/>
        </w:numPr>
        <w:tabs>
          <w:tab w:val="left" w:pos="680"/>
        </w:tabs>
        <w:suppressAutoHyphens w:val="0"/>
        <w:jc w:val="both"/>
        <w:outlineLvl w:val="2"/>
        <w:rPr>
          <w:rFonts w:ascii="Arial" w:hAnsi="Arial" w:cs="Arial"/>
          <w:b/>
          <w:bCs/>
          <w:vanish/>
        </w:rPr>
      </w:pPr>
      <w:bookmarkStart w:id="294" w:name="_Toc407259545"/>
      <w:bookmarkStart w:id="295" w:name="_Toc407263897"/>
      <w:bookmarkStart w:id="296" w:name="_Toc407316435"/>
      <w:bookmarkStart w:id="297" w:name="_Toc407362877"/>
      <w:bookmarkStart w:id="298" w:name="_Toc410025946"/>
      <w:bookmarkStart w:id="299" w:name="_Toc415051420"/>
      <w:bookmarkEnd w:id="294"/>
      <w:bookmarkEnd w:id="295"/>
      <w:bookmarkEnd w:id="296"/>
      <w:bookmarkEnd w:id="297"/>
      <w:bookmarkEnd w:id="298"/>
      <w:bookmarkEnd w:id="299"/>
    </w:p>
    <w:p w:rsidR="00CF2C46" w:rsidRPr="00F50C41" w:rsidRDefault="00CF2C46" w:rsidP="00C44326">
      <w:pPr>
        <w:pStyle w:val="ListParagraph"/>
        <w:numPr>
          <w:ilvl w:val="1"/>
          <w:numId w:val="38"/>
        </w:numPr>
        <w:tabs>
          <w:tab w:val="left" w:pos="680"/>
        </w:tabs>
        <w:suppressAutoHyphens w:val="0"/>
        <w:jc w:val="both"/>
        <w:outlineLvl w:val="2"/>
        <w:rPr>
          <w:rFonts w:ascii="Arial" w:hAnsi="Arial" w:cs="Arial"/>
          <w:b/>
          <w:bCs/>
          <w:vanish/>
        </w:rPr>
      </w:pPr>
      <w:bookmarkStart w:id="300" w:name="_Toc407259546"/>
      <w:bookmarkStart w:id="301" w:name="_Toc407263898"/>
      <w:bookmarkStart w:id="302" w:name="_Toc407316436"/>
      <w:bookmarkStart w:id="303" w:name="_Toc407362878"/>
      <w:bookmarkStart w:id="304" w:name="_Toc410025947"/>
      <w:bookmarkStart w:id="305" w:name="_Toc415051421"/>
      <w:bookmarkEnd w:id="300"/>
      <w:bookmarkEnd w:id="301"/>
      <w:bookmarkEnd w:id="302"/>
      <w:bookmarkEnd w:id="303"/>
      <w:bookmarkEnd w:id="304"/>
      <w:bookmarkEnd w:id="305"/>
    </w:p>
    <w:p w:rsidR="00CF2C46" w:rsidRPr="00F50C41" w:rsidRDefault="00CF2C46" w:rsidP="00C44326">
      <w:pPr>
        <w:pStyle w:val="ListParagraph"/>
        <w:numPr>
          <w:ilvl w:val="1"/>
          <w:numId w:val="38"/>
        </w:numPr>
        <w:tabs>
          <w:tab w:val="left" w:pos="680"/>
        </w:tabs>
        <w:suppressAutoHyphens w:val="0"/>
        <w:jc w:val="both"/>
        <w:outlineLvl w:val="2"/>
        <w:rPr>
          <w:rFonts w:ascii="Arial" w:hAnsi="Arial" w:cs="Arial"/>
          <w:b/>
          <w:bCs/>
          <w:vanish/>
        </w:rPr>
      </w:pPr>
      <w:bookmarkStart w:id="306" w:name="_Toc407259547"/>
      <w:bookmarkStart w:id="307" w:name="_Toc407263899"/>
      <w:bookmarkStart w:id="308" w:name="_Toc407316437"/>
      <w:bookmarkStart w:id="309" w:name="_Toc407362879"/>
      <w:bookmarkStart w:id="310" w:name="_Toc410025948"/>
      <w:bookmarkStart w:id="311" w:name="_Toc415051422"/>
      <w:bookmarkEnd w:id="306"/>
      <w:bookmarkEnd w:id="307"/>
      <w:bookmarkEnd w:id="308"/>
      <w:bookmarkEnd w:id="309"/>
      <w:bookmarkEnd w:id="310"/>
      <w:bookmarkEnd w:id="311"/>
    </w:p>
    <w:p w:rsidR="00CF2C46" w:rsidRPr="00F50C41" w:rsidRDefault="00CF2C46" w:rsidP="00C44326">
      <w:pPr>
        <w:pStyle w:val="ListParagraph"/>
        <w:numPr>
          <w:ilvl w:val="1"/>
          <w:numId w:val="38"/>
        </w:numPr>
        <w:tabs>
          <w:tab w:val="left" w:pos="680"/>
        </w:tabs>
        <w:suppressAutoHyphens w:val="0"/>
        <w:jc w:val="both"/>
        <w:outlineLvl w:val="2"/>
        <w:rPr>
          <w:rFonts w:ascii="Arial" w:hAnsi="Arial" w:cs="Arial"/>
          <w:b/>
          <w:bCs/>
          <w:vanish/>
        </w:rPr>
      </w:pPr>
      <w:bookmarkStart w:id="312" w:name="_Toc407259548"/>
      <w:bookmarkStart w:id="313" w:name="_Toc407263900"/>
      <w:bookmarkStart w:id="314" w:name="_Toc407316438"/>
      <w:bookmarkStart w:id="315" w:name="_Toc407362880"/>
      <w:bookmarkStart w:id="316" w:name="_Toc410025949"/>
      <w:bookmarkStart w:id="317" w:name="_Toc415051423"/>
      <w:bookmarkEnd w:id="312"/>
      <w:bookmarkEnd w:id="313"/>
      <w:bookmarkEnd w:id="314"/>
      <w:bookmarkEnd w:id="315"/>
      <w:bookmarkEnd w:id="316"/>
      <w:bookmarkEnd w:id="317"/>
    </w:p>
    <w:p w:rsidR="00CF2C46" w:rsidRPr="00F50C41" w:rsidRDefault="00CF2C46" w:rsidP="00C44326">
      <w:pPr>
        <w:pStyle w:val="ListParagraph"/>
        <w:numPr>
          <w:ilvl w:val="1"/>
          <w:numId w:val="38"/>
        </w:numPr>
        <w:tabs>
          <w:tab w:val="left" w:pos="680"/>
        </w:tabs>
        <w:suppressAutoHyphens w:val="0"/>
        <w:jc w:val="both"/>
        <w:outlineLvl w:val="2"/>
        <w:rPr>
          <w:rFonts w:ascii="Arial" w:hAnsi="Arial" w:cs="Arial"/>
          <w:b/>
          <w:bCs/>
          <w:vanish/>
        </w:rPr>
      </w:pPr>
      <w:bookmarkStart w:id="318" w:name="_Toc407259549"/>
      <w:bookmarkStart w:id="319" w:name="_Toc407263901"/>
      <w:bookmarkStart w:id="320" w:name="_Toc407316439"/>
      <w:bookmarkStart w:id="321" w:name="_Toc407362881"/>
      <w:bookmarkStart w:id="322" w:name="_Toc410025950"/>
      <w:bookmarkStart w:id="323" w:name="_Toc415051424"/>
      <w:bookmarkEnd w:id="318"/>
      <w:bookmarkEnd w:id="319"/>
      <w:bookmarkEnd w:id="320"/>
      <w:bookmarkEnd w:id="321"/>
      <w:bookmarkEnd w:id="322"/>
      <w:bookmarkEnd w:id="323"/>
    </w:p>
    <w:p w:rsidR="00CF2C46" w:rsidRPr="00F50C41" w:rsidRDefault="00CF2C46" w:rsidP="00C44326">
      <w:pPr>
        <w:pStyle w:val="ListParagraph"/>
        <w:numPr>
          <w:ilvl w:val="1"/>
          <w:numId w:val="38"/>
        </w:numPr>
        <w:tabs>
          <w:tab w:val="left" w:pos="680"/>
        </w:tabs>
        <w:suppressAutoHyphens w:val="0"/>
        <w:jc w:val="both"/>
        <w:outlineLvl w:val="2"/>
        <w:rPr>
          <w:rFonts w:ascii="Arial" w:hAnsi="Arial" w:cs="Arial"/>
          <w:b/>
          <w:bCs/>
          <w:vanish/>
        </w:rPr>
      </w:pPr>
      <w:bookmarkStart w:id="324" w:name="_Toc407259550"/>
      <w:bookmarkStart w:id="325" w:name="_Toc407263902"/>
      <w:bookmarkStart w:id="326" w:name="_Toc407316440"/>
      <w:bookmarkStart w:id="327" w:name="_Toc407362882"/>
      <w:bookmarkStart w:id="328" w:name="_Toc410025951"/>
      <w:bookmarkStart w:id="329" w:name="_Toc415051425"/>
      <w:bookmarkEnd w:id="324"/>
      <w:bookmarkEnd w:id="325"/>
      <w:bookmarkEnd w:id="326"/>
      <w:bookmarkEnd w:id="327"/>
      <w:bookmarkEnd w:id="328"/>
      <w:bookmarkEnd w:id="329"/>
    </w:p>
    <w:p w:rsidR="00CF2C46" w:rsidRPr="00F50C41" w:rsidRDefault="00CF2C46" w:rsidP="00C44326">
      <w:pPr>
        <w:pStyle w:val="ListParagraph"/>
        <w:numPr>
          <w:ilvl w:val="1"/>
          <w:numId w:val="38"/>
        </w:numPr>
        <w:tabs>
          <w:tab w:val="left" w:pos="680"/>
        </w:tabs>
        <w:suppressAutoHyphens w:val="0"/>
        <w:jc w:val="both"/>
        <w:outlineLvl w:val="2"/>
        <w:rPr>
          <w:rFonts w:ascii="Arial" w:hAnsi="Arial" w:cs="Arial"/>
          <w:b/>
          <w:bCs/>
          <w:vanish/>
        </w:rPr>
      </w:pPr>
      <w:bookmarkStart w:id="330" w:name="_Toc407259551"/>
      <w:bookmarkStart w:id="331" w:name="_Toc407263903"/>
      <w:bookmarkStart w:id="332" w:name="_Toc407316441"/>
      <w:bookmarkStart w:id="333" w:name="_Toc407362883"/>
      <w:bookmarkStart w:id="334" w:name="_Toc410025952"/>
      <w:bookmarkStart w:id="335" w:name="_Toc415051426"/>
      <w:bookmarkEnd w:id="330"/>
      <w:bookmarkEnd w:id="331"/>
      <w:bookmarkEnd w:id="332"/>
      <w:bookmarkEnd w:id="333"/>
      <w:bookmarkEnd w:id="334"/>
      <w:bookmarkEnd w:id="335"/>
    </w:p>
    <w:p w:rsidR="00CF2C46" w:rsidRPr="00F50C41" w:rsidRDefault="00CF2C46" w:rsidP="00C44326">
      <w:pPr>
        <w:pStyle w:val="ListParagraph"/>
        <w:numPr>
          <w:ilvl w:val="1"/>
          <w:numId w:val="38"/>
        </w:numPr>
        <w:tabs>
          <w:tab w:val="left" w:pos="680"/>
        </w:tabs>
        <w:suppressAutoHyphens w:val="0"/>
        <w:jc w:val="both"/>
        <w:outlineLvl w:val="2"/>
        <w:rPr>
          <w:rFonts w:ascii="Arial" w:hAnsi="Arial" w:cs="Arial"/>
          <w:b/>
          <w:bCs/>
          <w:vanish/>
        </w:rPr>
      </w:pPr>
      <w:bookmarkStart w:id="336" w:name="_Toc407259552"/>
      <w:bookmarkStart w:id="337" w:name="_Toc407263904"/>
      <w:bookmarkStart w:id="338" w:name="_Toc407316442"/>
      <w:bookmarkStart w:id="339" w:name="_Toc407362884"/>
      <w:bookmarkStart w:id="340" w:name="_Toc410025953"/>
      <w:bookmarkStart w:id="341" w:name="_Toc415051427"/>
      <w:bookmarkEnd w:id="336"/>
      <w:bookmarkEnd w:id="337"/>
      <w:bookmarkEnd w:id="338"/>
      <w:bookmarkEnd w:id="339"/>
      <w:bookmarkEnd w:id="340"/>
      <w:bookmarkEnd w:id="341"/>
    </w:p>
    <w:p w:rsidR="00CF2C46" w:rsidRPr="00F50C41" w:rsidRDefault="00CF2C46" w:rsidP="00C44326">
      <w:pPr>
        <w:pStyle w:val="Heading3"/>
        <w:ind w:left="851" w:hanging="851"/>
      </w:pPr>
      <w:bookmarkStart w:id="342" w:name="_Toc415051428"/>
      <w:r w:rsidRPr="00F50C41">
        <w:t>НАЧИН ОЦЕЊИВАЊА</w:t>
      </w:r>
      <w:bookmarkEnd w:id="227"/>
      <w:bookmarkEnd w:id="342"/>
    </w:p>
    <w:p w:rsidR="00CF2C46" w:rsidRPr="00F50C41" w:rsidRDefault="00CF2C46" w:rsidP="00C44326"/>
    <w:p w:rsidR="00CF2C46" w:rsidRPr="00F50C41" w:rsidRDefault="00CF2C46" w:rsidP="00C44326">
      <w:pPr>
        <w:jc w:val="both"/>
        <w:rPr>
          <w:rFonts w:ascii="Arial" w:hAnsi="Arial" w:cs="Arial"/>
        </w:rPr>
      </w:pPr>
      <w:r w:rsidRPr="00F50C41">
        <w:rPr>
          <w:rFonts w:ascii="Arial" w:hAnsi="Arial" w:cs="Arial"/>
        </w:rPr>
        <w:t>Приспеле понуде понуђача биће рангиране за сваки елемент критеријума. За сваки елемент критеријума биће формирана ранг листа понуђача чије су понуде оцењене као прихватљиве и одговарајуће. Коначна ранг листа понуђача се формира на основу збира пондера добијених на основу сваког појединачног елемента критеријума.</w:t>
      </w:r>
    </w:p>
    <w:p w:rsidR="00CF2C46" w:rsidRPr="00F50C41" w:rsidRDefault="00CF2C46" w:rsidP="0059170B">
      <w:pPr>
        <w:pStyle w:val="ListParagraph"/>
        <w:numPr>
          <w:ilvl w:val="0"/>
          <w:numId w:val="40"/>
        </w:numPr>
        <w:tabs>
          <w:tab w:val="left" w:pos="284"/>
        </w:tabs>
        <w:suppressAutoHyphens w:val="0"/>
        <w:spacing w:before="240" w:after="120"/>
        <w:ind w:left="357" w:hanging="357"/>
        <w:jc w:val="both"/>
        <w:rPr>
          <w:rFonts w:ascii="Arial" w:hAnsi="Arial" w:cs="Arial"/>
          <w:b/>
        </w:rPr>
      </w:pPr>
      <w:r w:rsidRPr="00F50C41">
        <w:rPr>
          <w:rFonts w:ascii="Arial" w:hAnsi="Arial" w:cs="Arial"/>
          <w:b/>
        </w:rPr>
        <w:t>Понуђена цена</w:t>
      </w:r>
      <w:r w:rsidRPr="00F50C41">
        <w:rPr>
          <w:rFonts w:ascii="Arial" w:hAnsi="Arial" w:cs="Arial"/>
          <w:b/>
        </w:rPr>
        <w:tab/>
      </w:r>
      <w:r w:rsidRPr="00F50C41">
        <w:rPr>
          <w:rFonts w:ascii="Arial" w:hAnsi="Arial" w:cs="Arial"/>
          <w:b/>
        </w:rPr>
        <w:tab/>
      </w:r>
      <w:r w:rsidRPr="00F50C41">
        <w:rPr>
          <w:rFonts w:ascii="Arial" w:hAnsi="Arial" w:cs="Arial"/>
          <w:b/>
        </w:rPr>
        <w:tab/>
      </w:r>
      <w:r w:rsidRPr="00F50C41">
        <w:rPr>
          <w:rFonts w:ascii="Arial" w:hAnsi="Arial" w:cs="Arial"/>
          <w:b/>
        </w:rPr>
        <w:tab/>
      </w:r>
      <w:r w:rsidRPr="00F50C41">
        <w:rPr>
          <w:rFonts w:ascii="Arial" w:hAnsi="Arial" w:cs="Arial"/>
          <w:b/>
        </w:rPr>
        <w:tab/>
      </w:r>
      <w:r w:rsidRPr="00F50C41">
        <w:rPr>
          <w:rFonts w:ascii="Arial" w:hAnsi="Arial" w:cs="Arial"/>
          <w:b/>
        </w:rPr>
        <w:tab/>
      </w:r>
      <w:r w:rsidRPr="00F50C41">
        <w:rPr>
          <w:rFonts w:ascii="Arial" w:hAnsi="Arial" w:cs="Arial"/>
          <w:b/>
        </w:rPr>
        <w:tab/>
        <w:t>макс. 60 пондера</w:t>
      </w:r>
    </w:p>
    <w:p w:rsidR="00CF2C46" w:rsidRPr="00F50C41" w:rsidRDefault="00CF2C46" w:rsidP="00422900">
      <w:pPr>
        <w:jc w:val="both"/>
        <w:rPr>
          <w:rFonts w:ascii="Arial" w:hAnsi="Arial" w:cs="Arial"/>
        </w:rPr>
      </w:pPr>
      <w:r w:rsidRPr="00F50C41">
        <w:rPr>
          <w:rFonts w:ascii="Arial" w:hAnsi="Arial" w:cs="Arial"/>
        </w:rPr>
        <w:t xml:space="preserve">Цена се утврђује на основу укупно понуђене </w:t>
      </w:r>
      <w:r w:rsidR="00DF0A37">
        <w:rPr>
          <w:rFonts w:ascii="Arial" w:hAnsi="Arial" w:cs="Arial"/>
        </w:rPr>
        <w:t>цене</w:t>
      </w:r>
      <w:r w:rsidRPr="00F50C41">
        <w:rPr>
          <w:rFonts w:ascii="Arial" w:hAnsi="Arial" w:cs="Arial"/>
        </w:rPr>
        <w:t xml:space="preserve"> </w:t>
      </w:r>
      <w:r w:rsidRPr="00A65B45">
        <w:rPr>
          <w:rFonts w:ascii="Arial" w:hAnsi="Arial" w:cs="Arial"/>
        </w:rPr>
        <w:t>консултант</w:t>
      </w:r>
      <w:r w:rsidRPr="00F50C41">
        <w:rPr>
          <w:rFonts w:ascii="Arial" w:hAnsi="Arial" w:cs="Arial"/>
        </w:rPr>
        <w:t>ских услуга захтеваних Конкурсном документацијом</w:t>
      </w:r>
      <w:r w:rsidR="00DF0A37">
        <w:rPr>
          <w:rFonts w:ascii="Arial" w:hAnsi="Arial" w:cs="Arial"/>
        </w:rPr>
        <w:t xml:space="preserve"> за оквирну количину ангажовања </w:t>
      </w:r>
      <w:r w:rsidR="00EF1DE8">
        <w:rPr>
          <w:rFonts w:ascii="Arial" w:hAnsi="Arial" w:cs="Arial"/>
        </w:rPr>
        <w:t xml:space="preserve">- </w:t>
      </w:r>
      <w:r w:rsidR="00DF0A37">
        <w:rPr>
          <w:rFonts w:ascii="Arial" w:hAnsi="Arial" w:cs="Arial"/>
        </w:rPr>
        <w:t xml:space="preserve"> </w:t>
      </w:r>
      <w:r w:rsidR="00DB61AB">
        <w:rPr>
          <w:rFonts w:ascii="Arial" w:hAnsi="Arial" w:cs="Arial"/>
          <w:lang w:val="en-US"/>
        </w:rPr>
        <w:t xml:space="preserve">650 </w:t>
      </w:r>
      <w:r w:rsidR="00DF0A37">
        <w:rPr>
          <w:rFonts w:ascii="Arial" w:hAnsi="Arial" w:cs="Arial"/>
        </w:rPr>
        <w:t>човек-дана</w:t>
      </w:r>
      <w:r w:rsidRPr="00F50C41">
        <w:rPr>
          <w:rFonts w:ascii="Arial" w:hAnsi="Arial" w:cs="Arial"/>
        </w:rPr>
        <w:t xml:space="preserve">. </w:t>
      </w:r>
    </w:p>
    <w:p w:rsidR="00DF0A37" w:rsidRDefault="00DF0A37" w:rsidP="006942DB">
      <w:pPr>
        <w:ind w:left="323"/>
        <w:jc w:val="both"/>
        <w:rPr>
          <w:rFonts w:ascii="Arial" w:hAnsi="Arial" w:cs="Arial"/>
          <w:b/>
        </w:rPr>
      </w:pPr>
    </w:p>
    <w:p w:rsidR="00CF2C46" w:rsidRPr="00F50C41" w:rsidRDefault="00CF2C46" w:rsidP="00422900">
      <w:pPr>
        <w:jc w:val="both"/>
        <w:rPr>
          <w:rFonts w:ascii="Arial" w:hAnsi="Arial" w:cs="Arial"/>
          <w:b/>
        </w:rPr>
      </w:pPr>
      <w:r w:rsidRPr="00F50C41">
        <w:rPr>
          <w:rFonts w:ascii="Arial" w:hAnsi="Arial" w:cs="Arial"/>
          <w:b/>
        </w:rPr>
        <w:t>Бодовање:</w:t>
      </w:r>
    </w:p>
    <w:p w:rsidR="00CF2C46" w:rsidRPr="00F50C41" w:rsidRDefault="00CF2C46" w:rsidP="00422900">
      <w:pPr>
        <w:jc w:val="both"/>
        <w:rPr>
          <w:rFonts w:ascii="Arial" w:hAnsi="Arial" w:cs="Arial"/>
        </w:rPr>
      </w:pPr>
      <w:r w:rsidRPr="00F50C41">
        <w:rPr>
          <w:rFonts w:ascii="Arial" w:hAnsi="Arial" w:cs="Arial"/>
        </w:rPr>
        <w:t xml:space="preserve">Максималан број </w:t>
      </w:r>
      <w:r w:rsidR="00422900">
        <w:rPr>
          <w:rFonts w:ascii="Arial" w:hAnsi="Arial" w:cs="Arial"/>
        </w:rPr>
        <w:t>пондера</w:t>
      </w:r>
      <w:r w:rsidRPr="00F50C41">
        <w:rPr>
          <w:rFonts w:ascii="Arial" w:hAnsi="Arial" w:cs="Arial"/>
        </w:rPr>
        <w:t xml:space="preserve"> за понуду са најнижом </w:t>
      </w:r>
      <w:r w:rsidR="00422900">
        <w:rPr>
          <w:rFonts w:ascii="Arial" w:hAnsi="Arial" w:cs="Arial"/>
        </w:rPr>
        <w:t xml:space="preserve">понуђеном </w:t>
      </w:r>
      <w:r w:rsidRPr="00F50C41">
        <w:rPr>
          <w:rFonts w:ascii="Arial" w:hAnsi="Arial" w:cs="Arial"/>
        </w:rPr>
        <w:t>ценом износи 60.</w:t>
      </w:r>
    </w:p>
    <w:p w:rsidR="00422900" w:rsidRDefault="00422900" w:rsidP="00422900">
      <w:pPr>
        <w:jc w:val="both"/>
        <w:rPr>
          <w:rFonts w:ascii="Arial" w:hAnsi="Arial" w:cs="Arial"/>
        </w:rPr>
      </w:pPr>
    </w:p>
    <w:p w:rsidR="00CF2C46" w:rsidRDefault="00CF2C46" w:rsidP="00422900">
      <w:pPr>
        <w:jc w:val="both"/>
        <w:rPr>
          <w:rFonts w:ascii="Arial" w:hAnsi="Arial" w:cs="Arial"/>
        </w:rPr>
      </w:pPr>
      <w:r w:rsidRPr="00F50C41">
        <w:rPr>
          <w:rFonts w:ascii="Arial" w:hAnsi="Arial" w:cs="Arial"/>
        </w:rPr>
        <w:t xml:space="preserve">За остале понуде број </w:t>
      </w:r>
      <w:r w:rsidR="00422900">
        <w:rPr>
          <w:rFonts w:ascii="Arial" w:hAnsi="Arial" w:cs="Arial"/>
        </w:rPr>
        <w:t>пондера (П</w:t>
      </w:r>
      <w:r w:rsidRPr="00F50C41">
        <w:rPr>
          <w:rFonts w:ascii="Arial" w:hAnsi="Arial" w:cs="Arial"/>
        </w:rPr>
        <w:t xml:space="preserve">н) се израчунава тако што се у однос ставља цена </w:t>
      </w:r>
      <w:r w:rsidR="00422900">
        <w:rPr>
          <w:rFonts w:ascii="Arial" w:hAnsi="Arial" w:cs="Arial"/>
        </w:rPr>
        <w:t xml:space="preserve">из </w:t>
      </w:r>
      <w:r w:rsidRPr="00F50C41">
        <w:rPr>
          <w:rFonts w:ascii="Arial" w:hAnsi="Arial" w:cs="Arial"/>
        </w:rPr>
        <w:t xml:space="preserve">понуде са најнижом ценом (Цмин) помножена максималним бројем </w:t>
      </w:r>
      <w:r w:rsidR="00422900">
        <w:rPr>
          <w:rFonts w:ascii="Arial" w:hAnsi="Arial" w:cs="Arial"/>
        </w:rPr>
        <w:t>пондера</w:t>
      </w:r>
      <w:r w:rsidRPr="00F50C41">
        <w:rPr>
          <w:rFonts w:ascii="Arial" w:hAnsi="Arial" w:cs="Arial"/>
        </w:rPr>
        <w:t xml:space="preserve"> 60, према понуђеној цени понуђача (Цн) чија понуда се оцењује, </w:t>
      </w:r>
      <w:r w:rsidR="006942DB">
        <w:rPr>
          <w:rFonts w:ascii="Arial" w:hAnsi="Arial" w:cs="Arial"/>
        </w:rPr>
        <w:t>према следећој</w:t>
      </w:r>
      <w:r w:rsidRPr="00F50C41">
        <w:rPr>
          <w:rFonts w:ascii="Arial" w:hAnsi="Arial" w:cs="Arial"/>
        </w:rPr>
        <w:t xml:space="preserve"> </w:t>
      </w:r>
      <w:r w:rsidR="006942DB">
        <w:rPr>
          <w:rFonts w:ascii="Arial" w:hAnsi="Arial" w:cs="Arial"/>
        </w:rPr>
        <w:t>формули</w:t>
      </w:r>
      <w:r w:rsidRPr="00F50C41">
        <w:rPr>
          <w:rFonts w:ascii="Arial" w:hAnsi="Arial" w:cs="Arial"/>
        </w:rPr>
        <w:t>:</w:t>
      </w:r>
    </w:p>
    <w:p w:rsidR="006942DB" w:rsidRPr="00F50C41" w:rsidRDefault="006942DB" w:rsidP="006942DB">
      <w:pPr>
        <w:ind w:left="323"/>
        <w:jc w:val="both"/>
        <w:rPr>
          <w:rFonts w:ascii="Arial" w:hAnsi="Arial" w:cs="Arial"/>
        </w:rPr>
      </w:pPr>
    </w:p>
    <w:p w:rsidR="00CF2C46" w:rsidRDefault="00422900" w:rsidP="006942DB">
      <w:pPr>
        <w:ind w:left="2475"/>
        <w:jc w:val="both"/>
        <w:rPr>
          <w:rFonts w:ascii="Arial" w:hAnsi="Arial" w:cs="Arial"/>
          <w:b/>
        </w:rPr>
      </w:pPr>
      <w:r>
        <w:rPr>
          <w:rFonts w:ascii="Arial" w:hAnsi="Arial" w:cs="Arial"/>
          <w:b/>
        </w:rPr>
        <w:t>П</w:t>
      </w:r>
      <w:r w:rsidR="00CF2C46" w:rsidRPr="00F50C41">
        <w:rPr>
          <w:rFonts w:ascii="Arial" w:hAnsi="Arial" w:cs="Arial"/>
          <w:b/>
        </w:rPr>
        <w:t>н = (Цмин / Цн) х 60</w:t>
      </w:r>
    </w:p>
    <w:p w:rsidR="00422900" w:rsidRDefault="00422900" w:rsidP="00422900">
      <w:pPr>
        <w:jc w:val="both"/>
        <w:rPr>
          <w:rFonts w:ascii="Arial" w:hAnsi="Arial" w:cs="Arial"/>
          <w:b/>
        </w:rPr>
      </w:pPr>
    </w:p>
    <w:p w:rsidR="00CF2C46" w:rsidRPr="00F50C41" w:rsidRDefault="00CF2C46" w:rsidP="00422900">
      <w:pPr>
        <w:jc w:val="both"/>
        <w:rPr>
          <w:rFonts w:ascii="Arial" w:hAnsi="Arial" w:cs="Arial"/>
        </w:rPr>
      </w:pPr>
      <w:r w:rsidRPr="00F50C41">
        <w:rPr>
          <w:rFonts w:ascii="Arial" w:hAnsi="Arial" w:cs="Arial"/>
          <w:b/>
        </w:rPr>
        <w:t>Доказ</w:t>
      </w:r>
      <w:r w:rsidRPr="00F50C41">
        <w:rPr>
          <w:rFonts w:ascii="Arial" w:hAnsi="Arial" w:cs="Arial"/>
        </w:rPr>
        <w:t>: Образац понуде (Образац 2. Конкурсне документације).</w:t>
      </w:r>
    </w:p>
    <w:p w:rsidR="00CF2C46" w:rsidRPr="00F50C41" w:rsidRDefault="00CF2C46" w:rsidP="006942DB">
      <w:pPr>
        <w:ind w:left="323"/>
        <w:jc w:val="both"/>
        <w:rPr>
          <w:rFonts w:ascii="Arial" w:hAnsi="Arial" w:cs="Arial"/>
        </w:rPr>
      </w:pPr>
    </w:p>
    <w:p w:rsidR="00CF2C46" w:rsidRPr="00F50C41" w:rsidRDefault="004B2966" w:rsidP="0059170B">
      <w:pPr>
        <w:pStyle w:val="ListParagraph"/>
        <w:numPr>
          <w:ilvl w:val="0"/>
          <w:numId w:val="40"/>
        </w:numPr>
        <w:tabs>
          <w:tab w:val="left" w:pos="284"/>
        </w:tabs>
        <w:suppressAutoHyphens w:val="0"/>
        <w:spacing w:before="120" w:after="120"/>
        <w:ind w:left="363"/>
        <w:jc w:val="both"/>
        <w:rPr>
          <w:rFonts w:ascii="Arial" w:hAnsi="Arial" w:cs="Arial"/>
          <w:b/>
        </w:rPr>
      </w:pPr>
      <w:r>
        <w:rPr>
          <w:rFonts w:ascii="Arial" w:hAnsi="Arial" w:cs="Arial"/>
          <w:b/>
        </w:rPr>
        <w:t>Квалитет а</w:t>
      </w:r>
      <w:r w:rsidR="00422900">
        <w:rPr>
          <w:rFonts w:ascii="Arial" w:hAnsi="Arial" w:cs="Arial"/>
          <w:b/>
        </w:rPr>
        <w:t>н</w:t>
      </w:r>
      <w:r>
        <w:rPr>
          <w:rFonts w:ascii="Arial" w:hAnsi="Arial" w:cs="Arial"/>
          <w:b/>
        </w:rPr>
        <w:t>г</w:t>
      </w:r>
      <w:r w:rsidR="00422900">
        <w:rPr>
          <w:rFonts w:ascii="Arial" w:hAnsi="Arial" w:cs="Arial"/>
          <w:b/>
        </w:rPr>
        <w:t>ажованих</w:t>
      </w:r>
      <w:r w:rsidR="00F52336">
        <w:rPr>
          <w:rFonts w:ascii="Arial" w:hAnsi="Arial" w:cs="Arial"/>
          <w:b/>
        </w:rPr>
        <w:t xml:space="preserve"> кадрова</w:t>
      </w:r>
      <w:r w:rsidR="00F52336">
        <w:rPr>
          <w:rFonts w:ascii="Arial" w:hAnsi="Arial" w:cs="Arial"/>
          <w:b/>
        </w:rPr>
        <w:tab/>
      </w:r>
      <w:r w:rsidR="00422900">
        <w:rPr>
          <w:rFonts w:ascii="Arial" w:hAnsi="Arial" w:cs="Arial"/>
          <w:b/>
        </w:rPr>
        <w:tab/>
      </w:r>
      <w:r w:rsidR="00422900">
        <w:rPr>
          <w:rFonts w:ascii="Arial" w:hAnsi="Arial" w:cs="Arial"/>
          <w:b/>
        </w:rPr>
        <w:tab/>
      </w:r>
      <w:r w:rsidR="00CF2C46" w:rsidRPr="00F50C41">
        <w:rPr>
          <w:rFonts w:ascii="Arial" w:hAnsi="Arial" w:cs="Arial"/>
          <w:b/>
        </w:rPr>
        <w:t>макс. 40 пондера</w:t>
      </w:r>
    </w:p>
    <w:p w:rsidR="00CF2C46" w:rsidRPr="00F50C41" w:rsidRDefault="00CF2C46" w:rsidP="00422900">
      <w:pPr>
        <w:pStyle w:val="ListParagraph"/>
        <w:tabs>
          <w:tab w:val="left" w:pos="851"/>
        </w:tabs>
        <w:suppressAutoHyphens w:val="0"/>
        <w:spacing w:before="120" w:after="120"/>
        <w:ind w:left="0"/>
        <w:jc w:val="both"/>
        <w:rPr>
          <w:rFonts w:ascii="Arial" w:hAnsi="Arial" w:cs="Arial"/>
          <w:b/>
        </w:rPr>
      </w:pPr>
      <w:r w:rsidRPr="00F50C41">
        <w:rPr>
          <w:rFonts w:ascii="Arial" w:hAnsi="Arial" w:cs="Arial"/>
          <w:b/>
        </w:rPr>
        <w:t xml:space="preserve">Стручност лица са кључним улогама </w:t>
      </w:r>
      <w:r w:rsidR="00450E4E" w:rsidRPr="00F50C41">
        <w:rPr>
          <w:rFonts w:ascii="Arial" w:hAnsi="Arial" w:cs="Arial"/>
          <w:b/>
        </w:rPr>
        <w:t>у тиму</w:t>
      </w:r>
      <w:r w:rsidRPr="00F50C41">
        <w:rPr>
          <w:rFonts w:ascii="Arial" w:hAnsi="Arial" w:cs="Arial"/>
          <w:b/>
        </w:rPr>
        <w:tab/>
      </w:r>
    </w:p>
    <w:p w:rsidR="00F52336" w:rsidRDefault="00E72AD9" w:rsidP="00422900">
      <w:pPr>
        <w:jc w:val="both"/>
        <w:rPr>
          <w:rFonts w:ascii="Arial" w:hAnsi="Arial" w:cs="Arial"/>
        </w:rPr>
      </w:pPr>
      <w:r w:rsidRPr="00F50C41">
        <w:rPr>
          <w:rFonts w:ascii="Arial" w:hAnsi="Arial" w:cs="Arial"/>
        </w:rPr>
        <w:t xml:space="preserve">Процена стручности </w:t>
      </w:r>
      <w:r w:rsidR="00450E4E" w:rsidRPr="00F50C41">
        <w:rPr>
          <w:rFonts w:ascii="Arial" w:hAnsi="Arial" w:cs="Arial"/>
        </w:rPr>
        <w:t>извршилаца</w:t>
      </w:r>
      <w:r w:rsidRPr="00F50C41">
        <w:rPr>
          <w:rFonts w:ascii="Arial" w:hAnsi="Arial" w:cs="Arial"/>
        </w:rPr>
        <w:t xml:space="preserve"> </w:t>
      </w:r>
      <w:r w:rsidR="00072E6D">
        <w:rPr>
          <w:rFonts w:ascii="Arial" w:hAnsi="Arial" w:cs="Arial"/>
        </w:rPr>
        <w:t xml:space="preserve">Понуђача </w:t>
      </w:r>
      <w:r w:rsidRPr="00F50C41">
        <w:rPr>
          <w:rFonts w:ascii="Arial" w:hAnsi="Arial" w:cs="Arial"/>
        </w:rPr>
        <w:t xml:space="preserve">са кључним улогама </w:t>
      </w:r>
      <w:r w:rsidR="00450E4E" w:rsidRPr="00F50C41">
        <w:rPr>
          <w:rFonts w:ascii="Arial" w:hAnsi="Arial" w:cs="Arial"/>
        </w:rPr>
        <w:t xml:space="preserve">у тиму </w:t>
      </w:r>
      <w:r w:rsidR="000C431D" w:rsidRPr="00F50C41">
        <w:rPr>
          <w:rFonts w:ascii="Arial" w:hAnsi="Arial" w:cs="Arial"/>
        </w:rPr>
        <w:t>кој</w:t>
      </w:r>
      <w:r w:rsidR="00D626A8">
        <w:rPr>
          <w:rFonts w:ascii="Arial" w:hAnsi="Arial" w:cs="Arial"/>
        </w:rPr>
        <w:t>и</w:t>
      </w:r>
      <w:r w:rsidR="000C431D" w:rsidRPr="00F50C41">
        <w:rPr>
          <w:rFonts w:ascii="Arial" w:hAnsi="Arial" w:cs="Arial"/>
        </w:rPr>
        <w:t xml:space="preserve"> су наведен</w:t>
      </w:r>
      <w:r w:rsidR="00D626A8">
        <w:rPr>
          <w:rFonts w:ascii="Arial" w:hAnsi="Arial" w:cs="Arial"/>
        </w:rPr>
        <w:t>и</w:t>
      </w:r>
      <w:r w:rsidR="000C431D" w:rsidRPr="00F50C41">
        <w:rPr>
          <w:rFonts w:ascii="Arial" w:hAnsi="Arial" w:cs="Arial"/>
        </w:rPr>
        <w:t xml:space="preserve"> у </w:t>
      </w:r>
      <w:hyperlink w:anchor="_ЛИСТА_ЗАПОСЛЕНИХ/АНГАЖОВАНИХ_ЛИЦА" w:history="1">
        <w:r w:rsidR="00D626A8" w:rsidRPr="00E42621">
          <w:rPr>
            <w:rStyle w:val="Hyperlink"/>
            <w:rFonts w:ascii="Arial" w:hAnsi="Arial" w:cs="Arial"/>
          </w:rPr>
          <w:t xml:space="preserve">Обрасцу </w:t>
        </w:r>
        <w:r w:rsidRPr="00E42621">
          <w:rPr>
            <w:rStyle w:val="Hyperlink"/>
            <w:rFonts w:ascii="Arial" w:hAnsi="Arial" w:cs="Arial"/>
          </w:rPr>
          <w:t xml:space="preserve"> </w:t>
        </w:r>
        <w:r w:rsidR="00D626A8" w:rsidRPr="00E42621">
          <w:rPr>
            <w:rStyle w:val="Hyperlink"/>
            <w:rFonts w:ascii="Arial" w:hAnsi="Arial" w:cs="Arial"/>
          </w:rPr>
          <w:t>4.</w:t>
        </w:r>
      </w:hyperlink>
      <w:r w:rsidR="00D626A8">
        <w:rPr>
          <w:rFonts w:ascii="Arial" w:hAnsi="Arial" w:cs="Arial"/>
        </w:rPr>
        <w:t xml:space="preserve"> </w:t>
      </w:r>
      <w:r w:rsidR="000C431D" w:rsidRPr="00F50C41">
        <w:rPr>
          <w:rFonts w:ascii="Arial" w:hAnsi="Arial" w:cs="Arial"/>
        </w:rPr>
        <w:t>конкурсне документације</w:t>
      </w:r>
      <w:r w:rsidR="00D626A8">
        <w:rPr>
          <w:rFonts w:ascii="Arial" w:hAnsi="Arial" w:cs="Arial"/>
        </w:rPr>
        <w:t xml:space="preserve"> (ред. бр. од 1. до 6.)</w:t>
      </w:r>
      <w:r w:rsidR="000C431D" w:rsidRPr="00F50C41">
        <w:rPr>
          <w:rFonts w:ascii="Arial" w:hAnsi="Arial" w:cs="Arial"/>
        </w:rPr>
        <w:t xml:space="preserve">, </w:t>
      </w:r>
      <w:r w:rsidRPr="00F50C41">
        <w:rPr>
          <w:rFonts w:ascii="Arial" w:hAnsi="Arial" w:cs="Arial"/>
        </w:rPr>
        <w:t xml:space="preserve">обавиће се кроз тестирање. </w:t>
      </w:r>
      <w:r w:rsidR="00D626A8">
        <w:rPr>
          <w:rFonts w:ascii="Arial" w:hAnsi="Arial" w:cs="Arial"/>
        </w:rPr>
        <w:t xml:space="preserve">Сви извршиоци </w:t>
      </w:r>
      <w:r w:rsidR="00D626A8" w:rsidRPr="00F50C41">
        <w:rPr>
          <w:rFonts w:ascii="Arial" w:hAnsi="Arial" w:cs="Arial"/>
        </w:rPr>
        <w:t>са кључним улогама у тиму кој</w:t>
      </w:r>
      <w:r w:rsidR="00D626A8">
        <w:rPr>
          <w:rFonts w:ascii="Arial" w:hAnsi="Arial" w:cs="Arial"/>
        </w:rPr>
        <w:t>и</w:t>
      </w:r>
      <w:r w:rsidR="00D626A8" w:rsidRPr="00F50C41">
        <w:rPr>
          <w:rFonts w:ascii="Arial" w:hAnsi="Arial" w:cs="Arial"/>
        </w:rPr>
        <w:t xml:space="preserve"> су </w:t>
      </w:r>
      <w:r w:rsidR="00D626A8">
        <w:rPr>
          <w:rFonts w:ascii="Arial" w:hAnsi="Arial" w:cs="Arial"/>
        </w:rPr>
        <w:t xml:space="preserve">наведени у </w:t>
      </w:r>
      <w:hyperlink w:anchor="_ЛИСТА_ЗАПОСЛЕНИХ/АНГАЖОВАНИХ_ЛИЦА" w:history="1">
        <w:r w:rsidR="00D626A8" w:rsidRPr="00E42621">
          <w:rPr>
            <w:rStyle w:val="Hyperlink"/>
            <w:rFonts w:ascii="Arial" w:hAnsi="Arial" w:cs="Arial"/>
          </w:rPr>
          <w:t>Обрасцу 4.</w:t>
        </w:r>
      </w:hyperlink>
      <w:r w:rsidR="00D626A8">
        <w:rPr>
          <w:rFonts w:ascii="Arial" w:hAnsi="Arial" w:cs="Arial"/>
        </w:rPr>
        <w:t xml:space="preserve"> (ред. бр. од 1. до 6.)</w:t>
      </w:r>
      <w:r w:rsidR="009F7AE0">
        <w:rPr>
          <w:rFonts w:ascii="Arial" w:hAnsi="Arial" w:cs="Arial"/>
        </w:rPr>
        <w:t xml:space="preserve"> свих </w:t>
      </w:r>
      <w:r w:rsidR="009F7AE0" w:rsidRPr="00EF0105">
        <w:rPr>
          <w:rFonts w:ascii="Arial" w:hAnsi="Arial" w:cs="Arial"/>
        </w:rPr>
        <w:t>понуђача</w:t>
      </w:r>
      <w:r w:rsidR="00EC508A" w:rsidRPr="00EF0105">
        <w:rPr>
          <w:rFonts w:ascii="Arial" w:hAnsi="Arial" w:cs="Arial"/>
        </w:rPr>
        <w:t>,</w:t>
      </w:r>
      <w:r w:rsidR="009F7AE0">
        <w:rPr>
          <w:rFonts w:ascii="Arial" w:hAnsi="Arial" w:cs="Arial"/>
        </w:rPr>
        <w:t xml:space="preserve"> истовремено ће радити тест </w:t>
      </w:r>
      <w:r w:rsidR="00072E6D">
        <w:rPr>
          <w:rFonts w:ascii="Arial" w:hAnsi="Arial" w:cs="Arial"/>
        </w:rPr>
        <w:t>писаним</w:t>
      </w:r>
      <w:r w:rsidR="009F7AE0">
        <w:rPr>
          <w:rFonts w:ascii="Arial" w:hAnsi="Arial" w:cs="Arial"/>
        </w:rPr>
        <w:t xml:space="preserve"> путем</w:t>
      </w:r>
      <w:r w:rsidR="00E42621">
        <w:rPr>
          <w:rFonts w:ascii="Arial" w:hAnsi="Arial" w:cs="Arial"/>
        </w:rPr>
        <w:t xml:space="preserve"> </w:t>
      </w:r>
      <w:r w:rsidR="009F7AE0">
        <w:rPr>
          <w:rFonts w:ascii="Arial" w:hAnsi="Arial" w:cs="Arial"/>
        </w:rPr>
        <w:t>у просторијама Наручиоца или локацији коју он одреди у Београду.</w:t>
      </w:r>
      <w:r w:rsidR="00D626A8">
        <w:rPr>
          <w:rFonts w:ascii="Arial" w:hAnsi="Arial" w:cs="Arial"/>
        </w:rPr>
        <w:t xml:space="preserve"> </w:t>
      </w:r>
      <w:r w:rsidRPr="00F50C41">
        <w:rPr>
          <w:rFonts w:ascii="Arial" w:hAnsi="Arial" w:cs="Arial"/>
        </w:rPr>
        <w:t xml:space="preserve">Тест </w:t>
      </w:r>
      <w:r w:rsidR="00A94197">
        <w:rPr>
          <w:rFonts w:ascii="Arial" w:hAnsi="Arial" w:cs="Arial"/>
        </w:rPr>
        <w:t xml:space="preserve">бити организован у року до </w:t>
      </w:r>
      <w:r w:rsidR="00EF0105">
        <w:rPr>
          <w:rFonts w:ascii="Arial" w:hAnsi="Arial" w:cs="Arial"/>
        </w:rPr>
        <w:t>7</w:t>
      </w:r>
      <w:r w:rsidR="00A94197">
        <w:rPr>
          <w:rFonts w:ascii="Arial" w:hAnsi="Arial" w:cs="Arial"/>
        </w:rPr>
        <w:t xml:space="preserve"> дана од дана отварања понуда, </w:t>
      </w:r>
      <w:r w:rsidRPr="00F50C41">
        <w:rPr>
          <w:rFonts w:ascii="Arial" w:hAnsi="Arial" w:cs="Arial"/>
        </w:rPr>
        <w:t>траја</w:t>
      </w:r>
      <w:r w:rsidR="00A94197">
        <w:rPr>
          <w:rFonts w:ascii="Arial" w:hAnsi="Arial" w:cs="Arial"/>
        </w:rPr>
        <w:t>ће</w:t>
      </w:r>
      <w:r w:rsidRPr="00F50C41">
        <w:rPr>
          <w:rFonts w:ascii="Arial" w:hAnsi="Arial" w:cs="Arial"/>
        </w:rPr>
        <w:t xml:space="preserve"> један час</w:t>
      </w:r>
      <w:r w:rsidR="00F52336">
        <w:rPr>
          <w:rFonts w:ascii="Arial" w:hAnsi="Arial" w:cs="Arial"/>
        </w:rPr>
        <w:t xml:space="preserve"> и </w:t>
      </w:r>
      <w:r w:rsidRPr="00F50C41">
        <w:rPr>
          <w:rFonts w:ascii="Arial" w:hAnsi="Arial" w:cs="Arial"/>
        </w:rPr>
        <w:t xml:space="preserve">садржаће десет питања из области које </w:t>
      </w:r>
      <w:r w:rsidR="009F7AE0">
        <w:rPr>
          <w:rFonts w:ascii="Arial" w:hAnsi="Arial" w:cs="Arial"/>
        </w:rPr>
        <w:t>извршилац</w:t>
      </w:r>
      <w:r w:rsidRPr="00F50C41">
        <w:rPr>
          <w:rFonts w:ascii="Arial" w:hAnsi="Arial" w:cs="Arial"/>
        </w:rPr>
        <w:t xml:space="preserve"> покрива</w:t>
      </w:r>
      <w:r w:rsidR="00F52336">
        <w:rPr>
          <w:rFonts w:ascii="Arial" w:hAnsi="Arial" w:cs="Arial"/>
        </w:rPr>
        <w:t xml:space="preserve">, </w:t>
      </w:r>
      <w:r w:rsidRPr="00F50C41">
        <w:rPr>
          <w:rFonts w:ascii="Arial" w:hAnsi="Arial" w:cs="Arial"/>
        </w:rPr>
        <w:t>и</w:t>
      </w:r>
      <w:r w:rsidR="00F52336">
        <w:rPr>
          <w:rFonts w:ascii="Arial" w:hAnsi="Arial" w:cs="Arial"/>
        </w:rPr>
        <w:t xml:space="preserve"> то:</w:t>
      </w:r>
      <w:r w:rsidRPr="00F50C41">
        <w:rPr>
          <w:rFonts w:ascii="Arial" w:hAnsi="Arial" w:cs="Arial"/>
        </w:rPr>
        <w:t xml:space="preserve"> </w:t>
      </w:r>
    </w:p>
    <w:p w:rsidR="00F52336" w:rsidRPr="00F52336" w:rsidRDefault="00F52336" w:rsidP="00710017">
      <w:pPr>
        <w:numPr>
          <w:ilvl w:val="0"/>
          <w:numId w:val="28"/>
        </w:numPr>
        <w:suppressAutoHyphens w:val="0"/>
        <w:spacing w:before="120" w:after="120"/>
        <w:jc w:val="both"/>
        <w:rPr>
          <w:rFonts w:ascii="Arial" w:hAnsi="Arial" w:cs="Arial"/>
        </w:rPr>
      </w:pPr>
      <w:r w:rsidRPr="00F52336">
        <w:rPr>
          <w:rFonts w:ascii="Arial" w:hAnsi="Arial" w:cs="Arial"/>
        </w:rPr>
        <w:t>Руководилац пројекта</w:t>
      </w:r>
      <w:r w:rsidR="0077590A" w:rsidRPr="00AB313C">
        <w:rPr>
          <w:rFonts w:ascii="Arial" w:hAnsi="Arial" w:cs="Arial"/>
        </w:rPr>
        <w:t xml:space="preserve"> (Т1)</w:t>
      </w:r>
      <w:r w:rsidR="005672CC" w:rsidRPr="00AB313C">
        <w:rPr>
          <w:rFonts w:ascii="Arial" w:hAnsi="Arial" w:cs="Arial"/>
        </w:rPr>
        <w:t xml:space="preserve">: познавање пословних правила релевантних за </w:t>
      </w:r>
      <w:r w:rsidR="00AB313C" w:rsidRPr="00F52336">
        <w:rPr>
          <w:rFonts w:ascii="Arial" w:hAnsi="Arial" w:cs="Arial"/>
        </w:rPr>
        <w:t>пословн</w:t>
      </w:r>
      <w:r w:rsidR="00AB313C">
        <w:rPr>
          <w:rFonts w:ascii="Arial" w:hAnsi="Arial" w:cs="Arial"/>
        </w:rPr>
        <w:t>и информациони</w:t>
      </w:r>
      <w:r w:rsidR="00AB313C" w:rsidRPr="00F52336">
        <w:rPr>
          <w:rFonts w:ascii="Arial" w:hAnsi="Arial" w:cs="Arial"/>
        </w:rPr>
        <w:t xml:space="preserve"> систем </w:t>
      </w:r>
      <w:r w:rsidR="00AB313C">
        <w:rPr>
          <w:rFonts w:ascii="Arial" w:hAnsi="Arial" w:cs="Arial"/>
        </w:rPr>
        <w:t>(</w:t>
      </w:r>
      <w:r w:rsidR="005672CC" w:rsidRPr="00AB313C">
        <w:rPr>
          <w:rFonts w:ascii="Arial" w:hAnsi="Arial" w:cs="Arial"/>
        </w:rPr>
        <w:t>ПИС</w:t>
      </w:r>
      <w:r w:rsidR="00AB313C">
        <w:rPr>
          <w:rFonts w:ascii="Arial" w:hAnsi="Arial" w:cs="Arial"/>
        </w:rPr>
        <w:t>)</w:t>
      </w:r>
      <w:r w:rsidR="005672CC" w:rsidRPr="00AB313C">
        <w:rPr>
          <w:rFonts w:ascii="Arial" w:hAnsi="Arial" w:cs="Arial"/>
        </w:rPr>
        <w:t xml:space="preserve"> у енергетском сектору, познавање техника за пројектовање </w:t>
      </w:r>
      <w:r w:rsidR="005672CC" w:rsidRPr="00AB313C">
        <w:rPr>
          <w:rFonts w:ascii="Arial" w:hAnsi="Arial" w:cs="Arial"/>
          <w:i/>
        </w:rPr>
        <w:t>Enterprise</w:t>
      </w:r>
      <w:r w:rsidR="005672CC" w:rsidRPr="00AB313C">
        <w:rPr>
          <w:rFonts w:ascii="Arial" w:hAnsi="Arial" w:cs="Arial"/>
        </w:rPr>
        <w:t xml:space="preserve"> решења, познавање процеса интеграције, валидације и тестирања софтверских решења</w:t>
      </w:r>
      <w:r w:rsidR="00AB313C" w:rsidRPr="00AB313C">
        <w:rPr>
          <w:rFonts w:ascii="Arial" w:hAnsi="Arial" w:cs="Arial"/>
        </w:rPr>
        <w:t>;</w:t>
      </w:r>
    </w:p>
    <w:p w:rsidR="00F52336" w:rsidRPr="00F52336" w:rsidRDefault="00F52336" w:rsidP="00710017">
      <w:pPr>
        <w:numPr>
          <w:ilvl w:val="0"/>
          <w:numId w:val="28"/>
        </w:numPr>
        <w:suppressAutoHyphens w:val="0"/>
        <w:spacing w:before="120" w:after="120"/>
        <w:jc w:val="both"/>
        <w:rPr>
          <w:rFonts w:ascii="Arial" w:hAnsi="Arial" w:cs="Arial"/>
        </w:rPr>
      </w:pPr>
      <w:r w:rsidRPr="00F52336">
        <w:rPr>
          <w:rFonts w:ascii="Arial" w:hAnsi="Arial" w:cs="Arial"/>
        </w:rPr>
        <w:t xml:space="preserve">Специјалиста за финансијске аспекте </w:t>
      </w:r>
      <w:r w:rsidR="00AB313C" w:rsidRPr="00AB313C">
        <w:rPr>
          <w:rFonts w:ascii="Arial" w:hAnsi="Arial" w:cs="Arial"/>
        </w:rPr>
        <w:t>ПИС</w:t>
      </w:r>
      <w:r w:rsidRPr="00F52336">
        <w:rPr>
          <w:rFonts w:ascii="Arial" w:hAnsi="Arial" w:cs="Arial"/>
        </w:rPr>
        <w:t xml:space="preserve"> </w:t>
      </w:r>
      <w:r w:rsidR="0077590A" w:rsidRPr="00AB313C">
        <w:rPr>
          <w:rFonts w:ascii="Arial" w:hAnsi="Arial" w:cs="Arial"/>
        </w:rPr>
        <w:t>(Т2)</w:t>
      </w:r>
      <w:r w:rsidR="00AB313C" w:rsidRPr="00AB313C">
        <w:rPr>
          <w:rFonts w:ascii="Arial" w:hAnsi="Arial" w:cs="Arial"/>
        </w:rPr>
        <w:t xml:space="preserve">: познавање пословних правила релевантних за финансијске аспекте ПИС у енергетском сектору, познавање техника за пројектовање </w:t>
      </w:r>
      <w:r w:rsidR="00AB313C" w:rsidRPr="00AB313C">
        <w:rPr>
          <w:rFonts w:ascii="Arial" w:hAnsi="Arial" w:cs="Arial"/>
          <w:i/>
        </w:rPr>
        <w:t>Enterprise</w:t>
      </w:r>
      <w:r w:rsidR="00AB313C" w:rsidRPr="00AB313C">
        <w:rPr>
          <w:rFonts w:ascii="Arial" w:hAnsi="Arial" w:cs="Arial"/>
        </w:rPr>
        <w:t xml:space="preserve"> решења, познавање процеса интеграције, валидације и тестирања софтверских решења;</w:t>
      </w:r>
    </w:p>
    <w:p w:rsidR="00F52336" w:rsidRPr="00F52336" w:rsidRDefault="00F52336" w:rsidP="00AB313C">
      <w:pPr>
        <w:numPr>
          <w:ilvl w:val="0"/>
          <w:numId w:val="28"/>
        </w:numPr>
        <w:tabs>
          <w:tab w:val="left" w:pos="680"/>
        </w:tabs>
        <w:suppressAutoHyphens w:val="0"/>
        <w:spacing w:before="120" w:after="120"/>
        <w:jc w:val="both"/>
        <w:rPr>
          <w:rFonts w:ascii="Arial" w:hAnsi="Arial" w:cs="Arial"/>
        </w:rPr>
      </w:pPr>
      <w:r w:rsidRPr="00F52336">
        <w:rPr>
          <w:rFonts w:ascii="Arial" w:hAnsi="Arial" w:cs="Arial"/>
        </w:rPr>
        <w:lastRenderedPageBreak/>
        <w:t xml:space="preserve">Специјалиста за аспекте </w:t>
      </w:r>
      <w:r w:rsidR="00AB313C">
        <w:rPr>
          <w:rFonts w:ascii="Arial" w:hAnsi="Arial" w:cs="Arial"/>
        </w:rPr>
        <w:t>ПИС</w:t>
      </w:r>
      <w:r w:rsidRPr="00F52336">
        <w:rPr>
          <w:rFonts w:ascii="Arial" w:hAnsi="Arial" w:cs="Arial"/>
        </w:rPr>
        <w:t xml:space="preserve"> везане за пружање електро-дистрибутивних</w:t>
      </w:r>
      <w:r w:rsidR="0077590A">
        <w:rPr>
          <w:rFonts w:ascii="Arial" w:hAnsi="Arial" w:cs="Arial"/>
        </w:rPr>
        <w:t xml:space="preserve"> </w:t>
      </w:r>
      <w:r w:rsidR="00AB313C">
        <w:rPr>
          <w:rFonts w:ascii="Arial" w:hAnsi="Arial" w:cs="Arial"/>
        </w:rPr>
        <w:t xml:space="preserve">услуга </w:t>
      </w:r>
      <w:r w:rsidR="0077590A">
        <w:rPr>
          <w:rFonts w:ascii="Arial" w:hAnsi="Arial" w:cs="Arial"/>
        </w:rPr>
        <w:t>(Т3)</w:t>
      </w:r>
      <w:r w:rsidR="00AB313C">
        <w:rPr>
          <w:rFonts w:ascii="Arial" w:hAnsi="Arial" w:cs="Arial"/>
        </w:rPr>
        <w:t xml:space="preserve">: </w:t>
      </w:r>
      <w:r w:rsidR="00AB313C" w:rsidRPr="00AB313C">
        <w:rPr>
          <w:rFonts w:ascii="Arial" w:hAnsi="Arial" w:cs="Arial"/>
        </w:rPr>
        <w:t>познавање пословних правила релевантних за аспекте ПИС везане за пружање електро</w:t>
      </w:r>
      <w:r w:rsidR="00AB313C">
        <w:rPr>
          <w:rFonts w:ascii="Arial" w:hAnsi="Arial" w:cs="Arial"/>
        </w:rPr>
        <w:t>-</w:t>
      </w:r>
      <w:r w:rsidR="00AB313C" w:rsidRPr="00AB313C">
        <w:rPr>
          <w:rFonts w:ascii="Arial" w:hAnsi="Arial" w:cs="Arial"/>
        </w:rPr>
        <w:t xml:space="preserve">дистрибутивних услуга, познавање техника за пројектовање </w:t>
      </w:r>
      <w:r w:rsidR="00AB313C" w:rsidRPr="00AB313C">
        <w:rPr>
          <w:rFonts w:ascii="Arial" w:hAnsi="Arial" w:cs="Arial"/>
          <w:i/>
        </w:rPr>
        <w:t>Enterprise</w:t>
      </w:r>
      <w:r w:rsidR="00AB313C" w:rsidRPr="00AB313C">
        <w:rPr>
          <w:rFonts w:ascii="Arial" w:hAnsi="Arial" w:cs="Arial"/>
        </w:rPr>
        <w:t xml:space="preserve"> решења, познавање процеса интеграције, валидације и тестирања софтверских решења</w:t>
      </w:r>
      <w:r w:rsidR="00AB313C">
        <w:rPr>
          <w:rFonts w:ascii="Arial" w:hAnsi="Arial" w:cs="Arial"/>
        </w:rPr>
        <w:t>;</w:t>
      </w:r>
    </w:p>
    <w:p w:rsidR="00F52336" w:rsidRPr="00F52336" w:rsidRDefault="00F52336" w:rsidP="00AB313C">
      <w:pPr>
        <w:numPr>
          <w:ilvl w:val="0"/>
          <w:numId w:val="28"/>
        </w:numPr>
        <w:tabs>
          <w:tab w:val="left" w:pos="680"/>
        </w:tabs>
        <w:suppressAutoHyphens w:val="0"/>
        <w:spacing w:before="120" w:after="120"/>
        <w:jc w:val="both"/>
        <w:rPr>
          <w:rFonts w:ascii="Arial" w:hAnsi="Arial" w:cs="Arial"/>
        </w:rPr>
      </w:pPr>
      <w:r w:rsidRPr="00F52336">
        <w:rPr>
          <w:rFonts w:ascii="Arial" w:hAnsi="Arial" w:cs="Arial"/>
        </w:rPr>
        <w:t>Специјалиста за интеграције</w:t>
      </w:r>
      <w:r w:rsidR="0077590A">
        <w:rPr>
          <w:rFonts w:ascii="Arial" w:hAnsi="Arial" w:cs="Arial"/>
        </w:rPr>
        <w:t xml:space="preserve"> (Т4)</w:t>
      </w:r>
      <w:r w:rsidR="00AB313C">
        <w:rPr>
          <w:rFonts w:ascii="Arial" w:hAnsi="Arial" w:cs="Arial"/>
        </w:rPr>
        <w:t xml:space="preserve">: </w:t>
      </w:r>
      <w:r w:rsidR="00AB313C" w:rsidRPr="00AB313C">
        <w:rPr>
          <w:rFonts w:ascii="Arial" w:hAnsi="Arial" w:cs="Arial"/>
        </w:rPr>
        <w:t xml:space="preserve">познавање </w:t>
      </w:r>
      <w:r w:rsidR="00AB313C" w:rsidRPr="00AB313C">
        <w:rPr>
          <w:rFonts w:ascii="Arial" w:hAnsi="Arial" w:cs="Arial"/>
          <w:i/>
        </w:rPr>
        <w:t>Oracle Service Bus</w:t>
      </w:r>
      <w:r w:rsidR="00AB313C" w:rsidRPr="00AB313C">
        <w:rPr>
          <w:rFonts w:ascii="Arial" w:hAnsi="Arial" w:cs="Arial"/>
        </w:rPr>
        <w:t xml:space="preserve"> софтверског пакета, познавање техника за пројектовање </w:t>
      </w:r>
      <w:r w:rsidR="00AB313C" w:rsidRPr="00AB313C">
        <w:rPr>
          <w:rFonts w:ascii="Arial" w:hAnsi="Arial" w:cs="Arial"/>
          <w:i/>
        </w:rPr>
        <w:t>Enterprise</w:t>
      </w:r>
      <w:r w:rsidR="00AB313C" w:rsidRPr="00AB313C">
        <w:rPr>
          <w:rFonts w:ascii="Arial" w:hAnsi="Arial" w:cs="Arial"/>
        </w:rPr>
        <w:t xml:space="preserve"> решења, познавање процеса интеграције, валидације и тестирања софтверских решења</w:t>
      </w:r>
      <w:r w:rsidR="00AB313C">
        <w:rPr>
          <w:rFonts w:ascii="Arial" w:hAnsi="Arial" w:cs="Arial"/>
        </w:rPr>
        <w:t>;</w:t>
      </w:r>
    </w:p>
    <w:p w:rsidR="00AB313C" w:rsidRDefault="00F52336" w:rsidP="00AB313C">
      <w:pPr>
        <w:numPr>
          <w:ilvl w:val="0"/>
          <w:numId w:val="28"/>
        </w:numPr>
        <w:tabs>
          <w:tab w:val="left" w:pos="680"/>
        </w:tabs>
        <w:suppressAutoHyphens w:val="0"/>
        <w:spacing w:before="120" w:after="120"/>
        <w:jc w:val="both"/>
        <w:rPr>
          <w:rFonts w:ascii="Arial" w:hAnsi="Arial" w:cs="Arial"/>
        </w:rPr>
      </w:pPr>
      <w:r w:rsidRPr="00F52336">
        <w:rPr>
          <w:rFonts w:ascii="Arial" w:hAnsi="Arial" w:cs="Arial"/>
        </w:rPr>
        <w:t>Специјалиста за миграцију података</w:t>
      </w:r>
      <w:r w:rsidR="0077590A" w:rsidRPr="00AB313C">
        <w:rPr>
          <w:rFonts w:ascii="Arial" w:hAnsi="Arial" w:cs="Arial"/>
        </w:rPr>
        <w:t xml:space="preserve"> (Т5)</w:t>
      </w:r>
      <w:r w:rsidR="00AB313C">
        <w:rPr>
          <w:rFonts w:ascii="Arial" w:hAnsi="Arial" w:cs="Arial"/>
        </w:rPr>
        <w:t xml:space="preserve">: </w:t>
      </w:r>
      <w:r w:rsidR="00AB313C" w:rsidRPr="00AB313C">
        <w:rPr>
          <w:rFonts w:ascii="Arial" w:hAnsi="Arial" w:cs="Arial"/>
        </w:rPr>
        <w:t xml:space="preserve">познавање процеса анализе и миграције података, познавање техника за пројектовање </w:t>
      </w:r>
      <w:r w:rsidR="00AB313C" w:rsidRPr="00AB313C">
        <w:rPr>
          <w:rFonts w:ascii="Arial" w:hAnsi="Arial" w:cs="Arial"/>
          <w:i/>
        </w:rPr>
        <w:t>Enterprise</w:t>
      </w:r>
      <w:r w:rsidR="00AB313C" w:rsidRPr="00AB313C">
        <w:rPr>
          <w:rFonts w:ascii="Arial" w:hAnsi="Arial" w:cs="Arial"/>
        </w:rPr>
        <w:t xml:space="preserve"> решења, познавање процеса интеграције, валидације и тестирања софтверских решења</w:t>
      </w:r>
      <w:r w:rsidR="00AB313C">
        <w:rPr>
          <w:rFonts w:ascii="Arial" w:hAnsi="Arial" w:cs="Arial"/>
        </w:rPr>
        <w:t>;</w:t>
      </w:r>
    </w:p>
    <w:p w:rsidR="00F52336" w:rsidRPr="00AB313C" w:rsidRDefault="00F52336" w:rsidP="00AB313C">
      <w:pPr>
        <w:numPr>
          <w:ilvl w:val="0"/>
          <w:numId w:val="28"/>
        </w:numPr>
        <w:tabs>
          <w:tab w:val="left" w:pos="680"/>
        </w:tabs>
        <w:suppressAutoHyphens w:val="0"/>
        <w:spacing w:before="120" w:after="120"/>
        <w:jc w:val="both"/>
        <w:rPr>
          <w:rFonts w:ascii="Arial" w:hAnsi="Arial" w:cs="Arial"/>
        </w:rPr>
      </w:pPr>
      <w:r w:rsidRPr="00F52336">
        <w:rPr>
          <w:rFonts w:ascii="Arial" w:hAnsi="Arial" w:cs="Arial"/>
        </w:rPr>
        <w:t>Специјалиста за ODI</w:t>
      </w:r>
      <w:r w:rsidR="0077590A" w:rsidRPr="00AB313C">
        <w:rPr>
          <w:rFonts w:ascii="Arial" w:hAnsi="Arial" w:cs="Arial"/>
        </w:rPr>
        <w:t xml:space="preserve"> (Т6)</w:t>
      </w:r>
      <w:r w:rsidR="00AB313C">
        <w:rPr>
          <w:rFonts w:ascii="Arial" w:hAnsi="Arial" w:cs="Arial"/>
        </w:rPr>
        <w:t xml:space="preserve">: </w:t>
      </w:r>
      <w:r w:rsidR="00AB313C" w:rsidRPr="00AB313C">
        <w:rPr>
          <w:rFonts w:ascii="Arial" w:hAnsi="Arial" w:cs="Arial"/>
        </w:rPr>
        <w:t xml:space="preserve">познавање </w:t>
      </w:r>
      <w:r w:rsidR="00AB313C" w:rsidRPr="00AB313C">
        <w:rPr>
          <w:rFonts w:ascii="Arial" w:hAnsi="Arial" w:cs="Arial"/>
          <w:i/>
        </w:rPr>
        <w:t>Oracle Data Integrator</w:t>
      </w:r>
      <w:r w:rsidR="00AB313C" w:rsidRPr="00AB313C">
        <w:rPr>
          <w:rFonts w:ascii="Arial" w:hAnsi="Arial" w:cs="Arial"/>
        </w:rPr>
        <w:t xml:space="preserve"> софтверског пакета, познавање техника за пројектовање </w:t>
      </w:r>
      <w:r w:rsidR="00AB313C" w:rsidRPr="00AB313C">
        <w:rPr>
          <w:rFonts w:ascii="Arial" w:hAnsi="Arial" w:cs="Arial"/>
          <w:i/>
        </w:rPr>
        <w:t>Enterprise</w:t>
      </w:r>
      <w:r w:rsidR="00AB313C" w:rsidRPr="00AB313C">
        <w:rPr>
          <w:rFonts w:ascii="Arial" w:hAnsi="Arial" w:cs="Arial"/>
        </w:rPr>
        <w:t xml:space="preserve"> решења, познавање процеса интеграције, валидације и тестирања софтверских решења</w:t>
      </w:r>
      <w:r w:rsidRPr="00F52336">
        <w:rPr>
          <w:rFonts w:ascii="Arial" w:hAnsi="Arial" w:cs="Arial"/>
        </w:rPr>
        <w:t>.</w:t>
      </w:r>
    </w:p>
    <w:p w:rsidR="0077590A" w:rsidRDefault="00EF0105" w:rsidP="00422900">
      <w:pPr>
        <w:jc w:val="both"/>
        <w:rPr>
          <w:rFonts w:ascii="Arial" w:hAnsi="Arial" w:cs="Arial"/>
        </w:rPr>
      </w:pPr>
      <w:r w:rsidRPr="009F7AE0">
        <w:rPr>
          <w:rFonts w:ascii="Arial" w:hAnsi="Arial" w:cs="Arial"/>
        </w:rPr>
        <w:t>Комисија</w:t>
      </w:r>
      <w:r w:rsidR="009F7AE0" w:rsidRPr="009F7AE0">
        <w:rPr>
          <w:rFonts w:ascii="Arial" w:hAnsi="Arial" w:cs="Arial"/>
        </w:rPr>
        <w:t xml:space="preserve"> за јавну набавку ће оцењивати све попуњене тестове</w:t>
      </w:r>
      <w:r w:rsidR="009F7AE0">
        <w:rPr>
          <w:rFonts w:ascii="Arial" w:hAnsi="Arial" w:cs="Arial"/>
        </w:rPr>
        <w:t xml:space="preserve"> на основу шаблона за оцењивање</w:t>
      </w:r>
      <w:r w:rsidR="009F7AE0" w:rsidRPr="009F7AE0">
        <w:rPr>
          <w:rFonts w:ascii="Arial" w:hAnsi="Arial" w:cs="Arial"/>
        </w:rPr>
        <w:t>.</w:t>
      </w:r>
      <w:r w:rsidR="009F7AE0">
        <w:rPr>
          <w:rFonts w:ascii="Arial" w:hAnsi="Arial" w:cs="Arial"/>
        </w:rPr>
        <w:t xml:space="preserve"> </w:t>
      </w:r>
      <w:r w:rsidR="009F7AE0" w:rsidRPr="00F50C41">
        <w:rPr>
          <w:rFonts w:ascii="Arial" w:hAnsi="Arial" w:cs="Arial"/>
        </w:rPr>
        <w:t>Тачан одговор на свако питање носи 1 (један) бод, нетачан 0 (нула).</w:t>
      </w:r>
    </w:p>
    <w:p w:rsidR="00422900" w:rsidRDefault="00422900" w:rsidP="009F7AE0">
      <w:pPr>
        <w:ind w:left="323"/>
        <w:jc w:val="both"/>
        <w:rPr>
          <w:rFonts w:ascii="Arial" w:hAnsi="Arial" w:cs="Arial"/>
          <w:b/>
        </w:rPr>
      </w:pPr>
    </w:p>
    <w:p w:rsidR="0077590A" w:rsidRDefault="00E72AD9" w:rsidP="00422900">
      <w:pPr>
        <w:jc w:val="both"/>
        <w:rPr>
          <w:rFonts w:ascii="Arial" w:hAnsi="Arial" w:cs="Arial"/>
          <w:b/>
        </w:rPr>
      </w:pPr>
      <w:r w:rsidRPr="00F50C41">
        <w:rPr>
          <w:rFonts w:ascii="Arial" w:hAnsi="Arial" w:cs="Arial"/>
          <w:b/>
        </w:rPr>
        <w:t>Бодовање:</w:t>
      </w:r>
    </w:p>
    <w:p w:rsidR="00E72AD9" w:rsidRPr="00F50C41" w:rsidRDefault="00E72AD9" w:rsidP="00422900">
      <w:pPr>
        <w:jc w:val="both"/>
        <w:rPr>
          <w:rFonts w:ascii="Arial" w:hAnsi="Arial" w:cs="Arial"/>
        </w:rPr>
      </w:pPr>
      <w:r w:rsidRPr="00F50C41">
        <w:rPr>
          <w:rFonts w:ascii="Arial" w:hAnsi="Arial" w:cs="Arial"/>
        </w:rPr>
        <w:t xml:space="preserve">Број </w:t>
      </w:r>
      <w:r w:rsidR="00C44326">
        <w:rPr>
          <w:rFonts w:ascii="Arial" w:hAnsi="Arial" w:cs="Arial"/>
        </w:rPr>
        <w:t>пондера</w:t>
      </w:r>
      <w:r w:rsidRPr="00F50C41">
        <w:rPr>
          <w:rFonts w:ascii="Arial" w:hAnsi="Arial" w:cs="Arial"/>
        </w:rPr>
        <w:t xml:space="preserve"> по основу </w:t>
      </w:r>
      <w:r w:rsidR="00C44326">
        <w:rPr>
          <w:rFonts w:ascii="Arial" w:hAnsi="Arial" w:cs="Arial"/>
        </w:rPr>
        <w:t xml:space="preserve">елемента </w:t>
      </w:r>
      <w:r w:rsidRPr="00F50C41">
        <w:rPr>
          <w:rFonts w:ascii="Arial" w:hAnsi="Arial" w:cs="Arial"/>
        </w:rPr>
        <w:t xml:space="preserve">критеријума </w:t>
      </w:r>
      <w:r w:rsidR="004B2966">
        <w:rPr>
          <w:rFonts w:ascii="Arial" w:hAnsi="Arial" w:cs="Arial"/>
        </w:rPr>
        <w:t>К</w:t>
      </w:r>
      <w:r w:rsidR="00C44326" w:rsidRPr="00C44326">
        <w:rPr>
          <w:rFonts w:ascii="Arial" w:hAnsi="Arial" w:cs="Arial"/>
        </w:rPr>
        <w:t xml:space="preserve">валитет </w:t>
      </w:r>
      <w:r w:rsidR="00EF1DE8">
        <w:rPr>
          <w:rFonts w:ascii="Arial" w:hAnsi="Arial" w:cs="Arial"/>
        </w:rPr>
        <w:t>а</w:t>
      </w:r>
      <w:r w:rsidR="00C44326" w:rsidRPr="00C44326">
        <w:rPr>
          <w:rFonts w:ascii="Arial" w:hAnsi="Arial" w:cs="Arial"/>
        </w:rPr>
        <w:t>н</w:t>
      </w:r>
      <w:r w:rsidR="00EF1DE8">
        <w:rPr>
          <w:rFonts w:ascii="Arial" w:hAnsi="Arial" w:cs="Arial"/>
        </w:rPr>
        <w:t>г</w:t>
      </w:r>
      <w:r w:rsidR="00C44326" w:rsidRPr="00C44326">
        <w:rPr>
          <w:rFonts w:ascii="Arial" w:hAnsi="Arial" w:cs="Arial"/>
        </w:rPr>
        <w:t>ажованих кадрова</w:t>
      </w:r>
      <w:r w:rsidR="00C44326" w:rsidRPr="00F50C41">
        <w:rPr>
          <w:rFonts w:ascii="Arial" w:hAnsi="Arial" w:cs="Arial"/>
        </w:rPr>
        <w:t xml:space="preserve"> </w:t>
      </w:r>
      <w:r w:rsidR="00C44326">
        <w:rPr>
          <w:rFonts w:ascii="Arial" w:hAnsi="Arial" w:cs="Arial"/>
        </w:rPr>
        <w:t xml:space="preserve">- </w:t>
      </w:r>
      <w:r w:rsidRPr="00F50C41">
        <w:rPr>
          <w:rFonts w:ascii="Arial" w:hAnsi="Arial" w:cs="Arial"/>
        </w:rPr>
        <w:t xml:space="preserve">„Стручност лица са кључним улогама </w:t>
      </w:r>
      <w:r w:rsidR="00450E4E" w:rsidRPr="00F50C41">
        <w:rPr>
          <w:rFonts w:ascii="Arial" w:hAnsi="Arial" w:cs="Arial"/>
        </w:rPr>
        <w:t>у тиму</w:t>
      </w:r>
      <w:r w:rsidRPr="00F50C41">
        <w:rPr>
          <w:rFonts w:ascii="Arial" w:hAnsi="Arial" w:cs="Arial"/>
        </w:rPr>
        <w:t>“</w:t>
      </w:r>
      <w:r w:rsidR="00C44326">
        <w:rPr>
          <w:rFonts w:ascii="Arial" w:hAnsi="Arial" w:cs="Arial"/>
        </w:rPr>
        <w:t xml:space="preserve"> (П</w:t>
      </w:r>
      <w:r w:rsidR="00450E4E" w:rsidRPr="00F50C41">
        <w:rPr>
          <w:rFonts w:ascii="Arial" w:hAnsi="Arial" w:cs="Arial"/>
        </w:rPr>
        <w:t>с)</w:t>
      </w:r>
      <w:r w:rsidRPr="00F50C41">
        <w:rPr>
          <w:rFonts w:ascii="Arial" w:hAnsi="Arial" w:cs="Arial"/>
        </w:rPr>
        <w:t xml:space="preserve"> биће одређен по следећој формули:</w:t>
      </w:r>
    </w:p>
    <w:p w:rsidR="00E72AD9" w:rsidRPr="00F50C41" w:rsidRDefault="00E72AD9" w:rsidP="006942DB">
      <w:pPr>
        <w:ind w:left="323"/>
        <w:rPr>
          <w:rFonts w:ascii="Arial" w:hAnsi="Arial" w:cs="Arial"/>
        </w:rPr>
      </w:pPr>
    </w:p>
    <w:p w:rsidR="00E72AD9" w:rsidRPr="00F50C41" w:rsidRDefault="00C44326" w:rsidP="006942DB">
      <w:pPr>
        <w:ind w:left="323"/>
        <w:jc w:val="center"/>
        <w:rPr>
          <w:rFonts w:ascii="Arial" w:hAnsi="Arial" w:cs="Arial"/>
          <w:b/>
        </w:rPr>
      </w:pPr>
      <w:r>
        <w:rPr>
          <w:rFonts w:ascii="Arial" w:hAnsi="Arial" w:cs="Arial"/>
          <w:b/>
        </w:rPr>
        <w:t>П</w:t>
      </w:r>
      <w:r w:rsidR="00450E4E" w:rsidRPr="00F50C41">
        <w:rPr>
          <w:rFonts w:ascii="Arial" w:hAnsi="Arial" w:cs="Arial"/>
          <w:b/>
        </w:rPr>
        <w:t xml:space="preserve">с </w:t>
      </w:r>
      <w:r w:rsidR="00C139CD">
        <w:rPr>
          <w:rFonts w:ascii="Arial" w:hAnsi="Arial" w:cs="Arial"/>
          <w:b/>
        </w:rPr>
        <w:t xml:space="preserve">= </w:t>
      </w:r>
      <w:r w:rsidR="00C139CD">
        <w:rPr>
          <w:rFonts w:ascii="Arial" w:hAnsi="Arial" w:cs="Arial"/>
          <w:b/>
          <w:lang w:val="en-US"/>
        </w:rPr>
        <w:t>[</w:t>
      </w:r>
      <w:r w:rsidR="00E72AD9" w:rsidRPr="00F50C41">
        <w:rPr>
          <w:rFonts w:ascii="Arial" w:hAnsi="Arial" w:cs="Arial"/>
          <w:b/>
        </w:rPr>
        <w:t>(T1</w:t>
      </w:r>
      <w:r w:rsidR="00C139CD">
        <w:rPr>
          <w:rFonts w:ascii="Arial" w:hAnsi="Arial" w:cs="Arial"/>
          <w:b/>
        </w:rPr>
        <w:t xml:space="preserve"> + T2 + T3 + T4 + T5 + T6) / 60</w:t>
      </w:r>
      <w:r w:rsidR="00C139CD">
        <w:rPr>
          <w:rFonts w:ascii="Arial" w:hAnsi="Arial" w:cs="Arial"/>
          <w:b/>
          <w:lang w:val="en-US"/>
        </w:rPr>
        <w:t>]</w:t>
      </w:r>
      <w:r w:rsidR="00E72AD9" w:rsidRPr="00F50C41">
        <w:rPr>
          <w:rFonts w:ascii="Arial" w:hAnsi="Arial" w:cs="Arial"/>
          <w:b/>
        </w:rPr>
        <w:t xml:space="preserve"> </w:t>
      </w:r>
      <w:r w:rsidR="00F53BDA" w:rsidRPr="00F50C41">
        <w:rPr>
          <w:rFonts w:ascii="Arial" w:hAnsi="Arial" w:cs="Arial"/>
          <w:b/>
        </w:rPr>
        <w:t xml:space="preserve">х </w:t>
      </w:r>
      <w:r w:rsidR="00E72AD9" w:rsidRPr="00F50C41">
        <w:rPr>
          <w:rFonts w:ascii="Arial" w:hAnsi="Arial" w:cs="Arial"/>
          <w:b/>
        </w:rPr>
        <w:t>40</w:t>
      </w:r>
    </w:p>
    <w:p w:rsidR="00E72AD9" w:rsidRPr="00F50C41" w:rsidRDefault="00E72AD9" w:rsidP="006942DB">
      <w:pPr>
        <w:ind w:left="323"/>
        <w:rPr>
          <w:rFonts w:ascii="Arial" w:hAnsi="Arial" w:cs="Arial"/>
        </w:rPr>
      </w:pPr>
    </w:p>
    <w:p w:rsidR="00E72AD9" w:rsidRPr="00F50C41" w:rsidRDefault="00E72AD9" w:rsidP="00422900">
      <w:pPr>
        <w:jc w:val="both"/>
        <w:rPr>
          <w:rFonts w:ascii="Arial" w:hAnsi="Arial" w:cs="Arial"/>
        </w:rPr>
      </w:pPr>
      <w:r w:rsidRPr="00F50C41">
        <w:rPr>
          <w:rFonts w:ascii="Arial" w:hAnsi="Arial" w:cs="Arial"/>
        </w:rPr>
        <w:t xml:space="preserve">где је T1 до T6  број бодова које је на тесту освојило поједино лице са кључном улогом </w:t>
      </w:r>
      <w:r w:rsidR="00450E4E" w:rsidRPr="00F50C41">
        <w:rPr>
          <w:rFonts w:ascii="Arial" w:hAnsi="Arial" w:cs="Arial"/>
        </w:rPr>
        <w:t>у тиму</w:t>
      </w:r>
      <w:r w:rsidRPr="00F50C41">
        <w:rPr>
          <w:rFonts w:ascii="Arial" w:hAnsi="Arial" w:cs="Arial"/>
        </w:rPr>
        <w:t>.</w:t>
      </w:r>
    </w:p>
    <w:p w:rsidR="00422900" w:rsidRDefault="00422900" w:rsidP="00422900">
      <w:pPr>
        <w:jc w:val="both"/>
        <w:rPr>
          <w:rFonts w:ascii="Arial" w:hAnsi="Arial" w:cs="Arial"/>
          <w:b/>
        </w:rPr>
      </w:pPr>
    </w:p>
    <w:p w:rsidR="00CF2C46" w:rsidRPr="006C2898" w:rsidRDefault="00CF2C46" w:rsidP="00316362">
      <w:pPr>
        <w:jc w:val="both"/>
        <w:rPr>
          <w:rFonts w:ascii="Arial" w:hAnsi="Arial" w:cs="Arial"/>
        </w:rPr>
      </w:pPr>
      <w:r w:rsidRPr="00F50C41">
        <w:rPr>
          <w:rFonts w:ascii="Arial" w:hAnsi="Arial" w:cs="Arial"/>
          <w:b/>
        </w:rPr>
        <w:t>Доказ</w:t>
      </w:r>
      <w:r w:rsidRPr="00F50C41">
        <w:rPr>
          <w:rFonts w:ascii="Arial" w:hAnsi="Arial" w:cs="Arial"/>
        </w:rPr>
        <w:t xml:space="preserve">: </w:t>
      </w:r>
      <w:r w:rsidR="009F7AE0">
        <w:rPr>
          <w:rFonts w:ascii="Arial" w:hAnsi="Arial" w:cs="Arial"/>
        </w:rPr>
        <w:t>Извештај К</w:t>
      </w:r>
      <w:r w:rsidR="009F7AE0" w:rsidRPr="00F50C41">
        <w:rPr>
          <w:rFonts w:ascii="Arial" w:hAnsi="Arial" w:cs="Arial"/>
        </w:rPr>
        <w:t xml:space="preserve">омисије </w:t>
      </w:r>
      <w:r w:rsidR="009F7AE0" w:rsidRPr="009F7AE0">
        <w:rPr>
          <w:rFonts w:ascii="Arial" w:hAnsi="Arial" w:cs="Arial"/>
        </w:rPr>
        <w:t xml:space="preserve">за јавну набавку </w:t>
      </w:r>
      <w:r w:rsidR="009F7AE0" w:rsidRPr="00F50C41">
        <w:rPr>
          <w:rFonts w:ascii="Arial" w:hAnsi="Arial" w:cs="Arial"/>
        </w:rPr>
        <w:t>Наручиоца</w:t>
      </w:r>
      <w:r w:rsidR="009F7AE0">
        <w:rPr>
          <w:rFonts w:ascii="Arial" w:hAnsi="Arial" w:cs="Arial"/>
        </w:rPr>
        <w:t xml:space="preserve"> о оцени теста са појединачним </w:t>
      </w:r>
      <w:r w:rsidR="009F7AE0" w:rsidRPr="00F50C41">
        <w:rPr>
          <w:rFonts w:ascii="Arial" w:hAnsi="Arial" w:cs="Arial"/>
        </w:rPr>
        <w:t>оцењен</w:t>
      </w:r>
      <w:r w:rsidR="009F7AE0">
        <w:rPr>
          <w:rFonts w:ascii="Arial" w:hAnsi="Arial" w:cs="Arial"/>
        </w:rPr>
        <w:t>им</w:t>
      </w:r>
      <w:r w:rsidR="009F7AE0" w:rsidRPr="00F50C41">
        <w:rPr>
          <w:rFonts w:ascii="Arial" w:hAnsi="Arial" w:cs="Arial"/>
        </w:rPr>
        <w:t xml:space="preserve"> </w:t>
      </w:r>
      <w:r w:rsidR="00E72AD9" w:rsidRPr="00F50C41">
        <w:rPr>
          <w:rFonts w:ascii="Arial" w:hAnsi="Arial" w:cs="Arial"/>
        </w:rPr>
        <w:t>тест</w:t>
      </w:r>
      <w:r w:rsidR="009F7AE0">
        <w:rPr>
          <w:rFonts w:ascii="Arial" w:hAnsi="Arial" w:cs="Arial"/>
        </w:rPr>
        <w:t>овима</w:t>
      </w:r>
      <w:r w:rsidR="00E72AD9" w:rsidRPr="00F50C41">
        <w:rPr>
          <w:rFonts w:ascii="Arial" w:hAnsi="Arial" w:cs="Arial"/>
        </w:rPr>
        <w:t xml:space="preserve"> сваког </w:t>
      </w:r>
      <w:r w:rsidR="00450E4E" w:rsidRPr="00F50C41">
        <w:rPr>
          <w:rFonts w:ascii="Arial" w:hAnsi="Arial" w:cs="Arial"/>
        </w:rPr>
        <w:t xml:space="preserve">извршиоца са кључном улогом у </w:t>
      </w:r>
      <w:r w:rsidR="009F7AE0">
        <w:rPr>
          <w:rFonts w:ascii="Arial" w:hAnsi="Arial" w:cs="Arial"/>
        </w:rPr>
        <w:t>тиму понуђача</w:t>
      </w:r>
      <w:r w:rsidRPr="00F50C41">
        <w:rPr>
          <w:rFonts w:ascii="Arial" w:hAnsi="Arial" w:cs="Arial"/>
        </w:rPr>
        <w:t xml:space="preserve">. </w:t>
      </w:r>
    </w:p>
    <w:p w:rsidR="009614E0" w:rsidRPr="00F50C41" w:rsidRDefault="009614E0" w:rsidP="00316362">
      <w:pPr>
        <w:pStyle w:val="BodyText"/>
        <w:rPr>
          <w:rFonts w:ascii="Arial" w:hAnsi="Arial" w:cs="Arial"/>
        </w:rPr>
      </w:pPr>
    </w:p>
    <w:p w:rsidR="009614E0" w:rsidRPr="00F50C41" w:rsidRDefault="009A05C8" w:rsidP="00316362">
      <w:pPr>
        <w:pStyle w:val="Heading2"/>
      </w:pPr>
      <w:bookmarkStart w:id="343" w:name="_Toc415051429"/>
      <w:r>
        <w:t>ПОШТОВАЊЕ ОБАВЕЗА КОЈЕ ПРОИЗ</w:t>
      </w:r>
      <w:r w:rsidR="009614E0" w:rsidRPr="00F50C41">
        <w:t>ЛАЗЕ ИЗ ПРОПИСА О ЗАШТИТИ НА РАДУ И ДРУГИХ ПРОПИСА</w:t>
      </w:r>
      <w:bookmarkEnd w:id="343"/>
    </w:p>
    <w:p w:rsidR="009614E0" w:rsidRPr="00F50C41" w:rsidRDefault="009614E0" w:rsidP="00316362">
      <w:pPr>
        <w:rPr>
          <w:rFonts w:ascii="Arial" w:hAnsi="Arial" w:cs="Arial"/>
        </w:rPr>
      </w:pPr>
    </w:p>
    <w:p w:rsidR="009614E0" w:rsidRPr="00F50C41" w:rsidRDefault="009614E0" w:rsidP="00316362">
      <w:pPr>
        <w:ind w:firstLine="709"/>
        <w:jc w:val="both"/>
        <w:rPr>
          <w:rFonts w:ascii="Arial" w:hAnsi="Arial" w:cs="Arial"/>
        </w:rPr>
      </w:pPr>
      <w:r w:rsidRPr="00F50C41">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(Образац 3. из конкурсне документације).</w:t>
      </w:r>
    </w:p>
    <w:p w:rsidR="00E72AD9" w:rsidRPr="00F50C41" w:rsidRDefault="00E72AD9" w:rsidP="00403F0D">
      <w:pPr>
        <w:ind w:firstLine="709"/>
        <w:jc w:val="both"/>
        <w:rPr>
          <w:rFonts w:ascii="Arial" w:hAnsi="Arial" w:cs="Arial"/>
        </w:rPr>
      </w:pPr>
    </w:p>
    <w:p w:rsidR="00B00D76" w:rsidRPr="00F50C41" w:rsidRDefault="00B00D76" w:rsidP="00B00D76">
      <w:pPr>
        <w:pStyle w:val="Heading2"/>
      </w:pPr>
      <w:bookmarkStart w:id="344" w:name="_Toc407316445"/>
      <w:bookmarkStart w:id="345" w:name="_Toc415051430"/>
      <w:bookmarkStart w:id="346" w:name="_Toc297798709"/>
      <w:r w:rsidRPr="00F50C41">
        <w:t>НАКНАДА ЗА КОРИШЋЕЊЕ ПАТЕНАТА</w:t>
      </w:r>
      <w:bookmarkEnd w:id="344"/>
    </w:p>
    <w:p w:rsidR="00B00D76" w:rsidRDefault="00B00D76" w:rsidP="00B00D76">
      <w:pPr>
        <w:pStyle w:val="Heading2"/>
        <w:numPr>
          <w:ilvl w:val="0"/>
          <w:numId w:val="0"/>
        </w:numPr>
        <w:rPr>
          <w:rFonts w:cs="Arial"/>
        </w:rPr>
      </w:pPr>
    </w:p>
    <w:p w:rsidR="00B00D76" w:rsidRPr="00B00D76" w:rsidRDefault="00B00D76" w:rsidP="00B00D76">
      <w:pPr>
        <w:pStyle w:val="Heading2"/>
        <w:numPr>
          <w:ilvl w:val="0"/>
          <w:numId w:val="0"/>
        </w:numPr>
        <w:ind w:firstLine="706"/>
        <w:rPr>
          <w:rFonts w:cs="Arial"/>
          <w:b w:val="0"/>
          <w:lang w:eastAsia="sr-Latn-CS"/>
        </w:rPr>
      </w:pPr>
      <w:r w:rsidRPr="00B00D76">
        <w:rPr>
          <w:rFonts w:cs="Arial"/>
          <w:b w:val="0"/>
          <w:lang w:eastAsia="sr-Latn-CS"/>
        </w:rPr>
        <w:t>Накнаду за коришћење патената, као и одговорност за повреду заштићених права интелектуалне својине трећих лица сноси понуђа</w:t>
      </w:r>
      <w:r>
        <w:rPr>
          <w:rFonts w:cs="Arial"/>
          <w:b w:val="0"/>
          <w:lang w:eastAsia="sr-Latn-CS"/>
        </w:rPr>
        <w:t>ч.</w:t>
      </w:r>
    </w:p>
    <w:p w:rsidR="00B00D76" w:rsidRPr="00B00D76" w:rsidRDefault="00B00D76" w:rsidP="00B00D76">
      <w:pPr>
        <w:rPr>
          <w:lang w:eastAsia="sr-Latn-CS"/>
        </w:rPr>
      </w:pPr>
    </w:p>
    <w:p w:rsidR="009614E0" w:rsidRPr="00F50C41" w:rsidRDefault="009614E0" w:rsidP="00E85960">
      <w:pPr>
        <w:pStyle w:val="Heading2"/>
      </w:pPr>
      <w:r w:rsidRPr="00F50C41">
        <w:t>РОК ВАЖЕЊА ПОНУДЕ</w:t>
      </w:r>
      <w:bookmarkEnd w:id="345"/>
      <w:r w:rsidRPr="00F50C41">
        <w:t xml:space="preserve"> </w:t>
      </w:r>
    </w:p>
    <w:p w:rsidR="009614E0" w:rsidRPr="00F50C41" w:rsidRDefault="009614E0" w:rsidP="00403F0D">
      <w:pPr>
        <w:rPr>
          <w:rFonts w:ascii="Arial" w:hAnsi="Arial" w:cs="Arial"/>
          <w:b/>
          <w:bCs/>
        </w:rPr>
      </w:pPr>
    </w:p>
    <w:p w:rsidR="009614E0" w:rsidRPr="00F50C41" w:rsidRDefault="009614E0" w:rsidP="00403F0D">
      <w:pPr>
        <w:ind w:firstLine="708"/>
        <w:jc w:val="both"/>
        <w:rPr>
          <w:rFonts w:ascii="Arial" w:hAnsi="Arial" w:cs="Arial"/>
        </w:rPr>
      </w:pPr>
      <w:r w:rsidRPr="00F50C41">
        <w:rPr>
          <w:rFonts w:ascii="Arial" w:hAnsi="Arial" w:cs="Arial"/>
        </w:rPr>
        <w:t xml:space="preserve">Понуда мора да важи најмање 60 (шездесет) дана од дана отварања понуда. </w:t>
      </w:r>
    </w:p>
    <w:p w:rsidR="009614E0" w:rsidRPr="00F50C41" w:rsidRDefault="009614E0" w:rsidP="00403F0D">
      <w:pPr>
        <w:ind w:firstLine="708"/>
        <w:jc w:val="both"/>
        <w:rPr>
          <w:rFonts w:ascii="Arial" w:hAnsi="Arial" w:cs="Arial"/>
        </w:rPr>
      </w:pPr>
      <w:r w:rsidRPr="00F50C41">
        <w:rPr>
          <w:rFonts w:ascii="Arial" w:hAnsi="Arial" w:cs="Arial"/>
        </w:rPr>
        <w:t xml:space="preserve">У случају да понуђач наведе краћи рок важења понуде, понуда ће бити одбијена, као неприхватљива. </w:t>
      </w:r>
    </w:p>
    <w:p w:rsidR="009614E0" w:rsidRPr="00F50C41" w:rsidRDefault="009614E0" w:rsidP="00BF4EB8">
      <w:pPr>
        <w:rPr>
          <w:rFonts w:ascii="Arial" w:hAnsi="Arial" w:cs="Arial"/>
        </w:rPr>
      </w:pPr>
    </w:p>
    <w:p w:rsidR="009614E0" w:rsidRPr="00F50C41" w:rsidRDefault="009614E0" w:rsidP="00E85960">
      <w:pPr>
        <w:pStyle w:val="Heading2"/>
      </w:pPr>
      <w:bookmarkStart w:id="347" w:name="_Toc415051431"/>
      <w:r w:rsidRPr="00F50C41">
        <w:t>РОК ЗА ЗАКЉУЧЕЊЕ УГОВОРА</w:t>
      </w:r>
      <w:bookmarkEnd w:id="347"/>
    </w:p>
    <w:p w:rsidR="009614E0" w:rsidRPr="00F50C41" w:rsidRDefault="009614E0" w:rsidP="00403F0D">
      <w:pPr>
        <w:jc w:val="both"/>
        <w:rPr>
          <w:rFonts w:ascii="Arial" w:hAnsi="Arial" w:cs="Arial"/>
        </w:rPr>
      </w:pPr>
    </w:p>
    <w:p w:rsidR="009614E0" w:rsidRPr="00F50C41" w:rsidRDefault="009614E0" w:rsidP="00403F0D">
      <w:pPr>
        <w:ind w:firstLine="720"/>
        <w:jc w:val="both"/>
        <w:rPr>
          <w:rFonts w:ascii="Arial" w:hAnsi="Arial" w:cs="Arial"/>
        </w:rPr>
      </w:pPr>
      <w:r w:rsidRPr="00F50C41">
        <w:rPr>
          <w:rFonts w:ascii="Arial" w:hAnsi="Arial" w:cs="Arial"/>
        </w:rPr>
        <w:t xml:space="preserve">По пријему одлуке о додели уговора, а по истеку рока за подношење захтева за заштиту права, изабрани понуђач ће бити позван да приступи закључењу уговора у року од највише 8 дана. </w:t>
      </w:r>
    </w:p>
    <w:p w:rsidR="009614E0" w:rsidRPr="00F50C41" w:rsidRDefault="009614E0" w:rsidP="00403F0D">
      <w:pPr>
        <w:ind w:firstLine="720"/>
        <w:jc w:val="both"/>
        <w:rPr>
          <w:rFonts w:ascii="Arial" w:hAnsi="Arial" w:cs="Arial"/>
          <w:shd w:val="clear" w:color="auto" w:fill="FFFF00"/>
        </w:rPr>
      </w:pPr>
      <w:r w:rsidRPr="00F50C41">
        <w:rPr>
          <w:rFonts w:ascii="Arial" w:hAnsi="Arial" w:cs="Arial"/>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9614E0" w:rsidRPr="00F50C41" w:rsidRDefault="009614E0" w:rsidP="00403F0D">
      <w:pPr>
        <w:ind w:firstLine="720"/>
        <w:jc w:val="both"/>
        <w:rPr>
          <w:rFonts w:ascii="Arial" w:hAnsi="Arial" w:cs="Arial"/>
        </w:rPr>
      </w:pPr>
      <w:r w:rsidRPr="00F50C41">
        <w:rPr>
          <w:rFonts w:ascii="Arial" w:hAnsi="Arial" w:cs="Arial"/>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rsidR="00C44326" w:rsidRDefault="00C44326" w:rsidP="00403F0D">
      <w:pPr>
        <w:ind w:firstLine="720"/>
        <w:jc w:val="both"/>
        <w:rPr>
          <w:rFonts w:ascii="Arial" w:hAnsi="Arial" w:cs="Arial"/>
        </w:rPr>
      </w:pPr>
      <w:r w:rsidRPr="00BC701D">
        <w:rPr>
          <w:rFonts w:ascii="Arial" w:hAnsi="Arial" w:cs="Arial"/>
        </w:rPr>
        <w:t xml:space="preserve">Понуђач је дужан да закључи и Уговор о </w:t>
      </w:r>
      <w:r w:rsidRPr="00BC701D">
        <w:rPr>
          <w:rFonts w:ascii="Arial" w:hAnsi="Arial" w:cs="Arial"/>
          <w:lang w:val="sr-Latn-CS"/>
        </w:rPr>
        <w:t>чувању пословне тајне</w:t>
      </w:r>
      <w:r w:rsidRPr="00BC701D">
        <w:rPr>
          <w:rFonts w:ascii="Arial" w:hAnsi="Arial" w:cs="Arial"/>
        </w:rPr>
        <w:t xml:space="preserve"> и </w:t>
      </w:r>
      <w:r w:rsidRPr="00BC701D">
        <w:rPr>
          <w:rFonts w:ascii="Arial" w:hAnsi="Arial" w:cs="Arial"/>
          <w:lang w:val="sr-Latn-CS"/>
        </w:rPr>
        <w:t>поверљиви</w:t>
      </w:r>
      <w:r w:rsidRPr="00BC701D">
        <w:rPr>
          <w:rFonts w:ascii="Arial" w:hAnsi="Arial" w:cs="Arial"/>
        </w:rPr>
        <w:t>х</w:t>
      </w:r>
      <w:r w:rsidRPr="00BC701D">
        <w:rPr>
          <w:rFonts w:ascii="Arial" w:hAnsi="Arial" w:cs="Arial"/>
          <w:lang w:val="sr-Latn-CS"/>
        </w:rPr>
        <w:t xml:space="preserve"> информација </w:t>
      </w:r>
      <w:r w:rsidRPr="00BC701D">
        <w:rPr>
          <w:rFonts w:ascii="Arial" w:hAnsi="Arial" w:cs="Arial"/>
        </w:rPr>
        <w:t>у складу са обрасцем датим у овом конкурсној документацији</w:t>
      </w:r>
      <w:r>
        <w:rPr>
          <w:rFonts w:ascii="Arial" w:hAnsi="Arial" w:cs="Arial"/>
        </w:rPr>
        <w:t>.</w:t>
      </w:r>
    </w:p>
    <w:p w:rsidR="009614E0" w:rsidRPr="00F50C41" w:rsidRDefault="009614E0" w:rsidP="00403F0D">
      <w:pPr>
        <w:ind w:firstLine="720"/>
        <w:jc w:val="both"/>
        <w:rPr>
          <w:rFonts w:ascii="Arial" w:hAnsi="Arial" w:cs="Arial"/>
        </w:rPr>
      </w:pPr>
      <w:r w:rsidRPr="00F50C41">
        <w:rPr>
          <w:rFonts w:ascii="Arial" w:hAnsi="Arial" w:cs="Arial"/>
        </w:rPr>
        <w:t>Наручилац може и пре истека рока за подношење захтева за заштиту права закључити уговор о јавној набавци у случају испуњености услова из члана 112. став 2. тачка 5. Закона, у ком случају ће изабрани понуђач бити позван да приступи закључењу уговора у року од највише 8 дана.</w:t>
      </w:r>
    </w:p>
    <w:p w:rsidR="009614E0" w:rsidRPr="00F50C41" w:rsidRDefault="009614E0" w:rsidP="004C0DF4">
      <w:pPr>
        <w:rPr>
          <w:rFonts w:ascii="Arial" w:hAnsi="Arial" w:cs="Arial"/>
        </w:rPr>
      </w:pPr>
    </w:p>
    <w:p w:rsidR="009614E0" w:rsidRPr="00F50C41" w:rsidRDefault="009614E0" w:rsidP="00E85960">
      <w:pPr>
        <w:pStyle w:val="Heading2"/>
      </w:pPr>
      <w:bookmarkStart w:id="348" w:name="_Toc415051432"/>
      <w:r w:rsidRPr="00F50C41">
        <w:t>НАЧИН ОЗНАЧАВАЊА ПОВЕРЉИВИХ ПОДАТАКА</w:t>
      </w:r>
      <w:bookmarkEnd w:id="348"/>
    </w:p>
    <w:p w:rsidR="009614E0" w:rsidRPr="00F50C41" w:rsidRDefault="009614E0" w:rsidP="00403F0D">
      <w:pPr>
        <w:jc w:val="both"/>
        <w:rPr>
          <w:rFonts w:ascii="Arial" w:hAnsi="Arial" w:cs="Arial"/>
        </w:rPr>
      </w:pPr>
    </w:p>
    <w:p w:rsidR="009614E0" w:rsidRPr="00F50C41" w:rsidRDefault="009614E0" w:rsidP="00403F0D">
      <w:pPr>
        <w:ind w:firstLine="709"/>
        <w:jc w:val="both"/>
        <w:rPr>
          <w:rFonts w:ascii="Arial" w:hAnsi="Arial" w:cs="Arial"/>
        </w:rPr>
      </w:pPr>
      <w:r w:rsidRPr="00F50C41">
        <w:rPr>
          <w:rFonts w:ascii="Arial" w:hAnsi="Arial"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9614E0" w:rsidRPr="00F50C41" w:rsidRDefault="009614E0" w:rsidP="00403F0D">
      <w:pPr>
        <w:ind w:firstLine="709"/>
        <w:jc w:val="both"/>
        <w:rPr>
          <w:rFonts w:ascii="Arial" w:hAnsi="Arial" w:cs="Arial"/>
        </w:rPr>
      </w:pPr>
      <w:r w:rsidRPr="00F50C41">
        <w:rPr>
          <w:rFonts w:ascii="Arial" w:hAnsi="Arial" w:cs="Arial"/>
        </w:rPr>
        <w:t xml:space="preserve">Наручилац може да одбије да пружи информацију која би значила повреду поверљивости података добијених у понуди. </w:t>
      </w:r>
    </w:p>
    <w:p w:rsidR="009614E0" w:rsidRPr="00F50C41" w:rsidRDefault="009614E0" w:rsidP="00403F0D">
      <w:pPr>
        <w:ind w:firstLine="709"/>
        <w:jc w:val="both"/>
        <w:rPr>
          <w:rFonts w:ascii="Arial" w:hAnsi="Arial" w:cs="Arial"/>
        </w:rPr>
      </w:pPr>
      <w:r w:rsidRPr="00F50C41">
        <w:rPr>
          <w:rFonts w:ascii="Arial" w:hAnsi="Arial"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9614E0" w:rsidRPr="00F50C41" w:rsidRDefault="009614E0" w:rsidP="00403F0D">
      <w:pPr>
        <w:ind w:firstLine="709"/>
        <w:jc w:val="both"/>
        <w:rPr>
          <w:rFonts w:ascii="Arial" w:hAnsi="Arial" w:cs="Arial"/>
        </w:rPr>
      </w:pPr>
      <w:r w:rsidRPr="00F50C41">
        <w:rPr>
          <w:rFonts w:ascii="Arial" w:hAnsi="Arial" w:cs="Arial"/>
        </w:rPr>
        <w:t>Наручилац ће као поверљива третирати она документа која у десном горњем углу великим словима имају исписано „ПОВЕРЉИВО“.</w:t>
      </w:r>
    </w:p>
    <w:p w:rsidR="009614E0" w:rsidRPr="00F50C41" w:rsidRDefault="009614E0" w:rsidP="00403F0D">
      <w:pPr>
        <w:ind w:firstLine="709"/>
        <w:jc w:val="both"/>
        <w:rPr>
          <w:rFonts w:ascii="Arial" w:hAnsi="Arial" w:cs="Arial"/>
        </w:rPr>
      </w:pPr>
      <w:r w:rsidRPr="00F50C41">
        <w:rPr>
          <w:rFonts w:ascii="Arial" w:hAnsi="Arial" w:cs="Arial"/>
        </w:rPr>
        <w:t>Наручилац не одговара за поверљивост података који нису означени на горе наведени начин.</w:t>
      </w:r>
    </w:p>
    <w:p w:rsidR="009614E0" w:rsidRPr="00F50C41" w:rsidRDefault="009614E0" w:rsidP="00403F0D">
      <w:pPr>
        <w:ind w:firstLine="709"/>
        <w:jc w:val="both"/>
        <w:rPr>
          <w:rFonts w:ascii="Arial" w:hAnsi="Arial" w:cs="Arial"/>
        </w:rPr>
      </w:pPr>
      <w:r w:rsidRPr="00F50C41">
        <w:rPr>
          <w:rFonts w:ascii="Arial" w:hAnsi="Arial"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9614E0" w:rsidRPr="00F50C41" w:rsidRDefault="009614E0" w:rsidP="00403F0D">
      <w:pPr>
        <w:ind w:firstLine="709"/>
        <w:jc w:val="both"/>
        <w:rPr>
          <w:rFonts w:ascii="Arial" w:hAnsi="Arial" w:cs="Arial"/>
        </w:rPr>
      </w:pPr>
      <w:r w:rsidRPr="00F50C41">
        <w:rPr>
          <w:rFonts w:ascii="Arial" w:hAnsi="Arial" w:cs="Arial"/>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9614E0" w:rsidRPr="00F50C41" w:rsidRDefault="009614E0" w:rsidP="00403F0D">
      <w:pPr>
        <w:ind w:firstLine="709"/>
        <w:jc w:val="both"/>
        <w:rPr>
          <w:rFonts w:ascii="Arial" w:hAnsi="Arial" w:cs="Arial"/>
        </w:rPr>
      </w:pPr>
      <w:r w:rsidRPr="00F50C41">
        <w:rPr>
          <w:rFonts w:ascii="Arial" w:hAnsi="Arial"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9614E0" w:rsidRPr="00F50C41" w:rsidRDefault="009614E0" w:rsidP="00DE379F">
      <w:pPr>
        <w:ind w:firstLine="709"/>
        <w:jc w:val="both"/>
        <w:rPr>
          <w:rFonts w:ascii="Arial" w:hAnsi="Arial" w:cs="Arial"/>
        </w:rPr>
      </w:pPr>
      <w:r w:rsidRPr="00F50C41">
        <w:rPr>
          <w:rFonts w:ascii="Arial" w:hAnsi="Arial" w:cs="Arial"/>
        </w:rPr>
        <w:lastRenderedPageBreak/>
        <w:t>Неће се сматрати поверљивим докази о испуњености обавезних услова,</w:t>
      </w:r>
      <w:r w:rsidR="00F3300B" w:rsidRPr="00F50C41">
        <w:rPr>
          <w:rFonts w:ascii="Arial" w:hAnsi="Arial" w:cs="Arial"/>
        </w:rPr>
        <w:t xml:space="preserve"> </w:t>
      </w:r>
      <w:r w:rsidRPr="00F50C41">
        <w:rPr>
          <w:rFonts w:ascii="Arial" w:hAnsi="Arial" w:cs="Arial"/>
        </w:rPr>
        <w:t>цена и други подаци из понуде који су од значаја за примену елемената критеријума и рангирање понуде.</w:t>
      </w:r>
    </w:p>
    <w:p w:rsidR="009614E0" w:rsidRPr="00F50C41" w:rsidRDefault="009614E0" w:rsidP="004C0DF4">
      <w:pPr>
        <w:rPr>
          <w:rFonts w:ascii="Arial" w:hAnsi="Arial" w:cs="Arial"/>
        </w:rPr>
      </w:pPr>
    </w:p>
    <w:p w:rsidR="009614E0" w:rsidRPr="00F50C41" w:rsidRDefault="009614E0" w:rsidP="00E85960">
      <w:pPr>
        <w:pStyle w:val="Heading2"/>
      </w:pPr>
      <w:bookmarkStart w:id="349" w:name="_Toc415051433"/>
      <w:r w:rsidRPr="00F50C41">
        <w:t>ТРОШКОВИ ПОНУДЕ</w:t>
      </w:r>
      <w:bookmarkEnd w:id="349"/>
    </w:p>
    <w:p w:rsidR="009614E0" w:rsidRPr="00F50C41" w:rsidRDefault="009614E0" w:rsidP="00403F0D">
      <w:pPr>
        <w:pStyle w:val="BodyText"/>
        <w:rPr>
          <w:rFonts w:ascii="Arial" w:hAnsi="Arial" w:cs="Arial"/>
        </w:rPr>
      </w:pPr>
    </w:p>
    <w:p w:rsidR="009614E0" w:rsidRPr="00F50C41" w:rsidRDefault="009614E0" w:rsidP="00403F0D">
      <w:pPr>
        <w:pStyle w:val="BodyText"/>
        <w:ind w:firstLine="709"/>
        <w:rPr>
          <w:rFonts w:ascii="Arial" w:hAnsi="Arial" w:cs="Arial"/>
          <w:sz w:val="24"/>
          <w:szCs w:val="24"/>
        </w:rPr>
      </w:pPr>
      <w:r w:rsidRPr="00F50C41">
        <w:rPr>
          <w:rFonts w:ascii="Arial" w:hAnsi="Arial" w:cs="Arial"/>
          <w:sz w:val="24"/>
          <w:szCs w:val="24"/>
        </w:rPr>
        <w:t>Трошкове припреме и подношења понуде сноси искључиво понуђач и не може тражити од наручиоца накнаду трошкова.</w:t>
      </w:r>
    </w:p>
    <w:p w:rsidR="009614E0" w:rsidRPr="00F50C41" w:rsidRDefault="009614E0" w:rsidP="00403F0D">
      <w:pPr>
        <w:ind w:firstLine="709"/>
        <w:jc w:val="both"/>
        <w:rPr>
          <w:rFonts w:ascii="Arial" w:hAnsi="Arial" w:cs="Arial"/>
        </w:rPr>
      </w:pPr>
      <w:r w:rsidRPr="00F50C41">
        <w:rPr>
          <w:rFonts w:ascii="Arial" w:hAnsi="Arial" w:cs="Arial"/>
        </w:rPr>
        <w:t>Понуђач може да у оквиру понуде достави укупан износ и структуру трошкова припремања понуде</w:t>
      </w:r>
      <w:r w:rsidR="009649DD" w:rsidRPr="009649DD">
        <w:rPr>
          <w:rFonts w:ascii="Arial" w:hAnsi="Arial" w:cs="Arial"/>
        </w:rPr>
        <w:t xml:space="preserve"> </w:t>
      </w:r>
      <w:r w:rsidR="009649DD" w:rsidRPr="00BC701D">
        <w:rPr>
          <w:rFonts w:ascii="Arial" w:hAnsi="Arial" w:cs="Arial"/>
        </w:rPr>
        <w:t>тако што попуњава, потписује и оверава печатом Образац трошкова припреме понуде</w:t>
      </w:r>
      <w:r w:rsidRPr="00F50C41">
        <w:rPr>
          <w:rFonts w:ascii="Arial" w:hAnsi="Arial" w:cs="Arial"/>
        </w:rPr>
        <w:t>.</w:t>
      </w:r>
    </w:p>
    <w:p w:rsidR="009614E0" w:rsidRPr="00F50C41" w:rsidRDefault="009614E0" w:rsidP="00403F0D">
      <w:pPr>
        <w:ind w:firstLine="709"/>
        <w:jc w:val="both"/>
        <w:rPr>
          <w:rFonts w:ascii="Arial" w:hAnsi="Arial" w:cs="Arial"/>
          <w:lang w:eastAsia="sr-Latn-CS"/>
        </w:rPr>
      </w:pPr>
      <w:r w:rsidRPr="00F50C41">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w:t>
      </w:r>
      <w:r w:rsidRPr="00F50C41">
        <w:rPr>
          <w:rFonts w:ascii="Arial" w:hAnsi="Arial" w:cs="Arial"/>
          <w:lang w:eastAsia="sr-Latn-CS"/>
        </w:rPr>
        <w:t xml:space="preserve"> израде узорка или модела, ако су израђени у складу са техничким спецификацијама наручиоца и </w:t>
      </w:r>
      <w:r w:rsidRPr="00F50C41">
        <w:rPr>
          <w:rFonts w:ascii="Arial" w:hAnsi="Arial" w:cs="Arial"/>
        </w:rPr>
        <w:t>трошкове</w:t>
      </w:r>
      <w:r w:rsidRPr="00F50C41">
        <w:rPr>
          <w:rFonts w:ascii="Arial" w:hAnsi="Arial" w:cs="Arial"/>
          <w:lang w:eastAsia="sr-Latn-CS"/>
        </w:rPr>
        <w:t xml:space="preserve"> прибављања средства обезбеђења</w:t>
      </w:r>
      <w:r w:rsidRPr="00F50C41">
        <w:rPr>
          <w:rFonts w:ascii="Arial" w:hAnsi="Arial" w:cs="Arial"/>
        </w:rPr>
        <w:t>, под условом да је понуђач тражио накнаду тих трошкова у својој понуди</w:t>
      </w:r>
      <w:r w:rsidRPr="00F50C41">
        <w:rPr>
          <w:rFonts w:ascii="Arial" w:hAnsi="Arial" w:cs="Arial"/>
          <w:lang w:eastAsia="sr-Latn-CS"/>
        </w:rPr>
        <w:t>.</w:t>
      </w:r>
    </w:p>
    <w:p w:rsidR="009614E0" w:rsidRDefault="009614E0" w:rsidP="00403F0D">
      <w:pPr>
        <w:rPr>
          <w:rFonts w:ascii="Arial" w:hAnsi="Arial" w:cs="Arial"/>
          <w:lang w:val="en-US"/>
        </w:rPr>
      </w:pPr>
      <w:bookmarkStart w:id="350" w:name="_Toc415051434"/>
    </w:p>
    <w:p w:rsidR="00E536D7" w:rsidRDefault="00E536D7" w:rsidP="00403F0D">
      <w:pPr>
        <w:rPr>
          <w:rFonts w:ascii="Arial" w:hAnsi="Arial" w:cs="Arial"/>
          <w:lang w:val="en-US"/>
        </w:rPr>
      </w:pPr>
    </w:p>
    <w:p w:rsidR="00E536D7" w:rsidRPr="00E536D7" w:rsidRDefault="00E536D7" w:rsidP="00403F0D">
      <w:pPr>
        <w:rPr>
          <w:rFonts w:ascii="Arial" w:hAnsi="Arial" w:cs="Arial"/>
          <w:lang w:val="en-US"/>
        </w:rPr>
      </w:pPr>
    </w:p>
    <w:p w:rsidR="009614E0" w:rsidRPr="00F50C41" w:rsidRDefault="009614E0" w:rsidP="00E85960">
      <w:pPr>
        <w:pStyle w:val="Heading2"/>
      </w:pPr>
      <w:r w:rsidRPr="00F50C41">
        <w:t>ОБРАЗАЦ СТРУКТУРЕ ЦЕНЕ</w:t>
      </w:r>
      <w:bookmarkEnd w:id="350"/>
    </w:p>
    <w:p w:rsidR="009614E0" w:rsidRPr="00F50C41" w:rsidRDefault="009614E0" w:rsidP="00403F0D">
      <w:pPr>
        <w:jc w:val="both"/>
        <w:rPr>
          <w:rFonts w:ascii="Arial" w:hAnsi="Arial" w:cs="Arial"/>
        </w:rPr>
      </w:pPr>
    </w:p>
    <w:p w:rsidR="009614E0" w:rsidRPr="00F50C41" w:rsidRDefault="009614E0" w:rsidP="00403F0D">
      <w:pPr>
        <w:ind w:firstLine="708"/>
        <w:jc w:val="both"/>
        <w:rPr>
          <w:rFonts w:ascii="Arial" w:hAnsi="Arial" w:cs="Arial"/>
        </w:rPr>
      </w:pPr>
      <w:r w:rsidRPr="00F50C41">
        <w:rPr>
          <w:rFonts w:ascii="Arial" w:hAnsi="Arial" w:cs="Arial"/>
        </w:rPr>
        <w:t xml:space="preserve">Структуру цене понуђач наводи тако што </w:t>
      </w:r>
      <w:r w:rsidR="00F3300B" w:rsidRPr="00F50C41">
        <w:rPr>
          <w:rFonts w:ascii="Arial" w:hAnsi="Arial" w:cs="Arial"/>
        </w:rPr>
        <w:t>попуњава</w:t>
      </w:r>
      <w:r w:rsidRPr="00F50C41">
        <w:rPr>
          <w:rFonts w:ascii="Arial" w:hAnsi="Arial" w:cs="Arial"/>
        </w:rPr>
        <w:t xml:space="preserve">, потписује и оверава печатом </w:t>
      </w:r>
      <w:hyperlink w:anchor="_СТРУКТУРА_ЦЕНЕ" w:history="1">
        <w:r w:rsidRPr="00F50C41">
          <w:rPr>
            <w:rStyle w:val="Hyperlink"/>
            <w:rFonts w:ascii="Arial" w:hAnsi="Arial" w:cs="Arial"/>
          </w:rPr>
          <w:t>Образац 5.</w:t>
        </w:r>
      </w:hyperlink>
      <w:r w:rsidRPr="00F50C41">
        <w:rPr>
          <w:rFonts w:ascii="Arial" w:hAnsi="Arial" w:cs="Arial"/>
        </w:rPr>
        <w:t xml:space="preserve"> из конкурсне документације.</w:t>
      </w:r>
    </w:p>
    <w:p w:rsidR="009614E0" w:rsidRPr="00F50C41" w:rsidRDefault="009614E0" w:rsidP="00403F0D">
      <w:pPr>
        <w:jc w:val="both"/>
        <w:rPr>
          <w:rFonts w:ascii="Arial" w:hAnsi="Arial" w:cs="Arial"/>
        </w:rPr>
      </w:pPr>
    </w:p>
    <w:p w:rsidR="009614E0" w:rsidRPr="00F50C41" w:rsidRDefault="009614E0" w:rsidP="00E85960">
      <w:pPr>
        <w:pStyle w:val="Heading2"/>
      </w:pPr>
      <w:bookmarkStart w:id="351" w:name="_Toc415051435"/>
      <w:r w:rsidRPr="00F50C41">
        <w:t>МОДЕЛ УГОВОРА</w:t>
      </w:r>
      <w:bookmarkEnd w:id="351"/>
    </w:p>
    <w:p w:rsidR="009614E0" w:rsidRPr="00F50C41" w:rsidRDefault="009614E0" w:rsidP="00403F0D">
      <w:pPr>
        <w:jc w:val="both"/>
        <w:rPr>
          <w:rFonts w:ascii="Arial" w:hAnsi="Arial" w:cs="Arial"/>
        </w:rPr>
      </w:pPr>
    </w:p>
    <w:p w:rsidR="009614E0" w:rsidRPr="00F50C41" w:rsidRDefault="009614E0" w:rsidP="0012293D">
      <w:pPr>
        <w:ind w:firstLine="708"/>
        <w:jc w:val="both"/>
        <w:rPr>
          <w:rFonts w:ascii="Arial" w:hAnsi="Arial" w:cs="Arial"/>
        </w:rPr>
      </w:pPr>
      <w:r w:rsidRPr="00F50C41">
        <w:rPr>
          <w:rFonts w:ascii="Arial" w:hAnsi="Arial" w:cs="Arial"/>
        </w:rPr>
        <w:t>У складу са датим Моделом уговора (</w:t>
      </w:r>
      <w:hyperlink w:anchor="_МОДЕЛ_УГОВОРА" w:history="1">
        <w:r w:rsidRPr="00F50C41">
          <w:rPr>
            <w:rStyle w:val="Hyperlink"/>
            <w:rFonts w:ascii="Arial" w:hAnsi="Arial" w:cs="Arial"/>
          </w:rPr>
          <w:t>Образац 6.</w:t>
        </w:r>
      </w:hyperlink>
      <w:r w:rsidRPr="00F50C41">
        <w:rPr>
          <w:rFonts w:ascii="Arial" w:hAnsi="Arial" w:cs="Arial"/>
        </w:rPr>
        <w:t xml:space="preserve"> конкурсне документације) и елементима најповољније понуде биће закључен Уговор о јавној набавци.</w:t>
      </w:r>
    </w:p>
    <w:p w:rsidR="009614E0" w:rsidRPr="00F50C41" w:rsidRDefault="009614E0" w:rsidP="0012293D">
      <w:pPr>
        <w:ind w:firstLine="708"/>
        <w:jc w:val="both"/>
        <w:rPr>
          <w:rFonts w:ascii="Arial" w:hAnsi="Arial" w:cs="Arial"/>
        </w:rPr>
      </w:pPr>
      <w:r w:rsidRPr="00F50C41">
        <w:rPr>
          <w:rFonts w:ascii="Arial" w:hAnsi="Arial" w:cs="Arial"/>
        </w:rPr>
        <w:t>Понуђач је у обавези да дати Модел уговора потпише, овери и исти достави у понуди, у супротном понуда ће бити одбијена као неприхватљива.</w:t>
      </w:r>
    </w:p>
    <w:p w:rsidR="009614E0" w:rsidRPr="00F50C41" w:rsidRDefault="009614E0" w:rsidP="00403F0D">
      <w:pPr>
        <w:rPr>
          <w:rFonts w:ascii="Arial" w:hAnsi="Arial" w:cs="Arial"/>
        </w:rPr>
      </w:pPr>
    </w:p>
    <w:p w:rsidR="009614E0" w:rsidRPr="00F50C41" w:rsidRDefault="009614E0" w:rsidP="00E85960">
      <w:pPr>
        <w:pStyle w:val="Heading2"/>
      </w:pPr>
      <w:bookmarkStart w:id="352" w:name="_Toc415051436"/>
      <w:r w:rsidRPr="00F50C41">
        <w:t>РАЗЛОЗИ ЗА ОДБИЈАЊЕ ПОНУДЕ И ОБУСТАВУ ПОСТУПКА</w:t>
      </w:r>
      <w:bookmarkEnd w:id="352"/>
    </w:p>
    <w:p w:rsidR="009614E0" w:rsidRPr="00F50C41" w:rsidRDefault="009614E0" w:rsidP="00403F0D">
      <w:pPr>
        <w:jc w:val="both"/>
        <w:rPr>
          <w:rFonts w:ascii="Arial" w:hAnsi="Arial" w:cs="Arial"/>
        </w:rPr>
      </w:pPr>
    </w:p>
    <w:p w:rsidR="009614E0" w:rsidRPr="00F50C41" w:rsidRDefault="009614E0" w:rsidP="0012293D">
      <w:pPr>
        <w:ind w:firstLine="708"/>
        <w:jc w:val="both"/>
        <w:rPr>
          <w:rFonts w:ascii="Arial" w:hAnsi="Arial" w:cs="Arial"/>
        </w:rPr>
      </w:pPr>
      <w:r w:rsidRPr="00F50C41">
        <w:rPr>
          <w:rFonts w:ascii="Arial" w:hAnsi="Arial" w:cs="Arial"/>
        </w:rPr>
        <w:t>У поступку јавне набавке Наручилац ће одбити неприхватљиву понуду у складу са чланом 107. Закона.</w:t>
      </w:r>
    </w:p>
    <w:p w:rsidR="009614E0" w:rsidRPr="00F50C41" w:rsidRDefault="009614E0" w:rsidP="0012293D">
      <w:pPr>
        <w:ind w:firstLine="708"/>
        <w:jc w:val="both"/>
        <w:rPr>
          <w:rFonts w:ascii="Arial" w:hAnsi="Arial" w:cs="Arial"/>
        </w:rPr>
      </w:pPr>
      <w:r w:rsidRPr="00F50C41">
        <w:rPr>
          <w:rFonts w:ascii="Arial" w:hAnsi="Arial" w:cs="Arial"/>
        </w:rPr>
        <w:t>Наручилац ће донети одлуку о обустави поступка јавне набавке у складу са чланом 109. Закона.</w:t>
      </w:r>
    </w:p>
    <w:p w:rsidR="009614E0" w:rsidRPr="00F50C41" w:rsidRDefault="009614E0" w:rsidP="0012293D">
      <w:pPr>
        <w:ind w:firstLine="708"/>
        <w:jc w:val="both"/>
        <w:rPr>
          <w:rFonts w:ascii="Arial" w:hAnsi="Arial" w:cs="Arial"/>
        </w:rPr>
      </w:pPr>
      <w:r w:rsidRPr="00F50C41">
        <w:rPr>
          <w:rFonts w:ascii="Arial" w:hAnsi="Arial" w:cs="Arial"/>
        </w:rPr>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rsidR="009614E0" w:rsidRPr="00F50C41" w:rsidRDefault="009614E0" w:rsidP="004C0DF4">
      <w:pPr>
        <w:rPr>
          <w:rFonts w:ascii="Arial" w:hAnsi="Arial" w:cs="Arial"/>
        </w:rPr>
      </w:pPr>
    </w:p>
    <w:p w:rsidR="009614E0" w:rsidRPr="00F50C41" w:rsidRDefault="009614E0" w:rsidP="00E85960">
      <w:pPr>
        <w:pStyle w:val="Heading2"/>
      </w:pPr>
      <w:bookmarkStart w:id="353" w:name="_Toc415051437"/>
      <w:r w:rsidRPr="00F50C41">
        <w:t>ПОДАЦИ О САДРЖИНИ ПОНУДЕ</w:t>
      </w:r>
      <w:bookmarkEnd w:id="353"/>
    </w:p>
    <w:p w:rsidR="009614E0" w:rsidRPr="00F50C41" w:rsidRDefault="009614E0" w:rsidP="00403F0D">
      <w:pPr>
        <w:rPr>
          <w:rFonts w:ascii="Arial" w:hAnsi="Arial" w:cs="Arial"/>
        </w:rPr>
      </w:pPr>
    </w:p>
    <w:p w:rsidR="009614E0" w:rsidRPr="00F50C41" w:rsidRDefault="009614E0" w:rsidP="00403F0D">
      <w:pPr>
        <w:ind w:firstLine="720"/>
        <w:jc w:val="both"/>
        <w:rPr>
          <w:rFonts w:ascii="Arial" w:hAnsi="Arial" w:cs="Arial"/>
        </w:rPr>
      </w:pPr>
      <w:r w:rsidRPr="00F50C41">
        <w:rPr>
          <w:rFonts w:ascii="Arial" w:hAnsi="Arial" w:cs="Arial"/>
          <w:lang w:eastAsia="en-US"/>
        </w:rPr>
        <w:t>Садржину понуде, поред Обрасца понуде, чине и сви остали докази о испуњености услова из чл. 75.и 76.</w:t>
      </w:r>
      <w:r w:rsidRPr="00F50C41">
        <w:rPr>
          <w:rFonts w:ascii="Arial" w:hAnsi="Arial" w:cs="Arial"/>
        </w:rPr>
        <w:t xml:space="preserve"> Закона о јавним</w:t>
      </w:r>
      <w:r w:rsidRPr="00F50C41">
        <w:rPr>
          <w:rFonts w:ascii="Arial" w:hAnsi="Arial" w:cs="Arial"/>
          <w:lang w:eastAsia="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F50C41">
        <w:rPr>
          <w:rFonts w:ascii="Arial" w:hAnsi="Arial" w:cs="Arial"/>
        </w:rPr>
        <w:t>:</w:t>
      </w:r>
    </w:p>
    <w:p w:rsidR="009614E0" w:rsidRPr="00F50C41" w:rsidRDefault="009614E0" w:rsidP="0059170B">
      <w:pPr>
        <w:numPr>
          <w:ilvl w:val="0"/>
          <w:numId w:val="7"/>
        </w:numPr>
        <w:suppressAutoHyphens w:val="0"/>
        <w:jc w:val="both"/>
        <w:rPr>
          <w:rFonts w:ascii="Arial" w:hAnsi="Arial" w:cs="Arial"/>
        </w:rPr>
      </w:pPr>
      <w:r w:rsidRPr="00F50C41">
        <w:rPr>
          <w:rFonts w:ascii="Arial" w:hAnsi="Arial" w:cs="Arial"/>
        </w:rPr>
        <w:t xml:space="preserve">попуњен, потписан и печатом оверен </w:t>
      </w:r>
      <w:hyperlink w:anchor="_ИЗЈАВА_О_НЕЗАВИСНОЈ" w:history="1">
        <w:r w:rsidRPr="00F50C41">
          <w:rPr>
            <w:rStyle w:val="Hyperlink"/>
            <w:rFonts w:ascii="Arial" w:hAnsi="Arial" w:cs="Arial"/>
          </w:rPr>
          <w:t>образац</w:t>
        </w:r>
        <w:r w:rsidR="0076540D" w:rsidRPr="00F50C41">
          <w:rPr>
            <w:rStyle w:val="Hyperlink"/>
            <w:rFonts w:ascii="Arial" w:hAnsi="Arial" w:cs="Arial"/>
          </w:rPr>
          <w:t xml:space="preserve"> 1.</w:t>
        </w:r>
      </w:hyperlink>
      <w:r w:rsidRPr="00F50C41">
        <w:rPr>
          <w:rFonts w:ascii="Arial" w:hAnsi="Arial" w:cs="Arial"/>
        </w:rPr>
        <w:t xml:space="preserve"> „Изјава о независној понуди“</w:t>
      </w:r>
      <w:r w:rsidR="001668E6">
        <w:rPr>
          <w:rFonts w:ascii="Arial" w:hAnsi="Arial" w:cs="Arial"/>
        </w:rPr>
        <w:t>;</w:t>
      </w:r>
    </w:p>
    <w:p w:rsidR="009614E0" w:rsidRPr="00F50C41" w:rsidRDefault="009614E0" w:rsidP="0059170B">
      <w:pPr>
        <w:numPr>
          <w:ilvl w:val="0"/>
          <w:numId w:val="7"/>
        </w:numPr>
        <w:suppressAutoHyphens w:val="0"/>
        <w:jc w:val="both"/>
        <w:rPr>
          <w:rFonts w:ascii="Arial" w:hAnsi="Arial" w:cs="Arial"/>
        </w:rPr>
      </w:pPr>
      <w:r w:rsidRPr="00F50C41">
        <w:rPr>
          <w:rFonts w:ascii="Arial" w:hAnsi="Arial" w:cs="Arial"/>
        </w:rPr>
        <w:t xml:space="preserve">попуњен, потписан и печатом оверен </w:t>
      </w:r>
      <w:hyperlink w:anchor="_ОБРАЗАЦ_ПОНУДЕ" w:history="1">
        <w:r w:rsidRPr="00F50C41">
          <w:rPr>
            <w:rStyle w:val="Hyperlink"/>
            <w:rFonts w:ascii="Arial" w:hAnsi="Arial" w:cs="Arial"/>
          </w:rPr>
          <w:t xml:space="preserve">образац </w:t>
        </w:r>
        <w:r w:rsidR="0076540D" w:rsidRPr="00F50C41">
          <w:rPr>
            <w:rStyle w:val="Hyperlink"/>
            <w:rFonts w:ascii="Arial" w:hAnsi="Arial" w:cs="Arial"/>
          </w:rPr>
          <w:t>2.</w:t>
        </w:r>
      </w:hyperlink>
      <w:r w:rsidR="0076540D" w:rsidRPr="00F50C41">
        <w:rPr>
          <w:rFonts w:ascii="Arial" w:hAnsi="Arial" w:cs="Arial"/>
        </w:rPr>
        <w:t xml:space="preserve"> </w:t>
      </w:r>
      <w:r w:rsidRPr="00F50C41">
        <w:rPr>
          <w:rFonts w:ascii="Arial" w:hAnsi="Arial" w:cs="Arial"/>
        </w:rPr>
        <w:t>„Образац понуде“</w:t>
      </w:r>
      <w:r w:rsidR="001668E6">
        <w:rPr>
          <w:rFonts w:ascii="Arial" w:hAnsi="Arial" w:cs="Arial"/>
        </w:rPr>
        <w:t>;</w:t>
      </w:r>
    </w:p>
    <w:p w:rsidR="009614E0" w:rsidRPr="00F50C41" w:rsidRDefault="009614E0" w:rsidP="0059170B">
      <w:pPr>
        <w:numPr>
          <w:ilvl w:val="0"/>
          <w:numId w:val="7"/>
        </w:numPr>
        <w:suppressAutoHyphens w:val="0"/>
        <w:jc w:val="both"/>
        <w:rPr>
          <w:rFonts w:ascii="Arial" w:hAnsi="Arial" w:cs="Arial"/>
        </w:rPr>
      </w:pPr>
      <w:r w:rsidRPr="00F50C41">
        <w:rPr>
          <w:rFonts w:ascii="Arial" w:hAnsi="Arial" w:cs="Arial"/>
        </w:rPr>
        <w:lastRenderedPageBreak/>
        <w:t xml:space="preserve">попуњен, потписан и печатом оверен </w:t>
      </w:r>
      <w:hyperlink w:anchor="_И_З_Ј" w:history="1">
        <w:r w:rsidRPr="00F50C41">
          <w:rPr>
            <w:rStyle w:val="Hyperlink"/>
            <w:rFonts w:ascii="Arial" w:hAnsi="Arial" w:cs="Arial"/>
          </w:rPr>
          <w:t xml:space="preserve">образац </w:t>
        </w:r>
        <w:r w:rsidR="00D1409E" w:rsidRPr="00F50C41">
          <w:rPr>
            <w:rStyle w:val="Hyperlink"/>
            <w:rFonts w:ascii="Arial" w:hAnsi="Arial" w:cs="Arial"/>
          </w:rPr>
          <w:t>3.</w:t>
        </w:r>
      </w:hyperlink>
      <w:r w:rsidR="00D1409E" w:rsidRPr="00F50C41">
        <w:rPr>
          <w:rFonts w:ascii="Arial" w:hAnsi="Arial" w:cs="Arial"/>
        </w:rPr>
        <w:t xml:space="preserve"> </w:t>
      </w:r>
      <w:r w:rsidRPr="00F50C41">
        <w:rPr>
          <w:rFonts w:ascii="Arial" w:hAnsi="Arial" w:cs="Arial"/>
        </w:rPr>
        <w:t>изјаве у складу са чланом 75. став 2. Закона</w:t>
      </w:r>
      <w:r w:rsidR="001668E6">
        <w:rPr>
          <w:rFonts w:ascii="Arial" w:hAnsi="Arial" w:cs="Arial"/>
        </w:rPr>
        <w:t>;</w:t>
      </w:r>
    </w:p>
    <w:p w:rsidR="00D1409E" w:rsidRPr="00F50C41" w:rsidRDefault="00D1409E" w:rsidP="0059170B">
      <w:pPr>
        <w:numPr>
          <w:ilvl w:val="0"/>
          <w:numId w:val="7"/>
        </w:numPr>
        <w:suppressAutoHyphens w:val="0"/>
        <w:jc w:val="both"/>
        <w:rPr>
          <w:rFonts w:ascii="Arial" w:hAnsi="Arial" w:cs="Arial"/>
        </w:rPr>
      </w:pPr>
      <w:r w:rsidRPr="00F50C41">
        <w:rPr>
          <w:rFonts w:ascii="Arial" w:hAnsi="Arial" w:cs="Arial"/>
        </w:rPr>
        <w:t xml:space="preserve">попуњен, потписан и печатом оверен </w:t>
      </w:r>
      <w:hyperlink w:anchor="_ЛИСТА_ЗАПОСЛЕНИХ/АНГАЖОВАНИХ_ЛИЦА" w:history="1">
        <w:r w:rsidRPr="00F50C41">
          <w:rPr>
            <w:rStyle w:val="Hyperlink"/>
            <w:rFonts w:ascii="Arial" w:hAnsi="Arial" w:cs="Arial"/>
          </w:rPr>
          <w:t>образац 4.</w:t>
        </w:r>
      </w:hyperlink>
      <w:r w:rsidRPr="00F50C41">
        <w:rPr>
          <w:rFonts w:ascii="Arial" w:hAnsi="Arial" w:cs="Arial"/>
        </w:rPr>
        <w:t xml:space="preserve"> „Листа запослених/ангажованих лица која ће бити одговорна за извршење уговора</w:t>
      </w:r>
      <w:r w:rsidR="00425398">
        <w:rPr>
          <w:rFonts w:ascii="Arial" w:hAnsi="Arial" w:cs="Arial"/>
        </w:rPr>
        <w:t>“</w:t>
      </w:r>
      <w:r w:rsidRPr="00F50C41">
        <w:rPr>
          <w:rFonts w:ascii="Arial" w:hAnsi="Arial" w:cs="Arial"/>
        </w:rPr>
        <w:t>;</w:t>
      </w:r>
    </w:p>
    <w:p w:rsidR="00D1409E" w:rsidRPr="00F50C41" w:rsidRDefault="00D1409E" w:rsidP="0059170B">
      <w:pPr>
        <w:pStyle w:val="ListParagraph"/>
        <w:numPr>
          <w:ilvl w:val="0"/>
          <w:numId w:val="7"/>
        </w:numPr>
        <w:suppressAutoHyphens w:val="0"/>
        <w:contextualSpacing/>
        <w:jc w:val="both"/>
        <w:rPr>
          <w:rFonts w:ascii="Arial" w:hAnsi="Arial"/>
        </w:rPr>
      </w:pPr>
      <w:r w:rsidRPr="00F50C41">
        <w:rPr>
          <w:rFonts w:ascii="Arial" w:hAnsi="Arial" w:cs="Arial"/>
        </w:rPr>
        <w:t xml:space="preserve">попуњен, потписан и печатом оверен </w:t>
      </w:r>
      <w:hyperlink w:anchor="_РАДНА_БИОГРАФИЈА_ЛИЦА" w:history="1">
        <w:r w:rsidRPr="00F50C41">
          <w:rPr>
            <w:rStyle w:val="Hyperlink"/>
            <w:rFonts w:ascii="Arial" w:hAnsi="Arial" w:cs="Arial"/>
          </w:rPr>
          <w:t>образац 4.1.</w:t>
        </w:r>
      </w:hyperlink>
      <w:r w:rsidRPr="00F50C41">
        <w:rPr>
          <w:rFonts w:ascii="Arial" w:hAnsi="Arial" w:cs="Arial"/>
        </w:rPr>
        <w:t xml:space="preserve"> „Радна биографија лица</w:t>
      </w:r>
      <w:r w:rsidRPr="00F50C41">
        <w:rPr>
          <w:rFonts w:ascii="Arial" w:hAnsi="Arial"/>
        </w:rPr>
        <w:t xml:space="preserve">  </w:t>
      </w:r>
      <w:r w:rsidR="00B551B4" w:rsidRPr="00F50C41">
        <w:rPr>
          <w:rFonts w:ascii="Arial" w:hAnsi="Arial"/>
        </w:rPr>
        <w:t>које</w:t>
      </w:r>
      <w:r w:rsidRPr="00F50C41">
        <w:rPr>
          <w:rFonts w:ascii="Arial" w:hAnsi="Arial"/>
        </w:rPr>
        <w:t xml:space="preserve"> ће бити </w:t>
      </w:r>
      <w:r w:rsidR="00B551B4" w:rsidRPr="00F50C41">
        <w:rPr>
          <w:rFonts w:ascii="Arial" w:hAnsi="Arial"/>
        </w:rPr>
        <w:t>одговорно</w:t>
      </w:r>
      <w:r w:rsidRPr="00F50C41">
        <w:rPr>
          <w:rFonts w:ascii="Arial" w:hAnsi="Arial"/>
        </w:rPr>
        <w:t xml:space="preserve"> за извршење уговора – CV“;</w:t>
      </w:r>
    </w:p>
    <w:p w:rsidR="001668E6" w:rsidRDefault="001668E6" w:rsidP="0059170B">
      <w:pPr>
        <w:numPr>
          <w:ilvl w:val="0"/>
          <w:numId w:val="7"/>
        </w:numPr>
        <w:suppressAutoHyphens w:val="0"/>
        <w:jc w:val="both"/>
        <w:rPr>
          <w:rFonts w:ascii="Arial" w:hAnsi="Arial" w:cs="Arial"/>
        </w:rPr>
      </w:pPr>
      <w:r w:rsidRPr="001668E6">
        <w:rPr>
          <w:rFonts w:ascii="Arial" w:hAnsi="Arial" w:cs="Arial"/>
        </w:rPr>
        <w:t xml:space="preserve">попуњен, потписан и печатом оверен </w:t>
      </w:r>
      <w:hyperlink w:anchor="_ПОТВРДА_О_РАДНОМ" w:history="1">
        <w:r w:rsidRPr="001668E6">
          <w:rPr>
            <w:rStyle w:val="Hyperlink"/>
            <w:rFonts w:ascii="Arial" w:hAnsi="Arial" w:cs="Arial"/>
          </w:rPr>
          <w:t>образац 4.2.</w:t>
        </w:r>
      </w:hyperlink>
      <w:r w:rsidRPr="001668E6">
        <w:rPr>
          <w:rFonts w:ascii="Arial" w:hAnsi="Arial" w:cs="Arial"/>
        </w:rPr>
        <w:t xml:space="preserve"> </w:t>
      </w:r>
      <w:r>
        <w:rPr>
          <w:rFonts w:ascii="Arial" w:hAnsi="Arial" w:cs="Arial"/>
        </w:rPr>
        <w:t>„П</w:t>
      </w:r>
      <w:r w:rsidRPr="001668E6">
        <w:rPr>
          <w:rFonts w:ascii="Arial" w:hAnsi="Arial" w:cs="Arial"/>
        </w:rPr>
        <w:t xml:space="preserve">отврда о </w:t>
      </w:r>
      <w:r w:rsidR="002548DD" w:rsidRPr="00A65B45">
        <w:rPr>
          <w:rFonts w:ascii="Arial" w:hAnsi="Arial" w:cs="Arial"/>
        </w:rPr>
        <w:t>консултант</w:t>
      </w:r>
      <w:r w:rsidR="002548DD">
        <w:rPr>
          <w:rFonts w:ascii="Arial" w:hAnsi="Arial" w:cs="Arial"/>
        </w:rPr>
        <w:t xml:space="preserve">ском </w:t>
      </w:r>
      <w:r w:rsidRPr="001668E6">
        <w:rPr>
          <w:rFonts w:ascii="Arial" w:hAnsi="Arial" w:cs="Arial"/>
        </w:rPr>
        <w:t>искуству извршиоца на имплементацији пословног информационог система у оквиру енергетског сектора</w:t>
      </w:r>
      <w:r>
        <w:rPr>
          <w:rFonts w:ascii="Arial" w:hAnsi="Arial" w:cs="Arial"/>
        </w:rPr>
        <w:t>“;</w:t>
      </w:r>
    </w:p>
    <w:p w:rsidR="00CF04D4" w:rsidRDefault="00CF04D4" w:rsidP="0059170B">
      <w:pPr>
        <w:numPr>
          <w:ilvl w:val="0"/>
          <w:numId w:val="7"/>
        </w:numPr>
        <w:suppressAutoHyphens w:val="0"/>
        <w:jc w:val="both"/>
        <w:rPr>
          <w:rFonts w:ascii="Arial" w:hAnsi="Arial" w:cs="Arial"/>
        </w:rPr>
      </w:pPr>
      <w:r w:rsidRPr="001668E6">
        <w:rPr>
          <w:rFonts w:ascii="Arial" w:hAnsi="Arial" w:cs="Arial"/>
        </w:rPr>
        <w:t xml:space="preserve">попуњен, потписан и печатом оверен </w:t>
      </w:r>
      <w:hyperlink w:anchor="_ПОТВРДА_О_СПЕЦИФИЧНОМ" w:history="1">
        <w:r w:rsidRPr="001668E6">
          <w:rPr>
            <w:rStyle w:val="Hyperlink"/>
            <w:rFonts w:ascii="Arial" w:hAnsi="Arial" w:cs="Arial"/>
          </w:rPr>
          <w:t>образац 4.</w:t>
        </w:r>
        <w:r>
          <w:rPr>
            <w:rStyle w:val="Hyperlink"/>
            <w:rFonts w:ascii="Arial" w:hAnsi="Arial" w:cs="Arial"/>
          </w:rPr>
          <w:t>3</w:t>
        </w:r>
        <w:r w:rsidRPr="001668E6">
          <w:rPr>
            <w:rStyle w:val="Hyperlink"/>
            <w:rFonts w:ascii="Arial" w:hAnsi="Arial" w:cs="Arial"/>
          </w:rPr>
          <w:t>.</w:t>
        </w:r>
      </w:hyperlink>
      <w:r w:rsidRPr="001668E6">
        <w:rPr>
          <w:rFonts w:ascii="Arial" w:hAnsi="Arial" w:cs="Arial"/>
        </w:rPr>
        <w:t xml:space="preserve"> </w:t>
      </w:r>
      <w:r>
        <w:rPr>
          <w:rFonts w:ascii="Arial" w:hAnsi="Arial" w:cs="Arial"/>
        </w:rPr>
        <w:t>„П</w:t>
      </w:r>
      <w:r w:rsidRPr="00CF04D4">
        <w:rPr>
          <w:rFonts w:ascii="Arial" w:hAnsi="Arial" w:cs="Arial"/>
        </w:rPr>
        <w:t xml:space="preserve">отврда о специфичном </w:t>
      </w:r>
      <w:r w:rsidR="002548DD" w:rsidRPr="00A65B45">
        <w:rPr>
          <w:rFonts w:ascii="Arial" w:hAnsi="Arial" w:cs="Arial"/>
        </w:rPr>
        <w:t>консултант</w:t>
      </w:r>
      <w:r w:rsidR="002548DD">
        <w:rPr>
          <w:rFonts w:ascii="Arial" w:hAnsi="Arial" w:cs="Arial"/>
        </w:rPr>
        <w:t xml:space="preserve">ском </w:t>
      </w:r>
      <w:r w:rsidRPr="00CF04D4">
        <w:rPr>
          <w:rFonts w:ascii="Arial" w:hAnsi="Arial" w:cs="Arial"/>
        </w:rPr>
        <w:t>искуству извршиоца</w:t>
      </w:r>
      <w:r>
        <w:rPr>
          <w:rFonts w:ascii="Arial" w:hAnsi="Arial" w:cs="Arial"/>
        </w:rPr>
        <w:t>“</w:t>
      </w:r>
    </w:p>
    <w:p w:rsidR="009614E0" w:rsidRPr="00F50C41" w:rsidRDefault="009614E0" w:rsidP="0059170B">
      <w:pPr>
        <w:numPr>
          <w:ilvl w:val="0"/>
          <w:numId w:val="7"/>
        </w:numPr>
        <w:suppressAutoHyphens w:val="0"/>
        <w:jc w:val="both"/>
        <w:rPr>
          <w:rFonts w:ascii="Arial" w:hAnsi="Arial" w:cs="Arial"/>
        </w:rPr>
      </w:pPr>
      <w:r w:rsidRPr="00F50C41">
        <w:rPr>
          <w:rFonts w:ascii="Arial" w:hAnsi="Arial" w:cs="Arial"/>
        </w:rPr>
        <w:t xml:space="preserve">попуњен, потписан и печатом оверен </w:t>
      </w:r>
      <w:hyperlink w:anchor="_СТРУКТУРА_ЦЕНЕ" w:history="1">
        <w:r w:rsidRPr="00F50C41">
          <w:rPr>
            <w:rStyle w:val="Hyperlink"/>
            <w:rFonts w:ascii="Arial" w:hAnsi="Arial" w:cs="Arial"/>
          </w:rPr>
          <w:t xml:space="preserve">образац </w:t>
        </w:r>
        <w:r w:rsidR="00D1409E" w:rsidRPr="00F50C41">
          <w:rPr>
            <w:rStyle w:val="Hyperlink"/>
            <w:rFonts w:ascii="Arial" w:hAnsi="Arial" w:cs="Arial"/>
          </w:rPr>
          <w:t>5.</w:t>
        </w:r>
      </w:hyperlink>
      <w:r w:rsidR="00D1409E" w:rsidRPr="00F50C41">
        <w:rPr>
          <w:rFonts w:ascii="Arial" w:hAnsi="Arial" w:cs="Arial"/>
        </w:rPr>
        <w:t xml:space="preserve"> </w:t>
      </w:r>
      <w:r w:rsidR="001668E6">
        <w:rPr>
          <w:rFonts w:ascii="Arial" w:hAnsi="Arial" w:cs="Arial"/>
        </w:rPr>
        <w:t>„Структура цене“;</w:t>
      </w:r>
    </w:p>
    <w:p w:rsidR="00CF04D4" w:rsidRPr="00F50C41" w:rsidRDefault="00CF04D4" w:rsidP="0059170B">
      <w:pPr>
        <w:numPr>
          <w:ilvl w:val="0"/>
          <w:numId w:val="7"/>
        </w:numPr>
        <w:suppressAutoHyphens w:val="0"/>
        <w:jc w:val="both"/>
        <w:rPr>
          <w:rFonts w:ascii="Arial" w:hAnsi="Arial" w:cs="Arial"/>
        </w:rPr>
      </w:pPr>
      <w:r w:rsidRPr="00F50C41">
        <w:rPr>
          <w:rFonts w:ascii="Arial" w:hAnsi="Arial" w:cs="Arial"/>
        </w:rPr>
        <w:t xml:space="preserve">попуњен, потписан и печатом </w:t>
      </w:r>
      <w:hyperlink w:anchor="_ОБРАЗАЦ_ТРОШКОВА_ПРИПРЕМЕ" w:history="1">
        <w:r w:rsidRPr="00F50C41">
          <w:rPr>
            <w:rStyle w:val="Hyperlink"/>
            <w:rFonts w:ascii="Arial" w:hAnsi="Arial" w:cs="Arial"/>
          </w:rPr>
          <w:t xml:space="preserve">оверен </w:t>
        </w:r>
        <w:r>
          <w:rPr>
            <w:rStyle w:val="Hyperlink"/>
            <w:rFonts w:ascii="Arial" w:hAnsi="Arial" w:cs="Arial"/>
          </w:rPr>
          <w:t>6</w:t>
        </w:r>
        <w:r w:rsidRPr="00F50C41">
          <w:rPr>
            <w:rStyle w:val="Hyperlink"/>
            <w:rFonts w:ascii="Arial" w:hAnsi="Arial" w:cs="Arial"/>
          </w:rPr>
          <w:t>.</w:t>
        </w:r>
      </w:hyperlink>
      <w:r w:rsidRPr="00F50C41">
        <w:rPr>
          <w:rFonts w:ascii="Arial" w:hAnsi="Arial" w:cs="Arial"/>
        </w:rPr>
        <w:t xml:space="preserve"> „Образац трошкова припреме понуде“</w:t>
      </w:r>
      <w:r>
        <w:rPr>
          <w:rFonts w:ascii="Arial" w:hAnsi="Arial" w:cs="Arial"/>
        </w:rPr>
        <w:t>;</w:t>
      </w:r>
    </w:p>
    <w:p w:rsidR="009614E0" w:rsidRPr="00F50C41" w:rsidRDefault="009614E0" w:rsidP="0059170B">
      <w:pPr>
        <w:numPr>
          <w:ilvl w:val="0"/>
          <w:numId w:val="7"/>
        </w:numPr>
        <w:suppressAutoHyphens w:val="0"/>
        <w:jc w:val="both"/>
        <w:rPr>
          <w:rFonts w:ascii="Arial" w:hAnsi="Arial" w:cs="Arial"/>
        </w:rPr>
      </w:pPr>
      <w:r w:rsidRPr="00F50C41">
        <w:rPr>
          <w:rFonts w:ascii="Arial" w:hAnsi="Arial" w:cs="Arial"/>
        </w:rPr>
        <w:t xml:space="preserve">потписан и </w:t>
      </w:r>
      <w:r w:rsidR="00E42621">
        <w:rPr>
          <w:rFonts w:ascii="Arial" w:hAnsi="Arial" w:cs="Arial"/>
        </w:rPr>
        <w:t xml:space="preserve">печатом </w:t>
      </w:r>
      <w:r w:rsidRPr="00F50C41">
        <w:rPr>
          <w:rFonts w:ascii="Arial" w:hAnsi="Arial" w:cs="Arial"/>
        </w:rPr>
        <w:t xml:space="preserve">оверен </w:t>
      </w:r>
      <w:hyperlink w:anchor="_МОДЕЛ_УГОВОРА" w:history="1">
        <w:r w:rsidRPr="00F50C41">
          <w:rPr>
            <w:rStyle w:val="Hyperlink"/>
            <w:rFonts w:ascii="Arial" w:hAnsi="Arial" w:cs="Arial"/>
          </w:rPr>
          <w:t xml:space="preserve">образац </w:t>
        </w:r>
        <w:r w:rsidR="00CF04D4">
          <w:rPr>
            <w:rStyle w:val="Hyperlink"/>
            <w:rFonts w:ascii="Arial" w:hAnsi="Arial" w:cs="Arial"/>
          </w:rPr>
          <w:t>7</w:t>
        </w:r>
        <w:r w:rsidR="00D1409E" w:rsidRPr="00F50C41">
          <w:rPr>
            <w:rStyle w:val="Hyperlink"/>
            <w:rFonts w:ascii="Arial" w:hAnsi="Arial" w:cs="Arial"/>
          </w:rPr>
          <w:t>.</w:t>
        </w:r>
      </w:hyperlink>
      <w:r w:rsidR="00D1409E" w:rsidRPr="00F50C41">
        <w:rPr>
          <w:rFonts w:ascii="Arial" w:hAnsi="Arial" w:cs="Arial"/>
        </w:rPr>
        <w:t xml:space="preserve"> </w:t>
      </w:r>
      <w:r w:rsidRPr="00F50C41">
        <w:rPr>
          <w:rFonts w:ascii="Arial" w:hAnsi="Arial" w:cs="Arial"/>
        </w:rPr>
        <w:t>„Модел уговора“</w:t>
      </w:r>
      <w:r w:rsidR="001668E6">
        <w:rPr>
          <w:rFonts w:ascii="Arial" w:hAnsi="Arial" w:cs="Arial"/>
        </w:rPr>
        <w:t>;</w:t>
      </w:r>
    </w:p>
    <w:p w:rsidR="00CF04D4" w:rsidRPr="00CF04D4" w:rsidRDefault="00CF04D4" w:rsidP="0059170B">
      <w:pPr>
        <w:numPr>
          <w:ilvl w:val="0"/>
          <w:numId w:val="7"/>
        </w:numPr>
        <w:jc w:val="both"/>
        <w:rPr>
          <w:rFonts w:ascii="Arial" w:hAnsi="Arial" w:cs="Arial"/>
        </w:rPr>
      </w:pPr>
      <w:r w:rsidRPr="00CF04D4">
        <w:rPr>
          <w:rFonts w:ascii="Arial" w:hAnsi="Arial" w:cs="Arial"/>
        </w:rPr>
        <w:t xml:space="preserve">потписан и печатом оверен </w:t>
      </w:r>
      <w:hyperlink w:anchor="_МОДЕЛ_УГОВОРА_О" w:history="1">
        <w:r w:rsidRPr="00CF04D4">
          <w:rPr>
            <w:rStyle w:val="Hyperlink"/>
            <w:rFonts w:ascii="Arial" w:hAnsi="Arial" w:cs="Arial"/>
          </w:rPr>
          <w:t>образац 8.</w:t>
        </w:r>
      </w:hyperlink>
      <w:r>
        <w:rPr>
          <w:rFonts w:ascii="Arial" w:hAnsi="Arial" w:cs="Arial"/>
        </w:rPr>
        <w:t xml:space="preserve"> </w:t>
      </w:r>
      <w:r w:rsidRPr="00CF04D4">
        <w:rPr>
          <w:rFonts w:ascii="Arial" w:hAnsi="Arial" w:cs="Arial"/>
        </w:rPr>
        <w:t>„Модел уговора о чувању пословне т</w:t>
      </w:r>
      <w:r>
        <w:rPr>
          <w:rFonts w:ascii="Arial" w:hAnsi="Arial" w:cs="Arial"/>
        </w:rPr>
        <w:t>ајне и поверљивих информација“;</w:t>
      </w:r>
    </w:p>
    <w:p w:rsidR="009614E0" w:rsidRPr="00F50C41" w:rsidRDefault="009614E0" w:rsidP="0059170B">
      <w:pPr>
        <w:numPr>
          <w:ilvl w:val="0"/>
          <w:numId w:val="7"/>
        </w:numPr>
        <w:suppressAutoHyphens w:val="0"/>
        <w:jc w:val="both"/>
        <w:rPr>
          <w:rFonts w:ascii="Arial" w:hAnsi="Arial" w:cs="Arial"/>
        </w:rPr>
      </w:pPr>
      <w:r w:rsidRPr="00F50C41">
        <w:rPr>
          <w:rFonts w:ascii="Arial" w:hAnsi="Arial" w:cs="Arial"/>
        </w:rPr>
        <w:t xml:space="preserve">обрасце, изјаве и доказе одређене </w:t>
      </w:r>
      <w:hyperlink w:anchor="_ПОДИЗВОЂАЧИ" w:history="1">
        <w:r w:rsidR="00A65B45">
          <w:rPr>
            <w:rStyle w:val="Hyperlink"/>
            <w:rFonts w:ascii="Arial" w:hAnsi="Arial" w:cs="Arial"/>
          </w:rPr>
          <w:t xml:space="preserve">тачком </w:t>
        </w:r>
        <w:r w:rsidRPr="00F50C41">
          <w:rPr>
            <w:rStyle w:val="Hyperlink"/>
            <w:rFonts w:ascii="Arial" w:hAnsi="Arial" w:cs="Arial"/>
          </w:rPr>
          <w:t>3.7</w:t>
        </w:r>
        <w:r w:rsidR="00D1409E" w:rsidRPr="00F50C41">
          <w:rPr>
            <w:rStyle w:val="Hyperlink"/>
            <w:rFonts w:ascii="Arial" w:hAnsi="Arial" w:cs="Arial"/>
          </w:rPr>
          <w:t>.</w:t>
        </w:r>
      </w:hyperlink>
      <w:r w:rsidRPr="00F50C41">
        <w:rPr>
          <w:rFonts w:ascii="Arial" w:hAnsi="Arial" w:cs="Arial"/>
        </w:rPr>
        <w:t xml:space="preserve"> или </w:t>
      </w:r>
      <w:hyperlink w:anchor="_ГРУПА_ПОНУЂАЧА_(ЗАЈЕДНИЧКА" w:history="1">
        <w:r w:rsidR="00A65B45">
          <w:rPr>
            <w:rStyle w:val="Hyperlink"/>
            <w:rFonts w:ascii="Arial" w:hAnsi="Arial" w:cs="Arial"/>
          </w:rPr>
          <w:t>тачком</w:t>
        </w:r>
        <w:r w:rsidR="00D1409E" w:rsidRPr="00F50C41">
          <w:rPr>
            <w:rStyle w:val="Hyperlink"/>
            <w:rFonts w:ascii="Arial" w:hAnsi="Arial" w:cs="Arial"/>
          </w:rPr>
          <w:t xml:space="preserve"> </w:t>
        </w:r>
        <w:r w:rsidRPr="00F50C41">
          <w:rPr>
            <w:rStyle w:val="Hyperlink"/>
            <w:rFonts w:ascii="Arial" w:hAnsi="Arial" w:cs="Arial"/>
          </w:rPr>
          <w:t>3.8</w:t>
        </w:r>
        <w:r w:rsidR="00D1409E" w:rsidRPr="00F50C41">
          <w:rPr>
            <w:rStyle w:val="Hyperlink"/>
            <w:rFonts w:ascii="Arial" w:hAnsi="Arial" w:cs="Arial"/>
          </w:rPr>
          <w:t>.</w:t>
        </w:r>
      </w:hyperlink>
      <w:r w:rsidRPr="00F50C41">
        <w:rPr>
          <w:rFonts w:ascii="Arial" w:hAnsi="Arial" w:cs="Arial"/>
        </w:rPr>
        <w:t xml:space="preserve"> овог упутства у случају да понуђач подноси понуду са подизвођачем или заједничку понуду подноси група понуђача</w:t>
      </w:r>
      <w:r w:rsidR="001668E6">
        <w:rPr>
          <w:rFonts w:ascii="Arial" w:hAnsi="Arial" w:cs="Arial"/>
        </w:rPr>
        <w:t>;</w:t>
      </w:r>
    </w:p>
    <w:p w:rsidR="009614E0" w:rsidRPr="00F50C41" w:rsidRDefault="009614E0" w:rsidP="0059170B">
      <w:pPr>
        <w:numPr>
          <w:ilvl w:val="0"/>
          <w:numId w:val="7"/>
        </w:numPr>
        <w:suppressAutoHyphens w:val="0"/>
        <w:jc w:val="both"/>
        <w:rPr>
          <w:rFonts w:ascii="Arial" w:hAnsi="Arial" w:cs="Arial"/>
        </w:rPr>
      </w:pPr>
      <w:r w:rsidRPr="00F50C41">
        <w:rPr>
          <w:rFonts w:ascii="Arial" w:hAnsi="Arial" w:cs="Arial"/>
        </w:rPr>
        <w:t xml:space="preserve">средство финансијског обезбеђења </w:t>
      </w:r>
      <w:r w:rsidR="00CF04D4">
        <w:rPr>
          <w:rFonts w:ascii="Arial" w:hAnsi="Arial" w:cs="Arial"/>
        </w:rPr>
        <w:t xml:space="preserve">о </w:t>
      </w:r>
      <w:r w:rsidRPr="00F50C41">
        <w:rPr>
          <w:rFonts w:ascii="Arial" w:hAnsi="Arial" w:cs="Arial"/>
        </w:rPr>
        <w:t xml:space="preserve">озбиљности понуде у складу са </w:t>
      </w:r>
      <w:hyperlink w:anchor="_СРЕДСТВА_ФИНАНСИЈСКОГ_ОБЕЗБЕЂЕЊА" w:history="1">
        <w:r w:rsidR="00A65B45">
          <w:rPr>
            <w:rStyle w:val="Hyperlink"/>
            <w:rFonts w:ascii="Arial" w:hAnsi="Arial" w:cs="Arial"/>
          </w:rPr>
          <w:t>тачком</w:t>
        </w:r>
        <w:r w:rsidRPr="00F50C41">
          <w:rPr>
            <w:rStyle w:val="Hyperlink"/>
            <w:rFonts w:ascii="Arial" w:hAnsi="Arial" w:cs="Arial"/>
          </w:rPr>
          <w:t xml:space="preserve"> 3.1</w:t>
        </w:r>
        <w:r w:rsidR="004218D3">
          <w:rPr>
            <w:rStyle w:val="Hyperlink"/>
            <w:rFonts w:ascii="Arial" w:hAnsi="Arial" w:cs="Arial"/>
            <w:lang w:val="en-US"/>
          </w:rPr>
          <w:t>2</w:t>
        </w:r>
        <w:r w:rsidR="00D1409E" w:rsidRPr="00F50C41">
          <w:rPr>
            <w:rStyle w:val="Hyperlink"/>
            <w:rFonts w:ascii="Arial" w:hAnsi="Arial" w:cs="Arial"/>
          </w:rPr>
          <w:t>.</w:t>
        </w:r>
      </w:hyperlink>
      <w:r w:rsidRPr="00F50C41">
        <w:rPr>
          <w:rFonts w:ascii="Arial" w:hAnsi="Arial" w:cs="Arial"/>
        </w:rPr>
        <w:t xml:space="preserve"> овог </w:t>
      </w:r>
      <w:r w:rsidR="006C3A82">
        <w:rPr>
          <w:rFonts w:ascii="Arial" w:hAnsi="Arial" w:cs="Arial"/>
        </w:rPr>
        <w:t>упутс</w:t>
      </w:r>
      <w:r w:rsidR="00A65B45">
        <w:rPr>
          <w:rFonts w:ascii="Arial" w:hAnsi="Arial" w:cs="Arial"/>
        </w:rPr>
        <w:t>т</w:t>
      </w:r>
      <w:r w:rsidR="006C3A82">
        <w:rPr>
          <w:rFonts w:ascii="Arial" w:hAnsi="Arial" w:cs="Arial"/>
        </w:rPr>
        <w:t>ва</w:t>
      </w:r>
      <w:r w:rsidR="009649DD">
        <w:rPr>
          <w:rFonts w:ascii="Arial" w:hAnsi="Arial" w:cs="Arial"/>
        </w:rPr>
        <w:t xml:space="preserve"> и обрасцима 9.</w:t>
      </w:r>
      <w:r w:rsidR="006C3A82">
        <w:rPr>
          <w:rFonts w:ascii="Arial" w:hAnsi="Arial" w:cs="Arial"/>
        </w:rPr>
        <w:t xml:space="preserve"> </w:t>
      </w:r>
      <w:r w:rsidR="00A65B45">
        <w:rPr>
          <w:rFonts w:ascii="Arial" w:hAnsi="Arial" w:cs="Arial"/>
        </w:rPr>
        <w:t xml:space="preserve">и 10. </w:t>
      </w:r>
      <w:r w:rsidR="006C3A82">
        <w:rPr>
          <w:rFonts w:ascii="Arial" w:hAnsi="Arial" w:cs="Arial"/>
        </w:rPr>
        <w:t>из конкурсне документације;</w:t>
      </w:r>
    </w:p>
    <w:p w:rsidR="009614E0" w:rsidRDefault="009614E0" w:rsidP="0059170B">
      <w:pPr>
        <w:numPr>
          <w:ilvl w:val="0"/>
          <w:numId w:val="7"/>
        </w:numPr>
        <w:suppressAutoHyphens w:val="0"/>
        <w:jc w:val="both"/>
        <w:rPr>
          <w:rFonts w:ascii="Arial" w:hAnsi="Arial" w:cs="Arial"/>
        </w:rPr>
      </w:pPr>
      <w:r w:rsidRPr="00F50C41">
        <w:rPr>
          <w:rFonts w:ascii="Arial" w:hAnsi="Arial" w:cs="Arial"/>
        </w:rPr>
        <w:t xml:space="preserve">докази о испуњености </w:t>
      </w:r>
      <w:r w:rsidRPr="00F50C41">
        <w:rPr>
          <w:rFonts w:ascii="Arial" w:hAnsi="Arial" w:cs="Arial"/>
          <w:lang w:eastAsia="en-US"/>
        </w:rPr>
        <w:t>из чл. 75. и 76.</w:t>
      </w:r>
      <w:r w:rsidRPr="00F50C41">
        <w:rPr>
          <w:rFonts w:ascii="Arial" w:hAnsi="Arial" w:cs="Arial"/>
        </w:rPr>
        <w:t xml:space="preserve"> Закона у складу са чланом 77. Закон и </w:t>
      </w:r>
      <w:hyperlink w:anchor="_УСЛОВИ_ЗА_УЧЕШЋЕ" w:history="1">
        <w:r w:rsidRPr="00F50C41">
          <w:rPr>
            <w:rStyle w:val="Hyperlink"/>
            <w:rFonts w:ascii="Arial" w:hAnsi="Arial" w:cs="Arial"/>
          </w:rPr>
          <w:t>Одељком 4.</w:t>
        </w:r>
      </w:hyperlink>
      <w:r w:rsidRPr="00F50C41">
        <w:rPr>
          <w:rFonts w:ascii="Arial" w:hAnsi="Arial" w:cs="Arial"/>
        </w:rPr>
        <w:t xml:space="preserve"> конкурсне документације</w:t>
      </w:r>
      <w:r w:rsidR="001668E6">
        <w:rPr>
          <w:rFonts w:ascii="Arial" w:hAnsi="Arial" w:cs="Arial"/>
        </w:rPr>
        <w:t>.</w:t>
      </w:r>
    </w:p>
    <w:p w:rsidR="009614E0" w:rsidRPr="00F50C41" w:rsidRDefault="009614E0" w:rsidP="00653D66">
      <w:pPr>
        <w:suppressAutoHyphens w:val="0"/>
        <w:jc w:val="both"/>
        <w:rPr>
          <w:rFonts w:ascii="Arial" w:hAnsi="Arial" w:cs="Arial"/>
        </w:rPr>
      </w:pPr>
    </w:p>
    <w:p w:rsidR="00D25056" w:rsidRPr="00F50C41" w:rsidRDefault="00E85960" w:rsidP="00E85960">
      <w:pPr>
        <w:pStyle w:val="Heading2"/>
      </w:pPr>
      <w:bookmarkStart w:id="354" w:name="_Toc378503569"/>
      <w:bookmarkStart w:id="355" w:name="_Toc415051438"/>
      <w:r w:rsidRPr="00F50C41">
        <w:t>ПОДАЦИ О НАДЛЕЖНИМ ОРГАНИМА ГДЕ СЕ МОГУ БЛАГОВРЕМЕНО ДОБИТИ ИСПРАВНИ ПОДАЦИ О ПОРЕСКИМ ОБАВЕЗАМА, ЗАШТИТИ ЖИВОТНЕ СРЕДИНЕ И ЗАШТИТИ ПРИ ЗАПОШЉАВАЊУ И УСЛОВИМА РАДА</w:t>
      </w:r>
      <w:bookmarkEnd w:id="354"/>
      <w:bookmarkEnd w:id="355"/>
      <w:r w:rsidRPr="00F50C41">
        <w:t xml:space="preserve"> </w:t>
      </w:r>
    </w:p>
    <w:p w:rsidR="009614E0" w:rsidRPr="00F50C41" w:rsidRDefault="009614E0" w:rsidP="00403F0D">
      <w:pPr>
        <w:pStyle w:val="ListParagraph1"/>
        <w:tabs>
          <w:tab w:val="left" w:pos="709"/>
        </w:tabs>
        <w:suppressAutoHyphens/>
        <w:spacing w:after="0" w:line="240" w:lineRule="auto"/>
        <w:ind w:left="0"/>
        <w:jc w:val="both"/>
        <w:rPr>
          <w:rFonts w:ascii="Arial" w:hAnsi="Arial" w:cs="Arial"/>
          <w:sz w:val="24"/>
          <w:szCs w:val="24"/>
        </w:rPr>
      </w:pPr>
    </w:p>
    <w:p w:rsidR="006D4C89" w:rsidRDefault="009614E0" w:rsidP="006D4C89">
      <w:pPr>
        <w:pStyle w:val="ListParagraph"/>
        <w:tabs>
          <w:tab w:val="left" w:pos="709"/>
        </w:tabs>
        <w:ind w:left="0"/>
        <w:jc w:val="both"/>
        <w:rPr>
          <w:rFonts w:ascii="Arial" w:hAnsi="Arial" w:cs="Arial"/>
        </w:rPr>
      </w:pPr>
      <w:r w:rsidRPr="00F50C41">
        <w:rPr>
          <w:rFonts w:ascii="Arial" w:hAnsi="Arial" w:cs="Arial"/>
        </w:rPr>
        <w:tab/>
      </w:r>
      <w:r w:rsidR="006D4C89" w:rsidRPr="00622125">
        <w:rPr>
          <w:rFonts w:ascii="Arial" w:hAnsi="Arial" w:cs="Arial"/>
        </w:rPr>
        <w:t xml:space="preserve">У складу са чланом 57. став 4. ЗЈН, наручилац није дужан да оглас о јавној набавци објави и на страном језику, који се обично користи у међународној трговини у области из које је предмет јавне набавке, па у смислу члана 61. став 5. ЗЈН, у  случају јавних набавки код којих позив за подношење понуде није објављен на страном језику, наручилац није дужан да у конкурсној документацији </w:t>
      </w:r>
      <w:r w:rsidR="00B551B4" w:rsidRPr="00622125">
        <w:rPr>
          <w:rFonts w:ascii="Arial" w:hAnsi="Arial" w:cs="Arial"/>
        </w:rPr>
        <w:t>наводи</w:t>
      </w:r>
      <w:r w:rsidR="006D4C89" w:rsidRPr="00622125">
        <w:rPr>
          <w:rFonts w:ascii="Arial" w:hAnsi="Arial" w:cs="Arial"/>
        </w:rPr>
        <w:t xml:space="preserve"> податке о наведеним органима.</w:t>
      </w:r>
    </w:p>
    <w:p w:rsidR="009614E0" w:rsidRPr="00F50C41" w:rsidRDefault="009614E0" w:rsidP="006D4C89">
      <w:pPr>
        <w:pStyle w:val="ListParagraph1"/>
        <w:tabs>
          <w:tab w:val="left" w:pos="709"/>
        </w:tabs>
        <w:suppressAutoHyphens/>
        <w:spacing w:after="0" w:line="240" w:lineRule="auto"/>
        <w:ind w:left="0"/>
        <w:jc w:val="both"/>
        <w:rPr>
          <w:rFonts w:ascii="Arial" w:hAnsi="Arial" w:cs="Arial"/>
        </w:rPr>
      </w:pPr>
    </w:p>
    <w:p w:rsidR="009614E0" w:rsidRPr="00432896" w:rsidRDefault="009614E0" w:rsidP="00E85960">
      <w:pPr>
        <w:pStyle w:val="Heading2"/>
      </w:pPr>
      <w:bookmarkStart w:id="356" w:name="_Toc415051439"/>
      <w:r w:rsidRPr="00432896">
        <w:t>ЗАШТИТА ПРАВА ПОНУЂАЧА</w:t>
      </w:r>
      <w:bookmarkEnd w:id="356"/>
    </w:p>
    <w:p w:rsidR="00432896" w:rsidRDefault="00432896" w:rsidP="00403F0D">
      <w:pPr>
        <w:suppressAutoHyphens w:val="0"/>
        <w:rPr>
          <w:rFonts w:ascii="Arial" w:hAnsi="Arial" w:cs="Arial"/>
        </w:rPr>
      </w:pPr>
      <w:bookmarkStart w:id="357" w:name="_Toc299460573"/>
      <w:bookmarkEnd w:id="346"/>
    </w:p>
    <w:p w:rsidR="00432896" w:rsidRPr="00432896" w:rsidRDefault="00432896" w:rsidP="00E16516">
      <w:pPr>
        <w:jc w:val="both"/>
        <w:rPr>
          <w:rFonts w:ascii="Arial" w:eastAsia="Times New Roman" w:hAnsi="Arial" w:cs="Arial"/>
          <w:szCs w:val="20"/>
        </w:rPr>
      </w:pPr>
      <w:r>
        <w:rPr>
          <w:rFonts w:ascii="Arial" w:hAnsi="Arial" w:cs="Arial"/>
        </w:rPr>
        <w:tab/>
      </w:r>
      <w:r w:rsidRPr="00432896">
        <w:rPr>
          <w:rFonts w:ascii="Arial" w:eastAsia="Times New Roman" w:hAnsi="Arial" w:cs="Arial"/>
          <w:szCs w:val="20"/>
        </w:rPr>
        <w:t>Захтев за заштиту права може се поднети у току целог поступка јавне набавке, против сваке радње, осим ако Законом није другачије одређено.</w:t>
      </w:r>
    </w:p>
    <w:p w:rsidR="00432896" w:rsidRPr="00432896" w:rsidRDefault="00432896" w:rsidP="00B209DF">
      <w:pPr>
        <w:ind w:firstLine="720"/>
        <w:jc w:val="both"/>
        <w:rPr>
          <w:rFonts w:ascii="Arial" w:eastAsia="Times New Roman" w:hAnsi="Arial" w:cs="Arial"/>
          <w:szCs w:val="20"/>
        </w:rPr>
      </w:pPr>
      <w:r w:rsidRPr="00432896">
        <w:rPr>
          <w:rFonts w:ascii="Arial" w:eastAsia="Times New Roman" w:hAnsi="Arial" w:cs="Arial"/>
          <w:szCs w:val="20"/>
        </w:rPr>
        <w:t>Захтев за заштиту права подноси се Републичкој комисији, а предаје наручиоцу, са назнаком „Захтев за заштиту права ЈН. бр. 0</w:t>
      </w:r>
      <w:r w:rsidR="00B209DF">
        <w:rPr>
          <w:rFonts w:ascii="Arial" w:eastAsia="Times New Roman" w:hAnsi="Arial" w:cs="Arial"/>
          <w:szCs w:val="20"/>
          <w:lang w:val="en-US"/>
        </w:rPr>
        <w:t>7</w:t>
      </w:r>
      <w:r w:rsidRPr="00432896">
        <w:rPr>
          <w:rFonts w:ascii="Arial" w:eastAsia="Times New Roman" w:hAnsi="Arial" w:cs="Arial"/>
          <w:szCs w:val="20"/>
        </w:rPr>
        <w:t>/15/Д</w:t>
      </w:r>
      <w:r w:rsidR="00B209DF">
        <w:rPr>
          <w:rFonts w:ascii="Arial" w:eastAsia="Times New Roman" w:hAnsi="Arial" w:cs="Arial"/>
          <w:szCs w:val="20"/>
        </w:rPr>
        <w:t>ИКТ</w:t>
      </w:r>
      <w:r w:rsidRPr="00432896">
        <w:rPr>
          <w:rFonts w:ascii="Arial" w:eastAsia="Times New Roman" w:hAnsi="Arial" w:cs="Arial"/>
          <w:szCs w:val="20"/>
        </w:rPr>
        <w:t xml:space="preserve">“. </w:t>
      </w:r>
    </w:p>
    <w:p w:rsidR="00432896" w:rsidRPr="00432896" w:rsidRDefault="00432896" w:rsidP="00B209DF">
      <w:pPr>
        <w:ind w:firstLine="720"/>
        <w:jc w:val="both"/>
        <w:rPr>
          <w:rFonts w:ascii="Arial" w:eastAsia="Times New Roman" w:hAnsi="Arial" w:cs="Arial"/>
          <w:szCs w:val="20"/>
        </w:rPr>
      </w:pPr>
      <w:r w:rsidRPr="00432896">
        <w:rPr>
          <w:rFonts w:ascii="Arial" w:eastAsia="Times New Roman" w:hAnsi="Arial" w:cs="Arial"/>
          <w:szCs w:val="20"/>
        </w:rPr>
        <w:t>На достављање захтева за заштиту права сходно се примењују одредбе о начину достављања одлуке из члана 108. став 6. до 9. Закона.</w:t>
      </w:r>
    </w:p>
    <w:p w:rsidR="00432896" w:rsidRPr="00432896" w:rsidRDefault="00432896" w:rsidP="00E31A73">
      <w:pPr>
        <w:ind w:firstLine="720"/>
        <w:jc w:val="both"/>
        <w:rPr>
          <w:rFonts w:ascii="Arial" w:eastAsia="Times New Roman" w:hAnsi="Arial" w:cs="Arial"/>
          <w:szCs w:val="20"/>
        </w:rPr>
      </w:pPr>
      <w:r w:rsidRPr="00432896">
        <w:rPr>
          <w:rFonts w:ascii="Arial" w:eastAsia="Times New Roman" w:hAnsi="Arial" w:cs="Arial"/>
          <w:szCs w:val="20"/>
        </w:rPr>
        <w:t>Примерак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rsidR="00432896" w:rsidRPr="00432896" w:rsidRDefault="00432896" w:rsidP="00D554AB">
      <w:pPr>
        <w:ind w:firstLine="720"/>
        <w:jc w:val="both"/>
        <w:rPr>
          <w:rFonts w:ascii="Arial" w:eastAsia="Times New Roman" w:hAnsi="Arial" w:cs="Arial"/>
          <w:szCs w:val="20"/>
        </w:rPr>
      </w:pPr>
      <w:r w:rsidRPr="00432896">
        <w:rPr>
          <w:rFonts w:ascii="Arial" w:eastAsia="Times New Roman" w:hAnsi="Arial" w:cs="Arial"/>
          <w:szCs w:val="20"/>
        </w:rPr>
        <w:t xml:space="preserve">Захтев за заштиту права којим се оспорава врста поступка, садржина позива за подношење понуда или конкурсне документације сматраће се </w:t>
      </w:r>
      <w:r w:rsidRPr="00432896">
        <w:rPr>
          <w:rFonts w:ascii="Arial" w:eastAsia="Times New Roman" w:hAnsi="Arial" w:cs="Arial"/>
          <w:szCs w:val="20"/>
        </w:rPr>
        <w:lastRenderedPageBreak/>
        <w:t>благовременим ако је примљен од стране наручиоца најкасније седам дана пре истека рока за подношење понуда, без обзира на начин достављања.</w:t>
      </w:r>
    </w:p>
    <w:p w:rsidR="00432896" w:rsidRPr="00432896" w:rsidRDefault="00432896" w:rsidP="00DD4F1A">
      <w:pPr>
        <w:ind w:firstLine="720"/>
        <w:jc w:val="both"/>
        <w:rPr>
          <w:rFonts w:ascii="Arial" w:eastAsia="Times New Roman" w:hAnsi="Arial" w:cs="Arial"/>
          <w:szCs w:val="20"/>
        </w:rPr>
      </w:pPr>
      <w:r w:rsidRPr="00432896">
        <w:rPr>
          <w:rFonts w:ascii="Arial" w:eastAsia="Times New Roman" w:hAnsi="Arial" w:cs="Arial"/>
          <w:szCs w:val="20"/>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p>
    <w:p w:rsidR="00432896" w:rsidRPr="00432896" w:rsidRDefault="00432896" w:rsidP="00E31A73">
      <w:pPr>
        <w:ind w:firstLine="720"/>
        <w:jc w:val="both"/>
        <w:rPr>
          <w:rFonts w:ascii="Arial" w:eastAsia="Times New Roman" w:hAnsi="Arial" w:cs="Arial"/>
          <w:b/>
        </w:rPr>
      </w:pPr>
      <w:r w:rsidRPr="00432896">
        <w:rPr>
          <w:rFonts w:ascii="Arial" w:eastAsia="Times New Roman" w:hAnsi="Arial" w:cs="Arial"/>
          <w:szCs w:val="20"/>
        </w:rPr>
        <w:t xml:space="preserve">Подносилац захтева за заштиту права дужан је да на рачун буџета Републике Србије (број рачуна: </w:t>
      </w:r>
      <w:r w:rsidRPr="00432896">
        <w:rPr>
          <w:rFonts w:ascii="Arial" w:eastAsia="Times New Roman" w:hAnsi="Arial" w:cs="Arial"/>
          <w:iCs/>
          <w:szCs w:val="20"/>
        </w:rPr>
        <w:t>840-30678845-06;</w:t>
      </w:r>
      <w:r w:rsidRPr="00432896">
        <w:rPr>
          <w:rFonts w:ascii="Arial" w:eastAsia="Times New Roman" w:hAnsi="Arial" w:cs="Arial"/>
          <w:szCs w:val="20"/>
        </w:rPr>
        <w:t xml:space="preserve"> шифра плаћања 153 или 253; позив на број 0</w:t>
      </w:r>
      <w:r w:rsidR="00E31A73">
        <w:rPr>
          <w:rFonts w:ascii="Arial" w:eastAsia="Times New Roman" w:hAnsi="Arial" w:cs="Arial"/>
          <w:szCs w:val="20"/>
        </w:rPr>
        <w:t>7</w:t>
      </w:r>
      <w:r w:rsidRPr="00432896">
        <w:rPr>
          <w:rFonts w:ascii="Arial" w:eastAsia="Times New Roman" w:hAnsi="Arial" w:cs="Arial"/>
          <w:szCs w:val="20"/>
        </w:rPr>
        <w:t>/15/Д</w:t>
      </w:r>
      <w:r w:rsidR="00E31A73">
        <w:rPr>
          <w:rFonts w:ascii="Arial" w:eastAsia="Times New Roman" w:hAnsi="Arial" w:cs="Arial"/>
          <w:szCs w:val="20"/>
        </w:rPr>
        <w:t>ИКТ</w:t>
      </w:r>
      <w:r w:rsidRPr="00432896">
        <w:rPr>
          <w:rFonts w:ascii="Arial" w:eastAsia="Times New Roman" w:hAnsi="Arial" w:cs="Arial"/>
          <w:szCs w:val="20"/>
        </w:rPr>
        <w:t>; сврха: ЗЗП, ЈП ЕПС ЈН. бр.0</w:t>
      </w:r>
      <w:r w:rsidR="00E31A73">
        <w:rPr>
          <w:rFonts w:ascii="Arial" w:eastAsia="Times New Roman" w:hAnsi="Arial" w:cs="Arial"/>
          <w:szCs w:val="20"/>
        </w:rPr>
        <w:t>7</w:t>
      </w:r>
      <w:r w:rsidR="00794FA2">
        <w:rPr>
          <w:rFonts w:ascii="Arial" w:eastAsia="Times New Roman" w:hAnsi="Arial" w:cs="Arial"/>
          <w:szCs w:val="20"/>
        </w:rPr>
        <w:t>-15-</w:t>
      </w:r>
      <w:r w:rsidRPr="00432896">
        <w:rPr>
          <w:rFonts w:ascii="Arial" w:eastAsia="Times New Roman" w:hAnsi="Arial" w:cs="Arial"/>
          <w:szCs w:val="20"/>
        </w:rPr>
        <w:t>Д</w:t>
      </w:r>
      <w:r w:rsidR="00E31A73">
        <w:rPr>
          <w:rFonts w:ascii="Arial" w:eastAsia="Times New Roman" w:hAnsi="Arial" w:cs="Arial"/>
          <w:szCs w:val="20"/>
        </w:rPr>
        <w:t>ИКТ</w:t>
      </w:r>
      <w:r w:rsidRPr="00432896">
        <w:rPr>
          <w:rFonts w:ascii="Arial" w:eastAsia="Times New Roman" w:hAnsi="Arial" w:cs="Arial"/>
          <w:szCs w:val="20"/>
        </w:rPr>
        <w:t xml:space="preserve">; </w:t>
      </w:r>
      <w:r w:rsidRPr="00A65B45">
        <w:rPr>
          <w:rFonts w:ascii="Arial" w:eastAsia="Times New Roman" w:hAnsi="Arial" w:cs="Arial"/>
          <w:szCs w:val="20"/>
        </w:rPr>
        <w:t>корисник</w:t>
      </w:r>
      <w:r w:rsidRPr="00432896">
        <w:rPr>
          <w:rFonts w:ascii="Arial" w:eastAsia="Times New Roman" w:hAnsi="Arial" w:cs="Arial"/>
          <w:szCs w:val="20"/>
        </w:rPr>
        <w:t>: буџет Републике Србије) уплати таксу у износу од</w:t>
      </w:r>
      <w:r w:rsidRPr="00432896">
        <w:rPr>
          <w:rFonts w:ascii="Arial" w:eastAsia="Times New Roman" w:hAnsi="Arial" w:cs="Arial"/>
        </w:rPr>
        <w:t xml:space="preserve"> 80.000,00 динара</w:t>
      </w:r>
      <w:r w:rsidRPr="00432896">
        <w:rPr>
          <w:rFonts w:ascii="Arial" w:eastAsia="Times New Roman" w:hAnsi="Arial" w:cs="Arial"/>
          <w:szCs w:val="20"/>
        </w:rPr>
        <w:t>, са називом</w:t>
      </w:r>
      <w:r w:rsidRPr="00432896">
        <w:rPr>
          <w:rFonts w:ascii="Arial" w:eastAsia="Times New Roman" w:hAnsi="Arial" w:cs="Arial"/>
          <w:szCs w:val="20"/>
          <w:lang w:eastAsia="en-US"/>
        </w:rPr>
        <w:t xml:space="preserve"> уплатиоца, односно назив подносиоца захтева за заштиту права за којег је извршена уплата таксе.</w:t>
      </w:r>
    </w:p>
    <w:p w:rsidR="00432896" w:rsidRPr="00432896" w:rsidRDefault="00432896" w:rsidP="00E31A73">
      <w:pPr>
        <w:ind w:firstLine="720"/>
        <w:jc w:val="both"/>
        <w:rPr>
          <w:rFonts w:ascii="Arial" w:eastAsia="Times New Roman" w:hAnsi="Arial" w:cs="Arial"/>
          <w:szCs w:val="20"/>
        </w:rPr>
      </w:pPr>
    </w:p>
    <w:p w:rsidR="00432896" w:rsidRDefault="00432896" w:rsidP="00B209DF">
      <w:pPr>
        <w:tabs>
          <w:tab w:val="left" w:pos="1039"/>
        </w:tabs>
        <w:suppressAutoHyphens w:val="0"/>
        <w:jc w:val="both"/>
        <w:rPr>
          <w:rFonts w:ascii="Arial" w:hAnsi="Arial" w:cs="Arial"/>
        </w:rPr>
      </w:pPr>
    </w:p>
    <w:p w:rsidR="009614E0" w:rsidRPr="00F50C41" w:rsidRDefault="009614E0" w:rsidP="00403F0D">
      <w:pPr>
        <w:suppressAutoHyphens w:val="0"/>
        <w:rPr>
          <w:rFonts w:ascii="Arial" w:hAnsi="Arial" w:cs="Arial"/>
          <w:b/>
          <w:bCs/>
        </w:rPr>
      </w:pPr>
      <w:r w:rsidRPr="00432896">
        <w:rPr>
          <w:rFonts w:ascii="Arial" w:hAnsi="Arial" w:cs="Arial"/>
        </w:rPr>
        <w:br w:type="page"/>
      </w:r>
    </w:p>
    <w:p w:rsidR="009614E0" w:rsidRPr="00F50C41" w:rsidRDefault="009614E0" w:rsidP="00AB25B6">
      <w:pPr>
        <w:pStyle w:val="Heading1"/>
      </w:pPr>
      <w:bookmarkStart w:id="358" w:name="_УСЛОВИ_ЗА_УЧЕШЋЕ"/>
      <w:bookmarkStart w:id="359" w:name="_Toc388345342"/>
      <w:bookmarkStart w:id="360" w:name="_Toc415051440"/>
      <w:bookmarkEnd w:id="358"/>
      <w:r w:rsidRPr="00F50C41">
        <w:t>УСЛОВИ ЗА УЧЕШЋЕ У ПОСТУПКУ ЈАВНЕ НАБАВКЕ ИЗ ЧЛ. 75. И 76. ЗАКОНА О ЈАВНИМ НАБАВКАМА И УПУТСТВО КАКО СЕ ДОКАЗУЈЕ ИСПУЊЕНОСТ ТИХ УСЛОВА</w:t>
      </w:r>
      <w:bookmarkEnd w:id="359"/>
      <w:bookmarkEnd w:id="360"/>
    </w:p>
    <w:p w:rsidR="009614E0" w:rsidRPr="00F50C41" w:rsidRDefault="009614E0" w:rsidP="00403F0D">
      <w:pPr>
        <w:rPr>
          <w:rFonts w:ascii="Arial" w:hAnsi="Arial" w:cs="Arial"/>
        </w:rPr>
      </w:pPr>
    </w:p>
    <w:p w:rsidR="009614E0" w:rsidRPr="00F50C41" w:rsidRDefault="009614E0" w:rsidP="00403F0D">
      <w:pPr>
        <w:rPr>
          <w:rFonts w:ascii="Arial" w:hAnsi="Arial" w:cs="Arial"/>
        </w:rPr>
      </w:pPr>
    </w:p>
    <w:p w:rsidR="009614E0" w:rsidRPr="00F50C41" w:rsidRDefault="009614E0" w:rsidP="00E85960">
      <w:pPr>
        <w:pStyle w:val="Heading2"/>
      </w:pPr>
      <w:bookmarkStart w:id="361" w:name="_Toc405044497"/>
      <w:bookmarkStart w:id="362" w:name="_Toc415051441"/>
      <w:r w:rsidRPr="00F50C41">
        <w:t>ОБАВЕЗНИ УСЛОВИ ЗА УЧЕШЋЕ У ПОСТУПКУ ЈАВНЕ НАБАВКЕ</w:t>
      </w:r>
      <w:bookmarkEnd w:id="357"/>
      <w:bookmarkEnd w:id="361"/>
      <w:bookmarkEnd w:id="362"/>
    </w:p>
    <w:p w:rsidR="009614E0" w:rsidRPr="00F50C41" w:rsidRDefault="009614E0" w:rsidP="00403F0D">
      <w:pPr>
        <w:tabs>
          <w:tab w:val="left" w:pos="1455"/>
        </w:tabs>
        <w:jc w:val="both"/>
        <w:rPr>
          <w:rFonts w:ascii="Arial" w:hAnsi="Arial" w:cs="Arial"/>
        </w:rPr>
      </w:pPr>
    </w:p>
    <w:p w:rsidR="009614E0" w:rsidRPr="00F50C41" w:rsidRDefault="009614E0" w:rsidP="00403F0D">
      <w:pPr>
        <w:rPr>
          <w:rFonts w:ascii="Arial" w:hAnsi="Arial" w:cs="Arial"/>
        </w:rPr>
      </w:pPr>
      <w:r w:rsidRPr="00F50C41">
        <w:rPr>
          <w:rFonts w:ascii="Arial" w:hAnsi="Arial" w:cs="Arial"/>
        </w:rPr>
        <w:t>Понуђач у поступку јавне набавке мора доказати:</w:t>
      </w:r>
    </w:p>
    <w:p w:rsidR="009614E0" w:rsidRPr="00F50C41" w:rsidRDefault="009614E0" w:rsidP="0059170B">
      <w:pPr>
        <w:pStyle w:val="ListParagraph1"/>
        <w:numPr>
          <w:ilvl w:val="0"/>
          <w:numId w:val="12"/>
        </w:numPr>
        <w:spacing w:after="0" w:line="240" w:lineRule="auto"/>
        <w:jc w:val="both"/>
        <w:rPr>
          <w:rFonts w:ascii="Arial" w:hAnsi="Arial" w:cs="Arial"/>
          <w:sz w:val="24"/>
          <w:szCs w:val="24"/>
        </w:rPr>
      </w:pPr>
      <w:r w:rsidRPr="00F50C41">
        <w:rPr>
          <w:rFonts w:ascii="Arial" w:hAnsi="Arial" w:cs="Arial"/>
          <w:sz w:val="24"/>
          <w:szCs w:val="24"/>
        </w:rPr>
        <w:t>да је регистрован код надлежног органа, односно уписан у одговарајући регистар;</w:t>
      </w:r>
    </w:p>
    <w:p w:rsidR="009614E0" w:rsidRPr="00F50C41" w:rsidRDefault="009614E0" w:rsidP="0059170B">
      <w:pPr>
        <w:pStyle w:val="ListParagraph1"/>
        <w:numPr>
          <w:ilvl w:val="0"/>
          <w:numId w:val="12"/>
        </w:numPr>
        <w:spacing w:after="0" w:line="240" w:lineRule="auto"/>
        <w:jc w:val="both"/>
        <w:rPr>
          <w:rFonts w:ascii="Arial" w:hAnsi="Arial" w:cs="Arial"/>
          <w:sz w:val="24"/>
          <w:szCs w:val="24"/>
        </w:rPr>
      </w:pPr>
      <w:r w:rsidRPr="00F50C41">
        <w:rPr>
          <w:rFonts w:ascii="Arial" w:hAnsi="Arial" w:cs="Arial"/>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614E0" w:rsidRPr="00F50C41" w:rsidRDefault="009614E0" w:rsidP="0059170B">
      <w:pPr>
        <w:pStyle w:val="ListParagraph1"/>
        <w:numPr>
          <w:ilvl w:val="0"/>
          <w:numId w:val="12"/>
        </w:numPr>
        <w:spacing w:after="0" w:line="240" w:lineRule="auto"/>
        <w:jc w:val="both"/>
        <w:rPr>
          <w:rFonts w:ascii="Arial" w:hAnsi="Arial" w:cs="Arial"/>
          <w:sz w:val="24"/>
          <w:szCs w:val="24"/>
        </w:rPr>
      </w:pPr>
      <w:r w:rsidRPr="00F50C41">
        <w:rPr>
          <w:rFonts w:ascii="Arial" w:hAnsi="Arial" w:cs="Arial"/>
          <w:sz w:val="24"/>
          <w:szCs w:val="24"/>
        </w:rPr>
        <w:t>да му није изречена мера забране обављања делатности, која је на снази у време објављивања позива за подношење понуда;</w:t>
      </w:r>
    </w:p>
    <w:p w:rsidR="009614E0" w:rsidRPr="00F50C41" w:rsidRDefault="009614E0" w:rsidP="0059170B">
      <w:pPr>
        <w:pStyle w:val="ListParagraph1"/>
        <w:numPr>
          <w:ilvl w:val="0"/>
          <w:numId w:val="12"/>
        </w:numPr>
        <w:spacing w:after="0" w:line="240" w:lineRule="auto"/>
        <w:jc w:val="both"/>
        <w:rPr>
          <w:rFonts w:ascii="Arial" w:hAnsi="Arial" w:cs="Arial"/>
          <w:sz w:val="24"/>
          <w:szCs w:val="24"/>
        </w:rPr>
      </w:pPr>
      <w:r w:rsidRPr="00F50C41">
        <w:rPr>
          <w:rFonts w:ascii="Arial" w:hAnsi="Arial" w:cs="Arial"/>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614E0" w:rsidRPr="00F50C41" w:rsidRDefault="009614E0" w:rsidP="00403F0D">
      <w:pPr>
        <w:pStyle w:val="ListParagraph1"/>
        <w:spacing w:after="0" w:line="240" w:lineRule="auto"/>
        <w:rPr>
          <w:rFonts w:ascii="Arial" w:hAnsi="Arial" w:cs="Arial"/>
          <w:sz w:val="24"/>
          <w:szCs w:val="24"/>
        </w:rPr>
      </w:pPr>
    </w:p>
    <w:p w:rsidR="009614E0" w:rsidRPr="00F50C41" w:rsidRDefault="009614E0" w:rsidP="00403F0D">
      <w:pPr>
        <w:pStyle w:val="ListParagraph1"/>
        <w:spacing w:after="0" w:line="240" w:lineRule="auto"/>
        <w:rPr>
          <w:rFonts w:ascii="Arial" w:hAnsi="Arial" w:cs="Arial"/>
          <w:sz w:val="24"/>
          <w:szCs w:val="24"/>
        </w:rPr>
      </w:pPr>
    </w:p>
    <w:p w:rsidR="009614E0" w:rsidRPr="00F50C41" w:rsidRDefault="009614E0" w:rsidP="00E85960">
      <w:pPr>
        <w:pStyle w:val="Heading2"/>
      </w:pPr>
      <w:bookmarkStart w:id="363" w:name="_ДОДАТНИ_УСЛОВИ_ЗА"/>
      <w:bookmarkStart w:id="364" w:name="_Toc415051442"/>
      <w:bookmarkStart w:id="365" w:name="OLE_LINK2"/>
      <w:bookmarkEnd w:id="363"/>
      <w:r w:rsidRPr="00F50C41">
        <w:t>ДОДАТНИ УСЛОВИ ЗА УЧЕШЋЕ У ПОСТУПКУ ЈАВНЕ НАБАВКЕ</w:t>
      </w:r>
      <w:bookmarkEnd w:id="364"/>
    </w:p>
    <w:p w:rsidR="00450E4E" w:rsidRPr="00F50C41" w:rsidRDefault="00450E4E" w:rsidP="00450E4E"/>
    <w:p w:rsidR="00450E4E" w:rsidRPr="00F50C41" w:rsidRDefault="00450E4E" w:rsidP="00450E4E">
      <w:pPr>
        <w:jc w:val="both"/>
        <w:rPr>
          <w:rFonts w:ascii="Arial" w:hAnsi="Arial" w:cs="Arial"/>
        </w:rPr>
      </w:pPr>
      <w:r w:rsidRPr="00F50C41">
        <w:rPr>
          <w:rFonts w:ascii="Arial" w:hAnsi="Arial" w:cs="Arial"/>
        </w:rPr>
        <w:t>Понуђач је, поред неопходне документације за учешће у процесу јавне набавке наведене горе, обавезан да располаже:</w:t>
      </w:r>
    </w:p>
    <w:p w:rsidR="009614E0" w:rsidRPr="00F50C41" w:rsidRDefault="009614E0" w:rsidP="00403F0D">
      <w:pPr>
        <w:tabs>
          <w:tab w:val="left" w:pos="1455"/>
        </w:tabs>
        <w:jc w:val="both"/>
        <w:rPr>
          <w:rFonts w:ascii="Arial" w:hAnsi="Arial" w:cs="Arial"/>
        </w:rPr>
      </w:pPr>
    </w:p>
    <w:bookmarkEnd w:id="365"/>
    <w:p w:rsidR="009614E0" w:rsidRPr="00F50C41" w:rsidRDefault="009614E0" w:rsidP="0059170B">
      <w:pPr>
        <w:pStyle w:val="ListParagraph1"/>
        <w:numPr>
          <w:ilvl w:val="0"/>
          <w:numId w:val="13"/>
        </w:numPr>
        <w:autoSpaceDE w:val="0"/>
        <w:autoSpaceDN w:val="0"/>
        <w:adjustRightInd w:val="0"/>
        <w:spacing w:after="0" w:line="240" w:lineRule="auto"/>
        <w:jc w:val="both"/>
        <w:rPr>
          <w:rFonts w:ascii="Arial" w:hAnsi="Arial" w:cs="Arial"/>
          <w:color w:val="000000"/>
          <w:sz w:val="24"/>
          <w:szCs w:val="24"/>
        </w:rPr>
      </w:pPr>
      <w:r w:rsidRPr="00F50C41">
        <w:rPr>
          <w:rFonts w:ascii="Arial" w:hAnsi="Arial" w:cs="Arial"/>
          <w:color w:val="000000"/>
          <w:sz w:val="24"/>
          <w:szCs w:val="24"/>
        </w:rPr>
        <w:t>неопходним финансијским капацитетом:</w:t>
      </w:r>
    </w:p>
    <w:p w:rsidR="009614E0" w:rsidRPr="00F50C41" w:rsidRDefault="00F20F96" w:rsidP="0059170B">
      <w:pPr>
        <w:numPr>
          <w:ilvl w:val="0"/>
          <w:numId w:val="21"/>
        </w:numPr>
        <w:suppressAutoHyphens w:val="0"/>
        <w:jc w:val="both"/>
        <w:rPr>
          <w:rFonts w:ascii="Arial" w:hAnsi="Arial" w:cs="Arial"/>
        </w:rPr>
      </w:pPr>
      <w:r w:rsidRPr="00F50C41">
        <w:rPr>
          <w:rFonts w:ascii="Arial" w:eastAsia="Times New Roman" w:hAnsi="Arial" w:cs="Arial"/>
        </w:rPr>
        <w:t>да у пословној 201</w:t>
      </w:r>
      <w:r w:rsidR="004E76A4">
        <w:rPr>
          <w:rFonts w:ascii="Arial" w:eastAsia="Times New Roman" w:hAnsi="Arial" w:cs="Arial"/>
        </w:rPr>
        <w:t>2</w:t>
      </w:r>
      <w:r w:rsidR="006D4C89">
        <w:rPr>
          <w:rFonts w:ascii="Arial" w:eastAsia="Times New Roman" w:hAnsi="Arial" w:cs="Arial"/>
        </w:rPr>
        <w:t>.</w:t>
      </w:r>
      <w:r w:rsidRPr="00F50C41">
        <w:rPr>
          <w:rFonts w:ascii="Arial" w:eastAsia="Times New Roman" w:hAnsi="Arial" w:cs="Arial"/>
        </w:rPr>
        <w:t>, 201</w:t>
      </w:r>
      <w:r w:rsidR="004E76A4">
        <w:rPr>
          <w:rFonts w:ascii="Arial" w:eastAsia="Times New Roman" w:hAnsi="Arial" w:cs="Arial"/>
        </w:rPr>
        <w:t>3</w:t>
      </w:r>
      <w:r w:rsidR="006D4C89">
        <w:rPr>
          <w:rFonts w:ascii="Arial" w:eastAsia="Times New Roman" w:hAnsi="Arial" w:cs="Arial"/>
        </w:rPr>
        <w:t>.</w:t>
      </w:r>
      <w:r w:rsidRPr="00F50C41">
        <w:rPr>
          <w:rFonts w:ascii="Arial" w:eastAsia="Times New Roman" w:hAnsi="Arial" w:cs="Arial"/>
        </w:rPr>
        <w:t xml:space="preserve"> и 201</w:t>
      </w:r>
      <w:r w:rsidR="004E76A4">
        <w:rPr>
          <w:rFonts w:ascii="Arial" w:eastAsia="Times New Roman" w:hAnsi="Arial" w:cs="Arial"/>
        </w:rPr>
        <w:t>4</w:t>
      </w:r>
      <w:r w:rsidR="006D4C89">
        <w:rPr>
          <w:rFonts w:ascii="Arial" w:eastAsia="Times New Roman" w:hAnsi="Arial" w:cs="Arial"/>
        </w:rPr>
        <w:t>.</w:t>
      </w:r>
      <w:r w:rsidRPr="00F50C41">
        <w:rPr>
          <w:rFonts w:ascii="Arial" w:eastAsia="Times New Roman" w:hAnsi="Arial" w:cs="Arial"/>
        </w:rPr>
        <w:t xml:space="preserve"> години није исказао губитак у пословању</w:t>
      </w:r>
      <w:r w:rsidR="00407217">
        <w:rPr>
          <w:rFonts w:ascii="Arial" w:hAnsi="Arial" w:cs="Arial"/>
        </w:rPr>
        <w:t>;</w:t>
      </w:r>
    </w:p>
    <w:p w:rsidR="009614E0" w:rsidRPr="00F50C41" w:rsidRDefault="00F20F96" w:rsidP="0059170B">
      <w:pPr>
        <w:numPr>
          <w:ilvl w:val="0"/>
          <w:numId w:val="21"/>
        </w:numPr>
        <w:suppressAutoHyphens w:val="0"/>
        <w:jc w:val="both"/>
        <w:rPr>
          <w:rFonts w:ascii="Arial" w:hAnsi="Arial" w:cs="Arial"/>
        </w:rPr>
      </w:pPr>
      <w:r w:rsidRPr="00F50C41">
        <w:rPr>
          <w:rFonts w:ascii="Arial" w:eastAsia="Times New Roman" w:hAnsi="Arial" w:cs="Arial"/>
        </w:rPr>
        <w:t>да у последњих шест месеци који претходе месецу објављивања позива за подношење понуда на Порталу јавних набавки није имао блокаду на својим текућим рачунима</w:t>
      </w:r>
      <w:r w:rsidR="009614E0" w:rsidRPr="00F50C41">
        <w:rPr>
          <w:rFonts w:ascii="Arial" w:hAnsi="Arial" w:cs="Arial"/>
        </w:rPr>
        <w:t>.</w:t>
      </w:r>
    </w:p>
    <w:p w:rsidR="009614E0" w:rsidRPr="00F50C41" w:rsidRDefault="009614E0" w:rsidP="00C464F3">
      <w:pPr>
        <w:pStyle w:val="ListParagraph1"/>
        <w:autoSpaceDE w:val="0"/>
        <w:autoSpaceDN w:val="0"/>
        <w:adjustRightInd w:val="0"/>
        <w:spacing w:after="0" w:line="240" w:lineRule="auto"/>
        <w:ind w:left="1418"/>
        <w:jc w:val="both"/>
        <w:rPr>
          <w:rFonts w:ascii="Arial" w:hAnsi="Arial" w:cs="Arial"/>
          <w:sz w:val="24"/>
          <w:szCs w:val="24"/>
        </w:rPr>
      </w:pPr>
    </w:p>
    <w:p w:rsidR="00C5178D" w:rsidRPr="00F50C41" w:rsidRDefault="00C5178D" w:rsidP="0059170B">
      <w:pPr>
        <w:pStyle w:val="ListParagraph1"/>
        <w:numPr>
          <w:ilvl w:val="0"/>
          <w:numId w:val="13"/>
        </w:numPr>
        <w:autoSpaceDE w:val="0"/>
        <w:autoSpaceDN w:val="0"/>
        <w:adjustRightInd w:val="0"/>
        <w:spacing w:after="0" w:line="240" w:lineRule="auto"/>
        <w:jc w:val="both"/>
        <w:rPr>
          <w:rFonts w:ascii="Arial" w:hAnsi="Arial" w:cs="Arial"/>
          <w:sz w:val="24"/>
          <w:szCs w:val="24"/>
        </w:rPr>
      </w:pPr>
      <w:r w:rsidRPr="00F50C41">
        <w:rPr>
          <w:rFonts w:ascii="Arial" w:hAnsi="Arial" w:cs="Arial"/>
          <w:sz w:val="24"/>
          <w:szCs w:val="24"/>
        </w:rPr>
        <w:t>довољним кадровским капацитетом:</w:t>
      </w:r>
    </w:p>
    <w:p w:rsidR="002E7AEC" w:rsidRPr="002E7AEC" w:rsidRDefault="00407217" w:rsidP="002E7AEC">
      <w:pPr>
        <w:numPr>
          <w:ilvl w:val="0"/>
          <w:numId w:val="21"/>
        </w:numPr>
        <w:jc w:val="both"/>
        <w:rPr>
          <w:rFonts w:ascii="Arial" w:eastAsia="Times New Roman" w:hAnsi="Arial" w:cs="Arial"/>
        </w:rPr>
      </w:pPr>
      <w:r w:rsidRPr="00407217">
        <w:rPr>
          <w:rFonts w:ascii="Arial" w:eastAsia="Times New Roman" w:hAnsi="Arial" w:cs="Arial"/>
        </w:rPr>
        <w:t xml:space="preserve">да за потребе овог посла </w:t>
      </w:r>
      <w:r w:rsidR="0077590A">
        <w:rPr>
          <w:rFonts w:ascii="Arial" w:eastAsia="Times New Roman" w:hAnsi="Arial" w:cs="Arial"/>
        </w:rPr>
        <w:t>има и</w:t>
      </w:r>
      <w:r w:rsidRPr="00407217">
        <w:rPr>
          <w:rFonts w:ascii="Arial" w:eastAsia="Times New Roman" w:hAnsi="Arial" w:cs="Arial"/>
        </w:rPr>
        <w:t xml:space="preserve"> обезбе</w:t>
      </w:r>
      <w:r w:rsidR="0077590A">
        <w:rPr>
          <w:rFonts w:ascii="Arial" w:eastAsia="Times New Roman" w:hAnsi="Arial" w:cs="Arial"/>
        </w:rPr>
        <w:t>ђује</w:t>
      </w:r>
      <w:r w:rsidRPr="00407217">
        <w:rPr>
          <w:rFonts w:ascii="Arial" w:eastAsia="Times New Roman" w:hAnsi="Arial" w:cs="Arial"/>
        </w:rPr>
        <w:t xml:space="preserve"> минимум 15 </w:t>
      </w:r>
      <w:r w:rsidR="002E7AEC">
        <w:rPr>
          <w:rFonts w:ascii="Arial" w:eastAsia="Times New Roman" w:hAnsi="Arial" w:cs="Arial"/>
        </w:rPr>
        <w:t xml:space="preserve">(петнаест) </w:t>
      </w:r>
      <w:r w:rsidRPr="00407217">
        <w:rPr>
          <w:rFonts w:ascii="Arial" w:eastAsia="Times New Roman" w:hAnsi="Arial" w:cs="Arial"/>
        </w:rPr>
        <w:t>запослених/</w:t>
      </w:r>
      <w:r>
        <w:rPr>
          <w:rFonts w:ascii="Arial" w:eastAsia="Times New Roman" w:hAnsi="Arial" w:cs="Arial"/>
        </w:rPr>
        <w:t xml:space="preserve">ангажованих лица </w:t>
      </w:r>
      <w:r w:rsidR="002E7AEC" w:rsidRPr="002E7AEC">
        <w:rPr>
          <w:rFonts w:ascii="Arial" w:eastAsia="Times New Roman" w:hAnsi="Arial" w:cs="Arial"/>
        </w:rPr>
        <w:t>са високом стручном спремом  електротехничког или математичког или факултета организационих наука;</w:t>
      </w:r>
    </w:p>
    <w:p w:rsidR="00C5178D" w:rsidRPr="00F50C41" w:rsidRDefault="00C5178D" w:rsidP="0059170B">
      <w:pPr>
        <w:numPr>
          <w:ilvl w:val="0"/>
          <w:numId w:val="21"/>
        </w:numPr>
        <w:suppressAutoHyphens w:val="0"/>
        <w:jc w:val="both"/>
        <w:rPr>
          <w:rFonts w:ascii="Arial" w:hAnsi="Arial" w:cs="Arial"/>
        </w:rPr>
      </w:pPr>
      <w:r w:rsidRPr="00F50C41">
        <w:rPr>
          <w:rFonts w:ascii="Arial" w:eastAsia="Times New Roman" w:hAnsi="Arial" w:cs="Arial"/>
        </w:rPr>
        <w:t xml:space="preserve">да понуђач има радно ангажована најмање следећа лица са кључним улогама </w:t>
      </w:r>
      <w:r w:rsidR="00883941" w:rsidRPr="00F50C41">
        <w:rPr>
          <w:rFonts w:ascii="Arial" w:eastAsia="Times New Roman" w:hAnsi="Arial" w:cs="Arial"/>
        </w:rPr>
        <w:t>у тиму</w:t>
      </w:r>
      <w:r w:rsidRPr="00F50C41">
        <w:rPr>
          <w:rFonts w:ascii="Arial" w:eastAsia="Times New Roman" w:hAnsi="Arial" w:cs="Arial"/>
        </w:rPr>
        <w:t>, и то</w:t>
      </w:r>
      <w:r w:rsidRPr="00F50C41">
        <w:rPr>
          <w:rFonts w:ascii="Arial" w:hAnsi="Arial" w:cs="Arial"/>
        </w:rPr>
        <w:t>:</w:t>
      </w:r>
    </w:p>
    <w:p w:rsidR="00C5178D" w:rsidRPr="00F50C41" w:rsidRDefault="00C5178D" w:rsidP="0059170B">
      <w:pPr>
        <w:pStyle w:val="ListParagraph1"/>
        <w:numPr>
          <w:ilvl w:val="0"/>
          <w:numId w:val="27"/>
        </w:numPr>
        <w:tabs>
          <w:tab w:val="left" w:pos="680"/>
        </w:tabs>
        <w:spacing w:before="120" w:after="120" w:line="240" w:lineRule="auto"/>
        <w:ind w:left="0"/>
        <w:jc w:val="both"/>
        <w:rPr>
          <w:rFonts w:ascii="Arial" w:hAnsi="Arial" w:cs="Arial"/>
          <w:vanish/>
        </w:rPr>
      </w:pPr>
    </w:p>
    <w:p w:rsidR="00C5178D" w:rsidRPr="00F50C41" w:rsidRDefault="00C5178D" w:rsidP="0059170B">
      <w:pPr>
        <w:pStyle w:val="ListParagraph1"/>
        <w:numPr>
          <w:ilvl w:val="0"/>
          <w:numId w:val="27"/>
        </w:numPr>
        <w:tabs>
          <w:tab w:val="left" w:pos="680"/>
        </w:tabs>
        <w:spacing w:before="120" w:after="120" w:line="240" w:lineRule="auto"/>
        <w:ind w:left="0"/>
        <w:jc w:val="both"/>
        <w:rPr>
          <w:rFonts w:ascii="Arial" w:hAnsi="Arial" w:cs="Arial"/>
          <w:vanish/>
        </w:rPr>
      </w:pPr>
    </w:p>
    <w:p w:rsidR="00C5178D" w:rsidRPr="00F50C41" w:rsidRDefault="00C5178D" w:rsidP="0059170B">
      <w:pPr>
        <w:pStyle w:val="ListParagraph1"/>
        <w:numPr>
          <w:ilvl w:val="0"/>
          <w:numId w:val="27"/>
        </w:numPr>
        <w:tabs>
          <w:tab w:val="left" w:pos="680"/>
        </w:tabs>
        <w:spacing w:before="120" w:after="120" w:line="240" w:lineRule="auto"/>
        <w:ind w:left="0"/>
        <w:jc w:val="both"/>
        <w:rPr>
          <w:rFonts w:ascii="Arial" w:hAnsi="Arial" w:cs="Arial"/>
          <w:vanish/>
        </w:rPr>
      </w:pPr>
    </w:p>
    <w:p w:rsidR="00C5178D" w:rsidRPr="00F50C41" w:rsidRDefault="00C5178D" w:rsidP="0077590A">
      <w:pPr>
        <w:pStyle w:val="ListParagraph1"/>
        <w:numPr>
          <w:ilvl w:val="0"/>
          <w:numId w:val="54"/>
        </w:numPr>
        <w:tabs>
          <w:tab w:val="left" w:pos="680"/>
        </w:tabs>
        <w:spacing w:before="120" w:after="120"/>
        <w:jc w:val="both"/>
        <w:rPr>
          <w:rFonts w:ascii="Arial" w:hAnsi="Arial" w:cs="Arial"/>
          <w:sz w:val="24"/>
          <w:szCs w:val="24"/>
        </w:rPr>
      </w:pPr>
      <w:r w:rsidRPr="00F50C41">
        <w:rPr>
          <w:rFonts w:ascii="Arial" w:hAnsi="Arial" w:cs="Arial"/>
          <w:sz w:val="24"/>
          <w:szCs w:val="24"/>
        </w:rPr>
        <w:t xml:space="preserve">Руководилац пројекта који мора да има:  </w:t>
      </w:r>
    </w:p>
    <w:p w:rsidR="00C5178D" w:rsidRPr="00F50C41" w:rsidRDefault="00C5178D" w:rsidP="00A56745">
      <w:pPr>
        <w:pStyle w:val="ListParagraph1"/>
        <w:numPr>
          <w:ilvl w:val="0"/>
          <w:numId w:val="29"/>
        </w:numPr>
        <w:tabs>
          <w:tab w:val="left" w:pos="680"/>
        </w:tabs>
        <w:spacing w:before="120" w:after="120" w:line="240" w:lineRule="auto"/>
        <w:jc w:val="both"/>
        <w:rPr>
          <w:rFonts w:ascii="Arial" w:hAnsi="Arial" w:cs="Arial"/>
          <w:sz w:val="24"/>
          <w:szCs w:val="24"/>
        </w:rPr>
      </w:pPr>
      <w:r w:rsidRPr="00F50C41">
        <w:rPr>
          <w:rFonts w:ascii="Arial" w:hAnsi="Arial" w:cs="Arial"/>
          <w:sz w:val="24"/>
          <w:szCs w:val="24"/>
        </w:rPr>
        <w:t>Минимум 15 (петнаест) година</w:t>
      </w:r>
      <w:r w:rsidR="002E7AEC" w:rsidRPr="002E7AEC">
        <w:t xml:space="preserve"> </w:t>
      </w:r>
      <w:r w:rsidR="002E7AEC" w:rsidRPr="00A65B45">
        <w:rPr>
          <w:rFonts w:ascii="Arial" w:hAnsi="Arial" w:cs="Arial"/>
          <w:sz w:val="24"/>
          <w:szCs w:val="24"/>
        </w:rPr>
        <w:t>консултант</w:t>
      </w:r>
      <w:r w:rsidR="002E7AEC" w:rsidRPr="002E7AEC">
        <w:rPr>
          <w:rFonts w:ascii="Arial" w:hAnsi="Arial" w:cs="Arial"/>
          <w:sz w:val="24"/>
          <w:szCs w:val="24"/>
        </w:rPr>
        <w:t>ског</w:t>
      </w:r>
      <w:r w:rsidRPr="00F50C41">
        <w:rPr>
          <w:rFonts w:ascii="Arial" w:hAnsi="Arial" w:cs="Arial"/>
          <w:sz w:val="24"/>
          <w:szCs w:val="24"/>
        </w:rPr>
        <w:t xml:space="preserve"> искуства на </w:t>
      </w:r>
      <w:r w:rsidR="00A56745">
        <w:rPr>
          <w:rFonts w:ascii="Arial" w:hAnsi="Arial" w:cs="Arial"/>
          <w:sz w:val="24"/>
          <w:szCs w:val="24"/>
        </w:rPr>
        <w:t>унапређењу,</w:t>
      </w:r>
      <w:r w:rsidR="00A56745" w:rsidRPr="00A56745">
        <w:rPr>
          <w:rFonts w:ascii="Arial" w:hAnsi="Arial" w:cs="Arial"/>
          <w:sz w:val="24"/>
          <w:szCs w:val="24"/>
        </w:rPr>
        <w:t xml:space="preserve"> модернизациј</w:t>
      </w:r>
      <w:r w:rsidR="00A56745">
        <w:rPr>
          <w:rFonts w:ascii="Arial" w:hAnsi="Arial" w:cs="Arial"/>
          <w:sz w:val="24"/>
          <w:szCs w:val="24"/>
        </w:rPr>
        <w:t>и,</w:t>
      </w:r>
      <w:r w:rsidR="00A56745" w:rsidRPr="00A56745">
        <w:rPr>
          <w:rFonts w:ascii="Arial" w:hAnsi="Arial" w:cs="Arial"/>
          <w:sz w:val="24"/>
          <w:szCs w:val="24"/>
        </w:rPr>
        <w:t xml:space="preserve"> </w:t>
      </w:r>
      <w:r w:rsidRPr="00F50C41">
        <w:rPr>
          <w:rFonts w:ascii="Arial" w:hAnsi="Arial" w:cs="Arial"/>
          <w:sz w:val="24"/>
          <w:szCs w:val="24"/>
        </w:rPr>
        <w:t xml:space="preserve">развоју и имплементацијама софтвера </w:t>
      </w:r>
      <w:r w:rsidR="002E7AEC">
        <w:rPr>
          <w:rFonts w:ascii="Arial" w:hAnsi="Arial" w:cs="Arial"/>
          <w:sz w:val="24"/>
          <w:szCs w:val="24"/>
        </w:rPr>
        <w:t>од којих</w:t>
      </w:r>
      <w:r w:rsidRPr="00F50C41">
        <w:rPr>
          <w:rFonts w:ascii="Arial" w:hAnsi="Arial" w:cs="Arial"/>
          <w:sz w:val="24"/>
          <w:szCs w:val="24"/>
        </w:rPr>
        <w:t xml:space="preserve"> најмање 5 (пет) година искуства у вођењу пројеката;</w:t>
      </w:r>
    </w:p>
    <w:p w:rsidR="00C5178D" w:rsidRPr="00F50C41" w:rsidRDefault="002E7AEC" w:rsidP="002E7AEC">
      <w:pPr>
        <w:pStyle w:val="ListParagraph1"/>
        <w:numPr>
          <w:ilvl w:val="0"/>
          <w:numId w:val="29"/>
        </w:numPr>
        <w:tabs>
          <w:tab w:val="left" w:pos="680"/>
        </w:tabs>
        <w:spacing w:before="120" w:after="120" w:line="240" w:lineRule="auto"/>
        <w:jc w:val="both"/>
        <w:rPr>
          <w:rFonts w:ascii="Arial" w:hAnsi="Arial" w:cs="Arial"/>
          <w:sz w:val="24"/>
          <w:szCs w:val="24"/>
        </w:rPr>
      </w:pPr>
      <w:r w:rsidRPr="00A65B45">
        <w:rPr>
          <w:rFonts w:ascii="Arial" w:hAnsi="Arial" w:cs="Arial"/>
          <w:sz w:val="24"/>
          <w:szCs w:val="24"/>
        </w:rPr>
        <w:lastRenderedPageBreak/>
        <w:t>Консултант</w:t>
      </w:r>
      <w:r w:rsidRPr="002E7AEC">
        <w:rPr>
          <w:rFonts w:ascii="Arial" w:hAnsi="Arial" w:cs="Arial"/>
          <w:sz w:val="24"/>
          <w:szCs w:val="24"/>
        </w:rPr>
        <w:t xml:space="preserve">ско искуство у </w:t>
      </w:r>
      <w:r>
        <w:rPr>
          <w:rFonts w:ascii="Arial" w:hAnsi="Arial" w:cs="Arial"/>
          <w:sz w:val="24"/>
          <w:szCs w:val="24"/>
        </w:rPr>
        <w:t>н</w:t>
      </w:r>
      <w:r w:rsidR="00C5178D" w:rsidRPr="00F50C41">
        <w:rPr>
          <w:rFonts w:ascii="Arial" w:hAnsi="Arial" w:cs="Arial"/>
          <w:sz w:val="24"/>
          <w:szCs w:val="24"/>
        </w:rPr>
        <w:t>ајмање 1 (једн</w:t>
      </w:r>
      <w:r>
        <w:rPr>
          <w:rFonts w:ascii="Arial" w:hAnsi="Arial" w:cs="Arial"/>
          <w:sz w:val="24"/>
          <w:szCs w:val="24"/>
        </w:rPr>
        <w:t>ој</w:t>
      </w:r>
      <w:r w:rsidR="00C5178D" w:rsidRPr="00F50C41">
        <w:rPr>
          <w:rFonts w:ascii="Arial" w:hAnsi="Arial" w:cs="Arial"/>
          <w:sz w:val="24"/>
          <w:szCs w:val="24"/>
        </w:rPr>
        <w:t>) имплементациј</w:t>
      </w:r>
      <w:r>
        <w:rPr>
          <w:rFonts w:ascii="Arial" w:hAnsi="Arial" w:cs="Arial"/>
          <w:sz w:val="24"/>
          <w:szCs w:val="24"/>
        </w:rPr>
        <w:t>и</w:t>
      </w:r>
      <w:r w:rsidR="00C5178D" w:rsidRPr="00F50C41">
        <w:rPr>
          <w:rFonts w:ascii="Arial" w:hAnsi="Arial" w:cs="Arial"/>
          <w:sz w:val="24"/>
          <w:szCs w:val="24"/>
        </w:rPr>
        <w:t xml:space="preserve"> пословног информационог система </w:t>
      </w:r>
      <w:r w:rsidR="000B14DB" w:rsidRPr="00F50C41">
        <w:rPr>
          <w:rFonts w:ascii="Arial" w:hAnsi="Arial" w:cs="Arial"/>
          <w:sz w:val="24"/>
          <w:szCs w:val="24"/>
        </w:rPr>
        <w:t xml:space="preserve">код </w:t>
      </w:r>
      <w:r w:rsidR="000B14DB" w:rsidRPr="00A65B45">
        <w:rPr>
          <w:rFonts w:ascii="Arial" w:hAnsi="Arial" w:cs="Arial"/>
          <w:bCs/>
          <w:sz w:val="24"/>
          <w:szCs w:val="24"/>
        </w:rPr>
        <w:t>корисник</w:t>
      </w:r>
      <w:r w:rsidR="000B14DB" w:rsidRPr="00F50C41">
        <w:rPr>
          <w:rFonts w:ascii="Arial" w:hAnsi="Arial" w:cs="Arial"/>
          <w:bCs/>
          <w:sz w:val="24"/>
          <w:szCs w:val="24"/>
        </w:rPr>
        <w:t>а чија је претежна делатност у оквиру енергетског сектора са минимум 500.000 (петсто хиљада) активних мерних места</w:t>
      </w:r>
      <w:r w:rsidR="00C5178D" w:rsidRPr="00F50C41">
        <w:rPr>
          <w:rFonts w:ascii="Arial" w:hAnsi="Arial" w:cs="Arial"/>
          <w:sz w:val="24"/>
          <w:szCs w:val="24"/>
        </w:rPr>
        <w:t>, на позицији руководиоца пројекта у последњих 5 (пет) година</w:t>
      </w:r>
      <w:r w:rsidR="002F639D">
        <w:rPr>
          <w:rFonts w:ascii="Arial" w:hAnsi="Arial" w:cs="Arial"/>
          <w:sz w:val="24"/>
          <w:szCs w:val="24"/>
        </w:rPr>
        <w:t xml:space="preserve"> до дана за подношење понуда</w:t>
      </w:r>
      <w:r w:rsidR="00C5178D" w:rsidRPr="00F50C41">
        <w:rPr>
          <w:rFonts w:ascii="Arial" w:hAnsi="Arial" w:cs="Arial"/>
          <w:sz w:val="24"/>
          <w:szCs w:val="24"/>
        </w:rPr>
        <w:t xml:space="preserve">; </w:t>
      </w:r>
    </w:p>
    <w:p w:rsidR="00C5178D" w:rsidRPr="00F50C41" w:rsidRDefault="002E7AEC" w:rsidP="002E7AEC">
      <w:pPr>
        <w:pStyle w:val="ListParagraph1"/>
        <w:numPr>
          <w:ilvl w:val="0"/>
          <w:numId w:val="29"/>
        </w:numPr>
        <w:tabs>
          <w:tab w:val="left" w:pos="680"/>
        </w:tabs>
        <w:spacing w:before="120" w:after="120" w:line="240" w:lineRule="auto"/>
        <w:jc w:val="both"/>
        <w:rPr>
          <w:rFonts w:ascii="Arial" w:hAnsi="Arial" w:cs="Arial"/>
          <w:sz w:val="24"/>
          <w:szCs w:val="24"/>
        </w:rPr>
      </w:pPr>
      <w:r w:rsidRPr="00A65B45">
        <w:rPr>
          <w:rFonts w:ascii="Arial" w:hAnsi="Arial" w:cs="Arial"/>
          <w:sz w:val="24"/>
          <w:szCs w:val="24"/>
        </w:rPr>
        <w:t>Консултант</w:t>
      </w:r>
      <w:r w:rsidRPr="002E7AEC">
        <w:rPr>
          <w:rFonts w:ascii="Arial" w:hAnsi="Arial" w:cs="Arial"/>
          <w:sz w:val="24"/>
          <w:szCs w:val="24"/>
        </w:rPr>
        <w:t xml:space="preserve">ско искуство у </w:t>
      </w:r>
      <w:r>
        <w:rPr>
          <w:rFonts w:ascii="Arial" w:hAnsi="Arial" w:cs="Arial"/>
          <w:sz w:val="24"/>
          <w:szCs w:val="24"/>
        </w:rPr>
        <w:t>н</w:t>
      </w:r>
      <w:r w:rsidR="00C5178D" w:rsidRPr="00F50C41">
        <w:rPr>
          <w:rFonts w:ascii="Arial" w:hAnsi="Arial" w:cs="Arial"/>
          <w:sz w:val="24"/>
          <w:szCs w:val="24"/>
        </w:rPr>
        <w:t>ајмање 1 (једн</w:t>
      </w:r>
      <w:r>
        <w:rPr>
          <w:rFonts w:ascii="Arial" w:hAnsi="Arial" w:cs="Arial"/>
          <w:sz w:val="24"/>
          <w:szCs w:val="24"/>
        </w:rPr>
        <w:t>ом) успешном</w:t>
      </w:r>
      <w:r w:rsidR="00C5178D" w:rsidRPr="00F50C41">
        <w:rPr>
          <w:rFonts w:ascii="Arial" w:hAnsi="Arial" w:cs="Arial"/>
          <w:sz w:val="24"/>
          <w:szCs w:val="24"/>
        </w:rPr>
        <w:t xml:space="preserve"> пројект</w:t>
      </w:r>
      <w:r>
        <w:rPr>
          <w:rFonts w:ascii="Arial" w:hAnsi="Arial" w:cs="Arial"/>
          <w:sz w:val="24"/>
          <w:szCs w:val="24"/>
        </w:rPr>
        <w:t>у</w:t>
      </w:r>
      <w:r w:rsidR="00C5178D" w:rsidRPr="00F50C41">
        <w:rPr>
          <w:rFonts w:ascii="Arial" w:hAnsi="Arial" w:cs="Arial"/>
          <w:sz w:val="24"/>
          <w:szCs w:val="24"/>
        </w:rPr>
        <w:t xml:space="preserve"> интеграције информационих система у оквиру енергетског сектора, у последњих 5 (пет) година</w:t>
      </w:r>
      <w:r w:rsidR="002F639D" w:rsidRPr="002F639D">
        <w:rPr>
          <w:rFonts w:ascii="Arial" w:hAnsi="Arial" w:cs="Arial"/>
          <w:sz w:val="24"/>
          <w:szCs w:val="24"/>
        </w:rPr>
        <w:t xml:space="preserve"> </w:t>
      </w:r>
      <w:r w:rsidR="002F639D">
        <w:rPr>
          <w:rFonts w:ascii="Arial" w:hAnsi="Arial" w:cs="Arial"/>
          <w:sz w:val="24"/>
          <w:szCs w:val="24"/>
        </w:rPr>
        <w:t>до дана за подношење понуда</w:t>
      </w:r>
      <w:r w:rsidR="00C5178D" w:rsidRPr="00F50C41">
        <w:rPr>
          <w:rFonts w:ascii="Arial" w:hAnsi="Arial" w:cs="Arial"/>
          <w:sz w:val="24"/>
          <w:szCs w:val="24"/>
        </w:rPr>
        <w:t>;</w:t>
      </w:r>
    </w:p>
    <w:p w:rsidR="00C5178D" w:rsidRPr="00F50C41" w:rsidRDefault="00C5178D" w:rsidP="0077590A">
      <w:pPr>
        <w:pStyle w:val="ListParagraph1"/>
        <w:numPr>
          <w:ilvl w:val="0"/>
          <w:numId w:val="54"/>
        </w:numPr>
        <w:tabs>
          <w:tab w:val="left" w:pos="680"/>
        </w:tabs>
        <w:spacing w:before="120" w:after="120" w:line="240" w:lineRule="auto"/>
        <w:jc w:val="both"/>
        <w:rPr>
          <w:rFonts w:ascii="Arial" w:hAnsi="Arial" w:cs="Arial"/>
          <w:sz w:val="24"/>
          <w:szCs w:val="24"/>
        </w:rPr>
      </w:pPr>
      <w:r w:rsidRPr="00F50C41">
        <w:rPr>
          <w:rFonts w:ascii="Arial" w:hAnsi="Arial" w:cs="Arial"/>
          <w:sz w:val="24"/>
          <w:szCs w:val="24"/>
        </w:rPr>
        <w:t xml:space="preserve">Специјалиста за финансијске аспекте пословног информационог система који мора да има: </w:t>
      </w:r>
    </w:p>
    <w:p w:rsidR="00C5178D" w:rsidRPr="00F50C41" w:rsidRDefault="00C5178D" w:rsidP="0059170B">
      <w:pPr>
        <w:pStyle w:val="ListParagraph1"/>
        <w:numPr>
          <w:ilvl w:val="1"/>
          <w:numId w:val="29"/>
        </w:numPr>
        <w:tabs>
          <w:tab w:val="left" w:pos="680"/>
        </w:tabs>
        <w:spacing w:before="120" w:after="120" w:line="240" w:lineRule="auto"/>
        <w:ind w:left="2506"/>
        <w:jc w:val="both"/>
        <w:rPr>
          <w:rFonts w:ascii="Arial" w:hAnsi="Arial" w:cs="Arial"/>
          <w:sz w:val="24"/>
          <w:szCs w:val="24"/>
        </w:rPr>
      </w:pPr>
      <w:r w:rsidRPr="00F50C41">
        <w:rPr>
          <w:rFonts w:ascii="Arial" w:hAnsi="Arial" w:cs="Arial"/>
          <w:sz w:val="24"/>
          <w:szCs w:val="24"/>
        </w:rPr>
        <w:t xml:space="preserve">Минимум 5 (пет) година </w:t>
      </w:r>
      <w:r w:rsidR="002E7AEC" w:rsidRPr="00A65B45">
        <w:rPr>
          <w:rFonts w:ascii="Arial" w:hAnsi="Arial" w:cs="Arial"/>
          <w:sz w:val="24"/>
          <w:szCs w:val="24"/>
        </w:rPr>
        <w:t>консултант</w:t>
      </w:r>
      <w:r w:rsidR="002E7AEC" w:rsidRPr="002E7AEC">
        <w:rPr>
          <w:rFonts w:ascii="Arial" w:hAnsi="Arial" w:cs="Arial"/>
          <w:sz w:val="24"/>
          <w:szCs w:val="24"/>
        </w:rPr>
        <w:t>ског</w:t>
      </w:r>
      <w:r w:rsidR="002E7AEC" w:rsidRPr="00F50C41">
        <w:rPr>
          <w:rFonts w:ascii="Arial" w:hAnsi="Arial" w:cs="Arial"/>
          <w:sz w:val="24"/>
          <w:szCs w:val="24"/>
        </w:rPr>
        <w:t xml:space="preserve"> </w:t>
      </w:r>
      <w:r w:rsidRPr="00F50C41">
        <w:rPr>
          <w:rFonts w:ascii="Arial" w:hAnsi="Arial" w:cs="Arial"/>
          <w:sz w:val="24"/>
          <w:szCs w:val="24"/>
        </w:rPr>
        <w:t xml:space="preserve">искуства на </w:t>
      </w:r>
      <w:r w:rsidR="00760641">
        <w:rPr>
          <w:rFonts w:ascii="Arial" w:hAnsi="Arial" w:cs="Arial"/>
          <w:sz w:val="24"/>
          <w:szCs w:val="24"/>
        </w:rPr>
        <w:t>унапређењу,</w:t>
      </w:r>
      <w:r w:rsidR="00760641" w:rsidRPr="00A56745">
        <w:rPr>
          <w:rFonts w:ascii="Arial" w:hAnsi="Arial" w:cs="Arial"/>
          <w:sz w:val="24"/>
          <w:szCs w:val="24"/>
        </w:rPr>
        <w:t xml:space="preserve"> модернизациј</w:t>
      </w:r>
      <w:r w:rsidR="00760641">
        <w:rPr>
          <w:rFonts w:ascii="Arial" w:hAnsi="Arial" w:cs="Arial"/>
          <w:sz w:val="24"/>
          <w:szCs w:val="24"/>
        </w:rPr>
        <w:t xml:space="preserve">и, </w:t>
      </w:r>
      <w:r w:rsidRPr="00F50C41">
        <w:rPr>
          <w:rFonts w:ascii="Arial" w:hAnsi="Arial" w:cs="Arial"/>
          <w:sz w:val="24"/>
          <w:szCs w:val="24"/>
        </w:rPr>
        <w:t>развоју и имплементацијама софтвера;</w:t>
      </w:r>
    </w:p>
    <w:p w:rsidR="00C5178D" w:rsidRPr="00F50C41" w:rsidRDefault="00332ADE" w:rsidP="0059170B">
      <w:pPr>
        <w:pStyle w:val="ListParagraph1"/>
        <w:numPr>
          <w:ilvl w:val="1"/>
          <w:numId w:val="29"/>
        </w:numPr>
        <w:tabs>
          <w:tab w:val="left" w:pos="680"/>
        </w:tabs>
        <w:spacing w:before="120" w:after="120" w:line="240" w:lineRule="auto"/>
        <w:ind w:left="2506"/>
        <w:jc w:val="both"/>
        <w:rPr>
          <w:rFonts w:ascii="Arial" w:hAnsi="Arial" w:cs="Arial"/>
          <w:sz w:val="24"/>
          <w:szCs w:val="24"/>
        </w:rPr>
      </w:pPr>
      <w:r w:rsidRPr="00A65B45">
        <w:rPr>
          <w:rFonts w:ascii="Arial" w:hAnsi="Arial" w:cs="Arial"/>
          <w:sz w:val="24"/>
          <w:szCs w:val="24"/>
        </w:rPr>
        <w:t>Консултант</w:t>
      </w:r>
      <w:r w:rsidRPr="002E7AEC">
        <w:rPr>
          <w:rFonts w:ascii="Arial" w:hAnsi="Arial" w:cs="Arial"/>
          <w:sz w:val="24"/>
          <w:szCs w:val="24"/>
        </w:rPr>
        <w:t xml:space="preserve">ско искуство </w:t>
      </w:r>
      <w:r>
        <w:rPr>
          <w:rFonts w:ascii="Arial" w:hAnsi="Arial" w:cs="Arial"/>
          <w:sz w:val="24"/>
          <w:szCs w:val="24"/>
        </w:rPr>
        <w:t>у најмање 1 (једној) имплементацији</w:t>
      </w:r>
      <w:r w:rsidR="00FA4C02" w:rsidRPr="00F50C41">
        <w:rPr>
          <w:rFonts w:ascii="Arial" w:hAnsi="Arial" w:cs="Arial"/>
          <w:sz w:val="24"/>
          <w:szCs w:val="24"/>
        </w:rPr>
        <w:t xml:space="preserve"> пословног информационог система код </w:t>
      </w:r>
      <w:r w:rsidR="00FA4C02" w:rsidRPr="00A65B45">
        <w:rPr>
          <w:rFonts w:ascii="Arial" w:hAnsi="Arial" w:cs="Arial"/>
          <w:bCs/>
          <w:sz w:val="24"/>
          <w:szCs w:val="24"/>
        </w:rPr>
        <w:t>корисник</w:t>
      </w:r>
      <w:r w:rsidR="00FA4C02" w:rsidRPr="00F50C41">
        <w:rPr>
          <w:rFonts w:ascii="Arial" w:hAnsi="Arial" w:cs="Arial"/>
          <w:bCs/>
          <w:sz w:val="24"/>
          <w:szCs w:val="24"/>
        </w:rPr>
        <w:t>а чија је претежна делатност у оквиру енергетског сектора са минимум 500.000 (петсто хиљада) активних мерних места</w:t>
      </w:r>
      <w:r w:rsidR="00FA4C02" w:rsidRPr="00F50C41">
        <w:rPr>
          <w:rFonts w:ascii="Arial" w:hAnsi="Arial" w:cs="Arial"/>
          <w:sz w:val="24"/>
          <w:szCs w:val="24"/>
        </w:rPr>
        <w:t>,</w:t>
      </w:r>
      <w:r w:rsidR="00C5178D" w:rsidRPr="00F50C41">
        <w:rPr>
          <w:rFonts w:ascii="Arial" w:hAnsi="Arial" w:cs="Arial"/>
          <w:sz w:val="24"/>
          <w:szCs w:val="24"/>
        </w:rPr>
        <w:t xml:space="preserve"> на позицији специјалисте за финансијске аспекте пословног информационог система у последњих 5 (пет) година</w:t>
      </w:r>
      <w:r w:rsidR="002F639D" w:rsidRPr="002F639D">
        <w:rPr>
          <w:rFonts w:ascii="Arial" w:hAnsi="Arial" w:cs="Arial"/>
          <w:sz w:val="24"/>
          <w:szCs w:val="24"/>
        </w:rPr>
        <w:t xml:space="preserve"> </w:t>
      </w:r>
      <w:r w:rsidR="002F639D">
        <w:rPr>
          <w:rFonts w:ascii="Arial" w:hAnsi="Arial" w:cs="Arial"/>
          <w:sz w:val="24"/>
          <w:szCs w:val="24"/>
        </w:rPr>
        <w:t>до дана за подношење понуда</w:t>
      </w:r>
      <w:r w:rsidR="00C5178D" w:rsidRPr="00F50C41">
        <w:rPr>
          <w:rFonts w:ascii="Arial" w:hAnsi="Arial" w:cs="Arial"/>
          <w:sz w:val="24"/>
          <w:szCs w:val="24"/>
        </w:rPr>
        <w:t>;</w:t>
      </w:r>
    </w:p>
    <w:p w:rsidR="00C5178D" w:rsidRPr="00F50C41" w:rsidRDefault="00332ADE" w:rsidP="0059170B">
      <w:pPr>
        <w:pStyle w:val="ListParagraph1"/>
        <w:numPr>
          <w:ilvl w:val="1"/>
          <w:numId w:val="29"/>
        </w:numPr>
        <w:tabs>
          <w:tab w:val="left" w:pos="680"/>
        </w:tabs>
        <w:spacing w:before="120" w:after="120" w:line="240" w:lineRule="auto"/>
        <w:ind w:left="2506"/>
        <w:jc w:val="both"/>
        <w:rPr>
          <w:rFonts w:ascii="Arial" w:hAnsi="Arial" w:cs="Arial"/>
          <w:sz w:val="24"/>
          <w:szCs w:val="24"/>
        </w:rPr>
      </w:pPr>
      <w:r w:rsidRPr="00A65B45">
        <w:rPr>
          <w:rFonts w:ascii="Arial" w:hAnsi="Arial" w:cs="Arial"/>
          <w:sz w:val="24"/>
          <w:szCs w:val="24"/>
        </w:rPr>
        <w:t>Консултант</w:t>
      </w:r>
      <w:r w:rsidRPr="002E7AEC">
        <w:rPr>
          <w:rFonts w:ascii="Arial" w:hAnsi="Arial" w:cs="Arial"/>
          <w:sz w:val="24"/>
          <w:szCs w:val="24"/>
        </w:rPr>
        <w:t xml:space="preserve">ско искуство </w:t>
      </w:r>
      <w:r>
        <w:rPr>
          <w:rFonts w:ascii="Arial" w:hAnsi="Arial" w:cs="Arial"/>
          <w:sz w:val="24"/>
          <w:szCs w:val="24"/>
        </w:rPr>
        <w:t>у н</w:t>
      </w:r>
      <w:r w:rsidR="00C5178D" w:rsidRPr="00F50C41">
        <w:rPr>
          <w:rFonts w:ascii="Arial" w:hAnsi="Arial" w:cs="Arial"/>
          <w:sz w:val="24"/>
          <w:szCs w:val="24"/>
        </w:rPr>
        <w:t>ајмање 1 (једн</w:t>
      </w:r>
      <w:r>
        <w:rPr>
          <w:rFonts w:ascii="Arial" w:hAnsi="Arial" w:cs="Arial"/>
          <w:sz w:val="24"/>
          <w:szCs w:val="24"/>
        </w:rPr>
        <w:t>ом</w:t>
      </w:r>
      <w:r w:rsidR="00C5178D" w:rsidRPr="00F50C41">
        <w:rPr>
          <w:rFonts w:ascii="Arial" w:hAnsi="Arial" w:cs="Arial"/>
          <w:sz w:val="24"/>
          <w:szCs w:val="24"/>
        </w:rPr>
        <w:t>) успешн</w:t>
      </w:r>
      <w:r>
        <w:rPr>
          <w:rFonts w:ascii="Arial" w:hAnsi="Arial" w:cs="Arial"/>
          <w:sz w:val="24"/>
          <w:szCs w:val="24"/>
        </w:rPr>
        <w:t>ом</w:t>
      </w:r>
      <w:r w:rsidR="00C5178D" w:rsidRPr="00F50C41">
        <w:rPr>
          <w:rFonts w:ascii="Arial" w:hAnsi="Arial" w:cs="Arial"/>
          <w:sz w:val="24"/>
          <w:szCs w:val="24"/>
        </w:rPr>
        <w:t xml:space="preserve"> пројект</w:t>
      </w:r>
      <w:r>
        <w:rPr>
          <w:rFonts w:ascii="Arial" w:hAnsi="Arial" w:cs="Arial"/>
          <w:sz w:val="24"/>
          <w:szCs w:val="24"/>
        </w:rPr>
        <w:t>у</w:t>
      </w:r>
      <w:r w:rsidR="00C5178D" w:rsidRPr="00F50C41">
        <w:rPr>
          <w:rFonts w:ascii="Arial" w:hAnsi="Arial" w:cs="Arial"/>
          <w:sz w:val="24"/>
          <w:szCs w:val="24"/>
        </w:rPr>
        <w:t xml:space="preserve"> интеграције пословног информационог система и ЕРП-а у оквиру енергетског сектора, у последњих 5 (пет) година</w:t>
      </w:r>
      <w:r w:rsidR="002F639D" w:rsidRPr="002F639D">
        <w:rPr>
          <w:rFonts w:ascii="Arial" w:hAnsi="Arial" w:cs="Arial"/>
          <w:sz w:val="24"/>
          <w:szCs w:val="24"/>
        </w:rPr>
        <w:t xml:space="preserve"> </w:t>
      </w:r>
      <w:r w:rsidR="002F639D">
        <w:rPr>
          <w:rFonts w:ascii="Arial" w:hAnsi="Arial" w:cs="Arial"/>
          <w:sz w:val="24"/>
          <w:szCs w:val="24"/>
        </w:rPr>
        <w:t>до дана за подношење понуда</w:t>
      </w:r>
      <w:r w:rsidR="00C5178D" w:rsidRPr="00F50C41">
        <w:rPr>
          <w:rFonts w:ascii="Arial" w:hAnsi="Arial" w:cs="Arial"/>
          <w:sz w:val="24"/>
          <w:szCs w:val="24"/>
        </w:rPr>
        <w:t>;</w:t>
      </w:r>
    </w:p>
    <w:p w:rsidR="00C5178D" w:rsidRPr="00F50C41" w:rsidRDefault="00C5178D" w:rsidP="0077590A">
      <w:pPr>
        <w:pStyle w:val="ListParagraph1"/>
        <w:numPr>
          <w:ilvl w:val="0"/>
          <w:numId w:val="54"/>
        </w:numPr>
        <w:tabs>
          <w:tab w:val="left" w:pos="680"/>
        </w:tabs>
        <w:spacing w:before="120" w:after="120"/>
        <w:jc w:val="both"/>
        <w:rPr>
          <w:rFonts w:ascii="Arial" w:hAnsi="Arial" w:cs="Arial"/>
          <w:sz w:val="24"/>
          <w:szCs w:val="24"/>
        </w:rPr>
      </w:pPr>
      <w:r w:rsidRPr="00F50C41">
        <w:rPr>
          <w:rFonts w:ascii="Arial" w:hAnsi="Arial" w:cs="Arial"/>
          <w:sz w:val="24"/>
          <w:szCs w:val="24"/>
        </w:rPr>
        <w:t>Специјалиста за аспекте пословног информационог система везане за пружање електро</w:t>
      </w:r>
      <w:r w:rsidR="00F3300B" w:rsidRPr="00F50C41">
        <w:rPr>
          <w:rFonts w:ascii="Arial" w:hAnsi="Arial" w:cs="Arial"/>
          <w:sz w:val="24"/>
          <w:szCs w:val="24"/>
        </w:rPr>
        <w:t>-</w:t>
      </w:r>
      <w:r w:rsidRPr="00F50C41">
        <w:rPr>
          <w:rFonts w:ascii="Arial" w:hAnsi="Arial" w:cs="Arial"/>
          <w:sz w:val="24"/>
          <w:szCs w:val="24"/>
        </w:rPr>
        <w:t>ди</w:t>
      </w:r>
      <w:r w:rsidR="00F3300B" w:rsidRPr="00F50C41">
        <w:rPr>
          <w:rFonts w:ascii="Arial" w:hAnsi="Arial" w:cs="Arial"/>
          <w:sz w:val="24"/>
          <w:szCs w:val="24"/>
        </w:rPr>
        <w:t>с</w:t>
      </w:r>
      <w:r w:rsidRPr="00F50C41">
        <w:rPr>
          <w:rFonts w:ascii="Arial" w:hAnsi="Arial" w:cs="Arial"/>
          <w:sz w:val="24"/>
          <w:szCs w:val="24"/>
        </w:rPr>
        <w:t xml:space="preserve">трибутивних услуга који мора да има: </w:t>
      </w:r>
    </w:p>
    <w:p w:rsidR="00C5178D" w:rsidRPr="00EF0105" w:rsidRDefault="00C5178D" w:rsidP="0059170B">
      <w:pPr>
        <w:pStyle w:val="ListParagraph1"/>
        <w:numPr>
          <w:ilvl w:val="1"/>
          <w:numId w:val="29"/>
        </w:numPr>
        <w:tabs>
          <w:tab w:val="left" w:pos="680"/>
        </w:tabs>
        <w:spacing w:before="120" w:after="120" w:line="240" w:lineRule="auto"/>
        <w:ind w:left="2506"/>
        <w:jc w:val="both"/>
        <w:rPr>
          <w:rFonts w:ascii="Arial" w:hAnsi="Arial" w:cs="Arial"/>
          <w:sz w:val="24"/>
          <w:szCs w:val="24"/>
        </w:rPr>
      </w:pPr>
      <w:r w:rsidRPr="00EF0105">
        <w:rPr>
          <w:rFonts w:ascii="Arial" w:hAnsi="Arial" w:cs="Arial"/>
          <w:sz w:val="24"/>
          <w:szCs w:val="24"/>
        </w:rPr>
        <w:t xml:space="preserve">Минимум 5 (пет) година </w:t>
      </w:r>
      <w:r w:rsidR="00A56745" w:rsidRPr="00A65B45">
        <w:rPr>
          <w:rFonts w:ascii="Arial" w:hAnsi="Arial" w:cs="Arial"/>
          <w:sz w:val="24"/>
          <w:szCs w:val="24"/>
        </w:rPr>
        <w:t>консултант</w:t>
      </w:r>
      <w:r w:rsidR="00A56745" w:rsidRPr="00EF0105">
        <w:rPr>
          <w:rFonts w:ascii="Arial" w:hAnsi="Arial" w:cs="Arial"/>
          <w:sz w:val="24"/>
          <w:szCs w:val="24"/>
        </w:rPr>
        <w:t xml:space="preserve">ског </w:t>
      </w:r>
      <w:r w:rsidRPr="00EF0105">
        <w:rPr>
          <w:rFonts w:ascii="Arial" w:hAnsi="Arial" w:cs="Arial"/>
          <w:sz w:val="24"/>
          <w:szCs w:val="24"/>
        </w:rPr>
        <w:t xml:space="preserve">искуства на </w:t>
      </w:r>
      <w:r w:rsidR="003B72D8" w:rsidRPr="00EF0105">
        <w:rPr>
          <w:rFonts w:ascii="Arial" w:hAnsi="Arial" w:cs="Arial"/>
          <w:sz w:val="24"/>
          <w:szCs w:val="24"/>
        </w:rPr>
        <w:t xml:space="preserve"> </w:t>
      </w:r>
      <w:r w:rsidR="00EC508A" w:rsidRPr="00EF0105">
        <w:rPr>
          <w:rFonts w:ascii="Arial" w:hAnsi="Arial" w:cs="Arial"/>
          <w:sz w:val="24"/>
          <w:szCs w:val="24"/>
        </w:rPr>
        <w:t>унапређењу, модернизацији,</w:t>
      </w:r>
      <w:r w:rsidR="003B72D8" w:rsidRPr="00EF0105">
        <w:rPr>
          <w:rFonts w:ascii="Arial" w:hAnsi="Arial" w:cs="Arial"/>
          <w:sz w:val="24"/>
          <w:szCs w:val="24"/>
        </w:rPr>
        <w:t xml:space="preserve"> </w:t>
      </w:r>
      <w:r w:rsidRPr="00EF0105">
        <w:rPr>
          <w:rFonts w:ascii="Arial" w:hAnsi="Arial" w:cs="Arial"/>
          <w:sz w:val="24"/>
          <w:szCs w:val="24"/>
        </w:rPr>
        <w:t>развоју и имплементацијама софтвера;</w:t>
      </w:r>
    </w:p>
    <w:p w:rsidR="00C5178D" w:rsidRPr="00EF0105" w:rsidRDefault="00413E19" w:rsidP="0059170B">
      <w:pPr>
        <w:pStyle w:val="ListParagraph1"/>
        <w:numPr>
          <w:ilvl w:val="1"/>
          <w:numId w:val="29"/>
        </w:numPr>
        <w:tabs>
          <w:tab w:val="left" w:pos="680"/>
        </w:tabs>
        <w:spacing w:before="120" w:after="120" w:line="240" w:lineRule="auto"/>
        <w:ind w:left="2506"/>
        <w:jc w:val="both"/>
        <w:rPr>
          <w:rFonts w:ascii="Arial" w:hAnsi="Arial" w:cs="Arial"/>
          <w:sz w:val="24"/>
          <w:szCs w:val="24"/>
        </w:rPr>
      </w:pPr>
      <w:r w:rsidRPr="00A65B45">
        <w:rPr>
          <w:rFonts w:ascii="Arial" w:hAnsi="Arial" w:cs="Arial"/>
          <w:sz w:val="24"/>
          <w:szCs w:val="24"/>
        </w:rPr>
        <w:t>Консултант</w:t>
      </w:r>
      <w:r w:rsidRPr="00EF0105">
        <w:rPr>
          <w:rFonts w:ascii="Arial" w:hAnsi="Arial" w:cs="Arial"/>
          <w:sz w:val="24"/>
          <w:szCs w:val="24"/>
        </w:rPr>
        <w:t>ско искуство у најмање 1 (једној</w:t>
      </w:r>
      <w:r w:rsidR="00FA4C02" w:rsidRPr="00EF0105">
        <w:rPr>
          <w:rFonts w:ascii="Arial" w:hAnsi="Arial" w:cs="Arial"/>
          <w:sz w:val="24"/>
          <w:szCs w:val="24"/>
        </w:rPr>
        <w:t>) имплементациј</w:t>
      </w:r>
      <w:r w:rsidRPr="00EF0105">
        <w:rPr>
          <w:rFonts w:ascii="Arial" w:hAnsi="Arial" w:cs="Arial"/>
          <w:sz w:val="24"/>
          <w:szCs w:val="24"/>
        </w:rPr>
        <w:t>и</w:t>
      </w:r>
      <w:r w:rsidR="00FA4C02" w:rsidRPr="00EF0105">
        <w:rPr>
          <w:rFonts w:ascii="Arial" w:hAnsi="Arial" w:cs="Arial"/>
          <w:sz w:val="24"/>
          <w:szCs w:val="24"/>
        </w:rPr>
        <w:t xml:space="preserve"> пословног информационог система код </w:t>
      </w:r>
      <w:r w:rsidR="00FA4C02" w:rsidRPr="00A65B45">
        <w:rPr>
          <w:rFonts w:ascii="Arial" w:hAnsi="Arial" w:cs="Arial"/>
          <w:bCs/>
          <w:sz w:val="24"/>
          <w:szCs w:val="24"/>
        </w:rPr>
        <w:t>корисник</w:t>
      </w:r>
      <w:r w:rsidR="00FA4C02" w:rsidRPr="00EF0105">
        <w:rPr>
          <w:rFonts w:ascii="Arial" w:hAnsi="Arial" w:cs="Arial"/>
          <w:bCs/>
          <w:sz w:val="24"/>
          <w:szCs w:val="24"/>
        </w:rPr>
        <w:t>а чија је претежна делатност у оквиру енергетског сектора са минимум 500.000 (петсто хиљада) активних мерних места</w:t>
      </w:r>
      <w:r w:rsidR="00C5178D" w:rsidRPr="00EF0105">
        <w:rPr>
          <w:rFonts w:ascii="Arial" w:hAnsi="Arial" w:cs="Arial"/>
          <w:sz w:val="24"/>
          <w:szCs w:val="24"/>
        </w:rPr>
        <w:t>, на позицији специјалисте пословног информационог система везане за пружање електро</w:t>
      </w:r>
      <w:r w:rsidR="00F3300B" w:rsidRPr="00EF0105">
        <w:rPr>
          <w:rFonts w:ascii="Arial" w:hAnsi="Arial" w:cs="Arial"/>
          <w:sz w:val="24"/>
          <w:szCs w:val="24"/>
        </w:rPr>
        <w:t>-</w:t>
      </w:r>
      <w:r w:rsidR="00C5178D" w:rsidRPr="00EF0105">
        <w:rPr>
          <w:rFonts w:ascii="Arial" w:hAnsi="Arial" w:cs="Arial"/>
          <w:sz w:val="24"/>
          <w:szCs w:val="24"/>
        </w:rPr>
        <w:t>ди</w:t>
      </w:r>
      <w:r w:rsidR="00F3300B" w:rsidRPr="00EF0105">
        <w:rPr>
          <w:rFonts w:ascii="Arial" w:hAnsi="Arial" w:cs="Arial"/>
          <w:sz w:val="24"/>
          <w:szCs w:val="24"/>
        </w:rPr>
        <w:t>с</w:t>
      </w:r>
      <w:r w:rsidR="00C5178D" w:rsidRPr="00EF0105">
        <w:rPr>
          <w:rFonts w:ascii="Arial" w:hAnsi="Arial" w:cs="Arial"/>
          <w:sz w:val="24"/>
          <w:szCs w:val="24"/>
        </w:rPr>
        <w:t>трибутивних услуга, у последњих 5 (пет) година</w:t>
      </w:r>
      <w:r w:rsidR="00036C36" w:rsidRPr="00036C36">
        <w:rPr>
          <w:rFonts w:ascii="Arial" w:hAnsi="Arial" w:cs="Arial"/>
          <w:sz w:val="24"/>
          <w:szCs w:val="24"/>
        </w:rPr>
        <w:t xml:space="preserve"> </w:t>
      </w:r>
      <w:r w:rsidR="00036C36">
        <w:rPr>
          <w:rFonts w:ascii="Arial" w:hAnsi="Arial" w:cs="Arial"/>
          <w:sz w:val="24"/>
          <w:szCs w:val="24"/>
        </w:rPr>
        <w:t>до дана за подношење понуда</w:t>
      </w:r>
      <w:r w:rsidR="00C5178D" w:rsidRPr="00EF0105">
        <w:rPr>
          <w:rFonts w:ascii="Arial" w:hAnsi="Arial" w:cs="Arial"/>
          <w:sz w:val="24"/>
          <w:szCs w:val="24"/>
        </w:rPr>
        <w:t xml:space="preserve">; </w:t>
      </w:r>
    </w:p>
    <w:p w:rsidR="00C5178D" w:rsidRPr="00EF0105" w:rsidRDefault="00413E19" w:rsidP="0059170B">
      <w:pPr>
        <w:pStyle w:val="ListParagraph1"/>
        <w:numPr>
          <w:ilvl w:val="1"/>
          <w:numId w:val="29"/>
        </w:numPr>
        <w:tabs>
          <w:tab w:val="left" w:pos="680"/>
        </w:tabs>
        <w:spacing w:before="120" w:after="120" w:line="240" w:lineRule="auto"/>
        <w:ind w:left="2506"/>
        <w:jc w:val="both"/>
        <w:rPr>
          <w:rFonts w:ascii="Arial" w:hAnsi="Arial" w:cs="Arial"/>
          <w:sz w:val="24"/>
          <w:szCs w:val="24"/>
        </w:rPr>
      </w:pPr>
      <w:r w:rsidRPr="00A65B45">
        <w:rPr>
          <w:rFonts w:ascii="Arial" w:hAnsi="Arial" w:cs="Arial"/>
          <w:sz w:val="24"/>
          <w:szCs w:val="24"/>
        </w:rPr>
        <w:t>Консултант</w:t>
      </w:r>
      <w:r w:rsidRPr="00EF0105">
        <w:rPr>
          <w:rFonts w:ascii="Arial" w:hAnsi="Arial" w:cs="Arial"/>
          <w:sz w:val="24"/>
          <w:szCs w:val="24"/>
        </w:rPr>
        <w:t>ско искуство у најмање 1 (једном</w:t>
      </w:r>
      <w:r w:rsidR="00C5178D" w:rsidRPr="00EF0105">
        <w:rPr>
          <w:rFonts w:ascii="Arial" w:hAnsi="Arial" w:cs="Arial"/>
          <w:sz w:val="24"/>
          <w:szCs w:val="24"/>
        </w:rPr>
        <w:t>) успешн</w:t>
      </w:r>
      <w:r w:rsidRPr="00EF0105">
        <w:rPr>
          <w:rFonts w:ascii="Arial" w:hAnsi="Arial" w:cs="Arial"/>
          <w:sz w:val="24"/>
          <w:szCs w:val="24"/>
        </w:rPr>
        <w:t>ом</w:t>
      </w:r>
      <w:r w:rsidR="00C5178D" w:rsidRPr="00EF0105">
        <w:rPr>
          <w:rFonts w:ascii="Arial" w:hAnsi="Arial" w:cs="Arial"/>
          <w:sz w:val="24"/>
          <w:szCs w:val="24"/>
        </w:rPr>
        <w:t xml:space="preserve"> пројект</w:t>
      </w:r>
      <w:r w:rsidRPr="00EF0105">
        <w:rPr>
          <w:rFonts w:ascii="Arial" w:hAnsi="Arial" w:cs="Arial"/>
          <w:sz w:val="24"/>
          <w:szCs w:val="24"/>
        </w:rPr>
        <w:t>у</w:t>
      </w:r>
      <w:r w:rsidR="00C5178D" w:rsidRPr="00EF0105">
        <w:rPr>
          <w:rFonts w:ascii="Arial" w:hAnsi="Arial" w:cs="Arial"/>
          <w:sz w:val="24"/>
          <w:szCs w:val="24"/>
        </w:rPr>
        <w:t xml:space="preserve"> интеграције пословног информационог система и техничког </w:t>
      </w:r>
      <w:r w:rsidRPr="00EF0105">
        <w:rPr>
          <w:rFonts w:ascii="Arial" w:hAnsi="Arial" w:cs="Arial"/>
          <w:sz w:val="24"/>
          <w:szCs w:val="24"/>
        </w:rPr>
        <w:t xml:space="preserve">информационог система (ТИС) </w:t>
      </w:r>
      <w:r w:rsidR="00C5178D" w:rsidRPr="00EF0105">
        <w:rPr>
          <w:rFonts w:ascii="Arial" w:hAnsi="Arial" w:cs="Arial"/>
          <w:sz w:val="24"/>
          <w:szCs w:val="24"/>
        </w:rPr>
        <w:t>у оквиру енергетског сектора, у последњих 5 (пет) година</w:t>
      </w:r>
      <w:r w:rsidR="00036C36" w:rsidRPr="00036C36">
        <w:rPr>
          <w:rFonts w:ascii="Arial" w:hAnsi="Arial" w:cs="Arial"/>
          <w:sz w:val="24"/>
          <w:szCs w:val="24"/>
        </w:rPr>
        <w:t xml:space="preserve"> </w:t>
      </w:r>
      <w:r w:rsidR="00036C36">
        <w:rPr>
          <w:rFonts w:ascii="Arial" w:hAnsi="Arial" w:cs="Arial"/>
          <w:sz w:val="24"/>
          <w:szCs w:val="24"/>
        </w:rPr>
        <w:t>до дана за подношење понуда</w:t>
      </w:r>
      <w:r w:rsidR="00C5178D" w:rsidRPr="00EF0105">
        <w:rPr>
          <w:rFonts w:ascii="Arial" w:hAnsi="Arial" w:cs="Arial"/>
          <w:sz w:val="24"/>
          <w:szCs w:val="24"/>
        </w:rPr>
        <w:t>;</w:t>
      </w:r>
    </w:p>
    <w:p w:rsidR="00C5178D" w:rsidRPr="00EF0105" w:rsidRDefault="00C5178D" w:rsidP="0077590A">
      <w:pPr>
        <w:pStyle w:val="ListParagraph1"/>
        <w:numPr>
          <w:ilvl w:val="0"/>
          <w:numId w:val="54"/>
        </w:numPr>
        <w:tabs>
          <w:tab w:val="left" w:pos="680"/>
        </w:tabs>
        <w:spacing w:before="120" w:after="120"/>
        <w:jc w:val="both"/>
        <w:rPr>
          <w:rFonts w:ascii="Arial" w:hAnsi="Arial" w:cs="Arial"/>
          <w:sz w:val="24"/>
          <w:szCs w:val="24"/>
        </w:rPr>
      </w:pPr>
      <w:r w:rsidRPr="00EF0105">
        <w:rPr>
          <w:rFonts w:ascii="Arial" w:hAnsi="Arial" w:cs="Arial"/>
          <w:sz w:val="24"/>
          <w:szCs w:val="24"/>
        </w:rPr>
        <w:t xml:space="preserve">Специјалиста за интеграције који мора да има: </w:t>
      </w:r>
    </w:p>
    <w:p w:rsidR="00C5178D" w:rsidRPr="00EF0105" w:rsidRDefault="00C5178D" w:rsidP="0059170B">
      <w:pPr>
        <w:pStyle w:val="ListParagraph1"/>
        <w:numPr>
          <w:ilvl w:val="1"/>
          <w:numId w:val="29"/>
        </w:numPr>
        <w:tabs>
          <w:tab w:val="left" w:pos="680"/>
        </w:tabs>
        <w:spacing w:before="120" w:after="120" w:line="240" w:lineRule="auto"/>
        <w:ind w:left="2506"/>
        <w:jc w:val="both"/>
        <w:rPr>
          <w:rFonts w:ascii="Arial" w:hAnsi="Arial" w:cs="Arial"/>
          <w:sz w:val="24"/>
          <w:szCs w:val="24"/>
        </w:rPr>
      </w:pPr>
      <w:r w:rsidRPr="00EF0105">
        <w:rPr>
          <w:rFonts w:ascii="Arial" w:hAnsi="Arial" w:cs="Arial"/>
          <w:sz w:val="24"/>
          <w:szCs w:val="24"/>
        </w:rPr>
        <w:lastRenderedPageBreak/>
        <w:t xml:space="preserve">Минимум 5 (пет) година </w:t>
      </w:r>
      <w:r w:rsidR="00413E19" w:rsidRPr="00A65B45">
        <w:rPr>
          <w:rFonts w:ascii="Arial" w:hAnsi="Arial" w:cs="Arial"/>
          <w:sz w:val="24"/>
          <w:szCs w:val="24"/>
        </w:rPr>
        <w:t>консултант</w:t>
      </w:r>
      <w:r w:rsidR="00413E19" w:rsidRPr="00EF0105">
        <w:rPr>
          <w:rFonts w:ascii="Arial" w:hAnsi="Arial" w:cs="Arial"/>
          <w:sz w:val="24"/>
          <w:szCs w:val="24"/>
        </w:rPr>
        <w:t xml:space="preserve">ског </w:t>
      </w:r>
      <w:r w:rsidRPr="00EF0105">
        <w:rPr>
          <w:rFonts w:ascii="Arial" w:hAnsi="Arial" w:cs="Arial"/>
          <w:sz w:val="24"/>
          <w:szCs w:val="24"/>
        </w:rPr>
        <w:t xml:space="preserve">искуства на </w:t>
      </w:r>
      <w:r w:rsidR="00EC508A" w:rsidRPr="00EF0105">
        <w:rPr>
          <w:rFonts w:ascii="Arial" w:hAnsi="Arial" w:cs="Arial"/>
          <w:sz w:val="24"/>
          <w:szCs w:val="24"/>
        </w:rPr>
        <w:t>унапређењу, модернизацији,</w:t>
      </w:r>
      <w:r w:rsidR="003B72D8" w:rsidRPr="00EF0105">
        <w:rPr>
          <w:rFonts w:ascii="Arial" w:hAnsi="Arial" w:cs="Arial"/>
          <w:sz w:val="24"/>
          <w:szCs w:val="24"/>
        </w:rPr>
        <w:t xml:space="preserve"> </w:t>
      </w:r>
      <w:r w:rsidRPr="00EF0105">
        <w:rPr>
          <w:rFonts w:ascii="Arial" w:hAnsi="Arial" w:cs="Arial"/>
          <w:sz w:val="24"/>
          <w:szCs w:val="24"/>
        </w:rPr>
        <w:t>развоју и имплементацијама софтвера;</w:t>
      </w:r>
    </w:p>
    <w:p w:rsidR="00C5178D" w:rsidRPr="00F50C41" w:rsidRDefault="00413E19" w:rsidP="0059170B">
      <w:pPr>
        <w:pStyle w:val="ListParagraph1"/>
        <w:numPr>
          <w:ilvl w:val="1"/>
          <w:numId w:val="29"/>
        </w:numPr>
        <w:tabs>
          <w:tab w:val="left" w:pos="680"/>
        </w:tabs>
        <w:spacing w:before="120" w:after="120" w:line="240" w:lineRule="auto"/>
        <w:ind w:left="2506"/>
        <w:jc w:val="both"/>
        <w:rPr>
          <w:rFonts w:ascii="Arial" w:hAnsi="Arial" w:cs="Arial"/>
          <w:sz w:val="24"/>
          <w:szCs w:val="24"/>
        </w:rPr>
      </w:pPr>
      <w:r w:rsidRPr="00A65B45">
        <w:rPr>
          <w:rFonts w:ascii="Arial" w:hAnsi="Arial" w:cs="Arial"/>
          <w:sz w:val="24"/>
          <w:szCs w:val="24"/>
        </w:rPr>
        <w:t>Консултант</w:t>
      </w:r>
      <w:r w:rsidRPr="00EF0105">
        <w:rPr>
          <w:rFonts w:ascii="Arial" w:hAnsi="Arial" w:cs="Arial"/>
          <w:sz w:val="24"/>
          <w:szCs w:val="24"/>
        </w:rPr>
        <w:t>ско искуство у н</w:t>
      </w:r>
      <w:r w:rsidR="007478EC" w:rsidRPr="00EF0105">
        <w:rPr>
          <w:rFonts w:ascii="Arial" w:hAnsi="Arial" w:cs="Arial"/>
          <w:sz w:val="24"/>
          <w:szCs w:val="24"/>
        </w:rPr>
        <w:t>ај</w:t>
      </w:r>
      <w:r w:rsidRPr="00EF0105">
        <w:rPr>
          <w:rFonts w:ascii="Arial" w:hAnsi="Arial" w:cs="Arial"/>
          <w:sz w:val="24"/>
          <w:szCs w:val="24"/>
        </w:rPr>
        <w:t>мање 1 (једној)</w:t>
      </w:r>
      <w:r>
        <w:rPr>
          <w:rFonts w:ascii="Arial" w:hAnsi="Arial" w:cs="Arial"/>
          <w:sz w:val="24"/>
          <w:szCs w:val="24"/>
        </w:rPr>
        <w:t xml:space="preserve"> имплементацији</w:t>
      </w:r>
      <w:r w:rsidR="007478EC" w:rsidRPr="00F50C41">
        <w:rPr>
          <w:rFonts w:ascii="Arial" w:hAnsi="Arial" w:cs="Arial"/>
          <w:sz w:val="24"/>
          <w:szCs w:val="24"/>
        </w:rPr>
        <w:t xml:space="preserve"> пословног информационог система код </w:t>
      </w:r>
      <w:r w:rsidR="007478EC" w:rsidRPr="00A65B45">
        <w:rPr>
          <w:rFonts w:ascii="Arial" w:hAnsi="Arial" w:cs="Arial"/>
          <w:bCs/>
          <w:sz w:val="24"/>
          <w:szCs w:val="24"/>
        </w:rPr>
        <w:t>корисник</w:t>
      </w:r>
      <w:r w:rsidR="007478EC" w:rsidRPr="00F50C41">
        <w:rPr>
          <w:rFonts w:ascii="Arial" w:hAnsi="Arial" w:cs="Arial"/>
          <w:bCs/>
          <w:sz w:val="24"/>
          <w:szCs w:val="24"/>
        </w:rPr>
        <w:t>а чија је претежна делатност у оквиру енергетског сектора са минимум 500.000 (петсто хиљада) активних мерних места</w:t>
      </w:r>
      <w:r w:rsidR="00C5178D" w:rsidRPr="00F50C41">
        <w:rPr>
          <w:rFonts w:ascii="Arial" w:hAnsi="Arial" w:cs="Arial"/>
          <w:sz w:val="24"/>
          <w:szCs w:val="24"/>
        </w:rPr>
        <w:t xml:space="preserve"> у последњих 5 (пет) година</w:t>
      </w:r>
      <w:r w:rsidR="00036C36" w:rsidRPr="00036C36">
        <w:rPr>
          <w:rFonts w:ascii="Arial" w:hAnsi="Arial" w:cs="Arial"/>
          <w:sz w:val="24"/>
          <w:szCs w:val="24"/>
        </w:rPr>
        <w:t xml:space="preserve"> </w:t>
      </w:r>
      <w:r w:rsidR="00036C36">
        <w:rPr>
          <w:rFonts w:ascii="Arial" w:hAnsi="Arial" w:cs="Arial"/>
          <w:sz w:val="24"/>
          <w:szCs w:val="24"/>
        </w:rPr>
        <w:t>до дана за подношење понуда</w:t>
      </w:r>
      <w:r w:rsidR="00C5178D" w:rsidRPr="00F50C41">
        <w:rPr>
          <w:rFonts w:ascii="Arial" w:hAnsi="Arial" w:cs="Arial"/>
          <w:sz w:val="24"/>
          <w:szCs w:val="24"/>
        </w:rPr>
        <w:t xml:space="preserve">; </w:t>
      </w:r>
    </w:p>
    <w:p w:rsidR="00C5178D" w:rsidRPr="00F50C41" w:rsidRDefault="00413E19" w:rsidP="0059170B">
      <w:pPr>
        <w:pStyle w:val="ListParagraph1"/>
        <w:numPr>
          <w:ilvl w:val="1"/>
          <w:numId w:val="29"/>
        </w:numPr>
        <w:tabs>
          <w:tab w:val="left" w:pos="680"/>
        </w:tabs>
        <w:spacing w:before="120" w:after="120" w:line="240" w:lineRule="auto"/>
        <w:ind w:left="2506"/>
        <w:jc w:val="both"/>
        <w:rPr>
          <w:rFonts w:ascii="Arial" w:hAnsi="Arial" w:cs="Arial"/>
          <w:sz w:val="24"/>
          <w:szCs w:val="24"/>
        </w:rPr>
      </w:pPr>
      <w:r w:rsidRPr="00A65B45">
        <w:rPr>
          <w:rFonts w:ascii="Arial" w:hAnsi="Arial" w:cs="Arial"/>
          <w:sz w:val="24"/>
          <w:szCs w:val="24"/>
        </w:rPr>
        <w:t>Консултант</w:t>
      </w:r>
      <w:r w:rsidRPr="002E7AEC">
        <w:rPr>
          <w:rFonts w:ascii="Arial" w:hAnsi="Arial" w:cs="Arial"/>
          <w:sz w:val="24"/>
          <w:szCs w:val="24"/>
        </w:rPr>
        <w:t xml:space="preserve">ско искуство </w:t>
      </w:r>
      <w:r>
        <w:rPr>
          <w:rFonts w:ascii="Arial" w:hAnsi="Arial" w:cs="Arial"/>
          <w:sz w:val="24"/>
          <w:szCs w:val="24"/>
        </w:rPr>
        <w:t>у најмање 1 (јед</w:t>
      </w:r>
      <w:r w:rsidR="00C5178D" w:rsidRPr="00F50C41">
        <w:rPr>
          <w:rFonts w:ascii="Arial" w:hAnsi="Arial" w:cs="Arial"/>
          <w:sz w:val="24"/>
          <w:szCs w:val="24"/>
        </w:rPr>
        <w:t>н</w:t>
      </w:r>
      <w:r>
        <w:rPr>
          <w:rFonts w:ascii="Arial" w:hAnsi="Arial" w:cs="Arial"/>
          <w:sz w:val="24"/>
          <w:szCs w:val="24"/>
        </w:rPr>
        <w:t>ом) успеш</w:t>
      </w:r>
      <w:r w:rsidR="00C5178D" w:rsidRPr="00F50C41">
        <w:rPr>
          <w:rFonts w:ascii="Arial" w:hAnsi="Arial" w:cs="Arial"/>
          <w:sz w:val="24"/>
          <w:szCs w:val="24"/>
        </w:rPr>
        <w:t>н</w:t>
      </w:r>
      <w:r>
        <w:rPr>
          <w:rFonts w:ascii="Arial" w:hAnsi="Arial" w:cs="Arial"/>
          <w:sz w:val="24"/>
          <w:szCs w:val="24"/>
        </w:rPr>
        <w:t>ом</w:t>
      </w:r>
      <w:r w:rsidR="00C5178D" w:rsidRPr="00F50C41">
        <w:rPr>
          <w:rFonts w:ascii="Arial" w:hAnsi="Arial" w:cs="Arial"/>
          <w:sz w:val="24"/>
          <w:szCs w:val="24"/>
        </w:rPr>
        <w:t xml:space="preserve"> пројект</w:t>
      </w:r>
      <w:r>
        <w:rPr>
          <w:rFonts w:ascii="Arial" w:hAnsi="Arial" w:cs="Arial"/>
          <w:sz w:val="24"/>
          <w:szCs w:val="24"/>
        </w:rPr>
        <w:t>у</w:t>
      </w:r>
      <w:r w:rsidR="00C5178D" w:rsidRPr="00F50C41">
        <w:rPr>
          <w:rFonts w:ascii="Arial" w:hAnsi="Arial" w:cs="Arial"/>
          <w:sz w:val="24"/>
          <w:szCs w:val="24"/>
        </w:rPr>
        <w:t xml:space="preserve"> интеграције </w:t>
      </w:r>
      <w:r>
        <w:rPr>
          <w:rFonts w:ascii="Arial" w:hAnsi="Arial" w:cs="Arial"/>
          <w:sz w:val="24"/>
          <w:szCs w:val="24"/>
        </w:rPr>
        <w:t xml:space="preserve">ИС </w:t>
      </w:r>
      <w:r w:rsidR="00C5178D" w:rsidRPr="00F50C41">
        <w:rPr>
          <w:rFonts w:ascii="Arial" w:hAnsi="Arial" w:cs="Arial"/>
          <w:sz w:val="24"/>
          <w:szCs w:val="24"/>
        </w:rPr>
        <w:t xml:space="preserve">који повезује најмање 3 (три) </w:t>
      </w:r>
      <w:r w:rsidR="00F3300B" w:rsidRPr="00F50C41">
        <w:rPr>
          <w:rFonts w:ascii="Arial" w:hAnsi="Arial" w:cs="Arial"/>
          <w:sz w:val="24"/>
          <w:szCs w:val="24"/>
        </w:rPr>
        <w:t>различита</w:t>
      </w:r>
      <w:r w:rsidR="00C5178D" w:rsidRPr="00F50C41">
        <w:rPr>
          <w:rFonts w:ascii="Arial" w:hAnsi="Arial" w:cs="Arial"/>
          <w:sz w:val="24"/>
          <w:szCs w:val="24"/>
        </w:rPr>
        <w:t xml:space="preserve"> правна лица коришћењем </w:t>
      </w:r>
      <w:r w:rsidR="00C5178D" w:rsidRPr="00F50C41">
        <w:rPr>
          <w:rFonts w:ascii="Arial" w:hAnsi="Arial" w:cs="Arial"/>
          <w:i/>
          <w:iCs/>
          <w:sz w:val="24"/>
          <w:szCs w:val="24"/>
        </w:rPr>
        <w:t>Oracle Service Bus (OSB)</w:t>
      </w:r>
      <w:r w:rsidR="00C5178D" w:rsidRPr="00F50C41">
        <w:rPr>
          <w:rFonts w:ascii="Arial" w:hAnsi="Arial" w:cs="Arial"/>
          <w:sz w:val="24"/>
          <w:szCs w:val="24"/>
        </w:rPr>
        <w:t>, у последњих 5 (пет) година</w:t>
      </w:r>
      <w:r w:rsidR="00C5178D" w:rsidRPr="00F50C41">
        <w:rPr>
          <w:rFonts w:ascii="Arial" w:hAnsi="Arial" w:cs="Arial"/>
          <w:i/>
          <w:iCs/>
          <w:sz w:val="24"/>
          <w:szCs w:val="24"/>
        </w:rPr>
        <w:t xml:space="preserve"> са </w:t>
      </w:r>
      <w:r w:rsidR="00C5178D" w:rsidRPr="00F50C41">
        <w:rPr>
          <w:rFonts w:ascii="Arial" w:hAnsi="Arial" w:cs="Arial"/>
          <w:iCs/>
          <w:sz w:val="24"/>
          <w:szCs w:val="24"/>
        </w:rPr>
        <w:t xml:space="preserve">просечним дневним оптерећењем од </w:t>
      </w:r>
      <w:r w:rsidR="00D42A91" w:rsidRPr="00F50C41">
        <w:rPr>
          <w:rFonts w:ascii="Arial" w:hAnsi="Arial" w:cs="Arial"/>
          <w:iCs/>
          <w:sz w:val="24"/>
          <w:szCs w:val="24"/>
        </w:rPr>
        <w:t>најмање 500.</w:t>
      </w:r>
      <w:r w:rsidR="00C5178D" w:rsidRPr="00F50C41">
        <w:rPr>
          <w:rFonts w:ascii="Arial" w:hAnsi="Arial" w:cs="Arial"/>
          <w:iCs/>
          <w:sz w:val="24"/>
          <w:szCs w:val="24"/>
        </w:rPr>
        <w:t>000</w:t>
      </w:r>
      <w:r w:rsidR="00D42A91" w:rsidRPr="00F50C41">
        <w:rPr>
          <w:rFonts w:ascii="Arial" w:hAnsi="Arial" w:cs="Arial"/>
          <w:iCs/>
          <w:sz w:val="24"/>
          <w:szCs w:val="24"/>
        </w:rPr>
        <w:t xml:space="preserve"> (</w:t>
      </w:r>
      <w:r w:rsidR="00D42A91" w:rsidRPr="00F50C41">
        <w:rPr>
          <w:rFonts w:ascii="Arial" w:hAnsi="Arial" w:cs="Arial"/>
          <w:bCs/>
          <w:sz w:val="24"/>
          <w:szCs w:val="24"/>
        </w:rPr>
        <w:t>петсто хиљада</w:t>
      </w:r>
      <w:r w:rsidR="00D42A91" w:rsidRPr="00F50C41">
        <w:rPr>
          <w:rFonts w:ascii="Arial" w:hAnsi="Arial" w:cs="Arial"/>
          <w:iCs/>
          <w:sz w:val="24"/>
          <w:szCs w:val="24"/>
        </w:rPr>
        <w:t>)</w:t>
      </w:r>
      <w:r w:rsidR="00C5178D" w:rsidRPr="00F50C41">
        <w:rPr>
          <w:rFonts w:ascii="Arial" w:hAnsi="Arial" w:cs="Arial"/>
          <w:iCs/>
          <w:sz w:val="24"/>
          <w:szCs w:val="24"/>
        </w:rPr>
        <w:t xml:space="preserve"> размењених порука</w:t>
      </w:r>
      <w:r w:rsidR="00C5178D" w:rsidRPr="00F50C41">
        <w:rPr>
          <w:rFonts w:ascii="Arial" w:hAnsi="Arial" w:cs="Arial"/>
          <w:sz w:val="24"/>
          <w:szCs w:val="24"/>
        </w:rPr>
        <w:t>;</w:t>
      </w:r>
    </w:p>
    <w:p w:rsidR="00C5178D" w:rsidRPr="00EF0105" w:rsidRDefault="00C5178D" w:rsidP="0077590A">
      <w:pPr>
        <w:pStyle w:val="ListParagraph1"/>
        <w:numPr>
          <w:ilvl w:val="0"/>
          <w:numId w:val="54"/>
        </w:numPr>
        <w:tabs>
          <w:tab w:val="left" w:pos="680"/>
        </w:tabs>
        <w:spacing w:before="120" w:after="120"/>
        <w:jc w:val="both"/>
        <w:rPr>
          <w:rFonts w:ascii="Arial" w:hAnsi="Arial" w:cs="Arial"/>
          <w:sz w:val="24"/>
          <w:szCs w:val="24"/>
        </w:rPr>
      </w:pPr>
      <w:r w:rsidRPr="00EF0105">
        <w:rPr>
          <w:rFonts w:ascii="Arial" w:hAnsi="Arial" w:cs="Arial"/>
          <w:sz w:val="24"/>
          <w:szCs w:val="24"/>
        </w:rPr>
        <w:t xml:space="preserve">Специјалиста за миграцију података који мора да има: </w:t>
      </w:r>
    </w:p>
    <w:p w:rsidR="00C5178D" w:rsidRPr="00EF0105" w:rsidRDefault="00C5178D" w:rsidP="0059170B">
      <w:pPr>
        <w:pStyle w:val="ListParagraph1"/>
        <w:numPr>
          <w:ilvl w:val="1"/>
          <w:numId w:val="29"/>
        </w:numPr>
        <w:tabs>
          <w:tab w:val="left" w:pos="680"/>
        </w:tabs>
        <w:spacing w:before="120" w:after="120" w:line="240" w:lineRule="auto"/>
        <w:ind w:left="2506"/>
        <w:jc w:val="both"/>
        <w:rPr>
          <w:rFonts w:ascii="Arial" w:hAnsi="Arial" w:cs="Arial"/>
          <w:sz w:val="24"/>
          <w:szCs w:val="24"/>
        </w:rPr>
      </w:pPr>
      <w:r w:rsidRPr="00EF0105">
        <w:rPr>
          <w:rFonts w:ascii="Arial" w:hAnsi="Arial" w:cs="Arial"/>
          <w:sz w:val="24"/>
          <w:szCs w:val="24"/>
        </w:rPr>
        <w:t xml:space="preserve">Минимум 5 (пет) година </w:t>
      </w:r>
      <w:r w:rsidR="00413E19" w:rsidRPr="00A65B45">
        <w:rPr>
          <w:rFonts w:ascii="Arial" w:hAnsi="Arial" w:cs="Arial"/>
          <w:sz w:val="24"/>
          <w:szCs w:val="24"/>
        </w:rPr>
        <w:t>консултант</w:t>
      </w:r>
      <w:r w:rsidR="00413E19" w:rsidRPr="00EF0105">
        <w:rPr>
          <w:rFonts w:ascii="Arial" w:hAnsi="Arial" w:cs="Arial"/>
          <w:sz w:val="24"/>
          <w:szCs w:val="24"/>
        </w:rPr>
        <w:t xml:space="preserve">ског </w:t>
      </w:r>
      <w:r w:rsidRPr="00EF0105">
        <w:rPr>
          <w:rFonts w:ascii="Arial" w:hAnsi="Arial" w:cs="Arial"/>
          <w:sz w:val="24"/>
          <w:szCs w:val="24"/>
        </w:rPr>
        <w:t xml:space="preserve">искуства на </w:t>
      </w:r>
      <w:r w:rsidR="00EC508A" w:rsidRPr="00EF0105">
        <w:rPr>
          <w:rFonts w:ascii="Arial" w:hAnsi="Arial" w:cs="Arial"/>
          <w:sz w:val="24"/>
          <w:szCs w:val="24"/>
        </w:rPr>
        <w:t>унапређењу, модернизацији,</w:t>
      </w:r>
      <w:r w:rsidR="003B72D8" w:rsidRPr="00EF0105">
        <w:rPr>
          <w:rFonts w:ascii="Arial" w:hAnsi="Arial" w:cs="Arial"/>
          <w:sz w:val="24"/>
          <w:szCs w:val="24"/>
        </w:rPr>
        <w:t xml:space="preserve"> </w:t>
      </w:r>
      <w:r w:rsidRPr="00EF0105">
        <w:rPr>
          <w:rFonts w:ascii="Arial" w:hAnsi="Arial" w:cs="Arial"/>
          <w:sz w:val="24"/>
          <w:szCs w:val="24"/>
        </w:rPr>
        <w:t>развоју и имплементацијама софтвера;</w:t>
      </w:r>
    </w:p>
    <w:p w:rsidR="00C5178D" w:rsidRPr="00EF0105" w:rsidRDefault="00413E19" w:rsidP="0059170B">
      <w:pPr>
        <w:pStyle w:val="ListParagraph1"/>
        <w:numPr>
          <w:ilvl w:val="1"/>
          <w:numId w:val="29"/>
        </w:numPr>
        <w:tabs>
          <w:tab w:val="left" w:pos="680"/>
        </w:tabs>
        <w:spacing w:before="120" w:after="120" w:line="240" w:lineRule="auto"/>
        <w:ind w:left="2506"/>
        <w:jc w:val="both"/>
        <w:rPr>
          <w:rFonts w:ascii="Arial" w:hAnsi="Arial" w:cs="Arial"/>
          <w:sz w:val="24"/>
          <w:szCs w:val="24"/>
        </w:rPr>
      </w:pPr>
      <w:r w:rsidRPr="00A65B45">
        <w:rPr>
          <w:rFonts w:ascii="Arial" w:hAnsi="Arial" w:cs="Arial"/>
          <w:sz w:val="24"/>
          <w:szCs w:val="24"/>
        </w:rPr>
        <w:t>Консултант</w:t>
      </w:r>
      <w:r w:rsidRPr="00EF0105">
        <w:rPr>
          <w:rFonts w:ascii="Arial" w:hAnsi="Arial" w:cs="Arial"/>
          <w:sz w:val="24"/>
          <w:szCs w:val="24"/>
        </w:rPr>
        <w:t>ско искуство у најмање 1 (једној</w:t>
      </w:r>
      <w:r w:rsidR="007478EC" w:rsidRPr="00EF0105">
        <w:rPr>
          <w:rFonts w:ascii="Arial" w:hAnsi="Arial" w:cs="Arial"/>
          <w:sz w:val="24"/>
          <w:szCs w:val="24"/>
        </w:rPr>
        <w:t>) имплементациј</w:t>
      </w:r>
      <w:r w:rsidRPr="00EF0105">
        <w:rPr>
          <w:rFonts w:ascii="Arial" w:hAnsi="Arial" w:cs="Arial"/>
          <w:sz w:val="24"/>
          <w:szCs w:val="24"/>
        </w:rPr>
        <w:t>и</w:t>
      </w:r>
      <w:r w:rsidR="007478EC" w:rsidRPr="00EF0105">
        <w:rPr>
          <w:rFonts w:ascii="Arial" w:hAnsi="Arial" w:cs="Arial"/>
          <w:sz w:val="24"/>
          <w:szCs w:val="24"/>
        </w:rPr>
        <w:t xml:space="preserve"> пословног информационог система код </w:t>
      </w:r>
      <w:r w:rsidR="007478EC" w:rsidRPr="00A65B45">
        <w:rPr>
          <w:rFonts w:ascii="Arial" w:hAnsi="Arial" w:cs="Arial"/>
          <w:bCs/>
          <w:sz w:val="24"/>
          <w:szCs w:val="24"/>
        </w:rPr>
        <w:t>корисник</w:t>
      </w:r>
      <w:r w:rsidR="007478EC" w:rsidRPr="00EF0105">
        <w:rPr>
          <w:rFonts w:ascii="Arial" w:hAnsi="Arial" w:cs="Arial"/>
          <w:bCs/>
          <w:sz w:val="24"/>
          <w:szCs w:val="24"/>
        </w:rPr>
        <w:t>а чија је претежна делатност у оквиру енергетског сектора са минимум 500.000 (петсто хиљада) активних мерних места</w:t>
      </w:r>
      <w:r w:rsidR="00C5178D" w:rsidRPr="00EF0105">
        <w:rPr>
          <w:rFonts w:ascii="Arial" w:hAnsi="Arial" w:cs="Arial"/>
          <w:sz w:val="24"/>
          <w:szCs w:val="24"/>
        </w:rPr>
        <w:t xml:space="preserve"> у последњих 5 (пет) година</w:t>
      </w:r>
      <w:r w:rsidR="00036C36" w:rsidRPr="00036C36">
        <w:rPr>
          <w:rFonts w:ascii="Arial" w:hAnsi="Arial" w:cs="Arial"/>
          <w:sz w:val="24"/>
          <w:szCs w:val="24"/>
        </w:rPr>
        <w:t xml:space="preserve"> </w:t>
      </w:r>
      <w:r w:rsidR="00036C36">
        <w:rPr>
          <w:rFonts w:ascii="Arial" w:hAnsi="Arial" w:cs="Arial"/>
          <w:sz w:val="24"/>
          <w:szCs w:val="24"/>
        </w:rPr>
        <w:t>до дана за подношење понуда</w:t>
      </w:r>
      <w:r w:rsidR="00C5178D" w:rsidRPr="00EF0105">
        <w:rPr>
          <w:rFonts w:ascii="Arial" w:hAnsi="Arial" w:cs="Arial"/>
          <w:sz w:val="24"/>
          <w:szCs w:val="24"/>
        </w:rPr>
        <w:t xml:space="preserve">; </w:t>
      </w:r>
    </w:p>
    <w:p w:rsidR="00C5178D" w:rsidRPr="00EF0105" w:rsidRDefault="00413E19" w:rsidP="0059170B">
      <w:pPr>
        <w:pStyle w:val="ListParagraph1"/>
        <w:numPr>
          <w:ilvl w:val="1"/>
          <w:numId w:val="29"/>
        </w:numPr>
        <w:tabs>
          <w:tab w:val="left" w:pos="680"/>
        </w:tabs>
        <w:spacing w:before="120" w:after="120" w:line="240" w:lineRule="auto"/>
        <w:ind w:left="2506"/>
        <w:jc w:val="both"/>
        <w:rPr>
          <w:rFonts w:ascii="Arial" w:hAnsi="Arial" w:cs="Arial"/>
          <w:sz w:val="24"/>
          <w:szCs w:val="24"/>
        </w:rPr>
      </w:pPr>
      <w:r w:rsidRPr="00A65B45">
        <w:rPr>
          <w:rFonts w:ascii="Arial" w:hAnsi="Arial" w:cs="Arial"/>
          <w:sz w:val="24"/>
          <w:szCs w:val="24"/>
        </w:rPr>
        <w:t>Консултант</w:t>
      </w:r>
      <w:r w:rsidRPr="00EF0105">
        <w:rPr>
          <w:rFonts w:ascii="Arial" w:hAnsi="Arial" w:cs="Arial"/>
          <w:sz w:val="24"/>
          <w:szCs w:val="24"/>
        </w:rPr>
        <w:t>ско искуство у н</w:t>
      </w:r>
      <w:r w:rsidR="00C5178D" w:rsidRPr="00EF0105">
        <w:rPr>
          <w:rFonts w:ascii="Arial" w:hAnsi="Arial" w:cs="Arial"/>
          <w:sz w:val="24"/>
          <w:szCs w:val="24"/>
        </w:rPr>
        <w:t>ајмање 1 (једн</w:t>
      </w:r>
      <w:r w:rsidRPr="00EF0105">
        <w:rPr>
          <w:rFonts w:ascii="Arial" w:hAnsi="Arial" w:cs="Arial"/>
          <w:sz w:val="24"/>
          <w:szCs w:val="24"/>
        </w:rPr>
        <w:t>ом) успеш</w:t>
      </w:r>
      <w:r w:rsidR="00C5178D" w:rsidRPr="00EF0105">
        <w:rPr>
          <w:rFonts w:ascii="Arial" w:hAnsi="Arial" w:cs="Arial"/>
          <w:sz w:val="24"/>
          <w:szCs w:val="24"/>
        </w:rPr>
        <w:t>н</w:t>
      </w:r>
      <w:r w:rsidRPr="00EF0105">
        <w:rPr>
          <w:rFonts w:ascii="Arial" w:hAnsi="Arial" w:cs="Arial"/>
          <w:sz w:val="24"/>
          <w:szCs w:val="24"/>
        </w:rPr>
        <w:t>ом</w:t>
      </w:r>
      <w:r w:rsidR="00C5178D" w:rsidRPr="00EF0105">
        <w:rPr>
          <w:rFonts w:ascii="Arial" w:hAnsi="Arial" w:cs="Arial"/>
          <w:sz w:val="24"/>
          <w:szCs w:val="24"/>
        </w:rPr>
        <w:t xml:space="preserve"> пројект</w:t>
      </w:r>
      <w:r w:rsidRPr="00EF0105">
        <w:rPr>
          <w:rFonts w:ascii="Arial" w:hAnsi="Arial" w:cs="Arial"/>
          <w:sz w:val="24"/>
          <w:szCs w:val="24"/>
        </w:rPr>
        <w:t>у</w:t>
      </w:r>
      <w:r w:rsidR="00C5178D" w:rsidRPr="00EF0105">
        <w:rPr>
          <w:rFonts w:ascii="Arial" w:hAnsi="Arial" w:cs="Arial"/>
          <w:sz w:val="24"/>
          <w:szCs w:val="24"/>
        </w:rPr>
        <w:t xml:space="preserve"> миграције података са најмање 10.000.000 (десет милиона) записа, у последњих 5 (пет) година</w:t>
      </w:r>
      <w:r w:rsidR="00036C36" w:rsidRPr="00036C36">
        <w:rPr>
          <w:rFonts w:ascii="Arial" w:hAnsi="Arial" w:cs="Arial"/>
          <w:sz w:val="24"/>
          <w:szCs w:val="24"/>
        </w:rPr>
        <w:t xml:space="preserve"> </w:t>
      </w:r>
      <w:r w:rsidR="00036C36">
        <w:rPr>
          <w:rFonts w:ascii="Arial" w:hAnsi="Arial" w:cs="Arial"/>
          <w:sz w:val="24"/>
          <w:szCs w:val="24"/>
        </w:rPr>
        <w:t>до дана за подношење понуда</w:t>
      </w:r>
      <w:r w:rsidR="00C5178D" w:rsidRPr="00EF0105">
        <w:rPr>
          <w:rFonts w:ascii="Arial" w:hAnsi="Arial" w:cs="Arial"/>
          <w:sz w:val="24"/>
          <w:szCs w:val="24"/>
        </w:rPr>
        <w:t>;</w:t>
      </w:r>
    </w:p>
    <w:p w:rsidR="00C5178D" w:rsidRPr="00EF0105" w:rsidRDefault="00C5178D" w:rsidP="0077590A">
      <w:pPr>
        <w:pStyle w:val="ListParagraph1"/>
        <w:numPr>
          <w:ilvl w:val="0"/>
          <w:numId w:val="54"/>
        </w:numPr>
        <w:tabs>
          <w:tab w:val="left" w:pos="680"/>
        </w:tabs>
        <w:spacing w:before="120" w:after="120"/>
        <w:jc w:val="both"/>
        <w:rPr>
          <w:rFonts w:ascii="Arial" w:hAnsi="Arial" w:cs="Arial"/>
          <w:sz w:val="24"/>
          <w:szCs w:val="24"/>
        </w:rPr>
      </w:pPr>
      <w:r w:rsidRPr="00EF0105">
        <w:rPr>
          <w:rFonts w:ascii="Arial" w:hAnsi="Arial" w:cs="Arial"/>
          <w:sz w:val="24"/>
          <w:szCs w:val="24"/>
        </w:rPr>
        <w:t xml:space="preserve">Специјалиста за </w:t>
      </w:r>
      <w:r w:rsidRPr="00EF0105">
        <w:rPr>
          <w:rFonts w:ascii="Arial" w:hAnsi="Arial" w:cs="Arial"/>
          <w:i/>
          <w:iCs/>
          <w:sz w:val="24"/>
          <w:szCs w:val="24"/>
        </w:rPr>
        <w:t>Oracle Data Integrator</w:t>
      </w:r>
      <w:r w:rsidRPr="00EF0105">
        <w:rPr>
          <w:rFonts w:ascii="Arial" w:hAnsi="Arial" w:cs="Arial"/>
          <w:sz w:val="24"/>
          <w:szCs w:val="24"/>
        </w:rPr>
        <w:t xml:space="preserve"> (ODI) који мора да има: </w:t>
      </w:r>
    </w:p>
    <w:p w:rsidR="00C5178D" w:rsidRPr="00EF0105" w:rsidRDefault="00C5178D" w:rsidP="0059170B">
      <w:pPr>
        <w:pStyle w:val="ListParagraph1"/>
        <w:numPr>
          <w:ilvl w:val="1"/>
          <w:numId w:val="29"/>
        </w:numPr>
        <w:tabs>
          <w:tab w:val="left" w:pos="680"/>
        </w:tabs>
        <w:spacing w:before="120" w:after="120" w:line="240" w:lineRule="auto"/>
        <w:ind w:left="2506"/>
        <w:jc w:val="both"/>
        <w:rPr>
          <w:rFonts w:ascii="Arial" w:hAnsi="Arial" w:cs="Arial"/>
          <w:sz w:val="24"/>
          <w:szCs w:val="24"/>
        </w:rPr>
      </w:pPr>
      <w:r w:rsidRPr="00EF0105">
        <w:rPr>
          <w:rFonts w:ascii="Arial" w:hAnsi="Arial" w:cs="Arial"/>
          <w:sz w:val="24"/>
          <w:szCs w:val="24"/>
        </w:rPr>
        <w:t xml:space="preserve">Минимум 5 (пет) година </w:t>
      </w:r>
      <w:r w:rsidR="00413E19" w:rsidRPr="00A65B45">
        <w:rPr>
          <w:rFonts w:ascii="Arial" w:hAnsi="Arial" w:cs="Arial"/>
          <w:sz w:val="24"/>
          <w:szCs w:val="24"/>
        </w:rPr>
        <w:t>консултант</w:t>
      </w:r>
      <w:r w:rsidR="00413E19" w:rsidRPr="00EF0105">
        <w:rPr>
          <w:rFonts w:ascii="Arial" w:hAnsi="Arial" w:cs="Arial"/>
          <w:sz w:val="24"/>
          <w:szCs w:val="24"/>
        </w:rPr>
        <w:t xml:space="preserve">ског </w:t>
      </w:r>
      <w:r w:rsidRPr="00EF0105">
        <w:rPr>
          <w:rFonts w:ascii="Arial" w:hAnsi="Arial" w:cs="Arial"/>
          <w:sz w:val="24"/>
          <w:szCs w:val="24"/>
        </w:rPr>
        <w:t xml:space="preserve">искуства на </w:t>
      </w:r>
      <w:r w:rsidR="00EC508A" w:rsidRPr="00EF0105">
        <w:rPr>
          <w:rFonts w:ascii="Arial" w:hAnsi="Arial" w:cs="Arial"/>
          <w:sz w:val="24"/>
          <w:szCs w:val="24"/>
        </w:rPr>
        <w:t>унапређењу, модернизацији,</w:t>
      </w:r>
      <w:r w:rsidR="003B72D8" w:rsidRPr="00EF0105">
        <w:rPr>
          <w:rFonts w:ascii="Arial" w:hAnsi="Arial" w:cs="Arial"/>
          <w:sz w:val="24"/>
          <w:szCs w:val="24"/>
        </w:rPr>
        <w:t xml:space="preserve"> </w:t>
      </w:r>
      <w:r w:rsidRPr="00EF0105">
        <w:rPr>
          <w:rFonts w:ascii="Arial" w:hAnsi="Arial" w:cs="Arial"/>
          <w:sz w:val="24"/>
          <w:szCs w:val="24"/>
        </w:rPr>
        <w:t>развоју и имплементацијама софтвера;</w:t>
      </w:r>
    </w:p>
    <w:p w:rsidR="00C5178D" w:rsidRPr="00F50C41" w:rsidRDefault="00413E19" w:rsidP="0059170B">
      <w:pPr>
        <w:pStyle w:val="ListParagraph1"/>
        <w:numPr>
          <w:ilvl w:val="1"/>
          <w:numId w:val="29"/>
        </w:numPr>
        <w:tabs>
          <w:tab w:val="left" w:pos="680"/>
        </w:tabs>
        <w:spacing w:before="120" w:after="120" w:line="240" w:lineRule="auto"/>
        <w:ind w:left="2506"/>
        <w:jc w:val="both"/>
        <w:rPr>
          <w:rFonts w:ascii="Arial" w:hAnsi="Arial" w:cs="Arial"/>
          <w:sz w:val="24"/>
          <w:szCs w:val="24"/>
        </w:rPr>
      </w:pPr>
      <w:r w:rsidRPr="00A65B45">
        <w:rPr>
          <w:rFonts w:ascii="Arial" w:hAnsi="Arial" w:cs="Arial"/>
          <w:sz w:val="24"/>
          <w:szCs w:val="24"/>
        </w:rPr>
        <w:t>Консултант</w:t>
      </w:r>
      <w:r w:rsidRPr="00EF0105">
        <w:rPr>
          <w:rFonts w:ascii="Arial" w:hAnsi="Arial" w:cs="Arial"/>
          <w:sz w:val="24"/>
          <w:szCs w:val="24"/>
        </w:rPr>
        <w:t>ско искуство у најмање 1 (једној)</w:t>
      </w:r>
      <w:r>
        <w:rPr>
          <w:rFonts w:ascii="Arial" w:hAnsi="Arial" w:cs="Arial"/>
          <w:sz w:val="24"/>
          <w:szCs w:val="24"/>
        </w:rPr>
        <w:t xml:space="preserve"> имплементацији</w:t>
      </w:r>
      <w:r w:rsidR="007478EC" w:rsidRPr="00F50C41">
        <w:rPr>
          <w:rFonts w:ascii="Arial" w:hAnsi="Arial" w:cs="Arial"/>
          <w:sz w:val="24"/>
          <w:szCs w:val="24"/>
        </w:rPr>
        <w:t xml:space="preserve"> пословног информационог система код </w:t>
      </w:r>
      <w:r w:rsidR="007478EC" w:rsidRPr="00A65B45">
        <w:rPr>
          <w:rFonts w:ascii="Arial" w:hAnsi="Arial" w:cs="Arial"/>
          <w:bCs/>
          <w:sz w:val="24"/>
          <w:szCs w:val="24"/>
        </w:rPr>
        <w:t>корисник</w:t>
      </w:r>
      <w:r w:rsidR="007478EC" w:rsidRPr="00F50C41">
        <w:rPr>
          <w:rFonts w:ascii="Arial" w:hAnsi="Arial" w:cs="Arial"/>
          <w:bCs/>
          <w:sz w:val="24"/>
          <w:szCs w:val="24"/>
        </w:rPr>
        <w:t>а чија је претежна делатност у оквиру енергетског сектора са минимум 500.000 (петсто хиљада) активних мерних места</w:t>
      </w:r>
      <w:r w:rsidR="00C5178D" w:rsidRPr="00F50C41">
        <w:rPr>
          <w:rFonts w:ascii="Arial" w:hAnsi="Arial" w:cs="Arial"/>
          <w:sz w:val="24"/>
          <w:szCs w:val="24"/>
        </w:rPr>
        <w:t xml:space="preserve"> у последњих 5 (пет) година</w:t>
      </w:r>
      <w:r w:rsidR="00036C36" w:rsidRPr="00036C36">
        <w:rPr>
          <w:rFonts w:ascii="Arial" w:hAnsi="Arial" w:cs="Arial"/>
          <w:sz w:val="24"/>
          <w:szCs w:val="24"/>
        </w:rPr>
        <w:t xml:space="preserve"> </w:t>
      </w:r>
      <w:r w:rsidR="00036C36">
        <w:rPr>
          <w:rFonts w:ascii="Arial" w:hAnsi="Arial" w:cs="Arial"/>
          <w:sz w:val="24"/>
          <w:szCs w:val="24"/>
        </w:rPr>
        <w:t>до дана за подношење понуда</w:t>
      </w:r>
      <w:r w:rsidR="00C5178D" w:rsidRPr="00F50C41">
        <w:rPr>
          <w:rFonts w:ascii="Arial" w:hAnsi="Arial" w:cs="Arial"/>
          <w:sz w:val="24"/>
          <w:szCs w:val="24"/>
        </w:rPr>
        <w:t>;</w:t>
      </w:r>
    </w:p>
    <w:p w:rsidR="00C5178D" w:rsidRDefault="00413E19" w:rsidP="0059170B">
      <w:pPr>
        <w:pStyle w:val="ListParagraph1"/>
        <w:numPr>
          <w:ilvl w:val="1"/>
          <w:numId w:val="29"/>
        </w:numPr>
        <w:tabs>
          <w:tab w:val="left" w:pos="680"/>
        </w:tabs>
        <w:spacing w:before="120" w:after="120" w:line="240" w:lineRule="auto"/>
        <w:ind w:left="2506"/>
        <w:jc w:val="both"/>
        <w:rPr>
          <w:rFonts w:ascii="Arial" w:hAnsi="Arial" w:cs="Arial"/>
          <w:sz w:val="24"/>
          <w:szCs w:val="24"/>
        </w:rPr>
      </w:pPr>
      <w:r w:rsidRPr="00A65B45">
        <w:rPr>
          <w:rFonts w:ascii="Arial" w:hAnsi="Arial" w:cs="Arial"/>
          <w:sz w:val="24"/>
          <w:szCs w:val="24"/>
        </w:rPr>
        <w:t>Консултант</w:t>
      </w:r>
      <w:r w:rsidRPr="002E7AEC">
        <w:rPr>
          <w:rFonts w:ascii="Arial" w:hAnsi="Arial" w:cs="Arial"/>
          <w:sz w:val="24"/>
          <w:szCs w:val="24"/>
        </w:rPr>
        <w:t xml:space="preserve">ско искуство </w:t>
      </w:r>
      <w:r>
        <w:rPr>
          <w:rFonts w:ascii="Arial" w:hAnsi="Arial" w:cs="Arial"/>
          <w:sz w:val="24"/>
          <w:szCs w:val="24"/>
        </w:rPr>
        <w:t>у н</w:t>
      </w:r>
      <w:r w:rsidR="00C5178D" w:rsidRPr="00F50C41">
        <w:rPr>
          <w:rFonts w:ascii="Arial" w:hAnsi="Arial" w:cs="Arial"/>
          <w:sz w:val="24"/>
          <w:szCs w:val="24"/>
        </w:rPr>
        <w:t>ајмање 1 (једн</w:t>
      </w:r>
      <w:r>
        <w:rPr>
          <w:rFonts w:ascii="Arial" w:hAnsi="Arial" w:cs="Arial"/>
          <w:sz w:val="24"/>
          <w:szCs w:val="24"/>
        </w:rPr>
        <w:t>ом</w:t>
      </w:r>
      <w:r w:rsidR="00C5178D" w:rsidRPr="00F50C41">
        <w:rPr>
          <w:rFonts w:ascii="Arial" w:hAnsi="Arial" w:cs="Arial"/>
          <w:sz w:val="24"/>
          <w:szCs w:val="24"/>
        </w:rPr>
        <w:t>) успешн</w:t>
      </w:r>
      <w:r>
        <w:rPr>
          <w:rFonts w:ascii="Arial" w:hAnsi="Arial" w:cs="Arial"/>
          <w:sz w:val="24"/>
          <w:szCs w:val="24"/>
        </w:rPr>
        <w:t>ом пројек</w:t>
      </w:r>
      <w:r w:rsidR="00C5178D" w:rsidRPr="00F50C41">
        <w:rPr>
          <w:rFonts w:ascii="Arial" w:hAnsi="Arial" w:cs="Arial"/>
          <w:sz w:val="24"/>
          <w:szCs w:val="24"/>
        </w:rPr>
        <w:t>т</w:t>
      </w:r>
      <w:r>
        <w:rPr>
          <w:rFonts w:ascii="Arial" w:hAnsi="Arial" w:cs="Arial"/>
          <w:sz w:val="24"/>
          <w:szCs w:val="24"/>
        </w:rPr>
        <w:t>у</w:t>
      </w:r>
      <w:r w:rsidR="00C5178D" w:rsidRPr="00F50C41">
        <w:rPr>
          <w:rFonts w:ascii="Arial" w:hAnsi="Arial" w:cs="Arial"/>
          <w:sz w:val="24"/>
          <w:szCs w:val="24"/>
        </w:rPr>
        <w:t xml:space="preserve"> трансформације података и пуњења </w:t>
      </w:r>
      <w:r w:rsidR="00C5178D" w:rsidRPr="00F50C41">
        <w:rPr>
          <w:rFonts w:ascii="Arial" w:hAnsi="Arial" w:cs="Arial"/>
          <w:i/>
          <w:iCs/>
          <w:sz w:val="24"/>
          <w:szCs w:val="24"/>
        </w:rPr>
        <w:t>data warehouse</w:t>
      </w:r>
      <w:r w:rsidR="00C5178D" w:rsidRPr="00F50C41">
        <w:rPr>
          <w:rFonts w:ascii="Arial" w:hAnsi="Arial" w:cs="Arial"/>
          <w:sz w:val="24"/>
          <w:szCs w:val="24"/>
        </w:rPr>
        <w:t xml:space="preserve"> база података коришћењем </w:t>
      </w:r>
      <w:r w:rsidR="00C5178D" w:rsidRPr="00F50C41">
        <w:rPr>
          <w:rFonts w:ascii="Arial" w:hAnsi="Arial" w:cs="Arial"/>
          <w:i/>
          <w:iCs/>
          <w:sz w:val="24"/>
          <w:szCs w:val="24"/>
        </w:rPr>
        <w:t>Oracle Data Integrator</w:t>
      </w:r>
      <w:r w:rsidR="00C5178D" w:rsidRPr="00F50C41">
        <w:rPr>
          <w:rFonts w:ascii="Arial" w:hAnsi="Arial" w:cs="Arial"/>
          <w:sz w:val="24"/>
          <w:szCs w:val="24"/>
        </w:rPr>
        <w:t xml:space="preserve"> (ODI), у последњих 5 (пет) година </w:t>
      </w:r>
      <w:r w:rsidR="00036C36">
        <w:rPr>
          <w:rFonts w:ascii="Arial" w:hAnsi="Arial" w:cs="Arial"/>
          <w:sz w:val="24"/>
          <w:szCs w:val="24"/>
        </w:rPr>
        <w:t>до дана за подношење понуда,</w:t>
      </w:r>
      <w:r w:rsidR="00036C36" w:rsidRPr="00F50C41">
        <w:rPr>
          <w:rFonts w:ascii="Arial" w:hAnsi="Arial" w:cs="Arial"/>
          <w:iCs/>
          <w:sz w:val="24"/>
          <w:szCs w:val="24"/>
        </w:rPr>
        <w:t xml:space="preserve"> </w:t>
      </w:r>
      <w:r w:rsidR="00C5178D" w:rsidRPr="00F50C41">
        <w:rPr>
          <w:rFonts w:ascii="Arial" w:hAnsi="Arial" w:cs="Arial"/>
          <w:iCs/>
          <w:sz w:val="24"/>
          <w:szCs w:val="24"/>
        </w:rPr>
        <w:t>са најмање 1</w:t>
      </w:r>
      <w:r w:rsidR="00D42A91" w:rsidRPr="00F50C41">
        <w:rPr>
          <w:rFonts w:ascii="Arial" w:hAnsi="Arial" w:cs="Arial"/>
          <w:iCs/>
          <w:sz w:val="24"/>
          <w:szCs w:val="24"/>
        </w:rPr>
        <w:t>0.</w:t>
      </w:r>
      <w:r w:rsidR="00C5178D" w:rsidRPr="00F50C41">
        <w:rPr>
          <w:rFonts w:ascii="Arial" w:hAnsi="Arial" w:cs="Arial"/>
          <w:iCs/>
          <w:sz w:val="24"/>
          <w:szCs w:val="24"/>
        </w:rPr>
        <w:t>000</w:t>
      </w:r>
      <w:r w:rsidR="00D42A91" w:rsidRPr="00F50C41">
        <w:rPr>
          <w:rFonts w:ascii="Arial" w:hAnsi="Arial" w:cs="Arial"/>
          <w:iCs/>
          <w:sz w:val="24"/>
          <w:szCs w:val="24"/>
        </w:rPr>
        <w:t>.</w:t>
      </w:r>
      <w:r w:rsidR="00C5178D" w:rsidRPr="00F50C41">
        <w:rPr>
          <w:rFonts w:ascii="Arial" w:hAnsi="Arial" w:cs="Arial"/>
          <w:iCs/>
          <w:sz w:val="24"/>
          <w:szCs w:val="24"/>
        </w:rPr>
        <w:t xml:space="preserve">000 </w:t>
      </w:r>
      <w:r w:rsidR="00D42A91" w:rsidRPr="00F50C41">
        <w:rPr>
          <w:rFonts w:ascii="Arial" w:hAnsi="Arial" w:cs="Arial"/>
          <w:iCs/>
          <w:sz w:val="24"/>
          <w:szCs w:val="24"/>
        </w:rPr>
        <w:t>(десет милиона)</w:t>
      </w:r>
      <w:r w:rsidR="000D2DA5" w:rsidRPr="00F50C41">
        <w:rPr>
          <w:rFonts w:ascii="Arial" w:hAnsi="Arial" w:cs="Arial"/>
          <w:iCs/>
          <w:sz w:val="24"/>
          <w:szCs w:val="24"/>
        </w:rPr>
        <w:t xml:space="preserve"> записа</w:t>
      </w:r>
      <w:r w:rsidR="00407217">
        <w:rPr>
          <w:rFonts w:ascii="Arial" w:hAnsi="Arial" w:cs="Arial"/>
          <w:sz w:val="24"/>
          <w:szCs w:val="24"/>
        </w:rPr>
        <w:t>.</w:t>
      </w:r>
    </w:p>
    <w:p w:rsidR="00407217" w:rsidRPr="00F50C41" w:rsidRDefault="00407217" w:rsidP="00407217">
      <w:pPr>
        <w:pStyle w:val="ListParagraph1"/>
        <w:tabs>
          <w:tab w:val="left" w:pos="680"/>
        </w:tabs>
        <w:spacing w:before="120" w:after="120" w:line="240" w:lineRule="auto"/>
        <w:jc w:val="both"/>
        <w:rPr>
          <w:rFonts w:ascii="Arial" w:hAnsi="Arial" w:cs="Arial"/>
          <w:sz w:val="24"/>
          <w:szCs w:val="24"/>
        </w:rPr>
      </w:pPr>
    </w:p>
    <w:p w:rsidR="009614E0" w:rsidRPr="00F50C41" w:rsidRDefault="009614E0" w:rsidP="00E85960">
      <w:pPr>
        <w:pStyle w:val="Heading2"/>
      </w:pPr>
      <w:bookmarkStart w:id="366" w:name="_Toc415051443"/>
      <w:r w:rsidRPr="00F50C41">
        <w:lastRenderedPageBreak/>
        <w:t>УПУТСТВО КАКО СЕ ДОКАЗУЈЕ ИСПУЊЕНОСТ УСЛОВА</w:t>
      </w:r>
      <w:bookmarkEnd w:id="366"/>
    </w:p>
    <w:p w:rsidR="009614E0" w:rsidRPr="00F50C41" w:rsidRDefault="009614E0" w:rsidP="00403F0D">
      <w:pPr>
        <w:tabs>
          <w:tab w:val="left" w:pos="1455"/>
        </w:tabs>
        <w:jc w:val="both"/>
        <w:rPr>
          <w:rFonts w:ascii="Arial" w:hAnsi="Arial" w:cs="Arial"/>
        </w:rPr>
      </w:pPr>
    </w:p>
    <w:p w:rsidR="009614E0" w:rsidRPr="00F50C41" w:rsidRDefault="009614E0" w:rsidP="00403F0D">
      <w:pPr>
        <w:jc w:val="both"/>
        <w:rPr>
          <w:rFonts w:ascii="Arial" w:hAnsi="Arial" w:cs="Arial"/>
        </w:rPr>
      </w:pPr>
      <w:r w:rsidRPr="00F50C41">
        <w:rPr>
          <w:rFonts w:ascii="Arial" w:hAnsi="Arial" w:cs="Arial"/>
        </w:rPr>
        <w:t>Понуђач је дужан да у понуди достави доказе да испуњава обавезне услове за учешће у поступку јавне набавке у складу са Законом, и то:</w:t>
      </w:r>
    </w:p>
    <w:p w:rsidR="009614E0" w:rsidRPr="00F50C41" w:rsidRDefault="009614E0" w:rsidP="00403F0D">
      <w:pPr>
        <w:jc w:val="both"/>
        <w:rPr>
          <w:rFonts w:ascii="Arial" w:hAnsi="Arial" w:cs="Arial"/>
        </w:rPr>
      </w:pPr>
      <w:r w:rsidRPr="00F50C41">
        <w:rPr>
          <w:rFonts w:ascii="Arial" w:hAnsi="Arial" w:cs="Arial"/>
          <w:u w:val="single"/>
        </w:rPr>
        <w:t>Правно лице</w:t>
      </w:r>
      <w:r w:rsidRPr="00F50C41">
        <w:rPr>
          <w:rFonts w:ascii="Arial" w:hAnsi="Arial" w:cs="Arial"/>
        </w:rPr>
        <w:t>:</w:t>
      </w:r>
    </w:p>
    <w:p w:rsidR="009614E0" w:rsidRPr="00F50C41" w:rsidRDefault="009614E0" w:rsidP="00403F0D">
      <w:pPr>
        <w:numPr>
          <w:ilvl w:val="0"/>
          <w:numId w:val="1"/>
        </w:numPr>
        <w:tabs>
          <w:tab w:val="left" w:pos="993"/>
        </w:tabs>
        <w:ind w:left="0" w:firstLine="567"/>
        <w:jc w:val="both"/>
        <w:rPr>
          <w:rFonts w:ascii="Arial" w:hAnsi="Arial" w:cs="Arial"/>
        </w:rPr>
      </w:pPr>
      <w:r w:rsidRPr="00F50C41">
        <w:rPr>
          <w:rFonts w:ascii="Arial" w:hAnsi="Arial" w:cs="Arial"/>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9614E0" w:rsidRPr="00F50C41" w:rsidRDefault="009614E0" w:rsidP="00403F0D">
      <w:pPr>
        <w:numPr>
          <w:ilvl w:val="0"/>
          <w:numId w:val="1"/>
        </w:numPr>
        <w:tabs>
          <w:tab w:val="left" w:pos="993"/>
        </w:tabs>
        <w:ind w:left="0" w:firstLine="567"/>
        <w:jc w:val="both"/>
        <w:rPr>
          <w:rFonts w:ascii="Arial" w:hAnsi="Arial" w:cs="Arial"/>
        </w:rPr>
      </w:pPr>
      <w:r w:rsidRPr="00F50C41">
        <w:rPr>
          <w:rFonts w:ascii="Arial" w:hAnsi="Arial" w:cs="Arial"/>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9614E0" w:rsidRPr="00F50C41" w:rsidRDefault="009614E0" w:rsidP="00403F0D">
      <w:pPr>
        <w:tabs>
          <w:tab w:val="left" w:pos="993"/>
        </w:tabs>
        <w:jc w:val="both"/>
        <w:rPr>
          <w:rFonts w:ascii="Arial" w:hAnsi="Arial" w:cs="Arial"/>
        </w:rPr>
      </w:pPr>
      <w:r w:rsidRPr="00F50C41">
        <w:rPr>
          <w:rFonts w:ascii="Arial" w:hAnsi="Arial" w:cs="Arial"/>
        </w:rPr>
        <w:t>За домаће понуђаче:</w:t>
      </w:r>
    </w:p>
    <w:p w:rsidR="009614E0" w:rsidRPr="00F50C41" w:rsidRDefault="009614E0" w:rsidP="0059170B">
      <w:pPr>
        <w:pStyle w:val="ListParagraph1"/>
        <w:numPr>
          <w:ilvl w:val="0"/>
          <w:numId w:val="16"/>
        </w:numPr>
        <w:spacing w:after="0" w:line="240" w:lineRule="auto"/>
        <w:jc w:val="both"/>
        <w:rPr>
          <w:rFonts w:ascii="Arial" w:hAnsi="Arial" w:cs="Arial"/>
          <w:i/>
          <w:iCs/>
          <w:sz w:val="24"/>
          <w:szCs w:val="24"/>
        </w:rPr>
      </w:pPr>
      <w:r w:rsidRPr="00F50C41">
        <w:rPr>
          <w:rFonts w:ascii="Arial" w:hAnsi="Arial" w:cs="Arial"/>
          <w:i/>
          <w:iCs/>
          <w:sz w:val="24"/>
          <w:szCs w:val="24"/>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rsidR="009614E0" w:rsidRPr="00F50C41" w:rsidRDefault="009614E0" w:rsidP="0059170B">
      <w:pPr>
        <w:pStyle w:val="ListParagraph1"/>
        <w:numPr>
          <w:ilvl w:val="0"/>
          <w:numId w:val="16"/>
        </w:numPr>
        <w:spacing w:after="0" w:line="240" w:lineRule="auto"/>
        <w:jc w:val="both"/>
        <w:rPr>
          <w:rFonts w:ascii="Arial" w:hAnsi="Arial" w:cs="Arial"/>
          <w:i/>
          <w:iCs/>
          <w:sz w:val="24"/>
          <w:szCs w:val="24"/>
        </w:rPr>
      </w:pPr>
      <w:r w:rsidRPr="00F50C41">
        <w:rPr>
          <w:rFonts w:ascii="Arial" w:hAnsi="Arial" w:cs="Arial"/>
          <w:i/>
          <w:iCs/>
          <w:sz w:val="24"/>
          <w:szCs w:val="24"/>
        </w:rPr>
        <w:t>извод из казнене евиденције Посебног одељења (за организовани криминал) Вишег суда у Београду;</w:t>
      </w:r>
    </w:p>
    <w:p w:rsidR="009614E0" w:rsidRPr="00F50C41" w:rsidRDefault="009614E0" w:rsidP="0059170B">
      <w:pPr>
        <w:pStyle w:val="ListParagraph1"/>
        <w:numPr>
          <w:ilvl w:val="0"/>
          <w:numId w:val="16"/>
        </w:numPr>
        <w:spacing w:after="0" w:line="240" w:lineRule="auto"/>
        <w:jc w:val="both"/>
        <w:rPr>
          <w:rFonts w:ascii="Arial" w:hAnsi="Arial" w:cs="Arial"/>
          <w:i/>
          <w:iCs/>
          <w:sz w:val="24"/>
          <w:szCs w:val="24"/>
        </w:rPr>
      </w:pPr>
      <w:r w:rsidRPr="00F50C41">
        <w:rPr>
          <w:rFonts w:ascii="Arial" w:hAnsi="Arial" w:cs="Arial"/>
          <w:i/>
          <w:iCs/>
          <w:sz w:val="24"/>
          <w:szCs w:val="24"/>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rsidR="009614E0" w:rsidRPr="00F50C41" w:rsidRDefault="009614E0" w:rsidP="00955D95">
      <w:pPr>
        <w:ind w:left="720"/>
        <w:jc w:val="both"/>
        <w:rPr>
          <w:rFonts w:ascii="Arial" w:hAnsi="Arial" w:cs="Arial"/>
        </w:rPr>
      </w:pPr>
      <w:r w:rsidRPr="00F50C41">
        <w:rPr>
          <w:rFonts w:ascii="Arial" w:hAnsi="Arial" w:cs="Arial"/>
        </w:rPr>
        <w:t>Ако је више законских заступника за сваког сe доставља уверење из казнене евиденције.</w:t>
      </w:r>
    </w:p>
    <w:p w:rsidR="009614E0" w:rsidRPr="00F50C41" w:rsidRDefault="009614E0" w:rsidP="00403F0D">
      <w:pPr>
        <w:tabs>
          <w:tab w:val="left" w:pos="993"/>
        </w:tabs>
        <w:jc w:val="both"/>
        <w:rPr>
          <w:rFonts w:ascii="Arial" w:hAnsi="Arial" w:cs="Arial"/>
        </w:rPr>
      </w:pPr>
      <w:r w:rsidRPr="00F50C41">
        <w:rPr>
          <w:rFonts w:ascii="Arial" w:hAnsi="Arial" w:cs="Arial"/>
        </w:rPr>
        <w:t>За стране понуђаче потврде надлежног органа државе у којој има седиште;</w:t>
      </w:r>
    </w:p>
    <w:p w:rsidR="009614E0" w:rsidRPr="00F50C41" w:rsidRDefault="009614E0" w:rsidP="00403F0D">
      <w:pPr>
        <w:numPr>
          <w:ilvl w:val="0"/>
          <w:numId w:val="1"/>
        </w:numPr>
        <w:tabs>
          <w:tab w:val="left" w:pos="993"/>
        </w:tabs>
        <w:ind w:left="0" w:firstLine="567"/>
        <w:jc w:val="both"/>
        <w:rPr>
          <w:rFonts w:ascii="Arial" w:hAnsi="Arial" w:cs="Arial"/>
        </w:rPr>
      </w:pPr>
      <w:r w:rsidRPr="00F50C41">
        <w:rPr>
          <w:rFonts w:ascii="Arial" w:hAnsi="Arial" w:cs="Arial"/>
          <w:lang w:eastAsia="sr-Latn-CS"/>
        </w:rPr>
        <w:t>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F50C41">
        <w:rPr>
          <w:rFonts w:ascii="Arial" w:hAnsi="Arial" w:cs="Arial"/>
        </w:rPr>
        <w:t xml:space="preserve"> која је на снази у време објављивања позива за подношење понуда; за стране понуђаче потврда надлежног органа државе у којој има седиште;</w:t>
      </w:r>
    </w:p>
    <w:p w:rsidR="009614E0" w:rsidRPr="00F50C41" w:rsidRDefault="009614E0" w:rsidP="00403F0D">
      <w:pPr>
        <w:numPr>
          <w:ilvl w:val="0"/>
          <w:numId w:val="1"/>
        </w:numPr>
        <w:tabs>
          <w:tab w:val="left" w:pos="993"/>
        </w:tabs>
        <w:ind w:left="0" w:firstLine="567"/>
        <w:jc w:val="both"/>
        <w:rPr>
          <w:rFonts w:ascii="Arial" w:hAnsi="Arial" w:cs="Arial"/>
        </w:rPr>
      </w:pPr>
      <w:r w:rsidRPr="00F50C41">
        <w:rPr>
          <w:rFonts w:ascii="Arial" w:hAnsi="Arial" w:cs="Arial"/>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rsidR="009614E0" w:rsidRPr="00F50C41" w:rsidRDefault="009614E0" w:rsidP="00403F0D">
      <w:pPr>
        <w:tabs>
          <w:tab w:val="left" w:pos="993"/>
        </w:tabs>
        <w:jc w:val="both"/>
        <w:rPr>
          <w:rFonts w:ascii="Arial" w:hAnsi="Arial" w:cs="Arial"/>
          <w:b/>
          <w:bCs/>
        </w:rPr>
      </w:pPr>
    </w:p>
    <w:p w:rsidR="009614E0" w:rsidRPr="00F50C41" w:rsidRDefault="009614E0" w:rsidP="00403F0D">
      <w:pPr>
        <w:jc w:val="both"/>
        <w:rPr>
          <w:rFonts w:ascii="Arial" w:hAnsi="Arial" w:cs="Arial"/>
          <w:lang w:eastAsia="sr-Latn-CS"/>
        </w:rPr>
      </w:pPr>
      <w:r w:rsidRPr="00F50C41">
        <w:rPr>
          <w:rFonts w:ascii="Arial" w:hAnsi="Arial" w:cs="Arial"/>
          <w:lang w:eastAsia="sr-Latn-CS"/>
        </w:rPr>
        <w:t>Доказ из тачке 2</w:t>
      </w:r>
      <w:r w:rsidRPr="00F50C41">
        <w:rPr>
          <w:rFonts w:ascii="Arial" w:hAnsi="Arial" w:cs="Arial"/>
        </w:rPr>
        <w:t>)</w:t>
      </w:r>
      <w:r w:rsidRPr="00F50C41">
        <w:rPr>
          <w:rFonts w:ascii="Arial" w:hAnsi="Arial" w:cs="Arial"/>
          <w:lang w:eastAsia="sr-Latn-CS"/>
        </w:rPr>
        <w:t xml:space="preserve"> и 4) не може бити старији од два месеца пре отварања понуда.</w:t>
      </w:r>
    </w:p>
    <w:p w:rsidR="009614E0" w:rsidRPr="00F50C41" w:rsidRDefault="009614E0" w:rsidP="00403F0D">
      <w:pPr>
        <w:jc w:val="both"/>
        <w:rPr>
          <w:rFonts w:ascii="Arial" w:hAnsi="Arial" w:cs="Arial"/>
          <w:lang w:eastAsia="sr-Latn-CS"/>
        </w:rPr>
      </w:pPr>
    </w:p>
    <w:p w:rsidR="009614E0" w:rsidRPr="00F50C41" w:rsidRDefault="009614E0" w:rsidP="00403F0D">
      <w:pPr>
        <w:jc w:val="both"/>
        <w:rPr>
          <w:rFonts w:ascii="Arial" w:hAnsi="Arial" w:cs="Arial"/>
        </w:rPr>
      </w:pPr>
      <w:r w:rsidRPr="00F50C41">
        <w:rPr>
          <w:rFonts w:ascii="Arial" w:hAnsi="Arial" w:cs="Arial"/>
        </w:rPr>
        <w:t>Доказ из тачке 3) овог члана мора бити издат након објављивања позива за подношење понуда.</w:t>
      </w:r>
    </w:p>
    <w:p w:rsidR="009614E0" w:rsidRPr="00F50C41" w:rsidRDefault="009614E0" w:rsidP="00403F0D">
      <w:pPr>
        <w:tabs>
          <w:tab w:val="left" w:pos="993"/>
        </w:tabs>
        <w:jc w:val="both"/>
        <w:rPr>
          <w:rFonts w:ascii="Arial" w:hAnsi="Arial" w:cs="Arial"/>
          <w:b/>
          <w:bCs/>
        </w:rPr>
      </w:pPr>
    </w:p>
    <w:p w:rsidR="009614E0" w:rsidRPr="00F50C41" w:rsidRDefault="009614E0" w:rsidP="00403F0D">
      <w:pPr>
        <w:tabs>
          <w:tab w:val="left" w:pos="993"/>
        </w:tabs>
        <w:jc w:val="both"/>
        <w:rPr>
          <w:rFonts w:ascii="Arial" w:hAnsi="Arial" w:cs="Arial"/>
        </w:rPr>
      </w:pPr>
      <w:r w:rsidRPr="00F50C41">
        <w:rPr>
          <w:rFonts w:ascii="Arial" w:hAnsi="Arial" w:cs="Arial"/>
          <w:u w:val="single"/>
        </w:rPr>
        <w:t>Предузетник</w:t>
      </w:r>
      <w:r w:rsidRPr="00F50C41">
        <w:rPr>
          <w:rFonts w:ascii="Arial" w:hAnsi="Arial" w:cs="Arial"/>
        </w:rPr>
        <w:t>:</w:t>
      </w:r>
    </w:p>
    <w:p w:rsidR="009614E0" w:rsidRPr="00F50C41" w:rsidRDefault="009614E0" w:rsidP="0059170B">
      <w:pPr>
        <w:pStyle w:val="ListParagraph1"/>
        <w:numPr>
          <w:ilvl w:val="0"/>
          <w:numId w:val="14"/>
        </w:numPr>
        <w:spacing w:after="0" w:line="240" w:lineRule="auto"/>
        <w:ind w:left="714" w:hanging="357"/>
        <w:jc w:val="both"/>
        <w:rPr>
          <w:rFonts w:ascii="Arial" w:hAnsi="Arial" w:cs="Arial"/>
          <w:sz w:val="24"/>
          <w:szCs w:val="24"/>
          <w:lang w:eastAsia="sr-Latn-CS"/>
        </w:rPr>
      </w:pPr>
      <w:r w:rsidRPr="00F50C41">
        <w:rPr>
          <w:rFonts w:ascii="Arial" w:hAnsi="Arial" w:cs="Arial"/>
          <w:sz w:val="24"/>
          <w:szCs w:val="24"/>
          <w:lang w:eastAsia="sr-Latn-CS"/>
        </w:rPr>
        <w:t>извод из регистра Агенције за привредне регистре, односно извода из одговарајућег регистра;</w:t>
      </w:r>
    </w:p>
    <w:p w:rsidR="009614E0" w:rsidRPr="00F50C41" w:rsidRDefault="009614E0" w:rsidP="0059170B">
      <w:pPr>
        <w:pStyle w:val="ListParagraph1"/>
        <w:numPr>
          <w:ilvl w:val="0"/>
          <w:numId w:val="14"/>
        </w:numPr>
        <w:spacing w:after="0" w:line="240" w:lineRule="auto"/>
        <w:ind w:left="714" w:hanging="357"/>
        <w:jc w:val="both"/>
        <w:rPr>
          <w:rFonts w:ascii="Arial" w:hAnsi="Arial" w:cs="Arial"/>
          <w:sz w:val="24"/>
          <w:szCs w:val="24"/>
          <w:lang w:eastAsia="sr-Latn-CS"/>
        </w:rPr>
      </w:pPr>
      <w:r w:rsidRPr="00F50C41">
        <w:rPr>
          <w:rFonts w:ascii="Arial" w:hAnsi="Arial" w:cs="Arial"/>
          <w:sz w:val="24"/>
          <w:szCs w:val="24"/>
          <w:lang w:eastAsia="sr-Latn-CS"/>
        </w:rPr>
        <w:t xml:space="preserve">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w:t>
      </w:r>
      <w:r w:rsidRPr="00F50C41">
        <w:rPr>
          <w:rFonts w:ascii="Arial" w:hAnsi="Arial" w:cs="Arial"/>
          <w:sz w:val="24"/>
          <w:szCs w:val="24"/>
          <w:lang w:eastAsia="sr-Latn-CS"/>
        </w:rPr>
        <w:lastRenderedPageBreak/>
        <w:t>заштите животне средине, кривично дело примања или давања мита, кривично дело преваре</w:t>
      </w:r>
    </w:p>
    <w:p w:rsidR="009614E0" w:rsidRPr="00F50C41" w:rsidRDefault="009614E0" w:rsidP="00403F0D">
      <w:pPr>
        <w:ind w:firstLine="357"/>
        <w:jc w:val="both"/>
        <w:rPr>
          <w:rFonts w:ascii="Arial" w:hAnsi="Arial" w:cs="Arial"/>
          <w:lang w:eastAsia="sr-Latn-CS"/>
        </w:rPr>
      </w:pPr>
      <w:r w:rsidRPr="00F50C41">
        <w:rPr>
          <w:rFonts w:ascii="Arial" w:hAnsi="Arial" w:cs="Arial"/>
          <w:lang w:eastAsia="sr-Latn-CS"/>
        </w:rPr>
        <w:t>За домаће понуђаче:</w:t>
      </w:r>
    </w:p>
    <w:p w:rsidR="009614E0" w:rsidRPr="00F50C41" w:rsidRDefault="009614E0" w:rsidP="0059170B">
      <w:pPr>
        <w:pStyle w:val="ListParagraph1"/>
        <w:widowControl w:val="0"/>
        <w:numPr>
          <w:ilvl w:val="0"/>
          <w:numId w:val="17"/>
        </w:numPr>
        <w:spacing w:after="0" w:line="240" w:lineRule="auto"/>
        <w:jc w:val="both"/>
        <w:rPr>
          <w:rFonts w:ascii="Arial" w:hAnsi="Arial" w:cs="Arial"/>
          <w:i/>
          <w:iCs/>
          <w:sz w:val="24"/>
          <w:szCs w:val="24"/>
        </w:rPr>
      </w:pPr>
      <w:r w:rsidRPr="00F50C41">
        <w:rPr>
          <w:rFonts w:ascii="Arial" w:hAnsi="Arial" w:cs="Arial"/>
          <w:i/>
          <w:iCs/>
          <w:sz w:val="24"/>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9614E0" w:rsidRPr="00F50C41" w:rsidRDefault="009614E0" w:rsidP="00403F0D">
      <w:pPr>
        <w:tabs>
          <w:tab w:val="left" w:pos="426"/>
        </w:tabs>
        <w:jc w:val="both"/>
        <w:rPr>
          <w:rFonts w:ascii="Arial" w:hAnsi="Arial" w:cs="Arial"/>
          <w:lang w:eastAsia="sr-Latn-CS"/>
        </w:rPr>
      </w:pPr>
      <w:r w:rsidRPr="00F50C41">
        <w:rPr>
          <w:rFonts w:ascii="Arial" w:hAnsi="Arial" w:cs="Arial"/>
          <w:lang w:eastAsia="sr-Latn-CS"/>
        </w:rPr>
        <w:tab/>
        <w:t>За стране понуђаче потврда</w:t>
      </w:r>
      <w:r w:rsidRPr="00F50C41">
        <w:rPr>
          <w:rFonts w:ascii="Arial" w:hAnsi="Arial" w:cs="Arial"/>
        </w:rPr>
        <w:t xml:space="preserve"> надлежног органа државе у којој има седиште;</w:t>
      </w:r>
    </w:p>
    <w:p w:rsidR="009614E0" w:rsidRPr="00F50C41" w:rsidRDefault="009614E0" w:rsidP="0059170B">
      <w:pPr>
        <w:pStyle w:val="ListParagraph1"/>
        <w:numPr>
          <w:ilvl w:val="0"/>
          <w:numId w:val="14"/>
        </w:numPr>
        <w:spacing w:after="0" w:line="240" w:lineRule="auto"/>
        <w:ind w:left="714" w:hanging="357"/>
        <w:jc w:val="both"/>
        <w:rPr>
          <w:rFonts w:ascii="Arial" w:hAnsi="Arial" w:cs="Arial"/>
          <w:sz w:val="24"/>
          <w:szCs w:val="24"/>
          <w:lang w:eastAsia="sr-Latn-CS"/>
        </w:rPr>
      </w:pPr>
      <w:r w:rsidRPr="00F50C41">
        <w:rPr>
          <w:rFonts w:ascii="Arial" w:hAnsi="Arial" w:cs="Arial"/>
          <w:sz w:val="24"/>
          <w:szCs w:val="24"/>
          <w:lang w:eastAsia="sr-Latn-CS"/>
        </w:rPr>
        <w:t>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F50C41">
        <w:rPr>
          <w:rFonts w:ascii="Arial" w:hAnsi="Arial" w:cs="Arial"/>
        </w:rPr>
        <w:t xml:space="preserve"> </w:t>
      </w:r>
      <w:r w:rsidRPr="00F50C41">
        <w:rPr>
          <w:rFonts w:ascii="Arial" w:hAnsi="Arial" w:cs="Arial"/>
          <w:sz w:val="24"/>
          <w:szCs w:val="24"/>
        </w:rPr>
        <w:t>која је на снази у време објављивања позива за подношење понуда</w:t>
      </w:r>
      <w:r w:rsidRPr="00F50C41">
        <w:rPr>
          <w:rFonts w:ascii="Arial" w:hAnsi="Arial" w:cs="Arial"/>
          <w:sz w:val="24"/>
          <w:szCs w:val="24"/>
          <w:lang w:eastAsia="sr-Latn-CS"/>
        </w:rPr>
        <w:t>; за стране понуђаче потврда надлежног органа државе у којој има седиште;</w:t>
      </w:r>
    </w:p>
    <w:p w:rsidR="009614E0" w:rsidRPr="00F50C41" w:rsidRDefault="009614E0" w:rsidP="0059170B">
      <w:pPr>
        <w:pStyle w:val="ListParagraph1"/>
        <w:numPr>
          <w:ilvl w:val="0"/>
          <w:numId w:val="14"/>
        </w:numPr>
        <w:spacing w:after="0" w:line="240" w:lineRule="auto"/>
        <w:ind w:left="714" w:hanging="357"/>
        <w:jc w:val="both"/>
        <w:rPr>
          <w:rFonts w:ascii="Arial" w:hAnsi="Arial" w:cs="Arial"/>
          <w:sz w:val="24"/>
          <w:szCs w:val="24"/>
          <w:lang w:eastAsia="sr-Latn-CS"/>
        </w:rPr>
      </w:pPr>
      <w:r w:rsidRPr="00F50C41">
        <w:rPr>
          <w:rFonts w:ascii="Arial" w:hAnsi="Arial" w:cs="Arial"/>
          <w:sz w:val="24"/>
          <w:szCs w:val="24"/>
          <w:lang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rsidR="009614E0" w:rsidRPr="00F50C41" w:rsidRDefault="009614E0" w:rsidP="00403F0D">
      <w:pPr>
        <w:tabs>
          <w:tab w:val="left" w:pos="993"/>
        </w:tabs>
        <w:jc w:val="both"/>
        <w:rPr>
          <w:rFonts w:ascii="Arial" w:hAnsi="Arial" w:cs="Arial"/>
          <w:b/>
          <w:bCs/>
        </w:rPr>
      </w:pPr>
    </w:p>
    <w:p w:rsidR="009614E0" w:rsidRPr="00F50C41" w:rsidRDefault="009614E0" w:rsidP="00403F0D">
      <w:pPr>
        <w:jc w:val="both"/>
        <w:rPr>
          <w:rFonts w:ascii="Arial" w:hAnsi="Arial" w:cs="Arial"/>
          <w:lang w:eastAsia="sr-Latn-CS"/>
        </w:rPr>
      </w:pPr>
      <w:r w:rsidRPr="00F50C41">
        <w:rPr>
          <w:rFonts w:ascii="Arial" w:hAnsi="Arial" w:cs="Arial"/>
          <w:lang w:eastAsia="sr-Latn-CS"/>
        </w:rPr>
        <w:t>Доказ из тачке 2</w:t>
      </w:r>
      <w:r w:rsidRPr="00F50C41">
        <w:rPr>
          <w:rFonts w:ascii="Arial" w:hAnsi="Arial" w:cs="Arial"/>
        </w:rPr>
        <w:t xml:space="preserve">) </w:t>
      </w:r>
      <w:r w:rsidRPr="00F50C41">
        <w:rPr>
          <w:rFonts w:ascii="Arial" w:hAnsi="Arial" w:cs="Arial"/>
          <w:lang w:eastAsia="sr-Latn-CS"/>
        </w:rPr>
        <w:t>и 4) не може бити старији од два месеца пре отварања понуда.</w:t>
      </w:r>
    </w:p>
    <w:p w:rsidR="009614E0" w:rsidRPr="00F50C41" w:rsidRDefault="009614E0" w:rsidP="00403F0D">
      <w:pPr>
        <w:jc w:val="both"/>
        <w:rPr>
          <w:rFonts w:ascii="Arial" w:hAnsi="Arial" w:cs="Arial"/>
          <w:lang w:eastAsia="sr-Latn-CS"/>
        </w:rPr>
      </w:pPr>
    </w:p>
    <w:p w:rsidR="009614E0" w:rsidRPr="00F50C41" w:rsidRDefault="009614E0" w:rsidP="00403F0D">
      <w:pPr>
        <w:jc w:val="both"/>
        <w:rPr>
          <w:rFonts w:ascii="Arial" w:hAnsi="Arial" w:cs="Arial"/>
        </w:rPr>
      </w:pPr>
      <w:r w:rsidRPr="00F50C41">
        <w:rPr>
          <w:rFonts w:ascii="Arial" w:hAnsi="Arial" w:cs="Arial"/>
        </w:rPr>
        <w:t>Доказ из тачке 3) овог члана мора бити издат након објављивања позива за подношење понуда.</w:t>
      </w:r>
    </w:p>
    <w:p w:rsidR="009614E0" w:rsidRPr="00F50C41" w:rsidRDefault="009614E0" w:rsidP="00403F0D">
      <w:pPr>
        <w:tabs>
          <w:tab w:val="left" w:pos="993"/>
        </w:tabs>
        <w:jc w:val="both"/>
        <w:rPr>
          <w:rFonts w:ascii="Arial" w:hAnsi="Arial" w:cs="Arial"/>
        </w:rPr>
      </w:pPr>
    </w:p>
    <w:p w:rsidR="009614E0" w:rsidRPr="00F50C41" w:rsidRDefault="009614E0" w:rsidP="00403F0D">
      <w:pPr>
        <w:tabs>
          <w:tab w:val="left" w:pos="993"/>
        </w:tabs>
        <w:jc w:val="both"/>
        <w:rPr>
          <w:rFonts w:ascii="Arial" w:hAnsi="Arial" w:cs="Arial"/>
        </w:rPr>
      </w:pPr>
      <w:r w:rsidRPr="00F50C41">
        <w:rPr>
          <w:rFonts w:ascii="Arial" w:hAnsi="Arial" w:cs="Arial"/>
          <w:u w:val="single"/>
        </w:rPr>
        <w:t>Физичко лице</w:t>
      </w:r>
      <w:r w:rsidRPr="00F50C41">
        <w:rPr>
          <w:rFonts w:ascii="Arial" w:hAnsi="Arial" w:cs="Arial"/>
        </w:rPr>
        <w:t>:</w:t>
      </w:r>
    </w:p>
    <w:p w:rsidR="009614E0" w:rsidRPr="00F50C41" w:rsidRDefault="009614E0" w:rsidP="0059170B">
      <w:pPr>
        <w:pStyle w:val="ListParagraph1"/>
        <w:numPr>
          <w:ilvl w:val="0"/>
          <w:numId w:val="15"/>
        </w:numPr>
        <w:spacing w:after="0" w:line="240" w:lineRule="auto"/>
        <w:jc w:val="both"/>
        <w:rPr>
          <w:rFonts w:ascii="Arial" w:hAnsi="Arial" w:cs="Arial"/>
          <w:sz w:val="24"/>
          <w:szCs w:val="24"/>
          <w:lang w:eastAsia="sr-Latn-CS"/>
        </w:rPr>
      </w:pPr>
      <w:r w:rsidRPr="00F50C41">
        <w:rPr>
          <w:rFonts w:ascii="Arial" w:hAnsi="Arial" w:cs="Arial"/>
          <w:sz w:val="24"/>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614E0" w:rsidRPr="00F50C41" w:rsidRDefault="009614E0" w:rsidP="00403F0D">
      <w:pPr>
        <w:jc w:val="both"/>
        <w:rPr>
          <w:rFonts w:ascii="Arial" w:hAnsi="Arial" w:cs="Arial"/>
          <w:lang w:eastAsia="sr-Latn-CS"/>
        </w:rPr>
      </w:pPr>
      <w:r w:rsidRPr="00F50C41">
        <w:rPr>
          <w:rFonts w:ascii="Arial" w:hAnsi="Arial" w:cs="Arial"/>
          <w:lang w:eastAsia="sr-Latn-CS"/>
        </w:rPr>
        <w:t>За домаће понуђаче:</w:t>
      </w:r>
    </w:p>
    <w:p w:rsidR="009614E0" w:rsidRPr="00F50C41" w:rsidRDefault="009614E0" w:rsidP="0059170B">
      <w:pPr>
        <w:pStyle w:val="ListParagraph1"/>
        <w:widowControl w:val="0"/>
        <w:numPr>
          <w:ilvl w:val="0"/>
          <w:numId w:val="17"/>
        </w:numPr>
        <w:spacing w:after="0" w:line="240" w:lineRule="auto"/>
        <w:jc w:val="both"/>
        <w:rPr>
          <w:rFonts w:ascii="Arial" w:hAnsi="Arial" w:cs="Arial"/>
          <w:i/>
          <w:iCs/>
          <w:sz w:val="24"/>
          <w:szCs w:val="24"/>
        </w:rPr>
      </w:pPr>
      <w:r w:rsidRPr="00F50C41">
        <w:rPr>
          <w:rFonts w:ascii="Arial" w:hAnsi="Arial" w:cs="Arial"/>
          <w:i/>
          <w:iCs/>
          <w:sz w:val="24"/>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9614E0" w:rsidRPr="00F50C41" w:rsidRDefault="009614E0" w:rsidP="00403F0D">
      <w:pPr>
        <w:tabs>
          <w:tab w:val="left" w:pos="993"/>
        </w:tabs>
        <w:jc w:val="both"/>
        <w:rPr>
          <w:rFonts w:ascii="Arial" w:hAnsi="Arial" w:cs="Arial"/>
          <w:lang w:eastAsia="sr-Latn-CS"/>
        </w:rPr>
      </w:pPr>
      <w:r w:rsidRPr="00F50C41">
        <w:rPr>
          <w:rFonts w:ascii="Arial" w:hAnsi="Arial" w:cs="Arial"/>
          <w:lang w:eastAsia="sr-Latn-CS"/>
        </w:rPr>
        <w:t>За стране понуђаче потврда</w:t>
      </w:r>
      <w:r w:rsidRPr="00F50C41">
        <w:rPr>
          <w:rFonts w:ascii="Arial" w:hAnsi="Arial" w:cs="Arial"/>
        </w:rPr>
        <w:t xml:space="preserve"> надлежног органа државе у којој има седиште;</w:t>
      </w:r>
    </w:p>
    <w:p w:rsidR="009614E0" w:rsidRPr="00F50C41" w:rsidRDefault="009614E0" w:rsidP="0059170B">
      <w:pPr>
        <w:pStyle w:val="ListParagraph1"/>
        <w:numPr>
          <w:ilvl w:val="0"/>
          <w:numId w:val="15"/>
        </w:numPr>
        <w:spacing w:after="0" w:line="240" w:lineRule="auto"/>
        <w:jc w:val="both"/>
        <w:rPr>
          <w:rFonts w:ascii="Arial" w:hAnsi="Arial" w:cs="Arial"/>
          <w:sz w:val="24"/>
          <w:szCs w:val="24"/>
          <w:lang w:eastAsia="sr-Latn-CS"/>
        </w:rPr>
      </w:pPr>
      <w:r w:rsidRPr="00F50C41">
        <w:rPr>
          <w:rFonts w:ascii="Arial" w:hAnsi="Arial" w:cs="Arial"/>
          <w:sz w:val="24"/>
          <w:szCs w:val="24"/>
          <w:lang w:eastAsia="sr-Latn-CS"/>
        </w:rPr>
        <w:t>потврда Прекршајног суда да му није изречена мера забране обављања одређених послова</w:t>
      </w:r>
      <w:r w:rsidRPr="00F50C41">
        <w:rPr>
          <w:rFonts w:ascii="Arial" w:hAnsi="Arial" w:cs="Arial"/>
          <w:sz w:val="24"/>
          <w:szCs w:val="24"/>
        </w:rPr>
        <w:t xml:space="preserve"> која је на снази у време објављивања позива за подношење понуда</w:t>
      </w:r>
      <w:r w:rsidRPr="00F50C41">
        <w:rPr>
          <w:rFonts w:ascii="Arial" w:hAnsi="Arial" w:cs="Arial"/>
          <w:sz w:val="24"/>
          <w:szCs w:val="24"/>
          <w:lang w:eastAsia="sr-Latn-CS"/>
        </w:rPr>
        <w:t>; за стране понуђаче потврда</w:t>
      </w:r>
      <w:r w:rsidRPr="00F50C41">
        <w:rPr>
          <w:rFonts w:ascii="Arial" w:hAnsi="Arial" w:cs="Arial"/>
          <w:sz w:val="24"/>
          <w:szCs w:val="24"/>
        </w:rPr>
        <w:t xml:space="preserve"> надлежног органа државе у којој има седиште;</w:t>
      </w:r>
    </w:p>
    <w:p w:rsidR="009614E0" w:rsidRPr="00F50C41" w:rsidRDefault="009614E0" w:rsidP="0059170B">
      <w:pPr>
        <w:pStyle w:val="ListParagraph1"/>
        <w:numPr>
          <w:ilvl w:val="0"/>
          <w:numId w:val="15"/>
        </w:numPr>
        <w:spacing w:after="0" w:line="240" w:lineRule="auto"/>
        <w:jc w:val="both"/>
        <w:rPr>
          <w:rFonts w:ascii="Arial" w:hAnsi="Arial" w:cs="Arial"/>
          <w:sz w:val="24"/>
          <w:szCs w:val="24"/>
          <w:lang w:eastAsia="sr-Latn-CS"/>
        </w:rPr>
      </w:pPr>
      <w:r w:rsidRPr="00F50C41">
        <w:rPr>
          <w:rFonts w:ascii="Arial" w:hAnsi="Arial" w:cs="Arial"/>
          <w:sz w:val="24"/>
          <w:szCs w:val="24"/>
          <w:lang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понуђаче потврда</w:t>
      </w:r>
      <w:r w:rsidRPr="00F50C41">
        <w:rPr>
          <w:rFonts w:ascii="Arial" w:hAnsi="Arial" w:cs="Arial"/>
          <w:sz w:val="24"/>
          <w:szCs w:val="24"/>
        </w:rPr>
        <w:t xml:space="preserve"> надлежног пореског органа државе у којој има седиште</w:t>
      </w:r>
      <w:r w:rsidRPr="00F50C41">
        <w:rPr>
          <w:rFonts w:ascii="Arial" w:hAnsi="Arial" w:cs="Arial"/>
          <w:sz w:val="24"/>
          <w:szCs w:val="24"/>
          <w:lang w:eastAsia="sr-Latn-CS"/>
        </w:rPr>
        <w:t>.</w:t>
      </w:r>
    </w:p>
    <w:p w:rsidR="009614E0" w:rsidRPr="00F50C41" w:rsidRDefault="009614E0" w:rsidP="00403F0D">
      <w:pPr>
        <w:tabs>
          <w:tab w:val="left" w:pos="993"/>
        </w:tabs>
        <w:jc w:val="both"/>
        <w:rPr>
          <w:rFonts w:ascii="Arial" w:hAnsi="Arial" w:cs="Arial"/>
          <w:b/>
          <w:bCs/>
        </w:rPr>
      </w:pPr>
    </w:p>
    <w:p w:rsidR="009614E0" w:rsidRPr="00F50C41" w:rsidRDefault="009614E0" w:rsidP="00403F0D">
      <w:pPr>
        <w:jc w:val="both"/>
        <w:rPr>
          <w:rFonts w:ascii="Arial" w:hAnsi="Arial" w:cs="Arial"/>
          <w:lang w:eastAsia="sr-Latn-CS"/>
        </w:rPr>
      </w:pPr>
      <w:r w:rsidRPr="00F50C41">
        <w:rPr>
          <w:rFonts w:ascii="Arial" w:hAnsi="Arial" w:cs="Arial"/>
          <w:lang w:eastAsia="sr-Latn-CS"/>
        </w:rPr>
        <w:t>Доказ из тачке 1) и 3) не може бити старији од два месеца пре отварања понуда.</w:t>
      </w:r>
    </w:p>
    <w:p w:rsidR="009614E0" w:rsidRPr="00F50C41" w:rsidRDefault="009614E0" w:rsidP="00403F0D">
      <w:pPr>
        <w:jc w:val="both"/>
        <w:rPr>
          <w:rFonts w:ascii="Arial" w:hAnsi="Arial" w:cs="Arial"/>
          <w:lang w:eastAsia="sr-Latn-CS"/>
        </w:rPr>
      </w:pPr>
    </w:p>
    <w:p w:rsidR="009614E0" w:rsidRPr="00F50C41" w:rsidRDefault="009614E0" w:rsidP="00403F0D">
      <w:pPr>
        <w:jc w:val="both"/>
        <w:rPr>
          <w:rFonts w:ascii="Arial" w:hAnsi="Arial" w:cs="Arial"/>
          <w:lang w:eastAsia="sr-Latn-CS"/>
        </w:rPr>
      </w:pPr>
      <w:r w:rsidRPr="00F50C41">
        <w:rPr>
          <w:rFonts w:ascii="Arial" w:hAnsi="Arial" w:cs="Arial"/>
          <w:lang w:eastAsia="sr-Latn-CS"/>
        </w:rPr>
        <w:lastRenderedPageBreak/>
        <w:t>Доказ из тачке 2) мора бити издат након објављивања позива за подношење понуда.</w:t>
      </w:r>
    </w:p>
    <w:p w:rsidR="009614E0" w:rsidRPr="00F50C41" w:rsidRDefault="009614E0" w:rsidP="00403F0D">
      <w:pPr>
        <w:ind w:firstLine="708"/>
        <w:jc w:val="both"/>
        <w:rPr>
          <w:rFonts w:ascii="Arial" w:hAnsi="Arial" w:cs="Arial"/>
        </w:rPr>
      </w:pPr>
    </w:p>
    <w:p w:rsidR="009614E0" w:rsidRPr="00F50C41" w:rsidRDefault="009614E0" w:rsidP="00403F0D">
      <w:pPr>
        <w:ind w:firstLine="708"/>
        <w:jc w:val="both"/>
        <w:rPr>
          <w:rFonts w:ascii="Arial" w:hAnsi="Arial" w:cs="Arial"/>
        </w:rPr>
      </w:pPr>
    </w:p>
    <w:p w:rsidR="009614E0" w:rsidRPr="00F50C41" w:rsidRDefault="009614E0" w:rsidP="00403F0D">
      <w:pPr>
        <w:jc w:val="both"/>
        <w:rPr>
          <w:rFonts w:ascii="Arial" w:hAnsi="Arial" w:cs="Arial"/>
        </w:rPr>
      </w:pPr>
      <w:r w:rsidRPr="00F50C41">
        <w:rPr>
          <w:rFonts w:ascii="Arial" w:hAnsi="Arial" w:cs="Arial"/>
        </w:rPr>
        <w:t>Понуђач је дужан да у понуди достави доказе да испуњава додатне услове за учешће у поступку јавне набавке у складу са Законом, и то:</w:t>
      </w:r>
    </w:p>
    <w:p w:rsidR="009614E0" w:rsidRPr="00F50C41" w:rsidRDefault="009614E0" w:rsidP="00403F0D">
      <w:pPr>
        <w:tabs>
          <w:tab w:val="left" w:pos="993"/>
        </w:tabs>
        <w:jc w:val="both"/>
        <w:rPr>
          <w:rFonts w:ascii="Arial" w:hAnsi="Arial" w:cs="Arial"/>
        </w:rPr>
      </w:pPr>
    </w:p>
    <w:p w:rsidR="009614E0" w:rsidRPr="00F50C41" w:rsidRDefault="009614E0" w:rsidP="0059170B">
      <w:pPr>
        <w:pStyle w:val="ListParagraph1"/>
        <w:numPr>
          <w:ilvl w:val="0"/>
          <w:numId w:val="20"/>
        </w:numPr>
        <w:tabs>
          <w:tab w:val="left" w:pos="426"/>
        </w:tabs>
        <w:spacing w:after="0" w:line="240" w:lineRule="auto"/>
        <w:ind w:leftChars="150" w:left="720" w:hangingChars="150"/>
        <w:jc w:val="both"/>
        <w:rPr>
          <w:rFonts w:ascii="Arial" w:hAnsi="Arial" w:cs="Arial"/>
          <w:sz w:val="24"/>
          <w:szCs w:val="24"/>
        </w:rPr>
      </w:pPr>
      <w:r w:rsidRPr="00F50C41">
        <w:rPr>
          <w:rFonts w:ascii="Arial" w:hAnsi="Arial" w:cs="Arial"/>
          <w:sz w:val="24"/>
          <w:szCs w:val="24"/>
        </w:rPr>
        <w:t>Докази неопходног финансијског капацитета:</w:t>
      </w:r>
    </w:p>
    <w:p w:rsidR="009614E0" w:rsidRPr="006270AD" w:rsidRDefault="009614E0" w:rsidP="006270AD">
      <w:pPr>
        <w:numPr>
          <w:ilvl w:val="1"/>
          <w:numId w:val="20"/>
        </w:numPr>
        <w:suppressAutoHyphens w:val="0"/>
        <w:ind w:left="1070"/>
        <w:jc w:val="both"/>
        <w:rPr>
          <w:rFonts w:ascii="Arial" w:hAnsi="Arial" w:cs="Arial"/>
        </w:rPr>
      </w:pPr>
      <w:r w:rsidRPr="00F50C41">
        <w:rPr>
          <w:rFonts w:ascii="Arial" w:hAnsi="Arial" w:cs="Arial"/>
        </w:rPr>
        <w:t>Биланс стања и Биланс успеха за претходне три обрачунске године (201</w:t>
      </w:r>
      <w:r w:rsidR="004E76A4">
        <w:rPr>
          <w:rFonts w:ascii="Arial" w:hAnsi="Arial" w:cs="Arial"/>
        </w:rPr>
        <w:t>2, 2013</w:t>
      </w:r>
      <w:r w:rsidRPr="00F50C41">
        <w:rPr>
          <w:rFonts w:ascii="Arial" w:hAnsi="Arial" w:cs="Arial"/>
        </w:rPr>
        <w:t xml:space="preserve"> и 201</w:t>
      </w:r>
      <w:r w:rsidR="004E76A4">
        <w:rPr>
          <w:rFonts w:ascii="Arial" w:hAnsi="Arial" w:cs="Arial"/>
        </w:rPr>
        <w:t>4</w:t>
      </w:r>
      <w:r w:rsidRPr="00F50C41">
        <w:rPr>
          <w:rFonts w:ascii="Arial" w:hAnsi="Arial" w:cs="Arial"/>
        </w:rPr>
        <w:t xml:space="preserve"> годину), са мишљењем овлашћеног ревизора за 201</w:t>
      </w:r>
      <w:r w:rsidR="004E76A4">
        <w:rPr>
          <w:rFonts w:ascii="Arial" w:hAnsi="Arial" w:cs="Arial"/>
        </w:rPr>
        <w:t>2</w:t>
      </w:r>
      <w:r w:rsidR="006270AD">
        <w:rPr>
          <w:rFonts w:ascii="Arial" w:hAnsi="Arial" w:cs="Arial"/>
        </w:rPr>
        <w:t xml:space="preserve"> и</w:t>
      </w:r>
      <w:r w:rsidRPr="00F50C41">
        <w:rPr>
          <w:rFonts w:ascii="Arial" w:hAnsi="Arial" w:cs="Arial"/>
        </w:rPr>
        <w:t xml:space="preserve"> 201</w:t>
      </w:r>
      <w:r w:rsidR="004E76A4">
        <w:rPr>
          <w:rFonts w:ascii="Arial" w:hAnsi="Arial" w:cs="Arial"/>
        </w:rPr>
        <w:t>3</w:t>
      </w:r>
      <w:r w:rsidRPr="00F50C41">
        <w:rPr>
          <w:rFonts w:ascii="Arial" w:hAnsi="Arial" w:cs="Arial"/>
        </w:rPr>
        <w:t xml:space="preserve"> годину; ако</w:t>
      </w:r>
      <w:r w:rsidR="006270AD" w:rsidRPr="00F50C41">
        <w:rPr>
          <w:rFonts w:ascii="Arial" w:hAnsi="Arial" w:cs="Arial"/>
        </w:rPr>
        <w:t xml:space="preserve"> понуђач није субјект ревизије у складу са Законом о рачуноводству и Законом о ревизији </w:t>
      </w:r>
      <w:r w:rsidR="006270AD" w:rsidRPr="00BC701D">
        <w:rPr>
          <w:rFonts w:ascii="Arial" w:hAnsi="Arial" w:cs="Arial"/>
        </w:rPr>
        <w:t xml:space="preserve">и </w:t>
      </w:r>
      <w:r w:rsidR="006270AD" w:rsidRPr="00F50C41">
        <w:rPr>
          <w:rFonts w:ascii="Arial" w:hAnsi="Arial" w:cs="Arial"/>
        </w:rPr>
        <w:t>дужан је да уз билансе достави одговарајући акт –обавештење у смислу законских прописа за сваку од наведених година</w:t>
      </w:r>
      <w:r w:rsidR="006270AD" w:rsidRPr="00BC701D">
        <w:rPr>
          <w:rFonts w:ascii="Arial" w:hAnsi="Arial" w:cs="Arial"/>
        </w:rPr>
        <w:t>. Сваки понуђач је дужан да уз биланс</w:t>
      </w:r>
      <w:r w:rsidR="006270AD" w:rsidRPr="00BC701D">
        <w:rPr>
          <w:rFonts w:ascii="Arial" w:hAnsi="Arial" w:cs="Arial"/>
          <w:lang w:val="sr-Latn-CS"/>
        </w:rPr>
        <w:t>e</w:t>
      </w:r>
      <w:r w:rsidR="006270AD" w:rsidRPr="00BC701D">
        <w:rPr>
          <w:rFonts w:ascii="Arial" w:hAnsi="Arial" w:cs="Arial"/>
        </w:rPr>
        <w:t xml:space="preserve"> за 201</w:t>
      </w:r>
      <w:r w:rsidR="006270AD" w:rsidRPr="00BC701D">
        <w:rPr>
          <w:rFonts w:ascii="Arial" w:hAnsi="Arial" w:cs="Arial"/>
          <w:lang w:val="sr-Latn-CS"/>
        </w:rPr>
        <w:t>4</w:t>
      </w:r>
      <w:r w:rsidR="006270AD" w:rsidRPr="00BC701D">
        <w:rPr>
          <w:rFonts w:ascii="Arial" w:hAnsi="Arial" w:cs="Arial"/>
        </w:rPr>
        <w:t>. годину достави доказ да су извештаји предати Агенцији за привредне регистре (</w:t>
      </w:r>
      <w:r w:rsidR="006270AD" w:rsidRPr="00BC701D">
        <w:rPr>
          <w:rFonts w:ascii="Arial" w:hAnsi="Arial" w:cs="Arial"/>
          <w:i/>
        </w:rPr>
        <w:t xml:space="preserve">осим у случају да Агенција још једном додатно продужи рок за предају финансијских извештаја у складу са препоруком Министарства финансија, а који </w:t>
      </w:r>
      <w:r w:rsidR="006270AD">
        <w:rPr>
          <w:rFonts w:ascii="Arial" w:hAnsi="Arial" w:cs="Arial"/>
          <w:i/>
        </w:rPr>
        <w:t xml:space="preserve">је </w:t>
      </w:r>
      <w:r w:rsidR="006270AD" w:rsidRPr="00BC701D">
        <w:rPr>
          <w:rFonts w:ascii="Arial" w:hAnsi="Arial" w:cs="Arial"/>
          <w:i/>
        </w:rPr>
        <w:t xml:space="preserve">у </w:t>
      </w:r>
      <w:r w:rsidR="006270AD">
        <w:rPr>
          <w:rFonts w:ascii="Arial" w:hAnsi="Arial" w:cs="Arial"/>
          <w:i/>
        </w:rPr>
        <w:t xml:space="preserve">односу на </w:t>
      </w:r>
      <w:r w:rsidR="006270AD" w:rsidRPr="00BC701D">
        <w:rPr>
          <w:rFonts w:ascii="Arial" w:hAnsi="Arial" w:cs="Arial"/>
          <w:i/>
        </w:rPr>
        <w:t>момен</w:t>
      </w:r>
      <w:r w:rsidR="006270AD">
        <w:rPr>
          <w:rFonts w:ascii="Arial" w:hAnsi="Arial" w:cs="Arial"/>
          <w:i/>
        </w:rPr>
        <w:t>а</w:t>
      </w:r>
      <w:r w:rsidR="006270AD" w:rsidRPr="00BC701D">
        <w:rPr>
          <w:rFonts w:ascii="Arial" w:hAnsi="Arial" w:cs="Arial"/>
          <w:i/>
        </w:rPr>
        <w:t xml:space="preserve">т објаве позива за предметну јавну набавку </w:t>
      </w:r>
      <w:r w:rsidR="006270AD">
        <w:rPr>
          <w:rFonts w:ascii="Arial" w:hAnsi="Arial" w:cs="Arial"/>
          <w:i/>
        </w:rPr>
        <w:t>истекао</w:t>
      </w:r>
      <w:r w:rsidR="006270AD" w:rsidRPr="00BC701D">
        <w:rPr>
          <w:rFonts w:ascii="Arial" w:hAnsi="Arial" w:cs="Arial"/>
          <w:i/>
        </w:rPr>
        <w:t xml:space="preserve"> 31.03.2015. године</w:t>
      </w:r>
      <w:r w:rsidR="006270AD">
        <w:rPr>
          <w:rFonts w:ascii="Arial" w:hAnsi="Arial" w:cs="Arial"/>
          <w:i/>
        </w:rPr>
        <w:t xml:space="preserve"> за извештаје за статистичке потребе</w:t>
      </w:r>
      <w:r w:rsidR="006270AD" w:rsidRPr="00BC701D">
        <w:rPr>
          <w:rFonts w:ascii="Arial" w:hAnsi="Arial" w:cs="Arial"/>
        </w:rPr>
        <w:t>);</w:t>
      </w:r>
    </w:p>
    <w:p w:rsidR="009614E0" w:rsidRPr="00F50C41" w:rsidRDefault="00407217" w:rsidP="0059170B">
      <w:pPr>
        <w:numPr>
          <w:ilvl w:val="1"/>
          <w:numId w:val="20"/>
        </w:numPr>
        <w:suppressAutoHyphens w:val="0"/>
        <w:ind w:left="1070"/>
        <w:jc w:val="both"/>
        <w:rPr>
          <w:rFonts w:ascii="Arial" w:hAnsi="Arial" w:cs="Arial"/>
        </w:rPr>
      </w:pPr>
      <w:r>
        <w:rPr>
          <w:rFonts w:ascii="Arial" w:hAnsi="Arial" w:cs="Arial"/>
        </w:rPr>
        <w:t>П</w:t>
      </w:r>
      <w:r w:rsidR="009614E0" w:rsidRPr="00F50C41">
        <w:rPr>
          <w:rFonts w:ascii="Arial" w:hAnsi="Arial" w:cs="Arial"/>
        </w:rPr>
        <w:t xml:space="preserve">отврда о подацима о ликвидности издата од стране Народне банке Србије - Одсек принудне наплате, за период од претходних 6 месеци пре дана објављивања позива </w:t>
      </w:r>
      <w:r w:rsidR="006B7254" w:rsidRPr="005A14C9">
        <w:rPr>
          <w:rFonts w:ascii="Arial" w:hAnsi="Arial" w:cs="Arial"/>
        </w:rPr>
        <w:t>(</w:t>
      </w:r>
      <w:r w:rsidR="00911446" w:rsidRPr="005A14C9">
        <w:rPr>
          <w:rFonts w:ascii="Arial" w:hAnsi="Arial" w:cs="Arial"/>
          <w:lang w:val="en-US"/>
        </w:rPr>
        <w:t>21</w:t>
      </w:r>
      <w:r w:rsidR="006B7254" w:rsidRPr="005A14C9">
        <w:rPr>
          <w:rFonts w:ascii="Arial" w:hAnsi="Arial" w:cs="Arial"/>
          <w:lang w:val="en-US"/>
        </w:rPr>
        <w:t>.</w:t>
      </w:r>
      <w:r w:rsidR="006B7254" w:rsidRPr="005A14C9">
        <w:rPr>
          <w:rFonts w:ascii="Arial" w:hAnsi="Arial" w:cs="Arial"/>
        </w:rPr>
        <w:t>1</w:t>
      </w:r>
      <w:r w:rsidR="00E536D7" w:rsidRPr="005A14C9">
        <w:rPr>
          <w:rFonts w:ascii="Arial" w:hAnsi="Arial" w:cs="Arial"/>
          <w:lang w:val="en-US"/>
        </w:rPr>
        <w:t>0</w:t>
      </w:r>
      <w:r w:rsidR="006B7254" w:rsidRPr="005A14C9">
        <w:rPr>
          <w:rFonts w:ascii="Arial" w:hAnsi="Arial" w:cs="Arial"/>
        </w:rPr>
        <w:t>.2014.</w:t>
      </w:r>
      <w:r w:rsidR="0070264F" w:rsidRPr="005A14C9">
        <w:rPr>
          <w:rFonts w:ascii="Arial" w:hAnsi="Arial" w:cs="Arial"/>
        </w:rPr>
        <w:t xml:space="preserve"> </w:t>
      </w:r>
      <w:r w:rsidR="009614E0" w:rsidRPr="005A14C9">
        <w:rPr>
          <w:rFonts w:ascii="Arial" w:hAnsi="Arial" w:cs="Arial"/>
        </w:rPr>
        <w:t xml:space="preserve">године – </w:t>
      </w:r>
      <w:r w:rsidR="00911446" w:rsidRPr="005A14C9">
        <w:rPr>
          <w:rFonts w:ascii="Arial" w:hAnsi="Arial" w:cs="Arial"/>
        </w:rPr>
        <w:t>21</w:t>
      </w:r>
      <w:r w:rsidR="006B7254" w:rsidRPr="005A14C9">
        <w:rPr>
          <w:rFonts w:ascii="Arial" w:hAnsi="Arial" w:cs="Arial"/>
        </w:rPr>
        <w:t>.04.2015.</w:t>
      </w:r>
      <w:r w:rsidR="009614E0" w:rsidRPr="00F50C41">
        <w:rPr>
          <w:rFonts w:ascii="Arial" w:hAnsi="Arial" w:cs="Arial"/>
        </w:rPr>
        <w:t xml:space="preserve"> године).</w:t>
      </w:r>
    </w:p>
    <w:p w:rsidR="00F339AF" w:rsidRDefault="00F339AF" w:rsidP="00F339AF">
      <w:pPr>
        <w:ind w:firstLine="284"/>
        <w:rPr>
          <w:rFonts w:ascii="Arial" w:hAnsi="Arial"/>
        </w:rPr>
      </w:pPr>
    </w:p>
    <w:p w:rsidR="00F339AF" w:rsidRPr="007C73D5" w:rsidRDefault="00F339AF" w:rsidP="00F339AF">
      <w:pPr>
        <w:ind w:firstLine="284"/>
        <w:rPr>
          <w:rFonts w:ascii="Arial" w:hAnsi="Arial" w:cs="Arial"/>
        </w:rPr>
      </w:pPr>
      <w:r w:rsidRPr="007C73D5">
        <w:rPr>
          <w:rFonts w:ascii="Arial" w:hAnsi="Arial"/>
        </w:rPr>
        <w:t xml:space="preserve">за </w:t>
      </w:r>
      <w:r w:rsidRPr="007C73D5">
        <w:rPr>
          <w:rFonts w:ascii="Arial" w:hAnsi="Arial" w:cs="Arial"/>
        </w:rPr>
        <w:t>стране понуђаче</w:t>
      </w:r>
    </w:p>
    <w:p w:rsidR="00F339AF" w:rsidRPr="007C73D5" w:rsidRDefault="00F339AF" w:rsidP="00F339AF">
      <w:pPr>
        <w:pStyle w:val="ListParagraph"/>
        <w:numPr>
          <w:ilvl w:val="0"/>
          <w:numId w:val="57"/>
        </w:numPr>
        <w:tabs>
          <w:tab w:val="left" w:pos="1134"/>
        </w:tabs>
        <w:suppressAutoHyphens w:val="0"/>
        <w:contextualSpacing/>
        <w:jc w:val="both"/>
        <w:rPr>
          <w:rFonts w:ascii="Arial" w:hAnsi="Arial"/>
        </w:rPr>
      </w:pPr>
      <w:r w:rsidRPr="007C73D5">
        <w:rPr>
          <w:rFonts w:ascii="Arial" w:hAnsi="Arial"/>
        </w:rPr>
        <w:t>Биланс стања и Биланс успеха за претходне три обрачунске године (</w:t>
      </w:r>
      <w:r w:rsidRPr="007C73D5">
        <w:rPr>
          <w:rFonts w:ascii="Arial" w:hAnsi="Arial" w:cs="Arial"/>
        </w:rPr>
        <w:t>201</w:t>
      </w:r>
      <w:r w:rsidR="004E76A4">
        <w:rPr>
          <w:rFonts w:ascii="Arial" w:hAnsi="Arial" w:cs="Arial"/>
        </w:rPr>
        <w:t>2</w:t>
      </w:r>
      <w:r w:rsidRPr="007C73D5">
        <w:rPr>
          <w:rFonts w:ascii="Arial" w:hAnsi="Arial" w:cs="Arial"/>
        </w:rPr>
        <w:t>, 201</w:t>
      </w:r>
      <w:r w:rsidR="004E76A4">
        <w:rPr>
          <w:rFonts w:ascii="Arial" w:hAnsi="Arial" w:cs="Arial"/>
        </w:rPr>
        <w:t>3</w:t>
      </w:r>
      <w:r w:rsidRPr="007C73D5">
        <w:rPr>
          <w:rFonts w:ascii="Arial" w:hAnsi="Arial" w:cs="Arial"/>
        </w:rPr>
        <w:t>. и 201</w:t>
      </w:r>
      <w:r w:rsidR="004E76A4">
        <w:rPr>
          <w:rFonts w:ascii="Arial" w:hAnsi="Arial" w:cs="Arial"/>
        </w:rPr>
        <w:t>4</w:t>
      </w:r>
      <w:r w:rsidRPr="007C73D5">
        <w:rPr>
          <w:rFonts w:ascii="Arial" w:hAnsi="Arial" w:cs="Arial"/>
        </w:rPr>
        <w:t>. годину</w:t>
      </w:r>
      <w:r w:rsidRPr="007C73D5">
        <w:rPr>
          <w:rFonts w:ascii="Arial" w:hAnsi="Arial"/>
        </w:rPr>
        <w:t>) са мишљењем овлашћеног ревизора</w:t>
      </w:r>
      <w:r w:rsidRPr="007C73D5">
        <w:rPr>
          <w:rFonts w:ascii="Arial" w:hAnsi="Arial" w:cs="Arial"/>
        </w:rPr>
        <w:t xml:space="preserve"> за 201</w:t>
      </w:r>
      <w:r w:rsidR="004E76A4">
        <w:rPr>
          <w:rFonts w:ascii="Arial" w:hAnsi="Arial" w:cs="Arial"/>
        </w:rPr>
        <w:t>2</w:t>
      </w:r>
      <w:r w:rsidRPr="007C73D5">
        <w:rPr>
          <w:rFonts w:ascii="Arial" w:hAnsi="Arial" w:cs="Arial"/>
        </w:rPr>
        <w:t xml:space="preserve"> и 201</w:t>
      </w:r>
      <w:r w:rsidR="004E76A4">
        <w:rPr>
          <w:rFonts w:ascii="Arial" w:hAnsi="Arial" w:cs="Arial"/>
        </w:rPr>
        <w:t>3</w:t>
      </w:r>
      <w:r w:rsidRPr="007C73D5">
        <w:rPr>
          <w:rFonts w:ascii="Arial" w:hAnsi="Arial" w:cs="Arial"/>
        </w:rPr>
        <w:t xml:space="preserve"> годину, као и за 201</w:t>
      </w:r>
      <w:r w:rsidR="004E76A4">
        <w:rPr>
          <w:rFonts w:ascii="Arial" w:hAnsi="Arial" w:cs="Arial"/>
        </w:rPr>
        <w:t>4</w:t>
      </w:r>
      <w:r w:rsidRPr="007C73D5">
        <w:rPr>
          <w:rFonts w:ascii="Arial" w:hAnsi="Arial" w:cs="Arial"/>
        </w:rPr>
        <w:t xml:space="preserve"> годину</w:t>
      </w:r>
      <w:r w:rsidRPr="007C73D5">
        <w:rPr>
          <w:rFonts w:ascii="Arial" w:hAnsi="Arial"/>
        </w:rPr>
        <w:t xml:space="preserve">,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w:t>
      </w:r>
    </w:p>
    <w:p w:rsidR="00F339AF" w:rsidRPr="008C2FD6" w:rsidRDefault="00F339AF" w:rsidP="00F339AF">
      <w:pPr>
        <w:numPr>
          <w:ilvl w:val="0"/>
          <w:numId w:val="57"/>
        </w:numPr>
        <w:suppressAutoHyphens w:val="0"/>
        <w:jc w:val="both"/>
        <w:rPr>
          <w:rFonts w:ascii="Arial" w:hAnsi="Arial" w:cs="Arial"/>
        </w:rPr>
      </w:pPr>
      <w:r w:rsidRPr="007C73D5">
        <w:rPr>
          <w:rFonts w:ascii="Arial" w:hAnsi="Arial"/>
        </w:rPr>
        <w:t>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w:t>
      </w:r>
      <w:r w:rsidRPr="007C73D5">
        <w:rPr>
          <w:rFonts w:ascii="Arial" w:hAnsi="Arial" w:cs="Arial"/>
        </w:rPr>
        <w:t xml:space="preserve"> </w:t>
      </w:r>
      <w:r w:rsidRPr="008C2FD6">
        <w:rPr>
          <w:rFonts w:ascii="Arial" w:hAnsi="Arial" w:cs="Arial"/>
        </w:rPr>
        <w:t xml:space="preserve">за период од претходних 6 месеци пре дана објављивања позива </w:t>
      </w:r>
      <w:r w:rsidRPr="005A14C9">
        <w:rPr>
          <w:rFonts w:ascii="Arial" w:hAnsi="Arial" w:cs="Arial"/>
        </w:rPr>
        <w:t>(</w:t>
      </w:r>
      <w:r w:rsidR="00AC0509" w:rsidRPr="005A14C9">
        <w:rPr>
          <w:rFonts w:ascii="Arial" w:hAnsi="Arial" w:cs="Arial"/>
        </w:rPr>
        <w:t>21</w:t>
      </w:r>
      <w:r w:rsidR="006B7254" w:rsidRPr="005A14C9">
        <w:rPr>
          <w:rFonts w:ascii="Arial" w:hAnsi="Arial" w:cs="Arial"/>
        </w:rPr>
        <w:t>.1</w:t>
      </w:r>
      <w:r w:rsidR="00E536D7" w:rsidRPr="005A14C9">
        <w:rPr>
          <w:rFonts w:ascii="Arial" w:hAnsi="Arial" w:cs="Arial"/>
          <w:lang w:val="en-US"/>
        </w:rPr>
        <w:t>0</w:t>
      </w:r>
      <w:r w:rsidR="006B7254" w:rsidRPr="005A14C9">
        <w:rPr>
          <w:rFonts w:ascii="Arial" w:hAnsi="Arial" w:cs="Arial"/>
        </w:rPr>
        <w:t>.2014.</w:t>
      </w:r>
      <w:r w:rsidRPr="005A14C9">
        <w:rPr>
          <w:rFonts w:ascii="Arial" w:hAnsi="Arial" w:cs="Arial"/>
        </w:rPr>
        <w:t xml:space="preserve">године – </w:t>
      </w:r>
      <w:r w:rsidR="00AC0509" w:rsidRPr="005A14C9">
        <w:rPr>
          <w:rFonts w:ascii="Arial" w:hAnsi="Arial" w:cs="Arial"/>
        </w:rPr>
        <w:t>21</w:t>
      </w:r>
      <w:r w:rsidR="006B7254" w:rsidRPr="005A14C9">
        <w:rPr>
          <w:rFonts w:ascii="Arial" w:hAnsi="Arial" w:cs="Arial"/>
        </w:rPr>
        <w:t>.04.2015.</w:t>
      </w:r>
      <w:r w:rsidRPr="005A14C9">
        <w:rPr>
          <w:rFonts w:ascii="Arial" w:hAnsi="Arial" w:cs="Arial"/>
        </w:rPr>
        <w:t xml:space="preserve"> године)</w:t>
      </w:r>
      <w:r w:rsidRPr="005A14C9">
        <w:rPr>
          <w:rFonts w:ascii="Arial" w:hAnsi="Arial"/>
        </w:rPr>
        <w:t>.</w:t>
      </w:r>
      <w:r w:rsidRPr="008C2FD6">
        <w:rPr>
          <w:rFonts w:ascii="Arial" w:hAnsi="Arial"/>
        </w:rPr>
        <w:t xml:space="preserve"> </w:t>
      </w:r>
    </w:p>
    <w:p w:rsidR="00F339AF" w:rsidRPr="00F50C41" w:rsidRDefault="00F339AF" w:rsidP="00F339AF">
      <w:pPr>
        <w:pStyle w:val="ListParagraph1"/>
        <w:tabs>
          <w:tab w:val="left" w:pos="993"/>
        </w:tabs>
        <w:spacing w:after="0" w:line="240" w:lineRule="auto"/>
        <w:jc w:val="both"/>
        <w:rPr>
          <w:rFonts w:ascii="Arial" w:hAnsi="Arial" w:cs="Arial"/>
          <w:sz w:val="24"/>
          <w:szCs w:val="24"/>
        </w:rPr>
      </w:pPr>
    </w:p>
    <w:p w:rsidR="009614E0" w:rsidRPr="00F50C41" w:rsidRDefault="009614E0" w:rsidP="005F757A">
      <w:pPr>
        <w:pStyle w:val="ListParagraph1"/>
        <w:tabs>
          <w:tab w:val="left" w:pos="993"/>
        </w:tabs>
        <w:spacing w:after="0" w:line="240" w:lineRule="auto"/>
        <w:jc w:val="both"/>
        <w:rPr>
          <w:rFonts w:ascii="Arial" w:hAnsi="Arial" w:cs="Arial"/>
          <w:sz w:val="24"/>
          <w:szCs w:val="24"/>
        </w:rPr>
      </w:pPr>
    </w:p>
    <w:p w:rsidR="00DC501F" w:rsidRPr="00407217" w:rsidRDefault="00DC501F" w:rsidP="0059170B">
      <w:pPr>
        <w:pStyle w:val="ListParagraph1"/>
        <w:numPr>
          <w:ilvl w:val="0"/>
          <w:numId w:val="20"/>
        </w:numPr>
        <w:tabs>
          <w:tab w:val="left" w:pos="426"/>
        </w:tabs>
        <w:spacing w:after="0" w:line="240" w:lineRule="auto"/>
        <w:ind w:leftChars="150" w:left="720" w:hangingChars="150"/>
        <w:jc w:val="both"/>
        <w:rPr>
          <w:rFonts w:ascii="Arial" w:hAnsi="Arial" w:cs="Arial"/>
          <w:sz w:val="24"/>
          <w:szCs w:val="24"/>
        </w:rPr>
      </w:pPr>
      <w:r w:rsidRPr="00407217">
        <w:rPr>
          <w:rFonts w:ascii="Arial" w:hAnsi="Arial" w:cs="Arial"/>
          <w:sz w:val="24"/>
          <w:szCs w:val="24"/>
        </w:rPr>
        <w:t>Докази довољног кадровског капацитета:</w:t>
      </w:r>
    </w:p>
    <w:p w:rsidR="00425398" w:rsidRPr="00407217" w:rsidRDefault="00425398" w:rsidP="0059170B">
      <w:pPr>
        <w:pStyle w:val="ListParagraph1"/>
        <w:numPr>
          <w:ilvl w:val="1"/>
          <w:numId w:val="20"/>
        </w:numPr>
        <w:tabs>
          <w:tab w:val="left" w:pos="1134"/>
          <w:tab w:val="left" w:pos="1440"/>
        </w:tabs>
        <w:spacing w:before="120" w:after="120" w:line="240" w:lineRule="auto"/>
        <w:ind w:leftChars="300" w:left="1133" w:hangingChars="172" w:hanging="413"/>
        <w:jc w:val="both"/>
        <w:rPr>
          <w:rFonts w:ascii="Arial" w:hAnsi="Arial" w:cs="Arial"/>
          <w:sz w:val="24"/>
          <w:szCs w:val="24"/>
        </w:rPr>
      </w:pPr>
      <w:r w:rsidRPr="009E5D89">
        <w:rPr>
          <w:rFonts w:ascii="Arial" w:hAnsi="Arial" w:cs="Arial"/>
          <w:bCs/>
          <w:sz w:val="24"/>
          <w:szCs w:val="24"/>
        </w:rPr>
        <w:t>Копије одговарајућих појединачних М образаца или уговора о раду или уговора о радном ангажовању код понуђача ван радног односа</w:t>
      </w:r>
      <w:r>
        <w:rPr>
          <w:rFonts w:ascii="Arial" w:hAnsi="Arial" w:cs="Arial"/>
          <w:sz w:val="24"/>
          <w:szCs w:val="24"/>
        </w:rPr>
        <w:t>;</w:t>
      </w:r>
    </w:p>
    <w:p w:rsidR="00F339AF" w:rsidRPr="004F7CF8" w:rsidRDefault="00F339AF" w:rsidP="00F339AF">
      <w:pPr>
        <w:pStyle w:val="ListParagraph1"/>
        <w:numPr>
          <w:ilvl w:val="1"/>
          <w:numId w:val="20"/>
        </w:numPr>
        <w:tabs>
          <w:tab w:val="left" w:pos="1134"/>
          <w:tab w:val="left" w:pos="1440"/>
        </w:tabs>
        <w:spacing w:before="120" w:after="120" w:line="240" w:lineRule="auto"/>
        <w:ind w:leftChars="300" w:left="1133" w:hangingChars="172" w:hanging="413"/>
        <w:jc w:val="both"/>
        <w:rPr>
          <w:rFonts w:ascii="Arial" w:hAnsi="Arial" w:cs="Arial"/>
          <w:sz w:val="24"/>
          <w:szCs w:val="24"/>
        </w:rPr>
      </w:pPr>
      <w:r w:rsidRPr="004F7CF8">
        <w:rPr>
          <w:rFonts w:ascii="Arial" w:hAnsi="Arial" w:cs="Arial"/>
          <w:sz w:val="24"/>
          <w:szCs w:val="24"/>
        </w:rPr>
        <w:t>За лица радно ангажована код страног понуђача: изјава понуђача (оверена печатом, потписана од овлашћеног лица, под пуном моралном и материјалном одговорношћу) којом се потврђује да је лице радно ангажовано у компанији понуђача</w:t>
      </w:r>
      <w:r>
        <w:rPr>
          <w:rFonts w:ascii="Arial" w:hAnsi="Arial" w:cs="Arial"/>
          <w:sz w:val="24"/>
          <w:szCs w:val="24"/>
        </w:rPr>
        <w:t>;</w:t>
      </w:r>
    </w:p>
    <w:p w:rsidR="00425398" w:rsidRPr="00425398" w:rsidRDefault="00425398" w:rsidP="0059170B">
      <w:pPr>
        <w:pStyle w:val="ListParagraph1"/>
        <w:numPr>
          <w:ilvl w:val="1"/>
          <w:numId w:val="20"/>
        </w:numPr>
        <w:tabs>
          <w:tab w:val="left" w:pos="1134"/>
          <w:tab w:val="left" w:pos="1440"/>
        </w:tabs>
        <w:spacing w:before="120" w:after="120" w:line="240" w:lineRule="auto"/>
        <w:ind w:leftChars="300" w:left="1133" w:hangingChars="172" w:hanging="413"/>
        <w:jc w:val="both"/>
        <w:rPr>
          <w:rFonts w:ascii="Arial" w:hAnsi="Arial" w:cs="Arial"/>
          <w:sz w:val="24"/>
          <w:szCs w:val="24"/>
        </w:rPr>
      </w:pPr>
      <w:r w:rsidRPr="00425398">
        <w:rPr>
          <w:rFonts w:ascii="Arial" w:hAnsi="Arial" w:cs="Arial"/>
          <w:color w:val="000000"/>
          <w:sz w:val="24"/>
          <w:szCs w:val="24"/>
        </w:rPr>
        <w:t xml:space="preserve">Листа запослених/ангажованих лица која ће бити одговорна за извршење уговора </w:t>
      </w:r>
      <w:r w:rsidR="00DC501F" w:rsidRPr="00425398">
        <w:rPr>
          <w:rFonts w:ascii="Arial" w:hAnsi="Arial" w:cs="Arial"/>
          <w:color w:val="000000"/>
          <w:sz w:val="24"/>
          <w:szCs w:val="24"/>
        </w:rPr>
        <w:t>(</w:t>
      </w:r>
      <w:hyperlink w:anchor="_ЛИСТА_ЗАПОСЛЕНИХ/АНГАЖОВАНИХ_ИЗВРШИ" w:history="1">
        <w:r w:rsidR="00DC501F" w:rsidRPr="00425398">
          <w:rPr>
            <w:rStyle w:val="Hyperlink"/>
            <w:rFonts w:ascii="Arial" w:hAnsi="Arial" w:cs="Arial"/>
            <w:sz w:val="24"/>
            <w:szCs w:val="24"/>
          </w:rPr>
          <w:t>Образац 4</w:t>
        </w:r>
        <w:r w:rsidRPr="00425398">
          <w:rPr>
            <w:rStyle w:val="Hyperlink"/>
            <w:rFonts w:ascii="Arial" w:hAnsi="Arial" w:cs="Arial"/>
            <w:sz w:val="24"/>
            <w:szCs w:val="24"/>
          </w:rPr>
          <w:t>.</w:t>
        </w:r>
      </w:hyperlink>
      <w:r w:rsidRPr="00425398">
        <w:rPr>
          <w:rFonts w:ascii="Arial" w:hAnsi="Arial" w:cs="Arial"/>
          <w:color w:val="000000"/>
          <w:sz w:val="24"/>
          <w:szCs w:val="24"/>
        </w:rPr>
        <w:t xml:space="preserve"> конкурсне документације</w:t>
      </w:r>
      <w:r w:rsidR="00DC501F" w:rsidRPr="00425398">
        <w:rPr>
          <w:rFonts w:ascii="Arial" w:hAnsi="Arial" w:cs="Arial"/>
          <w:color w:val="000000"/>
          <w:sz w:val="24"/>
          <w:szCs w:val="24"/>
        </w:rPr>
        <w:t>)</w:t>
      </w:r>
      <w:r w:rsidRPr="00425398">
        <w:rPr>
          <w:rFonts w:ascii="Arial" w:hAnsi="Arial" w:cs="Arial"/>
          <w:color w:val="000000"/>
          <w:sz w:val="24"/>
          <w:szCs w:val="24"/>
        </w:rPr>
        <w:t>;</w:t>
      </w:r>
    </w:p>
    <w:p w:rsidR="00DC501F" w:rsidRPr="00407217" w:rsidRDefault="006F73EC" w:rsidP="0059170B">
      <w:pPr>
        <w:pStyle w:val="ListParagraph1"/>
        <w:numPr>
          <w:ilvl w:val="1"/>
          <w:numId w:val="20"/>
        </w:numPr>
        <w:tabs>
          <w:tab w:val="left" w:pos="1134"/>
        </w:tabs>
        <w:spacing w:before="120" w:after="120" w:line="240" w:lineRule="auto"/>
        <w:ind w:leftChars="300" w:left="1133" w:hangingChars="172" w:hanging="413"/>
        <w:jc w:val="both"/>
        <w:rPr>
          <w:rFonts w:ascii="Arial" w:hAnsi="Arial" w:cs="Arial"/>
          <w:sz w:val="24"/>
          <w:szCs w:val="24"/>
        </w:rPr>
      </w:pPr>
      <w:r w:rsidRPr="00407217">
        <w:rPr>
          <w:rFonts w:ascii="Arial" w:hAnsi="Arial" w:cs="Arial"/>
          <w:sz w:val="24"/>
          <w:szCs w:val="24"/>
        </w:rPr>
        <w:t>Радна биографија (</w:t>
      </w:r>
      <w:r w:rsidR="00DC501F" w:rsidRPr="00407217">
        <w:rPr>
          <w:rFonts w:ascii="Arial" w:hAnsi="Arial" w:cs="Arial"/>
          <w:sz w:val="24"/>
          <w:szCs w:val="24"/>
        </w:rPr>
        <w:t>CV</w:t>
      </w:r>
      <w:r w:rsidRPr="00407217">
        <w:rPr>
          <w:rFonts w:ascii="Arial" w:hAnsi="Arial" w:cs="Arial"/>
          <w:sz w:val="24"/>
          <w:szCs w:val="24"/>
        </w:rPr>
        <w:t>)</w:t>
      </w:r>
      <w:r w:rsidR="00DC501F" w:rsidRPr="00407217">
        <w:rPr>
          <w:rFonts w:ascii="Arial" w:hAnsi="Arial" w:cs="Arial"/>
          <w:sz w:val="24"/>
          <w:szCs w:val="24"/>
        </w:rPr>
        <w:t xml:space="preserve"> за </w:t>
      </w:r>
      <w:r w:rsidR="00DC501F" w:rsidRPr="00407217">
        <w:rPr>
          <w:rFonts w:ascii="Arial" w:hAnsi="Arial" w:cs="Arial"/>
          <w:color w:val="000000"/>
          <w:sz w:val="24"/>
          <w:szCs w:val="24"/>
        </w:rPr>
        <w:t>лица</w:t>
      </w:r>
      <w:r w:rsidR="00DC501F" w:rsidRPr="00407217">
        <w:rPr>
          <w:rFonts w:ascii="Arial" w:hAnsi="Arial" w:cs="Arial"/>
          <w:sz w:val="24"/>
          <w:szCs w:val="24"/>
        </w:rPr>
        <w:t xml:space="preserve"> </w:t>
      </w:r>
      <w:r w:rsidR="00DC501F" w:rsidRPr="00407217">
        <w:rPr>
          <w:rFonts w:ascii="Arial" w:hAnsi="Arial" w:cs="Arial"/>
          <w:color w:val="000000"/>
          <w:sz w:val="24"/>
          <w:szCs w:val="24"/>
        </w:rPr>
        <w:t>која су планирана за извршење уговора (</w:t>
      </w:r>
      <w:hyperlink w:anchor="_РАДНА_БИОГРАФИЈА_ИЗВРШИОЦА" w:history="1">
        <w:r w:rsidR="00DC501F" w:rsidRPr="004D43C7">
          <w:rPr>
            <w:rStyle w:val="Hyperlink"/>
            <w:rFonts w:ascii="Arial" w:hAnsi="Arial" w:cs="Arial"/>
            <w:sz w:val="24"/>
            <w:szCs w:val="24"/>
          </w:rPr>
          <w:t xml:space="preserve">Образац </w:t>
        </w:r>
        <w:r w:rsidR="004D43C7">
          <w:rPr>
            <w:rStyle w:val="Hyperlink"/>
            <w:rFonts w:ascii="Arial" w:hAnsi="Arial" w:cs="Arial"/>
            <w:sz w:val="24"/>
            <w:szCs w:val="24"/>
          </w:rPr>
          <w:t>4.1.</w:t>
        </w:r>
      </w:hyperlink>
      <w:r w:rsidR="004D43C7">
        <w:rPr>
          <w:rFonts w:ascii="Arial" w:hAnsi="Arial" w:cs="Arial"/>
          <w:color w:val="000000"/>
          <w:sz w:val="24"/>
          <w:szCs w:val="24"/>
        </w:rPr>
        <w:t xml:space="preserve"> конкурсне документације</w:t>
      </w:r>
      <w:r w:rsidR="00DC501F" w:rsidRPr="00407217">
        <w:rPr>
          <w:rFonts w:ascii="Arial" w:hAnsi="Arial" w:cs="Arial"/>
          <w:color w:val="000000"/>
          <w:sz w:val="24"/>
          <w:szCs w:val="24"/>
        </w:rPr>
        <w:t>)</w:t>
      </w:r>
    </w:p>
    <w:p w:rsidR="000D2DA5" w:rsidRPr="00407217" w:rsidRDefault="000D2DA5" w:rsidP="0059170B">
      <w:pPr>
        <w:pStyle w:val="ListParagraph1"/>
        <w:numPr>
          <w:ilvl w:val="1"/>
          <w:numId w:val="20"/>
        </w:numPr>
        <w:tabs>
          <w:tab w:val="left" w:pos="1134"/>
          <w:tab w:val="left" w:pos="1440"/>
        </w:tabs>
        <w:spacing w:before="120" w:after="120" w:line="240" w:lineRule="auto"/>
        <w:ind w:leftChars="300" w:left="1080" w:hangingChars="150"/>
        <w:jc w:val="both"/>
        <w:rPr>
          <w:rFonts w:ascii="Arial" w:hAnsi="Arial" w:cs="Arial"/>
          <w:sz w:val="24"/>
          <w:szCs w:val="24"/>
        </w:rPr>
      </w:pPr>
      <w:r w:rsidRPr="00407217">
        <w:rPr>
          <w:rFonts w:ascii="Arial" w:hAnsi="Arial" w:cs="Arial"/>
          <w:sz w:val="24"/>
          <w:szCs w:val="24"/>
        </w:rPr>
        <w:lastRenderedPageBreak/>
        <w:t xml:space="preserve">Потписане и оверене Потврде </w:t>
      </w:r>
      <w:r w:rsidR="00F339AF">
        <w:rPr>
          <w:rFonts w:ascii="Arial" w:hAnsi="Arial" w:cs="Arial"/>
          <w:sz w:val="24"/>
          <w:szCs w:val="24"/>
        </w:rPr>
        <w:t>издате од стране ранијих наручилаца/</w:t>
      </w:r>
      <w:r w:rsidR="00F339AF" w:rsidRPr="00A65B45">
        <w:rPr>
          <w:rFonts w:ascii="Arial" w:hAnsi="Arial" w:cs="Arial"/>
          <w:sz w:val="24"/>
          <w:szCs w:val="24"/>
        </w:rPr>
        <w:t>корисник</w:t>
      </w:r>
      <w:r w:rsidR="00F339AF">
        <w:rPr>
          <w:rFonts w:ascii="Arial" w:hAnsi="Arial" w:cs="Arial"/>
          <w:sz w:val="24"/>
          <w:szCs w:val="24"/>
        </w:rPr>
        <w:t>а</w:t>
      </w:r>
      <w:r w:rsidR="00F339AF" w:rsidRPr="00CD7652">
        <w:rPr>
          <w:rFonts w:ascii="Arial" w:hAnsi="Arial" w:cs="Arial"/>
          <w:sz w:val="24"/>
          <w:szCs w:val="24"/>
        </w:rPr>
        <w:t xml:space="preserve"> </w:t>
      </w:r>
      <w:r w:rsidRPr="00407217">
        <w:rPr>
          <w:rFonts w:ascii="Arial" w:hAnsi="Arial" w:cs="Arial"/>
          <w:sz w:val="24"/>
          <w:szCs w:val="24"/>
        </w:rPr>
        <w:t>за кључн</w:t>
      </w:r>
      <w:r w:rsidR="006F73EC" w:rsidRPr="00407217">
        <w:rPr>
          <w:rFonts w:ascii="Arial" w:hAnsi="Arial" w:cs="Arial"/>
          <w:sz w:val="24"/>
          <w:szCs w:val="24"/>
        </w:rPr>
        <w:t>е</w:t>
      </w:r>
      <w:r w:rsidRPr="00407217">
        <w:rPr>
          <w:rFonts w:ascii="Arial" w:hAnsi="Arial" w:cs="Arial"/>
          <w:sz w:val="24"/>
          <w:szCs w:val="24"/>
        </w:rPr>
        <w:t xml:space="preserve"> </w:t>
      </w:r>
      <w:r w:rsidR="006F73EC" w:rsidRPr="00407217">
        <w:rPr>
          <w:rFonts w:ascii="Arial" w:hAnsi="Arial" w:cs="Arial"/>
          <w:sz w:val="24"/>
          <w:szCs w:val="24"/>
        </w:rPr>
        <w:t>извршиоце</w:t>
      </w:r>
      <w:r w:rsidRPr="00407217">
        <w:rPr>
          <w:rFonts w:ascii="Arial" w:hAnsi="Arial" w:cs="Arial"/>
          <w:sz w:val="24"/>
          <w:szCs w:val="24"/>
        </w:rPr>
        <w:t xml:space="preserve"> о:</w:t>
      </w:r>
    </w:p>
    <w:p w:rsidR="000D2DA5" w:rsidRPr="00407217" w:rsidRDefault="00F339AF" w:rsidP="0059170B">
      <w:pPr>
        <w:pStyle w:val="ListParagraph1"/>
        <w:numPr>
          <w:ilvl w:val="0"/>
          <w:numId w:val="42"/>
        </w:numPr>
        <w:tabs>
          <w:tab w:val="left" w:pos="680"/>
        </w:tabs>
        <w:spacing w:before="120" w:after="120" w:line="240" w:lineRule="auto"/>
        <w:jc w:val="both"/>
        <w:rPr>
          <w:rFonts w:ascii="Arial" w:hAnsi="Arial" w:cs="Arial"/>
        </w:rPr>
      </w:pPr>
      <w:r w:rsidRPr="00A65B45">
        <w:rPr>
          <w:rFonts w:ascii="Arial" w:hAnsi="Arial" w:cs="Arial"/>
          <w:sz w:val="24"/>
          <w:szCs w:val="24"/>
        </w:rPr>
        <w:t>консултант</w:t>
      </w:r>
      <w:r>
        <w:rPr>
          <w:rFonts w:ascii="Arial" w:hAnsi="Arial" w:cs="Arial"/>
          <w:sz w:val="24"/>
          <w:szCs w:val="24"/>
        </w:rPr>
        <w:t xml:space="preserve">ском </w:t>
      </w:r>
      <w:r w:rsidR="000D2DA5" w:rsidRPr="00407217">
        <w:rPr>
          <w:rFonts w:ascii="Arial" w:hAnsi="Arial" w:cs="Arial"/>
          <w:sz w:val="24"/>
          <w:szCs w:val="24"/>
        </w:rPr>
        <w:t xml:space="preserve">искуству на имплементацији пословног информационог система у оквиру енергетског сектора </w:t>
      </w:r>
      <w:r>
        <w:rPr>
          <w:rFonts w:ascii="Arial" w:hAnsi="Arial" w:cs="Arial"/>
          <w:sz w:val="24"/>
          <w:szCs w:val="24"/>
        </w:rPr>
        <w:t>(</w:t>
      </w:r>
      <w:hyperlink w:anchor="_ПОТВРДА_О_РАДНОМ" w:history="1">
        <w:r w:rsidR="000D2DA5" w:rsidRPr="00A27DBB">
          <w:rPr>
            <w:rStyle w:val="Hyperlink"/>
            <w:rFonts w:ascii="Arial" w:hAnsi="Arial" w:cs="Arial"/>
            <w:sz w:val="24"/>
            <w:szCs w:val="24"/>
          </w:rPr>
          <w:t xml:space="preserve">Образац </w:t>
        </w:r>
        <w:r w:rsidR="004D43C7" w:rsidRPr="00A27DBB">
          <w:rPr>
            <w:rStyle w:val="Hyperlink"/>
            <w:rFonts w:ascii="Arial" w:hAnsi="Arial" w:cs="Arial"/>
            <w:sz w:val="24"/>
            <w:szCs w:val="24"/>
          </w:rPr>
          <w:t>4.</w:t>
        </w:r>
        <w:r w:rsidR="000D2DA5" w:rsidRPr="00A27DBB">
          <w:rPr>
            <w:rStyle w:val="Hyperlink"/>
            <w:rFonts w:ascii="Arial" w:hAnsi="Arial" w:cs="Arial"/>
            <w:sz w:val="24"/>
            <w:szCs w:val="24"/>
          </w:rPr>
          <w:t>2</w:t>
        </w:r>
        <w:r w:rsidR="004D43C7" w:rsidRPr="00A27DBB">
          <w:rPr>
            <w:rStyle w:val="Hyperlink"/>
            <w:rFonts w:ascii="Arial" w:hAnsi="Arial" w:cs="Arial"/>
            <w:sz w:val="24"/>
            <w:szCs w:val="24"/>
          </w:rPr>
          <w:t>.</w:t>
        </w:r>
      </w:hyperlink>
      <w:r w:rsidR="004D43C7">
        <w:rPr>
          <w:rFonts w:ascii="Arial" w:hAnsi="Arial" w:cs="Arial"/>
          <w:sz w:val="24"/>
          <w:szCs w:val="24"/>
        </w:rPr>
        <w:t xml:space="preserve"> конкурсне документације</w:t>
      </w:r>
      <w:r w:rsidR="000D2DA5" w:rsidRPr="00407217">
        <w:rPr>
          <w:rFonts w:ascii="Arial" w:hAnsi="Arial" w:cs="Arial"/>
          <w:sz w:val="24"/>
          <w:szCs w:val="24"/>
        </w:rPr>
        <w:t>)</w:t>
      </w:r>
    </w:p>
    <w:p w:rsidR="000D2DA5" w:rsidRPr="00407217" w:rsidRDefault="000D2DA5" w:rsidP="0059170B">
      <w:pPr>
        <w:pStyle w:val="ListParagraph1"/>
        <w:numPr>
          <w:ilvl w:val="0"/>
          <w:numId w:val="42"/>
        </w:numPr>
        <w:tabs>
          <w:tab w:val="left" w:pos="680"/>
        </w:tabs>
        <w:spacing w:before="120" w:after="120" w:line="240" w:lineRule="auto"/>
        <w:jc w:val="both"/>
        <w:rPr>
          <w:rFonts w:ascii="Arial" w:hAnsi="Arial" w:cs="Arial"/>
        </w:rPr>
      </w:pPr>
      <w:r w:rsidRPr="00407217">
        <w:rPr>
          <w:rFonts w:ascii="Arial" w:hAnsi="Arial" w:cs="Arial"/>
          <w:sz w:val="24"/>
          <w:szCs w:val="24"/>
        </w:rPr>
        <w:t xml:space="preserve">специфичном </w:t>
      </w:r>
      <w:r w:rsidR="00F339AF" w:rsidRPr="00A65B45">
        <w:rPr>
          <w:rFonts w:ascii="Arial" w:hAnsi="Arial" w:cs="Arial"/>
          <w:sz w:val="24"/>
          <w:szCs w:val="24"/>
        </w:rPr>
        <w:t>консултант</w:t>
      </w:r>
      <w:r w:rsidR="00F339AF">
        <w:rPr>
          <w:rFonts w:ascii="Arial" w:hAnsi="Arial" w:cs="Arial"/>
          <w:sz w:val="24"/>
          <w:szCs w:val="24"/>
        </w:rPr>
        <w:t xml:space="preserve">ском </w:t>
      </w:r>
      <w:r w:rsidRPr="00407217">
        <w:rPr>
          <w:rFonts w:ascii="Arial" w:hAnsi="Arial" w:cs="Arial"/>
          <w:sz w:val="24"/>
          <w:szCs w:val="24"/>
        </w:rPr>
        <w:t>искуств</w:t>
      </w:r>
      <w:r w:rsidR="004D43C7">
        <w:rPr>
          <w:rFonts w:ascii="Arial" w:hAnsi="Arial" w:cs="Arial"/>
          <w:sz w:val="24"/>
          <w:szCs w:val="24"/>
        </w:rPr>
        <w:t xml:space="preserve">у </w:t>
      </w:r>
      <w:r w:rsidR="00F339AF" w:rsidRPr="00F339AF">
        <w:rPr>
          <w:rFonts w:ascii="Arial" w:hAnsi="Arial" w:cs="Arial"/>
          <w:sz w:val="24"/>
          <w:szCs w:val="24"/>
        </w:rPr>
        <w:t>на пројектима</w:t>
      </w:r>
      <w:r w:rsidR="00F339AF">
        <w:rPr>
          <w:rFonts w:ascii="Arial" w:hAnsi="Arial" w:cs="Arial"/>
          <w:sz w:val="24"/>
          <w:szCs w:val="24"/>
        </w:rPr>
        <w:t xml:space="preserve"> </w:t>
      </w:r>
      <w:r w:rsidR="004D43C7">
        <w:rPr>
          <w:rFonts w:ascii="Arial" w:hAnsi="Arial" w:cs="Arial"/>
          <w:sz w:val="24"/>
          <w:szCs w:val="24"/>
        </w:rPr>
        <w:t>за тражену позицију (</w:t>
      </w:r>
      <w:hyperlink w:anchor="_ПОТВРДА_О_СПЕЦИФИЧНОМ" w:history="1">
        <w:r w:rsidR="004D43C7" w:rsidRPr="004D43C7">
          <w:rPr>
            <w:rStyle w:val="Hyperlink"/>
            <w:rFonts w:ascii="Arial" w:hAnsi="Arial" w:cs="Arial"/>
            <w:sz w:val="24"/>
            <w:szCs w:val="24"/>
          </w:rPr>
          <w:t>Образац 4.</w:t>
        </w:r>
        <w:r w:rsidRPr="004D43C7">
          <w:rPr>
            <w:rStyle w:val="Hyperlink"/>
            <w:rFonts w:ascii="Arial" w:hAnsi="Arial" w:cs="Arial"/>
            <w:sz w:val="24"/>
            <w:szCs w:val="24"/>
          </w:rPr>
          <w:t>3</w:t>
        </w:r>
        <w:r w:rsidR="004D43C7" w:rsidRPr="004D43C7">
          <w:rPr>
            <w:rStyle w:val="Hyperlink"/>
            <w:rFonts w:ascii="Arial" w:hAnsi="Arial" w:cs="Arial"/>
            <w:sz w:val="24"/>
            <w:szCs w:val="24"/>
          </w:rPr>
          <w:t>.</w:t>
        </w:r>
      </w:hyperlink>
      <w:r w:rsidR="004D43C7">
        <w:rPr>
          <w:rFonts w:ascii="Arial" w:hAnsi="Arial" w:cs="Arial"/>
          <w:sz w:val="24"/>
          <w:szCs w:val="24"/>
        </w:rPr>
        <w:t xml:space="preserve"> конкурсне документације</w:t>
      </w:r>
      <w:r w:rsidRPr="00407217">
        <w:rPr>
          <w:rFonts w:ascii="Arial" w:hAnsi="Arial" w:cs="Arial"/>
          <w:sz w:val="24"/>
          <w:szCs w:val="24"/>
        </w:rPr>
        <w:t>)</w:t>
      </w:r>
      <w:r w:rsidR="004D43C7">
        <w:rPr>
          <w:rFonts w:ascii="Arial" w:hAnsi="Arial" w:cs="Arial"/>
          <w:sz w:val="24"/>
          <w:szCs w:val="24"/>
        </w:rPr>
        <w:t>.</w:t>
      </w:r>
    </w:p>
    <w:p w:rsidR="009614E0" w:rsidRPr="00F50C41" w:rsidRDefault="009614E0" w:rsidP="005F757A">
      <w:pPr>
        <w:suppressAutoHyphens w:val="0"/>
        <w:rPr>
          <w:rFonts w:ascii="Arial" w:hAnsi="Arial" w:cs="Arial"/>
        </w:rPr>
      </w:pPr>
    </w:p>
    <w:p w:rsidR="009614E0" w:rsidRPr="00F50C41" w:rsidRDefault="00E85960" w:rsidP="00E85960">
      <w:pPr>
        <w:pStyle w:val="Heading2"/>
        <w:rPr>
          <w:lang w:eastAsia="en-US"/>
        </w:rPr>
      </w:pPr>
      <w:bookmarkStart w:id="367" w:name="_Toc415051444"/>
      <w:r w:rsidRPr="00F50C41">
        <w:rPr>
          <w:lang w:eastAsia="en-US"/>
        </w:rPr>
        <w:t>УСЛОВИ КОЈЕ МОРА ДА ИСПУНИ СВАКИ ПОДИЗВОЂАЧ, ОДНОСНО ЧЛАН ГРУПЕ ПОНУЂАЧА</w:t>
      </w:r>
      <w:bookmarkEnd w:id="367"/>
    </w:p>
    <w:p w:rsidR="009614E0" w:rsidRPr="00F50C41" w:rsidRDefault="009614E0" w:rsidP="00403F0D">
      <w:pPr>
        <w:jc w:val="both"/>
        <w:rPr>
          <w:rFonts w:ascii="Arial" w:hAnsi="Arial" w:cs="Arial"/>
          <w:caps/>
        </w:rPr>
      </w:pPr>
    </w:p>
    <w:p w:rsidR="009614E0" w:rsidRPr="00F50C41" w:rsidRDefault="009614E0" w:rsidP="00AC570B">
      <w:pPr>
        <w:ind w:firstLine="706"/>
        <w:jc w:val="both"/>
        <w:rPr>
          <w:rFonts w:ascii="Arial" w:hAnsi="Arial" w:cs="Arial"/>
        </w:rPr>
      </w:pPr>
      <w:r w:rsidRPr="00F50C41">
        <w:rPr>
          <w:rFonts w:ascii="Arial" w:hAnsi="Arial" w:cs="Arial"/>
        </w:rPr>
        <w:t>Сваки подизвођач мора да испуњава услове из члана 75. став 1. тачка 1) до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9614E0" w:rsidRPr="00F50C41" w:rsidRDefault="009614E0" w:rsidP="00AC570B">
      <w:pPr>
        <w:ind w:firstLine="706"/>
        <w:jc w:val="both"/>
        <w:rPr>
          <w:rFonts w:ascii="Arial" w:hAnsi="Arial" w:cs="Arial"/>
        </w:rPr>
      </w:pPr>
      <w:r w:rsidRPr="00F50C41">
        <w:rPr>
          <w:rFonts w:ascii="Arial" w:hAnsi="Arial" w:cs="Arial"/>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w:t>
      </w:r>
      <w:r w:rsidR="00F3300B" w:rsidRPr="00F50C41">
        <w:rPr>
          <w:rFonts w:ascii="Arial" w:hAnsi="Arial" w:cs="Arial"/>
        </w:rPr>
        <w:t>овим</w:t>
      </w:r>
      <w:r w:rsidRPr="00F50C41">
        <w:rPr>
          <w:rFonts w:ascii="Arial" w:hAnsi="Arial" w:cs="Arial"/>
        </w:rPr>
        <w:t xml:space="preserve"> одељком конкурсне документације.</w:t>
      </w:r>
    </w:p>
    <w:p w:rsidR="009614E0" w:rsidRPr="00F50C41" w:rsidRDefault="009614E0" w:rsidP="00403F0D">
      <w:pPr>
        <w:jc w:val="both"/>
        <w:rPr>
          <w:rFonts w:ascii="Arial" w:hAnsi="Arial" w:cs="Arial"/>
          <w:b/>
          <w:bCs/>
          <w:u w:val="single"/>
        </w:rPr>
      </w:pPr>
    </w:p>
    <w:p w:rsidR="009614E0" w:rsidRPr="00F50C41" w:rsidRDefault="00E85960" w:rsidP="00E85960">
      <w:pPr>
        <w:pStyle w:val="Heading2"/>
        <w:rPr>
          <w:lang w:eastAsia="en-US"/>
        </w:rPr>
      </w:pPr>
      <w:bookmarkStart w:id="368" w:name="_Toc415051445"/>
      <w:r w:rsidRPr="00F50C41">
        <w:rPr>
          <w:lang w:eastAsia="en-US"/>
        </w:rPr>
        <w:t>ИСПУЊЕНОСТ УСЛОВА ИЗ ЧЛАНА 75. СТАВ 2. ЗАКОНА</w:t>
      </w:r>
      <w:bookmarkEnd w:id="368"/>
    </w:p>
    <w:p w:rsidR="009614E0" w:rsidRPr="00F50C41" w:rsidRDefault="009614E0" w:rsidP="00403F0D">
      <w:pPr>
        <w:jc w:val="both"/>
        <w:rPr>
          <w:rFonts w:ascii="Arial" w:hAnsi="Arial" w:cs="Arial"/>
          <w:b/>
          <w:bCs/>
          <w:u w:val="single"/>
          <w:lang w:eastAsia="en-US"/>
        </w:rPr>
      </w:pPr>
    </w:p>
    <w:p w:rsidR="009614E0" w:rsidRPr="00F50C41" w:rsidRDefault="009614E0" w:rsidP="00AC570B">
      <w:pPr>
        <w:ind w:firstLine="706"/>
        <w:jc w:val="both"/>
        <w:rPr>
          <w:rFonts w:ascii="Arial" w:hAnsi="Arial" w:cs="Arial"/>
        </w:rPr>
      </w:pPr>
      <w:r w:rsidRPr="00F50C41">
        <w:rPr>
          <w:rFonts w:ascii="Arial" w:hAnsi="Arial" w:cs="Arial"/>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9614E0" w:rsidRPr="00F50C41" w:rsidRDefault="009614E0" w:rsidP="00AC570B">
      <w:pPr>
        <w:ind w:firstLine="706"/>
        <w:jc w:val="both"/>
        <w:rPr>
          <w:rFonts w:ascii="Arial" w:hAnsi="Arial" w:cs="Arial"/>
        </w:rPr>
      </w:pPr>
      <w:r w:rsidRPr="00F50C41">
        <w:rPr>
          <w:rFonts w:ascii="Arial" w:hAnsi="Arial" w:cs="Arial"/>
        </w:rPr>
        <w:t>У вези са овим условом понуђач у понуди подноси Изјаву - Образац 3. из конкурсне документације.</w:t>
      </w:r>
    </w:p>
    <w:p w:rsidR="009614E0" w:rsidRPr="00F50C41" w:rsidRDefault="009614E0" w:rsidP="00AC570B">
      <w:pPr>
        <w:ind w:firstLine="706"/>
        <w:jc w:val="both"/>
        <w:rPr>
          <w:rFonts w:ascii="Arial" w:hAnsi="Arial" w:cs="Arial"/>
          <w:b/>
          <w:bCs/>
          <w:u w:val="single"/>
          <w:lang w:eastAsia="en-US"/>
        </w:rPr>
      </w:pPr>
      <w:r w:rsidRPr="00F50C41">
        <w:rPr>
          <w:rFonts w:ascii="Arial" w:hAnsi="Arial" w:cs="Arial"/>
        </w:rPr>
        <w:t>Ова изјава се подноси, односно исту даје и сваки члан групе понуђача, односно подизвођач, у своје име.</w:t>
      </w:r>
    </w:p>
    <w:p w:rsidR="009614E0" w:rsidRPr="00F50C41" w:rsidRDefault="009614E0" w:rsidP="00403F0D">
      <w:pPr>
        <w:jc w:val="both"/>
        <w:rPr>
          <w:rFonts w:ascii="Arial" w:hAnsi="Arial" w:cs="Arial"/>
          <w:b/>
          <w:bCs/>
          <w:u w:val="single"/>
          <w:lang w:eastAsia="en-US"/>
        </w:rPr>
      </w:pPr>
    </w:p>
    <w:p w:rsidR="009614E0" w:rsidRPr="00F50C41" w:rsidRDefault="00E85960" w:rsidP="00E85960">
      <w:pPr>
        <w:pStyle w:val="Heading2"/>
        <w:rPr>
          <w:lang w:eastAsia="en-US"/>
        </w:rPr>
      </w:pPr>
      <w:bookmarkStart w:id="369" w:name="_Toc415051446"/>
      <w:r w:rsidRPr="00F50C41">
        <w:rPr>
          <w:lang w:eastAsia="en-US"/>
        </w:rPr>
        <w:t>НАЧИН ДОСТАВЉАЊА ДОКАЗА</w:t>
      </w:r>
      <w:bookmarkEnd w:id="369"/>
    </w:p>
    <w:p w:rsidR="009614E0" w:rsidRPr="00F50C41" w:rsidRDefault="009614E0" w:rsidP="00403F0D">
      <w:pPr>
        <w:jc w:val="both"/>
        <w:rPr>
          <w:rFonts w:ascii="Arial" w:hAnsi="Arial" w:cs="Arial"/>
        </w:rPr>
      </w:pPr>
    </w:p>
    <w:p w:rsidR="009614E0" w:rsidRPr="00F50C41" w:rsidRDefault="009614E0" w:rsidP="00AC570B">
      <w:pPr>
        <w:ind w:firstLine="706"/>
        <w:jc w:val="both"/>
        <w:rPr>
          <w:rFonts w:ascii="Arial" w:hAnsi="Arial" w:cs="Arial"/>
        </w:rPr>
      </w:pPr>
      <w:r w:rsidRPr="00F50C41">
        <w:rPr>
          <w:rFonts w:ascii="Arial" w:hAnsi="Arial" w:cs="Arial"/>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9614E0" w:rsidRPr="00F50C41" w:rsidRDefault="009614E0" w:rsidP="00AC570B">
      <w:pPr>
        <w:ind w:firstLine="706"/>
        <w:jc w:val="both"/>
        <w:rPr>
          <w:rFonts w:ascii="Arial" w:hAnsi="Arial" w:cs="Arial"/>
        </w:rPr>
      </w:pPr>
      <w:r w:rsidRPr="00F50C41">
        <w:rPr>
          <w:rFonts w:ascii="Arial" w:hAnsi="Arial" w:cs="Arial"/>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9614E0" w:rsidRPr="00F50C41" w:rsidRDefault="009614E0" w:rsidP="00403F0D">
      <w:pPr>
        <w:pStyle w:val="ListParagraph1"/>
        <w:tabs>
          <w:tab w:val="left" w:pos="680"/>
        </w:tabs>
        <w:spacing w:after="0" w:line="240" w:lineRule="auto"/>
        <w:ind w:left="0"/>
        <w:jc w:val="both"/>
        <w:rPr>
          <w:rFonts w:ascii="Arial" w:hAnsi="Arial" w:cs="Arial"/>
          <w:sz w:val="24"/>
          <w:szCs w:val="24"/>
        </w:rPr>
      </w:pPr>
      <w:r w:rsidRPr="00F50C41">
        <w:rPr>
          <w:rFonts w:ascii="Arial" w:hAnsi="Arial" w:cs="Arial"/>
          <w:sz w:val="24"/>
          <w:szCs w:val="24"/>
        </w:rPr>
        <w:tab/>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9614E0" w:rsidRPr="00F50C41" w:rsidRDefault="009614E0" w:rsidP="00AC570B">
      <w:pPr>
        <w:pStyle w:val="ListParagraph1"/>
        <w:tabs>
          <w:tab w:val="left" w:pos="680"/>
        </w:tabs>
        <w:spacing w:after="0" w:line="240" w:lineRule="auto"/>
        <w:ind w:left="0"/>
        <w:jc w:val="both"/>
        <w:rPr>
          <w:rFonts w:ascii="Arial" w:hAnsi="Arial" w:cs="Arial"/>
          <w:sz w:val="24"/>
          <w:szCs w:val="24"/>
        </w:rPr>
      </w:pPr>
      <w:r w:rsidRPr="00F50C41">
        <w:rPr>
          <w:rFonts w:ascii="Arial" w:hAnsi="Arial" w:cs="Arial"/>
          <w:sz w:val="24"/>
          <w:szCs w:val="24"/>
        </w:rPr>
        <w:tab/>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614E0" w:rsidRPr="00F50C41" w:rsidRDefault="009614E0" w:rsidP="00AC570B">
      <w:pPr>
        <w:ind w:firstLine="706"/>
        <w:jc w:val="both"/>
        <w:rPr>
          <w:rFonts w:ascii="Arial" w:hAnsi="Arial" w:cs="Arial"/>
        </w:rPr>
      </w:pPr>
      <w:r w:rsidRPr="00F50C41">
        <w:rPr>
          <w:rFonts w:ascii="Arial" w:hAnsi="Arial" w:cs="Arial"/>
        </w:rPr>
        <w:lastRenderedPageBreak/>
        <w:t xml:space="preserve">Понуђач уписан у Регистар понуђача није дужан да приликом подношења понуде, доказује испуњеност обавезних услова. Регистар понуђача је доступан на интернет страници </w:t>
      </w:r>
      <w:r w:rsidR="000D2DA5" w:rsidRPr="00F50C41">
        <w:rPr>
          <w:rFonts w:ascii="Arial" w:hAnsi="Arial" w:cs="Arial"/>
        </w:rPr>
        <w:t xml:space="preserve">Агенције за </w:t>
      </w:r>
      <w:r w:rsidR="00F339AF">
        <w:rPr>
          <w:rFonts w:ascii="Arial" w:hAnsi="Arial" w:cs="Arial"/>
        </w:rPr>
        <w:t>п</w:t>
      </w:r>
      <w:r w:rsidR="00224357" w:rsidRPr="00F50C41">
        <w:rPr>
          <w:rFonts w:ascii="Arial" w:hAnsi="Arial" w:cs="Arial"/>
        </w:rPr>
        <w:t>ривредне</w:t>
      </w:r>
      <w:r w:rsidRPr="00F50C41">
        <w:rPr>
          <w:rFonts w:ascii="Arial" w:hAnsi="Arial" w:cs="Arial"/>
        </w:rPr>
        <w:t xml:space="preserve"> </w:t>
      </w:r>
      <w:r w:rsidR="00751E14" w:rsidRPr="00F50C41">
        <w:rPr>
          <w:rFonts w:ascii="Arial" w:hAnsi="Arial" w:cs="Arial"/>
        </w:rPr>
        <w:t>р</w:t>
      </w:r>
      <w:r w:rsidR="000D2DA5" w:rsidRPr="00F50C41">
        <w:rPr>
          <w:rFonts w:ascii="Arial" w:hAnsi="Arial" w:cs="Arial"/>
        </w:rPr>
        <w:t>егистре</w:t>
      </w:r>
      <w:r w:rsidRPr="00F50C41">
        <w:rPr>
          <w:rFonts w:ascii="Arial" w:hAnsi="Arial" w:cs="Arial"/>
        </w:rPr>
        <w:t>.</w:t>
      </w:r>
    </w:p>
    <w:p w:rsidR="009614E0" w:rsidRPr="00F50C41" w:rsidRDefault="009614E0" w:rsidP="00AC570B">
      <w:pPr>
        <w:ind w:firstLine="706"/>
        <w:jc w:val="both"/>
        <w:rPr>
          <w:rFonts w:ascii="Arial" w:hAnsi="Arial" w:cs="Arial"/>
        </w:rPr>
      </w:pPr>
      <w:r w:rsidRPr="00F50C41">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614E0" w:rsidRPr="00F50C41" w:rsidRDefault="009614E0" w:rsidP="00AC570B">
      <w:pPr>
        <w:ind w:firstLine="706"/>
        <w:jc w:val="both"/>
        <w:rPr>
          <w:rFonts w:ascii="Arial" w:hAnsi="Arial" w:cs="Arial"/>
        </w:rPr>
      </w:pPr>
      <w:r w:rsidRPr="00F50C41">
        <w:rPr>
          <w:rFonts w:ascii="Arial" w:hAnsi="Arial" w:cs="Arial"/>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9614E0" w:rsidRPr="00F50C41" w:rsidRDefault="009614E0" w:rsidP="00AC570B">
      <w:pPr>
        <w:ind w:firstLine="706"/>
        <w:jc w:val="both"/>
        <w:rPr>
          <w:rFonts w:ascii="Arial" w:hAnsi="Arial" w:cs="Arial"/>
        </w:rPr>
      </w:pPr>
      <w:r w:rsidRPr="00F50C41">
        <w:rPr>
          <w:rFonts w:ascii="Arial" w:hAnsi="Arial" w:cs="Arial"/>
        </w:rPr>
        <w:t>Ако се у држави у којој понуђач има седиште не издају докази из члана 77. став 1. тачка 1) до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614E0" w:rsidRPr="00F50C41" w:rsidRDefault="009614E0" w:rsidP="00AC570B">
      <w:pPr>
        <w:ind w:firstLine="706"/>
        <w:jc w:val="both"/>
        <w:rPr>
          <w:rFonts w:ascii="Arial" w:hAnsi="Arial" w:cs="Arial"/>
        </w:rPr>
      </w:pPr>
      <w:r w:rsidRPr="00F50C41">
        <w:rPr>
          <w:rFonts w:ascii="Arial" w:hAnsi="Arial" w:cs="Arial"/>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9614E0" w:rsidRPr="00F50C41" w:rsidRDefault="009614E0" w:rsidP="00AC570B">
      <w:pPr>
        <w:ind w:firstLine="706"/>
        <w:jc w:val="both"/>
        <w:rPr>
          <w:rFonts w:ascii="Arial" w:hAnsi="Arial" w:cs="Arial"/>
        </w:rPr>
      </w:pPr>
      <w:r w:rsidRPr="00F50C41">
        <w:rPr>
          <w:rFonts w:ascii="Arial" w:hAnsi="Arial" w:cs="Arial"/>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9614E0" w:rsidRPr="00F50C41" w:rsidRDefault="009614E0" w:rsidP="00AC570B">
      <w:pPr>
        <w:ind w:firstLine="706"/>
        <w:jc w:val="both"/>
        <w:rPr>
          <w:rFonts w:ascii="Arial" w:hAnsi="Arial" w:cs="Arial"/>
        </w:rPr>
      </w:pPr>
      <w:r w:rsidRPr="00F50C41">
        <w:rPr>
          <w:rFonts w:ascii="Arial" w:hAnsi="Arial" w:cs="Arial"/>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rsidR="009614E0" w:rsidRPr="00F50C41" w:rsidRDefault="009614E0" w:rsidP="00403F0D">
      <w:pPr>
        <w:jc w:val="both"/>
        <w:rPr>
          <w:rFonts w:ascii="Arial" w:hAnsi="Arial" w:cs="Arial"/>
        </w:rPr>
      </w:pPr>
    </w:p>
    <w:p w:rsidR="009614E0" w:rsidRPr="00F50C41" w:rsidRDefault="009614E0" w:rsidP="00403F0D">
      <w:pPr>
        <w:suppressAutoHyphens w:val="0"/>
        <w:rPr>
          <w:rFonts w:ascii="Arial" w:hAnsi="Arial" w:cs="Arial"/>
        </w:rPr>
      </w:pPr>
      <w:r w:rsidRPr="00F50C41">
        <w:rPr>
          <w:rFonts w:ascii="Arial" w:hAnsi="Arial" w:cs="Arial"/>
        </w:rPr>
        <w:br w:type="page"/>
      </w:r>
    </w:p>
    <w:p w:rsidR="00372490" w:rsidRPr="00F50C41" w:rsidRDefault="00372490" w:rsidP="00CD0BB7">
      <w:pPr>
        <w:pStyle w:val="Heading1"/>
        <w:ind w:left="709" w:hanging="709"/>
      </w:pPr>
      <w:bookmarkStart w:id="370" w:name="_ОПИС_И_СПЕЦИФИКАЦИЈА"/>
      <w:bookmarkStart w:id="371" w:name="_Toc379212615"/>
      <w:bookmarkStart w:id="372" w:name="_Toc399930144"/>
      <w:bookmarkStart w:id="373" w:name="_Toc403430858"/>
      <w:bookmarkStart w:id="374" w:name="_Toc415051447"/>
      <w:bookmarkEnd w:id="370"/>
      <w:r w:rsidRPr="00F50C41">
        <w:t>ОПИС И СПЕЦИФИКАЦИЈА ПРЕДМЕТА ЈАВНЕ НАБАВКЕ</w:t>
      </w:r>
      <w:bookmarkEnd w:id="371"/>
      <w:bookmarkEnd w:id="372"/>
      <w:bookmarkEnd w:id="373"/>
      <w:bookmarkEnd w:id="374"/>
    </w:p>
    <w:p w:rsidR="007A67CD" w:rsidRPr="00F50C41" w:rsidRDefault="007A67CD" w:rsidP="007A67CD"/>
    <w:p w:rsidR="00372490" w:rsidRDefault="00372490" w:rsidP="00E85960">
      <w:pPr>
        <w:pStyle w:val="Heading2"/>
      </w:pPr>
      <w:bookmarkStart w:id="375" w:name="_Toc378890808"/>
      <w:bookmarkStart w:id="376" w:name="_Toc378890964"/>
      <w:bookmarkStart w:id="377" w:name="_Toc378891066"/>
      <w:bookmarkStart w:id="378" w:name="_Toc378891165"/>
      <w:bookmarkStart w:id="379" w:name="_Toc378891362"/>
      <w:bookmarkStart w:id="380" w:name="_Toc378891837"/>
      <w:bookmarkStart w:id="381" w:name="_Toc378921649"/>
      <w:bookmarkStart w:id="382" w:name="_Toc378922030"/>
      <w:bookmarkStart w:id="383" w:name="_Toc378922119"/>
      <w:bookmarkStart w:id="384" w:name="_Toc378922501"/>
      <w:bookmarkStart w:id="385" w:name="_Toc378936775"/>
      <w:bookmarkStart w:id="386" w:name="_Toc378938178"/>
      <w:bookmarkStart w:id="387" w:name="_Toc378940136"/>
      <w:bookmarkStart w:id="388" w:name="_Toc401564072"/>
      <w:bookmarkStart w:id="389" w:name="_Toc402286919"/>
      <w:bookmarkStart w:id="390" w:name="_Toc402287027"/>
      <w:bookmarkStart w:id="391" w:name="_Toc402508583"/>
      <w:bookmarkStart w:id="392" w:name="_Toc402508691"/>
      <w:bookmarkStart w:id="393" w:name="_Toc402536298"/>
      <w:bookmarkStart w:id="394" w:name="_Toc402546435"/>
      <w:bookmarkStart w:id="395" w:name="_Toc402733522"/>
      <w:bookmarkStart w:id="396" w:name="_Toc403430859"/>
      <w:bookmarkStart w:id="397" w:name="_Toc407136158"/>
      <w:bookmarkStart w:id="398" w:name="_Toc407136504"/>
      <w:bookmarkStart w:id="399" w:name="_Toc354752836"/>
      <w:bookmarkStart w:id="400" w:name="_Toc379212616"/>
      <w:bookmarkStart w:id="401" w:name="_Toc399930145"/>
      <w:bookmarkStart w:id="402" w:name="_Toc403430860"/>
      <w:bookmarkStart w:id="403" w:name="_Toc415051448"/>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F50C41">
        <w:t>ПРЕДМЕТ ЈАВНЕ НАБАВКЕ</w:t>
      </w:r>
      <w:bookmarkEnd w:id="399"/>
      <w:bookmarkEnd w:id="400"/>
      <w:bookmarkEnd w:id="401"/>
      <w:bookmarkEnd w:id="402"/>
      <w:bookmarkEnd w:id="403"/>
    </w:p>
    <w:p w:rsidR="00226630" w:rsidRDefault="00226630" w:rsidP="00226630"/>
    <w:p w:rsidR="00226630" w:rsidRPr="00C139CD" w:rsidRDefault="00226630" w:rsidP="00226630">
      <w:pPr>
        <w:pStyle w:val="BodyText"/>
        <w:jc w:val="center"/>
        <w:rPr>
          <w:rFonts w:ascii="Arial" w:hAnsi="Arial" w:cs="Arial"/>
          <w:b/>
          <w:bCs/>
          <w:sz w:val="24"/>
          <w:szCs w:val="24"/>
        </w:rPr>
      </w:pPr>
      <w:r w:rsidRPr="00C139CD">
        <w:rPr>
          <w:rFonts w:ascii="Arial" w:hAnsi="Arial" w:cs="Arial"/>
          <w:b/>
          <w:bCs/>
          <w:sz w:val="24"/>
          <w:szCs w:val="24"/>
        </w:rPr>
        <w:t>„Mигрaциja oдрeђeних пословних прoцeсa нa jeдинствeни дaтa цeнтaр и кoнсoлидaциja компетенција и прoцeсa пoдршкe“</w:t>
      </w:r>
    </w:p>
    <w:p w:rsidR="00372490" w:rsidRPr="00F50C41" w:rsidRDefault="00372490" w:rsidP="00372490">
      <w:pPr>
        <w:tabs>
          <w:tab w:val="left" w:pos="680"/>
        </w:tabs>
        <w:suppressAutoHyphens w:val="0"/>
        <w:spacing w:before="120" w:after="120"/>
        <w:jc w:val="both"/>
        <w:rPr>
          <w:rFonts w:ascii="Arial" w:eastAsia="Times New Roman" w:hAnsi="Arial" w:cs="Arial"/>
          <w:bCs/>
        </w:rPr>
      </w:pPr>
      <w:r w:rsidRPr="00F50C41">
        <w:rPr>
          <w:rFonts w:ascii="Arial" w:eastAsia="Times New Roman" w:hAnsi="Arial" w:cs="Arial"/>
          <w:bCs/>
        </w:rPr>
        <w:t>Предмет јавне набавке су следеће услуге:</w:t>
      </w:r>
    </w:p>
    <w:p w:rsidR="009614E0" w:rsidRPr="00F50C41" w:rsidRDefault="009A4307" w:rsidP="00AB7953">
      <w:pPr>
        <w:numPr>
          <w:ilvl w:val="0"/>
          <w:numId w:val="56"/>
        </w:numPr>
        <w:tabs>
          <w:tab w:val="left" w:pos="680"/>
        </w:tabs>
        <w:suppressAutoHyphens w:val="0"/>
        <w:spacing w:before="120" w:after="120"/>
        <w:jc w:val="both"/>
        <w:rPr>
          <w:rFonts w:ascii="Arial" w:hAnsi="Arial" w:cs="Arial"/>
        </w:rPr>
      </w:pPr>
      <w:r w:rsidRPr="00A65B45">
        <w:rPr>
          <w:rFonts w:ascii="Arial" w:hAnsi="Arial" w:cs="Arial"/>
          <w:bCs/>
        </w:rPr>
        <w:t>консултант</w:t>
      </w:r>
      <w:r w:rsidRPr="00F50C41">
        <w:rPr>
          <w:rFonts w:ascii="Arial" w:hAnsi="Arial" w:cs="Arial"/>
          <w:bCs/>
        </w:rPr>
        <w:t xml:space="preserve">ске услуге израде предлога и планова за </w:t>
      </w:r>
      <w:r w:rsidR="004E76A4">
        <w:rPr>
          <w:rFonts w:ascii="Arial" w:hAnsi="Arial" w:cs="Arial"/>
        </w:rPr>
        <w:t>м</w:t>
      </w:r>
      <w:r w:rsidR="004E76A4" w:rsidRPr="004E76A4">
        <w:rPr>
          <w:rFonts w:ascii="Arial" w:hAnsi="Arial" w:cs="Arial"/>
        </w:rPr>
        <w:t>игрaциj</w:t>
      </w:r>
      <w:r w:rsidR="004E76A4">
        <w:rPr>
          <w:rFonts w:ascii="Arial" w:hAnsi="Arial" w:cs="Arial"/>
        </w:rPr>
        <w:t>у</w:t>
      </w:r>
      <w:r w:rsidR="004E76A4" w:rsidRPr="004E76A4">
        <w:rPr>
          <w:rFonts w:ascii="Arial" w:hAnsi="Arial" w:cs="Arial"/>
        </w:rPr>
        <w:t xml:space="preserve"> oдрeђeних пословних прoцeсa нa jeдинствeни дaтa цeнтaр</w:t>
      </w:r>
      <w:r w:rsidR="004E76A4">
        <w:rPr>
          <w:rFonts w:ascii="Arial" w:hAnsi="Arial" w:cs="Arial"/>
        </w:rPr>
        <w:t xml:space="preserve">, </w:t>
      </w:r>
      <w:r w:rsidRPr="00F50C41">
        <w:rPr>
          <w:rFonts w:ascii="Arial" w:hAnsi="Arial" w:cs="Arial"/>
          <w:bCs/>
        </w:rPr>
        <w:t xml:space="preserve">усклађивање, унапређење и модернизацију постојећег пословно информационог система  (ПИС) </w:t>
      </w:r>
      <w:r w:rsidR="004D43C7">
        <w:rPr>
          <w:rFonts w:ascii="Arial" w:hAnsi="Arial" w:cs="Arial"/>
          <w:bCs/>
        </w:rPr>
        <w:t>Наручиоца</w:t>
      </w:r>
      <w:r w:rsidRPr="00F50C41">
        <w:rPr>
          <w:rFonts w:ascii="Arial" w:hAnsi="Arial" w:cs="Arial"/>
          <w:bCs/>
        </w:rPr>
        <w:t xml:space="preserve"> и </w:t>
      </w:r>
      <w:r w:rsidR="004D43C7" w:rsidRPr="004D43C7">
        <w:rPr>
          <w:rFonts w:ascii="Arial" w:hAnsi="Arial" w:cs="Arial"/>
          <w:bCs/>
        </w:rPr>
        <w:t>привредни</w:t>
      </w:r>
      <w:r w:rsidR="004D43C7">
        <w:rPr>
          <w:rFonts w:ascii="Arial" w:hAnsi="Arial" w:cs="Arial"/>
          <w:bCs/>
        </w:rPr>
        <w:t>х</w:t>
      </w:r>
      <w:r w:rsidR="004D43C7" w:rsidRPr="004D43C7">
        <w:rPr>
          <w:rFonts w:ascii="Arial" w:hAnsi="Arial" w:cs="Arial"/>
          <w:bCs/>
        </w:rPr>
        <w:t xml:space="preserve"> друшт</w:t>
      </w:r>
      <w:r w:rsidR="004D43C7">
        <w:rPr>
          <w:rFonts w:ascii="Arial" w:hAnsi="Arial" w:cs="Arial"/>
          <w:bCs/>
        </w:rPr>
        <w:t>а</w:t>
      </w:r>
      <w:r w:rsidR="004D43C7" w:rsidRPr="004D43C7">
        <w:rPr>
          <w:rFonts w:ascii="Arial" w:hAnsi="Arial" w:cs="Arial"/>
          <w:bCs/>
        </w:rPr>
        <w:t>ва чији је Наручилац оснивач</w:t>
      </w:r>
      <w:r w:rsidR="00643FB0" w:rsidRPr="00F50C41">
        <w:rPr>
          <w:rFonts w:ascii="Arial" w:hAnsi="Arial" w:cs="Arial"/>
          <w:bCs/>
        </w:rPr>
        <w:t>,</w:t>
      </w:r>
      <w:r w:rsidR="009614E0" w:rsidRPr="00F50C41">
        <w:rPr>
          <w:rFonts w:ascii="Arial" w:hAnsi="Arial" w:cs="Arial"/>
        </w:rPr>
        <w:t xml:space="preserve"> </w:t>
      </w:r>
    </w:p>
    <w:p w:rsidR="00760641" w:rsidRPr="00F50C41" w:rsidRDefault="00760641" w:rsidP="00760641">
      <w:pPr>
        <w:numPr>
          <w:ilvl w:val="0"/>
          <w:numId w:val="56"/>
        </w:numPr>
        <w:tabs>
          <w:tab w:val="left" w:pos="680"/>
        </w:tabs>
        <w:suppressAutoHyphens w:val="0"/>
        <w:spacing w:before="120" w:after="120"/>
        <w:jc w:val="both"/>
        <w:rPr>
          <w:rFonts w:ascii="Arial" w:hAnsi="Arial" w:cs="Arial"/>
        </w:rPr>
      </w:pPr>
      <w:r w:rsidRPr="00A65B45">
        <w:rPr>
          <w:rFonts w:ascii="Arial" w:hAnsi="Arial" w:cs="Arial"/>
          <w:bCs/>
        </w:rPr>
        <w:t>консултант</w:t>
      </w:r>
      <w:r w:rsidRPr="00F50C41">
        <w:rPr>
          <w:rFonts w:ascii="Arial" w:hAnsi="Arial" w:cs="Arial"/>
          <w:bCs/>
        </w:rPr>
        <w:t xml:space="preserve">ске услуге </w:t>
      </w:r>
      <w:r>
        <w:rPr>
          <w:rFonts w:ascii="Arial" w:hAnsi="Arial" w:cs="Arial"/>
          <w:bCs/>
        </w:rPr>
        <w:t>развоја и имплементације специфичних софтверских сервиса</w:t>
      </w:r>
      <w:r w:rsidRPr="00F50C41">
        <w:rPr>
          <w:rFonts w:ascii="Arial" w:hAnsi="Arial" w:cs="Arial"/>
          <w:bCs/>
        </w:rPr>
        <w:t xml:space="preserve"> за </w:t>
      </w:r>
      <w:r w:rsidR="009A5A6C" w:rsidRPr="004E76A4">
        <w:rPr>
          <w:rFonts w:ascii="Arial" w:hAnsi="Arial" w:cs="Arial"/>
        </w:rPr>
        <w:t>кoнсoлидaциj</w:t>
      </w:r>
      <w:r w:rsidR="009A5A6C">
        <w:rPr>
          <w:rFonts w:ascii="Arial" w:hAnsi="Arial" w:cs="Arial"/>
        </w:rPr>
        <w:t>у</w:t>
      </w:r>
      <w:r w:rsidR="009A5A6C" w:rsidRPr="004E76A4">
        <w:rPr>
          <w:rFonts w:ascii="Arial" w:hAnsi="Arial" w:cs="Arial"/>
        </w:rPr>
        <w:t xml:space="preserve"> компетенција и прoцeсa пoдршкe</w:t>
      </w:r>
      <w:r w:rsidR="009A5A6C">
        <w:rPr>
          <w:rFonts w:ascii="Arial" w:hAnsi="Arial" w:cs="Arial"/>
        </w:rPr>
        <w:t>,</w:t>
      </w:r>
      <w:r w:rsidR="009A5A6C" w:rsidRPr="00F50C41">
        <w:rPr>
          <w:rFonts w:ascii="Arial" w:hAnsi="Arial" w:cs="Arial"/>
          <w:bCs/>
        </w:rPr>
        <w:t xml:space="preserve"> </w:t>
      </w:r>
      <w:r w:rsidRPr="00F50C41">
        <w:rPr>
          <w:rFonts w:ascii="Arial" w:hAnsi="Arial" w:cs="Arial"/>
          <w:bCs/>
        </w:rPr>
        <w:t xml:space="preserve">усклађивање, унапређење и модернизацију постојећег пословно информационог система  (ПИС) </w:t>
      </w:r>
      <w:r>
        <w:rPr>
          <w:rFonts w:ascii="Arial" w:hAnsi="Arial" w:cs="Arial"/>
          <w:bCs/>
        </w:rPr>
        <w:t>Наручиоца</w:t>
      </w:r>
      <w:r w:rsidRPr="00F50C41">
        <w:rPr>
          <w:rFonts w:ascii="Arial" w:hAnsi="Arial" w:cs="Arial"/>
          <w:bCs/>
        </w:rPr>
        <w:t xml:space="preserve"> и </w:t>
      </w:r>
      <w:r w:rsidRPr="004D43C7">
        <w:rPr>
          <w:rFonts w:ascii="Arial" w:hAnsi="Arial" w:cs="Arial"/>
          <w:bCs/>
        </w:rPr>
        <w:t>привредни</w:t>
      </w:r>
      <w:r>
        <w:rPr>
          <w:rFonts w:ascii="Arial" w:hAnsi="Arial" w:cs="Arial"/>
          <w:bCs/>
        </w:rPr>
        <w:t>х</w:t>
      </w:r>
      <w:r w:rsidRPr="004D43C7">
        <w:rPr>
          <w:rFonts w:ascii="Arial" w:hAnsi="Arial" w:cs="Arial"/>
          <w:bCs/>
        </w:rPr>
        <w:t xml:space="preserve"> друшт</w:t>
      </w:r>
      <w:r>
        <w:rPr>
          <w:rFonts w:ascii="Arial" w:hAnsi="Arial" w:cs="Arial"/>
          <w:bCs/>
        </w:rPr>
        <w:t>а</w:t>
      </w:r>
      <w:r w:rsidRPr="004D43C7">
        <w:rPr>
          <w:rFonts w:ascii="Arial" w:hAnsi="Arial" w:cs="Arial"/>
          <w:bCs/>
        </w:rPr>
        <w:t>ва чији је Наручилац оснивач</w:t>
      </w:r>
      <w:r w:rsidRPr="00F50C41">
        <w:rPr>
          <w:rFonts w:ascii="Arial" w:hAnsi="Arial" w:cs="Arial"/>
          <w:bCs/>
        </w:rPr>
        <w:t>,</w:t>
      </w:r>
      <w:r w:rsidRPr="00F50C41">
        <w:rPr>
          <w:rFonts w:ascii="Arial" w:hAnsi="Arial" w:cs="Arial"/>
        </w:rPr>
        <w:t xml:space="preserve"> </w:t>
      </w:r>
    </w:p>
    <w:p w:rsidR="009614E0" w:rsidRPr="00F50C41" w:rsidRDefault="009A4307" w:rsidP="00AB7953">
      <w:pPr>
        <w:numPr>
          <w:ilvl w:val="0"/>
          <w:numId w:val="56"/>
        </w:numPr>
        <w:tabs>
          <w:tab w:val="left" w:pos="680"/>
        </w:tabs>
        <w:suppressAutoHyphens w:val="0"/>
        <w:spacing w:before="120" w:after="120"/>
        <w:jc w:val="both"/>
        <w:rPr>
          <w:rFonts w:ascii="Arial" w:hAnsi="Arial" w:cs="Arial"/>
        </w:rPr>
      </w:pPr>
      <w:r w:rsidRPr="00A65B45">
        <w:rPr>
          <w:rFonts w:ascii="Arial" w:hAnsi="Arial" w:cs="Arial"/>
          <w:bCs/>
        </w:rPr>
        <w:t>консултант</w:t>
      </w:r>
      <w:r w:rsidRPr="00F50C41">
        <w:rPr>
          <w:rFonts w:ascii="Arial" w:hAnsi="Arial" w:cs="Arial"/>
          <w:bCs/>
        </w:rPr>
        <w:t xml:space="preserve">ске услуге у домену инфраструктуре за интеграцију делова ПИС (како постојећих, тако и нових информационих система који су </w:t>
      </w:r>
      <w:r w:rsidR="004D43C7">
        <w:rPr>
          <w:rFonts w:ascii="Arial" w:hAnsi="Arial" w:cs="Arial"/>
          <w:bCs/>
        </w:rPr>
        <w:t>или ће бити</w:t>
      </w:r>
      <w:r w:rsidRPr="00F50C41">
        <w:rPr>
          <w:rFonts w:ascii="Arial" w:hAnsi="Arial" w:cs="Arial"/>
          <w:bCs/>
        </w:rPr>
        <w:t xml:space="preserve"> у процесу имплементације) </w:t>
      </w:r>
      <w:r w:rsidR="00332ADE">
        <w:rPr>
          <w:rFonts w:ascii="Arial" w:hAnsi="Arial" w:cs="Arial"/>
          <w:bCs/>
        </w:rPr>
        <w:t xml:space="preserve">и са ЕРП, </w:t>
      </w:r>
      <w:r w:rsidR="00413E19">
        <w:rPr>
          <w:rFonts w:ascii="Arial" w:hAnsi="Arial" w:cs="Arial"/>
          <w:bCs/>
        </w:rPr>
        <w:t xml:space="preserve">ТИС, </w:t>
      </w:r>
      <w:r w:rsidR="00332ADE">
        <w:rPr>
          <w:rFonts w:ascii="Arial" w:hAnsi="Arial" w:cs="Arial"/>
          <w:bCs/>
        </w:rPr>
        <w:t xml:space="preserve">билинг и другим информационим системима </w:t>
      </w:r>
      <w:r w:rsidRPr="00F50C41">
        <w:rPr>
          <w:rFonts w:ascii="Arial" w:hAnsi="Arial" w:cs="Arial"/>
          <w:bCs/>
        </w:rPr>
        <w:t>на бази СОА архитектуре</w:t>
      </w:r>
      <w:r w:rsidR="009A5A6C">
        <w:rPr>
          <w:rFonts w:ascii="Arial" w:hAnsi="Arial" w:cs="Arial"/>
          <w:bCs/>
        </w:rPr>
        <w:t xml:space="preserve"> на јединственом дата центру</w:t>
      </w:r>
      <w:r w:rsidR="009614E0" w:rsidRPr="00F50C41">
        <w:rPr>
          <w:rFonts w:ascii="Arial" w:hAnsi="Arial" w:cs="Arial"/>
        </w:rPr>
        <w:t xml:space="preserve">, </w:t>
      </w:r>
    </w:p>
    <w:p w:rsidR="009614E0" w:rsidRPr="00F50C41" w:rsidRDefault="009A4307" w:rsidP="00AB7953">
      <w:pPr>
        <w:numPr>
          <w:ilvl w:val="0"/>
          <w:numId w:val="56"/>
        </w:numPr>
        <w:tabs>
          <w:tab w:val="left" w:pos="680"/>
        </w:tabs>
        <w:suppressAutoHyphens w:val="0"/>
        <w:spacing w:before="120" w:after="120"/>
        <w:jc w:val="both"/>
        <w:rPr>
          <w:rFonts w:ascii="Arial" w:hAnsi="Arial" w:cs="Arial"/>
        </w:rPr>
      </w:pPr>
      <w:r w:rsidRPr="00A65B45">
        <w:rPr>
          <w:rFonts w:ascii="Arial" w:hAnsi="Arial" w:cs="Arial"/>
          <w:bCs/>
        </w:rPr>
        <w:t>консултант</w:t>
      </w:r>
      <w:r w:rsidRPr="00F50C41">
        <w:rPr>
          <w:rFonts w:ascii="Arial" w:hAnsi="Arial" w:cs="Arial"/>
          <w:bCs/>
        </w:rPr>
        <w:t>ске услуге у домену специфичног прилагођавања архитектуре због процеса физичког раздвајања информационих система снабдевача и ОДС-а</w:t>
      </w:r>
      <w:r w:rsidR="009614E0" w:rsidRPr="00F50C41">
        <w:rPr>
          <w:rFonts w:ascii="Arial" w:hAnsi="Arial" w:cs="Arial"/>
        </w:rPr>
        <w:t>,</w:t>
      </w:r>
    </w:p>
    <w:p w:rsidR="009614E0" w:rsidRPr="00F50C41" w:rsidRDefault="009A4307" w:rsidP="00AB7953">
      <w:pPr>
        <w:numPr>
          <w:ilvl w:val="0"/>
          <w:numId w:val="56"/>
        </w:numPr>
        <w:tabs>
          <w:tab w:val="left" w:pos="680"/>
        </w:tabs>
        <w:suppressAutoHyphens w:val="0"/>
        <w:spacing w:before="120" w:after="120"/>
        <w:jc w:val="both"/>
        <w:rPr>
          <w:rFonts w:ascii="Arial" w:hAnsi="Arial" w:cs="Arial"/>
        </w:rPr>
      </w:pPr>
      <w:r w:rsidRPr="00A65B45">
        <w:rPr>
          <w:rFonts w:ascii="Arial" w:hAnsi="Arial" w:cs="Arial"/>
          <w:bCs/>
        </w:rPr>
        <w:t>консултант</w:t>
      </w:r>
      <w:r w:rsidRPr="00F50C41">
        <w:rPr>
          <w:rFonts w:ascii="Arial" w:hAnsi="Arial" w:cs="Arial"/>
          <w:bCs/>
        </w:rPr>
        <w:t xml:space="preserve">ске услуге везане за миграције података из </w:t>
      </w:r>
      <w:r w:rsidR="004D43C7">
        <w:rPr>
          <w:rFonts w:ascii="Arial" w:hAnsi="Arial" w:cs="Arial"/>
          <w:bCs/>
        </w:rPr>
        <w:t>постојећих (</w:t>
      </w:r>
      <w:r w:rsidRPr="00F50C41">
        <w:rPr>
          <w:rFonts w:ascii="Arial" w:hAnsi="Arial" w:cs="Arial"/>
          <w:bCs/>
          <w:i/>
        </w:rPr>
        <w:t>legacy</w:t>
      </w:r>
      <w:r w:rsidR="004D43C7" w:rsidRPr="004D43C7">
        <w:rPr>
          <w:rFonts w:ascii="Arial" w:hAnsi="Arial" w:cs="Arial"/>
          <w:bCs/>
        </w:rPr>
        <w:t>)</w:t>
      </w:r>
      <w:r w:rsidRPr="00F50C41">
        <w:rPr>
          <w:rFonts w:ascii="Arial" w:hAnsi="Arial" w:cs="Arial"/>
          <w:bCs/>
        </w:rPr>
        <w:t xml:space="preserve"> информационих система и</w:t>
      </w:r>
    </w:p>
    <w:p w:rsidR="009614E0" w:rsidRPr="00F50C41" w:rsidRDefault="009A4307" w:rsidP="00AB7953">
      <w:pPr>
        <w:numPr>
          <w:ilvl w:val="0"/>
          <w:numId w:val="56"/>
        </w:numPr>
        <w:tabs>
          <w:tab w:val="left" w:pos="680"/>
        </w:tabs>
        <w:suppressAutoHyphens w:val="0"/>
        <w:spacing w:before="120" w:after="120"/>
        <w:jc w:val="both"/>
        <w:rPr>
          <w:rFonts w:ascii="Arial" w:hAnsi="Arial" w:cs="Arial"/>
        </w:rPr>
      </w:pPr>
      <w:r w:rsidRPr="00A65B45">
        <w:rPr>
          <w:rFonts w:ascii="Arial" w:hAnsi="Arial" w:cs="Arial"/>
          <w:bCs/>
        </w:rPr>
        <w:t>консултант</w:t>
      </w:r>
      <w:r w:rsidRPr="00F50C41">
        <w:rPr>
          <w:rFonts w:ascii="Arial" w:hAnsi="Arial" w:cs="Arial"/>
          <w:bCs/>
        </w:rPr>
        <w:t>ске услуге везане за процес трансформације података за потребе консолидованог извештавања</w:t>
      </w:r>
      <w:r w:rsidR="009614E0" w:rsidRPr="00F50C41">
        <w:rPr>
          <w:rFonts w:ascii="Arial" w:hAnsi="Arial" w:cs="Arial"/>
        </w:rPr>
        <w:t xml:space="preserve">. </w:t>
      </w:r>
    </w:p>
    <w:p w:rsidR="00E2724E" w:rsidRDefault="00B64F56" w:rsidP="00E2724E">
      <w:pPr>
        <w:tabs>
          <w:tab w:val="left" w:pos="680"/>
        </w:tabs>
        <w:suppressAutoHyphens w:val="0"/>
        <w:spacing w:before="120" w:after="120"/>
        <w:jc w:val="both"/>
        <w:rPr>
          <w:rFonts w:ascii="Arial" w:eastAsia="Times New Roman" w:hAnsi="Arial" w:cs="Arial"/>
          <w:bCs/>
        </w:rPr>
      </w:pPr>
      <w:bookmarkStart w:id="404" w:name="_Toc401564074"/>
      <w:bookmarkStart w:id="405" w:name="_Toc402286921"/>
      <w:bookmarkStart w:id="406" w:name="_Toc402287029"/>
      <w:bookmarkStart w:id="407" w:name="_Toc402508585"/>
      <w:bookmarkStart w:id="408" w:name="_Toc402508693"/>
      <w:bookmarkStart w:id="409" w:name="_Toc402536300"/>
      <w:bookmarkStart w:id="410" w:name="_Toc402546437"/>
      <w:bookmarkStart w:id="411" w:name="_Toc402733524"/>
      <w:bookmarkStart w:id="412" w:name="_Toc403430861"/>
      <w:bookmarkStart w:id="413" w:name="_Toc401136688"/>
      <w:bookmarkEnd w:id="404"/>
      <w:bookmarkEnd w:id="405"/>
      <w:bookmarkEnd w:id="406"/>
      <w:bookmarkEnd w:id="407"/>
      <w:bookmarkEnd w:id="408"/>
      <w:bookmarkEnd w:id="409"/>
      <w:bookmarkEnd w:id="410"/>
      <w:bookmarkEnd w:id="411"/>
      <w:bookmarkEnd w:id="412"/>
      <w:r w:rsidRPr="00F50C41">
        <w:rPr>
          <w:rFonts w:ascii="Arial" w:eastAsia="Times New Roman" w:hAnsi="Arial" w:cs="Arial"/>
          <w:bCs/>
        </w:rPr>
        <w:t xml:space="preserve">У циљу унапређења пословања, односа са купцима и захтева либерализације тржишта електричне енергије, </w:t>
      </w:r>
      <w:r w:rsidR="004D43C7">
        <w:rPr>
          <w:rFonts w:ascii="Arial" w:eastAsia="Times New Roman" w:hAnsi="Arial" w:cs="Arial"/>
          <w:bCs/>
        </w:rPr>
        <w:t>Наручилац</w:t>
      </w:r>
      <w:r w:rsidRPr="00F50C41">
        <w:rPr>
          <w:rFonts w:ascii="Arial" w:eastAsia="Times New Roman" w:hAnsi="Arial" w:cs="Arial"/>
          <w:bCs/>
        </w:rPr>
        <w:t xml:space="preserve"> је отпочео неколико про</w:t>
      </w:r>
      <w:r w:rsidR="004D43C7">
        <w:rPr>
          <w:rFonts w:ascii="Arial" w:eastAsia="Times New Roman" w:hAnsi="Arial" w:cs="Arial"/>
          <w:bCs/>
        </w:rPr>
        <w:t>јеката имплементације софтверских</w:t>
      </w:r>
      <w:r w:rsidRPr="00F50C41">
        <w:rPr>
          <w:rFonts w:ascii="Arial" w:eastAsia="Times New Roman" w:hAnsi="Arial" w:cs="Arial"/>
          <w:bCs/>
        </w:rPr>
        <w:t xml:space="preserve"> решења у домену пословног информационог система</w:t>
      </w:r>
      <w:r w:rsidR="009A5A6C">
        <w:rPr>
          <w:rFonts w:ascii="Arial" w:eastAsia="Times New Roman" w:hAnsi="Arial" w:cs="Arial"/>
          <w:bCs/>
        </w:rPr>
        <w:t xml:space="preserve"> и миграције пословних процеса на јединствени дата центар</w:t>
      </w:r>
      <w:r w:rsidRPr="00F50C41">
        <w:rPr>
          <w:rFonts w:ascii="Arial" w:eastAsia="Times New Roman" w:hAnsi="Arial" w:cs="Arial"/>
          <w:bCs/>
        </w:rPr>
        <w:t>. Паралелно са тим одвија се и реорганизација ЕПС</w:t>
      </w:r>
      <w:r w:rsidR="004D43C7">
        <w:rPr>
          <w:rFonts w:ascii="Arial" w:eastAsia="Times New Roman" w:hAnsi="Arial" w:cs="Arial"/>
          <w:bCs/>
        </w:rPr>
        <w:t xml:space="preserve"> групе коју чини Наручилац и привредна друштва чији је Наручилац оснивач</w:t>
      </w:r>
      <w:r w:rsidRPr="00F50C41">
        <w:rPr>
          <w:rFonts w:ascii="Arial" w:eastAsia="Times New Roman" w:hAnsi="Arial" w:cs="Arial"/>
          <w:bCs/>
        </w:rPr>
        <w:t>. Ова два процеса изискују да се изврши усклађивање, унапр</w:t>
      </w:r>
      <w:r w:rsidR="004D43C7">
        <w:rPr>
          <w:rFonts w:ascii="Arial" w:eastAsia="Times New Roman" w:hAnsi="Arial" w:cs="Arial"/>
          <w:bCs/>
        </w:rPr>
        <w:t>еђење и модернизација постојећих</w:t>
      </w:r>
      <w:r w:rsidRPr="00F50C41">
        <w:rPr>
          <w:rFonts w:ascii="Arial" w:eastAsia="Times New Roman" w:hAnsi="Arial" w:cs="Arial"/>
          <w:bCs/>
        </w:rPr>
        <w:t xml:space="preserve"> пословн</w:t>
      </w:r>
      <w:r w:rsidR="0067670A">
        <w:rPr>
          <w:rFonts w:ascii="Arial" w:eastAsia="Times New Roman" w:hAnsi="Arial" w:cs="Arial"/>
          <w:bCs/>
        </w:rPr>
        <w:t>их</w:t>
      </w:r>
      <w:r w:rsidR="009A5A6C">
        <w:rPr>
          <w:rFonts w:ascii="Arial" w:eastAsia="Times New Roman" w:hAnsi="Arial" w:cs="Arial"/>
          <w:bCs/>
        </w:rPr>
        <w:t xml:space="preserve"> процеса и </w:t>
      </w:r>
      <w:r w:rsidRPr="00F50C41">
        <w:rPr>
          <w:rFonts w:ascii="Arial" w:eastAsia="Times New Roman" w:hAnsi="Arial" w:cs="Arial"/>
          <w:bCs/>
        </w:rPr>
        <w:t>информацион</w:t>
      </w:r>
      <w:r w:rsidR="0067670A">
        <w:rPr>
          <w:rFonts w:ascii="Arial" w:eastAsia="Times New Roman" w:hAnsi="Arial" w:cs="Arial"/>
          <w:bCs/>
        </w:rPr>
        <w:t>их</w:t>
      </w:r>
      <w:r w:rsidRPr="00F50C41">
        <w:rPr>
          <w:rFonts w:ascii="Arial" w:eastAsia="Times New Roman" w:hAnsi="Arial" w:cs="Arial"/>
          <w:bCs/>
        </w:rPr>
        <w:t xml:space="preserve"> система </w:t>
      </w:r>
      <w:r w:rsidR="0067670A">
        <w:rPr>
          <w:rFonts w:ascii="Arial" w:eastAsia="Times New Roman" w:hAnsi="Arial" w:cs="Arial"/>
          <w:bCs/>
        </w:rPr>
        <w:t>Наручиоца</w:t>
      </w:r>
      <w:r w:rsidR="00A56745">
        <w:rPr>
          <w:rFonts w:ascii="Arial" w:eastAsia="Times New Roman" w:hAnsi="Arial" w:cs="Arial"/>
          <w:bCs/>
        </w:rPr>
        <w:t>, као и развој и имплементација нових функционалности у</w:t>
      </w:r>
      <w:r w:rsidR="00324E4D">
        <w:rPr>
          <w:rFonts w:ascii="Arial" w:eastAsia="Times New Roman" w:hAnsi="Arial" w:cs="Arial"/>
          <w:bCs/>
        </w:rPr>
        <w:t xml:space="preserve"> раду са</w:t>
      </w:r>
      <w:r w:rsidR="00A56745">
        <w:rPr>
          <w:rFonts w:ascii="Arial" w:eastAsia="Times New Roman" w:hAnsi="Arial" w:cs="Arial"/>
          <w:bCs/>
        </w:rPr>
        <w:t xml:space="preserve"> њима,</w:t>
      </w:r>
      <w:r w:rsidRPr="00F50C41">
        <w:rPr>
          <w:rFonts w:ascii="Arial" w:eastAsia="Times New Roman" w:hAnsi="Arial" w:cs="Arial"/>
          <w:bCs/>
        </w:rPr>
        <w:t xml:space="preserve"> како би </w:t>
      </w:r>
      <w:r w:rsidR="00324E4D">
        <w:rPr>
          <w:rFonts w:ascii="Arial" w:eastAsia="Times New Roman" w:hAnsi="Arial" w:cs="Arial"/>
          <w:bCs/>
        </w:rPr>
        <w:t>Наручилац</w:t>
      </w:r>
      <w:r w:rsidRPr="00F50C41">
        <w:rPr>
          <w:rFonts w:ascii="Arial" w:eastAsia="Times New Roman" w:hAnsi="Arial" w:cs="Arial"/>
          <w:bCs/>
        </w:rPr>
        <w:t xml:space="preserve"> као интегрисана организација унапредио пословне процесе, повећао продуктивност, пружио бољи квалитет услуга.</w:t>
      </w:r>
      <w:r w:rsidR="00E2724E" w:rsidRPr="00F50C41">
        <w:rPr>
          <w:rFonts w:ascii="Arial" w:eastAsia="Times New Roman" w:hAnsi="Arial" w:cs="Arial"/>
          <w:bCs/>
        </w:rPr>
        <w:t xml:space="preserve"> </w:t>
      </w:r>
      <w:bookmarkStart w:id="414" w:name="_Toc354752837"/>
    </w:p>
    <w:p w:rsidR="003E2B60" w:rsidRPr="00F50C41" w:rsidRDefault="003E2B60" w:rsidP="00E2724E">
      <w:pPr>
        <w:tabs>
          <w:tab w:val="left" w:pos="680"/>
        </w:tabs>
        <w:suppressAutoHyphens w:val="0"/>
        <w:spacing w:before="120" w:after="120"/>
        <w:jc w:val="both"/>
        <w:rPr>
          <w:rFonts w:ascii="Arial" w:eastAsia="Times New Roman" w:hAnsi="Arial" w:cs="Arial"/>
          <w:bCs/>
        </w:rPr>
      </w:pPr>
    </w:p>
    <w:p w:rsidR="009614E0" w:rsidRPr="00F50C41" w:rsidRDefault="00994405" w:rsidP="005D5DF9">
      <w:pPr>
        <w:pStyle w:val="Heading2"/>
      </w:pPr>
      <w:bookmarkStart w:id="415" w:name="_Toc378940144"/>
      <w:bookmarkStart w:id="416" w:name="_Toc378942033"/>
      <w:bookmarkStart w:id="417" w:name="_Toc378942141"/>
      <w:bookmarkStart w:id="418" w:name="_Toc415051449"/>
      <w:bookmarkEnd w:id="413"/>
      <w:bookmarkEnd w:id="414"/>
      <w:bookmarkEnd w:id="415"/>
      <w:bookmarkEnd w:id="416"/>
      <w:bookmarkEnd w:id="417"/>
      <w:r w:rsidRPr="00F50C41">
        <w:t>ОБАВЕЗЕ ПОНУЂАЧА</w:t>
      </w:r>
      <w:bookmarkEnd w:id="418"/>
    </w:p>
    <w:p w:rsidR="00994405" w:rsidRPr="00F50C41" w:rsidRDefault="00994405" w:rsidP="00994405">
      <w:pPr>
        <w:tabs>
          <w:tab w:val="left" w:pos="680"/>
        </w:tabs>
        <w:suppressAutoHyphens w:val="0"/>
        <w:spacing w:before="120" w:after="120"/>
        <w:jc w:val="both"/>
        <w:rPr>
          <w:rFonts w:ascii="Arial" w:hAnsi="Arial" w:cs="Arial"/>
        </w:rPr>
      </w:pPr>
      <w:r w:rsidRPr="00F50C41">
        <w:rPr>
          <w:rFonts w:ascii="Arial" w:hAnsi="Arial" w:cs="Arial"/>
        </w:rPr>
        <w:t xml:space="preserve">Обавеза Понуђача је  да за потребе </w:t>
      </w:r>
      <w:r w:rsidR="0067670A">
        <w:rPr>
          <w:rFonts w:ascii="Arial" w:hAnsi="Arial" w:cs="Arial"/>
        </w:rPr>
        <w:t>Наручиоца</w:t>
      </w:r>
      <w:r w:rsidRPr="00F50C41">
        <w:rPr>
          <w:rFonts w:ascii="Arial" w:hAnsi="Arial" w:cs="Arial"/>
        </w:rPr>
        <w:t xml:space="preserve"> обезбеди </w:t>
      </w:r>
      <w:r w:rsidRPr="00A65B45">
        <w:rPr>
          <w:rFonts w:ascii="Arial" w:hAnsi="Arial" w:cs="Arial"/>
        </w:rPr>
        <w:t>консултант</w:t>
      </w:r>
      <w:r w:rsidRPr="00F50C41">
        <w:rPr>
          <w:rFonts w:ascii="Arial" w:hAnsi="Arial" w:cs="Arial"/>
        </w:rPr>
        <w:t xml:space="preserve">е за извршавање </w:t>
      </w:r>
      <w:r w:rsidRPr="00A65B45">
        <w:rPr>
          <w:rFonts w:ascii="Arial" w:hAnsi="Arial" w:cs="Arial"/>
        </w:rPr>
        <w:t>консултант</w:t>
      </w:r>
      <w:r w:rsidRPr="00F50C41">
        <w:rPr>
          <w:rFonts w:ascii="Arial" w:hAnsi="Arial" w:cs="Arial"/>
        </w:rPr>
        <w:t xml:space="preserve">ских услуга из тражених области. </w:t>
      </w:r>
    </w:p>
    <w:p w:rsidR="00994405" w:rsidRPr="00F50C41" w:rsidRDefault="00994405" w:rsidP="00994405">
      <w:pPr>
        <w:tabs>
          <w:tab w:val="left" w:pos="680"/>
        </w:tabs>
        <w:suppressAutoHyphens w:val="0"/>
        <w:spacing w:before="120" w:after="120"/>
        <w:jc w:val="both"/>
        <w:rPr>
          <w:rFonts w:ascii="Arial" w:hAnsi="Arial" w:cs="Arial"/>
        </w:rPr>
      </w:pPr>
      <w:r w:rsidRPr="00F50C41">
        <w:rPr>
          <w:rFonts w:ascii="Arial" w:hAnsi="Arial" w:cs="Arial"/>
        </w:rPr>
        <w:t xml:space="preserve">Понуђач ће извршити </w:t>
      </w:r>
      <w:r w:rsidRPr="00A65B45">
        <w:rPr>
          <w:rFonts w:ascii="Arial" w:hAnsi="Arial" w:cs="Arial"/>
        </w:rPr>
        <w:t>консултант</w:t>
      </w:r>
      <w:r w:rsidRPr="00F50C41">
        <w:rPr>
          <w:rFonts w:ascii="Arial" w:hAnsi="Arial" w:cs="Arial"/>
        </w:rPr>
        <w:t xml:space="preserve">ске услуге за </w:t>
      </w:r>
      <w:r w:rsidR="0067670A">
        <w:rPr>
          <w:rFonts w:ascii="Arial" w:hAnsi="Arial" w:cs="Arial"/>
        </w:rPr>
        <w:t>Наручиоца</w:t>
      </w:r>
      <w:r w:rsidRPr="00F50C41">
        <w:rPr>
          <w:rFonts w:ascii="Arial" w:hAnsi="Arial" w:cs="Arial"/>
        </w:rPr>
        <w:t xml:space="preserve"> у периоду од </w:t>
      </w:r>
      <w:r w:rsidR="0067670A">
        <w:rPr>
          <w:rFonts w:ascii="Arial" w:hAnsi="Arial" w:cs="Arial"/>
        </w:rPr>
        <w:t>закључивања уговора до 31.12.2015. године</w:t>
      </w:r>
      <w:r w:rsidRPr="00F50C41">
        <w:rPr>
          <w:rFonts w:ascii="Arial" w:hAnsi="Arial" w:cs="Arial"/>
        </w:rPr>
        <w:t>.</w:t>
      </w:r>
    </w:p>
    <w:p w:rsidR="00994405" w:rsidRPr="00F50C41" w:rsidRDefault="00994405" w:rsidP="00994405">
      <w:pPr>
        <w:tabs>
          <w:tab w:val="left" w:pos="680"/>
        </w:tabs>
        <w:suppressAutoHyphens w:val="0"/>
        <w:spacing w:before="120" w:after="120"/>
        <w:jc w:val="both"/>
        <w:rPr>
          <w:rFonts w:ascii="Arial" w:hAnsi="Arial" w:cs="Arial"/>
        </w:rPr>
      </w:pPr>
      <w:r w:rsidRPr="00F50C41">
        <w:rPr>
          <w:rFonts w:ascii="Arial" w:hAnsi="Arial" w:cs="Arial"/>
        </w:rPr>
        <w:lastRenderedPageBreak/>
        <w:t xml:space="preserve">Понуђач ће услуге који су предмет </w:t>
      </w:r>
      <w:r w:rsidR="0067670A">
        <w:rPr>
          <w:rFonts w:ascii="Arial" w:hAnsi="Arial" w:cs="Arial"/>
        </w:rPr>
        <w:t>набавке</w:t>
      </w:r>
      <w:r w:rsidRPr="00F50C41">
        <w:rPr>
          <w:rFonts w:ascii="Arial" w:hAnsi="Arial" w:cs="Arial"/>
        </w:rPr>
        <w:t xml:space="preserve"> извршавати на захтев </w:t>
      </w:r>
      <w:r w:rsidR="0067670A">
        <w:rPr>
          <w:rFonts w:ascii="Arial" w:hAnsi="Arial" w:cs="Arial"/>
        </w:rPr>
        <w:t>Наручиоца</w:t>
      </w:r>
      <w:r w:rsidRPr="00F50C41">
        <w:rPr>
          <w:rFonts w:ascii="Arial" w:hAnsi="Arial" w:cs="Arial"/>
        </w:rPr>
        <w:t xml:space="preserve"> у складу са </w:t>
      </w:r>
      <w:r w:rsidR="0067670A">
        <w:rPr>
          <w:rFonts w:ascii="Arial" w:hAnsi="Arial" w:cs="Arial"/>
        </w:rPr>
        <w:t xml:space="preserve">његовим </w:t>
      </w:r>
      <w:r w:rsidRPr="00F50C41">
        <w:rPr>
          <w:rFonts w:ascii="Arial" w:hAnsi="Arial" w:cs="Arial"/>
        </w:rPr>
        <w:t>потребама, у склопу oдрeђeних планираних пројеката или по позиву, све као додатна подршка планирања или извршења будућих или текућих пројеката у EПС</w:t>
      </w:r>
      <w:r w:rsidR="0067670A">
        <w:rPr>
          <w:rFonts w:ascii="Arial" w:hAnsi="Arial" w:cs="Arial"/>
        </w:rPr>
        <w:t xml:space="preserve"> групи</w:t>
      </w:r>
      <w:r w:rsidRPr="00F50C41">
        <w:rPr>
          <w:rFonts w:ascii="Arial" w:hAnsi="Arial" w:cs="Arial"/>
        </w:rPr>
        <w:t xml:space="preserve">. Детаљи конкретних </w:t>
      </w:r>
      <w:r w:rsidRPr="00A65B45">
        <w:rPr>
          <w:rFonts w:ascii="Arial" w:hAnsi="Arial" w:cs="Arial"/>
        </w:rPr>
        <w:t>консултант</w:t>
      </w:r>
      <w:r w:rsidRPr="00F50C41">
        <w:rPr>
          <w:rFonts w:ascii="Arial" w:hAnsi="Arial" w:cs="Arial"/>
        </w:rPr>
        <w:t xml:space="preserve">ских услуга ће бити договорени по пројектним задацима, </w:t>
      </w:r>
      <w:r w:rsidR="00F3300B" w:rsidRPr="00F50C41">
        <w:rPr>
          <w:rFonts w:ascii="Arial" w:hAnsi="Arial" w:cs="Arial"/>
        </w:rPr>
        <w:t>између</w:t>
      </w:r>
      <w:r w:rsidRPr="00F50C41">
        <w:rPr>
          <w:rFonts w:ascii="Arial" w:hAnsi="Arial" w:cs="Arial"/>
        </w:rPr>
        <w:t xml:space="preserve"> </w:t>
      </w:r>
      <w:r w:rsidR="0067670A">
        <w:rPr>
          <w:rFonts w:ascii="Arial" w:hAnsi="Arial" w:cs="Arial"/>
        </w:rPr>
        <w:t>Наручиоца</w:t>
      </w:r>
      <w:r w:rsidR="0067670A" w:rsidRPr="00F50C41">
        <w:rPr>
          <w:rFonts w:ascii="Arial" w:hAnsi="Arial" w:cs="Arial"/>
        </w:rPr>
        <w:t xml:space="preserve"> </w:t>
      </w:r>
      <w:r w:rsidRPr="00F50C41">
        <w:rPr>
          <w:rFonts w:ascii="Arial" w:hAnsi="Arial" w:cs="Arial"/>
        </w:rPr>
        <w:t xml:space="preserve">и Понуђача. </w:t>
      </w:r>
    </w:p>
    <w:p w:rsidR="00994405" w:rsidRPr="00F50C41" w:rsidRDefault="00994405" w:rsidP="00994405">
      <w:pPr>
        <w:tabs>
          <w:tab w:val="left" w:pos="680"/>
        </w:tabs>
        <w:suppressAutoHyphens w:val="0"/>
        <w:spacing w:before="120" w:after="120"/>
        <w:jc w:val="both"/>
        <w:rPr>
          <w:rFonts w:ascii="Arial" w:hAnsi="Arial" w:cs="Arial"/>
        </w:rPr>
      </w:pPr>
      <w:r w:rsidRPr="00F50C41">
        <w:rPr>
          <w:rFonts w:ascii="Arial" w:hAnsi="Arial" w:cs="Arial"/>
        </w:rPr>
        <w:t xml:space="preserve">Понуђач гарантује да ће за потребе </w:t>
      </w:r>
      <w:r w:rsidR="0067670A">
        <w:rPr>
          <w:rFonts w:ascii="Arial" w:hAnsi="Arial" w:cs="Arial"/>
        </w:rPr>
        <w:t>Наручиоца</w:t>
      </w:r>
      <w:r w:rsidR="0067670A" w:rsidRPr="00F50C41">
        <w:rPr>
          <w:rFonts w:ascii="Arial" w:hAnsi="Arial" w:cs="Arial"/>
        </w:rPr>
        <w:t xml:space="preserve"> </w:t>
      </w:r>
      <w:r w:rsidR="0067670A">
        <w:rPr>
          <w:rFonts w:ascii="Arial" w:hAnsi="Arial" w:cs="Arial"/>
        </w:rPr>
        <w:t>за време трајања уговора</w:t>
      </w:r>
      <w:r w:rsidRPr="00F50C41">
        <w:rPr>
          <w:rFonts w:ascii="Arial" w:hAnsi="Arial" w:cs="Arial"/>
        </w:rPr>
        <w:t xml:space="preserve"> </w:t>
      </w:r>
      <w:r w:rsidR="0067670A">
        <w:rPr>
          <w:rFonts w:ascii="Arial" w:hAnsi="Arial" w:cs="Arial"/>
        </w:rPr>
        <w:t>извршити</w:t>
      </w:r>
      <w:r w:rsidRPr="00F50C41">
        <w:rPr>
          <w:rFonts w:ascii="Arial" w:hAnsi="Arial" w:cs="Arial"/>
        </w:rPr>
        <w:t xml:space="preserve"> до 650 (шест стотина педесет) </w:t>
      </w:r>
      <w:r w:rsidR="00F3300B" w:rsidRPr="00F50C41">
        <w:rPr>
          <w:rFonts w:ascii="Arial" w:hAnsi="Arial" w:cs="Arial"/>
        </w:rPr>
        <w:t>човек</w:t>
      </w:r>
      <w:r w:rsidRPr="00F50C41">
        <w:rPr>
          <w:rFonts w:ascii="Arial" w:hAnsi="Arial" w:cs="Arial"/>
        </w:rPr>
        <w:t>-дана</w:t>
      </w:r>
      <w:r w:rsidR="0067670A">
        <w:rPr>
          <w:rFonts w:ascii="Arial" w:hAnsi="Arial" w:cs="Arial"/>
        </w:rPr>
        <w:t xml:space="preserve"> </w:t>
      </w:r>
      <w:r w:rsidR="0067670A" w:rsidRPr="00A65B45">
        <w:rPr>
          <w:rFonts w:ascii="Arial" w:hAnsi="Arial" w:cs="Arial"/>
        </w:rPr>
        <w:t>консултант</w:t>
      </w:r>
      <w:r w:rsidR="0067670A">
        <w:rPr>
          <w:rFonts w:ascii="Arial" w:hAnsi="Arial" w:cs="Arial"/>
        </w:rPr>
        <w:t>ских услуга</w:t>
      </w:r>
      <w:r w:rsidRPr="00F50C41">
        <w:rPr>
          <w:rFonts w:ascii="Arial" w:hAnsi="Arial" w:cs="Arial"/>
        </w:rPr>
        <w:t xml:space="preserve">. </w:t>
      </w:r>
    </w:p>
    <w:p w:rsidR="00895566" w:rsidRPr="00F50C41" w:rsidRDefault="00994405" w:rsidP="001B3EA2">
      <w:pPr>
        <w:tabs>
          <w:tab w:val="right" w:pos="284"/>
          <w:tab w:val="left" w:pos="426"/>
          <w:tab w:val="left" w:pos="709"/>
        </w:tabs>
        <w:jc w:val="both"/>
        <w:rPr>
          <w:rFonts w:ascii="Arial" w:hAnsi="Arial" w:cs="Arial"/>
          <w:lang w:eastAsia="sr-Latn-CS"/>
        </w:rPr>
      </w:pPr>
      <w:r w:rsidRPr="00F50C41">
        <w:rPr>
          <w:rFonts w:ascii="Arial" w:hAnsi="Arial" w:cs="Arial"/>
        </w:rPr>
        <w:t xml:space="preserve">Понуђач ће фактурисати </w:t>
      </w:r>
      <w:r w:rsidRPr="00A65B45">
        <w:rPr>
          <w:rFonts w:ascii="Arial" w:hAnsi="Arial" w:cs="Arial"/>
        </w:rPr>
        <w:t>консултант</w:t>
      </w:r>
      <w:r w:rsidRPr="00F50C41">
        <w:rPr>
          <w:rFonts w:ascii="Arial" w:hAnsi="Arial" w:cs="Arial"/>
        </w:rPr>
        <w:t xml:space="preserve">ске услуге </w:t>
      </w:r>
      <w:r w:rsidR="00895566">
        <w:rPr>
          <w:rFonts w:ascii="Arial" w:hAnsi="Arial" w:cs="Arial"/>
        </w:rPr>
        <w:t>месечно у року од три дана од дана</w:t>
      </w:r>
      <w:r w:rsidR="001B3EA2">
        <w:rPr>
          <w:rFonts w:ascii="Arial" w:hAnsi="Arial" w:cs="Arial"/>
          <w:lang w:val="en-US"/>
        </w:rPr>
        <w:t xml:space="preserve"> </w:t>
      </w:r>
      <w:r w:rsidR="00895566">
        <w:rPr>
          <w:rFonts w:ascii="Arial" w:hAnsi="Arial" w:cs="Arial"/>
        </w:rPr>
        <w:t xml:space="preserve">потписивања </w:t>
      </w:r>
      <w:r w:rsidR="00895566" w:rsidRPr="00F50C41">
        <w:rPr>
          <w:rFonts w:ascii="Arial" w:hAnsi="Arial" w:cs="Arial"/>
          <w:lang w:eastAsia="sr-Latn-CS"/>
        </w:rPr>
        <w:t xml:space="preserve">Документа (извештаја/записника/протокола) о квалитативном пријему </w:t>
      </w:r>
      <w:r w:rsidR="00895566" w:rsidRPr="00F50C41">
        <w:rPr>
          <w:rFonts w:ascii="Arial" w:hAnsi="Arial" w:cs="Arial"/>
        </w:rPr>
        <w:t xml:space="preserve">(без примедби) </w:t>
      </w:r>
      <w:r w:rsidR="00895566" w:rsidRPr="00F50C41">
        <w:rPr>
          <w:rFonts w:ascii="Arial" w:hAnsi="Arial" w:cs="Arial"/>
          <w:lang w:eastAsia="sr-Latn-CS"/>
        </w:rPr>
        <w:t>извршених услуга у претходном месецу (у даљем тексту: Записник) од стране Наручиоца.</w:t>
      </w:r>
    </w:p>
    <w:p w:rsidR="00994405" w:rsidRPr="00F50C41" w:rsidRDefault="00994405" w:rsidP="00994405">
      <w:pPr>
        <w:tabs>
          <w:tab w:val="left" w:pos="680"/>
        </w:tabs>
        <w:suppressAutoHyphens w:val="0"/>
        <w:spacing w:before="120" w:after="120"/>
        <w:jc w:val="both"/>
        <w:rPr>
          <w:rFonts w:ascii="Arial" w:hAnsi="Arial" w:cs="Arial"/>
        </w:rPr>
      </w:pPr>
      <w:r w:rsidRPr="00F50C41">
        <w:rPr>
          <w:rFonts w:ascii="Arial" w:hAnsi="Arial" w:cs="Arial"/>
        </w:rPr>
        <w:t xml:space="preserve">Понуђач се обавезује да за све време трајања овог уговора располаже са одговарајућим бројем стручно оспособљених </w:t>
      </w:r>
      <w:r w:rsidR="0067670A">
        <w:rPr>
          <w:rFonts w:ascii="Arial" w:hAnsi="Arial" w:cs="Arial"/>
        </w:rPr>
        <w:t>извршилаца</w:t>
      </w:r>
      <w:r w:rsidRPr="00F50C41">
        <w:rPr>
          <w:rFonts w:ascii="Arial" w:hAnsi="Arial" w:cs="Arial"/>
        </w:rPr>
        <w:t xml:space="preserve"> и ресурса за успешно пружање </w:t>
      </w:r>
      <w:r w:rsidR="008F55FD" w:rsidRPr="00A65B45">
        <w:rPr>
          <w:rFonts w:ascii="Arial" w:hAnsi="Arial" w:cs="Arial"/>
        </w:rPr>
        <w:t>консултант</w:t>
      </w:r>
      <w:r w:rsidR="008F55FD">
        <w:rPr>
          <w:rFonts w:ascii="Arial" w:hAnsi="Arial" w:cs="Arial"/>
        </w:rPr>
        <w:t xml:space="preserve">ских </w:t>
      </w:r>
      <w:r w:rsidRPr="00F50C41">
        <w:rPr>
          <w:rFonts w:ascii="Arial" w:hAnsi="Arial" w:cs="Arial"/>
        </w:rPr>
        <w:t>услуга.</w:t>
      </w:r>
    </w:p>
    <w:p w:rsidR="009614E0" w:rsidRDefault="00A65392" w:rsidP="00994405">
      <w:pPr>
        <w:tabs>
          <w:tab w:val="left" w:pos="680"/>
        </w:tabs>
        <w:suppressAutoHyphens w:val="0"/>
        <w:spacing w:before="120" w:after="120"/>
        <w:jc w:val="both"/>
        <w:rPr>
          <w:rFonts w:ascii="Arial" w:hAnsi="Arial" w:cs="Arial"/>
        </w:rPr>
      </w:pPr>
      <w:r w:rsidRPr="00A65392">
        <w:rPr>
          <w:rFonts w:ascii="Arial" w:hAnsi="Arial" w:cs="Arial"/>
        </w:rPr>
        <w:t xml:space="preserve">Понуђач гарантује да ће </w:t>
      </w:r>
      <w:r w:rsidRPr="00A65B45">
        <w:rPr>
          <w:rFonts w:ascii="Arial" w:hAnsi="Arial" w:cs="Arial"/>
        </w:rPr>
        <w:t>консултант</w:t>
      </w:r>
      <w:r w:rsidRPr="00A65392">
        <w:rPr>
          <w:rFonts w:ascii="Arial" w:hAnsi="Arial" w:cs="Arial"/>
        </w:rPr>
        <w:t>ске услуге бити обављене на професионалан начин у складу са правилима струке, у потпуности и благовремено у складу са целокупним знањем понуђача и искуством које поседује, у обиму и квалитету према законским и подзаконским прописима, опште прихваћеним научним и стручним методама и стандардима за пружање ове врсте услуга, као  и најбољом праксом који важе за ове услуге, уважавајући циљеве пројекта, активности и пословне циљеве Наручиоца на плану организационих промена у ЕПС групи.</w:t>
      </w:r>
    </w:p>
    <w:p w:rsidR="00DC3541" w:rsidRPr="00DC3541" w:rsidRDefault="00DC3541" w:rsidP="00994405">
      <w:pPr>
        <w:tabs>
          <w:tab w:val="left" w:pos="680"/>
        </w:tabs>
        <w:suppressAutoHyphens w:val="0"/>
        <w:spacing w:before="120" w:after="120"/>
        <w:jc w:val="both"/>
        <w:rPr>
          <w:rFonts w:ascii="Arial" w:hAnsi="Arial" w:cs="Arial"/>
        </w:rPr>
      </w:pPr>
      <w:r>
        <w:rPr>
          <w:rFonts w:ascii="Arial" w:hAnsi="Arial" w:cs="Arial"/>
        </w:rPr>
        <w:t>При реализацији пројектних задатака понуђач је дужан да поштује заштићена права интелектуалне својине трећих лица.</w:t>
      </w:r>
    </w:p>
    <w:p w:rsidR="005D5DF9" w:rsidRPr="00F50C41" w:rsidRDefault="005D5DF9" w:rsidP="00994405">
      <w:pPr>
        <w:tabs>
          <w:tab w:val="left" w:pos="680"/>
        </w:tabs>
        <w:suppressAutoHyphens w:val="0"/>
        <w:spacing w:before="120" w:after="120"/>
        <w:jc w:val="both"/>
        <w:rPr>
          <w:rFonts w:ascii="Arial" w:hAnsi="Arial" w:cs="Arial"/>
        </w:rPr>
      </w:pPr>
    </w:p>
    <w:p w:rsidR="009614E0" w:rsidRPr="00F50C41" w:rsidRDefault="00223A47" w:rsidP="005D5DF9">
      <w:pPr>
        <w:pStyle w:val="Heading2"/>
      </w:pPr>
      <w:bookmarkStart w:id="419" w:name="_Toc395775478"/>
      <w:bookmarkStart w:id="420" w:name="_Контролне_тачке"/>
      <w:bookmarkStart w:id="421" w:name="_Checkpoints"/>
      <w:bookmarkStart w:id="422" w:name="_Toc378692689"/>
      <w:bookmarkStart w:id="423" w:name="_Toc378890826"/>
      <w:bookmarkStart w:id="424" w:name="_Toc378890982"/>
      <w:bookmarkStart w:id="425" w:name="_Toc378891084"/>
      <w:bookmarkStart w:id="426" w:name="_Toc378891183"/>
      <w:bookmarkStart w:id="427" w:name="_Toc378891380"/>
      <w:bookmarkStart w:id="428" w:name="_Toc378891855"/>
      <w:bookmarkStart w:id="429" w:name="_Toc378921667"/>
      <w:bookmarkStart w:id="430" w:name="_Toc378922048"/>
      <w:bookmarkStart w:id="431" w:name="_Toc378922137"/>
      <w:bookmarkStart w:id="432" w:name="_Toc378922519"/>
      <w:bookmarkStart w:id="433" w:name="_Toc378936793"/>
      <w:bookmarkStart w:id="434" w:name="_Toc378938196"/>
      <w:bookmarkStart w:id="435" w:name="_Toc378940155"/>
      <w:bookmarkStart w:id="436" w:name="_Toc378942044"/>
      <w:bookmarkStart w:id="437" w:name="_Toc378942152"/>
      <w:bookmarkStart w:id="438" w:name="_Toc378692705"/>
      <w:bookmarkStart w:id="439" w:name="_Toc378890842"/>
      <w:bookmarkStart w:id="440" w:name="_Toc378890998"/>
      <w:bookmarkStart w:id="441" w:name="_Toc378891100"/>
      <w:bookmarkStart w:id="442" w:name="_Toc378891199"/>
      <w:bookmarkStart w:id="443" w:name="_Toc378891396"/>
      <w:bookmarkStart w:id="444" w:name="_Toc378891861"/>
      <w:bookmarkStart w:id="445" w:name="_Toc378921673"/>
      <w:bookmarkStart w:id="446" w:name="_Toc378922054"/>
      <w:bookmarkStart w:id="447" w:name="_Toc378922143"/>
      <w:bookmarkStart w:id="448" w:name="_Toc378922525"/>
      <w:bookmarkStart w:id="449" w:name="_Toc378936799"/>
      <w:bookmarkStart w:id="450" w:name="_Toc378938202"/>
      <w:bookmarkStart w:id="451" w:name="_Toc415051450"/>
      <w:bookmarkStart w:id="452" w:name="_Toc251241296"/>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r w:rsidRPr="00F50C41">
        <w:t>ОБАВЕЗЕ НАРУЧИОЦА</w:t>
      </w:r>
      <w:bookmarkEnd w:id="451"/>
    </w:p>
    <w:p w:rsidR="009614E0" w:rsidRPr="00F50C41" w:rsidRDefault="00847BC6" w:rsidP="00AE7FB1">
      <w:pPr>
        <w:tabs>
          <w:tab w:val="left" w:pos="680"/>
        </w:tabs>
        <w:suppressAutoHyphens w:val="0"/>
        <w:spacing w:before="120" w:after="120"/>
        <w:jc w:val="both"/>
        <w:rPr>
          <w:rFonts w:ascii="Arial" w:hAnsi="Arial" w:cs="Arial"/>
        </w:rPr>
      </w:pPr>
      <w:r w:rsidRPr="00F50C41">
        <w:rPr>
          <w:rFonts w:ascii="Arial" w:hAnsi="Arial" w:cs="Arial"/>
        </w:rPr>
        <w:t xml:space="preserve">Главне одговорности и доприноси </w:t>
      </w:r>
      <w:r w:rsidR="00883941" w:rsidRPr="00F50C41">
        <w:rPr>
          <w:rFonts w:ascii="Arial" w:hAnsi="Arial" w:cs="Arial"/>
        </w:rPr>
        <w:t>Наручиоц</w:t>
      </w:r>
      <w:r w:rsidRPr="00F50C41">
        <w:rPr>
          <w:rFonts w:ascii="Arial" w:hAnsi="Arial" w:cs="Arial"/>
        </w:rPr>
        <w:t xml:space="preserve">а у </w:t>
      </w:r>
      <w:r w:rsidR="00883941" w:rsidRPr="00F50C41">
        <w:rPr>
          <w:rFonts w:ascii="Arial" w:hAnsi="Arial" w:cs="Arial"/>
        </w:rPr>
        <w:t>реализацији уговора</w:t>
      </w:r>
      <w:r w:rsidRPr="00F50C41">
        <w:rPr>
          <w:rFonts w:ascii="Arial" w:hAnsi="Arial" w:cs="Arial"/>
        </w:rPr>
        <w:t xml:space="preserve"> су</w:t>
      </w:r>
      <w:r w:rsidR="009614E0" w:rsidRPr="00F50C41">
        <w:rPr>
          <w:rFonts w:ascii="Arial" w:hAnsi="Arial" w:cs="Arial"/>
        </w:rPr>
        <w:t>:</w:t>
      </w:r>
    </w:p>
    <w:p w:rsidR="009614E0" w:rsidRPr="00F50C41" w:rsidRDefault="00847BC6" w:rsidP="0059170B">
      <w:pPr>
        <w:numPr>
          <w:ilvl w:val="0"/>
          <w:numId w:val="34"/>
        </w:numPr>
        <w:tabs>
          <w:tab w:val="clear" w:pos="720"/>
          <w:tab w:val="left" w:pos="709"/>
        </w:tabs>
        <w:suppressAutoHyphens w:val="0"/>
        <w:spacing w:before="120" w:after="120"/>
        <w:jc w:val="both"/>
        <w:rPr>
          <w:rFonts w:ascii="Arial" w:hAnsi="Arial" w:cs="Arial"/>
        </w:rPr>
      </w:pPr>
      <w:r w:rsidRPr="00F50C41">
        <w:rPr>
          <w:rFonts w:ascii="Arial" w:hAnsi="Arial" w:cs="Arial"/>
          <w:b/>
        </w:rPr>
        <w:t>Благовремено пружање тражених информација</w:t>
      </w:r>
      <w:r w:rsidRPr="00F50C41">
        <w:rPr>
          <w:rFonts w:ascii="Arial" w:hAnsi="Arial" w:cs="Arial"/>
        </w:rPr>
        <w:t xml:space="preserve">: </w:t>
      </w:r>
      <w:r w:rsidR="00883941" w:rsidRPr="00F50C41">
        <w:rPr>
          <w:rFonts w:ascii="Arial" w:hAnsi="Arial" w:cs="Arial"/>
        </w:rPr>
        <w:t>Наручилац</w:t>
      </w:r>
      <w:r w:rsidRPr="00F50C41">
        <w:rPr>
          <w:rFonts w:ascii="Arial" w:hAnsi="Arial" w:cs="Arial"/>
        </w:rPr>
        <w:t xml:space="preserve"> се обавезује да благовремено пружи све информације које су значајне за испуњ</w:t>
      </w:r>
      <w:r w:rsidR="00883941" w:rsidRPr="00F50C41">
        <w:rPr>
          <w:rFonts w:ascii="Arial" w:hAnsi="Arial" w:cs="Arial"/>
        </w:rPr>
        <w:t>ење захтева везаних за предмет у</w:t>
      </w:r>
      <w:r w:rsidRPr="00F50C41">
        <w:rPr>
          <w:rFonts w:ascii="Arial" w:hAnsi="Arial" w:cs="Arial"/>
        </w:rPr>
        <w:t xml:space="preserve">говора, како би омогућио </w:t>
      </w:r>
      <w:r w:rsidR="008F55FD">
        <w:rPr>
          <w:rFonts w:ascii="Arial" w:hAnsi="Arial" w:cs="Arial"/>
        </w:rPr>
        <w:t>обављање</w:t>
      </w:r>
      <w:r w:rsidRPr="00F50C41">
        <w:rPr>
          <w:rFonts w:ascii="Arial" w:hAnsi="Arial" w:cs="Arial"/>
        </w:rPr>
        <w:t xml:space="preserve"> пројект</w:t>
      </w:r>
      <w:r w:rsidR="00883941" w:rsidRPr="00F50C41">
        <w:rPr>
          <w:rFonts w:ascii="Arial" w:hAnsi="Arial" w:cs="Arial"/>
        </w:rPr>
        <w:t xml:space="preserve">них </w:t>
      </w:r>
      <w:r w:rsidR="008F55FD">
        <w:rPr>
          <w:rFonts w:ascii="Arial" w:hAnsi="Arial" w:cs="Arial"/>
        </w:rPr>
        <w:t>задатака</w:t>
      </w:r>
      <w:r w:rsidRPr="00F50C41">
        <w:rPr>
          <w:rFonts w:ascii="Arial" w:hAnsi="Arial" w:cs="Arial"/>
        </w:rPr>
        <w:t xml:space="preserve">. Понуђач је у обавези да потпише уговор о поверљивости података, који ће бити правно обавезујући за све </w:t>
      </w:r>
      <w:r w:rsidRPr="00A65B45">
        <w:rPr>
          <w:rFonts w:ascii="Arial" w:hAnsi="Arial" w:cs="Arial"/>
        </w:rPr>
        <w:t>консултант</w:t>
      </w:r>
      <w:r w:rsidRPr="00F50C41">
        <w:rPr>
          <w:rFonts w:ascii="Arial" w:hAnsi="Arial" w:cs="Arial"/>
        </w:rPr>
        <w:t>е које одреди Понуђач</w:t>
      </w:r>
      <w:r w:rsidR="009614E0" w:rsidRPr="00F50C41">
        <w:rPr>
          <w:rFonts w:ascii="Arial" w:hAnsi="Arial" w:cs="Arial"/>
        </w:rPr>
        <w:t>.</w:t>
      </w:r>
    </w:p>
    <w:p w:rsidR="009614E0" w:rsidRPr="00F50C41" w:rsidRDefault="00C055B1" w:rsidP="0059170B">
      <w:pPr>
        <w:numPr>
          <w:ilvl w:val="0"/>
          <w:numId w:val="34"/>
        </w:numPr>
        <w:tabs>
          <w:tab w:val="clear" w:pos="720"/>
          <w:tab w:val="left" w:pos="709"/>
          <w:tab w:val="left" w:pos="851"/>
        </w:tabs>
        <w:suppressAutoHyphens w:val="0"/>
        <w:spacing w:before="120" w:after="120"/>
        <w:jc w:val="both"/>
        <w:rPr>
          <w:rFonts w:ascii="Arial" w:hAnsi="Arial" w:cs="Arial"/>
        </w:rPr>
      </w:pPr>
      <w:r w:rsidRPr="00F50C41">
        <w:rPr>
          <w:rFonts w:ascii="Arial" w:hAnsi="Arial" w:cs="Arial"/>
          <w:b/>
        </w:rPr>
        <w:t>Управљање пројект</w:t>
      </w:r>
      <w:r w:rsidR="00883941" w:rsidRPr="00F50C41">
        <w:rPr>
          <w:rFonts w:ascii="Arial" w:hAnsi="Arial" w:cs="Arial"/>
          <w:b/>
        </w:rPr>
        <w:t>ни</w:t>
      </w:r>
      <w:r w:rsidRPr="00F50C41">
        <w:rPr>
          <w:rFonts w:ascii="Arial" w:hAnsi="Arial" w:cs="Arial"/>
          <w:b/>
        </w:rPr>
        <w:t>м</w:t>
      </w:r>
      <w:r w:rsidR="00883941" w:rsidRPr="00F50C41">
        <w:rPr>
          <w:rFonts w:ascii="Arial" w:hAnsi="Arial" w:cs="Arial"/>
          <w:b/>
        </w:rPr>
        <w:t xml:space="preserve"> активностима</w:t>
      </w:r>
      <w:r w:rsidRPr="00F50C41">
        <w:rPr>
          <w:rFonts w:ascii="Arial" w:hAnsi="Arial" w:cs="Arial"/>
        </w:rPr>
        <w:t xml:space="preserve">: </w:t>
      </w:r>
      <w:r w:rsidR="00883941" w:rsidRPr="00F50C41">
        <w:rPr>
          <w:rFonts w:ascii="Arial" w:hAnsi="Arial" w:cs="Arial"/>
        </w:rPr>
        <w:t>Наручилац</w:t>
      </w:r>
      <w:r w:rsidRPr="00F50C41">
        <w:rPr>
          <w:rFonts w:ascii="Arial" w:hAnsi="Arial" w:cs="Arial"/>
        </w:rPr>
        <w:t xml:space="preserve"> се обавезује да обезбеди </w:t>
      </w:r>
      <w:r w:rsidR="008F55FD">
        <w:rPr>
          <w:rFonts w:ascii="Arial" w:hAnsi="Arial" w:cs="Arial"/>
        </w:rPr>
        <w:t>кадрове</w:t>
      </w:r>
      <w:r w:rsidRPr="00F50C41">
        <w:rPr>
          <w:rFonts w:ascii="Arial" w:hAnsi="Arial" w:cs="Arial"/>
        </w:rPr>
        <w:t xml:space="preserve"> за формирање тим</w:t>
      </w:r>
      <w:r w:rsidR="008F55FD">
        <w:rPr>
          <w:rFonts w:ascii="Arial" w:hAnsi="Arial" w:cs="Arial"/>
        </w:rPr>
        <w:t>а</w:t>
      </w:r>
      <w:r w:rsidRPr="00F50C41">
        <w:rPr>
          <w:rFonts w:ascii="Arial" w:hAnsi="Arial" w:cs="Arial"/>
        </w:rPr>
        <w:t xml:space="preserve"> за </w:t>
      </w:r>
      <w:r w:rsidR="00883941" w:rsidRPr="00F50C41">
        <w:rPr>
          <w:rFonts w:ascii="Arial" w:hAnsi="Arial" w:cs="Arial"/>
        </w:rPr>
        <w:t>управљање и реализацију пројект</w:t>
      </w:r>
      <w:r w:rsidR="008F55FD">
        <w:rPr>
          <w:rFonts w:ascii="Arial" w:hAnsi="Arial" w:cs="Arial"/>
        </w:rPr>
        <w:t>ног задатка</w:t>
      </w:r>
      <w:r w:rsidRPr="00F50C41">
        <w:rPr>
          <w:rFonts w:ascii="Arial" w:hAnsi="Arial" w:cs="Arial"/>
        </w:rPr>
        <w:t xml:space="preserve">. </w:t>
      </w:r>
      <w:r w:rsidR="00883941" w:rsidRPr="00F50C41">
        <w:rPr>
          <w:rFonts w:ascii="Arial" w:hAnsi="Arial" w:cs="Arial"/>
        </w:rPr>
        <w:t>Наручилац</w:t>
      </w:r>
      <w:r w:rsidRPr="00F50C41">
        <w:rPr>
          <w:rFonts w:ascii="Arial" w:hAnsi="Arial" w:cs="Arial"/>
        </w:rPr>
        <w:t xml:space="preserve"> је надлежан за следеће пројектне активности</w:t>
      </w:r>
      <w:r w:rsidR="009614E0" w:rsidRPr="00F50C41">
        <w:rPr>
          <w:rFonts w:ascii="Arial" w:hAnsi="Arial" w:cs="Arial"/>
        </w:rPr>
        <w:t>:</w:t>
      </w:r>
    </w:p>
    <w:p w:rsidR="009614E0" w:rsidRPr="00F50C41" w:rsidRDefault="008F55FD" w:rsidP="0059170B">
      <w:pPr>
        <w:numPr>
          <w:ilvl w:val="1"/>
          <w:numId w:val="33"/>
        </w:numPr>
        <w:tabs>
          <w:tab w:val="left" w:pos="680"/>
          <w:tab w:val="left" w:pos="709"/>
        </w:tabs>
        <w:suppressAutoHyphens w:val="0"/>
        <w:ind w:left="1434" w:hanging="357"/>
        <w:jc w:val="both"/>
        <w:rPr>
          <w:rFonts w:ascii="Arial" w:hAnsi="Arial" w:cs="Arial"/>
        </w:rPr>
      </w:pPr>
      <w:r>
        <w:rPr>
          <w:rFonts w:ascii="Arial" w:hAnsi="Arial" w:cs="Arial"/>
        </w:rPr>
        <w:t xml:space="preserve">Дефинисање </w:t>
      </w:r>
      <w:r w:rsidR="00C055B1" w:rsidRPr="00F50C41">
        <w:rPr>
          <w:rFonts w:ascii="Arial" w:hAnsi="Arial" w:cs="Arial"/>
        </w:rPr>
        <w:t>захтев</w:t>
      </w:r>
      <w:r>
        <w:rPr>
          <w:rFonts w:ascii="Arial" w:hAnsi="Arial" w:cs="Arial"/>
        </w:rPr>
        <w:t>а</w:t>
      </w:r>
      <w:r w:rsidR="009614E0" w:rsidRPr="00F50C41">
        <w:rPr>
          <w:rFonts w:ascii="Arial" w:hAnsi="Arial" w:cs="Arial"/>
        </w:rPr>
        <w:t xml:space="preserve"> </w:t>
      </w:r>
    </w:p>
    <w:p w:rsidR="009614E0" w:rsidRPr="00F50C41" w:rsidRDefault="008F55FD" w:rsidP="0059170B">
      <w:pPr>
        <w:numPr>
          <w:ilvl w:val="1"/>
          <w:numId w:val="33"/>
        </w:numPr>
        <w:tabs>
          <w:tab w:val="left" w:pos="680"/>
          <w:tab w:val="left" w:pos="709"/>
        </w:tabs>
        <w:suppressAutoHyphens w:val="0"/>
        <w:ind w:left="1434" w:hanging="357"/>
        <w:jc w:val="both"/>
        <w:rPr>
          <w:rFonts w:ascii="Arial" w:hAnsi="Arial" w:cs="Arial"/>
        </w:rPr>
      </w:pPr>
      <w:r>
        <w:rPr>
          <w:rFonts w:ascii="Arial" w:hAnsi="Arial" w:cs="Arial"/>
        </w:rPr>
        <w:t>П</w:t>
      </w:r>
      <w:r w:rsidR="00C055B1" w:rsidRPr="00F50C41">
        <w:rPr>
          <w:rFonts w:ascii="Arial" w:hAnsi="Arial" w:cs="Arial"/>
        </w:rPr>
        <w:t>роцес доношења одлука</w:t>
      </w:r>
    </w:p>
    <w:p w:rsidR="009614E0" w:rsidRPr="00F50C41" w:rsidRDefault="008F55FD" w:rsidP="0059170B">
      <w:pPr>
        <w:numPr>
          <w:ilvl w:val="1"/>
          <w:numId w:val="33"/>
        </w:numPr>
        <w:tabs>
          <w:tab w:val="left" w:pos="680"/>
          <w:tab w:val="left" w:pos="709"/>
        </w:tabs>
        <w:suppressAutoHyphens w:val="0"/>
        <w:ind w:left="1434" w:hanging="357"/>
        <w:jc w:val="both"/>
        <w:rPr>
          <w:rFonts w:ascii="Arial" w:hAnsi="Arial" w:cs="Arial"/>
        </w:rPr>
      </w:pPr>
      <w:r>
        <w:rPr>
          <w:rFonts w:ascii="Arial" w:hAnsi="Arial" w:cs="Arial"/>
        </w:rPr>
        <w:t>Е</w:t>
      </w:r>
      <w:r w:rsidR="00C055B1" w:rsidRPr="00F50C41">
        <w:rPr>
          <w:rFonts w:ascii="Arial" w:hAnsi="Arial" w:cs="Arial"/>
        </w:rPr>
        <w:t>скалациј</w:t>
      </w:r>
      <w:r>
        <w:rPr>
          <w:rFonts w:ascii="Arial" w:hAnsi="Arial" w:cs="Arial"/>
        </w:rPr>
        <w:t>е.</w:t>
      </w:r>
      <w:r w:rsidR="009614E0" w:rsidRPr="00F50C41">
        <w:rPr>
          <w:rFonts w:ascii="Arial" w:hAnsi="Arial" w:cs="Arial"/>
        </w:rPr>
        <w:t xml:space="preserve"> </w:t>
      </w:r>
    </w:p>
    <w:p w:rsidR="009614E0" w:rsidRPr="00F50C41" w:rsidRDefault="00255B42" w:rsidP="0059170B">
      <w:pPr>
        <w:numPr>
          <w:ilvl w:val="0"/>
          <w:numId w:val="32"/>
        </w:numPr>
        <w:tabs>
          <w:tab w:val="clear" w:pos="720"/>
          <w:tab w:val="left" w:pos="709"/>
          <w:tab w:val="left" w:pos="1276"/>
        </w:tabs>
        <w:suppressAutoHyphens w:val="0"/>
        <w:spacing w:before="120" w:after="120"/>
        <w:jc w:val="both"/>
        <w:rPr>
          <w:rFonts w:ascii="Arial" w:hAnsi="Arial" w:cs="Arial"/>
        </w:rPr>
      </w:pPr>
      <w:r w:rsidRPr="008F55FD">
        <w:rPr>
          <w:rFonts w:ascii="Arial" w:hAnsi="Arial" w:cs="Arial"/>
          <w:b/>
        </w:rPr>
        <w:t>Управљање подацима</w:t>
      </w:r>
      <w:r w:rsidRPr="00F50C41">
        <w:rPr>
          <w:rFonts w:ascii="Arial" w:hAnsi="Arial" w:cs="Arial"/>
        </w:rPr>
        <w:t xml:space="preserve">: На захтев Понуђача у вези са улазним подацима из постојећих система као и другим релевантним подацима, </w:t>
      </w:r>
      <w:r w:rsidR="008F55FD">
        <w:rPr>
          <w:rFonts w:ascii="Arial" w:hAnsi="Arial" w:cs="Arial"/>
        </w:rPr>
        <w:t>Наручилац</w:t>
      </w:r>
      <w:r w:rsidRPr="00F50C41">
        <w:rPr>
          <w:rFonts w:ascii="Arial" w:hAnsi="Arial" w:cs="Arial"/>
        </w:rPr>
        <w:t xml:space="preserve"> је у обавези да обезбеди све податке и обавештења који су релевантни за област која је предмет </w:t>
      </w:r>
      <w:r w:rsidR="008F55FD">
        <w:rPr>
          <w:rFonts w:ascii="Arial" w:hAnsi="Arial" w:cs="Arial"/>
        </w:rPr>
        <w:t>реализације</w:t>
      </w:r>
      <w:r w:rsidRPr="00F50C41">
        <w:rPr>
          <w:rFonts w:ascii="Arial" w:hAnsi="Arial" w:cs="Arial"/>
        </w:rPr>
        <w:t xml:space="preserve"> и да их достави или да обезбеди приступ тим подацима</w:t>
      </w:r>
      <w:r w:rsidR="009614E0" w:rsidRPr="00F50C41">
        <w:rPr>
          <w:rFonts w:ascii="Arial" w:hAnsi="Arial" w:cs="Arial"/>
        </w:rPr>
        <w:t>.</w:t>
      </w:r>
    </w:p>
    <w:p w:rsidR="009614E0" w:rsidRPr="00F50C41" w:rsidRDefault="00746467" w:rsidP="0059170B">
      <w:pPr>
        <w:numPr>
          <w:ilvl w:val="0"/>
          <w:numId w:val="31"/>
        </w:numPr>
        <w:tabs>
          <w:tab w:val="clear" w:pos="720"/>
          <w:tab w:val="left" w:pos="709"/>
          <w:tab w:val="left" w:pos="1276"/>
        </w:tabs>
        <w:suppressAutoHyphens w:val="0"/>
        <w:spacing w:before="120" w:after="120"/>
        <w:jc w:val="both"/>
        <w:rPr>
          <w:rFonts w:ascii="Arial" w:hAnsi="Arial" w:cs="Arial"/>
        </w:rPr>
      </w:pPr>
      <w:r w:rsidRPr="008F55FD">
        <w:rPr>
          <w:rFonts w:ascii="Arial" w:hAnsi="Arial" w:cs="Arial"/>
          <w:b/>
        </w:rPr>
        <w:lastRenderedPageBreak/>
        <w:t>Место рада</w:t>
      </w:r>
      <w:r w:rsidRPr="00F50C41">
        <w:rPr>
          <w:rFonts w:ascii="Arial" w:hAnsi="Arial" w:cs="Arial"/>
        </w:rPr>
        <w:t xml:space="preserve">: </w:t>
      </w:r>
      <w:r w:rsidR="008F55FD">
        <w:rPr>
          <w:rFonts w:ascii="Arial" w:hAnsi="Arial" w:cs="Arial"/>
        </w:rPr>
        <w:t>Наручилац</w:t>
      </w:r>
      <w:r w:rsidR="008F55FD" w:rsidRPr="00F50C41">
        <w:rPr>
          <w:rFonts w:ascii="Arial" w:hAnsi="Arial" w:cs="Arial"/>
        </w:rPr>
        <w:t xml:space="preserve"> </w:t>
      </w:r>
      <w:r w:rsidRPr="00F50C41">
        <w:rPr>
          <w:rFonts w:ascii="Arial" w:hAnsi="Arial" w:cs="Arial"/>
        </w:rPr>
        <w:t xml:space="preserve">се обавезује да обезбеди </w:t>
      </w:r>
      <w:r w:rsidR="0001337A" w:rsidRPr="00F50C41">
        <w:rPr>
          <w:rFonts w:ascii="Arial" w:hAnsi="Arial" w:cs="Arial"/>
        </w:rPr>
        <w:t xml:space="preserve">сопствене просторије за </w:t>
      </w:r>
      <w:r w:rsidRPr="00F50C41">
        <w:rPr>
          <w:rFonts w:ascii="Arial" w:hAnsi="Arial" w:cs="Arial"/>
        </w:rPr>
        <w:t xml:space="preserve">извршавање </w:t>
      </w:r>
      <w:r w:rsidR="0001337A" w:rsidRPr="00F50C41">
        <w:rPr>
          <w:rFonts w:ascii="Arial" w:hAnsi="Arial" w:cs="Arial"/>
        </w:rPr>
        <w:t xml:space="preserve">заједничких </w:t>
      </w:r>
      <w:r w:rsidRPr="00F50C41">
        <w:rPr>
          <w:rFonts w:ascii="Arial" w:hAnsi="Arial" w:cs="Arial"/>
        </w:rPr>
        <w:t>пројектних активности</w:t>
      </w:r>
      <w:r w:rsidR="0001337A" w:rsidRPr="00F50C41">
        <w:rPr>
          <w:rFonts w:ascii="Arial" w:hAnsi="Arial" w:cs="Arial"/>
        </w:rPr>
        <w:t>, односно механизам за удаљени приступ неопходним И</w:t>
      </w:r>
      <w:r w:rsidR="008F55FD">
        <w:rPr>
          <w:rFonts w:ascii="Arial" w:hAnsi="Arial" w:cs="Arial"/>
        </w:rPr>
        <w:t>К</w:t>
      </w:r>
      <w:r w:rsidR="0001337A" w:rsidRPr="00F50C41">
        <w:rPr>
          <w:rFonts w:ascii="Arial" w:hAnsi="Arial" w:cs="Arial"/>
        </w:rPr>
        <w:t xml:space="preserve">Т ресурсима када </w:t>
      </w:r>
      <w:r w:rsidRPr="00F50C41">
        <w:rPr>
          <w:rFonts w:ascii="Arial" w:hAnsi="Arial" w:cs="Arial"/>
        </w:rPr>
        <w:t xml:space="preserve">Понуђач </w:t>
      </w:r>
      <w:r w:rsidR="0001337A" w:rsidRPr="00F50C41">
        <w:rPr>
          <w:rFonts w:ascii="Arial" w:hAnsi="Arial" w:cs="Arial"/>
        </w:rPr>
        <w:t>извршава услуге у својим просторијама</w:t>
      </w:r>
      <w:r w:rsidR="009614E0" w:rsidRPr="00F50C41">
        <w:rPr>
          <w:rFonts w:ascii="Arial" w:hAnsi="Arial" w:cs="Arial"/>
        </w:rPr>
        <w:t>.</w:t>
      </w:r>
    </w:p>
    <w:p w:rsidR="003E2B60" w:rsidRPr="00F50C41" w:rsidRDefault="003E2B60" w:rsidP="00883941">
      <w:pPr>
        <w:tabs>
          <w:tab w:val="left" w:pos="680"/>
        </w:tabs>
        <w:suppressAutoHyphens w:val="0"/>
        <w:spacing w:before="120" w:after="120"/>
        <w:ind w:left="720"/>
        <w:jc w:val="both"/>
        <w:rPr>
          <w:rFonts w:ascii="Arial" w:hAnsi="Arial" w:cs="Arial"/>
        </w:rPr>
      </w:pPr>
    </w:p>
    <w:p w:rsidR="00994A76" w:rsidRPr="00F50C41" w:rsidRDefault="00994A76" w:rsidP="005D5DF9">
      <w:pPr>
        <w:pStyle w:val="Heading2"/>
      </w:pPr>
      <w:bookmarkStart w:id="453" w:name="_Toc350551390"/>
      <w:bookmarkStart w:id="454" w:name="_Toc354752857"/>
      <w:bookmarkStart w:id="455" w:name="_Toc379212635"/>
      <w:bookmarkStart w:id="456" w:name="_Toc380573128"/>
      <w:bookmarkStart w:id="457" w:name="_Toc401136705"/>
      <w:bookmarkStart w:id="458" w:name="_Toc403430884"/>
      <w:bookmarkStart w:id="459" w:name="_Toc415051451"/>
      <w:bookmarkEnd w:id="452"/>
      <w:r w:rsidRPr="00F50C41">
        <w:t>КОРИСНИЧКА И ТЕХНИЧКА ДОКУМЕНТАЦИЈА</w:t>
      </w:r>
      <w:bookmarkEnd w:id="453"/>
      <w:bookmarkEnd w:id="454"/>
      <w:bookmarkEnd w:id="455"/>
      <w:bookmarkEnd w:id="456"/>
      <w:bookmarkEnd w:id="457"/>
      <w:bookmarkEnd w:id="458"/>
      <w:bookmarkEnd w:id="459"/>
    </w:p>
    <w:p w:rsidR="00994A76" w:rsidRPr="00F50C41" w:rsidRDefault="00994A76" w:rsidP="00994A76">
      <w:pPr>
        <w:tabs>
          <w:tab w:val="left" w:pos="680"/>
        </w:tabs>
        <w:suppressAutoHyphens w:val="0"/>
        <w:spacing w:before="120" w:after="120"/>
        <w:jc w:val="both"/>
        <w:rPr>
          <w:rFonts w:ascii="Arial" w:eastAsia="Times New Roman" w:hAnsi="Arial" w:cs="Arial"/>
          <w:bCs/>
          <w:i/>
          <w:color w:val="000000"/>
        </w:rPr>
      </w:pPr>
      <w:r w:rsidRPr="00F50C41">
        <w:rPr>
          <w:rFonts w:ascii="Arial" w:eastAsia="Times New Roman" w:hAnsi="Arial" w:cs="Arial"/>
          <w:bCs/>
        </w:rPr>
        <w:t xml:space="preserve">Корисничка и техничка документација </w:t>
      </w:r>
      <w:r w:rsidR="00A65392" w:rsidRPr="00A65392">
        <w:rPr>
          <w:rFonts w:ascii="Arial" w:eastAsia="Times New Roman" w:hAnsi="Arial" w:cs="Arial"/>
          <w:bCs/>
        </w:rPr>
        <w:t xml:space="preserve">коју изради понуђач </w:t>
      </w:r>
      <w:r w:rsidRPr="00F50C41">
        <w:rPr>
          <w:rFonts w:ascii="Arial" w:eastAsia="Times New Roman" w:hAnsi="Arial" w:cs="Arial"/>
          <w:bCs/>
        </w:rPr>
        <w:t xml:space="preserve">треба да </w:t>
      </w:r>
      <w:r w:rsidR="003E2B60">
        <w:rPr>
          <w:rFonts w:ascii="Arial" w:eastAsia="Times New Roman" w:hAnsi="Arial" w:cs="Arial"/>
          <w:bCs/>
        </w:rPr>
        <w:t>садржи</w:t>
      </w:r>
      <w:r w:rsidRPr="00F50C41">
        <w:rPr>
          <w:rFonts w:ascii="Arial" w:eastAsia="Times New Roman" w:hAnsi="Arial" w:cs="Arial"/>
          <w:bCs/>
        </w:rPr>
        <w:t xml:space="preserve"> све ажуриране податке и стриктну контролу верзија</w:t>
      </w:r>
      <w:r w:rsidR="008F55FD">
        <w:rPr>
          <w:rFonts w:ascii="Arial" w:eastAsia="Times New Roman" w:hAnsi="Arial" w:cs="Arial"/>
          <w:bCs/>
        </w:rPr>
        <w:t>, по свим пројектним задацима које Понуђач буде извршавао</w:t>
      </w:r>
      <w:r w:rsidRPr="00F50C41">
        <w:rPr>
          <w:rFonts w:ascii="Arial" w:eastAsia="Times New Roman" w:hAnsi="Arial" w:cs="Arial"/>
          <w:bCs/>
        </w:rPr>
        <w:t xml:space="preserve">. </w:t>
      </w:r>
    </w:p>
    <w:p w:rsidR="00994A76" w:rsidRPr="00F50C41" w:rsidRDefault="00994A76" w:rsidP="00994A76">
      <w:pPr>
        <w:tabs>
          <w:tab w:val="left" w:pos="680"/>
        </w:tabs>
        <w:suppressAutoHyphens w:val="0"/>
        <w:spacing w:before="120" w:after="120"/>
        <w:jc w:val="both"/>
        <w:rPr>
          <w:rFonts w:ascii="Arial" w:eastAsia="Times New Roman" w:hAnsi="Arial" w:cs="Arial"/>
          <w:bCs/>
        </w:rPr>
      </w:pPr>
      <w:r w:rsidRPr="00F50C41">
        <w:rPr>
          <w:rFonts w:ascii="Arial" w:eastAsia="Times New Roman" w:hAnsi="Arial" w:cs="Arial"/>
          <w:bCs/>
        </w:rPr>
        <w:t xml:space="preserve">Понуђач треба да користи методологију за креирање оперативних приручника за све релевантне пословне процесе, трансакције, приручнике за тестирање и интерфејсе. </w:t>
      </w:r>
    </w:p>
    <w:p w:rsidR="00994A76" w:rsidRPr="00F50C41" w:rsidRDefault="00994A76" w:rsidP="00994A76">
      <w:pPr>
        <w:tabs>
          <w:tab w:val="left" w:pos="680"/>
        </w:tabs>
        <w:suppressAutoHyphens w:val="0"/>
        <w:spacing w:before="120" w:after="120"/>
        <w:jc w:val="both"/>
        <w:rPr>
          <w:rFonts w:ascii="Arial" w:eastAsia="Times New Roman" w:hAnsi="Arial" w:cs="Arial"/>
          <w:bCs/>
        </w:rPr>
      </w:pPr>
      <w:r w:rsidRPr="00F50C41">
        <w:rPr>
          <w:rFonts w:ascii="Arial" w:eastAsia="Times New Roman" w:hAnsi="Arial" w:cs="Arial"/>
          <w:bCs/>
        </w:rPr>
        <w:t>Документација треба да буде на српском језику у електронском формату. Електронски примерци морају бити испоручени у форматима који су прикладни за уређивање, штампање и дистрибуцију.</w:t>
      </w:r>
    </w:p>
    <w:p w:rsidR="005D5DF9" w:rsidRPr="00F50C41" w:rsidRDefault="005D5DF9" w:rsidP="00994A76">
      <w:pPr>
        <w:tabs>
          <w:tab w:val="left" w:pos="680"/>
        </w:tabs>
        <w:suppressAutoHyphens w:val="0"/>
        <w:spacing w:before="120" w:after="120"/>
        <w:jc w:val="both"/>
        <w:rPr>
          <w:rFonts w:ascii="Arial" w:eastAsia="Times New Roman" w:hAnsi="Arial" w:cs="Arial"/>
          <w:bCs/>
        </w:rPr>
      </w:pPr>
    </w:p>
    <w:p w:rsidR="00994A76" w:rsidRPr="00F50C41" w:rsidRDefault="00E309B9" w:rsidP="005D5DF9">
      <w:pPr>
        <w:pStyle w:val="Heading2"/>
      </w:pPr>
      <w:bookmarkStart w:id="460" w:name="_Toc252453057"/>
      <w:bookmarkStart w:id="461" w:name="_Toc252453058"/>
      <w:bookmarkStart w:id="462" w:name="_Toc252453059"/>
      <w:bookmarkStart w:id="463" w:name="_Toc252453060"/>
      <w:bookmarkStart w:id="464" w:name="_Toc252453061"/>
      <w:bookmarkStart w:id="465" w:name="_Toc252453062"/>
      <w:bookmarkStart w:id="466" w:name="_Toc252453063"/>
      <w:bookmarkStart w:id="467" w:name="_Toc252453064"/>
      <w:bookmarkStart w:id="468" w:name="_Toc252453065"/>
      <w:bookmarkStart w:id="469" w:name="_Toc252453066"/>
      <w:bookmarkStart w:id="470" w:name="_Toc252453067"/>
      <w:bookmarkStart w:id="471" w:name="_Toc252453068"/>
      <w:bookmarkStart w:id="472" w:name="_Toc252453069"/>
      <w:bookmarkStart w:id="473" w:name="_Toc252453070"/>
      <w:bookmarkStart w:id="474" w:name="_Toc252453071"/>
      <w:bookmarkStart w:id="475" w:name="_Toc252453072"/>
      <w:bookmarkStart w:id="476" w:name="_Toc252453073"/>
      <w:bookmarkStart w:id="477" w:name="_Toc252453074"/>
      <w:bookmarkStart w:id="478" w:name="_Toc252453075"/>
      <w:bookmarkStart w:id="479" w:name="_Toc252453076"/>
      <w:bookmarkStart w:id="480" w:name="_Toc252453077"/>
      <w:bookmarkStart w:id="481" w:name="_Toc252453078"/>
      <w:bookmarkStart w:id="482" w:name="_Toc252453079"/>
      <w:bookmarkStart w:id="483" w:name="_Toc252351589"/>
      <w:bookmarkStart w:id="484" w:name="_Toc263948713"/>
      <w:bookmarkStart w:id="485" w:name="_Toc350551391"/>
      <w:bookmarkStart w:id="486" w:name="_Toc354752858"/>
      <w:bookmarkStart w:id="487" w:name="_Toc379212636"/>
      <w:bookmarkStart w:id="488" w:name="_Toc380573129"/>
      <w:bookmarkStart w:id="489" w:name="_Toc401136706"/>
      <w:bookmarkStart w:id="490" w:name="_Toc403430885"/>
      <w:bookmarkStart w:id="491" w:name="_Toc415051452"/>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r w:rsidRPr="00A65B45">
        <w:t>КОНСУЛТАНТ</w:t>
      </w:r>
      <w:r>
        <w:t>СКИ</w:t>
      </w:r>
      <w:r w:rsidR="00994A76" w:rsidRPr="00F50C41">
        <w:t xml:space="preserve"> ТИМ ПОНУЂАЧА</w:t>
      </w:r>
      <w:bookmarkEnd w:id="483"/>
      <w:bookmarkEnd w:id="484"/>
      <w:bookmarkEnd w:id="485"/>
      <w:bookmarkEnd w:id="486"/>
      <w:bookmarkEnd w:id="487"/>
      <w:bookmarkEnd w:id="488"/>
      <w:bookmarkEnd w:id="489"/>
      <w:bookmarkEnd w:id="490"/>
      <w:bookmarkEnd w:id="491"/>
    </w:p>
    <w:p w:rsidR="00994A76" w:rsidRPr="00F50C41" w:rsidRDefault="00994A76" w:rsidP="00994A76">
      <w:pPr>
        <w:tabs>
          <w:tab w:val="left" w:pos="680"/>
        </w:tabs>
        <w:suppressAutoHyphens w:val="0"/>
        <w:spacing w:before="120" w:after="120"/>
        <w:jc w:val="both"/>
        <w:rPr>
          <w:rFonts w:ascii="Arial" w:eastAsia="Times New Roman" w:hAnsi="Arial" w:cs="Arial"/>
          <w:bCs/>
        </w:rPr>
      </w:pPr>
      <w:r w:rsidRPr="00F50C41">
        <w:rPr>
          <w:rFonts w:ascii="Arial" w:eastAsia="Times New Roman" w:hAnsi="Arial" w:cs="Arial"/>
          <w:bCs/>
        </w:rPr>
        <w:t xml:space="preserve">Искуство и квалитет </w:t>
      </w:r>
      <w:r w:rsidR="00E309B9">
        <w:rPr>
          <w:rFonts w:ascii="Arial" w:eastAsia="Times New Roman" w:hAnsi="Arial" w:cs="Arial"/>
          <w:bCs/>
        </w:rPr>
        <w:t>извршилаца</w:t>
      </w:r>
      <w:r w:rsidRPr="00F50C41">
        <w:rPr>
          <w:rFonts w:ascii="Arial" w:eastAsia="Times New Roman" w:hAnsi="Arial" w:cs="Arial"/>
          <w:bCs/>
        </w:rPr>
        <w:t xml:space="preserve"> које ће обезбедити Понуђач су кључни за </w:t>
      </w:r>
      <w:r w:rsidR="00E309B9">
        <w:rPr>
          <w:rFonts w:ascii="Arial" w:eastAsia="Times New Roman" w:hAnsi="Arial" w:cs="Arial"/>
          <w:bCs/>
        </w:rPr>
        <w:t xml:space="preserve">успешну реализацију активности због којих се врши набавка </w:t>
      </w:r>
      <w:r w:rsidR="00E309B9" w:rsidRPr="00A65B45">
        <w:rPr>
          <w:rFonts w:ascii="Arial" w:eastAsia="Times New Roman" w:hAnsi="Arial" w:cs="Arial"/>
          <w:bCs/>
        </w:rPr>
        <w:t>консултант</w:t>
      </w:r>
      <w:r w:rsidR="00E309B9">
        <w:rPr>
          <w:rFonts w:ascii="Arial" w:eastAsia="Times New Roman" w:hAnsi="Arial" w:cs="Arial"/>
          <w:bCs/>
        </w:rPr>
        <w:t>ских услуга</w:t>
      </w:r>
      <w:r w:rsidRPr="00F50C41">
        <w:rPr>
          <w:rFonts w:ascii="Arial" w:eastAsia="Times New Roman" w:hAnsi="Arial" w:cs="Arial"/>
          <w:bCs/>
        </w:rPr>
        <w:t>. Стога се захтеви за Понуђача могу сажети на следећи начин:</w:t>
      </w:r>
    </w:p>
    <w:p w:rsidR="00994A76" w:rsidRPr="00F50C41" w:rsidRDefault="00994A76" w:rsidP="0059170B">
      <w:pPr>
        <w:numPr>
          <w:ilvl w:val="0"/>
          <w:numId w:val="30"/>
        </w:numPr>
        <w:tabs>
          <w:tab w:val="left" w:pos="709"/>
          <w:tab w:val="num" w:pos="851"/>
        </w:tabs>
        <w:suppressAutoHyphens w:val="0"/>
        <w:spacing w:before="120" w:after="120"/>
        <w:ind w:left="709" w:hanging="286"/>
        <w:jc w:val="both"/>
        <w:rPr>
          <w:rFonts w:ascii="Arial" w:eastAsia="Times New Roman" w:hAnsi="Arial" w:cs="Arial"/>
          <w:bCs/>
        </w:rPr>
      </w:pPr>
      <w:r w:rsidRPr="00F50C41">
        <w:rPr>
          <w:rFonts w:ascii="Arial" w:eastAsia="Times New Roman" w:hAnsi="Arial" w:cs="Arial"/>
          <w:bCs/>
        </w:rPr>
        <w:t xml:space="preserve">Од Понуђача се очекује да обезбеди комплетан </w:t>
      </w:r>
      <w:r w:rsidR="00E309B9" w:rsidRPr="00A65B45">
        <w:rPr>
          <w:rFonts w:ascii="Arial" w:eastAsia="Times New Roman" w:hAnsi="Arial" w:cs="Arial"/>
          <w:bCs/>
        </w:rPr>
        <w:t>консултант</w:t>
      </w:r>
      <w:r w:rsidR="00E309B9">
        <w:rPr>
          <w:rFonts w:ascii="Arial" w:eastAsia="Times New Roman" w:hAnsi="Arial" w:cs="Arial"/>
          <w:bCs/>
        </w:rPr>
        <w:t>ски</w:t>
      </w:r>
      <w:r w:rsidRPr="00F50C41">
        <w:rPr>
          <w:rFonts w:ascii="Arial" w:eastAsia="Times New Roman" w:hAnsi="Arial" w:cs="Arial"/>
          <w:bCs/>
        </w:rPr>
        <w:t xml:space="preserve"> тим. Од Понуђача се очекује да достави </w:t>
      </w:r>
      <w:r w:rsidR="00E309B9">
        <w:rPr>
          <w:rFonts w:ascii="Arial" w:eastAsia="Times New Roman" w:hAnsi="Arial" w:cs="Arial"/>
          <w:bCs/>
        </w:rPr>
        <w:t>Наручиоц</w:t>
      </w:r>
      <w:r w:rsidRPr="00F50C41">
        <w:rPr>
          <w:rFonts w:ascii="Arial" w:eastAsia="Times New Roman" w:hAnsi="Arial" w:cs="Arial"/>
          <w:bCs/>
        </w:rPr>
        <w:t xml:space="preserve">у детаљне профиле чланова тима који ће бити укључени у </w:t>
      </w:r>
      <w:r w:rsidR="00E309B9">
        <w:rPr>
          <w:rFonts w:ascii="Arial" w:eastAsia="Times New Roman" w:hAnsi="Arial" w:cs="Arial"/>
          <w:bCs/>
        </w:rPr>
        <w:t>реализацију уговора</w:t>
      </w:r>
      <w:r w:rsidRPr="00F50C41">
        <w:rPr>
          <w:rFonts w:ascii="Arial" w:eastAsia="Times New Roman" w:hAnsi="Arial" w:cs="Arial"/>
          <w:bCs/>
        </w:rPr>
        <w:t xml:space="preserve">, са јасно дефинисаним кључним члановима тима. </w:t>
      </w:r>
      <w:r w:rsidR="00E309B9">
        <w:rPr>
          <w:rFonts w:ascii="Arial" w:eastAsia="Times New Roman" w:hAnsi="Arial" w:cs="Arial"/>
          <w:bCs/>
        </w:rPr>
        <w:t>Наручилац</w:t>
      </w:r>
      <w:r w:rsidRPr="00F50C41">
        <w:rPr>
          <w:rFonts w:ascii="Arial" w:eastAsia="Times New Roman" w:hAnsi="Arial" w:cs="Arial"/>
          <w:bCs/>
        </w:rPr>
        <w:t xml:space="preserve"> ће утврдити до које мере су предложени профили у складу са захтевима описаним у овом документу.   </w:t>
      </w:r>
    </w:p>
    <w:p w:rsidR="00994A76" w:rsidRPr="00F50C41" w:rsidRDefault="00994A76" w:rsidP="0059170B">
      <w:pPr>
        <w:numPr>
          <w:ilvl w:val="0"/>
          <w:numId w:val="30"/>
        </w:numPr>
        <w:tabs>
          <w:tab w:val="left" w:pos="709"/>
          <w:tab w:val="num" w:pos="851"/>
        </w:tabs>
        <w:suppressAutoHyphens w:val="0"/>
        <w:spacing w:before="120" w:after="120"/>
        <w:ind w:left="709" w:hanging="286"/>
        <w:jc w:val="both"/>
        <w:rPr>
          <w:rFonts w:ascii="Arial" w:eastAsia="Times New Roman" w:hAnsi="Arial" w:cs="Arial"/>
          <w:bCs/>
        </w:rPr>
      </w:pPr>
      <w:r w:rsidRPr="00F50C41">
        <w:rPr>
          <w:rFonts w:ascii="Arial" w:eastAsia="Times New Roman" w:hAnsi="Arial" w:cs="Arial"/>
          <w:bCs/>
        </w:rPr>
        <w:t xml:space="preserve">Од Понуђача се очекује да обавести Наручиоца о свим променама у </w:t>
      </w:r>
      <w:r w:rsidR="00E309B9">
        <w:rPr>
          <w:rFonts w:ascii="Arial" w:eastAsia="Times New Roman" w:hAnsi="Arial" w:cs="Arial"/>
          <w:bCs/>
        </w:rPr>
        <w:t xml:space="preserve">кадровским </w:t>
      </w:r>
      <w:r w:rsidRPr="00F50C41">
        <w:rPr>
          <w:rFonts w:ascii="Arial" w:eastAsia="Times New Roman" w:hAnsi="Arial" w:cs="Arial"/>
          <w:bCs/>
        </w:rPr>
        <w:t xml:space="preserve">ресурсима које су планиране или које постану неопходне. Од Понуђача се очекује да благовремено обезбеди алтернативне ресурсе сличног профила као што су ресурси које је потребно заменити, уз сагласност </w:t>
      </w:r>
      <w:r w:rsidR="00E309B9">
        <w:rPr>
          <w:rFonts w:ascii="Arial" w:eastAsia="Times New Roman" w:hAnsi="Arial" w:cs="Arial"/>
          <w:bCs/>
        </w:rPr>
        <w:t>Наручиоца</w:t>
      </w:r>
      <w:r w:rsidRPr="00F50C41">
        <w:rPr>
          <w:rFonts w:ascii="Arial" w:eastAsia="Times New Roman" w:hAnsi="Arial" w:cs="Arial"/>
          <w:bCs/>
        </w:rPr>
        <w:t>.</w:t>
      </w:r>
    </w:p>
    <w:p w:rsidR="00994A76" w:rsidRPr="00B6586B" w:rsidRDefault="00E309B9" w:rsidP="0059170B">
      <w:pPr>
        <w:numPr>
          <w:ilvl w:val="0"/>
          <w:numId w:val="30"/>
        </w:numPr>
        <w:tabs>
          <w:tab w:val="left" w:pos="709"/>
          <w:tab w:val="num" w:pos="851"/>
        </w:tabs>
        <w:suppressAutoHyphens w:val="0"/>
        <w:spacing w:before="120" w:after="120"/>
        <w:ind w:left="709" w:hanging="286"/>
        <w:jc w:val="both"/>
        <w:rPr>
          <w:rFonts w:ascii="Arial" w:eastAsia="Times New Roman" w:hAnsi="Arial" w:cs="Arial"/>
          <w:bCs/>
        </w:rPr>
      </w:pPr>
      <w:r>
        <w:rPr>
          <w:rFonts w:ascii="Arial" w:eastAsia="Times New Roman" w:hAnsi="Arial" w:cs="Arial"/>
          <w:bCs/>
        </w:rPr>
        <w:t>Од П</w:t>
      </w:r>
      <w:r w:rsidR="00994A76" w:rsidRPr="00F50C41">
        <w:rPr>
          <w:rFonts w:ascii="Arial" w:eastAsia="Times New Roman" w:hAnsi="Arial" w:cs="Arial"/>
          <w:bCs/>
        </w:rPr>
        <w:t xml:space="preserve">онуђача се очекује да обезбеди капацитете ресурса у обиму који је прилагођен захтевима у датом тренутку. Понуђач мора проценити време које је неопходно да би се извршили </w:t>
      </w:r>
      <w:r>
        <w:rPr>
          <w:rFonts w:ascii="Arial" w:eastAsia="Times New Roman" w:hAnsi="Arial" w:cs="Arial"/>
          <w:bCs/>
        </w:rPr>
        <w:t xml:space="preserve">отворени пројектни </w:t>
      </w:r>
      <w:r w:rsidR="00994A76" w:rsidRPr="00F50C41">
        <w:rPr>
          <w:rFonts w:ascii="Arial" w:eastAsia="Times New Roman" w:hAnsi="Arial" w:cs="Arial"/>
          <w:bCs/>
        </w:rPr>
        <w:t>задаци у месецу по профилу и по пројектном задатку. Та процена треба да буде ажурирана свак</w:t>
      </w:r>
      <w:r>
        <w:rPr>
          <w:rFonts w:ascii="Arial" w:eastAsia="Times New Roman" w:hAnsi="Arial" w:cs="Arial"/>
          <w:bCs/>
        </w:rPr>
        <w:t>ог месеца</w:t>
      </w:r>
      <w:r w:rsidR="00994A76" w:rsidRPr="00F50C41">
        <w:rPr>
          <w:rFonts w:ascii="Arial" w:eastAsia="Times New Roman" w:hAnsi="Arial" w:cs="Arial"/>
          <w:bCs/>
        </w:rPr>
        <w:t>. Одступање од оригиналне процене треба да буде објашњено у погледу напретка пројек</w:t>
      </w:r>
      <w:r>
        <w:rPr>
          <w:rFonts w:ascii="Arial" w:eastAsia="Times New Roman" w:hAnsi="Arial" w:cs="Arial"/>
          <w:bCs/>
        </w:rPr>
        <w:t>а</w:t>
      </w:r>
      <w:r w:rsidR="00994A76" w:rsidRPr="00F50C41">
        <w:rPr>
          <w:rFonts w:ascii="Arial" w:eastAsia="Times New Roman" w:hAnsi="Arial" w:cs="Arial"/>
          <w:bCs/>
        </w:rPr>
        <w:t>та, времена преосталог за завршетак, неочекиваних проблема, итд.</w:t>
      </w:r>
    </w:p>
    <w:p w:rsidR="00B6586B" w:rsidRPr="00F50C41" w:rsidRDefault="00B6586B" w:rsidP="00B6586B">
      <w:pPr>
        <w:tabs>
          <w:tab w:val="left" w:pos="709"/>
          <w:tab w:val="num" w:pos="851"/>
        </w:tabs>
        <w:suppressAutoHyphens w:val="0"/>
        <w:spacing w:before="120" w:after="120"/>
        <w:ind w:left="709"/>
        <w:jc w:val="both"/>
        <w:rPr>
          <w:rFonts w:ascii="Arial" w:eastAsia="Times New Roman" w:hAnsi="Arial" w:cs="Arial"/>
          <w:bCs/>
        </w:rPr>
      </w:pPr>
    </w:p>
    <w:p w:rsidR="00994A76" w:rsidRDefault="00994A76" w:rsidP="005D5DF9">
      <w:pPr>
        <w:pStyle w:val="Heading2"/>
        <w:rPr>
          <w:color w:val="000000"/>
        </w:rPr>
      </w:pPr>
      <w:bookmarkStart w:id="492" w:name="_Toc252453094"/>
      <w:bookmarkStart w:id="493" w:name="_Toc354752859"/>
      <w:bookmarkStart w:id="494" w:name="_Toc403430886"/>
      <w:bookmarkStart w:id="495" w:name="_Toc415051453"/>
      <w:bookmarkStart w:id="496" w:name="_Toc379212637"/>
      <w:bookmarkStart w:id="497" w:name="_Toc380573130"/>
      <w:bookmarkStart w:id="498" w:name="_Toc401136707"/>
      <w:bookmarkEnd w:id="492"/>
      <w:r w:rsidRPr="00F50C41">
        <w:t xml:space="preserve">ТРАЈАЊЕ </w:t>
      </w:r>
      <w:bookmarkEnd w:id="493"/>
      <w:bookmarkEnd w:id="494"/>
      <w:r w:rsidR="00E309B9">
        <w:t>УГОВОРА</w:t>
      </w:r>
      <w:bookmarkEnd w:id="495"/>
      <w:r w:rsidRPr="00F50C41">
        <w:rPr>
          <w:color w:val="000000"/>
        </w:rPr>
        <w:t xml:space="preserve"> </w:t>
      </w:r>
      <w:bookmarkEnd w:id="496"/>
      <w:bookmarkEnd w:id="497"/>
      <w:bookmarkEnd w:id="498"/>
    </w:p>
    <w:p w:rsidR="00E309B9" w:rsidRPr="00E309B9" w:rsidRDefault="00E309B9" w:rsidP="00E309B9"/>
    <w:p w:rsidR="009614E0" w:rsidRPr="00F50C41" w:rsidRDefault="00E309B9" w:rsidP="00994A76">
      <w:pPr>
        <w:rPr>
          <w:rFonts w:ascii="Arial" w:hAnsi="Arial" w:cs="Arial"/>
        </w:rPr>
      </w:pPr>
      <w:r>
        <w:rPr>
          <w:rFonts w:ascii="Arial" w:eastAsia="Times New Roman" w:hAnsi="Arial" w:cs="Arial"/>
          <w:bCs/>
        </w:rPr>
        <w:t>Предвиђено</w:t>
      </w:r>
      <w:r w:rsidR="00994A76" w:rsidRPr="00F50C41">
        <w:rPr>
          <w:rFonts w:ascii="Arial" w:eastAsia="Times New Roman" w:hAnsi="Arial" w:cs="Arial"/>
          <w:bCs/>
        </w:rPr>
        <w:t xml:space="preserve"> трајање </w:t>
      </w:r>
      <w:r>
        <w:rPr>
          <w:rFonts w:ascii="Arial" w:eastAsia="Times New Roman" w:hAnsi="Arial" w:cs="Arial"/>
          <w:bCs/>
        </w:rPr>
        <w:t>уговора по овој набавци је</w:t>
      </w:r>
      <w:r w:rsidR="00994A76" w:rsidRPr="00F50C41">
        <w:rPr>
          <w:rFonts w:ascii="Arial" w:eastAsia="Times New Roman" w:hAnsi="Arial" w:cs="Arial"/>
          <w:bCs/>
        </w:rPr>
        <w:t xml:space="preserve"> д</w:t>
      </w:r>
      <w:r>
        <w:rPr>
          <w:rFonts w:ascii="Arial" w:eastAsia="Times New Roman" w:hAnsi="Arial" w:cs="Arial"/>
          <w:bCs/>
        </w:rPr>
        <w:t>о</w:t>
      </w:r>
      <w:r w:rsidR="00994A76" w:rsidRPr="00F50C41">
        <w:rPr>
          <w:rFonts w:ascii="Arial" w:eastAsia="Times New Roman" w:hAnsi="Arial" w:cs="Arial"/>
          <w:bCs/>
        </w:rPr>
        <w:t xml:space="preserve"> </w:t>
      </w:r>
      <w:r>
        <w:rPr>
          <w:rFonts w:ascii="Arial" w:eastAsia="Times New Roman" w:hAnsi="Arial" w:cs="Arial"/>
          <w:bCs/>
        </w:rPr>
        <w:t>31.12.2015. године</w:t>
      </w:r>
      <w:r w:rsidR="00994A76" w:rsidRPr="00F50C41">
        <w:rPr>
          <w:rFonts w:ascii="Arial" w:eastAsia="Times New Roman" w:hAnsi="Arial" w:cs="Arial"/>
          <w:bCs/>
        </w:rPr>
        <w:t>.</w:t>
      </w:r>
      <w:r w:rsidR="009614E0" w:rsidRPr="00F50C41">
        <w:rPr>
          <w:rFonts w:ascii="Arial" w:hAnsi="Arial" w:cs="Arial"/>
        </w:rPr>
        <w:br w:type="page"/>
      </w:r>
    </w:p>
    <w:p w:rsidR="009614E0" w:rsidRPr="00F50C41" w:rsidRDefault="009614E0" w:rsidP="00AB25B6">
      <w:pPr>
        <w:pStyle w:val="Heading1"/>
      </w:pPr>
      <w:bookmarkStart w:id="499" w:name="_Toc310433005"/>
      <w:bookmarkStart w:id="500" w:name="_Toc362821712"/>
      <w:bookmarkStart w:id="501" w:name="_Toc388345344"/>
      <w:bookmarkStart w:id="502" w:name="_Toc415051454"/>
      <w:r w:rsidRPr="00F50C41">
        <w:t>ОБРАСЦИ</w:t>
      </w:r>
      <w:bookmarkEnd w:id="499"/>
      <w:bookmarkEnd w:id="500"/>
      <w:bookmarkEnd w:id="501"/>
      <w:bookmarkEnd w:id="502"/>
    </w:p>
    <w:p w:rsidR="009614E0" w:rsidRPr="00F50C41" w:rsidRDefault="009614E0" w:rsidP="00403F0D">
      <w:pPr>
        <w:rPr>
          <w:rFonts w:ascii="Arial" w:hAnsi="Arial" w:cs="Arial"/>
        </w:rPr>
      </w:pPr>
    </w:p>
    <w:p w:rsidR="009614E0" w:rsidRPr="00F50C41" w:rsidRDefault="009614E0" w:rsidP="00403F0D">
      <w:pPr>
        <w:rPr>
          <w:rFonts w:ascii="Arial" w:hAnsi="Arial" w:cs="Arial"/>
        </w:rPr>
      </w:pPr>
    </w:p>
    <w:p w:rsidR="009614E0" w:rsidRPr="00F50C41" w:rsidRDefault="009614E0" w:rsidP="00F3300B">
      <w:pPr>
        <w:jc w:val="right"/>
        <w:rPr>
          <w:rFonts w:ascii="Arial" w:hAnsi="Arial" w:cs="Arial"/>
          <w:b/>
        </w:rPr>
      </w:pPr>
      <w:r w:rsidRPr="00F50C41">
        <w:rPr>
          <w:rFonts w:ascii="Arial" w:hAnsi="Arial" w:cs="Arial"/>
          <w:b/>
        </w:rPr>
        <w:t>ОБРАЗАЦ 1.</w:t>
      </w:r>
    </w:p>
    <w:p w:rsidR="009614E0" w:rsidRPr="00F50C41" w:rsidRDefault="009614E0" w:rsidP="00403F0D">
      <w:pPr>
        <w:rPr>
          <w:rFonts w:ascii="Arial" w:hAnsi="Arial" w:cs="Arial"/>
        </w:rPr>
      </w:pPr>
    </w:p>
    <w:p w:rsidR="009614E0" w:rsidRPr="00F50C41" w:rsidRDefault="009614E0" w:rsidP="00403F0D">
      <w:pPr>
        <w:rPr>
          <w:rFonts w:ascii="Arial" w:hAnsi="Arial" w:cs="Arial"/>
        </w:rPr>
      </w:pPr>
    </w:p>
    <w:p w:rsidR="009614E0" w:rsidRPr="00F50C41" w:rsidRDefault="009614E0" w:rsidP="00403F0D">
      <w:pPr>
        <w:jc w:val="both"/>
        <w:rPr>
          <w:rFonts w:ascii="Arial" w:hAnsi="Arial" w:cs="Arial"/>
          <w:lang w:eastAsia="en-US"/>
        </w:rPr>
      </w:pPr>
      <w:r w:rsidRPr="00F50C41">
        <w:rPr>
          <w:rFonts w:ascii="Arial" w:hAnsi="Arial" w:cs="Arial"/>
          <w:lang w:eastAsia="en-US"/>
        </w:rPr>
        <w:t xml:space="preserve">У </w:t>
      </w:r>
      <w:r w:rsidRPr="00F50C41">
        <w:rPr>
          <w:rFonts w:ascii="Arial" w:hAnsi="Arial" w:cs="Arial"/>
        </w:rPr>
        <w:t xml:space="preserve">складу са </w:t>
      </w:r>
      <w:r w:rsidRPr="00F50C41">
        <w:rPr>
          <w:rFonts w:ascii="Arial" w:hAnsi="Arial" w:cs="Arial"/>
          <w:lang w:eastAsia="en-US"/>
        </w:rPr>
        <w:t>чланом 26. Закона о јавним набавкама („Сл. гласник РС“ бр. 124/12</w:t>
      </w:r>
      <w:r w:rsidR="00DD4F1A">
        <w:rPr>
          <w:rFonts w:ascii="Arial" w:hAnsi="Arial" w:cs="Arial"/>
          <w:lang w:eastAsia="en-US"/>
        </w:rPr>
        <w:t xml:space="preserve"> и 14/15</w:t>
      </w:r>
      <w:r w:rsidRPr="00F50C41">
        <w:rPr>
          <w:rFonts w:ascii="Arial" w:hAnsi="Arial" w:cs="Arial"/>
          <w:lang w:eastAsia="en-US"/>
        </w:rPr>
        <w:t>) даје</w:t>
      </w:r>
      <w:r w:rsidR="00F3300B" w:rsidRPr="00F50C41">
        <w:rPr>
          <w:rFonts w:ascii="Arial" w:hAnsi="Arial" w:cs="Arial"/>
          <w:lang w:eastAsia="en-US"/>
        </w:rPr>
        <w:t xml:space="preserve"> се следећа</w:t>
      </w:r>
    </w:p>
    <w:p w:rsidR="009614E0" w:rsidRPr="00F50C41" w:rsidRDefault="009614E0" w:rsidP="00403F0D">
      <w:pPr>
        <w:jc w:val="right"/>
        <w:rPr>
          <w:rFonts w:ascii="Arial" w:hAnsi="Arial" w:cs="Arial"/>
          <w:b/>
          <w:bCs/>
          <w:lang w:eastAsia="en-US"/>
        </w:rPr>
      </w:pPr>
    </w:p>
    <w:p w:rsidR="009614E0" w:rsidRPr="00F50C41" w:rsidRDefault="009614E0" w:rsidP="00403F0D">
      <w:pPr>
        <w:jc w:val="right"/>
        <w:rPr>
          <w:rFonts w:ascii="Arial" w:hAnsi="Arial" w:cs="Arial"/>
          <w:b/>
          <w:bCs/>
          <w:lang w:eastAsia="en-US"/>
        </w:rPr>
      </w:pPr>
    </w:p>
    <w:p w:rsidR="009614E0" w:rsidRPr="00F50C41" w:rsidRDefault="009614E0" w:rsidP="00403F0D">
      <w:pPr>
        <w:jc w:val="right"/>
        <w:rPr>
          <w:rFonts w:ascii="Arial" w:hAnsi="Arial" w:cs="Arial"/>
          <w:b/>
          <w:bCs/>
          <w:lang w:eastAsia="en-US"/>
        </w:rPr>
      </w:pPr>
    </w:p>
    <w:p w:rsidR="009614E0" w:rsidRPr="00F50C41" w:rsidRDefault="009614E0" w:rsidP="00403F0D">
      <w:pPr>
        <w:jc w:val="right"/>
        <w:rPr>
          <w:rFonts w:ascii="Arial" w:hAnsi="Arial" w:cs="Arial"/>
          <w:b/>
          <w:bCs/>
          <w:lang w:eastAsia="en-US"/>
        </w:rPr>
      </w:pPr>
    </w:p>
    <w:p w:rsidR="009614E0" w:rsidRPr="00F50C41" w:rsidRDefault="009614E0" w:rsidP="00403F0D">
      <w:pPr>
        <w:jc w:val="right"/>
        <w:rPr>
          <w:rFonts w:ascii="Arial" w:hAnsi="Arial" w:cs="Arial"/>
          <w:b/>
          <w:bCs/>
          <w:lang w:eastAsia="en-US"/>
        </w:rPr>
      </w:pPr>
    </w:p>
    <w:p w:rsidR="009614E0" w:rsidRPr="00F50C41" w:rsidRDefault="009614E0" w:rsidP="007A67CD">
      <w:pPr>
        <w:pStyle w:val="Heading2"/>
        <w:numPr>
          <w:ilvl w:val="0"/>
          <w:numId w:val="0"/>
        </w:numPr>
        <w:jc w:val="center"/>
      </w:pPr>
      <w:bookmarkStart w:id="503" w:name="_ИЗЈАВА_О_НЕЗАВИСНОЈ"/>
      <w:bookmarkStart w:id="504" w:name="_Toc415051455"/>
      <w:bookmarkEnd w:id="503"/>
      <w:r w:rsidRPr="00F50C41">
        <w:t>ИЗЈАВ</w:t>
      </w:r>
      <w:r w:rsidR="00F3300B" w:rsidRPr="00F50C41">
        <w:t xml:space="preserve">А </w:t>
      </w:r>
      <w:r w:rsidRPr="00F50C41">
        <w:t>О НЕЗАВИСНОЈ ПОНУДИ</w:t>
      </w:r>
      <w:bookmarkEnd w:id="504"/>
    </w:p>
    <w:p w:rsidR="009614E0" w:rsidRPr="00F50C41" w:rsidRDefault="009614E0" w:rsidP="00403F0D">
      <w:pPr>
        <w:jc w:val="center"/>
        <w:rPr>
          <w:rFonts w:ascii="Arial" w:hAnsi="Arial" w:cs="Arial"/>
        </w:rPr>
      </w:pPr>
    </w:p>
    <w:p w:rsidR="009614E0" w:rsidRPr="00F50C41" w:rsidRDefault="009614E0" w:rsidP="00403F0D">
      <w:pPr>
        <w:jc w:val="center"/>
        <w:rPr>
          <w:rFonts w:ascii="Arial" w:hAnsi="Arial" w:cs="Arial"/>
        </w:rPr>
      </w:pPr>
    </w:p>
    <w:p w:rsidR="009614E0" w:rsidRPr="00F50C41" w:rsidRDefault="009614E0" w:rsidP="00403F0D">
      <w:pPr>
        <w:jc w:val="center"/>
        <w:rPr>
          <w:rFonts w:ascii="Arial" w:hAnsi="Arial" w:cs="Arial"/>
        </w:rPr>
      </w:pPr>
      <w:r w:rsidRPr="00F50C41">
        <w:rPr>
          <w:rFonts w:ascii="Arial" w:hAnsi="Arial" w:cs="Arial"/>
        </w:rPr>
        <w:t xml:space="preserve">у својству </w:t>
      </w:r>
      <w:r w:rsidR="00792428">
        <w:rPr>
          <w:rFonts w:ascii="Arial" w:hAnsi="Arial" w:cs="Arial"/>
        </w:rPr>
        <w:t>____________</w:t>
      </w:r>
    </w:p>
    <w:p w:rsidR="009614E0" w:rsidRPr="00F50C41" w:rsidRDefault="009614E0" w:rsidP="00403F0D">
      <w:pPr>
        <w:jc w:val="center"/>
        <w:rPr>
          <w:rFonts w:ascii="Arial" w:hAnsi="Arial" w:cs="Arial"/>
        </w:rPr>
      </w:pPr>
      <w:r w:rsidRPr="00F50C41">
        <w:rPr>
          <w:rFonts w:ascii="Arial" w:hAnsi="Arial" w:cs="Arial"/>
        </w:rPr>
        <w:t>(</w:t>
      </w:r>
      <w:r w:rsidR="00792428">
        <w:rPr>
          <w:rFonts w:ascii="Arial" w:hAnsi="Arial" w:cs="Arial"/>
          <w:i/>
          <w:iCs/>
          <w:sz w:val="22"/>
          <w:szCs w:val="22"/>
        </w:rPr>
        <w:t xml:space="preserve">уписати: понуђача, носиоца посла/члана групе </w:t>
      </w:r>
      <w:r w:rsidR="00435B53">
        <w:rPr>
          <w:rFonts w:ascii="Arial" w:hAnsi="Arial" w:cs="Arial"/>
          <w:i/>
          <w:iCs/>
          <w:sz w:val="22"/>
          <w:szCs w:val="22"/>
        </w:rPr>
        <w:t>понуђача</w:t>
      </w:r>
      <w:r w:rsidRPr="00F50C41">
        <w:rPr>
          <w:rFonts w:ascii="Arial" w:hAnsi="Arial" w:cs="Arial"/>
        </w:rPr>
        <w:t>)</w:t>
      </w:r>
    </w:p>
    <w:p w:rsidR="009614E0" w:rsidRPr="00F50C41" w:rsidRDefault="009614E0" w:rsidP="00403F0D">
      <w:pPr>
        <w:jc w:val="center"/>
        <w:rPr>
          <w:rFonts w:ascii="Arial" w:hAnsi="Arial" w:cs="Arial"/>
        </w:rPr>
      </w:pPr>
    </w:p>
    <w:p w:rsidR="009614E0" w:rsidRPr="00F50C41" w:rsidRDefault="009614E0" w:rsidP="00403F0D">
      <w:pPr>
        <w:jc w:val="center"/>
        <w:rPr>
          <w:rFonts w:ascii="Arial" w:hAnsi="Arial" w:cs="Arial"/>
        </w:rPr>
      </w:pPr>
      <w:r w:rsidRPr="00F50C41">
        <w:rPr>
          <w:rFonts w:ascii="Arial" w:hAnsi="Arial" w:cs="Arial"/>
        </w:rPr>
        <w:t>И З Ј А В Љ У Ј Е М О</w:t>
      </w:r>
    </w:p>
    <w:p w:rsidR="009614E0" w:rsidRPr="00F50C41" w:rsidRDefault="009614E0" w:rsidP="00403F0D">
      <w:pPr>
        <w:jc w:val="center"/>
        <w:rPr>
          <w:rFonts w:ascii="Arial" w:hAnsi="Arial" w:cs="Arial"/>
        </w:rPr>
      </w:pPr>
    </w:p>
    <w:p w:rsidR="009614E0" w:rsidRPr="00F50C41" w:rsidRDefault="009614E0" w:rsidP="00403F0D">
      <w:pPr>
        <w:jc w:val="center"/>
        <w:rPr>
          <w:rFonts w:ascii="Arial" w:hAnsi="Arial" w:cs="Arial"/>
        </w:rPr>
      </w:pPr>
      <w:r w:rsidRPr="00F50C41">
        <w:rPr>
          <w:rFonts w:ascii="Arial" w:hAnsi="Arial" w:cs="Arial"/>
        </w:rPr>
        <w:t>под пуном материјалном и кривичном одговорношћу да</w:t>
      </w:r>
    </w:p>
    <w:p w:rsidR="009614E0" w:rsidRPr="00F50C41" w:rsidRDefault="009614E0" w:rsidP="00403F0D">
      <w:pPr>
        <w:jc w:val="center"/>
        <w:rPr>
          <w:rFonts w:ascii="Arial" w:hAnsi="Arial" w:cs="Arial"/>
        </w:rPr>
      </w:pPr>
    </w:p>
    <w:p w:rsidR="009614E0" w:rsidRPr="00F50C41" w:rsidRDefault="009614E0" w:rsidP="00403F0D">
      <w:pPr>
        <w:jc w:val="center"/>
        <w:rPr>
          <w:rFonts w:ascii="Arial" w:hAnsi="Arial" w:cs="Arial"/>
        </w:rPr>
      </w:pPr>
      <w:r w:rsidRPr="00F50C41">
        <w:rPr>
          <w:rFonts w:ascii="Arial" w:hAnsi="Arial" w:cs="Arial"/>
        </w:rPr>
        <w:t>_____________________________________________________</w:t>
      </w:r>
    </w:p>
    <w:p w:rsidR="009614E0" w:rsidRPr="00F50C41" w:rsidRDefault="009614E0" w:rsidP="00403F0D">
      <w:pPr>
        <w:jc w:val="center"/>
        <w:rPr>
          <w:rFonts w:ascii="Arial" w:hAnsi="Arial" w:cs="Arial"/>
        </w:rPr>
      </w:pPr>
      <w:r w:rsidRPr="00F50C41">
        <w:rPr>
          <w:rFonts w:ascii="Arial" w:hAnsi="Arial" w:cs="Arial"/>
        </w:rPr>
        <w:t>(</w:t>
      </w:r>
      <w:r w:rsidRPr="00F50C41">
        <w:rPr>
          <w:rFonts w:ascii="Arial" w:hAnsi="Arial" w:cs="Arial"/>
          <w:i/>
          <w:iCs/>
          <w:sz w:val="22"/>
          <w:szCs w:val="22"/>
        </w:rPr>
        <w:t>пун назив  и седиште</w:t>
      </w:r>
      <w:r w:rsidRPr="00F50C41">
        <w:rPr>
          <w:rFonts w:ascii="Arial" w:hAnsi="Arial" w:cs="Arial"/>
        </w:rPr>
        <w:t>)</w:t>
      </w:r>
    </w:p>
    <w:p w:rsidR="009614E0" w:rsidRPr="00F50C41" w:rsidRDefault="009614E0" w:rsidP="00403F0D">
      <w:pPr>
        <w:jc w:val="center"/>
        <w:rPr>
          <w:rFonts w:ascii="Arial" w:hAnsi="Arial" w:cs="Arial"/>
          <w:b/>
          <w:bCs/>
        </w:rPr>
      </w:pPr>
    </w:p>
    <w:p w:rsidR="009614E0" w:rsidRPr="00F50C41" w:rsidRDefault="009614E0" w:rsidP="00403F0D">
      <w:pPr>
        <w:jc w:val="center"/>
        <w:rPr>
          <w:rFonts w:ascii="Arial" w:hAnsi="Arial" w:cs="Arial"/>
        </w:rPr>
      </w:pPr>
    </w:p>
    <w:p w:rsidR="009614E0" w:rsidRPr="00F50C41" w:rsidRDefault="00435B53" w:rsidP="00403F0D">
      <w:pPr>
        <w:jc w:val="both"/>
        <w:rPr>
          <w:rFonts w:ascii="Arial" w:hAnsi="Arial" w:cs="Arial"/>
        </w:rPr>
      </w:pPr>
      <w:r>
        <w:rPr>
          <w:rFonts w:ascii="Arial" w:hAnsi="Arial" w:cs="Arial"/>
        </w:rPr>
        <w:t xml:space="preserve">(заједничку) </w:t>
      </w:r>
      <w:r w:rsidRPr="00F50C41">
        <w:rPr>
          <w:rFonts w:ascii="Arial" w:hAnsi="Arial" w:cs="Arial"/>
        </w:rPr>
        <w:t xml:space="preserve">понуду </w:t>
      </w:r>
      <w:r w:rsidRPr="00BC701D">
        <w:rPr>
          <w:rFonts w:ascii="Arial" w:hAnsi="Arial" w:cs="Arial"/>
        </w:rPr>
        <w:t xml:space="preserve">у отвореном поступку јавне набавке број </w:t>
      </w:r>
      <w:r>
        <w:rPr>
          <w:rFonts w:ascii="Arial" w:hAnsi="Arial" w:cs="Arial"/>
        </w:rPr>
        <w:t>07/</w:t>
      </w:r>
      <w:r w:rsidR="00C139CD">
        <w:rPr>
          <w:rFonts w:ascii="Arial" w:hAnsi="Arial" w:cs="Arial"/>
        </w:rPr>
        <w:t>1</w:t>
      </w:r>
      <w:r>
        <w:rPr>
          <w:rFonts w:ascii="Arial" w:hAnsi="Arial" w:cs="Arial"/>
        </w:rPr>
        <w:t>5</w:t>
      </w:r>
      <w:r w:rsidRPr="00BC701D">
        <w:rPr>
          <w:rFonts w:ascii="Arial" w:hAnsi="Arial" w:cs="Arial"/>
        </w:rPr>
        <w:t xml:space="preserve">/ДИКТ, Наручиоца – Јавно предузеће „Електропривреда Србије“, </w:t>
      </w:r>
      <w:r w:rsidR="009614E0" w:rsidRPr="00F50C41">
        <w:rPr>
          <w:rFonts w:ascii="Arial" w:hAnsi="Arial" w:cs="Arial"/>
        </w:rPr>
        <w:t>подноси</w:t>
      </w:r>
      <w:r>
        <w:rPr>
          <w:rFonts w:ascii="Arial" w:hAnsi="Arial" w:cs="Arial"/>
        </w:rPr>
        <w:t>м/о</w:t>
      </w:r>
      <w:r w:rsidR="009614E0" w:rsidRPr="00F50C41">
        <w:rPr>
          <w:rFonts w:ascii="Arial" w:hAnsi="Arial" w:cs="Arial"/>
        </w:rPr>
        <w:t xml:space="preserve"> независно, без договора са другим понуђачима или заинтересованим лицима.</w:t>
      </w:r>
    </w:p>
    <w:p w:rsidR="009614E0" w:rsidRPr="00F50C41" w:rsidRDefault="009614E0" w:rsidP="00403F0D">
      <w:pPr>
        <w:pStyle w:val="BodyText"/>
        <w:rPr>
          <w:rFonts w:ascii="Arial" w:hAnsi="Arial" w:cs="Arial"/>
        </w:rPr>
      </w:pPr>
    </w:p>
    <w:p w:rsidR="009614E0" w:rsidRPr="00F50C41" w:rsidRDefault="009614E0" w:rsidP="00403F0D">
      <w:pPr>
        <w:pStyle w:val="BodyText"/>
        <w:rPr>
          <w:rFonts w:ascii="Arial" w:hAnsi="Arial" w:cs="Arial"/>
        </w:rPr>
      </w:pPr>
    </w:p>
    <w:p w:rsidR="009614E0" w:rsidRPr="00F50C41" w:rsidRDefault="009614E0" w:rsidP="00403F0D">
      <w:pPr>
        <w:jc w:val="both"/>
        <w:rPr>
          <w:rFonts w:ascii="Arial" w:hAnsi="Arial" w:cs="Arial"/>
          <w:b/>
          <w:bCs/>
          <w:lang w:eastAsia="en-US"/>
        </w:rPr>
      </w:pPr>
    </w:p>
    <w:p w:rsidR="009614E0" w:rsidRPr="00F50C41" w:rsidRDefault="009614E0" w:rsidP="00403F0D">
      <w:pPr>
        <w:ind w:left="2880" w:firstLine="720"/>
        <w:rPr>
          <w:rFonts w:ascii="Arial" w:hAnsi="Arial" w:cs="Arial"/>
        </w:rPr>
      </w:pPr>
    </w:p>
    <w:p w:rsidR="009614E0" w:rsidRPr="00F50C41" w:rsidRDefault="009614E0" w:rsidP="00403F0D">
      <w:pPr>
        <w:ind w:left="2880" w:firstLine="720"/>
        <w:rPr>
          <w:rFonts w:ascii="Arial" w:hAnsi="Arial" w:cs="Arial"/>
        </w:rPr>
      </w:pPr>
    </w:p>
    <w:p w:rsidR="009614E0" w:rsidRPr="00F50C41" w:rsidRDefault="009614E0" w:rsidP="00403F0D">
      <w:pPr>
        <w:jc w:val="both"/>
        <w:rPr>
          <w:rFonts w:ascii="Arial" w:hAnsi="Arial" w:cs="Arial"/>
          <w:b/>
          <w:bCs/>
        </w:rPr>
      </w:pPr>
    </w:p>
    <w:p w:rsidR="009614E0" w:rsidRPr="00F50C41" w:rsidRDefault="009614E0" w:rsidP="00403F0D">
      <w:pPr>
        <w:tabs>
          <w:tab w:val="right" w:pos="9072"/>
        </w:tabs>
        <w:ind w:left="142"/>
        <w:jc w:val="right"/>
        <w:rPr>
          <w:rFonts w:ascii="Arial" w:hAnsi="Arial" w:cs="Arial"/>
        </w:rPr>
      </w:pPr>
    </w:p>
    <w:p w:rsidR="009614E0" w:rsidRPr="00F50C41" w:rsidRDefault="009614E0" w:rsidP="00403F0D">
      <w:pPr>
        <w:pStyle w:val="BodyText"/>
        <w:ind w:left="-540" w:right="-16"/>
        <w:rPr>
          <w:rFonts w:ascii="Arial" w:hAnsi="Arial" w:cs="Arial"/>
        </w:rPr>
      </w:pPr>
    </w:p>
    <w:p w:rsidR="009614E0" w:rsidRPr="00F50C41" w:rsidRDefault="009614E0" w:rsidP="00403F0D">
      <w:pPr>
        <w:pStyle w:val="BodyText"/>
        <w:ind w:left="-540" w:right="-16"/>
        <w:rPr>
          <w:rFonts w:ascii="Arial" w:hAnsi="Arial" w:cs="Arial"/>
        </w:rPr>
      </w:pPr>
    </w:p>
    <w:tbl>
      <w:tblPr>
        <w:tblW w:w="0" w:type="auto"/>
        <w:jc w:val="center"/>
        <w:tblLayout w:type="fixed"/>
        <w:tblLook w:val="01E0" w:firstRow="1" w:lastRow="1" w:firstColumn="1" w:lastColumn="1" w:noHBand="0" w:noVBand="0"/>
      </w:tblPr>
      <w:tblGrid>
        <w:gridCol w:w="3652"/>
        <w:gridCol w:w="1985"/>
        <w:gridCol w:w="3782"/>
      </w:tblGrid>
      <w:tr w:rsidR="009614E0" w:rsidRPr="00F50C41">
        <w:trPr>
          <w:jc w:val="center"/>
        </w:trPr>
        <w:tc>
          <w:tcPr>
            <w:tcW w:w="3652" w:type="dxa"/>
          </w:tcPr>
          <w:p w:rsidR="009614E0" w:rsidRPr="00F50C41" w:rsidRDefault="009614E0" w:rsidP="00F40E16">
            <w:pPr>
              <w:jc w:val="center"/>
              <w:rPr>
                <w:rFonts w:ascii="Arial" w:hAnsi="Arial" w:cs="Arial"/>
              </w:rPr>
            </w:pPr>
            <w:r w:rsidRPr="00F50C41">
              <w:rPr>
                <w:rFonts w:ascii="Arial" w:hAnsi="Arial" w:cs="Arial"/>
              </w:rPr>
              <w:t>Датум:</w:t>
            </w:r>
          </w:p>
        </w:tc>
        <w:tc>
          <w:tcPr>
            <w:tcW w:w="1985" w:type="dxa"/>
          </w:tcPr>
          <w:p w:rsidR="009614E0" w:rsidRPr="00F50C41" w:rsidRDefault="009614E0" w:rsidP="00F40E16">
            <w:pPr>
              <w:jc w:val="center"/>
              <w:rPr>
                <w:rFonts w:ascii="Arial" w:hAnsi="Arial" w:cs="Arial"/>
              </w:rPr>
            </w:pPr>
            <w:r w:rsidRPr="00F50C41">
              <w:rPr>
                <w:rFonts w:ascii="Arial" w:hAnsi="Arial" w:cs="Arial"/>
              </w:rPr>
              <w:t>М.П.</w:t>
            </w:r>
          </w:p>
        </w:tc>
        <w:tc>
          <w:tcPr>
            <w:tcW w:w="3782" w:type="dxa"/>
          </w:tcPr>
          <w:p w:rsidR="009614E0" w:rsidRPr="00F50C41" w:rsidRDefault="009614E0" w:rsidP="00F40E16">
            <w:pPr>
              <w:jc w:val="center"/>
              <w:rPr>
                <w:rFonts w:ascii="Arial" w:hAnsi="Arial" w:cs="Arial"/>
              </w:rPr>
            </w:pPr>
            <w:r w:rsidRPr="00F50C41">
              <w:rPr>
                <w:rFonts w:ascii="Arial" w:hAnsi="Arial" w:cs="Arial"/>
              </w:rPr>
              <w:t>Понуђач:</w:t>
            </w:r>
          </w:p>
        </w:tc>
      </w:tr>
      <w:tr w:rsidR="009614E0" w:rsidRPr="00F50C41">
        <w:trPr>
          <w:jc w:val="center"/>
        </w:trPr>
        <w:tc>
          <w:tcPr>
            <w:tcW w:w="3652" w:type="dxa"/>
            <w:vAlign w:val="center"/>
          </w:tcPr>
          <w:p w:rsidR="009614E0" w:rsidRPr="00F50C41" w:rsidRDefault="009614E0" w:rsidP="00F40E16">
            <w:pPr>
              <w:rPr>
                <w:rFonts w:ascii="Arial" w:hAnsi="Arial" w:cs="Arial"/>
              </w:rPr>
            </w:pPr>
          </w:p>
        </w:tc>
        <w:tc>
          <w:tcPr>
            <w:tcW w:w="1985" w:type="dxa"/>
            <w:vAlign w:val="center"/>
          </w:tcPr>
          <w:p w:rsidR="009614E0" w:rsidRPr="00F50C41" w:rsidRDefault="009614E0" w:rsidP="00F40E16">
            <w:pPr>
              <w:jc w:val="both"/>
              <w:rPr>
                <w:rFonts w:ascii="Arial" w:hAnsi="Arial" w:cs="Arial"/>
              </w:rPr>
            </w:pPr>
          </w:p>
        </w:tc>
        <w:tc>
          <w:tcPr>
            <w:tcW w:w="3782" w:type="dxa"/>
            <w:vAlign w:val="center"/>
          </w:tcPr>
          <w:p w:rsidR="009614E0" w:rsidRPr="00F50C41" w:rsidRDefault="009614E0" w:rsidP="00F40E16">
            <w:pPr>
              <w:jc w:val="both"/>
              <w:rPr>
                <w:rFonts w:ascii="Arial" w:hAnsi="Arial" w:cs="Arial"/>
              </w:rPr>
            </w:pPr>
          </w:p>
        </w:tc>
      </w:tr>
      <w:tr w:rsidR="009614E0" w:rsidRPr="00F50C41">
        <w:trPr>
          <w:jc w:val="center"/>
        </w:trPr>
        <w:tc>
          <w:tcPr>
            <w:tcW w:w="3652" w:type="dxa"/>
            <w:tcBorders>
              <w:bottom w:val="single" w:sz="4" w:space="0" w:color="auto"/>
            </w:tcBorders>
            <w:vAlign w:val="center"/>
          </w:tcPr>
          <w:p w:rsidR="009614E0" w:rsidRPr="00F50C41" w:rsidRDefault="009614E0" w:rsidP="00F40E16">
            <w:pPr>
              <w:jc w:val="both"/>
              <w:rPr>
                <w:rFonts w:ascii="Arial" w:hAnsi="Arial" w:cs="Arial"/>
              </w:rPr>
            </w:pPr>
          </w:p>
        </w:tc>
        <w:tc>
          <w:tcPr>
            <w:tcW w:w="1985" w:type="dxa"/>
            <w:vAlign w:val="center"/>
          </w:tcPr>
          <w:p w:rsidR="009614E0" w:rsidRPr="00F50C41" w:rsidRDefault="009614E0" w:rsidP="00F40E16">
            <w:pPr>
              <w:jc w:val="both"/>
              <w:rPr>
                <w:rFonts w:ascii="Arial" w:hAnsi="Arial" w:cs="Arial"/>
              </w:rPr>
            </w:pPr>
          </w:p>
        </w:tc>
        <w:tc>
          <w:tcPr>
            <w:tcW w:w="3782" w:type="dxa"/>
            <w:tcBorders>
              <w:bottom w:val="single" w:sz="4" w:space="0" w:color="auto"/>
            </w:tcBorders>
            <w:vAlign w:val="center"/>
          </w:tcPr>
          <w:p w:rsidR="009614E0" w:rsidRPr="00F50C41" w:rsidRDefault="009614E0" w:rsidP="00F40E16">
            <w:pPr>
              <w:jc w:val="both"/>
              <w:rPr>
                <w:rFonts w:ascii="Arial" w:hAnsi="Arial" w:cs="Arial"/>
              </w:rPr>
            </w:pPr>
          </w:p>
        </w:tc>
      </w:tr>
    </w:tbl>
    <w:p w:rsidR="009614E0" w:rsidRPr="00F50C41" w:rsidRDefault="009614E0" w:rsidP="00403F0D">
      <w:pPr>
        <w:suppressAutoHyphens w:val="0"/>
        <w:rPr>
          <w:rFonts w:ascii="Arial" w:hAnsi="Arial" w:cs="Arial"/>
          <w:b/>
          <w:bCs/>
          <w:i/>
          <w:iCs/>
        </w:rPr>
      </w:pPr>
      <w:r w:rsidRPr="00F50C41">
        <w:rPr>
          <w:rFonts w:ascii="Arial" w:hAnsi="Arial" w:cs="Arial"/>
          <w:b/>
          <w:bCs/>
          <w:i/>
          <w:iCs/>
        </w:rPr>
        <w:br w:type="page"/>
      </w:r>
    </w:p>
    <w:p w:rsidR="009614E0" w:rsidRPr="00F50C41" w:rsidRDefault="009614E0" w:rsidP="00AB25B6">
      <w:pPr>
        <w:jc w:val="right"/>
        <w:rPr>
          <w:rFonts w:ascii="Arial" w:hAnsi="Arial" w:cs="Arial"/>
          <w:b/>
        </w:rPr>
      </w:pPr>
      <w:bookmarkStart w:id="505" w:name="_Toc388345345"/>
      <w:bookmarkStart w:id="506" w:name="_Toc405044501"/>
      <w:r w:rsidRPr="00F50C41">
        <w:rPr>
          <w:rFonts w:ascii="Arial" w:hAnsi="Arial" w:cs="Arial"/>
          <w:b/>
        </w:rPr>
        <w:t>ОБРАЗАЦ 2.</w:t>
      </w:r>
      <w:bookmarkStart w:id="507" w:name="_Toc310433006"/>
      <w:bookmarkStart w:id="508" w:name="_Toc361395923"/>
      <w:bookmarkStart w:id="509" w:name="_Toc361395988"/>
      <w:bookmarkStart w:id="510" w:name="_Toc388345346"/>
      <w:bookmarkEnd w:id="505"/>
      <w:bookmarkEnd w:id="506"/>
    </w:p>
    <w:p w:rsidR="00FC28BD" w:rsidRPr="00F50C41" w:rsidRDefault="00FC28BD" w:rsidP="00AB25B6">
      <w:pPr>
        <w:jc w:val="right"/>
        <w:rPr>
          <w:rStyle w:val="BookTitle"/>
          <w:rFonts w:ascii="Arial" w:hAnsi="Arial" w:cs="Arial"/>
          <w:b w:val="0"/>
          <w:bCs w:val="0"/>
          <w:smallCaps w:val="0"/>
          <w:spacing w:val="0"/>
        </w:rPr>
      </w:pPr>
    </w:p>
    <w:p w:rsidR="009614E0" w:rsidRPr="00F50C41" w:rsidRDefault="009614E0" w:rsidP="007A67CD">
      <w:pPr>
        <w:pStyle w:val="Heading2"/>
        <w:numPr>
          <w:ilvl w:val="0"/>
          <w:numId w:val="0"/>
        </w:numPr>
        <w:jc w:val="center"/>
        <w:rPr>
          <w:rStyle w:val="BookTitle"/>
          <w:rFonts w:cs="Arial"/>
          <w:b/>
        </w:rPr>
      </w:pPr>
      <w:bookmarkStart w:id="511" w:name="_ОБРАЗАЦ_ПОНУДЕ"/>
      <w:bookmarkStart w:id="512" w:name="_Toc405044502"/>
      <w:bookmarkStart w:id="513" w:name="_Toc415051456"/>
      <w:bookmarkEnd w:id="511"/>
      <w:r w:rsidRPr="00F50C41">
        <w:rPr>
          <w:rStyle w:val="BookTitle"/>
          <w:rFonts w:cs="Arial"/>
          <w:b/>
        </w:rPr>
        <w:t>ОБРАЗАЦ ПОНУДЕ</w:t>
      </w:r>
      <w:bookmarkEnd w:id="507"/>
      <w:bookmarkEnd w:id="508"/>
      <w:bookmarkEnd w:id="509"/>
      <w:bookmarkEnd w:id="510"/>
      <w:bookmarkEnd w:id="512"/>
      <w:bookmarkEnd w:id="513"/>
    </w:p>
    <w:p w:rsidR="009614E0" w:rsidRPr="00F50C41" w:rsidRDefault="009614E0" w:rsidP="00403F0D">
      <w:pPr>
        <w:jc w:val="both"/>
        <w:rPr>
          <w:rFonts w:ascii="Arial" w:hAnsi="Arial" w:cs="Arial"/>
          <w:b/>
          <w:bCs/>
        </w:rPr>
      </w:pPr>
    </w:p>
    <w:p w:rsidR="009614E0" w:rsidRPr="00F50C41" w:rsidRDefault="009614E0" w:rsidP="00403F0D">
      <w:pPr>
        <w:jc w:val="both"/>
        <w:rPr>
          <w:rFonts w:ascii="Arial" w:hAnsi="Arial" w:cs="Arial"/>
        </w:rPr>
      </w:pPr>
      <w:r w:rsidRPr="00F50C41">
        <w:rPr>
          <w:rFonts w:ascii="Arial" w:hAnsi="Arial" w:cs="Arial"/>
        </w:rPr>
        <w:t>Назив понуђача ___________________________</w:t>
      </w:r>
    </w:p>
    <w:p w:rsidR="009614E0" w:rsidRPr="00F50C41" w:rsidRDefault="009614E0" w:rsidP="00403F0D">
      <w:pPr>
        <w:jc w:val="both"/>
        <w:rPr>
          <w:rFonts w:ascii="Arial" w:hAnsi="Arial" w:cs="Arial"/>
        </w:rPr>
      </w:pPr>
      <w:r w:rsidRPr="00F50C41">
        <w:rPr>
          <w:rFonts w:ascii="Arial" w:hAnsi="Arial" w:cs="Arial"/>
        </w:rPr>
        <w:t>Адреса понуђача __________________________</w:t>
      </w:r>
    </w:p>
    <w:p w:rsidR="009614E0" w:rsidRPr="00F50C41" w:rsidRDefault="009614E0" w:rsidP="00403F0D">
      <w:pPr>
        <w:jc w:val="both"/>
        <w:rPr>
          <w:rFonts w:ascii="Arial" w:hAnsi="Arial" w:cs="Arial"/>
        </w:rPr>
      </w:pPr>
      <w:r w:rsidRPr="00F50C41">
        <w:rPr>
          <w:rFonts w:ascii="Arial" w:hAnsi="Arial" w:cs="Arial"/>
        </w:rPr>
        <w:t xml:space="preserve">Број дел. протокола понуђача _________________ </w:t>
      </w:r>
    </w:p>
    <w:p w:rsidR="009614E0" w:rsidRPr="00F50C41" w:rsidRDefault="009614E0" w:rsidP="00403F0D">
      <w:pPr>
        <w:jc w:val="both"/>
        <w:rPr>
          <w:rFonts w:ascii="Arial" w:hAnsi="Arial" w:cs="Arial"/>
        </w:rPr>
      </w:pPr>
      <w:r w:rsidRPr="00F50C41">
        <w:rPr>
          <w:rFonts w:ascii="Arial" w:hAnsi="Arial" w:cs="Arial"/>
        </w:rPr>
        <w:t>Датум: __________  године</w:t>
      </w:r>
    </w:p>
    <w:p w:rsidR="009614E0" w:rsidRPr="00F50C41" w:rsidRDefault="009614E0" w:rsidP="00403F0D">
      <w:pPr>
        <w:jc w:val="both"/>
        <w:rPr>
          <w:rFonts w:ascii="Arial" w:hAnsi="Arial" w:cs="Arial"/>
        </w:rPr>
      </w:pPr>
      <w:r w:rsidRPr="00F50C41">
        <w:rPr>
          <w:rFonts w:ascii="Arial" w:hAnsi="Arial" w:cs="Arial"/>
        </w:rPr>
        <w:t>Место: _________________</w:t>
      </w:r>
    </w:p>
    <w:p w:rsidR="009614E0" w:rsidRPr="00F50C41" w:rsidRDefault="009614E0" w:rsidP="00403F0D">
      <w:pPr>
        <w:jc w:val="both"/>
        <w:rPr>
          <w:rFonts w:ascii="Arial" w:hAnsi="Arial" w:cs="Arial"/>
          <w:sz w:val="20"/>
          <w:szCs w:val="20"/>
        </w:rPr>
      </w:pPr>
      <w:r w:rsidRPr="00F50C41">
        <w:rPr>
          <w:rFonts w:ascii="Arial" w:hAnsi="Arial" w:cs="Arial"/>
          <w:sz w:val="20"/>
          <w:szCs w:val="20"/>
        </w:rPr>
        <w:t>(у случају заједничке понуде уносе се подаци за носиоца посла)</w:t>
      </w:r>
    </w:p>
    <w:p w:rsidR="009614E0" w:rsidRPr="00F50C41" w:rsidRDefault="009614E0" w:rsidP="00403F0D">
      <w:pPr>
        <w:jc w:val="both"/>
        <w:rPr>
          <w:rFonts w:ascii="Arial" w:hAnsi="Arial" w:cs="Arial"/>
        </w:rPr>
      </w:pPr>
      <w:r w:rsidRPr="00F50C41">
        <w:rPr>
          <w:rFonts w:ascii="Arial" w:hAnsi="Arial" w:cs="Arial"/>
          <w:sz w:val="20"/>
          <w:szCs w:val="20"/>
        </w:rPr>
        <w:br/>
      </w:r>
    </w:p>
    <w:p w:rsidR="009614E0" w:rsidRPr="00E309B9" w:rsidRDefault="009614E0" w:rsidP="0048418B">
      <w:pPr>
        <w:pStyle w:val="BodyText"/>
        <w:rPr>
          <w:rFonts w:ascii="Arial" w:hAnsi="Arial" w:cs="Arial"/>
          <w:sz w:val="24"/>
          <w:szCs w:val="24"/>
        </w:rPr>
      </w:pPr>
      <w:r w:rsidRPr="00E309B9">
        <w:rPr>
          <w:rFonts w:ascii="Arial" w:hAnsi="Arial" w:cs="Arial"/>
          <w:sz w:val="24"/>
          <w:szCs w:val="24"/>
        </w:rPr>
        <w:t xml:space="preserve">На основу позива за подношење понуда у отвореном поступку јавне набавке </w:t>
      </w:r>
      <w:r w:rsidR="009A5A6C">
        <w:rPr>
          <w:rFonts w:ascii="Arial" w:hAnsi="Arial" w:cs="Arial"/>
          <w:sz w:val="24"/>
          <w:szCs w:val="24"/>
        </w:rPr>
        <w:t>услуга</w:t>
      </w:r>
      <w:r w:rsidRPr="00E309B9">
        <w:rPr>
          <w:rFonts w:ascii="Arial" w:hAnsi="Arial" w:cs="Arial"/>
          <w:sz w:val="24"/>
          <w:szCs w:val="24"/>
        </w:rPr>
        <w:t xml:space="preserve"> „</w:t>
      </w:r>
      <w:r w:rsidR="009A5A6C" w:rsidRPr="009A5A6C">
        <w:rPr>
          <w:rFonts w:ascii="Arial" w:hAnsi="Arial" w:cs="Arial"/>
          <w:bCs/>
          <w:sz w:val="24"/>
          <w:szCs w:val="24"/>
        </w:rPr>
        <w:t>Mигрaциja oдрeђeних пословних прoцeсa нa jeдинствeни дaтa цeнтaр и кoнсoлидaциja компетенција и прoцeсa пoдршкe</w:t>
      </w:r>
      <w:r w:rsidR="003814B5" w:rsidRPr="00E309B9">
        <w:rPr>
          <w:rFonts w:ascii="Arial" w:hAnsi="Arial" w:cs="Arial"/>
          <w:sz w:val="24"/>
          <w:szCs w:val="24"/>
        </w:rPr>
        <w:t xml:space="preserve">“ - Јавна набавка број </w:t>
      </w:r>
      <w:r w:rsidR="004A22B0">
        <w:rPr>
          <w:rFonts w:ascii="Arial" w:hAnsi="Arial" w:cs="Arial"/>
          <w:sz w:val="24"/>
          <w:szCs w:val="24"/>
        </w:rPr>
        <w:t>07/</w:t>
      </w:r>
      <w:r w:rsidR="00C13CFF">
        <w:rPr>
          <w:rFonts w:ascii="Arial" w:hAnsi="Arial" w:cs="Arial"/>
          <w:sz w:val="24"/>
          <w:szCs w:val="24"/>
        </w:rPr>
        <w:t>15</w:t>
      </w:r>
      <w:r w:rsidR="003A64EC">
        <w:rPr>
          <w:rFonts w:ascii="Arial" w:hAnsi="Arial" w:cs="Arial"/>
          <w:sz w:val="24"/>
          <w:szCs w:val="24"/>
        </w:rPr>
        <w:t>/ДИКТ</w:t>
      </w:r>
      <w:r w:rsidRPr="00E309B9">
        <w:rPr>
          <w:rFonts w:ascii="Arial" w:hAnsi="Arial" w:cs="Arial"/>
          <w:sz w:val="24"/>
          <w:szCs w:val="24"/>
        </w:rPr>
        <w:t xml:space="preserve"> објављеног дана </w:t>
      </w:r>
      <w:r w:rsidR="002F6F8B" w:rsidRPr="00957E74">
        <w:rPr>
          <w:rFonts w:ascii="Arial" w:hAnsi="Arial" w:cs="Arial"/>
          <w:sz w:val="24"/>
          <w:szCs w:val="24"/>
        </w:rPr>
        <w:t>22.04.2015</w:t>
      </w:r>
      <w:r w:rsidRPr="00957E74">
        <w:rPr>
          <w:rFonts w:ascii="Arial" w:hAnsi="Arial" w:cs="Arial"/>
          <w:sz w:val="24"/>
          <w:szCs w:val="24"/>
        </w:rPr>
        <w:t>. године</w:t>
      </w:r>
      <w:r w:rsidRPr="00E309B9">
        <w:rPr>
          <w:rFonts w:ascii="Arial" w:hAnsi="Arial" w:cs="Arial"/>
          <w:sz w:val="24"/>
          <w:szCs w:val="24"/>
        </w:rPr>
        <w:t xml:space="preserve"> на Порталу јавних набавки, подносимо </w:t>
      </w:r>
    </w:p>
    <w:p w:rsidR="009614E0" w:rsidRPr="00F50C41" w:rsidRDefault="009614E0" w:rsidP="00403F0D">
      <w:pPr>
        <w:jc w:val="center"/>
        <w:rPr>
          <w:rFonts w:ascii="Arial" w:hAnsi="Arial" w:cs="Arial"/>
          <w:b/>
          <w:bCs/>
        </w:rPr>
      </w:pPr>
      <w:r w:rsidRPr="00F50C41">
        <w:rPr>
          <w:rFonts w:ascii="Arial" w:hAnsi="Arial" w:cs="Arial"/>
          <w:b/>
          <w:bCs/>
        </w:rPr>
        <w:t>П О Н У Д У</w:t>
      </w:r>
    </w:p>
    <w:p w:rsidR="009614E0" w:rsidRPr="00F50C41" w:rsidRDefault="009614E0" w:rsidP="00403F0D">
      <w:pPr>
        <w:jc w:val="both"/>
        <w:rPr>
          <w:rFonts w:ascii="Arial" w:hAnsi="Arial" w:cs="Arial"/>
        </w:rPr>
      </w:pPr>
    </w:p>
    <w:p w:rsidR="009614E0" w:rsidRPr="00F50C41" w:rsidRDefault="009614E0" w:rsidP="00403F0D">
      <w:pPr>
        <w:jc w:val="both"/>
        <w:rPr>
          <w:rFonts w:ascii="Arial" w:hAnsi="Arial" w:cs="Arial"/>
        </w:rPr>
      </w:pPr>
      <w:r w:rsidRPr="00F50C41">
        <w:rPr>
          <w:rFonts w:ascii="Arial" w:hAnsi="Arial" w:cs="Arial"/>
        </w:rPr>
        <w:t>У складу са траженим захтевима и условима утврђеним позивом и конкурсном документацијом, испуњавамо све услове за извршење јавне набавке.</w:t>
      </w:r>
    </w:p>
    <w:p w:rsidR="009614E0" w:rsidRPr="00F50C41" w:rsidRDefault="009614E0" w:rsidP="00403F0D">
      <w:pPr>
        <w:jc w:val="both"/>
        <w:rPr>
          <w:rFonts w:ascii="Arial" w:hAnsi="Arial" w:cs="Arial"/>
        </w:rPr>
      </w:pPr>
    </w:p>
    <w:tbl>
      <w:tblPr>
        <w:tblW w:w="0" w:type="auto"/>
        <w:tblInd w:w="108" w:type="dxa"/>
        <w:tblCellMar>
          <w:left w:w="0" w:type="dxa"/>
          <w:right w:w="0" w:type="dxa"/>
        </w:tblCellMar>
        <w:tblLook w:val="0000" w:firstRow="0" w:lastRow="0" w:firstColumn="0" w:lastColumn="0" w:noHBand="0" w:noVBand="0"/>
      </w:tblPr>
      <w:tblGrid>
        <w:gridCol w:w="4428"/>
        <w:gridCol w:w="4500"/>
      </w:tblGrid>
      <w:tr w:rsidR="009614E0" w:rsidRPr="00F50C41">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614E0" w:rsidRPr="00F50C41" w:rsidRDefault="009614E0" w:rsidP="00F40E16">
            <w:pPr>
              <w:jc w:val="center"/>
              <w:rPr>
                <w:rFonts w:ascii="Arial" w:hAnsi="Arial" w:cs="Arial"/>
                <w:b/>
                <w:bCs/>
              </w:rPr>
            </w:pPr>
            <w:r w:rsidRPr="00F50C41">
              <w:rPr>
                <w:rFonts w:ascii="Arial" w:hAnsi="Arial" w:cs="Arial"/>
                <w:b/>
                <w:bCs/>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614E0" w:rsidRPr="00F50C41" w:rsidRDefault="004A22B0" w:rsidP="00F40E16">
            <w:pPr>
              <w:jc w:val="center"/>
              <w:rPr>
                <w:rFonts w:ascii="Arial" w:hAnsi="Arial" w:cs="Arial"/>
              </w:rPr>
            </w:pPr>
            <w:r>
              <w:rPr>
                <w:rFonts w:ascii="Arial" w:hAnsi="Arial" w:cs="Arial"/>
              </w:rPr>
              <w:t>07/</w:t>
            </w:r>
            <w:r w:rsidR="00C13CFF">
              <w:rPr>
                <w:rFonts w:ascii="Arial" w:hAnsi="Arial" w:cs="Arial"/>
              </w:rPr>
              <w:t>15</w:t>
            </w:r>
            <w:r w:rsidR="003A64EC">
              <w:rPr>
                <w:rFonts w:ascii="Arial" w:hAnsi="Arial" w:cs="Arial"/>
              </w:rPr>
              <w:t>/ДИКТ</w:t>
            </w:r>
          </w:p>
        </w:tc>
      </w:tr>
      <w:tr w:rsidR="009614E0" w:rsidRPr="00F50C41">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614E0" w:rsidRPr="00F50C41" w:rsidRDefault="009614E0" w:rsidP="00F40E16">
            <w:pPr>
              <w:jc w:val="center"/>
              <w:rPr>
                <w:rFonts w:ascii="Arial" w:hAnsi="Arial" w:cs="Arial"/>
                <w:b/>
                <w:bCs/>
              </w:rPr>
            </w:pPr>
            <w:r w:rsidRPr="00F50C41">
              <w:rPr>
                <w:rFonts w:ascii="Arial" w:hAnsi="Arial" w:cs="Arial"/>
                <w:b/>
                <w:bCs/>
              </w:rPr>
              <w:t>НАЗИВ И СЕДИШТЕ ПОНУЂАЧА</w:t>
            </w:r>
          </w:p>
          <w:p w:rsidR="009614E0" w:rsidRPr="00F50C41" w:rsidRDefault="009614E0" w:rsidP="00F40E16">
            <w:pPr>
              <w:jc w:val="center"/>
              <w:rPr>
                <w:rFonts w:ascii="Arial" w:hAnsi="Arial" w:cs="Arial"/>
                <w:b/>
                <w:bCs/>
              </w:rPr>
            </w:pPr>
          </w:p>
          <w:p w:rsidR="009614E0" w:rsidRPr="00F50C41" w:rsidRDefault="009614E0" w:rsidP="00F40E16">
            <w:pPr>
              <w:jc w:val="center"/>
              <w:rPr>
                <w:rFonts w:ascii="Arial" w:hAnsi="Arial" w:cs="Arial"/>
                <w:b/>
                <w:bCs/>
              </w:rPr>
            </w:pPr>
            <w:r w:rsidRPr="00F50C41">
              <w:rPr>
                <w:rFonts w:ascii="Arial" w:hAnsi="Arial" w:cs="Arial"/>
                <w:b/>
                <w:bCs/>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614E0" w:rsidRPr="00F50C41" w:rsidRDefault="009614E0" w:rsidP="00F40E16">
            <w:pPr>
              <w:jc w:val="center"/>
              <w:rPr>
                <w:rFonts w:ascii="Arial" w:hAnsi="Arial" w:cs="Arial"/>
              </w:rPr>
            </w:pPr>
          </w:p>
        </w:tc>
      </w:tr>
      <w:tr w:rsidR="009614E0" w:rsidRPr="00F50C41">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614E0" w:rsidRPr="00F50C41" w:rsidRDefault="009614E0" w:rsidP="00F40E16">
            <w:pPr>
              <w:jc w:val="center"/>
              <w:rPr>
                <w:rFonts w:ascii="Arial" w:hAnsi="Arial" w:cs="Arial"/>
                <w:b/>
                <w:bCs/>
              </w:rPr>
            </w:pPr>
            <w:r w:rsidRPr="00F50C41">
              <w:rPr>
                <w:rFonts w:ascii="Arial" w:hAnsi="Arial" w:cs="Arial"/>
                <w:b/>
                <w:bCs/>
              </w:rPr>
              <w:t xml:space="preserve">ДЕЛАТНОСТ ПОНУЂАЧА </w:t>
            </w:r>
            <w:r w:rsidRPr="00F50C41">
              <w:rPr>
                <w:rFonts w:ascii="Arial" w:hAnsi="Arial" w:cs="Arial"/>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614E0" w:rsidRPr="00F50C41" w:rsidRDefault="009614E0" w:rsidP="00F40E16">
            <w:pPr>
              <w:jc w:val="center"/>
              <w:rPr>
                <w:rFonts w:ascii="Arial" w:hAnsi="Arial" w:cs="Arial"/>
              </w:rPr>
            </w:pPr>
          </w:p>
        </w:tc>
      </w:tr>
    </w:tbl>
    <w:p w:rsidR="009614E0" w:rsidRPr="00F50C41" w:rsidRDefault="009614E0" w:rsidP="00403F0D">
      <w:pPr>
        <w:ind w:left="360"/>
        <w:jc w:val="center"/>
        <w:rPr>
          <w:rFonts w:ascii="Arial" w:hAnsi="Arial" w:cs="Arial"/>
        </w:rPr>
      </w:pPr>
    </w:p>
    <w:tbl>
      <w:tblPr>
        <w:tblW w:w="0" w:type="auto"/>
        <w:tblInd w:w="108" w:type="dxa"/>
        <w:tblCellMar>
          <w:left w:w="0" w:type="dxa"/>
          <w:right w:w="0" w:type="dxa"/>
        </w:tblCellMar>
        <w:tblLook w:val="0000" w:firstRow="0" w:lastRow="0" w:firstColumn="0" w:lastColumn="0" w:noHBand="0" w:noVBand="0"/>
      </w:tblPr>
      <w:tblGrid>
        <w:gridCol w:w="4428"/>
        <w:gridCol w:w="4500"/>
      </w:tblGrid>
      <w:tr w:rsidR="009614E0" w:rsidRPr="00F50C41">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614E0" w:rsidRPr="00F50C41" w:rsidRDefault="009614E0" w:rsidP="00F40E16">
            <w:pPr>
              <w:jc w:val="center"/>
              <w:rPr>
                <w:rFonts w:ascii="Arial" w:hAnsi="Arial" w:cs="Arial"/>
                <w:b/>
                <w:bCs/>
              </w:rPr>
            </w:pPr>
            <w:r w:rsidRPr="00F50C41">
              <w:rPr>
                <w:rFonts w:ascii="Arial" w:hAnsi="Arial" w:cs="Arial"/>
                <w:b/>
                <w:bCs/>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614E0" w:rsidRPr="00F50C41" w:rsidRDefault="009614E0" w:rsidP="00F40E16">
            <w:pPr>
              <w:jc w:val="center"/>
              <w:rPr>
                <w:rFonts w:ascii="Arial" w:hAnsi="Arial" w:cs="Arial"/>
              </w:rPr>
            </w:pPr>
          </w:p>
        </w:tc>
      </w:tr>
    </w:tbl>
    <w:p w:rsidR="009614E0" w:rsidRPr="00F50C41" w:rsidRDefault="009614E0" w:rsidP="00403F0D">
      <w:pPr>
        <w:rPr>
          <w:rFonts w:ascii="Arial" w:hAnsi="Arial" w:cs="Arial"/>
        </w:rPr>
      </w:pPr>
    </w:p>
    <w:tbl>
      <w:tblPr>
        <w:tblW w:w="0" w:type="auto"/>
        <w:tblInd w:w="108" w:type="dxa"/>
        <w:tblCellMar>
          <w:left w:w="0" w:type="dxa"/>
          <w:right w:w="0" w:type="dxa"/>
        </w:tblCellMar>
        <w:tblLook w:val="0000" w:firstRow="0" w:lastRow="0" w:firstColumn="0" w:lastColumn="0" w:noHBand="0" w:noVBand="0"/>
      </w:tblPr>
      <w:tblGrid>
        <w:gridCol w:w="4424"/>
        <w:gridCol w:w="4504"/>
      </w:tblGrid>
      <w:tr w:rsidR="009614E0" w:rsidRPr="00F50C41">
        <w:trPr>
          <w:trHeight w:val="689"/>
        </w:trPr>
        <w:tc>
          <w:tcPr>
            <w:tcW w:w="442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614E0" w:rsidRPr="00F50C41" w:rsidRDefault="009614E0" w:rsidP="00F40E16">
            <w:pPr>
              <w:jc w:val="center"/>
              <w:rPr>
                <w:rFonts w:ascii="Arial" w:hAnsi="Arial" w:cs="Arial"/>
                <w:b/>
                <w:bCs/>
              </w:rPr>
            </w:pPr>
            <w:r w:rsidRPr="00F50C41">
              <w:rPr>
                <w:rFonts w:ascii="Arial" w:hAnsi="Arial" w:cs="Arial"/>
                <w:b/>
                <w:bCs/>
              </w:rPr>
              <w:t>НАЧИН ПОДНОШЕЊА ПОНУДЕ</w:t>
            </w:r>
          </w:p>
          <w:p w:rsidR="009614E0" w:rsidRPr="00F50C41" w:rsidRDefault="009614E0" w:rsidP="00F40E16">
            <w:pPr>
              <w:jc w:val="center"/>
              <w:rPr>
                <w:rFonts w:ascii="Arial" w:hAnsi="Arial" w:cs="Arial"/>
              </w:rPr>
            </w:pPr>
            <w:r w:rsidRPr="00F50C41">
              <w:rPr>
                <w:rFonts w:ascii="Arial" w:hAnsi="Arial" w:cs="Arial"/>
              </w:rPr>
              <w:t xml:space="preserve">                                                                                                                                                        (заокружити)</w:t>
            </w:r>
          </w:p>
        </w:tc>
        <w:tc>
          <w:tcPr>
            <w:tcW w:w="450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614E0" w:rsidRPr="00F50C41" w:rsidRDefault="009614E0" w:rsidP="00F40E16">
            <w:pPr>
              <w:numPr>
                <w:ilvl w:val="0"/>
                <w:numId w:val="4"/>
              </w:numPr>
              <w:suppressAutoHyphens w:val="0"/>
              <w:rPr>
                <w:rFonts w:ascii="Arial" w:hAnsi="Arial" w:cs="Arial"/>
              </w:rPr>
            </w:pPr>
            <w:r w:rsidRPr="00F50C41">
              <w:rPr>
                <w:rFonts w:ascii="Arial" w:hAnsi="Arial" w:cs="Arial"/>
              </w:rPr>
              <w:t>самостално</w:t>
            </w:r>
          </w:p>
          <w:p w:rsidR="009614E0" w:rsidRPr="00F50C41" w:rsidRDefault="009614E0" w:rsidP="00F40E16">
            <w:pPr>
              <w:numPr>
                <w:ilvl w:val="0"/>
                <w:numId w:val="4"/>
              </w:numPr>
              <w:suppressAutoHyphens w:val="0"/>
              <w:rPr>
                <w:rFonts w:ascii="Arial" w:hAnsi="Arial" w:cs="Arial"/>
              </w:rPr>
            </w:pPr>
            <w:r w:rsidRPr="00F50C41">
              <w:rPr>
                <w:rFonts w:ascii="Arial" w:hAnsi="Arial" w:cs="Arial"/>
              </w:rPr>
              <w:t>заједничка понуда</w:t>
            </w:r>
          </w:p>
          <w:p w:rsidR="009614E0" w:rsidRPr="00F50C41" w:rsidRDefault="009614E0" w:rsidP="00F40E16">
            <w:pPr>
              <w:numPr>
                <w:ilvl w:val="0"/>
                <w:numId w:val="4"/>
              </w:numPr>
              <w:suppressAutoHyphens w:val="0"/>
              <w:rPr>
                <w:rFonts w:ascii="Arial" w:hAnsi="Arial" w:cs="Arial"/>
              </w:rPr>
            </w:pPr>
            <w:r w:rsidRPr="00F50C41">
              <w:rPr>
                <w:rFonts w:ascii="Arial" w:hAnsi="Arial" w:cs="Arial"/>
              </w:rPr>
              <w:t>са подизвођачем</w:t>
            </w:r>
          </w:p>
        </w:tc>
      </w:tr>
      <w:tr w:rsidR="009614E0" w:rsidRPr="00F50C41">
        <w:trPr>
          <w:trHeight w:val="471"/>
        </w:trPr>
        <w:tc>
          <w:tcPr>
            <w:tcW w:w="442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614E0" w:rsidRPr="00F50C41" w:rsidRDefault="009614E0" w:rsidP="00F40E16">
            <w:pPr>
              <w:jc w:val="center"/>
              <w:rPr>
                <w:rFonts w:ascii="Arial" w:hAnsi="Arial" w:cs="Arial"/>
                <w:b/>
                <w:bCs/>
              </w:rPr>
            </w:pPr>
            <w:r w:rsidRPr="00F50C41">
              <w:rPr>
                <w:rFonts w:ascii="Arial" w:hAnsi="Arial" w:cs="Arial"/>
                <w:b/>
                <w:bCs/>
              </w:rPr>
              <w:t>ЛИДЕР-НОСИЛАЦ ПОСЛА</w:t>
            </w:r>
          </w:p>
        </w:tc>
        <w:tc>
          <w:tcPr>
            <w:tcW w:w="450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614E0" w:rsidRPr="00F50C41" w:rsidRDefault="009614E0" w:rsidP="00F40E16">
            <w:pPr>
              <w:suppressAutoHyphens w:val="0"/>
              <w:rPr>
                <w:rFonts w:ascii="Arial" w:hAnsi="Arial" w:cs="Arial"/>
              </w:rPr>
            </w:pPr>
          </w:p>
        </w:tc>
      </w:tr>
      <w:tr w:rsidR="009614E0" w:rsidRPr="00F50C41">
        <w:trPr>
          <w:trHeight w:val="1741"/>
        </w:trPr>
        <w:tc>
          <w:tcPr>
            <w:tcW w:w="442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614E0" w:rsidRPr="00F50C41" w:rsidRDefault="009614E0" w:rsidP="0048418B">
            <w:pPr>
              <w:rPr>
                <w:rFonts w:ascii="Arial" w:hAnsi="Arial" w:cs="Arial"/>
                <w:b/>
                <w:bCs/>
              </w:rPr>
            </w:pPr>
          </w:p>
          <w:p w:rsidR="009614E0" w:rsidRPr="00F50C41" w:rsidRDefault="009614E0" w:rsidP="0048418B">
            <w:pPr>
              <w:jc w:val="center"/>
              <w:rPr>
                <w:rFonts w:ascii="Arial" w:hAnsi="Arial" w:cs="Arial"/>
                <w:b/>
                <w:bCs/>
              </w:rPr>
            </w:pPr>
            <w:r w:rsidRPr="00F50C41">
              <w:rPr>
                <w:rFonts w:ascii="Arial" w:hAnsi="Arial" w:cs="Arial"/>
                <w:b/>
                <w:bCs/>
              </w:rPr>
              <w:t>НАЗИВ, СЕДИШТЕ, МАТИЧНИ БРОЈ И ПИБ ОСТАЛИХ ЧЛАНОВА ГРУПЕ ПОНУЂАЧА ИЛИ ПОДИЗВОЂАЧА</w:t>
            </w:r>
          </w:p>
        </w:tc>
        <w:tc>
          <w:tcPr>
            <w:tcW w:w="450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614E0" w:rsidRPr="00F50C41" w:rsidRDefault="009614E0" w:rsidP="00F40E16">
            <w:pPr>
              <w:ind w:left="1260"/>
              <w:rPr>
                <w:rFonts w:ascii="Arial" w:hAnsi="Arial" w:cs="Arial"/>
              </w:rPr>
            </w:pPr>
          </w:p>
        </w:tc>
      </w:tr>
      <w:tr w:rsidR="009614E0" w:rsidRPr="00F50C41">
        <w:tc>
          <w:tcPr>
            <w:tcW w:w="44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614E0" w:rsidRPr="00F50C41" w:rsidRDefault="009614E0" w:rsidP="00F40E16">
            <w:pPr>
              <w:jc w:val="center"/>
              <w:rPr>
                <w:rFonts w:ascii="Arial" w:hAnsi="Arial" w:cs="Arial"/>
                <w:b/>
                <w:bCs/>
              </w:rPr>
            </w:pPr>
            <w:r w:rsidRPr="00F50C41">
              <w:rPr>
                <w:rFonts w:ascii="Arial" w:hAnsi="Arial" w:cs="Arial"/>
                <w:b/>
                <w:bCs/>
              </w:rPr>
              <w:t>ИМЕ И ПРЕЗИМЕ ЛИЦА ЗА КОНТАКТ</w:t>
            </w:r>
          </w:p>
        </w:tc>
        <w:tc>
          <w:tcPr>
            <w:tcW w:w="45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614E0" w:rsidRPr="00F50C41" w:rsidRDefault="009614E0" w:rsidP="00F40E16">
            <w:pPr>
              <w:jc w:val="center"/>
              <w:rPr>
                <w:rFonts w:ascii="Arial" w:hAnsi="Arial" w:cs="Arial"/>
                <w:b/>
                <w:bCs/>
              </w:rPr>
            </w:pPr>
          </w:p>
        </w:tc>
      </w:tr>
      <w:tr w:rsidR="009614E0" w:rsidRPr="00F50C41">
        <w:tc>
          <w:tcPr>
            <w:tcW w:w="44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614E0" w:rsidRPr="00F50C41" w:rsidRDefault="009614E0" w:rsidP="00F40E16">
            <w:pPr>
              <w:jc w:val="center"/>
              <w:rPr>
                <w:rFonts w:ascii="Arial" w:hAnsi="Arial" w:cs="Arial"/>
                <w:b/>
                <w:bCs/>
              </w:rPr>
            </w:pPr>
            <w:r w:rsidRPr="00F50C41">
              <w:rPr>
                <w:rFonts w:ascii="Arial" w:hAnsi="Arial" w:cs="Arial"/>
                <w:b/>
                <w:bCs/>
              </w:rPr>
              <w:t>БРОЈ ТЕЛЕФОНА</w:t>
            </w:r>
          </w:p>
        </w:tc>
        <w:tc>
          <w:tcPr>
            <w:tcW w:w="45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614E0" w:rsidRPr="00F50C41" w:rsidRDefault="009614E0" w:rsidP="00F40E16">
            <w:pPr>
              <w:jc w:val="center"/>
              <w:rPr>
                <w:rFonts w:ascii="Arial" w:hAnsi="Arial" w:cs="Arial"/>
                <w:b/>
                <w:bCs/>
              </w:rPr>
            </w:pPr>
          </w:p>
        </w:tc>
      </w:tr>
      <w:tr w:rsidR="009614E0" w:rsidRPr="00F50C41">
        <w:tc>
          <w:tcPr>
            <w:tcW w:w="44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614E0" w:rsidRPr="00F50C41" w:rsidRDefault="009614E0" w:rsidP="00F40E16">
            <w:pPr>
              <w:jc w:val="center"/>
              <w:rPr>
                <w:rFonts w:ascii="Arial" w:hAnsi="Arial" w:cs="Arial"/>
                <w:b/>
                <w:bCs/>
              </w:rPr>
            </w:pPr>
            <w:r w:rsidRPr="00F50C41">
              <w:rPr>
                <w:rFonts w:ascii="Arial" w:hAnsi="Arial" w:cs="Arial"/>
                <w:b/>
                <w:bCs/>
              </w:rPr>
              <w:t>БРОЈ ТЕЛЕФАКСА</w:t>
            </w:r>
          </w:p>
        </w:tc>
        <w:tc>
          <w:tcPr>
            <w:tcW w:w="45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614E0" w:rsidRPr="00F50C41" w:rsidRDefault="009614E0" w:rsidP="00F40E16">
            <w:pPr>
              <w:jc w:val="center"/>
              <w:rPr>
                <w:rFonts w:ascii="Arial" w:hAnsi="Arial" w:cs="Arial"/>
                <w:b/>
                <w:bCs/>
              </w:rPr>
            </w:pPr>
          </w:p>
        </w:tc>
      </w:tr>
      <w:tr w:rsidR="009614E0" w:rsidRPr="00F50C41">
        <w:tc>
          <w:tcPr>
            <w:tcW w:w="4424"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9614E0" w:rsidRPr="00F50C41" w:rsidRDefault="009614E0" w:rsidP="00F40E16">
            <w:pPr>
              <w:jc w:val="center"/>
              <w:rPr>
                <w:rFonts w:ascii="Arial" w:hAnsi="Arial" w:cs="Arial"/>
                <w:b/>
                <w:bCs/>
              </w:rPr>
            </w:pPr>
            <w:r w:rsidRPr="00F50C41">
              <w:rPr>
                <w:rFonts w:ascii="Arial" w:hAnsi="Arial" w:cs="Arial"/>
                <w:b/>
                <w:bCs/>
              </w:rPr>
              <w:t>(Е-МАИЛ)</w:t>
            </w:r>
          </w:p>
        </w:tc>
        <w:tc>
          <w:tcPr>
            <w:tcW w:w="4504" w:type="dxa"/>
            <w:tcBorders>
              <w:top w:val="nil"/>
              <w:left w:val="nil"/>
              <w:bottom w:val="single" w:sz="4" w:space="0" w:color="auto"/>
              <w:right w:val="single" w:sz="8" w:space="0" w:color="auto"/>
            </w:tcBorders>
            <w:tcMar>
              <w:top w:w="0" w:type="dxa"/>
              <w:left w:w="108" w:type="dxa"/>
              <w:bottom w:w="0" w:type="dxa"/>
              <w:right w:w="108" w:type="dxa"/>
            </w:tcMar>
          </w:tcPr>
          <w:p w:rsidR="009614E0" w:rsidRPr="00F50C41" w:rsidRDefault="009614E0" w:rsidP="00F40E16">
            <w:pPr>
              <w:jc w:val="center"/>
              <w:rPr>
                <w:rFonts w:ascii="Arial" w:hAnsi="Arial" w:cs="Arial"/>
                <w:b/>
                <w:bCs/>
              </w:rPr>
            </w:pPr>
          </w:p>
        </w:tc>
      </w:tr>
      <w:tr w:rsidR="009614E0" w:rsidRPr="00F50C41">
        <w:tc>
          <w:tcPr>
            <w:tcW w:w="442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614E0" w:rsidRPr="00F50C41" w:rsidRDefault="009614E0" w:rsidP="00F40E16">
            <w:pPr>
              <w:jc w:val="center"/>
              <w:rPr>
                <w:rFonts w:ascii="Arial" w:hAnsi="Arial" w:cs="Arial"/>
                <w:b/>
                <w:bCs/>
              </w:rPr>
            </w:pPr>
            <w:r w:rsidRPr="00F50C41">
              <w:rPr>
                <w:rFonts w:ascii="Arial" w:hAnsi="Arial" w:cs="Arial"/>
                <w:b/>
                <w:bCs/>
              </w:rPr>
              <w:t>ПИБ</w:t>
            </w:r>
          </w:p>
        </w:tc>
        <w:tc>
          <w:tcPr>
            <w:tcW w:w="450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614E0" w:rsidRPr="00F50C41" w:rsidRDefault="009614E0" w:rsidP="00F40E16">
            <w:pPr>
              <w:jc w:val="center"/>
              <w:rPr>
                <w:rFonts w:ascii="Arial" w:hAnsi="Arial" w:cs="Arial"/>
                <w:b/>
                <w:bCs/>
              </w:rPr>
            </w:pPr>
          </w:p>
        </w:tc>
      </w:tr>
      <w:tr w:rsidR="009614E0" w:rsidRPr="00F50C41">
        <w:tc>
          <w:tcPr>
            <w:tcW w:w="442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9614E0" w:rsidRPr="00F50C41" w:rsidRDefault="009614E0" w:rsidP="00F40E16">
            <w:pPr>
              <w:jc w:val="center"/>
              <w:rPr>
                <w:rFonts w:ascii="Arial" w:hAnsi="Arial" w:cs="Arial"/>
                <w:b/>
                <w:bCs/>
              </w:rPr>
            </w:pPr>
            <w:r w:rsidRPr="00F50C41">
              <w:rPr>
                <w:rFonts w:ascii="Arial" w:hAnsi="Arial" w:cs="Arial"/>
                <w:b/>
                <w:bCs/>
              </w:rPr>
              <w:t>ТЕКУЋИ РАЧУН ПОНУЂАЧА</w:t>
            </w:r>
          </w:p>
          <w:p w:rsidR="009614E0" w:rsidRPr="00F50C41" w:rsidRDefault="009614E0" w:rsidP="00F40E16">
            <w:pPr>
              <w:jc w:val="center"/>
              <w:rPr>
                <w:rFonts w:ascii="Arial" w:hAnsi="Arial" w:cs="Arial"/>
                <w:b/>
                <w:bCs/>
              </w:rPr>
            </w:pPr>
            <w:r w:rsidRPr="00F50C41">
              <w:rPr>
                <w:rFonts w:ascii="Arial" w:hAnsi="Arial" w:cs="Arial"/>
                <w:b/>
                <w:bCs/>
              </w:rPr>
              <w:t>И НАЗИВ БАНКЕ</w:t>
            </w:r>
          </w:p>
        </w:tc>
        <w:tc>
          <w:tcPr>
            <w:tcW w:w="450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9614E0" w:rsidRPr="00F50C41" w:rsidRDefault="009614E0" w:rsidP="00F40E16">
            <w:pPr>
              <w:jc w:val="center"/>
              <w:rPr>
                <w:rFonts w:ascii="Arial" w:hAnsi="Arial" w:cs="Arial"/>
                <w:b/>
                <w:bCs/>
              </w:rPr>
            </w:pPr>
          </w:p>
        </w:tc>
      </w:tr>
    </w:tbl>
    <w:p w:rsidR="009614E0" w:rsidRPr="00F50C41" w:rsidRDefault="009614E0" w:rsidP="007B21FA">
      <w:pPr>
        <w:spacing w:after="120"/>
        <w:jc w:val="both"/>
        <w:rPr>
          <w:rFonts w:ascii="Arial" w:hAnsi="Arial" w:cs="Arial"/>
          <w:b/>
          <w:bCs/>
        </w:rPr>
      </w:pPr>
      <w:r w:rsidRPr="00F50C41">
        <w:rPr>
          <w:rFonts w:ascii="Arial" w:hAnsi="Arial" w:cs="Arial"/>
          <w:b/>
          <w:bCs/>
        </w:rPr>
        <w:lastRenderedPageBreak/>
        <w:t>Подаци о осталим члановима групе понуђача или подизвођачима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07"/>
        <w:gridCol w:w="4681"/>
      </w:tblGrid>
      <w:tr w:rsidR="009614E0" w:rsidRPr="00F50C41" w:rsidTr="00FC28BD">
        <w:trPr>
          <w:trHeight w:val="498"/>
        </w:trPr>
        <w:tc>
          <w:tcPr>
            <w:tcW w:w="24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14E0" w:rsidRPr="00F50C41" w:rsidRDefault="009614E0" w:rsidP="0048418B">
            <w:pPr>
              <w:jc w:val="center"/>
              <w:rPr>
                <w:rFonts w:ascii="Arial" w:hAnsi="Arial" w:cs="Arial"/>
                <w:b/>
                <w:bCs/>
              </w:rPr>
            </w:pPr>
            <w:r w:rsidRPr="00F50C41">
              <w:rPr>
                <w:rFonts w:ascii="Arial" w:hAnsi="Arial" w:cs="Arial"/>
                <w:b/>
                <w:bCs/>
              </w:rPr>
              <w:t>НАЗИВ</w:t>
            </w:r>
          </w:p>
        </w:tc>
        <w:tc>
          <w:tcPr>
            <w:tcW w:w="25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14E0" w:rsidRPr="00F50C41" w:rsidRDefault="009614E0" w:rsidP="00F40E16">
            <w:pPr>
              <w:ind w:left="1260"/>
              <w:rPr>
                <w:rFonts w:ascii="Arial" w:hAnsi="Arial" w:cs="Arial"/>
              </w:rPr>
            </w:pPr>
          </w:p>
        </w:tc>
      </w:tr>
      <w:tr w:rsidR="009614E0" w:rsidRPr="00F50C41" w:rsidTr="00FC28BD">
        <w:trPr>
          <w:trHeight w:val="498"/>
        </w:trPr>
        <w:tc>
          <w:tcPr>
            <w:tcW w:w="24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14E0" w:rsidRPr="00F50C41" w:rsidRDefault="009614E0" w:rsidP="0048418B">
            <w:pPr>
              <w:jc w:val="center"/>
              <w:rPr>
                <w:rFonts w:ascii="Arial" w:hAnsi="Arial" w:cs="Arial"/>
                <w:b/>
                <w:bCs/>
              </w:rPr>
            </w:pPr>
            <w:r w:rsidRPr="00F50C41">
              <w:rPr>
                <w:rFonts w:ascii="Arial" w:hAnsi="Arial" w:cs="Arial"/>
                <w:b/>
                <w:bCs/>
              </w:rPr>
              <w:t>СЕДИШТЕ</w:t>
            </w:r>
          </w:p>
        </w:tc>
        <w:tc>
          <w:tcPr>
            <w:tcW w:w="25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14E0" w:rsidRPr="00F50C41" w:rsidRDefault="009614E0" w:rsidP="00F40E16">
            <w:pPr>
              <w:ind w:left="1260"/>
              <w:rPr>
                <w:rFonts w:ascii="Arial" w:hAnsi="Arial" w:cs="Arial"/>
              </w:rPr>
            </w:pPr>
          </w:p>
        </w:tc>
      </w:tr>
      <w:tr w:rsidR="009614E0" w:rsidRPr="00F50C41" w:rsidTr="00FC28BD">
        <w:trPr>
          <w:trHeight w:val="498"/>
        </w:trPr>
        <w:tc>
          <w:tcPr>
            <w:tcW w:w="24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14E0" w:rsidRPr="00F50C41" w:rsidRDefault="009614E0" w:rsidP="0048418B">
            <w:pPr>
              <w:jc w:val="center"/>
              <w:rPr>
                <w:rFonts w:ascii="Arial" w:hAnsi="Arial" w:cs="Arial"/>
                <w:b/>
                <w:bCs/>
              </w:rPr>
            </w:pPr>
            <w:r w:rsidRPr="00F50C41">
              <w:rPr>
                <w:rFonts w:ascii="Arial" w:hAnsi="Arial" w:cs="Arial"/>
                <w:b/>
                <w:bCs/>
              </w:rPr>
              <w:t>МАТИЧНИ БРОЈ</w:t>
            </w:r>
          </w:p>
        </w:tc>
        <w:tc>
          <w:tcPr>
            <w:tcW w:w="25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14E0" w:rsidRPr="00F50C41" w:rsidRDefault="009614E0" w:rsidP="00F40E16">
            <w:pPr>
              <w:ind w:left="1260"/>
              <w:rPr>
                <w:rFonts w:ascii="Arial" w:hAnsi="Arial" w:cs="Arial"/>
              </w:rPr>
            </w:pPr>
          </w:p>
        </w:tc>
      </w:tr>
      <w:tr w:rsidR="009614E0" w:rsidRPr="00F50C41" w:rsidTr="00FC28BD">
        <w:trPr>
          <w:trHeight w:val="498"/>
        </w:trPr>
        <w:tc>
          <w:tcPr>
            <w:tcW w:w="24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14E0" w:rsidRPr="00F50C41" w:rsidRDefault="009614E0" w:rsidP="0048418B">
            <w:pPr>
              <w:jc w:val="center"/>
              <w:rPr>
                <w:rFonts w:ascii="Arial" w:hAnsi="Arial" w:cs="Arial"/>
                <w:b/>
                <w:bCs/>
              </w:rPr>
            </w:pPr>
            <w:r w:rsidRPr="00F50C41">
              <w:rPr>
                <w:rFonts w:ascii="Arial" w:hAnsi="Arial" w:cs="Arial"/>
                <w:b/>
                <w:bCs/>
              </w:rPr>
              <w:t>ПИБ</w:t>
            </w:r>
          </w:p>
        </w:tc>
        <w:tc>
          <w:tcPr>
            <w:tcW w:w="25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14E0" w:rsidRPr="00F50C41" w:rsidRDefault="009614E0" w:rsidP="00F40E16">
            <w:pPr>
              <w:ind w:left="1260"/>
              <w:rPr>
                <w:rFonts w:ascii="Arial" w:hAnsi="Arial" w:cs="Arial"/>
              </w:rPr>
            </w:pPr>
          </w:p>
        </w:tc>
      </w:tr>
      <w:tr w:rsidR="009614E0" w:rsidRPr="00F50C41" w:rsidTr="00FC28BD">
        <w:trPr>
          <w:trHeight w:val="498"/>
        </w:trPr>
        <w:tc>
          <w:tcPr>
            <w:tcW w:w="24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14E0" w:rsidRPr="00F50C41" w:rsidRDefault="009614E0" w:rsidP="00F40E16">
            <w:pPr>
              <w:jc w:val="center"/>
              <w:rPr>
                <w:rFonts w:ascii="Arial" w:hAnsi="Arial" w:cs="Arial"/>
                <w:b/>
                <w:bCs/>
              </w:rPr>
            </w:pPr>
            <w:r w:rsidRPr="00F50C41">
              <w:rPr>
                <w:rFonts w:ascii="Arial" w:hAnsi="Arial" w:cs="Arial"/>
                <w:b/>
                <w:bCs/>
              </w:rPr>
              <w:t>ИМЕ ОСОБЕ ЗА КОНТАКТ</w:t>
            </w:r>
          </w:p>
          <w:p w:rsidR="009614E0" w:rsidRPr="00F50C41" w:rsidRDefault="009614E0" w:rsidP="00F40E16">
            <w:pPr>
              <w:jc w:val="center"/>
              <w:rPr>
                <w:rFonts w:ascii="Arial" w:hAnsi="Arial" w:cs="Arial"/>
                <w:b/>
                <w:bCs/>
              </w:rPr>
            </w:pPr>
          </w:p>
        </w:tc>
        <w:tc>
          <w:tcPr>
            <w:tcW w:w="25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14E0" w:rsidRPr="00F50C41" w:rsidRDefault="009614E0" w:rsidP="00F40E16">
            <w:pPr>
              <w:ind w:left="1260"/>
              <w:rPr>
                <w:rFonts w:ascii="Arial" w:hAnsi="Arial" w:cs="Arial"/>
              </w:rPr>
            </w:pPr>
          </w:p>
        </w:tc>
      </w:tr>
    </w:tbl>
    <w:p w:rsidR="009614E0" w:rsidRPr="00F50C41" w:rsidRDefault="009614E0" w:rsidP="00403F0D">
      <w:pPr>
        <w:jc w:val="both"/>
        <w:rPr>
          <w:rFonts w:ascii="Arial" w:hAnsi="Arial" w:cs="Arial"/>
          <w:sz w:val="20"/>
          <w:szCs w:val="20"/>
        </w:rPr>
      </w:pPr>
      <w:r w:rsidRPr="00F50C41">
        <w:rPr>
          <w:rFonts w:ascii="Arial" w:hAnsi="Arial" w:cs="Arial"/>
          <w:b/>
          <w:bCs/>
          <w:sz w:val="20"/>
          <w:szCs w:val="20"/>
        </w:rPr>
        <w:t xml:space="preserve">Напомена: </w:t>
      </w:r>
      <w:r w:rsidRPr="00F50C41">
        <w:rPr>
          <w:rFonts w:ascii="Arial" w:hAnsi="Arial" w:cs="Arial"/>
          <w:i/>
          <w:iCs/>
          <w:sz w:val="20"/>
          <w:szCs w:val="20"/>
        </w:rPr>
        <w:t>Табелу “</w:t>
      </w:r>
      <w:r w:rsidRPr="00F50C41">
        <w:rPr>
          <w:rFonts w:ascii="Arial" w:hAnsi="Arial" w:cs="Arial"/>
          <w:b/>
          <w:bCs/>
          <w:i/>
          <w:iCs/>
          <w:sz w:val="20"/>
          <w:szCs w:val="20"/>
        </w:rPr>
        <w:t>Подаци о осталим члановима групе понуђача или подизвођачима</w:t>
      </w:r>
      <w:r w:rsidRPr="00F50C41">
        <w:rPr>
          <w:rFonts w:ascii="Arial" w:hAnsi="Arial" w:cs="Arial"/>
          <w:i/>
          <w:iCs/>
          <w:sz w:val="20"/>
          <w:szCs w:val="20"/>
        </w:rPr>
        <w:t>“ попуњавају само они понуђачи који подносе заједничку понуду или понуду са подизвођачима, а ако има већи број осталих чланова групе понуђача или подизвођача табела се у случају потребе може проширити</w:t>
      </w:r>
      <w:r w:rsidRPr="00F50C41">
        <w:rPr>
          <w:rFonts w:ascii="Arial" w:hAnsi="Arial" w:cs="Arial"/>
          <w:sz w:val="20"/>
          <w:szCs w:val="20"/>
        </w:rPr>
        <w:t xml:space="preserve">  </w:t>
      </w:r>
    </w:p>
    <w:p w:rsidR="009614E0" w:rsidRPr="00F50C41" w:rsidRDefault="009614E0" w:rsidP="00403F0D">
      <w:pPr>
        <w:jc w:val="both"/>
        <w:rPr>
          <w:rFonts w:ascii="Arial" w:hAnsi="Arial" w:cs="Arial"/>
          <w:b/>
          <w:bCs/>
        </w:rPr>
      </w:pPr>
    </w:p>
    <w:p w:rsidR="009614E0" w:rsidRPr="00F50C41" w:rsidRDefault="009614E0" w:rsidP="00403F0D">
      <w:pPr>
        <w:jc w:val="both"/>
        <w:rPr>
          <w:rFonts w:ascii="Arial" w:hAnsi="Arial" w:cs="Arial"/>
          <w:b/>
          <w:bCs/>
        </w:rPr>
      </w:pPr>
      <w:r w:rsidRPr="00F50C41">
        <w:rPr>
          <w:rFonts w:ascii="Arial" w:hAnsi="Arial" w:cs="Arial"/>
          <w:b/>
          <w:bCs/>
        </w:rPr>
        <w:t>У случају ангажовања подизвођача:</w:t>
      </w:r>
    </w:p>
    <w:p w:rsidR="009614E0" w:rsidRPr="00F50C41" w:rsidRDefault="009614E0" w:rsidP="00403F0D">
      <w:pPr>
        <w:widowControl w:val="0"/>
        <w:jc w:val="both"/>
        <w:rPr>
          <w:rFonts w:ascii="Arial" w:hAnsi="Arial" w:cs="Arial"/>
          <w:lang w:eastAsia="sr-Latn-CS"/>
        </w:rPr>
      </w:pPr>
      <w:r w:rsidRPr="00F50C41">
        <w:rPr>
          <w:rFonts w:ascii="Arial" w:hAnsi="Arial" w:cs="Arial"/>
        </w:rPr>
        <w:t xml:space="preserve">Подаци о </w:t>
      </w:r>
      <w:r w:rsidRPr="00F50C41">
        <w:rPr>
          <w:rFonts w:ascii="Arial" w:hAnsi="Arial" w:cs="Arial"/>
          <w:lang w:eastAsia="sr-Latn-CS"/>
        </w:rPr>
        <w:t>проценту укупне вредности набавке који ће бити поверен подизвођачу, као и део предмета набавке који ће бити извршен преко подизвођача: _______________________________________________________</w:t>
      </w:r>
    </w:p>
    <w:p w:rsidR="009614E0" w:rsidRPr="00F50C41" w:rsidRDefault="009614E0" w:rsidP="00403F0D">
      <w:pPr>
        <w:widowControl w:val="0"/>
        <w:jc w:val="both"/>
        <w:rPr>
          <w:rFonts w:ascii="Arial" w:hAnsi="Arial" w:cs="Arial"/>
        </w:rPr>
      </w:pPr>
      <w:r w:rsidRPr="00F50C41">
        <w:rPr>
          <w:rFonts w:ascii="Arial" w:hAnsi="Arial" w:cs="Arial"/>
          <w:lang w:eastAsia="sr-Latn-CS"/>
        </w:rPr>
        <w:t>______________________________________________________________________________________________________________________________________</w:t>
      </w:r>
    </w:p>
    <w:p w:rsidR="009614E0" w:rsidRPr="00F50C41" w:rsidRDefault="009614E0" w:rsidP="00403F0D">
      <w:pPr>
        <w:jc w:val="both"/>
        <w:rPr>
          <w:rFonts w:ascii="Arial" w:hAnsi="Arial" w:cs="Arial"/>
          <w:b/>
          <w:bCs/>
        </w:rPr>
      </w:pPr>
    </w:p>
    <w:p w:rsidR="009614E0" w:rsidRPr="007B21FA" w:rsidRDefault="009614E0" w:rsidP="00512B10">
      <w:pPr>
        <w:jc w:val="both"/>
        <w:rPr>
          <w:rFonts w:ascii="Arial" w:hAnsi="Arial" w:cs="Arial"/>
          <w:b/>
          <w:bCs/>
        </w:rPr>
      </w:pPr>
      <w:r w:rsidRPr="00F50C41">
        <w:rPr>
          <w:rFonts w:ascii="Arial" w:hAnsi="Arial" w:cs="Arial"/>
          <w:b/>
          <w:bCs/>
        </w:rPr>
        <w:t xml:space="preserve">1. УКУПНА ЦЕНА </w:t>
      </w:r>
      <w:r w:rsidRPr="007B21FA">
        <w:rPr>
          <w:rFonts w:ascii="Arial" w:hAnsi="Arial" w:cs="Arial"/>
          <w:bCs/>
        </w:rPr>
        <w:t>________________________</w:t>
      </w:r>
      <w:r w:rsidRPr="00F50C41">
        <w:rPr>
          <w:rFonts w:ascii="Arial" w:hAnsi="Arial" w:cs="Arial"/>
          <w:b/>
          <w:bCs/>
        </w:rPr>
        <w:t xml:space="preserve"> </w:t>
      </w:r>
      <w:r w:rsidR="007B21FA">
        <w:rPr>
          <w:rFonts w:ascii="Arial" w:hAnsi="Arial" w:cs="Arial"/>
          <w:b/>
          <w:bCs/>
        </w:rPr>
        <w:t>динара</w:t>
      </w:r>
      <w:r w:rsidRPr="00F50C41">
        <w:rPr>
          <w:rFonts w:ascii="Arial" w:hAnsi="Arial" w:cs="Arial"/>
          <w:b/>
          <w:bCs/>
        </w:rPr>
        <w:t xml:space="preserve"> (словима: </w:t>
      </w:r>
      <w:r w:rsidRPr="007B21FA">
        <w:rPr>
          <w:rFonts w:ascii="Arial" w:hAnsi="Arial" w:cs="Arial"/>
          <w:bCs/>
        </w:rPr>
        <w:t>___________</w:t>
      </w:r>
      <w:r w:rsidRPr="00F50C41">
        <w:rPr>
          <w:rFonts w:ascii="Arial" w:hAnsi="Arial" w:cs="Arial"/>
          <w:b/>
          <w:bCs/>
        </w:rPr>
        <w:t xml:space="preserve"> </w:t>
      </w:r>
      <w:r w:rsidR="00CF1F87" w:rsidRPr="007B21FA">
        <w:rPr>
          <w:rFonts w:ascii="Arial" w:hAnsi="Arial" w:cs="Arial"/>
          <w:bCs/>
        </w:rPr>
        <w:t>__________</w:t>
      </w:r>
      <w:r w:rsidR="007B21FA">
        <w:rPr>
          <w:rFonts w:ascii="Arial" w:hAnsi="Arial" w:cs="Arial"/>
          <w:b/>
          <w:bCs/>
        </w:rPr>
        <w:t>динара</w:t>
      </w:r>
      <w:r w:rsidRPr="00F50C41">
        <w:rPr>
          <w:rFonts w:ascii="Arial" w:hAnsi="Arial" w:cs="Arial"/>
          <w:b/>
          <w:bCs/>
        </w:rPr>
        <w:t>) исказана без ПДВ.</w:t>
      </w:r>
      <w:r w:rsidR="007B21FA" w:rsidRPr="007B21FA">
        <w:rPr>
          <w:rFonts w:cs="Arial"/>
          <w:bCs/>
        </w:rPr>
        <w:t xml:space="preserve"> </w:t>
      </w:r>
      <w:r w:rsidR="007B21FA" w:rsidRPr="007B21FA">
        <w:rPr>
          <w:rFonts w:ascii="Arial" w:hAnsi="Arial" w:cs="Arial"/>
          <w:bCs/>
        </w:rPr>
        <w:t>(</w:t>
      </w:r>
      <w:r w:rsidR="007B21FA" w:rsidRPr="007B21FA">
        <w:rPr>
          <w:rFonts w:ascii="Arial" w:hAnsi="Arial" w:cs="Arial"/>
          <w:bCs/>
          <w:i/>
        </w:rPr>
        <w:t>навести цену без урачунатог ПДВ-а</w:t>
      </w:r>
      <w:r w:rsidR="007B21FA" w:rsidRPr="007B21FA">
        <w:rPr>
          <w:rFonts w:ascii="Arial" w:hAnsi="Arial" w:cs="Arial"/>
          <w:bCs/>
        </w:rPr>
        <w:t>)</w:t>
      </w:r>
    </w:p>
    <w:p w:rsidR="009614E0" w:rsidRPr="00F50C41" w:rsidRDefault="009614E0" w:rsidP="00403F0D">
      <w:pPr>
        <w:rPr>
          <w:rFonts w:ascii="Arial" w:hAnsi="Arial" w:cs="Arial"/>
        </w:rPr>
      </w:pPr>
    </w:p>
    <w:p w:rsidR="009614E0" w:rsidRPr="00F50C41" w:rsidRDefault="009614E0" w:rsidP="00403F0D">
      <w:pPr>
        <w:rPr>
          <w:rFonts w:ascii="Arial" w:hAnsi="Arial" w:cs="Arial"/>
          <w:i/>
          <w:iCs/>
        </w:rPr>
      </w:pPr>
      <w:r w:rsidRPr="00F50C41">
        <w:rPr>
          <w:rFonts w:ascii="Arial" w:hAnsi="Arial" w:cs="Arial"/>
          <w:b/>
          <w:bCs/>
        </w:rPr>
        <w:t xml:space="preserve">2. УСЛОВИ И НАЧИН </w:t>
      </w:r>
      <w:r w:rsidR="007B21FA">
        <w:rPr>
          <w:rFonts w:ascii="Arial" w:hAnsi="Arial" w:cs="Arial"/>
          <w:b/>
          <w:bCs/>
        </w:rPr>
        <w:t xml:space="preserve">ФАКТУРИСАЊА И </w:t>
      </w:r>
      <w:r w:rsidRPr="00F50C41">
        <w:rPr>
          <w:rFonts w:ascii="Arial" w:hAnsi="Arial" w:cs="Arial"/>
          <w:b/>
          <w:bCs/>
        </w:rPr>
        <w:t>ПЛАЋАЊА</w:t>
      </w:r>
      <w:r w:rsidRPr="00F50C41">
        <w:rPr>
          <w:rFonts w:ascii="Arial" w:hAnsi="Arial" w:cs="Arial"/>
          <w:i/>
          <w:iCs/>
        </w:rPr>
        <w:t xml:space="preserve"> (навести услове, рок и начин плаћања)</w:t>
      </w:r>
    </w:p>
    <w:p w:rsidR="009614E0" w:rsidRPr="00F50C41" w:rsidRDefault="007B21FA" w:rsidP="007B21FA">
      <w:pPr>
        <w:tabs>
          <w:tab w:val="left" w:pos="0"/>
        </w:tabs>
        <w:rPr>
          <w:rFonts w:ascii="Arial" w:hAnsi="Arial" w:cs="Arial"/>
        </w:rPr>
      </w:pPr>
      <w:r>
        <w:rPr>
          <w:rFonts w:ascii="Arial" w:hAnsi="Arial" w:cs="Arial"/>
        </w:rPr>
        <w:t>___</w:t>
      </w:r>
      <w:r w:rsidR="009614E0" w:rsidRPr="00F50C41">
        <w:rPr>
          <w:rFonts w:ascii="Arial" w:hAnsi="Arial" w:cs="Arial"/>
        </w:rPr>
        <w:t>____________________</w:t>
      </w:r>
      <w:r>
        <w:rPr>
          <w:rFonts w:ascii="Arial" w:hAnsi="Arial" w:cs="Arial"/>
        </w:rPr>
        <w:t>______________________________________</w:t>
      </w:r>
      <w:r w:rsidR="009614E0" w:rsidRPr="00F50C41">
        <w:rPr>
          <w:rFonts w:ascii="Arial" w:hAnsi="Arial" w:cs="Arial"/>
        </w:rPr>
        <w:t>______</w:t>
      </w:r>
    </w:p>
    <w:p w:rsidR="009614E0" w:rsidRPr="00F50C41" w:rsidRDefault="009614E0" w:rsidP="00403F0D">
      <w:pPr>
        <w:rPr>
          <w:rFonts w:ascii="Arial" w:hAnsi="Arial" w:cs="Arial"/>
        </w:rPr>
      </w:pPr>
    </w:p>
    <w:p w:rsidR="009614E0" w:rsidRPr="00F50C41" w:rsidRDefault="009614E0" w:rsidP="00EC41ED">
      <w:pPr>
        <w:jc w:val="both"/>
        <w:rPr>
          <w:rFonts w:ascii="Arial" w:hAnsi="Arial" w:cs="Arial"/>
          <w:i/>
          <w:iCs/>
        </w:rPr>
      </w:pPr>
      <w:r w:rsidRPr="00F50C41">
        <w:rPr>
          <w:rFonts w:ascii="Arial" w:hAnsi="Arial" w:cs="Arial"/>
          <w:b/>
          <w:bCs/>
        </w:rPr>
        <w:t xml:space="preserve">3. РОКОВИ ИЗВРШЕЊА  УСЛУГА </w:t>
      </w:r>
      <w:r w:rsidRPr="00F50C41">
        <w:rPr>
          <w:rFonts w:ascii="Arial" w:hAnsi="Arial" w:cs="Arial"/>
        </w:rPr>
        <w:t>(</w:t>
      </w:r>
      <w:r w:rsidRPr="00F50C41">
        <w:rPr>
          <w:rFonts w:ascii="Arial" w:hAnsi="Arial" w:cs="Arial"/>
          <w:i/>
          <w:iCs/>
        </w:rPr>
        <w:t>навести рокове извршења услуга)</w:t>
      </w:r>
    </w:p>
    <w:p w:rsidR="009614E0" w:rsidRPr="00F50C41" w:rsidRDefault="009614E0" w:rsidP="0006516E">
      <w:pPr>
        <w:tabs>
          <w:tab w:val="left" w:pos="284"/>
        </w:tabs>
        <w:rPr>
          <w:rFonts w:ascii="Arial" w:hAnsi="Arial" w:cs="Arial"/>
        </w:rPr>
      </w:pPr>
      <w:r w:rsidRPr="00F50C41">
        <w:rPr>
          <w:rFonts w:ascii="Arial" w:hAnsi="Arial" w:cs="Arial"/>
        </w:rPr>
        <w:t>___</w:t>
      </w:r>
      <w:r w:rsidR="007B21FA">
        <w:rPr>
          <w:rFonts w:ascii="Arial" w:hAnsi="Arial" w:cs="Arial"/>
        </w:rPr>
        <w:t>________________________________________</w:t>
      </w:r>
      <w:r w:rsidRPr="00F50C41">
        <w:rPr>
          <w:rFonts w:ascii="Arial" w:hAnsi="Arial" w:cs="Arial"/>
        </w:rPr>
        <w:t>________________________</w:t>
      </w:r>
    </w:p>
    <w:p w:rsidR="009614E0" w:rsidRPr="00F50C41" w:rsidRDefault="009614E0" w:rsidP="00403F0D">
      <w:pPr>
        <w:rPr>
          <w:rFonts w:ascii="Arial" w:hAnsi="Arial" w:cs="Arial"/>
          <w:b/>
          <w:bCs/>
        </w:rPr>
      </w:pPr>
    </w:p>
    <w:p w:rsidR="009614E0" w:rsidRPr="00F50C41" w:rsidRDefault="007B21FA" w:rsidP="00403F0D">
      <w:pPr>
        <w:rPr>
          <w:rFonts w:ascii="Arial" w:hAnsi="Arial" w:cs="Arial"/>
        </w:rPr>
      </w:pPr>
      <w:r>
        <w:rPr>
          <w:rFonts w:ascii="Arial" w:hAnsi="Arial" w:cs="Arial"/>
          <w:b/>
          <w:bCs/>
        </w:rPr>
        <w:t>4</w:t>
      </w:r>
      <w:r w:rsidR="009614E0" w:rsidRPr="00F50C41">
        <w:rPr>
          <w:rFonts w:ascii="Arial" w:hAnsi="Arial" w:cs="Arial"/>
          <w:b/>
          <w:bCs/>
        </w:rPr>
        <w:t xml:space="preserve">. РОК ВАЖЕЊА ПОНУДЕ: </w:t>
      </w:r>
      <w:r w:rsidR="009614E0" w:rsidRPr="00F50C41">
        <w:rPr>
          <w:rFonts w:ascii="Arial" w:hAnsi="Arial" w:cs="Arial"/>
        </w:rPr>
        <w:t>___________________________________</w:t>
      </w:r>
      <w:r>
        <w:rPr>
          <w:rFonts w:ascii="Arial" w:hAnsi="Arial" w:cs="Arial"/>
        </w:rPr>
        <w:t>__________________</w:t>
      </w:r>
      <w:r w:rsidR="009614E0" w:rsidRPr="00F50C41">
        <w:rPr>
          <w:rFonts w:ascii="Arial" w:hAnsi="Arial" w:cs="Arial"/>
        </w:rPr>
        <w:t>______________</w:t>
      </w:r>
    </w:p>
    <w:p w:rsidR="009614E0" w:rsidRDefault="009614E0" w:rsidP="00403F0D">
      <w:pPr>
        <w:jc w:val="both"/>
        <w:rPr>
          <w:rFonts w:ascii="Arial" w:hAnsi="Arial" w:cs="Arial"/>
          <w:i/>
          <w:iCs/>
        </w:rPr>
      </w:pPr>
      <w:r w:rsidRPr="00F50C41">
        <w:rPr>
          <w:rFonts w:ascii="Arial" w:hAnsi="Arial" w:cs="Arial"/>
          <w:i/>
          <w:iCs/>
        </w:rPr>
        <w:t>(понуда мора да важи најмање 60 дана од дана отварања понуда)</w:t>
      </w:r>
    </w:p>
    <w:p w:rsidR="007B21FA" w:rsidRDefault="007B21FA" w:rsidP="00403F0D">
      <w:pPr>
        <w:jc w:val="both"/>
        <w:rPr>
          <w:rFonts w:ascii="Arial" w:hAnsi="Arial" w:cs="Arial"/>
          <w:i/>
          <w:iCs/>
        </w:rPr>
      </w:pPr>
    </w:p>
    <w:p w:rsidR="007B21FA" w:rsidRDefault="007B21FA" w:rsidP="00403F0D">
      <w:pPr>
        <w:jc w:val="both"/>
        <w:rPr>
          <w:rFonts w:ascii="Arial" w:hAnsi="Arial" w:cs="Arial"/>
          <w:i/>
          <w:iCs/>
        </w:rPr>
      </w:pPr>
    </w:p>
    <w:p w:rsidR="007B21FA" w:rsidRPr="00F50C41" w:rsidRDefault="007B21FA" w:rsidP="00403F0D">
      <w:pPr>
        <w:jc w:val="both"/>
        <w:rPr>
          <w:rFonts w:ascii="Arial" w:hAnsi="Arial" w:cs="Arial"/>
          <w:i/>
          <w:iCs/>
        </w:rPr>
      </w:pPr>
    </w:p>
    <w:p w:rsidR="009614E0" w:rsidRPr="00F50C41" w:rsidRDefault="009614E0" w:rsidP="00403F0D">
      <w:pPr>
        <w:jc w:val="both"/>
        <w:rPr>
          <w:rFonts w:ascii="Arial" w:hAnsi="Arial" w:cs="Arial"/>
        </w:rPr>
      </w:pPr>
    </w:p>
    <w:tbl>
      <w:tblPr>
        <w:tblW w:w="0" w:type="auto"/>
        <w:jc w:val="center"/>
        <w:tblLook w:val="01E0" w:firstRow="1" w:lastRow="1" w:firstColumn="1" w:lastColumn="1" w:noHBand="0" w:noVBand="0"/>
      </w:tblPr>
      <w:tblGrid>
        <w:gridCol w:w="3597"/>
        <w:gridCol w:w="1960"/>
        <w:gridCol w:w="3731"/>
      </w:tblGrid>
      <w:tr w:rsidR="009614E0" w:rsidRPr="00F50C41">
        <w:trPr>
          <w:jc w:val="center"/>
        </w:trPr>
        <w:tc>
          <w:tcPr>
            <w:tcW w:w="3597" w:type="dxa"/>
          </w:tcPr>
          <w:p w:rsidR="009614E0" w:rsidRPr="00F50C41" w:rsidRDefault="009614E0" w:rsidP="00F40E16">
            <w:pPr>
              <w:jc w:val="center"/>
              <w:rPr>
                <w:rFonts w:ascii="Arial" w:hAnsi="Arial" w:cs="Arial"/>
              </w:rPr>
            </w:pPr>
            <w:r w:rsidRPr="00F50C41">
              <w:rPr>
                <w:rFonts w:ascii="Arial" w:hAnsi="Arial" w:cs="Arial"/>
              </w:rPr>
              <w:t>Место и датум:</w:t>
            </w:r>
          </w:p>
        </w:tc>
        <w:tc>
          <w:tcPr>
            <w:tcW w:w="1960" w:type="dxa"/>
          </w:tcPr>
          <w:p w:rsidR="009614E0" w:rsidRPr="00F50C41" w:rsidRDefault="009614E0" w:rsidP="00F40E16">
            <w:pPr>
              <w:jc w:val="center"/>
              <w:rPr>
                <w:rFonts w:ascii="Arial" w:hAnsi="Arial" w:cs="Arial"/>
              </w:rPr>
            </w:pPr>
            <w:r w:rsidRPr="00F50C41">
              <w:rPr>
                <w:rFonts w:ascii="Arial" w:hAnsi="Arial" w:cs="Arial"/>
              </w:rPr>
              <w:t>М.П.</w:t>
            </w:r>
          </w:p>
        </w:tc>
        <w:tc>
          <w:tcPr>
            <w:tcW w:w="3731" w:type="dxa"/>
          </w:tcPr>
          <w:p w:rsidR="009614E0" w:rsidRPr="00F50C41" w:rsidRDefault="009614E0" w:rsidP="00F40E16">
            <w:pPr>
              <w:jc w:val="center"/>
              <w:rPr>
                <w:rFonts w:ascii="Arial" w:hAnsi="Arial" w:cs="Arial"/>
              </w:rPr>
            </w:pPr>
            <w:r w:rsidRPr="00F50C41">
              <w:rPr>
                <w:rFonts w:ascii="Arial" w:hAnsi="Arial" w:cs="Arial"/>
              </w:rPr>
              <w:t>Понуђач:</w:t>
            </w:r>
          </w:p>
        </w:tc>
      </w:tr>
      <w:tr w:rsidR="009614E0" w:rsidRPr="00F50C41">
        <w:trPr>
          <w:jc w:val="center"/>
        </w:trPr>
        <w:tc>
          <w:tcPr>
            <w:tcW w:w="3597" w:type="dxa"/>
            <w:vAlign w:val="center"/>
          </w:tcPr>
          <w:p w:rsidR="009614E0" w:rsidRPr="00F50C41" w:rsidRDefault="009614E0" w:rsidP="00F40E16">
            <w:pPr>
              <w:jc w:val="both"/>
              <w:rPr>
                <w:rFonts w:ascii="Arial" w:hAnsi="Arial" w:cs="Arial"/>
              </w:rPr>
            </w:pPr>
          </w:p>
        </w:tc>
        <w:tc>
          <w:tcPr>
            <w:tcW w:w="1960" w:type="dxa"/>
            <w:vAlign w:val="center"/>
          </w:tcPr>
          <w:p w:rsidR="009614E0" w:rsidRPr="00F50C41" w:rsidRDefault="009614E0" w:rsidP="00F40E16">
            <w:pPr>
              <w:jc w:val="both"/>
              <w:rPr>
                <w:rFonts w:ascii="Arial" w:hAnsi="Arial" w:cs="Arial"/>
              </w:rPr>
            </w:pPr>
          </w:p>
        </w:tc>
        <w:tc>
          <w:tcPr>
            <w:tcW w:w="3731" w:type="dxa"/>
            <w:vAlign w:val="center"/>
          </w:tcPr>
          <w:p w:rsidR="009614E0" w:rsidRPr="00F50C41" w:rsidRDefault="009614E0" w:rsidP="00F40E16">
            <w:pPr>
              <w:jc w:val="both"/>
              <w:rPr>
                <w:rFonts w:ascii="Arial" w:hAnsi="Arial" w:cs="Arial"/>
              </w:rPr>
            </w:pPr>
          </w:p>
        </w:tc>
      </w:tr>
      <w:tr w:rsidR="009614E0" w:rsidRPr="00F50C41">
        <w:trPr>
          <w:jc w:val="center"/>
        </w:trPr>
        <w:tc>
          <w:tcPr>
            <w:tcW w:w="3597" w:type="dxa"/>
            <w:tcBorders>
              <w:bottom w:val="single" w:sz="4" w:space="0" w:color="auto"/>
            </w:tcBorders>
            <w:vAlign w:val="center"/>
          </w:tcPr>
          <w:p w:rsidR="009614E0" w:rsidRPr="00F50C41" w:rsidRDefault="009614E0" w:rsidP="00F40E16">
            <w:pPr>
              <w:jc w:val="both"/>
              <w:rPr>
                <w:rFonts w:ascii="Arial" w:hAnsi="Arial" w:cs="Arial"/>
              </w:rPr>
            </w:pPr>
          </w:p>
        </w:tc>
        <w:tc>
          <w:tcPr>
            <w:tcW w:w="1960" w:type="dxa"/>
            <w:vAlign w:val="center"/>
          </w:tcPr>
          <w:p w:rsidR="009614E0" w:rsidRPr="00F50C41" w:rsidRDefault="009614E0" w:rsidP="00F40E16">
            <w:pPr>
              <w:jc w:val="both"/>
              <w:rPr>
                <w:rFonts w:ascii="Arial" w:hAnsi="Arial" w:cs="Arial"/>
              </w:rPr>
            </w:pPr>
          </w:p>
        </w:tc>
        <w:tc>
          <w:tcPr>
            <w:tcW w:w="3731" w:type="dxa"/>
            <w:tcBorders>
              <w:bottom w:val="single" w:sz="4" w:space="0" w:color="auto"/>
            </w:tcBorders>
            <w:vAlign w:val="center"/>
          </w:tcPr>
          <w:p w:rsidR="009614E0" w:rsidRPr="00F50C41" w:rsidRDefault="009614E0" w:rsidP="00F40E16">
            <w:pPr>
              <w:jc w:val="both"/>
              <w:rPr>
                <w:rFonts w:ascii="Arial" w:hAnsi="Arial" w:cs="Arial"/>
              </w:rPr>
            </w:pPr>
          </w:p>
        </w:tc>
      </w:tr>
    </w:tbl>
    <w:p w:rsidR="009614E0" w:rsidRPr="00F50C41" w:rsidRDefault="009614E0">
      <w:pPr>
        <w:suppressAutoHyphens w:val="0"/>
        <w:spacing w:after="200" w:line="276" w:lineRule="auto"/>
        <w:rPr>
          <w:rFonts w:ascii="Arial" w:hAnsi="Arial" w:cs="Arial"/>
          <w:b/>
          <w:bCs/>
          <w:sz w:val="22"/>
          <w:szCs w:val="22"/>
        </w:rPr>
      </w:pPr>
      <w:bookmarkStart w:id="514" w:name="_Toc388345347"/>
    </w:p>
    <w:p w:rsidR="003814B5" w:rsidRPr="00F50C41" w:rsidRDefault="003814B5">
      <w:pPr>
        <w:suppressAutoHyphens w:val="0"/>
        <w:spacing w:after="200" w:line="276" w:lineRule="auto"/>
        <w:rPr>
          <w:rFonts w:ascii="Arial" w:hAnsi="Arial" w:cs="Arial"/>
          <w:b/>
          <w:bCs/>
          <w:sz w:val="22"/>
          <w:szCs w:val="22"/>
        </w:rPr>
      </w:pPr>
    </w:p>
    <w:p w:rsidR="003814B5" w:rsidRPr="00F50C41" w:rsidRDefault="003814B5">
      <w:pPr>
        <w:suppressAutoHyphens w:val="0"/>
        <w:spacing w:after="200" w:line="276" w:lineRule="auto"/>
        <w:rPr>
          <w:rFonts w:ascii="Arial" w:hAnsi="Arial" w:cs="Arial"/>
          <w:b/>
          <w:bCs/>
          <w:sz w:val="22"/>
          <w:szCs w:val="22"/>
        </w:rPr>
      </w:pPr>
    </w:p>
    <w:p w:rsidR="003814B5" w:rsidRPr="00F50C41" w:rsidRDefault="003814B5">
      <w:pPr>
        <w:suppressAutoHyphens w:val="0"/>
        <w:spacing w:after="200" w:line="276" w:lineRule="auto"/>
        <w:rPr>
          <w:rFonts w:ascii="Arial" w:hAnsi="Arial" w:cs="Arial"/>
          <w:b/>
          <w:bCs/>
          <w:sz w:val="22"/>
          <w:szCs w:val="22"/>
        </w:rPr>
      </w:pPr>
    </w:p>
    <w:p w:rsidR="003814B5" w:rsidRPr="00F50C41" w:rsidRDefault="003814B5">
      <w:pPr>
        <w:suppressAutoHyphens w:val="0"/>
        <w:spacing w:after="200" w:line="276" w:lineRule="auto"/>
        <w:rPr>
          <w:rFonts w:ascii="Arial" w:hAnsi="Arial" w:cs="Arial"/>
          <w:b/>
          <w:bCs/>
          <w:sz w:val="22"/>
          <w:szCs w:val="22"/>
        </w:rPr>
      </w:pPr>
    </w:p>
    <w:p w:rsidR="003814B5" w:rsidRPr="00F50C41" w:rsidRDefault="003814B5">
      <w:pPr>
        <w:suppressAutoHyphens w:val="0"/>
        <w:spacing w:after="200" w:line="276" w:lineRule="auto"/>
        <w:rPr>
          <w:rFonts w:ascii="Arial" w:hAnsi="Arial" w:cs="Arial"/>
          <w:b/>
          <w:bCs/>
          <w:sz w:val="22"/>
          <w:szCs w:val="22"/>
        </w:rPr>
      </w:pPr>
    </w:p>
    <w:p w:rsidR="009614E0" w:rsidRPr="00F50C41" w:rsidRDefault="009614E0" w:rsidP="00AB25B6">
      <w:pPr>
        <w:jc w:val="right"/>
        <w:rPr>
          <w:rFonts w:ascii="Arial" w:hAnsi="Arial" w:cs="Arial"/>
          <w:b/>
        </w:rPr>
      </w:pPr>
      <w:bookmarkStart w:id="515" w:name="_Toc405044503"/>
      <w:r w:rsidRPr="00F50C41">
        <w:rPr>
          <w:rFonts w:ascii="Arial" w:hAnsi="Arial" w:cs="Arial"/>
          <w:b/>
        </w:rPr>
        <w:lastRenderedPageBreak/>
        <w:t>ОБРАЗАЦ 3.</w:t>
      </w:r>
      <w:bookmarkEnd w:id="514"/>
      <w:bookmarkEnd w:id="515"/>
    </w:p>
    <w:p w:rsidR="009614E0" w:rsidRPr="00F50C41" w:rsidRDefault="009614E0" w:rsidP="00403F0D">
      <w:pPr>
        <w:tabs>
          <w:tab w:val="right" w:pos="9072"/>
        </w:tabs>
        <w:ind w:left="142"/>
        <w:jc w:val="right"/>
        <w:rPr>
          <w:rFonts w:ascii="Arial" w:hAnsi="Arial" w:cs="Arial"/>
        </w:rPr>
      </w:pPr>
    </w:p>
    <w:p w:rsidR="009614E0" w:rsidRPr="00F50C41" w:rsidRDefault="009614E0" w:rsidP="00403F0D">
      <w:pPr>
        <w:pStyle w:val="BodyText"/>
        <w:ind w:left="-540" w:right="-16"/>
        <w:rPr>
          <w:rFonts w:ascii="Arial" w:hAnsi="Arial" w:cs="Arial"/>
        </w:rPr>
      </w:pPr>
    </w:p>
    <w:p w:rsidR="009614E0" w:rsidRPr="00F50C41" w:rsidRDefault="009614E0" w:rsidP="00403F0D">
      <w:pPr>
        <w:jc w:val="both"/>
        <w:rPr>
          <w:rFonts w:ascii="Arial" w:hAnsi="Arial" w:cs="Arial"/>
          <w:lang w:eastAsia="en-US"/>
        </w:rPr>
      </w:pPr>
      <w:r w:rsidRPr="00F50C41">
        <w:rPr>
          <w:rFonts w:ascii="Arial" w:hAnsi="Arial" w:cs="Arial"/>
          <w:lang w:eastAsia="en-US"/>
        </w:rPr>
        <w:t>У складу са чланом 75. став 2. Закона о јавним набавкама („Сл. гласник РС“ бр. 124/12</w:t>
      </w:r>
      <w:r w:rsidR="00894F7B">
        <w:rPr>
          <w:rFonts w:ascii="Arial" w:hAnsi="Arial" w:cs="Arial"/>
          <w:lang w:eastAsia="en-US"/>
        </w:rPr>
        <w:t xml:space="preserve"> и 14/15</w:t>
      </w:r>
      <w:r w:rsidRPr="00F50C41">
        <w:rPr>
          <w:rFonts w:ascii="Arial" w:hAnsi="Arial" w:cs="Arial"/>
          <w:lang w:eastAsia="en-US"/>
        </w:rPr>
        <w:t>) даје</w:t>
      </w:r>
      <w:r w:rsidR="00AB25B6" w:rsidRPr="00F50C41">
        <w:rPr>
          <w:rFonts w:ascii="Arial" w:hAnsi="Arial" w:cs="Arial"/>
          <w:lang w:eastAsia="en-US"/>
        </w:rPr>
        <w:t xml:space="preserve"> се</w:t>
      </w:r>
      <w:r w:rsidRPr="00F50C41">
        <w:rPr>
          <w:rFonts w:ascii="Arial" w:hAnsi="Arial" w:cs="Arial"/>
          <w:lang w:eastAsia="en-US"/>
        </w:rPr>
        <w:t xml:space="preserve"> следећ</w:t>
      </w:r>
      <w:r w:rsidR="00AB25B6" w:rsidRPr="00F50C41">
        <w:rPr>
          <w:rFonts w:ascii="Arial" w:hAnsi="Arial" w:cs="Arial"/>
          <w:lang w:eastAsia="en-US"/>
        </w:rPr>
        <w:t>а</w:t>
      </w:r>
    </w:p>
    <w:p w:rsidR="009614E0" w:rsidRPr="00F50C41" w:rsidRDefault="009614E0" w:rsidP="00403F0D">
      <w:pPr>
        <w:jc w:val="right"/>
        <w:rPr>
          <w:rFonts w:ascii="Arial" w:hAnsi="Arial" w:cs="Arial"/>
          <w:b/>
          <w:bCs/>
          <w:lang w:eastAsia="en-US"/>
        </w:rPr>
      </w:pPr>
    </w:p>
    <w:p w:rsidR="009614E0" w:rsidRPr="00F50C41" w:rsidRDefault="009614E0" w:rsidP="00403F0D">
      <w:pPr>
        <w:jc w:val="right"/>
        <w:rPr>
          <w:rFonts w:ascii="Arial" w:hAnsi="Arial" w:cs="Arial"/>
          <w:b/>
          <w:bCs/>
          <w:lang w:eastAsia="en-US"/>
        </w:rPr>
      </w:pPr>
    </w:p>
    <w:p w:rsidR="009614E0" w:rsidRPr="00F50C41" w:rsidRDefault="009614E0" w:rsidP="00403F0D">
      <w:pPr>
        <w:jc w:val="right"/>
        <w:rPr>
          <w:rFonts w:ascii="Arial" w:hAnsi="Arial" w:cs="Arial"/>
          <w:b/>
          <w:bCs/>
          <w:lang w:eastAsia="en-US"/>
        </w:rPr>
      </w:pPr>
    </w:p>
    <w:p w:rsidR="009614E0" w:rsidRPr="00F50C41" w:rsidRDefault="00AB25B6" w:rsidP="00FC28BD">
      <w:pPr>
        <w:pStyle w:val="Heading2"/>
        <w:numPr>
          <w:ilvl w:val="0"/>
          <w:numId w:val="0"/>
        </w:numPr>
        <w:jc w:val="center"/>
      </w:pPr>
      <w:bookmarkStart w:id="516" w:name="_И_З_Ј"/>
      <w:bookmarkStart w:id="517" w:name="_Toc415051457"/>
      <w:bookmarkEnd w:id="516"/>
      <w:r w:rsidRPr="00F50C41">
        <w:t>И З Ј А В А</w:t>
      </w:r>
      <w:bookmarkEnd w:id="517"/>
    </w:p>
    <w:p w:rsidR="009614E0" w:rsidRPr="00F50C41" w:rsidRDefault="009614E0" w:rsidP="00403F0D">
      <w:pPr>
        <w:jc w:val="center"/>
        <w:rPr>
          <w:rFonts w:ascii="Arial" w:hAnsi="Arial" w:cs="Arial"/>
        </w:rPr>
      </w:pPr>
    </w:p>
    <w:p w:rsidR="009614E0" w:rsidRPr="00F50C41" w:rsidRDefault="009614E0" w:rsidP="00403F0D">
      <w:pPr>
        <w:jc w:val="center"/>
        <w:rPr>
          <w:rFonts w:ascii="Arial" w:hAnsi="Arial" w:cs="Arial"/>
        </w:rPr>
      </w:pPr>
      <w:r w:rsidRPr="00F50C41">
        <w:rPr>
          <w:rFonts w:ascii="Arial" w:hAnsi="Arial" w:cs="Arial"/>
        </w:rPr>
        <w:t xml:space="preserve">У својству ____________________ </w:t>
      </w:r>
    </w:p>
    <w:p w:rsidR="009614E0" w:rsidRPr="00F50C41" w:rsidRDefault="009614E0" w:rsidP="00403F0D">
      <w:pPr>
        <w:jc w:val="center"/>
        <w:rPr>
          <w:rFonts w:ascii="Arial" w:hAnsi="Arial" w:cs="Arial"/>
        </w:rPr>
      </w:pPr>
      <w:r w:rsidRPr="00F50C41">
        <w:rPr>
          <w:rFonts w:ascii="Arial" w:hAnsi="Arial" w:cs="Arial"/>
        </w:rPr>
        <w:t>(</w:t>
      </w:r>
      <w:r w:rsidRPr="00F50C41">
        <w:rPr>
          <w:rFonts w:ascii="Arial" w:hAnsi="Arial" w:cs="Arial"/>
          <w:i/>
          <w:iCs/>
          <w:sz w:val="22"/>
          <w:szCs w:val="22"/>
        </w:rPr>
        <w:t>уписати: понуђача, члана групе понуђача, подизвођача</w:t>
      </w:r>
      <w:r w:rsidRPr="00F50C41">
        <w:rPr>
          <w:rFonts w:ascii="Arial" w:hAnsi="Arial" w:cs="Arial"/>
        </w:rPr>
        <w:t>)</w:t>
      </w:r>
    </w:p>
    <w:p w:rsidR="009614E0" w:rsidRPr="00F50C41" w:rsidRDefault="009614E0" w:rsidP="00403F0D">
      <w:pPr>
        <w:jc w:val="center"/>
        <w:rPr>
          <w:rFonts w:ascii="Arial" w:hAnsi="Arial" w:cs="Arial"/>
        </w:rPr>
      </w:pPr>
    </w:p>
    <w:p w:rsidR="009614E0" w:rsidRPr="00F50C41" w:rsidRDefault="009614E0" w:rsidP="00403F0D">
      <w:pPr>
        <w:jc w:val="center"/>
        <w:rPr>
          <w:rFonts w:ascii="Arial" w:hAnsi="Arial" w:cs="Arial"/>
        </w:rPr>
      </w:pPr>
    </w:p>
    <w:p w:rsidR="009614E0" w:rsidRPr="00F50C41" w:rsidRDefault="009614E0" w:rsidP="00403F0D">
      <w:pPr>
        <w:jc w:val="center"/>
        <w:rPr>
          <w:rFonts w:ascii="Arial" w:hAnsi="Arial" w:cs="Arial"/>
        </w:rPr>
      </w:pPr>
      <w:r w:rsidRPr="00F50C41">
        <w:rPr>
          <w:rFonts w:ascii="Arial" w:hAnsi="Arial" w:cs="Arial"/>
        </w:rPr>
        <w:t>И З Ј А В Љ У Ј Е М О</w:t>
      </w:r>
    </w:p>
    <w:p w:rsidR="009614E0" w:rsidRPr="00F50C41" w:rsidRDefault="009614E0" w:rsidP="00403F0D">
      <w:pPr>
        <w:jc w:val="center"/>
        <w:rPr>
          <w:rFonts w:ascii="Arial" w:hAnsi="Arial" w:cs="Arial"/>
        </w:rPr>
      </w:pPr>
    </w:p>
    <w:p w:rsidR="009614E0" w:rsidRPr="00F50C41" w:rsidRDefault="009614E0" w:rsidP="00403F0D">
      <w:pPr>
        <w:jc w:val="center"/>
        <w:rPr>
          <w:rFonts w:ascii="Arial" w:hAnsi="Arial" w:cs="Arial"/>
        </w:rPr>
      </w:pPr>
      <w:r w:rsidRPr="00F50C41">
        <w:rPr>
          <w:rFonts w:ascii="Arial" w:hAnsi="Arial" w:cs="Arial"/>
        </w:rPr>
        <w:t>под пуном материјалном и кривичном одговорношћу да</w:t>
      </w:r>
    </w:p>
    <w:p w:rsidR="009614E0" w:rsidRPr="00F50C41" w:rsidRDefault="009614E0" w:rsidP="00403F0D">
      <w:pPr>
        <w:jc w:val="center"/>
        <w:rPr>
          <w:rFonts w:ascii="Arial" w:hAnsi="Arial" w:cs="Arial"/>
        </w:rPr>
      </w:pPr>
    </w:p>
    <w:p w:rsidR="009614E0" w:rsidRPr="00F50C41" w:rsidRDefault="009614E0" w:rsidP="00403F0D">
      <w:pPr>
        <w:jc w:val="center"/>
        <w:rPr>
          <w:rFonts w:ascii="Arial" w:hAnsi="Arial" w:cs="Arial"/>
        </w:rPr>
      </w:pPr>
      <w:r w:rsidRPr="00F50C41">
        <w:rPr>
          <w:rFonts w:ascii="Arial" w:hAnsi="Arial" w:cs="Arial"/>
        </w:rPr>
        <w:t>_____________________________________________________</w:t>
      </w:r>
    </w:p>
    <w:p w:rsidR="009614E0" w:rsidRPr="00F50C41" w:rsidRDefault="009614E0" w:rsidP="00403F0D">
      <w:pPr>
        <w:jc w:val="center"/>
        <w:rPr>
          <w:rFonts w:ascii="Arial" w:hAnsi="Arial" w:cs="Arial"/>
        </w:rPr>
      </w:pPr>
      <w:r w:rsidRPr="00F50C41">
        <w:rPr>
          <w:rFonts w:ascii="Arial" w:hAnsi="Arial" w:cs="Arial"/>
        </w:rPr>
        <w:t>(</w:t>
      </w:r>
      <w:r w:rsidRPr="00F50C41">
        <w:rPr>
          <w:rFonts w:ascii="Arial" w:hAnsi="Arial" w:cs="Arial"/>
          <w:i/>
          <w:iCs/>
          <w:sz w:val="22"/>
          <w:szCs w:val="22"/>
        </w:rPr>
        <w:t>пун назив  и седиште</w:t>
      </w:r>
      <w:r w:rsidRPr="00F50C41">
        <w:rPr>
          <w:rFonts w:ascii="Arial" w:hAnsi="Arial" w:cs="Arial"/>
        </w:rPr>
        <w:t>)</w:t>
      </w:r>
    </w:p>
    <w:p w:rsidR="009614E0" w:rsidRPr="00F50C41" w:rsidRDefault="009614E0" w:rsidP="00403F0D">
      <w:pPr>
        <w:rPr>
          <w:rFonts w:ascii="Arial" w:hAnsi="Arial" w:cs="Arial"/>
        </w:rPr>
      </w:pPr>
    </w:p>
    <w:p w:rsidR="009614E0" w:rsidRPr="00F50C41" w:rsidRDefault="009614E0" w:rsidP="00403F0D">
      <w:pPr>
        <w:rPr>
          <w:rFonts w:ascii="Arial" w:hAnsi="Arial" w:cs="Arial"/>
        </w:rPr>
      </w:pPr>
    </w:p>
    <w:p w:rsidR="009614E0" w:rsidRPr="00F50C41" w:rsidRDefault="009614E0" w:rsidP="00403F0D">
      <w:pPr>
        <w:jc w:val="both"/>
        <w:rPr>
          <w:rFonts w:ascii="Arial" w:hAnsi="Arial" w:cs="Arial"/>
          <w:color w:val="000000"/>
        </w:rPr>
      </w:pPr>
      <w:r w:rsidRPr="00F50C41">
        <w:rPr>
          <w:rFonts w:ascii="Arial" w:hAnsi="Arial" w:cs="Arial"/>
        </w:rPr>
        <w:t>поштује све обавезе које произлазе из важећих прописа о заштити</w:t>
      </w:r>
      <w:r w:rsidRPr="00F50C41">
        <w:rPr>
          <w:rFonts w:ascii="Arial" w:hAnsi="Arial" w:cs="Arial"/>
          <w:color w:val="000000"/>
        </w:rPr>
        <w:t xml:space="preserve"> на раду</w:t>
      </w:r>
      <w:r w:rsidRPr="00F50C41">
        <w:rPr>
          <w:rFonts w:ascii="Arial" w:hAnsi="Arial" w:cs="Arial"/>
        </w:rPr>
        <w:t>, запошљавању и условима рада, заштити животне средине и гарантује да је ималац права интелектуалне својине.</w:t>
      </w:r>
    </w:p>
    <w:p w:rsidR="009614E0" w:rsidRPr="00F50C41" w:rsidRDefault="009614E0" w:rsidP="00403F0D">
      <w:pPr>
        <w:jc w:val="both"/>
        <w:rPr>
          <w:rFonts w:ascii="Arial" w:hAnsi="Arial" w:cs="Arial"/>
        </w:rPr>
      </w:pPr>
    </w:p>
    <w:p w:rsidR="009614E0" w:rsidRPr="00F50C41" w:rsidRDefault="009614E0" w:rsidP="00403F0D">
      <w:pPr>
        <w:jc w:val="both"/>
        <w:rPr>
          <w:rFonts w:ascii="Arial" w:hAnsi="Arial" w:cs="Arial"/>
        </w:rPr>
      </w:pPr>
    </w:p>
    <w:p w:rsidR="009614E0" w:rsidRPr="00F50C41" w:rsidRDefault="009614E0" w:rsidP="00403F0D">
      <w:pPr>
        <w:pStyle w:val="BodyText"/>
        <w:ind w:left="-540" w:right="-16"/>
        <w:rPr>
          <w:rFonts w:ascii="Arial" w:hAnsi="Arial" w:cs="Arial"/>
        </w:rPr>
      </w:pPr>
    </w:p>
    <w:p w:rsidR="009614E0" w:rsidRPr="00F50C41" w:rsidRDefault="009614E0" w:rsidP="00403F0D">
      <w:pPr>
        <w:pStyle w:val="BodyText"/>
        <w:ind w:left="-540" w:right="-16"/>
        <w:rPr>
          <w:rFonts w:ascii="Arial" w:hAnsi="Arial" w:cs="Arial"/>
        </w:rPr>
      </w:pPr>
    </w:p>
    <w:p w:rsidR="009614E0" w:rsidRPr="00F50C41" w:rsidRDefault="009614E0" w:rsidP="00403F0D">
      <w:pPr>
        <w:pStyle w:val="BodyText"/>
        <w:ind w:left="-540" w:right="-16"/>
        <w:rPr>
          <w:rFonts w:ascii="Arial" w:hAnsi="Arial" w:cs="Arial"/>
        </w:rPr>
      </w:pPr>
    </w:p>
    <w:p w:rsidR="009614E0" w:rsidRPr="00F50C41" w:rsidRDefault="009614E0" w:rsidP="00403F0D">
      <w:pPr>
        <w:pStyle w:val="BodyText"/>
        <w:ind w:left="-540" w:right="-16"/>
        <w:rPr>
          <w:rFonts w:ascii="Arial" w:hAnsi="Arial" w:cs="Arial"/>
        </w:rPr>
      </w:pPr>
    </w:p>
    <w:p w:rsidR="009614E0" w:rsidRPr="00F50C41" w:rsidRDefault="009614E0" w:rsidP="00403F0D">
      <w:pPr>
        <w:pStyle w:val="BodyText"/>
        <w:ind w:left="-540" w:right="-16"/>
        <w:rPr>
          <w:rFonts w:ascii="Arial" w:hAnsi="Arial" w:cs="Arial"/>
        </w:rPr>
      </w:pPr>
    </w:p>
    <w:tbl>
      <w:tblPr>
        <w:tblW w:w="0" w:type="auto"/>
        <w:jc w:val="center"/>
        <w:tblLook w:val="01E0" w:firstRow="1" w:lastRow="1" w:firstColumn="1" w:lastColumn="1" w:noHBand="0" w:noVBand="0"/>
      </w:tblPr>
      <w:tblGrid>
        <w:gridCol w:w="3583"/>
        <w:gridCol w:w="1953"/>
        <w:gridCol w:w="3752"/>
      </w:tblGrid>
      <w:tr w:rsidR="009614E0" w:rsidRPr="00F50C41">
        <w:trPr>
          <w:jc w:val="center"/>
        </w:trPr>
        <w:tc>
          <w:tcPr>
            <w:tcW w:w="3652" w:type="dxa"/>
          </w:tcPr>
          <w:p w:rsidR="009614E0" w:rsidRPr="00F50C41" w:rsidRDefault="009614E0" w:rsidP="00F40E16">
            <w:pPr>
              <w:jc w:val="center"/>
              <w:rPr>
                <w:rFonts w:ascii="Arial" w:hAnsi="Arial" w:cs="Arial"/>
              </w:rPr>
            </w:pPr>
            <w:r w:rsidRPr="00F50C41">
              <w:rPr>
                <w:rFonts w:ascii="Arial" w:hAnsi="Arial" w:cs="Arial"/>
              </w:rPr>
              <w:t>Датум:</w:t>
            </w:r>
          </w:p>
        </w:tc>
        <w:tc>
          <w:tcPr>
            <w:tcW w:w="1985" w:type="dxa"/>
          </w:tcPr>
          <w:p w:rsidR="009614E0" w:rsidRPr="00F50C41" w:rsidRDefault="009614E0" w:rsidP="00F40E16">
            <w:pPr>
              <w:jc w:val="center"/>
              <w:rPr>
                <w:rFonts w:ascii="Arial" w:hAnsi="Arial" w:cs="Arial"/>
              </w:rPr>
            </w:pPr>
            <w:r w:rsidRPr="00F50C41">
              <w:rPr>
                <w:rFonts w:ascii="Arial" w:hAnsi="Arial" w:cs="Arial"/>
              </w:rPr>
              <w:t>М.П.</w:t>
            </w:r>
          </w:p>
        </w:tc>
        <w:tc>
          <w:tcPr>
            <w:tcW w:w="3782" w:type="dxa"/>
          </w:tcPr>
          <w:p w:rsidR="009614E0" w:rsidRPr="00F50C41" w:rsidRDefault="009614E0" w:rsidP="00F40E16">
            <w:pPr>
              <w:jc w:val="center"/>
              <w:rPr>
                <w:rFonts w:ascii="Arial" w:hAnsi="Arial" w:cs="Arial"/>
              </w:rPr>
            </w:pPr>
            <w:r w:rsidRPr="00F50C41">
              <w:rPr>
                <w:rFonts w:ascii="Arial" w:hAnsi="Arial" w:cs="Arial"/>
              </w:rPr>
              <w:t>Понуђач/подизвођач:</w:t>
            </w:r>
          </w:p>
        </w:tc>
      </w:tr>
      <w:tr w:rsidR="009614E0" w:rsidRPr="00F50C41">
        <w:trPr>
          <w:jc w:val="center"/>
        </w:trPr>
        <w:tc>
          <w:tcPr>
            <w:tcW w:w="3652" w:type="dxa"/>
            <w:vAlign w:val="center"/>
          </w:tcPr>
          <w:p w:rsidR="009614E0" w:rsidRPr="00F50C41" w:rsidRDefault="009614E0" w:rsidP="00F40E16">
            <w:pPr>
              <w:jc w:val="both"/>
              <w:rPr>
                <w:rFonts w:ascii="Arial" w:hAnsi="Arial" w:cs="Arial"/>
              </w:rPr>
            </w:pPr>
          </w:p>
        </w:tc>
        <w:tc>
          <w:tcPr>
            <w:tcW w:w="1985" w:type="dxa"/>
            <w:vAlign w:val="center"/>
          </w:tcPr>
          <w:p w:rsidR="009614E0" w:rsidRPr="00F50C41" w:rsidRDefault="009614E0" w:rsidP="00F40E16">
            <w:pPr>
              <w:jc w:val="both"/>
              <w:rPr>
                <w:rFonts w:ascii="Arial" w:hAnsi="Arial" w:cs="Arial"/>
              </w:rPr>
            </w:pPr>
          </w:p>
        </w:tc>
        <w:tc>
          <w:tcPr>
            <w:tcW w:w="3782" w:type="dxa"/>
            <w:vAlign w:val="center"/>
          </w:tcPr>
          <w:p w:rsidR="009614E0" w:rsidRPr="00F50C41" w:rsidRDefault="009614E0" w:rsidP="00F40E16">
            <w:pPr>
              <w:jc w:val="both"/>
              <w:rPr>
                <w:rFonts w:ascii="Arial" w:hAnsi="Arial" w:cs="Arial"/>
              </w:rPr>
            </w:pPr>
          </w:p>
        </w:tc>
      </w:tr>
      <w:tr w:rsidR="009614E0" w:rsidRPr="00F50C41">
        <w:trPr>
          <w:jc w:val="center"/>
        </w:trPr>
        <w:tc>
          <w:tcPr>
            <w:tcW w:w="3652" w:type="dxa"/>
            <w:tcBorders>
              <w:bottom w:val="single" w:sz="4" w:space="0" w:color="auto"/>
            </w:tcBorders>
            <w:vAlign w:val="center"/>
          </w:tcPr>
          <w:p w:rsidR="009614E0" w:rsidRPr="00F50C41" w:rsidRDefault="009614E0" w:rsidP="00F40E16">
            <w:pPr>
              <w:jc w:val="both"/>
              <w:rPr>
                <w:rFonts w:ascii="Arial" w:hAnsi="Arial" w:cs="Arial"/>
              </w:rPr>
            </w:pPr>
          </w:p>
        </w:tc>
        <w:tc>
          <w:tcPr>
            <w:tcW w:w="1985" w:type="dxa"/>
            <w:vAlign w:val="center"/>
          </w:tcPr>
          <w:p w:rsidR="009614E0" w:rsidRPr="00F50C41" w:rsidRDefault="009614E0" w:rsidP="00F40E16">
            <w:pPr>
              <w:jc w:val="both"/>
              <w:rPr>
                <w:rFonts w:ascii="Arial" w:hAnsi="Arial" w:cs="Arial"/>
              </w:rPr>
            </w:pPr>
          </w:p>
        </w:tc>
        <w:tc>
          <w:tcPr>
            <w:tcW w:w="3782" w:type="dxa"/>
            <w:tcBorders>
              <w:bottom w:val="single" w:sz="4" w:space="0" w:color="auto"/>
            </w:tcBorders>
            <w:vAlign w:val="center"/>
          </w:tcPr>
          <w:p w:rsidR="009614E0" w:rsidRPr="00F50C41" w:rsidRDefault="009614E0" w:rsidP="00F40E16">
            <w:pPr>
              <w:jc w:val="both"/>
              <w:rPr>
                <w:rFonts w:ascii="Arial" w:hAnsi="Arial" w:cs="Arial"/>
              </w:rPr>
            </w:pPr>
          </w:p>
        </w:tc>
      </w:tr>
    </w:tbl>
    <w:p w:rsidR="009614E0" w:rsidRPr="00F50C41" w:rsidRDefault="009614E0" w:rsidP="00403F0D">
      <w:pPr>
        <w:ind w:left="142" w:right="-1096"/>
        <w:jc w:val="right"/>
        <w:rPr>
          <w:rFonts w:ascii="Arial" w:hAnsi="Arial" w:cs="Arial"/>
          <w:i/>
          <w:iCs/>
        </w:rPr>
      </w:pPr>
    </w:p>
    <w:p w:rsidR="009614E0" w:rsidRPr="00F50C41" w:rsidRDefault="009614E0" w:rsidP="00403F0D">
      <w:pPr>
        <w:ind w:left="5954" w:right="-1096"/>
        <w:jc w:val="center"/>
        <w:rPr>
          <w:rFonts w:ascii="Arial" w:hAnsi="Arial" w:cs="Arial"/>
        </w:rPr>
        <w:sectPr w:rsidR="009614E0" w:rsidRPr="00F50C41" w:rsidSect="005D2E68">
          <w:headerReference w:type="default" r:id="rId14"/>
          <w:footerReference w:type="default" r:id="rId15"/>
          <w:pgSz w:w="11909" w:h="16834" w:code="9"/>
          <w:pgMar w:top="1138" w:right="1138" w:bottom="1138" w:left="1699" w:header="720" w:footer="720" w:gutter="0"/>
          <w:cols w:space="720"/>
          <w:titlePg/>
          <w:docGrid w:linePitch="360"/>
        </w:sectPr>
      </w:pPr>
    </w:p>
    <w:p w:rsidR="00AF6D4B" w:rsidRPr="00F50C41" w:rsidRDefault="00AF6D4B" w:rsidP="00AB25B6">
      <w:pPr>
        <w:jc w:val="right"/>
        <w:rPr>
          <w:rFonts w:ascii="Arial" w:hAnsi="Arial" w:cs="Arial"/>
          <w:b/>
        </w:rPr>
      </w:pPr>
      <w:bookmarkStart w:id="518" w:name="_Toc362821716"/>
      <w:bookmarkStart w:id="519" w:name="_Toc388345348"/>
      <w:bookmarkStart w:id="520" w:name="_Toc405044504"/>
      <w:bookmarkStart w:id="521" w:name="_Toc297798741"/>
      <w:r w:rsidRPr="007B21FA">
        <w:rPr>
          <w:rFonts w:ascii="Arial" w:hAnsi="Arial" w:cs="Arial"/>
          <w:b/>
        </w:rPr>
        <w:lastRenderedPageBreak/>
        <w:t>ОБРАЗАЦ 4.</w:t>
      </w:r>
      <w:bookmarkEnd w:id="518"/>
      <w:bookmarkEnd w:id="519"/>
      <w:bookmarkEnd w:id="520"/>
    </w:p>
    <w:p w:rsidR="00AF6D4B" w:rsidRPr="00F50C41" w:rsidRDefault="00AF6D4B" w:rsidP="00AF6D4B">
      <w:pPr>
        <w:ind w:left="567" w:hanging="567"/>
        <w:jc w:val="center"/>
        <w:rPr>
          <w:rFonts w:ascii="Arial" w:hAnsi="Arial" w:cs="Arial"/>
          <w:b/>
          <w:bCs/>
          <w:caps/>
        </w:rPr>
      </w:pPr>
    </w:p>
    <w:p w:rsidR="00AF6D4B" w:rsidRPr="00F50C41" w:rsidRDefault="00AF6D4B" w:rsidP="00AF6D4B">
      <w:pPr>
        <w:ind w:left="567" w:hanging="567"/>
        <w:jc w:val="center"/>
        <w:rPr>
          <w:rFonts w:ascii="Arial" w:hAnsi="Arial" w:cs="Arial"/>
          <w:b/>
          <w:bCs/>
          <w:caps/>
        </w:rPr>
      </w:pPr>
    </w:p>
    <w:p w:rsidR="00AF6D4B" w:rsidRPr="00F50C41" w:rsidRDefault="00AB25B6" w:rsidP="00FC28BD">
      <w:pPr>
        <w:pStyle w:val="Heading2"/>
        <w:numPr>
          <w:ilvl w:val="0"/>
          <w:numId w:val="0"/>
        </w:numPr>
        <w:jc w:val="center"/>
      </w:pPr>
      <w:bookmarkStart w:id="522" w:name="_ЛИСТА_ЗАПОСЛЕНИХ/АНГАЖОВАНИХ_ЛИЦА"/>
      <w:bookmarkStart w:id="523" w:name="_ЛИСТА_ЗАПОСЛЕНИХ/АНГАЖОВАНИХ_ИЗВРШИ"/>
      <w:bookmarkStart w:id="524" w:name="_Toc415051458"/>
      <w:bookmarkEnd w:id="522"/>
      <w:bookmarkEnd w:id="523"/>
      <w:r w:rsidRPr="00F50C41">
        <w:t xml:space="preserve">ЛИСТА ЗАПОСЛЕНИХ/АНГАЖОВАНИХ </w:t>
      </w:r>
      <w:r w:rsidR="002548DD">
        <w:t>ЛИЦА</w:t>
      </w:r>
      <w:r w:rsidRPr="00F50C41">
        <w:t xml:space="preserve"> КОЈ</w:t>
      </w:r>
      <w:r w:rsidR="002548DD">
        <w:t>А</w:t>
      </w:r>
      <w:r w:rsidRPr="00F50C41">
        <w:t xml:space="preserve"> ЋЕ БИТИ ОДГОВОРН</w:t>
      </w:r>
      <w:r w:rsidR="002548DD">
        <w:t>А</w:t>
      </w:r>
      <w:r w:rsidRPr="00F50C41">
        <w:t xml:space="preserve"> ЗА ИЗВРШЕЊЕ УГОВОРА</w:t>
      </w:r>
      <w:bookmarkEnd w:id="524"/>
    </w:p>
    <w:p w:rsidR="00AF6D4B" w:rsidRPr="00F50C41" w:rsidRDefault="00AF6D4B" w:rsidP="00AF6D4B">
      <w:pPr>
        <w:ind w:left="-120"/>
        <w:jc w:val="center"/>
        <w:rPr>
          <w:rFonts w:ascii="Arial" w:hAnsi="Arial" w:cs="Arial"/>
          <w:b/>
          <w:bCs/>
          <w:color w:val="000000"/>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3"/>
        <w:gridCol w:w="1965"/>
        <w:gridCol w:w="2520"/>
        <w:gridCol w:w="3240"/>
      </w:tblGrid>
      <w:tr w:rsidR="00A27DBB" w:rsidRPr="00F50C41" w:rsidTr="00D37DBA">
        <w:trPr>
          <w:trHeight w:val="624"/>
        </w:trPr>
        <w:tc>
          <w:tcPr>
            <w:tcW w:w="1113" w:type="dxa"/>
            <w:tcBorders>
              <w:top w:val="double" w:sz="4" w:space="0" w:color="auto"/>
              <w:left w:val="double" w:sz="4" w:space="0" w:color="auto"/>
              <w:bottom w:val="double" w:sz="4" w:space="0" w:color="auto"/>
              <w:right w:val="single" w:sz="4" w:space="0" w:color="auto"/>
            </w:tcBorders>
            <w:vAlign w:val="center"/>
          </w:tcPr>
          <w:p w:rsidR="00A27DBB" w:rsidRPr="00F50C41" w:rsidRDefault="00A27DBB" w:rsidP="00D37DBA">
            <w:pPr>
              <w:jc w:val="center"/>
              <w:rPr>
                <w:rFonts w:ascii="Arial" w:hAnsi="Arial" w:cs="Arial"/>
                <w:b/>
                <w:color w:val="000000"/>
                <w:sz w:val="20"/>
                <w:szCs w:val="20"/>
              </w:rPr>
            </w:pPr>
            <w:r w:rsidRPr="00F50C41">
              <w:rPr>
                <w:rFonts w:ascii="Arial" w:hAnsi="Arial" w:cs="Arial"/>
                <w:b/>
                <w:color w:val="000000"/>
                <w:sz w:val="20"/>
                <w:szCs w:val="20"/>
              </w:rPr>
              <w:t>Ред. бр.</w:t>
            </w:r>
          </w:p>
        </w:tc>
        <w:tc>
          <w:tcPr>
            <w:tcW w:w="1965" w:type="dxa"/>
            <w:tcBorders>
              <w:top w:val="double" w:sz="4" w:space="0" w:color="auto"/>
              <w:left w:val="double" w:sz="4" w:space="0" w:color="auto"/>
              <w:bottom w:val="double" w:sz="4" w:space="0" w:color="auto"/>
              <w:right w:val="single" w:sz="4" w:space="0" w:color="auto"/>
            </w:tcBorders>
            <w:vAlign w:val="center"/>
          </w:tcPr>
          <w:p w:rsidR="00A27DBB" w:rsidRPr="00F50C41" w:rsidRDefault="00A27DBB" w:rsidP="00D37DBA">
            <w:pPr>
              <w:jc w:val="center"/>
              <w:rPr>
                <w:rFonts w:ascii="Arial" w:hAnsi="Arial" w:cs="Arial"/>
                <w:b/>
                <w:color w:val="000000"/>
                <w:sz w:val="20"/>
                <w:szCs w:val="20"/>
              </w:rPr>
            </w:pPr>
            <w:r w:rsidRPr="00F50C41">
              <w:rPr>
                <w:rFonts w:ascii="Arial" w:hAnsi="Arial" w:cs="Arial"/>
                <w:b/>
                <w:color w:val="000000"/>
                <w:sz w:val="20"/>
                <w:szCs w:val="20"/>
              </w:rPr>
              <w:t>Име и презиме</w:t>
            </w:r>
          </w:p>
        </w:tc>
        <w:tc>
          <w:tcPr>
            <w:tcW w:w="2520" w:type="dxa"/>
            <w:tcBorders>
              <w:top w:val="double" w:sz="4" w:space="0" w:color="auto"/>
              <w:left w:val="single" w:sz="4" w:space="0" w:color="auto"/>
              <w:bottom w:val="double" w:sz="4" w:space="0" w:color="auto"/>
              <w:right w:val="single" w:sz="4" w:space="0" w:color="auto"/>
            </w:tcBorders>
            <w:vAlign w:val="center"/>
          </w:tcPr>
          <w:p w:rsidR="00A27DBB" w:rsidRPr="00F50C41" w:rsidRDefault="00A27DBB" w:rsidP="00D37DBA">
            <w:pPr>
              <w:jc w:val="center"/>
              <w:rPr>
                <w:rFonts w:ascii="Arial" w:hAnsi="Arial" w:cs="Arial"/>
                <w:b/>
                <w:color w:val="000000"/>
                <w:sz w:val="20"/>
                <w:szCs w:val="20"/>
              </w:rPr>
            </w:pPr>
            <w:r w:rsidRPr="00F50C41">
              <w:rPr>
                <w:rFonts w:ascii="Arial" w:hAnsi="Arial" w:cs="Arial"/>
                <w:b/>
                <w:color w:val="000000"/>
                <w:sz w:val="20"/>
                <w:szCs w:val="20"/>
              </w:rPr>
              <w:t>Школска спрема и звање</w:t>
            </w:r>
          </w:p>
        </w:tc>
        <w:tc>
          <w:tcPr>
            <w:tcW w:w="3240" w:type="dxa"/>
            <w:tcBorders>
              <w:top w:val="double" w:sz="4" w:space="0" w:color="auto"/>
              <w:left w:val="single" w:sz="4" w:space="0" w:color="auto"/>
              <w:bottom w:val="double" w:sz="4" w:space="0" w:color="auto"/>
              <w:right w:val="single" w:sz="4" w:space="0" w:color="auto"/>
            </w:tcBorders>
            <w:vAlign w:val="center"/>
          </w:tcPr>
          <w:p w:rsidR="00A27DBB" w:rsidRPr="00F50C41" w:rsidRDefault="00A27DBB" w:rsidP="00D37DBA">
            <w:pPr>
              <w:jc w:val="center"/>
              <w:rPr>
                <w:rFonts w:ascii="Arial" w:hAnsi="Arial" w:cs="Arial"/>
                <w:b/>
                <w:color w:val="000000"/>
                <w:sz w:val="20"/>
                <w:szCs w:val="20"/>
              </w:rPr>
            </w:pPr>
            <w:r w:rsidRPr="00F50C41">
              <w:rPr>
                <w:rFonts w:ascii="Arial" w:hAnsi="Arial" w:cs="Arial"/>
                <w:b/>
                <w:color w:val="000000"/>
                <w:sz w:val="20"/>
                <w:szCs w:val="20"/>
              </w:rPr>
              <w:t>Улога у тиму</w:t>
            </w:r>
          </w:p>
        </w:tc>
      </w:tr>
      <w:tr w:rsidR="00A27DBB" w:rsidRPr="00F50C41" w:rsidTr="00D37DBA">
        <w:trPr>
          <w:trHeight w:val="630"/>
        </w:trPr>
        <w:tc>
          <w:tcPr>
            <w:tcW w:w="1113" w:type="dxa"/>
            <w:tcBorders>
              <w:top w:val="double" w:sz="4" w:space="0" w:color="auto"/>
              <w:left w:val="double" w:sz="4" w:space="0" w:color="auto"/>
              <w:bottom w:val="double" w:sz="4" w:space="0" w:color="auto"/>
              <w:right w:val="single" w:sz="4" w:space="0" w:color="auto"/>
            </w:tcBorders>
            <w:vAlign w:val="center"/>
          </w:tcPr>
          <w:p w:rsidR="00A27DBB" w:rsidRPr="00F50C41" w:rsidRDefault="00A27DBB" w:rsidP="00D37DBA">
            <w:pPr>
              <w:jc w:val="center"/>
              <w:rPr>
                <w:rFonts w:ascii="Arial" w:hAnsi="Arial" w:cs="Arial"/>
                <w:color w:val="000000"/>
                <w:sz w:val="22"/>
                <w:szCs w:val="22"/>
                <w:vertAlign w:val="superscript"/>
              </w:rPr>
            </w:pPr>
            <w:r w:rsidRPr="00F50C41">
              <w:rPr>
                <w:rFonts w:ascii="Arial" w:hAnsi="Arial" w:cs="Arial"/>
                <w:b/>
                <w:bCs/>
                <w:sz w:val="22"/>
                <w:szCs w:val="22"/>
              </w:rPr>
              <w:t>1.</w:t>
            </w:r>
          </w:p>
        </w:tc>
        <w:tc>
          <w:tcPr>
            <w:tcW w:w="1965" w:type="dxa"/>
            <w:tcBorders>
              <w:top w:val="double" w:sz="4" w:space="0" w:color="auto"/>
              <w:left w:val="double" w:sz="4" w:space="0" w:color="auto"/>
              <w:bottom w:val="double" w:sz="4" w:space="0" w:color="auto"/>
              <w:right w:val="single" w:sz="4" w:space="0" w:color="auto"/>
            </w:tcBorders>
            <w:vAlign w:val="center"/>
          </w:tcPr>
          <w:p w:rsidR="00A27DBB" w:rsidRPr="00F50C41" w:rsidRDefault="00A27DBB" w:rsidP="00D37DBA">
            <w:pPr>
              <w:jc w:val="center"/>
              <w:rPr>
                <w:rFonts w:ascii="Arial" w:hAnsi="Arial" w:cs="Arial"/>
                <w:color w:val="000000"/>
                <w:sz w:val="22"/>
                <w:szCs w:val="22"/>
                <w:vertAlign w:val="superscript"/>
              </w:rPr>
            </w:pPr>
          </w:p>
        </w:tc>
        <w:tc>
          <w:tcPr>
            <w:tcW w:w="2520" w:type="dxa"/>
            <w:tcBorders>
              <w:top w:val="double" w:sz="4" w:space="0" w:color="auto"/>
              <w:left w:val="single" w:sz="4" w:space="0" w:color="auto"/>
              <w:bottom w:val="double" w:sz="4" w:space="0" w:color="auto"/>
              <w:right w:val="single" w:sz="4" w:space="0" w:color="auto"/>
            </w:tcBorders>
            <w:vAlign w:val="center"/>
          </w:tcPr>
          <w:p w:rsidR="00A27DBB" w:rsidRPr="00F50C41" w:rsidRDefault="00A27DBB" w:rsidP="00D37DBA">
            <w:pPr>
              <w:jc w:val="center"/>
              <w:rPr>
                <w:rFonts w:ascii="Arial" w:hAnsi="Arial" w:cs="Arial"/>
                <w:color w:val="000000"/>
                <w:sz w:val="22"/>
                <w:szCs w:val="22"/>
                <w:vertAlign w:val="superscript"/>
              </w:rPr>
            </w:pPr>
          </w:p>
        </w:tc>
        <w:tc>
          <w:tcPr>
            <w:tcW w:w="3240" w:type="dxa"/>
            <w:tcBorders>
              <w:top w:val="double" w:sz="4" w:space="0" w:color="auto"/>
              <w:left w:val="single" w:sz="4" w:space="0" w:color="auto"/>
              <w:bottom w:val="double" w:sz="4" w:space="0" w:color="auto"/>
              <w:right w:val="single" w:sz="4" w:space="0" w:color="auto"/>
            </w:tcBorders>
            <w:vAlign w:val="center"/>
          </w:tcPr>
          <w:p w:rsidR="00A27DBB" w:rsidRPr="00F50C41" w:rsidRDefault="00A27DBB" w:rsidP="00D37DBA">
            <w:pPr>
              <w:jc w:val="center"/>
              <w:rPr>
                <w:rFonts w:ascii="Arial" w:hAnsi="Arial" w:cs="Arial"/>
                <w:color w:val="000000"/>
                <w:sz w:val="20"/>
                <w:szCs w:val="20"/>
                <w:vertAlign w:val="superscript"/>
              </w:rPr>
            </w:pPr>
            <w:r w:rsidRPr="00F50C41">
              <w:rPr>
                <w:rFonts w:ascii="Arial" w:hAnsi="Arial" w:cs="Arial"/>
                <w:sz w:val="20"/>
                <w:szCs w:val="20"/>
              </w:rPr>
              <w:t>Руководилац пројекта</w:t>
            </w:r>
          </w:p>
        </w:tc>
      </w:tr>
      <w:tr w:rsidR="00A27DBB" w:rsidRPr="00F50C41" w:rsidTr="00D37DBA">
        <w:trPr>
          <w:trHeight w:val="630"/>
        </w:trPr>
        <w:tc>
          <w:tcPr>
            <w:tcW w:w="1113" w:type="dxa"/>
            <w:tcBorders>
              <w:top w:val="double" w:sz="4" w:space="0" w:color="auto"/>
              <w:left w:val="double" w:sz="4" w:space="0" w:color="auto"/>
              <w:bottom w:val="double" w:sz="4" w:space="0" w:color="auto"/>
              <w:right w:val="single" w:sz="4" w:space="0" w:color="auto"/>
            </w:tcBorders>
            <w:vAlign w:val="center"/>
          </w:tcPr>
          <w:p w:rsidR="00A27DBB" w:rsidRPr="00F50C41" w:rsidRDefault="00A27DBB" w:rsidP="00D37DBA">
            <w:pPr>
              <w:jc w:val="center"/>
              <w:rPr>
                <w:rFonts w:ascii="Arial" w:hAnsi="Arial" w:cs="Arial"/>
                <w:color w:val="000000"/>
                <w:sz w:val="22"/>
                <w:szCs w:val="22"/>
                <w:vertAlign w:val="superscript"/>
              </w:rPr>
            </w:pPr>
            <w:r w:rsidRPr="00F50C41">
              <w:rPr>
                <w:rFonts w:ascii="Arial" w:hAnsi="Arial" w:cs="Arial"/>
                <w:b/>
                <w:bCs/>
                <w:sz w:val="22"/>
                <w:szCs w:val="22"/>
              </w:rPr>
              <w:t>2.</w:t>
            </w:r>
          </w:p>
        </w:tc>
        <w:tc>
          <w:tcPr>
            <w:tcW w:w="1965" w:type="dxa"/>
            <w:tcBorders>
              <w:top w:val="double" w:sz="4" w:space="0" w:color="auto"/>
              <w:left w:val="double" w:sz="4" w:space="0" w:color="auto"/>
              <w:bottom w:val="double" w:sz="4" w:space="0" w:color="auto"/>
              <w:right w:val="single" w:sz="4" w:space="0" w:color="auto"/>
            </w:tcBorders>
            <w:vAlign w:val="center"/>
          </w:tcPr>
          <w:p w:rsidR="00A27DBB" w:rsidRPr="00F50C41" w:rsidRDefault="00A27DBB" w:rsidP="00D37DBA">
            <w:pPr>
              <w:jc w:val="center"/>
              <w:rPr>
                <w:rFonts w:ascii="Arial" w:hAnsi="Arial" w:cs="Arial"/>
                <w:color w:val="000000"/>
                <w:sz w:val="22"/>
                <w:szCs w:val="22"/>
                <w:vertAlign w:val="superscript"/>
              </w:rPr>
            </w:pPr>
          </w:p>
        </w:tc>
        <w:tc>
          <w:tcPr>
            <w:tcW w:w="2520" w:type="dxa"/>
            <w:tcBorders>
              <w:top w:val="double" w:sz="4" w:space="0" w:color="auto"/>
              <w:left w:val="single" w:sz="4" w:space="0" w:color="auto"/>
              <w:bottom w:val="double" w:sz="4" w:space="0" w:color="auto"/>
              <w:right w:val="single" w:sz="4" w:space="0" w:color="auto"/>
            </w:tcBorders>
            <w:vAlign w:val="center"/>
          </w:tcPr>
          <w:p w:rsidR="00A27DBB" w:rsidRPr="00F50C41" w:rsidRDefault="00A27DBB" w:rsidP="00D37DBA">
            <w:pPr>
              <w:jc w:val="center"/>
              <w:rPr>
                <w:rFonts w:ascii="Arial" w:hAnsi="Arial" w:cs="Arial"/>
                <w:color w:val="000000"/>
                <w:sz w:val="22"/>
                <w:szCs w:val="22"/>
                <w:vertAlign w:val="superscript"/>
              </w:rPr>
            </w:pPr>
          </w:p>
        </w:tc>
        <w:tc>
          <w:tcPr>
            <w:tcW w:w="3240" w:type="dxa"/>
            <w:tcBorders>
              <w:top w:val="double" w:sz="4" w:space="0" w:color="auto"/>
              <w:left w:val="single" w:sz="4" w:space="0" w:color="auto"/>
              <w:bottom w:val="double" w:sz="4" w:space="0" w:color="auto"/>
              <w:right w:val="single" w:sz="4" w:space="0" w:color="auto"/>
            </w:tcBorders>
            <w:vAlign w:val="center"/>
          </w:tcPr>
          <w:p w:rsidR="00A27DBB" w:rsidRPr="00D939D0" w:rsidRDefault="00A27DBB" w:rsidP="00D37DBA">
            <w:pPr>
              <w:jc w:val="center"/>
              <w:rPr>
                <w:rFonts w:ascii="Arial" w:hAnsi="Arial" w:cs="Arial"/>
                <w:color w:val="000000"/>
                <w:sz w:val="20"/>
                <w:szCs w:val="20"/>
                <w:vertAlign w:val="superscript"/>
              </w:rPr>
            </w:pPr>
            <w:r w:rsidRPr="00F50C41">
              <w:rPr>
                <w:rFonts w:ascii="Arial" w:hAnsi="Arial" w:cs="Arial"/>
                <w:sz w:val="20"/>
                <w:szCs w:val="20"/>
              </w:rPr>
              <w:t xml:space="preserve">Специјалиста за финансијске аспекте </w:t>
            </w:r>
            <w:r>
              <w:rPr>
                <w:rFonts w:ascii="Arial" w:hAnsi="Arial" w:cs="Arial"/>
                <w:sz w:val="20"/>
                <w:szCs w:val="20"/>
              </w:rPr>
              <w:t>ПИС</w:t>
            </w:r>
          </w:p>
        </w:tc>
      </w:tr>
      <w:tr w:rsidR="00A27DBB" w:rsidRPr="00F50C41" w:rsidTr="00D37DBA">
        <w:trPr>
          <w:trHeight w:val="630"/>
        </w:trPr>
        <w:tc>
          <w:tcPr>
            <w:tcW w:w="1113" w:type="dxa"/>
            <w:tcBorders>
              <w:top w:val="double" w:sz="4" w:space="0" w:color="auto"/>
              <w:left w:val="double" w:sz="4" w:space="0" w:color="auto"/>
              <w:bottom w:val="double" w:sz="4" w:space="0" w:color="auto"/>
              <w:right w:val="single" w:sz="4" w:space="0" w:color="auto"/>
            </w:tcBorders>
            <w:vAlign w:val="center"/>
          </w:tcPr>
          <w:p w:rsidR="00A27DBB" w:rsidRPr="00F50C41" w:rsidRDefault="00A27DBB" w:rsidP="00D37DBA">
            <w:pPr>
              <w:jc w:val="center"/>
              <w:rPr>
                <w:rFonts w:ascii="Arial" w:hAnsi="Arial" w:cs="Arial"/>
                <w:b/>
                <w:bCs/>
                <w:sz w:val="22"/>
                <w:szCs w:val="22"/>
              </w:rPr>
            </w:pPr>
            <w:r w:rsidRPr="00F50C41">
              <w:rPr>
                <w:rFonts w:ascii="Arial" w:hAnsi="Arial" w:cs="Arial"/>
                <w:b/>
                <w:bCs/>
                <w:sz w:val="22"/>
                <w:szCs w:val="22"/>
              </w:rPr>
              <w:t>3.</w:t>
            </w:r>
          </w:p>
        </w:tc>
        <w:tc>
          <w:tcPr>
            <w:tcW w:w="1965" w:type="dxa"/>
            <w:tcBorders>
              <w:top w:val="double" w:sz="4" w:space="0" w:color="auto"/>
              <w:left w:val="double" w:sz="4" w:space="0" w:color="auto"/>
              <w:bottom w:val="double" w:sz="4" w:space="0" w:color="auto"/>
              <w:right w:val="single" w:sz="4" w:space="0" w:color="auto"/>
            </w:tcBorders>
            <w:vAlign w:val="center"/>
          </w:tcPr>
          <w:p w:rsidR="00A27DBB" w:rsidRPr="00F50C41" w:rsidRDefault="00A27DBB" w:rsidP="00D37DBA">
            <w:pPr>
              <w:jc w:val="center"/>
              <w:rPr>
                <w:rFonts w:ascii="Arial" w:hAnsi="Arial" w:cs="Arial"/>
                <w:color w:val="000000"/>
                <w:sz w:val="22"/>
                <w:szCs w:val="22"/>
                <w:vertAlign w:val="superscript"/>
              </w:rPr>
            </w:pPr>
          </w:p>
        </w:tc>
        <w:tc>
          <w:tcPr>
            <w:tcW w:w="2520" w:type="dxa"/>
            <w:tcBorders>
              <w:top w:val="double" w:sz="4" w:space="0" w:color="auto"/>
              <w:left w:val="single" w:sz="4" w:space="0" w:color="auto"/>
              <w:bottom w:val="double" w:sz="4" w:space="0" w:color="auto"/>
              <w:right w:val="single" w:sz="4" w:space="0" w:color="auto"/>
            </w:tcBorders>
            <w:vAlign w:val="center"/>
          </w:tcPr>
          <w:p w:rsidR="00A27DBB" w:rsidRPr="00F50C41" w:rsidRDefault="00A27DBB" w:rsidP="00D37DBA">
            <w:pPr>
              <w:jc w:val="center"/>
              <w:rPr>
                <w:rFonts w:ascii="Arial" w:hAnsi="Arial" w:cs="Arial"/>
                <w:color w:val="000000"/>
                <w:sz w:val="22"/>
                <w:szCs w:val="22"/>
                <w:vertAlign w:val="superscript"/>
              </w:rPr>
            </w:pPr>
          </w:p>
        </w:tc>
        <w:tc>
          <w:tcPr>
            <w:tcW w:w="3240" w:type="dxa"/>
            <w:tcBorders>
              <w:top w:val="double" w:sz="4" w:space="0" w:color="auto"/>
              <w:left w:val="single" w:sz="4" w:space="0" w:color="auto"/>
              <w:bottom w:val="double" w:sz="4" w:space="0" w:color="auto"/>
              <w:right w:val="single" w:sz="4" w:space="0" w:color="auto"/>
            </w:tcBorders>
            <w:vAlign w:val="center"/>
          </w:tcPr>
          <w:p w:rsidR="00A27DBB" w:rsidRPr="00F50C41" w:rsidRDefault="00A27DBB" w:rsidP="00D37DBA">
            <w:pPr>
              <w:jc w:val="center"/>
              <w:rPr>
                <w:rFonts w:ascii="Arial" w:hAnsi="Arial" w:cs="Arial"/>
                <w:color w:val="000000"/>
                <w:sz w:val="20"/>
                <w:szCs w:val="20"/>
                <w:vertAlign w:val="superscript"/>
              </w:rPr>
            </w:pPr>
            <w:r w:rsidRPr="00F50C41">
              <w:rPr>
                <w:rFonts w:ascii="Arial" w:hAnsi="Arial" w:cs="Arial"/>
                <w:sz w:val="20"/>
                <w:szCs w:val="20"/>
              </w:rPr>
              <w:t xml:space="preserve">Специјалиста за аспекте </w:t>
            </w:r>
            <w:r>
              <w:rPr>
                <w:rFonts w:ascii="Arial" w:hAnsi="Arial" w:cs="Arial"/>
                <w:sz w:val="20"/>
                <w:szCs w:val="20"/>
              </w:rPr>
              <w:t>ПИС</w:t>
            </w:r>
            <w:r w:rsidRPr="00F50C41">
              <w:rPr>
                <w:rFonts w:ascii="Arial" w:hAnsi="Arial" w:cs="Arial"/>
                <w:sz w:val="20"/>
                <w:szCs w:val="20"/>
              </w:rPr>
              <w:t xml:space="preserve"> везане за пружање електро-дистрибутивних услуга</w:t>
            </w:r>
          </w:p>
        </w:tc>
      </w:tr>
      <w:tr w:rsidR="00A27DBB" w:rsidRPr="00F50C41" w:rsidTr="00D37DBA">
        <w:trPr>
          <w:trHeight w:val="630"/>
        </w:trPr>
        <w:tc>
          <w:tcPr>
            <w:tcW w:w="1113" w:type="dxa"/>
            <w:tcBorders>
              <w:top w:val="double" w:sz="4" w:space="0" w:color="auto"/>
              <w:left w:val="double" w:sz="4" w:space="0" w:color="auto"/>
              <w:bottom w:val="double" w:sz="4" w:space="0" w:color="auto"/>
              <w:right w:val="single" w:sz="4" w:space="0" w:color="auto"/>
            </w:tcBorders>
            <w:vAlign w:val="center"/>
          </w:tcPr>
          <w:p w:rsidR="00A27DBB" w:rsidRPr="00F50C41" w:rsidRDefault="00A27DBB" w:rsidP="00D37DBA">
            <w:pPr>
              <w:jc w:val="center"/>
              <w:rPr>
                <w:rFonts w:ascii="Arial" w:hAnsi="Arial" w:cs="Arial"/>
                <w:b/>
                <w:bCs/>
                <w:sz w:val="22"/>
                <w:szCs w:val="22"/>
              </w:rPr>
            </w:pPr>
            <w:r w:rsidRPr="00F50C41">
              <w:rPr>
                <w:rFonts w:ascii="Arial" w:hAnsi="Arial" w:cs="Arial"/>
                <w:b/>
                <w:bCs/>
                <w:sz w:val="22"/>
                <w:szCs w:val="22"/>
              </w:rPr>
              <w:t>4.</w:t>
            </w:r>
          </w:p>
        </w:tc>
        <w:tc>
          <w:tcPr>
            <w:tcW w:w="1965" w:type="dxa"/>
            <w:tcBorders>
              <w:top w:val="double" w:sz="4" w:space="0" w:color="auto"/>
              <w:left w:val="double" w:sz="4" w:space="0" w:color="auto"/>
              <w:bottom w:val="double" w:sz="4" w:space="0" w:color="auto"/>
              <w:right w:val="single" w:sz="4" w:space="0" w:color="auto"/>
            </w:tcBorders>
            <w:vAlign w:val="center"/>
          </w:tcPr>
          <w:p w:rsidR="00A27DBB" w:rsidRPr="00F50C41" w:rsidRDefault="00A27DBB" w:rsidP="00D37DBA">
            <w:pPr>
              <w:jc w:val="center"/>
              <w:rPr>
                <w:rFonts w:ascii="Arial" w:hAnsi="Arial" w:cs="Arial"/>
                <w:color w:val="000000"/>
                <w:sz w:val="22"/>
                <w:szCs w:val="22"/>
                <w:vertAlign w:val="superscript"/>
              </w:rPr>
            </w:pPr>
          </w:p>
        </w:tc>
        <w:tc>
          <w:tcPr>
            <w:tcW w:w="2520" w:type="dxa"/>
            <w:tcBorders>
              <w:top w:val="double" w:sz="4" w:space="0" w:color="auto"/>
              <w:left w:val="single" w:sz="4" w:space="0" w:color="auto"/>
              <w:bottom w:val="double" w:sz="4" w:space="0" w:color="auto"/>
              <w:right w:val="single" w:sz="4" w:space="0" w:color="auto"/>
            </w:tcBorders>
            <w:vAlign w:val="center"/>
          </w:tcPr>
          <w:p w:rsidR="00A27DBB" w:rsidRPr="00F50C41" w:rsidRDefault="00A27DBB" w:rsidP="00D37DBA">
            <w:pPr>
              <w:jc w:val="center"/>
              <w:rPr>
                <w:rFonts w:ascii="Arial" w:hAnsi="Arial" w:cs="Arial"/>
                <w:color w:val="000000"/>
                <w:sz w:val="22"/>
                <w:szCs w:val="22"/>
                <w:vertAlign w:val="superscript"/>
              </w:rPr>
            </w:pPr>
          </w:p>
        </w:tc>
        <w:tc>
          <w:tcPr>
            <w:tcW w:w="3240" w:type="dxa"/>
            <w:tcBorders>
              <w:top w:val="double" w:sz="4" w:space="0" w:color="auto"/>
              <w:left w:val="single" w:sz="4" w:space="0" w:color="auto"/>
              <w:bottom w:val="double" w:sz="4" w:space="0" w:color="auto"/>
              <w:right w:val="single" w:sz="4" w:space="0" w:color="auto"/>
            </w:tcBorders>
            <w:vAlign w:val="center"/>
          </w:tcPr>
          <w:p w:rsidR="00A27DBB" w:rsidRPr="00F50C41" w:rsidRDefault="00A27DBB" w:rsidP="00D37DBA">
            <w:pPr>
              <w:jc w:val="center"/>
              <w:rPr>
                <w:rFonts w:ascii="Arial" w:hAnsi="Arial" w:cs="Arial"/>
                <w:color w:val="000000"/>
                <w:sz w:val="20"/>
                <w:szCs w:val="20"/>
                <w:vertAlign w:val="superscript"/>
              </w:rPr>
            </w:pPr>
            <w:r w:rsidRPr="00F50C41">
              <w:rPr>
                <w:rFonts w:ascii="Arial" w:hAnsi="Arial" w:cs="Arial"/>
                <w:sz w:val="20"/>
                <w:szCs w:val="20"/>
              </w:rPr>
              <w:t>Специјалиста за интеграције</w:t>
            </w:r>
          </w:p>
        </w:tc>
      </w:tr>
      <w:tr w:rsidR="00A27DBB" w:rsidRPr="00F50C41" w:rsidTr="00D37DBA">
        <w:trPr>
          <w:trHeight w:val="630"/>
        </w:trPr>
        <w:tc>
          <w:tcPr>
            <w:tcW w:w="1113" w:type="dxa"/>
            <w:tcBorders>
              <w:top w:val="double" w:sz="4" w:space="0" w:color="auto"/>
              <w:left w:val="double" w:sz="4" w:space="0" w:color="auto"/>
              <w:bottom w:val="double" w:sz="4" w:space="0" w:color="auto"/>
              <w:right w:val="single" w:sz="4" w:space="0" w:color="auto"/>
            </w:tcBorders>
            <w:vAlign w:val="center"/>
          </w:tcPr>
          <w:p w:rsidR="00A27DBB" w:rsidRPr="00F50C41" w:rsidRDefault="00A27DBB" w:rsidP="00D37DBA">
            <w:pPr>
              <w:jc w:val="center"/>
              <w:rPr>
                <w:rFonts w:ascii="Arial" w:hAnsi="Arial" w:cs="Arial"/>
                <w:b/>
                <w:bCs/>
                <w:sz w:val="22"/>
                <w:szCs w:val="22"/>
              </w:rPr>
            </w:pPr>
            <w:r w:rsidRPr="00F50C41">
              <w:rPr>
                <w:rFonts w:ascii="Arial" w:hAnsi="Arial" w:cs="Arial"/>
                <w:b/>
                <w:bCs/>
                <w:sz w:val="22"/>
                <w:szCs w:val="22"/>
              </w:rPr>
              <w:t>5.</w:t>
            </w:r>
          </w:p>
        </w:tc>
        <w:tc>
          <w:tcPr>
            <w:tcW w:w="1965" w:type="dxa"/>
            <w:tcBorders>
              <w:top w:val="double" w:sz="4" w:space="0" w:color="auto"/>
              <w:left w:val="double" w:sz="4" w:space="0" w:color="auto"/>
              <w:bottom w:val="double" w:sz="4" w:space="0" w:color="auto"/>
              <w:right w:val="single" w:sz="4" w:space="0" w:color="auto"/>
            </w:tcBorders>
            <w:vAlign w:val="center"/>
          </w:tcPr>
          <w:p w:rsidR="00A27DBB" w:rsidRPr="00F50C41" w:rsidRDefault="00A27DBB" w:rsidP="00D37DBA">
            <w:pPr>
              <w:jc w:val="center"/>
              <w:rPr>
                <w:rFonts w:ascii="Arial" w:hAnsi="Arial" w:cs="Arial"/>
                <w:color w:val="000000"/>
                <w:sz w:val="22"/>
                <w:szCs w:val="22"/>
                <w:vertAlign w:val="superscript"/>
              </w:rPr>
            </w:pPr>
          </w:p>
        </w:tc>
        <w:tc>
          <w:tcPr>
            <w:tcW w:w="2520" w:type="dxa"/>
            <w:tcBorders>
              <w:top w:val="double" w:sz="4" w:space="0" w:color="auto"/>
              <w:left w:val="single" w:sz="4" w:space="0" w:color="auto"/>
              <w:bottom w:val="double" w:sz="4" w:space="0" w:color="auto"/>
              <w:right w:val="single" w:sz="4" w:space="0" w:color="auto"/>
            </w:tcBorders>
            <w:vAlign w:val="center"/>
          </w:tcPr>
          <w:p w:rsidR="00A27DBB" w:rsidRPr="00F50C41" w:rsidRDefault="00A27DBB" w:rsidP="00D37DBA">
            <w:pPr>
              <w:jc w:val="center"/>
              <w:rPr>
                <w:rFonts w:ascii="Arial" w:hAnsi="Arial" w:cs="Arial"/>
                <w:color w:val="000000"/>
                <w:sz w:val="22"/>
                <w:szCs w:val="22"/>
                <w:vertAlign w:val="superscript"/>
              </w:rPr>
            </w:pPr>
          </w:p>
        </w:tc>
        <w:tc>
          <w:tcPr>
            <w:tcW w:w="3240" w:type="dxa"/>
            <w:tcBorders>
              <w:top w:val="double" w:sz="4" w:space="0" w:color="auto"/>
              <w:left w:val="single" w:sz="4" w:space="0" w:color="auto"/>
              <w:bottom w:val="double" w:sz="4" w:space="0" w:color="auto"/>
              <w:right w:val="single" w:sz="4" w:space="0" w:color="auto"/>
            </w:tcBorders>
            <w:vAlign w:val="center"/>
          </w:tcPr>
          <w:p w:rsidR="00A27DBB" w:rsidRPr="00F50C41" w:rsidRDefault="00A27DBB" w:rsidP="00D37DBA">
            <w:pPr>
              <w:jc w:val="center"/>
              <w:rPr>
                <w:rFonts w:ascii="Arial" w:hAnsi="Arial" w:cs="Arial"/>
                <w:color w:val="000000"/>
                <w:sz w:val="20"/>
                <w:szCs w:val="20"/>
                <w:vertAlign w:val="superscript"/>
              </w:rPr>
            </w:pPr>
            <w:r w:rsidRPr="00F50C41">
              <w:rPr>
                <w:rFonts w:ascii="Arial" w:hAnsi="Arial" w:cs="Arial"/>
                <w:sz w:val="20"/>
                <w:szCs w:val="20"/>
              </w:rPr>
              <w:t xml:space="preserve">Специјалиста за миграцију </w:t>
            </w:r>
          </w:p>
        </w:tc>
      </w:tr>
      <w:tr w:rsidR="00A27DBB" w:rsidRPr="00F50C41" w:rsidTr="00D37DBA">
        <w:trPr>
          <w:trHeight w:val="630"/>
        </w:trPr>
        <w:tc>
          <w:tcPr>
            <w:tcW w:w="1113" w:type="dxa"/>
            <w:tcBorders>
              <w:top w:val="double" w:sz="4" w:space="0" w:color="auto"/>
              <w:left w:val="double" w:sz="4" w:space="0" w:color="auto"/>
              <w:bottom w:val="double" w:sz="4" w:space="0" w:color="auto"/>
              <w:right w:val="single" w:sz="4" w:space="0" w:color="auto"/>
            </w:tcBorders>
            <w:vAlign w:val="center"/>
          </w:tcPr>
          <w:p w:rsidR="00A27DBB" w:rsidRPr="00F50C41" w:rsidRDefault="00A27DBB" w:rsidP="00D37DBA">
            <w:pPr>
              <w:jc w:val="center"/>
              <w:rPr>
                <w:rFonts w:ascii="Arial" w:hAnsi="Arial" w:cs="Arial"/>
                <w:b/>
                <w:bCs/>
                <w:sz w:val="22"/>
                <w:szCs w:val="22"/>
              </w:rPr>
            </w:pPr>
            <w:r w:rsidRPr="00F50C41">
              <w:rPr>
                <w:rFonts w:ascii="Arial" w:hAnsi="Arial" w:cs="Arial"/>
                <w:b/>
                <w:bCs/>
                <w:sz w:val="22"/>
                <w:szCs w:val="22"/>
              </w:rPr>
              <w:t>6.</w:t>
            </w:r>
          </w:p>
        </w:tc>
        <w:tc>
          <w:tcPr>
            <w:tcW w:w="1965" w:type="dxa"/>
            <w:tcBorders>
              <w:top w:val="double" w:sz="4" w:space="0" w:color="auto"/>
              <w:left w:val="double" w:sz="4" w:space="0" w:color="auto"/>
              <w:bottom w:val="double" w:sz="4" w:space="0" w:color="auto"/>
              <w:right w:val="single" w:sz="4" w:space="0" w:color="auto"/>
            </w:tcBorders>
            <w:vAlign w:val="center"/>
          </w:tcPr>
          <w:p w:rsidR="00A27DBB" w:rsidRPr="00F50C41" w:rsidRDefault="00A27DBB" w:rsidP="00D37DBA">
            <w:pPr>
              <w:jc w:val="center"/>
              <w:rPr>
                <w:rFonts w:ascii="Arial" w:hAnsi="Arial" w:cs="Arial"/>
                <w:color w:val="000000"/>
                <w:sz w:val="22"/>
                <w:szCs w:val="22"/>
                <w:vertAlign w:val="superscript"/>
              </w:rPr>
            </w:pPr>
          </w:p>
        </w:tc>
        <w:tc>
          <w:tcPr>
            <w:tcW w:w="2520" w:type="dxa"/>
            <w:tcBorders>
              <w:top w:val="double" w:sz="4" w:space="0" w:color="auto"/>
              <w:left w:val="single" w:sz="4" w:space="0" w:color="auto"/>
              <w:bottom w:val="double" w:sz="4" w:space="0" w:color="auto"/>
              <w:right w:val="single" w:sz="4" w:space="0" w:color="auto"/>
            </w:tcBorders>
            <w:vAlign w:val="center"/>
          </w:tcPr>
          <w:p w:rsidR="00A27DBB" w:rsidRPr="00F50C41" w:rsidRDefault="00A27DBB" w:rsidP="00D37DBA">
            <w:pPr>
              <w:jc w:val="center"/>
              <w:rPr>
                <w:rFonts w:ascii="Arial" w:hAnsi="Arial" w:cs="Arial"/>
                <w:color w:val="000000"/>
                <w:sz w:val="22"/>
                <w:szCs w:val="22"/>
                <w:vertAlign w:val="superscript"/>
              </w:rPr>
            </w:pPr>
          </w:p>
        </w:tc>
        <w:tc>
          <w:tcPr>
            <w:tcW w:w="3240" w:type="dxa"/>
            <w:tcBorders>
              <w:top w:val="double" w:sz="4" w:space="0" w:color="auto"/>
              <w:left w:val="single" w:sz="4" w:space="0" w:color="auto"/>
              <w:bottom w:val="double" w:sz="4" w:space="0" w:color="auto"/>
              <w:right w:val="single" w:sz="4" w:space="0" w:color="auto"/>
            </w:tcBorders>
            <w:vAlign w:val="center"/>
          </w:tcPr>
          <w:p w:rsidR="00A27DBB" w:rsidRPr="00F50C41" w:rsidRDefault="00A27DBB" w:rsidP="00D37DBA">
            <w:pPr>
              <w:jc w:val="center"/>
              <w:rPr>
                <w:rFonts w:ascii="Arial" w:hAnsi="Arial" w:cs="Arial"/>
                <w:color w:val="000000"/>
                <w:sz w:val="20"/>
                <w:szCs w:val="20"/>
                <w:vertAlign w:val="superscript"/>
              </w:rPr>
            </w:pPr>
            <w:r w:rsidRPr="00F50C41">
              <w:rPr>
                <w:rFonts w:ascii="Arial" w:hAnsi="Arial" w:cs="Arial"/>
                <w:sz w:val="20"/>
                <w:szCs w:val="20"/>
              </w:rPr>
              <w:t xml:space="preserve">Специјалиста за </w:t>
            </w:r>
            <w:r>
              <w:rPr>
                <w:rFonts w:ascii="Arial" w:hAnsi="Arial" w:cs="Arial"/>
                <w:sz w:val="20"/>
                <w:szCs w:val="20"/>
              </w:rPr>
              <w:t>ODI</w:t>
            </w:r>
          </w:p>
        </w:tc>
      </w:tr>
      <w:tr w:rsidR="00A27DBB" w:rsidRPr="00F50C41" w:rsidTr="00D37DBA">
        <w:trPr>
          <w:trHeight w:val="630"/>
        </w:trPr>
        <w:tc>
          <w:tcPr>
            <w:tcW w:w="1113" w:type="dxa"/>
            <w:tcBorders>
              <w:top w:val="double" w:sz="4" w:space="0" w:color="auto"/>
              <w:left w:val="double" w:sz="4" w:space="0" w:color="auto"/>
              <w:bottom w:val="double" w:sz="4" w:space="0" w:color="auto"/>
              <w:right w:val="single" w:sz="4" w:space="0" w:color="auto"/>
            </w:tcBorders>
            <w:vAlign w:val="center"/>
          </w:tcPr>
          <w:p w:rsidR="00A27DBB" w:rsidRPr="00F50C41" w:rsidRDefault="00A27DBB" w:rsidP="00D37DBA">
            <w:pPr>
              <w:jc w:val="center"/>
              <w:rPr>
                <w:rFonts w:ascii="Arial" w:hAnsi="Arial" w:cs="Arial"/>
                <w:b/>
                <w:bCs/>
                <w:sz w:val="22"/>
                <w:szCs w:val="22"/>
              </w:rPr>
            </w:pPr>
            <w:r w:rsidRPr="00F50C41">
              <w:rPr>
                <w:rFonts w:ascii="Arial" w:hAnsi="Arial" w:cs="Arial"/>
                <w:b/>
                <w:bCs/>
                <w:sz w:val="22"/>
                <w:szCs w:val="22"/>
              </w:rPr>
              <w:t>7.</w:t>
            </w:r>
          </w:p>
        </w:tc>
        <w:tc>
          <w:tcPr>
            <w:tcW w:w="1965" w:type="dxa"/>
            <w:tcBorders>
              <w:top w:val="double" w:sz="4" w:space="0" w:color="auto"/>
              <w:left w:val="double" w:sz="4" w:space="0" w:color="auto"/>
              <w:bottom w:val="double" w:sz="4" w:space="0" w:color="auto"/>
              <w:right w:val="single" w:sz="4" w:space="0" w:color="auto"/>
            </w:tcBorders>
            <w:vAlign w:val="center"/>
          </w:tcPr>
          <w:p w:rsidR="00A27DBB" w:rsidRPr="00F50C41" w:rsidRDefault="00A27DBB" w:rsidP="00D37DBA">
            <w:pPr>
              <w:jc w:val="center"/>
              <w:rPr>
                <w:rFonts w:ascii="Arial" w:hAnsi="Arial" w:cs="Arial"/>
                <w:color w:val="000000"/>
                <w:sz w:val="22"/>
                <w:szCs w:val="22"/>
                <w:vertAlign w:val="superscript"/>
              </w:rPr>
            </w:pPr>
          </w:p>
        </w:tc>
        <w:tc>
          <w:tcPr>
            <w:tcW w:w="2520" w:type="dxa"/>
            <w:tcBorders>
              <w:top w:val="double" w:sz="4" w:space="0" w:color="auto"/>
              <w:left w:val="single" w:sz="4" w:space="0" w:color="auto"/>
              <w:bottom w:val="double" w:sz="4" w:space="0" w:color="auto"/>
              <w:right w:val="single" w:sz="4" w:space="0" w:color="auto"/>
            </w:tcBorders>
            <w:vAlign w:val="center"/>
          </w:tcPr>
          <w:p w:rsidR="00A27DBB" w:rsidRPr="00F50C41" w:rsidRDefault="00A27DBB" w:rsidP="00D37DBA">
            <w:pPr>
              <w:jc w:val="center"/>
              <w:rPr>
                <w:rFonts w:ascii="Arial" w:hAnsi="Arial" w:cs="Arial"/>
                <w:color w:val="000000"/>
                <w:sz w:val="22"/>
                <w:szCs w:val="22"/>
                <w:vertAlign w:val="superscript"/>
              </w:rPr>
            </w:pPr>
          </w:p>
        </w:tc>
        <w:tc>
          <w:tcPr>
            <w:tcW w:w="3240" w:type="dxa"/>
            <w:tcBorders>
              <w:top w:val="double" w:sz="4" w:space="0" w:color="auto"/>
              <w:left w:val="single" w:sz="4" w:space="0" w:color="auto"/>
              <w:bottom w:val="double" w:sz="4" w:space="0" w:color="auto"/>
              <w:right w:val="single" w:sz="4" w:space="0" w:color="auto"/>
            </w:tcBorders>
            <w:vAlign w:val="center"/>
          </w:tcPr>
          <w:p w:rsidR="00A27DBB" w:rsidRPr="00F50C41" w:rsidRDefault="00A27DBB" w:rsidP="00D37DBA">
            <w:pPr>
              <w:jc w:val="center"/>
              <w:rPr>
                <w:rFonts w:ascii="Arial" w:hAnsi="Arial" w:cs="Arial"/>
                <w:sz w:val="20"/>
                <w:szCs w:val="20"/>
              </w:rPr>
            </w:pPr>
          </w:p>
        </w:tc>
      </w:tr>
      <w:tr w:rsidR="00A27DBB" w:rsidRPr="00F50C41" w:rsidTr="00D37DBA">
        <w:trPr>
          <w:trHeight w:val="630"/>
        </w:trPr>
        <w:tc>
          <w:tcPr>
            <w:tcW w:w="1113" w:type="dxa"/>
            <w:tcBorders>
              <w:top w:val="double" w:sz="4" w:space="0" w:color="auto"/>
              <w:left w:val="double" w:sz="4" w:space="0" w:color="auto"/>
              <w:bottom w:val="double" w:sz="4" w:space="0" w:color="auto"/>
              <w:right w:val="single" w:sz="4" w:space="0" w:color="auto"/>
            </w:tcBorders>
            <w:vAlign w:val="center"/>
          </w:tcPr>
          <w:p w:rsidR="00A27DBB" w:rsidRPr="00F50C41" w:rsidRDefault="00A27DBB" w:rsidP="00D37DBA">
            <w:pPr>
              <w:jc w:val="center"/>
              <w:rPr>
                <w:rFonts w:ascii="Arial" w:hAnsi="Arial" w:cs="Arial"/>
                <w:b/>
                <w:bCs/>
                <w:sz w:val="22"/>
                <w:szCs w:val="22"/>
              </w:rPr>
            </w:pPr>
            <w:r w:rsidRPr="00F50C41">
              <w:rPr>
                <w:rFonts w:ascii="Arial" w:hAnsi="Arial" w:cs="Arial"/>
                <w:b/>
                <w:bCs/>
                <w:sz w:val="22"/>
                <w:szCs w:val="22"/>
              </w:rPr>
              <w:t>8</w:t>
            </w:r>
            <w:r>
              <w:rPr>
                <w:rFonts w:ascii="Arial" w:hAnsi="Arial" w:cs="Arial"/>
                <w:b/>
                <w:bCs/>
                <w:sz w:val="22"/>
                <w:szCs w:val="22"/>
              </w:rPr>
              <w:t>.</w:t>
            </w:r>
          </w:p>
        </w:tc>
        <w:tc>
          <w:tcPr>
            <w:tcW w:w="1965" w:type="dxa"/>
            <w:tcBorders>
              <w:top w:val="double" w:sz="4" w:space="0" w:color="auto"/>
              <w:left w:val="double" w:sz="4" w:space="0" w:color="auto"/>
              <w:bottom w:val="double" w:sz="4" w:space="0" w:color="auto"/>
              <w:right w:val="single" w:sz="4" w:space="0" w:color="auto"/>
            </w:tcBorders>
            <w:vAlign w:val="center"/>
          </w:tcPr>
          <w:p w:rsidR="00A27DBB" w:rsidRPr="00F50C41" w:rsidRDefault="00A27DBB" w:rsidP="00D37DBA">
            <w:pPr>
              <w:jc w:val="center"/>
              <w:rPr>
                <w:rFonts w:ascii="Arial" w:hAnsi="Arial" w:cs="Arial"/>
                <w:color w:val="000000"/>
                <w:sz w:val="22"/>
                <w:szCs w:val="22"/>
                <w:vertAlign w:val="superscript"/>
              </w:rPr>
            </w:pPr>
          </w:p>
        </w:tc>
        <w:tc>
          <w:tcPr>
            <w:tcW w:w="2520" w:type="dxa"/>
            <w:tcBorders>
              <w:top w:val="double" w:sz="4" w:space="0" w:color="auto"/>
              <w:left w:val="single" w:sz="4" w:space="0" w:color="auto"/>
              <w:bottom w:val="double" w:sz="4" w:space="0" w:color="auto"/>
              <w:right w:val="single" w:sz="4" w:space="0" w:color="auto"/>
            </w:tcBorders>
            <w:vAlign w:val="center"/>
          </w:tcPr>
          <w:p w:rsidR="00A27DBB" w:rsidRPr="00F50C41" w:rsidRDefault="00A27DBB" w:rsidP="00D37DBA">
            <w:pPr>
              <w:jc w:val="center"/>
              <w:rPr>
                <w:rFonts w:ascii="Arial" w:hAnsi="Arial" w:cs="Arial"/>
                <w:color w:val="000000"/>
                <w:sz w:val="22"/>
                <w:szCs w:val="22"/>
                <w:vertAlign w:val="superscript"/>
              </w:rPr>
            </w:pPr>
          </w:p>
        </w:tc>
        <w:tc>
          <w:tcPr>
            <w:tcW w:w="3240" w:type="dxa"/>
            <w:tcBorders>
              <w:top w:val="double" w:sz="4" w:space="0" w:color="auto"/>
              <w:left w:val="single" w:sz="4" w:space="0" w:color="auto"/>
              <w:bottom w:val="double" w:sz="4" w:space="0" w:color="auto"/>
              <w:right w:val="single" w:sz="4" w:space="0" w:color="auto"/>
            </w:tcBorders>
            <w:vAlign w:val="center"/>
          </w:tcPr>
          <w:p w:rsidR="00A27DBB" w:rsidRPr="00F50C41" w:rsidRDefault="00A27DBB" w:rsidP="00D37DBA">
            <w:pPr>
              <w:jc w:val="center"/>
              <w:rPr>
                <w:rFonts w:ascii="Arial" w:hAnsi="Arial" w:cs="Arial"/>
                <w:sz w:val="20"/>
                <w:szCs w:val="20"/>
              </w:rPr>
            </w:pPr>
          </w:p>
        </w:tc>
      </w:tr>
      <w:tr w:rsidR="00A27DBB" w:rsidRPr="00F50C41" w:rsidTr="00D37DBA">
        <w:trPr>
          <w:trHeight w:val="630"/>
        </w:trPr>
        <w:tc>
          <w:tcPr>
            <w:tcW w:w="1113" w:type="dxa"/>
            <w:tcBorders>
              <w:top w:val="double" w:sz="4" w:space="0" w:color="auto"/>
              <w:left w:val="double" w:sz="4" w:space="0" w:color="auto"/>
              <w:bottom w:val="double" w:sz="4" w:space="0" w:color="auto"/>
              <w:right w:val="single" w:sz="4" w:space="0" w:color="auto"/>
            </w:tcBorders>
            <w:vAlign w:val="center"/>
          </w:tcPr>
          <w:p w:rsidR="00A27DBB" w:rsidRPr="00F50C41" w:rsidRDefault="00A27DBB" w:rsidP="00D37DBA">
            <w:pPr>
              <w:jc w:val="center"/>
              <w:rPr>
                <w:rFonts w:ascii="Arial" w:hAnsi="Arial" w:cs="Arial"/>
                <w:b/>
                <w:bCs/>
                <w:sz w:val="22"/>
                <w:szCs w:val="22"/>
              </w:rPr>
            </w:pPr>
            <w:r>
              <w:rPr>
                <w:rFonts w:ascii="Arial" w:hAnsi="Arial" w:cs="Arial"/>
                <w:b/>
                <w:bCs/>
                <w:sz w:val="22"/>
                <w:szCs w:val="22"/>
              </w:rPr>
              <w:t>9.</w:t>
            </w:r>
          </w:p>
        </w:tc>
        <w:tc>
          <w:tcPr>
            <w:tcW w:w="1965" w:type="dxa"/>
            <w:tcBorders>
              <w:top w:val="double" w:sz="4" w:space="0" w:color="auto"/>
              <w:left w:val="double" w:sz="4" w:space="0" w:color="auto"/>
              <w:bottom w:val="double" w:sz="4" w:space="0" w:color="auto"/>
              <w:right w:val="single" w:sz="4" w:space="0" w:color="auto"/>
            </w:tcBorders>
            <w:vAlign w:val="center"/>
          </w:tcPr>
          <w:p w:rsidR="00A27DBB" w:rsidRPr="00F50C41" w:rsidRDefault="00A27DBB" w:rsidP="00D37DBA">
            <w:pPr>
              <w:jc w:val="center"/>
              <w:rPr>
                <w:rFonts w:ascii="Arial" w:hAnsi="Arial" w:cs="Arial"/>
                <w:color w:val="000000"/>
                <w:sz w:val="22"/>
                <w:szCs w:val="22"/>
                <w:vertAlign w:val="superscript"/>
              </w:rPr>
            </w:pPr>
          </w:p>
        </w:tc>
        <w:tc>
          <w:tcPr>
            <w:tcW w:w="2520" w:type="dxa"/>
            <w:tcBorders>
              <w:top w:val="double" w:sz="4" w:space="0" w:color="auto"/>
              <w:left w:val="single" w:sz="4" w:space="0" w:color="auto"/>
              <w:bottom w:val="double" w:sz="4" w:space="0" w:color="auto"/>
              <w:right w:val="single" w:sz="4" w:space="0" w:color="auto"/>
            </w:tcBorders>
            <w:vAlign w:val="center"/>
          </w:tcPr>
          <w:p w:rsidR="00A27DBB" w:rsidRPr="00F50C41" w:rsidRDefault="00A27DBB" w:rsidP="00D37DBA">
            <w:pPr>
              <w:jc w:val="center"/>
              <w:rPr>
                <w:rFonts w:ascii="Arial" w:hAnsi="Arial" w:cs="Arial"/>
                <w:color w:val="000000"/>
                <w:sz w:val="22"/>
                <w:szCs w:val="22"/>
                <w:vertAlign w:val="superscript"/>
              </w:rPr>
            </w:pPr>
          </w:p>
        </w:tc>
        <w:tc>
          <w:tcPr>
            <w:tcW w:w="3240" w:type="dxa"/>
            <w:tcBorders>
              <w:top w:val="double" w:sz="4" w:space="0" w:color="auto"/>
              <w:left w:val="single" w:sz="4" w:space="0" w:color="auto"/>
              <w:bottom w:val="double" w:sz="4" w:space="0" w:color="auto"/>
              <w:right w:val="single" w:sz="4" w:space="0" w:color="auto"/>
            </w:tcBorders>
            <w:vAlign w:val="center"/>
          </w:tcPr>
          <w:p w:rsidR="00A27DBB" w:rsidRPr="00F50C41" w:rsidRDefault="00A27DBB" w:rsidP="00D37DBA">
            <w:pPr>
              <w:jc w:val="center"/>
              <w:rPr>
                <w:rFonts w:ascii="Arial" w:hAnsi="Arial" w:cs="Arial"/>
                <w:sz w:val="20"/>
                <w:szCs w:val="20"/>
              </w:rPr>
            </w:pPr>
          </w:p>
        </w:tc>
      </w:tr>
      <w:tr w:rsidR="00A27DBB" w:rsidRPr="00F50C41" w:rsidTr="00D37DBA">
        <w:trPr>
          <w:trHeight w:val="630"/>
        </w:trPr>
        <w:tc>
          <w:tcPr>
            <w:tcW w:w="1113" w:type="dxa"/>
            <w:tcBorders>
              <w:top w:val="double" w:sz="4" w:space="0" w:color="auto"/>
              <w:left w:val="double" w:sz="4" w:space="0" w:color="auto"/>
              <w:bottom w:val="double" w:sz="4" w:space="0" w:color="auto"/>
              <w:right w:val="single" w:sz="4" w:space="0" w:color="auto"/>
            </w:tcBorders>
            <w:vAlign w:val="center"/>
          </w:tcPr>
          <w:p w:rsidR="00A27DBB" w:rsidRPr="00F50C41" w:rsidRDefault="00A27DBB" w:rsidP="00D37DBA">
            <w:pPr>
              <w:jc w:val="center"/>
              <w:rPr>
                <w:rFonts w:ascii="Arial" w:hAnsi="Arial" w:cs="Arial"/>
                <w:b/>
                <w:bCs/>
                <w:sz w:val="22"/>
                <w:szCs w:val="22"/>
              </w:rPr>
            </w:pPr>
            <w:r>
              <w:rPr>
                <w:rFonts w:ascii="Arial" w:hAnsi="Arial" w:cs="Arial"/>
                <w:b/>
                <w:bCs/>
                <w:sz w:val="22"/>
                <w:szCs w:val="22"/>
              </w:rPr>
              <w:t>10.</w:t>
            </w:r>
          </w:p>
        </w:tc>
        <w:tc>
          <w:tcPr>
            <w:tcW w:w="1965" w:type="dxa"/>
            <w:tcBorders>
              <w:top w:val="double" w:sz="4" w:space="0" w:color="auto"/>
              <w:left w:val="double" w:sz="4" w:space="0" w:color="auto"/>
              <w:bottom w:val="double" w:sz="4" w:space="0" w:color="auto"/>
              <w:right w:val="single" w:sz="4" w:space="0" w:color="auto"/>
            </w:tcBorders>
            <w:vAlign w:val="center"/>
          </w:tcPr>
          <w:p w:rsidR="00A27DBB" w:rsidRPr="00F50C41" w:rsidRDefault="00A27DBB" w:rsidP="00D37DBA">
            <w:pPr>
              <w:jc w:val="center"/>
              <w:rPr>
                <w:rFonts w:ascii="Arial" w:hAnsi="Arial" w:cs="Arial"/>
                <w:color w:val="000000"/>
                <w:sz w:val="22"/>
                <w:szCs w:val="22"/>
                <w:vertAlign w:val="superscript"/>
              </w:rPr>
            </w:pPr>
          </w:p>
        </w:tc>
        <w:tc>
          <w:tcPr>
            <w:tcW w:w="2520" w:type="dxa"/>
            <w:tcBorders>
              <w:top w:val="double" w:sz="4" w:space="0" w:color="auto"/>
              <w:left w:val="single" w:sz="4" w:space="0" w:color="auto"/>
              <w:bottom w:val="double" w:sz="4" w:space="0" w:color="auto"/>
              <w:right w:val="single" w:sz="4" w:space="0" w:color="auto"/>
            </w:tcBorders>
            <w:vAlign w:val="center"/>
          </w:tcPr>
          <w:p w:rsidR="00A27DBB" w:rsidRPr="00F50C41" w:rsidRDefault="00A27DBB" w:rsidP="00D37DBA">
            <w:pPr>
              <w:jc w:val="center"/>
              <w:rPr>
                <w:rFonts w:ascii="Arial" w:hAnsi="Arial" w:cs="Arial"/>
                <w:color w:val="000000"/>
                <w:sz w:val="22"/>
                <w:szCs w:val="22"/>
                <w:vertAlign w:val="superscript"/>
              </w:rPr>
            </w:pPr>
          </w:p>
        </w:tc>
        <w:tc>
          <w:tcPr>
            <w:tcW w:w="3240" w:type="dxa"/>
            <w:tcBorders>
              <w:top w:val="double" w:sz="4" w:space="0" w:color="auto"/>
              <w:left w:val="single" w:sz="4" w:space="0" w:color="auto"/>
              <w:bottom w:val="double" w:sz="4" w:space="0" w:color="auto"/>
              <w:right w:val="single" w:sz="4" w:space="0" w:color="auto"/>
            </w:tcBorders>
            <w:vAlign w:val="center"/>
          </w:tcPr>
          <w:p w:rsidR="00A27DBB" w:rsidRPr="00F50C41" w:rsidRDefault="00A27DBB" w:rsidP="00D37DBA">
            <w:pPr>
              <w:jc w:val="center"/>
              <w:rPr>
                <w:rFonts w:ascii="Arial" w:hAnsi="Arial" w:cs="Arial"/>
                <w:sz w:val="20"/>
                <w:szCs w:val="20"/>
              </w:rPr>
            </w:pPr>
          </w:p>
        </w:tc>
      </w:tr>
      <w:tr w:rsidR="00A27DBB" w:rsidRPr="00F50C41" w:rsidTr="00D37DBA">
        <w:trPr>
          <w:trHeight w:val="630"/>
        </w:trPr>
        <w:tc>
          <w:tcPr>
            <w:tcW w:w="1113" w:type="dxa"/>
            <w:tcBorders>
              <w:top w:val="double" w:sz="4" w:space="0" w:color="auto"/>
              <w:left w:val="double" w:sz="4" w:space="0" w:color="auto"/>
              <w:bottom w:val="double" w:sz="4" w:space="0" w:color="auto"/>
              <w:right w:val="single" w:sz="4" w:space="0" w:color="auto"/>
            </w:tcBorders>
            <w:vAlign w:val="center"/>
          </w:tcPr>
          <w:p w:rsidR="00A27DBB" w:rsidRPr="00F50C41" w:rsidRDefault="00A27DBB" w:rsidP="00D37DBA">
            <w:pPr>
              <w:jc w:val="center"/>
              <w:rPr>
                <w:rFonts w:ascii="Arial" w:hAnsi="Arial" w:cs="Arial"/>
                <w:b/>
                <w:bCs/>
                <w:sz w:val="22"/>
                <w:szCs w:val="22"/>
              </w:rPr>
            </w:pPr>
            <w:r>
              <w:rPr>
                <w:rFonts w:ascii="Arial" w:hAnsi="Arial" w:cs="Arial"/>
                <w:b/>
                <w:bCs/>
                <w:sz w:val="22"/>
                <w:szCs w:val="22"/>
              </w:rPr>
              <w:t>11.</w:t>
            </w:r>
          </w:p>
        </w:tc>
        <w:tc>
          <w:tcPr>
            <w:tcW w:w="1965" w:type="dxa"/>
            <w:tcBorders>
              <w:top w:val="double" w:sz="4" w:space="0" w:color="auto"/>
              <w:left w:val="double" w:sz="4" w:space="0" w:color="auto"/>
              <w:bottom w:val="double" w:sz="4" w:space="0" w:color="auto"/>
              <w:right w:val="single" w:sz="4" w:space="0" w:color="auto"/>
            </w:tcBorders>
            <w:vAlign w:val="center"/>
          </w:tcPr>
          <w:p w:rsidR="00A27DBB" w:rsidRPr="00F50C41" w:rsidRDefault="00A27DBB" w:rsidP="00D37DBA">
            <w:pPr>
              <w:jc w:val="center"/>
              <w:rPr>
                <w:rFonts w:ascii="Arial" w:hAnsi="Arial" w:cs="Arial"/>
                <w:color w:val="000000"/>
                <w:sz w:val="22"/>
                <w:szCs w:val="22"/>
                <w:vertAlign w:val="superscript"/>
              </w:rPr>
            </w:pPr>
          </w:p>
        </w:tc>
        <w:tc>
          <w:tcPr>
            <w:tcW w:w="2520" w:type="dxa"/>
            <w:tcBorders>
              <w:top w:val="double" w:sz="4" w:space="0" w:color="auto"/>
              <w:left w:val="single" w:sz="4" w:space="0" w:color="auto"/>
              <w:bottom w:val="double" w:sz="4" w:space="0" w:color="auto"/>
              <w:right w:val="single" w:sz="4" w:space="0" w:color="auto"/>
            </w:tcBorders>
            <w:vAlign w:val="center"/>
          </w:tcPr>
          <w:p w:rsidR="00A27DBB" w:rsidRPr="00F50C41" w:rsidRDefault="00A27DBB" w:rsidP="00D37DBA">
            <w:pPr>
              <w:jc w:val="center"/>
              <w:rPr>
                <w:rFonts w:ascii="Arial" w:hAnsi="Arial" w:cs="Arial"/>
                <w:color w:val="000000"/>
                <w:sz w:val="22"/>
                <w:szCs w:val="22"/>
                <w:vertAlign w:val="superscript"/>
              </w:rPr>
            </w:pPr>
          </w:p>
        </w:tc>
        <w:tc>
          <w:tcPr>
            <w:tcW w:w="3240" w:type="dxa"/>
            <w:tcBorders>
              <w:top w:val="double" w:sz="4" w:space="0" w:color="auto"/>
              <w:left w:val="single" w:sz="4" w:space="0" w:color="auto"/>
              <w:bottom w:val="double" w:sz="4" w:space="0" w:color="auto"/>
              <w:right w:val="single" w:sz="4" w:space="0" w:color="auto"/>
            </w:tcBorders>
            <w:vAlign w:val="center"/>
          </w:tcPr>
          <w:p w:rsidR="00A27DBB" w:rsidRPr="00F50C41" w:rsidRDefault="00A27DBB" w:rsidP="00D37DBA">
            <w:pPr>
              <w:jc w:val="center"/>
              <w:rPr>
                <w:rFonts w:ascii="Arial" w:hAnsi="Arial" w:cs="Arial"/>
                <w:sz w:val="20"/>
                <w:szCs w:val="20"/>
              </w:rPr>
            </w:pPr>
          </w:p>
        </w:tc>
      </w:tr>
      <w:tr w:rsidR="00A27DBB" w:rsidRPr="00F50C41" w:rsidTr="00D37DBA">
        <w:trPr>
          <w:trHeight w:val="630"/>
        </w:trPr>
        <w:tc>
          <w:tcPr>
            <w:tcW w:w="1113" w:type="dxa"/>
            <w:tcBorders>
              <w:top w:val="double" w:sz="4" w:space="0" w:color="auto"/>
              <w:left w:val="double" w:sz="4" w:space="0" w:color="auto"/>
              <w:bottom w:val="double" w:sz="4" w:space="0" w:color="auto"/>
              <w:right w:val="single" w:sz="4" w:space="0" w:color="auto"/>
            </w:tcBorders>
            <w:vAlign w:val="center"/>
          </w:tcPr>
          <w:p w:rsidR="00A27DBB" w:rsidRPr="00F50C41" w:rsidRDefault="00A27DBB" w:rsidP="00D37DBA">
            <w:pPr>
              <w:jc w:val="center"/>
              <w:rPr>
                <w:rFonts w:ascii="Arial" w:hAnsi="Arial" w:cs="Arial"/>
                <w:b/>
                <w:bCs/>
                <w:sz w:val="22"/>
                <w:szCs w:val="22"/>
              </w:rPr>
            </w:pPr>
            <w:r>
              <w:rPr>
                <w:rFonts w:ascii="Arial" w:hAnsi="Arial" w:cs="Arial"/>
                <w:b/>
                <w:bCs/>
                <w:sz w:val="22"/>
                <w:szCs w:val="22"/>
              </w:rPr>
              <w:t>12.</w:t>
            </w:r>
          </w:p>
        </w:tc>
        <w:tc>
          <w:tcPr>
            <w:tcW w:w="1965" w:type="dxa"/>
            <w:tcBorders>
              <w:top w:val="double" w:sz="4" w:space="0" w:color="auto"/>
              <w:left w:val="double" w:sz="4" w:space="0" w:color="auto"/>
              <w:bottom w:val="double" w:sz="4" w:space="0" w:color="auto"/>
              <w:right w:val="single" w:sz="4" w:space="0" w:color="auto"/>
            </w:tcBorders>
            <w:vAlign w:val="center"/>
          </w:tcPr>
          <w:p w:rsidR="00A27DBB" w:rsidRPr="00F50C41" w:rsidRDefault="00A27DBB" w:rsidP="00D37DBA">
            <w:pPr>
              <w:jc w:val="center"/>
              <w:rPr>
                <w:rFonts w:ascii="Arial" w:hAnsi="Arial" w:cs="Arial"/>
                <w:color w:val="000000"/>
                <w:sz w:val="22"/>
                <w:szCs w:val="22"/>
                <w:vertAlign w:val="superscript"/>
              </w:rPr>
            </w:pPr>
          </w:p>
        </w:tc>
        <w:tc>
          <w:tcPr>
            <w:tcW w:w="2520" w:type="dxa"/>
            <w:tcBorders>
              <w:top w:val="double" w:sz="4" w:space="0" w:color="auto"/>
              <w:left w:val="single" w:sz="4" w:space="0" w:color="auto"/>
              <w:bottom w:val="double" w:sz="4" w:space="0" w:color="auto"/>
              <w:right w:val="single" w:sz="4" w:space="0" w:color="auto"/>
            </w:tcBorders>
            <w:vAlign w:val="center"/>
          </w:tcPr>
          <w:p w:rsidR="00A27DBB" w:rsidRPr="00F50C41" w:rsidRDefault="00A27DBB" w:rsidP="00D37DBA">
            <w:pPr>
              <w:jc w:val="center"/>
              <w:rPr>
                <w:rFonts w:ascii="Arial" w:hAnsi="Arial" w:cs="Arial"/>
                <w:color w:val="000000"/>
                <w:sz w:val="22"/>
                <w:szCs w:val="22"/>
                <w:vertAlign w:val="superscript"/>
              </w:rPr>
            </w:pPr>
          </w:p>
        </w:tc>
        <w:tc>
          <w:tcPr>
            <w:tcW w:w="3240" w:type="dxa"/>
            <w:tcBorders>
              <w:top w:val="double" w:sz="4" w:space="0" w:color="auto"/>
              <w:left w:val="single" w:sz="4" w:space="0" w:color="auto"/>
              <w:bottom w:val="double" w:sz="4" w:space="0" w:color="auto"/>
              <w:right w:val="single" w:sz="4" w:space="0" w:color="auto"/>
            </w:tcBorders>
            <w:vAlign w:val="center"/>
          </w:tcPr>
          <w:p w:rsidR="00A27DBB" w:rsidRPr="00F50C41" w:rsidRDefault="00A27DBB" w:rsidP="00D37DBA">
            <w:pPr>
              <w:jc w:val="center"/>
              <w:rPr>
                <w:rFonts w:ascii="Arial" w:hAnsi="Arial" w:cs="Arial"/>
                <w:sz w:val="20"/>
                <w:szCs w:val="20"/>
              </w:rPr>
            </w:pPr>
          </w:p>
        </w:tc>
      </w:tr>
      <w:tr w:rsidR="00A27DBB" w:rsidRPr="00F50C41" w:rsidTr="00D37DBA">
        <w:trPr>
          <w:trHeight w:val="630"/>
        </w:trPr>
        <w:tc>
          <w:tcPr>
            <w:tcW w:w="1113" w:type="dxa"/>
            <w:tcBorders>
              <w:top w:val="double" w:sz="4" w:space="0" w:color="auto"/>
              <w:left w:val="double" w:sz="4" w:space="0" w:color="auto"/>
              <w:bottom w:val="double" w:sz="4" w:space="0" w:color="auto"/>
              <w:right w:val="single" w:sz="4" w:space="0" w:color="auto"/>
            </w:tcBorders>
            <w:vAlign w:val="center"/>
          </w:tcPr>
          <w:p w:rsidR="00A27DBB" w:rsidRPr="00F50C41" w:rsidRDefault="00A27DBB" w:rsidP="00D37DBA">
            <w:pPr>
              <w:jc w:val="center"/>
              <w:rPr>
                <w:rFonts w:ascii="Arial" w:hAnsi="Arial" w:cs="Arial"/>
                <w:b/>
                <w:bCs/>
                <w:sz w:val="22"/>
                <w:szCs w:val="22"/>
              </w:rPr>
            </w:pPr>
            <w:r>
              <w:rPr>
                <w:rFonts w:ascii="Arial" w:hAnsi="Arial" w:cs="Arial"/>
                <w:b/>
                <w:bCs/>
                <w:sz w:val="22"/>
                <w:szCs w:val="22"/>
              </w:rPr>
              <w:t>13.</w:t>
            </w:r>
          </w:p>
        </w:tc>
        <w:tc>
          <w:tcPr>
            <w:tcW w:w="1965" w:type="dxa"/>
            <w:tcBorders>
              <w:top w:val="double" w:sz="4" w:space="0" w:color="auto"/>
              <w:left w:val="double" w:sz="4" w:space="0" w:color="auto"/>
              <w:bottom w:val="double" w:sz="4" w:space="0" w:color="auto"/>
              <w:right w:val="single" w:sz="4" w:space="0" w:color="auto"/>
            </w:tcBorders>
            <w:vAlign w:val="center"/>
          </w:tcPr>
          <w:p w:rsidR="00A27DBB" w:rsidRPr="00F50C41" w:rsidRDefault="00A27DBB" w:rsidP="00D37DBA">
            <w:pPr>
              <w:jc w:val="center"/>
              <w:rPr>
                <w:rFonts w:ascii="Arial" w:hAnsi="Arial" w:cs="Arial"/>
                <w:color w:val="000000"/>
                <w:sz w:val="22"/>
                <w:szCs w:val="22"/>
                <w:vertAlign w:val="superscript"/>
              </w:rPr>
            </w:pPr>
          </w:p>
        </w:tc>
        <w:tc>
          <w:tcPr>
            <w:tcW w:w="2520" w:type="dxa"/>
            <w:tcBorders>
              <w:top w:val="double" w:sz="4" w:space="0" w:color="auto"/>
              <w:left w:val="single" w:sz="4" w:space="0" w:color="auto"/>
              <w:bottom w:val="double" w:sz="4" w:space="0" w:color="auto"/>
              <w:right w:val="single" w:sz="4" w:space="0" w:color="auto"/>
            </w:tcBorders>
            <w:vAlign w:val="center"/>
          </w:tcPr>
          <w:p w:rsidR="00A27DBB" w:rsidRPr="00F50C41" w:rsidRDefault="00A27DBB" w:rsidP="00D37DBA">
            <w:pPr>
              <w:jc w:val="center"/>
              <w:rPr>
                <w:rFonts w:ascii="Arial" w:hAnsi="Arial" w:cs="Arial"/>
                <w:color w:val="000000"/>
                <w:sz w:val="22"/>
                <w:szCs w:val="22"/>
                <w:vertAlign w:val="superscript"/>
              </w:rPr>
            </w:pPr>
          </w:p>
        </w:tc>
        <w:tc>
          <w:tcPr>
            <w:tcW w:w="3240" w:type="dxa"/>
            <w:tcBorders>
              <w:top w:val="double" w:sz="4" w:space="0" w:color="auto"/>
              <w:left w:val="single" w:sz="4" w:space="0" w:color="auto"/>
              <w:bottom w:val="double" w:sz="4" w:space="0" w:color="auto"/>
              <w:right w:val="single" w:sz="4" w:space="0" w:color="auto"/>
            </w:tcBorders>
            <w:vAlign w:val="center"/>
          </w:tcPr>
          <w:p w:rsidR="00A27DBB" w:rsidRPr="00F50C41" w:rsidRDefault="00A27DBB" w:rsidP="00D37DBA">
            <w:pPr>
              <w:jc w:val="center"/>
              <w:rPr>
                <w:rFonts w:ascii="Arial" w:hAnsi="Arial" w:cs="Arial"/>
                <w:sz w:val="20"/>
                <w:szCs w:val="20"/>
              </w:rPr>
            </w:pPr>
          </w:p>
        </w:tc>
      </w:tr>
      <w:tr w:rsidR="00A27DBB" w:rsidRPr="00F50C41" w:rsidTr="00D37DBA">
        <w:trPr>
          <w:trHeight w:val="630"/>
        </w:trPr>
        <w:tc>
          <w:tcPr>
            <w:tcW w:w="1113" w:type="dxa"/>
            <w:tcBorders>
              <w:top w:val="double" w:sz="4" w:space="0" w:color="auto"/>
              <w:left w:val="double" w:sz="4" w:space="0" w:color="auto"/>
              <w:bottom w:val="double" w:sz="4" w:space="0" w:color="auto"/>
              <w:right w:val="single" w:sz="4" w:space="0" w:color="auto"/>
            </w:tcBorders>
            <w:vAlign w:val="center"/>
          </w:tcPr>
          <w:p w:rsidR="00A27DBB" w:rsidRPr="00F50C41" w:rsidRDefault="00A27DBB" w:rsidP="00D37DBA">
            <w:pPr>
              <w:jc w:val="center"/>
              <w:rPr>
                <w:rFonts w:ascii="Arial" w:hAnsi="Arial" w:cs="Arial"/>
                <w:b/>
                <w:bCs/>
                <w:sz w:val="22"/>
                <w:szCs w:val="22"/>
              </w:rPr>
            </w:pPr>
            <w:r>
              <w:rPr>
                <w:rFonts w:ascii="Arial" w:hAnsi="Arial" w:cs="Arial"/>
                <w:b/>
                <w:bCs/>
                <w:sz w:val="22"/>
                <w:szCs w:val="22"/>
              </w:rPr>
              <w:t>14.</w:t>
            </w:r>
          </w:p>
        </w:tc>
        <w:tc>
          <w:tcPr>
            <w:tcW w:w="1965" w:type="dxa"/>
            <w:tcBorders>
              <w:top w:val="double" w:sz="4" w:space="0" w:color="auto"/>
              <w:left w:val="double" w:sz="4" w:space="0" w:color="auto"/>
              <w:bottom w:val="double" w:sz="4" w:space="0" w:color="auto"/>
              <w:right w:val="single" w:sz="4" w:space="0" w:color="auto"/>
            </w:tcBorders>
            <w:vAlign w:val="center"/>
          </w:tcPr>
          <w:p w:rsidR="00A27DBB" w:rsidRPr="00F50C41" w:rsidRDefault="00A27DBB" w:rsidP="00D37DBA">
            <w:pPr>
              <w:jc w:val="center"/>
              <w:rPr>
                <w:rFonts w:ascii="Arial" w:hAnsi="Arial" w:cs="Arial"/>
                <w:color w:val="000000"/>
                <w:sz w:val="22"/>
                <w:szCs w:val="22"/>
                <w:vertAlign w:val="superscript"/>
              </w:rPr>
            </w:pPr>
          </w:p>
        </w:tc>
        <w:tc>
          <w:tcPr>
            <w:tcW w:w="2520" w:type="dxa"/>
            <w:tcBorders>
              <w:top w:val="double" w:sz="4" w:space="0" w:color="auto"/>
              <w:left w:val="single" w:sz="4" w:space="0" w:color="auto"/>
              <w:bottom w:val="double" w:sz="4" w:space="0" w:color="auto"/>
              <w:right w:val="single" w:sz="4" w:space="0" w:color="auto"/>
            </w:tcBorders>
            <w:vAlign w:val="center"/>
          </w:tcPr>
          <w:p w:rsidR="00A27DBB" w:rsidRPr="00F50C41" w:rsidRDefault="00A27DBB" w:rsidP="00D37DBA">
            <w:pPr>
              <w:jc w:val="center"/>
              <w:rPr>
                <w:rFonts w:ascii="Arial" w:hAnsi="Arial" w:cs="Arial"/>
                <w:color w:val="000000"/>
                <w:sz w:val="22"/>
                <w:szCs w:val="22"/>
                <w:vertAlign w:val="superscript"/>
              </w:rPr>
            </w:pPr>
          </w:p>
        </w:tc>
        <w:tc>
          <w:tcPr>
            <w:tcW w:w="3240" w:type="dxa"/>
            <w:tcBorders>
              <w:top w:val="double" w:sz="4" w:space="0" w:color="auto"/>
              <w:left w:val="single" w:sz="4" w:space="0" w:color="auto"/>
              <w:bottom w:val="double" w:sz="4" w:space="0" w:color="auto"/>
              <w:right w:val="single" w:sz="4" w:space="0" w:color="auto"/>
            </w:tcBorders>
            <w:vAlign w:val="center"/>
          </w:tcPr>
          <w:p w:rsidR="00A27DBB" w:rsidRPr="00F50C41" w:rsidRDefault="00A27DBB" w:rsidP="00D37DBA">
            <w:pPr>
              <w:jc w:val="center"/>
              <w:rPr>
                <w:rFonts w:ascii="Arial" w:hAnsi="Arial" w:cs="Arial"/>
                <w:sz w:val="20"/>
                <w:szCs w:val="20"/>
              </w:rPr>
            </w:pPr>
          </w:p>
        </w:tc>
      </w:tr>
      <w:tr w:rsidR="00A27DBB" w:rsidRPr="00F50C41" w:rsidTr="00D37DBA">
        <w:trPr>
          <w:trHeight w:val="630"/>
        </w:trPr>
        <w:tc>
          <w:tcPr>
            <w:tcW w:w="1113" w:type="dxa"/>
            <w:tcBorders>
              <w:top w:val="double" w:sz="4" w:space="0" w:color="auto"/>
              <w:left w:val="double" w:sz="4" w:space="0" w:color="auto"/>
              <w:bottom w:val="double" w:sz="4" w:space="0" w:color="auto"/>
              <w:right w:val="single" w:sz="4" w:space="0" w:color="auto"/>
            </w:tcBorders>
            <w:vAlign w:val="center"/>
          </w:tcPr>
          <w:p w:rsidR="00A27DBB" w:rsidRPr="00F50C41" w:rsidRDefault="00A27DBB" w:rsidP="00D37DBA">
            <w:pPr>
              <w:jc w:val="center"/>
              <w:rPr>
                <w:rFonts w:ascii="Arial" w:hAnsi="Arial" w:cs="Arial"/>
                <w:b/>
                <w:bCs/>
                <w:sz w:val="22"/>
                <w:szCs w:val="22"/>
              </w:rPr>
            </w:pPr>
            <w:r>
              <w:rPr>
                <w:rFonts w:ascii="Arial" w:hAnsi="Arial" w:cs="Arial"/>
                <w:b/>
                <w:bCs/>
                <w:sz w:val="22"/>
                <w:szCs w:val="22"/>
              </w:rPr>
              <w:t>15.</w:t>
            </w:r>
          </w:p>
        </w:tc>
        <w:tc>
          <w:tcPr>
            <w:tcW w:w="1965" w:type="dxa"/>
            <w:tcBorders>
              <w:top w:val="double" w:sz="4" w:space="0" w:color="auto"/>
              <w:left w:val="double" w:sz="4" w:space="0" w:color="auto"/>
              <w:bottom w:val="double" w:sz="4" w:space="0" w:color="auto"/>
              <w:right w:val="single" w:sz="4" w:space="0" w:color="auto"/>
            </w:tcBorders>
            <w:vAlign w:val="center"/>
          </w:tcPr>
          <w:p w:rsidR="00A27DBB" w:rsidRPr="00F50C41" w:rsidRDefault="00A27DBB" w:rsidP="00D37DBA">
            <w:pPr>
              <w:jc w:val="center"/>
              <w:rPr>
                <w:rFonts w:ascii="Arial" w:hAnsi="Arial" w:cs="Arial"/>
                <w:color w:val="000000"/>
                <w:sz w:val="22"/>
                <w:szCs w:val="22"/>
                <w:vertAlign w:val="superscript"/>
              </w:rPr>
            </w:pPr>
          </w:p>
        </w:tc>
        <w:tc>
          <w:tcPr>
            <w:tcW w:w="2520" w:type="dxa"/>
            <w:tcBorders>
              <w:top w:val="double" w:sz="4" w:space="0" w:color="auto"/>
              <w:left w:val="single" w:sz="4" w:space="0" w:color="auto"/>
              <w:bottom w:val="double" w:sz="4" w:space="0" w:color="auto"/>
              <w:right w:val="single" w:sz="4" w:space="0" w:color="auto"/>
            </w:tcBorders>
            <w:vAlign w:val="center"/>
          </w:tcPr>
          <w:p w:rsidR="00A27DBB" w:rsidRPr="00F50C41" w:rsidRDefault="00A27DBB" w:rsidP="00D37DBA">
            <w:pPr>
              <w:jc w:val="center"/>
              <w:rPr>
                <w:rFonts w:ascii="Arial" w:hAnsi="Arial" w:cs="Arial"/>
                <w:color w:val="000000"/>
                <w:sz w:val="22"/>
                <w:szCs w:val="22"/>
                <w:vertAlign w:val="superscript"/>
              </w:rPr>
            </w:pPr>
          </w:p>
        </w:tc>
        <w:tc>
          <w:tcPr>
            <w:tcW w:w="3240" w:type="dxa"/>
            <w:tcBorders>
              <w:top w:val="double" w:sz="4" w:space="0" w:color="auto"/>
              <w:left w:val="single" w:sz="4" w:space="0" w:color="auto"/>
              <w:bottom w:val="double" w:sz="4" w:space="0" w:color="auto"/>
              <w:right w:val="single" w:sz="4" w:space="0" w:color="auto"/>
            </w:tcBorders>
            <w:vAlign w:val="center"/>
          </w:tcPr>
          <w:p w:rsidR="00A27DBB" w:rsidRPr="00F50C41" w:rsidRDefault="00A27DBB" w:rsidP="00D37DBA">
            <w:pPr>
              <w:jc w:val="center"/>
              <w:rPr>
                <w:rFonts w:ascii="Arial" w:hAnsi="Arial" w:cs="Arial"/>
                <w:sz w:val="20"/>
                <w:szCs w:val="20"/>
              </w:rPr>
            </w:pPr>
          </w:p>
        </w:tc>
      </w:tr>
    </w:tbl>
    <w:p w:rsidR="00AB25B6" w:rsidRPr="00F50C41" w:rsidRDefault="00AB25B6" w:rsidP="00AF6D4B">
      <w:pPr>
        <w:jc w:val="center"/>
        <w:rPr>
          <w:rFonts w:ascii="Arial" w:hAnsi="Arial" w:cs="Arial"/>
          <w:b/>
          <w:bCs/>
        </w:rPr>
      </w:pPr>
    </w:p>
    <w:p w:rsidR="00AB25B6" w:rsidRPr="00F50C41" w:rsidRDefault="00AB25B6" w:rsidP="00AF6D4B">
      <w:pPr>
        <w:jc w:val="center"/>
        <w:rPr>
          <w:rFonts w:ascii="Arial" w:hAnsi="Arial" w:cs="Arial"/>
          <w:b/>
          <w:bCs/>
        </w:rPr>
      </w:pPr>
    </w:p>
    <w:tbl>
      <w:tblPr>
        <w:tblW w:w="0" w:type="auto"/>
        <w:jc w:val="center"/>
        <w:tblLook w:val="01E0" w:firstRow="1" w:lastRow="1" w:firstColumn="1" w:lastColumn="1" w:noHBand="0" w:noVBand="0"/>
      </w:tblPr>
      <w:tblGrid>
        <w:gridCol w:w="3507"/>
        <w:gridCol w:w="1917"/>
        <w:gridCol w:w="3645"/>
      </w:tblGrid>
      <w:tr w:rsidR="00AF6D4B" w:rsidRPr="00F50C41" w:rsidTr="0076540D">
        <w:trPr>
          <w:jc w:val="center"/>
        </w:trPr>
        <w:tc>
          <w:tcPr>
            <w:tcW w:w="3507" w:type="dxa"/>
          </w:tcPr>
          <w:p w:rsidR="00AF6D4B" w:rsidRPr="00F50C41" w:rsidRDefault="00AF6D4B" w:rsidP="00E47352">
            <w:pPr>
              <w:jc w:val="center"/>
              <w:rPr>
                <w:rFonts w:ascii="Arial" w:hAnsi="Arial" w:cs="Arial"/>
              </w:rPr>
            </w:pPr>
            <w:r w:rsidRPr="00F50C41">
              <w:rPr>
                <w:rFonts w:ascii="Arial" w:hAnsi="Arial" w:cs="Arial"/>
              </w:rPr>
              <w:t>Датум:</w:t>
            </w:r>
          </w:p>
        </w:tc>
        <w:tc>
          <w:tcPr>
            <w:tcW w:w="1917" w:type="dxa"/>
          </w:tcPr>
          <w:p w:rsidR="00AF6D4B" w:rsidRPr="00F50C41" w:rsidRDefault="00AF6D4B" w:rsidP="00E47352">
            <w:pPr>
              <w:jc w:val="center"/>
              <w:rPr>
                <w:rFonts w:ascii="Arial" w:hAnsi="Arial" w:cs="Arial"/>
              </w:rPr>
            </w:pPr>
            <w:r w:rsidRPr="00F50C41">
              <w:rPr>
                <w:rFonts w:ascii="Arial" w:hAnsi="Arial" w:cs="Arial"/>
              </w:rPr>
              <w:t>М.П.</w:t>
            </w:r>
          </w:p>
        </w:tc>
        <w:tc>
          <w:tcPr>
            <w:tcW w:w="3645" w:type="dxa"/>
          </w:tcPr>
          <w:p w:rsidR="00AF6D4B" w:rsidRPr="00F50C41" w:rsidRDefault="00AF6D4B" w:rsidP="00E47352">
            <w:pPr>
              <w:jc w:val="center"/>
              <w:rPr>
                <w:rFonts w:ascii="Arial" w:hAnsi="Arial" w:cs="Arial"/>
              </w:rPr>
            </w:pPr>
            <w:r w:rsidRPr="00F50C41">
              <w:rPr>
                <w:rFonts w:ascii="Arial" w:hAnsi="Arial" w:cs="Arial"/>
              </w:rPr>
              <w:t>Понуђач:</w:t>
            </w:r>
          </w:p>
        </w:tc>
      </w:tr>
      <w:tr w:rsidR="00AF6D4B" w:rsidRPr="00F50C41" w:rsidTr="0076540D">
        <w:trPr>
          <w:jc w:val="center"/>
        </w:trPr>
        <w:tc>
          <w:tcPr>
            <w:tcW w:w="3507" w:type="dxa"/>
            <w:vAlign w:val="center"/>
          </w:tcPr>
          <w:p w:rsidR="00AF6D4B" w:rsidRPr="00F50C41" w:rsidRDefault="00AF6D4B" w:rsidP="00E47352">
            <w:pPr>
              <w:jc w:val="both"/>
              <w:rPr>
                <w:rFonts w:ascii="Arial" w:hAnsi="Arial" w:cs="Arial"/>
              </w:rPr>
            </w:pPr>
          </w:p>
        </w:tc>
        <w:tc>
          <w:tcPr>
            <w:tcW w:w="1917" w:type="dxa"/>
            <w:vAlign w:val="center"/>
          </w:tcPr>
          <w:p w:rsidR="00AF6D4B" w:rsidRPr="00F50C41" w:rsidRDefault="00AF6D4B" w:rsidP="00E47352">
            <w:pPr>
              <w:jc w:val="both"/>
              <w:rPr>
                <w:rFonts w:ascii="Arial" w:hAnsi="Arial" w:cs="Arial"/>
              </w:rPr>
            </w:pPr>
          </w:p>
        </w:tc>
        <w:tc>
          <w:tcPr>
            <w:tcW w:w="3645" w:type="dxa"/>
            <w:vAlign w:val="center"/>
          </w:tcPr>
          <w:p w:rsidR="00AF6D4B" w:rsidRPr="00F50C41" w:rsidRDefault="00AF6D4B" w:rsidP="00E47352">
            <w:pPr>
              <w:jc w:val="both"/>
              <w:rPr>
                <w:rFonts w:ascii="Arial" w:hAnsi="Arial" w:cs="Arial"/>
              </w:rPr>
            </w:pPr>
          </w:p>
        </w:tc>
      </w:tr>
      <w:tr w:rsidR="00AF6D4B" w:rsidRPr="00F50C41" w:rsidTr="0076540D">
        <w:trPr>
          <w:jc w:val="center"/>
        </w:trPr>
        <w:tc>
          <w:tcPr>
            <w:tcW w:w="3507" w:type="dxa"/>
            <w:tcBorders>
              <w:bottom w:val="single" w:sz="4" w:space="0" w:color="auto"/>
            </w:tcBorders>
            <w:vAlign w:val="center"/>
          </w:tcPr>
          <w:p w:rsidR="00AF6D4B" w:rsidRPr="00F50C41" w:rsidRDefault="00AF6D4B" w:rsidP="00E47352">
            <w:pPr>
              <w:jc w:val="both"/>
              <w:rPr>
                <w:rFonts w:ascii="Arial" w:hAnsi="Arial" w:cs="Arial"/>
              </w:rPr>
            </w:pPr>
          </w:p>
        </w:tc>
        <w:tc>
          <w:tcPr>
            <w:tcW w:w="1917" w:type="dxa"/>
            <w:vAlign w:val="center"/>
          </w:tcPr>
          <w:p w:rsidR="00AF6D4B" w:rsidRPr="00F50C41" w:rsidRDefault="00AF6D4B" w:rsidP="00E47352">
            <w:pPr>
              <w:jc w:val="both"/>
              <w:rPr>
                <w:rFonts w:ascii="Arial" w:hAnsi="Arial" w:cs="Arial"/>
              </w:rPr>
            </w:pPr>
          </w:p>
        </w:tc>
        <w:tc>
          <w:tcPr>
            <w:tcW w:w="3645" w:type="dxa"/>
            <w:tcBorders>
              <w:bottom w:val="single" w:sz="4" w:space="0" w:color="auto"/>
            </w:tcBorders>
            <w:vAlign w:val="center"/>
          </w:tcPr>
          <w:p w:rsidR="00AF6D4B" w:rsidRPr="00F50C41" w:rsidRDefault="00AF6D4B" w:rsidP="00E47352">
            <w:pPr>
              <w:jc w:val="both"/>
              <w:rPr>
                <w:rFonts w:ascii="Arial" w:hAnsi="Arial" w:cs="Arial"/>
              </w:rPr>
            </w:pPr>
          </w:p>
        </w:tc>
      </w:tr>
    </w:tbl>
    <w:p w:rsidR="00752B0A" w:rsidRPr="00F50C41" w:rsidRDefault="00752B0A" w:rsidP="0076540D">
      <w:pPr>
        <w:suppressAutoHyphens w:val="0"/>
        <w:jc w:val="right"/>
        <w:rPr>
          <w:rFonts w:ascii="Arial" w:hAnsi="Arial" w:cs="Arial"/>
          <w:b/>
        </w:rPr>
      </w:pPr>
      <w:bookmarkStart w:id="525" w:name="_Toc362821724"/>
      <w:bookmarkStart w:id="526" w:name="_Toc388345356"/>
      <w:bookmarkStart w:id="527" w:name="_Toc405044511"/>
      <w:bookmarkStart w:id="528" w:name="_Toc297798738"/>
      <w:bookmarkStart w:id="529" w:name="_Toc310433007"/>
      <w:bookmarkStart w:id="530" w:name="_Toc362821718"/>
      <w:bookmarkStart w:id="531" w:name="_Toc388345350"/>
      <w:bookmarkStart w:id="532" w:name="_Toc405044505"/>
      <w:bookmarkStart w:id="533" w:name="_Toc362821720"/>
      <w:bookmarkStart w:id="534" w:name="_Toc363929241"/>
      <w:bookmarkEnd w:id="521"/>
    </w:p>
    <w:p w:rsidR="0076540D" w:rsidRPr="00F50C41" w:rsidRDefault="00752B0A" w:rsidP="0076540D">
      <w:pPr>
        <w:suppressAutoHyphens w:val="0"/>
        <w:jc w:val="right"/>
        <w:rPr>
          <w:rFonts w:ascii="Arial" w:hAnsi="Arial" w:cs="Arial"/>
          <w:b/>
        </w:rPr>
      </w:pPr>
      <w:r w:rsidRPr="00F50C41">
        <w:rPr>
          <w:rFonts w:ascii="Arial" w:hAnsi="Arial" w:cs="Arial"/>
          <w:b/>
        </w:rPr>
        <w:br w:type="page"/>
      </w:r>
      <w:r w:rsidR="0076540D" w:rsidRPr="00F50C41">
        <w:rPr>
          <w:rFonts w:ascii="Arial" w:hAnsi="Arial" w:cs="Arial"/>
          <w:b/>
        </w:rPr>
        <w:lastRenderedPageBreak/>
        <w:t>ОБРАЗАЦ 4.1.</w:t>
      </w:r>
      <w:bookmarkEnd w:id="525"/>
      <w:bookmarkEnd w:id="526"/>
      <w:bookmarkEnd w:id="527"/>
    </w:p>
    <w:p w:rsidR="0076540D" w:rsidRPr="00F50C41" w:rsidRDefault="0076540D" w:rsidP="0076540D">
      <w:pPr>
        <w:rPr>
          <w:rFonts w:ascii="Arial" w:hAnsi="Arial" w:cs="Arial"/>
        </w:rPr>
      </w:pPr>
      <w:bookmarkStart w:id="535" w:name="_Toc362821726"/>
      <w:bookmarkEnd w:id="528"/>
      <w:bookmarkEnd w:id="529"/>
    </w:p>
    <w:p w:rsidR="0076540D" w:rsidRPr="00F50C41" w:rsidRDefault="0076540D" w:rsidP="0076540D">
      <w:pPr>
        <w:pStyle w:val="Heading2"/>
        <w:numPr>
          <w:ilvl w:val="0"/>
          <w:numId w:val="0"/>
        </w:numPr>
        <w:jc w:val="center"/>
        <w:rPr>
          <w:color w:val="000000"/>
        </w:rPr>
      </w:pPr>
      <w:bookmarkStart w:id="536" w:name="_РАДНА_БИОГРАФИЈА_ЛИЦА"/>
      <w:bookmarkStart w:id="537" w:name="_РАДНА_БИОГРАФИЈА_ИЗВРШИОЦА"/>
      <w:bookmarkStart w:id="538" w:name="_Toc415051459"/>
      <w:bookmarkEnd w:id="536"/>
      <w:bookmarkEnd w:id="537"/>
      <w:r w:rsidRPr="00F50C41">
        <w:t xml:space="preserve">РАДНА БИОГРАФИЈА </w:t>
      </w:r>
      <w:r w:rsidR="00CF04D4">
        <w:t>ИЗВРШИОЦА</w:t>
      </w:r>
      <w:r w:rsidRPr="00F50C41">
        <w:rPr>
          <w:color w:val="000000"/>
        </w:rPr>
        <w:t xml:space="preserve"> - </w:t>
      </w:r>
      <w:r w:rsidRPr="00F50C41">
        <w:t>CV</w:t>
      </w:r>
      <w:bookmarkEnd w:id="538"/>
    </w:p>
    <w:p w:rsidR="0076540D" w:rsidRPr="00F50C41" w:rsidRDefault="0076540D" w:rsidP="0076540D">
      <w:pPr>
        <w:ind w:left="-120"/>
        <w:jc w:val="center"/>
        <w:rPr>
          <w:rFonts w:ascii="Arial" w:hAnsi="Arial" w:cs="Arial"/>
          <w:color w:val="000000"/>
        </w:rPr>
      </w:pPr>
    </w:p>
    <w:p w:rsidR="0076540D" w:rsidRPr="00F50C41" w:rsidRDefault="0076540D" w:rsidP="0076540D">
      <w:pPr>
        <w:rPr>
          <w:rFonts w:ascii="Arial" w:hAnsi="Arial" w:cs="Arial"/>
          <w:color w:val="000000"/>
        </w:rPr>
      </w:pPr>
    </w:p>
    <w:tbl>
      <w:tblPr>
        <w:tblW w:w="8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5"/>
        <w:gridCol w:w="1041"/>
        <w:gridCol w:w="468"/>
        <w:gridCol w:w="2890"/>
        <w:gridCol w:w="1685"/>
        <w:gridCol w:w="1783"/>
      </w:tblGrid>
      <w:tr w:rsidR="0076540D" w:rsidRPr="00F50C41" w:rsidTr="00F50C41">
        <w:trPr>
          <w:cantSplit/>
          <w:trHeight w:val="725"/>
          <w:jc w:val="center"/>
        </w:trPr>
        <w:tc>
          <w:tcPr>
            <w:tcW w:w="5417" w:type="dxa"/>
            <w:gridSpan w:val="4"/>
            <w:tcBorders>
              <w:top w:val="double" w:sz="4" w:space="0" w:color="auto"/>
              <w:left w:val="double" w:sz="4" w:space="0" w:color="auto"/>
              <w:bottom w:val="double" w:sz="4" w:space="0" w:color="auto"/>
              <w:right w:val="single" w:sz="4" w:space="0" w:color="auto"/>
            </w:tcBorders>
          </w:tcPr>
          <w:p w:rsidR="0076540D" w:rsidRPr="00F50C41" w:rsidRDefault="0076540D" w:rsidP="00F50C41">
            <w:pPr>
              <w:rPr>
                <w:rFonts w:ascii="Arial" w:hAnsi="Arial" w:cs="Arial"/>
                <w:b/>
                <w:color w:val="000000"/>
                <w:sz w:val="22"/>
                <w:szCs w:val="22"/>
                <w:vertAlign w:val="superscript"/>
              </w:rPr>
            </w:pPr>
            <w:r w:rsidRPr="00F50C41">
              <w:rPr>
                <w:rFonts w:ascii="Arial" w:hAnsi="Arial" w:cs="Arial"/>
                <w:b/>
                <w:color w:val="000000"/>
                <w:sz w:val="22"/>
                <w:szCs w:val="22"/>
              </w:rPr>
              <w:t>Име и презиме:</w:t>
            </w:r>
            <w:r w:rsidRPr="00F50C41">
              <w:rPr>
                <w:rFonts w:ascii="Arial" w:hAnsi="Arial" w:cs="Arial"/>
                <w:b/>
                <w:color w:val="000000"/>
                <w:sz w:val="22"/>
                <w:szCs w:val="22"/>
                <w:vertAlign w:val="superscript"/>
              </w:rPr>
              <w:t xml:space="preserve"> </w:t>
            </w:r>
          </w:p>
          <w:p w:rsidR="0076540D" w:rsidRPr="00F50C41" w:rsidRDefault="0076540D" w:rsidP="00F50C41">
            <w:pPr>
              <w:rPr>
                <w:rFonts w:ascii="Arial" w:hAnsi="Arial" w:cs="Arial"/>
                <w:color w:val="000000"/>
                <w:sz w:val="22"/>
                <w:szCs w:val="22"/>
                <w:vertAlign w:val="superscript"/>
              </w:rPr>
            </w:pPr>
          </w:p>
          <w:p w:rsidR="0076540D" w:rsidRPr="00F50C41" w:rsidRDefault="0076540D" w:rsidP="00F50C41">
            <w:pPr>
              <w:rPr>
                <w:rFonts w:ascii="Arial" w:hAnsi="Arial" w:cs="Arial"/>
                <w:color w:val="000000"/>
                <w:sz w:val="22"/>
                <w:szCs w:val="22"/>
                <w:vertAlign w:val="superscript"/>
              </w:rPr>
            </w:pPr>
          </w:p>
        </w:tc>
        <w:tc>
          <w:tcPr>
            <w:tcW w:w="3505" w:type="dxa"/>
            <w:gridSpan w:val="2"/>
            <w:tcBorders>
              <w:top w:val="double" w:sz="4" w:space="0" w:color="auto"/>
              <w:left w:val="single" w:sz="4" w:space="0" w:color="auto"/>
              <w:bottom w:val="single" w:sz="4" w:space="0" w:color="auto"/>
              <w:right w:val="double" w:sz="4" w:space="0" w:color="auto"/>
            </w:tcBorders>
          </w:tcPr>
          <w:p w:rsidR="0076540D" w:rsidRPr="00F50C41" w:rsidRDefault="0076540D" w:rsidP="00F50C41">
            <w:pPr>
              <w:rPr>
                <w:rFonts w:ascii="Arial" w:hAnsi="Arial" w:cs="Arial"/>
                <w:b/>
                <w:color w:val="000000"/>
                <w:sz w:val="22"/>
                <w:szCs w:val="22"/>
              </w:rPr>
            </w:pPr>
            <w:r w:rsidRPr="00F50C41">
              <w:rPr>
                <w:rFonts w:ascii="Arial" w:hAnsi="Arial" w:cs="Arial"/>
                <w:b/>
                <w:color w:val="000000"/>
                <w:sz w:val="22"/>
                <w:szCs w:val="22"/>
              </w:rPr>
              <w:t>Стручно звање:</w:t>
            </w:r>
            <w:r w:rsidRPr="00F50C41">
              <w:rPr>
                <w:rFonts w:ascii="Arial" w:hAnsi="Arial" w:cs="Arial"/>
                <w:b/>
                <w:color w:val="000000"/>
                <w:sz w:val="22"/>
                <w:szCs w:val="22"/>
                <w:vertAlign w:val="superscript"/>
              </w:rPr>
              <w:t xml:space="preserve"> </w:t>
            </w:r>
          </w:p>
        </w:tc>
      </w:tr>
      <w:tr w:rsidR="0076540D" w:rsidRPr="00F50C41" w:rsidTr="00F50C41">
        <w:trPr>
          <w:cantSplit/>
          <w:trHeight w:val="1154"/>
          <w:jc w:val="center"/>
        </w:trPr>
        <w:tc>
          <w:tcPr>
            <w:tcW w:w="2498" w:type="dxa"/>
            <w:gridSpan w:val="3"/>
            <w:vMerge w:val="restart"/>
            <w:tcBorders>
              <w:top w:val="double" w:sz="4" w:space="0" w:color="auto"/>
              <w:left w:val="double" w:sz="4" w:space="0" w:color="auto"/>
              <w:right w:val="single" w:sz="4" w:space="0" w:color="auto"/>
            </w:tcBorders>
          </w:tcPr>
          <w:p w:rsidR="0076540D" w:rsidRPr="00F50C41" w:rsidRDefault="0076540D" w:rsidP="00F50C41">
            <w:pPr>
              <w:rPr>
                <w:rFonts w:ascii="Arial" w:hAnsi="Arial" w:cs="Arial"/>
                <w:b/>
                <w:color w:val="000000"/>
                <w:sz w:val="22"/>
                <w:szCs w:val="22"/>
              </w:rPr>
            </w:pPr>
            <w:r w:rsidRPr="00F50C41">
              <w:rPr>
                <w:rFonts w:ascii="Arial" w:hAnsi="Arial" w:cs="Arial"/>
                <w:b/>
                <w:color w:val="000000"/>
                <w:sz w:val="22"/>
                <w:szCs w:val="22"/>
              </w:rPr>
              <w:t>Место и година рођења:</w:t>
            </w:r>
          </w:p>
        </w:tc>
        <w:tc>
          <w:tcPr>
            <w:tcW w:w="2919" w:type="dxa"/>
            <w:vMerge w:val="restart"/>
            <w:tcBorders>
              <w:top w:val="double" w:sz="4" w:space="0" w:color="auto"/>
              <w:left w:val="single" w:sz="4" w:space="0" w:color="auto"/>
              <w:bottom w:val="single" w:sz="4" w:space="0" w:color="auto"/>
              <w:right w:val="single" w:sz="4" w:space="0" w:color="auto"/>
            </w:tcBorders>
          </w:tcPr>
          <w:p w:rsidR="0076540D" w:rsidRPr="00F50C41" w:rsidRDefault="0076540D" w:rsidP="00F50C41">
            <w:pPr>
              <w:rPr>
                <w:rFonts w:ascii="Arial" w:hAnsi="Arial" w:cs="Arial"/>
                <w:b/>
                <w:color w:val="000000"/>
                <w:sz w:val="22"/>
                <w:szCs w:val="22"/>
              </w:rPr>
            </w:pPr>
            <w:r w:rsidRPr="00F50C41">
              <w:rPr>
                <w:rFonts w:ascii="Arial" w:hAnsi="Arial" w:cs="Arial"/>
                <w:b/>
                <w:bCs/>
                <w:sz w:val="22"/>
                <w:szCs w:val="22"/>
              </w:rPr>
              <w:t>Адреса (место, улица и број)</w:t>
            </w:r>
            <w:r w:rsidRPr="00F50C41">
              <w:rPr>
                <w:rFonts w:ascii="Arial" w:hAnsi="Arial" w:cs="Arial"/>
                <w:b/>
                <w:color w:val="000000"/>
                <w:sz w:val="22"/>
                <w:szCs w:val="22"/>
              </w:rPr>
              <w:t>:</w:t>
            </w:r>
          </w:p>
        </w:tc>
        <w:tc>
          <w:tcPr>
            <w:tcW w:w="3505" w:type="dxa"/>
            <w:gridSpan w:val="2"/>
            <w:tcBorders>
              <w:top w:val="double" w:sz="4" w:space="0" w:color="auto"/>
              <w:left w:val="single" w:sz="4" w:space="0" w:color="auto"/>
              <w:bottom w:val="single" w:sz="4" w:space="0" w:color="auto"/>
              <w:right w:val="double" w:sz="4" w:space="0" w:color="auto"/>
            </w:tcBorders>
          </w:tcPr>
          <w:p w:rsidR="0076540D" w:rsidRPr="00F50C41" w:rsidRDefault="0076540D" w:rsidP="00F50C41">
            <w:pPr>
              <w:rPr>
                <w:rFonts w:ascii="Arial" w:hAnsi="Arial" w:cs="Arial"/>
                <w:b/>
                <w:color w:val="000000"/>
                <w:sz w:val="22"/>
                <w:szCs w:val="22"/>
              </w:rPr>
            </w:pPr>
            <w:r w:rsidRPr="00F50C41">
              <w:rPr>
                <w:rFonts w:ascii="Arial" w:hAnsi="Arial" w:cs="Arial"/>
                <w:b/>
                <w:color w:val="000000"/>
                <w:sz w:val="22"/>
                <w:szCs w:val="22"/>
              </w:rPr>
              <w:t>Функција на пројекту:</w:t>
            </w:r>
          </w:p>
        </w:tc>
      </w:tr>
      <w:tr w:rsidR="0076540D" w:rsidRPr="00F50C41" w:rsidTr="00F50C41">
        <w:trPr>
          <w:cantSplit/>
          <w:trHeight w:val="795"/>
          <w:jc w:val="center"/>
        </w:trPr>
        <w:tc>
          <w:tcPr>
            <w:tcW w:w="2498" w:type="dxa"/>
            <w:gridSpan w:val="3"/>
            <w:vMerge/>
            <w:tcBorders>
              <w:left w:val="double" w:sz="4" w:space="0" w:color="auto"/>
              <w:bottom w:val="double" w:sz="4" w:space="0" w:color="auto"/>
              <w:right w:val="single" w:sz="4" w:space="0" w:color="auto"/>
            </w:tcBorders>
          </w:tcPr>
          <w:p w:rsidR="0076540D" w:rsidRPr="00F50C41" w:rsidRDefault="0076540D" w:rsidP="00F50C41">
            <w:pPr>
              <w:rPr>
                <w:rFonts w:ascii="Arial" w:hAnsi="Arial" w:cs="Arial"/>
                <w:color w:val="000000"/>
                <w:sz w:val="22"/>
                <w:szCs w:val="22"/>
              </w:rPr>
            </w:pPr>
          </w:p>
        </w:tc>
        <w:tc>
          <w:tcPr>
            <w:tcW w:w="2919" w:type="dxa"/>
            <w:vMerge/>
            <w:tcBorders>
              <w:top w:val="single" w:sz="4" w:space="0" w:color="auto"/>
              <w:left w:val="single" w:sz="4" w:space="0" w:color="auto"/>
              <w:bottom w:val="double" w:sz="4" w:space="0" w:color="auto"/>
              <w:right w:val="single" w:sz="4" w:space="0" w:color="auto"/>
            </w:tcBorders>
            <w:vAlign w:val="center"/>
          </w:tcPr>
          <w:p w:rsidR="0076540D" w:rsidRPr="00F50C41" w:rsidRDefault="0076540D" w:rsidP="00F50C41">
            <w:pPr>
              <w:rPr>
                <w:rFonts w:ascii="Arial" w:hAnsi="Arial" w:cs="Arial"/>
                <w:color w:val="000000"/>
                <w:sz w:val="22"/>
                <w:szCs w:val="22"/>
              </w:rPr>
            </w:pPr>
          </w:p>
        </w:tc>
        <w:tc>
          <w:tcPr>
            <w:tcW w:w="3505" w:type="dxa"/>
            <w:gridSpan w:val="2"/>
            <w:tcBorders>
              <w:top w:val="single" w:sz="4" w:space="0" w:color="auto"/>
              <w:left w:val="single" w:sz="4" w:space="0" w:color="auto"/>
              <w:bottom w:val="double" w:sz="4" w:space="0" w:color="auto"/>
              <w:right w:val="double" w:sz="4" w:space="0" w:color="auto"/>
            </w:tcBorders>
          </w:tcPr>
          <w:p w:rsidR="0076540D" w:rsidRPr="00F50C41" w:rsidRDefault="0076540D" w:rsidP="00F50C41">
            <w:pPr>
              <w:rPr>
                <w:rFonts w:ascii="Arial" w:hAnsi="Arial" w:cs="Arial"/>
                <w:b/>
                <w:color w:val="000000"/>
                <w:sz w:val="22"/>
                <w:szCs w:val="22"/>
              </w:rPr>
            </w:pPr>
            <w:r w:rsidRPr="00F50C41">
              <w:rPr>
                <w:rFonts w:ascii="Arial" w:hAnsi="Arial" w:cs="Arial"/>
                <w:b/>
                <w:color w:val="000000"/>
                <w:sz w:val="22"/>
                <w:szCs w:val="22"/>
              </w:rPr>
              <w:t>Године радног стажа у струци:</w:t>
            </w:r>
          </w:p>
        </w:tc>
      </w:tr>
      <w:tr w:rsidR="0076540D" w:rsidRPr="00F50C41" w:rsidTr="00F50C41">
        <w:trPr>
          <w:cantSplit/>
          <w:trHeight w:val="795"/>
          <w:jc w:val="center"/>
        </w:trPr>
        <w:tc>
          <w:tcPr>
            <w:tcW w:w="8922" w:type="dxa"/>
            <w:gridSpan w:val="6"/>
            <w:tcBorders>
              <w:top w:val="double" w:sz="4" w:space="0" w:color="auto"/>
              <w:left w:val="double" w:sz="4" w:space="0" w:color="auto"/>
              <w:bottom w:val="double" w:sz="4" w:space="0" w:color="auto"/>
              <w:right w:val="double" w:sz="4" w:space="0" w:color="auto"/>
            </w:tcBorders>
          </w:tcPr>
          <w:p w:rsidR="0076540D" w:rsidRPr="00F50C41" w:rsidRDefault="0076540D" w:rsidP="00F50C41">
            <w:pPr>
              <w:rPr>
                <w:rFonts w:ascii="Arial" w:hAnsi="Arial" w:cs="Arial"/>
                <w:b/>
                <w:color w:val="000000"/>
                <w:sz w:val="22"/>
                <w:szCs w:val="22"/>
              </w:rPr>
            </w:pPr>
            <w:r w:rsidRPr="00F50C41">
              <w:rPr>
                <w:rFonts w:ascii="Arial" w:hAnsi="Arial" w:cs="Arial"/>
                <w:b/>
                <w:color w:val="000000"/>
                <w:sz w:val="22"/>
                <w:szCs w:val="22"/>
              </w:rPr>
              <w:t>Образовање (Степен, датум, назив и место установе):</w:t>
            </w:r>
          </w:p>
        </w:tc>
      </w:tr>
      <w:tr w:rsidR="0076540D" w:rsidRPr="00F50C41" w:rsidTr="00F50C41">
        <w:trPr>
          <w:cantSplit/>
          <w:trHeight w:val="795"/>
          <w:jc w:val="center"/>
        </w:trPr>
        <w:tc>
          <w:tcPr>
            <w:tcW w:w="8922" w:type="dxa"/>
            <w:gridSpan w:val="6"/>
            <w:tcBorders>
              <w:top w:val="double" w:sz="4" w:space="0" w:color="auto"/>
              <w:left w:val="double" w:sz="4" w:space="0" w:color="auto"/>
              <w:bottom w:val="double" w:sz="4" w:space="0" w:color="auto"/>
              <w:right w:val="double" w:sz="4" w:space="0" w:color="auto"/>
            </w:tcBorders>
          </w:tcPr>
          <w:p w:rsidR="0076540D" w:rsidRPr="00F50C41" w:rsidRDefault="0076540D" w:rsidP="00F50C41">
            <w:pPr>
              <w:rPr>
                <w:rFonts w:ascii="Arial" w:hAnsi="Arial" w:cs="Arial"/>
                <w:b/>
                <w:color w:val="000000"/>
                <w:sz w:val="22"/>
                <w:szCs w:val="22"/>
              </w:rPr>
            </w:pPr>
            <w:r w:rsidRPr="00F50C41">
              <w:rPr>
                <w:rFonts w:ascii="Arial" w:hAnsi="Arial" w:cs="Arial"/>
                <w:b/>
                <w:color w:val="000000"/>
                <w:sz w:val="22"/>
                <w:szCs w:val="22"/>
              </w:rPr>
              <w:t>Уже специјалности:</w:t>
            </w:r>
          </w:p>
        </w:tc>
      </w:tr>
      <w:tr w:rsidR="0076540D" w:rsidRPr="00F50C41" w:rsidTr="00F50C41">
        <w:trPr>
          <w:cantSplit/>
          <w:trHeight w:val="699"/>
          <w:jc w:val="center"/>
        </w:trPr>
        <w:tc>
          <w:tcPr>
            <w:tcW w:w="8922" w:type="dxa"/>
            <w:gridSpan w:val="6"/>
            <w:tcBorders>
              <w:top w:val="double" w:sz="4" w:space="0" w:color="auto"/>
              <w:left w:val="double" w:sz="4" w:space="0" w:color="auto"/>
              <w:bottom w:val="double" w:sz="4" w:space="0" w:color="auto"/>
              <w:right w:val="double" w:sz="4" w:space="0" w:color="auto"/>
            </w:tcBorders>
          </w:tcPr>
          <w:p w:rsidR="0076540D" w:rsidRPr="00F50C41" w:rsidRDefault="0076540D" w:rsidP="00F50C41">
            <w:pPr>
              <w:rPr>
                <w:rFonts w:ascii="Arial" w:hAnsi="Arial" w:cs="Arial"/>
                <w:b/>
                <w:bCs/>
                <w:color w:val="000000"/>
                <w:sz w:val="22"/>
                <w:szCs w:val="22"/>
                <w:vertAlign w:val="superscript"/>
              </w:rPr>
            </w:pPr>
            <w:r w:rsidRPr="00F50C41">
              <w:rPr>
                <w:rFonts w:ascii="Arial" w:hAnsi="Arial" w:cs="Arial"/>
                <w:b/>
                <w:color w:val="000000"/>
                <w:sz w:val="22"/>
                <w:szCs w:val="22"/>
              </w:rPr>
              <w:t>Техничка знања:</w:t>
            </w:r>
          </w:p>
        </w:tc>
      </w:tr>
      <w:tr w:rsidR="0076540D" w:rsidRPr="00F50C41" w:rsidTr="00F50C41">
        <w:trPr>
          <w:cantSplit/>
          <w:trHeight w:val="699"/>
          <w:jc w:val="center"/>
        </w:trPr>
        <w:tc>
          <w:tcPr>
            <w:tcW w:w="8922" w:type="dxa"/>
            <w:gridSpan w:val="6"/>
            <w:tcBorders>
              <w:top w:val="double" w:sz="4" w:space="0" w:color="auto"/>
              <w:left w:val="double" w:sz="4" w:space="0" w:color="auto"/>
              <w:bottom w:val="double" w:sz="4" w:space="0" w:color="auto"/>
              <w:right w:val="double" w:sz="4" w:space="0" w:color="auto"/>
            </w:tcBorders>
          </w:tcPr>
          <w:p w:rsidR="0076540D" w:rsidRPr="00F50C41" w:rsidRDefault="0076540D" w:rsidP="00F50C41">
            <w:pPr>
              <w:rPr>
                <w:rFonts w:ascii="Arial" w:hAnsi="Arial" w:cs="Arial"/>
                <w:b/>
                <w:color w:val="000000"/>
                <w:sz w:val="22"/>
                <w:szCs w:val="22"/>
              </w:rPr>
            </w:pPr>
          </w:p>
          <w:p w:rsidR="0076540D" w:rsidRPr="00F50C41" w:rsidRDefault="0076540D" w:rsidP="00F50C41">
            <w:pPr>
              <w:rPr>
                <w:rFonts w:ascii="Arial" w:hAnsi="Arial" w:cs="Arial"/>
                <w:color w:val="000000"/>
                <w:sz w:val="22"/>
                <w:szCs w:val="22"/>
                <w:vertAlign w:val="superscript"/>
              </w:rPr>
            </w:pPr>
            <w:r w:rsidRPr="00F50C41">
              <w:rPr>
                <w:rFonts w:ascii="Arial" w:hAnsi="Arial" w:cs="Arial"/>
                <w:b/>
                <w:color w:val="000000"/>
                <w:sz w:val="22"/>
                <w:szCs w:val="22"/>
              </w:rPr>
              <w:t>Фирма, период извршења услуга на којима је радио:</w:t>
            </w:r>
          </w:p>
        </w:tc>
      </w:tr>
      <w:tr w:rsidR="0076540D" w:rsidRPr="00F50C41" w:rsidTr="00F50C41">
        <w:trPr>
          <w:trHeight w:val="624"/>
          <w:jc w:val="center"/>
        </w:trPr>
        <w:tc>
          <w:tcPr>
            <w:tcW w:w="1057" w:type="dxa"/>
            <w:tcBorders>
              <w:top w:val="double" w:sz="4" w:space="0" w:color="auto"/>
              <w:left w:val="double" w:sz="4" w:space="0" w:color="auto"/>
              <w:bottom w:val="double" w:sz="4" w:space="0" w:color="auto"/>
              <w:right w:val="single" w:sz="4" w:space="0" w:color="auto"/>
            </w:tcBorders>
            <w:vAlign w:val="center"/>
          </w:tcPr>
          <w:p w:rsidR="0076540D" w:rsidRPr="00F50C41" w:rsidRDefault="0076540D" w:rsidP="00F50C41">
            <w:pPr>
              <w:jc w:val="center"/>
              <w:rPr>
                <w:rFonts w:ascii="Arial" w:hAnsi="Arial" w:cs="Arial"/>
                <w:b/>
                <w:color w:val="000000"/>
                <w:sz w:val="22"/>
                <w:szCs w:val="22"/>
              </w:rPr>
            </w:pPr>
            <w:r w:rsidRPr="00F50C41">
              <w:rPr>
                <w:rFonts w:ascii="Arial" w:hAnsi="Arial" w:cs="Arial"/>
                <w:b/>
                <w:color w:val="000000"/>
                <w:sz w:val="22"/>
                <w:szCs w:val="22"/>
              </w:rPr>
              <w:t>Фирма</w:t>
            </w:r>
          </w:p>
        </w:tc>
        <w:tc>
          <w:tcPr>
            <w:tcW w:w="966" w:type="dxa"/>
            <w:tcBorders>
              <w:top w:val="double" w:sz="4" w:space="0" w:color="auto"/>
              <w:left w:val="single" w:sz="4" w:space="0" w:color="auto"/>
              <w:bottom w:val="double" w:sz="4" w:space="0" w:color="auto"/>
              <w:right w:val="single" w:sz="4" w:space="0" w:color="auto"/>
            </w:tcBorders>
            <w:vAlign w:val="center"/>
          </w:tcPr>
          <w:p w:rsidR="0076540D" w:rsidRPr="00F50C41" w:rsidRDefault="0076540D" w:rsidP="00F50C41">
            <w:pPr>
              <w:jc w:val="center"/>
              <w:rPr>
                <w:rFonts w:ascii="Arial" w:hAnsi="Arial" w:cs="Arial"/>
                <w:b/>
                <w:color w:val="000000"/>
                <w:sz w:val="22"/>
                <w:szCs w:val="22"/>
              </w:rPr>
            </w:pPr>
            <w:r w:rsidRPr="00F50C41">
              <w:rPr>
                <w:rFonts w:ascii="Arial" w:hAnsi="Arial" w:cs="Arial"/>
                <w:b/>
                <w:color w:val="000000"/>
                <w:sz w:val="22"/>
                <w:szCs w:val="22"/>
              </w:rPr>
              <w:t>Период</w:t>
            </w:r>
          </w:p>
        </w:tc>
        <w:tc>
          <w:tcPr>
            <w:tcW w:w="5101" w:type="dxa"/>
            <w:gridSpan w:val="3"/>
            <w:tcBorders>
              <w:top w:val="double" w:sz="4" w:space="0" w:color="auto"/>
              <w:left w:val="single" w:sz="4" w:space="0" w:color="auto"/>
              <w:bottom w:val="double" w:sz="4" w:space="0" w:color="auto"/>
              <w:right w:val="single" w:sz="4" w:space="0" w:color="auto"/>
            </w:tcBorders>
            <w:vAlign w:val="center"/>
          </w:tcPr>
          <w:p w:rsidR="0076540D" w:rsidRPr="00F50C41" w:rsidRDefault="0076540D" w:rsidP="00F50C41">
            <w:pPr>
              <w:rPr>
                <w:rFonts w:ascii="Arial" w:hAnsi="Arial" w:cs="Arial"/>
                <w:b/>
                <w:color w:val="000000"/>
                <w:sz w:val="22"/>
                <w:szCs w:val="22"/>
              </w:rPr>
            </w:pPr>
            <w:r w:rsidRPr="00F50C41">
              <w:rPr>
                <w:rFonts w:ascii="Arial" w:hAnsi="Arial" w:cs="Arial"/>
                <w:b/>
                <w:color w:val="000000"/>
                <w:sz w:val="22"/>
                <w:szCs w:val="22"/>
              </w:rPr>
              <w:t>Назив и основне карактеристике услуга</w:t>
            </w:r>
          </w:p>
        </w:tc>
        <w:tc>
          <w:tcPr>
            <w:tcW w:w="1798" w:type="dxa"/>
            <w:tcBorders>
              <w:top w:val="double" w:sz="4" w:space="0" w:color="auto"/>
              <w:left w:val="single" w:sz="4" w:space="0" w:color="auto"/>
              <w:bottom w:val="double" w:sz="4" w:space="0" w:color="auto"/>
              <w:right w:val="double" w:sz="4" w:space="0" w:color="auto"/>
            </w:tcBorders>
            <w:vAlign w:val="center"/>
          </w:tcPr>
          <w:p w:rsidR="0076540D" w:rsidRPr="00F50C41" w:rsidRDefault="0076540D" w:rsidP="00F50C41">
            <w:pPr>
              <w:rPr>
                <w:rFonts w:ascii="Arial" w:hAnsi="Arial" w:cs="Arial"/>
                <w:b/>
                <w:color w:val="000000"/>
                <w:sz w:val="22"/>
                <w:szCs w:val="22"/>
              </w:rPr>
            </w:pPr>
            <w:r w:rsidRPr="00F50C41">
              <w:rPr>
                <w:rFonts w:ascii="Arial" w:hAnsi="Arial" w:cs="Arial"/>
                <w:b/>
                <w:color w:val="000000"/>
                <w:sz w:val="22"/>
                <w:szCs w:val="22"/>
              </w:rPr>
              <w:t>Улога у тиму</w:t>
            </w:r>
          </w:p>
        </w:tc>
      </w:tr>
      <w:tr w:rsidR="0076540D" w:rsidRPr="00F50C41" w:rsidTr="00F50C41">
        <w:trPr>
          <w:cantSplit/>
          <w:trHeight w:val="567"/>
          <w:jc w:val="center"/>
        </w:trPr>
        <w:tc>
          <w:tcPr>
            <w:tcW w:w="1057" w:type="dxa"/>
            <w:vMerge w:val="restart"/>
            <w:tcBorders>
              <w:top w:val="double" w:sz="4" w:space="0" w:color="auto"/>
              <w:left w:val="double" w:sz="4" w:space="0" w:color="auto"/>
              <w:bottom w:val="single" w:sz="4" w:space="0" w:color="auto"/>
              <w:right w:val="single" w:sz="4" w:space="0" w:color="auto"/>
            </w:tcBorders>
          </w:tcPr>
          <w:p w:rsidR="0076540D" w:rsidRPr="00F50C41" w:rsidRDefault="0076540D" w:rsidP="00F50C41">
            <w:pPr>
              <w:jc w:val="center"/>
              <w:rPr>
                <w:rFonts w:ascii="Arial" w:hAnsi="Arial" w:cs="Arial"/>
                <w:color w:val="000000"/>
                <w:sz w:val="22"/>
                <w:szCs w:val="22"/>
                <w:vertAlign w:val="superscript"/>
              </w:rPr>
            </w:pPr>
          </w:p>
        </w:tc>
        <w:tc>
          <w:tcPr>
            <w:tcW w:w="966" w:type="dxa"/>
            <w:tcBorders>
              <w:top w:val="double" w:sz="4" w:space="0" w:color="auto"/>
              <w:left w:val="single" w:sz="4" w:space="0" w:color="auto"/>
              <w:bottom w:val="single" w:sz="4" w:space="0" w:color="auto"/>
              <w:right w:val="single" w:sz="4" w:space="0" w:color="auto"/>
            </w:tcBorders>
          </w:tcPr>
          <w:p w:rsidR="0076540D" w:rsidRPr="00F50C41" w:rsidRDefault="0076540D" w:rsidP="00F50C41">
            <w:pPr>
              <w:jc w:val="center"/>
              <w:rPr>
                <w:rFonts w:ascii="Arial" w:hAnsi="Arial" w:cs="Arial"/>
                <w:color w:val="000000"/>
                <w:sz w:val="22"/>
                <w:szCs w:val="22"/>
                <w:vertAlign w:val="superscript"/>
              </w:rPr>
            </w:pPr>
          </w:p>
          <w:p w:rsidR="0076540D" w:rsidRPr="00F50C41" w:rsidRDefault="0076540D" w:rsidP="00F50C41">
            <w:pPr>
              <w:rPr>
                <w:rFonts w:ascii="Arial" w:hAnsi="Arial" w:cs="Arial"/>
                <w:color w:val="000000"/>
                <w:sz w:val="22"/>
                <w:szCs w:val="22"/>
                <w:vertAlign w:val="superscript"/>
              </w:rPr>
            </w:pPr>
          </w:p>
        </w:tc>
        <w:tc>
          <w:tcPr>
            <w:tcW w:w="5101" w:type="dxa"/>
            <w:gridSpan w:val="3"/>
            <w:tcBorders>
              <w:top w:val="double" w:sz="4" w:space="0" w:color="auto"/>
              <w:left w:val="single" w:sz="4" w:space="0" w:color="auto"/>
              <w:bottom w:val="single" w:sz="4" w:space="0" w:color="auto"/>
              <w:right w:val="single" w:sz="4" w:space="0" w:color="auto"/>
            </w:tcBorders>
          </w:tcPr>
          <w:p w:rsidR="0076540D" w:rsidRPr="00F50C41" w:rsidRDefault="0076540D" w:rsidP="00F50C41">
            <w:pPr>
              <w:jc w:val="center"/>
              <w:rPr>
                <w:rFonts w:ascii="Arial" w:hAnsi="Arial" w:cs="Arial"/>
                <w:color w:val="000000"/>
                <w:sz w:val="22"/>
                <w:szCs w:val="22"/>
                <w:vertAlign w:val="superscript"/>
              </w:rPr>
            </w:pPr>
          </w:p>
        </w:tc>
        <w:tc>
          <w:tcPr>
            <w:tcW w:w="1798" w:type="dxa"/>
            <w:tcBorders>
              <w:top w:val="double" w:sz="4" w:space="0" w:color="auto"/>
              <w:left w:val="single" w:sz="4" w:space="0" w:color="auto"/>
              <w:bottom w:val="single" w:sz="4" w:space="0" w:color="auto"/>
              <w:right w:val="double" w:sz="4" w:space="0" w:color="auto"/>
            </w:tcBorders>
          </w:tcPr>
          <w:p w:rsidR="0076540D" w:rsidRPr="00F50C41" w:rsidRDefault="0076540D" w:rsidP="00F50C41">
            <w:pPr>
              <w:jc w:val="center"/>
              <w:rPr>
                <w:rFonts w:ascii="Arial" w:hAnsi="Arial" w:cs="Arial"/>
                <w:color w:val="000000"/>
                <w:sz w:val="22"/>
                <w:szCs w:val="22"/>
                <w:vertAlign w:val="superscript"/>
              </w:rPr>
            </w:pPr>
          </w:p>
        </w:tc>
      </w:tr>
      <w:tr w:rsidR="0076540D" w:rsidRPr="00F50C41" w:rsidTr="00F50C41">
        <w:trPr>
          <w:cantSplit/>
          <w:trHeight w:val="567"/>
          <w:jc w:val="center"/>
        </w:trPr>
        <w:tc>
          <w:tcPr>
            <w:tcW w:w="0" w:type="auto"/>
            <w:vMerge/>
            <w:tcBorders>
              <w:top w:val="single" w:sz="4" w:space="0" w:color="auto"/>
              <w:left w:val="double" w:sz="4" w:space="0" w:color="auto"/>
              <w:bottom w:val="single" w:sz="4" w:space="0" w:color="auto"/>
              <w:right w:val="single" w:sz="4" w:space="0" w:color="auto"/>
            </w:tcBorders>
            <w:vAlign w:val="center"/>
          </w:tcPr>
          <w:p w:rsidR="0076540D" w:rsidRPr="00F50C41" w:rsidRDefault="0076540D" w:rsidP="00F50C41">
            <w:pPr>
              <w:rPr>
                <w:rFonts w:ascii="Arial" w:hAnsi="Arial" w:cs="Arial"/>
                <w:color w:val="000000"/>
                <w:sz w:val="22"/>
                <w:szCs w:val="22"/>
                <w:vertAlign w:val="superscript"/>
              </w:rPr>
            </w:pPr>
          </w:p>
        </w:tc>
        <w:tc>
          <w:tcPr>
            <w:tcW w:w="966" w:type="dxa"/>
            <w:tcBorders>
              <w:top w:val="single" w:sz="4" w:space="0" w:color="auto"/>
              <w:left w:val="single" w:sz="4" w:space="0" w:color="auto"/>
              <w:bottom w:val="single" w:sz="4" w:space="0" w:color="auto"/>
              <w:right w:val="single" w:sz="4" w:space="0" w:color="auto"/>
            </w:tcBorders>
          </w:tcPr>
          <w:p w:rsidR="0076540D" w:rsidRPr="00F50C41" w:rsidRDefault="0076540D" w:rsidP="00F50C41">
            <w:pPr>
              <w:jc w:val="center"/>
              <w:rPr>
                <w:rFonts w:ascii="Arial" w:hAnsi="Arial" w:cs="Arial"/>
                <w:color w:val="000000"/>
                <w:sz w:val="22"/>
                <w:szCs w:val="22"/>
                <w:vertAlign w:val="superscript"/>
              </w:rPr>
            </w:pPr>
          </w:p>
          <w:p w:rsidR="0076540D" w:rsidRPr="00F50C41" w:rsidRDefault="0076540D" w:rsidP="00F50C41">
            <w:pPr>
              <w:jc w:val="center"/>
              <w:rPr>
                <w:rFonts w:ascii="Arial" w:hAnsi="Arial" w:cs="Arial"/>
                <w:color w:val="000000"/>
                <w:sz w:val="22"/>
                <w:szCs w:val="22"/>
                <w:vertAlign w:val="superscript"/>
              </w:rPr>
            </w:pPr>
          </w:p>
        </w:tc>
        <w:tc>
          <w:tcPr>
            <w:tcW w:w="5101" w:type="dxa"/>
            <w:gridSpan w:val="3"/>
            <w:tcBorders>
              <w:top w:val="single" w:sz="4" w:space="0" w:color="auto"/>
              <w:left w:val="single" w:sz="4" w:space="0" w:color="auto"/>
              <w:bottom w:val="single" w:sz="4" w:space="0" w:color="auto"/>
              <w:right w:val="single" w:sz="4" w:space="0" w:color="auto"/>
            </w:tcBorders>
          </w:tcPr>
          <w:p w:rsidR="0076540D" w:rsidRPr="00F50C41" w:rsidRDefault="0076540D" w:rsidP="00F50C41">
            <w:pPr>
              <w:jc w:val="center"/>
              <w:rPr>
                <w:rFonts w:ascii="Arial" w:hAnsi="Arial" w:cs="Arial"/>
                <w:color w:val="000000"/>
                <w:sz w:val="22"/>
                <w:szCs w:val="22"/>
                <w:vertAlign w:val="superscript"/>
              </w:rPr>
            </w:pPr>
          </w:p>
        </w:tc>
        <w:tc>
          <w:tcPr>
            <w:tcW w:w="1798" w:type="dxa"/>
            <w:tcBorders>
              <w:top w:val="single" w:sz="4" w:space="0" w:color="auto"/>
              <w:left w:val="single" w:sz="4" w:space="0" w:color="auto"/>
              <w:bottom w:val="single" w:sz="4" w:space="0" w:color="auto"/>
              <w:right w:val="double" w:sz="4" w:space="0" w:color="auto"/>
            </w:tcBorders>
          </w:tcPr>
          <w:p w:rsidR="0076540D" w:rsidRPr="00F50C41" w:rsidRDefault="0076540D" w:rsidP="00F50C41">
            <w:pPr>
              <w:jc w:val="center"/>
              <w:rPr>
                <w:rFonts w:ascii="Arial" w:hAnsi="Arial" w:cs="Arial"/>
                <w:color w:val="000000"/>
                <w:sz w:val="22"/>
                <w:szCs w:val="22"/>
                <w:vertAlign w:val="superscript"/>
              </w:rPr>
            </w:pPr>
          </w:p>
        </w:tc>
      </w:tr>
      <w:tr w:rsidR="0076540D" w:rsidRPr="00F50C41" w:rsidTr="00F50C41">
        <w:trPr>
          <w:cantSplit/>
          <w:trHeight w:val="567"/>
          <w:jc w:val="center"/>
        </w:trPr>
        <w:tc>
          <w:tcPr>
            <w:tcW w:w="0" w:type="auto"/>
            <w:vMerge/>
            <w:tcBorders>
              <w:top w:val="single" w:sz="4" w:space="0" w:color="auto"/>
              <w:left w:val="double" w:sz="4" w:space="0" w:color="auto"/>
              <w:bottom w:val="double" w:sz="4" w:space="0" w:color="auto"/>
              <w:right w:val="single" w:sz="4" w:space="0" w:color="auto"/>
            </w:tcBorders>
            <w:vAlign w:val="center"/>
          </w:tcPr>
          <w:p w:rsidR="0076540D" w:rsidRPr="00F50C41" w:rsidRDefault="0076540D" w:rsidP="00F50C41">
            <w:pPr>
              <w:rPr>
                <w:rFonts w:ascii="Arial" w:hAnsi="Arial" w:cs="Arial"/>
                <w:color w:val="000000"/>
                <w:sz w:val="22"/>
                <w:szCs w:val="22"/>
                <w:vertAlign w:val="superscript"/>
              </w:rPr>
            </w:pPr>
          </w:p>
        </w:tc>
        <w:tc>
          <w:tcPr>
            <w:tcW w:w="966" w:type="dxa"/>
            <w:tcBorders>
              <w:top w:val="single" w:sz="4" w:space="0" w:color="auto"/>
              <w:left w:val="single" w:sz="4" w:space="0" w:color="auto"/>
              <w:bottom w:val="double" w:sz="4" w:space="0" w:color="auto"/>
              <w:right w:val="single" w:sz="4" w:space="0" w:color="auto"/>
            </w:tcBorders>
          </w:tcPr>
          <w:p w:rsidR="0076540D" w:rsidRPr="00F50C41" w:rsidRDefault="0076540D" w:rsidP="00F50C41">
            <w:pPr>
              <w:jc w:val="center"/>
              <w:rPr>
                <w:rFonts w:ascii="Arial" w:hAnsi="Arial" w:cs="Arial"/>
                <w:color w:val="000000"/>
                <w:sz w:val="22"/>
                <w:szCs w:val="22"/>
                <w:vertAlign w:val="superscript"/>
              </w:rPr>
            </w:pPr>
          </w:p>
          <w:p w:rsidR="0076540D" w:rsidRPr="00F50C41" w:rsidRDefault="0076540D" w:rsidP="00F50C41">
            <w:pPr>
              <w:jc w:val="center"/>
              <w:rPr>
                <w:rFonts w:ascii="Arial" w:hAnsi="Arial" w:cs="Arial"/>
                <w:color w:val="000000"/>
                <w:sz w:val="22"/>
                <w:szCs w:val="22"/>
                <w:vertAlign w:val="superscript"/>
              </w:rPr>
            </w:pPr>
          </w:p>
        </w:tc>
        <w:tc>
          <w:tcPr>
            <w:tcW w:w="5101" w:type="dxa"/>
            <w:gridSpan w:val="3"/>
            <w:tcBorders>
              <w:top w:val="single" w:sz="4" w:space="0" w:color="auto"/>
              <w:left w:val="single" w:sz="4" w:space="0" w:color="auto"/>
              <w:bottom w:val="double" w:sz="4" w:space="0" w:color="auto"/>
              <w:right w:val="single" w:sz="4" w:space="0" w:color="auto"/>
            </w:tcBorders>
          </w:tcPr>
          <w:p w:rsidR="0076540D" w:rsidRPr="00F50C41" w:rsidRDefault="0076540D" w:rsidP="00F50C41">
            <w:pPr>
              <w:jc w:val="center"/>
              <w:rPr>
                <w:rFonts w:ascii="Arial" w:hAnsi="Arial" w:cs="Arial"/>
                <w:color w:val="000000"/>
                <w:sz w:val="22"/>
                <w:szCs w:val="22"/>
                <w:vertAlign w:val="superscript"/>
              </w:rPr>
            </w:pPr>
          </w:p>
        </w:tc>
        <w:tc>
          <w:tcPr>
            <w:tcW w:w="1798" w:type="dxa"/>
            <w:tcBorders>
              <w:top w:val="single" w:sz="4" w:space="0" w:color="auto"/>
              <w:left w:val="single" w:sz="4" w:space="0" w:color="auto"/>
              <w:bottom w:val="double" w:sz="4" w:space="0" w:color="auto"/>
              <w:right w:val="double" w:sz="4" w:space="0" w:color="auto"/>
            </w:tcBorders>
          </w:tcPr>
          <w:p w:rsidR="0076540D" w:rsidRPr="00F50C41" w:rsidRDefault="0076540D" w:rsidP="00F50C41">
            <w:pPr>
              <w:jc w:val="center"/>
              <w:rPr>
                <w:rFonts w:ascii="Arial" w:hAnsi="Arial" w:cs="Arial"/>
                <w:color w:val="000000"/>
                <w:sz w:val="22"/>
                <w:szCs w:val="22"/>
                <w:vertAlign w:val="superscript"/>
              </w:rPr>
            </w:pPr>
          </w:p>
        </w:tc>
      </w:tr>
      <w:tr w:rsidR="0076540D" w:rsidRPr="00F50C41" w:rsidTr="00F50C41">
        <w:trPr>
          <w:cantSplit/>
          <w:trHeight w:val="567"/>
          <w:jc w:val="center"/>
        </w:trPr>
        <w:tc>
          <w:tcPr>
            <w:tcW w:w="1057" w:type="dxa"/>
            <w:vMerge w:val="restart"/>
            <w:tcBorders>
              <w:top w:val="double" w:sz="4" w:space="0" w:color="auto"/>
              <w:left w:val="double" w:sz="4" w:space="0" w:color="auto"/>
              <w:bottom w:val="single" w:sz="4" w:space="0" w:color="auto"/>
              <w:right w:val="single" w:sz="4" w:space="0" w:color="auto"/>
            </w:tcBorders>
          </w:tcPr>
          <w:p w:rsidR="0076540D" w:rsidRPr="00F50C41" w:rsidRDefault="0076540D" w:rsidP="00F50C41">
            <w:pPr>
              <w:jc w:val="center"/>
              <w:rPr>
                <w:rFonts w:ascii="Arial" w:hAnsi="Arial" w:cs="Arial"/>
                <w:color w:val="000000"/>
                <w:sz w:val="22"/>
                <w:szCs w:val="22"/>
                <w:vertAlign w:val="superscript"/>
              </w:rPr>
            </w:pPr>
          </w:p>
        </w:tc>
        <w:tc>
          <w:tcPr>
            <w:tcW w:w="966" w:type="dxa"/>
            <w:tcBorders>
              <w:top w:val="double" w:sz="4" w:space="0" w:color="auto"/>
              <w:left w:val="single" w:sz="4" w:space="0" w:color="auto"/>
              <w:bottom w:val="single" w:sz="4" w:space="0" w:color="auto"/>
              <w:right w:val="single" w:sz="4" w:space="0" w:color="auto"/>
            </w:tcBorders>
          </w:tcPr>
          <w:p w:rsidR="0076540D" w:rsidRPr="00F50C41" w:rsidRDefault="0076540D" w:rsidP="00F50C41">
            <w:pPr>
              <w:jc w:val="center"/>
              <w:rPr>
                <w:rFonts w:ascii="Arial" w:hAnsi="Arial" w:cs="Arial"/>
                <w:color w:val="000000"/>
                <w:sz w:val="22"/>
                <w:szCs w:val="22"/>
                <w:vertAlign w:val="superscript"/>
              </w:rPr>
            </w:pPr>
          </w:p>
          <w:p w:rsidR="0076540D" w:rsidRPr="00F50C41" w:rsidRDefault="0076540D" w:rsidP="00F50C41">
            <w:pPr>
              <w:jc w:val="center"/>
              <w:rPr>
                <w:rFonts w:ascii="Arial" w:hAnsi="Arial" w:cs="Arial"/>
                <w:color w:val="000000"/>
                <w:sz w:val="22"/>
                <w:szCs w:val="22"/>
                <w:vertAlign w:val="superscript"/>
              </w:rPr>
            </w:pPr>
          </w:p>
        </w:tc>
        <w:tc>
          <w:tcPr>
            <w:tcW w:w="5101" w:type="dxa"/>
            <w:gridSpan w:val="3"/>
            <w:tcBorders>
              <w:top w:val="double" w:sz="4" w:space="0" w:color="auto"/>
              <w:left w:val="single" w:sz="4" w:space="0" w:color="auto"/>
              <w:bottom w:val="single" w:sz="4" w:space="0" w:color="auto"/>
              <w:right w:val="single" w:sz="4" w:space="0" w:color="auto"/>
            </w:tcBorders>
          </w:tcPr>
          <w:p w:rsidR="0076540D" w:rsidRPr="00F50C41" w:rsidRDefault="0076540D" w:rsidP="00F50C41">
            <w:pPr>
              <w:jc w:val="center"/>
              <w:rPr>
                <w:rFonts w:ascii="Arial" w:hAnsi="Arial" w:cs="Arial"/>
                <w:color w:val="000000"/>
                <w:sz w:val="22"/>
                <w:szCs w:val="22"/>
                <w:vertAlign w:val="superscript"/>
              </w:rPr>
            </w:pPr>
          </w:p>
        </w:tc>
        <w:tc>
          <w:tcPr>
            <w:tcW w:w="1798" w:type="dxa"/>
            <w:tcBorders>
              <w:top w:val="double" w:sz="4" w:space="0" w:color="auto"/>
              <w:left w:val="single" w:sz="4" w:space="0" w:color="auto"/>
              <w:bottom w:val="single" w:sz="4" w:space="0" w:color="auto"/>
              <w:right w:val="double" w:sz="4" w:space="0" w:color="auto"/>
            </w:tcBorders>
          </w:tcPr>
          <w:p w:rsidR="0076540D" w:rsidRPr="00F50C41" w:rsidRDefault="0076540D" w:rsidP="00F50C41">
            <w:pPr>
              <w:jc w:val="center"/>
              <w:rPr>
                <w:rFonts w:ascii="Arial" w:hAnsi="Arial" w:cs="Arial"/>
                <w:color w:val="000000"/>
                <w:sz w:val="22"/>
                <w:szCs w:val="22"/>
                <w:vertAlign w:val="superscript"/>
              </w:rPr>
            </w:pPr>
          </w:p>
        </w:tc>
      </w:tr>
      <w:tr w:rsidR="0076540D" w:rsidRPr="00F50C41" w:rsidTr="00F50C41">
        <w:trPr>
          <w:cantSplit/>
          <w:trHeight w:val="567"/>
          <w:jc w:val="center"/>
        </w:trPr>
        <w:tc>
          <w:tcPr>
            <w:tcW w:w="0" w:type="auto"/>
            <w:vMerge/>
            <w:tcBorders>
              <w:top w:val="single" w:sz="4" w:space="0" w:color="auto"/>
              <w:left w:val="double" w:sz="4" w:space="0" w:color="auto"/>
              <w:bottom w:val="single" w:sz="4" w:space="0" w:color="auto"/>
              <w:right w:val="single" w:sz="4" w:space="0" w:color="auto"/>
            </w:tcBorders>
            <w:vAlign w:val="center"/>
          </w:tcPr>
          <w:p w:rsidR="0076540D" w:rsidRPr="00F50C41" w:rsidRDefault="0076540D" w:rsidP="00F50C41">
            <w:pPr>
              <w:rPr>
                <w:rFonts w:ascii="Arial" w:hAnsi="Arial" w:cs="Arial"/>
                <w:color w:val="000000"/>
                <w:sz w:val="22"/>
                <w:szCs w:val="22"/>
                <w:vertAlign w:val="superscript"/>
              </w:rPr>
            </w:pPr>
          </w:p>
        </w:tc>
        <w:tc>
          <w:tcPr>
            <w:tcW w:w="966" w:type="dxa"/>
            <w:tcBorders>
              <w:top w:val="single" w:sz="4" w:space="0" w:color="auto"/>
              <w:left w:val="single" w:sz="4" w:space="0" w:color="auto"/>
              <w:bottom w:val="single" w:sz="4" w:space="0" w:color="auto"/>
              <w:right w:val="single" w:sz="4" w:space="0" w:color="auto"/>
            </w:tcBorders>
          </w:tcPr>
          <w:p w:rsidR="0076540D" w:rsidRPr="00F50C41" w:rsidRDefault="0076540D" w:rsidP="00F50C41">
            <w:pPr>
              <w:jc w:val="center"/>
              <w:rPr>
                <w:rFonts w:ascii="Arial" w:hAnsi="Arial" w:cs="Arial"/>
                <w:color w:val="000000"/>
                <w:sz w:val="22"/>
                <w:szCs w:val="22"/>
                <w:vertAlign w:val="superscript"/>
              </w:rPr>
            </w:pPr>
          </w:p>
          <w:p w:rsidR="0076540D" w:rsidRPr="00F50C41" w:rsidRDefault="0076540D" w:rsidP="00F50C41">
            <w:pPr>
              <w:jc w:val="center"/>
              <w:rPr>
                <w:rFonts w:ascii="Arial" w:hAnsi="Arial" w:cs="Arial"/>
                <w:color w:val="000000"/>
                <w:sz w:val="22"/>
                <w:szCs w:val="22"/>
                <w:vertAlign w:val="superscript"/>
              </w:rPr>
            </w:pPr>
          </w:p>
        </w:tc>
        <w:tc>
          <w:tcPr>
            <w:tcW w:w="5101" w:type="dxa"/>
            <w:gridSpan w:val="3"/>
            <w:tcBorders>
              <w:top w:val="single" w:sz="4" w:space="0" w:color="auto"/>
              <w:left w:val="single" w:sz="4" w:space="0" w:color="auto"/>
              <w:bottom w:val="single" w:sz="4" w:space="0" w:color="auto"/>
              <w:right w:val="single" w:sz="4" w:space="0" w:color="auto"/>
            </w:tcBorders>
          </w:tcPr>
          <w:p w:rsidR="0076540D" w:rsidRPr="00F50C41" w:rsidRDefault="0076540D" w:rsidP="00F50C41">
            <w:pPr>
              <w:jc w:val="center"/>
              <w:rPr>
                <w:rFonts w:ascii="Arial" w:hAnsi="Arial" w:cs="Arial"/>
                <w:color w:val="000000"/>
                <w:sz w:val="22"/>
                <w:szCs w:val="22"/>
                <w:vertAlign w:val="superscript"/>
              </w:rPr>
            </w:pPr>
          </w:p>
        </w:tc>
        <w:tc>
          <w:tcPr>
            <w:tcW w:w="1798" w:type="dxa"/>
            <w:tcBorders>
              <w:top w:val="single" w:sz="4" w:space="0" w:color="auto"/>
              <w:left w:val="single" w:sz="4" w:space="0" w:color="auto"/>
              <w:bottom w:val="single" w:sz="4" w:space="0" w:color="auto"/>
              <w:right w:val="double" w:sz="4" w:space="0" w:color="auto"/>
            </w:tcBorders>
          </w:tcPr>
          <w:p w:rsidR="0076540D" w:rsidRPr="00F50C41" w:rsidRDefault="0076540D" w:rsidP="00F50C41">
            <w:pPr>
              <w:jc w:val="center"/>
              <w:rPr>
                <w:rFonts w:ascii="Arial" w:hAnsi="Arial" w:cs="Arial"/>
                <w:color w:val="000000"/>
                <w:sz w:val="22"/>
                <w:szCs w:val="22"/>
                <w:vertAlign w:val="superscript"/>
              </w:rPr>
            </w:pPr>
          </w:p>
        </w:tc>
      </w:tr>
      <w:tr w:rsidR="0076540D" w:rsidRPr="00F50C41" w:rsidTr="00F50C41">
        <w:trPr>
          <w:cantSplit/>
          <w:trHeight w:val="567"/>
          <w:jc w:val="center"/>
        </w:trPr>
        <w:tc>
          <w:tcPr>
            <w:tcW w:w="0" w:type="auto"/>
            <w:vMerge/>
            <w:tcBorders>
              <w:top w:val="single" w:sz="4" w:space="0" w:color="auto"/>
              <w:left w:val="double" w:sz="4" w:space="0" w:color="auto"/>
              <w:bottom w:val="double" w:sz="4" w:space="0" w:color="auto"/>
              <w:right w:val="single" w:sz="4" w:space="0" w:color="auto"/>
            </w:tcBorders>
            <w:vAlign w:val="center"/>
          </w:tcPr>
          <w:p w:rsidR="0076540D" w:rsidRPr="00F50C41" w:rsidRDefault="0076540D" w:rsidP="00F50C41">
            <w:pPr>
              <w:rPr>
                <w:rFonts w:ascii="Arial" w:hAnsi="Arial" w:cs="Arial"/>
                <w:color w:val="000000"/>
                <w:sz w:val="22"/>
                <w:szCs w:val="22"/>
                <w:vertAlign w:val="superscript"/>
              </w:rPr>
            </w:pPr>
          </w:p>
        </w:tc>
        <w:tc>
          <w:tcPr>
            <w:tcW w:w="966" w:type="dxa"/>
            <w:tcBorders>
              <w:top w:val="single" w:sz="4" w:space="0" w:color="auto"/>
              <w:left w:val="single" w:sz="4" w:space="0" w:color="auto"/>
              <w:bottom w:val="double" w:sz="4" w:space="0" w:color="auto"/>
              <w:right w:val="single" w:sz="4" w:space="0" w:color="auto"/>
            </w:tcBorders>
          </w:tcPr>
          <w:p w:rsidR="0076540D" w:rsidRPr="00F50C41" w:rsidRDefault="0076540D" w:rsidP="00F50C41">
            <w:pPr>
              <w:jc w:val="center"/>
              <w:rPr>
                <w:rFonts w:ascii="Arial" w:hAnsi="Arial" w:cs="Arial"/>
                <w:color w:val="000000"/>
                <w:sz w:val="22"/>
                <w:szCs w:val="22"/>
                <w:vertAlign w:val="superscript"/>
              </w:rPr>
            </w:pPr>
          </w:p>
          <w:p w:rsidR="0076540D" w:rsidRPr="00F50C41" w:rsidRDefault="0076540D" w:rsidP="00F50C41">
            <w:pPr>
              <w:jc w:val="center"/>
              <w:rPr>
                <w:rFonts w:ascii="Arial" w:hAnsi="Arial" w:cs="Arial"/>
                <w:color w:val="000000"/>
                <w:sz w:val="22"/>
                <w:szCs w:val="22"/>
                <w:vertAlign w:val="superscript"/>
              </w:rPr>
            </w:pPr>
          </w:p>
        </w:tc>
        <w:tc>
          <w:tcPr>
            <w:tcW w:w="5101" w:type="dxa"/>
            <w:gridSpan w:val="3"/>
            <w:tcBorders>
              <w:top w:val="single" w:sz="4" w:space="0" w:color="auto"/>
              <w:left w:val="single" w:sz="4" w:space="0" w:color="auto"/>
              <w:bottom w:val="double" w:sz="4" w:space="0" w:color="auto"/>
              <w:right w:val="single" w:sz="4" w:space="0" w:color="auto"/>
            </w:tcBorders>
          </w:tcPr>
          <w:p w:rsidR="0076540D" w:rsidRPr="00F50C41" w:rsidRDefault="0076540D" w:rsidP="00F50C41">
            <w:pPr>
              <w:jc w:val="center"/>
              <w:rPr>
                <w:rFonts w:ascii="Arial" w:hAnsi="Arial" w:cs="Arial"/>
                <w:color w:val="000000"/>
                <w:sz w:val="22"/>
                <w:szCs w:val="22"/>
                <w:vertAlign w:val="superscript"/>
              </w:rPr>
            </w:pPr>
          </w:p>
        </w:tc>
        <w:tc>
          <w:tcPr>
            <w:tcW w:w="1798" w:type="dxa"/>
            <w:tcBorders>
              <w:top w:val="single" w:sz="4" w:space="0" w:color="auto"/>
              <w:left w:val="single" w:sz="4" w:space="0" w:color="auto"/>
              <w:bottom w:val="double" w:sz="4" w:space="0" w:color="auto"/>
              <w:right w:val="double" w:sz="4" w:space="0" w:color="auto"/>
            </w:tcBorders>
          </w:tcPr>
          <w:p w:rsidR="0076540D" w:rsidRPr="00F50C41" w:rsidRDefault="0076540D" w:rsidP="00F50C41">
            <w:pPr>
              <w:jc w:val="center"/>
              <w:rPr>
                <w:rFonts w:ascii="Arial" w:hAnsi="Arial" w:cs="Arial"/>
                <w:color w:val="000000"/>
                <w:sz w:val="22"/>
                <w:szCs w:val="22"/>
                <w:vertAlign w:val="superscript"/>
              </w:rPr>
            </w:pPr>
          </w:p>
        </w:tc>
      </w:tr>
    </w:tbl>
    <w:p w:rsidR="0076540D" w:rsidRPr="00F50C41" w:rsidRDefault="0076540D" w:rsidP="0076540D">
      <w:pPr>
        <w:jc w:val="both"/>
        <w:rPr>
          <w:rFonts w:ascii="Arial" w:hAnsi="Arial" w:cs="Arial"/>
          <w:i/>
          <w:iCs/>
          <w:color w:val="000000"/>
          <w:vertAlign w:val="superscript"/>
        </w:rPr>
      </w:pPr>
    </w:p>
    <w:p w:rsidR="0076540D" w:rsidRPr="00F50C41" w:rsidRDefault="0076540D" w:rsidP="0076540D">
      <w:pPr>
        <w:jc w:val="both"/>
        <w:rPr>
          <w:rFonts w:ascii="Arial" w:hAnsi="Arial" w:cs="Arial"/>
          <w:i/>
          <w:iCs/>
          <w:color w:val="000000"/>
          <w:vertAlign w:val="superscript"/>
        </w:rPr>
      </w:pPr>
    </w:p>
    <w:p w:rsidR="0076540D" w:rsidRPr="00F50C41" w:rsidRDefault="0076540D" w:rsidP="0076540D">
      <w:pPr>
        <w:jc w:val="both"/>
        <w:rPr>
          <w:rFonts w:ascii="Arial" w:hAnsi="Arial" w:cs="Arial"/>
          <w:i/>
          <w:iCs/>
          <w:color w:val="000000"/>
          <w:vertAlign w:val="superscript"/>
        </w:rPr>
      </w:pPr>
    </w:p>
    <w:tbl>
      <w:tblPr>
        <w:tblW w:w="0" w:type="auto"/>
        <w:jc w:val="center"/>
        <w:tblLook w:val="01E0" w:firstRow="1" w:lastRow="1" w:firstColumn="1" w:lastColumn="1" w:noHBand="0" w:noVBand="0"/>
      </w:tblPr>
      <w:tblGrid>
        <w:gridCol w:w="3508"/>
        <w:gridCol w:w="1917"/>
        <w:gridCol w:w="3644"/>
      </w:tblGrid>
      <w:tr w:rsidR="0076540D" w:rsidRPr="00F50C41" w:rsidTr="00D1409E">
        <w:trPr>
          <w:jc w:val="center"/>
        </w:trPr>
        <w:tc>
          <w:tcPr>
            <w:tcW w:w="3508" w:type="dxa"/>
          </w:tcPr>
          <w:p w:rsidR="0076540D" w:rsidRPr="00F50C41" w:rsidRDefault="0076540D" w:rsidP="00F50C41">
            <w:pPr>
              <w:jc w:val="center"/>
              <w:rPr>
                <w:rFonts w:ascii="Arial" w:hAnsi="Arial" w:cs="Arial"/>
              </w:rPr>
            </w:pPr>
            <w:r w:rsidRPr="00F50C41">
              <w:rPr>
                <w:rFonts w:ascii="Arial" w:hAnsi="Arial" w:cs="Arial"/>
              </w:rPr>
              <w:t>Датум:</w:t>
            </w:r>
          </w:p>
        </w:tc>
        <w:tc>
          <w:tcPr>
            <w:tcW w:w="1917" w:type="dxa"/>
          </w:tcPr>
          <w:p w:rsidR="0076540D" w:rsidRPr="00F50C41" w:rsidRDefault="0076540D" w:rsidP="00F50C41">
            <w:pPr>
              <w:jc w:val="center"/>
              <w:rPr>
                <w:rFonts w:ascii="Arial" w:hAnsi="Arial" w:cs="Arial"/>
              </w:rPr>
            </w:pPr>
            <w:r w:rsidRPr="00F50C41">
              <w:rPr>
                <w:rFonts w:ascii="Arial" w:hAnsi="Arial" w:cs="Arial"/>
              </w:rPr>
              <w:t>М.П.</w:t>
            </w:r>
          </w:p>
        </w:tc>
        <w:tc>
          <w:tcPr>
            <w:tcW w:w="3644" w:type="dxa"/>
          </w:tcPr>
          <w:p w:rsidR="0076540D" w:rsidRPr="00F50C41" w:rsidRDefault="0076540D" w:rsidP="00F50C41">
            <w:pPr>
              <w:jc w:val="center"/>
              <w:rPr>
                <w:rFonts w:ascii="Arial" w:hAnsi="Arial" w:cs="Arial"/>
              </w:rPr>
            </w:pPr>
            <w:r w:rsidRPr="00F50C41">
              <w:rPr>
                <w:rFonts w:ascii="Arial" w:hAnsi="Arial" w:cs="Arial"/>
              </w:rPr>
              <w:t>Понуђач:</w:t>
            </w:r>
          </w:p>
        </w:tc>
      </w:tr>
      <w:tr w:rsidR="0076540D" w:rsidRPr="00F50C41" w:rsidTr="00D1409E">
        <w:trPr>
          <w:jc w:val="center"/>
        </w:trPr>
        <w:tc>
          <w:tcPr>
            <w:tcW w:w="3508" w:type="dxa"/>
            <w:vAlign w:val="center"/>
          </w:tcPr>
          <w:p w:rsidR="0076540D" w:rsidRPr="00F50C41" w:rsidRDefault="0076540D" w:rsidP="00F50C41">
            <w:pPr>
              <w:jc w:val="both"/>
              <w:rPr>
                <w:rFonts w:ascii="Arial" w:hAnsi="Arial" w:cs="Arial"/>
              </w:rPr>
            </w:pPr>
          </w:p>
        </w:tc>
        <w:tc>
          <w:tcPr>
            <w:tcW w:w="1917" w:type="dxa"/>
            <w:vAlign w:val="center"/>
          </w:tcPr>
          <w:p w:rsidR="0076540D" w:rsidRPr="00F50C41" w:rsidRDefault="0076540D" w:rsidP="00F50C41">
            <w:pPr>
              <w:jc w:val="both"/>
              <w:rPr>
                <w:rFonts w:ascii="Arial" w:hAnsi="Arial" w:cs="Arial"/>
              </w:rPr>
            </w:pPr>
          </w:p>
        </w:tc>
        <w:tc>
          <w:tcPr>
            <w:tcW w:w="3644" w:type="dxa"/>
            <w:vAlign w:val="center"/>
          </w:tcPr>
          <w:p w:rsidR="0076540D" w:rsidRPr="00F50C41" w:rsidRDefault="0076540D" w:rsidP="00F50C41">
            <w:pPr>
              <w:jc w:val="both"/>
              <w:rPr>
                <w:rFonts w:ascii="Arial" w:hAnsi="Arial" w:cs="Arial"/>
              </w:rPr>
            </w:pPr>
          </w:p>
        </w:tc>
      </w:tr>
      <w:tr w:rsidR="0076540D" w:rsidRPr="00F50C41" w:rsidTr="00D1409E">
        <w:trPr>
          <w:jc w:val="center"/>
        </w:trPr>
        <w:tc>
          <w:tcPr>
            <w:tcW w:w="3508" w:type="dxa"/>
            <w:tcBorders>
              <w:bottom w:val="single" w:sz="4" w:space="0" w:color="auto"/>
            </w:tcBorders>
            <w:vAlign w:val="center"/>
          </w:tcPr>
          <w:p w:rsidR="0076540D" w:rsidRPr="00F50C41" w:rsidRDefault="0076540D" w:rsidP="00F50C41">
            <w:pPr>
              <w:jc w:val="both"/>
              <w:rPr>
                <w:rFonts w:ascii="Arial" w:hAnsi="Arial" w:cs="Arial"/>
              </w:rPr>
            </w:pPr>
          </w:p>
        </w:tc>
        <w:tc>
          <w:tcPr>
            <w:tcW w:w="1917" w:type="dxa"/>
            <w:vAlign w:val="center"/>
          </w:tcPr>
          <w:p w:rsidR="0076540D" w:rsidRPr="00F50C41" w:rsidRDefault="0076540D" w:rsidP="00F50C41">
            <w:pPr>
              <w:jc w:val="both"/>
              <w:rPr>
                <w:rFonts w:ascii="Arial" w:hAnsi="Arial" w:cs="Arial"/>
              </w:rPr>
            </w:pPr>
          </w:p>
        </w:tc>
        <w:tc>
          <w:tcPr>
            <w:tcW w:w="3644" w:type="dxa"/>
            <w:tcBorders>
              <w:bottom w:val="single" w:sz="4" w:space="0" w:color="auto"/>
            </w:tcBorders>
            <w:vAlign w:val="center"/>
          </w:tcPr>
          <w:p w:rsidR="0076540D" w:rsidRPr="00F50C41" w:rsidRDefault="0076540D" w:rsidP="00F50C41">
            <w:pPr>
              <w:jc w:val="both"/>
              <w:rPr>
                <w:rFonts w:ascii="Arial" w:hAnsi="Arial" w:cs="Arial"/>
              </w:rPr>
            </w:pPr>
          </w:p>
        </w:tc>
      </w:tr>
      <w:bookmarkEnd w:id="535"/>
    </w:tbl>
    <w:p w:rsidR="00CF04D4" w:rsidRDefault="00CF04D4" w:rsidP="00D1409E">
      <w:pPr>
        <w:jc w:val="right"/>
        <w:rPr>
          <w:rFonts w:ascii="Arial" w:hAnsi="Arial" w:cs="Arial"/>
          <w:b/>
          <w:highlight w:val="cyan"/>
        </w:rPr>
      </w:pPr>
    </w:p>
    <w:p w:rsidR="00D1409E" w:rsidRPr="00CF04D4" w:rsidRDefault="00CF04D4" w:rsidP="00D1409E">
      <w:pPr>
        <w:jc w:val="right"/>
        <w:rPr>
          <w:rFonts w:ascii="Arial" w:hAnsi="Arial" w:cs="Arial"/>
          <w:b/>
        </w:rPr>
      </w:pPr>
      <w:r>
        <w:rPr>
          <w:rFonts w:ascii="Arial" w:hAnsi="Arial" w:cs="Arial"/>
          <w:b/>
          <w:highlight w:val="cyan"/>
        </w:rPr>
        <w:br w:type="page"/>
      </w:r>
      <w:r w:rsidR="00D1409E" w:rsidRPr="00CF04D4">
        <w:rPr>
          <w:rFonts w:ascii="Arial" w:hAnsi="Arial" w:cs="Arial"/>
          <w:b/>
        </w:rPr>
        <w:lastRenderedPageBreak/>
        <w:t xml:space="preserve">ОБРАЗАЦ </w:t>
      </w:r>
      <w:r w:rsidR="00752B0A" w:rsidRPr="00CF04D4">
        <w:rPr>
          <w:rFonts w:ascii="Arial" w:hAnsi="Arial" w:cs="Arial"/>
          <w:b/>
        </w:rPr>
        <w:t>4.2</w:t>
      </w:r>
      <w:r w:rsidR="00D1409E" w:rsidRPr="00CF04D4">
        <w:rPr>
          <w:rFonts w:ascii="Arial" w:hAnsi="Arial" w:cs="Arial"/>
          <w:b/>
        </w:rPr>
        <w:t>.</w:t>
      </w:r>
    </w:p>
    <w:p w:rsidR="00D1409E" w:rsidRPr="00F50C41" w:rsidRDefault="00D1409E" w:rsidP="00D1409E">
      <w:pPr>
        <w:rPr>
          <w:rFonts w:ascii="Arial" w:hAnsi="Arial" w:cs="Arial"/>
          <w:b/>
          <w:bCs/>
          <w:sz w:val="22"/>
          <w:szCs w:val="22"/>
          <w:highlight w:val="yellow"/>
        </w:rPr>
      </w:pPr>
    </w:p>
    <w:p w:rsidR="00D1409E" w:rsidRPr="00F50C41" w:rsidRDefault="00D1409E" w:rsidP="00D1409E">
      <w:pPr>
        <w:pStyle w:val="Heading2"/>
        <w:numPr>
          <w:ilvl w:val="0"/>
          <w:numId w:val="0"/>
        </w:numPr>
        <w:jc w:val="center"/>
      </w:pPr>
      <w:bookmarkStart w:id="539" w:name="_ПОТВРДА_О_РАДНОМ"/>
      <w:bookmarkStart w:id="540" w:name="_Toc415051460"/>
      <w:bookmarkEnd w:id="539"/>
      <w:r w:rsidRPr="00F50C41">
        <w:t xml:space="preserve">ПОТВРДА О </w:t>
      </w:r>
      <w:r w:rsidR="002548DD" w:rsidRPr="00A65B45">
        <w:t>КОНСУЛТАНТ</w:t>
      </w:r>
      <w:r w:rsidR="002548DD">
        <w:t xml:space="preserve">СКОМ </w:t>
      </w:r>
      <w:r w:rsidRPr="00F50C41">
        <w:t xml:space="preserve">ИСКУСТВУ </w:t>
      </w:r>
      <w:r w:rsidR="00614D26">
        <w:t xml:space="preserve">ИЗВРШИОЦА </w:t>
      </w:r>
      <w:r w:rsidRPr="00F50C41">
        <w:t>НА ИМПЛЕМЕНТАЦИЈИ ПОСЛОВНОГ ИНФОРМАЦИОНОГ СИСТЕМА У ОКВИРУ ЕНЕРГЕТСКОГ СЕКТОРА</w:t>
      </w:r>
      <w:bookmarkEnd w:id="540"/>
    </w:p>
    <w:p w:rsidR="00D1409E" w:rsidRPr="00F50C41" w:rsidRDefault="00D1409E" w:rsidP="00D1409E">
      <w:pPr>
        <w:pStyle w:val="BodyText"/>
        <w:ind w:left="1260"/>
        <w:rPr>
          <w:rFonts w:ascii="Arial" w:hAnsi="Arial" w:cs="Arial"/>
          <w:sz w:val="22"/>
          <w:szCs w:val="22"/>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D1409E" w:rsidRPr="00F50C41" w:rsidTr="00F50C41">
        <w:trPr>
          <w:trHeight w:val="461"/>
        </w:trPr>
        <w:tc>
          <w:tcPr>
            <w:tcW w:w="3315" w:type="dxa"/>
            <w:tcBorders>
              <w:top w:val="single" w:sz="4" w:space="0" w:color="auto"/>
              <w:left w:val="single" w:sz="4" w:space="0" w:color="auto"/>
              <w:bottom w:val="single" w:sz="4" w:space="0" w:color="auto"/>
              <w:right w:val="single" w:sz="4" w:space="0" w:color="auto"/>
            </w:tcBorders>
            <w:vAlign w:val="center"/>
          </w:tcPr>
          <w:p w:rsidR="00D1409E" w:rsidRPr="00F50C41" w:rsidRDefault="00D1409E" w:rsidP="00F50C41">
            <w:pPr>
              <w:ind w:left="-98"/>
              <w:jc w:val="center"/>
              <w:rPr>
                <w:rFonts w:ascii="Arial" w:hAnsi="Arial" w:cs="Arial"/>
                <w:b/>
                <w:bCs/>
              </w:rPr>
            </w:pPr>
            <w:r w:rsidRPr="00F50C41">
              <w:rPr>
                <w:rFonts w:ascii="Arial" w:hAnsi="Arial" w:cs="Arial"/>
                <w:b/>
                <w:bCs/>
                <w:sz w:val="22"/>
                <w:szCs w:val="22"/>
              </w:rPr>
              <w:t>Име и презиме</w:t>
            </w:r>
          </w:p>
        </w:tc>
        <w:tc>
          <w:tcPr>
            <w:tcW w:w="5805" w:type="dxa"/>
            <w:tcBorders>
              <w:top w:val="single" w:sz="4" w:space="0" w:color="auto"/>
              <w:left w:val="single" w:sz="4" w:space="0" w:color="auto"/>
              <w:bottom w:val="single" w:sz="4" w:space="0" w:color="auto"/>
              <w:right w:val="single" w:sz="4" w:space="0" w:color="auto"/>
            </w:tcBorders>
          </w:tcPr>
          <w:p w:rsidR="00D1409E" w:rsidRPr="00F50C41" w:rsidRDefault="00D1409E" w:rsidP="00F50C41">
            <w:pPr>
              <w:rPr>
                <w:rFonts w:ascii="Arial" w:hAnsi="Arial" w:cs="Arial"/>
                <w:b/>
                <w:bCs/>
                <w:highlight w:val="yellow"/>
              </w:rPr>
            </w:pPr>
          </w:p>
        </w:tc>
      </w:tr>
      <w:tr w:rsidR="00D1409E" w:rsidRPr="00F50C41" w:rsidTr="00F50C41">
        <w:trPr>
          <w:trHeight w:val="461"/>
        </w:trPr>
        <w:tc>
          <w:tcPr>
            <w:tcW w:w="3315" w:type="dxa"/>
            <w:tcBorders>
              <w:top w:val="single" w:sz="4" w:space="0" w:color="auto"/>
              <w:left w:val="single" w:sz="4" w:space="0" w:color="auto"/>
              <w:bottom w:val="single" w:sz="4" w:space="0" w:color="auto"/>
              <w:right w:val="single" w:sz="4" w:space="0" w:color="auto"/>
            </w:tcBorders>
            <w:vAlign w:val="center"/>
          </w:tcPr>
          <w:p w:rsidR="00D1409E" w:rsidRPr="00F50C41" w:rsidRDefault="00D1409E" w:rsidP="00F50C41">
            <w:pPr>
              <w:ind w:left="-98"/>
              <w:jc w:val="center"/>
              <w:rPr>
                <w:rFonts w:ascii="Arial" w:hAnsi="Arial" w:cs="Arial"/>
                <w:b/>
                <w:bCs/>
              </w:rPr>
            </w:pPr>
            <w:r w:rsidRPr="00F50C41">
              <w:rPr>
                <w:rFonts w:ascii="Arial" w:hAnsi="Arial" w:cs="Arial"/>
                <w:b/>
                <w:bCs/>
                <w:sz w:val="22"/>
                <w:szCs w:val="22"/>
              </w:rPr>
              <w:t>Адреса (место, улица и број)</w:t>
            </w:r>
          </w:p>
        </w:tc>
        <w:tc>
          <w:tcPr>
            <w:tcW w:w="5805" w:type="dxa"/>
            <w:tcBorders>
              <w:top w:val="single" w:sz="4" w:space="0" w:color="auto"/>
              <w:left w:val="single" w:sz="4" w:space="0" w:color="auto"/>
              <w:bottom w:val="single" w:sz="4" w:space="0" w:color="auto"/>
              <w:right w:val="single" w:sz="4" w:space="0" w:color="auto"/>
            </w:tcBorders>
          </w:tcPr>
          <w:p w:rsidR="00D1409E" w:rsidRPr="00F50C41" w:rsidRDefault="00D1409E" w:rsidP="00F50C41">
            <w:pPr>
              <w:rPr>
                <w:rFonts w:ascii="Arial" w:hAnsi="Arial" w:cs="Arial"/>
                <w:highlight w:val="yellow"/>
              </w:rPr>
            </w:pPr>
          </w:p>
        </w:tc>
      </w:tr>
    </w:tbl>
    <w:p w:rsidR="00D1409E" w:rsidRPr="00F50C41" w:rsidRDefault="00D1409E" w:rsidP="00D1409E">
      <w:pPr>
        <w:jc w:val="center"/>
        <w:rPr>
          <w:rFonts w:ascii="Arial" w:hAnsi="Arial" w:cs="Arial"/>
          <w:b/>
          <w:bCs/>
          <w:sz w:val="22"/>
          <w:szCs w:val="22"/>
        </w:rPr>
      </w:pPr>
    </w:p>
    <w:p w:rsidR="00D1409E" w:rsidRPr="00F50C41" w:rsidRDefault="00D1409E" w:rsidP="00D1409E">
      <w:pPr>
        <w:jc w:val="both"/>
        <w:rPr>
          <w:rFonts w:ascii="Arial" w:hAnsi="Arial" w:cs="Arial"/>
          <w:sz w:val="22"/>
          <w:szCs w:val="22"/>
        </w:rPr>
      </w:pPr>
    </w:p>
    <w:p w:rsidR="00D1409E" w:rsidRPr="00F50C41" w:rsidRDefault="00D1409E" w:rsidP="00D1409E">
      <w:pPr>
        <w:jc w:val="both"/>
        <w:rPr>
          <w:rFonts w:ascii="Arial" w:hAnsi="Arial" w:cs="Arial"/>
          <w:sz w:val="22"/>
          <w:szCs w:val="22"/>
        </w:rPr>
      </w:pPr>
      <w:r w:rsidRPr="00F50C41">
        <w:rPr>
          <w:rFonts w:ascii="Arial" w:hAnsi="Arial" w:cs="Arial"/>
          <w:sz w:val="22"/>
          <w:szCs w:val="22"/>
        </w:rPr>
        <w:t>Горе наведен</w:t>
      </w:r>
      <w:r w:rsidR="00614D26">
        <w:rPr>
          <w:rFonts w:ascii="Arial" w:hAnsi="Arial" w:cs="Arial"/>
          <w:sz w:val="22"/>
          <w:szCs w:val="22"/>
        </w:rPr>
        <w:t>и извршилац</w:t>
      </w:r>
      <w:r w:rsidRPr="00F50C41">
        <w:rPr>
          <w:rFonts w:ascii="Arial" w:hAnsi="Arial" w:cs="Arial"/>
          <w:sz w:val="22"/>
          <w:szCs w:val="22"/>
        </w:rPr>
        <w:t xml:space="preserve"> је за нас квалитетно и у року изврши</w:t>
      </w:r>
      <w:r w:rsidR="009A5A6C">
        <w:rPr>
          <w:rFonts w:ascii="Arial" w:hAnsi="Arial" w:cs="Arial"/>
          <w:sz w:val="22"/>
          <w:szCs w:val="22"/>
        </w:rPr>
        <w:t>о</w:t>
      </w:r>
      <w:r w:rsidRPr="00F50C41">
        <w:rPr>
          <w:rFonts w:ascii="Arial" w:hAnsi="Arial" w:cs="Arial"/>
          <w:sz w:val="22"/>
          <w:szCs w:val="22"/>
        </w:rPr>
        <w:t xml:space="preserve"> услуге на </w:t>
      </w:r>
      <w:r w:rsidR="00291E49" w:rsidRPr="00291E49">
        <w:rPr>
          <w:rFonts w:ascii="Arial" w:hAnsi="Arial" w:cs="Arial"/>
          <w:sz w:val="22"/>
          <w:szCs w:val="22"/>
        </w:rPr>
        <w:t xml:space="preserve">унапређењу, модернизацији, развоју и </w:t>
      </w:r>
      <w:r w:rsidRPr="00F50C41">
        <w:rPr>
          <w:rFonts w:ascii="Arial" w:hAnsi="Arial" w:cs="Arial"/>
          <w:sz w:val="22"/>
          <w:szCs w:val="22"/>
        </w:rPr>
        <w:t>имплементациј</w:t>
      </w:r>
      <w:r w:rsidR="00291E49">
        <w:rPr>
          <w:rFonts w:ascii="Arial" w:hAnsi="Arial" w:cs="Arial"/>
          <w:sz w:val="22"/>
          <w:szCs w:val="22"/>
        </w:rPr>
        <w:t>ама</w:t>
      </w:r>
      <w:r w:rsidRPr="00F50C41">
        <w:rPr>
          <w:rFonts w:ascii="Arial" w:hAnsi="Arial" w:cs="Arial"/>
          <w:sz w:val="22"/>
          <w:szCs w:val="22"/>
        </w:rPr>
        <w:t xml:space="preserve"> пословно информационог система у оквиру енергетског сектора:</w:t>
      </w:r>
    </w:p>
    <w:p w:rsidR="00D1409E" w:rsidRPr="00F50C41" w:rsidRDefault="00D1409E" w:rsidP="00D1409E">
      <w:pPr>
        <w:jc w:val="both"/>
        <w:rPr>
          <w:rFonts w:ascii="Arial" w:hAnsi="Arial" w:cs="Arial"/>
          <w:sz w:val="22"/>
          <w:szCs w:val="22"/>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D1409E" w:rsidRPr="00F50C41" w:rsidTr="00F50C41">
        <w:trPr>
          <w:trHeight w:val="461"/>
        </w:trPr>
        <w:tc>
          <w:tcPr>
            <w:tcW w:w="3315" w:type="dxa"/>
            <w:tcBorders>
              <w:top w:val="single" w:sz="4" w:space="0" w:color="auto"/>
              <w:left w:val="single" w:sz="4" w:space="0" w:color="auto"/>
              <w:bottom w:val="single" w:sz="4" w:space="0" w:color="auto"/>
              <w:right w:val="single" w:sz="4" w:space="0" w:color="auto"/>
            </w:tcBorders>
            <w:vAlign w:val="center"/>
          </w:tcPr>
          <w:p w:rsidR="00D1409E" w:rsidRPr="00F50C41" w:rsidRDefault="00D1409E" w:rsidP="00F50C41">
            <w:pPr>
              <w:ind w:left="-98"/>
              <w:jc w:val="center"/>
              <w:rPr>
                <w:rFonts w:ascii="Arial" w:hAnsi="Arial" w:cs="Arial"/>
                <w:b/>
                <w:bCs/>
              </w:rPr>
            </w:pPr>
            <w:r w:rsidRPr="00F50C41">
              <w:rPr>
                <w:rFonts w:ascii="Arial" w:hAnsi="Arial" w:cs="Arial"/>
                <w:b/>
                <w:bCs/>
                <w:sz w:val="22"/>
                <w:szCs w:val="22"/>
              </w:rPr>
              <w:t>Назив система</w:t>
            </w:r>
          </w:p>
        </w:tc>
        <w:tc>
          <w:tcPr>
            <w:tcW w:w="5805" w:type="dxa"/>
            <w:tcBorders>
              <w:top w:val="single" w:sz="4" w:space="0" w:color="auto"/>
              <w:left w:val="single" w:sz="4" w:space="0" w:color="auto"/>
              <w:bottom w:val="single" w:sz="4" w:space="0" w:color="auto"/>
              <w:right w:val="single" w:sz="4" w:space="0" w:color="auto"/>
            </w:tcBorders>
          </w:tcPr>
          <w:p w:rsidR="00D1409E" w:rsidRPr="00F50C41" w:rsidRDefault="00D1409E" w:rsidP="00F50C41">
            <w:pPr>
              <w:rPr>
                <w:rFonts w:ascii="Arial" w:hAnsi="Arial" w:cs="Arial"/>
                <w:b/>
                <w:bCs/>
                <w:highlight w:val="yellow"/>
              </w:rPr>
            </w:pPr>
          </w:p>
          <w:p w:rsidR="00D1409E" w:rsidRPr="00F50C41" w:rsidRDefault="00D1409E" w:rsidP="00F50C41">
            <w:pPr>
              <w:rPr>
                <w:rFonts w:ascii="Arial" w:hAnsi="Arial" w:cs="Arial"/>
                <w:b/>
                <w:bCs/>
                <w:highlight w:val="yellow"/>
              </w:rPr>
            </w:pPr>
          </w:p>
        </w:tc>
      </w:tr>
      <w:tr w:rsidR="00D1409E" w:rsidRPr="00F50C41" w:rsidTr="00F50C41">
        <w:trPr>
          <w:trHeight w:val="461"/>
        </w:trPr>
        <w:tc>
          <w:tcPr>
            <w:tcW w:w="3315" w:type="dxa"/>
            <w:tcBorders>
              <w:top w:val="single" w:sz="4" w:space="0" w:color="auto"/>
              <w:left w:val="single" w:sz="4" w:space="0" w:color="auto"/>
              <w:bottom w:val="single" w:sz="4" w:space="0" w:color="auto"/>
              <w:right w:val="single" w:sz="4" w:space="0" w:color="auto"/>
            </w:tcBorders>
            <w:vAlign w:val="center"/>
          </w:tcPr>
          <w:p w:rsidR="00D1409E" w:rsidRPr="00F50C41" w:rsidRDefault="00D1409E" w:rsidP="00F50C41">
            <w:pPr>
              <w:ind w:left="-98"/>
              <w:jc w:val="center"/>
              <w:rPr>
                <w:rFonts w:ascii="Arial" w:hAnsi="Arial" w:cs="Arial"/>
                <w:b/>
                <w:bCs/>
              </w:rPr>
            </w:pPr>
            <w:r w:rsidRPr="00F50C41">
              <w:rPr>
                <w:rFonts w:ascii="Arial" w:hAnsi="Arial" w:cs="Arial"/>
                <w:b/>
                <w:bCs/>
                <w:sz w:val="22"/>
                <w:szCs w:val="22"/>
              </w:rPr>
              <w:t>Намена система</w:t>
            </w:r>
          </w:p>
        </w:tc>
        <w:tc>
          <w:tcPr>
            <w:tcW w:w="5805" w:type="dxa"/>
            <w:tcBorders>
              <w:top w:val="single" w:sz="4" w:space="0" w:color="auto"/>
              <w:left w:val="single" w:sz="4" w:space="0" w:color="auto"/>
              <w:bottom w:val="single" w:sz="4" w:space="0" w:color="auto"/>
              <w:right w:val="single" w:sz="4" w:space="0" w:color="auto"/>
            </w:tcBorders>
          </w:tcPr>
          <w:p w:rsidR="00D1409E" w:rsidRPr="00F50C41" w:rsidRDefault="00D1409E" w:rsidP="00F50C41">
            <w:pPr>
              <w:rPr>
                <w:rFonts w:ascii="Arial" w:hAnsi="Arial" w:cs="Arial"/>
                <w:highlight w:val="yellow"/>
              </w:rPr>
            </w:pPr>
          </w:p>
          <w:p w:rsidR="00D1409E" w:rsidRPr="00F50C41" w:rsidRDefault="00D1409E" w:rsidP="00F50C41">
            <w:pPr>
              <w:rPr>
                <w:rFonts w:ascii="Arial" w:hAnsi="Arial" w:cs="Arial"/>
                <w:highlight w:val="yellow"/>
              </w:rPr>
            </w:pPr>
          </w:p>
        </w:tc>
      </w:tr>
      <w:tr w:rsidR="00D1409E" w:rsidRPr="00F50C41" w:rsidTr="00F50C4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D1409E" w:rsidRPr="00F50C41" w:rsidRDefault="00D1409E" w:rsidP="00F50C41">
            <w:pPr>
              <w:ind w:left="-98"/>
              <w:jc w:val="center"/>
              <w:rPr>
                <w:rFonts w:ascii="Arial" w:hAnsi="Arial" w:cs="Arial"/>
                <w:b/>
                <w:bCs/>
              </w:rPr>
            </w:pPr>
            <w:r w:rsidRPr="00F50C41">
              <w:rPr>
                <w:rFonts w:ascii="Arial" w:hAnsi="Arial" w:cs="Arial"/>
                <w:b/>
                <w:bCs/>
                <w:sz w:val="22"/>
                <w:szCs w:val="22"/>
              </w:rPr>
              <w:t>Наручилац система</w:t>
            </w:r>
          </w:p>
        </w:tc>
        <w:tc>
          <w:tcPr>
            <w:tcW w:w="5805" w:type="dxa"/>
            <w:tcBorders>
              <w:top w:val="single" w:sz="4" w:space="0" w:color="auto"/>
              <w:left w:val="single" w:sz="4" w:space="0" w:color="auto"/>
              <w:bottom w:val="single" w:sz="4" w:space="0" w:color="auto"/>
              <w:right w:val="single" w:sz="4" w:space="0" w:color="auto"/>
            </w:tcBorders>
          </w:tcPr>
          <w:p w:rsidR="00D1409E" w:rsidRPr="00F50C41" w:rsidRDefault="00D1409E" w:rsidP="00F50C41">
            <w:pPr>
              <w:rPr>
                <w:rFonts w:ascii="Arial" w:hAnsi="Arial" w:cs="Arial"/>
                <w:highlight w:val="yellow"/>
              </w:rPr>
            </w:pPr>
          </w:p>
          <w:p w:rsidR="00D1409E" w:rsidRPr="00F50C41" w:rsidRDefault="00D1409E" w:rsidP="00F50C41">
            <w:pPr>
              <w:rPr>
                <w:rFonts w:ascii="Arial" w:hAnsi="Arial" w:cs="Arial"/>
                <w:highlight w:val="yellow"/>
              </w:rPr>
            </w:pPr>
          </w:p>
        </w:tc>
      </w:tr>
      <w:tr w:rsidR="00D1409E" w:rsidRPr="00F50C41" w:rsidTr="00F50C4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D1409E" w:rsidRPr="00F50C41" w:rsidRDefault="00D1409E" w:rsidP="00F50C41">
            <w:pPr>
              <w:ind w:left="-98"/>
              <w:jc w:val="center"/>
              <w:rPr>
                <w:rFonts w:ascii="Arial" w:hAnsi="Arial" w:cs="Arial"/>
                <w:b/>
                <w:bCs/>
                <w:sz w:val="22"/>
                <w:szCs w:val="22"/>
              </w:rPr>
            </w:pPr>
            <w:r w:rsidRPr="00F50C41">
              <w:rPr>
                <w:rFonts w:ascii="Arial" w:hAnsi="Arial" w:cs="Arial"/>
                <w:b/>
                <w:bCs/>
                <w:sz w:val="22"/>
                <w:szCs w:val="22"/>
              </w:rPr>
              <w:t>Позиција на пројекту</w:t>
            </w:r>
          </w:p>
        </w:tc>
        <w:tc>
          <w:tcPr>
            <w:tcW w:w="5805" w:type="dxa"/>
            <w:tcBorders>
              <w:top w:val="single" w:sz="4" w:space="0" w:color="auto"/>
              <w:left w:val="single" w:sz="4" w:space="0" w:color="auto"/>
              <w:bottom w:val="single" w:sz="4" w:space="0" w:color="auto"/>
              <w:right w:val="single" w:sz="4" w:space="0" w:color="auto"/>
            </w:tcBorders>
          </w:tcPr>
          <w:p w:rsidR="00D1409E" w:rsidRPr="00F50C41" w:rsidRDefault="00D1409E" w:rsidP="00F50C41">
            <w:pPr>
              <w:rPr>
                <w:rFonts w:ascii="Arial" w:hAnsi="Arial" w:cs="Arial"/>
                <w:highlight w:val="yellow"/>
              </w:rPr>
            </w:pPr>
          </w:p>
        </w:tc>
      </w:tr>
      <w:tr w:rsidR="00D1409E" w:rsidRPr="00F50C41" w:rsidTr="00F50C4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D1409E" w:rsidRPr="00F50C41" w:rsidRDefault="00D1409E" w:rsidP="00F50C41">
            <w:pPr>
              <w:ind w:left="-98"/>
              <w:jc w:val="center"/>
              <w:rPr>
                <w:rFonts w:ascii="Arial" w:hAnsi="Arial" w:cs="Arial"/>
                <w:b/>
                <w:bCs/>
                <w:sz w:val="22"/>
                <w:szCs w:val="22"/>
              </w:rPr>
            </w:pPr>
            <w:r w:rsidRPr="00F50C41">
              <w:rPr>
                <w:rFonts w:ascii="Arial" w:hAnsi="Arial" w:cs="Arial"/>
                <w:b/>
                <w:bCs/>
                <w:sz w:val="22"/>
                <w:szCs w:val="22"/>
              </w:rPr>
              <w:t>Број активних мерних места</w:t>
            </w:r>
          </w:p>
        </w:tc>
        <w:tc>
          <w:tcPr>
            <w:tcW w:w="5805" w:type="dxa"/>
            <w:tcBorders>
              <w:top w:val="single" w:sz="4" w:space="0" w:color="auto"/>
              <w:left w:val="single" w:sz="4" w:space="0" w:color="auto"/>
              <w:bottom w:val="single" w:sz="4" w:space="0" w:color="auto"/>
              <w:right w:val="single" w:sz="4" w:space="0" w:color="auto"/>
            </w:tcBorders>
          </w:tcPr>
          <w:p w:rsidR="00D1409E" w:rsidRPr="00F50C41" w:rsidRDefault="00D1409E" w:rsidP="00F50C41">
            <w:pPr>
              <w:rPr>
                <w:rFonts w:ascii="Arial" w:hAnsi="Arial" w:cs="Arial"/>
                <w:highlight w:val="yellow"/>
              </w:rPr>
            </w:pPr>
          </w:p>
        </w:tc>
      </w:tr>
      <w:tr w:rsidR="00D1409E" w:rsidRPr="00F50C41" w:rsidTr="00F50C4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D1409E" w:rsidRPr="00F50C41" w:rsidRDefault="00D1409E" w:rsidP="00F50C41">
            <w:pPr>
              <w:ind w:left="-98"/>
              <w:jc w:val="center"/>
              <w:rPr>
                <w:rFonts w:ascii="Arial" w:hAnsi="Arial" w:cs="Arial"/>
                <w:b/>
                <w:bCs/>
                <w:sz w:val="22"/>
                <w:szCs w:val="22"/>
              </w:rPr>
            </w:pPr>
            <w:r w:rsidRPr="00F50C41">
              <w:rPr>
                <w:rFonts w:ascii="Arial" w:hAnsi="Arial" w:cs="Arial"/>
                <w:b/>
                <w:bCs/>
                <w:sz w:val="22"/>
                <w:szCs w:val="22"/>
              </w:rPr>
              <w:t>Опис активности особе</w:t>
            </w:r>
          </w:p>
        </w:tc>
        <w:tc>
          <w:tcPr>
            <w:tcW w:w="5805" w:type="dxa"/>
            <w:tcBorders>
              <w:top w:val="single" w:sz="4" w:space="0" w:color="auto"/>
              <w:left w:val="single" w:sz="4" w:space="0" w:color="auto"/>
              <w:bottom w:val="single" w:sz="4" w:space="0" w:color="auto"/>
              <w:right w:val="single" w:sz="4" w:space="0" w:color="auto"/>
            </w:tcBorders>
          </w:tcPr>
          <w:p w:rsidR="00D1409E" w:rsidRPr="00F50C41" w:rsidRDefault="00D1409E" w:rsidP="00F50C41">
            <w:pPr>
              <w:rPr>
                <w:rFonts w:ascii="Arial" w:hAnsi="Arial" w:cs="Arial"/>
                <w:highlight w:val="yellow"/>
              </w:rPr>
            </w:pPr>
            <w:r w:rsidRPr="00F50C41">
              <w:rPr>
                <w:rFonts w:ascii="Arial" w:hAnsi="Arial" w:cs="Arial"/>
                <w:highlight w:val="yellow"/>
              </w:rPr>
              <w:br/>
            </w:r>
            <w:r w:rsidRPr="00F50C41">
              <w:rPr>
                <w:rFonts w:ascii="Arial" w:hAnsi="Arial" w:cs="Arial"/>
                <w:highlight w:val="yellow"/>
              </w:rPr>
              <w:br/>
            </w:r>
            <w:r w:rsidRPr="00F50C41">
              <w:rPr>
                <w:rFonts w:ascii="Arial" w:hAnsi="Arial" w:cs="Arial"/>
                <w:highlight w:val="yellow"/>
              </w:rPr>
              <w:br/>
            </w:r>
            <w:r w:rsidRPr="00F50C41">
              <w:rPr>
                <w:rFonts w:ascii="Arial" w:hAnsi="Arial" w:cs="Arial"/>
                <w:highlight w:val="yellow"/>
              </w:rPr>
              <w:br/>
            </w:r>
            <w:r w:rsidRPr="00F50C41">
              <w:rPr>
                <w:rFonts w:ascii="Arial" w:hAnsi="Arial" w:cs="Arial"/>
                <w:highlight w:val="yellow"/>
              </w:rPr>
              <w:br/>
            </w:r>
            <w:r w:rsidRPr="00F50C41">
              <w:rPr>
                <w:rFonts w:ascii="Arial" w:hAnsi="Arial" w:cs="Arial"/>
                <w:highlight w:val="yellow"/>
              </w:rPr>
              <w:br/>
            </w:r>
          </w:p>
        </w:tc>
      </w:tr>
      <w:tr w:rsidR="00D1409E" w:rsidRPr="00F50C41" w:rsidTr="00F50C4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D1409E" w:rsidRPr="00F50C41" w:rsidRDefault="00D1409E" w:rsidP="00F50C41">
            <w:pPr>
              <w:ind w:left="-98"/>
              <w:jc w:val="center"/>
              <w:rPr>
                <w:rFonts w:ascii="Arial" w:hAnsi="Arial" w:cs="Arial"/>
                <w:b/>
                <w:bCs/>
                <w:sz w:val="22"/>
                <w:szCs w:val="22"/>
              </w:rPr>
            </w:pPr>
            <w:r w:rsidRPr="00F50C41">
              <w:rPr>
                <w:rFonts w:ascii="Arial" w:hAnsi="Arial" w:cs="Arial"/>
                <w:b/>
                <w:bCs/>
                <w:sz w:val="22"/>
                <w:szCs w:val="22"/>
              </w:rPr>
              <w:t>Контакт особа</w:t>
            </w:r>
          </w:p>
        </w:tc>
        <w:tc>
          <w:tcPr>
            <w:tcW w:w="5805" w:type="dxa"/>
            <w:tcBorders>
              <w:top w:val="single" w:sz="4" w:space="0" w:color="auto"/>
              <w:left w:val="single" w:sz="4" w:space="0" w:color="auto"/>
              <w:bottom w:val="single" w:sz="4" w:space="0" w:color="auto"/>
              <w:right w:val="single" w:sz="4" w:space="0" w:color="auto"/>
            </w:tcBorders>
          </w:tcPr>
          <w:p w:rsidR="00D1409E" w:rsidRPr="00F50C41" w:rsidRDefault="00D1409E" w:rsidP="00F50C41">
            <w:pPr>
              <w:rPr>
                <w:rFonts w:ascii="Arial" w:hAnsi="Arial" w:cs="Arial"/>
                <w:highlight w:val="yellow"/>
              </w:rPr>
            </w:pPr>
          </w:p>
        </w:tc>
      </w:tr>
    </w:tbl>
    <w:p w:rsidR="00D1409E" w:rsidRPr="00F50C41" w:rsidRDefault="00D1409E" w:rsidP="00D1409E">
      <w:pPr>
        <w:jc w:val="both"/>
        <w:rPr>
          <w:rFonts w:ascii="Arial" w:hAnsi="Arial" w:cs="Arial"/>
          <w:sz w:val="22"/>
          <w:szCs w:val="22"/>
        </w:rPr>
      </w:pPr>
    </w:p>
    <w:p w:rsidR="00D1409E" w:rsidRPr="00F50C41" w:rsidRDefault="00D1409E" w:rsidP="00D1409E">
      <w:pPr>
        <w:jc w:val="both"/>
        <w:rPr>
          <w:rFonts w:ascii="Arial" w:hAnsi="Arial" w:cs="Arial"/>
          <w:sz w:val="22"/>
          <w:szCs w:val="22"/>
        </w:rPr>
      </w:pPr>
      <w:r w:rsidRPr="00F50C41">
        <w:rPr>
          <w:rFonts w:ascii="Arial" w:hAnsi="Arial" w:cs="Arial"/>
          <w:sz w:val="22"/>
          <w:szCs w:val="22"/>
        </w:rPr>
        <w:t>у периоду од ________ године до _________ године, те истог препоручујемо вама.</w:t>
      </w:r>
    </w:p>
    <w:p w:rsidR="00D1409E" w:rsidRPr="00F50C41" w:rsidRDefault="00D1409E" w:rsidP="00D1409E">
      <w:pPr>
        <w:autoSpaceDE w:val="0"/>
        <w:autoSpaceDN w:val="0"/>
        <w:adjustRightInd w:val="0"/>
        <w:jc w:val="both"/>
        <w:rPr>
          <w:rFonts w:ascii="Arial" w:hAnsi="Arial" w:cs="Arial"/>
          <w:sz w:val="22"/>
          <w:szCs w:val="22"/>
        </w:rPr>
      </w:pPr>
    </w:p>
    <w:p w:rsidR="00D1409E" w:rsidRPr="00F50C41" w:rsidRDefault="00D1409E" w:rsidP="00D1409E">
      <w:pPr>
        <w:autoSpaceDE w:val="0"/>
        <w:autoSpaceDN w:val="0"/>
        <w:adjustRightInd w:val="0"/>
        <w:jc w:val="both"/>
        <w:rPr>
          <w:rFonts w:ascii="Arial" w:hAnsi="Arial" w:cs="Arial"/>
          <w:sz w:val="22"/>
          <w:szCs w:val="22"/>
        </w:rPr>
      </w:pPr>
    </w:p>
    <w:p w:rsidR="00D1409E" w:rsidRPr="00F50C41" w:rsidRDefault="00D1409E" w:rsidP="00D1409E">
      <w:pPr>
        <w:pStyle w:val="ListParagraph1"/>
        <w:widowControl w:val="0"/>
        <w:spacing w:after="0" w:line="240" w:lineRule="auto"/>
        <w:ind w:left="0"/>
        <w:jc w:val="both"/>
        <w:rPr>
          <w:rFonts w:ascii="Arial" w:hAnsi="Arial" w:cs="Arial"/>
          <w:b/>
          <w:bCs/>
          <w:sz w:val="22"/>
          <w:szCs w:val="22"/>
        </w:rPr>
      </w:pPr>
      <w:r w:rsidRPr="00F50C41">
        <w:rPr>
          <w:rFonts w:ascii="Arial" w:hAnsi="Arial" w:cs="Arial"/>
          <w:sz w:val="22"/>
          <w:szCs w:val="22"/>
        </w:rPr>
        <w:t xml:space="preserve">Потврда се издаје на захтев ______________________________________ ради учешћа у отвореном поступку јавне набавке услуга: </w:t>
      </w:r>
      <w:r w:rsidR="007B21FA">
        <w:rPr>
          <w:rFonts w:ascii="Arial" w:hAnsi="Arial" w:cs="Arial"/>
          <w:sz w:val="22"/>
          <w:szCs w:val="22"/>
        </w:rPr>
        <w:t>„</w:t>
      </w:r>
      <w:r w:rsidR="009A5A6C" w:rsidRPr="009A5A6C">
        <w:rPr>
          <w:rFonts w:ascii="Arial" w:hAnsi="Arial" w:cs="Arial"/>
          <w:sz w:val="22"/>
          <w:szCs w:val="22"/>
        </w:rPr>
        <w:t>Mигрaциja oдрeђeних пословних прoцeсa нa jeдинствeни дaтa цeнтaр и кoнсoлидaциja компетенција и прoцeсa пoдршкe</w:t>
      </w:r>
      <w:r w:rsidR="007B21FA">
        <w:rPr>
          <w:rFonts w:ascii="Arial" w:hAnsi="Arial" w:cs="Arial"/>
          <w:sz w:val="22"/>
          <w:szCs w:val="22"/>
        </w:rPr>
        <w:t>“</w:t>
      </w:r>
      <w:r w:rsidRPr="00F50C41">
        <w:rPr>
          <w:rFonts w:ascii="Arial" w:hAnsi="Arial" w:cs="Arial"/>
          <w:caps/>
          <w:sz w:val="22"/>
          <w:szCs w:val="22"/>
        </w:rPr>
        <w:t>,</w:t>
      </w:r>
      <w:r w:rsidRPr="00F50C41">
        <w:rPr>
          <w:rFonts w:ascii="Arial" w:hAnsi="Arial" w:cs="Arial"/>
          <w:sz w:val="22"/>
          <w:szCs w:val="22"/>
        </w:rPr>
        <w:t xml:space="preserve"> ЈН број </w:t>
      </w:r>
      <w:r w:rsidR="004A22B0">
        <w:rPr>
          <w:rFonts w:ascii="Arial" w:hAnsi="Arial" w:cs="Arial"/>
          <w:sz w:val="22"/>
          <w:szCs w:val="22"/>
        </w:rPr>
        <w:t>07/</w:t>
      </w:r>
      <w:r w:rsidR="00C13CFF">
        <w:rPr>
          <w:rFonts w:ascii="Arial" w:hAnsi="Arial" w:cs="Arial"/>
          <w:sz w:val="22"/>
          <w:szCs w:val="22"/>
        </w:rPr>
        <w:t>15</w:t>
      </w:r>
      <w:r w:rsidR="003A64EC">
        <w:rPr>
          <w:rFonts w:ascii="Arial" w:hAnsi="Arial" w:cs="Arial"/>
          <w:sz w:val="22"/>
          <w:szCs w:val="22"/>
        </w:rPr>
        <w:t>/ДИКТ</w:t>
      </w:r>
      <w:r w:rsidRPr="00F50C41">
        <w:rPr>
          <w:rFonts w:ascii="Arial" w:hAnsi="Arial" w:cs="Arial"/>
          <w:color w:val="000000"/>
          <w:sz w:val="22"/>
          <w:szCs w:val="22"/>
        </w:rPr>
        <w:t xml:space="preserve">, </w:t>
      </w:r>
      <w:r w:rsidRPr="00F50C41">
        <w:rPr>
          <w:rFonts w:ascii="Arial" w:hAnsi="Arial" w:cs="Arial"/>
          <w:sz w:val="22"/>
          <w:szCs w:val="22"/>
        </w:rPr>
        <w:t>за коју је позив објављен на По</w:t>
      </w:r>
      <w:r w:rsidR="003A64EC">
        <w:rPr>
          <w:rFonts w:ascii="Arial" w:hAnsi="Arial" w:cs="Arial"/>
          <w:sz w:val="22"/>
          <w:szCs w:val="22"/>
        </w:rPr>
        <w:t xml:space="preserve">рталу јавних набавки </w:t>
      </w:r>
      <w:r w:rsidR="003A64EC" w:rsidRPr="00957E74">
        <w:rPr>
          <w:rFonts w:ascii="Arial" w:hAnsi="Arial" w:cs="Arial"/>
          <w:sz w:val="22"/>
          <w:szCs w:val="22"/>
        </w:rPr>
        <w:t xml:space="preserve">дана </w:t>
      </w:r>
      <w:r w:rsidR="0018710E" w:rsidRPr="00957E74">
        <w:rPr>
          <w:rFonts w:ascii="Arial" w:hAnsi="Arial" w:cs="Arial"/>
          <w:sz w:val="22"/>
          <w:szCs w:val="22"/>
        </w:rPr>
        <w:t>22.04.2015</w:t>
      </w:r>
      <w:r w:rsidRPr="00957E74">
        <w:rPr>
          <w:rFonts w:ascii="Arial" w:hAnsi="Arial" w:cs="Arial"/>
          <w:sz w:val="22"/>
          <w:szCs w:val="22"/>
        </w:rPr>
        <w:t>.</w:t>
      </w:r>
      <w:r w:rsidRPr="00F50C41">
        <w:rPr>
          <w:rFonts w:ascii="Arial" w:hAnsi="Arial" w:cs="Arial"/>
          <w:sz w:val="22"/>
          <w:szCs w:val="22"/>
        </w:rPr>
        <w:t xml:space="preserve"> године, и у друге сврхе се не може користити.</w:t>
      </w:r>
    </w:p>
    <w:p w:rsidR="00D1409E" w:rsidRPr="00F50C41" w:rsidRDefault="00D1409E" w:rsidP="00D1409E">
      <w:pPr>
        <w:jc w:val="both"/>
        <w:rPr>
          <w:rFonts w:ascii="Arial" w:hAnsi="Arial" w:cs="Arial"/>
          <w:sz w:val="22"/>
          <w:szCs w:val="22"/>
        </w:rPr>
      </w:pPr>
    </w:p>
    <w:p w:rsidR="00D1409E" w:rsidRPr="00F50C41" w:rsidRDefault="00D1409E" w:rsidP="00D1409E">
      <w:pPr>
        <w:jc w:val="both"/>
        <w:rPr>
          <w:rFonts w:ascii="Arial" w:hAnsi="Arial" w:cs="Arial"/>
          <w:sz w:val="22"/>
          <w:szCs w:val="22"/>
        </w:rPr>
      </w:pPr>
      <w:r w:rsidRPr="00F50C41">
        <w:rPr>
          <w:rFonts w:ascii="Arial" w:hAnsi="Arial" w:cs="Arial"/>
          <w:sz w:val="22"/>
          <w:szCs w:val="22"/>
        </w:rPr>
        <w:t>Место: _________________</w:t>
      </w:r>
    </w:p>
    <w:p w:rsidR="00D1409E" w:rsidRPr="00F50C41" w:rsidRDefault="00D1409E" w:rsidP="00D1409E">
      <w:pPr>
        <w:jc w:val="both"/>
        <w:rPr>
          <w:rFonts w:ascii="Arial" w:hAnsi="Arial" w:cs="Arial"/>
          <w:sz w:val="22"/>
          <w:szCs w:val="22"/>
        </w:rPr>
      </w:pPr>
      <w:r w:rsidRPr="00F50C41">
        <w:rPr>
          <w:rFonts w:ascii="Arial" w:hAnsi="Arial" w:cs="Arial"/>
          <w:sz w:val="22"/>
          <w:szCs w:val="22"/>
        </w:rPr>
        <w:t>Датум: _________________</w:t>
      </w:r>
    </w:p>
    <w:p w:rsidR="00D1409E" w:rsidRPr="00F50C41" w:rsidRDefault="00D1409E" w:rsidP="00D1409E">
      <w:pPr>
        <w:rPr>
          <w:rFonts w:ascii="Arial" w:hAnsi="Arial" w:cs="Arial"/>
          <w:sz w:val="22"/>
          <w:szCs w:val="22"/>
        </w:rPr>
      </w:pPr>
    </w:p>
    <w:p w:rsidR="00D1409E" w:rsidRPr="00F50C41" w:rsidRDefault="00D1409E" w:rsidP="00D1409E">
      <w:pPr>
        <w:jc w:val="center"/>
        <w:rPr>
          <w:rFonts w:ascii="Arial" w:hAnsi="Arial" w:cs="Arial"/>
          <w:sz w:val="22"/>
          <w:szCs w:val="22"/>
        </w:rPr>
      </w:pPr>
      <w:r w:rsidRPr="00F50C41">
        <w:rPr>
          <w:rFonts w:ascii="Arial" w:hAnsi="Arial" w:cs="Arial"/>
          <w:sz w:val="22"/>
          <w:szCs w:val="22"/>
        </w:rPr>
        <w:t>Да су подаци тачни, својим потписом и печатом потврђује,</w:t>
      </w:r>
    </w:p>
    <w:p w:rsidR="00D1409E" w:rsidRPr="00F50C41" w:rsidRDefault="00D1409E" w:rsidP="00D1409E">
      <w:pPr>
        <w:jc w:val="center"/>
        <w:rPr>
          <w:rFonts w:ascii="Arial" w:hAnsi="Arial" w:cs="Arial"/>
          <w:sz w:val="22"/>
          <w:szCs w:val="22"/>
        </w:rPr>
      </w:pPr>
    </w:p>
    <w:p w:rsidR="00D1409E" w:rsidRPr="00F50C41" w:rsidRDefault="00D1409E" w:rsidP="00D1409E">
      <w:pPr>
        <w:jc w:val="center"/>
        <w:rPr>
          <w:rFonts w:ascii="Arial" w:hAnsi="Arial" w:cs="Arial"/>
          <w:sz w:val="22"/>
          <w:szCs w:val="22"/>
        </w:rPr>
      </w:pPr>
    </w:p>
    <w:p w:rsidR="00D1409E" w:rsidRPr="00F50C41" w:rsidRDefault="00D1409E" w:rsidP="00D1409E">
      <w:pPr>
        <w:ind w:left="5648" w:firstLine="706"/>
        <w:jc w:val="both"/>
        <w:rPr>
          <w:rFonts w:ascii="Arial" w:hAnsi="Arial" w:cs="Arial"/>
          <w:sz w:val="22"/>
          <w:szCs w:val="22"/>
        </w:rPr>
      </w:pPr>
      <w:r w:rsidRPr="00F50C41">
        <w:rPr>
          <w:rFonts w:ascii="Arial" w:hAnsi="Arial" w:cs="Arial"/>
          <w:sz w:val="22"/>
          <w:szCs w:val="22"/>
        </w:rPr>
        <w:t xml:space="preserve">Овлашћено лице </w:t>
      </w:r>
    </w:p>
    <w:p w:rsidR="00D1409E" w:rsidRPr="00F50C41" w:rsidRDefault="00D1409E" w:rsidP="00D1409E">
      <w:pPr>
        <w:jc w:val="both"/>
        <w:rPr>
          <w:rFonts w:ascii="Arial" w:hAnsi="Arial" w:cs="Arial"/>
          <w:sz w:val="22"/>
          <w:szCs w:val="22"/>
        </w:rPr>
      </w:pPr>
      <w:r w:rsidRPr="00F50C41">
        <w:rPr>
          <w:rFonts w:ascii="Arial" w:hAnsi="Arial" w:cs="Arial"/>
          <w:sz w:val="22"/>
          <w:szCs w:val="22"/>
        </w:rPr>
        <w:t xml:space="preserve">      </w:t>
      </w:r>
      <w:r w:rsidRPr="00F50C41">
        <w:rPr>
          <w:rFonts w:ascii="Arial" w:hAnsi="Arial" w:cs="Arial"/>
          <w:sz w:val="22"/>
          <w:szCs w:val="22"/>
        </w:rPr>
        <w:tab/>
      </w:r>
      <w:r w:rsidRPr="00F50C41">
        <w:rPr>
          <w:rFonts w:ascii="Arial" w:hAnsi="Arial" w:cs="Arial"/>
          <w:sz w:val="22"/>
          <w:szCs w:val="22"/>
        </w:rPr>
        <w:tab/>
      </w:r>
      <w:r w:rsidRPr="00F50C41">
        <w:rPr>
          <w:rFonts w:ascii="Arial" w:hAnsi="Arial" w:cs="Arial"/>
          <w:sz w:val="22"/>
          <w:szCs w:val="22"/>
        </w:rPr>
        <w:tab/>
      </w:r>
      <w:r w:rsidRPr="00F50C41">
        <w:rPr>
          <w:rFonts w:ascii="Arial" w:hAnsi="Arial" w:cs="Arial"/>
          <w:sz w:val="22"/>
          <w:szCs w:val="22"/>
        </w:rPr>
        <w:tab/>
      </w:r>
      <w:r w:rsidRPr="00F50C41">
        <w:rPr>
          <w:rFonts w:ascii="Arial" w:hAnsi="Arial" w:cs="Arial"/>
          <w:sz w:val="22"/>
          <w:szCs w:val="22"/>
        </w:rPr>
        <w:tab/>
      </w:r>
      <w:r w:rsidRPr="00F50C41">
        <w:rPr>
          <w:rFonts w:ascii="Arial" w:hAnsi="Arial" w:cs="Arial"/>
          <w:sz w:val="22"/>
          <w:szCs w:val="22"/>
        </w:rPr>
        <w:tab/>
      </w:r>
      <w:r w:rsidRPr="00F50C41">
        <w:rPr>
          <w:rFonts w:ascii="Arial" w:hAnsi="Arial" w:cs="Arial"/>
          <w:sz w:val="22"/>
          <w:szCs w:val="22"/>
        </w:rPr>
        <w:tab/>
      </w:r>
      <w:r w:rsidRPr="00F50C41">
        <w:rPr>
          <w:rFonts w:ascii="Arial" w:hAnsi="Arial" w:cs="Arial"/>
          <w:sz w:val="22"/>
          <w:szCs w:val="22"/>
        </w:rPr>
        <w:tab/>
        <w:t xml:space="preserve">    _______________________</w:t>
      </w:r>
    </w:p>
    <w:p w:rsidR="00D1409E" w:rsidRPr="00F50C41" w:rsidRDefault="00D1409E" w:rsidP="00D1409E">
      <w:pPr>
        <w:jc w:val="both"/>
        <w:rPr>
          <w:rFonts w:ascii="Arial" w:hAnsi="Arial" w:cs="Arial"/>
          <w:sz w:val="22"/>
          <w:szCs w:val="22"/>
        </w:rPr>
      </w:pPr>
      <w:r w:rsidRPr="00F50C41">
        <w:rPr>
          <w:rFonts w:ascii="Arial" w:hAnsi="Arial" w:cs="Arial"/>
          <w:sz w:val="22"/>
          <w:szCs w:val="22"/>
        </w:rPr>
        <w:t xml:space="preserve">                                                                                                          (потпис и печат)</w:t>
      </w:r>
    </w:p>
    <w:p w:rsidR="00D1409E" w:rsidRPr="00F50C41" w:rsidRDefault="00D1409E" w:rsidP="00D1409E">
      <w:pPr>
        <w:suppressAutoHyphens w:val="0"/>
        <w:spacing w:after="200" w:line="276" w:lineRule="auto"/>
        <w:rPr>
          <w:rFonts w:ascii="Arial" w:hAnsi="Arial" w:cs="Arial"/>
          <w:b/>
          <w:bCs/>
          <w:sz w:val="22"/>
          <w:szCs w:val="22"/>
          <w:highlight w:val="yellow"/>
        </w:rPr>
      </w:pPr>
      <w:r w:rsidRPr="00F50C41">
        <w:rPr>
          <w:rFonts w:ascii="Arial" w:hAnsi="Arial" w:cs="Arial"/>
          <w:b/>
          <w:bCs/>
        </w:rPr>
        <w:br w:type="page"/>
      </w:r>
    </w:p>
    <w:p w:rsidR="00D1409E" w:rsidRPr="008908B4" w:rsidRDefault="00D1409E" w:rsidP="00D1409E">
      <w:pPr>
        <w:jc w:val="right"/>
        <w:rPr>
          <w:rFonts w:ascii="Arial" w:hAnsi="Arial" w:cs="Arial"/>
          <w:b/>
        </w:rPr>
      </w:pPr>
      <w:r w:rsidRPr="008908B4">
        <w:rPr>
          <w:rFonts w:ascii="Arial" w:hAnsi="Arial" w:cs="Arial"/>
          <w:b/>
        </w:rPr>
        <w:t xml:space="preserve">ОБРАЗАЦ </w:t>
      </w:r>
      <w:r w:rsidR="00752B0A" w:rsidRPr="008908B4">
        <w:rPr>
          <w:rFonts w:ascii="Arial" w:hAnsi="Arial" w:cs="Arial"/>
          <w:b/>
        </w:rPr>
        <w:t>4.3</w:t>
      </w:r>
      <w:r w:rsidRPr="008908B4">
        <w:rPr>
          <w:rFonts w:ascii="Arial" w:hAnsi="Arial" w:cs="Arial"/>
          <w:b/>
        </w:rPr>
        <w:t>.</w:t>
      </w:r>
    </w:p>
    <w:p w:rsidR="00D1409E" w:rsidRPr="00F50C41" w:rsidRDefault="00D1409E" w:rsidP="00D1409E">
      <w:pPr>
        <w:rPr>
          <w:rFonts w:ascii="Arial" w:hAnsi="Arial" w:cs="Arial"/>
          <w:b/>
          <w:bCs/>
          <w:sz w:val="22"/>
          <w:szCs w:val="22"/>
          <w:highlight w:val="yellow"/>
        </w:rPr>
      </w:pPr>
    </w:p>
    <w:p w:rsidR="00D1409E" w:rsidRPr="00F50C41" w:rsidRDefault="00D1409E" w:rsidP="00D1409E">
      <w:pPr>
        <w:pStyle w:val="Heading2"/>
        <w:numPr>
          <w:ilvl w:val="0"/>
          <w:numId w:val="0"/>
        </w:numPr>
        <w:jc w:val="center"/>
      </w:pPr>
      <w:bookmarkStart w:id="541" w:name="_ПОТВРДА_О_СПЕЦИФИЧНОМ"/>
      <w:bookmarkStart w:id="542" w:name="_Toc415051461"/>
      <w:bookmarkEnd w:id="541"/>
      <w:r w:rsidRPr="00F50C41">
        <w:t xml:space="preserve">ПОТВРДА О СПЕЦИФИЧНОМ </w:t>
      </w:r>
      <w:r w:rsidR="00F339AF" w:rsidRPr="00A65B45">
        <w:t>КОНСУЛТАНТ</w:t>
      </w:r>
      <w:r w:rsidR="00F339AF">
        <w:t>СКОМ</w:t>
      </w:r>
      <w:r w:rsidR="00F339AF" w:rsidRPr="00F50C41">
        <w:t xml:space="preserve"> </w:t>
      </w:r>
      <w:r w:rsidRPr="00F50C41">
        <w:t>ИСКУСТВУ</w:t>
      </w:r>
      <w:r w:rsidR="00614D26">
        <w:t xml:space="preserve"> ИЗВРШИОЦА</w:t>
      </w:r>
      <w:bookmarkEnd w:id="542"/>
    </w:p>
    <w:p w:rsidR="00D1409E" w:rsidRPr="00F50C41" w:rsidRDefault="00D1409E" w:rsidP="00D1409E">
      <w:pPr>
        <w:jc w:val="both"/>
        <w:rPr>
          <w:rFonts w:ascii="Arial" w:hAnsi="Arial" w:cs="Arial"/>
          <w:sz w:val="22"/>
          <w:szCs w:val="22"/>
        </w:rPr>
      </w:pPr>
    </w:p>
    <w:p w:rsidR="00D1409E" w:rsidRPr="00F50C41" w:rsidRDefault="00D1409E" w:rsidP="00D1409E">
      <w:pPr>
        <w:pStyle w:val="BodyText"/>
        <w:ind w:left="1260"/>
        <w:rPr>
          <w:rFonts w:ascii="Arial" w:hAnsi="Arial" w:cs="Arial"/>
          <w:sz w:val="22"/>
          <w:szCs w:val="22"/>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D1409E" w:rsidRPr="00F50C41" w:rsidTr="00F50C41">
        <w:trPr>
          <w:trHeight w:val="461"/>
        </w:trPr>
        <w:tc>
          <w:tcPr>
            <w:tcW w:w="3315" w:type="dxa"/>
            <w:tcBorders>
              <w:top w:val="single" w:sz="4" w:space="0" w:color="auto"/>
              <w:left w:val="single" w:sz="4" w:space="0" w:color="auto"/>
              <w:bottom w:val="single" w:sz="4" w:space="0" w:color="auto"/>
              <w:right w:val="single" w:sz="4" w:space="0" w:color="auto"/>
            </w:tcBorders>
            <w:vAlign w:val="center"/>
          </w:tcPr>
          <w:p w:rsidR="00D1409E" w:rsidRPr="00F50C41" w:rsidRDefault="00D1409E" w:rsidP="00F50C41">
            <w:pPr>
              <w:ind w:left="-98"/>
              <w:jc w:val="center"/>
              <w:rPr>
                <w:rFonts w:ascii="Arial" w:hAnsi="Arial" w:cs="Arial"/>
                <w:b/>
                <w:bCs/>
              </w:rPr>
            </w:pPr>
            <w:r w:rsidRPr="00F50C41">
              <w:rPr>
                <w:rFonts w:ascii="Arial" w:hAnsi="Arial" w:cs="Arial"/>
                <w:b/>
                <w:bCs/>
                <w:sz w:val="22"/>
                <w:szCs w:val="22"/>
              </w:rPr>
              <w:t>Име и презиме</w:t>
            </w:r>
          </w:p>
        </w:tc>
        <w:tc>
          <w:tcPr>
            <w:tcW w:w="5805" w:type="dxa"/>
            <w:tcBorders>
              <w:top w:val="single" w:sz="4" w:space="0" w:color="auto"/>
              <w:left w:val="single" w:sz="4" w:space="0" w:color="auto"/>
              <w:bottom w:val="single" w:sz="4" w:space="0" w:color="auto"/>
              <w:right w:val="single" w:sz="4" w:space="0" w:color="auto"/>
            </w:tcBorders>
          </w:tcPr>
          <w:p w:rsidR="00D1409E" w:rsidRPr="00F50C41" w:rsidRDefault="00D1409E" w:rsidP="00F50C41">
            <w:pPr>
              <w:rPr>
                <w:rFonts w:ascii="Arial" w:hAnsi="Arial" w:cs="Arial"/>
                <w:b/>
                <w:bCs/>
                <w:highlight w:val="yellow"/>
              </w:rPr>
            </w:pPr>
          </w:p>
        </w:tc>
      </w:tr>
      <w:tr w:rsidR="00D1409E" w:rsidRPr="00F50C41" w:rsidTr="00F50C41">
        <w:trPr>
          <w:trHeight w:val="461"/>
        </w:trPr>
        <w:tc>
          <w:tcPr>
            <w:tcW w:w="3315" w:type="dxa"/>
            <w:tcBorders>
              <w:top w:val="single" w:sz="4" w:space="0" w:color="auto"/>
              <w:left w:val="single" w:sz="4" w:space="0" w:color="auto"/>
              <w:bottom w:val="single" w:sz="4" w:space="0" w:color="auto"/>
              <w:right w:val="single" w:sz="4" w:space="0" w:color="auto"/>
            </w:tcBorders>
            <w:vAlign w:val="center"/>
          </w:tcPr>
          <w:p w:rsidR="00D1409E" w:rsidRPr="00F50C41" w:rsidRDefault="00D1409E" w:rsidP="00F50C41">
            <w:pPr>
              <w:ind w:left="-98"/>
              <w:jc w:val="center"/>
              <w:rPr>
                <w:rFonts w:ascii="Arial" w:hAnsi="Arial" w:cs="Arial"/>
                <w:b/>
                <w:bCs/>
              </w:rPr>
            </w:pPr>
            <w:r w:rsidRPr="00F50C41">
              <w:rPr>
                <w:rFonts w:ascii="Arial" w:hAnsi="Arial" w:cs="Arial"/>
                <w:b/>
                <w:bCs/>
                <w:sz w:val="22"/>
                <w:szCs w:val="22"/>
              </w:rPr>
              <w:t>Адреса (место, улица и број)</w:t>
            </w:r>
          </w:p>
        </w:tc>
        <w:tc>
          <w:tcPr>
            <w:tcW w:w="5805" w:type="dxa"/>
            <w:tcBorders>
              <w:top w:val="single" w:sz="4" w:space="0" w:color="auto"/>
              <w:left w:val="single" w:sz="4" w:space="0" w:color="auto"/>
              <w:bottom w:val="single" w:sz="4" w:space="0" w:color="auto"/>
              <w:right w:val="single" w:sz="4" w:space="0" w:color="auto"/>
            </w:tcBorders>
          </w:tcPr>
          <w:p w:rsidR="00D1409E" w:rsidRPr="00F50C41" w:rsidRDefault="00D1409E" w:rsidP="00F50C41">
            <w:pPr>
              <w:rPr>
                <w:rFonts w:ascii="Arial" w:hAnsi="Arial" w:cs="Arial"/>
                <w:highlight w:val="yellow"/>
              </w:rPr>
            </w:pPr>
          </w:p>
        </w:tc>
      </w:tr>
    </w:tbl>
    <w:p w:rsidR="00D1409E" w:rsidRPr="00F50C41" w:rsidRDefault="00D1409E" w:rsidP="00D1409E">
      <w:pPr>
        <w:jc w:val="center"/>
        <w:rPr>
          <w:rFonts w:ascii="Arial" w:hAnsi="Arial" w:cs="Arial"/>
          <w:b/>
          <w:bCs/>
          <w:sz w:val="22"/>
          <w:szCs w:val="22"/>
        </w:rPr>
      </w:pPr>
    </w:p>
    <w:p w:rsidR="00D1409E" w:rsidRPr="00F50C41" w:rsidRDefault="00D1409E" w:rsidP="00D1409E">
      <w:pPr>
        <w:jc w:val="both"/>
        <w:rPr>
          <w:rFonts w:ascii="Arial" w:hAnsi="Arial" w:cs="Arial"/>
          <w:sz w:val="22"/>
          <w:szCs w:val="22"/>
        </w:rPr>
      </w:pPr>
    </w:p>
    <w:p w:rsidR="00D1409E" w:rsidRPr="00F50C41" w:rsidRDefault="00D1409E" w:rsidP="00D1409E">
      <w:pPr>
        <w:jc w:val="both"/>
        <w:rPr>
          <w:rFonts w:ascii="Arial" w:hAnsi="Arial" w:cs="Arial"/>
          <w:sz w:val="22"/>
          <w:szCs w:val="22"/>
        </w:rPr>
      </w:pPr>
      <w:r w:rsidRPr="00F50C41">
        <w:rPr>
          <w:rFonts w:ascii="Arial" w:hAnsi="Arial" w:cs="Arial"/>
          <w:sz w:val="22"/>
          <w:szCs w:val="22"/>
        </w:rPr>
        <w:t>Горе наведен</w:t>
      </w:r>
      <w:r w:rsidR="00614D26">
        <w:rPr>
          <w:rFonts w:ascii="Arial" w:hAnsi="Arial" w:cs="Arial"/>
          <w:sz w:val="22"/>
          <w:szCs w:val="22"/>
        </w:rPr>
        <w:t>и извршилац</w:t>
      </w:r>
      <w:r w:rsidRPr="00F50C41">
        <w:rPr>
          <w:rFonts w:ascii="Arial" w:hAnsi="Arial" w:cs="Arial"/>
          <w:sz w:val="22"/>
          <w:szCs w:val="22"/>
        </w:rPr>
        <w:t xml:space="preserve"> је за нас квалитетно и у року изврши</w:t>
      </w:r>
      <w:r w:rsidR="00A65392">
        <w:rPr>
          <w:rFonts w:ascii="Arial" w:hAnsi="Arial" w:cs="Arial"/>
          <w:sz w:val="22"/>
          <w:szCs w:val="22"/>
        </w:rPr>
        <w:t>о</w:t>
      </w:r>
      <w:r w:rsidRPr="00F50C41">
        <w:rPr>
          <w:rFonts w:ascii="Arial" w:hAnsi="Arial" w:cs="Arial"/>
          <w:sz w:val="22"/>
          <w:szCs w:val="22"/>
        </w:rPr>
        <w:t xml:space="preserve"> услуге на наведеној позицији:</w:t>
      </w:r>
    </w:p>
    <w:p w:rsidR="00D1409E" w:rsidRPr="00F50C41" w:rsidRDefault="00D1409E" w:rsidP="00D1409E">
      <w:pPr>
        <w:jc w:val="both"/>
        <w:rPr>
          <w:rFonts w:ascii="Arial" w:hAnsi="Arial" w:cs="Arial"/>
          <w:sz w:val="22"/>
          <w:szCs w:val="22"/>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D1409E" w:rsidRPr="00F50C41" w:rsidTr="00F50C41">
        <w:trPr>
          <w:trHeight w:val="461"/>
        </w:trPr>
        <w:tc>
          <w:tcPr>
            <w:tcW w:w="3315" w:type="dxa"/>
            <w:tcBorders>
              <w:top w:val="single" w:sz="4" w:space="0" w:color="auto"/>
              <w:left w:val="single" w:sz="4" w:space="0" w:color="auto"/>
              <w:bottom w:val="single" w:sz="4" w:space="0" w:color="auto"/>
              <w:right w:val="single" w:sz="4" w:space="0" w:color="auto"/>
            </w:tcBorders>
            <w:vAlign w:val="center"/>
          </w:tcPr>
          <w:p w:rsidR="00D1409E" w:rsidRPr="00F50C41" w:rsidRDefault="00D1409E" w:rsidP="00F50C41">
            <w:pPr>
              <w:ind w:left="-98"/>
              <w:jc w:val="center"/>
              <w:rPr>
                <w:rFonts w:ascii="Arial" w:hAnsi="Arial" w:cs="Arial"/>
                <w:b/>
                <w:bCs/>
              </w:rPr>
            </w:pPr>
            <w:r w:rsidRPr="00F50C41">
              <w:rPr>
                <w:rFonts w:ascii="Arial" w:hAnsi="Arial" w:cs="Arial"/>
                <w:b/>
                <w:bCs/>
                <w:sz w:val="22"/>
                <w:szCs w:val="22"/>
              </w:rPr>
              <w:t>Назив система</w:t>
            </w:r>
          </w:p>
        </w:tc>
        <w:tc>
          <w:tcPr>
            <w:tcW w:w="5805" w:type="dxa"/>
            <w:tcBorders>
              <w:top w:val="single" w:sz="4" w:space="0" w:color="auto"/>
              <w:left w:val="single" w:sz="4" w:space="0" w:color="auto"/>
              <w:bottom w:val="single" w:sz="4" w:space="0" w:color="auto"/>
              <w:right w:val="single" w:sz="4" w:space="0" w:color="auto"/>
            </w:tcBorders>
          </w:tcPr>
          <w:p w:rsidR="00D1409E" w:rsidRPr="00F50C41" w:rsidRDefault="00D1409E" w:rsidP="00F50C41">
            <w:pPr>
              <w:rPr>
                <w:rFonts w:ascii="Arial" w:hAnsi="Arial" w:cs="Arial"/>
                <w:b/>
                <w:bCs/>
                <w:highlight w:val="yellow"/>
              </w:rPr>
            </w:pPr>
          </w:p>
        </w:tc>
      </w:tr>
      <w:tr w:rsidR="00D1409E" w:rsidRPr="00F50C41" w:rsidTr="00F50C41">
        <w:trPr>
          <w:trHeight w:val="461"/>
        </w:trPr>
        <w:tc>
          <w:tcPr>
            <w:tcW w:w="3315" w:type="dxa"/>
            <w:tcBorders>
              <w:top w:val="single" w:sz="4" w:space="0" w:color="auto"/>
              <w:left w:val="single" w:sz="4" w:space="0" w:color="auto"/>
              <w:bottom w:val="single" w:sz="4" w:space="0" w:color="auto"/>
              <w:right w:val="single" w:sz="4" w:space="0" w:color="auto"/>
            </w:tcBorders>
            <w:vAlign w:val="center"/>
          </w:tcPr>
          <w:p w:rsidR="00D1409E" w:rsidRPr="00F50C41" w:rsidRDefault="00D1409E" w:rsidP="00F50C41">
            <w:pPr>
              <w:ind w:left="-98"/>
              <w:jc w:val="center"/>
              <w:rPr>
                <w:rFonts w:ascii="Arial" w:hAnsi="Arial" w:cs="Arial"/>
                <w:b/>
                <w:bCs/>
              </w:rPr>
            </w:pPr>
            <w:r w:rsidRPr="00F50C41">
              <w:rPr>
                <w:rFonts w:ascii="Arial" w:hAnsi="Arial" w:cs="Arial"/>
                <w:b/>
                <w:bCs/>
                <w:sz w:val="22"/>
                <w:szCs w:val="22"/>
              </w:rPr>
              <w:t>Намена система</w:t>
            </w:r>
          </w:p>
        </w:tc>
        <w:tc>
          <w:tcPr>
            <w:tcW w:w="5805" w:type="dxa"/>
            <w:tcBorders>
              <w:top w:val="single" w:sz="4" w:space="0" w:color="auto"/>
              <w:left w:val="single" w:sz="4" w:space="0" w:color="auto"/>
              <w:bottom w:val="single" w:sz="4" w:space="0" w:color="auto"/>
              <w:right w:val="single" w:sz="4" w:space="0" w:color="auto"/>
            </w:tcBorders>
          </w:tcPr>
          <w:p w:rsidR="00D1409E" w:rsidRPr="00F50C41" w:rsidRDefault="00D1409E" w:rsidP="00F50C41">
            <w:pPr>
              <w:rPr>
                <w:rFonts w:ascii="Arial" w:hAnsi="Arial" w:cs="Arial"/>
                <w:highlight w:val="yellow"/>
              </w:rPr>
            </w:pPr>
          </w:p>
        </w:tc>
      </w:tr>
      <w:tr w:rsidR="00D1409E" w:rsidRPr="00F50C41" w:rsidTr="00F50C4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D1409E" w:rsidRPr="00F50C41" w:rsidRDefault="00D1409E" w:rsidP="00F50C41">
            <w:pPr>
              <w:ind w:left="-98"/>
              <w:jc w:val="center"/>
              <w:rPr>
                <w:rFonts w:ascii="Arial" w:hAnsi="Arial" w:cs="Arial"/>
                <w:b/>
                <w:bCs/>
              </w:rPr>
            </w:pPr>
            <w:r w:rsidRPr="00F50C41">
              <w:rPr>
                <w:rFonts w:ascii="Arial" w:hAnsi="Arial" w:cs="Arial"/>
                <w:b/>
                <w:bCs/>
                <w:sz w:val="22"/>
                <w:szCs w:val="22"/>
              </w:rPr>
              <w:t>Наручилац система</w:t>
            </w:r>
          </w:p>
        </w:tc>
        <w:tc>
          <w:tcPr>
            <w:tcW w:w="5805" w:type="dxa"/>
            <w:tcBorders>
              <w:top w:val="single" w:sz="4" w:space="0" w:color="auto"/>
              <w:left w:val="single" w:sz="4" w:space="0" w:color="auto"/>
              <w:bottom w:val="single" w:sz="4" w:space="0" w:color="auto"/>
              <w:right w:val="single" w:sz="4" w:space="0" w:color="auto"/>
            </w:tcBorders>
          </w:tcPr>
          <w:p w:rsidR="00D1409E" w:rsidRPr="00F50C41" w:rsidRDefault="00D1409E" w:rsidP="00F50C41">
            <w:pPr>
              <w:rPr>
                <w:rFonts w:ascii="Arial" w:hAnsi="Arial" w:cs="Arial"/>
                <w:highlight w:val="yellow"/>
              </w:rPr>
            </w:pPr>
          </w:p>
        </w:tc>
      </w:tr>
      <w:tr w:rsidR="00D1409E" w:rsidRPr="00F50C41" w:rsidTr="00F50C4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D1409E" w:rsidRPr="00F50C41" w:rsidRDefault="00D1409E" w:rsidP="00F50C41">
            <w:pPr>
              <w:ind w:left="-98"/>
              <w:jc w:val="center"/>
              <w:rPr>
                <w:rFonts w:ascii="Arial" w:hAnsi="Arial" w:cs="Arial"/>
                <w:b/>
                <w:bCs/>
                <w:sz w:val="22"/>
                <w:szCs w:val="22"/>
              </w:rPr>
            </w:pPr>
            <w:r w:rsidRPr="00F50C41">
              <w:rPr>
                <w:rFonts w:ascii="Arial" w:hAnsi="Arial" w:cs="Arial"/>
                <w:b/>
                <w:bCs/>
                <w:sz w:val="22"/>
                <w:szCs w:val="22"/>
              </w:rPr>
              <w:t>Позиција</w:t>
            </w:r>
          </w:p>
        </w:tc>
        <w:tc>
          <w:tcPr>
            <w:tcW w:w="5805" w:type="dxa"/>
            <w:tcBorders>
              <w:top w:val="single" w:sz="4" w:space="0" w:color="auto"/>
              <w:left w:val="single" w:sz="4" w:space="0" w:color="auto"/>
              <w:bottom w:val="single" w:sz="4" w:space="0" w:color="auto"/>
              <w:right w:val="single" w:sz="4" w:space="0" w:color="auto"/>
            </w:tcBorders>
          </w:tcPr>
          <w:p w:rsidR="00D1409E" w:rsidRPr="00F50C41" w:rsidRDefault="00D1409E" w:rsidP="00F50C41">
            <w:pPr>
              <w:rPr>
                <w:rFonts w:ascii="Arial" w:hAnsi="Arial" w:cs="Arial"/>
                <w:highlight w:val="yellow"/>
              </w:rPr>
            </w:pPr>
          </w:p>
        </w:tc>
      </w:tr>
      <w:tr w:rsidR="00D1409E" w:rsidRPr="00F50C41" w:rsidTr="00F50C4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D1409E" w:rsidRPr="00F50C41" w:rsidRDefault="00D1409E" w:rsidP="00F50C41">
            <w:pPr>
              <w:ind w:left="-98"/>
              <w:jc w:val="center"/>
              <w:rPr>
                <w:rFonts w:ascii="Arial" w:hAnsi="Arial" w:cs="Arial"/>
                <w:b/>
                <w:bCs/>
                <w:sz w:val="18"/>
                <w:szCs w:val="18"/>
              </w:rPr>
            </w:pPr>
            <w:r w:rsidRPr="00F50C41">
              <w:rPr>
                <w:rFonts w:ascii="Arial" w:hAnsi="Arial" w:cs="Arial"/>
                <w:b/>
                <w:bCs/>
                <w:sz w:val="22"/>
                <w:szCs w:val="22"/>
              </w:rPr>
              <w:t>Величина система</w:t>
            </w:r>
            <w:r w:rsidRPr="00F50C41">
              <w:rPr>
                <w:rFonts w:ascii="Arial" w:hAnsi="Arial" w:cs="Arial"/>
                <w:b/>
                <w:bCs/>
                <w:sz w:val="22"/>
                <w:szCs w:val="22"/>
              </w:rPr>
              <w:br/>
            </w:r>
            <w:r w:rsidRPr="00F50C41">
              <w:rPr>
                <w:rFonts w:ascii="Arial" w:hAnsi="Arial" w:cs="Arial"/>
                <w:b/>
                <w:bCs/>
                <w:sz w:val="18"/>
                <w:szCs w:val="18"/>
              </w:rPr>
              <w:t>(број записа/размењених порука)</w:t>
            </w:r>
          </w:p>
        </w:tc>
        <w:tc>
          <w:tcPr>
            <w:tcW w:w="5805" w:type="dxa"/>
            <w:tcBorders>
              <w:top w:val="single" w:sz="4" w:space="0" w:color="auto"/>
              <w:left w:val="single" w:sz="4" w:space="0" w:color="auto"/>
              <w:bottom w:val="single" w:sz="4" w:space="0" w:color="auto"/>
              <w:right w:val="single" w:sz="4" w:space="0" w:color="auto"/>
            </w:tcBorders>
          </w:tcPr>
          <w:p w:rsidR="00D1409E" w:rsidRPr="00F50C41" w:rsidRDefault="00D1409E" w:rsidP="00F50C41">
            <w:pPr>
              <w:rPr>
                <w:rFonts w:ascii="Arial" w:hAnsi="Arial" w:cs="Arial"/>
                <w:highlight w:val="yellow"/>
              </w:rPr>
            </w:pPr>
          </w:p>
        </w:tc>
      </w:tr>
      <w:tr w:rsidR="00D1409E" w:rsidRPr="00F50C41" w:rsidTr="00F50C4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D1409E" w:rsidRPr="00F50C41" w:rsidRDefault="00D1409E" w:rsidP="00F50C41">
            <w:pPr>
              <w:ind w:left="-98"/>
              <w:jc w:val="center"/>
              <w:rPr>
                <w:rFonts w:ascii="Arial" w:hAnsi="Arial" w:cs="Arial"/>
                <w:b/>
                <w:bCs/>
                <w:sz w:val="22"/>
                <w:szCs w:val="22"/>
              </w:rPr>
            </w:pPr>
            <w:r w:rsidRPr="00F50C41">
              <w:rPr>
                <w:rFonts w:ascii="Arial" w:hAnsi="Arial" w:cs="Arial"/>
                <w:b/>
                <w:bCs/>
                <w:sz w:val="22"/>
                <w:szCs w:val="22"/>
              </w:rPr>
              <w:t>Опис активности особе</w:t>
            </w:r>
          </w:p>
        </w:tc>
        <w:tc>
          <w:tcPr>
            <w:tcW w:w="5805" w:type="dxa"/>
            <w:tcBorders>
              <w:top w:val="single" w:sz="4" w:space="0" w:color="auto"/>
              <w:left w:val="single" w:sz="4" w:space="0" w:color="auto"/>
              <w:bottom w:val="single" w:sz="4" w:space="0" w:color="auto"/>
              <w:right w:val="single" w:sz="4" w:space="0" w:color="auto"/>
            </w:tcBorders>
          </w:tcPr>
          <w:p w:rsidR="00D1409E" w:rsidRPr="00F50C41" w:rsidRDefault="00D1409E" w:rsidP="00F50C41">
            <w:pPr>
              <w:rPr>
                <w:rFonts w:ascii="Arial" w:hAnsi="Arial" w:cs="Arial"/>
                <w:highlight w:val="yellow"/>
              </w:rPr>
            </w:pPr>
            <w:r w:rsidRPr="00F50C41">
              <w:rPr>
                <w:rFonts w:ascii="Arial" w:hAnsi="Arial" w:cs="Arial"/>
                <w:highlight w:val="yellow"/>
              </w:rPr>
              <w:br/>
            </w:r>
            <w:r w:rsidRPr="00F50C41">
              <w:rPr>
                <w:rFonts w:ascii="Arial" w:hAnsi="Arial" w:cs="Arial"/>
                <w:highlight w:val="yellow"/>
              </w:rPr>
              <w:br/>
            </w:r>
            <w:r w:rsidRPr="00F50C41">
              <w:rPr>
                <w:rFonts w:ascii="Arial" w:hAnsi="Arial" w:cs="Arial"/>
                <w:highlight w:val="yellow"/>
              </w:rPr>
              <w:br/>
            </w:r>
            <w:r w:rsidRPr="00F50C41">
              <w:rPr>
                <w:rFonts w:ascii="Arial" w:hAnsi="Arial" w:cs="Arial"/>
                <w:highlight w:val="yellow"/>
              </w:rPr>
              <w:br/>
            </w:r>
            <w:r w:rsidRPr="00F50C41">
              <w:rPr>
                <w:rFonts w:ascii="Arial" w:hAnsi="Arial" w:cs="Arial"/>
                <w:highlight w:val="yellow"/>
              </w:rPr>
              <w:br/>
            </w:r>
            <w:r w:rsidRPr="00F50C41">
              <w:rPr>
                <w:rFonts w:ascii="Arial" w:hAnsi="Arial" w:cs="Arial"/>
                <w:highlight w:val="yellow"/>
              </w:rPr>
              <w:br/>
            </w:r>
            <w:r w:rsidRPr="00F50C41">
              <w:rPr>
                <w:rFonts w:ascii="Arial" w:hAnsi="Arial" w:cs="Arial"/>
                <w:highlight w:val="yellow"/>
              </w:rPr>
              <w:br/>
            </w:r>
          </w:p>
        </w:tc>
      </w:tr>
      <w:tr w:rsidR="00D1409E" w:rsidRPr="00F50C41" w:rsidTr="00F50C4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D1409E" w:rsidRPr="00F50C41" w:rsidRDefault="00D1409E" w:rsidP="00F50C41">
            <w:pPr>
              <w:ind w:left="-98"/>
              <w:jc w:val="center"/>
              <w:rPr>
                <w:rFonts w:ascii="Arial" w:hAnsi="Arial" w:cs="Arial"/>
                <w:b/>
                <w:bCs/>
                <w:sz w:val="22"/>
                <w:szCs w:val="22"/>
              </w:rPr>
            </w:pPr>
            <w:r w:rsidRPr="00F50C41">
              <w:rPr>
                <w:rFonts w:ascii="Arial" w:hAnsi="Arial" w:cs="Arial"/>
                <w:b/>
                <w:bCs/>
                <w:sz w:val="22"/>
                <w:szCs w:val="22"/>
              </w:rPr>
              <w:t>Контакт особа</w:t>
            </w:r>
          </w:p>
        </w:tc>
        <w:tc>
          <w:tcPr>
            <w:tcW w:w="5805" w:type="dxa"/>
            <w:tcBorders>
              <w:top w:val="single" w:sz="4" w:space="0" w:color="auto"/>
              <w:left w:val="single" w:sz="4" w:space="0" w:color="auto"/>
              <w:bottom w:val="single" w:sz="4" w:space="0" w:color="auto"/>
              <w:right w:val="single" w:sz="4" w:space="0" w:color="auto"/>
            </w:tcBorders>
          </w:tcPr>
          <w:p w:rsidR="00D1409E" w:rsidRPr="00F50C41" w:rsidRDefault="00D1409E" w:rsidP="00F50C41">
            <w:pPr>
              <w:rPr>
                <w:rFonts w:ascii="Arial" w:hAnsi="Arial" w:cs="Arial"/>
                <w:highlight w:val="yellow"/>
              </w:rPr>
            </w:pPr>
          </w:p>
        </w:tc>
      </w:tr>
    </w:tbl>
    <w:p w:rsidR="00D1409E" w:rsidRPr="00F50C41" w:rsidRDefault="00D1409E" w:rsidP="00D1409E">
      <w:pPr>
        <w:jc w:val="both"/>
        <w:rPr>
          <w:rFonts w:ascii="Arial" w:hAnsi="Arial" w:cs="Arial"/>
          <w:sz w:val="22"/>
          <w:szCs w:val="22"/>
        </w:rPr>
      </w:pPr>
    </w:p>
    <w:p w:rsidR="00D1409E" w:rsidRPr="00F50C41" w:rsidRDefault="00D1409E" w:rsidP="00D1409E">
      <w:pPr>
        <w:autoSpaceDE w:val="0"/>
        <w:autoSpaceDN w:val="0"/>
        <w:adjustRightInd w:val="0"/>
        <w:jc w:val="both"/>
        <w:rPr>
          <w:rFonts w:ascii="Arial" w:hAnsi="Arial" w:cs="Arial"/>
          <w:sz w:val="22"/>
          <w:szCs w:val="22"/>
        </w:rPr>
      </w:pPr>
    </w:p>
    <w:p w:rsidR="00D1409E" w:rsidRPr="00F50C41" w:rsidRDefault="00D1409E" w:rsidP="00D1409E">
      <w:pPr>
        <w:pStyle w:val="ListParagraph1"/>
        <w:widowControl w:val="0"/>
        <w:spacing w:after="0" w:line="240" w:lineRule="auto"/>
        <w:ind w:left="0"/>
        <w:jc w:val="both"/>
        <w:rPr>
          <w:rFonts w:ascii="Arial" w:hAnsi="Arial" w:cs="Arial"/>
          <w:b/>
          <w:bCs/>
          <w:sz w:val="22"/>
          <w:szCs w:val="22"/>
        </w:rPr>
      </w:pPr>
      <w:r w:rsidRPr="00F50C41">
        <w:rPr>
          <w:rFonts w:ascii="Arial" w:hAnsi="Arial" w:cs="Arial"/>
          <w:sz w:val="22"/>
          <w:szCs w:val="22"/>
        </w:rPr>
        <w:t xml:space="preserve">Потврда се издаје на захтев ______________________________________ ради учешћа у отвореном поступку јавне набавке услуга </w:t>
      </w:r>
      <w:r w:rsidR="007B21FA">
        <w:rPr>
          <w:rFonts w:ascii="Arial" w:hAnsi="Arial" w:cs="Arial"/>
          <w:sz w:val="22"/>
          <w:szCs w:val="22"/>
        </w:rPr>
        <w:t>„</w:t>
      </w:r>
      <w:r w:rsidR="009A5A6C" w:rsidRPr="009A5A6C">
        <w:rPr>
          <w:rFonts w:ascii="Arial" w:hAnsi="Arial" w:cs="Arial"/>
          <w:sz w:val="22"/>
          <w:szCs w:val="22"/>
        </w:rPr>
        <w:t>Mигрaциja oдрeђeних пословних прoцeсa нa jeдинствeни дaтa цeнтaр и кoнсoлидaциja компетенција и прoцeсa пoдршкe</w:t>
      </w:r>
      <w:r w:rsidR="007B21FA">
        <w:rPr>
          <w:rFonts w:ascii="Arial" w:hAnsi="Arial" w:cs="Arial"/>
          <w:sz w:val="22"/>
          <w:szCs w:val="22"/>
        </w:rPr>
        <w:t>“</w:t>
      </w:r>
      <w:r w:rsidRPr="00F50C41">
        <w:rPr>
          <w:rFonts w:ascii="Arial" w:hAnsi="Arial" w:cs="Arial"/>
          <w:caps/>
          <w:sz w:val="22"/>
          <w:szCs w:val="22"/>
        </w:rPr>
        <w:t>,</w:t>
      </w:r>
      <w:r w:rsidRPr="00F50C41">
        <w:rPr>
          <w:rFonts w:ascii="Arial" w:hAnsi="Arial" w:cs="Arial"/>
          <w:sz w:val="22"/>
          <w:szCs w:val="22"/>
        </w:rPr>
        <w:t xml:space="preserve"> ЈН број </w:t>
      </w:r>
      <w:r w:rsidR="004A22B0">
        <w:rPr>
          <w:rFonts w:ascii="Arial" w:hAnsi="Arial" w:cs="Arial"/>
          <w:sz w:val="22"/>
          <w:szCs w:val="22"/>
        </w:rPr>
        <w:t>07/</w:t>
      </w:r>
      <w:r w:rsidR="00C13CFF">
        <w:rPr>
          <w:rFonts w:ascii="Arial" w:hAnsi="Arial" w:cs="Arial"/>
          <w:sz w:val="22"/>
          <w:szCs w:val="22"/>
        </w:rPr>
        <w:t>15</w:t>
      </w:r>
      <w:r w:rsidR="003A64EC">
        <w:rPr>
          <w:rFonts w:ascii="Arial" w:hAnsi="Arial" w:cs="Arial"/>
          <w:sz w:val="22"/>
          <w:szCs w:val="22"/>
        </w:rPr>
        <w:t>/ДИКТ</w:t>
      </w:r>
      <w:r w:rsidRPr="00F50C41">
        <w:rPr>
          <w:rFonts w:ascii="Arial" w:hAnsi="Arial" w:cs="Arial"/>
          <w:color w:val="000000"/>
          <w:sz w:val="22"/>
          <w:szCs w:val="22"/>
        </w:rPr>
        <w:t xml:space="preserve">, </w:t>
      </w:r>
      <w:r w:rsidRPr="00F50C41">
        <w:rPr>
          <w:rFonts w:ascii="Arial" w:hAnsi="Arial" w:cs="Arial"/>
          <w:sz w:val="22"/>
          <w:szCs w:val="22"/>
        </w:rPr>
        <w:t xml:space="preserve">за коју је позив објављен на Порталу јавних набавки дана </w:t>
      </w:r>
      <w:r w:rsidR="00C87612" w:rsidRPr="007A0C6B">
        <w:rPr>
          <w:rFonts w:ascii="Arial" w:hAnsi="Arial" w:cs="Arial"/>
          <w:sz w:val="22"/>
          <w:szCs w:val="22"/>
        </w:rPr>
        <w:t>22.04.2015</w:t>
      </w:r>
      <w:r w:rsidRPr="007A0C6B">
        <w:rPr>
          <w:rFonts w:ascii="Arial" w:hAnsi="Arial" w:cs="Arial"/>
          <w:sz w:val="22"/>
          <w:szCs w:val="22"/>
        </w:rPr>
        <w:t>.</w:t>
      </w:r>
      <w:r w:rsidR="00922CD1">
        <w:rPr>
          <w:rFonts w:ascii="Arial" w:hAnsi="Arial" w:cs="Arial"/>
          <w:sz w:val="22"/>
          <w:szCs w:val="22"/>
          <w:lang w:val="sr-Cyrl-RS"/>
        </w:rPr>
        <w:t xml:space="preserve"> </w:t>
      </w:r>
      <w:r w:rsidRPr="00F50C41">
        <w:rPr>
          <w:rFonts w:ascii="Arial" w:hAnsi="Arial" w:cs="Arial"/>
          <w:sz w:val="22"/>
          <w:szCs w:val="22"/>
        </w:rPr>
        <w:t>године, и у друге сврхе се не може користити.</w:t>
      </w:r>
    </w:p>
    <w:p w:rsidR="00D1409E" w:rsidRPr="00F50C41" w:rsidRDefault="00D1409E" w:rsidP="00D1409E">
      <w:pPr>
        <w:jc w:val="both"/>
        <w:rPr>
          <w:rFonts w:ascii="Arial" w:hAnsi="Arial" w:cs="Arial"/>
          <w:sz w:val="22"/>
          <w:szCs w:val="22"/>
        </w:rPr>
      </w:pPr>
    </w:p>
    <w:p w:rsidR="00D1409E" w:rsidRPr="00F50C41" w:rsidRDefault="00D1409E" w:rsidP="00D1409E">
      <w:pPr>
        <w:jc w:val="both"/>
        <w:rPr>
          <w:rFonts w:ascii="Arial" w:hAnsi="Arial" w:cs="Arial"/>
          <w:sz w:val="22"/>
          <w:szCs w:val="22"/>
        </w:rPr>
      </w:pPr>
      <w:r w:rsidRPr="00F50C41">
        <w:rPr>
          <w:rFonts w:ascii="Arial" w:hAnsi="Arial" w:cs="Arial"/>
          <w:sz w:val="22"/>
          <w:szCs w:val="22"/>
        </w:rPr>
        <w:t>Место: _________________</w:t>
      </w:r>
    </w:p>
    <w:p w:rsidR="00D1409E" w:rsidRPr="00F50C41" w:rsidRDefault="00D1409E" w:rsidP="00D1409E">
      <w:pPr>
        <w:jc w:val="both"/>
        <w:rPr>
          <w:rFonts w:ascii="Arial" w:hAnsi="Arial" w:cs="Arial"/>
          <w:sz w:val="22"/>
          <w:szCs w:val="22"/>
        </w:rPr>
      </w:pPr>
      <w:r w:rsidRPr="00F50C41">
        <w:rPr>
          <w:rFonts w:ascii="Arial" w:hAnsi="Arial" w:cs="Arial"/>
          <w:sz w:val="22"/>
          <w:szCs w:val="22"/>
        </w:rPr>
        <w:t>Датум: _________________</w:t>
      </w:r>
    </w:p>
    <w:p w:rsidR="00D1409E" w:rsidRPr="00F50C41" w:rsidRDefault="00D1409E" w:rsidP="00D1409E">
      <w:pPr>
        <w:rPr>
          <w:rFonts w:ascii="Arial" w:hAnsi="Arial" w:cs="Arial"/>
          <w:sz w:val="22"/>
          <w:szCs w:val="22"/>
        </w:rPr>
      </w:pPr>
    </w:p>
    <w:p w:rsidR="00D1409E" w:rsidRPr="00F50C41" w:rsidRDefault="00D1409E" w:rsidP="00D1409E">
      <w:pPr>
        <w:jc w:val="center"/>
        <w:rPr>
          <w:rFonts w:ascii="Arial" w:hAnsi="Arial" w:cs="Arial"/>
          <w:sz w:val="22"/>
          <w:szCs w:val="22"/>
        </w:rPr>
      </w:pPr>
      <w:r w:rsidRPr="00F50C41">
        <w:rPr>
          <w:rFonts w:ascii="Arial" w:hAnsi="Arial" w:cs="Arial"/>
          <w:sz w:val="22"/>
          <w:szCs w:val="22"/>
        </w:rPr>
        <w:t>Да су подаци тачни, својим потписом и печатом потврђује,</w:t>
      </w:r>
    </w:p>
    <w:p w:rsidR="00D1409E" w:rsidRPr="00F50C41" w:rsidRDefault="00D1409E" w:rsidP="00D1409E">
      <w:pPr>
        <w:jc w:val="center"/>
        <w:rPr>
          <w:rFonts w:ascii="Arial" w:hAnsi="Arial" w:cs="Arial"/>
          <w:sz w:val="22"/>
          <w:szCs w:val="22"/>
        </w:rPr>
      </w:pPr>
    </w:p>
    <w:p w:rsidR="00D1409E" w:rsidRPr="00F50C41" w:rsidRDefault="00D1409E" w:rsidP="00D1409E">
      <w:pPr>
        <w:jc w:val="center"/>
        <w:rPr>
          <w:rFonts w:ascii="Arial" w:hAnsi="Arial" w:cs="Arial"/>
          <w:sz w:val="22"/>
          <w:szCs w:val="22"/>
        </w:rPr>
      </w:pPr>
    </w:p>
    <w:p w:rsidR="00D1409E" w:rsidRPr="00F50C41" w:rsidRDefault="00D1409E" w:rsidP="00D1409E">
      <w:pPr>
        <w:ind w:left="5648" w:firstLine="706"/>
        <w:jc w:val="both"/>
        <w:rPr>
          <w:rFonts w:ascii="Arial" w:hAnsi="Arial" w:cs="Arial"/>
          <w:sz w:val="22"/>
          <w:szCs w:val="22"/>
        </w:rPr>
      </w:pPr>
      <w:r w:rsidRPr="00F50C41">
        <w:rPr>
          <w:rFonts w:ascii="Arial" w:hAnsi="Arial" w:cs="Arial"/>
          <w:sz w:val="22"/>
          <w:szCs w:val="22"/>
        </w:rPr>
        <w:t xml:space="preserve">Овлашћено лице </w:t>
      </w:r>
    </w:p>
    <w:p w:rsidR="00D1409E" w:rsidRPr="00F50C41" w:rsidRDefault="00D1409E" w:rsidP="00D1409E">
      <w:pPr>
        <w:jc w:val="both"/>
        <w:rPr>
          <w:rFonts w:ascii="Arial" w:hAnsi="Arial" w:cs="Arial"/>
          <w:sz w:val="22"/>
          <w:szCs w:val="22"/>
        </w:rPr>
      </w:pPr>
      <w:r w:rsidRPr="00F50C41">
        <w:rPr>
          <w:rFonts w:ascii="Arial" w:hAnsi="Arial" w:cs="Arial"/>
          <w:sz w:val="22"/>
          <w:szCs w:val="22"/>
        </w:rPr>
        <w:t xml:space="preserve">      </w:t>
      </w:r>
      <w:r w:rsidRPr="00F50C41">
        <w:rPr>
          <w:rFonts w:ascii="Arial" w:hAnsi="Arial" w:cs="Arial"/>
          <w:sz w:val="22"/>
          <w:szCs w:val="22"/>
        </w:rPr>
        <w:tab/>
      </w:r>
      <w:r w:rsidRPr="00F50C41">
        <w:rPr>
          <w:rFonts w:ascii="Arial" w:hAnsi="Arial" w:cs="Arial"/>
          <w:sz w:val="22"/>
          <w:szCs w:val="22"/>
        </w:rPr>
        <w:tab/>
      </w:r>
      <w:r w:rsidRPr="00F50C41">
        <w:rPr>
          <w:rFonts w:ascii="Arial" w:hAnsi="Arial" w:cs="Arial"/>
          <w:sz w:val="22"/>
          <w:szCs w:val="22"/>
        </w:rPr>
        <w:tab/>
      </w:r>
      <w:r w:rsidRPr="00F50C41">
        <w:rPr>
          <w:rFonts w:ascii="Arial" w:hAnsi="Arial" w:cs="Arial"/>
          <w:sz w:val="22"/>
          <w:szCs w:val="22"/>
        </w:rPr>
        <w:tab/>
      </w:r>
      <w:r w:rsidRPr="00F50C41">
        <w:rPr>
          <w:rFonts w:ascii="Arial" w:hAnsi="Arial" w:cs="Arial"/>
          <w:sz w:val="22"/>
          <w:szCs w:val="22"/>
        </w:rPr>
        <w:tab/>
      </w:r>
      <w:r w:rsidRPr="00F50C41">
        <w:rPr>
          <w:rFonts w:ascii="Arial" w:hAnsi="Arial" w:cs="Arial"/>
          <w:sz w:val="22"/>
          <w:szCs w:val="22"/>
        </w:rPr>
        <w:tab/>
      </w:r>
      <w:r w:rsidRPr="00F50C41">
        <w:rPr>
          <w:rFonts w:ascii="Arial" w:hAnsi="Arial" w:cs="Arial"/>
          <w:sz w:val="22"/>
          <w:szCs w:val="22"/>
        </w:rPr>
        <w:tab/>
      </w:r>
      <w:r w:rsidRPr="00F50C41">
        <w:rPr>
          <w:rFonts w:ascii="Arial" w:hAnsi="Arial" w:cs="Arial"/>
          <w:sz w:val="22"/>
          <w:szCs w:val="22"/>
        </w:rPr>
        <w:tab/>
        <w:t xml:space="preserve">    _______________________</w:t>
      </w:r>
    </w:p>
    <w:p w:rsidR="00D1409E" w:rsidRPr="00F50C41" w:rsidRDefault="00D1409E" w:rsidP="00D1409E">
      <w:pPr>
        <w:jc w:val="both"/>
        <w:rPr>
          <w:rFonts w:ascii="Arial" w:hAnsi="Arial" w:cs="Arial"/>
          <w:sz w:val="22"/>
          <w:szCs w:val="22"/>
        </w:rPr>
      </w:pPr>
      <w:r w:rsidRPr="00F50C41">
        <w:rPr>
          <w:rFonts w:ascii="Arial" w:hAnsi="Arial" w:cs="Arial"/>
          <w:sz w:val="22"/>
          <w:szCs w:val="22"/>
        </w:rPr>
        <w:t xml:space="preserve">                                                                                                          (потпис и печат)</w:t>
      </w:r>
    </w:p>
    <w:p w:rsidR="00D1409E" w:rsidRPr="00F50C41" w:rsidRDefault="00D1409E" w:rsidP="00D1409E">
      <w:pPr>
        <w:rPr>
          <w:rFonts w:ascii="Arial" w:hAnsi="Arial" w:cs="Arial"/>
        </w:rPr>
      </w:pPr>
    </w:p>
    <w:p w:rsidR="00D1409E" w:rsidRPr="00F50C41" w:rsidRDefault="00D1409E">
      <w:pPr>
        <w:suppressAutoHyphens w:val="0"/>
        <w:rPr>
          <w:rFonts w:ascii="Arial" w:hAnsi="Arial" w:cs="Arial"/>
          <w:b/>
        </w:rPr>
      </w:pPr>
      <w:r w:rsidRPr="00F50C41">
        <w:rPr>
          <w:rFonts w:ascii="Arial" w:hAnsi="Arial" w:cs="Arial"/>
          <w:b/>
        </w:rPr>
        <w:br w:type="page"/>
      </w:r>
    </w:p>
    <w:p w:rsidR="00D10F70" w:rsidRPr="00F50C41" w:rsidRDefault="00D10F70" w:rsidP="000C431D">
      <w:pPr>
        <w:jc w:val="right"/>
        <w:rPr>
          <w:rFonts w:ascii="Arial" w:hAnsi="Arial" w:cs="Arial"/>
          <w:b/>
        </w:rPr>
      </w:pPr>
      <w:r w:rsidRPr="00F50C41">
        <w:rPr>
          <w:rFonts w:ascii="Arial" w:hAnsi="Arial" w:cs="Arial"/>
          <w:b/>
        </w:rPr>
        <w:t>ОБРАЗАЦ 5.</w:t>
      </w:r>
      <w:bookmarkEnd w:id="530"/>
      <w:bookmarkEnd w:id="531"/>
      <w:bookmarkEnd w:id="532"/>
    </w:p>
    <w:p w:rsidR="00D10F70" w:rsidRPr="00F50C41" w:rsidRDefault="00D10F70" w:rsidP="00D10F70">
      <w:pPr>
        <w:jc w:val="right"/>
        <w:rPr>
          <w:rFonts w:ascii="Arial" w:hAnsi="Arial" w:cs="Arial"/>
          <w:b/>
          <w:i/>
          <w:highlight w:val="yellow"/>
        </w:rPr>
      </w:pPr>
    </w:p>
    <w:p w:rsidR="00D10F70" w:rsidRPr="00F50C41" w:rsidRDefault="00D10F70" w:rsidP="00D10F70">
      <w:pPr>
        <w:jc w:val="right"/>
        <w:rPr>
          <w:rFonts w:ascii="Arial" w:hAnsi="Arial" w:cs="Arial"/>
          <w:b/>
          <w:i/>
          <w:highlight w:val="yellow"/>
        </w:rPr>
      </w:pPr>
    </w:p>
    <w:p w:rsidR="00D10F70" w:rsidRPr="00C068B2" w:rsidRDefault="00D10F70" w:rsidP="00FC28BD">
      <w:pPr>
        <w:pStyle w:val="Heading2"/>
        <w:numPr>
          <w:ilvl w:val="0"/>
          <w:numId w:val="0"/>
        </w:numPr>
        <w:jc w:val="center"/>
        <w:rPr>
          <w:rStyle w:val="BookTitle"/>
          <w:rFonts w:cs="Arial"/>
          <w:b/>
          <w:bCs/>
        </w:rPr>
      </w:pPr>
      <w:bookmarkStart w:id="543" w:name="_СТРУКТУРА_ЦЕНЕ"/>
      <w:bookmarkStart w:id="544" w:name="_Toc310433014"/>
      <w:bookmarkStart w:id="545" w:name="_Toc361395928"/>
      <w:bookmarkStart w:id="546" w:name="_Toc361395993"/>
      <w:bookmarkStart w:id="547" w:name="_Toc362821719"/>
      <w:bookmarkStart w:id="548" w:name="_Toc388345351"/>
      <w:bookmarkStart w:id="549" w:name="_Toc405044506"/>
      <w:bookmarkStart w:id="550" w:name="_Toc415051462"/>
      <w:bookmarkEnd w:id="543"/>
      <w:r w:rsidRPr="00C068B2">
        <w:rPr>
          <w:rStyle w:val="BookTitle"/>
          <w:rFonts w:cs="Arial"/>
          <w:b/>
          <w:bCs/>
        </w:rPr>
        <w:t>СТРУКТУРА ЦЕНЕ</w:t>
      </w:r>
      <w:bookmarkEnd w:id="544"/>
      <w:bookmarkEnd w:id="545"/>
      <w:bookmarkEnd w:id="546"/>
      <w:bookmarkEnd w:id="547"/>
      <w:bookmarkEnd w:id="548"/>
      <w:bookmarkEnd w:id="549"/>
      <w:bookmarkEnd w:id="550"/>
    </w:p>
    <w:p w:rsidR="00D10F70" w:rsidRPr="000F0359" w:rsidRDefault="00D10F70" w:rsidP="00D10F70">
      <w:pPr>
        <w:rPr>
          <w:rFonts w:ascii="Arial" w:hAnsi="Arial" w:cs="Arial"/>
        </w:rPr>
      </w:pPr>
    </w:p>
    <w:p w:rsidR="00D10F70" w:rsidRPr="00B24014" w:rsidRDefault="00D10F70" w:rsidP="00D10F70">
      <w:pPr>
        <w:rPr>
          <w:rFonts w:ascii="Arial" w:hAnsi="Arial" w:cs="Arial"/>
        </w:rPr>
      </w:pPr>
    </w:p>
    <w:p w:rsidR="00D10F70" w:rsidRPr="00830FF6" w:rsidRDefault="00D10F70" w:rsidP="00D10F70">
      <w:pPr>
        <w:rPr>
          <w:rFonts w:ascii="Arial" w:hAnsi="Arial" w:cs="Arial"/>
        </w:rPr>
      </w:pPr>
    </w:p>
    <w:p w:rsidR="007B21FA" w:rsidRPr="009154FF" w:rsidRDefault="007B21FA" w:rsidP="007B21FA">
      <w:pPr>
        <w:spacing w:before="29"/>
        <w:jc w:val="both"/>
        <w:rPr>
          <w:rFonts w:ascii="Arial" w:eastAsia="Arial" w:hAnsi="Arial" w:cs="Arial"/>
        </w:rPr>
      </w:pPr>
      <w:r w:rsidRPr="00081A8F">
        <w:rPr>
          <w:rFonts w:ascii="Arial" w:eastAsia="Arial" w:hAnsi="Arial" w:cs="Arial"/>
          <w:spacing w:val="1"/>
        </w:rPr>
        <w:t>У доњу табелу уписати јединичне и укупне цене за услуге које су предмет набавке</w:t>
      </w:r>
      <w:r w:rsidRPr="009154FF">
        <w:rPr>
          <w:rFonts w:ascii="Arial" w:eastAsia="Arial" w:hAnsi="Arial" w:cs="Arial"/>
        </w:rPr>
        <w:t>:</w:t>
      </w:r>
    </w:p>
    <w:p w:rsidR="00D10F70" w:rsidRPr="001B3EA2" w:rsidRDefault="00D10F70" w:rsidP="00D10F70">
      <w:pPr>
        <w:spacing w:before="29"/>
        <w:jc w:val="both"/>
        <w:rPr>
          <w:rFonts w:ascii="Arial" w:eastAsia="Times New Roman" w:hAnsi="Arial" w:cs="Arial"/>
        </w:rPr>
      </w:pPr>
    </w:p>
    <w:p w:rsidR="00D10F70" w:rsidRPr="00380234" w:rsidRDefault="00D10F70" w:rsidP="00D10F70">
      <w:pPr>
        <w:spacing w:before="9" w:line="100" w:lineRule="exact"/>
        <w:rPr>
          <w:rFonts w:ascii="Arial" w:hAnsi="Arial" w:cs="Arial"/>
          <w:sz w:val="11"/>
          <w:szCs w:val="11"/>
        </w:rPr>
      </w:pPr>
    </w:p>
    <w:tbl>
      <w:tblPr>
        <w:tblW w:w="9254" w:type="dxa"/>
        <w:tblInd w:w="5" w:type="dxa"/>
        <w:tblLayout w:type="fixed"/>
        <w:tblCellMar>
          <w:left w:w="0" w:type="dxa"/>
          <w:right w:w="0" w:type="dxa"/>
        </w:tblCellMar>
        <w:tblLook w:val="01E0" w:firstRow="1" w:lastRow="1" w:firstColumn="1" w:lastColumn="1" w:noHBand="0" w:noVBand="0"/>
      </w:tblPr>
      <w:tblGrid>
        <w:gridCol w:w="2166"/>
        <w:gridCol w:w="1418"/>
        <w:gridCol w:w="1843"/>
        <w:gridCol w:w="1984"/>
        <w:gridCol w:w="1843"/>
      </w:tblGrid>
      <w:tr w:rsidR="00D10F70" w:rsidRPr="00C068B2" w:rsidTr="0070264F">
        <w:trPr>
          <w:trHeight w:hRule="exact" w:val="803"/>
        </w:trPr>
        <w:tc>
          <w:tcPr>
            <w:tcW w:w="2166" w:type="dxa"/>
            <w:tcBorders>
              <w:top w:val="single" w:sz="4" w:space="0" w:color="000000"/>
              <w:left w:val="single" w:sz="4" w:space="0" w:color="000000"/>
              <w:bottom w:val="single" w:sz="4" w:space="0" w:color="000000"/>
              <w:right w:val="single" w:sz="4" w:space="0" w:color="000000"/>
            </w:tcBorders>
          </w:tcPr>
          <w:p w:rsidR="00D10F70" w:rsidRPr="00712726" w:rsidRDefault="00D10F70" w:rsidP="004C306C">
            <w:pPr>
              <w:spacing w:line="260" w:lineRule="exact"/>
              <w:ind w:left="40"/>
              <w:jc w:val="center"/>
              <w:rPr>
                <w:rFonts w:ascii="Arial" w:eastAsia="Times New Roman" w:hAnsi="Arial" w:cs="Arial"/>
                <w:b/>
                <w:sz w:val="22"/>
                <w:szCs w:val="22"/>
              </w:rPr>
            </w:pPr>
          </w:p>
          <w:p w:rsidR="00D10F70" w:rsidRPr="00C068B2" w:rsidRDefault="00F3300B" w:rsidP="004C306C">
            <w:pPr>
              <w:spacing w:line="260" w:lineRule="exact"/>
              <w:ind w:left="40"/>
              <w:jc w:val="center"/>
              <w:rPr>
                <w:rFonts w:ascii="Arial" w:eastAsia="Times New Roman" w:hAnsi="Arial" w:cs="Arial"/>
                <w:sz w:val="22"/>
                <w:szCs w:val="22"/>
              </w:rPr>
            </w:pPr>
            <w:r w:rsidRPr="00A01AF0">
              <w:rPr>
                <w:rFonts w:ascii="Arial" w:eastAsia="Times New Roman" w:hAnsi="Arial" w:cs="Arial"/>
                <w:b/>
                <w:sz w:val="22"/>
                <w:szCs w:val="22"/>
              </w:rPr>
              <w:t>На</w:t>
            </w:r>
            <w:r w:rsidRPr="00C068B2">
              <w:rPr>
                <w:rFonts w:ascii="Arial" w:eastAsia="Times New Roman" w:hAnsi="Arial" w:cs="Arial"/>
                <w:b/>
                <w:spacing w:val="1"/>
                <w:sz w:val="22"/>
                <w:szCs w:val="22"/>
              </w:rPr>
              <w:t>з</w:t>
            </w:r>
            <w:r w:rsidRPr="00C068B2">
              <w:rPr>
                <w:rFonts w:ascii="Arial" w:eastAsia="Times New Roman" w:hAnsi="Arial" w:cs="Arial"/>
                <w:b/>
                <w:spacing w:val="-1"/>
                <w:sz w:val="22"/>
                <w:szCs w:val="22"/>
              </w:rPr>
              <w:t>и</w:t>
            </w:r>
            <w:r w:rsidRPr="00C068B2">
              <w:rPr>
                <w:rFonts w:ascii="Arial" w:eastAsia="Times New Roman" w:hAnsi="Arial" w:cs="Arial"/>
                <w:b/>
                <w:sz w:val="22"/>
                <w:szCs w:val="22"/>
              </w:rPr>
              <w:t>в</w:t>
            </w:r>
            <w:r w:rsidR="00D10F70" w:rsidRPr="00C068B2">
              <w:rPr>
                <w:rFonts w:ascii="Arial" w:eastAsia="Times New Roman" w:hAnsi="Arial" w:cs="Arial"/>
                <w:b/>
                <w:sz w:val="22"/>
                <w:szCs w:val="22"/>
              </w:rPr>
              <w:t xml:space="preserve"> услуге</w:t>
            </w:r>
          </w:p>
        </w:tc>
        <w:tc>
          <w:tcPr>
            <w:tcW w:w="1418" w:type="dxa"/>
            <w:tcBorders>
              <w:top w:val="single" w:sz="4" w:space="0" w:color="000000"/>
              <w:left w:val="single" w:sz="4" w:space="0" w:color="000000"/>
              <w:bottom w:val="single" w:sz="4" w:space="0" w:color="000000"/>
              <w:right w:val="single" w:sz="4" w:space="0" w:color="000000"/>
            </w:tcBorders>
          </w:tcPr>
          <w:p w:rsidR="00D10F70" w:rsidRPr="00C068B2" w:rsidRDefault="00D10F70" w:rsidP="004C306C">
            <w:pPr>
              <w:spacing w:line="260" w:lineRule="exact"/>
              <w:ind w:left="40"/>
              <w:jc w:val="center"/>
              <w:rPr>
                <w:rFonts w:ascii="Arial" w:eastAsia="Times New Roman" w:hAnsi="Arial" w:cs="Arial"/>
                <w:b/>
                <w:sz w:val="22"/>
                <w:szCs w:val="22"/>
              </w:rPr>
            </w:pPr>
          </w:p>
          <w:p w:rsidR="00D10F70" w:rsidRPr="00C068B2" w:rsidRDefault="00D10F70" w:rsidP="004C306C">
            <w:pPr>
              <w:spacing w:line="260" w:lineRule="exact"/>
              <w:ind w:left="40"/>
              <w:jc w:val="center"/>
              <w:rPr>
                <w:rFonts w:ascii="Arial" w:eastAsia="Times New Roman" w:hAnsi="Arial" w:cs="Arial"/>
                <w:sz w:val="22"/>
                <w:szCs w:val="22"/>
              </w:rPr>
            </w:pPr>
            <w:r w:rsidRPr="00C068B2">
              <w:rPr>
                <w:rFonts w:ascii="Arial" w:eastAsia="Times New Roman" w:hAnsi="Arial" w:cs="Arial"/>
                <w:b/>
                <w:sz w:val="22"/>
                <w:szCs w:val="22"/>
              </w:rPr>
              <w:t>Јед. мере</w:t>
            </w:r>
          </w:p>
        </w:tc>
        <w:tc>
          <w:tcPr>
            <w:tcW w:w="1843" w:type="dxa"/>
            <w:tcBorders>
              <w:top w:val="single" w:sz="4" w:space="0" w:color="000000"/>
              <w:left w:val="single" w:sz="4" w:space="0" w:color="000000"/>
              <w:bottom w:val="single" w:sz="4" w:space="0" w:color="000000"/>
              <w:right w:val="single" w:sz="4" w:space="0" w:color="000000"/>
            </w:tcBorders>
          </w:tcPr>
          <w:p w:rsidR="00D10F70" w:rsidRPr="00C068B2" w:rsidRDefault="00D10F70" w:rsidP="004C306C">
            <w:pPr>
              <w:spacing w:line="260" w:lineRule="exact"/>
              <w:ind w:left="40"/>
              <w:jc w:val="center"/>
              <w:rPr>
                <w:rFonts w:ascii="Arial" w:eastAsia="Times New Roman" w:hAnsi="Arial" w:cs="Arial"/>
                <w:b/>
                <w:sz w:val="22"/>
                <w:szCs w:val="22"/>
              </w:rPr>
            </w:pPr>
          </w:p>
          <w:p w:rsidR="00D10F70" w:rsidRPr="00C068B2" w:rsidRDefault="00435B53" w:rsidP="00435B53">
            <w:pPr>
              <w:spacing w:line="260" w:lineRule="exact"/>
              <w:ind w:left="40"/>
              <w:jc w:val="center"/>
              <w:rPr>
                <w:rFonts w:ascii="Arial" w:eastAsia="Times New Roman" w:hAnsi="Arial" w:cs="Arial"/>
                <w:sz w:val="22"/>
                <w:szCs w:val="22"/>
              </w:rPr>
            </w:pPr>
            <w:r w:rsidRPr="00C068B2">
              <w:rPr>
                <w:rFonts w:ascii="Arial" w:eastAsia="Times New Roman" w:hAnsi="Arial" w:cs="Arial"/>
                <w:b/>
                <w:sz w:val="22"/>
                <w:szCs w:val="22"/>
              </w:rPr>
              <w:t>Окврина к</w:t>
            </w:r>
            <w:r w:rsidR="00D10F70" w:rsidRPr="00C068B2">
              <w:rPr>
                <w:rFonts w:ascii="Arial" w:eastAsia="Times New Roman" w:hAnsi="Arial" w:cs="Arial"/>
                <w:b/>
                <w:sz w:val="22"/>
                <w:szCs w:val="22"/>
              </w:rPr>
              <w:t>о</w:t>
            </w:r>
            <w:r w:rsidR="00D10F70" w:rsidRPr="00C068B2">
              <w:rPr>
                <w:rFonts w:ascii="Arial" w:eastAsia="Times New Roman" w:hAnsi="Arial" w:cs="Arial"/>
                <w:b/>
                <w:spacing w:val="1"/>
                <w:sz w:val="22"/>
                <w:szCs w:val="22"/>
              </w:rPr>
              <w:t>л</w:t>
            </w:r>
            <w:r w:rsidR="00D10F70" w:rsidRPr="00C068B2">
              <w:rPr>
                <w:rFonts w:ascii="Arial" w:eastAsia="Times New Roman" w:hAnsi="Arial" w:cs="Arial"/>
                <w:b/>
                <w:sz w:val="22"/>
                <w:szCs w:val="22"/>
              </w:rPr>
              <w:t>ич</w:t>
            </w:r>
            <w:r w:rsidR="00D10F70" w:rsidRPr="00C068B2">
              <w:rPr>
                <w:rFonts w:ascii="Arial" w:eastAsia="Times New Roman" w:hAnsi="Arial" w:cs="Arial"/>
                <w:b/>
                <w:spacing w:val="-1"/>
                <w:sz w:val="22"/>
                <w:szCs w:val="22"/>
              </w:rPr>
              <w:t>ин</w:t>
            </w:r>
            <w:r w:rsidR="00D10F70" w:rsidRPr="00C068B2">
              <w:rPr>
                <w:rFonts w:ascii="Arial" w:eastAsia="Times New Roman" w:hAnsi="Arial" w:cs="Arial"/>
                <w:b/>
                <w:sz w:val="22"/>
                <w:szCs w:val="22"/>
              </w:rPr>
              <w:t>а</w:t>
            </w:r>
          </w:p>
        </w:tc>
        <w:tc>
          <w:tcPr>
            <w:tcW w:w="1984" w:type="dxa"/>
            <w:tcBorders>
              <w:top w:val="single" w:sz="4" w:space="0" w:color="000000"/>
              <w:left w:val="single" w:sz="4" w:space="0" w:color="000000"/>
              <w:bottom w:val="single" w:sz="4" w:space="0" w:color="000000"/>
              <w:right w:val="single" w:sz="4" w:space="0" w:color="000000"/>
            </w:tcBorders>
          </w:tcPr>
          <w:p w:rsidR="00D10F70" w:rsidRPr="00C068B2" w:rsidRDefault="00D10F70" w:rsidP="004C306C">
            <w:pPr>
              <w:spacing w:line="240" w:lineRule="exact"/>
              <w:ind w:left="78" w:right="78"/>
              <w:jc w:val="center"/>
              <w:rPr>
                <w:rFonts w:ascii="Arial" w:eastAsia="Times New Roman" w:hAnsi="Arial" w:cs="Arial"/>
                <w:sz w:val="22"/>
                <w:szCs w:val="22"/>
              </w:rPr>
            </w:pPr>
            <w:r w:rsidRPr="00C068B2">
              <w:rPr>
                <w:rFonts w:ascii="Arial" w:eastAsia="Times New Roman" w:hAnsi="Arial" w:cs="Arial"/>
                <w:b/>
                <w:sz w:val="22"/>
                <w:szCs w:val="22"/>
              </w:rPr>
              <w:t>Ј</w:t>
            </w:r>
            <w:r w:rsidRPr="00C068B2">
              <w:rPr>
                <w:rFonts w:ascii="Arial" w:eastAsia="Times New Roman" w:hAnsi="Arial" w:cs="Arial"/>
                <w:b/>
                <w:spacing w:val="-1"/>
                <w:sz w:val="22"/>
                <w:szCs w:val="22"/>
              </w:rPr>
              <w:t>ед</w:t>
            </w:r>
            <w:r w:rsidRPr="00C068B2">
              <w:rPr>
                <w:rFonts w:ascii="Arial" w:eastAsia="Times New Roman" w:hAnsi="Arial" w:cs="Arial"/>
                <w:b/>
                <w:spacing w:val="1"/>
                <w:sz w:val="22"/>
                <w:szCs w:val="22"/>
              </w:rPr>
              <w:t>и</w:t>
            </w:r>
            <w:r w:rsidRPr="00C068B2">
              <w:rPr>
                <w:rFonts w:ascii="Arial" w:eastAsia="Times New Roman" w:hAnsi="Arial" w:cs="Arial"/>
                <w:b/>
                <w:spacing w:val="-1"/>
                <w:sz w:val="22"/>
                <w:szCs w:val="22"/>
              </w:rPr>
              <w:t>н</w:t>
            </w:r>
            <w:r w:rsidRPr="00C068B2">
              <w:rPr>
                <w:rFonts w:ascii="Arial" w:eastAsia="Times New Roman" w:hAnsi="Arial" w:cs="Arial"/>
                <w:b/>
                <w:spacing w:val="1"/>
                <w:sz w:val="22"/>
                <w:szCs w:val="22"/>
              </w:rPr>
              <w:t>и</w:t>
            </w:r>
            <w:r w:rsidRPr="00C068B2">
              <w:rPr>
                <w:rFonts w:ascii="Arial" w:eastAsia="Times New Roman" w:hAnsi="Arial" w:cs="Arial"/>
                <w:b/>
                <w:spacing w:val="-1"/>
                <w:sz w:val="22"/>
                <w:szCs w:val="22"/>
              </w:rPr>
              <w:t>ч</w:t>
            </w:r>
            <w:r w:rsidRPr="00C068B2">
              <w:rPr>
                <w:rFonts w:ascii="Arial" w:eastAsia="Times New Roman" w:hAnsi="Arial" w:cs="Arial"/>
                <w:b/>
                <w:spacing w:val="1"/>
                <w:sz w:val="22"/>
                <w:szCs w:val="22"/>
              </w:rPr>
              <w:t>н</w:t>
            </w:r>
            <w:r w:rsidRPr="00C068B2">
              <w:rPr>
                <w:rFonts w:ascii="Arial" w:eastAsia="Times New Roman" w:hAnsi="Arial" w:cs="Arial"/>
                <w:b/>
                <w:sz w:val="22"/>
                <w:szCs w:val="22"/>
              </w:rPr>
              <w:t>а</w:t>
            </w:r>
            <w:r w:rsidRPr="00C068B2">
              <w:rPr>
                <w:rFonts w:ascii="Arial" w:eastAsia="Times New Roman" w:hAnsi="Arial" w:cs="Arial"/>
                <w:b/>
                <w:spacing w:val="-2"/>
                <w:sz w:val="22"/>
                <w:szCs w:val="22"/>
              </w:rPr>
              <w:t xml:space="preserve"> </w:t>
            </w:r>
            <w:r w:rsidRPr="00C068B2">
              <w:rPr>
                <w:rFonts w:ascii="Arial" w:eastAsia="Times New Roman" w:hAnsi="Arial" w:cs="Arial"/>
                <w:b/>
                <w:spacing w:val="1"/>
                <w:sz w:val="22"/>
                <w:szCs w:val="22"/>
              </w:rPr>
              <w:t>ц</w:t>
            </w:r>
            <w:r w:rsidRPr="00C068B2">
              <w:rPr>
                <w:rFonts w:ascii="Arial" w:eastAsia="Times New Roman" w:hAnsi="Arial" w:cs="Arial"/>
                <w:b/>
                <w:spacing w:val="-3"/>
                <w:sz w:val="22"/>
                <w:szCs w:val="22"/>
              </w:rPr>
              <w:t>е</w:t>
            </w:r>
            <w:r w:rsidRPr="00C068B2">
              <w:rPr>
                <w:rFonts w:ascii="Arial" w:eastAsia="Times New Roman" w:hAnsi="Arial" w:cs="Arial"/>
                <w:b/>
                <w:spacing w:val="1"/>
                <w:sz w:val="22"/>
                <w:szCs w:val="22"/>
              </w:rPr>
              <w:t>н</w:t>
            </w:r>
            <w:r w:rsidRPr="00C068B2">
              <w:rPr>
                <w:rFonts w:ascii="Arial" w:eastAsia="Times New Roman" w:hAnsi="Arial" w:cs="Arial"/>
                <w:b/>
                <w:sz w:val="22"/>
                <w:szCs w:val="22"/>
              </w:rPr>
              <w:t>а</w:t>
            </w:r>
            <w:r w:rsidR="0070264F" w:rsidRPr="00C068B2">
              <w:rPr>
                <w:rFonts w:ascii="Arial" w:eastAsia="Times New Roman" w:hAnsi="Arial" w:cs="Arial"/>
                <w:b/>
                <w:sz w:val="22"/>
                <w:szCs w:val="22"/>
              </w:rPr>
              <w:t xml:space="preserve"> у динарима</w:t>
            </w:r>
          </w:p>
          <w:p w:rsidR="00D10F70" w:rsidRPr="00C068B2" w:rsidRDefault="00D10F70" w:rsidP="004C306C">
            <w:pPr>
              <w:tabs>
                <w:tab w:val="left" w:pos="1320"/>
              </w:tabs>
              <w:spacing w:before="6" w:line="240" w:lineRule="exact"/>
              <w:ind w:left="419" w:right="416"/>
              <w:jc w:val="center"/>
              <w:rPr>
                <w:rFonts w:ascii="Arial" w:eastAsia="Times New Roman" w:hAnsi="Arial" w:cs="Arial"/>
                <w:sz w:val="22"/>
                <w:szCs w:val="22"/>
              </w:rPr>
            </w:pPr>
            <w:r w:rsidRPr="00C068B2">
              <w:rPr>
                <w:rFonts w:ascii="Arial" w:eastAsia="Times New Roman" w:hAnsi="Arial" w:cs="Arial"/>
                <w:b/>
                <w:sz w:val="22"/>
                <w:szCs w:val="22"/>
              </w:rPr>
              <w:t>без</w:t>
            </w:r>
            <w:r w:rsidRPr="00C068B2">
              <w:rPr>
                <w:rFonts w:ascii="Arial" w:eastAsia="Times New Roman" w:hAnsi="Arial" w:cs="Arial"/>
                <w:b/>
                <w:spacing w:val="2"/>
                <w:sz w:val="22"/>
                <w:szCs w:val="22"/>
              </w:rPr>
              <w:t xml:space="preserve"> </w:t>
            </w:r>
            <w:r w:rsidRPr="00C068B2">
              <w:rPr>
                <w:rFonts w:ascii="Arial" w:eastAsia="Times New Roman" w:hAnsi="Arial" w:cs="Arial"/>
                <w:b/>
                <w:spacing w:val="-3"/>
                <w:sz w:val="22"/>
                <w:szCs w:val="22"/>
              </w:rPr>
              <w:t>П</w:t>
            </w:r>
            <w:r w:rsidRPr="00C068B2">
              <w:rPr>
                <w:rFonts w:ascii="Arial" w:eastAsia="Times New Roman" w:hAnsi="Arial" w:cs="Arial"/>
                <w:b/>
                <w:spacing w:val="1"/>
                <w:sz w:val="22"/>
                <w:szCs w:val="22"/>
              </w:rPr>
              <w:t>Д</w:t>
            </w:r>
            <w:r w:rsidRPr="00C068B2">
              <w:rPr>
                <w:rFonts w:ascii="Arial" w:eastAsia="Times New Roman" w:hAnsi="Arial" w:cs="Arial"/>
                <w:b/>
                <w:spacing w:val="-1"/>
                <w:sz w:val="22"/>
                <w:szCs w:val="22"/>
              </w:rPr>
              <w:t>В</w:t>
            </w:r>
            <w:r w:rsidRPr="00C068B2">
              <w:rPr>
                <w:rFonts w:ascii="Arial" w:eastAsia="Times New Roman" w:hAnsi="Arial" w:cs="Arial"/>
                <w:b/>
                <w:spacing w:val="1"/>
                <w:sz w:val="22"/>
                <w:szCs w:val="22"/>
              </w:rPr>
              <w:t>-</w:t>
            </w:r>
            <w:r w:rsidRPr="00C068B2">
              <w:rPr>
                <w:rFonts w:ascii="Arial" w:eastAsia="Times New Roman" w:hAnsi="Arial" w:cs="Arial"/>
                <w:b/>
                <w:sz w:val="22"/>
                <w:szCs w:val="22"/>
              </w:rPr>
              <w:t xml:space="preserve">а </w:t>
            </w:r>
          </w:p>
        </w:tc>
        <w:tc>
          <w:tcPr>
            <w:tcW w:w="1843" w:type="dxa"/>
            <w:tcBorders>
              <w:top w:val="single" w:sz="4" w:space="0" w:color="000000"/>
              <w:left w:val="single" w:sz="4" w:space="0" w:color="000000"/>
              <w:bottom w:val="single" w:sz="4" w:space="0" w:color="000000"/>
              <w:right w:val="single" w:sz="4" w:space="0" w:color="000000"/>
            </w:tcBorders>
          </w:tcPr>
          <w:p w:rsidR="00D10F70" w:rsidRPr="00C068B2" w:rsidRDefault="00D10F70" w:rsidP="004C306C">
            <w:pPr>
              <w:spacing w:line="240" w:lineRule="exact"/>
              <w:ind w:left="40"/>
              <w:jc w:val="center"/>
              <w:rPr>
                <w:rFonts w:ascii="Arial" w:eastAsia="Times New Roman" w:hAnsi="Arial" w:cs="Arial"/>
                <w:sz w:val="22"/>
                <w:szCs w:val="22"/>
              </w:rPr>
            </w:pPr>
            <w:r w:rsidRPr="00C068B2">
              <w:rPr>
                <w:rFonts w:ascii="Arial" w:eastAsia="Times New Roman" w:hAnsi="Arial" w:cs="Arial"/>
                <w:b/>
                <w:sz w:val="22"/>
                <w:szCs w:val="22"/>
              </w:rPr>
              <w:t>У</w:t>
            </w:r>
            <w:r w:rsidRPr="00C068B2">
              <w:rPr>
                <w:rFonts w:ascii="Arial" w:eastAsia="Times New Roman" w:hAnsi="Arial" w:cs="Arial"/>
                <w:b/>
                <w:spacing w:val="2"/>
                <w:sz w:val="22"/>
                <w:szCs w:val="22"/>
              </w:rPr>
              <w:t>к</w:t>
            </w:r>
            <w:r w:rsidRPr="00C068B2">
              <w:rPr>
                <w:rFonts w:ascii="Arial" w:eastAsia="Times New Roman" w:hAnsi="Arial" w:cs="Arial"/>
                <w:b/>
                <w:spacing w:val="-5"/>
                <w:sz w:val="22"/>
                <w:szCs w:val="22"/>
              </w:rPr>
              <w:t>у</w:t>
            </w:r>
            <w:r w:rsidRPr="00C068B2">
              <w:rPr>
                <w:rFonts w:ascii="Arial" w:eastAsia="Times New Roman" w:hAnsi="Arial" w:cs="Arial"/>
                <w:b/>
                <w:spacing w:val="1"/>
                <w:sz w:val="22"/>
                <w:szCs w:val="22"/>
              </w:rPr>
              <w:t>пн</w:t>
            </w:r>
            <w:r w:rsidRPr="00C068B2">
              <w:rPr>
                <w:rFonts w:ascii="Arial" w:eastAsia="Times New Roman" w:hAnsi="Arial" w:cs="Arial"/>
                <w:b/>
                <w:sz w:val="22"/>
                <w:szCs w:val="22"/>
              </w:rPr>
              <w:t>о</w:t>
            </w:r>
            <w:r w:rsidR="0070264F" w:rsidRPr="00C068B2">
              <w:rPr>
                <w:rFonts w:ascii="Arial" w:eastAsia="Times New Roman" w:hAnsi="Arial" w:cs="Arial"/>
                <w:b/>
                <w:sz w:val="22"/>
                <w:szCs w:val="22"/>
              </w:rPr>
              <w:t xml:space="preserve"> динара</w:t>
            </w:r>
          </w:p>
          <w:p w:rsidR="00D10F70" w:rsidRPr="00C068B2" w:rsidRDefault="00D10F70" w:rsidP="004C306C">
            <w:pPr>
              <w:tabs>
                <w:tab w:val="left" w:pos="1300"/>
              </w:tabs>
              <w:spacing w:before="6" w:line="240" w:lineRule="exact"/>
              <w:ind w:left="40"/>
              <w:jc w:val="center"/>
              <w:rPr>
                <w:rFonts w:ascii="Arial" w:eastAsia="Times New Roman" w:hAnsi="Arial" w:cs="Arial"/>
                <w:sz w:val="22"/>
                <w:szCs w:val="22"/>
              </w:rPr>
            </w:pPr>
            <w:r w:rsidRPr="00C068B2">
              <w:rPr>
                <w:rFonts w:ascii="Arial" w:eastAsia="Times New Roman" w:hAnsi="Arial" w:cs="Arial"/>
                <w:b/>
                <w:sz w:val="22"/>
                <w:szCs w:val="22"/>
              </w:rPr>
              <w:t>без</w:t>
            </w:r>
            <w:r w:rsidRPr="00C068B2">
              <w:rPr>
                <w:rFonts w:ascii="Arial" w:eastAsia="Times New Roman" w:hAnsi="Arial" w:cs="Arial"/>
                <w:b/>
                <w:spacing w:val="2"/>
                <w:sz w:val="22"/>
                <w:szCs w:val="22"/>
              </w:rPr>
              <w:t xml:space="preserve"> </w:t>
            </w:r>
            <w:r w:rsidRPr="00C068B2">
              <w:rPr>
                <w:rFonts w:ascii="Arial" w:eastAsia="Times New Roman" w:hAnsi="Arial" w:cs="Arial"/>
                <w:b/>
                <w:spacing w:val="-3"/>
                <w:sz w:val="22"/>
                <w:szCs w:val="22"/>
              </w:rPr>
              <w:t>П</w:t>
            </w:r>
            <w:r w:rsidRPr="00C068B2">
              <w:rPr>
                <w:rFonts w:ascii="Arial" w:eastAsia="Times New Roman" w:hAnsi="Arial" w:cs="Arial"/>
                <w:b/>
                <w:spacing w:val="1"/>
                <w:sz w:val="22"/>
                <w:szCs w:val="22"/>
              </w:rPr>
              <w:t>Д</w:t>
            </w:r>
            <w:r w:rsidRPr="00C068B2">
              <w:rPr>
                <w:rFonts w:ascii="Arial" w:eastAsia="Times New Roman" w:hAnsi="Arial" w:cs="Arial"/>
                <w:b/>
                <w:spacing w:val="-1"/>
                <w:sz w:val="22"/>
                <w:szCs w:val="22"/>
              </w:rPr>
              <w:t>В</w:t>
            </w:r>
            <w:r w:rsidRPr="00C068B2">
              <w:rPr>
                <w:rFonts w:ascii="Arial" w:eastAsia="Times New Roman" w:hAnsi="Arial" w:cs="Arial"/>
                <w:b/>
                <w:spacing w:val="1"/>
                <w:sz w:val="22"/>
                <w:szCs w:val="22"/>
              </w:rPr>
              <w:t>-</w:t>
            </w:r>
            <w:r w:rsidRPr="00C068B2">
              <w:rPr>
                <w:rFonts w:ascii="Arial" w:eastAsia="Times New Roman" w:hAnsi="Arial" w:cs="Arial"/>
                <w:b/>
                <w:sz w:val="22"/>
                <w:szCs w:val="22"/>
              </w:rPr>
              <w:t xml:space="preserve">а </w:t>
            </w:r>
          </w:p>
        </w:tc>
      </w:tr>
      <w:tr w:rsidR="00D10F70" w:rsidRPr="00C068B2">
        <w:trPr>
          <w:trHeight w:hRule="exact" w:val="832"/>
        </w:trPr>
        <w:tc>
          <w:tcPr>
            <w:tcW w:w="2166" w:type="dxa"/>
            <w:tcBorders>
              <w:top w:val="single" w:sz="4" w:space="0" w:color="000000"/>
              <w:left w:val="single" w:sz="4" w:space="0" w:color="000000"/>
              <w:bottom w:val="single" w:sz="4" w:space="0" w:color="000000"/>
              <w:right w:val="single" w:sz="4" w:space="0" w:color="000000"/>
            </w:tcBorders>
            <w:vAlign w:val="center"/>
          </w:tcPr>
          <w:p w:rsidR="00D10F70" w:rsidRPr="00C068B2" w:rsidRDefault="00BD70E2" w:rsidP="005D2E68">
            <w:pPr>
              <w:spacing w:before="68" w:line="240" w:lineRule="exact"/>
              <w:ind w:left="102" w:right="137"/>
              <w:jc w:val="center"/>
              <w:rPr>
                <w:rFonts w:ascii="Arial" w:eastAsia="Times New Roman" w:hAnsi="Arial" w:cs="Arial"/>
                <w:b/>
                <w:sz w:val="22"/>
                <w:szCs w:val="22"/>
              </w:rPr>
            </w:pPr>
            <w:r w:rsidRPr="00C068B2">
              <w:rPr>
                <w:rFonts w:ascii="Arial" w:eastAsia="Times New Roman" w:hAnsi="Arial" w:cs="Arial"/>
              </w:rPr>
              <w:t xml:space="preserve">Консултантске </w:t>
            </w:r>
            <w:r w:rsidR="005D2E68" w:rsidRPr="00C068B2">
              <w:rPr>
                <w:rFonts w:ascii="Arial" w:eastAsia="Times New Roman" w:hAnsi="Arial" w:cs="Arial"/>
              </w:rPr>
              <w:t>услуге</w:t>
            </w:r>
          </w:p>
        </w:tc>
        <w:tc>
          <w:tcPr>
            <w:tcW w:w="1418" w:type="dxa"/>
            <w:tcBorders>
              <w:top w:val="single" w:sz="4" w:space="0" w:color="000000"/>
              <w:left w:val="single" w:sz="4" w:space="0" w:color="000000"/>
              <w:bottom w:val="single" w:sz="4" w:space="0" w:color="000000"/>
              <w:right w:val="single" w:sz="4" w:space="0" w:color="000000"/>
            </w:tcBorders>
            <w:vAlign w:val="center"/>
          </w:tcPr>
          <w:p w:rsidR="00D10F70" w:rsidRPr="00C068B2" w:rsidRDefault="00BD70E2" w:rsidP="00BD70E2">
            <w:pPr>
              <w:jc w:val="center"/>
              <w:rPr>
                <w:rFonts w:ascii="Arial" w:eastAsia="Times New Roman" w:hAnsi="Arial" w:cs="Arial"/>
                <w:sz w:val="22"/>
                <w:szCs w:val="22"/>
              </w:rPr>
            </w:pPr>
            <w:r w:rsidRPr="00C068B2">
              <w:rPr>
                <w:rFonts w:ascii="Arial" w:eastAsia="Times New Roman" w:hAnsi="Arial" w:cs="Arial"/>
                <w:sz w:val="22"/>
                <w:szCs w:val="22"/>
              </w:rPr>
              <w:t>човек-дан</w:t>
            </w:r>
          </w:p>
        </w:tc>
        <w:tc>
          <w:tcPr>
            <w:tcW w:w="1843" w:type="dxa"/>
            <w:tcBorders>
              <w:top w:val="single" w:sz="4" w:space="0" w:color="000000"/>
              <w:left w:val="single" w:sz="4" w:space="0" w:color="000000"/>
              <w:bottom w:val="single" w:sz="4" w:space="0" w:color="000000"/>
              <w:right w:val="single" w:sz="4" w:space="0" w:color="000000"/>
            </w:tcBorders>
            <w:vAlign w:val="center"/>
          </w:tcPr>
          <w:p w:rsidR="00D10F70" w:rsidRPr="00C068B2" w:rsidRDefault="00D10F70" w:rsidP="004C306C">
            <w:pPr>
              <w:ind w:left="536" w:right="536"/>
              <w:jc w:val="center"/>
              <w:rPr>
                <w:rFonts w:ascii="Arial" w:eastAsia="Times New Roman" w:hAnsi="Arial" w:cs="Arial"/>
                <w:sz w:val="22"/>
                <w:szCs w:val="22"/>
              </w:rPr>
            </w:pPr>
            <w:r w:rsidRPr="00C068B2">
              <w:rPr>
                <w:rFonts w:ascii="Arial" w:eastAsia="Times New Roman" w:hAnsi="Arial" w:cs="Arial"/>
                <w:sz w:val="22"/>
                <w:szCs w:val="22"/>
              </w:rPr>
              <w:t>6</w:t>
            </w:r>
            <w:r w:rsidR="00BD70E2" w:rsidRPr="00C068B2">
              <w:rPr>
                <w:rFonts w:ascii="Arial" w:eastAsia="Times New Roman" w:hAnsi="Arial" w:cs="Arial"/>
                <w:sz w:val="22"/>
                <w:szCs w:val="22"/>
              </w:rPr>
              <w:t>50</w:t>
            </w:r>
          </w:p>
        </w:tc>
        <w:tc>
          <w:tcPr>
            <w:tcW w:w="1984" w:type="dxa"/>
            <w:tcBorders>
              <w:top w:val="single" w:sz="4" w:space="0" w:color="000000"/>
              <w:left w:val="single" w:sz="4" w:space="0" w:color="000000"/>
              <w:bottom w:val="single" w:sz="4" w:space="0" w:color="000000"/>
              <w:right w:val="single" w:sz="4" w:space="0" w:color="000000"/>
            </w:tcBorders>
            <w:vAlign w:val="center"/>
          </w:tcPr>
          <w:p w:rsidR="00D10F70" w:rsidRPr="00C068B2" w:rsidRDefault="00D10F70" w:rsidP="004C306C">
            <w:pPr>
              <w:jc w:val="center"/>
              <w:rPr>
                <w:rFonts w:ascii="Arial" w:hAnsi="Arial" w:cs="Arial"/>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D10F70" w:rsidRPr="00C068B2" w:rsidRDefault="00D10F70" w:rsidP="004C306C">
            <w:pPr>
              <w:jc w:val="center"/>
              <w:rPr>
                <w:rFonts w:ascii="Arial" w:hAnsi="Arial" w:cs="Arial"/>
              </w:rPr>
            </w:pPr>
          </w:p>
        </w:tc>
      </w:tr>
      <w:tr w:rsidR="007B21FA" w:rsidRPr="00C068B2" w:rsidTr="008908B4">
        <w:trPr>
          <w:trHeight w:hRule="exact" w:val="832"/>
        </w:trPr>
        <w:tc>
          <w:tcPr>
            <w:tcW w:w="7411" w:type="dxa"/>
            <w:gridSpan w:val="4"/>
            <w:tcBorders>
              <w:top w:val="single" w:sz="4" w:space="0" w:color="000000"/>
              <w:left w:val="single" w:sz="4" w:space="0" w:color="000000"/>
              <w:bottom w:val="single" w:sz="4" w:space="0" w:color="000000"/>
              <w:right w:val="single" w:sz="4" w:space="0" w:color="000000"/>
            </w:tcBorders>
            <w:vAlign w:val="center"/>
          </w:tcPr>
          <w:p w:rsidR="007B21FA" w:rsidRPr="00C068B2" w:rsidRDefault="007B21FA" w:rsidP="007B21FA">
            <w:pPr>
              <w:jc w:val="right"/>
              <w:rPr>
                <w:rFonts w:ascii="Arial" w:hAnsi="Arial" w:cs="Arial"/>
              </w:rPr>
            </w:pPr>
            <w:r w:rsidRPr="00C068B2">
              <w:rPr>
                <w:rFonts w:ascii="Arial" w:eastAsia="Times New Roman" w:hAnsi="Arial" w:cs="Arial"/>
                <w:b/>
                <w:spacing w:val="-1"/>
              </w:rPr>
              <w:t>УКУПНА ЦЕНА  БЕЗ ПДВ:</w:t>
            </w:r>
          </w:p>
        </w:tc>
        <w:tc>
          <w:tcPr>
            <w:tcW w:w="1843" w:type="dxa"/>
            <w:tcBorders>
              <w:top w:val="single" w:sz="4" w:space="0" w:color="000000"/>
              <w:left w:val="single" w:sz="4" w:space="0" w:color="000000"/>
              <w:bottom w:val="single" w:sz="4" w:space="0" w:color="000000"/>
              <w:right w:val="single" w:sz="4" w:space="0" w:color="000000"/>
            </w:tcBorders>
            <w:vAlign w:val="center"/>
          </w:tcPr>
          <w:p w:rsidR="007B21FA" w:rsidRPr="00C068B2" w:rsidRDefault="007B21FA" w:rsidP="004C306C">
            <w:pPr>
              <w:jc w:val="center"/>
              <w:rPr>
                <w:rFonts w:ascii="Arial" w:hAnsi="Arial" w:cs="Arial"/>
              </w:rPr>
            </w:pPr>
          </w:p>
        </w:tc>
      </w:tr>
      <w:tr w:rsidR="00435B53" w:rsidRPr="00C068B2" w:rsidTr="00380234">
        <w:trPr>
          <w:trHeight w:hRule="exact" w:val="832"/>
        </w:trPr>
        <w:tc>
          <w:tcPr>
            <w:tcW w:w="74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35B53" w:rsidRPr="00C068B2" w:rsidRDefault="00435B53" w:rsidP="007B21FA">
            <w:pPr>
              <w:jc w:val="right"/>
              <w:rPr>
                <w:rFonts w:ascii="Arial" w:eastAsia="Times New Roman" w:hAnsi="Arial" w:cs="Arial"/>
                <w:b/>
                <w:spacing w:val="-1"/>
              </w:rPr>
            </w:pPr>
            <w:r w:rsidRPr="00C068B2">
              <w:rPr>
                <w:rFonts w:ascii="Arial" w:eastAsia="Times New Roman" w:hAnsi="Arial" w:cs="Arial"/>
                <w:b/>
                <w:spacing w:val="-1"/>
              </w:rPr>
              <w:t>ПРИПАДАЈУЋИ УКУПАН ИЗНОС ПДВ: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5B53" w:rsidRPr="00C068B2" w:rsidRDefault="00435B53" w:rsidP="004C306C">
            <w:pPr>
              <w:jc w:val="center"/>
              <w:rPr>
                <w:rFonts w:ascii="Arial" w:hAnsi="Arial" w:cs="Arial"/>
              </w:rPr>
            </w:pPr>
          </w:p>
        </w:tc>
      </w:tr>
      <w:tr w:rsidR="007B21FA" w:rsidRPr="00C068B2" w:rsidTr="008908B4">
        <w:trPr>
          <w:trHeight w:hRule="exact" w:val="832"/>
        </w:trPr>
        <w:tc>
          <w:tcPr>
            <w:tcW w:w="7411" w:type="dxa"/>
            <w:gridSpan w:val="4"/>
            <w:tcBorders>
              <w:top w:val="single" w:sz="4" w:space="0" w:color="000000"/>
              <w:left w:val="single" w:sz="4" w:space="0" w:color="000000"/>
              <w:bottom w:val="single" w:sz="4" w:space="0" w:color="000000"/>
              <w:right w:val="single" w:sz="4" w:space="0" w:color="000000"/>
            </w:tcBorders>
            <w:vAlign w:val="center"/>
          </w:tcPr>
          <w:p w:rsidR="007B21FA" w:rsidRPr="00C068B2" w:rsidRDefault="00434B55" w:rsidP="007B21FA">
            <w:pPr>
              <w:jc w:val="right"/>
              <w:rPr>
                <w:rFonts w:ascii="Arial" w:hAnsi="Arial" w:cs="Arial"/>
              </w:rPr>
            </w:pPr>
            <w:r w:rsidRPr="00C068B2">
              <w:rPr>
                <w:rFonts w:ascii="Arial" w:eastAsia="Times New Roman" w:hAnsi="Arial" w:cs="Arial"/>
                <w:b/>
                <w:spacing w:val="-1"/>
              </w:rPr>
              <w:t>УКУПНА ЦЕНА СА ПДВ</w:t>
            </w:r>
            <w:r w:rsidR="007B21FA" w:rsidRPr="00C068B2">
              <w:rPr>
                <w:rFonts w:ascii="Arial" w:eastAsia="Times New Roman" w:hAnsi="Arial" w:cs="Arial"/>
                <w:b/>
                <w:spacing w:val="-1"/>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7B21FA" w:rsidRPr="00C068B2" w:rsidRDefault="007B21FA" w:rsidP="004C306C">
            <w:pPr>
              <w:jc w:val="center"/>
              <w:rPr>
                <w:rFonts w:ascii="Arial" w:hAnsi="Arial" w:cs="Arial"/>
              </w:rPr>
            </w:pPr>
          </w:p>
        </w:tc>
      </w:tr>
    </w:tbl>
    <w:p w:rsidR="00D10F70" w:rsidRPr="00C068B2" w:rsidRDefault="00D10F70" w:rsidP="00D10F70">
      <w:pPr>
        <w:spacing w:before="29"/>
        <w:jc w:val="both"/>
        <w:rPr>
          <w:rFonts w:ascii="Arial" w:eastAsia="Times New Roman" w:hAnsi="Arial" w:cs="Arial"/>
          <w:b/>
          <w:spacing w:val="1"/>
        </w:rPr>
      </w:pPr>
    </w:p>
    <w:p w:rsidR="00D10F70" w:rsidRPr="00C068B2" w:rsidRDefault="00D10F70" w:rsidP="00D10F70">
      <w:pPr>
        <w:widowControl w:val="0"/>
        <w:jc w:val="both"/>
        <w:rPr>
          <w:rFonts w:ascii="Arial" w:hAnsi="Arial" w:cs="Arial"/>
          <w:bCs/>
          <w:sz w:val="22"/>
          <w:szCs w:val="22"/>
        </w:rPr>
      </w:pPr>
    </w:p>
    <w:p w:rsidR="007B21FA" w:rsidRPr="00C068B2" w:rsidRDefault="007B21FA" w:rsidP="00D10F70">
      <w:pPr>
        <w:widowControl w:val="0"/>
        <w:jc w:val="both"/>
        <w:rPr>
          <w:rFonts w:ascii="Arial" w:hAnsi="Arial" w:cs="Arial"/>
          <w:bCs/>
          <w:sz w:val="22"/>
          <w:szCs w:val="22"/>
        </w:rPr>
      </w:pPr>
    </w:p>
    <w:p w:rsidR="007B21FA" w:rsidRPr="00C068B2" w:rsidRDefault="007B21FA" w:rsidP="00D10F70">
      <w:pPr>
        <w:widowControl w:val="0"/>
        <w:jc w:val="both"/>
        <w:rPr>
          <w:rFonts w:ascii="Arial" w:hAnsi="Arial" w:cs="Arial"/>
          <w:bCs/>
          <w:sz w:val="22"/>
          <w:szCs w:val="22"/>
        </w:rPr>
      </w:pPr>
    </w:p>
    <w:p w:rsidR="00D10F70" w:rsidRPr="00C068B2" w:rsidRDefault="00D10F70" w:rsidP="00D10F70">
      <w:pPr>
        <w:widowControl w:val="0"/>
        <w:jc w:val="both"/>
        <w:rPr>
          <w:rFonts w:ascii="Arial" w:hAnsi="Arial" w:cs="Arial"/>
          <w:bCs/>
          <w:sz w:val="22"/>
          <w:szCs w:val="22"/>
        </w:rPr>
      </w:pPr>
    </w:p>
    <w:tbl>
      <w:tblPr>
        <w:tblW w:w="0" w:type="auto"/>
        <w:jc w:val="center"/>
        <w:tblLook w:val="01E0" w:firstRow="1" w:lastRow="1" w:firstColumn="1" w:lastColumn="1" w:noHBand="0" w:noVBand="0"/>
      </w:tblPr>
      <w:tblGrid>
        <w:gridCol w:w="3597"/>
        <w:gridCol w:w="1959"/>
        <w:gridCol w:w="3729"/>
      </w:tblGrid>
      <w:tr w:rsidR="00D10F70" w:rsidRPr="00C068B2">
        <w:trPr>
          <w:jc w:val="center"/>
        </w:trPr>
        <w:tc>
          <w:tcPr>
            <w:tcW w:w="3597" w:type="dxa"/>
          </w:tcPr>
          <w:p w:rsidR="00D10F70" w:rsidRPr="00C068B2" w:rsidRDefault="00D10F70" w:rsidP="004C306C">
            <w:pPr>
              <w:jc w:val="center"/>
              <w:rPr>
                <w:rFonts w:ascii="Arial" w:hAnsi="Arial" w:cs="Arial"/>
              </w:rPr>
            </w:pPr>
            <w:r w:rsidRPr="00C068B2">
              <w:rPr>
                <w:rFonts w:ascii="Arial" w:hAnsi="Arial" w:cs="Arial"/>
              </w:rPr>
              <w:t>Датум:</w:t>
            </w:r>
          </w:p>
        </w:tc>
        <w:tc>
          <w:tcPr>
            <w:tcW w:w="1959" w:type="dxa"/>
          </w:tcPr>
          <w:p w:rsidR="00D10F70" w:rsidRPr="00C068B2" w:rsidRDefault="00D10F70" w:rsidP="004C306C">
            <w:pPr>
              <w:jc w:val="center"/>
              <w:rPr>
                <w:rFonts w:ascii="Arial" w:hAnsi="Arial" w:cs="Arial"/>
              </w:rPr>
            </w:pPr>
            <w:r w:rsidRPr="00C068B2">
              <w:rPr>
                <w:rFonts w:ascii="Arial" w:hAnsi="Arial" w:cs="Arial"/>
              </w:rPr>
              <w:t>М.П.</w:t>
            </w:r>
          </w:p>
        </w:tc>
        <w:tc>
          <w:tcPr>
            <w:tcW w:w="3729" w:type="dxa"/>
          </w:tcPr>
          <w:p w:rsidR="00D10F70" w:rsidRPr="00C068B2" w:rsidRDefault="00D10F70" w:rsidP="004C306C">
            <w:pPr>
              <w:jc w:val="center"/>
              <w:rPr>
                <w:rFonts w:ascii="Arial" w:hAnsi="Arial" w:cs="Arial"/>
              </w:rPr>
            </w:pPr>
            <w:r w:rsidRPr="00C068B2">
              <w:rPr>
                <w:rFonts w:ascii="Arial" w:hAnsi="Arial" w:cs="Arial"/>
              </w:rPr>
              <w:t>Понуђач:</w:t>
            </w:r>
          </w:p>
        </w:tc>
      </w:tr>
      <w:tr w:rsidR="00D10F70" w:rsidRPr="00C068B2">
        <w:trPr>
          <w:jc w:val="center"/>
        </w:trPr>
        <w:tc>
          <w:tcPr>
            <w:tcW w:w="3597" w:type="dxa"/>
            <w:vAlign w:val="center"/>
          </w:tcPr>
          <w:p w:rsidR="00D10F70" w:rsidRPr="00C068B2" w:rsidRDefault="00D10F70" w:rsidP="004C306C">
            <w:pPr>
              <w:jc w:val="both"/>
              <w:rPr>
                <w:rFonts w:ascii="Arial" w:hAnsi="Arial" w:cs="Arial"/>
              </w:rPr>
            </w:pPr>
          </w:p>
        </w:tc>
        <w:tc>
          <w:tcPr>
            <w:tcW w:w="1959" w:type="dxa"/>
            <w:vAlign w:val="center"/>
          </w:tcPr>
          <w:p w:rsidR="00D10F70" w:rsidRPr="00C068B2" w:rsidRDefault="00D10F70" w:rsidP="004C306C">
            <w:pPr>
              <w:jc w:val="both"/>
              <w:rPr>
                <w:rFonts w:ascii="Arial" w:hAnsi="Arial" w:cs="Arial"/>
              </w:rPr>
            </w:pPr>
          </w:p>
        </w:tc>
        <w:tc>
          <w:tcPr>
            <w:tcW w:w="3729" w:type="dxa"/>
            <w:vAlign w:val="center"/>
          </w:tcPr>
          <w:p w:rsidR="00D10F70" w:rsidRPr="00C068B2" w:rsidRDefault="00D10F70" w:rsidP="004C306C">
            <w:pPr>
              <w:jc w:val="both"/>
              <w:rPr>
                <w:rFonts w:ascii="Arial" w:hAnsi="Arial" w:cs="Arial"/>
              </w:rPr>
            </w:pPr>
          </w:p>
        </w:tc>
      </w:tr>
      <w:tr w:rsidR="00D10F70" w:rsidRPr="00C068B2">
        <w:trPr>
          <w:jc w:val="center"/>
        </w:trPr>
        <w:tc>
          <w:tcPr>
            <w:tcW w:w="3597" w:type="dxa"/>
            <w:tcBorders>
              <w:bottom w:val="single" w:sz="4" w:space="0" w:color="auto"/>
            </w:tcBorders>
            <w:vAlign w:val="center"/>
          </w:tcPr>
          <w:p w:rsidR="00D10F70" w:rsidRPr="00C068B2" w:rsidRDefault="00D10F70" w:rsidP="004C306C">
            <w:pPr>
              <w:jc w:val="both"/>
              <w:rPr>
                <w:rFonts w:ascii="Arial" w:hAnsi="Arial" w:cs="Arial"/>
              </w:rPr>
            </w:pPr>
          </w:p>
        </w:tc>
        <w:tc>
          <w:tcPr>
            <w:tcW w:w="1959" w:type="dxa"/>
            <w:vAlign w:val="center"/>
          </w:tcPr>
          <w:p w:rsidR="00D10F70" w:rsidRPr="00C068B2" w:rsidRDefault="00D10F70" w:rsidP="004C306C">
            <w:pPr>
              <w:jc w:val="both"/>
              <w:rPr>
                <w:rFonts w:ascii="Arial" w:hAnsi="Arial" w:cs="Arial"/>
              </w:rPr>
            </w:pPr>
          </w:p>
        </w:tc>
        <w:tc>
          <w:tcPr>
            <w:tcW w:w="3729" w:type="dxa"/>
            <w:tcBorders>
              <w:bottom w:val="single" w:sz="4" w:space="0" w:color="auto"/>
            </w:tcBorders>
            <w:vAlign w:val="center"/>
          </w:tcPr>
          <w:p w:rsidR="00D10F70" w:rsidRPr="00C068B2" w:rsidRDefault="00D10F70" w:rsidP="004C306C">
            <w:pPr>
              <w:jc w:val="both"/>
              <w:rPr>
                <w:rFonts w:ascii="Arial" w:hAnsi="Arial" w:cs="Arial"/>
              </w:rPr>
            </w:pPr>
          </w:p>
        </w:tc>
      </w:tr>
    </w:tbl>
    <w:p w:rsidR="00D10F70" w:rsidRPr="00C068B2" w:rsidRDefault="00D10F70" w:rsidP="00D10F70">
      <w:pPr>
        <w:rPr>
          <w:rFonts w:ascii="Arial" w:hAnsi="Arial" w:cs="Arial"/>
        </w:rPr>
      </w:pPr>
    </w:p>
    <w:p w:rsidR="00D10F70" w:rsidRPr="00C068B2" w:rsidRDefault="00D10F70" w:rsidP="00D10F70">
      <w:pPr>
        <w:tabs>
          <w:tab w:val="left" w:pos="1695"/>
        </w:tabs>
        <w:rPr>
          <w:rFonts w:ascii="Arial" w:hAnsi="Arial" w:cs="Arial"/>
          <w:b/>
          <w:i/>
          <w:sz w:val="22"/>
          <w:szCs w:val="22"/>
        </w:rPr>
      </w:pPr>
    </w:p>
    <w:p w:rsidR="00D10F70" w:rsidRPr="00F50C41" w:rsidRDefault="00D10F70" w:rsidP="00D10F70">
      <w:pPr>
        <w:tabs>
          <w:tab w:val="left" w:pos="1695"/>
        </w:tabs>
        <w:rPr>
          <w:rFonts w:ascii="Arial" w:hAnsi="Arial" w:cs="Arial"/>
          <w:i/>
          <w:sz w:val="22"/>
          <w:szCs w:val="22"/>
        </w:rPr>
      </w:pPr>
      <w:r w:rsidRPr="00C068B2">
        <w:rPr>
          <w:rFonts w:ascii="Arial" w:hAnsi="Arial" w:cs="Arial"/>
          <w:b/>
          <w:i/>
          <w:sz w:val="22"/>
          <w:szCs w:val="22"/>
        </w:rPr>
        <w:t>Упутство</w:t>
      </w:r>
      <w:r w:rsidRPr="00C068B2">
        <w:rPr>
          <w:rFonts w:ascii="Arial" w:hAnsi="Arial" w:cs="Arial"/>
          <w:i/>
          <w:sz w:val="22"/>
          <w:szCs w:val="22"/>
        </w:rPr>
        <w:t>:</w:t>
      </w:r>
    </w:p>
    <w:p w:rsidR="00D10F70" w:rsidRPr="00F50C41" w:rsidRDefault="00D10F70" w:rsidP="00D10F70">
      <w:pPr>
        <w:tabs>
          <w:tab w:val="left" w:pos="1695"/>
        </w:tabs>
        <w:jc w:val="both"/>
        <w:rPr>
          <w:rFonts w:ascii="Arial" w:hAnsi="Arial" w:cs="Arial"/>
          <w:sz w:val="22"/>
          <w:szCs w:val="22"/>
        </w:rPr>
      </w:pPr>
      <w:r w:rsidRPr="00F50C41">
        <w:rPr>
          <w:rFonts w:ascii="Arial" w:hAnsi="Arial" w:cs="Arial"/>
          <w:sz w:val="22"/>
          <w:szCs w:val="22"/>
        </w:rPr>
        <w:t xml:space="preserve">Понуђач  јасно и недвосмислено уноси све тражене податке у Образац структура цене. </w:t>
      </w:r>
    </w:p>
    <w:p w:rsidR="009614E0" w:rsidRPr="00F50C41" w:rsidRDefault="009614E0" w:rsidP="00403F0D">
      <w:pPr>
        <w:tabs>
          <w:tab w:val="left" w:pos="1695"/>
        </w:tabs>
        <w:jc w:val="both"/>
        <w:rPr>
          <w:rFonts w:ascii="Arial" w:hAnsi="Arial" w:cs="Arial"/>
          <w:b/>
          <w:bCs/>
          <w:i/>
          <w:iCs/>
        </w:rPr>
      </w:pPr>
      <w:r w:rsidRPr="00F50C41">
        <w:rPr>
          <w:rFonts w:ascii="Arial" w:hAnsi="Arial" w:cs="Arial"/>
          <w:b/>
          <w:bCs/>
          <w:i/>
          <w:iCs/>
        </w:rPr>
        <w:br w:type="page"/>
      </w:r>
    </w:p>
    <w:p w:rsidR="00D1409E" w:rsidRPr="00F50C41" w:rsidRDefault="00D1409E" w:rsidP="00D1409E">
      <w:pPr>
        <w:suppressAutoHyphens w:val="0"/>
        <w:jc w:val="right"/>
        <w:rPr>
          <w:rFonts w:ascii="Arial" w:hAnsi="Arial" w:cs="Arial"/>
          <w:b/>
        </w:rPr>
      </w:pPr>
      <w:bookmarkStart w:id="551" w:name="_Toc388345352"/>
      <w:bookmarkStart w:id="552" w:name="_Toc405044507"/>
      <w:bookmarkEnd w:id="533"/>
      <w:bookmarkEnd w:id="534"/>
      <w:r w:rsidRPr="00F50C41">
        <w:rPr>
          <w:rFonts w:ascii="Arial" w:hAnsi="Arial" w:cs="Arial"/>
          <w:b/>
        </w:rPr>
        <w:t xml:space="preserve">ОБРАЗАЦ </w:t>
      </w:r>
      <w:r w:rsidR="00752B0A" w:rsidRPr="00F50C41">
        <w:rPr>
          <w:rFonts w:ascii="Arial" w:hAnsi="Arial" w:cs="Arial"/>
          <w:b/>
        </w:rPr>
        <w:t>6</w:t>
      </w:r>
      <w:r w:rsidRPr="00F50C41">
        <w:rPr>
          <w:rFonts w:ascii="Arial" w:hAnsi="Arial" w:cs="Arial"/>
          <w:b/>
        </w:rPr>
        <w:t>.</w:t>
      </w:r>
    </w:p>
    <w:p w:rsidR="00D1409E" w:rsidRPr="00F50C41" w:rsidRDefault="00D1409E" w:rsidP="00D1409E">
      <w:pPr>
        <w:jc w:val="both"/>
        <w:rPr>
          <w:rFonts w:ascii="Arial" w:hAnsi="Arial" w:cs="Arial"/>
        </w:rPr>
      </w:pPr>
    </w:p>
    <w:p w:rsidR="00D1409E" w:rsidRPr="00F50C41" w:rsidRDefault="00D1409E" w:rsidP="00D1409E">
      <w:pPr>
        <w:jc w:val="both"/>
        <w:rPr>
          <w:rFonts w:ascii="Arial" w:hAnsi="Arial" w:cs="Arial"/>
        </w:rPr>
      </w:pPr>
    </w:p>
    <w:p w:rsidR="00D1409E" w:rsidRPr="00F50C41" w:rsidRDefault="00D1409E" w:rsidP="00D1409E">
      <w:pPr>
        <w:jc w:val="both"/>
        <w:rPr>
          <w:rFonts w:ascii="Arial" w:hAnsi="Arial" w:cs="Arial"/>
          <w:lang w:eastAsia="en-US"/>
        </w:rPr>
      </w:pPr>
      <w:r w:rsidRPr="00F50C41">
        <w:rPr>
          <w:rFonts w:ascii="Arial" w:hAnsi="Arial" w:cs="Arial"/>
        </w:rPr>
        <w:t xml:space="preserve">У </w:t>
      </w:r>
      <w:r w:rsidRPr="00F50C41">
        <w:rPr>
          <w:rFonts w:ascii="Arial" w:hAnsi="Arial" w:cs="Arial"/>
          <w:lang w:eastAsia="en-US"/>
        </w:rPr>
        <w:t>складу са чланом 88. Закона о јавним набавкама („Сл. гласник РС“ бр. 124/12</w:t>
      </w:r>
      <w:r w:rsidR="008D0D8B">
        <w:rPr>
          <w:rFonts w:ascii="Arial" w:hAnsi="Arial" w:cs="Arial"/>
          <w:lang w:eastAsia="en-US"/>
        </w:rPr>
        <w:t xml:space="preserve"> и 14/15</w:t>
      </w:r>
      <w:r w:rsidRPr="00F50C41">
        <w:rPr>
          <w:rFonts w:ascii="Arial" w:hAnsi="Arial" w:cs="Arial"/>
          <w:lang w:eastAsia="en-US"/>
        </w:rPr>
        <w:t>) дајемо следећи</w:t>
      </w:r>
      <w:r w:rsidRPr="00F50C41">
        <w:rPr>
          <w:rFonts w:ascii="Arial" w:hAnsi="Arial" w:cs="Arial"/>
        </w:rPr>
        <w:t>:</w:t>
      </w:r>
    </w:p>
    <w:p w:rsidR="00D1409E" w:rsidRPr="00F50C41" w:rsidRDefault="00D1409E" w:rsidP="00D1409E">
      <w:pPr>
        <w:jc w:val="both"/>
        <w:rPr>
          <w:rFonts w:ascii="Arial" w:hAnsi="Arial" w:cs="Arial"/>
        </w:rPr>
      </w:pPr>
    </w:p>
    <w:p w:rsidR="00D1409E" w:rsidRPr="00F50C41" w:rsidRDefault="00D1409E" w:rsidP="00D1409E">
      <w:pPr>
        <w:jc w:val="both"/>
        <w:rPr>
          <w:rFonts w:ascii="Arial" w:hAnsi="Arial" w:cs="Arial"/>
        </w:rPr>
      </w:pPr>
    </w:p>
    <w:p w:rsidR="00D1409E" w:rsidRPr="00F50C41" w:rsidRDefault="00D1409E" w:rsidP="00D1409E">
      <w:pPr>
        <w:jc w:val="both"/>
        <w:rPr>
          <w:rFonts w:ascii="Arial" w:hAnsi="Arial" w:cs="Arial"/>
        </w:rPr>
      </w:pPr>
    </w:p>
    <w:p w:rsidR="00D1409E" w:rsidRPr="00F50C41" w:rsidRDefault="00D1409E" w:rsidP="00D1409E">
      <w:pPr>
        <w:jc w:val="both"/>
        <w:rPr>
          <w:rFonts w:ascii="Arial" w:hAnsi="Arial" w:cs="Arial"/>
        </w:rPr>
      </w:pPr>
    </w:p>
    <w:p w:rsidR="00D1409E" w:rsidRPr="00F50C41" w:rsidRDefault="00D1409E" w:rsidP="00D1409E">
      <w:pPr>
        <w:jc w:val="both"/>
        <w:rPr>
          <w:rFonts w:ascii="Arial" w:hAnsi="Arial" w:cs="Arial"/>
        </w:rPr>
      </w:pPr>
    </w:p>
    <w:p w:rsidR="00D1409E" w:rsidRPr="00F50C41" w:rsidRDefault="00D1409E" w:rsidP="00D1409E">
      <w:pPr>
        <w:pStyle w:val="Heading2"/>
        <w:numPr>
          <w:ilvl w:val="0"/>
          <w:numId w:val="0"/>
        </w:numPr>
        <w:jc w:val="center"/>
      </w:pPr>
      <w:bookmarkStart w:id="553" w:name="_ОБРАЗАЦ_ТРОШКОВА_ПРИПРЕМЕ"/>
      <w:bookmarkStart w:id="554" w:name="_Toc361395937"/>
      <w:bookmarkStart w:id="555" w:name="_Toc361396002"/>
      <w:bookmarkStart w:id="556" w:name="_Toc362821727"/>
      <w:bookmarkStart w:id="557" w:name="_Toc388345360"/>
      <w:bookmarkStart w:id="558" w:name="_Toc405044513"/>
      <w:bookmarkStart w:id="559" w:name="_Toc415051463"/>
      <w:bookmarkEnd w:id="553"/>
      <w:r w:rsidRPr="00F50C41">
        <w:t>ОБРАЗАЦ ТРОШКОВА ПРИПРЕМЕ ПОНУДЕ</w:t>
      </w:r>
      <w:bookmarkEnd w:id="554"/>
      <w:bookmarkEnd w:id="555"/>
      <w:bookmarkEnd w:id="556"/>
      <w:bookmarkEnd w:id="557"/>
      <w:bookmarkEnd w:id="558"/>
      <w:bookmarkEnd w:id="559"/>
    </w:p>
    <w:p w:rsidR="00D1409E" w:rsidRPr="00F50C41" w:rsidRDefault="00D1409E" w:rsidP="00D1409E">
      <w:pPr>
        <w:pStyle w:val="BodyText"/>
        <w:jc w:val="center"/>
        <w:rPr>
          <w:rFonts w:ascii="Arial" w:hAnsi="Arial" w:cs="Arial"/>
        </w:rPr>
      </w:pPr>
    </w:p>
    <w:p w:rsidR="00D1409E" w:rsidRPr="00F50C41" w:rsidRDefault="00D1409E" w:rsidP="00D1409E">
      <w:pPr>
        <w:pStyle w:val="BodyText"/>
        <w:jc w:val="center"/>
        <w:rPr>
          <w:rFonts w:ascii="Arial" w:hAnsi="Arial" w:cs="Arial"/>
        </w:rPr>
      </w:pPr>
    </w:p>
    <w:p w:rsidR="00D1409E" w:rsidRPr="00F50C41" w:rsidRDefault="00D1409E" w:rsidP="00D1409E">
      <w:pPr>
        <w:pStyle w:val="BodyText"/>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12"/>
        <w:gridCol w:w="4612"/>
      </w:tblGrid>
      <w:tr w:rsidR="00D1409E" w:rsidRPr="00F50C41" w:rsidTr="00F50C41">
        <w:trPr>
          <w:jc w:val="center"/>
        </w:trPr>
        <w:tc>
          <w:tcPr>
            <w:tcW w:w="4612" w:type="dxa"/>
            <w:tcBorders>
              <w:top w:val="single" w:sz="4" w:space="0" w:color="auto"/>
              <w:left w:val="single" w:sz="4" w:space="0" w:color="auto"/>
              <w:bottom w:val="single" w:sz="4" w:space="0" w:color="auto"/>
              <w:right w:val="single" w:sz="4" w:space="0" w:color="auto"/>
            </w:tcBorders>
          </w:tcPr>
          <w:p w:rsidR="00D1409E" w:rsidRPr="00F50C41" w:rsidRDefault="00D1409E" w:rsidP="00F50C41">
            <w:pPr>
              <w:pStyle w:val="BodyText"/>
              <w:jc w:val="center"/>
              <w:rPr>
                <w:rFonts w:ascii="Arial" w:hAnsi="Arial" w:cs="Arial"/>
                <w:b/>
                <w:bCs/>
                <w:sz w:val="24"/>
                <w:szCs w:val="24"/>
              </w:rPr>
            </w:pPr>
            <w:r w:rsidRPr="00F50C41">
              <w:rPr>
                <w:rFonts w:ascii="Arial" w:hAnsi="Arial" w:cs="Arial"/>
                <w:b/>
                <w:bCs/>
                <w:sz w:val="24"/>
                <w:szCs w:val="24"/>
              </w:rPr>
              <w:t>Назив и опис трошка</w:t>
            </w:r>
          </w:p>
        </w:tc>
        <w:tc>
          <w:tcPr>
            <w:tcW w:w="4612" w:type="dxa"/>
            <w:tcBorders>
              <w:top w:val="single" w:sz="4" w:space="0" w:color="auto"/>
              <w:left w:val="single" w:sz="4" w:space="0" w:color="auto"/>
              <w:bottom w:val="single" w:sz="4" w:space="0" w:color="auto"/>
              <w:right w:val="single" w:sz="4" w:space="0" w:color="auto"/>
            </w:tcBorders>
          </w:tcPr>
          <w:p w:rsidR="00D1409E" w:rsidRPr="00F50C41" w:rsidRDefault="00D1409E" w:rsidP="00F50C41">
            <w:pPr>
              <w:pStyle w:val="BodyText"/>
              <w:jc w:val="center"/>
              <w:rPr>
                <w:rFonts w:ascii="Arial" w:hAnsi="Arial" w:cs="Arial"/>
                <w:b/>
                <w:bCs/>
                <w:sz w:val="24"/>
                <w:szCs w:val="24"/>
              </w:rPr>
            </w:pPr>
            <w:r w:rsidRPr="00F50C41">
              <w:rPr>
                <w:rFonts w:ascii="Arial" w:hAnsi="Arial" w:cs="Arial"/>
                <w:b/>
                <w:bCs/>
                <w:sz w:val="24"/>
                <w:szCs w:val="24"/>
              </w:rPr>
              <w:t>Износ</w:t>
            </w:r>
          </w:p>
        </w:tc>
      </w:tr>
      <w:tr w:rsidR="00D1409E" w:rsidRPr="00F50C41" w:rsidTr="00F50C41">
        <w:trPr>
          <w:jc w:val="center"/>
        </w:trPr>
        <w:tc>
          <w:tcPr>
            <w:tcW w:w="4612" w:type="dxa"/>
            <w:tcBorders>
              <w:top w:val="single" w:sz="4" w:space="0" w:color="auto"/>
              <w:left w:val="single" w:sz="4" w:space="0" w:color="auto"/>
              <w:bottom w:val="single" w:sz="4" w:space="0" w:color="auto"/>
              <w:right w:val="single" w:sz="4" w:space="0" w:color="auto"/>
            </w:tcBorders>
          </w:tcPr>
          <w:p w:rsidR="00D1409E" w:rsidRPr="00F50C41" w:rsidRDefault="00D1409E" w:rsidP="00F50C41">
            <w:pPr>
              <w:pStyle w:val="BodyText"/>
              <w:jc w:val="center"/>
              <w:rPr>
                <w:rFonts w:ascii="Arial" w:hAnsi="Arial" w:cs="Arial"/>
                <w:sz w:val="24"/>
                <w:szCs w:val="24"/>
              </w:rPr>
            </w:pPr>
          </w:p>
        </w:tc>
        <w:tc>
          <w:tcPr>
            <w:tcW w:w="4612" w:type="dxa"/>
            <w:tcBorders>
              <w:top w:val="single" w:sz="4" w:space="0" w:color="auto"/>
              <w:left w:val="single" w:sz="4" w:space="0" w:color="auto"/>
              <w:bottom w:val="single" w:sz="4" w:space="0" w:color="auto"/>
              <w:right w:val="single" w:sz="4" w:space="0" w:color="auto"/>
            </w:tcBorders>
          </w:tcPr>
          <w:p w:rsidR="00D1409E" w:rsidRPr="00F50C41" w:rsidRDefault="00D1409E" w:rsidP="00F50C41">
            <w:pPr>
              <w:pStyle w:val="BodyText"/>
              <w:jc w:val="center"/>
              <w:rPr>
                <w:rFonts w:ascii="Arial" w:hAnsi="Arial" w:cs="Arial"/>
                <w:sz w:val="24"/>
                <w:szCs w:val="24"/>
              </w:rPr>
            </w:pPr>
          </w:p>
        </w:tc>
      </w:tr>
      <w:tr w:rsidR="00D1409E" w:rsidRPr="00F50C41" w:rsidTr="00F50C41">
        <w:trPr>
          <w:jc w:val="center"/>
        </w:trPr>
        <w:tc>
          <w:tcPr>
            <w:tcW w:w="4612" w:type="dxa"/>
            <w:tcBorders>
              <w:top w:val="single" w:sz="4" w:space="0" w:color="auto"/>
              <w:left w:val="single" w:sz="4" w:space="0" w:color="auto"/>
              <w:bottom w:val="single" w:sz="4" w:space="0" w:color="auto"/>
              <w:right w:val="single" w:sz="4" w:space="0" w:color="auto"/>
            </w:tcBorders>
          </w:tcPr>
          <w:p w:rsidR="00D1409E" w:rsidRPr="00F50C41" w:rsidRDefault="00D1409E" w:rsidP="00F50C41">
            <w:pPr>
              <w:pStyle w:val="BodyText"/>
              <w:jc w:val="center"/>
              <w:rPr>
                <w:rFonts w:ascii="Arial" w:hAnsi="Arial" w:cs="Arial"/>
                <w:sz w:val="24"/>
                <w:szCs w:val="24"/>
              </w:rPr>
            </w:pPr>
          </w:p>
        </w:tc>
        <w:tc>
          <w:tcPr>
            <w:tcW w:w="4612" w:type="dxa"/>
            <w:tcBorders>
              <w:top w:val="single" w:sz="4" w:space="0" w:color="auto"/>
              <w:left w:val="single" w:sz="4" w:space="0" w:color="auto"/>
              <w:bottom w:val="single" w:sz="4" w:space="0" w:color="auto"/>
              <w:right w:val="single" w:sz="4" w:space="0" w:color="auto"/>
            </w:tcBorders>
          </w:tcPr>
          <w:p w:rsidR="00D1409E" w:rsidRPr="00F50C41" w:rsidRDefault="00D1409E" w:rsidP="00F50C41">
            <w:pPr>
              <w:pStyle w:val="BodyText"/>
              <w:jc w:val="center"/>
              <w:rPr>
                <w:rFonts w:ascii="Arial" w:hAnsi="Arial" w:cs="Arial"/>
                <w:sz w:val="24"/>
                <w:szCs w:val="24"/>
              </w:rPr>
            </w:pPr>
          </w:p>
        </w:tc>
      </w:tr>
      <w:tr w:rsidR="00D1409E" w:rsidRPr="00F50C41" w:rsidTr="00F50C41">
        <w:trPr>
          <w:jc w:val="center"/>
        </w:trPr>
        <w:tc>
          <w:tcPr>
            <w:tcW w:w="4612" w:type="dxa"/>
            <w:tcBorders>
              <w:top w:val="single" w:sz="4" w:space="0" w:color="auto"/>
              <w:left w:val="single" w:sz="4" w:space="0" w:color="auto"/>
              <w:bottom w:val="single" w:sz="4" w:space="0" w:color="auto"/>
              <w:right w:val="single" w:sz="4" w:space="0" w:color="auto"/>
            </w:tcBorders>
          </w:tcPr>
          <w:p w:rsidR="00D1409E" w:rsidRPr="00F50C41" w:rsidRDefault="00D1409E" w:rsidP="00F50C41">
            <w:pPr>
              <w:pStyle w:val="BodyText"/>
              <w:jc w:val="center"/>
              <w:rPr>
                <w:rFonts w:ascii="Arial" w:hAnsi="Arial" w:cs="Arial"/>
                <w:sz w:val="24"/>
                <w:szCs w:val="24"/>
              </w:rPr>
            </w:pPr>
          </w:p>
        </w:tc>
        <w:tc>
          <w:tcPr>
            <w:tcW w:w="4612" w:type="dxa"/>
            <w:tcBorders>
              <w:top w:val="single" w:sz="4" w:space="0" w:color="auto"/>
              <w:left w:val="single" w:sz="4" w:space="0" w:color="auto"/>
              <w:bottom w:val="single" w:sz="4" w:space="0" w:color="auto"/>
              <w:right w:val="single" w:sz="4" w:space="0" w:color="auto"/>
            </w:tcBorders>
          </w:tcPr>
          <w:p w:rsidR="00D1409E" w:rsidRPr="00F50C41" w:rsidRDefault="00D1409E" w:rsidP="00F50C41">
            <w:pPr>
              <w:pStyle w:val="BodyText"/>
              <w:jc w:val="center"/>
              <w:rPr>
                <w:rFonts w:ascii="Arial" w:hAnsi="Arial" w:cs="Arial"/>
                <w:sz w:val="24"/>
                <w:szCs w:val="24"/>
              </w:rPr>
            </w:pPr>
          </w:p>
        </w:tc>
      </w:tr>
      <w:tr w:rsidR="00D1409E" w:rsidRPr="00F50C41" w:rsidTr="00F50C41">
        <w:trPr>
          <w:jc w:val="center"/>
        </w:trPr>
        <w:tc>
          <w:tcPr>
            <w:tcW w:w="4612" w:type="dxa"/>
            <w:tcBorders>
              <w:top w:val="single" w:sz="4" w:space="0" w:color="auto"/>
              <w:left w:val="single" w:sz="4" w:space="0" w:color="auto"/>
              <w:bottom w:val="single" w:sz="4" w:space="0" w:color="auto"/>
              <w:right w:val="single" w:sz="4" w:space="0" w:color="auto"/>
            </w:tcBorders>
          </w:tcPr>
          <w:p w:rsidR="00D1409E" w:rsidRPr="00F50C41" w:rsidRDefault="00D1409E" w:rsidP="00F50C41">
            <w:pPr>
              <w:pStyle w:val="BodyText"/>
              <w:jc w:val="center"/>
              <w:rPr>
                <w:rFonts w:ascii="Arial" w:hAnsi="Arial" w:cs="Arial"/>
                <w:sz w:val="24"/>
                <w:szCs w:val="24"/>
              </w:rPr>
            </w:pPr>
          </w:p>
        </w:tc>
        <w:tc>
          <w:tcPr>
            <w:tcW w:w="4612" w:type="dxa"/>
            <w:tcBorders>
              <w:top w:val="single" w:sz="4" w:space="0" w:color="auto"/>
              <w:left w:val="single" w:sz="4" w:space="0" w:color="auto"/>
              <w:bottom w:val="single" w:sz="4" w:space="0" w:color="auto"/>
              <w:right w:val="single" w:sz="4" w:space="0" w:color="auto"/>
            </w:tcBorders>
          </w:tcPr>
          <w:p w:rsidR="00D1409E" w:rsidRPr="00F50C41" w:rsidRDefault="00D1409E" w:rsidP="00F50C41">
            <w:pPr>
              <w:pStyle w:val="BodyText"/>
              <w:jc w:val="center"/>
              <w:rPr>
                <w:rFonts w:ascii="Arial" w:hAnsi="Arial" w:cs="Arial"/>
                <w:sz w:val="24"/>
                <w:szCs w:val="24"/>
              </w:rPr>
            </w:pPr>
          </w:p>
        </w:tc>
      </w:tr>
      <w:tr w:rsidR="00D1409E" w:rsidRPr="00F50C41" w:rsidTr="00F50C41">
        <w:trPr>
          <w:jc w:val="center"/>
        </w:trPr>
        <w:tc>
          <w:tcPr>
            <w:tcW w:w="4612" w:type="dxa"/>
            <w:tcBorders>
              <w:top w:val="single" w:sz="4" w:space="0" w:color="auto"/>
              <w:left w:val="single" w:sz="4" w:space="0" w:color="auto"/>
              <w:bottom w:val="single" w:sz="4" w:space="0" w:color="auto"/>
              <w:right w:val="single" w:sz="4" w:space="0" w:color="auto"/>
            </w:tcBorders>
          </w:tcPr>
          <w:p w:rsidR="00D1409E" w:rsidRPr="00F50C41" w:rsidRDefault="00D1409E" w:rsidP="00F50C41">
            <w:pPr>
              <w:pStyle w:val="BodyText"/>
              <w:jc w:val="center"/>
              <w:rPr>
                <w:rFonts w:ascii="Arial" w:hAnsi="Arial" w:cs="Arial"/>
                <w:sz w:val="24"/>
                <w:szCs w:val="24"/>
              </w:rPr>
            </w:pPr>
          </w:p>
        </w:tc>
        <w:tc>
          <w:tcPr>
            <w:tcW w:w="4612" w:type="dxa"/>
            <w:tcBorders>
              <w:top w:val="single" w:sz="4" w:space="0" w:color="auto"/>
              <w:left w:val="single" w:sz="4" w:space="0" w:color="auto"/>
              <w:bottom w:val="single" w:sz="4" w:space="0" w:color="auto"/>
              <w:right w:val="single" w:sz="4" w:space="0" w:color="auto"/>
            </w:tcBorders>
          </w:tcPr>
          <w:p w:rsidR="00D1409E" w:rsidRPr="00F50C41" w:rsidRDefault="00D1409E" w:rsidP="00F50C41">
            <w:pPr>
              <w:pStyle w:val="BodyText"/>
              <w:jc w:val="center"/>
              <w:rPr>
                <w:rFonts w:ascii="Arial" w:hAnsi="Arial" w:cs="Arial"/>
                <w:sz w:val="24"/>
                <w:szCs w:val="24"/>
              </w:rPr>
            </w:pPr>
          </w:p>
        </w:tc>
      </w:tr>
      <w:tr w:rsidR="00D1409E" w:rsidRPr="00F50C41" w:rsidTr="00F50C41">
        <w:trPr>
          <w:jc w:val="center"/>
        </w:trPr>
        <w:tc>
          <w:tcPr>
            <w:tcW w:w="4612" w:type="dxa"/>
            <w:tcBorders>
              <w:top w:val="single" w:sz="4" w:space="0" w:color="auto"/>
              <w:left w:val="single" w:sz="4" w:space="0" w:color="auto"/>
              <w:bottom w:val="single" w:sz="4" w:space="0" w:color="auto"/>
              <w:right w:val="single" w:sz="4" w:space="0" w:color="auto"/>
            </w:tcBorders>
          </w:tcPr>
          <w:p w:rsidR="00D1409E" w:rsidRPr="00F50C41" w:rsidRDefault="00D1409E" w:rsidP="00F50C41">
            <w:pPr>
              <w:pStyle w:val="BodyText"/>
              <w:jc w:val="right"/>
              <w:rPr>
                <w:rFonts w:ascii="Arial" w:hAnsi="Arial" w:cs="Arial"/>
                <w:b/>
                <w:bCs/>
                <w:sz w:val="24"/>
                <w:szCs w:val="24"/>
              </w:rPr>
            </w:pPr>
            <w:r w:rsidRPr="00F50C41">
              <w:rPr>
                <w:rFonts w:ascii="Arial" w:hAnsi="Arial" w:cs="Arial"/>
                <w:b/>
                <w:bCs/>
                <w:sz w:val="24"/>
                <w:szCs w:val="24"/>
              </w:rPr>
              <w:t>УКУПНО</w:t>
            </w:r>
          </w:p>
        </w:tc>
        <w:tc>
          <w:tcPr>
            <w:tcW w:w="4612" w:type="dxa"/>
            <w:tcBorders>
              <w:top w:val="single" w:sz="4" w:space="0" w:color="auto"/>
              <w:left w:val="single" w:sz="4" w:space="0" w:color="auto"/>
              <w:bottom w:val="single" w:sz="4" w:space="0" w:color="auto"/>
              <w:right w:val="single" w:sz="4" w:space="0" w:color="auto"/>
            </w:tcBorders>
          </w:tcPr>
          <w:p w:rsidR="00D1409E" w:rsidRPr="00F50C41" w:rsidRDefault="00D1409E" w:rsidP="00F50C41">
            <w:pPr>
              <w:pStyle w:val="BodyText"/>
              <w:rPr>
                <w:rFonts w:ascii="Arial" w:hAnsi="Arial" w:cs="Arial"/>
                <w:sz w:val="24"/>
                <w:szCs w:val="24"/>
              </w:rPr>
            </w:pPr>
          </w:p>
        </w:tc>
      </w:tr>
    </w:tbl>
    <w:p w:rsidR="00D1409E" w:rsidRPr="00F50C41" w:rsidRDefault="00D1409E" w:rsidP="00D1409E">
      <w:pPr>
        <w:pStyle w:val="BodyText"/>
        <w:rPr>
          <w:rFonts w:ascii="Arial" w:hAnsi="Arial" w:cs="Arial"/>
        </w:rPr>
      </w:pPr>
    </w:p>
    <w:p w:rsidR="00D1409E" w:rsidRPr="00F50C41" w:rsidRDefault="00D1409E" w:rsidP="00D1409E">
      <w:pPr>
        <w:pStyle w:val="BodyText"/>
        <w:rPr>
          <w:rFonts w:ascii="Arial" w:hAnsi="Arial" w:cs="Arial"/>
        </w:rPr>
      </w:pPr>
    </w:p>
    <w:p w:rsidR="00D1409E" w:rsidRPr="00F50C41" w:rsidRDefault="00D1409E" w:rsidP="00D1409E">
      <w:pPr>
        <w:pStyle w:val="BodyText"/>
        <w:rPr>
          <w:rFonts w:ascii="Arial" w:hAnsi="Arial" w:cs="Arial"/>
        </w:rPr>
      </w:pPr>
    </w:p>
    <w:p w:rsidR="00D1409E" w:rsidRPr="00F50C41" w:rsidRDefault="00D1409E" w:rsidP="00D1409E">
      <w:pPr>
        <w:pStyle w:val="BodyText"/>
        <w:rPr>
          <w:rFonts w:ascii="Arial" w:hAnsi="Arial" w:cs="Arial"/>
        </w:rPr>
      </w:pPr>
    </w:p>
    <w:p w:rsidR="00D1409E" w:rsidRPr="00F50C41" w:rsidRDefault="00D1409E" w:rsidP="00D1409E">
      <w:pPr>
        <w:pStyle w:val="BodyText"/>
        <w:rPr>
          <w:rFonts w:ascii="Arial" w:hAnsi="Arial" w:cs="Arial"/>
        </w:rPr>
      </w:pPr>
    </w:p>
    <w:tbl>
      <w:tblPr>
        <w:tblW w:w="0" w:type="auto"/>
        <w:jc w:val="center"/>
        <w:tblLook w:val="01E0" w:firstRow="1" w:lastRow="1" w:firstColumn="1" w:lastColumn="1" w:noHBand="0" w:noVBand="0"/>
      </w:tblPr>
      <w:tblGrid>
        <w:gridCol w:w="3597"/>
        <w:gridCol w:w="1959"/>
        <w:gridCol w:w="3729"/>
      </w:tblGrid>
      <w:tr w:rsidR="00D1409E" w:rsidRPr="00F50C41" w:rsidTr="00F50C41">
        <w:trPr>
          <w:jc w:val="center"/>
        </w:trPr>
        <w:tc>
          <w:tcPr>
            <w:tcW w:w="3652" w:type="dxa"/>
          </w:tcPr>
          <w:p w:rsidR="00D1409E" w:rsidRPr="00F50C41" w:rsidRDefault="00D1409E" w:rsidP="00F50C41">
            <w:pPr>
              <w:jc w:val="center"/>
              <w:rPr>
                <w:rFonts w:ascii="Arial" w:hAnsi="Arial" w:cs="Arial"/>
              </w:rPr>
            </w:pPr>
            <w:r w:rsidRPr="00F50C41">
              <w:rPr>
                <w:rFonts w:ascii="Arial" w:hAnsi="Arial" w:cs="Arial"/>
              </w:rPr>
              <w:t>Датум:</w:t>
            </w:r>
          </w:p>
        </w:tc>
        <w:tc>
          <w:tcPr>
            <w:tcW w:w="1985" w:type="dxa"/>
          </w:tcPr>
          <w:p w:rsidR="00D1409E" w:rsidRPr="00F50C41" w:rsidRDefault="00D1409E" w:rsidP="00F50C41">
            <w:pPr>
              <w:jc w:val="center"/>
              <w:rPr>
                <w:rFonts w:ascii="Arial" w:hAnsi="Arial" w:cs="Arial"/>
              </w:rPr>
            </w:pPr>
            <w:r w:rsidRPr="00F50C41">
              <w:rPr>
                <w:rFonts w:ascii="Arial" w:hAnsi="Arial" w:cs="Arial"/>
              </w:rPr>
              <w:t>М.П.</w:t>
            </w:r>
          </w:p>
        </w:tc>
        <w:tc>
          <w:tcPr>
            <w:tcW w:w="3782" w:type="dxa"/>
          </w:tcPr>
          <w:p w:rsidR="00D1409E" w:rsidRPr="00F50C41" w:rsidRDefault="00D1409E" w:rsidP="00F50C41">
            <w:pPr>
              <w:jc w:val="center"/>
              <w:rPr>
                <w:rFonts w:ascii="Arial" w:hAnsi="Arial" w:cs="Arial"/>
              </w:rPr>
            </w:pPr>
            <w:r w:rsidRPr="00F50C41">
              <w:rPr>
                <w:rFonts w:ascii="Arial" w:hAnsi="Arial" w:cs="Arial"/>
              </w:rPr>
              <w:t>Понуђач:</w:t>
            </w:r>
          </w:p>
        </w:tc>
      </w:tr>
      <w:tr w:rsidR="00D1409E" w:rsidRPr="00F50C41" w:rsidTr="00F50C41">
        <w:trPr>
          <w:jc w:val="center"/>
        </w:trPr>
        <w:tc>
          <w:tcPr>
            <w:tcW w:w="3652" w:type="dxa"/>
            <w:vAlign w:val="center"/>
          </w:tcPr>
          <w:p w:rsidR="00D1409E" w:rsidRPr="00F50C41" w:rsidRDefault="00D1409E" w:rsidP="00F50C41">
            <w:pPr>
              <w:jc w:val="both"/>
              <w:rPr>
                <w:rFonts w:ascii="Arial" w:hAnsi="Arial" w:cs="Arial"/>
              </w:rPr>
            </w:pPr>
          </w:p>
        </w:tc>
        <w:tc>
          <w:tcPr>
            <w:tcW w:w="1985" w:type="dxa"/>
            <w:vAlign w:val="center"/>
          </w:tcPr>
          <w:p w:rsidR="00D1409E" w:rsidRPr="00F50C41" w:rsidRDefault="00D1409E" w:rsidP="00F50C41">
            <w:pPr>
              <w:jc w:val="both"/>
              <w:rPr>
                <w:rFonts w:ascii="Arial" w:hAnsi="Arial" w:cs="Arial"/>
              </w:rPr>
            </w:pPr>
          </w:p>
        </w:tc>
        <w:tc>
          <w:tcPr>
            <w:tcW w:w="3782" w:type="dxa"/>
            <w:vAlign w:val="center"/>
          </w:tcPr>
          <w:p w:rsidR="00D1409E" w:rsidRPr="00F50C41" w:rsidRDefault="00D1409E" w:rsidP="00F50C41">
            <w:pPr>
              <w:jc w:val="both"/>
              <w:rPr>
                <w:rFonts w:ascii="Arial" w:hAnsi="Arial" w:cs="Arial"/>
              </w:rPr>
            </w:pPr>
          </w:p>
        </w:tc>
      </w:tr>
      <w:tr w:rsidR="00D1409E" w:rsidRPr="00F50C41" w:rsidTr="00F50C41">
        <w:trPr>
          <w:jc w:val="center"/>
        </w:trPr>
        <w:tc>
          <w:tcPr>
            <w:tcW w:w="3652" w:type="dxa"/>
            <w:tcBorders>
              <w:bottom w:val="single" w:sz="4" w:space="0" w:color="auto"/>
            </w:tcBorders>
            <w:vAlign w:val="center"/>
          </w:tcPr>
          <w:p w:rsidR="00D1409E" w:rsidRPr="00F50C41" w:rsidRDefault="00D1409E" w:rsidP="00F50C41">
            <w:pPr>
              <w:jc w:val="both"/>
              <w:rPr>
                <w:rFonts w:ascii="Arial" w:hAnsi="Arial" w:cs="Arial"/>
              </w:rPr>
            </w:pPr>
          </w:p>
        </w:tc>
        <w:tc>
          <w:tcPr>
            <w:tcW w:w="1985" w:type="dxa"/>
            <w:vAlign w:val="center"/>
          </w:tcPr>
          <w:p w:rsidR="00D1409E" w:rsidRPr="00F50C41" w:rsidRDefault="00D1409E" w:rsidP="00F50C41">
            <w:pPr>
              <w:jc w:val="both"/>
              <w:rPr>
                <w:rFonts w:ascii="Arial" w:hAnsi="Arial" w:cs="Arial"/>
              </w:rPr>
            </w:pPr>
          </w:p>
        </w:tc>
        <w:tc>
          <w:tcPr>
            <w:tcW w:w="3782" w:type="dxa"/>
            <w:tcBorders>
              <w:bottom w:val="single" w:sz="4" w:space="0" w:color="auto"/>
            </w:tcBorders>
            <w:vAlign w:val="center"/>
          </w:tcPr>
          <w:p w:rsidR="00D1409E" w:rsidRPr="00F50C41" w:rsidRDefault="00D1409E" w:rsidP="00F50C41">
            <w:pPr>
              <w:jc w:val="both"/>
              <w:rPr>
                <w:rFonts w:ascii="Arial" w:hAnsi="Arial" w:cs="Arial"/>
              </w:rPr>
            </w:pPr>
          </w:p>
        </w:tc>
      </w:tr>
    </w:tbl>
    <w:p w:rsidR="00D1409E" w:rsidRPr="00F50C41" w:rsidRDefault="00D1409E" w:rsidP="00D1409E">
      <w:pPr>
        <w:rPr>
          <w:rFonts w:ascii="Arial" w:hAnsi="Arial" w:cs="Arial"/>
        </w:rPr>
      </w:pPr>
    </w:p>
    <w:p w:rsidR="00D1409E" w:rsidRPr="00F50C41" w:rsidRDefault="00D1409E" w:rsidP="00D1409E">
      <w:pPr>
        <w:rPr>
          <w:rFonts w:ascii="Arial" w:hAnsi="Arial" w:cs="Arial"/>
          <w:sz w:val="22"/>
          <w:szCs w:val="22"/>
        </w:rPr>
      </w:pPr>
    </w:p>
    <w:p w:rsidR="00D1409E" w:rsidRPr="00F50C41" w:rsidRDefault="00D1409E" w:rsidP="00D1409E">
      <w:pPr>
        <w:pStyle w:val="Standard"/>
        <w:jc w:val="both"/>
        <w:rPr>
          <w:rFonts w:ascii="Arial" w:hAnsi="Arial" w:cs="Arial"/>
        </w:rPr>
      </w:pPr>
    </w:p>
    <w:p w:rsidR="00D1409E" w:rsidRPr="00F50C41" w:rsidRDefault="00D1409E" w:rsidP="00D1409E">
      <w:pPr>
        <w:pStyle w:val="Standard"/>
        <w:jc w:val="both"/>
        <w:rPr>
          <w:rFonts w:ascii="Arial" w:hAnsi="Arial" w:cs="Arial"/>
        </w:rPr>
      </w:pPr>
    </w:p>
    <w:p w:rsidR="00D1409E" w:rsidRPr="00F50C41" w:rsidRDefault="00D1409E" w:rsidP="00D1409E">
      <w:pPr>
        <w:pStyle w:val="Standard"/>
        <w:jc w:val="both"/>
        <w:rPr>
          <w:rFonts w:ascii="Arial" w:hAnsi="Arial" w:cs="Arial"/>
        </w:rPr>
      </w:pPr>
    </w:p>
    <w:p w:rsidR="00D1409E" w:rsidRPr="00F50C41" w:rsidRDefault="00D1409E" w:rsidP="00D1409E">
      <w:pPr>
        <w:pStyle w:val="Standard"/>
        <w:jc w:val="both"/>
        <w:rPr>
          <w:rFonts w:ascii="Arial" w:hAnsi="Arial" w:cs="Arial"/>
        </w:rPr>
      </w:pPr>
    </w:p>
    <w:p w:rsidR="00D1409E" w:rsidRPr="00F50C41" w:rsidRDefault="00D1409E" w:rsidP="00D1409E">
      <w:pPr>
        <w:pStyle w:val="Standard"/>
        <w:jc w:val="both"/>
        <w:rPr>
          <w:rFonts w:ascii="Arial" w:hAnsi="Arial" w:cs="Arial"/>
        </w:rPr>
      </w:pPr>
    </w:p>
    <w:p w:rsidR="00D1409E" w:rsidRPr="00F50C41" w:rsidRDefault="00D1409E" w:rsidP="00D1409E">
      <w:pPr>
        <w:pStyle w:val="Standard"/>
        <w:jc w:val="both"/>
        <w:rPr>
          <w:rFonts w:ascii="Arial" w:hAnsi="Arial" w:cs="Arial"/>
        </w:rPr>
      </w:pPr>
    </w:p>
    <w:p w:rsidR="00D1409E" w:rsidRPr="00F50C41" w:rsidRDefault="00D1409E" w:rsidP="00D1409E">
      <w:pPr>
        <w:pStyle w:val="Standard"/>
        <w:jc w:val="both"/>
        <w:rPr>
          <w:rFonts w:ascii="Arial" w:hAnsi="Arial" w:cs="Arial"/>
        </w:rPr>
      </w:pPr>
    </w:p>
    <w:p w:rsidR="00D1409E" w:rsidRPr="00F50C41" w:rsidRDefault="00D1409E" w:rsidP="00D1409E">
      <w:pPr>
        <w:pStyle w:val="Standard"/>
        <w:jc w:val="both"/>
        <w:rPr>
          <w:rFonts w:ascii="Arial" w:hAnsi="Arial" w:cs="Arial"/>
        </w:rPr>
      </w:pPr>
    </w:p>
    <w:p w:rsidR="00D1409E" w:rsidRPr="00F50C41" w:rsidRDefault="00D1409E" w:rsidP="00D1409E">
      <w:pPr>
        <w:pStyle w:val="Standard"/>
        <w:jc w:val="both"/>
        <w:rPr>
          <w:rFonts w:ascii="Arial" w:hAnsi="Arial" w:cs="Arial"/>
        </w:rPr>
      </w:pPr>
    </w:p>
    <w:p w:rsidR="00D1409E" w:rsidRPr="00F50C41" w:rsidRDefault="00D1409E" w:rsidP="00D1409E">
      <w:pPr>
        <w:pStyle w:val="Standard"/>
        <w:jc w:val="both"/>
        <w:rPr>
          <w:rFonts w:ascii="Arial" w:hAnsi="Arial" w:cs="Arial"/>
        </w:rPr>
      </w:pPr>
    </w:p>
    <w:p w:rsidR="00D1409E" w:rsidRPr="00F50C41" w:rsidRDefault="00D1409E" w:rsidP="00D1409E">
      <w:pPr>
        <w:pStyle w:val="Standard"/>
        <w:jc w:val="both"/>
        <w:rPr>
          <w:rFonts w:ascii="Arial" w:hAnsi="Arial" w:cs="Arial"/>
        </w:rPr>
      </w:pPr>
    </w:p>
    <w:p w:rsidR="00D1409E" w:rsidRPr="00F50C41" w:rsidRDefault="00D1409E" w:rsidP="00D1409E">
      <w:pPr>
        <w:pStyle w:val="Standard"/>
        <w:jc w:val="both"/>
        <w:rPr>
          <w:rFonts w:ascii="Arial" w:hAnsi="Arial" w:cs="Arial"/>
        </w:rPr>
      </w:pPr>
    </w:p>
    <w:p w:rsidR="00D1409E" w:rsidRPr="00F50C41" w:rsidRDefault="00D1409E" w:rsidP="00D1409E">
      <w:pPr>
        <w:pStyle w:val="Standard"/>
        <w:jc w:val="both"/>
        <w:rPr>
          <w:rFonts w:ascii="Arial" w:hAnsi="Arial" w:cs="Arial"/>
        </w:rPr>
      </w:pPr>
    </w:p>
    <w:p w:rsidR="00D1409E" w:rsidRPr="00F50C41" w:rsidRDefault="00D1409E" w:rsidP="00D1409E">
      <w:pPr>
        <w:pStyle w:val="Standard"/>
        <w:jc w:val="both"/>
        <w:rPr>
          <w:rFonts w:ascii="Arial" w:hAnsi="Arial" w:cs="Arial"/>
          <w:sz w:val="22"/>
          <w:szCs w:val="22"/>
        </w:rPr>
      </w:pPr>
    </w:p>
    <w:p w:rsidR="00D1409E" w:rsidRPr="00F50C41" w:rsidRDefault="00D1409E" w:rsidP="00D1409E">
      <w:pPr>
        <w:pStyle w:val="Standard"/>
        <w:jc w:val="both"/>
        <w:rPr>
          <w:rFonts w:ascii="Arial" w:hAnsi="Arial" w:cs="Arial"/>
          <w:sz w:val="22"/>
          <w:szCs w:val="22"/>
        </w:rPr>
      </w:pPr>
      <w:r w:rsidRPr="00F50C41">
        <w:rPr>
          <w:rFonts w:ascii="Arial" w:hAnsi="Arial" w:cs="Arial"/>
          <w:b/>
          <w:bCs/>
          <w:sz w:val="22"/>
          <w:szCs w:val="22"/>
        </w:rPr>
        <w:t xml:space="preserve">Напомена: </w:t>
      </w:r>
      <w:r w:rsidRPr="00F50C41">
        <w:rPr>
          <w:rFonts w:ascii="Arial" w:hAnsi="Arial" w:cs="Arial"/>
          <w:sz w:val="22"/>
          <w:szCs w:val="22"/>
        </w:rPr>
        <w:t xml:space="preserve">Понуђач </w:t>
      </w:r>
      <w:r w:rsidR="00367B18" w:rsidRPr="00F50C41">
        <w:rPr>
          <w:rFonts w:ascii="Arial" w:hAnsi="Arial" w:cs="Arial"/>
          <w:sz w:val="22"/>
          <w:szCs w:val="22"/>
        </w:rPr>
        <w:t>мoжe</w:t>
      </w:r>
      <w:r w:rsidRPr="00F50C41">
        <w:rPr>
          <w:rFonts w:ascii="Arial" w:hAnsi="Arial" w:cs="Arial"/>
          <w:sz w:val="22"/>
          <w:szCs w:val="22"/>
        </w:rPr>
        <w:t xml:space="preserve"> да у оквиру понуде достави укупан износ и структуру трошкова припремања понуде у складу </w:t>
      </w:r>
      <w:r w:rsidR="00367B18" w:rsidRPr="00F50C41">
        <w:rPr>
          <w:rFonts w:ascii="Arial" w:hAnsi="Arial" w:cs="Arial"/>
          <w:sz w:val="22"/>
          <w:szCs w:val="22"/>
        </w:rPr>
        <w:t>сa</w:t>
      </w:r>
      <w:r w:rsidRPr="00F50C41">
        <w:rPr>
          <w:rFonts w:ascii="Arial" w:hAnsi="Arial" w:cs="Arial"/>
          <w:sz w:val="22"/>
          <w:szCs w:val="22"/>
        </w:rPr>
        <w:t xml:space="preserve"> датим обрасцем и чланом 88. Закона.</w:t>
      </w:r>
    </w:p>
    <w:p w:rsidR="00D1409E" w:rsidRPr="00F50C41" w:rsidRDefault="00D1409E" w:rsidP="00D1409E">
      <w:pPr>
        <w:rPr>
          <w:rFonts w:ascii="Arial" w:hAnsi="Arial" w:cs="Arial"/>
        </w:rPr>
      </w:pPr>
    </w:p>
    <w:p w:rsidR="004C306C" w:rsidRPr="00F50C41" w:rsidRDefault="00D1409E" w:rsidP="00752B0A">
      <w:pPr>
        <w:suppressAutoHyphens w:val="0"/>
        <w:jc w:val="right"/>
        <w:rPr>
          <w:rFonts w:ascii="Arial" w:hAnsi="Arial" w:cs="Arial"/>
          <w:b/>
        </w:rPr>
      </w:pPr>
      <w:r w:rsidRPr="00F50C41">
        <w:rPr>
          <w:rFonts w:ascii="Arial" w:hAnsi="Arial" w:cs="Arial"/>
        </w:rPr>
        <w:br w:type="page"/>
      </w:r>
      <w:r w:rsidR="004C306C" w:rsidRPr="00F50C41">
        <w:rPr>
          <w:rFonts w:ascii="Arial" w:hAnsi="Arial" w:cs="Arial"/>
          <w:b/>
        </w:rPr>
        <w:lastRenderedPageBreak/>
        <w:t xml:space="preserve">ОБРАЗАЦ </w:t>
      </w:r>
      <w:r w:rsidR="00752B0A" w:rsidRPr="00F50C41">
        <w:rPr>
          <w:rFonts w:ascii="Arial" w:hAnsi="Arial" w:cs="Arial"/>
          <w:b/>
        </w:rPr>
        <w:t>7</w:t>
      </w:r>
      <w:r w:rsidR="004C306C" w:rsidRPr="00F50C41">
        <w:rPr>
          <w:rFonts w:ascii="Arial" w:hAnsi="Arial" w:cs="Arial"/>
          <w:b/>
        </w:rPr>
        <w:t>.</w:t>
      </w:r>
      <w:bookmarkEnd w:id="551"/>
      <w:bookmarkEnd w:id="552"/>
    </w:p>
    <w:p w:rsidR="004C306C" w:rsidRPr="00F50C41" w:rsidRDefault="004C306C" w:rsidP="004C306C">
      <w:pPr>
        <w:pStyle w:val="BodyText"/>
        <w:tabs>
          <w:tab w:val="left" w:pos="6870"/>
        </w:tabs>
        <w:rPr>
          <w:rFonts w:ascii="Arial" w:hAnsi="Arial" w:cs="Arial"/>
          <w:b/>
          <w:sz w:val="22"/>
          <w:szCs w:val="22"/>
        </w:rPr>
      </w:pPr>
    </w:p>
    <w:p w:rsidR="004C306C" w:rsidRPr="00F50C41" w:rsidRDefault="004C306C" w:rsidP="00FC28BD">
      <w:pPr>
        <w:pStyle w:val="Heading2"/>
        <w:numPr>
          <w:ilvl w:val="0"/>
          <w:numId w:val="0"/>
        </w:numPr>
        <w:jc w:val="center"/>
        <w:rPr>
          <w:rStyle w:val="BookTitle"/>
          <w:rFonts w:cs="Arial"/>
          <w:b/>
          <w:bCs/>
        </w:rPr>
      </w:pPr>
      <w:bookmarkStart w:id="560" w:name="_МОДЕЛ_УГОВОРА"/>
      <w:bookmarkStart w:id="561" w:name="_Toc297798756"/>
      <w:bookmarkStart w:id="562" w:name="_Toc310433015"/>
      <w:bookmarkStart w:id="563" w:name="_Toc361395930"/>
      <w:bookmarkStart w:id="564" w:name="_Toc361395995"/>
      <w:bookmarkStart w:id="565" w:name="_Toc362821721"/>
      <w:bookmarkStart w:id="566" w:name="_Toc363929242"/>
      <w:bookmarkStart w:id="567" w:name="_Toc365010731"/>
      <w:bookmarkStart w:id="568" w:name="_Toc384564528"/>
      <w:bookmarkStart w:id="569" w:name="_Toc405044508"/>
      <w:bookmarkStart w:id="570" w:name="_Toc415051464"/>
      <w:bookmarkStart w:id="571" w:name="_Toc388345353"/>
      <w:bookmarkEnd w:id="560"/>
      <w:r w:rsidRPr="00F50C41">
        <w:rPr>
          <w:rStyle w:val="BookTitle"/>
          <w:rFonts w:cs="Arial"/>
          <w:b/>
          <w:bCs/>
        </w:rPr>
        <w:t>МОДЕЛ УГОВОРА</w:t>
      </w:r>
      <w:bookmarkEnd w:id="561"/>
      <w:bookmarkEnd w:id="562"/>
      <w:bookmarkEnd w:id="563"/>
      <w:bookmarkEnd w:id="564"/>
      <w:bookmarkEnd w:id="565"/>
      <w:bookmarkEnd w:id="566"/>
      <w:bookmarkEnd w:id="567"/>
      <w:bookmarkEnd w:id="568"/>
      <w:bookmarkEnd w:id="569"/>
      <w:bookmarkEnd w:id="570"/>
    </w:p>
    <w:bookmarkEnd w:id="571"/>
    <w:p w:rsidR="004C306C" w:rsidRPr="00F50C41" w:rsidRDefault="004C306C" w:rsidP="004C306C">
      <w:pPr>
        <w:tabs>
          <w:tab w:val="left" w:pos="709"/>
          <w:tab w:val="center" w:pos="7938"/>
        </w:tabs>
        <w:jc w:val="both"/>
        <w:rPr>
          <w:rFonts w:ascii="Arial" w:hAnsi="Arial" w:cs="Arial"/>
        </w:rPr>
      </w:pPr>
    </w:p>
    <w:p w:rsidR="004C306C" w:rsidRPr="00F50C41" w:rsidRDefault="004C306C" w:rsidP="004C306C">
      <w:pPr>
        <w:rPr>
          <w:rFonts w:ascii="Arial" w:hAnsi="Arial" w:cs="Arial"/>
        </w:rPr>
      </w:pPr>
      <w:bookmarkStart w:id="572" w:name="_Toc405044509"/>
      <w:r w:rsidRPr="00F50C41">
        <w:rPr>
          <w:rFonts w:ascii="Arial" w:hAnsi="Arial" w:cs="Arial"/>
        </w:rPr>
        <w:t>УГОВОРНЕ СТРАНЕ:</w:t>
      </w:r>
      <w:bookmarkEnd w:id="572"/>
    </w:p>
    <w:p w:rsidR="004C306C" w:rsidRPr="00F50C41" w:rsidRDefault="004C306C" w:rsidP="004C306C">
      <w:pPr>
        <w:rPr>
          <w:rFonts w:ascii="Arial" w:hAnsi="Arial" w:cs="Arial"/>
        </w:rPr>
      </w:pPr>
    </w:p>
    <w:p w:rsidR="004C306C" w:rsidRPr="00F50C41" w:rsidRDefault="004C306C" w:rsidP="0059170B">
      <w:pPr>
        <w:pStyle w:val="ListParagraph1"/>
        <w:numPr>
          <w:ilvl w:val="0"/>
          <w:numId w:val="22"/>
        </w:numPr>
        <w:spacing w:after="0" w:line="240" w:lineRule="auto"/>
        <w:jc w:val="both"/>
        <w:rPr>
          <w:rFonts w:ascii="Arial" w:hAnsi="Arial" w:cs="Arial"/>
          <w:sz w:val="22"/>
          <w:szCs w:val="22"/>
        </w:rPr>
      </w:pPr>
      <w:r w:rsidRPr="00F50C41">
        <w:rPr>
          <w:rFonts w:ascii="Arial" w:hAnsi="Arial" w:cs="Arial"/>
          <w:sz w:val="22"/>
          <w:szCs w:val="22"/>
        </w:rPr>
        <w:t>Јавно предузеће „Електропривреда Србије“</w:t>
      </w:r>
      <w:r w:rsidR="00F3300B" w:rsidRPr="00F50C41">
        <w:rPr>
          <w:rFonts w:ascii="Arial" w:hAnsi="Arial" w:cs="Arial"/>
          <w:sz w:val="22"/>
          <w:szCs w:val="22"/>
        </w:rPr>
        <w:t xml:space="preserve"> </w:t>
      </w:r>
      <w:r w:rsidRPr="00F50C41">
        <w:rPr>
          <w:rFonts w:ascii="Arial" w:hAnsi="Arial" w:cs="Arial"/>
          <w:sz w:val="22"/>
          <w:szCs w:val="22"/>
        </w:rPr>
        <w:t xml:space="preserve">Београд, Улица царице Милице бр. 2, Матични број 20053658, ПИБ 103920327, Текући рачун 160-700-13 Banca Intesа које заступа законски заступник Александар Обрадовић, директор (у даљем тексту: </w:t>
      </w:r>
      <w:r w:rsidRPr="00F50C41">
        <w:rPr>
          <w:rFonts w:ascii="Arial" w:hAnsi="Arial" w:cs="Arial"/>
          <w:b/>
          <w:caps/>
          <w:sz w:val="22"/>
          <w:szCs w:val="22"/>
        </w:rPr>
        <w:t>Наручилац</w:t>
      </w:r>
      <w:r w:rsidRPr="00F50C41">
        <w:rPr>
          <w:rFonts w:ascii="Arial" w:hAnsi="Arial" w:cs="Arial"/>
          <w:sz w:val="22"/>
          <w:szCs w:val="22"/>
        </w:rPr>
        <w:t>)</w:t>
      </w:r>
    </w:p>
    <w:p w:rsidR="004C306C" w:rsidRPr="00F50C41" w:rsidRDefault="004C306C" w:rsidP="004C306C">
      <w:pPr>
        <w:ind w:firstLine="360"/>
        <w:jc w:val="both"/>
        <w:rPr>
          <w:rFonts w:ascii="Arial" w:hAnsi="Arial" w:cs="Arial"/>
          <w:sz w:val="22"/>
          <w:szCs w:val="22"/>
        </w:rPr>
      </w:pPr>
      <w:r w:rsidRPr="00F50C41">
        <w:rPr>
          <w:rFonts w:ascii="Arial" w:hAnsi="Arial" w:cs="Arial"/>
          <w:sz w:val="22"/>
          <w:szCs w:val="22"/>
        </w:rPr>
        <w:t>и</w:t>
      </w:r>
    </w:p>
    <w:p w:rsidR="004C306C" w:rsidRPr="00F50C41" w:rsidRDefault="004C306C" w:rsidP="0059170B">
      <w:pPr>
        <w:pStyle w:val="ListParagraph1"/>
        <w:numPr>
          <w:ilvl w:val="0"/>
          <w:numId w:val="22"/>
        </w:numPr>
        <w:spacing w:after="0" w:line="240" w:lineRule="auto"/>
        <w:jc w:val="both"/>
        <w:rPr>
          <w:rFonts w:ascii="Arial" w:hAnsi="Arial" w:cs="Arial"/>
          <w:sz w:val="22"/>
          <w:szCs w:val="22"/>
        </w:rPr>
      </w:pPr>
      <w:r w:rsidRPr="00F50C41">
        <w:rPr>
          <w:rFonts w:ascii="Arial" w:hAnsi="Arial" w:cs="Arial"/>
          <w:sz w:val="22"/>
          <w:szCs w:val="22"/>
        </w:rPr>
        <w:t xml:space="preserve">_________________, _________, Улица _______ бр.__ Матични број _________, ПИБ _______, Текући рачун _____ Банка________, кога заступа _________________, _____________ (у даљем тексту: </w:t>
      </w:r>
      <w:r w:rsidRPr="00F50C41">
        <w:rPr>
          <w:rFonts w:ascii="Arial" w:hAnsi="Arial" w:cs="Arial"/>
          <w:b/>
          <w:sz w:val="22"/>
          <w:szCs w:val="22"/>
        </w:rPr>
        <w:t>ИЗВРШИЛАЦ</w:t>
      </w:r>
      <w:r w:rsidRPr="00F50C41">
        <w:rPr>
          <w:rFonts w:ascii="Arial" w:hAnsi="Arial" w:cs="Arial"/>
          <w:sz w:val="22"/>
          <w:szCs w:val="22"/>
        </w:rPr>
        <w:t>)</w:t>
      </w:r>
    </w:p>
    <w:p w:rsidR="004C306C" w:rsidRPr="00F50C41" w:rsidRDefault="004C306C" w:rsidP="004C306C">
      <w:pPr>
        <w:jc w:val="both"/>
        <w:rPr>
          <w:rFonts w:ascii="Arial" w:hAnsi="Arial" w:cs="Arial"/>
          <w:sz w:val="22"/>
          <w:szCs w:val="22"/>
        </w:rPr>
      </w:pPr>
    </w:p>
    <w:p w:rsidR="004060CC" w:rsidRPr="0091215B" w:rsidRDefault="004060CC" w:rsidP="004060CC">
      <w:pPr>
        <w:jc w:val="both"/>
        <w:rPr>
          <w:rFonts w:ascii="Arial" w:hAnsi="Arial" w:cs="Arial"/>
          <w:sz w:val="22"/>
          <w:szCs w:val="22"/>
        </w:rPr>
      </w:pPr>
      <w:r w:rsidRPr="004060CC">
        <w:rPr>
          <w:rFonts w:ascii="Arial" w:hAnsi="Arial" w:cs="Arial"/>
          <w:sz w:val="22"/>
          <w:szCs w:val="22"/>
        </w:rPr>
        <w:t xml:space="preserve">закључиле су у Београду, дана ___________.године </w:t>
      </w:r>
    </w:p>
    <w:p w:rsidR="004C306C" w:rsidRPr="00F50C41" w:rsidRDefault="004C306C" w:rsidP="004C306C">
      <w:pPr>
        <w:jc w:val="center"/>
        <w:rPr>
          <w:rFonts w:ascii="Arial" w:hAnsi="Arial" w:cs="Arial"/>
          <w:b/>
          <w:sz w:val="22"/>
          <w:szCs w:val="22"/>
        </w:rPr>
      </w:pPr>
    </w:p>
    <w:p w:rsidR="004C306C" w:rsidRPr="00F50C41" w:rsidRDefault="004C306C" w:rsidP="004C306C">
      <w:pPr>
        <w:jc w:val="center"/>
        <w:rPr>
          <w:rFonts w:ascii="Arial" w:hAnsi="Arial" w:cs="Arial"/>
          <w:b/>
          <w:sz w:val="22"/>
          <w:szCs w:val="22"/>
        </w:rPr>
      </w:pPr>
      <w:r w:rsidRPr="00F50C41">
        <w:rPr>
          <w:rFonts w:ascii="Arial" w:hAnsi="Arial" w:cs="Arial"/>
          <w:b/>
          <w:sz w:val="22"/>
          <w:szCs w:val="22"/>
        </w:rPr>
        <w:t>У Г О В О Р</w:t>
      </w:r>
    </w:p>
    <w:p w:rsidR="00AB25B6" w:rsidRPr="00F50C41" w:rsidRDefault="00AB25B6" w:rsidP="004C306C">
      <w:pPr>
        <w:jc w:val="center"/>
        <w:rPr>
          <w:rFonts w:ascii="Arial" w:hAnsi="Arial" w:cs="Arial"/>
          <w:b/>
          <w:sz w:val="22"/>
          <w:szCs w:val="22"/>
        </w:rPr>
      </w:pPr>
      <w:r w:rsidRPr="00F50C41">
        <w:rPr>
          <w:rFonts w:ascii="Arial" w:hAnsi="Arial" w:cs="Arial"/>
          <w:b/>
          <w:sz w:val="22"/>
          <w:szCs w:val="22"/>
        </w:rPr>
        <w:t>О ИЗВРШЕЊУ УСЛУГА</w:t>
      </w:r>
    </w:p>
    <w:p w:rsidR="004060CC" w:rsidRPr="0091215B" w:rsidRDefault="00B551B4" w:rsidP="004060CC">
      <w:pPr>
        <w:rPr>
          <w:rFonts w:ascii="Arial" w:hAnsi="Arial" w:cs="Arial"/>
          <w:sz w:val="22"/>
          <w:szCs w:val="22"/>
        </w:rPr>
      </w:pPr>
      <w:r w:rsidRPr="004060CC">
        <w:rPr>
          <w:rFonts w:ascii="Arial" w:hAnsi="Arial" w:cs="Arial"/>
          <w:sz w:val="22"/>
          <w:szCs w:val="22"/>
        </w:rPr>
        <w:t>Уговорне</w:t>
      </w:r>
      <w:r w:rsidR="004060CC" w:rsidRPr="004060CC">
        <w:rPr>
          <w:rFonts w:ascii="Arial" w:hAnsi="Arial" w:cs="Arial"/>
          <w:sz w:val="22"/>
          <w:szCs w:val="22"/>
        </w:rPr>
        <w:t xml:space="preserve"> </w:t>
      </w:r>
      <w:r w:rsidRPr="004060CC">
        <w:rPr>
          <w:rFonts w:ascii="Arial" w:hAnsi="Arial" w:cs="Arial"/>
          <w:sz w:val="22"/>
          <w:szCs w:val="22"/>
        </w:rPr>
        <w:t>стране</w:t>
      </w:r>
      <w:r w:rsidR="004060CC" w:rsidRPr="004060CC">
        <w:rPr>
          <w:rFonts w:ascii="Arial" w:hAnsi="Arial" w:cs="Arial"/>
          <w:sz w:val="22"/>
          <w:szCs w:val="22"/>
        </w:rPr>
        <w:t xml:space="preserve"> </w:t>
      </w:r>
      <w:r w:rsidRPr="004060CC">
        <w:rPr>
          <w:rFonts w:ascii="Arial" w:hAnsi="Arial" w:cs="Arial"/>
          <w:sz w:val="22"/>
          <w:szCs w:val="22"/>
        </w:rPr>
        <w:t>сагласно</w:t>
      </w:r>
      <w:r w:rsidR="004060CC" w:rsidRPr="004060CC">
        <w:rPr>
          <w:rFonts w:ascii="Arial" w:hAnsi="Arial" w:cs="Arial"/>
          <w:sz w:val="22"/>
          <w:szCs w:val="22"/>
        </w:rPr>
        <w:t xml:space="preserve"> </w:t>
      </w:r>
      <w:r w:rsidRPr="004060CC">
        <w:rPr>
          <w:rFonts w:ascii="Arial" w:hAnsi="Arial" w:cs="Arial"/>
          <w:sz w:val="22"/>
          <w:szCs w:val="22"/>
        </w:rPr>
        <w:t>констатују</w:t>
      </w:r>
      <w:r w:rsidR="004060CC" w:rsidRPr="0091215B">
        <w:rPr>
          <w:rFonts w:ascii="Arial" w:hAnsi="Arial" w:cs="Arial"/>
          <w:sz w:val="22"/>
          <w:szCs w:val="22"/>
        </w:rPr>
        <w:t xml:space="preserve">: </w:t>
      </w:r>
    </w:p>
    <w:p w:rsidR="004060CC" w:rsidRPr="004060CC" w:rsidRDefault="004060CC" w:rsidP="009A5A6C">
      <w:pPr>
        <w:pStyle w:val="BodyText"/>
        <w:numPr>
          <w:ilvl w:val="0"/>
          <w:numId w:val="52"/>
        </w:numPr>
        <w:suppressAutoHyphens w:val="0"/>
        <w:rPr>
          <w:rFonts w:ascii="Arial" w:hAnsi="Arial" w:cs="Arial"/>
          <w:sz w:val="22"/>
          <w:szCs w:val="22"/>
        </w:rPr>
      </w:pPr>
      <w:r w:rsidRPr="004060CC">
        <w:rPr>
          <w:rFonts w:ascii="Arial" w:hAnsi="Arial" w:cs="Arial"/>
          <w:sz w:val="22"/>
          <w:szCs w:val="22"/>
        </w:rPr>
        <w:t xml:space="preserve">Да је Наручилац у складу са чланом 32. Закона о јавним набавкама спровео отворени поступак за јавну набавку </w:t>
      </w:r>
      <w:r w:rsidR="00DD6F91">
        <w:rPr>
          <w:rFonts w:ascii="Arial" w:hAnsi="Arial" w:cs="Arial"/>
          <w:sz w:val="22"/>
          <w:szCs w:val="22"/>
        </w:rPr>
        <w:t xml:space="preserve"> услуга </w:t>
      </w:r>
      <w:r w:rsidRPr="00F50C41">
        <w:rPr>
          <w:rFonts w:ascii="Arial" w:hAnsi="Arial" w:cs="Arial"/>
          <w:sz w:val="22"/>
          <w:szCs w:val="22"/>
        </w:rPr>
        <w:t>„</w:t>
      </w:r>
      <w:r w:rsidR="009A5A6C" w:rsidRPr="009A5A6C">
        <w:rPr>
          <w:rFonts w:ascii="Arial" w:hAnsi="Arial" w:cs="Arial"/>
          <w:sz w:val="22"/>
          <w:szCs w:val="22"/>
        </w:rPr>
        <w:t>Mигрaциja oдрeђeних пословних прoцeсa нa jeдинствeни дaтa цeнтaр и кoнсoлидaциja компетенција и прoцeсa пoдршкe</w:t>
      </w:r>
      <w:r w:rsidRPr="00DD6F91">
        <w:rPr>
          <w:rFonts w:ascii="Arial" w:hAnsi="Arial" w:cs="Arial"/>
          <w:sz w:val="22"/>
          <w:szCs w:val="22"/>
        </w:rPr>
        <w:t>“</w:t>
      </w:r>
      <w:r w:rsidR="00DD6F91" w:rsidRPr="00DD6F91">
        <w:rPr>
          <w:rFonts w:ascii="Arial" w:hAnsi="Arial" w:cs="Arial"/>
          <w:sz w:val="22"/>
          <w:szCs w:val="22"/>
        </w:rPr>
        <w:t xml:space="preserve"> (у даљем тексту: </w:t>
      </w:r>
      <w:r w:rsidR="00DD6F91" w:rsidRPr="00A65B45">
        <w:rPr>
          <w:rFonts w:ascii="Arial" w:hAnsi="Arial" w:cs="Arial"/>
          <w:sz w:val="22"/>
          <w:szCs w:val="22"/>
        </w:rPr>
        <w:t>консултант</w:t>
      </w:r>
      <w:r w:rsidR="00DD6F91" w:rsidRPr="00DD6F91">
        <w:rPr>
          <w:rFonts w:ascii="Arial" w:hAnsi="Arial" w:cs="Arial"/>
          <w:sz w:val="22"/>
          <w:szCs w:val="22"/>
        </w:rPr>
        <w:t>ске услуге)</w:t>
      </w:r>
      <w:r w:rsidRPr="00DD6F91">
        <w:rPr>
          <w:rFonts w:ascii="Arial" w:hAnsi="Arial" w:cs="Arial"/>
          <w:sz w:val="22"/>
          <w:szCs w:val="22"/>
        </w:rPr>
        <w:t>, према</w:t>
      </w:r>
      <w:r w:rsidRPr="004060CC">
        <w:rPr>
          <w:rFonts w:ascii="Arial" w:hAnsi="Arial" w:cs="Arial"/>
          <w:sz w:val="22"/>
          <w:szCs w:val="22"/>
        </w:rPr>
        <w:t xml:space="preserve"> Конкурсној документацији број </w:t>
      </w:r>
      <w:r w:rsidR="004A22B0">
        <w:rPr>
          <w:rFonts w:ascii="Arial" w:hAnsi="Arial" w:cs="Arial"/>
          <w:sz w:val="22"/>
          <w:szCs w:val="22"/>
        </w:rPr>
        <w:t>07/</w:t>
      </w:r>
      <w:r w:rsidR="00C13CFF">
        <w:rPr>
          <w:rFonts w:ascii="Arial" w:hAnsi="Arial" w:cs="Arial"/>
          <w:sz w:val="22"/>
          <w:szCs w:val="22"/>
        </w:rPr>
        <w:t>15</w:t>
      </w:r>
      <w:r w:rsidR="003A64EC">
        <w:rPr>
          <w:rFonts w:ascii="Arial" w:hAnsi="Arial" w:cs="Arial"/>
          <w:sz w:val="22"/>
          <w:szCs w:val="22"/>
        </w:rPr>
        <w:t>/ДИКТ</w:t>
      </w:r>
      <w:r w:rsidRPr="004060CC">
        <w:rPr>
          <w:rFonts w:ascii="Arial" w:hAnsi="Arial" w:cs="Arial"/>
          <w:sz w:val="22"/>
          <w:szCs w:val="22"/>
        </w:rPr>
        <w:t xml:space="preserve">, у складу са Годишњим програмом пословања ЈП ЕПС за </w:t>
      </w:r>
      <w:r>
        <w:rPr>
          <w:rFonts w:ascii="Arial" w:hAnsi="Arial" w:cs="Arial"/>
          <w:sz w:val="22"/>
          <w:szCs w:val="22"/>
        </w:rPr>
        <w:t>____</w:t>
      </w:r>
      <w:r w:rsidRPr="004060CC">
        <w:rPr>
          <w:rFonts w:ascii="Arial" w:hAnsi="Arial" w:cs="Arial"/>
          <w:sz w:val="22"/>
          <w:szCs w:val="22"/>
        </w:rPr>
        <w:t>. годину, План инвестиција на позицији _____ тачка ___ у износу од _____________ динара и Планом набавки на позицији _____ тачка ___ са процењеном вредношћу у износу од _____________ динара, (у даљем тексту: Конкурсна документација), која чини саставни део овог уговора;</w:t>
      </w:r>
    </w:p>
    <w:p w:rsidR="004060CC" w:rsidRPr="004060CC" w:rsidRDefault="004060CC" w:rsidP="0059170B">
      <w:pPr>
        <w:pStyle w:val="BodyText"/>
        <w:numPr>
          <w:ilvl w:val="0"/>
          <w:numId w:val="52"/>
        </w:numPr>
        <w:suppressAutoHyphens w:val="0"/>
        <w:rPr>
          <w:rFonts w:ascii="Arial" w:hAnsi="Arial" w:cs="Arial"/>
          <w:sz w:val="22"/>
          <w:szCs w:val="22"/>
        </w:rPr>
      </w:pPr>
      <w:r w:rsidRPr="004060CC">
        <w:rPr>
          <w:rFonts w:ascii="Arial" w:hAnsi="Arial" w:cs="Arial"/>
          <w:sz w:val="22"/>
          <w:szCs w:val="22"/>
        </w:rPr>
        <w:t>Да је Извршилац доставио прихватљиву Понуду број ________ од ____________ године, заведена у ЈП ЕПС под бројем ___________ од _________ (у даљем тексту: Понуда), која чини саставни део овог уговора;</w:t>
      </w:r>
    </w:p>
    <w:p w:rsidR="004060CC" w:rsidRPr="004060CC" w:rsidRDefault="004060CC" w:rsidP="0059170B">
      <w:pPr>
        <w:pStyle w:val="BodyText"/>
        <w:numPr>
          <w:ilvl w:val="0"/>
          <w:numId w:val="52"/>
        </w:numPr>
        <w:suppressAutoHyphens w:val="0"/>
        <w:rPr>
          <w:rFonts w:ascii="Arial" w:hAnsi="Arial" w:cs="Arial"/>
          <w:sz w:val="22"/>
          <w:szCs w:val="22"/>
        </w:rPr>
      </w:pPr>
      <w:r w:rsidRPr="004060CC">
        <w:rPr>
          <w:rFonts w:ascii="Arial" w:hAnsi="Arial" w:cs="Arial"/>
          <w:sz w:val="22"/>
          <w:szCs w:val="22"/>
        </w:rPr>
        <w:t>Да је Наручилац у складу са чланом 108. Закона о јавним набавкама донео Одлуку (ЈП ЕПС бр. _______ од _________ године) о додели уговора.</w:t>
      </w:r>
    </w:p>
    <w:p w:rsidR="004060CC" w:rsidRPr="004060CC" w:rsidRDefault="004060CC" w:rsidP="0059170B">
      <w:pPr>
        <w:pStyle w:val="BodyText"/>
        <w:numPr>
          <w:ilvl w:val="0"/>
          <w:numId w:val="52"/>
        </w:numPr>
        <w:suppressAutoHyphens w:val="0"/>
        <w:rPr>
          <w:rFonts w:ascii="Arial" w:hAnsi="Arial" w:cs="Arial"/>
          <w:sz w:val="22"/>
          <w:szCs w:val="22"/>
        </w:rPr>
      </w:pPr>
      <w:r w:rsidRPr="004060CC">
        <w:rPr>
          <w:rFonts w:ascii="Arial" w:hAnsi="Arial" w:cs="Arial"/>
          <w:sz w:val="22"/>
          <w:szCs w:val="22"/>
        </w:rPr>
        <w:t>Да Наручилац закључује овај уговор у своје име и за свој рачун.</w:t>
      </w:r>
    </w:p>
    <w:p w:rsidR="004060CC" w:rsidRDefault="004060CC" w:rsidP="004060CC">
      <w:pPr>
        <w:tabs>
          <w:tab w:val="left" w:pos="680"/>
        </w:tabs>
        <w:suppressAutoHyphens w:val="0"/>
        <w:spacing w:before="120" w:after="120"/>
        <w:jc w:val="both"/>
        <w:rPr>
          <w:rFonts w:ascii="Arial" w:eastAsia="TimesNewRomanPS-BoldMT" w:hAnsi="Arial" w:cs="Arial"/>
          <w:bCs/>
          <w:sz w:val="22"/>
          <w:szCs w:val="22"/>
        </w:rPr>
      </w:pPr>
    </w:p>
    <w:p w:rsidR="004060CC" w:rsidRPr="004060CC" w:rsidRDefault="004060CC" w:rsidP="004060CC">
      <w:pPr>
        <w:tabs>
          <w:tab w:val="left" w:pos="680"/>
        </w:tabs>
        <w:suppressAutoHyphens w:val="0"/>
        <w:spacing w:before="120" w:after="120"/>
        <w:jc w:val="both"/>
        <w:rPr>
          <w:rFonts w:ascii="Arial" w:eastAsia="TimesNewRomanPS-BoldMT" w:hAnsi="Arial" w:cs="Arial"/>
          <w:bCs/>
          <w:sz w:val="22"/>
          <w:szCs w:val="22"/>
        </w:rPr>
      </w:pPr>
      <w:r w:rsidRPr="004060CC">
        <w:rPr>
          <w:rFonts w:ascii="Arial" w:eastAsia="TimesNewRomanPS-BoldMT" w:hAnsi="Arial" w:cs="Arial"/>
          <w:bCs/>
          <w:sz w:val="22"/>
          <w:szCs w:val="22"/>
        </w:rPr>
        <w:t>ДЕО МОДЕЛА УГОВОРА У СЛУЧАЈУ ПОНУДЕ СА ПОДИЗВОЂАЧИМА :</w:t>
      </w:r>
    </w:p>
    <w:p w:rsidR="004060CC" w:rsidRPr="004060CC" w:rsidRDefault="004060CC" w:rsidP="0059170B">
      <w:pPr>
        <w:numPr>
          <w:ilvl w:val="0"/>
          <w:numId w:val="50"/>
        </w:numPr>
        <w:tabs>
          <w:tab w:val="left" w:pos="680"/>
          <w:tab w:val="left" w:pos="851"/>
        </w:tabs>
        <w:suppressAutoHyphens w:val="0"/>
        <w:spacing w:before="120" w:after="120"/>
        <w:jc w:val="both"/>
        <w:rPr>
          <w:rFonts w:ascii="Arial" w:eastAsia="TimesNewRomanPS-BoldMT" w:hAnsi="Arial" w:cs="Arial"/>
          <w:bCs/>
          <w:sz w:val="22"/>
          <w:szCs w:val="22"/>
        </w:rPr>
      </w:pPr>
      <w:r w:rsidRPr="004060CC">
        <w:rPr>
          <w:rFonts w:ascii="Arial" w:eastAsia="TimesNewRomanPS-BoldMT" w:hAnsi="Arial" w:cs="Arial"/>
          <w:bCs/>
          <w:sz w:val="22"/>
          <w:szCs w:val="22"/>
        </w:rPr>
        <w:t>Да је Извршилац делимично извршење набавке поверио подизвођачу/има: ____________________, из _____________, улица ____________________ бр. ______, ПИБ : __________________, матични број: _______________ које заступа, директор ____________________ (</w:t>
      </w:r>
      <w:r w:rsidRPr="004060CC">
        <w:rPr>
          <w:rFonts w:ascii="Arial" w:eastAsia="TimesNewRomanPS-BoldMT" w:hAnsi="Arial" w:cs="Arial"/>
          <w:bCs/>
          <w:i/>
          <w:sz w:val="22"/>
          <w:szCs w:val="22"/>
        </w:rPr>
        <w:t>навести све подизвођаче којима је поверено делимично извршење набавке</w:t>
      </w:r>
      <w:r w:rsidRPr="004060CC">
        <w:rPr>
          <w:rFonts w:ascii="Arial" w:eastAsia="TimesNewRomanPS-BoldMT" w:hAnsi="Arial" w:cs="Arial"/>
          <w:bCs/>
          <w:sz w:val="22"/>
          <w:szCs w:val="22"/>
        </w:rPr>
        <w:t>), за позиције: _________________________________, у % :________. (</w:t>
      </w:r>
      <w:r w:rsidRPr="004060CC">
        <w:rPr>
          <w:rFonts w:ascii="Arial" w:eastAsia="TimesNewRomanPS-BoldMT" w:hAnsi="Arial" w:cs="Arial"/>
          <w:bCs/>
          <w:i/>
          <w:sz w:val="22"/>
          <w:szCs w:val="22"/>
        </w:rPr>
        <w:t>навести позиције поверене подизвођачу и у ком проценту</w:t>
      </w:r>
      <w:r w:rsidRPr="004060CC">
        <w:rPr>
          <w:rFonts w:ascii="Arial" w:eastAsia="TimesNewRomanPS-BoldMT" w:hAnsi="Arial" w:cs="Arial"/>
          <w:bCs/>
          <w:sz w:val="22"/>
          <w:szCs w:val="22"/>
        </w:rPr>
        <w:t>). Извршилац у потпуности одговара Наручиоцу за извршење обавеза из поступка јавне набавке, односно за извршење уговорених обавеза као да се на извршење истих сам обавезао и као да је испоруку сам извршио , без обзира на број подизвођача.</w:t>
      </w:r>
    </w:p>
    <w:p w:rsidR="004060CC" w:rsidRPr="004060CC" w:rsidRDefault="004060CC" w:rsidP="004060CC">
      <w:pPr>
        <w:tabs>
          <w:tab w:val="left" w:pos="680"/>
        </w:tabs>
        <w:suppressAutoHyphens w:val="0"/>
        <w:spacing w:before="120" w:after="120"/>
        <w:jc w:val="both"/>
        <w:rPr>
          <w:rFonts w:ascii="Arial" w:eastAsia="TimesNewRomanPS-BoldMT" w:hAnsi="Arial" w:cs="Arial"/>
          <w:bCs/>
          <w:sz w:val="22"/>
          <w:szCs w:val="22"/>
        </w:rPr>
      </w:pPr>
      <w:r w:rsidRPr="004060CC">
        <w:rPr>
          <w:rFonts w:ascii="Arial" w:eastAsia="TimesNewRomanPS-BoldMT" w:hAnsi="Arial" w:cs="Arial"/>
          <w:bCs/>
          <w:sz w:val="22"/>
          <w:szCs w:val="22"/>
        </w:rPr>
        <w:t>ДЕО МОДЕЛА УГОВОРА У СЛУЧАЈУ ПОНУДЕ ГРУПЕ ПОНУЂАЧА :</w:t>
      </w:r>
    </w:p>
    <w:p w:rsidR="004060CC" w:rsidRPr="004060CC" w:rsidRDefault="004060CC" w:rsidP="0059170B">
      <w:pPr>
        <w:numPr>
          <w:ilvl w:val="0"/>
          <w:numId w:val="51"/>
        </w:numPr>
        <w:tabs>
          <w:tab w:val="left" w:pos="680"/>
          <w:tab w:val="left" w:pos="851"/>
        </w:tabs>
        <w:suppressAutoHyphens w:val="0"/>
        <w:spacing w:before="120" w:after="120"/>
        <w:jc w:val="both"/>
        <w:rPr>
          <w:rFonts w:ascii="Arial" w:eastAsia="TimesNewRomanPS-BoldMT" w:hAnsi="Arial" w:cs="Arial"/>
          <w:bCs/>
          <w:sz w:val="22"/>
          <w:szCs w:val="22"/>
          <w:lang w:eastAsia="en-US"/>
        </w:rPr>
      </w:pPr>
      <w:r w:rsidRPr="004060CC">
        <w:rPr>
          <w:rFonts w:ascii="Arial" w:eastAsia="TimesNewRomanPS-BoldMT" w:hAnsi="Arial" w:cs="Arial"/>
          <w:bCs/>
          <w:sz w:val="22"/>
          <w:szCs w:val="22"/>
          <w:lang w:eastAsia="en-US"/>
        </w:rPr>
        <w:t xml:space="preserve">Да Извршилац извршење јавне набавке обавља заједнички са чланом групе понуђача: ____________________________________, са седиштем у __________________________ ПИБ : __________________, матични број: _______________. Саставни део заједничке понуде је споразум којим се понуђачи из групе међусобно и према Наручиоцу обавезују на извршење јавне </w:t>
      </w:r>
      <w:r w:rsidRPr="004060CC">
        <w:rPr>
          <w:rFonts w:ascii="Arial" w:eastAsia="TimesNewRomanPS-BoldMT" w:hAnsi="Arial" w:cs="Arial"/>
          <w:bCs/>
          <w:sz w:val="22"/>
          <w:szCs w:val="22"/>
          <w:lang w:eastAsia="en-US"/>
        </w:rPr>
        <w:lastRenderedPageBreak/>
        <w:t>набавке, који обавезно садржи податке наведене у члану 81.</w:t>
      </w:r>
      <w:r w:rsidR="00EC4907">
        <w:rPr>
          <w:rFonts w:ascii="Arial" w:eastAsia="TimesNewRomanPS-BoldMT" w:hAnsi="Arial" w:cs="Arial"/>
          <w:bCs/>
          <w:sz w:val="22"/>
          <w:szCs w:val="22"/>
          <w:lang w:eastAsia="en-US"/>
        </w:rPr>
        <w:t xml:space="preserve"> </w:t>
      </w:r>
      <w:r w:rsidRPr="004060CC">
        <w:rPr>
          <w:rFonts w:ascii="Arial" w:eastAsia="TimesNewRomanPS-BoldMT" w:hAnsi="Arial" w:cs="Arial"/>
          <w:bCs/>
          <w:sz w:val="22"/>
          <w:szCs w:val="22"/>
          <w:lang w:eastAsia="en-US"/>
        </w:rPr>
        <w:t>став 4. тачка 1-6 ЗЈН, а споразумом могу бити уређена и друга питања која наручилац одреди конкурсном документацијом. Споразум чини саставни део овог Уговора</w:t>
      </w:r>
      <w:r w:rsidR="008A4C3D">
        <w:rPr>
          <w:rFonts w:ascii="Arial" w:eastAsia="TimesNewRomanPS-BoldMT" w:hAnsi="Arial" w:cs="Arial"/>
          <w:bCs/>
          <w:sz w:val="22"/>
          <w:szCs w:val="22"/>
          <w:lang w:eastAsia="en-US"/>
        </w:rPr>
        <w:t xml:space="preserve"> као Прилог 6</w:t>
      </w:r>
      <w:r w:rsidRPr="004060CC">
        <w:rPr>
          <w:rFonts w:ascii="Arial" w:eastAsia="TimesNewRomanPS-BoldMT" w:hAnsi="Arial" w:cs="Arial"/>
          <w:bCs/>
          <w:sz w:val="22"/>
          <w:szCs w:val="22"/>
          <w:lang w:eastAsia="en-US"/>
        </w:rPr>
        <w:t>. Понуђачи који поднесу заједничку понуду одговарају неограничено солидарно према Наручиоцу.</w:t>
      </w:r>
    </w:p>
    <w:p w:rsidR="004C306C" w:rsidRPr="00F50C41" w:rsidRDefault="004C306C" w:rsidP="004C306C">
      <w:pPr>
        <w:rPr>
          <w:rFonts w:ascii="Arial" w:hAnsi="Arial" w:cs="Arial"/>
          <w:b/>
          <w:bCs/>
          <w:sz w:val="22"/>
          <w:szCs w:val="22"/>
        </w:rPr>
      </w:pPr>
    </w:p>
    <w:p w:rsidR="004C306C" w:rsidRPr="00F50C41" w:rsidRDefault="004C306C" w:rsidP="004C306C">
      <w:pPr>
        <w:rPr>
          <w:rFonts w:ascii="Arial" w:eastAsia="Times New Roman" w:hAnsi="Arial" w:cs="Arial"/>
          <w:b/>
          <w:bCs/>
          <w:sz w:val="22"/>
          <w:szCs w:val="22"/>
          <w:lang w:eastAsia="sr-Latn-CS"/>
        </w:rPr>
      </w:pPr>
      <w:r w:rsidRPr="00F50C41">
        <w:rPr>
          <w:rFonts w:ascii="Arial" w:eastAsia="Times New Roman" w:hAnsi="Arial" w:cs="Arial"/>
          <w:b/>
          <w:bCs/>
          <w:sz w:val="22"/>
          <w:szCs w:val="22"/>
          <w:lang w:eastAsia="sr-Latn-CS"/>
        </w:rPr>
        <w:t>ПРЕДМЕТ УГОВОРА</w:t>
      </w:r>
    </w:p>
    <w:p w:rsidR="004C306C" w:rsidRPr="00F50C41" w:rsidRDefault="004C306C" w:rsidP="004C306C">
      <w:pPr>
        <w:ind w:left="360"/>
        <w:jc w:val="center"/>
        <w:rPr>
          <w:rFonts w:ascii="Arial" w:eastAsia="Times New Roman" w:hAnsi="Arial" w:cs="Arial"/>
          <w:b/>
          <w:bCs/>
          <w:sz w:val="22"/>
          <w:szCs w:val="22"/>
          <w:lang w:eastAsia="sr-Latn-CS"/>
        </w:rPr>
      </w:pPr>
      <w:r w:rsidRPr="00F50C41">
        <w:rPr>
          <w:rFonts w:ascii="Arial" w:eastAsia="Times New Roman" w:hAnsi="Arial" w:cs="Arial"/>
          <w:b/>
          <w:bCs/>
          <w:sz w:val="22"/>
          <w:szCs w:val="22"/>
          <w:lang w:eastAsia="sr-Latn-CS"/>
        </w:rPr>
        <w:t>Члан 1.</w:t>
      </w:r>
    </w:p>
    <w:p w:rsidR="004C306C" w:rsidRPr="00F50C41" w:rsidRDefault="004060CC" w:rsidP="004060CC">
      <w:pPr>
        <w:pStyle w:val="Footer"/>
        <w:tabs>
          <w:tab w:val="right" w:pos="-1701"/>
          <w:tab w:val="center" w:pos="-1418"/>
        </w:tabs>
        <w:jc w:val="both"/>
        <w:rPr>
          <w:rFonts w:ascii="Arial" w:hAnsi="Arial" w:cs="Arial"/>
          <w:sz w:val="22"/>
          <w:szCs w:val="22"/>
          <w:lang w:eastAsia="sr-Latn-CS"/>
        </w:rPr>
      </w:pPr>
      <w:r w:rsidRPr="004060CC">
        <w:rPr>
          <w:rFonts w:ascii="Arial" w:hAnsi="Arial" w:cs="Arial"/>
          <w:sz w:val="22"/>
          <w:szCs w:val="22"/>
        </w:rPr>
        <w:t xml:space="preserve">Овим Уговором Наручилац и Извршилац уређују међусобна права, обавезе и oдгoвoрнoсти у вези са извршењем </w:t>
      </w:r>
      <w:r w:rsidR="00BD5C77" w:rsidRPr="00A65B45">
        <w:rPr>
          <w:rFonts w:ascii="Arial" w:hAnsi="Arial" w:cs="Arial"/>
          <w:sz w:val="22"/>
          <w:szCs w:val="22"/>
        </w:rPr>
        <w:t>консултант</w:t>
      </w:r>
      <w:r w:rsidR="00BD5C77" w:rsidRPr="00F50C41">
        <w:rPr>
          <w:rFonts w:ascii="Arial" w:hAnsi="Arial" w:cs="Arial"/>
          <w:sz w:val="22"/>
          <w:szCs w:val="22"/>
        </w:rPr>
        <w:t xml:space="preserve">ских </w:t>
      </w:r>
      <w:r w:rsidR="004C306C" w:rsidRPr="00F50C41">
        <w:rPr>
          <w:rFonts w:ascii="Arial" w:hAnsi="Arial" w:cs="Arial"/>
          <w:sz w:val="22"/>
          <w:szCs w:val="22"/>
        </w:rPr>
        <w:t>услуга  и то:</w:t>
      </w:r>
    </w:p>
    <w:p w:rsidR="004060CC" w:rsidRPr="004060CC" w:rsidRDefault="004060CC" w:rsidP="00D67E5A">
      <w:pPr>
        <w:pStyle w:val="Footer"/>
        <w:numPr>
          <w:ilvl w:val="0"/>
          <w:numId w:val="23"/>
        </w:numPr>
        <w:tabs>
          <w:tab w:val="right" w:pos="-1701"/>
          <w:tab w:val="center" w:pos="-1418"/>
          <w:tab w:val="right" w:pos="709"/>
        </w:tabs>
        <w:jc w:val="both"/>
        <w:rPr>
          <w:rFonts w:ascii="Arial" w:hAnsi="Arial" w:cs="Arial"/>
          <w:bCs/>
          <w:sz w:val="22"/>
          <w:szCs w:val="22"/>
        </w:rPr>
      </w:pPr>
      <w:r w:rsidRPr="00A65B45">
        <w:rPr>
          <w:rFonts w:ascii="Arial" w:hAnsi="Arial" w:cs="Arial"/>
          <w:bCs/>
          <w:sz w:val="22"/>
          <w:szCs w:val="22"/>
        </w:rPr>
        <w:t>консултант</w:t>
      </w:r>
      <w:r w:rsidRPr="004060CC">
        <w:rPr>
          <w:rFonts w:ascii="Arial" w:hAnsi="Arial" w:cs="Arial"/>
          <w:bCs/>
          <w:sz w:val="22"/>
          <w:szCs w:val="22"/>
        </w:rPr>
        <w:t xml:space="preserve">ске услуге израде предлога и планова за усклађивање, унапређење и модернизацију постојећег пословно информационог система  (ПИС) Наручиоца и привредних друштава чији је Наручилац оснивач, </w:t>
      </w:r>
    </w:p>
    <w:p w:rsidR="004060CC" w:rsidRPr="004060CC" w:rsidRDefault="004060CC" w:rsidP="00D67E5A">
      <w:pPr>
        <w:pStyle w:val="Footer"/>
        <w:numPr>
          <w:ilvl w:val="0"/>
          <w:numId w:val="23"/>
        </w:numPr>
        <w:tabs>
          <w:tab w:val="right" w:pos="-1701"/>
          <w:tab w:val="center" w:pos="-1418"/>
          <w:tab w:val="right" w:pos="709"/>
        </w:tabs>
        <w:jc w:val="both"/>
        <w:rPr>
          <w:rFonts w:ascii="Arial" w:hAnsi="Arial" w:cs="Arial"/>
          <w:bCs/>
          <w:sz w:val="22"/>
          <w:szCs w:val="22"/>
        </w:rPr>
      </w:pPr>
      <w:r w:rsidRPr="00A65B45">
        <w:rPr>
          <w:rFonts w:ascii="Arial" w:hAnsi="Arial" w:cs="Arial"/>
          <w:bCs/>
          <w:sz w:val="22"/>
          <w:szCs w:val="22"/>
        </w:rPr>
        <w:t>консултант</w:t>
      </w:r>
      <w:r w:rsidRPr="004060CC">
        <w:rPr>
          <w:rFonts w:ascii="Arial" w:hAnsi="Arial" w:cs="Arial"/>
          <w:bCs/>
          <w:sz w:val="22"/>
          <w:szCs w:val="22"/>
        </w:rPr>
        <w:t xml:space="preserve">ске услуге у домену инфраструктуре за интеграцију делова ПИС (како постојећих, тако и нових информационих система који су или ће бити у процесу имплементације) на бази СОА архитектуре, </w:t>
      </w:r>
    </w:p>
    <w:p w:rsidR="004060CC" w:rsidRPr="004060CC" w:rsidRDefault="004060CC" w:rsidP="00D67E5A">
      <w:pPr>
        <w:pStyle w:val="Footer"/>
        <w:numPr>
          <w:ilvl w:val="0"/>
          <w:numId w:val="23"/>
        </w:numPr>
        <w:tabs>
          <w:tab w:val="right" w:pos="-1701"/>
          <w:tab w:val="center" w:pos="-1418"/>
          <w:tab w:val="right" w:pos="709"/>
        </w:tabs>
        <w:jc w:val="both"/>
        <w:rPr>
          <w:rFonts w:ascii="Arial" w:hAnsi="Arial" w:cs="Arial"/>
          <w:bCs/>
          <w:sz w:val="22"/>
          <w:szCs w:val="22"/>
        </w:rPr>
      </w:pPr>
      <w:r w:rsidRPr="00A65B45">
        <w:rPr>
          <w:rFonts w:ascii="Arial" w:hAnsi="Arial" w:cs="Arial"/>
          <w:bCs/>
          <w:sz w:val="22"/>
          <w:szCs w:val="22"/>
        </w:rPr>
        <w:t>консултант</w:t>
      </w:r>
      <w:r w:rsidRPr="004060CC">
        <w:rPr>
          <w:rFonts w:ascii="Arial" w:hAnsi="Arial" w:cs="Arial"/>
          <w:bCs/>
          <w:sz w:val="22"/>
          <w:szCs w:val="22"/>
        </w:rPr>
        <w:t>ске услуге у домену специфичног прилагођавања архитектуре због процеса физичког раздвајања информационих система снабдевача и ОДС-а,</w:t>
      </w:r>
    </w:p>
    <w:p w:rsidR="004060CC" w:rsidRPr="004060CC" w:rsidRDefault="004060CC" w:rsidP="00D67E5A">
      <w:pPr>
        <w:pStyle w:val="Footer"/>
        <w:numPr>
          <w:ilvl w:val="0"/>
          <w:numId w:val="23"/>
        </w:numPr>
        <w:tabs>
          <w:tab w:val="right" w:pos="-1701"/>
          <w:tab w:val="center" w:pos="-1418"/>
          <w:tab w:val="right" w:pos="709"/>
        </w:tabs>
        <w:jc w:val="both"/>
        <w:rPr>
          <w:rFonts w:ascii="Arial" w:hAnsi="Arial" w:cs="Arial"/>
          <w:bCs/>
          <w:sz w:val="22"/>
          <w:szCs w:val="22"/>
        </w:rPr>
      </w:pPr>
      <w:r w:rsidRPr="00A65B45">
        <w:rPr>
          <w:rFonts w:ascii="Arial" w:hAnsi="Arial" w:cs="Arial"/>
          <w:bCs/>
          <w:sz w:val="22"/>
          <w:szCs w:val="22"/>
        </w:rPr>
        <w:t>консултант</w:t>
      </w:r>
      <w:r w:rsidRPr="004060CC">
        <w:rPr>
          <w:rFonts w:ascii="Arial" w:hAnsi="Arial" w:cs="Arial"/>
          <w:bCs/>
          <w:sz w:val="22"/>
          <w:szCs w:val="22"/>
        </w:rPr>
        <w:t>ске услуге везане за миграције података из постојећих (</w:t>
      </w:r>
      <w:r w:rsidRPr="004060CC">
        <w:rPr>
          <w:rFonts w:ascii="Arial" w:hAnsi="Arial" w:cs="Arial"/>
          <w:bCs/>
          <w:i/>
          <w:sz w:val="22"/>
          <w:szCs w:val="22"/>
        </w:rPr>
        <w:t>legacy</w:t>
      </w:r>
      <w:r w:rsidRPr="004060CC">
        <w:rPr>
          <w:rFonts w:ascii="Arial" w:hAnsi="Arial" w:cs="Arial"/>
          <w:bCs/>
          <w:sz w:val="22"/>
          <w:szCs w:val="22"/>
        </w:rPr>
        <w:t>) информационих система и</w:t>
      </w:r>
    </w:p>
    <w:p w:rsidR="004060CC" w:rsidRPr="004060CC" w:rsidRDefault="004060CC" w:rsidP="00D67E5A">
      <w:pPr>
        <w:pStyle w:val="Footer"/>
        <w:numPr>
          <w:ilvl w:val="0"/>
          <w:numId w:val="23"/>
        </w:numPr>
        <w:tabs>
          <w:tab w:val="right" w:pos="-1701"/>
          <w:tab w:val="center" w:pos="-1418"/>
          <w:tab w:val="right" w:pos="709"/>
        </w:tabs>
        <w:jc w:val="both"/>
        <w:rPr>
          <w:rFonts w:ascii="Arial" w:hAnsi="Arial" w:cs="Arial"/>
          <w:bCs/>
          <w:sz w:val="22"/>
          <w:szCs w:val="22"/>
        </w:rPr>
      </w:pPr>
      <w:r w:rsidRPr="00A65B45">
        <w:rPr>
          <w:rFonts w:ascii="Arial" w:hAnsi="Arial" w:cs="Arial"/>
          <w:bCs/>
          <w:sz w:val="22"/>
          <w:szCs w:val="22"/>
        </w:rPr>
        <w:t>консултант</w:t>
      </w:r>
      <w:r w:rsidRPr="004060CC">
        <w:rPr>
          <w:rFonts w:ascii="Arial" w:hAnsi="Arial" w:cs="Arial"/>
          <w:bCs/>
          <w:sz w:val="22"/>
          <w:szCs w:val="22"/>
        </w:rPr>
        <w:t xml:space="preserve">ске услуге везане за процес трансформације података за потребе консолидованог извештавања. </w:t>
      </w:r>
    </w:p>
    <w:p w:rsidR="004C306C" w:rsidRDefault="004C306C" w:rsidP="004060CC">
      <w:pPr>
        <w:jc w:val="both"/>
        <w:rPr>
          <w:rFonts w:ascii="Arial" w:hAnsi="Arial" w:cs="Arial"/>
          <w:sz w:val="22"/>
          <w:szCs w:val="22"/>
        </w:rPr>
      </w:pPr>
      <w:r w:rsidRPr="00F50C41">
        <w:rPr>
          <w:rFonts w:ascii="Arial" w:hAnsi="Arial" w:cs="Arial"/>
          <w:sz w:val="22"/>
          <w:szCs w:val="22"/>
        </w:rPr>
        <w:t>у свему према прихваћеној понуди (Прилог 1) и конкурсној документацији (Прилог 2) који чине саставни део овог уговора.</w:t>
      </w:r>
    </w:p>
    <w:p w:rsidR="00A65392" w:rsidRDefault="00A65392" w:rsidP="004060CC">
      <w:pPr>
        <w:jc w:val="both"/>
        <w:rPr>
          <w:rFonts w:ascii="Arial" w:hAnsi="Arial" w:cs="Arial"/>
          <w:sz w:val="22"/>
          <w:szCs w:val="22"/>
        </w:rPr>
      </w:pPr>
    </w:p>
    <w:p w:rsidR="00D67E5A" w:rsidRDefault="00D67E5A" w:rsidP="004060CC">
      <w:pPr>
        <w:jc w:val="both"/>
        <w:rPr>
          <w:rFonts w:ascii="Arial" w:hAnsi="Arial" w:cs="Arial"/>
          <w:sz w:val="22"/>
          <w:szCs w:val="22"/>
        </w:rPr>
      </w:pPr>
      <w:r w:rsidRPr="00A65392">
        <w:rPr>
          <w:rFonts w:ascii="Arial" w:hAnsi="Arial" w:cs="Arial"/>
          <w:sz w:val="22"/>
          <w:szCs w:val="22"/>
        </w:rPr>
        <w:t xml:space="preserve">Извршилац </w:t>
      </w:r>
      <w:r w:rsidRPr="00D67E5A">
        <w:rPr>
          <w:rFonts w:ascii="Arial" w:hAnsi="Arial" w:cs="Arial"/>
          <w:sz w:val="22"/>
          <w:szCs w:val="22"/>
        </w:rPr>
        <w:t xml:space="preserve">гарантује да ће за потребе Наручиоца за време трајања уговора извршити до 650 (шест стотина педесет) човек-дана </w:t>
      </w:r>
      <w:r w:rsidRPr="00A65B45">
        <w:rPr>
          <w:rFonts w:ascii="Arial" w:hAnsi="Arial" w:cs="Arial"/>
          <w:sz w:val="22"/>
          <w:szCs w:val="22"/>
        </w:rPr>
        <w:t>консултант</w:t>
      </w:r>
      <w:r w:rsidRPr="00D67E5A">
        <w:rPr>
          <w:rFonts w:ascii="Arial" w:hAnsi="Arial" w:cs="Arial"/>
          <w:sz w:val="22"/>
          <w:szCs w:val="22"/>
        </w:rPr>
        <w:t xml:space="preserve">ских услуга. </w:t>
      </w:r>
    </w:p>
    <w:p w:rsidR="00D67E5A" w:rsidRDefault="00D67E5A" w:rsidP="004060CC">
      <w:pPr>
        <w:jc w:val="both"/>
        <w:rPr>
          <w:rFonts w:ascii="Arial" w:hAnsi="Arial" w:cs="Arial"/>
          <w:sz w:val="22"/>
          <w:szCs w:val="22"/>
        </w:rPr>
      </w:pPr>
    </w:p>
    <w:p w:rsidR="00994284" w:rsidRPr="00F50C41" w:rsidRDefault="00A65392" w:rsidP="004060CC">
      <w:pPr>
        <w:jc w:val="both"/>
        <w:rPr>
          <w:rFonts w:ascii="Arial" w:hAnsi="Arial" w:cs="Arial"/>
          <w:sz w:val="22"/>
          <w:szCs w:val="22"/>
        </w:rPr>
      </w:pPr>
      <w:r w:rsidRPr="00A65392">
        <w:rPr>
          <w:rFonts w:ascii="Arial" w:hAnsi="Arial" w:cs="Arial"/>
          <w:sz w:val="22"/>
          <w:szCs w:val="22"/>
        </w:rPr>
        <w:t>Извршилац је дужан да предмет уговора изврши у потпуности и благовремено у складу са целокупним знањем и искуством које поседује, у обиму и квалитету према законским и подзаконским прописима, опште прихваћеним научним и стручним методама и стандардима, као  и најбољом праксом који важе за ове услуге, уважавајући циљеве пројекта, активности и пословне циљеве Наручиоца  на плану организационих промена у ЕПС групи.</w:t>
      </w:r>
    </w:p>
    <w:p w:rsidR="004C306C" w:rsidRPr="00F50C41" w:rsidRDefault="004C306C" w:rsidP="004C306C">
      <w:pPr>
        <w:pStyle w:val="Footer"/>
        <w:tabs>
          <w:tab w:val="right" w:pos="-1701"/>
          <w:tab w:val="center" w:pos="-1418"/>
        </w:tabs>
        <w:jc w:val="both"/>
        <w:rPr>
          <w:rFonts w:ascii="Arial" w:hAnsi="Arial" w:cs="Arial"/>
          <w:sz w:val="22"/>
          <w:szCs w:val="22"/>
        </w:rPr>
      </w:pPr>
    </w:p>
    <w:p w:rsidR="004C306C" w:rsidRPr="00F50C41" w:rsidRDefault="004C306C" w:rsidP="004C306C">
      <w:pPr>
        <w:rPr>
          <w:rFonts w:ascii="Arial" w:eastAsia="Times New Roman" w:hAnsi="Arial" w:cs="Arial"/>
          <w:b/>
          <w:bCs/>
          <w:sz w:val="22"/>
          <w:szCs w:val="22"/>
          <w:lang w:eastAsia="sr-Latn-CS"/>
        </w:rPr>
      </w:pPr>
      <w:r w:rsidRPr="00F50C41">
        <w:rPr>
          <w:rFonts w:ascii="Arial" w:eastAsia="Times New Roman" w:hAnsi="Arial" w:cs="Arial"/>
          <w:b/>
          <w:bCs/>
          <w:sz w:val="22"/>
          <w:szCs w:val="22"/>
          <w:lang w:eastAsia="sr-Latn-CS"/>
        </w:rPr>
        <w:t>ВРЕДНОСТ УГОВОРА</w:t>
      </w:r>
    </w:p>
    <w:p w:rsidR="004C306C" w:rsidRPr="00F50C41" w:rsidRDefault="004C306C" w:rsidP="004C306C">
      <w:pPr>
        <w:ind w:left="360"/>
        <w:jc w:val="center"/>
        <w:rPr>
          <w:rFonts w:ascii="Arial" w:eastAsia="Times New Roman" w:hAnsi="Arial" w:cs="Arial"/>
          <w:b/>
          <w:bCs/>
          <w:sz w:val="22"/>
          <w:szCs w:val="22"/>
          <w:lang w:eastAsia="sr-Latn-CS"/>
        </w:rPr>
      </w:pPr>
      <w:r w:rsidRPr="00F50C41">
        <w:rPr>
          <w:rFonts w:ascii="Arial" w:eastAsia="Times New Roman" w:hAnsi="Arial" w:cs="Arial"/>
          <w:b/>
          <w:bCs/>
          <w:sz w:val="22"/>
          <w:szCs w:val="22"/>
          <w:lang w:eastAsia="sr-Latn-CS"/>
        </w:rPr>
        <w:t>Члан 2.</w:t>
      </w:r>
    </w:p>
    <w:p w:rsidR="004C306C" w:rsidRPr="003E2B60" w:rsidRDefault="004C306C" w:rsidP="004C306C">
      <w:pPr>
        <w:pStyle w:val="BodyText"/>
        <w:rPr>
          <w:rFonts w:ascii="Arial" w:hAnsi="Arial" w:cs="Arial"/>
          <w:i/>
          <w:sz w:val="22"/>
          <w:szCs w:val="22"/>
        </w:rPr>
      </w:pPr>
      <w:r w:rsidRPr="00F50C41">
        <w:rPr>
          <w:rFonts w:ascii="Arial" w:hAnsi="Arial" w:cs="Arial"/>
          <w:sz w:val="22"/>
          <w:szCs w:val="22"/>
        </w:rPr>
        <w:t xml:space="preserve">Укупна вредност </w:t>
      </w:r>
      <w:r w:rsidR="00DD6F91" w:rsidRPr="00A65B45">
        <w:rPr>
          <w:rFonts w:ascii="Arial" w:hAnsi="Arial" w:cs="Arial"/>
          <w:sz w:val="22"/>
          <w:szCs w:val="22"/>
        </w:rPr>
        <w:t>консултант</w:t>
      </w:r>
      <w:r w:rsidR="00DD6F91">
        <w:rPr>
          <w:rFonts w:ascii="Arial" w:hAnsi="Arial" w:cs="Arial"/>
          <w:sz w:val="22"/>
          <w:szCs w:val="22"/>
        </w:rPr>
        <w:t xml:space="preserve">ских </w:t>
      </w:r>
      <w:r w:rsidRPr="00F50C41">
        <w:rPr>
          <w:rFonts w:ascii="Arial" w:hAnsi="Arial" w:cs="Arial"/>
          <w:sz w:val="22"/>
          <w:szCs w:val="22"/>
        </w:rPr>
        <w:t>услуга из члана 1. овог уговора</w:t>
      </w:r>
      <w:r w:rsidR="00DD6F91">
        <w:rPr>
          <w:rFonts w:ascii="Arial" w:hAnsi="Arial" w:cs="Arial"/>
          <w:sz w:val="22"/>
          <w:szCs w:val="22"/>
        </w:rPr>
        <w:t xml:space="preserve"> утврђена на бази оквирног броја човек-дана ангажовања</w:t>
      </w:r>
      <w:r w:rsidRPr="00F50C41">
        <w:rPr>
          <w:rFonts w:ascii="Arial" w:hAnsi="Arial" w:cs="Arial"/>
          <w:sz w:val="22"/>
          <w:szCs w:val="22"/>
        </w:rPr>
        <w:t>, без пореза на додату вредност износи: ____</w:t>
      </w:r>
      <w:r w:rsidR="00994284">
        <w:rPr>
          <w:rFonts w:ascii="Arial" w:hAnsi="Arial" w:cs="Arial"/>
          <w:sz w:val="22"/>
          <w:szCs w:val="22"/>
        </w:rPr>
        <w:t>____</w:t>
      </w:r>
      <w:r w:rsidRPr="00F50C41">
        <w:rPr>
          <w:rFonts w:ascii="Arial" w:hAnsi="Arial" w:cs="Arial"/>
          <w:sz w:val="22"/>
          <w:szCs w:val="22"/>
        </w:rPr>
        <w:t>____ динара, (словима: _____</w:t>
      </w:r>
      <w:r w:rsidR="00994284">
        <w:rPr>
          <w:rFonts w:ascii="Arial" w:hAnsi="Arial" w:cs="Arial"/>
          <w:sz w:val="22"/>
          <w:szCs w:val="22"/>
        </w:rPr>
        <w:t>______</w:t>
      </w:r>
      <w:r w:rsidRPr="00F50C41">
        <w:rPr>
          <w:rFonts w:ascii="Arial" w:hAnsi="Arial" w:cs="Arial"/>
          <w:sz w:val="22"/>
          <w:szCs w:val="22"/>
        </w:rPr>
        <w:t>________/100 динара).</w:t>
      </w:r>
      <w:r w:rsidR="003E2B60">
        <w:rPr>
          <w:rFonts w:ascii="Arial" w:hAnsi="Arial" w:cs="Arial"/>
          <w:sz w:val="22"/>
          <w:szCs w:val="22"/>
        </w:rPr>
        <w:t xml:space="preserve"> (</w:t>
      </w:r>
      <w:r w:rsidR="003E2B60">
        <w:rPr>
          <w:rFonts w:ascii="Arial" w:hAnsi="Arial" w:cs="Arial"/>
          <w:i/>
          <w:sz w:val="22"/>
          <w:szCs w:val="22"/>
        </w:rPr>
        <w:t>навести износ из понуде)</w:t>
      </w:r>
    </w:p>
    <w:p w:rsidR="004C306C" w:rsidRPr="00F50C41" w:rsidRDefault="004C306C" w:rsidP="004C306C">
      <w:pPr>
        <w:jc w:val="both"/>
        <w:rPr>
          <w:rFonts w:ascii="Arial" w:eastAsia="Times New Roman" w:hAnsi="Arial" w:cs="Arial"/>
          <w:bCs/>
          <w:sz w:val="22"/>
          <w:szCs w:val="22"/>
        </w:rPr>
      </w:pPr>
    </w:p>
    <w:p w:rsidR="004C306C" w:rsidRPr="00F50C41" w:rsidRDefault="004C306C" w:rsidP="004C306C">
      <w:pPr>
        <w:jc w:val="both"/>
        <w:rPr>
          <w:rFonts w:ascii="Arial" w:eastAsia="Times New Roman" w:hAnsi="Arial" w:cs="Arial"/>
          <w:bCs/>
          <w:sz w:val="22"/>
          <w:szCs w:val="22"/>
        </w:rPr>
      </w:pPr>
      <w:r w:rsidRPr="00F50C41">
        <w:rPr>
          <w:rFonts w:ascii="Arial" w:eastAsia="Times New Roman" w:hAnsi="Arial" w:cs="Arial"/>
          <w:bCs/>
          <w:sz w:val="22"/>
          <w:szCs w:val="22"/>
        </w:rPr>
        <w:t>Уговорена вредност из става 1. овог члана увећава се за порез на додату вредност у складу са релевантном законском регулативом.</w:t>
      </w:r>
    </w:p>
    <w:p w:rsidR="004C306C" w:rsidRPr="00F50C41" w:rsidRDefault="004C306C" w:rsidP="004C306C">
      <w:pPr>
        <w:jc w:val="both"/>
        <w:rPr>
          <w:rFonts w:ascii="Arial" w:eastAsia="Times New Roman" w:hAnsi="Arial" w:cs="Arial"/>
          <w:bCs/>
          <w:sz w:val="22"/>
          <w:szCs w:val="22"/>
        </w:rPr>
      </w:pPr>
    </w:p>
    <w:p w:rsidR="00994284" w:rsidRPr="00994284" w:rsidRDefault="00994284" w:rsidP="00994284">
      <w:pPr>
        <w:jc w:val="both"/>
        <w:rPr>
          <w:rFonts w:ascii="Arial" w:hAnsi="Arial" w:cs="Arial"/>
          <w:sz w:val="22"/>
          <w:szCs w:val="22"/>
        </w:rPr>
      </w:pPr>
      <w:r w:rsidRPr="00994284">
        <w:rPr>
          <w:rFonts w:ascii="Arial" w:hAnsi="Arial" w:cs="Arial"/>
          <w:sz w:val="22"/>
          <w:szCs w:val="22"/>
        </w:rPr>
        <w:t>У вредност из става 1. су урачунати сви трошкови везани за извршење уговорених услуга.</w:t>
      </w:r>
    </w:p>
    <w:p w:rsidR="00994284" w:rsidRPr="00994284" w:rsidRDefault="00994284" w:rsidP="00994284">
      <w:pPr>
        <w:jc w:val="both"/>
        <w:rPr>
          <w:rFonts w:ascii="Arial" w:hAnsi="Arial" w:cs="Arial"/>
          <w:sz w:val="22"/>
          <w:szCs w:val="22"/>
        </w:rPr>
      </w:pPr>
    </w:p>
    <w:p w:rsidR="00994284" w:rsidRPr="00994284" w:rsidRDefault="00DD6F91" w:rsidP="00994284">
      <w:pPr>
        <w:jc w:val="both"/>
        <w:rPr>
          <w:rFonts w:ascii="Arial" w:hAnsi="Arial" w:cs="Arial"/>
          <w:bCs/>
          <w:sz w:val="22"/>
          <w:szCs w:val="22"/>
        </w:rPr>
      </w:pPr>
      <w:r>
        <w:rPr>
          <w:rFonts w:ascii="Arial" w:hAnsi="Arial" w:cs="Arial"/>
          <w:sz w:val="22"/>
          <w:szCs w:val="22"/>
        </w:rPr>
        <w:t>Ј</w:t>
      </w:r>
      <w:r w:rsidR="00994284">
        <w:rPr>
          <w:rFonts w:ascii="Arial" w:hAnsi="Arial" w:cs="Arial"/>
          <w:sz w:val="22"/>
          <w:szCs w:val="22"/>
        </w:rPr>
        <w:t>единичне</w:t>
      </w:r>
      <w:r w:rsidR="00994284" w:rsidRPr="00994284">
        <w:rPr>
          <w:rFonts w:ascii="Arial" w:hAnsi="Arial" w:cs="Arial"/>
          <w:bCs/>
          <w:sz w:val="22"/>
          <w:szCs w:val="22"/>
        </w:rPr>
        <w:t xml:space="preserve"> цен</w:t>
      </w:r>
      <w:r w:rsidR="00791FBD">
        <w:rPr>
          <w:rFonts w:ascii="Arial" w:hAnsi="Arial" w:cs="Arial"/>
          <w:bCs/>
          <w:sz w:val="22"/>
          <w:szCs w:val="22"/>
        </w:rPr>
        <w:t>а</w:t>
      </w:r>
      <w:r w:rsidR="00994284" w:rsidRPr="00994284">
        <w:rPr>
          <w:rFonts w:ascii="Arial" w:hAnsi="Arial" w:cs="Arial"/>
          <w:bCs/>
          <w:sz w:val="22"/>
          <w:szCs w:val="22"/>
        </w:rPr>
        <w:t xml:space="preserve"> </w:t>
      </w:r>
      <w:r>
        <w:rPr>
          <w:rFonts w:ascii="Arial" w:hAnsi="Arial" w:cs="Arial"/>
          <w:bCs/>
          <w:sz w:val="22"/>
          <w:szCs w:val="22"/>
        </w:rPr>
        <w:t xml:space="preserve"> </w:t>
      </w:r>
      <w:r w:rsidRPr="00A65B45">
        <w:rPr>
          <w:rFonts w:ascii="Arial" w:hAnsi="Arial" w:cs="Arial"/>
          <w:bCs/>
          <w:sz w:val="22"/>
          <w:szCs w:val="22"/>
        </w:rPr>
        <w:t>консултант</w:t>
      </w:r>
      <w:r>
        <w:rPr>
          <w:rFonts w:ascii="Arial" w:hAnsi="Arial" w:cs="Arial"/>
          <w:bCs/>
          <w:sz w:val="22"/>
          <w:szCs w:val="22"/>
        </w:rPr>
        <w:t xml:space="preserve">ских </w:t>
      </w:r>
      <w:r w:rsidR="00994284" w:rsidRPr="00994284">
        <w:rPr>
          <w:rFonts w:ascii="Arial" w:hAnsi="Arial" w:cs="Arial"/>
          <w:bCs/>
          <w:sz w:val="22"/>
          <w:szCs w:val="22"/>
        </w:rPr>
        <w:t xml:space="preserve">услуга </w:t>
      </w:r>
      <w:r>
        <w:rPr>
          <w:rFonts w:ascii="Arial" w:hAnsi="Arial" w:cs="Arial"/>
          <w:bCs/>
          <w:sz w:val="22"/>
          <w:szCs w:val="22"/>
        </w:rPr>
        <w:t xml:space="preserve">за човек-дана ангажовања извршиоца </w:t>
      </w:r>
      <w:r w:rsidR="00994284" w:rsidRPr="00994284">
        <w:rPr>
          <w:rFonts w:ascii="Arial" w:hAnsi="Arial" w:cs="Arial"/>
          <w:bCs/>
          <w:sz w:val="22"/>
          <w:szCs w:val="22"/>
        </w:rPr>
        <w:t xml:space="preserve">које су предмет овог уговора </w:t>
      </w:r>
      <w:r w:rsidR="004A7584">
        <w:rPr>
          <w:rFonts w:ascii="Arial" w:hAnsi="Arial" w:cs="Arial"/>
          <w:bCs/>
          <w:sz w:val="22"/>
          <w:szCs w:val="22"/>
        </w:rPr>
        <w:t xml:space="preserve">дате у Понуди </w:t>
      </w:r>
      <w:r>
        <w:rPr>
          <w:rFonts w:ascii="Arial" w:hAnsi="Arial" w:cs="Arial"/>
          <w:bCs/>
          <w:sz w:val="22"/>
          <w:szCs w:val="22"/>
        </w:rPr>
        <w:t xml:space="preserve">Извршиоца </w:t>
      </w:r>
      <w:r w:rsidR="00994284" w:rsidRPr="00994284">
        <w:rPr>
          <w:rFonts w:ascii="Arial" w:hAnsi="Arial" w:cs="Arial"/>
          <w:bCs/>
          <w:sz w:val="22"/>
          <w:szCs w:val="22"/>
        </w:rPr>
        <w:t xml:space="preserve">су фиксне и не могу се мењати. </w:t>
      </w:r>
    </w:p>
    <w:p w:rsidR="004C306C" w:rsidRPr="00F50C41" w:rsidRDefault="004C306C" w:rsidP="004C306C">
      <w:pPr>
        <w:rPr>
          <w:rFonts w:ascii="Arial" w:eastAsia="Times New Roman" w:hAnsi="Arial" w:cs="Arial"/>
          <w:b/>
          <w:bCs/>
          <w:iCs/>
          <w:sz w:val="22"/>
          <w:szCs w:val="22"/>
          <w:lang w:eastAsia="sr-Latn-CS"/>
        </w:rPr>
      </w:pPr>
    </w:p>
    <w:p w:rsidR="004C306C" w:rsidRPr="00F50C41" w:rsidRDefault="004C306C" w:rsidP="004C306C">
      <w:pPr>
        <w:rPr>
          <w:rFonts w:ascii="Arial" w:eastAsia="Times New Roman" w:hAnsi="Arial" w:cs="Arial"/>
          <w:b/>
          <w:bCs/>
          <w:iCs/>
          <w:sz w:val="22"/>
          <w:szCs w:val="22"/>
          <w:lang w:eastAsia="sr-Latn-CS"/>
        </w:rPr>
      </w:pPr>
      <w:r w:rsidRPr="00F50C41">
        <w:rPr>
          <w:rFonts w:ascii="Arial" w:eastAsia="Times New Roman" w:hAnsi="Arial" w:cs="Arial"/>
          <w:b/>
          <w:bCs/>
          <w:iCs/>
          <w:sz w:val="22"/>
          <w:szCs w:val="22"/>
          <w:lang w:eastAsia="sr-Latn-CS"/>
        </w:rPr>
        <w:t xml:space="preserve">НАЧИН </w:t>
      </w:r>
      <w:r w:rsidR="00994284">
        <w:rPr>
          <w:rFonts w:ascii="Arial" w:eastAsia="Times New Roman" w:hAnsi="Arial" w:cs="Arial"/>
          <w:b/>
          <w:bCs/>
          <w:iCs/>
          <w:sz w:val="22"/>
          <w:szCs w:val="22"/>
          <w:lang w:eastAsia="sr-Latn-CS"/>
        </w:rPr>
        <w:t xml:space="preserve">ФАКТУРИСАЊА И </w:t>
      </w:r>
      <w:r w:rsidRPr="00F50C41">
        <w:rPr>
          <w:rFonts w:ascii="Arial" w:eastAsia="Times New Roman" w:hAnsi="Arial" w:cs="Arial"/>
          <w:b/>
          <w:bCs/>
          <w:iCs/>
          <w:sz w:val="22"/>
          <w:szCs w:val="22"/>
          <w:lang w:eastAsia="sr-Latn-CS"/>
        </w:rPr>
        <w:t>ПЛАЋАЊА</w:t>
      </w:r>
    </w:p>
    <w:p w:rsidR="004C306C" w:rsidRPr="00F50C41" w:rsidRDefault="004C306C" w:rsidP="004C306C">
      <w:pPr>
        <w:jc w:val="center"/>
        <w:rPr>
          <w:rFonts w:ascii="Arial" w:eastAsia="Times New Roman" w:hAnsi="Arial" w:cs="Arial"/>
          <w:b/>
          <w:bCs/>
          <w:iCs/>
          <w:sz w:val="22"/>
          <w:szCs w:val="22"/>
          <w:lang w:eastAsia="sr-Latn-CS"/>
        </w:rPr>
      </w:pPr>
      <w:r w:rsidRPr="00F50C41">
        <w:rPr>
          <w:rFonts w:ascii="Arial" w:eastAsia="Times New Roman" w:hAnsi="Arial" w:cs="Arial"/>
          <w:b/>
          <w:sz w:val="22"/>
          <w:szCs w:val="22"/>
        </w:rPr>
        <w:t>Члан 3.</w:t>
      </w:r>
    </w:p>
    <w:p w:rsidR="00067EE9" w:rsidRPr="00067EE9" w:rsidRDefault="00067EE9" w:rsidP="00067EE9">
      <w:pPr>
        <w:jc w:val="both"/>
        <w:rPr>
          <w:rFonts w:ascii="Arial" w:eastAsia="Times New Roman" w:hAnsi="Arial" w:cs="Arial"/>
          <w:bCs/>
          <w:iCs/>
          <w:sz w:val="22"/>
          <w:szCs w:val="22"/>
          <w:lang w:eastAsia="sr-Latn-CS"/>
        </w:rPr>
      </w:pPr>
      <w:r w:rsidRPr="00067EE9">
        <w:rPr>
          <w:rFonts w:ascii="Arial" w:eastAsia="Times New Roman" w:hAnsi="Arial" w:cs="Arial"/>
          <w:bCs/>
          <w:iCs/>
          <w:sz w:val="22"/>
          <w:szCs w:val="22"/>
          <w:lang w:eastAsia="sr-Latn-CS"/>
        </w:rPr>
        <w:t xml:space="preserve">Издавање фактуре од стране </w:t>
      </w:r>
      <w:r>
        <w:rPr>
          <w:rFonts w:ascii="Arial" w:eastAsia="Times New Roman" w:hAnsi="Arial" w:cs="Arial"/>
          <w:bCs/>
          <w:iCs/>
          <w:sz w:val="22"/>
          <w:szCs w:val="22"/>
          <w:lang w:eastAsia="sr-Latn-CS"/>
        </w:rPr>
        <w:t>Извршиоца</w:t>
      </w:r>
      <w:r w:rsidRPr="00067EE9">
        <w:rPr>
          <w:rFonts w:ascii="Arial" w:eastAsia="Times New Roman" w:hAnsi="Arial" w:cs="Arial"/>
          <w:bCs/>
          <w:iCs/>
          <w:sz w:val="22"/>
          <w:szCs w:val="22"/>
          <w:lang w:eastAsia="sr-Latn-CS"/>
        </w:rPr>
        <w:t xml:space="preserve"> за </w:t>
      </w:r>
      <w:r w:rsidRPr="00A65B45">
        <w:rPr>
          <w:rFonts w:ascii="Arial" w:eastAsia="Times New Roman" w:hAnsi="Arial" w:cs="Arial"/>
          <w:bCs/>
          <w:iCs/>
          <w:sz w:val="22"/>
          <w:szCs w:val="22"/>
          <w:lang w:eastAsia="sr-Latn-CS"/>
        </w:rPr>
        <w:t>консултант</w:t>
      </w:r>
      <w:r w:rsidRPr="00067EE9">
        <w:rPr>
          <w:rFonts w:ascii="Arial" w:eastAsia="Times New Roman" w:hAnsi="Arial" w:cs="Arial"/>
          <w:bCs/>
          <w:iCs/>
          <w:sz w:val="22"/>
          <w:szCs w:val="22"/>
          <w:lang w:eastAsia="sr-Latn-CS"/>
        </w:rPr>
        <w:t xml:space="preserve">ске услуге по овом уговору врши се месечно у року од 3 (три) дана од дана потписивања Документа </w:t>
      </w:r>
      <w:r w:rsidRPr="00067EE9">
        <w:rPr>
          <w:rFonts w:ascii="Arial" w:eastAsia="Times New Roman" w:hAnsi="Arial" w:cs="Arial"/>
          <w:bCs/>
          <w:iCs/>
          <w:sz w:val="22"/>
          <w:szCs w:val="22"/>
          <w:lang w:eastAsia="sr-Latn-CS"/>
        </w:rPr>
        <w:lastRenderedPageBreak/>
        <w:t>(извештаја/записника/протокола) о  квалитативном пријему (без примедби) извршених услуга у претходном месецу (у даљем тексту: Записник) од стране Наручиоца.</w:t>
      </w:r>
    </w:p>
    <w:p w:rsidR="00067EE9" w:rsidRDefault="00067EE9" w:rsidP="00067EE9">
      <w:pPr>
        <w:jc w:val="both"/>
        <w:rPr>
          <w:rFonts w:ascii="Arial" w:eastAsia="Times New Roman" w:hAnsi="Arial" w:cs="Arial"/>
          <w:bCs/>
          <w:iCs/>
          <w:sz w:val="22"/>
          <w:szCs w:val="22"/>
          <w:lang w:eastAsia="sr-Latn-CS"/>
        </w:rPr>
      </w:pPr>
    </w:p>
    <w:p w:rsidR="00067EE9" w:rsidRDefault="00067EE9" w:rsidP="00067EE9">
      <w:pPr>
        <w:jc w:val="both"/>
        <w:rPr>
          <w:rFonts w:ascii="Arial" w:eastAsia="Times New Roman" w:hAnsi="Arial" w:cs="Arial"/>
          <w:bCs/>
          <w:iCs/>
          <w:sz w:val="22"/>
          <w:szCs w:val="22"/>
          <w:lang w:eastAsia="sr-Latn-CS"/>
        </w:rPr>
      </w:pPr>
      <w:r w:rsidRPr="00067EE9">
        <w:rPr>
          <w:rFonts w:ascii="Arial" w:eastAsia="Times New Roman" w:hAnsi="Arial" w:cs="Arial"/>
          <w:bCs/>
          <w:iCs/>
          <w:sz w:val="22"/>
          <w:szCs w:val="22"/>
          <w:lang w:eastAsia="sr-Latn-CS"/>
        </w:rPr>
        <w:t xml:space="preserve">Наручилац ће сва плаћања извршити у законском року до 45 (четрдесет пет) дана од датума пријема исправне фактуре издате од стране </w:t>
      </w:r>
      <w:r w:rsidR="00E536D7">
        <w:rPr>
          <w:rFonts w:ascii="Arial" w:eastAsia="Times New Roman" w:hAnsi="Arial" w:cs="Arial"/>
          <w:bCs/>
          <w:iCs/>
          <w:sz w:val="22"/>
          <w:szCs w:val="22"/>
          <w:lang w:eastAsia="sr-Latn-CS"/>
        </w:rPr>
        <w:t>Извршиоца</w:t>
      </w:r>
      <w:r w:rsidRPr="00067EE9">
        <w:rPr>
          <w:rFonts w:ascii="Arial" w:eastAsia="Times New Roman" w:hAnsi="Arial" w:cs="Arial"/>
          <w:bCs/>
          <w:iCs/>
          <w:sz w:val="22"/>
          <w:szCs w:val="22"/>
          <w:lang w:eastAsia="sr-Latn-CS"/>
        </w:rPr>
        <w:t xml:space="preserve"> на бази прихваћеног и верификованог Записника од стране Наручиоца.</w:t>
      </w:r>
    </w:p>
    <w:p w:rsidR="00067EE9" w:rsidRDefault="00067EE9" w:rsidP="00067EE9">
      <w:pPr>
        <w:jc w:val="both"/>
        <w:rPr>
          <w:rFonts w:ascii="Arial" w:eastAsia="Times New Roman" w:hAnsi="Arial" w:cs="Arial"/>
          <w:bCs/>
          <w:iCs/>
          <w:sz w:val="22"/>
          <w:szCs w:val="22"/>
          <w:lang w:eastAsia="sr-Latn-CS"/>
        </w:rPr>
      </w:pPr>
    </w:p>
    <w:p w:rsidR="00881972" w:rsidRPr="00881972" w:rsidRDefault="00881972" w:rsidP="00881972">
      <w:pPr>
        <w:jc w:val="both"/>
        <w:rPr>
          <w:rFonts w:ascii="Arial" w:eastAsia="Times New Roman" w:hAnsi="Arial" w:cs="Arial"/>
          <w:bCs/>
          <w:iCs/>
          <w:sz w:val="22"/>
          <w:szCs w:val="22"/>
          <w:lang w:eastAsia="sr-Latn-CS"/>
        </w:rPr>
      </w:pPr>
      <w:r w:rsidRPr="00881972">
        <w:rPr>
          <w:rFonts w:ascii="Arial" w:eastAsia="Times New Roman" w:hAnsi="Arial" w:cs="Arial"/>
          <w:bCs/>
          <w:iCs/>
          <w:sz w:val="22"/>
          <w:szCs w:val="22"/>
          <w:lang w:eastAsia="sr-Latn-CS"/>
        </w:rPr>
        <w:t>Записник обавезно садржи преглед активности извршених у датом месецу и детаљан преглед ангажовања особља кроз човек – дан и цену за човек – дан.</w:t>
      </w:r>
    </w:p>
    <w:p w:rsidR="00881972" w:rsidRPr="00881972" w:rsidRDefault="00881972" w:rsidP="00881972">
      <w:pPr>
        <w:jc w:val="both"/>
        <w:rPr>
          <w:rFonts w:ascii="Arial" w:eastAsia="Times New Roman" w:hAnsi="Arial" w:cs="Arial"/>
          <w:bCs/>
          <w:iCs/>
          <w:sz w:val="22"/>
          <w:szCs w:val="22"/>
          <w:lang w:eastAsia="sr-Latn-CS"/>
        </w:rPr>
      </w:pPr>
    </w:p>
    <w:p w:rsidR="004C306C" w:rsidRPr="00F50C41" w:rsidRDefault="00881972" w:rsidP="00881972">
      <w:pPr>
        <w:jc w:val="both"/>
        <w:rPr>
          <w:rFonts w:ascii="Arial" w:eastAsia="Times New Roman" w:hAnsi="Arial" w:cs="Arial"/>
          <w:bCs/>
          <w:sz w:val="22"/>
          <w:szCs w:val="22"/>
        </w:rPr>
      </w:pPr>
      <w:r w:rsidRPr="00881972">
        <w:rPr>
          <w:rFonts w:ascii="Arial" w:eastAsia="Times New Roman" w:hAnsi="Arial" w:cs="Arial"/>
          <w:bCs/>
          <w:iCs/>
          <w:sz w:val="22"/>
          <w:szCs w:val="22"/>
          <w:lang w:eastAsia="sr-Latn-CS"/>
        </w:rPr>
        <w:t>Записник оверавају овлашћена лица Наручиоца и Извршиоца, чиме потврђују да су наведене услуге извршене.</w:t>
      </w:r>
    </w:p>
    <w:p w:rsidR="004C306C" w:rsidRPr="008F0FA4" w:rsidRDefault="004C306C" w:rsidP="004C306C">
      <w:pPr>
        <w:rPr>
          <w:rFonts w:ascii="Arial" w:eastAsia="Times New Roman" w:hAnsi="Arial" w:cs="Arial"/>
          <w:b/>
          <w:bCs/>
          <w:strike/>
          <w:sz w:val="22"/>
          <w:szCs w:val="22"/>
          <w:lang w:eastAsia="sr-Latn-CS"/>
        </w:rPr>
      </w:pPr>
    </w:p>
    <w:p w:rsidR="004C306C" w:rsidRPr="00F50C41" w:rsidRDefault="00291E49" w:rsidP="004C306C">
      <w:pPr>
        <w:rPr>
          <w:rFonts w:ascii="Arial" w:eastAsia="Times New Roman" w:hAnsi="Arial" w:cs="Arial"/>
          <w:b/>
          <w:bCs/>
          <w:sz w:val="22"/>
          <w:szCs w:val="22"/>
          <w:lang w:eastAsia="sr-Latn-CS"/>
        </w:rPr>
      </w:pPr>
      <w:r>
        <w:rPr>
          <w:rFonts w:ascii="Arial" w:eastAsia="Times New Roman" w:hAnsi="Arial" w:cs="Arial"/>
          <w:b/>
          <w:bCs/>
          <w:sz w:val="22"/>
          <w:szCs w:val="22"/>
          <w:lang w:eastAsia="sr-Latn-CS"/>
        </w:rPr>
        <w:t>ПЕРИОД</w:t>
      </w:r>
      <w:r w:rsidRPr="00F50C41">
        <w:rPr>
          <w:rFonts w:ascii="Arial" w:eastAsia="Times New Roman" w:hAnsi="Arial" w:cs="Arial"/>
          <w:b/>
          <w:bCs/>
          <w:sz w:val="22"/>
          <w:szCs w:val="22"/>
          <w:lang w:eastAsia="sr-Latn-CS"/>
        </w:rPr>
        <w:t xml:space="preserve"> </w:t>
      </w:r>
      <w:r w:rsidR="004C306C" w:rsidRPr="00F50C41">
        <w:rPr>
          <w:rFonts w:ascii="Arial" w:eastAsia="Times New Roman" w:hAnsi="Arial" w:cs="Arial"/>
          <w:b/>
          <w:bCs/>
          <w:sz w:val="22"/>
          <w:szCs w:val="22"/>
          <w:lang w:eastAsia="sr-Latn-CS"/>
        </w:rPr>
        <w:t>ИЗВРШЕЊА УСЛУГА</w:t>
      </w:r>
    </w:p>
    <w:p w:rsidR="004C306C" w:rsidRPr="00F50C41" w:rsidRDefault="004C306C" w:rsidP="004C306C">
      <w:pPr>
        <w:jc w:val="center"/>
        <w:rPr>
          <w:rFonts w:ascii="Arial" w:eastAsia="Times New Roman" w:hAnsi="Arial" w:cs="Arial"/>
          <w:sz w:val="22"/>
          <w:szCs w:val="22"/>
          <w:lang w:eastAsia="sr-Latn-CS"/>
        </w:rPr>
      </w:pPr>
      <w:r w:rsidRPr="00F50C41">
        <w:rPr>
          <w:rFonts w:ascii="Arial" w:eastAsia="Times New Roman" w:hAnsi="Arial" w:cs="Arial"/>
          <w:b/>
          <w:bCs/>
          <w:sz w:val="22"/>
          <w:szCs w:val="22"/>
          <w:lang w:eastAsia="sr-Latn-CS"/>
        </w:rPr>
        <w:t>Члан 4.</w:t>
      </w:r>
    </w:p>
    <w:p w:rsidR="004C306C" w:rsidRPr="00F50C41" w:rsidRDefault="00291E49" w:rsidP="004C306C">
      <w:pPr>
        <w:jc w:val="both"/>
        <w:rPr>
          <w:rFonts w:ascii="Arial" w:eastAsia="Times New Roman" w:hAnsi="Arial" w:cs="Arial"/>
          <w:sz w:val="22"/>
          <w:szCs w:val="22"/>
          <w:lang w:eastAsia="sr-Latn-CS"/>
        </w:rPr>
      </w:pPr>
      <w:r>
        <w:rPr>
          <w:rFonts w:ascii="Arial" w:eastAsia="Times New Roman" w:hAnsi="Arial" w:cs="Arial"/>
          <w:sz w:val="22"/>
          <w:szCs w:val="22"/>
          <w:lang w:eastAsia="sr-Latn-CS"/>
        </w:rPr>
        <w:t xml:space="preserve">Период </w:t>
      </w:r>
      <w:r w:rsidR="00881972" w:rsidRPr="00881972">
        <w:rPr>
          <w:rFonts w:ascii="Arial" w:eastAsia="Times New Roman" w:hAnsi="Arial" w:cs="Arial"/>
          <w:sz w:val="22"/>
          <w:szCs w:val="22"/>
          <w:lang w:eastAsia="sr-Latn-CS"/>
        </w:rPr>
        <w:t>из</w:t>
      </w:r>
      <w:r w:rsidR="00AB10E1">
        <w:rPr>
          <w:rFonts w:ascii="Arial" w:eastAsia="Times New Roman" w:hAnsi="Arial" w:cs="Arial"/>
          <w:sz w:val="22"/>
          <w:szCs w:val="22"/>
          <w:lang w:eastAsia="sr-Latn-CS"/>
        </w:rPr>
        <w:t>вршења</w:t>
      </w:r>
      <w:r w:rsidR="00881972" w:rsidRPr="00881972">
        <w:rPr>
          <w:rFonts w:ascii="Arial" w:eastAsia="Times New Roman" w:hAnsi="Arial" w:cs="Arial"/>
          <w:sz w:val="22"/>
          <w:szCs w:val="22"/>
          <w:lang w:eastAsia="sr-Latn-CS"/>
        </w:rPr>
        <w:t xml:space="preserve"> услуга из члана 1. овог уговора </w:t>
      </w:r>
      <w:r w:rsidR="00EC4907">
        <w:rPr>
          <w:rFonts w:ascii="Arial" w:eastAsia="Times New Roman" w:hAnsi="Arial" w:cs="Arial"/>
          <w:sz w:val="22"/>
          <w:szCs w:val="22"/>
          <w:lang w:eastAsia="sr-Latn-CS"/>
        </w:rPr>
        <w:t>тече</w:t>
      </w:r>
      <w:r w:rsidR="00881972" w:rsidRPr="00881972">
        <w:rPr>
          <w:rFonts w:ascii="Arial" w:eastAsia="Times New Roman" w:hAnsi="Arial" w:cs="Arial"/>
          <w:sz w:val="22"/>
          <w:szCs w:val="22"/>
          <w:lang w:eastAsia="sr-Latn-CS"/>
        </w:rPr>
        <w:t xml:space="preserve"> </w:t>
      </w:r>
      <w:r w:rsidR="00AB10E1">
        <w:rPr>
          <w:rFonts w:ascii="Arial" w:eastAsia="Times New Roman" w:hAnsi="Arial" w:cs="Arial"/>
          <w:sz w:val="22"/>
          <w:szCs w:val="22"/>
          <w:lang w:eastAsia="sr-Latn-CS"/>
        </w:rPr>
        <w:t xml:space="preserve">од дана </w:t>
      </w:r>
      <w:r w:rsidR="00310290">
        <w:rPr>
          <w:rFonts w:ascii="Arial" w:eastAsia="Times New Roman" w:hAnsi="Arial" w:cs="Arial"/>
          <w:sz w:val="22"/>
          <w:szCs w:val="22"/>
          <w:lang w:eastAsia="sr-Latn-CS"/>
        </w:rPr>
        <w:t>ступања уговора на снагу</w:t>
      </w:r>
      <w:r w:rsidR="00AB10E1">
        <w:rPr>
          <w:rFonts w:ascii="Arial" w:eastAsia="Times New Roman" w:hAnsi="Arial" w:cs="Arial"/>
          <w:sz w:val="22"/>
          <w:szCs w:val="22"/>
          <w:lang w:eastAsia="sr-Latn-CS"/>
        </w:rPr>
        <w:t xml:space="preserve"> </w:t>
      </w:r>
      <w:r w:rsidR="00C139CD">
        <w:rPr>
          <w:rFonts w:ascii="Arial" w:eastAsia="Times New Roman" w:hAnsi="Arial" w:cs="Arial"/>
          <w:sz w:val="22"/>
          <w:szCs w:val="22"/>
          <w:lang w:eastAsia="sr-Latn-CS"/>
        </w:rPr>
        <w:t xml:space="preserve">и траје </w:t>
      </w:r>
      <w:r w:rsidR="00AB10E1">
        <w:rPr>
          <w:rFonts w:ascii="Arial" w:eastAsia="Times New Roman" w:hAnsi="Arial" w:cs="Arial"/>
          <w:sz w:val="22"/>
          <w:szCs w:val="22"/>
          <w:lang w:eastAsia="sr-Latn-CS"/>
        </w:rPr>
        <w:t xml:space="preserve">до </w:t>
      </w:r>
      <w:r w:rsidR="00881972">
        <w:rPr>
          <w:rFonts w:ascii="Arial" w:eastAsia="Times New Roman" w:hAnsi="Arial" w:cs="Arial"/>
          <w:sz w:val="22"/>
          <w:szCs w:val="22"/>
          <w:lang w:eastAsia="sr-Latn-CS"/>
        </w:rPr>
        <w:t>31</w:t>
      </w:r>
      <w:r w:rsidR="00881972" w:rsidRPr="00881972">
        <w:rPr>
          <w:rFonts w:ascii="Arial" w:eastAsia="Times New Roman" w:hAnsi="Arial" w:cs="Arial"/>
          <w:sz w:val="22"/>
          <w:szCs w:val="22"/>
          <w:lang w:eastAsia="sr-Latn-CS"/>
        </w:rPr>
        <w:t>.</w:t>
      </w:r>
      <w:r w:rsidR="00881972">
        <w:rPr>
          <w:rFonts w:ascii="Arial" w:eastAsia="Times New Roman" w:hAnsi="Arial" w:cs="Arial"/>
          <w:sz w:val="22"/>
          <w:szCs w:val="22"/>
          <w:lang w:eastAsia="sr-Latn-CS"/>
        </w:rPr>
        <w:t>12</w:t>
      </w:r>
      <w:r w:rsidR="00881972" w:rsidRPr="00881972">
        <w:rPr>
          <w:rFonts w:ascii="Arial" w:eastAsia="Times New Roman" w:hAnsi="Arial" w:cs="Arial"/>
          <w:sz w:val="22"/>
          <w:szCs w:val="22"/>
          <w:lang w:eastAsia="sr-Latn-CS"/>
        </w:rPr>
        <w:t>.2015. године.</w:t>
      </w:r>
    </w:p>
    <w:p w:rsidR="004C306C" w:rsidRPr="00F50C41" w:rsidRDefault="004C306C" w:rsidP="004C306C">
      <w:pPr>
        <w:rPr>
          <w:rFonts w:ascii="Arial" w:eastAsia="Times New Roman" w:hAnsi="Arial" w:cs="Arial"/>
          <w:b/>
          <w:bCs/>
          <w:sz w:val="22"/>
          <w:szCs w:val="22"/>
          <w:lang w:eastAsia="sr-Latn-CS"/>
        </w:rPr>
      </w:pPr>
    </w:p>
    <w:p w:rsidR="004C306C" w:rsidRPr="00F50C41" w:rsidRDefault="004C306C" w:rsidP="004C306C">
      <w:pPr>
        <w:rPr>
          <w:rFonts w:ascii="Arial" w:eastAsia="Times New Roman" w:hAnsi="Arial" w:cs="Arial"/>
          <w:spacing w:val="1"/>
          <w:sz w:val="22"/>
          <w:szCs w:val="22"/>
          <w:lang w:eastAsia="en-US"/>
        </w:rPr>
      </w:pPr>
      <w:r w:rsidRPr="00F50C41">
        <w:rPr>
          <w:rFonts w:ascii="Arial" w:eastAsia="Times New Roman" w:hAnsi="Arial" w:cs="Arial"/>
          <w:b/>
          <w:bCs/>
          <w:sz w:val="22"/>
          <w:szCs w:val="22"/>
          <w:lang w:eastAsia="sr-Latn-CS"/>
        </w:rPr>
        <w:t>ОБАВЕЗЕ ИЗВРШИОЦА</w:t>
      </w:r>
    </w:p>
    <w:p w:rsidR="004C306C" w:rsidRPr="00F50C41" w:rsidRDefault="004C306C" w:rsidP="004C306C">
      <w:pPr>
        <w:jc w:val="center"/>
        <w:rPr>
          <w:rFonts w:ascii="Arial" w:eastAsia="Times New Roman" w:hAnsi="Arial" w:cs="Arial"/>
          <w:sz w:val="22"/>
          <w:szCs w:val="22"/>
          <w:lang w:eastAsia="sr-Latn-CS"/>
        </w:rPr>
      </w:pPr>
      <w:r w:rsidRPr="00F50C41">
        <w:rPr>
          <w:rFonts w:ascii="Arial" w:eastAsia="Times New Roman" w:hAnsi="Arial" w:cs="Arial"/>
          <w:b/>
          <w:bCs/>
          <w:sz w:val="22"/>
          <w:szCs w:val="22"/>
          <w:lang w:eastAsia="sr-Latn-CS"/>
        </w:rPr>
        <w:t>Члан 5.</w:t>
      </w:r>
    </w:p>
    <w:p w:rsidR="004C306C" w:rsidRPr="00F50C41" w:rsidRDefault="004C306C" w:rsidP="004C306C">
      <w:pPr>
        <w:jc w:val="both"/>
        <w:rPr>
          <w:rFonts w:ascii="Arial" w:eastAsia="Times New Roman" w:hAnsi="Arial" w:cs="Arial"/>
          <w:sz w:val="22"/>
          <w:szCs w:val="22"/>
          <w:lang w:eastAsia="sr-Latn-CS"/>
        </w:rPr>
      </w:pPr>
      <w:r w:rsidRPr="00F50C41">
        <w:rPr>
          <w:rFonts w:ascii="Arial" w:eastAsia="Times New Roman" w:hAnsi="Arial" w:cs="Arial"/>
          <w:sz w:val="22"/>
          <w:szCs w:val="22"/>
          <w:lang w:eastAsia="sr-Latn-CS"/>
        </w:rPr>
        <w:t>Приликом пружања услуга које су предмет овог уговора Извршилац мора да:</w:t>
      </w:r>
    </w:p>
    <w:p w:rsidR="004C306C" w:rsidRPr="00F50C41" w:rsidRDefault="004C306C" w:rsidP="0059170B">
      <w:pPr>
        <w:numPr>
          <w:ilvl w:val="0"/>
          <w:numId w:val="24"/>
        </w:numPr>
        <w:suppressAutoHyphens w:val="0"/>
        <w:jc w:val="both"/>
        <w:rPr>
          <w:rFonts w:ascii="Arial" w:eastAsia="Times New Roman" w:hAnsi="Arial" w:cs="Arial"/>
          <w:sz w:val="22"/>
          <w:szCs w:val="22"/>
          <w:lang w:eastAsia="sr-Latn-CS"/>
        </w:rPr>
      </w:pPr>
      <w:r w:rsidRPr="00F50C41">
        <w:rPr>
          <w:rFonts w:ascii="Arial" w:eastAsia="Times New Roman" w:hAnsi="Arial" w:cs="Arial"/>
          <w:sz w:val="22"/>
          <w:szCs w:val="22"/>
          <w:lang w:eastAsia="sr-Latn-CS"/>
        </w:rPr>
        <w:t>врши услуге професионално и у складу са условима и модалитетима из овог уговора;</w:t>
      </w:r>
    </w:p>
    <w:p w:rsidR="004C306C" w:rsidRPr="00F50C41" w:rsidRDefault="004C306C" w:rsidP="0059170B">
      <w:pPr>
        <w:numPr>
          <w:ilvl w:val="0"/>
          <w:numId w:val="24"/>
        </w:numPr>
        <w:suppressAutoHyphens w:val="0"/>
        <w:jc w:val="both"/>
        <w:rPr>
          <w:rFonts w:ascii="Arial" w:eastAsia="Times New Roman" w:hAnsi="Arial" w:cs="Arial"/>
          <w:sz w:val="22"/>
          <w:szCs w:val="22"/>
          <w:lang w:eastAsia="sr-Latn-CS"/>
        </w:rPr>
      </w:pPr>
      <w:r w:rsidRPr="00F50C41">
        <w:rPr>
          <w:rFonts w:ascii="Arial" w:eastAsia="Times New Roman" w:hAnsi="Arial" w:cs="Arial"/>
          <w:sz w:val="22"/>
          <w:szCs w:val="22"/>
          <w:lang w:eastAsia="sr-Latn-CS"/>
        </w:rPr>
        <w:t>ангажује особље које поседује стручно знање о одређеној услузи која се пружа, а у складу са прихваћеном Понудом;</w:t>
      </w:r>
    </w:p>
    <w:p w:rsidR="00387E83" w:rsidRPr="00F50C41" w:rsidRDefault="004C306C" w:rsidP="0059170B">
      <w:pPr>
        <w:numPr>
          <w:ilvl w:val="0"/>
          <w:numId w:val="24"/>
        </w:numPr>
        <w:suppressAutoHyphens w:val="0"/>
        <w:jc w:val="both"/>
        <w:rPr>
          <w:rFonts w:ascii="Arial" w:eastAsia="Times New Roman" w:hAnsi="Arial" w:cs="Arial"/>
          <w:sz w:val="22"/>
          <w:szCs w:val="22"/>
          <w:lang w:eastAsia="sr-Latn-CS"/>
        </w:rPr>
      </w:pPr>
      <w:r w:rsidRPr="00F50C41">
        <w:rPr>
          <w:rFonts w:ascii="Arial" w:eastAsia="Times New Roman" w:hAnsi="Arial" w:cs="Arial"/>
          <w:sz w:val="22"/>
          <w:szCs w:val="22"/>
          <w:lang w:eastAsia="sr-Latn-CS"/>
        </w:rPr>
        <w:t>обезбеди да сво особље Извршиоца поштује разумне захтеве Наручиоца у п</w:t>
      </w:r>
      <w:r w:rsidR="00F3300B" w:rsidRPr="00F50C41">
        <w:rPr>
          <w:rFonts w:ascii="Arial" w:eastAsia="Times New Roman" w:hAnsi="Arial" w:cs="Arial"/>
          <w:sz w:val="22"/>
          <w:szCs w:val="22"/>
          <w:lang w:eastAsia="sr-Latn-CS"/>
        </w:rPr>
        <w:t>огледу приступа опреми и безбедносне</w:t>
      </w:r>
      <w:r w:rsidRPr="00F50C41">
        <w:rPr>
          <w:rFonts w:ascii="Arial" w:eastAsia="Times New Roman" w:hAnsi="Arial" w:cs="Arial"/>
          <w:sz w:val="22"/>
          <w:szCs w:val="22"/>
          <w:lang w:eastAsia="sr-Latn-CS"/>
        </w:rPr>
        <w:t xml:space="preserve"> </w:t>
      </w:r>
      <w:r w:rsidR="00F3300B" w:rsidRPr="00F50C41">
        <w:rPr>
          <w:rFonts w:ascii="Arial" w:eastAsia="Times New Roman" w:hAnsi="Arial" w:cs="Arial"/>
          <w:sz w:val="22"/>
          <w:szCs w:val="22"/>
          <w:lang w:eastAsia="sr-Latn-CS"/>
        </w:rPr>
        <w:t>политике</w:t>
      </w:r>
      <w:r w:rsidRPr="00F50C41">
        <w:rPr>
          <w:rFonts w:ascii="Arial" w:eastAsia="Times New Roman" w:hAnsi="Arial" w:cs="Arial"/>
          <w:sz w:val="22"/>
          <w:szCs w:val="22"/>
          <w:lang w:eastAsia="sr-Latn-CS"/>
        </w:rPr>
        <w:t xml:space="preserve"> </w:t>
      </w:r>
      <w:r w:rsidR="00F3300B" w:rsidRPr="00F50C41">
        <w:rPr>
          <w:rFonts w:ascii="Arial" w:eastAsia="Times New Roman" w:hAnsi="Arial" w:cs="Arial"/>
          <w:sz w:val="22"/>
          <w:szCs w:val="22"/>
          <w:lang w:eastAsia="sr-Latn-CS"/>
        </w:rPr>
        <w:t>приликом</w:t>
      </w:r>
      <w:r w:rsidRPr="00F50C41">
        <w:rPr>
          <w:rFonts w:ascii="Arial" w:eastAsia="Times New Roman" w:hAnsi="Arial" w:cs="Arial"/>
          <w:sz w:val="22"/>
          <w:szCs w:val="22"/>
          <w:lang w:eastAsia="sr-Latn-CS"/>
        </w:rPr>
        <w:t xml:space="preserve"> пружања услуга</w:t>
      </w:r>
      <w:r w:rsidR="00387E83" w:rsidRPr="00F50C41">
        <w:rPr>
          <w:rFonts w:ascii="Arial" w:eastAsia="Times New Roman" w:hAnsi="Arial" w:cs="Arial"/>
          <w:sz w:val="22"/>
          <w:szCs w:val="22"/>
          <w:lang w:eastAsia="sr-Latn-CS"/>
        </w:rPr>
        <w:t>;</w:t>
      </w:r>
    </w:p>
    <w:p w:rsidR="00387E83" w:rsidRPr="00F50C41" w:rsidRDefault="00881972" w:rsidP="00A65392">
      <w:pPr>
        <w:numPr>
          <w:ilvl w:val="0"/>
          <w:numId w:val="24"/>
        </w:numPr>
        <w:suppressAutoHyphens w:val="0"/>
        <w:jc w:val="both"/>
        <w:rPr>
          <w:rFonts w:ascii="Arial" w:eastAsia="Times New Roman" w:hAnsi="Arial" w:cs="Arial"/>
          <w:sz w:val="22"/>
          <w:szCs w:val="22"/>
          <w:lang w:eastAsia="sr-Latn-CS"/>
        </w:rPr>
      </w:pPr>
      <w:r>
        <w:rPr>
          <w:rFonts w:ascii="Arial" w:hAnsi="Arial" w:cs="Arial"/>
          <w:sz w:val="22"/>
          <w:szCs w:val="22"/>
          <w:lang w:eastAsia="sr-Latn-CS"/>
        </w:rPr>
        <w:t xml:space="preserve">потпише </w:t>
      </w:r>
      <w:r w:rsidR="00A65392" w:rsidRPr="00A65392">
        <w:rPr>
          <w:rFonts w:ascii="Arial" w:hAnsi="Arial" w:cs="Arial"/>
          <w:sz w:val="22"/>
          <w:szCs w:val="22"/>
          <w:lang w:eastAsia="sr-Latn-CS"/>
        </w:rPr>
        <w:t>Уговор о чувању пословне тајне и поверљивих информација</w:t>
      </w:r>
      <w:r w:rsidR="00387E83" w:rsidRPr="00F50C41">
        <w:rPr>
          <w:rFonts w:ascii="Arial" w:hAnsi="Arial" w:cs="Arial"/>
          <w:sz w:val="22"/>
          <w:szCs w:val="22"/>
          <w:lang w:eastAsia="sr-Latn-CS"/>
        </w:rPr>
        <w:t xml:space="preserve">, </w:t>
      </w:r>
      <w:r w:rsidR="004A7584" w:rsidRPr="004A7584">
        <w:rPr>
          <w:rFonts w:ascii="Arial" w:hAnsi="Arial" w:cs="Arial"/>
          <w:sz w:val="22"/>
          <w:szCs w:val="22"/>
          <w:lang w:eastAsia="sr-Latn-CS"/>
        </w:rPr>
        <w:t xml:space="preserve">који је саставни део овог уговора као Прилог </w:t>
      </w:r>
      <w:r w:rsidR="004A7584">
        <w:rPr>
          <w:rFonts w:ascii="Arial" w:hAnsi="Arial" w:cs="Arial"/>
          <w:sz w:val="22"/>
          <w:szCs w:val="22"/>
          <w:lang w:eastAsia="sr-Latn-CS"/>
        </w:rPr>
        <w:t>3</w:t>
      </w:r>
      <w:r w:rsidR="004A7584" w:rsidRPr="004A7584">
        <w:rPr>
          <w:rFonts w:ascii="Arial" w:hAnsi="Arial" w:cs="Arial"/>
          <w:sz w:val="22"/>
          <w:szCs w:val="22"/>
          <w:lang w:eastAsia="sr-Latn-CS"/>
        </w:rPr>
        <w:t>.</w:t>
      </w:r>
      <w:r w:rsidR="004A7584">
        <w:rPr>
          <w:rFonts w:ascii="Arial" w:hAnsi="Arial" w:cs="Arial"/>
          <w:sz w:val="22"/>
          <w:szCs w:val="22"/>
          <w:lang w:eastAsia="sr-Latn-CS"/>
        </w:rPr>
        <w:t xml:space="preserve"> и </w:t>
      </w:r>
      <w:r w:rsidR="00387E83" w:rsidRPr="00F50C41">
        <w:rPr>
          <w:rFonts w:ascii="Arial" w:hAnsi="Arial" w:cs="Arial"/>
          <w:sz w:val="22"/>
          <w:szCs w:val="22"/>
          <w:lang w:eastAsia="sr-Latn-CS"/>
        </w:rPr>
        <w:t>који ће бити правно</w:t>
      </w:r>
      <w:r>
        <w:rPr>
          <w:rFonts w:ascii="Arial" w:hAnsi="Arial" w:cs="Arial"/>
          <w:sz w:val="22"/>
          <w:szCs w:val="22"/>
          <w:lang w:eastAsia="sr-Latn-CS"/>
        </w:rPr>
        <w:t xml:space="preserve"> обавезујући за све </w:t>
      </w:r>
      <w:r w:rsidRPr="00A65B45">
        <w:rPr>
          <w:rFonts w:ascii="Arial" w:hAnsi="Arial" w:cs="Arial"/>
          <w:sz w:val="22"/>
          <w:szCs w:val="22"/>
          <w:lang w:eastAsia="sr-Latn-CS"/>
        </w:rPr>
        <w:t>консултант</w:t>
      </w:r>
      <w:r>
        <w:rPr>
          <w:rFonts w:ascii="Arial" w:hAnsi="Arial" w:cs="Arial"/>
          <w:sz w:val="22"/>
          <w:szCs w:val="22"/>
          <w:lang w:eastAsia="sr-Latn-CS"/>
        </w:rPr>
        <w:t xml:space="preserve">е </w:t>
      </w:r>
      <w:r w:rsidR="00387E83" w:rsidRPr="00F50C41">
        <w:rPr>
          <w:rFonts w:ascii="Arial" w:hAnsi="Arial" w:cs="Arial"/>
          <w:sz w:val="22"/>
          <w:szCs w:val="22"/>
          <w:lang w:eastAsia="sr-Latn-CS"/>
        </w:rPr>
        <w:t xml:space="preserve">које одреди </w:t>
      </w:r>
      <w:r>
        <w:rPr>
          <w:rFonts w:ascii="Arial" w:hAnsi="Arial" w:cs="Arial"/>
          <w:sz w:val="22"/>
          <w:szCs w:val="22"/>
          <w:lang w:eastAsia="sr-Latn-CS"/>
        </w:rPr>
        <w:t>Извршилац</w:t>
      </w:r>
      <w:r w:rsidR="00387E83" w:rsidRPr="00F50C41">
        <w:rPr>
          <w:rFonts w:ascii="Arial" w:hAnsi="Arial" w:cs="Arial"/>
          <w:sz w:val="22"/>
          <w:szCs w:val="22"/>
          <w:lang w:eastAsia="sr-Latn-CS"/>
        </w:rPr>
        <w:t>;</w:t>
      </w:r>
    </w:p>
    <w:p w:rsidR="00DC3541" w:rsidRDefault="00387E83" w:rsidP="0059170B">
      <w:pPr>
        <w:numPr>
          <w:ilvl w:val="0"/>
          <w:numId w:val="24"/>
        </w:numPr>
        <w:suppressAutoHyphens w:val="0"/>
        <w:jc w:val="both"/>
        <w:rPr>
          <w:rFonts w:ascii="Arial" w:eastAsia="Times New Roman" w:hAnsi="Arial" w:cs="Arial"/>
          <w:sz w:val="22"/>
          <w:szCs w:val="22"/>
          <w:lang w:eastAsia="sr-Latn-CS"/>
        </w:rPr>
      </w:pPr>
      <w:r w:rsidRPr="00F50C41">
        <w:rPr>
          <w:rFonts w:ascii="Arial" w:eastAsia="Times New Roman" w:hAnsi="Arial" w:cs="Arial"/>
          <w:sz w:val="22"/>
          <w:szCs w:val="22"/>
          <w:lang w:eastAsia="sr-Latn-CS"/>
        </w:rPr>
        <w:t>услуге који су предмет ове уговора извршава на захтев Наручиоца у складу са потребама Наручиоца, у склопу oдрeђeних планираних пројеката или по позиву</w:t>
      </w:r>
    </w:p>
    <w:p w:rsidR="004C306C" w:rsidRPr="00F50C41" w:rsidRDefault="00DC3541" w:rsidP="00DC3541">
      <w:pPr>
        <w:numPr>
          <w:ilvl w:val="0"/>
          <w:numId w:val="24"/>
        </w:numPr>
        <w:suppressAutoHyphens w:val="0"/>
        <w:jc w:val="both"/>
        <w:rPr>
          <w:rFonts w:ascii="Arial" w:eastAsia="Times New Roman" w:hAnsi="Arial" w:cs="Arial"/>
          <w:sz w:val="22"/>
          <w:szCs w:val="22"/>
          <w:lang w:eastAsia="sr-Latn-CS"/>
        </w:rPr>
      </w:pPr>
      <w:r w:rsidRPr="00DC3541">
        <w:rPr>
          <w:rFonts w:ascii="Arial" w:eastAsia="Times New Roman" w:hAnsi="Arial" w:cs="Arial"/>
          <w:sz w:val="22"/>
          <w:szCs w:val="22"/>
          <w:lang w:eastAsia="sr-Latn-CS"/>
        </w:rPr>
        <w:t>да поштује заштићена права интелектуалне својине трећих лица</w:t>
      </w:r>
      <w:r w:rsidR="004C306C" w:rsidRPr="00F50C41">
        <w:rPr>
          <w:rFonts w:ascii="Arial" w:eastAsia="Times New Roman" w:hAnsi="Arial" w:cs="Arial"/>
          <w:sz w:val="22"/>
          <w:szCs w:val="22"/>
          <w:lang w:eastAsia="sr-Latn-CS"/>
        </w:rPr>
        <w:t xml:space="preserve">. </w:t>
      </w:r>
    </w:p>
    <w:p w:rsidR="00FB1F76" w:rsidRPr="00FB1F76" w:rsidRDefault="00FB1F76" w:rsidP="00FB1F76">
      <w:pPr>
        <w:spacing w:before="240"/>
        <w:jc w:val="center"/>
        <w:rPr>
          <w:rFonts w:ascii="Arial" w:eastAsia="Times New Roman" w:hAnsi="Arial" w:cs="Arial"/>
          <w:b/>
          <w:sz w:val="22"/>
          <w:szCs w:val="22"/>
          <w:lang w:eastAsia="en-US"/>
        </w:rPr>
      </w:pPr>
      <w:r w:rsidRPr="00FB1F76">
        <w:rPr>
          <w:rFonts w:ascii="Arial" w:eastAsia="Times New Roman" w:hAnsi="Arial" w:cs="Arial"/>
          <w:b/>
          <w:sz w:val="22"/>
          <w:szCs w:val="22"/>
          <w:lang w:eastAsia="en-US"/>
        </w:rPr>
        <w:t xml:space="preserve">Члан </w:t>
      </w:r>
      <w:r>
        <w:rPr>
          <w:rFonts w:ascii="Arial" w:eastAsia="Times New Roman" w:hAnsi="Arial" w:cs="Arial"/>
          <w:b/>
          <w:sz w:val="22"/>
          <w:szCs w:val="22"/>
          <w:lang w:eastAsia="en-US"/>
        </w:rPr>
        <w:t>6</w:t>
      </w:r>
      <w:r w:rsidRPr="00FB1F76">
        <w:rPr>
          <w:rFonts w:ascii="Arial" w:eastAsia="Times New Roman" w:hAnsi="Arial" w:cs="Arial"/>
          <w:b/>
          <w:sz w:val="22"/>
          <w:szCs w:val="22"/>
          <w:lang w:eastAsia="en-US"/>
        </w:rPr>
        <w:t>.</w:t>
      </w:r>
    </w:p>
    <w:p w:rsidR="00FB1F76" w:rsidRDefault="00FB1F76" w:rsidP="00FB1F76">
      <w:pPr>
        <w:jc w:val="both"/>
        <w:rPr>
          <w:rFonts w:ascii="Arial" w:eastAsia="Times New Roman" w:hAnsi="Arial" w:cs="Arial"/>
          <w:sz w:val="22"/>
          <w:szCs w:val="22"/>
          <w:lang w:eastAsia="en-US"/>
        </w:rPr>
      </w:pPr>
      <w:r w:rsidRPr="00FB1F76">
        <w:rPr>
          <w:rFonts w:ascii="Arial" w:eastAsia="Times New Roman" w:hAnsi="Arial" w:cs="Arial"/>
          <w:sz w:val="22"/>
          <w:szCs w:val="22"/>
          <w:lang w:eastAsia="en-US"/>
        </w:rPr>
        <w:t xml:space="preserve">Извршилац </w:t>
      </w:r>
      <w:r>
        <w:rPr>
          <w:rFonts w:ascii="Arial" w:eastAsia="Times New Roman" w:hAnsi="Arial" w:cs="Arial"/>
          <w:sz w:val="22"/>
          <w:szCs w:val="22"/>
          <w:lang w:eastAsia="en-US"/>
        </w:rPr>
        <w:t xml:space="preserve">је </w:t>
      </w:r>
      <w:r w:rsidRPr="00FB1F76">
        <w:rPr>
          <w:rFonts w:ascii="Arial" w:eastAsia="Times New Roman" w:hAnsi="Arial" w:cs="Arial"/>
          <w:sz w:val="22"/>
          <w:szCs w:val="22"/>
          <w:lang w:eastAsia="en-US"/>
        </w:rPr>
        <w:t xml:space="preserve">дужан да одреди </w:t>
      </w:r>
      <w:r w:rsidR="003E2B60">
        <w:rPr>
          <w:rFonts w:ascii="Arial" w:eastAsia="Times New Roman" w:hAnsi="Arial" w:cs="Arial"/>
          <w:sz w:val="22"/>
          <w:szCs w:val="22"/>
          <w:lang w:eastAsia="en-US"/>
        </w:rPr>
        <w:t>лица</w:t>
      </w:r>
      <w:r w:rsidRPr="00FB1F76">
        <w:rPr>
          <w:rFonts w:ascii="Arial" w:eastAsia="Times New Roman" w:hAnsi="Arial" w:cs="Arial"/>
          <w:sz w:val="22"/>
          <w:szCs w:val="22"/>
          <w:lang w:eastAsia="en-US"/>
        </w:rPr>
        <w:t xml:space="preserve"> који ће пружати услуге и достави списак извршилаца у којем су наведене њихове позиције и активности које обављају у извршавању услуга, на који сагласност даје Наручилац</w:t>
      </w:r>
      <w:r w:rsidR="008A4C3D">
        <w:rPr>
          <w:rFonts w:ascii="Arial" w:eastAsia="Times New Roman" w:hAnsi="Arial" w:cs="Arial"/>
          <w:sz w:val="22"/>
          <w:szCs w:val="22"/>
          <w:lang w:eastAsia="en-US"/>
        </w:rPr>
        <w:t>, а који је саставни део овог уговора као Прилог 4</w:t>
      </w:r>
      <w:r w:rsidRPr="00FB1F76">
        <w:rPr>
          <w:rFonts w:ascii="Arial" w:eastAsia="Times New Roman" w:hAnsi="Arial" w:cs="Arial"/>
          <w:sz w:val="22"/>
          <w:szCs w:val="22"/>
          <w:lang w:eastAsia="en-US"/>
        </w:rPr>
        <w:t>.</w:t>
      </w:r>
    </w:p>
    <w:p w:rsidR="00FB1F76" w:rsidRPr="00FB1F76" w:rsidRDefault="00FB1F76" w:rsidP="00FB1F76">
      <w:pPr>
        <w:jc w:val="both"/>
        <w:rPr>
          <w:rFonts w:ascii="Arial" w:eastAsia="Times New Roman" w:hAnsi="Arial" w:cs="Arial"/>
          <w:sz w:val="22"/>
          <w:szCs w:val="22"/>
          <w:lang w:eastAsia="en-US"/>
        </w:rPr>
      </w:pPr>
    </w:p>
    <w:p w:rsidR="00FB1F76" w:rsidRPr="00FB1F76" w:rsidRDefault="00FB1F76" w:rsidP="00FB1F76">
      <w:pPr>
        <w:jc w:val="both"/>
        <w:rPr>
          <w:rFonts w:ascii="Arial" w:eastAsia="Times New Roman" w:hAnsi="Arial" w:cs="Arial"/>
          <w:sz w:val="22"/>
          <w:szCs w:val="22"/>
          <w:lang w:eastAsia="en-US"/>
        </w:rPr>
      </w:pPr>
      <w:r w:rsidRPr="00FB1F76">
        <w:rPr>
          <w:rFonts w:ascii="Arial" w:eastAsia="Times New Roman" w:hAnsi="Arial" w:cs="Arial"/>
          <w:sz w:val="22"/>
          <w:szCs w:val="22"/>
          <w:lang w:eastAsia="en-US"/>
        </w:rPr>
        <w:t>Уколико се током извршења услуга, појави оправдана потреба за заменом једног или више извршилаца, Извршилац је дужан да ист(ог/е)</w:t>
      </w:r>
      <w:r w:rsidRPr="00FB1F76">
        <w:rPr>
          <w:rFonts w:ascii="Arial" w:eastAsia="Times New Roman" w:hAnsi="Arial" w:cs="Arial"/>
          <w:sz w:val="22"/>
          <w:szCs w:val="22"/>
        </w:rPr>
        <w:t xml:space="preserve"> </w:t>
      </w:r>
      <w:r w:rsidRPr="00FB1F76">
        <w:rPr>
          <w:rFonts w:ascii="Arial" w:eastAsia="Times New Roman" w:hAnsi="Arial" w:cs="Arial"/>
          <w:sz w:val="22"/>
          <w:szCs w:val="22"/>
          <w:lang w:eastAsia="en-US"/>
        </w:rPr>
        <w:t>замени другим извршиоцима са најмање истим стручним квалитетима и квалификацијама.</w:t>
      </w:r>
    </w:p>
    <w:p w:rsidR="00FB1F76" w:rsidRPr="00FB1F76" w:rsidRDefault="00FB1F76" w:rsidP="00FB1F76">
      <w:pPr>
        <w:jc w:val="both"/>
        <w:rPr>
          <w:rFonts w:ascii="Arial" w:eastAsia="Times New Roman" w:hAnsi="Arial" w:cs="Arial"/>
          <w:sz w:val="22"/>
          <w:szCs w:val="22"/>
          <w:lang w:eastAsia="en-US"/>
        </w:rPr>
      </w:pPr>
    </w:p>
    <w:p w:rsidR="00FB1F76" w:rsidRPr="00FB1F76" w:rsidRDefault="00FB1F76" w:rsidP="00FB1F76">
      <w:pPr>
        <w:jc w:val="both"/>
        <w:rPr>
          <w:rFonts w:ascii="Arial" w:eastAsia="Times New Roman" w:hAnsi="Arial" w:cs="Arial"/>
          <w:sz w:val="22"/>
          <w:szCs w:val="22"/>
          <w:lang w:eastAsia="en-US"/>
        </w:rPr>
      </w:pPr>
      <w:r w:rsidRPr="00FB1F76">
        <w:rPr>
          <w:rFonts w:ascii="Arial" w:eastAsia="Times New Roman" w:hAnsi="Arial" w:cs="Arial"/>
          <w:sz w:val="22"/>
          <w:szCs w:val="22"/>
          <w:lang w:eastAsia="en-US"/>
        </w:rPr>
        <w:t>Било какве изм</w:t>
      </w:r>
      <w:r>
        <w:rPr>
          <w:rFonts w:ascii="Arial" w:eastAsia="Times New Roman" w:hAnsi="Arial" w:cs="Arial"/>
          <w:sz w:val="22"/>
          <w:szCs w:val="22"/>
          <w:lang w:eastAsia="en-US"/>
        </w:rPr>
        <w:t>ене списка извршилаца из става 1</w:t>
      </w:r>
      <w:r w:rsidRPr="00FB1F76">
        <w:rPr>
          <w:rFonts w:ascii="Arial" w:eastAsia="Times New Roman" w:hAnsi="Arial" w:cs="Arial"/>
          <w:sz w:val="22"/>
          <w:szCs w:val="22"/>
          <w:lang w:eastAsia="en-US"/>
        </w:rPr>
        <w:t>. овог члана, као и било које друге промене у вези са извршиоцима услуга, претходно морају бити одобрене од стране Наручиоца</w:t>
      </w:r>
      <w:r w:rsidR="00C56F54">
        <w:rPr>
          <w:rFonts w:ascii="Arial" w:eastAsia="Times New Roman" w:hAnsi="Arial" w:cs="Arial"/>
          <w:sz w:val="22"/>
          <w:szCs w:val="22"/>
          <w:lang w:eastAsia="en-US"/>
        </w:rPr>
        <w:t xml:space="preserve"> у писаној форми</w:t>
      </w:r>
      <w:r w:rsidRPr="00FB1F76">
        <w:rPr>
          <w:rFonts w:ascii="Arial" w:eastAsia="Times New Roman" w:hAnsi="Arial" w:cs="Arial"/>
          <w:sz w:val="22"/>
          <w:szCs w:val="22"/>
          <w:lang w:eastAsia="en-US"/>
        </w:rPr>
        <w:t>.</w:t>
      </w:r>
    </w:p>
    <w:p w:rsidR="00FB1F76" w:rsidRPr="00FB1F76" w:rsidRDefault="00FB1F76" w:rsidP="00FB1F76">
      <w:pPr>
        <w:jc w:val="both"/>
        <w:rPr>
          <w:rFonts w:ascii="Arial" w:eastAsia="Times New Roman" w:hAnsi="Arial" w:cs="Arial"/>
          <w:sz w:val="22"/>
          <w:szCs w:val="22"/>
          <w:lang w:eastAsia="en-US"/>
        </w:rPr>
      </w:pPr>
    </w:p>
    <w:p w:rsidR="00FB1F76" w:rsidRPr="00C56F54" w:rsidRDefault="00FB1F76" w:rsidP="00FB1F76">
      <w:pPr>
        <w:jc w:val="both"/>
        <w:rPr>
          <w:rFonts w:ascii="Arial" w:eastAsia="Times New Roman" w:hAnsi="Arial" w:cs="Arial"/>
          <w:sz w:val="22"/>
          <w:szCs w:val="22"/>
          <w:lang w:eastAsia="en-US"/>
        </w:rPr>
      </w:pPr>
      <w:r w:rsidRPr="00FB1F76">
        <w:rPr>
          <w:rFonts w:ascii="Arial" w:eastAsia="Times New Roman" w:hAnsi="Arial" w:cs="Arial"/>
          <w:sz w:val="22"/>
          <w:szCs w:val="22"/>
          <w:lang w:eastAsia="en-US"/>
        </w:rPr>
        <w:t>Наручилац задржава право да затражи од Извршиоца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w:t>
      </w:r>
      <w:r w:rsidR="00C56F54" w:rsidRPr="00C56F54">
        <w:rPr>
          <w:rFonts w:ascii="Arial" w:hAnsi="Arial"/>
        </w:rPr>
        <w:t xml:space="preserve"> </w:t>
      </w:r>
      <w:r w:rsidR="00C56F54" w:rsidRPr="00C56F54">
        <w:rPr>
          <w:rFonts w:ascii="Arial" w:hAnsi="Arial"/>
          <w:sz w:val="22"/>
          <w:szCs w:val="22"/>
        </w:rPr>
        <w:t xml:space="preserve">а што је </w:t>
      </w:r>
      <w:r w:rsidR="00C56F54">
        <w:rPr>
          <w:rFonts w:ascii="Arial" w:hAnsi="Arial"/>
          <w:sz w:val="22"/>
          <w:szCs w:val="22"/>
        </w:rPr>
        <w:t>Извршилац</w:t>
      </w:r>
      <w:r w:rsidR="00C56F54" w:rsidRPr="00C56F54">
        <w:rPr>
          <w:rFonts w:ascii="Arial" w:hAnsi="Arial"/>
          <w:sz w:val="22"/>
          <w:szCs w:val="22"/>
        </w:rPr>
        <w:t xml:space="preserve"> дужан да учини у примереном року, у супротном овај уговор ће се сматрати раскинутим кривицом </w:t>
      </w:r>
      <w:r w:rsidR="00C56F54">
        <w:rPr>
          <w:rFonts w:ascii="Arial" w:hAnsi="Arial"/>
          <w:sz w:val="22"/>
          <w:szCs w:val="22"/>
        </w:rPr>
        <w:t>Извршиоца</w:t>
      </w:r>
      <w:r w:rsidRPr="00C56F54">
        <w:rPr>
          <w:rFonts w:ascii="Arial" w:eastAsia="Times New Roman" w:hAnsi="Arial" w:cs="Arial"/>
          <w:sz w:val="22"/>
          <w:szCs w:val="22"/>
          <w:lang w:eastAsia="en-US"/>
        </w:rPr>
        <w:t>.</w:t>
      </w:r>
    </w:p>
    <w:p w:rsidR="00FB1F76" w:rsidRPr="00FB1F76" w:rsidRDefault="00FB1F76" w:rsidP="00FB1F76">
      <w:pPr>
        <w:jc w:val="both"/>
        <w:rPr>
          <w:rFonts w:ascii="Arial" w:eastAsia="Times New Roman" w:hAnsi="Arial" w:cs="Arial"/>
          <w:sz w:val="22"/>
          <w:szCs w:val="22"/>
          <w:lang w:eastAsia="en-US"/>
        </w:rPr>
      </w:pPr>
    </w:p>
    <w:p w:rsidR="00FB1F76" w:rsidRPr="00FB1F76" w:rsidRDefault="00FB1F76" w:rsidP="00FB1F76">
      <w:pPr>
        <w:jc w:val="both"/>
        <w:rPr>
          <w:rFonts w:ascii="Arial" w:eastAsia="Times New Roman" w:hAnsi="Arial" w:cs="Arial"/>
          <w:sz w:val="22"/>
          <w:szCs w:val="22"/>
          <w:lang w:eastAsia="en-US"/>
        </w:rPr>
      </w:pPr>
      <w:r w:rsidRPr="00FB1F76">
        <w:rPr>
          <w:rFonts w:ascii="Arial" w:eastAsia="Times New Roman" w:hAnsi="Arial" w:cs="Arial"/>
          <w:sz w:val="22"/>
          <w:szCs w:val="22"/>
          <w:lang w:eastAsia="en-US"/>
        </w:rPr>
        <w:t>Ако Извршилац мора да повуче или замени било ког извршиоца услуга за време трајања овог уговора, све трошкове такве замене сноси Извршилац.</w:t>
      </w:r>
    </w:p>
    <w:p w:rsidR="00FB1F76" w:rsidRPr="00C56F54" w:rsidRDefault="00C56F54" w:rsidP="004C306C">
      <w:pPr>
        <w:jc w:val="both"/>
        <w:rPr>
          <w:rFonts w:ascii="Arial" w:eastAsia="Times New Roman" w:hAnsi="Arial" w:cs="Arial"/>
          <w:b/>
          <w:bCs/>
          <w:sz w:val="22"/>
          <w:szCs w:val="22"/>
          <w:lang w:eastAsia="sr-Latn-CS"/>
        </w:rPr>
      </w:pPr>
      <w:r w:rsidRPr="008A4C3D">
        <w:rPr>
          <w:rFonts w:ascii="Arial" w:hAnsi="Arial"/>
          <w:sz w:val="22"/>
          <w:szCs w:val="22"/>
        </w:rPr>
        <w:lastRenderedPageBreak/>
        <w:t xml:space="preserve">Писано одобрење Наручиоца, за замену извршиоца, из става 3. овог члана је Прилог </w:t>
      </w:r>
      <w:r w:rsidR="00A55889">
        <w:rPr>
          <w:rFonts w:ascii="Arial" w:hAnsi="Arial"/>
          <w:sz w:val="22"/>
          <w:szCs w:val="22"/>
        </w:rPr>
        <w:t>5</w:t>
      </w:r>
      <w:r w:rsidRPr="008A4C3D">
        <w:rPr>
          <w:rFonts w:ascii="Arial" w:hAnsi="Arial"/>
          <w:sz w:val="22"/>
          <w:szCs w:val="22"/>
        </w:rPr>
        <w:t>. овог уговора, па</w:t>
      </w:r>
      <w:r w:rsidRPr="00C56F54">
        <w:rPr>
          <w:rFonts w:ascii="Arial" w:hAnsi="Arial"/>
          <w:sz w:val="22"/>
          <w:szCs w:val="22"/>
        </w:rPr>
        <w:t xml:space="preserve"> уговорне стране неће закључивати посебан анекс овог уговора ради промене појединачних извршилаца</w:t>
      </w:r>
      <w:r>
        <w:rPr>
          <w:rFonts w:ascii="Arial" w:hAnsi="Arial"/>
          <w:sz w:val="22"/>
          <w:szCs w:val="22"/>
        </w:rPr>
        <w:t>.</w:t>
      </w:r>
    </w:p>
    <w:p w:rsidR="00C56F54" w:rsidRDefault="00C56F54" w:rsidP="004C306C">
      <w:pPr>
        <w:jc w:val="both"/>
        <w:rPr>
          <w:rFonts w:ascii="Arial" w:eastAsia="Times New Roman" w:hAnsi="Arial" w:cs="Arial"/>
          <w:b/>
          <w:bCs/>
          <w:sz w:val="22"/>
          <w:szCs w:val="22"/>
          <w:lang w:eastAsia="sr-Latn-CS"/>
        </w:rPr>
      </w:pPr>
    </w:p>
    <w:p w:rsidR="00A55889" w:rsidRDefault="00A55889" w:rsidP="00A55889">
      <w:pPr>
        <w:jc w:val="center"/>
        <w:rPr>
          <w:rFonts w:ascii="Arial" w:eastAsia="Times New Roman" w:hAnsi="Arial" w:cs="Arial"/>
          <w:b/>
          <w:bCs/>
          <w:sz w:val="22"/>
          <w:szCs w:val="22"/>
          <w:lang w:eastAsia="sr-Latn-CS"/>
        </w:rPr>
      </w:pPr>
      <w:r w:rsidRPr="00F50C41">
        <w:rPr>
          <w:rFonts w:ascii="Arial" w:eastAsia="Times New Roman" w:hAnsi="Arial" w:cs="Arial"/>
          <w:b/>
          <w:bCs/>
          <w:sz w:val="22"/>
          <w:szCs w:val="22"/>
          <w:lang w:eastAsia="sr-Latn-CS"/>
        </w:rPr>
        <w:t xml:space="preserve">Члан </w:t>
      </w:r>
      <w:r>
        <w:rPr>
          <w:rFonts w:ascii="Arial" w:eastAsia="Times New Roman" w:hAnsi="Arial" w:cs="Arial"/>
          <w:b/>
          <w:bCs/>
          <w:sz w:val="22"/>
          <w:szCs w:val="22"/>
          <w:lang w:eastAsia="sr-Latn-CS"/>
        </w:rPr>
        <w:t>7</w:t>
      </w:r>
      <w:r w:rsidRPr="00F50C41">
        <w:rPr>
          <w:rFonts w:ascii="Arial" w:eastAsia="Times New Roman" w:hAnsi="Arial" w:cs="Arial"/>
          <w:b/>
          <w:bCs/>
          <w:sz w:val="22"/>
          <w:szCs w:val="22"/>
          <w:lang w:eastAsia="sr-Latn-CS"/>
        </w:rPr>
        <w:t>.</w:t>
      </w:r>
    </w:p>
    <w:p w:rsidR="00A55889" w:rsidRPr="007D268E" w:rsidRDefault="00A55889" w:rsidP="00A55889">
      <w:pPr>
        <w:jc w:val="both"/>
        <w:rPr>
          <w:rFonts w:ascii="Arial" w:hAnsi="Arial" w:cs="Arial"/>
          <w:sz w:val="22"/>
          <w:szCs w:val="22"/>
        </w:rPr>
      </w:pPr>
      <w:r>
        <w:rPr>
          <w:rFonts w:ascii="Arial" w:hAnsi="Arial" w:cs="Arial"/>
          <w:sz w:val="22"/>
          <w:szCs w:val="22"/>
        </w:rPr>
        <w:t>Извршилац и лица која су као консултанти</w:t>
      </w:r>
      <w:r w:rsidRPr="007D268E">
        <w:rPr>
          <w:rFonts w:ascii="Arial" w:hAnsi="Arial" w:cs="Arial"/>
          <w:sz w:val="22"/>
          <w:szCs w:val="22"/>
        </w:rPr>
        <w:t xml:space="preserve"> ангажовани на извршавању услуга које су предмет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w:t>
      </w:r>
      <w:r>
        <w:rPr>
          <w:rFonts w:ascii="Arial" w:hAnsi="Arial" w:cs="Arial"/>
          <w:sz w:val="22"/>
          <w:szCs w:val="22"/>
        </w:rPr>
        <w:t>зацијом услуга из Прилога 1</w:t>
      </w:r>
      <w:r w:rsidRPr="007D268E">
        <w:rPr>
          <w:rFonts w:ascii="Arial" w:hAnsi="Arial" w:cs="Arial"/>
          <w:sz w:val="22"/>
          <w:szCs w:val="22"/>
        </w:rPr>
        <w:t xml:space="preserve">. Уговора и да их користе искључиво за обављање тих услуга, а у складу са Уговором о </w:t>
      </w:r>
      <w:r w:rsidRPr="007D268E">
        <w:rPr>
          <w:rFonts w:ascii="Arial" w:hAnsi="Arial" w:cs="Arial"/>
          <w:sz w:val="22"/>
          <w:szCs w:val="22"/>
          <w:lang w:val="sr-Latn-CS"/>
        </w:rPr>
        <w:t>чувању пословне тајне</w:t>
      </w:r>
      <w:r w:rsidRPr="007D268E">
        <w:rPr>
          <w:rFonts w:ascii="Arial" w:hAnsi="Arial" w:cs="Arial"/>
          <w:sz w:val="22"/>
          <w:szCs w:val="22"/>
        </w:rPr>
        <w:t xml:space="preserve"> и </w:t>
      </w:r>
      <w:r w:rsidRPr="007D268E">
        <w:rPr>
          <w:rFonts w:ascii="Arial" w:hAnsi="Arial" w:cs="Arial"/>
          <w:sz w:val="22"/>
          <w:szCs w:val="22"/>
          <w:lang w:val="sr-Latn-CS"/>
        </w:rPr>
        <w:t xml:space="preserve"> поверљиви</w:t>
      </w:r>
      <w:r w:rsidRPr="007D268E">
        <w:rPr>
          <w:rFonts w:ascii="Arial" w:hAnsi="Arial" w:cs="Arial"/>
          <w:sz w:val="22"/>
          <w:szCs w:val="22"/>
        </w:rPr>
        <w:t>х</w:t>
      </w:r>
      <w:r w:rsidRPr="007D268E">
        <w:rPr>
          <w:rFonts w:ascii="Arial" w:hAnsi="Arial" w:cs="Arial"/>
          <w:sz w:val="22"/>
          <w:szCs w:val="22"/>
          <w:lang w:val="sr-Latn-CS"/>
        </w:rPr>
        <w:t xml:space="preserve"> информација</w:t>
      </w:r>
      <w:r>
        <w:rPr>
          <w:rFonts w:ascii="Arial" w:hAnsi="Arial" w:cs="Arial"/>
          <w:sz w:val="22"/>
          <w:szCs w:val="22"/>
        </w:rPr>
        <w:t>, који као Прилог 3</w:t>
      </w:r>
      <w:r w:rsidRPr="007D268E">
        <w:rPr>
          <w:rFonts w:ascii="Arial" w:hAnsi="Arial" w:cs="Arial"/>
          <w:sz w:val="22"/>
          <w:szCs w:val="22"/>
        </w:rPr>
        <w:t xml:space="preserve">. чини саставни део Уговора. </w:t>
      </w:r>
    </w:p>
    <w:p w:rsidR="00A55889" w:rsidRPr="007D268E" w:rsidRDefault="00A55889" w:rsidP="00A55889">
      <w:pPr>
        <w:jc w:val="both"/>
        <w:rPr>
          <w:rFonts w:ascii="Arial" w:hAnsi="Arial" w:cs="Arial"/>
          <w:sz w:val="22"/>
          <w:szCs w:val="22"/>
        </w:rPr>
      </w:pPr>
    </w:p>
    <w:p w:rsidR="00A55889" w:rsidRPr="00DE5197" w:rsidRDefault="00A55889" w:rsidP="00A55889">
      <w:pPr>
        <w:jc w:val="both"/>
        <w:rPr>
          <w:rFonts w:ascii="Arial" w:hAnsi="Arial" w:cs="Arial"/>
          <w:sz w:val="22"/>
          <w:szCs w:val="22"/>
        </w:rPr>
      </w:pPr>
      <w:r w:rsidRPr="007D268E">
        <w:rPr>
          <w:rFonts w:ascii="Arial" w:hAnsi="Arial" w:cs="Arial"/>
          <w:sz w:val="22"/>
          <w:szCs w:val="22"/>
        </w:rPr>
        <w:t xml:space="preserve">Информације, подаци и документација које је Наручилац доставио </w:t>
      </w:r>
      <w:r>
        <w:rPr>
          <w:rFonts w:ascii="Arial" w:hAnsi="Arial" w:cs="Arial"/>
          <w:sz w:val="22"/>
          <w:szCs w:val="22"/>
        </w:rPr>
        <w:t>Извршиоцу</w:t>
      </w:r>
      <w:r w:rsidRPr="007D268E">
        <w:rPr>
          <w:rFonts w:ascii="Arial" w:hAnsi="Arial" w:cs="Arial"/>
          <w:sz w:val="22"/>
          <w:szCs w:val="22"/>
        </w:rPr>
        <w:t xml:space="preserve"> у извршавању предмета Уговора, </w:t>
      </w:r>
      <w:r>
        <w:rPr>
          <w:rFonts w:ascii="Arial" w:hAnsi="Arial" w:cs="Arial"/>
          <w:sz w:val="22"/>
          <w:szCs w:val="22"/>
        </w:rPr>
        <w:t>Извршилац</w:t>
      </w:r>
      <w:r w:rsidRPr="007D268E">
        <w:rPr>
          <w:rFonts w:ascii="Arial" w:hAnsi="Arial" w:cs="Arial"/>
          <w:sz w:val="22"/>
          <w:szCs w:val="22"/>
        </w:rPr>
        <w:t xml:space="preserve"> не може стављати на располагање трећим лицима, без претходне писане</w:t>
      </w:r>
      <w:r w:rsidRPr="00DE5197">
        <w:rPr>
          <w:rFonts w:ascii="Arial" w:hAnsi="Arial" w:cs="Arial"/>
          <w:sz w:val="22"/>
          <w:szCs w:val="22"/>
        </w:rPr>
        <w:t xml:space="preserve"> сагласности Наручиоца. </w:t>
      </w:r>
    </w:p>
    <w:p w:rsidR="00A55889" w:rsidRDefault="00A55889" w:rsidP="004C306C">
      <w:pPr>
        <w:jc w:val="both"/>
        <w:rPr>
          <w:rFonts w:ascii="Arial" w:eastAsia="Times New Roman" w:hAnsi="Arial" w:cs="Arial"/>
          <w:b/>
          <w:bCs/>
          <w:sz w:val="22"/>
          <w:szCs w:val="22"/>
          <w:lang w:eastAsia="sr-Latn-CS"/>
        </w:rPr>
      </w:pPr>
    </w:p>
    <w:p w:rsidR="004C306C" w:rsidRPr="00F50C41" w:rsidRDefault="004C306C" w:rsidP="004C306C">
      <w:pPr>
        <w:jc w:val="both"/>
        <w:rPr>
          <w:rFonts w:ascii="Arial" w:eastAsia="Times New Roman" w:hAnsi="Arial" w:cs="Arial"/>
          <w:b/>
          <w:bCs/>
          <w:sz w:val="22"/>
          <w:szCs w:val="22"/>
          <w:lang w:eastAsia="sr-Latn-CS"/>
        </w:rPr>
      </w:pPr>
      <w:r w:rsidRPr="00F50C41">
        <w:rPr>
          <w:rFonts w:ascii="Arial" w:eastAsia="Times New Roman" w:hAnsi="Arial" w:cs="Arial"/>
          <w:b/>
          <w:bCs/>
          <w:sz w:val="22"/>
          <w:szCs w:val="22"/>
          <w:lang w:eastAsia="sr-Latn-CS"/>
        </w:rPr>
        <w:t xml:space="preserve">ОБАВЕЗЕ НАРУЧИОЦА </w:t>
      </w:r>
    </w:p>
    <w:p w:rsidR="004C306C" w:rsidRPr="00F50C41" w:rsidRDefault="004C306C" w:rsidP="004C306C">
      <w:pPr>
        <w:jc w:val="center"/>
        <w:rPr>
          <w:rFonts w:ascii="Arial" w:eastAsia="Times New Roman" w:hAnsi="Arial" w:cs="Arial"/>
          <w:b/>
          <w:bCs/>
          <w:sz w:val="22"/>
          <w:szCs w:val="22"/>
          <w:lang w:eastAsia="sr-Latn-CS"/>
        </w:rPr>
      </w:pPr>
      <w:r w:rsidRPr="00F50C41">
        <w:rPr>
          <w:rFonts w:ascii="Arial" w:eastAsia="Times New Roman" w:hAnsi="Arial" w:cs="Arial"/>
          <w:b/>
          <w:bCs/>
          <w:sz w:val="22"/>
          <w:szCs w:val="22"/>
          <w:lang w:eastAsia="sr-Latn-CS"/>
        </w:rPr>
        <w:t xml:space="preserve">Члан </w:t>
      </w:r>
      <w:r w:rsidR="00A55889">
        <w:rPr>
          <w:rFonts w:ascii="Arial" w:eastAsia="Times New Roman" w:hAnsi="Arial" w:cs="Arial"/>
          <w:b/>
          <w:bCs/>
          <w:sz w:val="22"/>
          <w:szCs w:val="22"/>
          <w:lang w:eastAsia="sr-Latn-CS"/>
        </w:rPr>
        <w:t>8</w:t>
      </w:r>
      <w:r w:rsidRPr="00F50C41">
        <w:rPr>
          <w:rFonts w:ascii="Arial" w:eastAsia="Times New Roman" w:hAnsi="Arial" w:cs="Arial"/>
          <w:b/>
          <w:bCs/>
          <w:sz w:val="22"/>
          <w:szCs w:val="22"/>
          <w:lang w:eastAsia="sr-Latn-CS"/>
        </w:rPr>
        <w:t>.</w:t>
      </w:r>
    </w:p>
    <w:p w:rsidR="004C306C" w:rsidRPr="00F50C41" w:rsidRDefault="004C306C" w:rsidP="004C306C">
      <w:pPr>
        <w:jc w:val="both"/>
        <w:rPr>
          <w:rFonts w:ascii="Arial" w:eastAsia="Times New Roman" w:hAnsi="Arial" w:cs="Arial"/>
          <w:sz w:val="22"/>
          <w:szCs w:val="22"/>
          <w:lang w:eastAsia="sr-Latn-CS"/>
        </w:rPr>
      </w:pPr>
      <w:r w:rsidRPr="00F50C41">
        <w:rPr>
          <w:rFonts w:ascii="Arial" w:eastAsia="Times New Roman" w:hAnsi="Arial" w:cs="Arial"/>
          <w:sz w:val="22"/>
          <w:szCs w:val="22"/>
          <w:lang w:eastAsia="sr-Latn-CS"/>
        </w:rPr>
        <w:t>Наручилац се обавезује да:</w:t>
      </w:r>
    </w:p>
    <w:p w:rsidR="004C306C" w:rsidRPr="00F50C41" w:rsidRDefault="00387E83" w:rsidP="00DC3541">
      <w:pPr>
        <w:pStyle w:val="ListParagraph1"/>
        <w:numPr>
          <w:ilvl w:val="0"/>
          <w:numId w:val="24"/>
        </w:numPr>
        <w:spacing w:after="0" w:line="240" w:lineRule="auto"/>
        <w:jc w:val="both"/>
        <w:rPr>
          <w:rFonts w:ascii="Arial" w:hAnsi="Arial" w:cs="Arial"/>
          <w:sz w:val="22"/>
          <w:szCs w:val="22"/>
          <w:lang w:eastAsia="sr-Latn-CS"/>
        </w:rPr>
      </w:pPr>
      <w:r w:rsidRPr="00F50C41">
        <w:rPr>
          <w:rFonts w:ascii="Arial" w:hAnsi="Arial" w:cs="Arial"/>
          <w:sz w:val="22"/>
          <w:szCs w:val="22"/>
          <w:lang w:eastAsia="sr-Latn-CS"/>
        </w:rPr>
        <w:t xml:space="preserve">благовремено пружи све информације које су значајне за испуњење захтева везаних за предмет Уговора, како би омогућио </w:t>
      </w:r>
      <w:r w:rsidR="00881972">
        <w:rPr>
          <w:rFonts w:ascii="Arial" w:hAnsi="Arial" w:cs="Arial"/>
          <w:sz w:val="22"/>
          <w:szCs w:val="22"/>
          <w:lang w:eastAsia="sr-Latn-CS"/>
        </w:rPr>
        <w:t>обављање</w:t>
      </w:r>
      <w:r w:rsidRPr="00F50C41">
        <w:rPr>
          <w:rFonts w:ascii="Arial" w:hAnsi="Arial" w:cs="Arial"/>
          <w:sz w:val="22"/>
          <w:szCs w:val="22"/>
          <w:lang w:eastAsia="sr-Latn-CS"/>
        </w:rPr>
        <w:t xml:space="preserve"> пројект</w:t>
      </w:r>
      <w:r w:rsidR="00881972">
        <w:rPr>
          <w:rFonts w:ascii="Arial" w:hAnsi="Arial" w:cs="Arial"/>
          <w:sz w:val="22"/>
          <w:szCs w:val="22"/>
          <w:lang w:eastAsia="sr-Latn-CS"/>
        </w:rPr>
        <w:t>них задатака</w:t>
      </w:r>
      <w:r w:rsidRPr="00F50C41">
        <w:rPr>
          <w:rFonts w:ascii="Arial" w:hAnsi="Arial" w:cs="Arial"/>
          <w:sz w:val="22"/>
          <w:szCs w:val="22"/>
          <w:lang w:eastAsia="sr-Latn-CS"/>
        </w:rPr>
        <w:t>;</w:t>
      </w:r>
    </w:p>
    <w:p w:rsidR="00387E83" w:rsidRPr="00F50C41" w:rsidRDefault="00387E83" w:rsidP="00DC3541">
      <w:pPr>
        <w:pStyle w:val="ListParagraph1"/>
        <w:numPr>
          <w:ilvl w:val="0"/>
          <w:numId w:val="24"/>
        </w:numPr>
        <w:spacing w:after="0" w:line="240" w:lineRule="auto"/>
        <w:jc w:val="both"/>
        <w:rPr>
          <w:rFonts w:ascii="Arial" w:hAnsi="Arial" w:cs="Arial"/>
          <w:sz w:val="22"/>
          <w:szCs w:val="22"/>
          <w:lang w:eastAsia="sr-Latn-CS"/>
        </w:rPr>
      </w:pPr>
      <w:r w:rsidRPr="00F50C41">
        <w:rPr>
          <w:rFonts w:ascii="Arial" w:hAnsi="Arial" w:cs="Arial"/>
          <w:sz w:val="22"/>
          <w:szCs w:val="22"/>
          <w:lang w:eastAsia="sr-Latn-CS"/>
        </w:rPr>
        <w:t xml:space="preserve">обезбеди ресурсе за формирање тима за управљање и реализацију </w:t>
      </w:r>
      <w:r w:rsidR="00881972">
        <w:rPr>
          <w:rFonts w:ascii="Arial" w:hAnsi="Arial" w:cs="Arial"/>
          <w:sz w:val="22"/>
          <w:szCs w:val="22"/>
          <w:lang w:eastAsia="sr-Latn-CS"/>
        </w:rPr>
        <w:t>уговора, односно пројектних задатака</w:t>
      </w:r>
      <w:r w:rsidRPr="00F50C41">
        <w:rPr>
          <w:rFonts w:ascii="Arial" w:hAnsi="Arial" w:cs="Arial"/>
          <w:sz w:val="22"/>
          <w:szCs w:val="22"/>
          <w:lang w:eastAsia="sr-Latn-CS"/>
        </w:rPr>
        <w:t xml:space="preserve">; </w:t>
      </w:r>
    </w:p>
    <w:p w:rsidR="00387E83" w:rsidRPr="00F50C41" w:rsidRDefault="004A7584" w:rsidP="00DC3541">
      <w:pPr>
        <w:pStyle w:val="ListParagraph1"/>
        <w:numPr>
          <w:ilvl w:val="0"/>
          <w:numId w:val="24"/>
        </w:numPr>
        <w:spacing w:after="0"/>
        <w:jc w:val="both"/>
        <w:rPr>
          <w:rFonts w:ascii="Arial" w:hAnsi="Arial" w:cs="Arial"/>
          <w:sz w:val="22"/>
          <w:szCs w:val="22"/>
          <w:lang w:eastAsia="sr-Latn-CS"/>
        </w:rPr>
      </w:pPr>
      <w:r>
        <w:rPr>
          <w:rFonts w:ascii="Arial" w:hAnsi="Arial" w:cs="Arial"/>
          <w:sz w:val="22"/>
          <w:szCs w:val="22"/>
          <w:lang w:eastAsia="sr-Latn-CS"/>
        </w:rPr>
        <w:t xml:space="preserve">учествује у </w:t>
      </w:r>
      <w:r w:rsidR="00387E83" w:rsidRPr="00F50C41">
        <w:rPr>
          <w:rFonts w:ascii="Arial" w:hAnsi="Arial" w:cs="Arial"/>
          <w:sz w:val="22"/>
          <w:szCs w:val="22"/>
          <w:lang w:eastAsia="sr-Latn-CS"/>
        </w:rPr>
        <w:t>следећ</w:t>
      </w:r>
      <w:r>
        <w:rPr>
          <w:rFonts w:ascii="Arial" w:hAnsi="Arial" w:cs="Arial"/>
          <w:sz w:val="22"/>
          <w:szCs w:val="22"/>
          <w:lang w:eastAsia="sr-Latn-CS"/>
        </w:rPr>
        <w:t>им пројектним</w:t>
      </w:r>
      <w:r w:rsidR="00387E83" w:rsidRPr="00F50C41">
        <w:rPr>
          <w:rFonts w:ascii="Arial" w:hAnsi="Arial" w:cs="Arial"/>
          <w:sz w:val="22"/>
          <w:szCs w:val="22"/>
          <w:lang w:eastAsia="sr-Latn-CS"/>
        </w:rPr>
        <w:t xml:space="preserve"> активности</w:t>
      </w:r>
      <w:r>
        <w:rPr>
          <w:rFonts w:ascii="Arial" w:hAnsi="Arial" w:cs="Arial"/>
          <w:sz w:val="22"/>
          <w:szCs w:val="22"/>
          <w:lang w:eastAsia="sr-Latn-CS"/>
        </w:rPr>
        <w:t>ма</w:t>
      </w:r>
      <w:r w:rsidR="00387E83" w:rsidRPr="00F50C41">
        <w:rPr>
          <w:rFonts w:ascii="Arial" w:hAnsi="Arial" w:cs="Arial"/>
          <w:sz w:val="22"/>
          <w:szCs w:val="22"/>
          <w:lang w:eastAsia="sr-Latn-CS"/>
        </w:rPr>
        <w:t>:</w:t>
      </w:r>
    </w:p>
    <w:p w:rsidR="00387E83" w:rsidRPr="00F50C41" w:rsidRDefault="00881972" w:rsidP="00DC3541">
      <w:pPr>
        <w:pStyle w:val="ListParagraph1"/>
        <w:numPr>
          <w:ilvl w:val="1"/>
          <w:numId w:val="53"/>
        </w:numPr>
        <w:spacing w:after="0"/>
        <w:jc w:val="both"/>
        <w:rPr>
          <w:rFonts w:ascii="Arial" w:hAnsi="Arial" w:cs="Arial"/>
          <w:sz w:val="22"/>
          <w:szCs w:val="22"/>
          <w:lang w:eastAsia="sr-Latn-CS"/>
        </w:rPr>
      </w:pPr>
      <w:r>
        <w:rPr>
          <w:rFonts w:ascii="Arial" w:hAnsi="Arial" w:cs="Arial"/>
          <w:sz w:val="22"/>
          <w:szCs w:val="22"/>
          <w:lang w:eastAsia="sr-Latn-CS"/>
        </w:rPr>
        <w:t xml:space="preserve">дефинисање </w:t>
      </w:r>
      <w:r w:rsidR="00387E83" w:rsidRPr="00F50C41">
        <w:rPr>
          <w:rFonts w:ascii="Arial" w:hAnsi="Arial" w:cs="Arial"/>
          <w:sz w:val="22"/>
          <w:szCs w:val="22"/>
          <w:lang w:eastAsia="sr-Latn-CS"/>
        </w:rPr>
        <w:t>захтев</w:t>
      </w:r>
      <w:r>
        <w:rPr>
          <w:rFonts w:ascii="Arial" w:hAnsi="Arial" w:cs="Arial"/>
          <w:sz w:val="22"/>
          <w:szCs w:val="22"/>
          <w:lang w:eastAsia="sr-Latn-CS"/>
        </w:rPr>
        <w:t>а</w:t>
      </w:r>
      <w:r w:rsidR="00387E83" w:rsidRPr="00F50C41">
        <w:rPr>
          <w:rFonts w:ascii="Arial" w:hAnsi="Arial" w:cs="Arial"/>
          <w:sz w:val="22"/>
          <w:szCs w:val="22"/>
          <w:lang w:eastAsia="sr-Latn-CS"/>
        </w:rPr>
        <w:t xml:space="preserve"> </w:t>
      </w:r>
    </w:p>
    <w:p w:rsidR="00387E83" w:rsidRPr="00F50C41" w:rsidRDefault="00387E83" w:rsidP="00DC3541">
      <w:pPr>
        <w:pStyle w:val="ListParagraph1"/>
        <w:numPr>
          <w:ilvl w:val="1"/>
          <w:numId w:val="53"/>
        </w:numPr>
        <w:spacing w:after="0"/>
        <w:jc w:val="both"/>
        <w:rPr>
          <w:rFonts w:ascii="Arial" w:hAnsi="Arial" w:cs="Arial"/>
          <w:sz w:val="22"/>
          <w:szCs w:val="22"/>
          <w:lang w:eastAsia="sr-Latn-CS"/>
        </w:rPr>
      </w:pPr>
      <w:r w:rsidRPr="00F50C41">
        <w:rPr>
          <w:rFonts w:ascii="Arial" w:hAnsi="Arial" w:cs="Arial"/>
          <w:sz w:val="22"/>
          <w:szCs w:val="22"/>
          <w:lang w:eastAsia="sr-Latn-CS"/>
        </w:rPr>
        <w:t>процес доношења одлука</w:t>
      </w:r>
    </w:p>
    <w:p w:rsidR="004C306C" w:rsidRPr="00F50C41" w:rsidRDefault="00881972" w:rsidP="00DC3541">
      <w:pPr>
        <w:pStyle w:val="ListParagraph1"/>
        <w:numPr>
          <w:ilvl w:val="1"/>
          <w:numId w:val="53"/>
        </w:numPr>
        <w:spacing w:after="0" w:line="240" w:lineRule="auto"/>
        <w:jc w:val="both"/>
        <w:rPr>
          <w:rFonts w:ascii="Arial" w:hAnsi="Arial" w:cs="Arial"/>
          <w:sz w:val="22"/>
          <w:szCs w:val="22"/>
          <w:lang w:eastAsia="sr-Latn-CS"/>
        </w:rPr>
      </w:pPr>
      <w:r>
        <w:rPr>
          <w:rFonts w:ascii="Arial" w:hAnsi="Arial" w:cs="Arial"/>
          <w:sz w:val="22"/>
          <w:szCs w:val="22"/>
          <w:lang w:eastAsia="sr-Latn-CS"/>
        </w:rPr>
        <w:t>ескалације</w:t>
      </w:r>
    </w:p>
    <w:p w:rsidR="00387E83" w:rsidRPr="000C2DCA" w:rsidRDefault="00387E83" w:rsidP="00DC3541">
      <w:pPr>
        <w:pStyle w:val="ListParagraph1"/>
        <w:numPr>
          <w:ilvl w:val="0"/>
          <w:numId w:val="24"/>
        </w:numPr>
        <w:spacing w:after="0" w:line="240" w:lineRule="auto"/>
        <w:jc w:val="both"/>
        <w:rPr>
          <w:rFonts w:ascii="Arial" w:hAnsi="Arial" w:cs="Arial"/>
          <w:sz w:val="22"/>
          <w:szCs w:val="22"/>
          <w:lang w:eastAsia="sr-Latn-CS"/>
        </w:rPr>
      </w:pPr>
      <w:r w:rsidRPr="00F50C41">
        <w:rPr>
          <w:rFonts w:ascii="Arial" w:hAnsi="Arial" w:cs="Arial"/>
          <w:sz w:val="22"/>
          <w:szCs w:val="22"/>
          <w:lang w:eastAsia="sr-Latn-CS"/>
        </w:rPr>
        <w:t xml:space="preserve">обезбеди све податке и обавештења који су релевантни за област која је </w:t>
      </w:r>
      <w:r w:rsidRPr="000C2DCA">
        <w:rPr>
          <w:rFonts w:ascii="Arial" w:hAnsi="Arial" w:cs="Arial"/>
          <w:sz w:val="22"/>
          <w:szCs w:val="22"/>
          <w:lang w:eastAsia="sr-Latn-CS"/>
        </w:rPr>
        <w:t xml:space="preserve">предмет </w:t>
      </w:r>
      <w:r w:rsidR="00881972" w:rsidRPr="000C2DCA">
        <w:rPr>
          <w:rFonts w:ascii="Arial" w:hAnsi="Arial" w:cs="Arial"/>
          <w:sz w:val="22"/>
          <w:szCs w:val="22"/>
          <w:lang w:eastAsia="sr-Latn-CS"/>
        </w:rPr>
        <w:t>пројектног задатка</w:t>
      </w:r>
      <w:r w:rsidRPr="000C2DCA">
        <w:rPr>
          <w:rFonts w:ascii="Arial" w:hAnsi="Arial" w:cs="Arial"/>
          <w:sz w:val="22"/>
          <w:szCs w:val="22"/>
          <w:lang w:eastAsia="sr-Latn-CS"/>
        </w:rPr>
        <w:t xml:space="preserve"> и да их достави или да обезбеди приступ тим подацима</w:t>
      </w:r>
      <w:r w:rsidR="003E27B8" w:rsidRPr="000C2DCA">
        <w:rPr>
          <w:rFonts w:ascii="Arial" w:hAnsi="Arial" w:cs="Arial"/>
          <w:sz w:val="22"/>
          <w:szCs w:val="22"/>
          <w:lang w:eastAsia="sr-Latn-CS"/>
        </w:rPr>
        <w:t>;</w:t>
      </w:r>
    </w:p>
    <w:p w:rsidR="002467B1" w:rsidRPr="000C2DCA" w:rsidRDefault="002467B1" w:rsidP="00DC3541">
      <w:pPr>
        <w:pStyle w:val="ListParagraph1"/>
        <w:numPr>
          <w:ilvl w:val="0"/>
          <w:numId w:val="24"/>
        </w:numPr>
        <w:spacing w:after="0" w:line="240" w:lineRule="auto"/>
        <w:jc w:val="both"/>
        <w:rPr>
          <w:rFonts w:ascii="Arial" w:hAnsi="Arial" w:cs="Arial"/>
          <w:sz w:val="22"/>
          <w:szCs w:val="22"/>
          <w:lang w:eastAsia="sr-Latn-CS"/>
        </w:rPr>
      </w:pPr>
      <w:r w:rsidRPr="000C2DCA">
        <w:rPr>
          <w:rFonts w:ascii="Arial" w:hAnsi="Arial" w:cs="Arial"/>
          <w:sz w:val="22"/>
          <w:szCs w:val="22"/>
          <w:lang w:eastAsia="sr-Latn-CS"/>
        </w:rPr>
        <w:t xml:space="preserve">обезбеди </w:t>
      </w:r>
      <w:r w:rsidR="0074677F" w:rsidRPr="000C2DCA">
        <w:rPr>
          <w:rFonts w:ascii="Arial" w:hAnsi="Arial" w:cs="Arial"/>
          <w:sz w:val="22"/>
          <w:szCs w:val="22"/>
          <w:lang w:eastAsia="sr-Latn-CS"/>
        </w:rPr>
        <w:t>просторије за извршавање заједничких пројектних активности</w:t>
      </w:r>
    </w:p>
    <w:p w:rsidR="0074677F" w:rsidRPr="000C2DCA" w:rsidRDefault="0074677F" w:rsidP="00DC3541">
      <w:pPr>
        <w:pStyle w:val="ListParagraph1"/>
        <w:numPr>
          <w:ilvl w:val="0"/>
          <w:numId w:val="24"/>
        </w:numPr>
        <w:spacing w:after="0" w:line="240" w:lineRule="auto"/>
        <w:jc w:val="both"/>
        <w:rPr>
          <w:rFonts w:ascii="Arial" w:hAnsi="Arial" w:cs="Arial"/>
          <w:sz w:val="22"/>
          <w:szCs w:val="22"/>
          <w:lang w:eastAsia="sr-Latn-CS"/>
        </w:rPr>
      </w:pPr>
      <w:r w:rsidRPr="000C2DCA">
        <w:rPr>
          <w:rFonts w:ascii="Arial" w:hAnsi="Arial" w:cs="Arial"/>
          <w:sz w:val="22"/>
          <w:szCs w:val="22"/>
          <w:lang w:eastAsia="sr-Latn-CS"/>
        </w:rPr>
        <w:t>обезбеди удаљени приступ И</w:t>
      </w:r>
      <w:r w:rsidR="00881972" w:rsidRPr="000C2DCA">
        <w:rPr>
          <w:rFonts w:ascii="Arial" w:hAnsi="Arial" w:cs="Arial"/>
          <w:sz w:val="22"/>
          <w:szCs w:val="22"/>
          <w:lang w:eastAsia="sr-Latn-CS"/>
        </w:rPr>
        <w:t>К</w:t>
      </w:r>
      <w:r w:rsidRPr="000C2DCA">
        <w:rPr>
          <w:rFonts w:ascii="Arial" w:hAnsi="Arial" w:cs="Arial"/>
          <w:sz w:val="22"/>
          <w:szCs w:val="22"/>
          <w:lang w:eastAsia="sr-Latn-CS"/>
        </w:rPr>
        <w:t>Т ресурсима неопходним за извршавање услуга из овог уговора</w:t>
      </w:r>
      <w:r w:rsidR="00881972" w:rsidRPr="000C2DCA">
        <w:rPr>
          <w:rFonts w:ascii="Arial" w:hAnsi="Arial" w:cs="Arial"/>
          <w:sz w:val="22"/>
          <w:szCs w:val="22"/>
          <w:lang w:eastAsia="sr-Latn-CS"/>
        </w:rPr>
        <w:t>.</w:t>
      </w:r>
    </w:p>
    <w:p w:rsidR="00A3767E" w:rsidRDefault="00A3767E" w:rsidP="00A3767E">
      <w:pPr>
        <w:jc w:val="both"/>
        <w:rPr>
          <w:rFonts w:ascii="Arial" w:hAnsi="Arial" w:cs="Arial"/>
        </w:rPr>
      </w:pPr>
    </w:p>
    <w:p w:rsidR="00A3767E" w:rsidRPr="00E536D7" w:rsidRDefault="00B04B36" w:rsidP="00A3767E">
      <w:pPr>
        <w:jc w:val="both"/>
        <w:rPr>
          <w:rFonts w:ascii="Arial" w:hAnsi="Arial" w:cs="Arial"/>
          <w:b/>
          <w:sz w:val="22"/>
          <w:szCs w:val="22"/>
        </w:rPr>
      </w:pPr>
      <w:r w:rsidRPr="00B04B36">
        <w:rPr>
          <w:rFonts w:ascii="Arial" w:hAnsi="Arial" w:cs="Arial"/>
          <w:b/>
          <w:sz w:val="22"/>
          <w:szCs w:val="22"/>
        </w:rPr>
        <w:t>ОВЛАШЋЕНИ ПРЕДСТАВНИЦИ УГОВОРНИХ СТРАНА</w:t>
      </w:r>
    </w:p>
    <w:p w:rsidR="00A3767E" w:rsidRPr="00E536D7" w:rsidRDefault="00B04B36" w:rsidP="00A3767E">
      <w:pPr>
        <w:jc w:val="center"/>
        <w:rPr>
          <w:rFonts w:ascii="Arial" w:hAnsi="Arial" w:cs="Arial"/>
          <w:b/>
          <w:sz w:val="22"/>
          <w:szCs w:val="22"/>
        </w:rPr>
      </w:pPr>
      <w:r w:rsidRPr="00B04B36">
        <w:rPr>
          <w:rFonts w:ascii="Arial" w:hAnsi="Arial" w:cs="Arial"/>
          <w:b/>
          <w:sz w:val="22"/>
          <w:szCs w:val="22"/>
        </w:rPr>
        <w:t xml:space="preserve">Члан </w:t>
      </w:r>
      <w:r w:rsidRPr="00B04B36">
        <w:rPr>
          <w:rFonts w:ascii="Arial" w:hAnsi="Arial" w:cs="Arial"/>
          <w:b/>
          <w:sz w:val="22"/>
          <w:szCs w:val="22"/>
          <w:lang w:val="en-US"/>
        </w:rPr>
        <w:t>9</w:t>
      </w:r>
      <w:r w:rsidRPr="00B04B36">
        <w:rPr>
          <w:rFonts w:ascii="Arial" w:hAnsi="Arial" w:cs="Arial"/>
          <w:b/>
          <w:sz w:val="22"/>
          <w:szCs w:val="22"/>
        </w:rPr>
        <w:t>.</w:t>
      </w:r>
    </w:p>
    <w:p w:rsidR="00A3767E" w:rsidRPr="00E536D7" w:rsidRDefault="00B04B36" w:rsidP="00A3767E">
      <w:pPr>
        <w:jc w:val="both"/>
        <w:rPr>
          <w:rFonts w:ascii="Arial" w:hAnsi="Arial" w:cs="Arial"/>
          <w:sz w:val="22"/>
          <w:szCs w:val="22"/>
        </w:rPr>
      </w:pPr>
      <w:r w:rsidRPr="00B04B36">
        <w:rPr>
          <w:rFonts w:ascii="Arial" w:hAnsi="Arial" w:cs="Arial"/>
          <w:sz w:val="22"/>
          <w:szCs w:val="22"/>
        </w:rPr>
        <w:t>Уговорне стране одређују овлашћене предста</w:t>
      </w:r>
      <w:r w:rsidR="00E536D7">
        <w:rPr>
          <w:rFonts w:ascii="Arial" w:hAnsi="Arial" w:cs="Arial"/>
          <w:sz w:val="22"/>
          <w:szCs w:val="22"/>
        </w:rPr>
        <w:t>в</w:t>
      </w:r>
      <w:r w:rsidRPr="00B04B36">
        <w:rPr>
          <w:rFonts w:ascii="Arial" w:hAnsi="Arial" w:cs="Arial"/>
          <w:sz w:val="22"/>
          <w:szCs w:val="22"/>
        </w:rPr>
        <w:t xml:space="preserve">нике за комуникацију у извршавању Уговора, за достављање обавештења, потребних подлога, материјала  и верификацију уговорних производа (у даљем тексту: овлашћени представници), односно за одобравање и оверу </w:t>
      </w:r>
      <w:r w:rsidR="00E536D7">
        <w:rPr>
          <w:rFonts w:ascii="Arial" w:hAnsi="Arial" w:cs="Arial"/>
          <w:sz w:val="22"/>
          <w:szCs w:val="22"/>
        </w:rPr>
        <w:t>Записника</w:t>
      </w:r>
      <w:r w:rsidRPr="00B04B36">
        <w:rPr>
          <w:rFonts w:ascii="Arial" w:hAnsi="Arial" w:cs="Arial"/>
          <w:sz w:val="22"/>
          <w:szCs w:val="22"/>
        </w:rPr>
        <w:t xml:space="preserve"> о извршен</w:t>
      </w:r>
      <w:r w:rsidR="00E536D7">
        <w:rPr>
          <w:rFonts w:ascii="Arial" w:hAnsi="Arial" w:cs="Arial"/>
          <w:sz w:val="22"/>
          <w:szCs w:val="22"/>
        </w:rPr>
        <w:t>им услугама</w:t>
      </w:r>
      <w:r w:rsidRPr="00B04B36">
        <w:rPr>
          <w:rFonts w:ascii="Arial" w:hAnsi="Arial" w:cs="Arial"/>
          <w:sz w:val="22"/>
          <w:szCs w:val="22"/>
        </w:rPr>
        <w:t>, и то</w:t>
      </w:r>
    </w:p>
    <w:p w:rsidR="00A3767E" w:rsidRDefault="00B04B36" w:rsidP="00A3767E">
      <w:pPr>
        <w:jc w:val="both"/>
        <w:rPr>
          <w:rFonts w:ascii="Arial" w:hAnsi="Arial" w:cs="Arial"/>
          <w:sz w:val="22"/>
          <w:szCs w:val="22"/>
        </w:rPr>
      </w:pPr>
      <w:r w:rsidRPr="00B04B36">
        <w:rPr>
          <w:rFonts w:ascii="Arial" w:hAnsi="Arial" w:cs="Arial"/>
          <w:sz w:val="22"/>
          <w:szCs w:val="22"/>
        </w:rPr>
        <w:tab/>
        <w:t xml:space="preserve">- за Наручиоца: </w:t>
      </w:r>
      <w:r w:rsidRPr="00B04B36">
        <w:rPr>
          <w:rFonts w:ascii="Arial" w:hAnsi="Arial" w:cs="Arial"/>
          <w:sz w:val="22"/>
          <w:szCs w:val="22"/>
        </w:rPr>
        <w:tab/>
      </w:r>
      <w:r w:rsidRPr="00B04B36">
        <w:rPr>
          <w:rFonts w:ascii="Arial" w:hAnsi="Arial" w:cs="Arial"/>
          <w:sz w:val="22"/>
          <w:szCs w:val="22"/>
        </w:rPr>
        <w:tab/>
        <w:t>________________________________</w:t>
      </w:r>
    </w:p>
    <w:p w:rsidR="00E536D7" w:rsidRPr="00E536D7" w:rsidRDefault="00E536D7" w:rsidP="00A3767E">
      <w:pPr>
        <w:jc w:val="both"/>
        <w:rPr>
          <w:rFonts w:ascii="Arial" w:hAnsi="Arial" w:cs="Arial"/>
          <w:sz w:val="22"/>
          <w:szCs w:val="22"/>
        </w:rPr>
      </w:pPr>
      <w:r>
        <w:rPr>
          <w:rFonts w:ascii="Arial" w:hAnsi="Arial" w:cs="Arial"/>
          <w:sz w:val="22"/>
          <w:szCs w:val="22"/>
        </w:rPr>
        <w:tab/>
        <w:t xml:space="preserve">- за Извршиоца: </w:t>
      </w:r>
      <w:r>
        <w:rPr>
          <w:rFonts w:ascii="Arial" w:hAnsi="Arial" w:cs="Arial"/>
          <w:sz w:val="22"/>
          <w:szCs w:val="22"/>
        </w:rPr>
        <w:tab/>
      </w:r>
      <w:r>
        <w:rPr>
          <w:rFonts w:ascii="Arial" w:hAnsi="Arial" w:cs="Arial"/>
          <w:sz w:val="22"/>
          <w:szCs w:val="22"/>
        </w:rPr>
        <w:tab/>
        <w:t>_______________________________</w:t>
      </w:r>
    </w:p>
    <w:p w:rsidR="00E536D7" w:rsidRDefault="00E536D7" w:rsidP="00A3767E">
      <w:pPr>
        <w:rPr>
          <w:rFonts w:ascii="Arial" w:hAnsi="Arial" w:cs="Arial"/>
          <w:sz w:val="22"/>
          <w:szCs w:val="22"/>
          <w:lang w:eastAsia="en-US"/>
        </w:rPr>
      </w:pPr>
    </w:p>
    <w:p w:rsidR="00A3767E" w:rsidRPr="00E536D7" w:rsidRDefault="00B04B36" w:rsidP="00A3767E">
      <w:pPr>
        <w:rPr>
          <w:rFonts w:ascii="Arial" w:hAnsi="Arial" w:cs="Arial"/>
          <w:b/>
          <w:smallCaps/>
          <w:sz w:val="22"/>
          <w:szCs w:val="22"/>
        </w:rPr>
      </w:pPr>
      <w:r w:rsidRPr="00B04B36">
        <w:rPr>
          <w:rFonts w:ascii="Arial" w:hAnsi="Arial" w:cs="Arial"/>
          <w:b/>
          <w:sz w:val="22"/>
          <w:szCs w:val="22"/>
          <w:lang w:eastAsia="en-US"/>
        </w:rPr>
        <w:t>ОБАВЕШТАВАЊЕ</w:t>
      </w:r>
    </w:p>
    <w:p w:rsidR="00A3767E" w:rsidRPr="00E536D7" w:rsidRDefault="00B04B36" w:rsidP="00A3767E">
      <w:pPr>
        <w:jc w:val="center"/>
        <w:rPr>
          <w:rFonts w:ascii="Arial" w:hAnsi="Arial" w:cs="Arial"/>
          <w:b/>
          <w:sz w:val="22"/>
          <w:szCs w:val="22"/>
        </w:rPr>
      </w:pPr>
      <w:r w:rsidRPr="00B04B36">
        <w:rPr>
          <w:rFonts w:ascii="Arial" w:hAnsi="Arial" w:cs="Arial"/>
          <w:b/>
          <w:sz w:val="22"/>
          <w:szCs w:val="22"/>
        </w:rPr>
        <w:t>Члан 10</w:t>
      </w:r>
    </w:p>
    <w:p w:rsidR="00A3767E" w:rsidRPr="00E536D7" w:rsidRDefault="00B04B36" w:rsidP="00A3767E">
      <w:pPr>
        <w:widowControl w:val="0"/>
        <w:tabs>
          <w:tab w:val="left" w:pos="360"/>
        </w:tabs>
        <w:autoSpaceDE w:val="0"/>
        <w:autoSpaceDN w:val="0"/>
        <w:adjustRightInd w:val="0"/>
        <w:jc w:val="both"/>
        <w:rPr>
          <w:rFonts w:ascii="Arial" w:hAnsi="Arial" w:cs="Arial"/>
          <w:sz w:val="22"/>
          <w:szCs w:val="22"/>
        </w:rPr>
      </w:pPr>
      <w:r w:rsidRPr="00B04B36">
        <w:rPr>
          <w:rFonts w:ascii="Arial" w:hAnsi="Arial" w:cs="Arial"/>
          <w:sz w:val="22"/>
          <w:szCs w:val="22"/>
        </w:rPr>
        <w:t>Уговорне стране утврђују адресе за достављање рачуна и уговорних производа, и то:</w:t>
      </w:r>
    </w:p>
    <w:p w:rsidR="00A3767E" w:rsidRPr="00E536D7" w:rsidRDefault="00A3767E" w:rsidP="00A3767E">
      <w:pPr>
        <w:widowControl w:val="0"/>
        <w:tabs>
          <w:tab w:val="left" w:pos="360"/>
        </w:tabs>
        <w:autoSpaceDE w:val="0"/>
        <w:autoSpaceDN w:val="0"/>
        <w:adjustRightInd w:val="0"/>
        <w:jc w:val="both"/>
        <w:rPr>
          <w:rFonts w:ascii="Arial" w:hAnsi="Arial" w:cs="Arial"/>
          <w:sz w:val="22"/>
          <w:szCs w:val="22"/>
        </w:rPr>
      </w:pPr>
    </w:p>
    <w:p w:rsidR="00A3767E" w:rsidRPr="00E536D7" w:rsidRDefault="00B04B36" w:rsidP="00A3767E">
      <w:pPr>
        <w:widowControl w:val="0"/>
        <w:tabs>
          <w:tab w:val="left" w:pos="360"/>
          <w:tab w:val="left" w:pos="1377"/>
        </w:tabs>
        <w:autoSpaceDE w:val="0"/>
        <w:autoSpaceDN w:val="0"/>
        <w:adjustRightInd w:val="0"/>
        <w:jc w:val="both"/>
        <w:rPr>
          <w:rFonts w:ascii="Arial" w:hAnsi="Arial" w:cs="Arial"/>
          <w:sz w:val="22"/>
          <w:szCs w:val="22"/>
        </w:rPr>
      </w:pPr>
      <w:r w:rsidRPr="00B04B36">
        <w:rPr>
          <w:rFonts w:ascii="Arial" w:hAnsi="Arial" w:cs="Arial"/>
          <w:sz w:val="22"/>
          <w:szCs w:val="22"/>
        </w:rPr>
        <w:t>Наручилац:</w:t>
      </w:r>
      <w:r w:rsidRPr="00B04B36">
        <w:rPr>
          <w:rFonts w:ascii="Arial" w:hAnsi="Arial" w:cs="Arial"/>
          <w:sz w:val="22"/>
          <w:szCs w:val="22"/>
        </w:rPr>
        <w:tab/>
      </w:r>
      <w:r w:rsidRPr="00B04B36">
        <w:rPr>
          <w:rFonts w:ascii="Arial" w:hAnsi="Arial" w:cs="Arial"/>
          <w:sz w:val="22"/>
          <w:szCs w:val="22"/>
        </w:rPr>
        <w:tab/>
        <w:t>Јавно предузеће „Електропривреда Србије“</w:t>
      </w:r>
    </w:p>
    <w:p w:rsidR="00A3767E" w:rsidRPr="00E536D7" w:rsidRDefault="00B04B36" w:rsidP="00A3767E">
      <w:pPr>
        <w:widowControl w:val="0"/>
        <w:tabs>
          <w:tab w:val="left" w:pos="360"/>
          <w:tab w:val="left" w:pos="1377"/>
        </w:tabs>
        <w:autoSpaceDE w:val="0"/>
        <w:autoSpaceDN w:val="0"/>
        <w:adjustRightInd w:val="0"/>
        <w:jc w:val="both"/>
        <w:rPr>
          <w:rFonts w:ascii="Arial" w:hAnsi="Arial" w:cs="Arial"/>
          <w:sz w:val="22"/>
          <w:szCs w:val="22"/>
        </w:rPr>
      </w:pPr>
      <w:r w:rsidRPr="00B04B36">
        <w:rPr>
          <w:rFonts w:ascii="Arial" w:hAnsi="Arial" w:cs="Arial"/>
          <w:sz w:val="22"/>
          <w:szCs w:val="22"/>
        </w:rPr>
        <w:t>Адреса:</w:t>
      </w:r>
      <w:r w:rsidRPr="00B04B36">
        <w:rPr>
          <w:rFonts w:ascii="Arial" w:hAnsi="Arial" w:cs="Arial"/>
          <w:sz w:val="22"/>
          <w:szCs w:val="22"/>
        </w:rPr>
        <w:tab/>
      </w:r>
      <w:r w:rsidRPr="00B04B36">
        <w:rPr>
          <w:rFonts w:ascii="Arial" w:hAnsi="Arial" w:cs="Arial"/>
          <w:sz w:val="22"/>
          <w:szCs w:val="22"/>
        </w:rPr>
        <w:tab/>
        <w:t>Улица царице Милице 2</w:t>
      </w:r>
    </w:p>
    <w:p w:rsidR="00A3767E" w:rsidRPr="00E536D7" w:rsidRDefault="00B04B36" w:rsidP="00A3767E">
      <w:pPr>
        <w:widowControl w:val="0"/>
        <w:tabs>
          <w:tab w:val="left" w:pos="360"/>
          <w:tab w:val="left" w:pos="1377"/>
        </w:tabs>
        <w:autoSpaceDE w:val="0"/>
        <w:autoSpaceDN w:val="0"/>
        <w:adjustRightInd w:val="0"/>
        <w:jc w:val="both"/>
        <w:rPr>
          <w:rFonts w:ascii="Arial" w:hAnsi="Arial" w:cs="Arial"/>
          <w:sz w:val="22"/>
          <w:szCs w:val="22"/>
        </w:rPr>
      </w:pPr>
      <w:r w:rsidRPr="00B04B36">
        <w:rPr>
          <w:rFonts w:ascii="Arial" w:hAnsi="Arial" w:cs="Arial"/>
          <w:sz w:val="22"/>
          <w:szCs w:val="22"/>
        </w:rPr>
        <w:tab/>
      </w:r>
      <w:r w:rsidRPr="00B04B36">
        <w:rPr>
          <w:rFonts w:ascii="Arial" w:hAnsi="Arial" w:cs="Arial"/>
          <w:sz w:val="22"/>
          <w:szCs w:val="22"/>
        </w:rPr>
        <w:tab/>
      </w:r>
      <w:r w:rsidRPr="00B04B36">
        <w:rPr>
          <w:rFonts w:ascii="Arial" w:hAnsi="Arial" w:cs="Arial"/>
          <w:sz w:val="22"/>
          <w:szCs w:val="22"/>
        </w:rPr>
        <w:tab/>
        <w:t>11000 Београд</w:t>
      </w:r>
    </w:p>
    <w:p w:rsidR="00A3767E" w:rsidRPr="00E536D7" w:rsidRDefault="00A3767E" w:rsidP="00A3767E">
      <w:pPr>
        <w:widowControl w:val="0"/>
        <w:tabs>
          <w:tab w:val="left" w:pos="360"/>
        </w:tabs>
        <w:autoSpaceDE w:val="0"/>
        <w:autoSpaceDN w:val="0"/>
        <w:adjustRightInd w:val="0"/>
        <w:jc w:val="both"/>
        <w:rPr>
          <w:rFonts w:ascii="Arial" w:hAnsi="Arial" w:cs="Arial"/>
          <w:sz w:val="22"/>
          <w:szCs w:val="22"/>
        </w:rPr>
      </w:pPr>
    </w:p>
    <w:p w:rsidR="00A3767E" w:rsidRPr="00E536D7" w:rsidRDefault="00E536D7" w:rsidP="00A3767E">
      <w:pPr>
        <w:widowControl w:val="0"/>
        <w:tabs>
          <w:tab w:val="left" w:pos="360"/>
        </w:tabs>
        <w:autoSpaceDE w:val="0"/>
        <w:autoSpaceDN w:val="0"/>
        <w:adjustRightInd w:val="0"/>
        <w:jc w:val="both"/>
        <w:rPr>
          <w:rFonts w:ascii="Arial" w:hAnsi="Arial" w:cs="Arial"/>
          <w:sz w:val="22"/>
          <w:szCs w:val="22"/>
        </w:rPr>
      </w:pPr>
      <w:r>
        <w:rPr>
          <w:rFonts w:ascii="Arial" w:hAnsi="Arial" w:cs="Arial"/>
          <w:sz w:val="22"/>
          <w:szCs w:val="22"/>
        </w:rPr>
        <w:t>Извршилац</w:t>
      </w:r>
      <w:r w:rsidR="00B04B36" w:rsidRPr="00B04B36">
        <w:rPr>
          <w:rFonts w:ascii="Arial" w:hAnsi="Arial" w:cs="Arial"/>
          <w:sz w:val="22"/>
          <w:szCs w:val="22"/>
        </w:rPr>
        <w:t>:</w:t>
      </w:r>
      <w:r w:rsidR="00B04B36" w:rsidRPr="00B04B36">
        <w:rPr>
          <w:rFonts w:ascii="Arial" w:hAnsi="Arial" w:cs="Arial"/>
          <w:sz w:val="22"/>
          <w:szCs w:val="22"/>
        </w:rPr>
        <w:tab/>
      </w:r>
      <w:r>
        <w:rPr>
          <w:rFonts w:ascii="Arial" w:hAnsi="Arial" w:cs="Arial"/>
          <w:sz w:val="22"/>
          <w:szCs w:val="22"/>
        </w:rPr>
        <w:tab/>
      </w:r>
      <w:r w:rsidR="00B04B36" w:rsidRPr="00B04B36">
        <w:rPr>
          <w:rFonts w:ascii="Arial" w:hAnsi="Arial" w:cs="Arial"/>
          <w:sz w:val="22"/>
          <w:szCs w:val="22"/>
        </w:rPr>
        <w:t>__________________________________________</w:t>
      </w:r>
    </w:p>
    <w:p w:rsidR="00A3767E" w:rsidRPr="00E536D7" w:rsidRDefault="00B04B36" w:rsidP="00A3767E">
      <w:pPr>
        <w:widowControl w:val="0"/>
        <w:tabs>
          <w:tab w:val="left" w:pos="360"/>
        </w:tabs>
        <w:autoSpaceDE w:val="0"/>
        <w:autoSpaceDN w:val="0"/>
        <w:adjustRightInd w:val="0"/>
        <w:jc w:val="both"/>
        <w:rPr>
          <w:rFonts w:ascii="Arial" w:hAnsi="Arial" w:cs="Arial"/>
          <w:sz w:val="22"/>
          <w:szCs w:val="22"/>
        </w:rPr>
      </w:pPr>
      <w:r w:rsidRPr="00B04B36">
        <w:rPr>
          <w:rFonts w:ascii="Arial" w:hAnsi="Arial" w:cs="Arial"/>
          <w:sz w:val="22"/>
          <w:szCs w:val="22"/>
        </w:rPr>
        <w:tab/>
      </w:r>
      <w:r w:rsidRPr="00B04B36">
        <w:rPr>
          <w:rFonts w:ascii="Arial" w:hAnsi="Arial" w:cs="Arial"/>
          <w:sz w:val="22"/>
          <w:szCs w:val="22"/>
        </w:rPr>
        <w:tab/>
      </w:r>
      <w:r w:rsidRPr="00B04B36">
        <w:rPr>
          <w:rFonts w:ascii="Arial" w:hAnsi="Arial" w:cs="Arial"/>
          <w:sz w:val="22"/>
          <w:szCs w:val="22"/>
        </w:rPr>
        <w:tab/>
      </w:r>
      <w:r w:rsidRPr="00B04B36">
        <w:rPr>
          <w:rFonts w:ascii="Arial" w:hAnsi="Arial" w:cs="Arial"/>
          <w:sz w:val="22"/>
          <w:szCs w:val="22"/>
        </w:rPr>
        <w:tab/>
        <w:t>__________________________________________</w:t>
      </w:r>
    </w:p>
    <w:p w:rsidR="00A3767E" w:rsidRPr="00E536D7" w:rsidRDefault="00B04B36" w:rsidP="008C789B">
      <w:pPr>
        <w:widowControl w:val="0"/>
        <w:tabs>
          <w:tab w:val="left" w:pos="360"/>
        </w:tabs>
        <w:autoSpaceDE w:val="0"/>
        <w:autoSpaceDN w:val="0"/>
        <w:adjustRightInd w:val="0"/>
        <w:jc w:val="both"/>
        <w:rPr>
          <w:rFonts w:ascii="Arial" w:hAnsi="Arial" w:cs="Arial"/>
          <w:sz w:val="22"/>
          <w:szCs w:val="22"/>
        </w:rPr>
      </w:pPr>
      <w:r w:rsidRPr="00B04B36">
        <w:rPr>
          <w:rFonts w:ascii="Arial" w:hAnsi="Arial" w:cs="Arial"/>
          <w:sz w:val="22"/>
          <w:szCs w:val="22"/>
        </w:rPr>
        <w:t xml:space="preserve">Овлашћени представници  ће у року од три дана од дана закључења овог уговора разменити податке о контакт телефонима, електронској и поштанској адреси за </w:t>
      </w:r>
      <w:r w:rsidRPr="00B04B36">
        <w:rPr>
          <w:rFonts w:ascii="Arial" w:hAnsi="Arial" w:cs="Arial"/>
          <w:sz w:val="22"/>
          <w:szCs w:val="22"/>
        </w:rPr>
        <w:lastRenderedPageBreak/>
        <w:t xml:space="preserve">достављање подлога, информација, материјала, уговорних производа и другу неопходну комуникацију током извршавања </w:t>
      </w:r>
      <w:r w:rsidR="00E536D7">
        <w:rPr>
          <w:rFonts w:ascii="Arial" w:hAnsi="Arial" w:cs="Arial"/>
          <w:sz w:val="22"/>
          <w:szCs w:val="22"/>
        </w:rPr>
        <w:t>уговорених к</w:t>
      </w:r>
      <w:r w:rsidRPr="00B04B36">
        <w:rPr>
          <w:rFonts w:ascii="Arial" w:hAnsi="Arial" w:cs="Arial"/>
          <w:sz w:val="22"/>
          <w:szCs w:val="22"/>
        </w:rPr>
        <w:t>онсултантск</w:t>
      </w:r>
      <w:r w:rsidR="00E536D7">
        <w:rPr>
          <w:rFonts w:ascii="Arial" w:hAnsi="Arial" w:cs="Arial"/>
          <w:sz w:val="22"/>
          <w:szCs w:val="22"/>
        </w:rPr>
        <w:t>их</w:t>
      </w:r>
      <w:r w:rsidRPr="00B04B36">
        <w:rPr>
          <w:rFonts w:ascii="Arial" w:hAnsi="Arial" w:cs="Arial"/>
          <w:sz w:val="22"/>
          <w:szCs w:val="22"/>
        </w:rPr>
        <w:t xml:space="preserve"> услуг</w:t>
      </w:r>
      <w:r w:rsidR="00E536D7">
        <w:rPr>
          <w:rFonts w:ascii="Arial" w:hAnsi="Arial" w:cs="Arial"/>
          <w:sz w:val="22"/>
          <w:szCs w:val="22"/>
        </w:rPr>
        <w:t>а</w:t>
      </w:r>
      <w:r w:rsidRPr="00B04B36">
        <w:rPr>
          <w:rFonts w:ascii="Arial" w:hAnsi="Arial" w:cs="Arial"/>
          <w:sz w:val="22"/>
          <w:szCs w:val="22"/>
        </w:rPr>
        <w:t>.</w:t>
      </w:r>
    </w:p>
    <w:p w:rsidR="00A3767E" w:rsidRPr="00E536D7" w:rsidRDefault="00A3767E" w:rsidP="00A3767E">
      <w:pPr>
        <w:jc w:val="both"/>
        <w:rPr>
          <w:rFonts w:ascii="Arial" w:hAnsi="Arial" w:cs="Arial"/>
          <w:sz w:val="22"/>
          <w:szCs w:val="22"/>
        </w:rPr>
      </w:pPr>
    </w:p>
    <w:p w:rsidR="00A3767E" w:rsidRPr="00E536D7" w:rsidRDefault="00B04B36" w:rsidP="00A3767E">
      <w:pPr>
        <w:jc w:val="both"/>
        <w:rPr>
          <w:rFonts w:ascii="Arial" w:hAnsi="Arial" w:cs="Arial"/>
          <w:sz w:val="22"/>
          <w:szCs w:val="22"/>
        </w:rPr>
      </w:pPr>
      <w:r w:rsidRPr="00B04B36">
        <w:rPr>
          <w:rFonts w:ascii="Arial" w:hAnsi="Arial" w:cs="Arial"/>
          <w:sz w:val="22"/>
          <w:szCs w:val="22"/>
        </w:rPr>
        <w:t>Уговорне стране су сагласне да обавештење о промени овлашћених представника размене у року од 3 (три) дана од дана замене овлашћеног представника.</w:t>
      </w:r>
    </w:p>
    <w:p w:rsidR="004C306C" w:rsidRPr="00E536D7" w:rsidRDefault="004C306C" w:rsidP="004C306C">
      <w:pPr>
        <w:rPr>
          <w:rFonts w:ascii="Arial" w:eastAsia="Times New Roman" w:hAnsi="Arial" w:cs="Arial"/>
          <w:b/>
          <w:caps/>
          <w:sz w:val="22"/>
          <w:szCs w:val="22"/>
          <w:lang w:eastAsia="sr-Latn-CS"/>
        </w:rPr>
      </w:pPr>
    </w:p>
    <w:p w:rsidR="004C306C" w:rsidRPr="00F50C41" w:rsidRDefault="004C306C" w:rsidP="004C306C">
      <w:pPr>
        <w:rPr>
          <w:rFonts w:ascii="Arial" w:eastAsia="Times New Roman" w:hAnsi="Arial" w:cs="Arial"/>
          <w:sz w:val="22"/>
          <w:szCs w:val="22"/>
          <w:lang w:eastAsia="en-US"/>
        </w:rPr>
      </w:pPr>
      <w:r w:rsidRPr="00F50C41">
        <w:rPr>
          <w:rFonts w:ascii="Arial" w:eastAsia="Times New Roman" w:hAnsi="Arial" w:cs="Arial"/>
          <w:b/>
          <w:caps/>
          <w:sz w:val="22"/>
          <w:szCs w:val="22"/>
          <w:lang w:eastAsia="sr-Latn-CS"/>
        </w:rPr>
        <w:t>Виша сила</w:t>
      </w:r>
    </w:p>
    <w:p w:rsidR="004C306C" w:rsidRPr="00F50C41" w:rsidRDefault="004C306C" w:rsidP="004C306C">
      <w:pPr>
        <w:jc w:val="center"/>
        <w:rPr>
          <w:rFonts w:ascii="Arial" w:eastAsia="Times New Roman" w:hAnsi="Arial" w:cs="Arial"/>
          <w:sz w:val="22"/>
          <w:szCs w:val="22"/>
          <w:lang w:eastAsia="sr-Latn-CS"/>
        </w:rPr>
      </w:pPr>
      <w:r w:rsidRPr="00F50C41">
        <w:rPr>
          <w:rFonts w:ascii="Arial" w:eastAsia="Times New Roman" w:hAnsi="Arial" w:cs="Arial"/>
          <w:b/>
          <w:sz w:val="22"/>
          <w:szCs w:val="22"/>
          <w:lang w:eastAsia="sr-Latn-CS"/>
        </w:rPr>
        <w:t xml:space="preserve">Члан </w:t>
      </w:r>
      <w:r w:rsidR="00DD08AB">
        <w:rPr>
          <w:rFonts w:ascii="Arial" w:eastAsia="Times New Roman" w:hAnsi="Arial" w:cs="Arial"/>
          <w:b/>
          <w:sz w:val="22"/>
          <w:szCs w:val="22"/>
          <w:lang w:eastAsia="sr-Latn-CS"/>
        </w:rPr>
        <w:t>11</w:t>
      </w:r>
      <w:r w:rsidRPr="00F50C41">
        <w:rPr>
          <w:rFonts w:ascii="Arial" w:eastAsia="Times New Roman" w:hAnsi="Arial" w:cs="Arial"/>
          <w:b/>
          <w:sz w:val="22"/>
          <w:szCs w:val="22"/>
          <w:lang w:eastAsia="sr-Latn-CS"/>
        </w:rPr>
        <w:t>.</w:t>
      </w:r>
    </w:p>
    <w:p w:rsidR="00B803F3" w:rsidRPr="00B803F3" w:rsidRDefault="00B803F3" w:rsidP="00B803F3">
      <w:pPr>
        <w:jc w:val="both"/>
        <w:rPr>
          <w:rFonts w:ascii="Arial" w:hAnsi="Arial" w:cs="Arial"/>
          <w:sz w:val="22"/>
          <w:szCs w:val="22"/>
        </w:rPr>
      </w:pPr>
      <w:r w:rsidRPr="00B803F3">
        <w:rPr>
          <w:rFonts w:ascii="Arial" w:hAnsi="Arial" w:cs="Arial"/>
          <w:sz w:val="22"/>
          <w:szCs w:val="22"/>
        </w:rPr>
        <w:t xml:space="preserve">У случају више силе – непредвиђених догађаја ван контроле Уговорних страна Наручиоца и </w:t>
      </w:r>
      <w:r>
        <w:rPr>
          <w:rFonts w:ascii="Arial" w:hAnsi="Arial" w:cs="Arial"/>
          <w:sz w:val="22"/>
          <w:szCs w:val="22"/>
        </w:rPr>
        <w:t>Извршиоца</w:t>
      </w:r>
      <w:r w:rsidRPr="00B803F3">
        <w:rPr>
          <w:rFonts w:ascii="Arial" w:hAnsi="Arial" w:cs="Arial"/>
          <w:sz w:val="22"/>
          <w:szCs w:val="22"/>
        </w:rPr>
        <w:t>,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p>
    <w:p w:rsidR="00B803F3" w:rsidRPr="00B803F3" w:rsidRDefault="00B803F3" w:rsidP="00B803F3">
      <w:pPr>
        <w:jc w:val="both"/>
        <w:rPr>
          <w:rFonts w:ascii="Arial" w:hAnsi="Arial" w:cs="Arial"/>
          <w:sz w:val="22"/>
          <w:szCs w:val="22"/>
        </w:rPr>
      </w:pPr>
    </w:p>
    <w:p w:rsidR="00B803F3" w:rsidRPr="00B803F3" w:rsidRDefault="00B803F3" w:rsidP="00B803F3">
      <w:pPr>
        <w:jc w:val="both"/>
        <w:rPr>
          <w:rFonts w:ascii="Arial" w:hAnsi="Arial" w:cs="Arial"/>
          <w:sz w:val="22"/>
          <w:szCs w:val="22"/>
        </w:rPr>
      </w:pPr>
      <w:r w:rsidRPr="00B803F3">
        <w:rPr>
          <w:rFonts w:ascii="Arial" w:hAnsi="Arial" w:cs="Arial"/>
          <w:sz w:val="22"/>
          <w:szCs w:val="22"/>
        </w:rPr>
        <w:t xml:space="preserve">У случају наступања више силе, уговорне стране могу уговорити продужење  рока извршења </w:t>
      </w:r>
      <w:r w:rsidRPr="00A65B45">
        <w:rPr>
          <w:rFonts w:ascii="Arial" w:hAnsi="Arial" w:cs="Arial"/>
          <w:sz w:val="22"/>
          <w:szCs w:val="22"/>
        </w:rPr>
        <w:t>консултант</w:t>
      </w:r>
      <w:r w:rsidRPr="00B803F3">
        <w:rPr>
          <w:rFonts w:ascii="Arial" w:hAnsi="Arial" w:cs="Arial"/>
          <w:sz w:val="22"/>
          <w:szCs w:val="22"/>
        </w:rPr>
        <w:t xml:space="preserve">ских услуга за оно време за које је настало кашњење у извршавању уговорних обавеза, проузроковано вишом силом. </w:t>
      </w:r>
    </w:p>
    <w:p w:rsidR="00B803F3" w:rsidRPr="00B803F3" w:rsidRDefault="00B803F3" w:rsidP="00B803F3">
      <w:pPr>
        <w:jc w:val="both"/>
        <w:rPr>
          <w:rFonts w:ascii="Arial" w:hAnsi="Arial" w:cs="Arial"/>
          <w:sz w:val="22"/>
          <w:szCs w:val="22"/>
        </w:rPr>
      </w:pPr>
    </w:p>
    <w:p w:rsidR="00B803F3" w:rsidRPr="00B803F3" w:rsidRDefault="00B803F3" w:rsidP="00B803F3">
      <w:pPr>
        <w:jc w:val="both"/>
        <w:rPr>
          <w:rFonts w:ascii="Arial" w:hAnsi="Arial" w:cs="Arial"/>
          <w:sz w:val="22"/>
          <w:szCs w:val="22"/>
        </w:rPr>
      </w:pPr>
      <w:r w:rsidRPr="00B803F3">
        <w:rPr>
          <w:rFonts w:ascii="Arial" w:hAnsi="Arial" w:cs="Arial"/>
          <w:sz w:val="22"/>
          <w:szCs w:val="22"/>
        </w:rPr>
        <w:t>У случају из претходног става овог члана Уговора Наручилац ће поступати у складу са чланом 115. Закона о јавним набавкама.</w:t>
      </w:r>
    </w:p>
    <w:p w:rsidR="00B803F3" w:rsidRPr="00B803F3" w:rsidRDefault="00B803F3" w:rsidP="00B803F3">
      <w:pPr>
        <w:jc w:val="both"/>
        <w:rPr>
          <w:rFonts w:ascii="Arial" w:hAnsi="Arial" w:cs="Arial"/>
          <w:sz w:val="22"/>
          <w:szCs w:val="22"/>
        </w:rPr>
      </w:pPr>
    </w:p>
    <w:p w:rsidR="00B803F3" w:rsidRPr="00B803F3" w:rsidRDefault="00B803F3" w:rsidP="00B803F3">
      <w:pPr>
        <w:jc w:val="both"/>
        <w:rPr>
          <w:rFonts w:ascii="Arial" w:hAnsi="Arial" w:cs="Arial"/>
          <w:sz w:val="22"/>
          <w:szCs w:val="22"/>
        </w:rPr>
      </w:pPr>
      <w:r w:rsidRPr="00B803F3">
        <w:rPr>
          <w:rFonts w:ascii="Arial" w:hAnsi="Arial"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B803F3" w:rsidRPr="00B803F3" w:rsidRDefault="00B803F3" w:rsidP="00B803F3">
      <w:pPr>
        <w:jc w:val="both"/>
        <w:rPr>
          <w:rFonts w:ascii="Arial" w:hAnsi="Arial" w:cs="Arial"/>
          <w:sz w:val="22"/>
          <w:szCs w:val="22"/>
        </w:rPr>
      </w:pPr>
    </w:p>
    <w:p w:rsidR="00B803F3" w:rsidRPr="00B803F3" w:rsidRDefault="00B803F3" w:rsidP="00B803F3">
      <w:pPr>
        <w:tabs>
          <w:tab w:val="left" w:pos="1512"/>
        </w:tabs>
        <w:jc w:val="both"/>
        <w:rPr>
          <w:rFonts w:ascii="Arial" w:hAnsi="Arial" w:cs="Arial"/>
          <w:sz w:val="22"/>
          <w:szCs w:val="22"/>
          <w:lang w:val="sr-Latn-CS"/>
        </w:rPr>
      </w:pPr>
      <w:r w:rsidRPr="00B803F3">
        <w:rPr>
          <w:rFonts w:ascii="Arial" w:hAnsi="Arial" w:cs="Arial"/>
          <w:sz w:val="22"/>
          <w:szCs w:val="22"/>
        </w:rPr>
        <w:t>Уколико виша сила траје д</w:t>
      </w:r>
      <w:r>
        <w:rPr>
          <w:rFonts w:ascii="Arial" w:hAnsi="Arial" w:cs="Arial"/>
          <w:sz w:val="22"/>
          <w:szCs w:val="22"/>
        </w:rPr>
        <w:t>уже од 3</w:t>
      </w:r>
      <w:r w:rsidRPr="00B803F3">
        <w:rPr>
          <w:rFonts w:ascii="Arial" w:hAnsi="Arial" w:cs="Arial"/>
          <w:sz w:val="22"/>
          <w:szCs w:val="22"/>
        </w:rPr>
        <w:t xml:space="preserve">0 дана, било која Уговорна страна може да раскине овај уговор у року од 30 дана, уз доставу писаног обавештења другој Уговорној страни о намери да раскине Уговор, </w:t>
      </w:r>
      <w:r w:rsidRPr="00B803F3">
        <w:rPr>
          <w:rFonts w:ascii="Arial" w:hAnsi="Arial" w:cs="Arial"/>
          <w:sz w:val="22"/>
          <w:szCs w:val="22"/>
          <w:lang w:val="sr-Latn-CS"/>
        </w:rPr>
        <w:t xml:space="preserve">с тим да у случају раскида Уговора </w:t>
      </w:r>
      <w:r w:rsidRPr="00B803F3">
        <w:rPr>
          <w:rFonts w:ascii="Arial" w:hAnsi="Arial" w:cs="Arial"/>
          <w:sz w:val="22"/>
          <w:szCs w:val="22"/>
        </w:rPr>
        <w:t xml:space="preserve">по овом основу – </w:t>
      </w:r>
      <w:r w:rsidRPr="00B803F3">
        <w:rPr>
          <w:rFonts w:ascii="Arial" w:hAnsi="Arial" w:cs="Arial"/>
          <w:sz w:val="22"/>
          <w:szCs w:val="22"/>
          <w:lang w:val="sr-Latn-CS"/>
        </w:rPr>
        <w:t>ни једна од уговорних страна не стиче право на накнаду било какве штете.</w:t>
      </w:r>
    </w:p>
    <w:p w:rsidR="00A37800" w:rsidRPr="00A37800" w:rsidRDefault="00A37800" w:rsidP="004C306C">
      <w:pPr>
        <w:jc w:val="both"/>
        <w:rPr>
          <w:rFonts w:ascii="Arial" w:eastAsia="Times New Roman" w:hAnsi="Arial" w:cs="Arial"/>
          <w:sz w:val="22"/>
          <w:szCs w:val="22"/>
          <w:lang w:eastAsia="sr-Latn-CS"/>
        </w:rPr>
      </w:pPr>
    </w:p>
    <w:p w:rsidR="00A37800" w:rsidRPr="00A37800" w:rsidRDefault="00A37800" w:rsidP="00A37800">
      <w:pPr>
        <w:jc w:val="center"/>
        <w:rPr>
          <w:rFonts w:ascii="Arial" w:hAnsi="Arial" w:cs="Arial"/>
          <w:b/>
          <w:sz w:val="22"/>
          <w:szCs w:val="22"/>
          <w:lang w:eastAsia="sr-Latn-CS"/>
        </w:rPr>
      </w:pPr>
      <w:r w:rsidRPr="00A37800">
        <w:rPr>
          <w:rFonts w:ascii="Arial" w:hAnsi="Arial" w:cs="Arial"/>
          <w:b/>
          <w:sz w:val="22"/>
          <w:szCs w:val="22"/>
          <w:lang w:eastAsia="sr-Latn-CS"/>
        </w:rPr>
        <w:t xml:space="preserve">Члан </w:t>
      </w:r>
      <w:r w:rsidR="00DD08AB">
        <w:rPr>
          <w:rFonts w:ascii="Arial" w:hAnsi="Arial" w:cs="Arial"/>
          <w:b/>
          <w:sz w:val="22"/>
          <w:szCs w:val="22"/>
          <w:lang w:eastAsia="sr-Latn-CS"/>
        </w:rPr>
        <w:t>12</w:t>
      </w:r>
      <w:r w:rsidRPr="00A37800">
        <w:rPr>
          <w:rFonts w:ascii="Arial" w:hAnsi="Arial" w:cs="Arial"/>
          <w:b/>
          <w:sz w:val="22"/>
          <w:szCs w:val="22"/>
          <w:lang w:eastAsia="sr-Latn-CS"/>
        </w:rPr>
        <w:t>.</w:t>
      </w:r>
    </w:p>
    <w:p w:rsidR="00A37800" w:rsidRDefault="00A37800" w:rsidP="00A37800">
      <w:pPr>
        <w:jc w:val="both"/>
        <w:rPr>
          <w:rFonts w:ascii="Arial" w:hAnsi="Arial" w:cs="Arial"/>
          <w:sz w:val="22"/>
          <w:szCs w:val="22"/>
          <w:lang w:eastAsia="sr-Latn-CS"/>
        </w:rPr>
      </w:pPr>
      <w:r w:rsidRPr="00A37800">
        <w:rPr>
          <w:rFonts w:ascii="Arial" w:hAnsi="Arial" w:cs="Arial"/>
          <w:sz w:val="22"/>
          <w:szCs w:val="22"/>
          <w:lang w:eastAsia="sr-Latn-CS"/>
        </w:rPr>
        <w:t>Извршилац се оба</w:t>
      </w:r>
      <w:r>
        <w:rPr>
          <w:rFonts w:ascii="Arial" w:hAnsi="Arial" w:cs="Arial"/>
          <w:sz w:val="22"/>
          <w:szCs w:val="22"/>
          <w:lang w:eastAsia="sr-Latn-CS"/>
        </w:rPr>
        <w:t>везује да се у извршавању услуга</w:t>
      </w:r>
      <w:r w:rsidRPr="00A37800">
        <w:rPr>
          <w:rFonts w:ascii="Arial" w:hAnsi="Arial" w:cs="Arial"/>
          <w:sz w:val="22"/>
          <w:szCs w:val="22"/>
          <w:lang w:eastAsia="sr-Latn-CS"/>
        </w:rPr>
        <w:t xml:space="preserve"> која је предмет </w:t>
      </w:r>
      <w:r>
        <w:rPr>
          <w:rFonts w:ascii="Arial" w:hAnsi="Arial" w:cs="Arial"/>
          <w:sz w:val="22"/>
          <w:szCs w:val="22"/>
          <w:lang w:eastAsia="sr-Latn-CS"/>
        </w:rPr>
        <w:t>овог уговора</w:t>
      </w:r>
      <w:r w:rsidRPr="00A37800">
        <w:rPr>
          <w:rFonts w:ascii="Arial" w:hAnsi="Arial" w:cs="Arial"/>
          <w:sz w:val="22"/>
          <w:szCs w:val="22"/>
          <w:lang w:eastAsia="sr-Latn-CS"/>
        </w:rPr>
        <w:t>, у свему придржава прописа и стандарда који се односе на безбедност и здравље на раду и одговоран је за сваку повреду истих</w:t>
      </w:r>
      <w:r>
        <w:rPr>
          <w:rFonts w:ascii="Arial" w:hAnsi="Arial" w:cs="Arial"/>
          <w:sz w:val="22"/>
          <w:szCs w:val="22"/>
          <w:lang w:eastAsia="sr-Latn-CS"/>
        </w:rPr>
        <w:t>.</w:t>
      </w:r>
    </w:p>
    <w:p w:rsidR="00310290" w:rsidRDefault="00310290" w:rsidP="00A37800">
      <w:pPr>
        <w:jc w:val="both"/>
        <w:rPr>
          <w:rFonts w:ascii="Arial" w:hAnsi="Arial" w:cs="Arial"/>
          <w:sz w:val="22"/>
          <w:szCs w:val="22"/>
          <w:lang w:eastAsia="sr-Latn-CS"/>
        </w:rPr>
      </w:pPr>
    </w:p>
    <w:p w:rsidR="00310290" w:rsidRDefault="00DD08AB" w:rsidP="008C789B">
      <w:pPr>
        <w:jc w:val="center"/>
        <w:rPr>
          <w:rFonts w:ascii="Arial" w:hAnsi="Arial" w:cs="Arial"/>
          <w:sz w:val="22"/>
          <w:szCs w:val="22"/>
          <w:lang w:eastAsia="sr-Latn-CS"/>
        </w:rPr>
      </w:pPr>
      <w:r>
        <w:rPr>
          <w:rFonts w:ascii="Arial" w:hAnsi="Arial" w:cs="Arial"/>
          <w:b/>
          <w:sz w:val="22"/>
          <w:szCs w:val="22"/>
          <w:lang w:eastAsia="sr-Latn-CS"/>
        </w:rPr>
        <w:t>Члан 13</w:t>
      </w:r>
      <w:r w:rsidR="00310290" w:rsidRPr="00B803F3">
        <w:rPr>
          <w:rFonts w:ascii="Arial" w:hAnsi="Arial" w:cs="Arial"/>
          <w:b/>
          <w:sz w:val="22"/>
          <w:szCs w:val="22"/>
          <w:lang w:eastAsia="sr-Latn-CS"/>
        </w:rPr>
        <w:t>.</w:t>
      </w:r>
    </w:p>
    <w:p w:rsidR="00310290" w:rsidRDefault="00310290" w:rsidP="00310290">
      <w:pPr>
        <w:jc w:val="both"/>
        <w:rPr>
          <w:rFonts w:ascii="Arial" w:eastAsia="TimesNewRomanPSMT" w:hAnsi="Arial" w:cs="Arial"/>
          <w:sz w:val="22"/>
          <w:szCs w:val="22"/>
        </w:rPr>
      </w:pPr>
      <w:r>
        <w:rPr>
          <w:rFonts w:ascii="Arial" w:eastAsia="TimesNewRomanPSMT" w:hAnsi="Arial" w:cs="Arial"/>
          <w:sz w:val="22"/>
          <w:szCs w:val="22"/>
        </w:rPr>
        <w:t>Извршилац</w:t>
      </w:r>
      <w:r w:rsidRPr="004973C7">
        <w:rPr>
          <w:rFonts w:ascii="Arial" w:eastAsia="TimesNewRomanPSMT" w:hAnsi="Arial" w:cs="Arial"/>
          <w:sz w:val="22"/>
          <w:szCs w:val="22"/>
          <w:lang w:val="sr-Latn-CS"/>
        </w:rPr>
        <w:t xml:space="preserve"> услуге је дужан да у тренутку закључења Уговора, а најкасније у року </w:t>
      </w:r>
      <w:r>
        <w:rPr>
          <w:rFonts w:ascii="Arial" w:eastAsia="TimesNewRomanPSMT" w:hAnsi="Arial" w:cs="Arial"/>
          <w:sz w:val="22"/>
          <w:szCs w:val="22"/>
        </w:rPr>
        <w:t xml:space="preserve">8 (осам) </w:t>
      </w:r>
      <w:r w:rsidRPr="004973C7">
        <w:rPr>
          <w:rFonts w:ascii="Arial" w:eastAsia="TimesNewRomanPSMT" w:hAnsi="Arial" w:cs="Arial"/>
          <w:sz w:val="22"/>
          <w:szCs w:val="22"/>
          <w:lang w:val="sr-Latn-CS"/>
        </w:rPr>
        <w:t>дана од дана закључења Уговора, као одложни услов из члана 7</w:t>
      </w:r>
      <w:r w:rsidRPr="004973C7">
        <w:rPr>
          <w:rFonts w:ascii="Arial" w:eastAsia="TimesNewRomanPSMT" w:hAnsi="Arial" w:cs="Arial"/>
          <w:sz w:val="22"/>
          <w:szCs w:val="22"/>
        </w:rPr>
        <w:t>4</w:t>
      </w:r>
      <w:r w:rsidRPr="004973C7">
        <w:rPr>
          <w:rFonts w:ascii="Arial" w:eastAsia="TimesNewRomanPSMT" w:hAnsi="Arial" w:cs="Arial"/>
          <w:sz w:val="22"/>
          <w:szCs w:val="22"/>
          <w:lang w:val="sr-Latn-CS"/>
        </w:rPr>
        <w:t xml:space="preserve">. став 2. Закона о облигационим односима, преда Наручиоцу неопозиву, безусловну (без </w:t>
      </w:r>
      <w:r>
        <w:rPr>
          <w:rFonts w:ascii="Arial" w:eastAsia="TimesNewRomanPSMT" w:hAnsi="Arial" w:cs="Arial"/>
          <w:sz w:val="22"/>
          <w:szCs w:val="22"/>
        </w:rPr>
        <w:t xml:space="preserve">права на </w:t>
      </w:r>
      <w:r w:rsidRPr="004973C7">
        <w:rPr>
          <w:rFonts w:ascii="Arial" w:eastAsia="TimesNewRomanPSMT" w:hAnsi="Arial" w:cs="Arial"/>
          <w:sz w:val="22"/>
          <w:szCs w:val="22"/>
          <w:lang w:val="sr-Latn-CS"/>
        </w:rPr>
        <w:t xml:space="preserve">приговор) и на први позив наплативу банкарску гаранцију за добро извршење посла  што представља 10% уговорене вредности из члана 2. став 1. овог уговора, са роком важења 60 дана дуже од уговореног рока извршења </w:t>
      </w:r>
      <w:r w:rsidR="00143F8D">
        <w:rPr>
          <w:rFonts w:ascii="Arial" w:eastAsia="TimesNewRomanPSMT" w:hAnsi="Arial" w:cs="Arial"/>
          <w:sz w:val="22"/>
          <w:szCs w:val="22"/>
        </w:rPr>
        <w:t>услуге</w:t>
      </w:r>
      <w:r w:rsidRPr="004973C7">
        <w:rPr>
          <w:rFonts w:ascii="Arial" w:hAnsi="Arial" w:cs="Arial"/>
          <w:sz w:val="22"/>
          <w:szCs w:val="22"/>
        </w:rPr>
        <w:t>,</w:t>
      </w:r>
      <w:r w:rsidRPr="004973C7">
        <w:rPr>
          <w:rFonts w:ascii="Arial" w:hAnsi="Arial" w:cs="Arial"/>
          <w:sz w:val="22"/>
          <w:szCs w:val="22"/>
          <w:lang w:val="sr-Latn-CS"/>
        </w:rPr>
        <w:t xml:space="preserve"> с тим да евентуални продужетак </w:t>
      </w:r>
      <w:r w:rsidRPr="004973C7">
        <w:rPr>
          <w:rFonts w:ascii="Arial" w:hAnsi="Arial" w:cs="Arial"/>
          <w:sz w:val="22"/>
          <w:szCs w:val="22"/>
        </w:rPr>
        <w:t>угов</w:t>
      </w:r>
      <w:r>
        <w:rPr>
          <w:rFonts w:ascii="Arial" w:hAnsi="Arial" w:cs="Arial"/>
          <w:sz w:val="22"/>
          <w:szCs w:val="22"/>
        </w:rPr>
        <w:t>о</w:t>
      </w:r>
      <w:r w:rsidRPr="004973C7">
        <w:rPr>
          <w:rFonts w:ascii="Arial" w:hAnsi="Arial" w:cs="Arial"/>
          <w:sz w:val="22"/>
          <w:szCs w:val="22"/>
        </w:rPr>
        <w:t xml:space="preserve">реног </w:t>
      </w:r>
      <w:r w:rsidRPr="004973C7">
        <w:rPr>
          <w:rFonts w:ascii="Arial" w:hAnsi="Arial" w:cs="Arial"/>
          <w:sz w:val="22"/>
          <w:szCs w:val="22"/>
          <w:lang w:val="sr-Latn-CS"/>
        </w:rPr>
        <w:t xml:space="preserve">рока </w:t>
      </w:r>
      <w:r w:rsidRPr="004973C7">
        <w:rPr>
          <w:rFonts w:ascii="Arial" w:hAnsi="Arial" w:cs="Arial"/>
          <w:sz w:val="22"/>
          <w:szCs w:val="22"/>
        </w:rPr>
        <w:t xml:space="preserve">извршења посла </w:t>
      </w:r>
      <w:r w:rsidRPr="004973C7">
        <w:rPr>
          <w:rFonts w:ascii="Arial" w:hAnsi="Arial" w:cs="Arial"/>
          <w:sz w:val="22"/>
          <w:szCs w:val="22"/>
          <w:lang w:val="sr-Latn-CS"/>
        </w:rPr>
        <w:t xml:space="preserve">има за последицу и продужење рока важења </w:t>
      </w:r>
      <w:r w:rsidRPr="004973C7">
        <w:rPr>
          <w:rFonts w:ascii="Arial" w:hAnsi="Arial" w:cs="Arial"/>
          <w:sz w:val="22"/>
          <w:szCs w:val="22"/>
        </w:rPr>
        <w:t>банкарске гаранције</w:t>
      </w:r>
      <w:r w:rsidRPr="004973C7">
        <w:rPr>
          <w:rFonts w:ascii="Arial" w:hAnsi="Arial" w:cs="Arial"/>
          <w:sz w:val="22"/>
          <w:szCs w:val="22"/>
          <w:lang w:val="sr-Latn-CS"/>
        </w:rPr>
        <w:t xml:space="preserve"> исти број дана</w:t>
      </w:r>
      <w:r w:rsidRPr="004973C7">
        <w:rPr>
          <w:rFonts w:ascii="Arial" w:eastAsia="TimesNewRomanPSMT" w:hAnsi="Arial" w:cs="Arial"/>
          <w:sz w:val="22"/>
          <w:szCs w:val="22"/>
          <w:lang w:val="sr-Latn-CS"/>
        </w:rPr>
        <w:t>.</w:t>
      </w:r>
    </w:p>
    <w:p w:rsidR="00B803F3" w:rsidRPr="00B803F3" w:rsidRDefault="00B803F3" w:rsidP="00310290">
      <w:pPr>
        <w:jc w:val="both"/>
        <w:rPr>
          <w:rFonts w:ascii="Arial" w:eastAsia="TimesNewRomanPSMT" w:hAnsi="Arial" w:cs="Arial"/>
          <w:sz w:val="22"/>
          <w:szCs w:val="22"/>
        </w:rPr>
      </w:pPr>
    </w:p>
    <w:p w:rsidR="00310290" w:rsidRDefault="00310290" w:rsidP="00B803F3">
      <w:pPr>
        <w:jc w:val="both"/>
        <w:rPr>
          <w:rFonts w:ascii="Arial" w:hAnsi="Arial" w:cs="Arial"/>
          <w:sz w:val="22"/>
          <w:szCs w:val="22"/>
          <w:lang w:eastAsia="sr-Latn-CS"/>
        </w:rPr>
      </w:pPr>
      <w:r w:rsidRPr="004973C7">
        <w:rPr>
          <w:rFonts w:ascii="Arial" w:hAnsi="Arial" w:cs="Arial"/>
          <w:sz w:val="22"/>
          <w:szCs w:val="22"/>
        </w:rPr>
        <w:t xml:space="preserve">Уговорне стране су сагласне, да Наручилац може, без било какве претходне сагласности </w:t>
      </w:r>
      <w:r>
        <w:rPr>
          <w:rFonts w:ascii="Arial" w:hAnsi="Arial" w:cs="Arial"/>
          <w:sz w:val="22"/>
          <w:szCs w:val="22"/>
        </w:rPr>
        <w:t xml:space="preserve">Извршиоца </w:t>
      </w:r>
      <w:r w:rsidRPr="004973C7">
        <w:rPr>
          <w:rFonts w:ascii="Arial" w:hAnsi="Arial" w:cs="Arial"/>
          <w:sz w:val="22"/>
          <w:szCs w:val="22"/>
        </w:rPr>
        <w:t xml:space="preserve">услуге, поднети на наплату средство финансијског обезбеђења из става 1. овог члана,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w:t>
      </w:r>
      <w:r>
        <w:rPr>
          <w:rFonts w:ascii="Arial" w:hAnsi="Arial" w:cs="Arial"/>
          <w:sz w:val="22"/>
          <w:szCs w:val="22"/>
        </w:rPr>
        <w:t>Извршиоца</w:t>
      </w:r>
      <w:r w:rsidRPr="004973C7">
        <w:rPr>
          <w:rFonts w:ascii="Arial" w:hAnsi="Arial" w:cs="Arial"/>
          <w:sz w:val="22"/>
          <w:szCs w:val="22"/>
        </w:rPr>
        <w:t xml:space="preserve"> услуг</w:t>
      </w:r>
      <w:r w:rsidRPr="004973C7">
        <w:rPr>
          <w:rFonts w:ascii="Arial" w:hAnsi="Arial" w:cs="Arial"/>
          <w:sz w:val="22"/>
          <w:szCs w:val="22"/>
          <w:lang w:eastAsia="sr-Latn-CS"/>
        </w:rPr>
        <w:t xml:space="preserve">е. </w:t>
      </w:r>
    </w:p>
    <w:p w:rsidR="00B803F3" w:rsidRPr="004973C7" w:rsidRDefault="00B803F3" w:rsidP="00B803F3">
      <w:pPr>
        <w:jc w:val="both"/>
        <w:rPr>
          <w:rFonts w:ascii="Arial" w:hAnsi="Arial" w:cs="Arial"/>
          <w:sz w:val="22"/>
          <w:szCs w:val="22"/>
        </w:rPr>
      </w:pPr>
    </w:p>
    <w:p w:rsidR="00310290" w:rsidRPr="004973C7" w:rsidRDefault="00310290" w:rsidP="00B803F3">
      <w:pPr>
        <w:tabs>
          <w:tab w:val="left" w:pos="2220"/>
        </w:tabs>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 xml:space="preserve">Ако се за </w:t>
      </w:r>
      <w:r w:rsidRPr="00B803F3">
        <w:rPr>
          <w:rFonts w:ascii="Arial" w:eastAsia="TimesNewRomanPSMT" w:hAnsi="Arial" w:cs="Arial"/>
          <w:sz w:val="22"/>
          <w:szCs w:val="22"/>
          <w:lang w:val="sr-Latn-CS"/>
        </w:rPr>
        <w:t xml:space="preserve">време трајања Уговора промене рокови за извршење уговорених услуга у складу са чланом </w:t>
      </w:r>
      <w:r w:rsidR="00B803F3" w:rsidRPr="00B803F3">
        <w:rPr>
          <w:rFonts w:ascii="Arial" w:eastAsia="TimesNewRomanPSMT" w:hAnsi="Arial"/>
          <w:sz w:val="22"/>
          <w:szCs w:val="22"/>
        </w:rPr>
        <w:t>8</w:t>
      </w:r>
      <w:r w:rsidRPr="00B803F3">
        <w:rPr>
          <w:rFonts w:ascii="Arial" w:eastAsia="TimesNewRomanPSMT" w:hAnsi="Arial"/>
          <w:sz w:val="22"/>
          <w:szCs w:val="22"/>
          <w:lang w:val="sr-Latn-CS"/>
        </w:rPr>
        <w:t>.</w:t>
      </w:r>
      <w:r w:rsidRPr="00B803F3">
        <w:rPr>
          <w:rFonts w:ascii="Arial" w:eastAsia="TimesNewRomanPSMT" w:hAnsi="Arial" w:cs="Arial"/>
          <w:sz w:val="22"/>
          <w:szCs w:val="22"/>
          <w:lang w:val="sr-Latn-CS"/>
        </w:rPr>
        <w:t xml:space="preserve"> овог уговора, важност </w:t>
      </w:r>
      <w:r w:rsidRPr="00B803F3">
        <w:rPr>
          <w:rFonts w:ascii="Arial" w:eastAsia="TimesNewRomanPSMT" w:hAnsi="Arial" w:cs="Arial"/>
          <w:sz w:val="22"/>
          <w:szCs w:val="22"/>
        </w:rPr>
        <w:t xml:space="preserve">датог средства финансијског обезбеђења из става 1. овог члана </w:t>
      </w:r>
      <w:r w:rsidRPr="00B803F3">
        <w:rPr>
          <w:rFonts w:ascii="Arial" w:eastAsia="TimesNewRomanPSMT" w:hAnsi="Arial" w:cs="Arial"/>
          <w:sz w:val="22"/>
          <w:szCs w:val="22"/>
          <w:lang w:val="sr-Latn-CS"/>
        </w:rPr>
        <w:t>мора се продужити</w:t>
      </w:r>
      <w:r w:rsidRPr="004973C7">
        <w:rPr>
          <w:rFonts w:ascii="Arial" w:eastAsia="TimesNewRomanPSMT" w:hAnsi="Arial" w:cs="Arial"/>
          <w:sz w:val="22"/>
          <w:szCs w:val="22"/>
        </w:rPr>
        <w:t xml:space="preserve"> за исти број дана</w:t>
      </w:r>
      <w:r w:rsidRPr="004973C7">
        <w:rPr>
          <w:rFonts w:ascii="Arial" w:eastAsia="TimesNewRomanPSMT" w:hAnsi="Arial" w:cs="Arial"/>
          <w:sz w:val="22"/>
          <w:szCs w:val="22"/>
          <w:lang w:val="sr-Latn-CS"/>
        </w:rPr>
        <w:t>.</w:t>
      </w:r>
    </w:p>
    <w:p w:rsidR="004C306C" w:rsidRPr="00F50C41" w:rsidRDefault="004C306C" w:rsidP="00B803F3">
      <w:pPr>
        <w:tabs>
          <w:tab w:val="center" w:pos="4535"/>
          <w:tab w:val="right" w:pos="9071"/>
        </w:tabs>
        <w:rPr>
          <w:rFonts w:ascii="Arial" w:hAnsi="Arial" w:cs="Arial"/>
          <w:b/>
          <w:sz w:val="22"/>
          <w:szCs w:val="22"/>
          <w:lang w:eastAsia="sr-Latn-CS"/>
        </w:rPr>
      </w:pPr>
      <w:r w:rsidRPr="00F50C41">
        <w:rPr>
          <w:rFonts w:ascii="Arial" w:hAnsi="Arial" w:cs="Arial"/>
          <w:b/>
          <w:sz w:val="22"/>
          <w:szCs w:val="22"/>
          <w:lang w:eastAsia="sr-Latn-CS"/>
        </w:rPr>
        <w:lastRenderedPageBreak/>
        <w:t>СТУПАЊЕ УГОВОРА НА СНАГУ И ПРИМЕНА</w:t>
      </w:r>
    </w:p>
    <w:p w:rsidR="00310290" w:rsidRDefault="00FB1F76" w:rsidP="00B803F3">
      <w:pPr>
        <w:tabs>
          <w:tab w:val="center" w:pos="4535"/>
          <w:tab w:val="right" w:pos="9071"/>
        </w:tabs>
        <w:jc w:val="center"/>
        <w:rPr>
          <w:rFonts w:ascii="Arial" w:hAnsi="Arial" w:cs="Arial"/>
          <w:b/>
          <w:sz w:val="22"/>
          <w:szCs w:val="22"/>
          <w:lang w:eastAsia="sr-Latn-CS"/>
        </w:rPr>
      </w:pPr>
      <w:r>
        <w:rPr>
          <w:rFonts w:ascii="Arial" w:hAnsi="Arial" w:cs="Arial"/>
          <w:b/>
          <w:sz w:val="22"/>
          <w:szCs w:val="22"/>
          <w:lang w:eastAsia="sr-Latn-CS"/>
        </w:rPr>
        <w:t>Члан 1</w:t>
      </w:r>
      <w:r w:rsidR="00DD08AB">
        <w:rPr>
          <w:rFonts w:ascii="Arial" w:hAnsi="Arial" w:cs="Arial"/>
          <w:b/>
          <w:sz w:val="22"/>
          <w:szCs w:val="22"/>
          <w:lang w:eastAsia="sr-Latn-CS"/>
        </w:rPr>
        <w:t>4</w:t>
      </w:r>
      <w:r w:rsidR="004C306C" w:rsidRPr="00F50C41">
        <w:rPr>
          <w:rFonts w:ascii="Arial" w:hAnsi="Arial" w:cs="Arial"/>
          <w:b/>
          <w:sz w:val="22"/>
          <w:szCs w:val="22"/>
          <w:lang w:eastAsia="sr-Latn-CS"/>
        </w:rPr>
        <w:t>.</w:t>
      </w:r>
    </w:p>
    <w:p w:rsidR="00310290" w:rsidRDefault="00310290" w:rsidP="00B803F3">
      <w:pPr>
        <w:jc w:val="both"/>
        <w:rPr>
          <w:rFonts w:ascii="Arial" w:eastAsia="Lucida Sans Unicode" w:hAnsi="Arial" w:cs="Arial"/>
          <w:sz w:val="22"/>
          <w:szCs w:val="22"/>
        </w:rPr>
      </w:pPr>
      <w:r w:rsidRPr="004973C7">
        <w:rPr>
          <w:rFonts w:ascii="Arial" w:eastAsia="Lucida Sans Unicode" w:hAnsi="Arial" w:cs="Arial"/>
          <w:sz w:val="22"/>
          <w:szCs w:val="22"/>
          <w:lang w:val="am-ET"/>
        </w:rPr>
        <w:t>Овај уговор се сматра закљученим</w:t>
      </w:r>
      <w:r w:rsidRPr="004973C7">
        <w:rPr>
          <w:rFonts w:ascii="Arial" w:eastAsia="Lucida Sans Unicode" w:hAnsi="Arial" w:cs="Arial"/>
          <w:sz w:val="22"/>
          <w:szCs w:val="22"/>
        </w:rPr>
        <w:t>, под одложним условом,</w:t>
      </w:r>
      <w:r w:rsidRPr="004973C7">
        <w:rPr>
          <w:rFonts w:ascii="Arial" w:eastAsia="Lucida Sans Unicode" w:hAnsi="Arial" w:cs="Arial"/>
          <w:sz w:val="22"/>
          <w:szCs w:val="22"/>
          <w:lang w:val="am-ET"/>
        </w:rPr>
        <w:t xml:space="preserve"> када га потпишу </w:t>
      </w:r>
      <w:r w:rsidRPr="004973C7">
        <w:rPr>
          <w:rFonts w:ascii="Arial" w:eastAsia="Lucida Sans Unicode" w:hAnsi="Arial" w:cs="Arial"/>
          <w:sz w:val="22"/>
          <w:szCs w:val="22"/>
        </w:rPr>
        <w:t xml:space="preserve">законски заступници </w:t>
      </w:r>
      <w:r w:rsidRPr="004973C7">
        <w:rPr>
          <w:rFonts w:ascii="Arial" w:eastAsia="Lucida Sans Unicode" w:hAnsi="Arial" w:cs="Arial"/>
          <w:sz w:val="22"/>
          <w:szCs w:val="22"/>
          <w:lang w:val="am-ET"/>
        </w:rPr>
        <w:t>Уговорних страна</w:t>
      </w:r>
      <w:r w:rsidRPr="004973C7">
        <w:rPr>
          <w:rFonts w:ascii="Arial" w:eastAsia="Lucida Sans Unicode" w:hAnsi="Arial" w:cs="Arial"/>
          <w:sz w:val="22"/>
          <w:szCs w:val="22"/>
        </w:rPr>
        <w:t xml:space="preserve">, а ступа на правну снагу када </w:t>
      </w:r>
      <w:r>
        <w:rPr>
          <w:rFonts w:ascii="Arial" w:eastAsia="Lucida Sans Unicode" w:hAnsi="Arial" w:cs="Arial"/>
          <w:sz w:val="22"/>
          <w:szCs w:val="22"/>
        </w:rPr>
        <w:t>Извршилац</w:t>
      </w:r>
      <w:r w:rsidRPr="004973C7">
        <w:rPr>
          <w:rFonts w:ascii="Arial" w:eastAsia="Lucida Sans Unicode" w:hAnsi="Arial" w:cs="Arial"/>
          <w:sz w:val="22"/>
          <w:szCs w:val="22"/>
        </w:rPr>
        <w:t xml:space="preserve"> испуни одложни услов и достави у уговореном року средство обезбеђења за добро извршење посла из члана 1</w:t>
      </w:r>
      <w:r>
        <w:rPr>
          <w:rFonts w:ascii="Arial" w:eastAsia="Lucida Sans Unicode" w:hAnsi="Arial" w:cs="Arial"/>
          <w:sz w:val="22"/>
          <w:szCs w:val="22"/>
        </w:rPr>
        <w:t>0</w:t>
      </w:r>
      <w:r w:rsidRPr="004973C7">
        <w:rPr>
          <w:rFonts w:ascii="Arial" w:eastAsia="Lucida Sans Unicode" w:hAnsi="Arial" w:cs="Arial"/>
          <w:sz w:val="22"/>
          <w:szCs w:val="22"/>
        </w:rPr>
        <w:t>. овог уговора</w:t>
      </w:r>
      <w:r w:rsidR="00B803F3">
        <w:rPr>
          <w:rFonts w:ascii="Arial" w:eastAsia="Lucida Sans Unicode" w:hAnsi="Arial" w:cs="Arial"/>
          <w:sz w:val="22"/>
          <w:szCs w:val="22"/>
        </w:rPr>
        <w:t>,</w:t>
      </w:r>
      <w:r w:rsidR="009F49D8">
        <w:rPr>
          <w:rFonts w:ascii="Arial" w:eastAsia="Lucida Sans Unicode" w:hAnsi="Arial" w:cs="Arial"/>
          <w:sz w:val="22"/>
          <w:szCs w:val="22"/>
        </w:rPr>
        <w:t xml:space="preserve"> и важи до 31.12.2015. године.</w:t>
      </w:r>
    </w:p>
    <w:p w:rsidR="00BD3061" w:rsidRPr="009F49D8" w:rsidRDefault="00BD3061" w:rsidP="009F49D8">
      <w:pPr>
        <w:jc w:val="both"/>
        <w:rPr>
          <w:rFonts w:ascii="Arial" w:hAnsi="Arial" w:cs="Arial"/>
          <w:sz w:val="22"/>
          <w:szCs w:val="22"/>
          <w:lang w:eastAsia="sr-Latn-CS"/>
        </w:rPr>
      </w:pPr>
    </w:p>
    <w:p w:rsidR="004C306C" w:rsidRPr="00F50C41" w:rsidRDefault="004C306C" w:rsidP="004C306C">
      <w:pPr>
        <w:pStyle w:val="BodyText"/>
        <w:rPr>
          <w:rFonts w:ascii="Arial" w:hAnsi="Arial" w:cs="Arial"/>
          <w:sz w:val="22"/>
          <w:szCs w:val="22"/>
        </w:rPr>
      </w:pPr>
      <w:r w:rsidRPr="00F50C41">
        <w:rPr>
          <w:rFonts w:ascii="Arial" w:hAnsi="Arial" w:cs="Arial"/>
          <w:sz w:val="22"/>
          <w:szCs w:val="22"/>
        </w:rPr>
        <w:t>Уговорне стране сагласно изјављују да су уговор прочитале, разумеле и  да уговорне одредбе у свему представљају израз њихове стварне воље.</w:t>
      </w:r>
    </w:p>
    <w:p w:rsidR="004C306C" w:rsidRPr="00F50C41" w:rsidRDefault="004C306C" w:rsidP="004C306C">
      <w:pPr>
        <w:tabs>
          <w:tab w:val="center" w:pos="4535"/>
          <w:tab w:val="right" w:pos="9071"/>
        </w:tabs>
        <w:rPr>
          <w:rFonts w:ascii="Arial" w:hAnsi="Arial" w:cs="Arial"/>
          <w:b/>
          <w:sz w:val="22"/>
          <w:szCs w:val="22"/>
          <w:lang w:eastAsia="sr-Latn-CS"/>
        </w:rPr>
      </w:pPr>
    </w:p>
    <w:p w:rsidR="004C306C" w:rsidRPr="00F50C41" w:rsidRDefault="004C306C" w:rsidP="004C306C">
      <w:pPr>
        <w:tabs>
          <w:tab w:val="center" w:pos="4535"/>
          <w:tab w:val="right" w:pos="9071"/>
        </w:tabs>
        <w:rPr>
          <w:rFonts w:ascii="Arial" w:hAnsi="Arial" w:cs="Arial"/>
          <w:b/>
          <w:sz w:val="22"/>
          <w:szCs w:val="22"/>
          <w:lang w:eastAsia="sr-Latn-CS"/>
        </w:rPr>
      </w:pPr>
      <w:r w:rsidRPr="00F50C41">
        <w:rPr>
          <w:rFonts w:ascii="Arial" w:hAnsi="Arial" w:cs="Arial"/>
          <w:b/>
          <w:sz w:val="22"/>
          <w:szCs w:val="22"/>
          <w:lang w:eastAsia="sr-Latn-CS"/>
        </w:rPr>
        <w:t>РАСКИД УГОВОРА</w:t>
      </w:r>
    </w:p>
    <w:p w:rsidR="004C306C" w:rsidRPr="00F50C41" w:rsidRDefault="004C306C" w:rsidP="004C306C">
      <w:pPr>
        <w:tabs>
          <w:tab w:val="center" w:pos="4535"/>
          <w:tab w:val="right" w:pos="9071"/>
        </w:tabs>
        <w:jc w:val="center"/>
        <w:rPr>
          <w:rFonts w:ascii="Arial" w:hAnsi="Arial" w:cs="Arial"/>
          <w:b/>
          <w:sz w:val="22"/>
          <w:szCs w:val="22"/>
          <w:lang w:eastAsia="sr-Latn-CS"/>
        </w:rPr>
      </w:pPr>
      <w:r w:rsidRPr="00F50C41">
        <w:rPr>
          <w:rFonts w:ascii="Arial" w:hAnsi="Arial" w:cs="Arial"/>
          <w:b/>
          <w:sz w:val="22"/>
          <w:szCs w:val="22"/>
          <w:lang w:eastAsia="sr-Latn-CS"/>
        </w:rPr>
        <w:t xml:space="preserve">Члан </w:t>
      </w:r>
      <w:r w:rsidR="0012277E" w:rsidRPr="00F50C41">
        <w:rPr>
          <w:rFonts w:ascii="Arial" w:hAnsi="Arial" w:cs="Arial"/>
          <w:b/>
          <w:sz w:val="22"/>
          <w:szCs w:val="22"/>
          <w:lang w:eastAsia="sr-Latn-CS"/>
        </w:rPr>
        <w:t>1</w:t>
      </w:r>
      <w:r w:rsidR="00DD08AB">
        <w:rPr>
          <w:rFonts w:ascii="Arial" w:hAnsi="Arial" w:cs="Arial"/>
          <w:b/>
          <w:sz w:val="22"/>
          <w:szCs w:val="22"/>
          <w:lang w:eastAsia="sr-Latn-CS"/>
        </w:rPr>
        <w:t>5</w:t>
      </w:r>
      <w:r w:rsidRPr="00F50C41">
        <w:rPr>
          <w:rFonts w:ascii="Arial" w:hAnsi="Arial" w:cs="Arial"/>
          <w:b/>
          <w:sz w:val="22"/>
          <w:szCs w:val="22"/>
          <w:lang w:eastAsia="sr-Latn-CS"/>
        </w:rPr>
        <w:t>.</w:t>
      </w:r>
    </w:p>
    <w:p w:rsidR="004C306C" w:rsidRPr="00F50C41" w:rsidRDefault="004C306C" w:rsidP="004C306C">
      <w:pPr>
        <w:jc w:val="both"/>
        <w:rPr>
          <w:rFonts w:ascii="Arial" w:eastAsia="Times New Roman" w:hAnsi="Arial" w:cs="Arial"/>
          <w:sz w:val="22"/>
          <w:szCs w:val="22"/>
          <w:lang w:eastAsia="sr-Latn-CS"/>
        </w:rPr>
      </w:pPr>
      <w:r w:rsidRPr="00F50C41">
        <w:rPr>
          <w:rFonts w:ascii="Arial" w:eastAsia="Times New Roman" w:hAnsi="Arial" w:cs="Arial"/>
          <w:sz w:val="22"/>
          <w:szCs w:val="22"/>
          <w:lang w:eastAsia="sr-Latn-CS"/>
        </w:rPr>
        <w:t>Свака уговорна страна може да раскине овај уговор слањем писаног обавештења другој уговорној страни уколико се догоди један од следећих случајева:</w:t>
      </w:r>
    </w:p>
    <w:p w:rsidR="004C306C" w:rsidRPr="00F50C41" w:rsidRDefault="004C306C" w:rsidP="0059170B">
      <w:pPr>
        <w:numPr>
          <w:ilvl w:val="0"/>
          <w:numId w:val="25"/>
        </w:numPr>
        <w:tabs>
          <w:tab w:val="clear" w:pos="1080"/>
          <w:tab w:val="num" w:pos="851"/>
        </w:tabs>
        <w:suppressAutoHyphens w:val="0"/>
        <w:ind w:left="851" w:hanging="466"/>
        <w:jc w:val="both"/>
        <w:rPr>
          <w:rFonts w:ascii="Arial" w:hAnsi="Arial" w:cs="Arial"/>
          <w:sz w:val="22"/>
          <w:szCs w:val="22"/>
          <w:lang w:eastAsia="sr-Latn-CS"/>
        </w:rPr>
      </w:pPr>
      <w:r w:rsidRPr="00F50C41">
        <w:rPr>
          <w:rFonts w:ascii="Arial" w:hAnsi="Arial" w:cs="Arial"/>
          <w:sz w:val="22"/>
          <w:szCs w:val="22"/>
          <w:lang w:eastAsia="sr-Latn-CS"/>
        </w:rPr>
        <w:t>ако друга уговорна страна начини битну повреду овог уговора и по пријему писаног обавештења у коме се наводи прекршај или повреда уговора пропусти да исправи такву повреду у року од 30 дана или у било којем дужем временском периоду наведеном у том обавештењу. Временски рок дат за исправљање  повреде мора да буде разуман узимајући у обзир све релевантне околности;</w:t>
      </w:r>
    </w:p>
    <w:p w:rsidR="004C306C" w:rsidRPr="00F50C41" w:rsidRDefault="004C306C" w:rsidP="0059170B">
      <w:pPr>
        <w:numPr>
          <w:ilvl w:val="0"/>
          <w:numId w:val="25"/>
        </w:numPr>
        <w:tabs>
          <w:tab w:val="clear" w:pos="1080"/>
          <w:tab w:val="num" w:pos="851"/>
        </w:tabs>
        <w:suppressAutoHyphens w:val="0"/>
        <w:ind w:left="851" w:hanging="466"/>
        <w:jc w:val="both"/>
        <w:rPr>
          <w:rFonts w:ascii="Arial" w:hAnsi="Arial" w:cs="Arial"/>
          <w:sz w:val="22"/>
          <w:szCs w:val="22"/>
          <w:lang w:eastAsia="sr-Latn-CS"/>
        </w:rPr>
      </w:pPr>
      <w:r w:rsidRPr="00F50C41">
        <w:rPr>
          <w:rFonts w:ascii="Arial" w:hAnsi="Arial" w:cs="Arial"/>
          <w:sz w:val="22"/>
          <w:szCs w:val="22"/>
          <w:lang w:eastAsia="sr-Latn-CS"/>
        </w:rPr>
        <w:t>уколико се против друге уговорне стране покрене поступак стечаја или уговорна страна постане неспособна за плаћање и ако такав поступак не буде обустављен у року од 90 (деведесет) дана од датума покретања поступка;</w:t>
      </w:r>
    </w:p>
    <w:p w:rsidR="004C306C" w:rsidRPr="00F50C41" w:rsidRDefault="00A37800" w:rsidP="0059170B">
      <w:pPr>
        <w:numPr>
          <w:ilvl w:val="0"/>
          <w:numId w:val="25"/>
        </w:numPr>
        <w:tabs>
          <w:tab w:val="clear" w:pos="1080"/>
          <w:tab w:val="num" w:pos="851"/>
        </w:tabs>
        <w:suppressAutoHyphens w:val="0"/>
        <w:ind w:left="851" w:hanging="466"/>
        <w:jc w:val="both"/>
        <w:rPr>
          <w:rFonts w:ascii="Arial" w:hAnsi="Arial" w:cs="Arial"/>
          <w:sz w:val="22"/>
          <w:szCs w:val="22"/>
          <w:lang w:eastAsia="sr-Latn-CS"/>
        </w:rPr>
      </w:pPr>
      <w:r>
        <w:rPr>
          <w:rFonts w:ascii="Arial" w:hAnsi="Arial" w:cs="Arial"/>
          <w:sz w:val="22"/>
          <w:szCs w:val="22"/>
          <w:lang w:eastAsia="sr-Latn-CS"/>
        </w:rPr>
        <w:t>у случају в</w:t>
      </w:r>
      <w:r w:rsidR="004C306C" w:rsidRPr="00F50C41">
        <w:rPr>
          <w:rFonts w:ascii="Arial" w:hAnsi="Arial" w:cs="Arial"/>
          <w:sz w:val="22"/>
          <w:szCs w:val="22"/>
          <w:lang w:eastAsia="sr-Latn-CS"/>
        </w:rPr>
        <w:t xml:space="preserve">ише силе, у складу са одредбама члана </w:t>
      </w:r>
      <w:r w:rsidR="00EC4907">
        <w:rPr>
          <w:rFonts w:ascii="Arial" w:hAnsi="Arial" w:cs="Arial"/>
          <w:sz w:val="22"/>
          <w:szCs w:val="22"/>
          <w:lang w:eastAsia="sr-Latn-CS"/>
        </w:rPr>
        <w:t>8</w:t>
      </w:r>
      <w:r w:rsidR="004C306C" w:rsidRPr="00F50C41">
        <w:rPr>
          <w:rFonts w:ascii="Arial" w:hAnsi="Arial" w:cs="Arial"/>
          <w:sz w:val="22"/>
          <w:szCs w:val="22"/>
          <w:lang w:eastAsia="sr-Latn-CS"/>
        </w:rPr>
        <w:t>. овог уговора.</w:t>
      </w:r>
    </w:p>
    <w:p w:rsidR="004C306C" w:rsidRPr="00F50C41" w:rsidRDefault="004C306C" w:rsidP="004C306C">
      <w:pPr>
        <w:jc w:val="both"/>
        <w:rPr>
          <w:rFonts w:ascii="Arial" w:eastAsia="Times New Roman" w:hAnsi="Arial" w:cs="Arial"/>
          <w:sz w:val="22"/>
          <w:szCs w:val="22"/>
          <w:lang w:eastAsia="sr-Latn-CS"/>
        </w:rPr>
      </w:pPr>
    </w:p>
    <w:p w:rsidR="004C306C" w:rsidRPr="00F50C41" w:rsidRDefault="004C306C" w:rsidP="004C306C">
      <w:pPr>
        <w:jc w:val="both"/>
        <w:rPr>
          <w:rFonts w:ascii="Arial" w:eastAsia="Times New Roman" w:hAnsi="Arial" w:cs="Arial"/>
          <w:sz w:val="22"/>
          <w:szCs w:val="22"/>
          <w:lang w:eastAsia="sr-Latn-CS"/>
        </w:rPr>
      </w:pPr>
      <w:r w:rsidRPr="00F50C41">
        <w:rPr>
          <w:rFonts w:ascii="Arial" w:eastAsia="Times New Roman" w:hAnsi="Arial" w:cs="Arial"/>
          <w:sz w:val="22"/>
          <w:szCs w:val="22"/>
          <w:lang w:eastAsia="sr-Latn-CS"/>
        </w:rPr>
        <w:t>Одредбе у овом уговору за које је то изричито наведено или које по свом смислу и контексту треба да се наставе после истека или раскида овог уговора остаће на снази после његовог истека или раскида као што су одредбе о поверљивости.</w:t>
      </w:r>
    </w:p>
    <w:p w:rsidR="004C306C" w:rsidRPr="00F50C41" w:rsidRDefault="004C306C" w:rsidP="004C306C">
      <w:pPr>
        <w:rPr>
          <w:rFonts w:ascii="Arial" w:eastAsia="Times New Roman" w:hAnsi="Arial" w:cs="Arial"/>
          <w:b/>
          <w:bCs/>
          <w:sz w:val="22"/>
          <w:szCs w:val="22"/>
          <w:lang w:eastAsia="sr-Latn-CS"/>
        </w:rPr>
      </w:pPr>
    </w:p>
    <w:p w:rsidR="004C306C" w:rsidRPr="00F50C41" w:rsidRDefault="00A37800" w:rsidP="004C306C">
      <w:pPr>
        <w:rPr>
          <w:rFonts w:ascii="Arial" w:eastAsia="Times New Roman" w:hAnsi="Arial" w:cs="Arial"/>
          <w:b/>
          <w:bCs/>
          <w:sz w:val="22"/>
          <w:szCs w:val="22"/>
          <w:lang w:eastAsia="sr-Latn-CS"/>
        </w:rPr>
      </w:pPr>
      <w:r>
        <w:rPr>
          <w:rFonts w:ascii="Arial" w:eastAsia="Times New Roman" w:hAnsi="Arial" w:cs="Arial"/>
          <w:b/>
          <w:bCs/>
          <w:sz w:val="22"/>
          <w:szCs w:val="22"/>
          <w:lang w:eastAsia="sr-Latn-CS"/>
        </w:rPr>
        <w:t>ОПШТИ УСЛОВИ</w:t>
      </w:r>
    </w:p>
    <w:p w:rsidR="004C306C" w:rsidRPr="00F50C41" w:rsidRDefault="004C306C" w:rsidP="004C306C">
      <w:pPr>
        <w:jc w:val="center"/>
        <w:rPr>
          <w:rFonts w:ascii="Arial" w:eastAsia="Times New Roman" w:hAnsi="Arial" w:cs="Arial"/>
          <w:b/>
          <w:bCs/>
          <w:sz w:val="22"/>
          <w:szCs w:val="22"/>
          <w:lang w:eastAsia="sr-Latn-CS"/>
        </w:rPr>
      </w:pPr>
      <w:r w:rsidRPr="00F50C41">
        <w:rPr>
          <w:rFonts w:ascii="Arial" w:eastAsia="Times New Roman" w:hAnsi="Arial" w:cs="Arial"/>
          <w:b/>
          <w:bCs/>
          <w:sz w:val="22"/>
          <w:szCs w:val="22"/>
          <w:lang w:eastAsia="sr-Latn-CS"/>
        </w:rPr>
        <w:t xml:space="preserve">Члан </w:t>
      </w:r>
      <w:r w:rsidR="0005659B" w:rsidRPr="00F50C41">
        <w:rPr>
          <w:rFonts w:ascii="Arial" w:eastAsia="Times New Roman" w:hAnsi="Arial" w:cs="Arial"/>
          <w:b/>
          <w:bCs/>
          <w:sz w:val="22"/>
          <w:szCs w:val="22"/>
          <w:lang w:eastAsia="sr-Latn-CS"/>
        </w:rPr>
        <w:t>1</w:t>
      </w:r>
      <w:r w:rsidR="00DD08AB">
        <w:rPr>
          <w:rFonts w:ascii="Arial" w:eastAsia="Times New Roman" w:hAnsi="Arial" w:cs="Arial"/>
          <w:b/>
          <w:bCs/>
          <w:sz w:val="22"/>
          <w:szCs w:val="22"/>
          <w:lang w:eastAsia="sr-Latn-CS"/>
        </w:rPr>
        <w:t>6</w:t>
      </w:r>
      <w:r w:rsidRPr="00F50C41">
        <w:rPr>
          <w:rFonts w:ascii="Arial" w:eastAsia="Times New Roman" w:hAnsi="Arial" w:cs="Arial"/>
          <w:b/>
          <w:bCs/>
          <w:sz w:val="22"/>
          <w:szCs w:val="22"/>
          <w:lang w:eastAsia="sr-Latn-CS"/>
        </w:rPr>
        <w:t>.</w:t>
      </w:r>
    </w:p>
    <w:p w:rsidR="00A37800" w:rsidRPr="00F50C41" w:rsidRDefault="00A37800" w:rsidP="00A37800">
      <w:pPr>
        <w:pStyle w:val="BodyText2"/>
        <w:spacing w:after="0" w:line="240" w:lineRule="auto"/>
        <w:rPr>
          <w:rFonts w:ascii="Arial" w:hAnsi="Arial" w:cs="Arial"/>
          <w:b/>
          <w:bCs/>
          <w:sz w:val="22"/>
          <w:szCs w:val="22"/>
        </w:rPr>
      </w:pPr>
      <w:r w:rsidRPr="00F50C41">
        <w:rPr>
          <w:rFonts w:ascii="Arial" w:hAnsi="Arial" w:cs="Arial"/>
          <w:sz w:val="22"/>
          <w:szCs w:val="22"/>
        </w:rPr>
        <w:t>Саставни део овог уговора су:</w:t>
      </w:r>
    </w:p>
    <w:p w:rsidR="00A37800" w:rsidRPr="00F50C41" w:rsidRDefault="00A37800" w:rsidP="0059170B">
      <w:pPr>
        <w:pStyle w:val="ListParagraph1"/>
        <w:numPr>
          <w:ilvl w:val="1"/>
          <w:numId w:val="26"/>
        </w:numPr>
        <w:autoSpaceDE w:val="0"/>
        <w:autoSpaceDN w:val="0"/>
        <w:adjustRightInd w:val="0"/>
        <w:spacing w:after="0" w:line="240" w:lineRule="auto"/>
        <w:jc w:val="both"/>
        <w:rPr>
          <w:rFonts w:ascii="Arial" w:hAnsi="Arial" w:cs="Arial"/>
          <w:sz w:val="22"/>
          <w:szCs w:val="22"/>
          <w:lang w:eastAsia="sr-Latn-CS"/>
        </w:rPr>
      </w:pPr>
      <w:r w:rsidRPr="00F50C41">
        <w:rPr>
          <w:rFonts w:ascii="Arial" w:hAnsi="Arial" w:cs="Arial"/>
          <w:sz w:val="22"/>
          <w:szCs w:val="22"/>
          <w:lang w:eastAsia="sr-Latn-CS"/>
        </w:rPr>
        <w:t xml:space="preserve">Прилог 1 - Конкурсна документација број </w:t>
      </w:r>
      <w:r w:rsidR="004A22B0">
        <w:rPr>
          <w:rFonts w:ascii="Arial" w:hAnsi="Arial" w:cs="Arial"/>
          <w:sz w:val="22"/>
          <w:szCs w:val="22"/>
          <w:lang w:eastAsia="sr-Latn-CS"/>
        </w:rPr>
        <w:t>07/</w:t>
      </w:r>
      <w:r w:rsidR="00C13CFF">
        <w:rPr>
          <w:rFonts w:ascii="Arial" w:hAnsi="Arial" w:cs="Arial"/>
          <w:sz w:val="22"/>
          <w:szCs w:val="22"/>
          <w:lang w:eastAsia="sr-Latn-CS"/>
        </w:rPr>
        <w:t>15</w:t>
      </w:r>
      <w:r w:rsidR="003A64EC">
        <w:rPr>
          <w:rFonts w:ascii="Arial" w:hAnsi="Arial" w:cs="Arial"/>
          <w:sz w:val="22"/>
          <w:szCs w:val="22"/>
          <w:lang w:eastAsia="sr-Latn-CS"/>
        </w:rPr>
        <w:t>/ДИКТ</w:t>
      </w:r>
      <w:r w:rsidRPr="00F50C41">
        <w:rPr>
          <w:rFonts w:ascii="Arial" w:hAnsi="Arial" w:cs="Arial"/>
          <w:sz w:val="22"/>
          <w:szCs w:val="22"/>
          <w:lang w:eastAsia="sr-Latn-CS"/>
        </w:rPr>
        <w:t xml:space="preserve">, </w:t>
      </w:r>
    </w:p>
    <w:p w:rsidR="00A37800" w:rsidRDefault="00A37800" w:rsidP="0059170B">
      <w:pPr>
        <w:pStyle w:val="ListParagraph1"/>
        <w:numPr>
          <w:ilvl w:val="1"/>
          <w:numId w:val="26"/>
        </w:numPr>
        <w:autoSpaceDE w:val="0"/>
        <w:autoSpaceDN w:val="0"/>
        <w:adjustRightInd w:val="0"/>
        <w:spacing w:after="0" w:line="240" w:lineRule="auto"/>
        <w:jc w:val="both"/>
        <w:rPr>
          <w:rFonts w:ascii="Arial" w:hAnsi="Arial" w:cs="Arial"/>
          <w:sz w:val="22"/>
          <w:szCs w:val="22"/>
          <w:lang w:eastAsia="sr-Latn-CS"/>
        </w:rPr>
      </w:pPr>
      <w:r w:rsidRPr="00F50C41">
        <w:rPr>
          <w:rFonts w:ascii="Arial" w:hAnsi="Arial" w:cs="Arial"/>
          <w:sz w:val="22"/>
          <w:szCs w:val="22"/>
          <w:lang w:eastAsia="sr-Latn-CS"/>
        </w:rPr>
        <w:t xml:space="preserve">Прилог 2 - Понуда Извршиоца, која је код Наручиоца заведена под бројем ____ од ____. године, </w:t>
      </w:r>
    </w:p>
    <w:p w:rsidR="008A4C3D" w:rsidRDefault="00A37800" w:rsidP="0059170B">
      <w:pPr>
        <w:numPr>
          <w:ilvl w:val="1"/>
          <w:numId w:val="26"/>
        </w:numPr>
        <w:rPr>
          <w:rFonts w:ascii="Arial" w:hAnsi="Arial" w:cs="Arial"/>
          <w:sz w:val="22"/>
          <w:szCs w:val="22"/>
          <w:lang w:eastAsia="sr-Latn-CS"/>
        </w:rPr>
      </w:pPr>
      <w:r w:rsidRPr="00A37800">
        <w:rPr>
          <w:rFonts w:ascii="Arial" w:hAnsi="Arial" w:cs="Arial"/>
          <w:sz w:val="22"/>
          <w:szCs w:val="22"/>
          <w:lang w:eastAsia="sr-Latn-CS"/>
        </w:rPr>
        <w:t xml:space="preserve">Прилог </w:t>
      </w:r>
      <w:r>
        <w:rPr>
          <w:rFonts w:ascii="Arial" w:hAnsi="Arial" w:cs="Arial"/>
          <w:sz w:val="22"/>
          <w:szCs w:val="22"/>
          <w:lang w:eastAsia="sr-Latn-CS"/>
        </w:rPr>
        <w:t>3</w:t>
      </w:r>
      <w:r w:rsidRPr="00A37800">
        <w:rPr>
          <w:rFonts w:ascii="Arial" w:hAnsi="Arial" w:cs="Arial"/>
          <w:sz w:val="22"/>
          <w:szCs w:val="22"/>
          <w:lang w:eastAsia="sr-Latn-CS"/>
        </w:rPr>
        <w:t xml:space="preserve"> </w:t>
      </w:r>
      <w:r>
        <w:rPr>
          <w:rFonts w:ascii="Arial" w:hAnsi="Arial" w:cs="Arial"/>
          <w:sz w:val="22"/>
          <w:szCs w:val="22"/>
          <w:lang w:eastAsia="sr-Latn-CS"/>
        </w:rPr>
        <w:t>-</w:t>
      </w:r>
      <w:r w:rsidRPr="00A37800">
        <w:rPr>
          <w:rFonts w:ascii="Arial" w:hAnsi="Arial" w:cs="Arial"/>
          <w:sz w:val="22"/>
          <w:szCs w:val="22"/>
          <w:lang w:eastAsia="sr-Latn-CS"/>
        </w:rPr>
        <w:t xml:space="preserve"> Уговор о чувању пословне тајне и поверљивих информација</w:t>
      </w:r>
    </w:p>
    <w:p w:rsidR="008A4C3D" w:rsidRPr="00A55889" w:rsidRDefault="00791FBD" w:rsidP="00A55889">
      <w:pPr>
        <w:numPr>
          <w:ilvl w:val="1"/>
          <w:numId w:val="26"/>
        </w:numPr>
        <w:rPr>
          <w:rFonts w:ascii="Arial" w:hAnsi="Arial" w:cs="Arial"/>
          <w:sz w:val="22"/>
          <w:szCs w:val="22"/>
          <w:lang w:eastAsia="sr-Latn-CS"/>
        </w:rPr>
      </w:pPr>
      <w:r>
        <w:rPr>
          <w:rFonts w:ascii="Arial" w:hAnsi="Arial" w:cs="Arial"/>
          <w:sz w:val="22"/>
          <w:szCs w:val="22"/>
          <w:lang w:eastAsia="sr-Latn-CS"/>
        </w:rPr>
        <w:t xml:space="preserve">Прилог 4 </w:t>
      </w:r>
      <w:r w:rsidR="008A4C3D">
        <w:rPr>
          <w:rFonts w:ascii="Arial" w:hAnsi="Arial" w:cs="Arial"/>
          <w:sz w:val="22"/>
          <w:szCs w:val="22"/>
          <w:lang w:eastAsia="sr-Latn-CS"/>
        </w:rPr>
        <w:t>- Списак извршилаца – консултаната</w:t>
      </w:r>
      <w:r w:rsidR="00A55889">
        <w:rPr>
          <w:rFonts w:ascii="Arial" w:hAnsi="Arial" w:cs="Arial"/>
          <w:sz w:val="22"/>
          <w:szCs w:val="22"/>
          <w:lang w:eastAsia="sr-Latn-CS"/>
        </w:rPr>
        <w:t xml:space="preserve"> и </w:t>
      </w:r>
    </w:p>
    <w:p w:rsidR="00A55889" w:rsidRPr="00A55889" w:rsidRDefault="00A55889" w:rsidP="00A55889">
      <w:pPr>
        <w:numPr>
          <w:ilvl w:val="1"/>
          <w:numId w:val="26"/>
        </w:numPr>
        <w:rPr>
          <w:rFonts w:ascii="Arial" w:hAnsi="Arial" w:cs="Arial"/>
          <w:sz w:val="22"/>
          <w:szCs w:val="22"/>
          <w:lang w:eastAsia="sr-Latn-CS"/>
        </w:rPr>
      </w:pPr>
      <w:r>
        <w:rPr>
          <w:rFonts w:ascii="Arial" w:hAnsi="Arial" w:cs="Arial"/>
          <w:sz w:val="22"/>
          <w:szCs w:val="22"/>
          <w:lang w:eastAsia="sr-Latn-CS"/>
        </w:rPr>
        <w:t>Прилог 5</w:t>
      </w:r>
      <w:r w:rsidR="00791FBD">
        <w:rPr>
          <w:rFonts w:ascii="Arial" w:hAnsi="Arial" w:cs="Arial"/>
          <w:sz w:val="22"/>
          <w:szCs w:val="22"/>
          <w:lang w:eastAsia="sr-Latn-CS"/>
        </w:rPr>
        <w:t xml:space="preserve"> </w:t>
      </w:r>
      <w:r>
        <w:rPr>
          <w:rFonts w:ascii="Arial" w:hAnsi="Arial" w:cs="Arial"/>
          <w:sz w:val="22"/>
          <w:szCs w:val="22"/>
          <w:lang w:eastAsia="sr-Latn-CS"/>
        </w:rPr>
        <w:t xml:space="preserve">- </w:t>
      </w:r>
      <w:r w:rsidRPr="00A55889">
        <w:rPr>
          <w:rFonts w:ascii="Arial" w:hAnsi="Arial" w:cs="Arial"/>
          <w:sz w:val="22"/>
          <w:szCs w:val="22"/>
          <w:lang w:eastAsia="sr-Latn-CS"/>
        </w:rPr>
        <w:t>Одобрење Наручиоца за замену извршилаца – консултаната</w:t>
      </w:r>
    </w:p>
    <w:p w:rsidR="00A37800" w:rsidRPr="00A37800" w:rsidRDefault="008A4C3D" w:rsidP="0059170B">
      <w:pPr>
        <w:numPr>
          <w:ilvl w:val="1"/>
          <w:numId w:val="26"/>
        </w:numPr>
        <w:rPr>
          <w:rFonts w:ascii="Arial" w:hAnsi="Arial" w:cs="Arial"/>
          <w:sz w:val="22"/>
          <w:szCs w:val="22"/>
          <w:lang w:eastAsia="sr-Latn-CS"/>
        </w:rPr>
      </w:pPr>
      <w:r>
        <w:rPr>
          <w:rFonts w:ascii="Arial" w:hAnsi="Arial" w:cs="Arial"/>
          <w:sz w:val="22"/>
          <w:szCs w:val="22"/>
          <w:lang w:eastAsia="sr-Latn-CS"/>
        </w:rPr>
        <w:t>Прилог 6</w:t>
      </w:r>
      <w:r w:rsidR="00791FBD">
        <w:rPr>
          <w:rFonts w:ascii="Arial" w:hAnsi="Arial" w:cs="Arial"/>
          <w:sz w:val="22"/>
          <w:szCs w:val="22"/>
          <w:lang w:eastAsia="sr-Latn-CS"/>
        </w:rPr>
        <w:t xml:space="preserve"> </w:t>
      </w:r>
      <w:r>
        <w:rPr>
          <w:rFonts w:ascii="Arial" w:hAnsi="Arial" w:cs="Arial"/>
          <w:sz w:val="22"/>
          <w:szCs w:val="22"/>
          <w:lang w:eastAsia="sr-Latn-CS"/>
        </w:rPr>
        <w:t>-  Споразум о заједничком извршењу услуга.</w:t>
      </w:r>
    </w:p>
    <w:p w:rsidR="004C306C" w:rsidRPr="00F50C41" w:rsidRDefault="004C306C" w:rsidP="004C306C">
      <w:pPr>
        <w:jc w:val="both"/>
        <w:rPr>
          <w:rFonts w:ascii="Arial" w:eastAsia="Times New Roman" w:hAnsi="Arial" w:cs="Arial"/>
          <w:sz w:val="22"/>
          <w:szCs w:val="22"/>
          <w:lang w:eastAsia="sr-Latn-CS"/>
        </w:rPr>
      </w:pPr>
    </w:p>
    <w:p w:rsidR="004C306C" w:rsidRPr="00F50C41" w:rsidRDefault="004C306C" w:rsidP="00FB1F76">
      <w:pPr>
        <w:jc w:val="both"/>
        <w:rPr>
          <w:rFonts w:ascii="Arial" w:eastAsia="Times New Roman" w:hAnsi="Arial" w:cs="Arial"/>
          <w:b/>
          <w:bCs/>
          <w:sz w:val="22"/>
          <w:szCs w:val="22"/>
          <w:lang w:eastAsia="sr-Latn-CS"/>
        </w:rPr>
      </w:pPr>
      <w:r w:rsidRPr="00F50C41">
        <w:rPr>
          <w:rFonts w:ascii="Arial" w:eastAsia="Times New Roman" w:hAnsi="Arial" w:cs="Arial"/>
          <w:sz w:val="22"/>
          <w:szCs w:val="22"/>
          <w:lang w:eastAsia="sr-Latn-CS"/>
        </w:rPr>
        <w:t>Свака страна ће у случају промене адресе о томе обавестити другу уговорну страну као што је горе наведено.</w:t>
      </w:r>
    </w:p>
    <w:p w:rsidR="00FB1F76" w:rsidRPr="00FB1F76" w:rsidRDefault="00FB1F76" w:rsidP="00FB1F76">
      <w:pPr>
        <w:jc w:val="both"/>
        <w:rPr>
          <w:rFonts w:ascii="Arial" w:eastAsia="Times New Roman" w:hAnsi="Arial" w:cs="Arial"/>
          <w:sz w:val="22"/>
          <w:szCs w:val="22"/>
          <w:lang w:eastAsia="en-US"/>
        </w:rPr>
      </w:pPr>
    </w:p>
    <w:p w:rsidR="004C306C" w:rsidRPr="00F50C41" w:rsidRDefault="004C306C" w:rsidP="004C306C">
      <w:pPr>
        <w:jc w:val="center"/>
        <w:rPr>
          <w:rFonts w:ascii="Arial" w:eastAsia="Times New Roman" w:hAnsi="Arial" w:cs="Arial"/>
          <w:b/>
          <w:bCs/>
          <w:sz w:val="22"/>
          <w:szCs w:val="22"/>
          <w:lang w:eastAsia="sr-Latn-CS"/>
        </w:rPr>
      </w:pPr>
      <w:r w:rsidRPr="00F50C41">
        <w:rPr>
          <w:rFonts w:ascii="Arial" w:eastAsia="Times New Roman" w:hAnsi="Arial" w:cs="Arial"/>
          <w:b/>
          <w:bCs/>
          <w:sz w:val="22"/>
          <w:szCs w:val="22"/>
          <w:lang w:eastAsia="sr-Latn-CS"/>
        </w:rPr>
        <w:t xml:space="preserve">Члан </w:t>
      </w:r>
      <w:r w:rsidR="0005659B" w:rsidRPr="00F50C41">
        <w:rPr>
          <w:rFonts w:ascii="Arial" w:eastAsia="Times New Roman" w:hAnsi="Arial" w:cs="Arial"/>
          <w:b/>
          <w:bCs/>
          <w:sz w:val="22"/>
          <w:szCs w:val="22"/>
          <w:lang w:eastAsia="sr-Latn-CS"/>
        </w:rPr>
        <w:t>1</w:t>
      </w:r>
      <w:r w:rsidR="00DD08AB">
        <w:rPr>
          <w:rFonts w:ascii="Arial" w:eastAsia="Times New Roman" w:hAnsi="Arial" w:cs="Arial"/>
          <w:b/>
          <w:bCs/>
          <w:sz w:val="22"/>
          <w:szCs w:val="22"/>
          <w:lang w:eastAsia="sr-Latn-CS"/>
        </w:rPr>
        <w:t>7</w:t>
      </w:r>
      <w:r w:rsidRPr="00F50C41">
        <w:rPr>
          <w:rFonts w:ascii="Arial" w:eastAsia="Times New Roman" w:hAnsi="Arial" w:cs="Arial"/>
          <w:b/>
          <w:bCs/>
          <w:sz w:val="22"/>
          <w:szCs w:val="22"/>
          <w:lang w:eastAsia="sr-Latn-CS"/>
        </w:rPr>
        <w:t>.</w:t>
      </w:r>
    </w:p>
    <w:p w:rsidR="004C306C" w:rsidRPr="00F50C41" w:rsidRDefault="004C306C" w:rsidP="004C306C">
      <w:pPr>
        <w:jc w:val="both"/>
        <w:rPr>
          <w:rFonts w:ascii="Arial" w:eastAsia="Times New Roman" w:hAnsi="Arial" w:cs="Arial"/>
          <w:bCs/>
          <w:sz w:val="22"/>
          <w:szCs w:val="22"/>
          <w:lang w:eastAsia="sr-Latn-CS"/>
        </w:rPr>
      </w:pPr>
      <w:r w:rsidRPr="00F50C41">
        <w:rPr>
          <w:rFonts w:ascii="Arial" w:eastAsia="Times New Roman" w:hAnsi="Arial" w:cs="Arial"/>
          <w:sz w:val="22"/>
          <w:szCs w:val="22"/>
          <w:lang w:eastAsia="sr-Latn-CS"/>
        </w:rPr>
        <w:t>Ниједна уговорна страна нема право да овај уговор или неко од својих права и обавеза из овог уговора уступи, прода нити заложи трећем лицу без претходне писане сагласности друге уговорне стране.</w:t>
      </w:r>
    </w:p>
    <w:p w:rsidR="004C306C" w:rsidRPr="00F50C41" w:rsidRDefault="004C306C" w:rsidP="004C306C">
      <w:pPr>
        <w:rPr>
          <w:rFonts w:ascii="Arial" w:eastAsia="Times New Roman" w:hAnsi="Arial" w:cs="Arial"/>
          <w:b/>
          <w:bCs/>
          <w:caps/>
          <w:sz w:val="22"/>
          <w:szCs w:val="22"/>
          <w:lang w:eastAsia="sr-Latn-CS"/>
        </w:rPr>
      </w:pPr>
    </w:p>
    <w:p w:rsidR="004C306C" w:rsidRPr="00F50C41" w:rsidRDefault="004C306C" w:rsidP="004C306C">
      <w:pPr>
        <w:jc w:val="center"/>
        <w:rPr>
          <w:rFonts w:ascii="Arial" w:eastAsia="Times New Roman" w:hAnsi="Arial" w:cs="Arial"/>
          <w:b/>
          <w:bCs/>
          <w:caps/>
          <w:sz w:val="22"/>
          <w:szCs w:val="22"/>
          <w:lang w:eastAsia="sr-Latn-CS"/>
        </w:rPr>
      </w:pPr>
      <w:r w:rsidRPr="00F50C41">
        <w:rPr>
          <w:rFonts w:ascii="Arial" w:eastAsia="Times New Roman" w:hAnsi="Arial" w:cs="Arial"/>
          <w:b/>
          <w:bCs/>
          <w:sz w:val="22"/>
          <w:szCs w:val="22"/>
          <w:lang w:eastAsia="sr-Latn-CS"/>
        </w:rPr>
        <w:t xml:space="preserve">Члан </w:t>
      </w:r>
      <w:r w:rsidR="0005659B" w:rsidRPr="00F50C41">
        <w:rPr>
          <w:rFonts w:ascii="Arial" w:eastAsia="Times New Roman" w:hAnsi="Arial" w:cs="Arial"/>
          <w:b/>
          <w:bCs/>
          <w:sz w:val="22"/>
          <w:szCs w:val="22"/>
          <w:lang w:eastAsia="sr-Latn-CS"/>
        </w:rPr>
        <w:t>1</w:t>
      </w:r>
      <w:r w:rsidR="00DD08AB">
        <w:rPr>
          <w:rFonts w:ascii="Arial" w:eastAsia="Times New Roman" w:hAnsi="Arial" w:cs="Arial"/>
          <w:b/>
          <w:bCs/>
          <w:sz w:val="22"/>
          <w:szCs w:val="22"/>
          <w:lang w:eastAsia="sr-Latn-CS"/>
        </w:rPr>
        <w:t>8</w:t>
      </w:r>
      <w:r w:rsidRPr="00F50C41">
        <w:rPr>
          <w:rFonts w:ascii="Arial" w:eastAsia="Times New Roman" w:hAnsi="Arial" w:cs="Arial"/>
          <w:b/>
          <w:bCs/>
          <w:sz w:val="22"/>
          <w:szCs w:val="22"/>
          <w:lang w:eastAsia="sr-Latn-CS"/>
        </w:rPr>
        <w:t>.</w:t>
      </w:r>
    </w:p>
    <w:p w:rsidR="004C306C" w:rsidRPr="00F50C41" w:rsidRDefault="004C306C" w:rsidP="004C306C">
      <w:pPr>
        <w:jc w:val="both"/>
        <w:rPr>
          <w:rFonts w:ascii="Arial" w:hAnsi="Arial" w:cs="Arial"/>
          <w:sz w:val="22"/>
          <w:szCs w:val="22"/>
          <w:lang w:eastAsia="sr-Latn-CS"/>
        </w:rPr>
      </w:pPr>
      <w:r w:rsidRPr="00F50C41">
        <w:rPr>
          <w:rFonts w:ascii="Arial" w:hAnsi="Arial" w:cs="Arial"/>
          <w:sz w:val="22"/>
          <w:szCs w:val="22"/>
          <w:lang w:eastAsia="sr-Latn-CS"/>
        </w:rPr>
        <w:t>За тумачење уговорних одредби и за све што није регулисано одредбама овог уговора, примениће се одговарајући позитивноправни прописи Републике Србије.</w:t>
      </w:r>
    </w:p>
    <w:p w:rsidR="004C306C" w:rsidRPr="00F50C41" w:rsidRDefault="004C306C" w:rsidP="004C306C">
      <w:pPr>
        <w:rPr>
          <w:rFonts w:ascii="Arial" w:eastAsia="Times New Roman" w:hAnsi="Arial" w:cs="Arial"/>
          <w:b/>
          <w:bCs/>
          <w:sz w:val="22"/>
          <w:szCs w:val="22"/>
          <w:lang w:eastAsia="sr-Latn-CS"/>
        </w:rPr>
      </w:pPr>
    </w:p>
    <w:p w:rsidR="004C306C" w:rsidRPr="00F50C41" w:rsidRDefault="004C306C" w:rsidP="00A55889">
      <w:pPr>
        <w:jc w:val="center"/>
        <w:rPr>
          <w:rFonts w:ascii="Arial" w:eastAsia="Times New Roman" w:hAnsi="Arial" w:cs="Arial"/>
          <w:b/>
          <w:bCs/>
          <w:sz w:val="22"/>
          <w:szCs w:val="22"/>
          <w:lang w:eastAsia="sr-Latn-CS"/>
        </w:rPr>
      </w:pPr>
      <w:r w:rsidRPr="00F50C41">
        <w:rPr>
          <w:rFonts w:ascii="Arial" w:eastAsia="Times New Roman" w:hAnsi="Arial" w:cs="Arial"/>
          <w:b/>
          <w:bCs/>
          <w:sz w:val="22"/>
          <w:szCs w:val="22"/>
          <w:lang w:eastAsia="sr-Latn-CS"/>
        </w:rPr>
        <w:t xml:space="preserve">Члан </w:t>
      </w:r>
      <w:r w:rsidR="0005659B" w:rsidRPr="00F50C41">
        <w:rPr>
          <w:rFonts w:ascii="Arial" w:eastAsia="Times New Roman" w:hAnsi="Arial" w:cs="Arial"/>
          <w:b/>
          <w:bCs/>
          <w:sz w:val="22"/>
          <w:szCs w:val="22"/>
          <w:lang w:eastAsia="sr-Latn-CS"/>
        </w:rPr>
        <w:t>1</w:t>
      </w:r>
      <w:r w:rsidR="00DD08AB">
        <w:rPr>
          <w:rFonts w:ascii="Arial" w:eastAsia="Times New Roman" w:hAnsi="Arial" w:cs="Arial"/>
          <w:b/>
          <w:bCs/>
          <w:sz w:val="22"/>
          <w:szCs w:val="22"/>
          <w:lang w:eastAsia="sr-Latn-CS"/>
        </w:rPr>
        <w:t>9</w:t>
      </w:r>
      <w:r w:rsidRPr="00F50C41">
        <w:rPr>
          <w:rFonts w:ascii="Arial" w:eastAsia="Times New Roman" w:hAnsi="Arial" w:cs="Arial"/>
          <w:b/>
          <w:bCs/>
          <w:sz w:val="22"/>
          <w:szCs w:val="22"/>
          <w:lang w:eastAsia="sr-Latn-CS"/>
        </w:rPr>
        <w:t>.</w:t>
      </w:r>
    </w:p>
    <w:p w:rsidR="004C306C" w:rsidRPr="00F50C41" w:rsidRDefault="004C306C" w:rsidP="004C306C">
      <w:pPr>
        <w:jc w:val="both"/>
        <w:rPr>
          <w:rFonts w:ascii="Arial" w:eastAsia="Times New Roman" w:hAnsi="Arial" w:cs="Arial"/>
          <w:sz w:val="22"/>
          <w:szCs w:val="22"/>
          <w:lang w:eastAsia="en-US"/>
        </w:rPr>
      </w:pPr>
      <w:r w:rsidRPr="00F50C41">
        <w:rPr>
          <w:rFonts w:ascii="Arial" w:hAnsi="Arial" w:cs="Arial"/>
          <w:sz w:val="22"/>
          <w:szCs w:val="22"/>
        </w:rPr>
        <w:t>Уговорне стране су сагласне да све евентуалне спорове по основу овог уговора реше споразумно у духу добре пословне сарадње, у супротном уговарају надлежност стварно надлежног суда у Београду.</w:t>
      </w:r>
    </w:p>
    <w:p w:rsidR="004C306C" w:rsidRPr="00F50C41" w:rsidRDefault="004C306C" w:rsidP="004C306C">
      <w:pPr>
        <w:jc w:val="both"/>
        <w:rPr>
          <w:rFonts w:ascii="Arial" w:eastAsia="Times New Roman" w:hAnsi="Arial" w:cs="Arial"/>
          <w:b/>
          <w:bCs/>
          <w:sz w:val="22"/>
          <w:szCs w:val="22"/>
          <w:lang w:eastAsia="sr-Latn-CS"/>
        </w:rPr>
      </w:pPr>
    </w:p>
    <w:p w:rsidR="004C306C" w:rsidRPr="00F50C41" w:rsidRDefault="004C306C" w:rsidP="004C306C">
      <w:pPr>
        <w:jc w:val="center"/>
        <w:rPr>
          <w:rFonts w:ascii="Arial" w:eastAsia="Times New Roman" w:hAnsi="Arial" w:cs="Arial"/>
          <w:b/>
          <w:bCs/>
          <w:caps/>
          <w:sz w:val="22"/>
          <w:szCs w:val="22"/>
          <w:lang w:eastAsia="sr-Latn-CS"/>
        </w:rPr>
      </w:pPr>
      <w:r w:rsidRPr="00F50C41">
        <w:rPr>
          <w:rFonts w:ascii="Arial" w:eastAsia="Times New Roman" w:hAnsi="Arial" w:cs="Arial"/>
          <w:b/>
          <w:bCs/>
          <w:sz w:val="22"/>
          <w:szCs w:val="22"/>
          <w:lang w:eastAsia="sr-Latn-CS"/>
        </w:rPr>
        <w:t xml:space="preserve">Члан </w:t>
      </w:r>
      <w:r w:rsidR="00DD08AB">
        <w:rPr>
          <w:rFonts w:ascii="Arial" w:eastAsia="Times New Roman" w:hAnsi="Arial" w:cs="Arial"/>
          <w:b/>
          <w:bCs/>
          <w:sz w:val="22"/>
          <w:szCs w:val="22"/>
          <w:lang w:eastAsia="sr-Latn-CS"/>
        </w:rPr>
        <w:t>20</w:t>
      </w:r>
      <w:r w:rsidRPr="00F50C41">
        <w:rPr>
          <w:rFonts w:ascii="Arial" w:eastAsia="Times New Roman" w:hAnsi="Arial" w:cs="Arial"/>
          <w:b/>
          <w:bCs/>
          <w:sz w:val="22"/>
          <w:szCs w:val="22"/>
          <w:lang w:eastAsia="sr-Latn-CS"/>
        </w:rPr>
        <w:t>.</w:t>
      </w:r>
    </w:p>
    <w:p w:rsidR="00FB1F76" w:rsidRDefault="004C306C" w:rsidP="004C306C">
      <w:pPr>
        <w:jc w:val="both"/>
        <w:rPr>
          <w:rFonts w:ascii="Arial" w:hAnsi="Arial" w:cs="Arial"/>
          <w:sz w:val="22"/>
          <w:szCs w:val="22"/>
          <w:lang w:eastAsia="sr-Latn-CS"/>
        </w:rPr>
      </w:pPr>
      <w:r w:rsidRPr="00F50C41">
        <w:rPr>
          <w:rFonts w:ascii="Arial" w:hAnsi="Arial" w:cs="Arial"/>
          <w:sz w:val="22"/>
          <w:szCs w:val="22"/>
          <w:lang w:eastAsia="sr-Latn-CS"/>
        </w:rPr>
        <w:t xml:space="preserve">Овај уговор је сачињен у </w:t>
      </w:r>
      <w:r w:rsidR="00A37800">
        <w:rPr>
          <w:rFonts w:ascii="Arial" w:hAnsi="Arial" w:cs="Arial"/>
          <w:sz w:val="22"/>
          <w:szCs w:val="22"/>
          <w:lang w:eastAsia="sr-Latn-CS"/>
        </w:rPr>
        <w:t>6</w:t>
      </w:r>
      <w:r w:rsidRPr="00F50C41">
        <w:rPr>
          <w:rFonts w:ascii="Arial" w:hAnsi="Arial" w:cs="Arial"/>
          <w:sz w:val="22"/>
          <w:szCs w:val="22"/>
          <w:lang w:eastAsia="sr-Latn-CS"/>
        </w:rPr>
        <w:t xml:space="preserve"> (</w:t>
      </w:r>
      <w:r w:rsidR="00A37800">
        <w:rPr>
          <w:rFonts w:ascii="Arial" w:hAnsi="Arial" w:cs="Arial"/>
          <w:sz w:val="22"/>
          <w:szCs w:val="22"/>
          <w:lang w:eastAsia="sr-Latn-CS"/>
        </w:rPr>
        <w:t>шест</w:t>
      </w:r>
      <w:r w:rsidRPr="00F50C41">
        <w:rPr>
          <w:rFonts w:ascii="Arial" w:hAnsi="Arial" w:cs="Arial"/>
          <w:sz w:val="22"/>
          <w:szCs w:val="22"/>
          <w:lang w:eastAsia="sr-Latn-CS"/>
        </w:rPr>
        <w:t xml:space="preserve">) истоветних примерака, од којих су </w:t>
      </w:r>
      <w:r w:rsidR="00A37800">
        <w:rPr>
          <w:rFonts w:ascii="Arial" w:hAnsi="Arial" w:cs="Arial"/>
          <w:sz w:val="22"/>
          <w:szCs w:val="22"/>
          <w:lang w:eastAsia="sr-Latn-CS"/>
        </w:rPr>
        <w:t>3</w:t>
      </w:r>
      <w:r w:rsidRPr="00F50C41">
        <w:rPr>
          <w:rFonts w:ascii="Arial" w:hAnsi="Arial" w:cs="Arial"/>
          <w:sz w:val="22"/>
          <w:szCs w:val="22"/>
          <w:lang w:eastAsia="sr-Latn-CS"/>
        </w:rPr>
        <w:t xml:space="preserve"> (</w:t>
      </w:r>
      <w:r w:rsidR="00A37800">
        <w:rPr>
          <w:rFonts w:ascii="Arial" w:hAnsi="Arial" w:cs="Arial"/>
          <w:sz w:val="22"/>
          <w:szCs w:val="22"/>
          <w:lang w:eastAsia="sr-Latn-CS"/>
        </w:rPr>
        <w:t>три</w:t>
      </w:r>
      <w:r w:rsidRPr="00F50C41">
        <w:rPr>
          <w:rFonts w:ascii="Arial" w:hAnsi="Arial" w:cs="Arial"/>
          <w:sz w:val="22"/>
          <w:szCs w:val="22"/>
          <w:lang w:eastAsia="sr-Latn-CS"/>
        </w:rPr>
        <w:t>) примерка за Наручиоца</w:t>
      </w:r>
      <w:r w:rsidR="00F3300B" w:rsidRPr="00F50C41">
        <w:rPr>
          <w:rFonts w:ascii="Arial" w:hAnsi="Arial" w:cs="Arial"/>
          <w:sz w:val="22"/>
          <w:szCs w:val="22"/>
          <w:lang w:eastAsia="sr-Latn-CS"/>
        </w:rPr>
        <w:t xml:space="preserve"> </w:t>
      </w:r>
      <w:r w:rsidRPr="00F50C41">
        <w:rPr>
          <w:rFonts w:ascii="Arial" w:hAnsi="Arial" w:cs="Arial"/>
          <w:sz w:val="22"/>
          <w:szCs w:val="22"/>
          <w:lang w:eastAsia="sr-Latn-CS"/>
        </w:rPr>
        <w:t xml:space="preserve">и </w:t>
      </w:r>
      <w:r w:rsidR="00A37800">
        <w:rPr>
          <w:rFonts w:ascii="Arial" w:hAnsi="Arial" w:cs="Arial"/>
          <w:sz w:val="22"/>
          <w:szCs w:val="22"/>
          <w:lang w:eastAsia="sr-Latn-CS"/>
        </w:rPr>
        <w:t>3</w:t>
      </w:r>
      <w:r w:rsidRPr="00F50C41">
        <w:rPr>
          <w:rFonts w:ascii="Arial" w:hAnsi="Arial" w:cs="Arial"/>
          <w:sz w:val="22"/>
          <w:szCs w:val="22"/>
          <w:lang w:eastAsia="sr-Latn-CS"/>
        </w:rPr>
        <w:t xml:space="preserve"> (</w:t>
      </w:r>
      <w:r w:rsidR="00A37800">
        <w:rPr>
          <w:rFonts w:ascii="Arial" w:hAnsi="Arial" w:cs="Arial"/>
          <w:sz w:val="22"/>
          <w:szCs w:val="22"/>
          <w:lang w:eastAsia="sr-Latn-CS"/>
        </w:rPr>
        <w:t>три</w:t>
      </w:r>
      <w:r w:rsidRPr="00F50C41">
        <w:rPr>
          <w:rFonts w:ascii="Arial" w:hAnsi="Arial" w:cs="Arial"/>
          <w:sz w:val="22"/>
          <w:szCs w:val="22"/>
          <w:lang w:eastAsia="sr-Latn-CS"/>
        </w:rPr>
        <w:t xml:space="preserve">) примерка за Извршиоца. </w:t>
      </w:r>
    </w:p>
    <w:p w:rsidR="00A55889" w:rsidRDefault="00A55889" w:rsidP="004C306C">
      <w:pPr>
        <w:jc w:val="both"/>
        <w:rPr>
          <w:rFonts w:ascii="Arial" w:hAnsi="Arial" w:cs="Arial"/>
          <w:sz w:val="22"/>
          <w:szCs w:val="22"/>
          <w:lang w:eastAsia="sr-Latn-CS"/>
        </w:rPr>
      </w:pPr>
    </w:p>
    <w:p w:rsidR="00A55889" w:rsidRPr="00F50C41" w:rsidRDefault="00A55889" w:rsidP="004C306C">
      <w:pPr>
        <w:jc w:val="both"/>
        <w:rPr>
          <w:rFonts w:ascii="Arial" w:hAnsi="Arial" w:cs="Arial"/>
          <w:sz w:val="22"/>
          <w:szCs w:val="22"/>
          <w:lang w:eastAsia="sr-Latn-CS"/>
        </w:rPr>
      </w:pPr>
    </w:p>
    <w:p w:rsidR="004C306C" w:rsidRPr="00F50C41" w:rsidRDefault="004C306C" w:rsidP="004C306C">
      <w:pPr>
        <w:jc w:val="both"/>
        <w:rPr>
          <w:rFonts w:ascii="Arial" w:hAnsi="Arial" w:cs="Arial"/>
        </w:rPr>
      </w:pPr>
    </w:p>
    <w:tbl>
      <w:tblPr>
        <w:tblW w:w="0" w:type="auto"/>
        <w:jc w:val="center"/>
        <w:tblLayout w:type="fixed"/>
        <w:tblLook w:val="00A0" w:firstRow="1" w:lastRow="0" w:firstColumn="1" w:lastColumn="0" w:noHBand="0" w:noVBand="0"/>
      </w:tblPr>
      <w:tblGrid>
        <w:gridCol w:w="4811"/>
        <w:gridCol w:w="4811"/>
      </w:tblGrid>
      <w:tr w:rsidR="004C306C" w:rsidRPr="00F50C41">
        <w:trPr>
          <w:jc w:val="center"/>
        </w:trPr>
        <w:tc>
          <w:tcPr>
            <w:tcW w:w="4811" w:type="dxa"/>
          </w:tcPr>
          <w:p w:rsidR="004C306C" w:rsidRPr="00F50C41" w:rsidRDefault="004C306C" w:rsidP="004C306C">
            <w:pPr>
              <w:tabs>
                <w:tab w:val="left" w:pos="6820"/>
              </w:tabs>
              <w:snapToGrid w:val="0"/>
              <w:jc w:val="center"/>
              <w:rPr>
                <w:rFonts w:ascii="Arial" w:hAnsi="Arial" w:cs="Arial"/>
                <w:sz w:val="22"/>
                <w:szCs w:val="22"/>
                <w:shd w:val="clear" w:color="auto" w:fill="00FF00"/>
              </w:rPr>
            </w:pPr>
            <w:r w:rsidRPr="00F50C41">
              <w:rPr>
                <w:rFonts w:ascii="Arial" w:hAnsi="Arial" w:cs="Arial"/>
                <w:sz w:val="22"/>
                <w:szCs w:val="22"/>
              </w:rPr>
              <w:t>За Извршиоца</w:t>
            </w:r>
          </w:p>
          <w:p w:rsidR="004C306C" w:rsidRPr="00F50C41" w:rsidRDefault="004C306C" w:rsidP="004C306C">
            <w:pPr>
              <w:tabs>
                <w:tab w:val="left" w:pos="6820"/>
              </w:tabs>
              <w:jc w:val="center"/>
              <w:rPr>
                <w:rFonts w:ascii="Arial" w:hAnsi="Arial" w:cs="Arial"/>
                <w:sz w:val="22"/>
                <w:szCs w:val="22"/>
              </w:rPr>
            </w:pPr>
          </w:p>
          <w:p w:rsidR="004C306C" w:rsidRPr="00F50C41" w:rsidRDefault="004C306C" w:rsidP="004C306C">
            <w:pPr>
              <w:tabs>
                <w:tab w:val="left" w:pos="6820"/>
              </w:tabs>
              <w:jc w:val="center"/>
              <w:rPr>
                <w:rFonts w:ascii="Arial" w:hAnsi="Arial" w:cs="Arial"/>
                <w:sz w:val="22"/>
                <w:szCs w:val="22"/>
              </w:rPr>
            </w:pPr>
            <w:r w:rsidRPr="00F50C41">
              <w:rPr>
                <w:rFonts w:ascii="Arial" w:hAnsi="Arial" w:cs="Arial"/>
                <w:sz w:val="22"/>
                <w:szCs w:val="22"/>
              </w:rPr>
              <w:t>_____________________</w:t>
            </w:r>
          </w:p>
          <w:p w:rsidR="004C306C" w:rsidRPr="00F50C41" w:rsidRDefault="004C306C" w:rsidP="004C306C">
            <w:pPr>
              <w:tabs>
                <w:tab w:val="left" w:pos="6820"/>
              </w:tabs>
              <w:jc w:val="center"/>
              <w:rPr>
                <w:rFonts w:ascii="Arial" w:hAnsi="Arial" w:cs="Arial"/>
                <w:sz w:val="22"/>
                <w:szCs w:val="22"/>
              </w:rPr>
            </w:pPr>
            <w:r w:rsidRPr="00F50C41">
              <w:rPr>
                <w:rFonts w:ascii="Arial" w:hAnsi="Arial" w:cs="Arial"/>
                <w:sz w:val="22"/>
                <w:szCs w:val="22"/>
              </w:rPr>
              <w:t>Потписник</w:t>
            </w:r>
          </w:p>
        </w:tc>
        <w:tc>
          <w:tcPr>
            <w:tcW w:w="4811" w:type="dxa"/>
          </w:tcPr>
          <w:p w:rsidR="004C306C" w:rsidRPr="00F50C41" w:rsidRDefault="004C306C" w:rsidP="004C306C">
            <w:pPr>
              <w:tabs>
                <w:tab w:val="left" w:pos="6820"/>
              </w:tabs>
              <w:snapToGrid w:val="0"/>
              <w:jc w:val="center"/>
              <w:rPr>
                <w:rFonts w:ascii="Arial" w:hAnsi="Arial" w:cs="Arial"/>
                <w:sz w:val="22"/>
                <w:szCs w:val="22"/>
              </w:rPr>
            </w:pPr>
            <w:r w:rsidRPr="00F50C41">
              <w:rPr>
                <w:rFonts w:ascii="Arial" w:hAnsi="Arial" w:cs="Arial"/>
                <w:sz w:val="22"/>
                <w:szCs w:val="22"/>
              </w:rPr>
              <w:t>За Наручиоца</w:t>
            </w:r>
          </w:p>
          <w:p w:rsidR="004C306C" w:rsidRPr="00F50C41" w:rsidRDefault="004C306C" w:rsidP="004C306C">
            <w:pPr>
              <w:tabs>
                <w:tab w:val="left" w:pos="6820"/>
              </w:tabs>
              <w:jc w:val="center"/>
              <w:rPr>
                <w:rFonts w:ascii="Arial" w:hAnsi="Arial" w:cs="Arial"/>
                <w:sz w:val="22"/>
                <w:szCs w:val="22"/>
              </w:rPr>
            </w:pPr>
          </w:p>
          <w:p w:rsidR="004C306C" w:rsidRPr="00F50C41" w:rsidRDefault="004C306C" w:rsidP="004C306C">
            <w:pPr>
              <w:tabs>
                <w:tab w:val="left" w:pos="6820"/>
              </w:tabs>
              <w:jc w:val="center"/>
              <w:rPr>
                <w:rFonts w:ascii="Arial" w:hAnsi="Arial" w:cs="Arial"/>
                <w:sz w:val="22"/>
                <w:szCs w:val="22"/>
              </w:rPr>
            </w:pPr>
            <w:r w:rsidRPr="00F50C41">
              <w:rPr>
                <w:rFonts w:ascii="Arial" w:hAnsi="Arial" w:cs="Arial"/>
                <w:sz w:val="22"/>
                <w:szCs w:val="22"/>
              </w:rPr>
              <w:t>______________________</w:t>
            </w:r>
          </w:p>
          <w:p w:rsidR="004C306C" w:rsidRPr="00F50C41" w:rsidRDefault="004C306C" w:rsidP="004C306C">
            <w:pPr>
              <w:tabs>
                <w:tab w:val="left" w:pos="6820"/>
              </w:tabs>
              <w:jc w:val="center"/>
              <w:rPr>
                <w:rFonts w:ascii="Arial" w:hAnsi="Arial" w:cs="Arial"/>
                <w:sz w:val="22"/>
                <w:szCs w:val="22"/>
              </w:rPr>
            </w:pPr>
            <w:r w:rsidRPr="00F50C41">
              <w:rPr>
                <w:rFonts w:ascii="Arial" w:hAnsi="Arial" w:cs="Arial"/>
                <w:sz w:val="22"/>
                <w:szCs w:val="22"/>
              </w:rPr>
              <w:t>Потписник</w:t>
            </w:r>
          </w:p>
        </w:tc>
      </w:tr>
    </w:tbl>
    <w:p w:rsidR="004C306C" w:rsidRPr="00F50C41" w:rsidRDefault="004C306C" w:rsidP="004C306C">
      <w:pPr>
        <w:jc w:val="center"/>
        <w:rPr>
          <w:rFonts w:ascii="Arial" w:hAnsi="Arial" w:cs="Arial"/>
          <w:b/>
        </w:rPr>
      </w:pPr>
    </w:p>
    <w:p w:rsidR="008A4C3D" w:rsidRDefault="009614E0" w:rsidP="008A4C3D">
      <w:pPr>
        <w:rPr>
          <w:rFonts w:ascii="Arial" w:hAnsi="Arial"/>
          <w:b/>
          <w:color w:val="000000"/>
          <w:sz w:val="22"/>
          <w:szCs w:val="22"/>
        </w:rPr>
      </w:pPr>
      <w:r w:rsidRPr="00F50C41">
        <w:rPr>
          <w:rFonts w:ascii="Arial" w:hAnsi="Arial" w:cs="Arial"/>
          <w:b/>
          <w:bCs/>
          <w:color w:val="000000"/>
          <w:sz w:val="22"/>
          <w:szCs w:val="22"/>
          <w:highlight w:val="yellow"/>
        </w:rPr>
        <w:br w:type="page"/>
      </w:r>
      <w:bookmarkStart w:id="573" w:name="_Toc388345359"/>
      <w:bookmarkStart w:id="574" w:name="_Toc405044512"/>
      <w:r w:rsidR="008A4C3D" w:rsidRPr="008A4C3D">
        <w:rPr>
          <w:rFonts w:ascii="Arial" w:hAnsi="Arial"/>
          <w:b/>
          <w:color w:val="000000"/>
          <w:sz w:val="22"/>
          <w:szCs w:val="22"/>
        </w:rPr>
        <w:lastRenderedPageBreak/>
        <w:t>Прилог 5. Модела уговора</w:t>
      </w:r>
    </w:p>
    <w:p w:rsidR="00A65B45" w:rsidRPr="008A4C3D" w:rsidRDefault="00A65B45" w:rsidP="008A4C3D">
      <w:pPr>
        <w:rPr>
          <w:rFonts w:ascii="Arial" w:hAnsi="Arial"/>
          <w:b/>
          <w:color w:val="000000"/>
          <w:sz w:val="22"/>
          <w:szCs w:val="22"/>
        </w:rPr>
      </w:pPr>
    </w:p>
    <w:p w:rsidR="008A4C3D" w:rsidRPr="008A4C3D" w:rsidRDefault="008A4C3D" w:rsidP="008A4C3D">
      <w:pPr>
        <w:rPr>
          <w:rFonts w:ascii="Arial" w:hAnsi="Arial"/>
          <w:b/>
          <w:color w:val="000000"/>
          <w:sz w:val="22"/>
          <w:szCs w:val="22"/>
        </w:rPr>
      </w:pPr>
    </w:p>
    <w:p w:rsidR="008A4C3D" w:rsidRDefault="008A4C3D" w:rsidP="008A4C3D">
      <w:pPr>
        <w:jc w:val="center"/>
        <w:rPr>
          <w:rFonts w:ascii="Arial" w:hAnsi="Arial"/>
          <w:b/>
          <w:color w:val="000000"/>
          <w:sz w:val="22"/>
          <w:szCs w:val="22"/>
        </w:rPr>
      </w:pPr>
      <w:r w:rsidRPr="008A4C3D">
        <w:rPr>
          <w:rFonts w:ascii="Arial" w:hAnsi="Arial"/>
          <w:b/>
          <w:color w:val="000000"/>
          <w:sz w:val="22"/>
          <w:szCs w:val="22"/>
        </w:rPr>
        <w:t>Одобрење Наручиоца за замену извршилаца</w:t>
      </w:r>
    </w:p>
    <w:p w:rsidR="00A55889" w:rsidRPr="008A4C3D" w:rsidRDefault="00A55889" w:rsidP="008A4C3D">
      <w:pPr>
        <w:jc w:val="center"/>
        <w:rPr>
          <w:rFonts w:ascii="Arial" w:hAnsi="Arial"/>
          <w:b/>
          <w:color w:val="000000"/>
          <w:sz w:val="22"/>
          <w:szCs w:val="22"/>
        </w:rPr>
      </w:pPr>
    </w:p>
    <w:p w:rsidR="008A4C3D" w:rsidRPr="008A4C3D" w:rsidRDefault="008A4C3D" w:rsidP="008A4C3D">
      <w:pPr>
        <w:jc w:val="both"/>
        <w:rPr>
          <w:rFonts w:ascii="Arial" w:hAnsi="Arial" w:cs="Arial"/>
          <w:sz w:val="22"/>
          <w:szCs w:val="22"/>
        </w:rPr>
      </w:pPr>
    </w:p>
    <w:p w:rsidR="008A4C3D" w:rsidRPr="008A4C3D" w:rsidRDefault="008A4C3D" w:rsidP="008A4C3D">
      <w:pPr>
        <w:jc w:val="both"/>
        <w:rPr>
          <w:rFonts w:ascii="Arial" w:hAnsi="Arial" w:cs="Arial"/>
          <w:sz w:val="22"/>
          <w:szCs w:val="22"/>
        </w:rPr>
      </w:pPr>
      <w:r w:rsidRPr="008A4C3D">
        <w:rPr>
          <w:rFonts w:ascii="Arial" w:hAnsi="Arial" w:cs="Arial"/>
          <w:sz w:val="22"/>
          <w:szCs w:val="22"/>
        </w:rPr>
        <w:t xml:space="preserve">Наручилац – Јавно предузеће „Електропривреда Србије“ Београд и </w:t>
      </w:r>
      <w:r>
        <w:rPr>
          <w:rFonts w:ascii="Arial" w:hAnsi="Arial" w:cs="Arial"/>
          <w:sz w:val="22"/>
          <w:szCs w:val="22"/>
        </w:rPr>
        <w:t>Извршилац</w:t>
      </w:r>
      <w:r w:rsidRPr="008A4C3D">
        <w:rPr>
          <w:rFonts w:ascii="Arial" w:hAnsi="Arial" w:cs="Arial"/>
          <w:sz w:val="22"/>
          <w:szCs w:val="22"/>
        </w:rPr>
        <w:t xml:space="preserve"> – ______________ су дана _______. године закључили Уговор о пружању услуга „_____________________“ број ________ (у даљем тексту: Основни уговор), а након спроведеног отвореног поступка јавне набавке број _____________.</w:t>
      </w:r>
    </w:p>
    <w:p w:rsidR="008A4C3D" w:rsidRPr="008A4C3D" w:rsidRDefault="008A4C3D" w:rsidP="008A4C3D">
      <w:pPr>
        <w:jc w:val="both"/>
        <w:rPr>
          <w:rFonts w:ascii="Arial" w:hAnsi="Arial" w:cs="Arial"/>
          <w:sz w:val="22"/>
          <w:szCs w:val="22"/>
        </w:rPr>
      </w:pPr>
    </w:p>
    <w:p w:rsidR="008A4C3D" w:rsidRPr="008A4C3D" w:rsidRDefault="008A4C3D" w:rsidP="008A4C3D">
      <w:pPr>
        <w:jc w:val="both"/>
        <w:rPr>
          <w:rFonts w:ascii="Arial" w:hAnsi="Arial" w:cs="Arial"/>
          <w:sz w:val="22"/>
          <w:szCs w:val="22"/>
        </w:rPr>
      </w:pPr>
      <w:r w:rsidRPr="008A4C3D">
        <w:rPr>
          <w:rFonts w:ascii="Arial" w:hAnsi="Arial" w:cs="Arial"/>
          <w:sz w:val="22"/>
          <w:szCs w:val="22"/>
        </w:rPr>
        <w:t xml:space="preserve">У складу са чланом </w:t>
      </w:r>
      <w:r>
        <w:rPr>
          <w:rFonts w:ascii="Arial" w:hAnsi="Arial" w:cs="Arial"/>
          <w:sz w:val="22"/>
          <w:szCs w:val="22"/>
        </w:rPr>
        <w:t>6</w:t>
      </w:r>
      <w:r w:rsidRPr="008A4C3D">
        <w:rPr>
          <w:rFonts w:ascii="Arial" w:hAnsi="Arial" w:cs="Arial"/>
          <w:sz w:val="22"/>
          <w:szCs w:val="22"/>
        </w:rPr>
        <w:t xml:space="preserve">. Основног уговора, </w:t>
      </w:r>
      <w:r>
        <w:rPr>
          <w:rFonts w:ascii="Arial" w:hAnsi="Arial" w:cs="Arial"/>
          <w:sz w:val="22"/>
          <w:szCs w:val="22"/>
        </w:rPr>
        <w:t xml:space="preserve">Извршилац </w:t>
      </w:r>
      <w:r w:rsidRPr="008A4C3D">
        <w:rPr>
          <w:rFonts w:ascii="Arial" w:hAnsi="Arial" w:cs="Arial"/>
          <w:sz w:val="22"/>
          <w:szCs w:val="22"/>
        </w:rPr>
        <w:t xml:space="preserve">се писаним путем обратио Наручиоцу дана ________. године образложеним захтевом за </w:t>
      </w:r>
      <w:r>
        <w:rPr>
          <w:rFonts w:ascii="Arial" w:hAnsi="Arial" w:cs="Arial"/>
          <w:sz w:val="22"/>
          <w:szCs w:val="22"/>
        </w:rPr>
        <w:t>замену</w:t>
      </w:r>
      <w:r w:rsidRPr="008A4C3D">
        <w:rPr>
          <w:rFonts w:ascii="Arial" w:hAnsi="Arial" w:cs="Arial"/>
          <w:sz w:val="22"/>
          <w:szCs w:val="22"/>
        </w:rPr>
        <w:t xml:space="preserve"> извршилаца </w:t>
      </w:r>
      <w:r>
        <w:rPr>
          <w:rFonts w:ascii="Arial" w:hAnsi="Arial" w:cs="Arial"/>
          <w:sz w:val="22"/>
          <w:szCs w:val="22"/>
        </w:rPr>
        <w:t>- консултаната</w:t>
      </w:r>
      <w:r w:rsidRPr="008A4C3D">
        <w:rPr>
          <w:rFonts w:ascii="Arial" w:hAnsi="Arial" w:cs="Arial"/>
          <w:sz w:val="22"/>
          <w:szCs w:val="22"/>
        </w:rPr>
        <w:t>.</w:t>
      </w:r>
    </w:p>
    <w:p w:rsidR="008A4C3D" w:rsidRPr="008A4C3D" w:rsidRDefault="008A4C3D" w:rsidP="008A4C3D">
      <w:pPr>
        <w:jc w:val="both"/>
        <w:rPr>
          <w:rFonts w:ascii="Arial" w:hAnsi="Arial" w:cs="Arial"/>
          <w:sz w:val="22"/>
          <w:szCs w:val="22"/>
        </w:rPr>
      </w:pPr>
    </w:p>
    <w:p w:rsidR="008A4C3D" w:rsidRPr="008A4C3D" w:rsidRDefault="008A4C3D" w:rsidP="008A4C3D">
      <w:pPr>
        <w:jc w:val="both"/>
        <w:rPr>
          <w:rFonts w:ascii="Arial" w:hAnsi="Arial" w:cs="Arial"/>
          <w:sz w:val="22"/>
          <w:szCs w:val="22"/>
        </w:rPr>
      </w:pPr>
      <w:r w:rsidRPr="008A4C3D">
        <w:rPr>
          <w:rFonts w:ascii="Arial" w:hAnsi="Arial" w:cs="Arial"/>
          <w:sz w:val="22"/>
          <w:szCs w:val="22"/>
        </w:rPr>
        <w:t>У прилогу захтева Пружалац услуга је доставио радне биографије и потврде о референтном искуству новопредложених извршилаца, као и измењен</w:t>
      </w:r>
      <w:r>
        <w:rPr>
          <w:rFonts w:ascii="Arial" w:hAnsi="Arial" w:cs="Arial"/>
          <w:sz w:val="22"/>
          <w:szCs w:val="22"/>
        </w:rPr>
        <w:t>и П</w:t>
      </w:r>
      <w:r w:rsidRPr="008A4C3D">
        <w:rPr>
          <w:rFonts w:ascii="Arial" w:hAnsi="Arial" w:cs="Arial"/>
          <w:sz w:val="22"/>
          <w:szCs w:val="22"/>
        </w:rPr>
        <w:t xml:space="preserve">рилог </w:t>
      </w:r>
      <w:r>
        <w:rPr>
          <w:rFonts w:ascii="Arial" w:hAnsi="Arial" w:cs="Arial"/>
          <w:sz w:val="22"/>
          <w:szCs w:val="22"/>
        </w:rPr>
        <w:t xml:space="preserve">3 </w:t>
      </w:r>
      <w:r w:rsidR="00E77DD5">
        <w:rPr>
          <w:rFonts w:ascii="Arial" w:hAnsi="Arial" w:cs="Arial"/>
          <w:sz w:val="22"/>
          <w:szCs w:val="22"/>
        </w:rPr>
        <w:t>Основног у</w:t>
      </w:r>
      <w:r>
        <w:rPr>
          <w:rFonts w:ascii="Arial" w:hAnsi="Arial" w:cs="Arial"/>
          <w:sz w:val="22"/>
          <w:szCs w:val="22"/>
        </w:rPr>
        <w:t>говора</w:t>
      </w:r>
      <w:r w:rsidRPr="008A4C3D">
        <w:rPr>
          <w:rFonts w:ascii="Arial" w:hAnsi="Arial" w:cs="Arial"/>
          <w:sz w:val="22"/>
          <w:szCs w:val="22"/>
        </w:rPr>
        <w:t>.</w:t>
      </w:r>
    </w:p>
    <w:p w:rsidR="008A4C3D" w:rsidRPr="008A4C3D" w:rsidRDefault="008A4C3D" w:rsidP="008A4C3D">
      <w:pPr>
        <w:jc w:val="both"/>
        <w:rPr>
          <w:rFonts w:ascii="Arial" w:hAnsi="Arial" w:cs="Arial"/>
          <w:sz w:val="22"/>
          <w:szCs w:val="22"/>
        </w:rPr>
      </w:pPr>
    </w:p>
    <w:p w:rsidR="008A4C3D" w:rsidRDefault="008A4C3D" w:rsidP="008A4C3D">
      <w:pPr>
        <w:jc w:val="both"/>
        <w:rPr>
          <w:rFonts w:ascii="Arial" w:hAnsi="Arial"/>
          <w:sz w:val="22"/>
          <w:szCs w:val="22"/>
        </w:rPr>
      </w:pPr>
      <w:r w:rsidRPr="008A4C3D">
        <w:rPr>
          <w:rFonts w:ascii="Arial" w:hAnsi="Arial" w:cs="Arial"/>
          <w:sz w:val="22"/>
          <w:szCs w:val="22"/>
        </w:rPr>
        <w:t xml:space="preserve">Овлашћени представник Наручиоца за праћење реализације </w:t>
      </w:r>
      <w:r w:rsidRPr="00A65B45">
        <w:rPr>
          <w:rFonts w:ascii="Arial" w:hAnsi="Arial" w:cs="Arial"/>
          <w:sz w:val="22"/>
          <w:szCs w:val="22"/>
        </w:rPr>
        <w:t>консултант</w:t>
      </w:r>
      <w:r w:rsidRPr="008A4C3D">
        <w:rPr>
          <w:rFonts w:ascii="Arial" w:hAnsi="Arial" w:cs="Arial"/>
          <w:sz w:val="22"/>
          <w:szCs w:val="22"/>
        </w:rPr>
        <w:t>ских услуга је размотрио достављене обрасце и прилоге, на основу чега даје своју сагласност и одобрава предложен</w:t>
      </w:r>
      <w:r w:rsidR="00E77DD5">
        <w:rPr>
          <w:rFonts w:ascii="Arial" w:hAnsi="Arial" w:cs="Arial"/>
          <w:sz w:val="22"/>
          <w:szCs w:val="22"/>
        </w:rPr>
        <w:t>у замену</w:t>
      </w:r>
      <w:r w:rsidRPr="008A4C3D">
        <w:rPr>
          <w:rFonts w:ascii="Arial" w:hAnsi="Arial" w:cs="Arial"/>
          <w:sz w:val="22"/>
          <w:szCs w:val="22"/>
        </w:rPr>
        <w:t xml:space="preserve"> извршилаца. У вези са овим одобрењем и достављеним измењеним прилозима Основног уговора</w:t>
      </w:r>
      <w:r w:rsidRPr="008A4C3D">
        <w:rPr>
          <w:rFonts w:ascii="Arial" w:hAnsi="Arial"/>
          <w:sz w:val="22"/>
          <w:szCs w:val="22"/>
        </w:rPr>
        <w:t xml:space="preserve"> неће се закључивати посебан анекс у складу са чланом </w:t>
      </w:r>
      <w:r w:rsidR="00E77DD5">
        <w:rPr>
          <w:rFonts w:ascii="Arial" w:hAnsi="Arial"/>
          <w:sz w:val="22"/>
          <w:szCs w:val="22"/>
        </w:rPr>
        <w:t>6</w:t>
      </w:r>
      <w:r w:rsidRPr="008A4C3D">
        <w:rPr>
          <w:rFonts w:ascii="Arial" w:hAnsi="Arial"/>
          <w:sz w:val="22"/>
          <w:szCs w:val="22"/>
        </w:rPr>
        <w:t>. став 6. Основног уговора.</w:t>
      </w:r>
    </w:p>
    <w:p w:rsidR="00E77DD5" w:rsidRPr="008A4C3D" w:rsidRDefault="00E77DD5" w:rsidP="008A4C3D">
      <w:pPr>
        <w:jc w:val="both"/>
        <w:rPr>
          <w:rFonts w:ascii="Arial" w:hAnsi="Arial"/>
          <w:sz w:val="22"/>
          <w:szCs w:val="22"/>
        </w:rPr>
      </w:pPr>
    </w:p>
    <w:p w:rsidR="008A4C3D" w:rsidRPr="008A4C3D" w:rsidRDefault="008A4C3D" w:rsidP="008A4C3D">
      <w:pPr>
        <w:jc w:val="both"/>
        <w:rPr>
          <w:rFonts w:ascii="Arial" w:hAnsi="Arial"/>
          <w:sz w:val="22"/>
          <w:szCs w:val="22"/>
        </w:rPr>
      </w:pPr>
    </w:p>
    <w:p w:rsidR="008A4C3D" w:rsidRPr="008A4C3D" w:rsidRDefault="008A4C3D" w:rsidP="008A4C3D">
      <w:pPr>
        <w:ind w:left="4320"/>
        <w:jc w:val="both"/>
        <w:rPr>
          <w:rFonts w:ascii="Arial" w:hAnsi="Arial" w:cs="Arial"/>
          <w:sz w:val="22"/>
          <w:szCs w:val="22"/>
        </w:rPr>
      </w:pPr>
      <w:r w:rsidRPr="008A4C3D">
        <w:rPr>
          <w:rFonts w:ascii="Arial" w:hAnsi="Arial"/>
          <w:sz w:val="22"/>
          <w:szCs w:val="22"/>
        </w:rPr>
        <w:t xml:space="preserve">   </w:t>
      </w:r>
      <w:r w:rsidRPr="008A4C3D">
        <w:rPr>
          <w:rFonts w:ascii="Arial" w:hAnsi="Arial" w:cs="Arial"/>
          <w:sz w:val="22"/>
          <w:szCs w:val="22"/>
        </w:rPr>
        <w:t>За Наручиоца овлашћени представник</w:t>
      </w:r>
    </w:p>
    <w:p w:rsidR="008A4C3D" w:rsidRPr="008A4C3D" w:rsidRDefault="008A4C3D" w:rsidP="008A4C3D">
      <w:pPr>
        <w:jc w:val="both"/>
        <w:rPr>
          <w:rFonts w:ascii="Arial" w:hAnsi="Arial" w:cs="Arial"/>
          <w:sz w:val="22"/>
          <w:szCs w:val="22"/>
        </w:rPr>
      </w:pPr>
      <w:r w:rsidRPr="008A4C3D">
        <w:rPr>
          <w:rFonts w:ascii="Arial" w:hAnsi="Arial" w:cs="Arial"/>
          <w:sz w:val="22"/>
          <w:szCs w:val="22"/>
        </w:rPr>
        <w:tab/>
      </w:r>
      <w:r w:rsidRPr="008A4C3D">
        <w:rPr>
          <w:rFonts w:ascii="Arial" w:hAnsi="Arial" w:cs="Arial"/>
          <w:sz w:val="22"/>
          <w:szCs w:val="22"/>
        </w:rPr>
        <w:tab/>
      </w:r>
      <w:r w:rsidRPr="008A4C3D">
        <w:rPr>
          <w:rFonts w:ascii="Arial" w:hAnsi="Arial" w:cs="Arial"/>
          <w:sz w:val="22"/>
          <w:szCs w:val="22"/>
        </w:rPr>
        <w:tab/>
      </w:r>
      <w:r w:rsidRPr="008A4C3D">
        <w:rPr>
          <w:rFonts w:ascii="Arial" w:hAnsi="Arial" w:cs="Arial"/>
          <w:sz w:val="22"/>
          <w:szCs w:val="22"/>
        </w:rPr>
        <w:tab/>
      </w:r>
      <w:r w:rsidRPr="008A4C3D">
        <w:rPr>
          <w:rFonts w:ascii="Arial" w:hAnsi="Arial" w:cs="Arial"/>
          <w:sz w:val="22"/>
          <w:szCs w:val="22"/>
        </w:rPr>
        <w:tab/>
      </w:r>
      <w:r w:rsidRPr="008A4C3D">
        <w:rPr>
          <w:rFonts w:ascii="Arial" w:hAnsi="Arial" w:cs="Arial"/>
          <w:sz w:val="22"/>
          <w:szCs w:val="22"/>
        </w:rPr>
        <w:tab/>
      </w:r>
      <w:r w:rsidRPr="008A4C3D">
        <w:rPr>
          <w:rFonts w:ascii="Arial" w:hAnsi="Arial" w:cs="Arial"/>
          <w:sz w:val="22"/>
          <w:szCs w:val="22"/>
        </w:rPr>
        <w:tab/>
      </w:r>
    </w:p>
    <w:p w:rsidR="008A4C3D" w:rsidRDefault="0076540D" w:rsidP="00D1409E">
      <w:pPr>
        <w:suppressAutoHyphens w:val="0"/>
        <w:jc w:val="right"/>
        <w:rPr>
          <w:rFonts w:ascii="Arial" w:hAnsi="Arial" w:cs="Arial"/>
          <w:b/>
        </w:rPr>
      </w:pPr>
      <w:r w:rsidRPr="00F50C41">
        <w:rPr>
          <w:rFonts w:ascii="Arial" w:hAnsi="Arial" w:cs="Arial"/>
          <w:b/>
        </w:rPr>
        <w:t xml:space="preserve"> </w:t>
      </w:r>
    </w:p>
    <w:p w:rsidR="008A4C3D" w:rsidRDefault="008A4C3D" w:rsidP="00D1409E">
      <w:pPr>
        <w:suppressAutoHyphens w:val="0"/>
        <w:jc w:val="right"/>
        <w:rPr>
          <w:rFonts w:ascii="Arial" w:hAnsi="Arial" w:cs="Arial"/>
          <w:b/>
        </w:rPr>
      </w:pPr>
    </w:p>
    <w:p w:rsidR="00D1409E" w:rsidRPr="00F50C41" w:rsidRDefault="008A4C3D" w:rsidP="00D1409E">
      <w:pPr>
        <w:suppressAutoHyphens w:val="0"/>
        <w:jc w:val="right"/>
        <w:rPr>
          <w:rFonts w:ascii="Arial" w:eastAsia="Times New Roman" w:hAnsi="Arial" w:cs="Arial"/>
          <w:b/>
          <w:bCs/>
          <w:color w:val="000000"/>
        </w:rPr>
      </w:pPr>
      <w:r>
        <w:rPr>
          <w:rFonts w:ascii="Arial" w:eastAsia="Times New Roman" w:hAnsi="Arial" w:cs="Arial"/>
          <w:b/>
          <w:bCs/>
          <w:color w:val="000000"/>
        </w:rPr>
        <w:br w:type="page"/>
      </w:r>
      <w:r w:rsidR="00D1409E" w:rsidRPr="00F50C41">
        <w:rPr>
          <w:rFonts w:ascii="Arial" w:eastAsia="Times New Roman" w:hAnsi="Arial" w:cs="Arial"/>
          <w:b/>
          <w:bCs/>
          <w:color w:val="000000"/>
        </w:rPr>
        <w:lastRenderedPageBreak/>
        <w:t xml:space="preserve">ОБРАЗАЦ </w:t>
      </w:r>
      <w:r w:rsidR="00752B0A" w:rsidRPr="00F50C41">
        <w:rPr>
          <w:rFonts w:ascii="Arial" w:eastAsia="Times New Roman" w:hAnsi="Arial" w:cs="Arial"/>
          <w:b/>
          <w:bCs/>
          <w:color w:val="000000"/>
        </w:rPr>
        <w:t>8</w:t>
      </w:r>
      <w:r w:rsidR="00D1409E" w:rsidRPr="00F50C41">
        <w:rPr>
          <w:rFonts w:ascii="Arial" w:eastAsia="Times New Roman" w:hAnsi="Arial" w:cs="Arial"/>
          <w:b/>
          <w:bCs/>
          <w:color w:val="000000"/>
        </w:rPr>
        <w:t>.</w:t>
      </w:r>
    </w:p>
    <w:p w:rsidR="00D1409E" w:rsidRPr="00D1409E" w:rsidRDefault="00D1409E" w:rsidP="00D1409E">
      <w:pPr>
        <w:rPr>
          <w:rFonts w:ascii="Arial" w:eastAsia="Times New Roman" w:hAnsi="Arial" w:cs="Arial"/>
          <w:sz w:val="22"/>
          <w:szCs w:val="22"/>
        </w:rPr>
      </w:pPr>
      <w:r w:rsidRPr="00D1409E">
        <w:rPr>
          <w:rFonts w:ascii="Arial" w:eastAsia="Times New Roman" w:hAnsi="Arial" w:cs="Arial"/>
          <w:sz w:val="22"/>
          <w:szCs w:val="22"/>
        </w:rPr>
        <w:tab/>
      </w:r>
    </w:p>
    <w:p w:rsidR="00D1409E" w:rsidRPr="00D1409E" w:rsidRDefault="00D1409E" w:rsidP="00CF04D4">
      <w:pPr>
        <w:pStyle w:val="Heading2"/>
        <w:numPr>
          <w:ilvl w:val="0"/>
          <w:numId w:val="0"/>
        </w:numPr>
        <w:jc w:val="center"/>
      </w:pPr>
      <w:bookmarkStart w:id="575" w:name="_МОДЕЛ_УГОВОРА_1"/>
      <w:bookmarkStart w:id="576" w:name="_МОДЕЛ_УГОВОРА_О"/>
      <w:bookmarkStart w:id="577" w:name="_Toc399930170"/>
      <w:bookmarkStart w:id="578" w:name="_Toc404696009"/>
      <w:bookmarkStart w:id="579" w:name="_Toc407201175"/>
      <w:bookmarkStart w:id="580" w:name="_Toc415051465"/>
      <w:bookmarkEnd w:id="575"/>
      <w:bookmarkEnd w:id="576"/>
      <w:r w:rsidRPr="00D1409E">
        <w:t>МОДЕЛ УГОВОР</w:t>
      </w:r>
      <w:bookmarkEnd w:id="577"/>
      <w:bookmarkEnd w:id="578"/>
      <w:r w:rsidRPr="00D1409E">
        <w:t>А О ЧУВАЊУ ПОСЛОВНЕ ТАЈНЕ И ПОВЕРЉИВИХ ИНФОРМАЦИЈА</w:t>
      </w:r>
      <w:bookmarkEnd w:id="579"/>
      <w:bookmarkEnd w:id="580"/>
    </w:p>
    <w:p w:rsidR="00D1409E" w:rsidRPr="00D1409E" w:rsidRDefault="00D1409E" w:rsidP="00D1409E">
      <w:pPr>
        <w:rPr>
          <w:rFonts w:ascii="Arial" w:eastAsia="Times New Roman" w:hAnsi="Arial" w:cs="Arial"/>
          <w:sz w:val="22"/>
          <w:szCs w:val="22"/>
        </w:rPr>
      </w:pPr>
    </w:p>
    <w:p w:rsidR="00D1409E" w:rsidRPr="00D1409E" w:rsidRDefault="00D1409E" w:rsidP="00D1409E">
      <w:pPr>
        <w:rPr>
          <w:rFonts w:ascii="Arial" w:eastAsia="Times New Roman" w:hAnsi="Arial" w:cs="Arial"/>
          <w:sz w:val="22"/>
          <w:szCs w:val="22"/>
        </w:rPr>
      </w:pPr>
      <w:r w:rsidRPr="00D1409E">
        <w:rPr>
          <w:rFonts w:ascii="Arial" w:eastAsia="Times New Roman" w:hAnsi="Arial" w:cs="Arial"/>
          <w:sz w:val="22"/>
          <w:szCs w:val="22"/>
        </w:rPr>
        <w:t>Закључен између</w:t>
      </w:r>
    </w:p>
    <w:p w:rsidR="00D1409E" w:rsidRPr="00D1409E" w:rsidRDefault="00D1409E" w:rsidP="00D1409E">
      <w:pPr>
        <w:rPr>
          <w:rFonts w:ascii="Arial" w:eastAsia="Times New Roman" w:hAnsi="Arial" w:cs="Arial"/>
          <w:sz w:val="22"/>
          <w:szCs w:val="22"/>
        </w:rPr>
      </w:pPr>
    </w:p>
    <w:p w:rsidR="00D1409E" w:rsidRPr="00D1409E" w:rsidRDefault="00D1409E" w:rsidP="0059170B">
      <w:pPr>
        <w:numPr>
          <w:ilvl w:val="0"/>
          <w:numId w:val="43"/>
        </w:numPr>
        <w:tabs>
          <w:tab w:val="left" w:pos="426"/>
        </w:tabs>
        <w:suppressAutoHyphens w:val="0"/>
        <w:ind w:left="426" w:hanging="426"/>
        <w:jc w:val="both"/>
        <w:rPr>
          <w:rFonts w:ascii="Arial" w:hAnsi="Arial" w:cs="Arial"/>
          <w:sz w:val="22"/>
          <w:szCs w:val="22"/>
        </w:rPr>
      </w:pPr>
      <w:r w:rsidRPr="00D1409E">
        <w:rPr>
          <w:rFonts w:ascii="Arial" w:hAnsi="Arial" w:cs="Arial"/>
          <w:sz w:val="22"/>
          <w:szCs w:val="22"/>
        </w:rPr>
        <w:t xml:space="preserve">Јавног предузећа „Електропривреда Србије“, Београд, Царице Милице бр. 2, </w:t>
      </w:r>
      <w:r w:rsidRPr="00D1409E">
        <w:rPr>
          <w:rFonts w:ascii="Arial" w:hAnsi="Arial" w:cs="Arial"/>
          <w:color w:val="000000"/>
          <w:sz w:val="22"/>
          <w:szCs w:val="22"/>
        </w:rPr>
        <w:t xml:space="preserve">матични број: 20053658, ПИБ 103920327, бр. тек. рачуна: </w:t>
      </w:r>
      <w:r w:rsidRPr="00D1409E">
        <w:rPr>
          <w:rFonts w:ascii="Arial" w:hAnsi="Arial" w:cs="Arial"/>
          <w:sz w:val="22"/>
          <w:szCs w:val="22"/>
        </w:rPr>
        <w:t>160-700-13 Banka Intesa, које заступа директор Александар Обрадовић (у даљем тексту: Наручилац), с једне стране</w:t>
      </w:r>
    </w:p>
    <w:p w:rsidR="00D1409E" w:rsidRPr="00D1409E" w:rsidRDefault="00D1409E" w:rsidP="00D1409E">
      <w:pPr>
        <w:ind w:firstLine="426"/>
        <w:rPr>
          <w:rFonts w:ascii="Arial" w:eastAsia="Times New Roman" w:hAnsi="Arial" w:cs="Arial"/>
          <w:sz w:val="22"/>
          <w:szCs w:val="22"/>
        </w:rPr>
      </w:pPr>
      <w:r w:rsidRPr="00D1409E">
        <w:rPr>
          <w:rFonts w:ascii="Arial" w:eastAsia="Times New Roman" w:hAnsi="Arial" w:cs="Arial"/>
          <w:sz w:val="22"/>
          <w:szCs w:val="22"/>
        </w:rPr>
        <w:t>и</w:t>
      </w:r>
    </w:p>
    <w:p w:rsidR="00D1409E" w:rsidRPr="00D1409E" w:rsidRDefault="00D1409E" w:rsidP="0059170B">
      <w:pPr>
        <w:numPr>
          <w:ilvl w:val="0"/>
          <w:numId w:val="43"/>
        </w:numPr>
        <w:tabs>
          <w:tab w:val="left" w:pos="426"/>
        </w:tabs>
        <w:suppressAutoHyphens w:val="0"/>
        <w:ind w:left="426" w:hanging="426"/>
        <w:jc w:val="both"/>
        <w:rPr>
          <w:rFonts w:ascii="Arial" w:hAnsi="Arial" w:cs="Arial"/>
          <w:sz w:val="22"/>
          <w:szCs w:val="22"/>
        </w:rPr>
      </w:pPr>
      <w:r w:rsidRPr="00D1409E">
        <w:rPr>
          <w:rFonts w:ascii="Arial" w:hAnsi="Arial" w:cs="Arial"/>
          <w:sz w:val="22"/>
          <w:szCs w:val="22"/>
        </w:rPr>
        <w:t>______________________________________________________________________, матични број: ___________, ПИБ _______________, бр. тек. рачуна: ____________ кога заступа директор _________________________, (у даљем тексту Извршилац), чланови групе /подизвођачи ______________________________________________</w:t>
      </w:r>
    </w:p>
    <w:p w:rsidR="00D1409E" w:rsidRPr="00D1409E" w:rsidRDefault="00D1409E" w:rsidP="00D1409E">
      <w:pPr>
        <w:tabs>
          <w:tab w:val="left" w:pos="426"/>
        </w:tabs>
        <w:suppressAutoHyphens w:val="0"/>
        <w:ind w:left="426"/>
        <w:jc w:val="both"/>
        <w:rPr>
          <w:rFonts w:ascii="Arial" w:hAnsi="Arial" w:cs="Arial"/>
          <w:sz w:val="22"/>
          <w:szCs w:val="22"/>
        </w:rPr>
      </w:pPr>
      <w:r w:rsidRPr="00D1409E">
        <w:rPr>
          <w:rFonts w:ascii="Arial" w:hAnsi="Arial" w:cs="Arial"/>
          <w:sz w:val="22"/>
          <w:szCs w:val="22"/>
        </w:rPr>
        <w:t>_______________________________________________, заједнички назив Стране.</w:t>
      </w:r>
    </w:p>
    <w:p w:rsidR="00D1409E" w:rsidRPr="00D1409E" w:rsidRDefault="00D1409E" w:rsidP="00D1409E">
      <w:pPr>
        <w:jc w:val="both"/>
        <w:rPr>
          <w:rFonts w:ascii="Arial" w:eastAsia="Times New Roman" w:hAnsi="Arial" w:cs="Arial"/>
          <w:sz w:val="22"/>
          <w:szCs w:val="22"/>
        </w:rPr>
      </w:pPr>
    </w:p>
    <w:p w:rsidR="00D1409E" w:rsidRPr="00D1409E" w:rsidRDefault="00D1409E" w:rsidP="00D1409E">
      <w:pPr>
        <w:jc w:val="center"/>
        <w:rPr>
          <w:rFonts w:ascii="Arial" w:eastAsia="Times New Roman" w:hAnsi="Arial" w:cs="Arial"/>
          <w:b/>
          <w:sz w:val="22"/>
          <w:szCs w:val="22"/>
        </w:rPr>
      </w:pPr>
      <w:r w:rsidRPr="00D1409E">
        <w:rPr>
          <w:rFonts w:ascii="Arial" w:eastAsia="Times New Roman" w:hAnsi="Arial" w:cs="Arial"/>
          <w:b/>
          <w:sz w:val="22"/>
          <w:szCs w:val="22"/>
        </w:rPr>
        <w:t>Члан 1.</w:t>
      </w:r>
    </w:p>
    <w:p w:rsidR="00D1409E" w:rsidRPr="00D1409E" w:rsidRDefault="00D1409E" w:rsidP="00D1409E">
      <w:pPr>
        <w:spacing w:after="120"/>
        <w:jc w:val="both"/>
        <w:rPr>
          <w:rFonts w:ascii="Arial" w:eastAsia="Times New Roman" w:hAnsi="Arial" w:cs="Arial"/>
          <w:sz w:val="22"/>
          <w:szCs w:val="22"/>
        </w:rPr>
      </w:pPr>
      <w:r w:rsidRPr="00D1409E">
        <w:rPr>
          <w:rFonts w:ascii="Arial" w:eastAsia="Times New Roman" w:hAnsi="Arial" w:cs="Arial"/>
          <w:sz w:val="22"/>
          <w:szCs w:val="22"/>
        </w:rPr>
        <w:t xml:space="preserve">Стране су се договориле да у вези са извршењем услуге </w:t>
      </w:r>
      <w:r w:rsidR="00B551B4" w:rsidRPr="00F50C41">
        <w:rPr>
          <w:rFonts w:ascii="Arial" w:hAnsi="Arial" w:cs="Arial"/>
          <w:sz w:val="22"/>
          <w:szCs w:val="22"/>
        </w:rPr>
        <w:t>„</w:t>
      </w:r>
      <w:r w:rsidR="00C13CFF" w:rsidRPr="00C13CFF">
        <w:rPr>
          <w:rFonts w:ascii="Arial" w:hAnsi="Arial" w:cs="Arial"/>
          <w:sz w:val="22"/>
          <w:szCs w:val="22"/>
        </w:rPr>
        <w:t>Mигрaциja oдрeђeних пословних прoцeсa нa jeдинствeни дaтa цeнтaр и кoнсoлидaциja компетенција и прoцeсa пoдршкe</w:t>
      </w:r>
      <w:r w:rsidR="00B551B4" w:rsidRPr="00F50C41">
        <w:rPr>
          <w:rFonts w:ascii="Arial" w:hAnsi="Arial" w:cs="Arial"/>
        </w:rPr>
        <w:t>“</w:t>
      </w:r>
      <w:r w:rsidRPr="00D1409E">
        <w:rPr>
          <w:rFonts w:ascii="Arial" w:eastAsia="Times New Roman" w:hAnsi="Arial" w:cs="Arial"/>
          <w:sz w:val="22"/>
          <w:szCs w:val="22"/>
        </w:rPr>
        <w:t>, ЈН бр.</w:t>
      </w:r>
      <w:r w:rsidR="004A22B0">
        <w:rPr>
          <w:rFonts w:ascii="Arial" w:eastAsia="Times New Roman" w:hAnsi="Arial" w:cs="Arial"/>
          <w:sz w:val="22"/>
          <w:szCs w:val="22"/>
        </w:rPr>
        <w:t>07/</w:t>
      </w:r>
      <w:r w:rsidR="00C13CFF">
        <w:rPr>
          <w:rFonts w:ascii="Arial" w:eastAsia="Times New Roman" w:hAnsi="Arial" w:cs="Arial"/>
          <w:sz w:val="22"/>
          <w:szCs w:val="22"/>
        </w:rPr>
        <w:t>15</w:t>
      </w:r>
      <w:r w:rsidR="003A64EC">
        <w:rPr>
          <w:rFonts w:ascii="Arial" w:eastAsia="Times New Roman" w:hAnsi="Arial" w:cs="Arial"/>
          <w:sz w:val="22"/>
          <w:szCs w:val="22"/>
        </w:rPr>
        <w:t>/ДИКТ</w:t>
      </w:r>
      <w:r w:rsidRPr="00D1409E">
        <w:rPr>
          <w:rFonts w:ascii="Arial" w:eastAsia="Times New Roman" w:hAnsi="Arial" w:cs="Arial"/>
          <w:sz w:val="22"/>
          <w:szCs w:val="22"/>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D1409E" w:rsidRPr="00880A57" w:rsidRDefault="00D1409E" w:rsidP="00D1409E">
      <w:pPr>
        <w:spacing w:after="120"/>
        <w:jc w:val="both"/>
        <w:rPr>
          <w:rFonts w:ascii="Arial" w:eastAsia="Times New Roman" w:hAnsi="Arial"/>
          <w:i/>
          <w:sz w:val="22"/>
          <w:szCs w:val="20"/>
        </w:rPr>
      </w:pPr>
      <w:r w:rsidRPr="00D1409E">
        <w:rPr>
          <w:rFonts w:ascii="Arial" w:eastAsia="Times New Roman" w:hAnsi="Arial" w:cs="Arial"/>
          <w:sz w:val="22"/>
          <w:szCs w:val="22"/>
        </w:rPr>
        <w:t>Овај уговор представља прилог основном Уговору број _____ од ________. године</w:t>
      </w:r>
      <w:r w:rsidRPr="00880A57">
        <w:rPr>
          <w:rFonts w:ascii="Arial" w:eastAsia="Times New Roman" w:hAnsi="Arial" w:cs="Arial"/>
          <w:sz w:val="22"/>
          <w:szCs w:val="22"/>
        </w:rPr>
        <w:t>.</w:t>
      </w:r>
      <w:r w:rsidRPr="00880A57">
        <w:rPr>
          <w:rFonts w:ascii="Arial" w:eastAsia="Times New Roman" w:hAnsi="Arial" w:cs="Arial"/>
          <w:i/>
          <w:sz w:val="22"/>
          <w:szCs w:val="22"/>
        </w:rPr>
        <w:t xml:space="preserve"> </w:t>
      </w:r>
    </w:p>
    <w:p w:rsidR="00D1409E" w:rsidRPr="00D1409E" w:rsidRDefault="00D1409E" w:rsidP="00D1409E">
      <w:pPr>
        <w:jc w:val="both"/>
        <w:rPr>
          <w:rFonts w:ascii="Arial" w:eastAsia="Times New Roman" w:hAnsi="Arial" w:cs="Arial"/>
          <w:sz w:val="22"/>
          <w:szCs w:val="22"/>
        </w:rPr>
      </w:pPr>
    </w:p>
    <w:p w:rsidR="00D1409E" w:rsidRPr="00D1409E" w:rsidRDefault="00D1409E" w:rsidP="00D1409E">
      <w:pPr>
        <w:jc w:val="center"/>
        <w:rPr>
          <w:rFonts w:ascii="Arial" w:eastAsia="Times New Roman" w:hAnsi="Arial" w:cs="Arial"/>
          <w:b/>
          <w:sz w:val="22"/>
          <w:szCs w:val="22"/>
        </w:rPr>
      </w:pPr>
      <w:r w:rsidRPr="00D1409E">
        <w:rPr>
          <w:rFonts w:ascii="Arial" w:eastAsia="Times New Roman" w:hAnsi="Arial" w:cs="Arial"/>
          <w:b/>
          <w:sz w:val="22"/>
          <w:szCs w:val="22"/>
        </w:rPr>
        <w:t>Члан  2.</w:t>
      </w:r>
    </w:p>
    <w:p w:rsidR="00D1409E" w:rsidRPr="00D1409E" w:rsidRDefault="00D1409E" w:rsidP="00D1409E">
      <w:pPr>
        <w:spacing w:after="120"/>
        <w:jc w:val="both"/>
        <w:rPr>
          <w:rFonts w:ascii="Arial" w:eastAsia="Times New Roman" w:hAnsi="Arial" w:cs="Arial"/>
          <w:sz w:val="22"/>
          <w:szCs w:val="22"/>
        </w:rPr>
      </w:pPr>
      <w:r w:rsidRPr="00D1409E">
        <w:rPr>
          <w:rFonts w:ascii="Arial" w:eastAsia="Times New Roman" w:hAnsi="Arial" w:cs="Arial"/>
          <w:sz w:val="22"/>
          <w:szCs w:val="22"/>
        </w:rPr>
        <w:t xml:space="preserve">Стране су сагласне да термини који се користе, односно  проистичу  из овог уговорног односа  имају следеће значење: </w:t>
      </w:r>
    </w:p>
    <w:p w:rsidR="00D1409E" w:rsidRPr="00D1409E" w:rsidRDefault="00D1409E" w:rsidP="00D1409E">
      <w:pPr>
        <w:spacing w:after="120"/>
        <w:jc w:val="both"/>
        <w:rPr>
          <w:rFonts w:ascii="Arial" w:eastAsia="Times New Roman" w:hAnsi="Arial" w:cs="Arial"/>
          <w:sz w:val="22"/>
          <w:szCs w:val="22"/>
        </w:rPr>
      </w:pPr>
      <w:r w:rsidRPr="00D1409E">
        <w:rPr>
          <w:rFonts w:ascii="Arial" w:eastAsia="Times New Roman" w:hAnsi="Arial" w:cs="Arial"/>
          <w:b/>
          <w:sz w:val="22"/>
          <w:szCs w:val="22"/>
        </w:rPr>
        <w:t>Пословна тајна</w:t>
      </w:r>
      <w:r w:rsidRPr="00D1409E">
        <w:rPr>
          <w:rFonts w:ascii="Arial" w:eastAsia="Times New Roman"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D1409E" w:rsidRPr="00D1409E" w:rsidRDefault="00D1409E" w:rsidP="00D1409E">
      <w:pPr>
        <w:spacing w:after="120"/>
        <w:jc w:val="both"/>
        <w:rPr>
          <w:rFonts w:ascii="Arial" w:eastAsia="Times New Roman" w:hAnsi="Arial" w:cs="Arial"/>
          <w:sz w:val="22"/>
          <w:szCs w:val="22"/>
        </w:rPr>
      </w:pPr>
      <w:r w:rsidRPr="00D1409E">
        <w:rPr>
          <w:rFonts w:ascii="Arial" w:eastAsia="Times New Roman" w:hAnsi="Arial" w:cs="Arial"/>
          <w:b/>
          <w:sz w:val="22"/>
          <w:szCs w:val="22"/>
        </w:rPr>
        <w:t>Држалац пословне тајне</w:t>
      </w:r>
      <w:r w:rsidRPr="00D1409E">
        <w:rPr>
          <w:rFonts w:ascii="Arial" w:eastAsia="Times New Roman" w:hAnsi="Arial" w:cs="Arial"/>
          <w:sz w:val="22"/>
          <w:szCs w:val="22"/>
        </w:rPr>
        <w:t xml:space="preserve"> – лице које на основу закона контролише коришћење пословне тајне; </w:t>
      </w:r>
    </w:p>
    <w:p w:rsidR="00D1409E" w:rsidRPr="00D1409E" w:rsidRDefault="00D1409E" w:rsidP="00D1409E">
      <w:pPr>
        <w:spacing w:after="120"/>
        <w:jc w:val="both"/>
        <w:rPr>
          <w:rFonts w:ascii="Arial" w:eastAsia="Times New Roman" w:hAnsi="Arial" w:cs="Arial"/>
          <w:sz w:val="22"/>
          <w:szCs w:val="22"/>
        </w:rPr>
      </w:pPr>
      <w:r w:rsidRPr="00D1409E">
        <w:rPr>
          <w:rFonts w:ascii="Arial" w:eastAsia="Times New Roman" w:hAnsi="Arial" w:cs="Arial"/>
          <w:b/>
          <w:sz w:val="22"/>
          <w:szCs w:val="22"/>
        </w:rPr>
        <w:t xml:space="preserve">Носачи информација </w:t>
      </w:r>
      <w:r w:rsidRPr="00D1409E">
        <w:rPr>
          <w:rFonts w:ascii="Arial" w:eastAsia="Times New Roman"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D1409E" w:rsidRPr="00D1409E" w:rsidRDefault="00D1409E" w:rsidP="00D1409E">
      <w:pPr>
        <w:spacing w:after="120"/>
        <w:jc w:val="both"/>
        <w:rPr>
          <w:rFonts w:ascii="Arial" w:eastAsia="Times New Roman" w:hAnsi="Arial" w:cs="Arial"/>
          <w:sz w:val="22"/>
          <w:szCs w:val="22"/>
        </w:rPr>
      </w:pPr>
      <w:r w:rsidRPr="00D1409E">
        <w:rPr>
          <w:rFonts w:ascii="Arial" w:eastAsia="Times New Roman" w:hAnsi="Arial" w:cs="Arial"/>
          <w:b/>
          <w:sz w:val="22"/>
          <w:szCs w:val="22"/>
        </w:rPr>
        <w:t>Ознаке степена тајности</w:t>
      </w:r>
      <w:r w:rsidRPr="00D1409E">
        <w:rPr>
          <w:rFonts w:ascii="Arial" w:eastAsia="Times New Roman" w:hAnsi="Arial" w:cs="Arial"/>
          <w:sz w:val="22"/>
          <w:szCs w:val="22"/>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D1409E" w:rsidRPr="00D1409E" w:rsidRDefault="00D1409E" w:rsidP="00D1409E">
      <w:pPr>
        <w:spacing w:after="120"/>
        <w:jc w:val="both"/>
        <w:rPr>
          <w:rFonts w:ascii="Arial" w:eastAsia="Times New Roman" w:hAnsi="Arial" w:cs="Arial"/>
          <w:sz w:val="22"/>
          <w:szCs w:val="22"/>
        </w:rPr>
      </w:pPr>
      <w:r w:rsidRPr="00D1409E">
        <w:rPr>
          <w:rFonts w:ascii="Arial" w:eastAsia="Times New Roman" w:hAnsi="Arial" w:cs="Arial"/>
          <w:b/>
          <w:sz w:val="22"/>
          <w:szCs w:val="22"/>
        </w:rPr>
        <w:t>Давалац</w:t>
      </w:r>
      <w:r w:rsidRPr="00D1409E">
        <w:rPr>
          <w:rFonts w:ascii="Arial" w:eastAsia="Times New Roman" w:hAnsi="Arial" w:cs="Arial"/>
          <w:sz w:val="22"/>
          <w:szCs w:val="22"/>
        </w:rPr>
        <w:t xml:space="preserve"> – Страна која је Држалац пословне тајне, која Примаоцу уступа податке који представљају пословну тајну;</w:t>
      </w:r>
    </w:p>
    <w:p w:rsidR="00D1409E" w:rsidRPr="00D1409E" w:rsidRDefault="00D1409E" w:rsidP="00D1409E">
      <w:pPr>
        <w:spacing w:after="120"/>
        <w:jc w:val="both"/>
        <w:rPr>
          <w:rFonts w:ascii="Arial" w:eastAsia="Times New Roman" w:hAnsi="Arial" w:cs="Arial"/>
          <w:sz w:val="22"/>
          <w:szCs w:val="22"/>
        </w:rPr>
      </w:pPr>
      <w:r w:rsidRPr="00D1409E">
        <w:rPr>
          <w:rFonts w:ascii="Arial" w:eastAsia="Times New Roman" w:hAnsi="Arial" w:cs="Arial"/>
          <w:b/>
          <w:sz w:val="22"/>
          <w:szCs w:val="22"/>
        </w:rPr>
        <w:t>Прималац</w:t>
      </w:r>
      <w:r w:rsidRPr="00D1409E">
        <w:rPr>
          <w:rFonts w:ascii="Arial" w:eastAsia="Times New Roman"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rsidR="00D1409E" w:rsidRPr="00D1409E" w:rsidRDefault="00D1409E" w:rsidP="00D1409E">
      <w:pPr>
        <w:spacing w:after="120"/>
        <w:jc w:val="both"/>
        <w:rPr>
          <w:rFonts w:ascii="Arial" w:eastAsia="Times New Roman" w:hAnsi="Arial" w:cs="Arial"/>
          <w:sz w:val="22"/>
          <w:szCs w:val="22"/>
          <w:lang w:eastAsia="sr-Latn-CS"/>
        </w:rPr>
      </w:pPr>
      <w:r w:rsidRPr="00D1409E">
        <w:rPr>
          <w:rFonts w:ascii="Arial" w:eastAsia="Times New Roman" w:hAnsi="Arial" w:cs="Arial"/>
          <w:b/>
          <w:sz w:val="22"/>
          <w:szCs w:val="22"/>
          <w:lang w:eastAsia="sr-Latn-CS"/>
        </w:rPr>
        <w:t>Податак о личности</w:t>
      </w:r>
      <w:r w:rsidRPr="00D1409E">
        <w:rPr>
          <w:rFonts w:ascii="Arial" w:eastAsia="Times New Roman"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w:t>
      </w:r>
      <w:r w:rsidRPr="00D1409E">
        <w:rPr>
          <w:rFonts w:ascii="Arial" w:eastAsia="Times New Roman" w:hAnsi="Arial" w:cs="Arial"/>
          <w:sz w:val="22"/>
          <w:szCs w:val="22"/>
          <w:lang w:eastAsia="sr-Latn-CS"/>
        </w:rPr>
        <w:lastRenderedPageBreak/>
        <w:t>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D1409E" w:rsidRPr="00D1409E" w:rsidRDefault="00D1409E" w:rsidP="00D1409E">
      <w:pPr>
        <w:spacing w:after="120"/>
        <w:jc w:val="both"/>
        <w:rPr>
          <w:rFonts w:ascii="Arial" w:eastAsia="Times New Roman" w:hAnsi="Arial" w:cs="Arial"/>
          <w:sz w:val="22"/>
          <w:szCs w:val="22"/>
          <w:lang w:eastAsia="sr-Latn-CS"/>
        </w:rPr>
      </w:pPr>
      <w:r w:rsidRPr="00D1409E">
        <w:rPr>
          <w:rFonts w:ascii="Arial" w:eastAsia="Times New Roman" w:hAnsi="Arial" w:cs="Arial"/>
          <w:b/>
          <w:sz w:val="22"/>
          <w:szCs w:val="22"/>
          <w:lang w:eastAsia="sr-Latn-CS"/>
        </w:rPr>
        <w:t>Физичко лице</w:t>
      </w:r>
      <w:r w:rsidRPr="00D1409E">
        <w:rPr>
          <w:rFonts w:ascii="Arial" w:eastAsia="Times New Roman"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D1409E" w:rsidRPr="00D1409E" w:rsidRDefault="00D1409E" w:rsidP="00D1409E">
      <w:pPr>
        <w:jc w:val="center"/>
        <w:rPr>
          <w:rFonts w:ascii="Arial" w:eastAsia="Times New Roman" w:hAnsi="Arial" w:cs="Arial"/>
          <w:b/>
          <w:sz w:val="22"/>
          <w:szCs w:val="22"/>
        </w:rPr>
      </w:pPr>
      <w:r w:rsidRPr="00D1409E">
        <w:rPr>
          <w:rFonts w:ascii="Arial" w:eastAsia="Times New Roman" w:hAnsi="Arial" w:cs="Arial"/>
          <w:b/>
          <w:sz w:val="22"/>
          <w:szCs w:val="22"/>
        </w:rPr>
        <w:t>Члан 3.</w:t>
      </w:r>
    </w:p>
    <w:p w:rsidR="00D1409E" w:rsidRPr="00D1409E" w:rsidRDefault="00D1409E" w:rsidP="00D1409E">
      <w:pPr>
        <w:jc w:val="both"/>
        <w:rPr>
          <w:rFonts w:ascii="Arial" w:eastAsia="Times New Roman" w:hAnsi="Arial" w:cs="Arial"/>
          <w:sz w:val="22"/>
          <w:szCs w:val="22"/>
        </w:rPr>
      </w:pPr>
      <w:r w:rsidRPr="00D1409E">
        <w:rPr>
          <w:rFonts w:ascii="Arial" w:eastAsia="Times New Roman" w:hAnsi="Arial" w:cs="Arial"/>
          <w:sz w:val="22"/>
          <w:szCs w:val="22"/>
        </w:rPr>
        <w:t>Пословна тајна и поверљиве информације се односе на: стручна знања, иновације, истраживања, технике, процесе, програме, графиконе, изворне документе, софтвере, производне планове, пословне планове, пројекте,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Наручиоца и Извршиоца.</w:t>
      </w:r>
    </w:p>
    <w:p w:rsidR="00D1409E" w:rsidRPr="00D1409E" w:rsidRDefault="00D1409E" w:rsidP="00D1409E">
      <w:pPr>
        <w:jc w:val="both"/>
        <w:rPr>
          <w:rFonts w:ascii="Arial" w:eastAsia="Times New Roman" w:hAnsi="Arial" w:cs="Arial"/>
          <w:sz w:val="22"/>
          <w:szCs w:val="22"/>
        </w:rPr>
      </w:pPr>
    </w:p>
    <w:p w:rsidR="00D1409E" w:rsidRPr="00D1409E" w:rsidRDefault="00D1409E" w:rsidP="00D1409E">
      <w:pPr>
        <w:jc w:val="both"/>
        <w:rPr>
          <w:rFonts w:ascii="Arial" w:eastAsia="Times New Roman" w:hAnsi="Arial" w:cs="Arial"/>
          <w:sz w:val="22"/>
          <w:szCs w:val="22"/>
        </w:rPr>
      </w:pPr>
      <w:r w:rsidRPr="00D1409E">
        <w:rPr>
          <w:rFonts w:ascii="Arial" w:eastAsia="Times New Roman" w:hAnsi="Arial" w:cs="Arial"/>
          <w:sz w:val="22"/>
          <w:szCs w:val="22"/>
        </w:rPr>
        <w:t>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w:t>
      </w:r>
    </w:p>
    <w:p w:rsidR="00D1409E" w:rsidRPr="00D1409E" w:rsidRDefault="00D1409E" w:rsidP="00D1409E">
      <w:pPr>
        <w:jc w:val="both"/>
        <w:rPr>
          <w:rFonts w:ascii="Arial" w:eastAsia="Times New Roman" w:hAnsi="Arial" w:cs="Arial"/>
          <w:sz w:val="22"/>
          <w:szCs w:val="22"/>
        </w:rPr>
      </w:pPr>
    </w:p>
    <w:p w:rsidR="00D1409E" w:rsidRPr="00D1409E" w:rsidRDefault="00D1409E" w:rsidP="00D1409E">
      <w:pPr>
        <w:jc w:val="both"/>
        <w:rPr>
          <w:rFonts w:ascii="Arial" w:eastAsia="Times New Roman" w:hAnsi="Arial" w:cs="Arial"/>
          <w:sz w:val="22"/>
          <w:szCs w:val="22"/>
        </w:rPr>
      </w:pPr>
      <w:r w:rsidRPr="00D1409E">
        <w:rPr>
          <w:rFonts w:ascii="Arial" w:eastAsia="Times New Roman" w:hAnsi="Arial" w:cs="Arial"/>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D1409E" w:rsidRPr="00D1409E" w:rsidRDefault="00D1409E" w:rsidP="00D1409E">
      <w:pPr>
        <w:jc w:val="both"/>
        <w:rPr>
          <w:rFonts w:ascii="Arial" w:eastAsia="Times New Roman" w:hAnsi="Arial" w:cs="Arial"/>
          <w:sz w:val="22"/>
          <w:szCs w:val="22"/>
        </w:rPr>
      </w:pPr>
    </w:p>
    <w:p w:rsidR="00D1409E" w:rsidRPr="00D1409E" w:rsidRDefault="00D1409E" w:rsidP="00D1409E">
      <w:pPr>
        <w:jc w:val="both"/>
        <w:rPr>
          <w:rFonts w:ascii="Arial" w:eastAsia="Times New Roman" w:hAnsi="Arial" w:cs="Arial"/>
          <w:sz w:val="22"/>
          <w:szCs w:val="22"/>
        </w:rPr>
      </w:pPr>
      <w:r w:rsidRPr="00D1409E">
        <w:rPr>
          <w:rFonts w:ascii="Arial" w:eastAsia="Times New Roman" w:hAnsi="Arial" w:cs="Arial"/>
          <w:sz w:val="22"/>
          <w:szCs w:val="22"/>
        </w:rPr>
        <w:t>Осим ако изричито није другачије уређено,</w:t>
      </w:r>
    </w:p>
    <w:p w:rsidR="00D1409E" w:rsidRPr="00D1409E" w:rsidRDefault="00D1409E" w:rsidP="0059170B">
      <w:pPr>
        <w:numPr>
          <w:ilvl w:val="0"/>
          <w:numId w:val="44"/>
        </w:numPr>
        <w:tabs>
          <w:tab w:val="left" w:pos="851"/>
        </w:tabs>
        <w:suppressAutoHyphens w:val="0"/>
        <w:ind w:left="851" w:hanging="425"/>
        <w:jc w:val="both"/>
        <w:rPr>
          <w:rFonts w:ascii="Arial" w:hAnsi="Arial" w:cs="Arial"/>
          <w:sz w:val="22"/>
          <w:szCs w:val="22"/>
          <w:lang w:eastAsia="en-US"/>
        </w:rPr>
      </w:pPr>
      <w:r w:rsidRPr="00D1409E">
        <w:rPr>
          <w:rFonts w:ascii="Arial" w:hAnsi="Arial" w:cs="Arial"/>
          <w:sz w:val="22"/>
          <w:szCs w:val="22"/>
          <w:lang w:eastAsia="en-US"/>
        </w:rPr>
        <w:t>ниједна страна неће користити пословну тајну или поверљиве информације друге стране,</w:t>
      </w:r>
    </w:p>
    <w:p w:rsidR="00D1409E" w:rsidRPr="00D1409E" w:rsidRDefault="00D1409E" w:rsidP="0059170B">
      <w:pPr>
        <w:numPr>
          <w:ilvl w:val="0"/>
          <w:numId w:val="44"/>
        </w:numPr>
        <w:tabs>
          <w:tab w:val="left" w:pos="680"/>
          <w:tab w:val="left" w:pos="851"/>
        </w:tabs>
        <w:suppressAutoHyphens w:val="0"/>
        <w:ind w:left="851" w:hanging="425"/>
        <w:jc w:val="both"/>
        <w:rPr>
          <w:rFonts w:ascii="Arial" w:hAnsi="Arial" w:cs="Arial"/>
          <w:sz w:val="22"/>
          <w:szCs w:val="22"/>
          <w:lang w:eastAsia="en-US"/>
        </w:rPr>
      </w:pPr>
      <w:r w:rsidRPr="00D1409E">
        <w:rPr>
          <w:rFonts w:ascii="Arial" w:hAnsi="Arial" w:cs="Arial"/>
          <w:sz w:val="22"/>
          <w:szCs w:val="22"/>
          <w:lang w:eastAsia="en-US"/>
        </w:rPr>
        <w:t>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w:t>
      </w:r>
    </w:p>
    <w:p w:rsidR="00D1409E" w:rsidRPr="00D1409E" w:rsidRDefault="00D1409E" w:rsidP="0059170B">
      <w:pPr>
        <w:numPr>
          <w:ilvl w:val="0"/>
          <w:numId w:val="44"/>
        </w:numPr>
        <w:tabs>
          <w:tab w:val="left" w:pos="680"/>
          <w:tab w:val="left" w:pos="851"/>
        </w:tabs>
        <w:suppressAutoHyphens w:val="0"/>
        <w:ind w:left="851" w:hanging="425"/>
        <w:jc w:val="both"/>
        <w:rPr>
          <w:rFonts w:ascii="Arial" w:hAnsi="Arial" w:cs="Arial"/>
          <w:sz w:val="22"/>
          <w:szCs w:val="22"/>
        </w:rPr>
      </w:pPr>
      <w:r w:rsidRPr="00D1409E">
        <w:rPr>
          <w:rFonts w:ascii="Arial" w:hAnsi="Arial" w:cs="Arial"/>
          <w:sz w:val="22"/>
          <w:szCs w:val="22"/>
          <w:lang w:eastAsia="en-US"/>
        </w:rPr>
        <w:t>ће се трудити у истој мери да заштити пословну тајну и/или поверљиве информације друге стране као што чува и своју пословну тајну и/или поверљиве информације истог значаја, али ни у ком случају мање него што је разумно.</w:t>
      </w:r>
    </w:p>
    <w:p w:rsidR="00D1409E" w:rsidRPr="00D1409E" w:rsidRDefault="00D1409E" w:rsidP="00D1409E">
      <w:pPr>
        <w:tabs>
          <w:tab w:val="left" w:pos="680"/>
          <w:tab w:val="left" w:pos="851"/>
        </w:tabs>
        <w:jc w:val="both"/>
        <w:rPr>
          <w:rFonts w:ascii="Arial" w:eastAsia="Times New Roman" w:hAnsi="Arial" w:cs="Arial"/>
          <w:sz w:val="22"/>
          <w:szCs w:val="22"/>
        </w:rPr>
      </w:pPr>
    </w:p>
    <w:p w:rsidR="00D1409E" w:rsidRPr="00D1409E" w:rsidRDefault="00D1409E" w:rsidP="00D1409E">
      <w:pPr>
        <w:jc w:val="center"/>
        <w:rPr>
          <w:rFonts w:ascii="Arial" w:eastAsia="Times New Roman" w:hAnsi="Arial" w:cs="Arial"/>
          <w:b/>
          <w:sz w:val="22"/>
          <w:szCs w:val="22"/>
        </w:rPr>
      </w:pPr>
      <w:r w:rsidRPr="00D1409E">
        <w:rPr>
          <w:rFonts w:ascii="Arial" w:eastAsia="Times New Roman" w:hAnsi="Arial" w:cs="Arial"/>
          <w:b/>
          <w:sz w:val="22"/>
          <w:szCs w:val="22"/>
        </w:rPr>
        <w:t>Члан 4.</w:t>
      </w:r>
    </w:p>
    <w:p w:rsidR="00D1409E" w:rsidRPr="00D1409E" w:rsidRDefault="00D1409E" w:rsidP="00D1409E">
      <w:pPr>
        <w:jc w:val="both"/>
        <w:rPr>
          <w:rFonts w:ascii="Arial" w:eastAsia="Times New Roman" w:hAnsi="Arial" w:cs="Arial"/>
          <w:sz w:val="22"/>
          <w:szCs w:val="22"/>
        </w:rPr>
      </w:pPr>
      <w:r w:rsidRPr="00D1409E">
        <w:rPr>
          <w:rFonts w:ascii="Arial" w:eastAsia="Times New Roman" w:hAnsi="Arial" w:cs="Arial"/>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D1409E" w:rsidRPr="00D1409E" w:rsidRDefault="00D1409E" w:rsidP="00D1409E">
      <w:pPr>
        <w:jc w:val="both"/>
        <w:rPr>
          <w:rFonts w:ascii="Arial" w:eastAsia="Times New Roman" w:hAnsi="Arial" w:cs="Arial"/>
          <w:sz w:val="22"/>
          <w:szCs w:val="22"/>
        </w:rPr>
      </w:pPr>
    </w:p>
    <w:p w:rsidR="00D1409E" w:rsidRPr="00D1409E" w:rsidRDefault="00D1409E" w:rsidP="00D1409E">
      <w:pPr>
        <w:jc w:val="both"/>
        <w:rPr>
          <w:rFonts w:ascii="Arial" w:eastAsia="Times New Roman" w:hAnsi="Arial" w:cs="Arial"/>
          <w:sz w:val="22"/>
          <w:szCs w:val="22"/>
        </w:rPr>
      </w:pPr>
      <w:r w:rsidRPr="00D1409E">
        <w:rPr>
          <w:rFonts w:ascii="Arial" w:eastAsia="Times New Roman" w:hAnsi="Arial" w:cs="Arial"/>
          <w:sz w:val="22"/>
          <w:szCs w:val="22"/>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претходне писане сагласности Даваоца.</w:t>
      </w:r>
    </w:p>
    <w:p w:rsidR="00D1409E" w:rsidRPr="00D1409E" w:rsidRDefault="00D1409E" w:rsidP="00D1409E">
      <w:pPr>
        <w:jc w:val="both"/>
        <w:rPr>
          <w:rFonts w:ascii="Arial" w:eastAsia="Times New Roman" w:hAnsi="Arial" w:cs="Arial"/>
          <w:sz w:val="22"/>
          <w:szCs w:val="22"/>
        </w:rPr>
      </w:pPr>
    </w:p>
    <w:p w:rsidR="00D1409E" w:rsidRPr="00D1409E" w:rsidRDefault="00D1409E" w:rsidP="00D1409E">
      <w:pPr>
        <w:jc w:val="both"/>
        <w:rPr>
          <w:rFonts w:ascii="Arial" w:eastAsia="Times New Roman" w:hAnsi="Arial" w:cs="Arial"/>
          <w:sz w:val="22"/>
          <w:szCs w:val="22"/>
        </w:rPr>
      </w:pPr>
      <w:r w:rsidRPr="00D1409E">
        <w:rPr>
          <w:rFonts w:ascii="Arial" w:eastAsia="Times New Roman" w:hAnsi="Arial" w:cs="Arial"/>
          <w:sz w:val="22"/>
          <w:szCs w:val="22"/>
        </w:rPr>
        <w:t>Обавеза из претходног става не постоји у случајевима:</w:t>
      </w:r>
    </w:p>
    <w:p w:rsidR="00D1409E" w:rsidRPr="00D1409E" w:rsidRDefault="00D1409E" w:rsidP="00D1409E">
      <w:pPr>
        <w:jc w:val="both"/>
        <w:rPr>
          <w:rFonts w:ascii="Arial" w:eastAsia="Times New Roman" w:hAnsi="Arial" w:cs="Arial"/>
          <w:sz w:val="22"/>
          <w:szCs w:val="22"/>
        </w:rPr>
      </w:pPr>
    </w:p>
    <w:p w:rsidR="00D1409E" w:rsidRPr="00D1409E" w:rsidRDefault="00D1409E" w:rsidP="00D1409E">
      <w:pPr>
        <w:jc w:val="both"/>
        <w:rPr>
          <w:rFonts w:ascii="Arial" w:eastAsia="Times New Roman" w:hAnsi="Arial" w:cs="Arial"/>
          <w:sz w:val="22"/>
          <w:szCs w:val="22"/>
        </w:rPr>
      </w:pPr>
      <w:r w:rsidRPr="00D1409E">
        <w:rPr>
          <w:rFonts w:ascii="Arial" w:eastAsia="Times New Roman" w:hAnsi="Arial" w:cs="Arial"/>
          <w:sz w:val="22"/>
          <w:szCs w:val="22"/>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омогућила Даваоцу да се успротиви таквом налогу или захтеву;</w:t>
      </w:r>
    </w:p>
    <w:p w:rsidR="00D1409E" w:rsidRPr="00D1409E" w:rsidRDefault="00D1409E" w:rsidP="00D1409E">
      <w:pPr>
        <w:jc w:val="both"/>
        <w:rPr>
          <w:rFonts w:ascii="Arial" w:eastAsia="Times New Roman" w:hAnsi="Arial" w:cs="Arial"/>
          <w:sz w:val="22"/>
          <w:szCs w:val="22"/>
        </w:rPr>
      </w:pPr>
      <w:r w:rsidRPr="00D1409E">
        <w:rPr>
          <w:rFonts w:ascii="Arial" w:eastAsia="Times New Roman" w:hAnsi="Arial" w:cs="Arial"/>
          <w:sz w:val="22"/>
          <w:szCs w:val="22"/>
        </w:rPr>
        <w:lastRenderedPageBreak/>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D1409E" w:rsidRPr="00D1409E" w:rsidRDefault="00D1409E" w:rsidP="00D1409E">
      <w:pPr>
        <w:jc w:val="both"/>
        <w:rPr>
          <w:rFonts w:ascii="Arial" w:eastAsia="Times New Roman" w:hAnsi="Arial" w:cs="Arial"/>
          <w:sz w:val="22"/>
          <w:szCs w:val="22"/>
        </w:rPr>
      </w:pPr>
      <w:r w:rsidRPr="00D1409E">
        <w:rPr>
          <w:rFonts w:ascii="Arial" w:eastAsia="Times New Roman" w:hAnsi="Arial" w:cs="Arial"/>
          <w:sz w:val="22"/>
          <w:szCs w:val="22"/>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D1409E" w:rsidRPr="00D1409E" w:rsidRDefault="00D1409E" w:rsidP="00D1409E">
      <w:pPr>
        <w:jc w:val="both"/>
        <w:rPr>
          <w:rFonts w:ascii="Arial" w:eastAsia="Times New Roman" w:hAnsi="Arial" w:cs="Arial"/>
          <w:sz w:val="22"/>
          <w:szCs w:val="22"/>
        </w:rPr>
      </w:pPr>
      <w:r w:rsidRPr="00D1409E">
        <w:rPr>
          <w:rFonts w:ascii="Arial" w:eastAsia="Times New Roman" w:hAnsi="Arial" w:cs="Arial"/>
          <w:sz w:val="22"/>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D1409E" w:rsidRPr="00D1409E" w:rsidRDefault="00D1409E" w:rsidP="00D1409E">
      <w:pPr>
        <w:jc w:val="both"/>
        <w:rPr>
          <w:rFonts w:ascii="Arial" w:eastAsia="Times New Roman" w:hAnsi="Arial" w:cs="Arial"/>
          <w:sz w:val="22"/>
          <w:szCs w:val="22"/>
        </w:rPr>
      </w:pPr>
    </w:p>
    <w:p w:rsidR="00D1409E" w:rsidRPr="00D1409E" w:rsidRDefault="00D1409E" w:rsidP="00D1409E">
      <w:pPr>
        <w:jc w:val="both"/>
        <w:rPr>
          <w:rFonts w:ascii="Arial" w:eastAsia="Times New Roman" w:hAnsi="Arial" w:cs="Arial"/>
          <w:sz w:val="22"/>
          <w:szCs w:val="22"/>
        </w:rPr>
      </w:pPr>
      <w:r w:rsidRPr="00D1409E">
        <w:rPr>
          <w:rFonts w:ascii="Arial" w:eastAsia="Times New Roman" w:hAnsi="Arial"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D1409E" w:rsidRPr="00D1409E" w:rsidRDefault="00D1409E" w:rsidP="0059170B">
      <w:pPr>
        <w:numPr>
          <w:ilvl w:val="0"/>
          <w:numId w:val="45"/>
        </w:numPr>
        <w:tabs>
          <w:tab w:val="left" w:pos="680"/>
        </w:tabs>
        <w:suppressAutoHyphens w:val="0"/>
        <w:jc w:val="both"/>
        <w:rPr>
          <w:rFonts w:ascii="Arial" w:hAnsi="Arial" w:cs="Arial"/>
          <w:sz w:val="22"/>
          <w:szCs w:val="22"/>
        </w:rPr>
      </w:pPr>
      <w:r w:rsidRPr="00D1409E">
        <w:rPr>
          <w:rFonts w:ascii="Arial" w:hAnsi="Arial" w:cs="Arial"/>
          <w:sz w:val="22"/>
          <w:szCs w:val="22"/>
        </w:rPr>
        <w:t xml:space="preserve">то било познато Примаоцу у време одавања, </w:t>
      </w:r>
    </w:p>
    <w:p w:rsidR="00D1409E" w:rsidRPr="00D1409E" w:rsidRDefault="00D1409E" w:rsidP="0059170B">
      <w:pPr>
        <w:numPr>
          <w:ilvl w:val="0"/>
          <w:numId w:val="45"/>
        </w:numPr>
        <w:tabs>
          <w:tab w:val="left" w:pos="680"/>
        </w:tabs>
        <w:suppressAutoHyphens w:val="0"/>
        <w:jc w:val="both"/>
        <w:rPr>
          <w:rFonts w:ascii="Arial" w:hAnsi="Arial" w:cs="Arial"/>
          <w:sz w:val="22"/>
          <w:szCs w:val="22"/>
        </w:rPr>
      </w:pPr>
      <w:r w:rsidRPr="00D1409E">
        <w:rPr>
          <w:rFonts w:ascii="Arial" w:hAnsi="Arial" w:cs="Arial"/>
          <w:sz w:val="22"/>
          <w:szCs w:val="22"/>
        </w:rPr>
        <w:t xml:space="preserve">дошло до јавности, али не кривицом Примаоца, </w:t>
      </w:r>
    </w:p>
    <w:p w:rsidR="00D1409E" w:rsidRPr="00D1409E" w:rsidRDefault="00D1409E" w:rsidP="0059170B">
      <w:pPr>
        <w:numPr>
          <w:ilvl w:val="0"/>
          <w:numId w:val="45"/>
        </w:numPr>
        <w:tabs>
          <w:tab w:val="left" w:pos="680"/>
        </w:tabs>
        <w:suppressAutoHyphens w:val="0"/>
        <w:jc w:val="both"/>
        <w:rPr>
          <w:rFonts w:ascii="Arial" w:hAnsi="Arial" w:cs="Arial"/>
          <w:sz w:val="22"/>
          <w:szCs w:val="22"/>
        </w:rPr>
      </w:pPr>
      <w:r w:rsidRPr="00D1409E">
        <w:rPr>
          <w:rFonts w:ascii="Arial" w:hAnsi="Arial" w:cs="Arial"/>
          <w:sz w:val="22"/>
          <w:szCs w:val="22"/>
        </w:rPr>
        <w:t xml:space="preserve">то примљено правним путем без ограничења употребе од треће стране која је овлашћена да ода, </w:t>
      </w:r>
    </w:p>
    <w:p w:rsidR="00D1409E" w:rsidRPr="00D1409E" w:rsidRDefault="00D1409E" w:rsidP="0059170B">
      <w:pPr>
        <w:numPr>
          <w:ilvl w:val="0"/>
          <w:numId w:val="45"/>
        </w:numPr>
        <w:tabs>
          <w:tab w:val="left" w:pos="680"/>
        </w:tabs>
        <w:suppressAutoHyphens w:val="0"/>
        <w:jc w:val="both"/>
        <w:rPr>
          <w:rFonts w:ascii="Arial" w:hAnsi="Arial" w:cs="Arial"/>
          <w:sz w:val="22"/>
          <w:szCs w:val="22"/>
        </w:rPr>
      </w:pPr>
      <w:r w:rsidRPr="00D1409E">
        <w:rPr>
          <w:rFonts w:ascii="Arial" w:hAnsi="Arial" w:cs="Arial"/>
          <w:sz w:val="22"/>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rsidR="00D1409E" w:rsidRPr="00D1409E" w:rsidRDefault="00D1409E" w:rsidP="0059170B">
      <w:pPr>
        <w:numPr>
          <w:ilvl w:val="0"/>
          <w:numId w:val="45"/>
        </w:numPr>
        <w:tabs>
          <w:tab w:val="left" w:pos="680"/>
        </w:tabs>
        <w:suppressAutoHyphens w:val="0"/>
        <w:jc w:val="both"/>
        <w:rPr>
          <w:rFonts w:ascii="Arial" w:hAnsi="Arial" w:cs="Arial"/>
          <w:sz w:val="22"/>
          <w:szCs w:val="22"/>
        </w:rPr>
      </w:pPr>
      <w:r w:rsidRPr="00D1409E">
        <w:rPr>
          <w:rFonts w:ascii="Arial" w:hAnsi="Arial" w:cs="Arial"/>
          <w:sz w:val="22"/>
          <w:szCs w:val="22"/>
        </w:rPr>
        <w:t>је писмено одобрено да се објави од стране Даваоца.</w:t>
      </w:r>
    </w:p>
    <w:p w:rsidR="00D1409E" w:rsidRPr="00D1409E" w:rsidRDefault="00D1409E" w:rsidP="00D1409E">
      <w:pPr>
        <w:jc w:val="center"/>
        <w:rPr>
          <w:rFonts w:ascii="Arial" w:eastAsia="Times New Roman" w:hAnsi="Arial" w:cs="Arial"/>
          <w:b/>
          <w:sz w:val="22"/>
          <w:szCs w:val="22"/>
        </w:rPr>
      </w:pPr>
    </w:p>
    <w:p w:rsidR="00D1409E" w:rsidRPr="00D1409E" w:rsidRDefault="00D1409E" w:rsidP="00D1409E">
      <w:pPr>
        <w:jc w:val="center"/>
        <w:rPr>
          <w:rFonts w:ascii="Arial" w:eastAsia="Times New Roman" w:hAnsi="Arial" w:cs="Arial"/>
          <w:b/>
          <w:sz w:val="22"/>
          <w:szCs w:val="22"/>
        </w:rPr>
      </w:pPr>
      <w:r w:rsidRPr="00D1409E">
        <w:rPr>
          <w:rFonts w:ascii="Arial" w:eastAsia="Times New Roman" w:hAnsi="Arial" w:cs="Arial"/>
          <w:b/>
          <w:sz w:val="22"/>
          <w:szCs w:val="22"/>
        </w:rPr>
        <w:t>Члан 5.</w:t>
      </w:r>
    </w:p>
    <w:p w:rsidR="00D1409E" w:rsidRPr="00D1409E" w:rsidRDefault="00D1409E" w:rsidP="00D1409E">
      <w:pPr>
        <w:jc w:val="both"/>
        <w:rPr>
          <w:rFonts w:ascii="Arial" w:eastAsia="Times New Roman" w:hAnsi="Arial" w:cs="Arial"/>
          <w:sz w:val="22"/>
          <w:szCs w:val="22"/>
        </w:rPr>
      </w:pPr>
      <w:r w:rsidRPr="00D1409E">
        <w:rPr>
          <w:rFonts w:ascii="Arial" w:eastAsia="Times New Roman" w:hAnsi="Arial" w:cs="Arial"/>
          <w:sz w:val="22"/>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D1409E" w:rsidRPr="00D1409E" w:rsidRDefault="00D1409E" w:rsidP="00D1409E">
      <w:pPr>
        <w:rPr>
          <w:rFonts w:ascii="Arial" w:eastAsia="Times New Roman" w:hAnsi="Arial" w:cs="Arial"/>
          <w:sz w:val="22"/>
          <w:szCs w:val="22"/>
        </w:rPr>
      </w:pPr>
    </w:p>
    <w:p w:rsidR="00D1409E" w:rsidRPr="00D1409E" w:rsidRDefault="00D1409E" w:rsidP="00D1409E">
      <w:pPr>
        <w:jc w:val="center"/>
        <w:rPr>
          <w:rFonts w:ascii="Arial" w:eastAsia="Times New Roman" w:hAnsi="Arial" w:cs="Arial"/>
          <w:b/>
          <w:sz w:val="22"/>
          <w:szCs w:val="22"/>
        </w:rPr>
      </w:pPr>
      <w:r w:rsidRPr="00D1409E">
        <w:rPr>
          <w:rFonts w:ascii="Arial" w:eastAsia="Times New Roman" w:hAnsi="Arial" w:cs="Arial"/>
          <w:b/>
          <w:sz w:val="22"/>
          <w:szCs w:val="22"/>
        </w:rPr>
        <w:t>Члан 6.</w:t>
      </w:r>
    </w:p>
    <w:p w:rsidR="00D1409E" w:rsidRPr="00D1409E" w:rsidRDefault="00D1409E" w:rsidP="00D1409E">
      <w:pPr>
        <w:jc w:val="both"/>
        <w:rPr>
          <w:rFonts w:ascii="Arial" w:eastAsia="Times New Roman" w:hAnsi="Arial" w:cs="Arial"/>
          <w:sz w:val="22"/>
          <w:szCs w:val="22"/>
        </w:rPr>
      </w:pPr>
      <w:r w:rsidRPr="00D1409E">
        <w:rPr>
          <w:rFonts w:ascii="Arial" w:eastAsia="Times New Roman" w:hAnsi="Arial" w:cs="Arial"/>
          <w:sz w:val="22"/>
          <w:szCs w:val="22"/>
        </w:rPr>
        <w:t>Свака од Страна је обавезна да одреди:</w:t>
      </w:r>
    </w:p>
    <w:p w:rsidR="00D1409E" w:rsidRPr="00D1409E" w:rsidRDefault="00D1409E" w:rsidP="0059170B">
      <w:pPr>
        <w:numPr>
          <w:ilvl w:val="0"/>
          <w:numId w:val="46"/>
        </w:numPr>
        <w:tabs>
          <w:tab w:val="left" w:pos="680"/>
        </w:tabs>
        <w:suppressAutoHyphens w:val="0"/>
        <w:jc w:val="both"/>
        <w:rPr>
          <w:rFonts w:ascii="Arial" w:hAnsi="Arial" w:cs="Arial"/>
          <w:sz w:val="22"/>
          <w:szCs w:val="22"/>
          <w:lang w:eastAsia="en-US"/>
        </w:rPr>
      </w:pPr>
      <w:r w:rsidRPr="00D1409E">
        <w:rPr>
          <w:rFonts w:ascii="Arial" w:hAnsi="Arial" w:cs="Arial"/>
          <w:sz w:val="22"/>
          <w:szCs w:val="22"/>
          <w:lang w:eastAsia="en-US"/>
        </w:rPr>
        <w:t>име и презиме лица задужених за размену пословне тајне (у даљем тексту: Задужено лице),</w:t>
      </w:r>
    </w:p>
    <w:p w:rsidR="00D1409E" w:rsidRPr="00D1409E" w:rsidRDefault="00D1409E" w:rsidP="0059170B">
      <w:pPr>
        <w:numPr>
          <w:ilvl w:val="0"/>
          <w:numId w:val="46"/>
        </w:numPr>
        <w:tabs>
          <w:tab w:val="left" w:pos="680"/>
        </w:tabs>
        <w:suppressAutoHyphens w:val="0"/>
        <w:jc w:val="both"/>
        <w:rPr>
          <w:rFonts w:ascii="Arial" w:hAnsi="Arial" w:cs="Arial"/>
          <w:sz w:val="22"/>
          <w:szCs w:val="22"/>
          <w:lang w:eastAsia="en-US"/>
        </w:rPr>
      </w:pPr>
      <w:r w:rsidRPr="00D1409E">
        <w:rPr>
          <w:rFonts w:ascii="Arial" w:hAnsi="Arial" w:cs="Arial"/>
          <w:sz w:val="22"/>
          <w:szCs w:val="22"/>
          <w:lang w:eastAsia="en-US"/>
        </w:rPr>
        <w:t>поштанску адресу за размену докумената у папирном облику, кад се подаци размењују у папирном облику,</w:t>
      </w:r>
    </w:p>
    <w:p w:rsidR="00D1409E" w:rsidRPr="00D1409E" w:rsidRDefault="00D1409E" w:rsidP="0059170B">
      <w:pPr>
        <w:numPr>
          <w:ilvl w:val="0"/>
          <w:numId w:val="46"/>
        </w:numPr>
        <w:tabs>
          <w:tab w:val="left" w:pos="680"/>
        </w:tabs>
        <w:suppressAutoHyphens w:val="0"/>
        <w:jc w:val="both"/>
        <w:rPr>
          <w:rFonts w:ascii="Arial" w:hAnsi="Arial" w:cs="Arial"/>
          <w:sz w:val="22"/>
          <w:szCs w:val="22"/>
          <w:lang w:eastAsia="en-US"/>
        </w:rPr>
      </w:pPr>
      <w:r w:rsidRPr="00D1409E">
        <w:rPr>
          <w:rFonts w:ascii="Arial" w:hAnsi="Arial" w:cs="Arial"/>
          <w:sz w:val="22"/>
          <w:szCs w:val="22"/>
          <w:lang w:eastAsia="en-US"/>
        </w:rPr>
        <w:t>електронску адресу за размену електронских докумената, кад се подаци достављају коришћењем интернета</w:t>
      </w:r>
    </w:p>
    <w:p w:rsidR="00D1409E" w:rsidRPr="00D1409E" w:rsidRDefault="00D1409E" w:rsidP="00D1409E">
      <w:pPr>
        <w:jc w:val="both"/>
        <w:rPr>
          <w:rFonts w:ascii="Arial" w:eastAsia="Times New Roman" w:hAnsi="Arial" w:cs="Arial"/>
          <w:sz w:val="22"/>
          <w:szCs w:val="22"/>
        </w:rPr>
      </w:pPr>
      <w:r w:rsidRPr="00D1409E">
        <w:rPr>
          <w:rFonts w:ascii="Arial" w:eastAsia="Times New Roman" w:hAnsi="Arial" w:cs="Arial"/>
          <w:sz w:val="22"/>
          <w:szCs w:val="22"/>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D1409E" w:rsidRPr="00D1409E" w:rsidRDefault="00D1409E" w:rsidP="00D1409E">
      <w:pPr>
        <w:jc w:val="both"/>
        <w:rPr>
          <w:rFonts w:ascii="Arial" w:eastAsia="Times New Roman" w:hAnsi="Arial" w:cs="Arial"/>
          <w:sz w:val="22"/>
          <w:szCs w:val="22"/>
        </w:rPr>
      </w:pPr>
    </w:p>
    <w:p w:rsidR="00D1409E" w:rsidRPr="00D1409E" w:rsidRDefault="00D1409E" w:rsidP="00D1409E">
      <w:pPr>
        <w:jc w:val="both"/>
        <w:rPr>
          <w:rFonts w:ascii="Arial" w:eastAsia="Times New Roman" w:hAnsi="Arial" w:cs="Arial"/>
          <w:sz w:val="22"/>
          <w:szCs w:val="22"/>
        </w:rPr>
      </w:pPr>
      <w:r w:rsidRPr="00D1409E">
        <w:rPr>
          <w:rFonts w:ascii="Arial" w:eastAsia="Times New Roman"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rsidR="00D1409E" w:rsidRPr="00D1409E" w:rsidRDefault="00D1409E" w:rsidP="00D1409E">
      <w:pPr>
        <w:jc w:val="both"/>
        <w:rPr>
          <w:rFonts w:ascii="Arial" w:eastAsia="Times New Roman" w:hAnsi="Arial" w:cs="Arial"/>
          <w:sz w:val="22"/>
          <w:szCs w:val="22"/>
        </w:rPr>
      </w:pPr>
    </w:p>
    <w:p w:rsidR="00D1409E" w:rsidRPr="00D1409E" w:rsidRDefault="00D1409E" w:rsidP="00D1409E">
      <w:pPr>
        <w:jc w:val="both"/>
        <w:rPr>
          <w:rFonts w:ascii="Arial" w:eastAsia="Times New Roman" w:hAnsi="Arial" w:cs="Arial"/>
          <w:sz w:val="22"/>
          <w:szCs w:val="22"/>
        </w:rPr>
      </w:pPr>
      <w:r w:rsidRPr="00D1409E">
        <w:rPr>
          <w:rFonts w:ascii="Arial" w:eastAsia="Times New Roman" w:hAnsi="Arial"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D1409E" w:rsidRPr="00D1409E" w:rsidRDefault="00D1409E" w:rsidP="00D1409E">
      <w:pPr>
        <w:jc w:val="both"/>
        <w:rPr>
          <w:rFonts w:ascii="Arial" w:eastAsia="Times New Roman" w:hAnsi="Arial" w:cs="Arial"/>
          <w:sz w:val="22"/>
          <w:szCs w:val="22"/>
        </w:rPr>
      </w:pPr>
    </w:p>
    <w:p w:rsidR="00D1409E" w:rsidRPr="00D1409E" w:rsidRDefault="00D1409E" w:rsidP="00D1409E">
      <w:pPr>
        <w:jc w:val="center"/>
        <w:rPr>
          <w:rFonts w:ascii="Arial" w:eastAsia="Times New Roman" w:hAnsi="Arial" w:cs="Arial"/>
          <w:b/>
          <w:sz w:val="22"/>
          <w:szCs w:val="22"/>
        </w:rPr>
      </w:pPr>
      <w:r w:rsidRPr="00D1409E">
        <w:rPr>
          <w:rFonts w:ascii="Arial" w:eastAsia="Times New Roman" w:hAnsi="Arial" w:cs="Arial"/>
          <w:b/>
          <w:sz w:val="22"/>
          <w:szCs w:val="22"/>
        </w:rPr>
        <w:t>Члан 7.</w:t>
      </w:r>
    </w:p>
    <w:p w:rsidR="00D1409E" w:rsidRPr="00D1409E" w:rsidRDefault="00D1409E" w:rsidP="00D1409E">
      <w:pPr>
        <w:jc w:val="both"/>
        <w:rPr>
          <w:rFonts w:ascii="Arial" w:eastAsia="Times New Roman" w:hAnsi="Arial" w:cs="Arial"/>
          <w:sz w:val="22"/>
          <w:szCs w:val="22"/>
          <w:lang w:eastAsia="ja-JP"/>
        </w:rPr>
      </w:pPr>
      <w:r w:rsidRPr="00D1409E">
        <w:rPr>
          <w:rFonts w:ascii="Arial" w:eastAsia="Times New Roman" w:hAnsi="Arial" w:cs="Arial"/>
          <w:sz w:val="22"/>
          <w:szCs w:val="22"/>
          <w:lang w:eastAsia="ja-JP"/>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D1409E" w:rsidRPr="00D1409E" w:rsidRDefault="00D1409E" w:rsidP="00D1409E">
      <w:pPr>
        <w:jc w:val="both"/>
        <w:rPr>
          <w:rFonts w:ascii="Arial" w:eastAsia="Times New Roman" w:hAnsi="Arial" w:cs="Arial"/>
          <w:sz w:val="22"/>
          <w:szCs w:val="22"/>
          <w:lang w:eastAsia="ja-JP"/>
        </w:rPr>
      </w:pPr>
    </w:p>
    <w:p w:rsidR="00D1409E" w:rsidRPr="00D1409E" w:rsidRDefault="00D1409E" w:rsidP="00D1409E">
      <w:pPr>
        <w:jc w:val="both"/>
        <w:rPr>
          <w:rFonts w:ascii="Arial" w:eastAsia="Times New Roman" w:hAnsi="Arial" w:cs="Arial"/>
          <w:sz w:val="22"/>
          <w:szCs w:val="22"/>
          <w:lang w:eastAsia="ja-JP"/>
        </w:rPr>
      </w:pPr>
      <w:r w:rsidRPr="00D1409E">
        <w:rPr>
          <w:rFonts w:ascii="Arial" w:eastAsia="Times New Roman" w:hAnsi="Arial" w:cs="Arial"/>
          <w:sz w:val="22"/>
          <w:szCs w:val="22"/>
          <w:lang w:eastAsia="ja-JP"/>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D1409E" w:rsidRPr="00D1409E" w:rsidRDefault="00D1409E" w:rsidP="00D1409E">
      <w:pPr>
        <w:jc w:val="both"/>
        <w:rPr>
          <w:rFonts w:ascii="Arial" w:eastAsia="Times New Roman" w:hAnsi="Arial" w:cs="Arial"/>
          <w:sz w:val="22"/>
          <w:szCs w:val="22"/>
          <w:lang w:eastAsia="ja-JP"/>
        </w:rPr>
      </w:pPr>
    </w:p>
    <w:p w:rsidR="00D1409E" w:rsidRPr="00D1409E" w:rsidRDefault="00D1409E" w:rsidP="00D1409E">
      <w:pPr>
        <w:jc w:val="both"/>
        <w:rPr>
          <w:rFonts w:ascii="Arial" w:eastAsia="Times New Roman" w:hAnsi="Arial" w:cs="Arial"/>
          <w:sz w:val="22"/>
          <w:szCs w:val="22"/>
          <w:lang w:eastAsia="ja-JP"/>
        </w:rPr>
      </w:pPr>
      <w:r w:rsidRPr="00D1409E">
        <w:rPr>
          <w:rFonts w:ascii="Arial" w:eastAsia="Times New Roman" w:hAnsi="Arial" w:cs="Arial"/>
          <w:sz w:val="22"/>
          <w:szCs w:val="22"/>
          <w:lang w:eastAsia="ja-JP"/>
        </w:rPr>
        <w:t xml:space="preserve">Слање података се може наставити када и уколико се покаже да тајност података није нарушена, као и да нису нарушене одредбе овог Уговора. </w:t>
      </w:r>
    </w:p>
    <w:p w:rsidR="00D1409E" w:rsidRPr="00D1409E" w:rsidRDefault="00D1409E" w:rsidP="00D1409E">
      <w:pPr>
        <w:jc w:val="both"/>
        <w:rPr>
          <w:rFonts w:ascii="Arial" w:eastAsia="Times New Roman" w:hAnsi="Arial" w:cs="Arial"/>
          <w:sz w:val="22"/>
          <w:szCs w:val="22"/>
          <w:lang w:eastAsia="ja-JP"/>
        </w:rPr>
      </w:pPr>
    </w:p>
    <w:p w:rsidR="00D1409E" w:rsidRPr="00D1409E" w:rsidRDefault="00D1409E" w:rsidP="00D1409E">
      <w:pPr>
        <w:jc w:val="center"/>
        <w:rPr>
          <w:rFonts w:ascii="Arial" w:eastAsia="Times New Roman" w:hAnsi="Arial" w:cs="Arial"/>
          <w:b/>
          <w:sz w:val="22"/>
          <w:szCs w:val="22"/>
        </w:rPr>
      </w:pPr>
      <w:r w:rsidRPr="00D1409E">
        <w:rPr>
          <w:rFonts w:ascii="Arial" w:eastAsia="Times New Roman" w:hAnsi="Arial" w:cs="Arial"/>
          <w:b/>
          <w:sz w:val="22"/>
          <w:szCs w:val="22"/>
        </w:rPr>
        <w:t>Члан 8.</w:t>
      </w:r>
    </w:p>
    <w:p w:rsidR="00D1409E" w:rsidRPr="00D1409E" w:rsidRDefault="00D1409E" w:rsidP="00D1409E">
      <w:pPr>
        <w:jc w:val="both"/>
        <w:rPr>
          <w:rFonts w:ascii="Arial" w:eastAsia="Times New Roman" w:hAnsi="Arial" w:cs="Arial"/>
          <w:sz w:val="22"/>
          <w:szCs w:val="22"/>
        </w:rPr>
      </w:pPr>
      <w:r w:rsidRPr="00D1409E">
        <w:rPr>
          <w:rFonts w:ascii="Arial" w:eastAsia="Times New Roman" w:hAnsi="Arial" w:cs="Arial"/>
          <w:sz w:val="22"/>
          <w:szCs w:val="22"/>
        </w:rPr>
        <w:t xml:space="preserve">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 </w:t>
      </w:r>
    </w:p>
    <w:p w:rsidR="00D1409E" w:rsidRPr="00D1409E" w:rsidRDefault="00D1409E" w:rsidP="00D1409E">
      <w:pPr>
        <w:jc w:val="both"/>
        <w:rPr>
          <w:rFonts w:ascii="Arial" w:eastAsia="Times New Roman" w:hAnsi="Arial" w:cs="Arial"/>
          <w:sz w:val="22"/>
          <w:szCs w:val="22"/>
        </w:rPr>
      </w:pPr>
    </w:p>
    <w:p w:rsidR="00D1409E" w:rsidRPr="00D1409E" w:rsidRDefault="00D1409E" w:rsidP="00D1409E">
      <w:pPr>
        <w:jc w:val="both"/>
        <w:rPr>
          <w:rFonts w:ascii="Arial" w:eastAsia="Times New Roman" w:hAnsi="Arial" w:cs="Arial"/>
          <w:sz w:val="22"/>
          <w:szCs w:val="22"/>
        </w:rPr>
      </w:pPr>
      <w:r w:rsidRPr="00D1409E">
        <w:rPr>
          <w:rFonts w:ascii="Arial" w:eastAsia="Times New Roman"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D1409E" w:rsidRPr="00D1409E" w:rsidRDefault="00D1409E" w:rsidP="00D1409E">
      <w:pPr>
        <w:jc w:val="both"/>
        <w:rPr>
          <w:rFonts w:ascii="Arial" w:eastAsia="Times New Roman" w:hAnsi="Arial" w:cs="Arial"/>
          <w:sz w:val="22"/>
          <w:szCs w:val="22"/>
        </w:rPr>
      </w:pPr>
    </w:p>
    <w:p w:rsidR="00D1409E" w:rsidRPr="00D1409E" w:rsidRDefault="00D1409E" w:rsidP="00D1409E">
      <w:pPr>
        <w:jc w:val="both"/>
        <w:rPr>
          <w:rFonts w:ascii="Arial" w:eastAsia="Times New Roman" w:hAnsi="Arial" w:cs="Arial"/>
          <w:sz w:val="22"/>
          <w:szCs w:val="22"/>
        </w:rPr>
      </w:pPr>
      <w:r w:rsidRPr="00D1409E">
        <w:rPr>
          <w:rFonts w:ascii="Arial" w:eastAsia="Times New Roman"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rsidR="00D1409E" w:rsidRPr="00D1409E" w:rsidRDefault="00D1409E" w:rsidP="00D1409E">
      <w:pPr>
        <w:jc w:val="both"/>
        <w:rPr>
          <w:rFonts w:ascii="Arial" w:eastAsia="Times New Roman" w:hAnsi="Arial" w:cs="Arial"/>
          <w:sz w:val="22"/>
          <w:szCs w:val="22"/>
        </w:rPr>
      </w:pPr>
    </w:p>
    <w:p w:rsidR="00D1409E" w:rsidRPr="00D1409E" w:rsidRDefault="00D1409E" w:rsidP="00D1409E">
      <w:pPr>
        <w:jc w:val="both"/>
        <w:rPr>
          <w:rFonts w:ascii="Arial" w:eastAsia="Times New Roman" w:hAnsi="Arial" w:cs="Arial"/>
          <w:sz w:val="22"/>
          <w:szCs w:val="22"/>
        </w:rPr>
      </w:pPr>
      <w:r w:rsidRPr="00D1409E">
        <w:rPr>
          <w:rFonts w:ascii="Arial" w:eastAsia="Times New Roman" w:hAnsi="Arial" w:cs="Arial"/>
          <w:sz w:val="22"/>
          <w:szCs w:val="22"/>
        </w:rPr>
        <w:t>За Наручиоца:</w:t>
      </w:r>
    </w:p>
    <w:p w:rsidR="00D1409E" w:rsidRPr="00D1409E" w:rsidRDefault="00D1409E" w:rsidP="00D1409E">
      <w:pPr>
        <w:jc w:val="center"/>
        <w:rPr>
          <w:rFonts w:ascii="Arial" w:eastAsia="Times New Roman" w:hAnsi="Arial" w:cs="Arial"/>
          <w:sz w:val="22"/>
          <w:szCs w:val="22"/>
        </w:rPr>
      </w:pPr>
      <w:r w:rsidRPr="00D1409E">
        <w:rPr>
          <w:rFonts w:ascii="Arial" w:eastAsia="Times New Roman" w:hAnsi="Arial" w:cs="Arial"/>
          <w:sz w:val="22"/>
          <w:szCs w:val="22"/>
        </w:rPr>
        <w:t>Пословна тајна</w:t>
      </w:r>
    </w:p>
    <w:p w:rsidR="00D1409E" w:rsidRPr="00D1409E" w:rsidRDefault="00D1409E" w:rsidP="00D1409E">
      <w:pPr>
        <w:jc w:val="center"/>
        <w:rPr>
          <w:rFonts w:ascii="Arial" w:eastAsia="Times New Roman" w:hAnsi="Arial" w:cs="Arial"/>
          <w:sz w:val="22"/>
          <w:szCs w:val="22"/>
        </w:rPr>
      </w:pPr>
      <w:r w:rsidRPr="00D1409E">
        <w:rPr>
          <w:rFonts w:ascii="Arial" w:eastAsia="Times New Roman" w:hAnsi="Arial" w:cs="Arial"/>
          <w:sz w:val="22"/>
          <w:szCs w:val="22"/>
        </w:rPr>
        <w:t>Јавно предузеће „Електропривреда Србије“</w:t>
      </w:r>
    </w:p>
    <w:p w:rsidR="00D1409E" w:rsidRPr="00D1409E" w:rsidRDefault="00D1409E" w:rsidP="00D1409E">
      <w:pPr>
        <w:jc w:val="center"/>
        <w:rPr>
          <w:rFonts w:ascii="Arial" w:eastAsia="Times New Roman" w:hAnsi="Arial" w:cs="Arial"/>
          <w:sz w:val="22"/>
          <w:szCs w:val="22"/>
        </w:rPr>
      </w:pPr>
      <w:r w:rsidRPr="00D1409E">
        <w:rPr>
          <w:rFonts w:ascii="Arial" w:eastAsia="Times New Roman" w:hAnsi="Arial" w:cs="Arial"/>
          <w:sz w:val="22"/>
          <w:szCs w:val="22"/>
        </w:rPr>
        <w:t>Царице Милице бр. 2. Београд</w:t>
      </w:r>
    </w:p>
    <w:p w:rsidR="00D1409E" w:rsidRPr="00D1409E" w:rsidRDefault="00D1409E" w:rsidP="00D1409E">
      <w:pPr>
        <w:rPr>
          <w:rFonts w:ascii="Arial" w:eastAsia="Times New Roman" w:hAnsi="Arial" w:cs="Arial"/>
          <w:sz w:val="22"/>
          <w:szCs w:val="22"/>
        </w:rPr>
      </w:pPr>
      <w:r w:rsidRPr="00D1409E">
        <w:rPr>
          <w:rFonts w:ascii="Arial" w:eastAsia="Times New Roman" w:hAnsi="Arial" w:cs="Arial"/>
          <w:sz w:val="22"/>
          <w:szCs w:val="22"/>
        </w:rPr>
        <w:tab/>
        <w:t>или:</w:t>
      </w:r>
    </w:p>
    <w:p w:rsidR="00D1409E" w:rsidRPr="00D1409E" w:rsidRDefault="00D1409E" w:rsidP="00D1409E">
      <w:pPr>
        <w:jc w:val="center"/>
        <w:rPr>
          <w:rFonts w:ascii="Arial" w:eastAsia="Times New Roman" w:hAnsi="Arial" w:cs="Arial"/>
          <w:sz w:val="22"/>
          <w:szCs w:val="22"/>
        </w:rPr>
      </w:pPr>
      <w:r w:rsidRPr="00D1409E">
        <w:rPr>
          <w:rFonts w:ascii="Arial" w:eastAsia="Times New Roman" w:hAnsi="Arial" w:cs="Arial"/>
          <w:sz w:val="22"/>
          <w:szCs w:val="22"/>
        </w:rPr>
        <w:t>Поверљиво</w:t>
      </w:r>
    </w:p>
    <w:p w:rsidR="00D1409E" w:rsidRPr="00D1409E" w:rsidRDefault="00D1409E" w:rsidP="00D1409E">
      <w:pPr>
        <w:jc w:val="center"/>
        <w:rPr>
          <w:rFonts w:ascii="Arial" w:eastAsia="Times New Roman" w:hAnsi="Arial" w:cs="Arial"/>
          <w:sz w:val="22"/>
          <w:szCs w:val="22"/>
        </w:rPr>
      </w:pPr>
      <w:r w:rsidRPr="00D1409E">
        <w:rPr>
          <w:rFonts w:ascii="Arial" w:eastAsia="Times New Roman" w:hAnsi="Arial" w:cs="Arial"/>
          <w:sz w:val="22"/>
          <w:szCs w:val="22"/>
        </w:rPr>
        <w:t>Јавно предузеће „Електропривреда Србије“</w:t>
      </w:r>
    </w:p>
    <w:p w:rsidR="00D1409E" w:rsidRPr="00D1409E" w:rsidRDefault="00D1409E" w:rsidP="00D1409E">
      <w:pPr>
        <w:jc w:val="center"/>
        <w:rPr>
          <w:rFonts w:ascii="Arial" w:eastAsia="Times New Roman" w:hAnsi="Arial" w:cs="Arial"/>
          <w:sz w:val="22"/>
          <w:szCs w:val="22"/>
        </w:rPr>
      </w:pPr>
      <w:r w:rsidRPr="00D1409E">
        <w:rPr>
          <w:rFonts w:ascii="Arial" w:eastAsia="Times New Roman" w:hAnsi="Arial" w:cs="Arial"/>
          <w:sz w:val="22"/>
          <w:szCs w:val="22"/>
        </w:rPr>
        <w:t>Царице Милице бр. 2. Београд</w:t>
      </w:r>
    </w:p>
    <w:p w:rsidR="00D1409E" w:rsidRPr="00D1409E" w:rsidRDefault="00D1409E" w:rsidP="00D1409E">
      <w:pPr>
        <w:rPr>
          <w:rFonts w:ascii="Arial" w:eastAsia="Times New Roman" w:hAnsi="Arial" w:cs="Arial"/>
          <w:sz w:val="22"/>
          <w:szCs w:val="22"/>
        </w:rPr>
      </w:pPr>
    </w:p>
    <w:p w:rsidR="00D1409E" w:rsidRPr="00D1409E" w:rsidRDefault="00D1409E" w:rsidP="00D1409E">
      <w:pPr>
        <w:rPr>
          <w:rFonts w:ascii="Arial" w:eastAsia="Times New Roman" w:hAnsi="Arial" w:cs="Arial"/>
          <w:sz w:val="22"/>
          <w:szCs w:val="22"/>
        </w:rPr>
      </w:pPr>
      <w:r w:rsidRPr="00D1409E">
        <w:rPr>
          <w:rFonts w:ascii="Arial" w:eastAsia="Times New Roman" w:hAnsi="Arial" w:cs="Arial"/>
          <w:sz w:val="22"/>
          <w:szCs w:val="22"/>
        </w:rPr>
        <w:t>За Извршиоца:</w:t>
      </w:r>
    </w:p>
    <w:p w:rsidR="00D1409E" w:rsidRPr="00D1409E" w:rsidRDefault="00D1409E" w:rsidP="00D1409E">
      <w:pPr>
        <w:jc w:val="center"/>
        <w:rPr>
          <w:rFonts w:ascii="Arial" w:eastAsia="Times New Roman" w:hAnsi="Arial" w:cs="Arial"/>
          <w:sz w:val="22"/>
          <w:szCs w:val="22"/>
        </w:rPr>
      </w:pPr>
      <w:r w:rsidRPr="00D1409E">
        <w:rPr>
          <w:rFonts w:ascii="Arial" w:eastAsia="Times New Roman" w:hAnsi="Arial" w:cs="Arial"/>
          <w:sz w:val="22"/>
          <w:szCs w:val="22"/>
        </w:rPr>
        <w:t>Пословна тајна</w:t>
      </w:r>
    </w:p>
    <w:p w:rsidR="00D1409E" w:rsidRPr="00D1409E" w:rsidRDefault="00D1409E" w:rsidP="00D1409E">
      <w:pPr>
        <w:jc w:val="center"/>
        <w:rPr>
          <w:rFonts w:ascii="Arial" w:eastAsia="Times New Roman" w:hAnsi="Arial" w:cs="Arial"/>
          <w:sz w:val="22"/>
          <w:szCs w:val="22"/>
        </w:rPr>
      </w:pPr>
      <w:r w:rsidRPr="00D1409E">
        <w:rPr>
          <w:rFonts w:ascii="Arial" w:eastAsia="Times New Roman" w:hAnsi="Arial" w:cs="Arial"/>
          <w:sz w:val="22"/>
          <w:szCs w:val="22"/>
        </w:rPr>
        <w:t>___________</w:t>
      </w:r>
    </w:p>
    <w:p w:rsidR="00D1409E" w:rsidRPr="00D1409E" w:rsidRDefault="00D1409E" w:rsidP="00D1409E">
      <w:pPr>
        <w:jc w:val="center"/>
        <w:rPr>
          <w:rFonts w:ascii="Arial" w:eastAsia="Times New Roman" w:hAnsi="Arial" w:cs="Arial"/>
          <w:sz w:val="22"/>
          <w:szCs w:val="22"/>
        </w:rPr>
      </w:pPr>
      <w:r w:rsidRPr="00D1409E">
        <w:rPr>
          <w:rFonts w:ascii="Arial" w:eastAsia="Times New Roman" w:hAnsi="Arial" w:cs="Arial"/>
          <w:sz w:val="22"/>
          <w:szCs w:val="22"/>
        </w:rPr>
        <w:t>_______________</w:t>
      </w:r>
    </w:p>
    <w:p w:rsidR="00D1409E" w:rsidRPr="00D1409E" w:rsidRDefault="00D1409E" w:rsidP="00D1409E">
      <w:pPr>
        <w:rPr>
          <w:rFonts w:ascii="Arial" w:eastAsia="Times New Roman" w:hAnsi="Arial" w:cs="Arial"/>
          <w:sz w:val="22"/>
          <w:szCs w:val="22"/>
        </w:rPr>
      </w:pPr>
      <w:r w:rsidRPr="00D1409E">
        <w:rPr>
          <w:rFonts w:ascii="Arial" w:eastAsia="Times New Roman" w:hAnsi="Arial" w:cs="Arial"/>
          <w:sz w:val="22"/>
          <w:szCs w:val="22"/>
        </w:rPr>
        <w:tab/>
        <w:t>или:</w:t>
      </w:r>
    </w:p>
    <w:p w:rsidR="00D1409E" w:rsidRPr="00D1409E" w:rsidRDefault="00D1409E" w:rsidP="00D1409E">
      <w:pPr>
        <w:jc w:val="center"/>
        <w:rPr>
          <w:rFonts w:ascii="Arial" w:eastAsia="Times New Roman" w:hAnsi="Arial" w:cs="Arial"/>
          <w:sz w:val="22"/>
          <w:szCs w:val="22"/>
        </w:rPr>
      </w:pPr>
      <w:r w:rsidRPr="00D1409E">
        <w:rPr>
          <w:rFonts w:ascii="Arial" w:eastAsia="Times New Roman" w:hAnsi="Arial" w:cs="Arial"/>
          <w:sz w:val="22"/>
          <w:szCs w:val="22"/>
        </w:rPr>
        <w:t>Поверљиво</w:t>
      </w:r>
    </w:p>
    <w:p w:rsidR="00D1409E" w:rsidRPr="00D1409E" w:rsidRDefault="00D1409E" w:rsidP="00D1409E">
      <w:pPr>
        <w:jc w:val="center"/>
        <w:rPr>
          <w:rFonts w:ascii="Arial" w:eastAsia="Times New Roman" w:hAnsi="Arial" w:cs="Arial"/>
          <w:sz w:val="22"/>
          <w:szCs w:val="22"/>
        </w:rPr>
      </w:pPr>
      <w:r w:rsidRPr="00D1409E">
        <w:rPr>
          <w:rFonts w:ascii="Arial" w:eastAsia="Times New Roman" w:hAnsi="Arial" w:cs="Arial"/>
          <w:sz w:val="22"/>
          <w:szCs w:val="22"/>
        </w:rPr>
        <w:t>_______________</w:t>
      </w:r>
    </w:p>
    <w:p w:rsidR="00D1409E" w:rsidRPr="00D1409E" w:rsidRDefault="00D1409E" w:rsidP="00D1409E">
      <w:pPr>
        <w:jc w:val="center"/>
        <w:rPr>
          <w:rFonts w:ascii="Arial" w:eastAsia="Times New Roman" w:hAnsi="Arial" w:cs="Arial"/>
          <w:sz w:val="22"/>
          <w:szCs w:val="22"/>
        </w:rPr>
      </w:pPr>
      <w:r w:rsidRPr="00D1409E">
        <w:rPr>
          <w:rFonts w:ascii="Arial" w:eastAsia="Times New Roman" w:hAnsi="Arial" w:cs="Arial"/>
          <w:sz w:val="22"/>
          <w:szCs w:val="22"/>
        </w:rPr>
        <w:t>__________________</w:t>
      </w:r>
    </w:p>
    <w:p w:rsidR="00D1409E" w:rsidRPr="00D1409E" w:rsidRDefault="00D1409E" w:rsidP="00D1409E">
      <w:pPr>
        <w:rPr>
          <w:rFonts w:ascii="Arial" w:eastAsia="Times New Roman" w:hAnsi="Arial" w:cs="Arial"/>
          <w:sz w:val="22"/>
          <w:szCs w:val="22"/>
        </w:rPr>
      </w:pPr>
    </w:p>
    <w:p w:rsidR="00D1409E" w:rsidRPr="00D1409E" w:rsidRDefault="00D1409E" w:rsidP="00D1409E">
      <w:pPr>
        <w:jc w:val="both"/>
        <w:rPr>
          <w:rFonts w:ascii="Arial" w:eastAsia="Times New Roman" w:hAnsi="Arial" w:cs="Arial"/>
          <w:sz w:val="22"/>
          <w:szCs w:val="22"/>
        </w:rPr>
      </w:pPr>
      <w:r w:rsidRPr="00D1409E">
        <w:rPr>
          <w:rFonts w:ascii="Arial" w:eastAsia="Times New Roman"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D1409E" w:rsidRPr="00D1409E" w:rsidRDefault="00D1409E" w:rsidP="00D1409E">
      <w:pPr>
        <w:jc w:val="both"/>
        <w:rPr>
          <w:rFonts w:ascii="Arial" w:eastAsia="Times New Roman" w:hAnsi="Arial" w:cs="Arial"/>
          <w:sz w:val="22"/>
          <w:szCs w:val="22"/>
        </w:rPr>
      </w:pPr>
    </w:p>
    <w:p w:rsidR="00D1409E" w:rsidRPr="00D1409E" w:rsidRDefault="00D1409E" w:rsidP="00D1409E">
      <w:pPr>
        <w:jc w:val="center"/>
        <w:rPr>
          <w:rFonts w:ascii="Arial" w:eastAsia="Times New Roman" w:hAnsi="Arial" w:cs="Arial"/>
          <w:b/>
          <w:sz w:val="22"/>
          <w:szCs w:val="22"/>
        </w:rPr>
      </w:pPr>
      <w:r w:rsidRPr="00D1409E">
        <w:rPr>
          <w:rFonts w:ascii="Arial" w:eastAsia="Times New Roman" w:hAnsi="Arial" w:cs="Arial"/>
          <w:b/>
          <w:sz w:val="22"/>
          <w:szCs w:val="22"/>
        </w:rPr>
        <w:t>Члан 9.</w:t>
      </w:r>
    </w:p>
    <w:p w:rsidR="00D1409E" w:rsidRPr="00D1409E" w:rsidRDefault="00D1409E" w:rsidP="00D1409E">
      <w:pPr>
        <w:jc w:val="both"/>
        <w:rPr>
          <w:rFonts w:ascii="Arial" w:eastAsia="Times New Roman" w:hAnsi="Arial" w:cs="Arial"/>
          <w:sz w:val="22"/>
          <w:szCs w:val="22"/>
        </w:rPr>
      </w:pPr>
      <w:r w:rsidRPr="00D1409E">
        <w:rPr>
          <w:rFonts w:ascii="Arial" w:eastAsia="Times New Roman" w:hAnsi="Arial" w:cs="Arial"/>
          <w:sz w:val="22"/>
          <w:szCs w:val="22"/>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D1409E" w:rsidRPr="00D1409E" w:rsidRDefault="00D1409E" w:rsidP="00D1409E">
      <w:pPr>
        <w:jc w:val="both"/>
        <w:rPr>
          <w:rFonts w:ascii="Arial" w:eastAsia="Times New Roman" w:hAnsi="Arial" w:cs="Arial"/>
          <w:sz w:val="22"/>
          <w:szCs w:val="22"/>
        </w:rPr>
      </w:pPr>
      <w:r w:rsidRPr="00D1409E">
        <w:rPr>
          <w:rFonts w:ascii="Arial" w:eastAsia="Times New Roman" w:hAnsi="Arial" w:cs="Arial"/>
          <w:sz w:val="22"/>
          <w:szCs w:val="22"/>
        </w:rPr>
        <w:t>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w:t>
      </w:r>
    </w:p>
    <w:p w:rsidR="00D1409E" w:rsidRPr="00D1409E" w:rsidRDefault="00D1409E" w:rsidP="00D1409E">
      <w:pPr>
        <w:jc w:val="both"/>
        <w:rPr>
          <w:rFonts w:ascii="Arial" w:eastAsia="Times New Roman" w:hAnsi="Arial" w:cs="Arial"/>
          <w:sz w:val="22"/>
          <w:szCs w:val="22"/>
        </w:rPr>
      </w:pPr>
      <w:r w:rsidRPr="00D1409E">
        <w:rPr>
          <w:rFonts w:ascii="Arial" w:eastAsia="Times New Roman" w:hAnsi="Arial" w:cs="Arial"/>
          <w:sz w:val="22"/>
          <w:szCs w:val="22"/>
        </w:rPr>
        <w:t xml:space="preserve"> </w:t>
      </w:r>
    </w:p>
    <w:p w:rsidR="00D1409E" w:rsidRPr="00D1409E" w:rsidRDefault="00D1409E" w:rsidP="00D1409E">
      <w:pPr>
        <w:jc w:val="center"/>
        <w:rPr>
          <w:rFonts w:ascii="Arial" w:eastAsia="Times New Roman" w:hAnsi="Arial" w:cs="Arial"/>
          <w:b/>
          <w:sz w:val="22"/>
          <w:szCs w:val="22"/>
          <w:lang w:eastAsia="ja-JP"/>
        </w:rPr>
      </w:pPr>
      <w:r w:rsidRPr="00D1409E">
        <w:rPr>
          <w:rFonts w:ascii="Arial" w:eastAsia="Times New Roman" w:hAnsi="Arial" w:cs="Arial"/>
          <w:b/>
          <w:sz w:val="22"/>
          <w:szCs w:val="22"/>
          <w:lang w:eastAsia="ja-JP"/>
        </w:rPr>
        <w:t>Члан 10.</w:t>
      </w:r>
    </w:p>
    <w:p w:rsidR="00D1409E" w:rsidRPr="00D1409E" w:rsidRDefault="00D1409E" w:rsidP="00D1409E">
      <w:pPr>
        <w:jc w:val="both"/>
        <w:rPr>
          <w:rFonts w:ascii="Arial" w:eastAsia="Times New Roman" w:hAnsi="Arial" w:cs="Arial"/>
          <w:sz w:val="22"/>
          <w:szCs w:val="22"/>
        </w:rPr>
      </w:pPr>
      <w:r w:rsidRPr="00D1409E">
        <w:rPr>
          <w:rFonts w:ascii="Arial" w:eastAsia="Times New Roman" w:hAnsi="Arial" w:cs="Arial"/>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D1409E" w:rsidRPr="00D1409E" w:rsidRDefault="00D1409E" w:rsidP="00D1409E">
      <w:pPr>
        <w:jc w:val="both"/>
        <w:rPr>
          <w:rFonts w:ascii="Arial" w:eastAsia="Times New Roman" w:hAnsi="Arial" w:cs="Arial"/>
          <w:sz w:val="22"/>
          <w:szCs w:val="22"/>
        </w:rPr>
      </w:pPr>
    </w:p>
    <w:p w:rsidR="00D1409E" w:rsidRPr="00D1409E" w:rsidRDefault="00D1409E" w:rsidP="00D1409E">
      <w:pPr>
        <w:jc w:val="both"/>
        <w:rPr>
          <w:rFonts w:ascii="Arial" w:eastAsia="Times New Roman" w:hAnsi="Arial" w:cs="Arial"/>
          <w:sz w:val="22"/>
          <w:szCs w:val="22"/>
        </w:rPr>
      </w:pPr>
      <w:r w:rsidRPr="00D1409E">
        <w:rPr>
          <w:rFonts w:ascii="Arial" w:eastAsia="Times New Roman" w:hAnsi="Arial" w:cs="Arial"/>
          <w:sz w:val="22"/>
          <w:szCs w:val="22"/>
        </w:rPr>
        <w:t xml:space="preserve">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који су  у поседу </w:t>
      </w:r>
      <w:r w:rsidRPr="00D1409E">
        <w:rPr>
          <w:rFonts w:ascii="Arial" w:eastAsia="Times New Roman" w:hAnsi="Arial" w:cs="Arial"/>
          <w:sz w:val="22"/>
          <w:szCs w:val="22"/>
        </w:rPr>
        <w:lastRenderedPageBreak/>
        <w:t>Примаоца и/ или  у поседу лица којима су исти предати у складу са одредбама овог уговора.</w:t>
      </w:r>
    </w:p>
    <w:p w:rsidR="00D1409E" w:rsidRPr="00D1409E" w:rsidRDefault="00D1409E" w:rsidP="00D1409E">
      <w:pPr>
        <w:jc w:val="center"/>
        <w:rPr>
          <w:rFonts w:ascii="Arial" w:eastAsia="Times New Roman" w:hAnsi="Arial" w:cs="Arial"/>
          <w:b/>
          <w:sz w:val="22"/>
          <w:szCs w:val="22"/>
          <w:lang w:eastAsia="ja-JP"/>
        </w:rPr>
      </w:pPr>
      <w:r w:rsidRPr="00D1409E">
        <w:rPr>
          <w:rFonts w:ascii="Arial" w:eastAsia="Times New Roman" w:hAnsi="Arial" w:cs="Arial"/>
          <w:b/>
          <w:sz w:val="22"/>
          <w:szCs w:val="22"/>
          <w:lang w:eastAsia="ja-JP"/>
        </w:rPr>
        <w:t>Члан 11.</w:t>
      </w:r>
    </w:p>
    <w:p w:rsidR="00D1409E" w:rsidRPr="00D1409E" w:rsidRDefault="00D1409E" w:rsidP="00D1409E">
      <w:pPr>
        <w:jc w:val="both"/>
        <w:rPr>
          <w:rFonts w:ascii="Arial" w:eastAsia="Times New Roman" w:hAnsi="Arial" w:cs="Arial"/>
          <w:sz w:val="22"/>
          <w:szCs w:val="22"/>
        </w:rPr>
      </w:pPr>
      <w:r w:rsidRPr="00D1409E">
        <w:rPr>
          <w:rFonts w:ascii="Arial" w:eastAsia="Times New Roman"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D1409E" w:rsidRPr="00D1409E" w:rsidRDefault="00D1409E" w:rsidP="00D1409E">
      <w:pPr>
        <w:jc w:val="both"/>
        <w:rPr>
          <w:rFonts w:ascii="Arial" w:eastAsia="Times New Roman" w:hAnsi="Arial" w:cs="Arial"/>
          <w:sz w:val="22"/>
          <w:szCs w:val="22"/>
        </w:rPr>
      </w:pPr>
    </w:p>
    <w:p w:rsidR="00D1409E" w:rsidRPr="00D1409E" w:rsidRDefault="00D1409E" w:rsidP="00D1409E">
      <w:pPr>
        <w:jc w:val="center"/>
        <w:rPr>
          <w:rFonts w:ascii="Arial" w:eastAsia="Times New Roman" w:hAnsi="Arial" w:cs="Arial"/>
          <w:b/>
          <w:sz w:val="22"/>
          <w:szCs w:val="22"/>
          <w:lang w:eastAsia="ja-JP"/>
        </w:rPr>
      </w:pPr>
      <w:r w:rsidRPr="00D1409E">
        <w:rPr>
          <w:rFonts w:ascii="Arial" w:eastAsia="Times New Roman" w:hAnsi="Arial" w:cs="Arial"/>
          <w:b/>
          <w:sz w:val="22"/>
          <w:szCs w:val="22"/>
          <w:lang w:eastAsia="ja-JP"/>
        </w:rPr>
        <w:t>Члан 12.</w:t>
      </w:r>
    </w:p>
    <w:p w:rsidR="00D1409E" w:rsidRPr="00D1409E" w:rsidRDefault="00D1409E" w:rsidP="00D1409E">
      <w:pPr>
        <w:jc w:val="both"/>
        <w:rPr>
          <w:rFonts w:ascii="Arial" w:eastAsia="Times New Roman" w:hAnsi="Arial" w:cs="Arial"/>
          <w:sz w:val="22"/>
          <w:szCs w:val="22"/>
        </w:rPr>
      </w:pPr>
      <w:r w:rsidRPr="00D1409E">
        <w:rPr>
          <w:rFonts w:ascii="Arial" w:eastAsia="Times New Roman"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D1409E" w:rsidRPr="00D1409E" w:rsidRDefault="00D1409E" w:rsidP="00D1409E">
      <w:pPr>
        <w:jc w:val="both"/>
        <w:rPr>
          <w:rFonts w:ascii="Arial" w:eastAsia="Times New Roman" w:hAnsi="Arial" w:cs="Arial"/>
          <w:sz w:val="22"/>
          <w:szCs w:val="22"/>
        </w:rPr>
      </w:pPr>
    </w:p>
    <w:p w:rsidR="00D1409E" w:rsidRPr="00D1409E" w:rsidRDefault="00D1409E" w:rsidP="00D1409E">
      <w:pPr>
        <w:jc w:val="both"/>
        <w:rPr>
          <w:rFonts w:ascii="Arial" w:eastAsia="Times New Roman" w:hAnsi="Arial" w:cs="Arial"/>
          <w:sz w:val="22"/>
          <w:szCs w:val="22"/>
        </w:rPr>
      </w:pPr>
      <w:r w:rsidRPr="00D1409E">
        <w:rPr>
          <w:rFonts w:ascii="Arial" w:eastAsia="Times New Roman" w:hAnsi="Arial" w:cs="Arial"/>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D1409E" w:rsidRPr="00D1409E" w:rsidRDefault="00D1409E" w:rsidP="00D1409E">
      <w:pPr>
        <w:jc w:val="both"/>
        <w:rPr>
          <w:rFonts w:ascii="Arial" w:eastAsia="Times New Roman" w:hAnsi="Arial" w:cs="Arial"/>
          <w:sz w:val="22"/>
          <w:szCs w:val="22"/>
        </w:rPr>
      </w:pPr>
    </w:p>
    <w:p w:rsidR="00D1409E" w:rsidRPr="00D1409E" w:rsidRDefault="00D1409E" w:rsidP="00D1409E">
      <w:pPr>
        <w:jc w:val="center"/>
        <w:rPr>
          <w:rFonts w:ascii="Arial" w:eastAsia="Times New Roman" w:hAnsi="Arial" w:cs="Arial"/>
          <w:b/>
          <w:sz w:val="22"/>
          <w:szCs w:val="22"/>
          <w:lang w:eastAsia="ja-JP"/>
        </w:rPr>
      </w:pPr>
      <w:r w:rsidRPr="00D1409E">
        <w:rPr>
          <w:rFonts w:ascii="Arial" w:eastAsia="Times New Roman" w:hAnsi="Arial" w:cs="Arial"/>
          <w:b/>
          <w:sz w:val="22"/>
          <w:szCs w:val="22"/>
          <w:lang w:eastAsia="ja-JP"/>
        </w:rPr>
        <w:t>Члан 13.</w:t>
      </w:r>
    </w:p>
    <w:p w:rsidR="00D1409E" w:rsidRPr="00D1409E" w:rsidRDefault="00D1409E" w:rsidP="00D1409E">
      <w:pPr>
        <w:jc w:val="both"/>
        <w:rPr>
          <w:rFonts w:ascii="Arial" w:eastAsia="Times New Roman" w:hAnsi="Arial" w:cs="Arial"/>
          <w:sz w:val="22"/>
          <w:szCs w:val="22"/>
        </w:rPr>
      </w:pPr>
      <w:r w:rsidRPr="00D1409E">
        <w:rPr>
          <w:rFonts w:ascii="Arial" w:eastAsia="Times New Roman" w:hAnsi="Arial" w:cs="Arial"/>
          <w:sz w:val="22"/>
          <w:szCs w:val="22"/>
        </w:rPr>
        <w:t>Стране ће настојати да све евентуалне спорове настале из, у вези са, или услед кршења одредби овог Уговора, регулишу споразумно. Уколико се споразум не постигне, уговара се стварна надлежност суда у Београду.</w:t>
      </w:r>
    </w:p>
    <w:p w:rsidR="00D1409E" w:rsidRPr="00D1409E" w:rsidRDefault="00D1409E" w:rsidP="00D1409E">
      <w:pPr>
        <w:jc w:val="both"/>
        <w:rPr>
          <w:rFonts w:ascii="Arial" w:eastAsia="Times New Roman" w:hAnsi="Arial" w:cs="Arial"/>
          <w:sz w:val="22"/>
          <w:szCs w:val="22"/>
        </w:rPr>
      </w:pPr>
      <w:r w:rsidRPr="00D1409E">
        <w:rPr>
          <w:rFonts w:ascii="Arial" w:eastAsia="Times New Roman" w:hAnsi="Arial" w:cs="Arial"/>
          <w:sz w:val="22"/>
          <w:szCs w:val="22"/>
        </w:rPr>
        <w:t xml:space="preserve"> </w:t>
      </w:r>
    </w:p>
    <w:p w:rsidR="00D1409E" w:rsidRPr="00D1409E" w:rsidRDefault="00D1409E" w:rsidP="00D1409E">
      <w:pPr>
        <w:jc w:val="center"/>
        <w:rPr>
          <w:rFonts w:ascii="Arial" w:eastAsia="Times New Roman" w:hAnsi="Arial" w:cs="Arial"/>
          <w:b/>
          <w:sz w:val="22"/>
          <w:szCs w:val="22"/>
          <w:lang w:eastAsia="ja-JP"/>
        </w:rPr>
      </w:pPr>
      <w:r w:rsidRPr="00D1409E">
        <w:rPr>
          <w:rFonts w:ascii="Arial" w:eastAsia="Times New Roman" w:hAnsi="Arial" w:cs="Arial"/>
          <w:b/>
          <w:sz w:val="22"/>
          <w:szCs w:val="22"/>
          <w:lang w:eastAsia="ja-JP"/>
        </w:rPr>
        <w:t>Члан 14.</w:t>
      </w:r>
    </w:p>
    <w:p w:rsidR="00D1409E" w:rsidRPr="00D1409E" w:rsidRDefault="00D1409E" w:rsidP="00D1409E">
      <w:pPr>
        <w:jc w:val="both"/>
        <w:rPr>
          <w:rFonts w:ascii="Arial" w:eastAsia="Times New Roman" w:hAnsi="Arial" w:cs="Arial"/>
          <w:sz w:val="22"/>
          <w:szCs w:val="22"/>
        </w:rPr>
      </w:pPr>
      <w:r w:rsidRPr="00D1409E">
        <w:rPr>
          <w:rFonts w:ascii="Arial" w:eastAsia="Times New Roman" w:hAnsi="Arial"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D1409E" w:rsidRPr="00D1409E" w:rsidRDefault="00D1409E" w:rsidP="00D1409E">
      <w:pPr>
        <w:jc w:val="center"/>
        <w:rPr>
          <w:rFonts w:ascii="Arial" w:eastAsia="Times New Roman" w:hAnsi="Arial" w:cs="Arial"/>
          <w:b/>
          <w:sz w:val="22"/>
          <w:szCs w:val="22"/>
          <w:lang w:eastAsia="ja-JP"/>
        </w:rPr>
      </w:pPr>
      <w:r w:rsidRPr="00D1409E">
        <w:rPr>
          <w:rFonts w:ascii="Arial" w:eastAsia="Times New Roman" w:hAnsi="Arial" w:cs="Arial"/>
          <w:b/>
          <w:sz w:val="22"/>
          <w:szCs w:val="22"/>
          <w:lang w:eastAsia="ja-JP"/>
        </w:rPr>
        <w:t>Члан 15.</w:t>
      </w:r>
    </w:p>
    <w:p w:rsidR="00D1409E" w:rsidRPr="00D1409E" w:rsidRDefault="00D1409E" w:rsidP="00D1409E">
      <w:pPr>
        <w:jc w:val="both"/>
        <w:rPr>
          <w:rFonts w:ascii="Arial" w:eastAsia="Times New Roman" w:hAnsi="Arial" w:cs="Arial"/>
          <w:b/>
          <w:sz w:val="22"/>
          <w:szCs w:val="22"/>
          <w:lang w:eastAsia="ja-JP"/>
        </w:rPr>
      </w:pPr>
      <w:r w:rsidRPr="00D1409E">
        <w:rPr>
          <w:rFonts w:ascii="Arial" w:eastAsia="Times New Roman" w:hAnsi="Arial" w:cs="Arial"/>
          <w:sz w:val="22"/>
          <w:szCs w:val="22"/>
          <w:lang w:eastAsia="ja-JP"/>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D1409E">
        <w:rPr>
          <w:rFonts w:ascii="Arial" w:eastAsia="Times New Roman" w:hAnsi="Arial" w:cs="Arial"/>
          <w:b/>
          <w:sz w:val="22"/>
          <w:szCs w:val="22"/>
          <w:lang w:eastAsia="ja-JP"/>
        </w:rPr>
        <w:t xml:space="preserve"> </w:t>
      </w:r>
    </w:p>
    <w:p w:rsidR="00D1409E" w:rsidRPr="00D1409E" w:rsidRDefault="00D1409E" w:rsidP="00D1409E">
      <w:pPr>
        <w:jc w:val="center"/>
        <w:rPr>
          <w:rFonts w:ascii="Arial" w:eastAsia="Times New Roman" w:hAnsi="Arial" w:cs="Arial"/>
          <w:b/>
          <w:sz w:val="22"/>
          <w:szCs w:val="22"/>
          <w:lang w:eastAsia="ja-JP"/>
        </w:rPr>
      </w:pPr>
      <w:r w:rsidRPr="00D1409E">
        <w:rPr>
          <w:rFonts w:ascii="Arial" w:eastAsia="Times New Roman" w:hAnsi="Arial" w:cs="Arial"/>
          <w:b/>
          <w:sz w:val="22"/>
          <w:szCs w:val="22"/>
          <w:lang w:eastAsia="ja-JP"/>
        </w:rPr>
        <w:t>Члан 16.</w:t>
      </w:r>
    </w:p>
    <w:p w:rsidR="00D1409E" w:rsidRPr="00D1409E" w:rsidRDefault="00D1409E" w:rsidP="00D1409E">
      <w:pPr>
        <w:jc w:val="both"/>
        <w:rPr>
          <w:rFonts w:ascii="Arial" w:eastAsia="Times New Roman" w:hAnsi="Arial" w:cs="Arial"/>
          <w:sz w:val="22"/>
          <w:szCs w:val="22"/>
        </w:rPr>
      </w:pPr>
      <w:r w:rsidRPr="00D1409E">
        <w:rPr>
          <w:rFonts w:ascii="Arial" w:eastAsia="Times New Roman" w:hAnsi="Arial" w:cs="Arial"/>
          <w:sz w:val="22"/>
          <w:szCs w:val="22"/>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rsidR="00D1409E" w:rsidRPr="00D1409E" w:rsidRDefault="00D1409E" w:rsidP="00D1409E">
      <w:pPr>
        <w:jc w:val="both"/>
        <w:rPr>
          <w:rFonts w:ascii="Arial" w:eastAsia="Times New Roman" w:hAnsi="Arial" w:cs="Arial"/>
          <w:sz w:val="22"/>
          <w:szCs w:val="22"/>
        </w:rPr>
      </w:pPr>
    </w:p>
    <w:p w:rsidR="00D1409E" w:rsidRPr="00D1409E" w:rsidRDefault="00D1409E" w:rsidP="00D1409E">
      <w:pPr>
        <w:jc w:val="both"/>
        <w:rPr>
          <w:rFonts w:ascii="Arial" w:eastAsia="Times New Roman" w:hAnsi="Arial" w:cs="Arial"/>
          <w:sz w:val="22"/>
          <w:szCs w:val="22"/>
        </w:rPr>
      </w:pPr>
      <w:r w:rsidRPr="00D1409E">
        <w:rPr>
          <w:rFonts w:ascii="Arial" w:eastAsia="Times New Roman" w:hAnsi="Arial" w:cs="Arial"/>
          <w:sz w:val="22"/>
          <w:szCs w:val="22"/>
        </w:rPr>
        <w:t>Обавезе према очувању поверљивости пословне тајне и поверљивих информација које су претходно дефинисане важе трајно.</w:t>
      </w:r>
    </w:p>
    <w:p w:rsidR="00D1409E" w:rsidRPr="00D1409E" w:rsidRDefault="00D1409E" w:rsidP="00D1409E">
      <w:pPr>
        <w:jc w:val="center"/>
        <w:rPr>
          <w:rFonts w:ascii="Arial" w:eastAsia="Times New Roman" w:hAnsi="Arial" w:cs="Arial"/>
          <w:sz w:val="22"/>
          <w:szCs w:val="22"/>
        </w:rPr>
      </w:pPr>
    </w:p>
    <w:p w:rsidR="00D1409E" w:rsidRPr="00D1409E" w:rsidRDefault="00D1409E" w:rsidP="00D1409E">
      <w:pPr>
        <w:jc w:val="center"/>
        <w:rPr>
          <w:rFonts w:ascii="Arial" w:eastAsia="Times New Roman" w:hAnsi="Arial" w:cs="Arial"/>
          <w:b/>
          <w:sz w:val="22"/>
          <w:szCs w:val="22"/>
          <w:lang w:eastAsia="ja-JP"/>
        </w:rPr>
      </w:pPr>
      <w:r w:rsidRPr="00D1409E">
        <w:rPr>
          <w:rFonts w:ascii="Arial" w:eastAsia="Times New Roman" w:hAnsi="Arial" w:cs="Arial"/>
          <w:b/>
          <w:sz w:val="22"/>
          <w:szCs w:val="22"/>
          <w:lang w:eastAsia="ja-JP"/>
        </w:rPr>
        <w:t>Члан 17.</w:t>
      </w:r>
    </w:p>
    <w:p w:rsidR="00D1409E" w:rsidRPr="00D1409E" w:rsidRDefault="00D1409E" w:rsidP="00D1409E">
      <w:pPr>
        <w:jc w:val="both"/>
        <w:rPr>
          <w:rFonts w:ascii="Arial" w:eastAsia="Times New Roman" w:hAnsi="Arial" w:cs="Arial"/>
          <w:sz w:val="22"/>
          <w:szCs w:val="22"/>
        </w:rPr>
      </w:pPr>
      <w:r w:rsidRPr="00D1409E">
        <w:rPr>
          <w:rFonts w:ascii="Arial" w:eastAsia="Times New Roman" w:hAnsi="Arial" w:cs="Arial"/>
          <w:sz w:val="22"/>
          <w:szCs w:val="22"/>
        </w:rPr>
        <w:t>Овај Уговор је потписан у четири (4) истоветна примерка на српском језику од којих, по два (2) примерка  задржава свака Страна.</w:t>
      </w:r>
    </w:p>
    <w:p w:rsidR="00D1409E" w:rsidRPr="00D1409E" w:rsidRDefault="00D1409E" w:rsidP="00D1409E">
      <w:pPr>
        <w:jc w:val="both"/>
        <w:rPr>
          <w:rFonts w:ascii="Arial" w:eastAsia="Times New Roman" w:hAnsi="Arial" w:cs="Arial"/>
          <w:sz w:val="22"/>
          <w:szCs w:val="22"/>
        </w:rPr>
      </w:pPr>
    </w:p>
    <w:p w:rsidR="00D1409E" w:rsidRPr="00D1409E" w:rsidRDefault="00D1409E" w:rsidP="00D1409E">
      <w:pPr>
        <w:jc w:val="both"/>
        <w:rPr>
          <w:rFonts w:ascii="Arial" w:eastAsia="Times New Roman" w:hAnsi="Arial" w:cs="Arial"/>
          <w:sz w:val="22"/>
          <w:szCs w:val="22"/>
        </w:rPr>
      </w:pPr>
      <w:r w:rsidRPr="00D1409E">
        <w:rPr>
          <w:rFonts w:ascii="Arial" w:eastAsia="Times New Roman" w:hAnsi="Arial" w:cs="Arial"/>
          <w:sz w:val="22"/>
          <w:szCs w:val="22"/>
        </w:rPr>
        <w:t>Уговорне стране сагласно изјављују да су уговор прочитале, разумеле и да уговорне одредбе у свему представљају израз њихове стварне воље.</w:t>
      </w:r>
    </w:p>
    <w:p w:rsidR="00D1409E" w:rsidRPr="00D1409E" w:rsidRDefault="00D1409E" w:rsidP="00D1409E">
      <w:pPr>
        <w:jc w:val="both"/>
        <w:rPr>
          <w:rFonts w:ascii="Arial" w:eastAsia="Times New Roman" w:hAnsi="Arial" w:cs="Arial"/>
          <w:sz w:val="22"/>
          <w:szCs w:val="22"/>
        </w:rPr>
      </w:pPr>
    </w:p>
    <w:p w:rsidR="00D1409E" w:rsidRPr="00D1409E" w:rsidRDefault="00D1409E" w:rsidP="00D1409E">
      <w:pPr>
        <w:rPr>
          <w:rFonts w:ascii="Arial" w:eastAsia="Times New Roman" w:hAnsi="Arial" w:cs="Arial"/>
          <w:sz w:val="22"/>
          <w:szCs w:val="22"/>
        </w:rPr>
      </w:pPr>
    </w:p>
    <w:p w:rsidR="00D1409E" w:rsidRPr="00D1409E" w:rsidRDefault="00D1409E" w:rsidP="00D1409E">
      <w:pPr>
        <w:rPr>
          <w:rFonts w:ascii="Arial" w:eastAsia="Times New Roman" w:hAnsi="Arial" w:cs="Arial"/>
          <w:b/>
          <w:sz w:val="22"/>
          <w:szCs w:val="22"/>
        </w:rPr>
      </w:pPr>
      <w:r w:rsidRPr="00D1409E">
        <w:rPr>
          <w:rFonts w:ascii="Arial" w:eastAsia="Times New Roman" w:hAnsi="Arial" w:cs="Arial"/>
          <w:b/>
          <w:sz w:val="22"/>
          <w:szCs w:val="22"/>
        </w:rPr>
        <w:tab/>
        <w:t>ЗА НАРУЧИОЦА</w:t>
      </w:r>
      <w:r w:rsidRPr="00D1409E">
        <w:rPr>
          <w:rFonts w:ascii="Arial" w:eastAsia="Times New Roman" w:hAnsi="Arial" w:cs="Arial"/>
          <w:b/>
          <w:sz w:val="22"/>
          <w:szCs w:val="22"/>
        </w:rPr>
        <w:tab/>
        <w:t xml:space="preserve">   </w:t>
      </w:r>
      <w:r w:rsidRPr="00D1409E">
        <w:rPr>
          <w:rFonts w:ascii="Arial" w:eastAsia="Times New Roman" w:hAnsi="Arial" w:cs="Arial"/>
          <w:b/>
          <w:sz w:val="22"/>
          <w:szCs w:val="22"/>
        </w:rPr>
        <w:tab/>
      </w:r>
      <w:r w:rsidRPr="00D1409E">
        <w:rPr>
          <w:rFonts w:ascii="Arial" w:eastAsia="Times New Roman" w:hAnsi="Arial" w:cs="Arial"/>
          <w:b/>
          <w:sz w:val="22"/>
          <w:szCs w:val="22"/>
        </w:rPr>
        <w:tab/>
      </w:r>
      <w:r w:rsidRPr="00D1409E">
        <w:rPr>
          <w:rFonts w:ascii="Arial" w:eastAsia="Times New Roman" w:hAnsi="Arial" w:cs="Arial"/>
          <w:b/>
          <w:sz w:val="22"/>
          <w:szCs w:val="22"/>
        </w:rPr>
        <w:tab/>
      </w:r>
      <w:r w:rsidRPr="00D1409E">
        <w:rPr>
          <w:rFonts w:ascii="Arial" w:eastAsia="Times New Roman" w:hAnsi="Arial" w:cs="Arial"/>
          <w:b/>
          <w:sz w:val="22"/>
          <w:szCs w:val="22"/>
        </w:rPr>
        <w:tab/>
      </w:r>
      <w:r w:rsidRPr="00D1409E">
        <w:rPr>
          <w:rFonts w:ascii="Arial" w:eastAsia="Times New Roman" w:hAnsi="Arial" w:cs="Arial"/>
          <w:b/>
          <w:sz w:val="22"/>
          <w:szCs w:val="22"/>
        </w:rPr>
        <w:tab/>
        <w:t>ЗА ИЗВРШИОЦА</w:t>
      </w:r>
    </w:p>
    <w:p w:rsidR="00D1409E" w:rsidRPr="00D1409E" w:rsidRDefault="00D1409E" w:rsidP="00D1409E">
      <w:pPr>
        <w:rPr>
          <w:rFonts w:ascii="Arial" w:eastAsia="Times New Roman" w:hAnsi="Arial" w:cs="Arial"/>
          <w:sz w:val="22"/>
          <w:szCs w:val="22"/>
        </w:rPr>
      </w:pPr>
    </w:p>
    <w:p w:rsidR="00D1409E" w:rsidRPr="00D1409E" w:rsidRDefault="00D1409E" w:rsidP="00D1409E">
      <w:pPr>
        <w:rPr>
          <w:rFonts w:ascii="Arial" w:eastAsia="Times New Roman" w:hAnsi="Arial" w:cs="Arial"/>
          <w:sz w:val="22"/>
          <w:szCs w:val="22"/>
        </w:rPr>
      </w:pPr>
      <w:r w:rsidRPr="00D1409E">
        <w:rPr>
          <w:rFonts w:ascii="Arial" w:eastAsia="Times New Roman" w:hAnsi="Arial" w:cs="Arial"/>
          <w:sz w:val="22"/>
          <w:szCs w:val="22"/>
        </w:rPr>
        <w:t>________________________</w:t>
      </w:r>
      <w:r w:rsidRPr="00D1409E">
        <w:rPr>
          <w:rFonts w:ascii="Arial" w:eastAsia="Times New Roman" w:hAnsi="Arial" w:cs="Arial"/>
          <w:sz w:val="22"/>
          <w:szCs w:val="22"/>
        </w:rPr>
        <w:tab/>
      </w:r>
      <w:r w:rsidRPr="00D1409E">
        <w:rPr>
          <w:rFonts w:ascii="Arial" w:eastAsia="Times New Roman" w:hAnsi="Arial" w:cs="Arial"/>
          <w:sz w:val="22"/>
          <w:szCs w:val="22"/>
        </w:rPr>
        <w:tab/>
      </w:r>
      <w:r w:rsidRPr="00D1409E">
        <w:rPr>
          <w:rFonts w:ascii="Arial" w:eastAsia="Times New Roman" w:hAnsi="Arial" w:cs="Arial"/>
          <w:sz w:val="22"/>
          <w:szCs w:val="22"/>
        </w:rPr>
        <w:tab/>
      </w:r>
      <w:r w:rsidRPr="00D1409E">
        <w:rPr>
          <w:rFonts w:ascii="Arial" w:eastAsia="Times New Roman" w:hAnsi="Arial" w:cs="Arial"/>
          <w:sz w:val="22"/>
          <w:szCs w:val="22"/>
        </w:rPr>
        <w:tab/>
        <w:t>________________________</w:t>
      </w:r>
      <w:r w:rsidRPr="00D1409E">
        <w:rPr>
          <w:rFonts w:ascii="Arial" w:eastAsia="Times New Roman" w:hAnsi="Arial" w:cs="Arial"/>
          <w:sz w:val="22"/>
          <w:szCs w:val="22"/>
        </w:rPr>
        <w:tab/>
      </w:r>
      <w:r w:rsidRPr="00D1409E">
        <w:rPr>
          <w:rFonts w:ascii="Arial" w:eastAsia="Times New Roman" w:hAnsi="Arial" w:cs="Arial"/>
          <w:sz w:val="22"/>
          <w:szCs w:val="22"/>
        </w:rPr>
        <w:tab/>
      </w:r>
      <w:r w:rsidRPr="00D1409E">
        <w:rPr>
          <w:rFonts w:ascii="Arial" w:eastAsia="Times New Roman" w:hAnsi="Arial" w:cs="Arial"/>
          <w:sz w:val="22"/>
          <w:szCs w:val="22"/>
        </w:rPr>
        <w:tab/>
      </w:r>
      <w:r w:rsidRPr="00D1409E">
        <w:rPr>
          <w:rFonts w:ascii="Arial" w:eastAsia="Times New Roman" w:hAnsi="Arial" w:cs="Arial"/>
          <w:sz w:val="22"/>
          <w:szCs w:val="22"/>
        </w:rPr>
        <w:tab/>
      </w:r>
      <w:r w:rsidRPr="00D1409E">
        <w:rPr>
          <w:rFonts w:ascii="Arial" w:eastAsia="Times New Roman" w:hAnsi="Arial" w:cs="Arial"/>
          <w:sz w:val="22"/>
          <w:szCs w:val="22"/>
        </w:rPr>
        <w:tab/>
      </w:r>
      <w:r w:rsidRPr="00D1409E">
        <w:rPr>
          <w:rFonts w:ascii="Arial" w:eastAsia="Times New Roman" w:hAnsi="Arial" w:cs="Arial"/>
          <w:sz w:val="22"/>
          <w:szCs w:val="22"/>
        </w:rPr>
        <w:tab/>
      </w:r>
      <w:r w:rsidRPr="00D1409E">
        <w:rPr>
          <w:rFonts w:ascii="Arial" w:eastAsia="Times New Roman" w:hAnsi="Arial" w:cs="Arial"/>
          <w:sz w:val="22"/>
          <w:szCs w:val="22"/>
        </w:rPr>
        <w:tab/>
      </w:r>
    </w:p>
    <w:p w:rsidR="009614E0" w:rsidRPr="00F50C41" w:rsidRDefault="00D1409E" w:rsidP="00D1409E">
      <w:pPr>
        <w:suppressAutoHyphens w:val="0"/>
        <w:jc w:val="right"/>
        <w:rPr>
          <w:rFonts w:ascii="Arial" w:hAnsi="Arial" w:cs="Arial"/>
        </w:rPr>
      </w:pPr>
      <w:r w:rsidRPr="00F50C41">
        <w:rPr>
          <w:rFonts w:ascii="Arial" w:eastAsia="Times New Roman" w:hAnsi="Arial"/>
          <w:b/>
          <w:sz w:val="22"/>
          <w:szCs w:val="22"/>
        </w:rPr>
        <w:br w:type="page"/>
      </w:r>
      <w:bookmarkEnd w:id="573"/>
      <w:bookmarkEnd w:id="574"/>
    </w:p>
    <w:p w:rsidR="009614E0" w:rsidRPr="00A65B45" w:rsidRDefault="009614E0" w:rsidP="00AB25B6">
      <w:pPr>
        <w:jc w:val="right"/>
        <w:rPr>
          <w:rFonts w:ascii="Arial" w:hAnsi="Arial" w:cs="Arial"/>
          <w:b/>
          <w:sz w:val="22"/>
          <w:szCs w:val="22"/>
        </w:rPr>
      </w:pPr>
      <w:bookmarkStart w:id="581" w:name="_Toc374917464"/>
      <w:bookmarkStart w:id="582" w:name="_Toc379141385"/>
      <w:bookmarkStart w:id="583" w:name="_Toc405044514"/>
      <w:r w:rsidRPr="00A65B45">
        <w:rPr>
          <w:rFonts w:ascii="Arial" w:hAnsi="Arial" w:cs="Arial"/>
          <w:b/>
          <w:sz w:val="22"/>
          <w:szCs w:val="22"/>
        </w:rPr>
        <w:t xml:space="preserve">ОБРАЗАЦ </w:t>
      </w:r>
      <w:bookmarkEnd w:id="581"/>
      <w:bookmarkEnd w:id="582"/>
      <w:bookmarkEnd w:id="583"/>
      <w:r w:rsidR="00752B0A" w:rsidRPr="00A65B45">
        <w:rPr>
          <w:rFonts w:ascii="Arial" w:hAnsi="Arial" w:cs="Arial"/>
          <w:b/>
          <w:sz w:val="22"/>
          <w:szCs w:val="22"/>
        </w:rPr>
        <w:t>9.</w:t>
      </w:r>
    </w:p>
    <w:p w:rsidR="009614E0" w:rsidRPr="00A65B45" w:rsidRDefault="009614E0" w:rsidP="00403F0D">
      <w:pPr>
        <w:tabs>
          <w:tab w:val="right" w:pos="9072"/>
        </w:tabs>
        <w:ind w:left="142"/>
        <w:jc w:val="right"/>
        <w:rPr>
          <w:rFonts w:ascii="Arial" w:hAnsi="Arial" w:cs="Arial"/>
          <w:sz w:val="22"/>
          <w:szCs w:val="22"/>
        </w:rPr>
      </w:pPr>
    </w:p>
    <w:p w:rsidR="00EE2C17" w:rsidRPr="00A65B45" w:rsidRDefault="00EE2C17" w:rsidP="00EE2C17">
      <w:pPr>
        <w:jc w:val="both"/>
        <w:rPr>
          <w:rFonts w:ascii="Arial" w:hAnsi="Arial" w:cs="Arial"/>
          <w:sz w:val="22"/>
          <w:szCs w:val="22"/>
        </w:rPr>
      </w:pPr>
      <w:r w:rsidRPr="00A65B45">
        <w:rPr>
          <w:rStyle w:val="Headerorfooter"/>
          <w:rFonts w:ascii="Arial" w:eastAsia="Calibri" w:hAnsi="Arial" w:cs="Arial"/>
          <w:sz w:val="22"/>
          <w:szCs w:val="22"/>
        </w:rPr>
        <w:t>На основу Закона о меници и тачке 1, 2. и 6. Одлуке о облику, садржини и начину коришћења јединствених инструмената платног промета,</w:t>
      </w:r>
    </w:p>
    <w:p w:rsidR="00EE2C17" w:rsidRPr="00A65B45" w:rsidRDefault="00EE2C17" w:rsidP="00EE2C17">
      <w:pPr>
        <w:pStyle w:val="Bodytext31"/>
        <w:shd w:val="clear" w:color="auto" w:fill="auto"/>
        <w:tabs>
          <w:tab w:val="left" w:pos="1592"/>
          <w:tab w:val="left" w:leader="underscore" w:pos="9244"/>
        </w:tabs>
        <w:rPr>
          <w:rFonts w:ascii="Arial" w:hAnsi="Arial" w:cs="Arial"/>
          <w:sz w:val="22"/>
          <w:szCs w:val="22"/>
        </w:rPr>
      </w:pPr>
    </w:p>
    <w:p w:rsidR="00EE2C17" w:rsidRPr="00A65B45" w:rsidRDefault="00EE2C17" w:rsidP="00EE2C17">
      <w:pPr>
        <w:pStyle w:val="Bodytext31"/>
        <w:shd w:val="clear" w:color="auto" w:fill="auto"/>
        <w:tabs>
          <w:tab w:val="left" w:pos="1418"/>
          <w:tab w:val="left" w:leader="underscore" w:pos="9244"/>
        </w:tabs>
        <w:rPr>
          <w:rFonts w:ascii="Arial" w:hAnsi="Arial" w:cs="Arial"/>
          <w:b w:val="0"/>
          <w:sz w:val="22"/>
          <w:szCs w:val="22"/>
        </w:rPr>
      </w:pPr>
      <w:r w:rsidRPr="00A65B45">
        <w:rPr>
          <w:rFonts w:ascii="Arial" w:hAnsi="Arial" w:cs="Arial"/>
          <w:sz w:val="22"/>
          <w:szCs w:val="22"/>
        </w:rPr>
        <w:t>ДУЖНИК:</w:t>
      </w:r>
      <w:r w:rsidRPr="00A65B45">
        <w:rPr>
          <w:rFonts w:ascii="Arial" w:hAnsi="Arial" w:cs="Arial"/>
          <w:sz w:val="22"/>
          <w:szCs w:val="22"/>
        </w:rPr>
        <w:tab/>
      </w:r>
      <w:r w:rsidRPr="00A65B45">
        <w:rPr>
          <w:rFonts w:ascii="Arial" w:hAnsi="Arial" w:cs="Arial"/>
          <w:b w:val="0"/>
          <w:sz w:val="22"/>
          <w:szCs w:val="22"/>
        </w:rPr>
        <w:t>Пун назив  и седиште:</w:t>
      </w:r>
    </w:p>
    <w:p w:rsidR="00EE2C17" w:rsidRPr="00A65B45" w:rsidRDefault="00EE2C17" w:rsidP="00EE2C17">
      <w:pPr>
        <w:pStyle w:val="Bodytext31"/>
        <w:shd w:val="clear" w:color="auto" w:fill="auto"/>
        <w:tabs>
          <w:tab w:val="left" w:pos="1418"/>
          <w:tab w:val="left" w:leader="underscore" w:pos="9244"/>
        </w:tabs>
        <w:rPr>
          <w:rFonts w:ascii="Arial" w:hAnsi="Arial" w:cs="Arial"/>
          <w:b w:val="0"/>
          <w:sz w:val="22"/>
          <w:szCs w:val="22"/>
        </w:rPr>
      </w:pPr>
      <w:r w:rsidRPr="00A65B45">
        <w:rPr>
          <w:rFonts w:ascii="Arial" w:hAnsi="Arial" w:cs="Arial"/>
          <w:b w:val="0"/>
          <w:sz w:val="22"/>
          <w:szCs w:val="22"/>
        </w:rPr>
        <w:tab/>
        <w:t>_____________________________________________________________</w:t>
      </w:r>
    </w:p>
    <w:p w:rsidR="00EE2C17" w:rsidRPr="00A65B45" w:rsidRDefault="00EE2C17" w:rsidP="00EE2C17">
      <w:pPr>
        <w:pStyle w:val="Bodytext31"/>
        <w:shd w:val="clear" w:color="auto" w:fill="auto"/>
        <w:tabs>
          <w:tab w:val="left" w:leader="underscore" w:pos="4651"/>
          <w:tab w:val="left" w:leader="underscore" w:pos="9244"/>
        </w:tabs>
        <w:ind w:left="1580" w:hanging="162"/>
        <w:rPr>
          <w:rFonts w:ascii="Arial" w:hAnsi="Arial" w:cs="Arial"/>
          <w:b w:val="0"/>
          <w:sz w:val="22"/>
          <w:szCs w:val="22"/>
        </w:rPr>
      </w:pPr>
      <w:r w:rsidRPr="00A65B45">
        <w:rPr>
          <w:rFonts w:ascii="Arial" w:hAnsi="Arial" w:cs="Arial"/>
          <w:b w:val="0"/>
          <w:sz w:val="22"/>
          <w:szCs w:val="22"/>
        </w:rPr>
        <w:t>ПИБ:__________________           Матични број:_________________</w:t>
      </w:r>
    </w:p>
    <w:p w:rsidR="00EE2C17" w:rsidRPr="00A65B45" w:rsidRDefault="00EE2C17" w:rsidP="00EE2C17">
      <w:pPr>
        <w:pStyle w:val="Bodytext31"/>
        <w:shd w:val="clear" w:color="auto" w:fill="auto"/>
        <w:tabs>
          <w:tab w:val="left" w:leader="underscore" w:pos="5242"/>
          <w:tab w:val="left" w:leader="underscore" w:pos="8078"/>
        </w:tabs>
        <w:ind w:left="1582" w:hanging="162"/>
        <w:rPr>
          <w:rFonts w:ascii="Arial" w:hAnsi="Arial" w:cs="Arial"/>
          <w:b w:val="0"/>
          <w:sz w:val="22"/>
          <w:szCs w:val="22"/>
        </w:rPr>
      </w:pPr>
      <w:r w:rsidRPr="00A65B45">
        <w:rPr>
          <w:rFonts w:ascii="Arial" w:hAnsi="Arial" w:cs="Arial"/>
          <w:b w:val="0"/>
          <w:sz w:val="22"/>
          <w:szCs w:val="22"/>
        </w:rPr>
        <w:t>Текући рачун:___________________ код банке:_____________________</w:t>
      </w:r>
    </w:p>
    <w:p w:rsidR="00EE2C17" w:rsidRPr="00A65B45" w:rsidRDefault="00EE2C17" w:rsidP="00EE2C17">
      <w:pPr>
        <w:pStyle w:val="Bodytext40"/>
        <w:shd w:val="clear" w:color="auto" w:fill="auto"/>
        <w:spacing w:before="0" w:after="265" w:line="260" w:lineRule="exact"/>
        <w:ind w:left="-57"/>
        <w:jc w:val="both"/>
        <w:rPr>
          <w:rFonts w:ascii="Arial" w:hAnsi="Arial" w:cs="Arial"/>
          <w:sz w:val="22"/>
          <w:szCs w:val="22"/>
        </w:rPr>
      </w:pPr>
      <w:r w:rsidRPr="00A65B45">
        <w:rPr>
          <w:rFonts w:ascii="Arial" w:hAnsi="Arial" w:cs="Arial"/>
          <w:sz w:val="22"/>
          <w:szCs w:val="22"/>
        </w:rPr>
        <w:t xml:space="preserve">И з д а </w:t>
      </w:r>
      <w:r w:rsidRPr="00A65B45">
        <w:rPr>
          <w:rStyle w:val="Bodytext4105ptBold"/>
          <w:rFonts w:ascii="Arial" w:hAnsi="Arial" w:cs="Arial"/>
          <w:b w:val="0"/>
          <w:sz w:val="22"/>
          <w:szCs w:val="22"/>
        </w:rPr>
        <w:t>ј</w:t>
      </w:r>
      <w:r w:rsidRPr="00A65B45">
        <w:rPr>
          <w:rStyle w:val="Bodytext4105ptBold"/>
          <w:rFonts w:ascii="Arial" w:hAnsi="Arial" w:cs="Arial"/>
          <w:sz w:val="22"/>
          <w:szCs w:val="22"/>
        </w:rPr>
        <w:t xml:space="preserve"> </w:t>
      </w:r>
      <w:r w:rsidRPr="00A65B45">
        <w:rPr>
          <w:rFonts w:ascii="Arial" w:hAnsi="Arial" w:cs="Arial"/>
          <w:sz w:val="22"/>
          <w:szCs w:val="22"/>
        </w:rPr>
        <w:t>е</w:t>
      </w:r>
    </w:p>
    <w:p w:rsidR="00EE2C17" w:rsidRPr="00A65B45" w:rsidRDefault="00EE2C17" w:rsidP="00EE2C17">
      <w:pPr>
        <w:pStyle w:val="Heading2"/>
        <w:numPr>
          <w:ilvl w:val="0"/>
          <w:numId w:val="0"/>
        </w:numPr>
        <w:ind w:left="3"/>
        <w:jc w:val="center"/>
        <w:rPr>
          <w:rFonts w:cs="Arial"/>
          <w:sz w:val="22"/>
          <w:szCs w:val="22"/>
        </w:rPr>
      </w:pPr>
      <w:bookmarkStart w:id="584" w:name="_МЕНИЧНО_ПИСМО_-"/>
      <w:bookmarkStart w:id="585" w:name="_Toc406971497"/>
      <w:bookmarkStart w:id="586" w:name="_Toc407055246"/>
      <w:bookmarkStart w:id="587" w:name="_Toc415051466"/>
      <w:bookmarkEnd w:id="584"/>
      <w:r w:rsidRPr="00A65B45">
        <w:rPr>
          <w:rFonts w:cs="Arial"/>
          <w:sz w:val="22"/>
          <w:szCs w:val="22"/>
        </w:rPr>
        <w:t>МЕНИЧНО ПИСМО - ОВЛАШЋЕЊЕ</w:t>
      </w:r>
      <w:bookmarkEnd w:id="585"/>
      <w:bookmarkEnd w:id="586"/>
      <w:bookmarkEnd w:id="587"/>
    </w:p>
    <w:p w:rsidR="00EE2C17" w:rsidRPr="00A65B45" w:rsidRDefault="00EE2C17" w:rsidP="00EE2C17">
      <w:pPr>
        <w:pStyle w:val="Bodytext60"/>
        <w:shd w:val="clear" w:color="auto" w:fill="auto"/>
        <w:spacing w:before="0" w:after="184" w:line="210" w:lineRule="exact"/>
        <w:ind w:right="20"/>
        <w:rPr>
          <w:rFonts w:ascii="Arial" w:hAnsi="Arial" w:cs="Arial"/>
          <w:sz w:val="22"/>
          <w:szCs w:val="22"/>
        </w:rPr>
      </w:pPr>
      <w:r w:rsidRPr="00A65B45">
        <w:rPr>
          <w:rFonts w:ascii="Arial" w:hAnsi="Arial" w:cs="Arial"/>
          <w:sz w:val="22"/>
          <w:szCs w:val="22"/>
        </w:rPr>
        <w:t>ЗА КОРИСНИКА БЛАНКО СОЛО МЕНИЦЕ</w:t>
      </w:r>
    </w:p>
    <w:p w:rsidR="00EE2C17" w:rsidRPr="00A65B45" w:rsidRDefault="00EE2C17" w:rsidP="00EE2C17">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r w:rsidRPr="00A65B45">
        <w:rPr>
          <w:rFonts w:ascii="Arial" w:hAnsi="Arial" w:cs="Arial"/>
          <w:sz w:val="22"/>
          <w:szCs w:val="22"/>
        </w:rPr>
        <w:t>КОРИСНИК:</w:t>
      </w:r>
      <w:r w:rsidRPr="00A65B45">
        <w:rPr>
          <w:rFonts w:ascii="Arial" w:hAnsi="Arial" w:cs="Arial"/>
          <w:sz w:val="22"/>
          <w:szCs w:val="22"/>
        </w:rPr>
        <w:tab/>
      </w:r>
      <w:r w:rsidRPr="00A65B45">
        <w:rPr>
          <w:rFonts w:ascii="Arial" w:hAnsi="Arial" w:cs="Arial"/>
          <w:b w:val="0"/>
          <w:sz w:val="22"/>
          <w:szCs w:val="22"/>
        </w:rPr>
        <w:t>Пун назив и седиште: _______________________</w:t>
      </w:r>
      <w:r w:rsidR="0070264F" w:rsidRPr="00A65B45">
        <w:rPr>
          <w:rFonts w:ascii="Arial" w:hAnsi="Arial" w:cs="Arial"/>
          <w:b w:val="0"/>
          <w:sz w:val="22"/>
          <w:szCs w:val="22"/>
        </w:rPr>
        <w:t>_</w:t>
      </w:r>
      <w:r w:rsidRPr="00A65B45">
        <w:rPr>
          <w:rFonts w:ascii="Arial" w:hAnsi="Arial" w:cs="Arial"/>
          <w:b w:val="0"/>
          <w:sz w:val="22"/>
          <w:szCs w:val="22"/>
        </w:rPr>
        <w:t xml:space="preserve">________ </w:t>
      </w:r>
      <w:r w:rsidRPr="00A65B45">
        <w:rPr>
          <w:rStyle w:val="Bodytext610ptNotBold"/>
          <w:rFonts w:ascii="Arial" w:hAnsi="Arial" w:cs="Arial"/>
          <w:sz w:val="22"/>
          <w:szCs w:val="22"/>
        </w:rPr>
        <w:t>(</w:t>
      </w:r>
      <w:r w:rsidR="00B551B4" w:rsidRPr="00A65B45">
        <w:rPr>
          <w:rStyle w:val="Bodytext610ptNotBold"/>
          <w:rFonts w:ascii="Arial" w:hAnsi="Arial" w:cs="Arial"/>
          <w:sz w:val="22"/>
          <w:szCs w:val="22"/>
        </w:rPr>
        <w:t>Поверилац</w:t>
      </w:r>
      <w:r w:rsidRPr="00A65B45">
        <w:rPr>
          <w:rStyle w:val="Bodytext610ptNotBold"/>
          <w:rFonts w:ascii="Arial" w:hAnsi="Arial" w:cs="Arial"/>
          <w:sz w:val="22"/>
          <w:szCs w:val="22"/>
        </w:rPr>
        <w:t>)</w:t>
      </w:r>
      <w:r w:rsidRPr="00A65B45">
        <w:rPr>
          <w:rStyle w:val="Bodytext610ptNotBold"/>
          <w:rFonts w:ascii="Arial" w:hAnsi="Arial" w:cs="Arial"/>
          <w:b/>
          <w:sz w:val="22"/>
          <w:szCs w:val="22"/>
        </w:rPr>
        <w:t xml:space="preserve"> </w:t>
      </w:r>
      <w:r w:rsidRPr="00A65B45">
        <w:rPr>
          <w:rFonts w:ascii="Arial" w:hAnsi="Arial" w:cs="Arial"/>
          <w:b w:val="0"/>
          <w:sz w:val="22"/>
          <w:szCs w:val="22"/>
        </w:rPr>
        <w:t>ПИБ:_________________    Матични број: _______________</w:t>
      </w:r>
    </w:p>
    <w:p w:rsidR="00EE2C17" w:rsidRPr="00A65B45" w:rsidRDefault="00EE2C17" w:rsidP="00EE2C17">
      <w:pPr>
        <w:pStyle w:val="Bodytext60"/>
        <w:shd w:val="clear" w:color="auto" w:fill="auto"/>
        <w:tabs>
          <w:tab w:val="left" w:pos="1592"/>
          <w:tab w:val="left" w:leader="underscore" w:pos="9244"/>
        </w:tabs>
        <w:spacing w:before="0" w:after="8" w:line="240" w:lineRule="auto"/>
        <w:ind w:left="1440" w:hanging="1440"/>
        <w:jc w:val="both"/>
        <w:rPr>
          <w:rFonts w:ascii="Arial" w:hAnsi="Arial" w:cs="Arial"/>
          <w:b w:val="0"/>
          <w:sz w:val="22"/>
          <w:szCs w:val="22"/>
        </w:rPr>
      </w:pPr>
      <w:r w:rsidRPr="00A65B45">
        <w:rPr>
          <w:rFonts w:ascii="Arial" w:hAnsi="Arial" w:cs="Arial"/>
          <w:b w:val="0"/>
          <w:sz w:val="22"/>
          <w:szCs w:val="22"/>
        </w:rPr>
        <w:tab/>
        <w:t>Текући рачун: _________________ код банке: _______________________</w:t>
      </w:r>
    </w:p>
    <w:p w:rsidR="00EE2C17" w:rsidRPr="00A65B45" w:rsidRDefault="00EE2C17" w:rsidP="00EE2C17">
      <w:pPr>
        <w:pStyle w:val="Bodytext21"/>
        <w:shd w:val="clear" w:color="auto" w:fill="auto"/>
        <w:tabs>
          <w:tab w:val="left" w:pos="3377"/>
          <w:tab w:val="left" w:pos="8078"/>
        </w:tabs>
        <w:spacing w:before="0" w:line="240" w:lineRule="auto"/>
        <w:ind w:firstLine="780"/>
        <w:rPr>
          <w:rFonts w:ascii="Arial" w:hAnsi="Arial" w:cs="Arial"/>
          <w:sz w:val="22"/>
          <w:szCs w:val="22"/>
        </w:rPr>
      </w:pPr>
    </w:p>
    <w:p w:rsidR="00EE2C17" w:rsidRPr="00A65B45" w:rsidRDefault="00EE2C17" w:rsidP="00EE2C17">
      <w:pPr>
        <w:pStyle w:val="Default"/>
        <w:jc w:val="both"/>
        <w:rPr>
          <w:rFonts w:ascii="Arial" w:hAnsi="Arial" w:cs="Arial"/>
          <w:sz w:val="22"/>
          <w:szCs w:val="22"/>
        </w:rPr>
      </w:pPr>
      <w:r w:rsidRPr="00A65B45">
        <w:rPr>
          <w:rFonts w:ascii="Arial" w:hAnsi="Arial" w:cs="Arial"/>
          <w:sz w:val="22"/>
          <w:szCs w:val="22"/>
        </w:rPr>
        <w:t xml:space="preserve">Прeдajeмo </w:t>
      </w:r>
      <w:r w:rsidR="00B551B4" w:rsidRPr="00A65B45">
        <w:rPr>
          <w:rFonts w:ascii="Arial" w:hAnsi="Arial" w:cs="Arial"/>
          <w:sz w:val="22"/>
          <w:szCs w:val="22"/>
        </w:rPr>
        <w:t>Вам</w:t>
      </w:r>
      <w:r w:rsidRPr="00A65B45">
        <w:rPr>
          <w:rFonts w:ascii="Arial" w:hAnsi="Arial" w:cs="Arial"/>
          <w:sz w:val="22"/>
          <w:szCs w:val="22"/>
        </w:rPr>
        <w:t xml:space="preserve"> </w:t>
      </w:r>
      <w:r w:rsidR="00B551B4" w:rsidRPr="00A65B45">
        <w:rPr>
          <w:rFonts w:ascii="Arial" w:hAnsi="Arial" w:cs="Arial"/>
          <w:sz w:val="22"/>
          <w:szCs w:val="22"/>
        </w:rPr>
        <w:t>бланко</w:t>
      </w:r>
      <w:r w:rsidRPr="00A65B45">
        <w:rPr>
          <w:rFonts w:ascii="Arial" w:hAnsi="Arial" w:cs="Arial"/>
          <w:sz w:val="22"/>
          <w:szCs w:val="22"/>
        </w:rPr>
        <w:t xml:space="preserve"> </w:t>
      </w:r>
      <w:r w:rsidR="00B551B4" w:rsidRPr="00A65B45">
        <w:rPr>
          <w:rFonts w:ascii="Arial" w:hAnsi="Arial" w:cs="Arial"/>
          <w:sz w:val="22"/>
          <w:szCs w:val="22"/>
        </w:rPr>
        <w:t>сопствену</w:t>
      </w:r>
      <w:r w:rsidRPr="00A65B45">
        <w:rPr>
          <w:rFonts w:ascii="Arial" w:hAnsi="Arial" w:cs="Arial"/>
          <w:sz w:val="22"/>
          <w:szCs w:val="22"/>
        </w:rPr>
        <w:t xml:space="preserve"> (</w:t>
      </w:r>
      <w:r w:rsidR="00B551B4" w:rsidRPr="00A65B45">
        <w:rPr>
          <w:rFonts w:ascii="Arial" w:hAnsi="Arial" w:cs="Arial"/>
          <w:sz w:val="22"/>
          <w:szCs w:val="22"/>
        </w:rPr>
        <w:t>соло</w:t>
      </w:r>
      <w:r w:rsidRPr="00A65B45">
        <w:rPr>
          <w:rFonts w:ascii="Arial" w:hAnsi="Arial" w:cs="Arial"/>
          <w:sz w:val="22"/>
          <w:szCs w:val="22"/>
        </w:rPr>
        <w:t xml:space="preserve">) </w:t>
      </w:r>
      <w:r w:rsidR="00B551B4" w:rsidRPr="00A65B45">
        <w:rPr>
          <w:rFonts w:ascii="Arial" w:hAnsi="Arial" w:cs="Arial"/>
          <w:sz w:val="22"/>
          <w:szCs w:val="22"/>
        </w:rPr>
        <w:t>меницу</w:t>
      </w:r>
      <w:r w:rsidRPr="00A65B45">
        <w:rPr>
          <w:rFonts w:ascii="Arial" w:hAnsi="Arial" w:cs="Arial"/>
          <w:sz w:val="22"/>
          <w:szCs w:val="22"/>
        </w:rPr>
        <w:t xml:space="preserve"> и oвлaшћуjeмo </w:t>
      </w:r>
      <w:r w:rsidR="00B551B4" w:rsidRPr="00A65B45">
        <w:rPr>
          <w:rFonts w:ascii="Arial" w:hAnsi="Arial" w:cs="Arial"/>
          <w:sz w:val="22"/>
          <w:szCs w:val="22"/>
        </w:rPr>
        <w:t>Повериоца</w:t>
      </w:r>
      <w:r w:rsidRPr="00A65B45">
        <w:rPr>
          <w:rFonts w:ascii="Arial" w:hAnsi="Arial" w:cs="Arial"/>
          <w:sz w:val="22"/>
          <w:szCs w:val="22"/>
        </w:rPr>
        <w:t xml:space="preserve">, </w:t>
      </w:r>
      <w:r w:rsidR="00B551B4" w:rsidRPr="00A65B45">
        <w:rPr>
          <w:rFonts w:ascii="Arial" w:hAnsi="Arial" w:cs="Arial"/>
          <w:sz w:val="22"/>
          <w:szCs w:val="22"/>
        </w:rPr>
        <w:t>да</w:t>
      </w:r>
      <w:r w:rsidRPr="00A65B45">
        <w:rPr>
          <w:rFonts w:ascii="Arial" w:hAnsi="Arial" w:cs="Arial"/>
          <w:sz w:val="22"/>
          <w:szCs w:val="22"/>
        </w:rPr>
        <w:t xml:space="preserve"> </w:t>
      </w:r>
      <w:r w:rsidR="00B551B4" w:rsidRPr="00A65B45">
        <w:rPr>
          <w:rFonts w:ascii="Arial" w:hAnsi="Arial" w:cs="Arial"/>
          <w:sz w:val="22"/>
          <w:szCs w:val="22"/>
        </w:rPr>
        <w:t>предату</w:t>
      </w:r>
      <w:r w:rsidRPr="00A65B45">
        <w:rPr>
          <w:rFonts w:ascii="Arial" w:hAnsi="Arial" w:cs="Arial"/>
          <w:sz w:val="22"/>
          <w:szCs w:val="22"/>
        </w:rPr>
        <w:t xml:space="preserve"> </w:t>
      </w:r>
      <w:r w:rsidR="00B551B4" w:rsidRPr="00A65B45">
        <w:rPr>
          <w:rFonts w:ascii="Arial" w:hAnsi="Arial" w:cs="Arial"/>
          <w:sz w:val="22"/>
          <w:szCs w:val="22"/>
        </w:rPr>
        <w:t>меницу</w:t>
      </w:r>
      <w:r w:rsidRPr="00A65B45">
        <w:rPr>
          <w:rFonts w:ascii="Arial" w:hAnsi="Arial" w:cs="Arial"/>
          <w:sz w:val="22"/>
          <w:szCs w:val="22"/>
        </w:rPr>
        <w:t xml:space="preserve"> </w:t>
      </w:r>
      <w:r w:rsidR="00B551B4" w:rsidRPr="00A65B45">
        <w:rPr>
          <w:rFonts w:ascii="Arial" w:hAnsi="Arial" w:cs="Arial"/>
          <w:sz w:val="22"/>
          <w:szCs w:val="22"/>
        </w:rPr>
        <w:t>број</w:t>
      </w:r>
      <w:r w:rsidRPr="00A65B45">
        <w:rPr>
          <w:rFonts w:ascii="Arial" w:hAnsi="Arial" w:cs="Arial"/>
          <w:sz w:val="22"/>
          <w:szCs w:val="22"/>
        </w:rPr>
        <w:t xml:space="preserve"> _________________________(</w:t>
      </w:r>
      <w:r w:rsidR="00B551B4" w:rsidRPr="00A65B45">
        <w:rPr>
          <w:rFonts w:ascii="Arial" w:hAnsi="Arial" w:cs="Arial"/>
          <w:i/>
          <w:iCs/>
          <w:sz w:val="22"/>
          <w:szCs w:val="22"/>
        </w:rPr>
        <w:t>унети</w:t>
      </w:r>
      <w:r w:rsidRPr="00A65B45">
        <w:rPr>
          <w:rFonts w:ascii="Arial" w:hAnsi="Arial" w:cs="Arial"/>
          <w:i/>
          <w:iCs/>
          <w:sz w:val="22"/>
          <w:szCs w:val="22"/>
        </w:rPr>
        <w:t xml:space="preserve"> </w:t>
      </w:r>
      <w:r w:rsidR="00B551B4" w:rsidRPr="00A65B45">
        <w:rPr>
          <w:rFonts w:ascii="Arial" w:hAnsi="Arial" w:cs="Arial"/>
          <w:i/>
          <w:iCs/>
          <w:sz w:val="22"/>
          <w:szCs w:val="22"/>
        </w:rPr>
        <w:t>серијски</w:t>
      </w:r>
      <w:r w:rsidRPr="00A65B45">
        <w:rPr>
          <w:rFonts w:ascii="Arial" w:hAnsi="Arial" w:cs="Arial"/>
          <w:i/>
          <w:iCs/>
          <w:sz w:val="22"/>
          <w:szCs w:val="22"/>
        </w:rPr>
        <w:t xml:space="preserve"> </w:t>
      </w:r>
      <w:r w:rsidR="00B551B4" w:rsidRPr="00A65B45">
        <w:rPr>
          <w:rFonts w:ascii="Arial" w:hAnsi="Arial" w:cs="Arial"/>
          <w:i/>
          <w:iCs/>
          <w:sz w:val="22"/>
          <w:szCs w:val="22"/>
        </w:rPr>
        <w:t>број</w:t>
      </w:r>
      <w:r w:rsidRPr="00A65B45">
        <w:rPr>
          <w:rFonts w:ascii="Arial" w:hAnsi="Arial" w:cs="Arial"/>
          <w:i/>
          <w:iCs/>
          <w:sz w:val="22"/>
          <w:szCs w:val="22"/>
        </w:rPr>
        <w:t xml:space="preserve"> </w:t>
      </w:r>
      <w:r w:rsidR="00B551B4" w:rsidRPr="00A65B45">
        <w:rPr>
          <w:rFonts w:ascii="Arial" w:hAnsi="Arial" w:cs="Arial"/>
          <w:i/>
          <w:iCs/>
          <w:sz w:val="22"/>
          <w:szCs w:val="22"/>
        </w:rPr>
        <w:t>менице</w:t>
      </w:r>
      <w:r w:rsidRPr="00A65B45">
        <w:rPr>
          <w:rFonts w:ascii="Arial" w:hAnsi="Arial" w:cs="Arial"/>
          <w:i/>
          <w:iCs/>
          <w:sz w:val="22"/>
          <w:szCs w:val="22"/>
        </w:rPr>
        <w:t xml:space="preserve">) </w:t>
      </w:r>
      <w:r w:rsidRPr="00A65B45">
        <w:rPr>
          <w:rFonts w:ascii="Arial" w:hAnsi="Arial" w:cs="Arial"/>
          <w:sz w:val="22"/>
          <w:szCs w:val="22"/>
        </w:rPr>
        <w:t xml:space="preserve">мoжe </w:t>
      </w:r>
      <w:r w:rsidR="00B551B4" w:rsidRPr="00A65B45">
        <w:rPr>
          <w:rFonts w:ascii="Arial" w:hAnsi="Arial" w:cs="Arial"/>
          <w:sz w:val="22"/>
          <w:szCs w:val="22"/>
        </w:rPr>
        <w:t>попунити</w:t>
      </w:r>
      <w:r w:rsidRPr="00A65B45">
        <w:rPr>
          <w:rFonts w:ascii="Arial" w:hAnsi="Arial" w:cs="Arial"/>
          <w:sz w:val="22"/>
          <w:szCs w:val="22"/>
        </w:rPr>
        <w:t xml:space="preserve"> у </w:t>
      </w:r>
      <w:r w:rsidR="00B551B4" w:rsidRPr="00A65B45">
        <w:rPr>
          <w:rFonts w:ascii="Arial" w:hAnsi="Arial" w:cs="Arial"/>
          <w:sz w:val="22"/>
          <w:szCs w:val="22"/>
        </w:rPr>
        <w:t>износу</w:t>
      </w:r>
      <w:r w:rsidRPr="00A65B45">
        <w:rPr>
          <w:rFonts w:ascii="Arial" w:hAnsi="Arial" w:cs="Arial"/>
          <w:sz w:val="22"/>
          <w:szCs w:val="22"/>
        </w:rPr>
        <w:t xml:space="preserve"> </w:t>
      </w:r>
      <w:r w:rsidR="00B551B4" w:rsidRPr="00A65B45">
        <w:rPr>
          <w:rFonts w:ascii="Arial" w:hAnsi="Arial" w:cs="Arial"/>
          <w:sz w:val="22"/>
          <w:szCs w:val="22"/>
        </w:rPr>
        <w:t>од</w:t>
      </w:r>
      <w:r w:rsidRPr="00A65B45">
        <w:rPr>
          <w:rFonts w:ascii="Arial" w:hAnsi="Arial" w:cs="Arial"/>
          <w:sz w:val="22"/>
          <w:szCs w:val="22"/>
        </w:rPr>
        <w:t xml:space="preserve"> __________________ </w:t>
      </w:r>
      <w:r w:rsidRPr="00A65B45">
        <w:rPr>
          <w:rFonts w:ascii="Arial" w:hAnsi="Arial" w:cs="Arial"/>
          <w:i/>
          <w:iCs/>
          <w:sz w:val="22"/>
          <w:szCs w:val="22"/>
        </w:rPr>
        <w:t>(____________</w:t>
      </w:r>
      <w:r w:rsidR="0070264F" w:rsidRPr="00A65B45">
        <w:rPr>
          <w:rFonts w:ascii="Arial" w:hAnsi="Arial" w:cs="Arial"/>
          <w:i/>
          <w:iCs/>
          <w:sz w:val="22"/>
          <w:szCs w:val="22"/>
        </w:rPr>
        <w:t>___</w:t>
      </w:r>
      <w:r w:rsidRPr="00A65B45">
        <w:rPr>
          <w:rFonts w:ascii="Arial" w:hAnsi="Arial" w:cs="Arial"/>
          <w:i/>
          <w:iCs/>
          <w:sz w:val="22"/>
          <w:szCs w:val="22"/>
        </w:rPr>
        <w:t>______</w:t>
      </w:r>
      <w:r w:rsidR="00B551B4" w:rsidRPr="00A65B45">
        <w:rPr>
          <w:rFonts w:ascii="Arial" w:hAnsi="Arial" w:cs="Arial"/>
          <w:i/>
          <w:iCs/>
          <w:sz w:val="22"/>
          <w:szCs w:val="22"/>
        </w:rPr>
        <w:t>динара</w:t>
      </w:r>
      <w:r w:rsidRPr="00A65B45">
        <w:rPr>
          <w:rFonts w:ascii="Arial" w:hAnsi="Arial" w:cs="Arial"/>
          <w:i/>
          <w:iCs/>
          <w:sz w:val="22"/>
          <w:szCs w:val="22"/>
        </w:rPr>
        <w:t xml:space="preserve">) – </w:t>
      </w:r>
      <w:r w:rsidRPr="00A65B45">
        <w:rPr>
          <w:rFonts w:ascii="Arial" w:hAnsi="Arial" w:cs="Arial"/>
          <w:sz w:val="22"/>
          <w:szCs w:val="22"/>
        </w:rPr>
        <w:t xml:space="preserve">  5% </w:t>
      </w:r>
      <w:r w:rsidR="00B551B4" w:rsidRPr="00A65B45">
        <w:rPr>
          <w:rFonts w:ascii="Arial" w:hAnsi="Arial" w:cs="Arial"/>
          <w:sz w:val="22"/>
          <w:szCs w:val="22"/>
        </w:rPr>
        <w:t>од</w:t>
      </w:r>
      <w:r w:rsidRPr="00A65B45">
        <w:rPr>
          <w:rFonts w:ascii="Arial" w:hAnsi="Arial" w:cs="Arial"/>
          <w:sz w:val="22"/>
          <w:szCs w:val="22"/>
        </w:rPr>
        <w:t xml:space="preserve"> </w:t>
      </w:r>
      <w:r w:rsidR="00B551B4" w:rsidRPr="00A65B45">
        <w:rPr>
          <w:rFonts w:ascii="Arial" w:hAnsi="Arial" w:cs="Arial"/>
          <w:sz w:val="22"/>
          <w:szCs w:val="22"/>
        </w:rPr>
        <w:t>вредности</w:t>
      </w:r>
      <w:r w:rsidRPr="00A65B45">
        <w:rPr>
          <w:rFonts w:ascii="Arial" w:hAnsi="Arial" w:cs="Arial"/>
          <w:sz w:val="22"/>
          <w:szCs w:val="22"/>
        </w:rPr>
        <w:t xml:space="preserve"> </w:t>
      </w:r>
      <w:r w:rsidR="00B551B4" w:rsidRPr="00A65B45">
        <w:rPr>
          <w:rFonts w:ascii="Arial" w:hAnsi="Arial" w:cs="Arial"/>
          <w:sz w:val="22"/>
          <w:szCs w:val="22"/>
        </w:rPr>
        <w:t>понуде</w:t>
      </w:r>
      <w:r w:rsidRPr="00A65B45">
        <w:rPr>
          <w:rFonts w:ascii="Arial" w:hAnsi="Arial" w:cs="Arial"/>
          <w:sz w:val="22"/>
          <w:szCs w:val="22"/>
        </w:rPr>
        <w:t xml:space="preserve">  </w:t>
      </w:r>
      <w:r w:rsidR="00B551B4" w:rsidRPr="00A65B45">
        <w:rPr>
          <w:rFonts w:ascii="Arial" w:hAnsi="Arial" w:cs="Arial"/>
          <w:sz w:val="22"/>
          <w:szCs w:val="22"/>
        </w:rPr>
        <w:t>без</w:t>
      </w:r>
      <w:r w:rsidRPr="00A65B45">
        <w:rPr>
          <w:rFonts w:ascii="Arial" w:hAnsi="Arial" w:cs="Arial"/>
          <w:sz w:val="22"/>
          <w:szCs w:val="22"/>
        </w:rPr>
        <w:t xml:space="preserve"> ПДВ-а, </w:t>
      </w:r>
      <w:r w:rsidR="00B551B4" w:rsidRPr="00A65B45">
        <w:rPr>
          <w:rFonts w:ascii="Arial" w:hAnsi="Arial" w:cs="Arial"/>
          <w:sz w:val="22"/>
          <w:szCs w:val="22"/>
        </w:rPr>
        <w:t>за</w:t>
      </w:r>
      <w:r w:rsidRPr="00A65B45">
        <w:rPr>
          <w:rFonts w:ascii="Arial" w:hAnsi="Arial" w:cs="Arial"/>
          <w:sz w:val="22"/>
          <w:szCs w:val="22"/>
        </w:rPr>
        <w:t xml:space="preserve"> </w:t>
      </w:r>
      <w:r w:rsidR="00B551B4" w:rsidRPr="00A65B45">
        <w:rPr>
          <w:rFonts w:ascii="Arial" w:hAnsi="Arial" w:cs="Arial"/>
          <w:sz w:val="22"/>
          <w:szCs w:val="22"/>
        </w:rPr>
        <w:t>озбиљност</w:t>
      </w:r>
      <w:r w:rsidRPr="00A65B45">
        <w:rPr>
          <w:rFonts w:ascii="Arial" w:hAnsi="Arial" w:cs="Arial"/>
          <w:sz w:val="22"/>
          <w:szCs w:val="22"/>
        </w:rPr>
        <w:t xml:space="preserve"> </w:t>
      </w:r>
      <w:r w:rsidR="00B551B4" w:rsidRPr="00A65B45">
        <w:rPr>
          <w:rFonts w:ascii="Arial" w:hAnsi="Arial" w:cs="Arial"/>
          <w:sz w:val="22"/>
          <w:szCs w:val="22"/>
        </w:rPr>
        <w:t>понуде</w:t>
      </w:r>
      <w:r w:rsidRPr="00A65B45">
        <w:rPr>
          <w:rFonts w:ascii="Arial" w:hAnsi="Arial" w:cs="Arial"/>
          <w:sz w:val="22"/>
          <w:szCs w:val="22"/>
        </w:rPr>
        <w:t xml:space="preserve"> сa </w:t>
      </w:r>
      <w:r w:rsidR="00B551B4" w:rsidRPr="00A65B45">
        <w:rPr>
          <w:rFonts w:ascii="Arial" w:hAnsi="Arial" w:cs="Arial"/>
          <w:sz w:val="22"/>
          <w:szCs w:val="22"/>
        </w:rPr>
        <w:t>роком</w:t>
      </w:r>
      <w:r w:rsidRPr="00A65B45">
        <w:rPr>
          <w:rFonts w:ascii="Arial" w:hAnsi="Arial" w:cs="Arial"/>
          <w:sz w:val="22"/>
          <w:szCs w:val="22"/>
        </w:rPr>
        <w:t xml:space="preserve"> </w:t>
      </w:r>
      <w:r w:rsidR="00B551B4" w:rsidRPr="00A65B45">
        <w:rPr>
          <w:rFonts w:ascii="Arial" w:hAnsi="Arial" w:cs="Arial"/>
          <w:sz w:val="22"/>
          <w:szCs w:val="22"/>
        </w:rPr>
        <w:t>важности</w:t>
      </w:r>
      <w:r w:rsidRPr="00A65B45">
        <w:rPr>
          <w:rFonts w:ascii="Arial" w:hAnsi="Arial" w:cs="Arial"/>
          <w:sz w:val="22"/>
          <w:szCs w:val="22"/>
        </w:rPr>
        <w:t xml:space="preserve"> –  ____ (</w:t>
      </w:r>
      <w:r w:rsidRPr="00A65B45">
        <w:rPr>
          <w:rFonts w:ascii="Arial" w:hAnsi="Arial" w:cs="Arial"/>
          <w:i/>
          <w:sz w:val="22"/>
          <w:szCs w:val="22"/>
        </w:rPr>
        <w:t>унети рок важења понуде</w:t>
      </w:r>
      <w:r w:rsidRPr="00A65B45">
        <w:rPr>
          <w:rFonts w:ascii="Arial" w:hAnsi="Arial" w:cs="Arial"/>
          <w:sz w:val="22"/>
          <w:szCs w:val="22"/>
        </w:rPr>
        <w:t xml:space="preserve">) </w:t>
      </w:r>
      <w:r w:rsidR="00B551B4" w:rsidRPr="00A65B45">
        <w:rPr>
          <w:rFonts w:ascii="Arial" w:hAnsi="Arial" w:cs="Arial"/>
          <w:sz w:val="22"/>
          <w:szCs w:val="22"/>
        </w:rPr>
        <w:t>дана</w:t>
      </w:r>
      <w:r w:rsidRPr="00A65B45">
        <w:rPr>
          <w:rFonts w:ascii="Arial" w:hAnsi="Arial" w:cs="Arial"/>
          <w:sz w:val="22"/>
          <w:szCs w:val="22"/>
        </w:rPr>
        <w:t xml:space="preserve"> </w:t>
      </w:r>
      <w:r w:rsidR="00B551B4" w:rsidRPr="00A65B45">
        <w:rPr>
          <w:rFonts w:ascii="Arial" w:hAnsi="Arial" w:cs="Arial"/>
          <w:sz w:val="22"/>
          <w:szCs w:val="22"/>
        </w:rPr>
        <w:t>од</w:t>
      </w:r>
      <w:r w:rsidRPr="00A65B45">
        <w:rPr>
          <w:rFonts w:ascii="Arial" w:hAnsi="Arial" w:cs="Arial"/>
          <w:sz w:val="22"/>
          <w:szCs w:val="22"/>
        </w:rPr>
        <w:t xml:space="preserve"> </w:t>
      </w:r>
      <w:r w:rsidR="00B551B4" w:rsidRPr="00A65B45">
        <w:rPr>
          <w:rFonts w:ascii="Arial" w:hAnsi="Arial" w:cs="Arial"/>
          <w:sz w:val="22"/>
          <w:szCs w:val="22"/>
        </w:rPr>
        <w:t>момента</w:t>
      </w:r>
      <w:r w:rsidRPr="00A65B45">
        <w:rPr>
          <w:rFonts w:ascii="Arial" w:hAnsi="Arial" w:cs="Arial"/>
          <w:sz w:val="22"/>
          <w:szCs w:val="22"/>
        </w:rPr>
        <w:t xml:space="preserve"> </w:t>
      </w:r>
      <w:r w:rsidR="00B551B4" w:rsidRPr="00A65B45">
        <w:rPr>
          <w:rFonts w:ascii="Arial" w:hAnsi="Arial" w:cs="Arial"/>
          <w:sz w:val="22"/>
          <w:szCs w:val="22"/>
        </w:rPr>
        <w:t>отварања</w:t>
      </w:r>
      <w:r w:rsidRPr="00A65B45">
        <w:rPr>
          <w:rFonts w:ascii="Arial" w:hAnsi="Arial" w:cs="Arial"/>
          <w:sz w:val="22"/>
          <w:szCs w:val="22"/>
        </w:rPr>
        <w:t xml:space="preserve"> </w:t>
      </w:r>
      <w:r w:rsidR="00B551B4" w:rsidRPr="00A65B45">
        <w:rPr>
          <w:rFonts w:ascii="Arial" w:hAnsi="Arial" w:cs="Arial"/>
          <w:sz w:val="22"/>
          <w:szCs w:val="22"/>
        </w:rPr>
        <w:t>понуда</w:t>
      </w:r>
      <w:r w:rsidRPr="00A65B45">
        <w:rPr>
          <w:rFonts w:ascii="Arial" w:hAnsi="Arial" w:cs="Arial"/>
          <w:sz w:val="22"/>
          <w:szCs w:val="22"/>
        </w:rPr>
        <w:t xml:space="preserve">. </w:t>
      </w:r>
    </w:p>
    <w:p w:rsidR="00EE2C17" w:rsidRPr="00A65B45" w:rsidRDefault="00EE2C17" w:rsidP="00EE2C17">
      <w:pPr>
        <w:pStyle w:val="Default"/>
        <w:jc w:val="both"/>
        <w:rPr>
          <w:rFonts w:ascii="Arial" w:hAnsi="Arial" w:cs="Arial"/>
          <w:sz w:val="22"/>
          <w:szCs w:val="22"/>
        </w:rPr>
      </w:pPr>
    </w:p>
    <w:p w:rsidR="00EE2C17" w:rsidRPr="00A65B45" w:rsidRDefault="00EE2C17" w:rsidP="00EE2C17">
      <w:pPr>
        <w:pStyle w:val="Default"/>
        <w:spacing w:after="120"/>
        <w:jc w:val="both"/>
        <w:rPr>
          <w:rFonts w:ascii="Arial" w:hAnsi="Arial" w:cs="Arial"/>
          <w:sz w:val="22"/>
          <w:szCs w:val="22"/>
        </w:rPr>
      </w:pPr>
      <w:r w:rsidRPr="00A65B45">
        <w:rPr>
          <w:rFonts w:ascii="Arial" w:hAnsi="Arial" w:cs="Arial"/>
          <w:sz w:val="22"/>
          <w:szCs w:val="22"/>
        </w:rPr>
        <w:t xml:space="preserve">Oвлaшћуjeмo </w:t>
      </w:r>
      <w:r w:rsidR="00B551B4" w:rsidRPr="00A65B45">
        <w:rPr>
          <w:rFonts w:ascii="Arial" w:hAnsi="Arial" w:cs="Arial"/>
          <w:sz w:val="22"/>
          <w:szCs w:val="22"/>
        </w:rPr>
        <w:t>Повериоца</w:t>
      </w:r>
      <w:r w:rsidRPr="00A65B45">
        <w:rPr>
          <w:rFonts w:ascii="Arial" w:hAnsi="Arial" w:cs="Arial"/>
          <w:sz w:val="22"/>
          <w:szCs w:val="22"/>
        </w:rPr>
        <w:t xml:space="preserve"> </w:t>
      </w:r>
      <w:r w:rsidR="00B551B4" w:rsidRPr="00A65B45">
        <w:rPr>
          <w:rFonts w:ascii="Arial" w:hAnsi="Arial" w:cs="Arial"/>
          <w:sz w:val="22"/>
          <w:szCs w:val="22"/>
        </w:rPr>
        <w:t>да</w:t>
      </w:r>
      <w:r w:rsidRPr="00A65B45">
        <w:rPr>
          <w:rFonts w:ascii="Arial" w:hAnsi="Arial" w:cs="Arial"/>
          <w:sz w:val="22"/>
          <w:szCs w:val="22"/>
        </w:rPr>
        <w:t xml:space="preserve"> </w:t>
      </w:r>
      <w:r w:rsidR="00B551B4" w:rsidRPr="00A65B45">
        <w:rPr>
          <w:rFonts w:ascii="Arial" w:hAnsi="Arial" w:cs="Arial"/>
          <w:sz w:val="22"/>
          <w:szCs w:val="22"/>
        </w:rPr>
        <w:t>попуни</w:t>
      </w:r>
      <w:r w:rsidRPr="00A65B45">
        <w:rPr>
          <w:rFonts w:ascii="Arial" w:hAnsi="Arial" w:cs="Arial"/>
          <w:sz w:val="22"/>
          <w:szCs w:val="22"/>
        </w:rPr>
        <w:t xml:space="preserve"> </w:t>
      </w:r>
      <w:r w:rsidR="00B551B4" w:rsidRPr="00A65B45">
        <w:rPr>
          <w:rFonts w:ascii="Arial" w:hAnsi="Arial" w:cs="Arial"/>
          <w:sz w:val="22"/>
          <w:szCs w:val="22"/>
        </w:rPr>
        <w:t>меницу</w:t>
      </w:r>
      <w:r w:rsidRPr="00A65B45">
        <w:rPr>
          <w:rFonts w:ascii="Arial" w:hAnsi="Arial" w:cs="Arial"/>
          <w:sz w:val="22"/>
          <w:szCs w:val="22"/>
        </w:rPr>
        <w:t xml:space="preserve"> </w:t>
      </w:r>
      <w:r w:rsidR="00B551B4" w:rsidRPr="00A65B45">
        <w:rPr>
          <w:rFonts w:ascii="Arial" w:hAnsi="Arial" w:cs="Arial"/>
          <w:sz w:val="22"/>
          <w:szCs w:val="22"/>
        </w:rPr>
        <w:t>за</w:t>
      </w:r>
      <w:r w:rsidRPr="00A65B45">
        <w:rPr>
          <w:rFonts w:ascii="Arial" w:hAnsi="Arial" w:cs="Arial"/>
          <w:sz w:val="22"/>
          <w:szCs w:val="22"/>
        </w:rPr>
        <w:t xml:space="preserve"> </w:t>
      </w:r>
      <w:r w:rsidR="00B551B4" w:rsidRPr="00A65B45">
        <w:rPr>
          <w:rFonts w:ascii="Arial" w:hAnsi="Arial" w:cs="Arial"/>
          <w:sz w:val="22"/>
          <w:szCs w:val="22"/>
        </w:rPr>
        <w:t>наплату</w:t>
      </w:r>
      <w:r w:rsidRPr="00A65B45">
        <w:rPr>
          <w:rFonts w:ascii="Arial" w:hAnsi="Arial" w:cs="Arial"/>
          <w:sz w:val="22"/>
          <w:szCs w:val="22"/>
        </w:rPr>
        <w:t xml:space="preserve"> нa </w:t>
      </w:r>
      <w:r w:rsidR="00B551B4" w:rsidRPr="00A65B45">
        <w:rPr>
          <w:rFonts w:ascii="Arial" w:hAnsi="Arial" w:cs="Arial"/>
          <w:sz w:val="22"/>
          <w:szCs w:val="22"/>
        </w:rPr>
        <w:t>износ</w:t>
      </w:r>
      <w:r w:rsidRPr="00A65B45">
        <w:rPr>
          <w:rFonts w:ascii="Arial" w:hAnsi="Arial" w:cs="Arial"/>
          <w:sz w:val="22"/>
          <w:szCs w:val="22"/>
        </w:rPr>
        <w:t xml:space="preserve"> </w:t>
      </w:r>
      <w:r w:rsidR="00B551B4" w:rsidRPr="00A65B45">
        <w:rPr>
          <w:rFonts w:ascii="Arial" w:hAnsi="Arial" w:cs="Arial"/>
          <w:sz w:val="22"/>
          <w:szCs w:val="22"/>
        </w:rPr>
        <w:t>од</w:t>
      </w:r>
      <w:r w:rsidRPr="00A65B45">
        <w:rPr>
          <w:rFonts w:ascii="Arial" w:hAnsi="Arial" w:cs="Arial"/>
          <w:sz w:val="22"/>
          <w:szCs w:val="22"/>
        </w:rPr>
        <w:t xml:space="preserve"> ___________________ ( __________________________</w:t>
      </w:r>
      <w:r w:rsidR="00B551B4" w:rsidRPr="00A65B45">
        <w:rPr>
          <w:rFonts w:ascii="Arial" w:hAnsi="Arial" w:cs="Arial"/>
          <w:sz w:val="22"/>
          <w:szCs w:val="22"/>
        </w:rPr>
        <w:t>динара</w:t>
      </w:r>
      <w:r w:rsidRPr="00A65B45">
        <w:rPr>
          <w:rFonts w:ascii="Arial" w:hAnsi="Arial" w:cs="Arial"/>
          <w:sz w:val="22"/>
          <w:szCs w:val="22"/>
        </w:rPr>
        <w:t xml:space="preserve">) и </w:t>
      </w:r>
      <w:r w:rsidR="00B551B4" w:rsidRPr="00A65B45">
        <w:rPr>
          <w:rFonts w:ascii="Arial" w:hAnsi="Arial" w:cs="Arial"/>
          <w:sz w:val="22"/>
          <w:szCs w:val="22"/>
        </w:rPr>
        <w:t>да</w:t>
      </w:r>
      <w:r w:rsidRPr="00A65B45">
        <w:rPr>
          <w:rFonts w:ascii="Arial" w:hAnsi="Arial" w:cs="Arial"/>
          <w:sz w:val="22"/>
          <w:szCs w:val="22"/>
        </w:rPr>
        <w:t xml:space="preserve"> </w:t>
      </w:r>
      <w:r w:rsidR="00B551B4" w:rsidRPr="00A65B45">
        <w:rPr>
          <w:rFonts w:ascii="Arial" w:hAnsi="Arial" w:cs="Arial"/>
          <w:sz w:val="22"/>
          <w:szCs w:val="22"/>
        </w:rPr>
        <w:t>безусловно</w:t>
      </w:r>
      <w:r w:rsidRPr="00A65B45">
        <w:rPr>
          <w:rFonts w:ascii="Arial" w:hAnsi="Arial" w:cs="Arial"/>
          <w:sz w:val="22"/>
          <w:szCs w:val="22"/>
        </w:rPr>
        <w:t xml:space="preserve"> и </w:t>
      </w:r>
      <w:r w:rsidR="00B551B4" w:rsidRPr="00A65B45">
        <w:rPr>
          <w:rFonts w:ascii="Arial" w:hAnsi="Arial" w:cs="Arial"/>
          <w:sz w:val="22"/>
          <w:szCs w:val="22"/>
        </w:rPr>
        <w:t>неопозиво</w:t>
      </w:r>
      <w:r w:rsidRPr="00A65B45">
        <w:rPr>
          <w:rFonts w:ascii="Arial" w:hAnsi="Arial" w:cs="Arial"/>
          <w:sz w:val="22"/>
          <w:szCs w:val="22"/>
        </w:rPr>
        <w:t xml:space="preserve">, </w:t>
      </w:r>
      <w:r w:rsidR="00B551B4" w:rsidRPr="00A65B45">
        <w:rPr>
          <w:rFonts w:ascii="Arial" w:hAnsi="Arial" w:cs="Arial"/>
          <w:sz w:val="22"/>
          <w:szCs w:val="22"/>
        </w:rPr>
        <w:t>без</w:t>
      </w:r>
      <w:r w:rsidRPr="00A65B45">
        <w:rPr>
          <w:rFonts w:ascii="Arial" w:hAnsi="Arial" w:cs="Arial"/>
          <w:sz w:val="22"/>
          <w:szCs w:val="22"/>
        </w:rPr>
        <w:t xml:space="preserve"> </w:t>
      </w:r>
      <w:r w:rsidR="00B551B4" w:rsidRPr="00A65B45">
        <w:rPr>
          <w:rFonts w:ascii="Arial" w:hAnsi="Arial" w:cs="Arial"/>
          <w:sz w:val="22"/>
          <w:szCs w:val="22"/>
        </w:rPr>
        <w:t>протеста</w:t>
      </w:r>
      <w:r w:rsidRPr="00A65B45">
        <w:rPr>
          <w:rFonts w:ascii="Arial" w:hAnsi="Arial" w:cs="Arial"/>
          <w:sz w:val="22"/>
          <w:szCs w:val="22"/>
        </w:rPr>
        <w:t xml:space="preserve"> и трoшкoвa, </w:t>
      </w:r>
      <w:r w:rsidR="00B551B4" w:rsidRPr="00A65B45">
        <w:rPr>
          <w:rFonts w:ascii="Arial" w:hAnsi="Arial" w:cs="Arial"/>
          <w:sz w:val="22"/>
          <w:szCs w:val="22"/>
        </w:rPr>
        <w:t>вансудски</w:t>
      </w:r>
      <w:r w:rsidRPr="00A65B45">
        <w:rPr>
          <w:rFonts w:ascii="Arial" w:hAnsi="Arial" w:cs="Arial"/>
          <w:sz w:val="22"/>
          <w:szCs w:val="22"/>
        </w:rPr>
        <w:t xml:space="preserve"> у </w:t>
      </w:r>
      <w:r w:rsidR="00B551B4" w:rsidRPr="00A65B45">
        <w:rPr>
          <w:rFonts w:ascii="Arial" w:hAnsi="Arial" w:cs="Arial"/>
          <w:sz w:val="22"/>
          <w:szCs w:val="22"/>
        </w:rPr>
        <w:t>складу</w:t>
      </w:r>
      <w:r w:rsidRPr="00A65B45">
        <w:rPr>
          <w:rFonts w:ascii="Arial" w:hAnsi="Arial" w:cs="Arial"/>
          <w:sz w:val="22"/>
          <w:szCs w:val="22"/>
        </w:rPr>
        <w:t xml:space="preserve"> сa </w:t>
      </w:r>
      <w:r w:rsidR="00B551B4" w:rsidRPr="00A65B45">
        <w:rPr>
          <w:rFonts w:ascii="Arial" w:hAnsi="Arial" w:cs="Arial"/>
          <w:sz w:val="22"/>
          <w:szCs w:val="22"/>
        </w:rPr>
        <w:t>важећим</w:t>
      </w:r>
      <w:r w:rsidRPr="00A65B45">
        <w:rPr>
          <w:rFonts w:ascii="Arial" w:hAnsi="Arial" w:cs="Arial"/>
          <w:sz w:val="22"/>
          <w:szCs w:val="22"/>
        </w:rPr>
        <w:t xml:space="preserve"> </w:t>
      </w:r>
      <w:r w:rsidR="00B551B4" w:rsidRPr="00A65B45">
        <w:rPr>
          <w:rFonts w:ascii="Arial" w:hAnsi="Arial" w:cs="Arial"/>
          <w:sz w:val="22"/>
          <w:szCs w:val="22"/>
        </w:rPr>
        <w:t>прописима</w:t>
      </w:r>
      <w:r w:rsidRPr="00A65B45">
        <w:rPr>
          <w:rFonts w:ascii="Arial" w:hAnsi="Arial" w:cs="Arial"/>
          <w:sz w:val="22"/>
          <w:szCs w:val="22"/>
        </w:rPr>
        <w:t xml:space="preserve"> изврши </w:t>
      </w:r>
      <w:r w:rsidR="00B551B4" w:rsidRPr="00A65B45">
        <w:rPr>
          <w:rFonts w:ascii="Arial" w:hAnsi="Arial" w:cs="Arial"/>
          <w:sz w:val="22"/>
          <w:szCs w:val="22"/>
        </w:rPr>
        <w:t>наплату</w:t>
      </w:r>
      <w:r w:rsidRPr="00A65B45">
        <w:rPr>
          <w:rFonts w:ascii="Arial" w:hAnsi="Arial" w:cs="Arial"/>
          <w:sz w:val="22"/>
          <w:szCs w:val="22"/>
        </w:rPr>
        <w:t xml:space="preserve"> сa свих </w:t>
      </w:r>
      <w:r w:rsidR="00B551B4" w:rsidRPr="00A65B45">
        <w:rPr>
          <w:rFonts w:ascii="Arial" w:hAnsi="Arial" w:cs="Arial"/>
          <w:sz w:val="22"/>
          <w:szCs w:val="22"/>
        </w:rPr>
        <w:t>рачуна</w:t>
      </w:r>
      <w:r w:rsidRPr="00A65B45">
        <w:rPr>
          <w:rFonts w:ascii="Arial" w:hAnsi="Arial" w:cs="Arial"/>
          <w:sz w:val="22"/>
          <w:szCs w:val="22"/>
        </w:rPr>
        <w:t xml:space="preserve"> </w:t>
      </w:r>
      <w:r w:rsidR="00B551B4" w:rsidRPr="00A65B45">
        <w:rPr>
          <w:rFonts w:ascii="Arial" w:hAnsi="Arial" w:cs="Arial"/>
          <w:sz w:val="22"/>
          <w:szCs w:val="22"/>
        </w:rPr>
        <w:t>Дужника</w:t>
      </w:r>
      <w:r w:rsidRPr="00A65B45">
        <w:rPr>
          <w:rFonts w:ascii="Arial" w:hAnsi="Arial" w:cs="Arial"/>
          <w:sz w:val="22"/>
          <w:szCs w:val="22"/>
        </w:rPr>
        <w:t xml:space="preserve"> ______________________________________ </w:t>
      </w:r>
      <w:r w:rsidRPr="00A65B45">
        <w:rPr>
          <w:rFonts w:ascii="Arial" w:hAnsi="Arial" w:cs="Arial"/>
          <w:i/>
          <w:iCs/>
          <w:sz w:val="22"/>
          <w:szCs w:val="22"/>
        </w:rPr>
        <w:t>(</w:t>
      </w:r>
      <w:r w:rsidR="00B551B4" w:rsidRPr="00A65B45">
        <w:rPr>
          <w:rFonts w:ascii="Arial" w:hAnsi="Arial" w:cs="Arial"/>
          <w:i/>
          <w:iCs/>
          <w:sz w:val="22"/>
          <w:szCs w:val="22"/>
        </w:rPr>
        <w:t>унети</w:t>
      </w:r>
      <w:r w:rsidRPr="00A65B45">
        <w:rPr>
          <w:rFonts w:ascii="Arial" w:hAnsi="Arial" w:cs="Arial"/>
          <w:i/>
          <w:iCs/>
          <w:sz w:val="22"/>
          <w:szCs w:val="22"/>
        </w:rPr>
        <w:t xml:space="preserve"> oдгoвaрajућe </w:t>
      </w:r>
      <w:r w:rsidR="00B551B4" w:rsidRPr="00A65B45">
        <w:rPr>
          <w:rFonts w:ascii="Arial" w:hAnsi="Arial" w:cs="Arial"/>
          <w:i/>
          <w:iCs/>
          <w:sz w:val="22"/>
          <w:szCs w:val="22"/>
        </w:rPr>
        <w:t>податке</w:t>
      </w:r>
      <w:r w:rsidRPr="00A65B45">
        <w:rPr>
          <w:rFonts w:ascii="Arial" w:hAnsi="Arial" w:cs="Arial"/>
          <w:i/>
          <w:iCs/>
          <w:sz w:val="22"/>
          <w:szCs w:val="22"/>
        </w:rPr>
        <w:t xml:space="preserve"> </w:t>
      </w:r>
      <w:r w:rsidR="00B551B4" w:rsidRPr="00A65B45">
        <w:rPr>
          <w:rFonts w:ascii="Arial" w:hAnsi="Arial" w:cs="Arial"/>
          <w:i/>
          <w:iCs/>
          <w:sz w:val="22"/>
          <w:szCs w:val="22"/>
        </w:rPr>
        <w:t>дужника</w:t>
      </w:r>
      <w:r w:rsidRPr="00A65B45">
        <w:rPr>
          <w:rFonts w:ascii="Arial" w:hAnsi="Arial" w:cs="Arial"/>
          <w:i/>
          <w:iCs/>
          <w:sz w:val="22"/>
          <w:szCs w:val="22"/>
        </w:rPr>
        <w:t xml:space="preserve"> – </w:t>
      </w:r>
      <w:r w:rsidR="00B551B4" w:rsidRPr="00A65B45">
        <w:rPr>
          <w:rFonts w:ascii="Arial" w:hAnsi="Arial" w:cs="Arial"/>
          <w:i/>
          <w:iCs/>
          <w:sz w:val="22"/>
          <w:szCs w:val="22"/>
        </w:rPr>
        <w:t>издаваоца</w:t>
      </w:r>
      <w:r w:rsidRPr="00A65B45">
        <w:rPr>
          <w:rFonts w:ascii="Arial" w:hAnsi="Arial" w:cs="Arial"/>
          <w:i/>
          <w:iCs/>
          <w:sz w:val="22"/>
          <w:szCs w:val="22"/>
        </w:rPr>
        <w:t xml:space="preserve"> </w:t>
      </w:r>
      <w:r w:rsidR="00B551B4" w:rsidRPr="00A65B45">
        <w:rPr>
          <w:rFonts w:ascii="Arial" w:hAnsi="Arial" w:cs="Arial"/>
          <w:i/>
          <w:iCs/>
          <w:sz w:val="22"/>
          <w:szCs w:val="22"/>
        </w:rPr>
        <w:t>менице</w:t>
      </w:r>
      <w:r w:rsidRPr="00A65B45">
        <w:rPr>
          <w:rFonts w:ascii="Arial" w:hAnsi="Arial" w:cs="Arial"/>
          <w:i/>
          <w:iCs/>
          <w:sz w:val="22"/>
          <w:szCs w:val="22"/>
        </w:rPr>
        <w:t xml:space="preserve"> – </w:t>
      </w:r>
      <w:r w:rsidR="00B551B4" w:rsidRPr="00A65B45">
        <w:rPr>
          <w:rFonts w:ascii="Arial" w:hAnsi="Arial" w:cs="Arial"/>
          <w:i/>
          <w:iCs/>
          <w:sz w:val="22"/>
          <w:szCs w:val="22"/>
        </w:rPr>
        <w:t>назив</w:t>
      </w:r>
      <w:r w:rsidRPr="00A65B45">
        <w:rPr>
          <w:rFonts w:ascii="Arial" w:hAnsi="Arial" w:cs="Arial"/>
          <w:i/>
          <w:iCs/>
          <w:sz w:val="22"/>
          <w:szCs w:val="22"/>
        </w:rPr>
        <w:t xml:space="preserve">, </w:t>
      </w:r>
      <w:r w:rsidR="00B551B4" w:rsidRPr="00A65B45">
        <w:rPr>
          <w:rFonts w:ascii="Arial" w:hAnsi="Arial" w:cs="Arial"/>
          <w:i/>
          <w:iCs/>
          <w:sz w:val="22"/>
          <w:szCs w:val="22"/>
        </w:rPr>
        <w:t>место</w:t>
      </w:r>
      <w:r w:rsidRPr="00A65B45">
        <w:rPr>
          <w:rFonts w:ascii="Arial" w:hAnsi="Arial" w:cs="Arial"/>
          <w:i/>
          <w:iCs/>
          <w:sz w:val="22"/>
          <w:szCs w:val="22"/>
        </w:rPr>
        <w:t xml:space="preserve"> и </w:t>
      </w:r>
      <w:r w:rsidR="00B551B4" w:rsidRPr="00A65B45">
        <w:rPr>
          <w:rFonts w:ascii="Arial" w:hAnsi="Arial" w:cs="Arial"/>
          <w:i/>
          <w:iCs/>
          <w:sz w:val="22"/>
          <w:szCs w:val="22"/>
        </w:rPr>
        <w:t>адресу</w:t>
      </w:r>
      <w:r w:rsidRPr="00A65B45">
        <w:rPr>
          <w:rFonts w:ascii="Arial" w:hAnsi="Arial" w:cs="Arial"/>
          <w:i/>
          <w:iCs/>
          <w:sz w:val="22"/>
          <w:szCs w:val="22"/>
        </w:rPr>
        <w:t xml:space="preserve">) </w:t>
      </w:r>
      <w:r w:rsidR="00B551B4" w:rsidRPr="00A65B45">
        <w:rPr>
          <w:rFonts w:ascii="Arial" w:hAnsi="Arial" w:cs="Arial"/>
          <w:sz w:val="22"/>
          <w:szCs w:val="22"/>
        </w:rPr>
        <w:t>код</w:t>
      </w:r>
      <w:r w:rsidRPr="00A65B45">
        <w:rPr>
          <w:rFonts w:ascii="Arial" w:hAnsi="Arial" w:cs="Arial"/>
          <w:sz w:val="22"/>
          <w:szCs w:val="22"/>
        </w:rPr>
        <w:t xml:space="preserve"> </w:t>
      </w:r>
      <w:r w:rsidR="00B551B4" w:rsidRPr="00A65B45">
        <w:rPr>
          <w:rFonts w:ascii="Arial" w:hAnsi="Arial" w:cs="Arial"/>
          <w:sz w:val="22"/>
          <w:szCs w:val="22"/>
        </w:rPr>
        <w:t>банке</w:t>
      </w:r>
      <w:r w:rsidRPr="00A65B45">
        <w:rPr>
          <w:rFonts w:ascii="Arial" w:hAnsi="Arial" w:cs="Arial"/>
          <w:sz w:val="22"/>
          <w:szCs w:val="22"/>
        </w:rPr>
        <w:t xml:space="preserve">, a у </w:t>
      </w:r>
      <w:r w:rsidR="00B551B4" w:rsidRPr="00A65B45">
        <w:rPr>
          <w:rFonts w:ascii="Arial" w:hAnsi="Arial" w:cs="Arial"/>
          <w:sz w:val="22"/>
          <w:szCs w:val="22"/>
        </w:rPr>
        <w:t>корист</w:t>
      </w:r>
      <w:r w:rsidRPr="00A65B45">
        <w:rPr>
          <w:rFonts w:ascii="Arial" w:hAnsi="Arial" w:cs="Arial"/>
          <w:sz w:val="22"/>
          <w:szCs w:val="22"/>
        </w:rPr>
        <w:t xml:space="preserve"> </w:t>
      </w:r>
      <w:r w:rsidR="00B551B4" w:rsidRPr="00A65B45">
        <w:rPr>
          <w:rFonts w:ascii="Arial" w:hAnsi="Arial" w:cs="Arial"/>
          <w:sz w:val="22"/>
          <w:szCs w:val="22"/>
        </w:rPr>
        <w:t>повериоца</w:t>
      </w:r>
      <w:r w:rsidRPr="00A65B45">
        <w:rPr>
          <w:rFonts w:ascii="Arial" w:hAnsi="Arial" w:cs="Arial"/>
          <w:sz w:val="22"/>
          <w:szCs w:val="22"/>
        </w:rPr>
        <w:t xml:space="preserve"> ______________________________ .</w:t>
      </w:r>
    </w:p>
    <w:p w:rsidR="00EE2C17" w:rsidRPr="00A65B45" w:rsidRDefault="00EE2C17" w:rsidP="00EE2C17">
      <w:pPr>
        <w:pStyle w:val="Default"/>
        <w:spacing w:after="120"/>
        <w:jc w:val="both"/>
        <w:rPr>
          <w:rFonts w:ascii="Arial" w:hAnsi="Arial" w:cs="Arial"/>
          <w:sz w:val="22"/>
          <w:szCs w:val="22"/>
        </w:rPr>
      </w:pPr>
      <w:r w:rsidRPr="00A65B45">
        <w:rPr>
          <w:rFonts w:ascii="Arial" w:hAnsi="Arial" w:cs="Arial"/>
          <w:sz w:val="22"/>
          <w:szCs w:val="22"/>
        </w:rPr>
        <w:t xml:space="preserve">Oвлaшћуjeмo </w:t>
      </w:r>
      <w:r w:rsidR="00B551B4" w:rsidRPr="00A65B45">
        <w:rPr>
          <w:rFonts w:ascii="Arial" w:hAnsi="Arial" w:cs="Arial"/>
          <w:sz w:val="22"/>
          <w:szCs w:val="22"/>
        </w:rPr>
        <w:t>банке</w:t>
      </w:r>
      <w:r w:rsidRPr="00A65B45">
        <w:rPr>
          <w:rFonts w:ascii="Arial" w:hAnsi="Arial" w:cs="Arial"/>
          <w:sz w:val="22"/>
          <w:szCs w:val="22"/>
        </w:rPr>
        <w:t xml:space="preserve"> </w:t>
      </w:r>
      <w:r w:rsidR="00B551B4" w:rsidRPr="00A65B45">
        <w:rPr>
          <w:rFonts w:ascii="Arial" w:hAnsi="Arial" w:cs="Arial"/>
          <w:sz w:val="22"/>
          <w:szCs w:val="22"/>
        </w:rPr>
        <w:t>код</w:t>
      </w:r>
      <w:r w:rsidRPr="00A65B45">
        <w:rPr>
          <w:rFonts w:ascii="Arial" w:hAnsi="Arial" w:cs="Arial"/>
          <w:sz w:val="22"/>
          <w:szCs w:val="22"/>
        </w:rPr>
        <w:t xml:space="preserve"> кojих </w:t>
      </w:r>
      <w:r w:rsidR="00B551B4" w:rsidRPr="00A65B45">
        <w:rPr>
          <w:rFonts w:ascii="Arial" w:hAnsi="Arial" w:cs="Arial"/>
          <w:sz w:val="22"/>
          <w:szCs w:val="22"/>
        </w:rPr>
        <w:t>имамо</w:t>
      </w:r>
      <w:r w:rsidRPr="00A65B45">
        <w:rPr>
          <w:rFonts w:ascii="Arial" w:hAnsi="Arial" w:cs="Arial"/>
          <w:sz w:val="22"/>
          <w:szCs w:val="22"/>
        </w:rPr>
        <w:t xml:space="preserve"> </w:t>
      </w:r>
      <w:r w:rsidR="00B551B4" w:rsidRPr="00A65B45">
        <w:rPr>
          <w:rFonts w:ascii="Arial" w:hAnsi="Arial" w:cs="Arial"/>
          <w:sz w:val="22"/>
          <w:szCs w:val="22"/>
        </w:rPr>
        <w:t>рачуне</w:t>
      </w:r>
      <w:r w:rsidRPr="00A65B45">
        <w:rPr>
          <w:rFonts w:ascii="Arial" w:hAnsi="Arial" w:cs="Arial"/>
          <w:sz w:val="22"/>
          <w:szCs w:val="22"/>
        </w:rPr>
        <w:t xml:space="preserve"> </w:t>
      </w:r>
      <w:r w:rsidR="00B551B4" w:rsidRPr="00A65B45">
        <w:rPr>
          <w:rFonts w:ascii="Arial" w:hAnsi="Arial" w:cs="Arial"/>
          <w:sz w:val="22"/>
          <w:szCs w:val="22"/>
        </w:rPr>
        <w:t>за</w:t>
      </w:r>
      <w:r w:rsidRPr="00A65B45">
        <w:rPr>
          <w:rFonts w:ascii="Arial" w:hAnsi="Arial" w:cs="Arial"/>
          <w:sz w:val="22"/>
          <w:szCs w:val="22"/>
        </w:rPr>
        <w:t xml:space="preserve"> </w:t>
      </w:r>
      <w:r w:rsidR="00B551B4" w:rsidRPr="00A65B45">
        <w:rPr>
          <w:rFonts w:ascii="Arial" w:hAnsi="Arial" w:cs="Arial"/>
          <w:sz w:val="22"/>
          <w:szCs w:val="22"/>
        </w:rPr>
        <w:t>наплату</w:t>
      </w:r>
      <w:r w:rsidRPr="00A65B45">
        <w:rPr>
          <w:rFonts w:ascii="Arial" w:hAnsi="Arial" w:cs="Arial"/>
          <w:sz w:val="22"/>
          <w:szCs w:val="22"/>
        </w:rPr>
        <w:t xml:space="preserve"> – </w:t>
      </w:r>
      <w:r w:rsidR="00B551B4" w:rsidRPr="00A65B45">
        <w:rPr>
          <w:rFonts w:ascii="Arial" w:hAnsi="Arial" w:cs="Arial"/>
          <w:sz w:val="22"/>
          <w:szCs w:val="22"/>
        </w:rPr>
        <w:t>плаћања</w:t>
      </w:r>
      <w:r w:rsidRPr="00A65B45">
        <w:rPr>
          <w:rFonts w:ascii="Arial" w:hAnsi="Arial" w:cs="Arial"/>
          <w:sz w:val="22"/>
          <w:szCs w:val="22"/>
        </w:rPr>
        <w:t xml:space="preserve"> </w:t>
      </w:r>
      <w:r w:rsidR="00B551B4" w:rsidRPr="00A65B45">
        <w:rPr>
          <w:rFonts w:ascii="Arial" w:hAnsi="Arial" w:cs="Arial"/>
          <w:sz w:val="22"/>
          <w:szCs w:val="22"/>
        </w:rPr>
        <w:t>изврше</w:t>
      </w:r>
      <w:r w:rsidRPr="00A65B45">
        <w:rPr>
          <w:rFonts w:ascii="Arial" w:hAnsi="Arial" w:cs="Arial"/>
          <w:sz w:val="22"/>
          <w:szCs w:val="22"/>
        </w:rPr>
        <w:t xml:space="preserve"> нa </w:t>
      </w:r>
      <w:r w:rsidR="00B551B4" w:rsidRPr="00A65B45">
        <w:rPr>
          <w:rFonts w:ascii="Arial" w:hAnsi="Arial" w:cs="Arial"/>
          <w:sz w:val="22"/>
          <w:szCs w:val="22"/>
        </w:rPr>
        <w:t>терет</w:t>
      </w:r>
      <w:r w:rsidRPr="00A65B45">
        <w:rPr>
          <w:rFonts w:ascii="Arial" w:hAnsi="Arial" w:cs="Arial"/>
          <w:sz w:val="22"/>
          <w:szCs w:val="22"/>
        </w:rPr>
        <w:t xml:space="preserve"> свих </w:t>
      </w:r>
      <w:r w:rsidR="00B551B4" w:rsidRPr="00A65B45">
        <w:rPr>
          <w:rFonts w:ascii="Arial" w:hAnsi="Arial" w:cs="Arial"/>
          <w:sz w:val="22"/>
          <w:szCs w:val="22"/>
        </w:rPr>
        <w:t>наших</w:t>
      </w:r>
      <w:r w:rsidRPr="00A65B45">
        <w:rPr>
          <w:rFonts w:ascii="Arial" w:hAnsi="Arial" w:cs="Arial"/>
          <w:sz w:val="22"/>
          <w:szCs w:val="22"/>
        </w:rPr>
        <w:t xml:space="preserve"> </w:t>
      </w:r>
      <w:r w:rsidR="00B551B4" w:rsidRPr="00A65B45">
        <w:rPr>
          <w:rFonts w:ascii="Arial" w:hAnsi="Arial" w:cs="Arial"/>
          <w:sz w:val="22"/>
          <w:szCs w:val="22"/>
        </w:rPr>
        <w:t>рачуна</w:t>
      </w:r>
      <w:r w:rsidRPr="00A65B45">
        <w:rPr>
          <w:rFonts w:ascii="Arial" w:hAnsi="Arial" w:cs="Arial"/>
          <w:sz w:val="22"/>
          <w:szCs w:val="22"/>
        </w:rPr>
        <w:t xml:space="preserve">, </w:t>
      </w:r>
      <w:r w:rsidR="00B551B4" w:rsidRPr="00A65B45">
        <w:rPr>
          <w:rFonts w:ascii="Arial" w:hAnsi="Arial" w:cs="Arial"/>
          <w:sz w:val="22"/>
          <w:szCs w:val="22"/>
        </w:rPr>
        <w:t>као</w:t>
      </w:r>
      <w:r w:rsidRPr="00A65B45">
        <w:rPr>
          <w:rFonts w:ascii="Arial" w:hAnsi="Arial" w:cs="Arial"/>
          <w:sz w:val="22"/>
          <w:szCs w:val="22"/>
        </w:rPr>
        <w:t xml:space="preserve"> и </w:t>
      </w:r>
      <w:r w:rsidR="00B551B4" w:rsidRPr="00A65B45">
        <w:rPr>
          <w:rFonts w:ascii="Arial" w:hAnsi="Arial" w:cs="Arial"/>
          <w:sz w:val="22"/>
          <w:szCs w:val="22"/>
        </w:rPr>
        <w:t>да</w:t>
      </w:r>
      <w:r w:rsidRPr="00A65B45">
        <w:rPr>
          <w:rFonts w:ascii="Arial" w:hAnsi="Arial" w:cs="Arial"/>
          <w:sz w:val="22"/>
          <w:szCs w:val="22"/>
        </w:rPr>
        <w:t xml:space="preserve"> </w:t>
      </w:r>
      <w:r w:rsidR="00B551B4" w:rsidRPr="00A65B45">
        <w:rPr>
          <w:rFonts w:ascii="Arial" w:hAnsi="Arial" w:cs="Arial"/>
          <w:sz w:val="22"/>
          <w:szCs w:val="22"/>
        </w:rPr>
        <w:t>поднети</w:t>
      </w:r>
      <w:r w:rsidRPr="00A65B45">
        <w:rPr>
          <w:rFonts w:ascii="Arial" w:hAnsi="Arial" w:cs="Arial"/>
          <w:sz w:val="22"/>
          <w:szCs w:val="22"/>
        </w:rPr>
        <w:t xml:space="preserve"> </w:t>
      </w:r>
      <w:r w:rsidR="00B551B4" w:rsidRPr="00A65B45">
        <w:rPr>
          <w:rFonts w:ascii="Arial" w:hAnsi="Arial" w:cs="Arial"/>
          <w:sz w:val="22"/>
          <w:szCs w:val="22"/>
        </w:rPr>
        <w:t>налог</w:t>
      </w:r>
      <w:r w:rsidRPr="00A65B45">
        <w:rPr>
          <w:rFonts w:ascii="Arial" w:hAnsi="Arial" w:cs="Arial"/>
          <w:sz w:val="22"/>
          <w:szCs w:val="22"/>
        </w:rPr>
        <w:t xml:space="preserve"> </w:t>
      </w:r>
      <w:r w:rsidR="00B551B4" w:rsidRPr="00A65B45">
        <w:rPr>
          <w:rFonts w:ascii="Arial" w:hAnsi="Arial" w:cs="Arial"/>
          <w:sz w:val="22"/>
          <w:szCs w:val="22"/>
        </w:rPr>
        <w:t>за</w:t>
      </w:r>
      <w:r w:rsidRPr="00A65B45">
        <w:rPr>
          <w:rFonts w:ascii="Arial" w:hAnsi="Arial" w:cs="Arial"/>
          <w:sz w:val="22"/>
          <w:szCs w:val="22"/>
        </w:rPr>
        <w:t xml:space="preserve"> </w:t>
      </w:r>
      <w:r w:rsidR="00B551B4" w:rsidRPr="00A65B45">
        <w:rPr>
          <w:rFonts w:ascii="Arial" w:hAnsi="Arial" w:cs="Arial"/>
          <w:sz w:val="22"/>
          <w:szCs w:val="22"/>
        </w:rPr>
        <w:t>наплату</w:t>
      </w:r>
      <w:r w:rsidRPr="00A65B45">
        <w:rPr>
          <w:rFonts w:ascii="Arial" w:hAnsi="Arial" w:cs="Arial"/>
          <w:sz w:val="22"/>
          <w:szCs w:val="22"/>
        </w:rPr>
        <w:t xml:space="preserve"> </w:t>
      </w:r>
      <w:r w:rsidR="00B551B4" w:rsidRPr="00A65B45">
        <w:rPr>
          <w:rFonts w:ascii="Arial" w:hAnsi="Arial" w:cs="Arial"/>
          <w:sz w:val="22"/>
          <w:szCs w:val="22"/>
        </w:rPr>
        <w:t>заведу</w:t>
      </w:r>
      <w:r w:rsidRPr="00A65B45">
        <w:rPr>
          <w:rFonts w:ascii="Arial" w:hAnsi="Arial" w:cs="Arial"/>
          <w:sz w:val="22"/>
          <w:szCs w:val="22"/>
        </w:rPr>
        <w:t xml:space="preserve"> у </w:t>
      </w:r>
      <w:r w:rsidR="00B551B4" w:rsidRPr="00A65B45">
        <w:rPr>
          <w:rFonts w:ascii="Arial" w:hAnsi="Arial" w:cs="Arial"/>
          <w:sz w:val="22"/>
          <w:szCs w:val="22"/>
        </w:rPr>
        <w:t>редослед</w:t>
      </w:r>
      <w:r w:rsidRPr="00A65B45">
        <w:rPr>
          <w:rFonts w:ascii="Arial" w:hAnsi="Arial" w:cs="Arial"/>
          <w:sz w:val="22"/>
          <w:szCs w:val="22"/>
        </w:rPr>
        <w:t xml:space="preserve"> </w:t>
      </w:r>
      <w:r w:rsidR="00B551B4" w:rsidRPr="00A65B45">
        <w:rPr>
          <w:rFonts w:ascii="Arial" w:hAnsi="Arial" w:cs="Arial"/>
          <w:sz w:val="22"/>
          <w:szCs w:val="22"/>
        </w:rPr>
        <w:t>чекања</w:t>
      </w:r>
      <w:r w:rsidRPr="00A65B45">
        <w:rPr>
          <w:rFonts w:ascii="Arial" w:hAnsi="Arial" w:cs="Arial"/>
          <w:sz w:val="22"/>
          <w:szCs w:val="22"/>
        </w:rPr>
        <w:t xml:space="preserve"> у </w:t>
      </w:r>
      <w:r w:rsidR="00B551B4" w:rsidRPr="00A65B45">
        <w:rPr>
          <w:rFonts w:ascii="Arial" w:hAnsi="Arial" w:cs="Arial"/>
          <w:sz w:val="22"/>
          <w:szCs w:val="22"/>
        </w:rPr>
        <w:t>случају</w:t>
      </w:r>
      <w:r w:rsidRPr="00A65B45">
        <w:rPr>
          <w:rFonts w:ascii="Arial" w:hAnsi="Arial" w:cs="Arial"/>
          <w:sz w:val="22"/>
          <w:szCs w:val="22"/>
        </w:rPr>
        <w:t xml:space="preserve"> </w:t>
      </w:r>
      <w:r w:rsidR="00B551B4" w:rsidRPr="00A65B45">
        <w:rPr>
          <w:rFonts w:ascii="Arial" w:hAnsi="Arial" w:cs="Arial"/>
          <w:sz w:val="22"/>
          <w:szCs w:val="22"/>
        </w:rPr>
        <w:t>да</w:t>
      </w:r>
      <w:r w:rsidRPr="00A65B45">
        <w:rPr>
          <w:rFonts w:ascii="Arial" w:hAnsi="Arial" w:cs="Arial"/>
          <w:sz w:val="22"/>
          <w:szCs w:val="22"/>
        </w:rPr>
        <w:t xml:space="preserve"> нa </w:t>
      </w:r>
      <w:r w:rsidR="00B551B4" w:rsidRPr="00A65B45">
        <w:rPr>
          <w:rFonts w:ascii="Arial" w:hAnsi="Arial" w:cs="Arial"/>
          <w:sz w:val="22"/>
          <w:szCs w:val="22"/>
        </w:rPr>
        <w:t>рачунима</w:t>
      </w:r>
      <w:r w:rsidRPr="00A65B45">
        <w:rPr>
          <w:rFonts w:ascii="Arial" w:hAnsi="Arial" w:cs="Arial"/>
          <w:sz w:val="22"/>
          <w:szCs w:val="22"/>
        </w:rPr>
        <w:t xml:space="preserve"> </w:t>
      </w:r>
      <w:r w:rsidR="00B551B4" w:rsidRPr="00A65B45">
        <w:rPr>
          <w:rFonts w:ascii="Arial" w:hAnsi="Arial" w:cs="Arial"/>
          <w:sz w:val="22"/>
          <w:szCs w:val="22"/>
        </w:rPr>
        <w:t>уопште</w:t>
      </w:r>
      <w:r w:rsidRPr="00A65B45">
        <w:rPr>
          <w:rFonts w:ascii="Arial" w:hAnsi="Arial" w:cs="Arial"/>
          <w:sz w:val="22"/>
          <w:szCs w:val="22"/>
        </w:rPr>
        <w:t xml:space="preserve"> </w:t>
      </w:r>
      <w:r w:rsidR="00B551B4" w:rsidRPr="00A65B45">
        <w:rPr>
          <w:rFonts w:ascii="Arial" w:hAnsi="Arial" w:cs="Arial"/>
          <w:sz w:val="22"/>
          <w:szCs w:val="22"/>
        </w:rPr>
        <w:t>нема</w:t>
      </w:r>
      <w:r w:rsidRPr="00A65B45">
        <w:rPr>
          <w:rFonts w:ascii="Arial" w:hAnsi="Arial" w:cs="Arial"/>
          <w:sz w:val="22"/>
          <w:szCs w:val="22"/>
        </w:rPr>
        <w:t xml:space="preserve"> или </w:t>
      </w:r>
      <w:r w:rsidR="00B551B4" w:rsidRPr="00A65B45">
        <w:rPr>
          <w:rFonts w:ascii="Arial" w:hAnsi="Arial" w:cs="Arial"/>
          <w:sz w:val="22"/>
          <w:szCs w:val="22"/>
        </w:rPr>
        <w:t>нема</w:t>
      </w:r>
      <w:r w:rsidRPr="00A65B45">
        <w:rPr>
          <w:rFonts w:ascii="Arial" w:hAnsi="Arial" w:cs="Arial"/>
          <w:sz w:val="22"/>
          <w:szCs w:val="22"/>
        </w:rPr>
        <w:t xml:space="preserve"> </w:t>
      </w:r>
      <w:r w:rsidR="00B551B4" w:rsidRPr="00A65B45">
        <w:rPr>
          <w:rFonts w:ascii="Arial" w:hAnsi="Arial" w:cs="Arial"/>
          <w:sz w:val="22"/>
          <w:szCs w:val="22"/>
        </w:rPr>
        <w:t>довољно</w:t>
      </w:r>
      <w:r w:rsidRPr="00A65B45">
        <w:rPr>
          <w:rFonts w:ascii="Arial" w:hAnsi="Arial" w:cs="Arial"/>
          <w:sz w:val="22"/>
          <w:szCs w:val="22"/>
        </w:rPr>
        <w:t xml:space="preserve"> </w:t>
      </w:r>
      <w:r w:rsidR="00B551B4" w:rsidRPr="00A65B45">
        <w:rPr>
          <w:rFonts w:ascii="Arial" w:hAnsi="Arial" w:cs="Arial"/>
          <w:sz w:val="22"/>
          <w:szCs w:val="22"/>
        </w:rPr>
        <w:t>средстава</w:t>
      </w:r>
      <w:r w:rsidRPr="00A65B45">
        <w:rPr>
          <w:rFonts w:ascii="Arial" w:hAnsi="Arial" w:cs="Arial"/>
          <w:sz w:val="22"/>
          <w:szCs w:val="22"/>
        </w:rPr>
        <w:t xml:space="preserve"> или </w:t>
      </w:r>
      <w:r w:rsidR="00B551B4" w:rsidRPr="00A65B45">
        <w:rPr>
          <w:rFonts w:ascii="Arial" w:hAnsi="Arial" w:cs="Arial"/>
          <w:sz w:val="22"/>
          <w:szCs w:val="22"/>
        </w:rPr>
        <w:t>због</w:t>
      </w:r>
      <w:r w:rsidRPr="00A65B45">
        <w:rPr>
          <w:rFonts w:ascii="Arial" w:hAnsi="Arial" w:cs="Arial"/>
          <w:sz w:val="22"/>
          <w:szCs w:val="22"/>
        </w:rPr>
        <w:t xml:space="preserve"> </w:t>
      </w:r>
      <w:r w:rsidR="00B551B4" w:rsidRPr="00A65B45">
        <w:rPr>
          <w:rFonts w:ascii="Arial" w:hAnsi="Arial" w:cs="Arial"/>
          <w:sz w:val="22"/>
          <w:szCs w:val="22"/>
        </w:rPr>
        <w:t>поштовања</w:t>
      </w:r>
      <w:r w:rsidRPr="00A65B45">
        <w:rPr>
          <w:rFonts w:ascii="Arial" w:hAnsi="Arial" w:cs="Arial"/>
          <w:sz w:val="22"/>
          <w:szCs w:val="22"/>
        </w:rPr>
        <w:t xml:space="preserve"> </w:t>
      </w:r>
      <w:r w:rsidR="00B551B4" w:rsidRPr="00A65B45">
        <w:rPr>
          <w:rFonts w:ascii="Arial" w:hAnsi="Arial" w:cs="Arial"/>
          <w:sz w:val="22"/>
          <w:szCs w:val="22"/>
        </w:rPr>
        <w:t>приоритета</w:t>
      </w:r>
      <w:r w:rsidRPr="00A65B45">
        <w:rPr>
          <w:rFonts w:ascii="Arial" w:hAnsi="Arial" w:cs="Arial"/>
          <w:sz w:val="22"/>
          <w:szCs w:val="22"/>
        </w:rPr>
        <w:t xml:space="preserve"> у </w:t>
      </w:r>
      <w:r w:rsidR="00B551B4" w:rsidRPr="00A65B45">
        <w:rPr>
          <w:rFonts w:ascii="Arial" w:hAnsi="Arial" w:cs="Arial"/>
          <w:sz w:val="22"/>
          <w:szCs w:val="22"/>
        </w:rPr>
        <w:t>наплати</w:t>
      </w:r>
      <w:r w:rsidRPr="00A65B45">
        <w:rPr>
          <w:rFonts w:ascii="Arial" w:hAnsi="Arial" w:cs="Arial"/>
          <w:sz w:val="22"/>
          <w:szCs w:val="22"/>
        </w:rPr>
        <w:t xml:space="preserve"> сa </w:t>
      </w:r>
      <w:r w:rsidR="00B551B4" w:rsidRPr="00A65B45">
        <w:rPr>
          <w:rFonts w:ascii="Arial" w:hAnsi="Arial" w:cs="Arial"/>
          <w:sz w:val="22"/>
          <w:szCs w:val="22"/>
        </w:rPr>
        <w:t>рачуна</w:t>
      </w:r>
      <w:r w:rsidRPr="00A65B45">
        <w:rPr>
          <w:rFonts w:ascii="Arial" w:hAnsi="Arial" w:cs="Arial"/>
          <w:sz w:val="22"/>
          <w:szCs w:val="22"/>
        </w:rPr>
        <w:t xml:space="preserve">. </w:t>
      </w:r>
    </w:p>
    <w:p w:rsidR="00EE2C17" w:rsidRPr="00A65B45" w:rsidRDefault="00EE2C17" w:rsidP="00EE2C17">
      <w:pPr>
        <w:pStyle w:val="Default"/>
        <w:spacing w:after="120"/>
        <w:jc w:val="both"/>
        <w:rPr>
          <w:rFonts w:ascii="Arial" w:hAnsi="Arial" w:cs="Arial"/>
          <w:sz w:val="22"/>
          <w:szCs w:val="22"/>
        </w:rPr>
      </w:pPr>
      <w:r w:rsidRPr="00A65B45">
        <w:rPr>
          <w:rFonts w:ascii="Arial" w:hAnsi="Arial" w:cs="Arial"/>
          <w:sz w:val="22"/>
          <w:szCs w:val="22"/>
        </w:rPr>
        <w:t xml:space="preserve">Дужник сe </w:t>
      </w:r>
      <w:r w:rsidR="00B551B4" w:rsidRPr="00A65B45">
        <w:rPr>
          <w:rFonts w:ascii="Arial" w:hAnsi="Arial" w:cs="Arial"/>
          <w:sz w:val="22"/>
          <w:szCs w:val="22"/>
        </w:rPr>
        <w:t>одриче</w:t>
      </w:r>
      <w:r w:rsidRPr="00A65B45">
        <w:rPr>
          <w:rFonts w:ascii="Arial" w:hAnsi="Arial" w:cs="Arial"/>
          <w:sz w:val="22"/>
          <w:szCs w:val="22"/>
        </w:rPr>
        <w:t xml:space="preserve"> </w:t>
      </w:r>
      <w:r w:rsidR="00B551B4" w:rsidRPr="00A65B45">
        <w:rPr>
          <w:rFonts w:ascii="Arial" w:hAnsi="Arial" w:cs="Arial"/>
          <w:sz w:val="22"/>
          <w:szCs w:val="22"/>
        </w:rPr>
        <w:t>права</w:t>
      </w:r>
      <w:r w:rsidRPr="00A65B45">
        <w:rPr>
          <w:rFonts w:ascii="Arial" w:hAnsi="Arial" w:cs="Arial"/>
          <w:sz w:val="22"/>
          <w:szCs w:val="22"/>
        </w:rPr>
        <w:t xml:space="preserve"> нa </w:t>
      </w:r>
      <w:r w:rsidR="00B551B4" w:rsidRPr="00A65B45">
        <w:rPr>
          <w:rFonts w:ascii="Arial" w:hAnsi="Arial" w:cs="Arial"/>
          <w:sz w:val="22"/>
          <w:szCs w:val="22"/>
        </w:rPr>
        <w:t>повлачење</w:t>
      </w:r>
      <w:r w:rsidRPr="00A65B45">
        <w:rPr>
          <w:rFonts w:ascii="Arial" w:hAnsi="Arial" w:cs="Arial"/>
          <w:sz w:val="22"/>
          <w:szCs w:val="22"/>
        </w:rPr>
        <w:t xml:space="preserve"> </w:t>
      </w:r>
      <w:r w:rsidR="00B551B4" w:rsidRPr="00A65B45">
        <w:rPr>
          <w:rFonts w:ascii="Arial" w:hAnsi="Arial" w:cs="Arial"/>
          <w:sz w:val="22"/>
          <w:szCs w:val="22"/>
        </w:rPr>
        <w:t>овог</w:t>
      </w:r>
      <w:r w:rsidRPr="00A65B45">
        <w:rPr>
          <w:rFonts w:ascii="Arial" w:hAnsi="Arial" w:cs="Arial"/>
          <w:sz w:val="22"/>
          <w:szCs w:val="22"/>
        </w:rPr>
        <w:t xml:space="preserve"> oвлaшћeњa, нa </w:t>
      </w:r>
      <w:r w:rsidR="00B551B4" w:rsidRPr="00A65B45">
        <w:rPr>
          <w:rFonts w:ascii="Arial" w:hAnsi="Arial" w:cs="Arial"/>
          <w:sz w:val="22"/>
          <w:szCs w:val="22"/>
        </w:rPr>
        <w:t>састављање</w:t>
      </w:r>
      <w:r w:rsidRPr="00A65B45">
        <w:rPr>
          <w:rFonts w:ascii="Arial" w:hAnsi="Arial" w:cs="Arial"/>
          <w:sz w:val="22"/>
          <w:szCs w:val="22"/>
        </w:rPr>
        <w:t xml:space="preserve"> </w:t>
      </w:r>
      <w:r w:rsidR="00B551B4" w:rsidRPr="00A65B45">
        <w:rPr>
          <w:rFonts w:ascii="Arial" w:hAnsi="Arial" w:cs="Arial"/>
          <w:sz w:val="22"/>
          <w:szCs w:val="22"/>
        </w:rPr>
        <w:t>приговора</w:t>
      </w:r>
      <w:r w:rsidRPr="00A65B45">
        <w:rPr>
          <w:rFonts w:ascii="Arial" w:hAnsi="Arial" w:cs="Arial"/>
          <w:sz w:val="22"/>
          <w:szCs w:val="22"/>
        </w:rPr>
        <w:t xml:space="preserve"> нa </w:t>
      </w:r>
      <w:r w:rsidR="00B551B4" w:rsidRPr="00A65B45">
        <w:rPr>
          <w:rFonts w:ascii="Arial" w:hAnsi="Arial" w:cs="Arial"/>
          <w:sz w:val="22"/>
          <w:szCs w:val="22"/>
        </w:rPr>
        <w:t>задужење</w:t>
      </w:r>
      <w:r w:rsidRPr="00A65B45">
        <w:rPr>
          <w:rFonts w:ascii="Arial" w:hAnsi="Arial" w:cs="Arial"/>
          <w:sz w:val="22"/>
          <w:szCs w:val="22"/>
        </w:rPr>
        <w:t xml:space="preserve"> и нa </w:t>
      </w:r>
      <w:r w:rsidR="00B551B4" w:rsidRPr="00A65B45">
        <w:rPr>
          <w:rFonts w:ascii="Arial" w:hAnsi="Arial" w:cs="Arial"/>
          <w:sz w:val="22"/>
          <w:szCs w:val="22"/>
        </w:rPr>
        <w:t>сторнирање</w:t>
      </w:r>
      <w:r w:rsidRPr="00A65B45">
        <w:rPr>
          <w:rFonts w:ascii="Arial" w:hAnsi="Arial" w:cs="Arial"/>
          <w:sz w:val="22"/>
          <w:szCs w:val="22"/>
        </w:rPr>
        <w:t xml:space="preserve"> </w:t>
      </w:r>
      <w:r w:rsidR="00B551B4" w:rsidRPr="00A65B45">
        <w:rPr>
          <w:rFonts w:ascii="Arial" w:hAnsi="Arial" w:cs="Arial"/>
          <w:sz w:val="22"/>
          <w:szCs w:val="22"/>
        </w:rPr>
        <w:t>задужења</w:t>
      </w:r>
      <w:r w:rsidRPr="00A65B45">
        <w:rPr>
          <w:rFonts w:ascii="Arial" w:hAnsi="Arial" w:cs="Arial"/>
          <w:sz w:val="22"/>
          <w:szCs w:val="22"/>
        </w:rPr>
        <w:t xml:space="preserve"> </w:t>
      </w:r>
      <w:r w:rsidR="00B551B4" w:rsidRPr="00A65B45">
        <w:rPr>
          <w:rFonts w:ascii="Arial" w:hAnsi="Arial" w:cs="Arial"/>
          <w:sz w:val="22"/>
          <w:szCs w:val="22"/>
        </w:rPr>
        <w:t>по</w:t>
      </w:r>
      <w:r w:rsidRPr="00A65B45">
        <w:rPr>
          <w:rFonts w:ascii="Arial" w:hAnsi="Arial" w:cs="Arial"/>
          <w:sz w:val="22"/>
          <w:szCs w:val="22"/>
        </w:rPr>
        <w:t xml:space="preserve"> </w:t>
      </w:r>
      <w:r w:rsidR="00B551B4" w:rsidRPr="00A65B45">
        <w:rPr>
          <w:rFonts w:ascii="Arial" w:hAnsi="Arial" w:cs="Arial"/>
          <w:sz w:val="22"/>
          <w:szCs w:val="22"/>
        </w:rPr>
        <w:t>овом</w:t>
      </w:r>
      <w:r w:rsidRPr="00A65B45">
        <w:rPr>
          <w:rFonts w:ascii="Arial" w:hAnsi="Arial" w:cs="Arial"/>
          <w:sz w:val="22"/>
          <w:szCs w:val="22"/>
        </w:rPr>
        <w:t xml:space="preserve"> </w:t>
      </w:r>
      <w:r w:rsidR="00B551B4" w:rsidRPr="00A65B45">
        <w:rPr>
          <w:rFonts w:ascii="Arial" w:hAnsi="Arial" w:cs="Arial"/>
          <w:sz w:val="22"/>
          <w:szCs w:val="22"/>
        </w:rPr>
        <w:t>основу</w:t>
      </w:r>
      <w:r w:rsidRPr="00A65B45">
        <w:rPr>
          <w:rFonts w:ascii="Arial" w:hAnsi="Arial" w:cs="Arial"/>
          <w:sz w:val="22"/>
          <w:szCs w:val="22"/>
        </w:rPr>
        <w:t xml:space="preserve"> </w:t>
      </w:r>
      <w:r w:rsidR="00B551B4" w:rsidRPr="00A65B45">
        <w:rPr>
          <w:rFonts w:ascii="Arial" w:hAnsi="Arial" w:cs="Arial"/>
          <w:sz w:val="22"/>
          <w:szCs w:val="22"/>
        </w:rPr>
        <w:t>за</w:t>
      </w:r>
      <w:r w:rsidRPr="00A65B45">
        <w:rPr>
          <w:rFonts w:ascii="Arial" w:hAnsi="Arial" w:cs="Arial"/>
          <w:sz w:val="22"/>
          <w:szCs w:val="22"/>
        </w:rPr>
        <w:t xml:space="preserve"> </w:t>
      </w:r>
      <w:r w:rsidR="00B551B4" w:rsidRPr="00A65B45">
        <w:rPr>
          <w:rFonts w:ascii="Arial" w:hAnsi="Arial" w:cs="Arial"/>
          <w:sz w:val="22"/>
          <w:szCs w:val="22"/>
        </w:rPr>
        <w:t>наплату</w:t>
      </w:r>
      <w:r w:rsidRPr="00A65B45">
        <w:rPr>
          <w:rFonts w:ascii="Arial" w:hAnsi="Arial" w:cs="Arial"/>
          <w:sz w:val="22"/>
          <w:szCs w:val="22"/>
        </w:rPr>
        <w:t xml:space="preserve">. </w:t>
      </w:r>
    </w:p>
    <w:p w:rsidR="00EE2C17" w:rsidRPr="00A65B45" w:rsidRDefault="00EE2C17" w:rsidP="00EE2C17">
      <w:pPr>
        <w:pStyle w:val="Default"/>
        <w:spacing w:after="120"/>
        <w:jc w:val="both"/>
        <w:rPr>
          <w:rFonts w:ascii="Arial" w:hAnsi="Arial" w:cs="Arial"/>
          <w:sz w:val="22"/>
          <w:szCs w:val="22"/>
        </w:rPr>
      </w:pPr>
      <w:r w:rsidRPr="00A65B45">
        <w:rPr>
          <w:rFonts w:ascii="Arial" w:hAnsi="Arial" w:cs="Arial"/>
          <w:sz w:val="22"/>
          <w:szCs w:val="22"/>
        </w:rPr>
        <w:t xml:space="preserve">Meницa je </w:t>
      </w:r>
      <w:r w:rsidR="00B551B4" w:rsidRPr="00A65B45">
        <w:rPr>
          <w:rFonts w:ascii="Arial" w:hAnsi="Arial" w:cs="Arial"/>
          <w:sz w:val="22"/>
          <w:szCs w:val="22"/>
        </w:rPr>
        <w:t>важећа</w:t>
      </w:r>
      <w:r w:rsidRPr="00A65B45">
        <w:rPr>
          <w:rFonts w:ascii="Arial" w:hAnsi="Arial" w:cs="Arial"/>
          <w:sz w:val="22"/>
          <w:szCs w:val="22"/>
        </w:rPr>
        <w:t xml:space="preserve"> и у </w:t>
      </w:r>
      <w:r w:rsidR="00B551B4" w:rsidRPr="00A65B45">
        <w:rPr>
          <w:rFonts w:ascii="Arial" w:hAnsi="Arial" w:cs="Arial"/>
          <w:sz w:val="22"/>
          <w:szCs w:val="22"/>
        </w:rPr>
        <w:t>случају</w:t>
      </w:r>
      <w:r w:rsidRPr="00A65B45">
        <w:rPr>
          <w:rFonts w:ascii="Arial" w:hAnsi="Arial" w:cs="Arial"/>
          <w:sz w:val="22"/>
          <w:szCs w:val="22"/>
        </w:rPr>
        <w:t xml:space="preserve"> </w:t>
      </w:r>
      <w:r w:rsidR="00B551B4" w:rsidRPr="00A65B45">
        <w:rPr>
          <w:rFonts w:ascii="Arial" w:hAnsi="Arial" w:cs="Arial"/>
          <w:sz w:val="22"/>
          <w:szCs w:val="22"/>
        </w:rPr>
        <w:t>да</w:t>
      </w:r>
      <w:r w:rsidRPr="00A65B45">
        <w:rPr>
          <w:rFonts w:ascii="Arial" w:hAnsi="Arial" w:cs="Arial"/>
          <w:sz w:val="22"/>
          <w:szCs w:val="22"/>
        </w:rPr>
        <w:t xml:space="preserve"> </w:t>
      </w:r>
      <w:r w:rsidR="00B551B4" w:rsidRPr="00A65B45">
        <w:rPr>
          <w:rFonts w:ascii="Arial" w:hAnsi="Arial" w:cs="Arial"/>
          <w:sz w:val="22"/>
          <w:szCs w:val="22"/>
        </w:rPr>
        <w:t>дође</w:t>
      </w:r>
      <w:r w:rsidRPr="00A65B45">
        <w:rPr>
          <w:rFonts w:ascii="Arial" w:hAnsi="Arial" w:cs="Arial"/>
          <w:sz w:val="22"/>
          <w:szCs w:val="22"/>
        </w:rPr>
        <w:t xml:space="preserve"> </w:t>
      </w:r>
      <w:r w:rsidR="00B551B4" w:rsidRPr="00A65B45">
        <w:rPr>
          <w:rFonts w:ascii="Arial" w:hAnsi="Arial" w:cs="Arial"/>
          <w:sz w:val="22"/>
          <w:szCs w:val="22"/>
        </w:rPr>
        <w:t>до</w:t>
      </w:r>
      <w:r w:rsidRPr="00A65B45">
        <w:rPr>
          <w:rFonts w:ascii="Arial" w:hAnsi="Arial" w:cs="Arial"/>
          <w:sz w:val="22"/>
          <w:szCs w:val="22"/>
        </w:rPr>
        <w:t xml:space="preserve"> </w:t>
      </w:r>
      <w:r w:rsidR="00B551B4" w:rsidRPr="00A65B45">
        <w:rPr>
          <w:rFonts w:ascii="Arial" w:hAnsi="Arial" w:cs="Arial"/>
          <w:sz w:val="22"/>
          <w:szCs w:val="22"/>
        </w:rPr>
        <w:t>промене</w:t>
      </w:r>
      <w:r w:rsidRPr="00A65B45">
        <w:rPr>
          <w:rFonts w:ascii="Arial" w:hAnsi="Arial" w:cs="Arial"/>
          <w:sz w:val="22"/>
          <w:szCs w:val="22"/>
        </w:rPr>
        <w:t xml:space="preserve"> </w:t>
      </w:r>
      <w:r w:rsidR="00B551B4" w:rsidRPr="00A65B45">
        <w:rPr>
          <w:rFonts w:ascii="Arial" w:hAnsi="Arial" w:cs="Arial"/>
          <w:sz w:val="22"/>
          <w:szCs w:val="22"/>
        </w:rPr>
        <w:t>лица</w:t>
      </w:r>
      <w:r w:rsidRPr="00A65B45">
        <w:rPr>
          <w:rFonts w:ascii="Arial" w:hAnsi="Arial" w:cs="Arial"/>
          <w:sz w:val="22"/>
          <w:szCs w:val="22"/>
        </w:rPr>
        <w:t xml:space="preserve"> oвлaшћeнoг </w:t>
      </w:r>
      <w:r w:rsidR="00B551B4" w:rsidRPr="00A65B45">
        <w:rPr>
          <w:rFonts w:ascii="Arial" w:hAnsi="Arial" w:cs="Arial"/>
          <w:sz w:val="22"/>
          <w:szCs w:val="22"/>
        </w:rPr>
        <w:t>за</w:t>
      </w:r>
      <w:r w:rsidRPr="00A65B45">
        <w:rPr>
          <w:rFonts w:ascii="Arial" w:hAnsi="Arial" w:cs="Arial"/>
          <w:sz w:val="22"/>
          <w:szCs w:val="22"/>
        </w:rPr>
        <w:t xml:space="preserve"> </w:t>
      </w:r>
      <w:r w:rsidR="00B551B4" w:rsidRPr="00A65B45">
        <w:rPr>
          <w:rFonts w:ascii="Arial" w:hAnsi="Arial" w:cs="Arial"/>
          <w:sz w:val="22"/>
          <w:szCs w:val="22"/>
        </w:rPr>
        <w:t>заступање</w:t>
      </w:r>
      <w:r w:rsidRPr="00A65B45">
        <w:rPr>
          <w:rFonts w:ascii="Arial" w:hAnsi="Arial" w:cs="Arial"/>
          <w:sz w:val="22"/>
          <w:szCs w:val="22"/>
        </w:rPr>
        <w:t xml:space="preserve"> </w:t>
      </w:r>
      <w:r w:rsidR="00B551B4" w:rsidRPr="00A65B45">
        <w:rPr>
          <w:rFonts w:ascii="Arial" w:hAnsi="Arial" w:cs="Arial"/>
          <w:sz w:val="22"/>
          <w:szCs w:val="22"/>
        </w:rPr>
        <w:t>Дужника</w:t>
      </w:r>
      <w:r w:rsidRPr="00A65B45">
        <w:rPr>
          <w:rFonts w:ascii="Arial" w:hAnsi="Arial" w:cs="Arial"/>
          <w:sz w:val="22"/>
          <w:szCs w:val="22"/>
        </w:rPr>
        <w:t xml:space="preserve">, </w:t>
      </w:r>
      <w:r w:rsidR="00B551B4" w:rsidRPr="00A65B45">
        <w:rPr>
          <w:rFonts w:ascii="Arial" w:hAnsi="Arial" w:cs="Arial"/>
          <w:sz w:val="22"/>
          <w:szCs w:val="22"/>
        </w:rPr>
        <w:t>статусних</w:t>
      </w:r>
      <w:r w:rsidRPr="00A65B45">
        <w:rPr>
          <w:rFonts w:ascii="Arial" w:hAnsi="Arial" w:cs="Arial"/>
          <w:sz w:val="22"/>
          <w:szCs w:val="22"/>
        </w:rPr>
        <w:t xml:space="preserve"> </w:t>
      </w:r>
      <w:r w:rsidR="00B551B4" w:rsidRPr="00A65B45">
        <w:rPr>
          <w:rFonts w:ascii="Arial" w:hAnsi="Arial" w:cs="Arial"/>
          <w:sz w:val="22"/>
          <w:szCs w:val="22"/>
        </w:rPr>
        <w:t>промена</w:t>
      </w:r>
      <w:r w:rsidRPr="00A65B45">
        <w:rPr>
          <w:rFonts w:ascii="Arial" w:hAnsi="Arial" w:cs="Arial"/>
          <w:sz w:val="22"/>
          <w:szCs w:val="22"/>
        </w:rPr>
        <w:t xml:space="preserve"> </w:t>
      </w:r>
      <w:r w:rsidR="00B551B4" w:rsidRPr="00A65B45">
        <w:rPr>
          <w:rFonts w:ascii="Arial" w:hAnsi="Arial" w:cs="Arial"/>
          <w:sz w:val="22"/>
          <w:szCs w:val="22"/>
        </w:rPr>
        <w:t>или</w:t>
      </w:r>
      <w:r w:rsidRPr="00A65B45">
        <w:rPr>
          <w:rFonts w:ascii="Arial" w:hAnsi="Arial" w:cs="Arial"/>
          <w:sz w:val="22"/>
          <w:szCs w:val="22"/>
        </w:rPr>
        <w:t xml:space="preserve"> </w:t>
      </w:r>
      <w:r w:rsidR="00B551B4" w:rsidRPr="00A65B45">
        <w:rPr>
          <w:rFonts w:ascii="Arial" w:hAnsi="Arial" w:cs="Arial"/>
          <w:sz w:val="22"/>
          <w:szCs w:val="22"/>
        </w:rPr>
        <w:t>оснивања</w:t>
      </w:r>
      <w:r w:rsidRPr="00A65B45">
        <w:rPr>
          <w:rFonts w:ascii="Arial" w:hAnsi="Arial" w:cs="Arial"/>
          <w:sz w:val="22"/>
          <w:szCs w:val="22"/>
        </w:rPr>
        <w:t xml:space="preserve"> </w:t>
      </w:r>
      <w:r w:rsidR="00B551B4" w:rsidRPr="00A65B45">
        <w:rPr>
          <w:rFonts w:ascii="Arial" w:hAnsi="Arial" w:cs="Arial"/>
          <w:sz w:val="22"/>
          <w:szCs w:val="22"/>
        </w:rPr>
        <w:t>нових</w:t>
      </w:r>
      <w:r w:rsidRPr="00A65B45">
        <w:rPr>
          <w:rFonts w:ascii="Arial" w:hAnsi="Arial" w:cs="Arial"/>
          <w:sz w:val="22"/>
          <w:szCs w:val="22"/>
        </w:rPr>
        <w:t xml:space="preserve"> </w:t>
      </w:r>
      <w:r w:rsidR="00B551B4" w:rsidRPr="00A65B45">
        <w:rPr>
          <w:rFonts w:ascii="Arial" w:hAnsi="Arial" w:cs="Arial"/>
          <w:sz w:val="22"/>
          <w:szCs w:val="22"/>
        </w:rPr>
        <w:t>правних</w:t>
      </w:r>
      <w:r w:rsidRPr="00A65B45">
        <w:rPr>
          <w:rFonts w:ascii="Arial" w:hAnsi="Arial" w:cs="Arial"/>
          <w:sz w:val="22"/>
          <w:szCs w:val="22"/>
        </w:rPr>
        <w:t xml:space="preserve"> субjeкaтa </w:t>
      </w:r>
      <w:r w:rsidR="00B551B4" w:rsidRPr="00A65B45">
        <w:rPr>
          <w:rFonts w:ascii="Arial" w:hAnsi="Arial" w:cs="Arial"/>
          <w:sz w:val="22"/>
          <w:szCs w:val="22"/>
        </w:rPr>
        <w:t>од</w:t>
      </w:r>
      <w:r w:rsidRPr="00A65B45">
        <w:rPr>
          <w:rFonts w:ascii="Arial" w:hAnsi="Arial" w:cs="Arial"/>
          <w:sz w:val="22"/>
          <w:szCs w:val="22"/>
        </w:rPr>
        <w:t xml:space="preserve"> </w:t>
      </w:r>
      <w:r w:rsidR="00B551B4" w:rsidRPr="00A65B45">
        <w:rPr>
          <w:rFonts w:ascii="Arial" w:hAnsi="Arial" w:cs="Arial"/>
          <w:sz w:val="22"/>
          <w:szCs w:val="22"/>
        </w:rPr>
        <w:t>стране</w:t>
      </w:r>
      <w:r w:rsidRPr="00A65B45">
        <w:rPr>
          <w:rFonts w:ascii="Arial" w:hAnsi="Arial" w:cs="Arial"/>
          <w:sz w:val="22"/>
          <w:szCs w:val="22"/>
        </w:rPr>
        <w:t xml:space="preserve"> </w:t>
      </w:r>
      <w:r w:rsidR="00B551B4" w:rsidRPr="00A65B45">
        <w:rPr>
          <w:rFonts w:ascii="Arial" w:hAnsi="Arial" w:cs="Arial"/>
          <w:sz w:val="22"/>
          <w:szCs w:val="22"/>
        </w:rPr>
        <w:t>дужника</w:t>
      </w:r>
      <w:r w:rsidRPr="00A65B45">
        <w:rPr>
          <w:rFonts w:ascii="Arial" w:hAnsi="Arial" w:cs="Arial"/>
          <w:sz w:val="22"/>
          <w:szCs w:val="22"/>
        </w:rPr>
        <w:t xml:space="preserve">. Meницa je пoтписaнa </w:t>
      </w:r>
      <w:r w:rsidR="00B551B4" w:rsidRPr="00A65B45">
        <w:rPr>
          <w:rFonts w:ascii="Arial" w:hAnsi="Arial" w:cs="Arial"/>
          <w:sz w:val="22"/>
          <w:szCs w:val="22"/>
        </w:rPr>
        <w:t>од</w:t>
      </w:r>
      <w:r w:rsidRPr="00A65B45">
        <w:rPr>
          <w:rFonts w:ascii="Arial" w:hAnsi="Arial" w:cs="Arial"/>
          <w:sz w:val="22"/>
          <w:szCs w:val="22"/>
        </w:rPr>
        <w:t xml:space="preserve"> </w:t>
      </w:r>
      <w:r w:rsidR="00B551B4" w:rsidRPr="00A65B45">
        <w:rPr>
          <w:rFonts w:ascii="Arial" w:hAnsi="Arial" w:cs="Arial"/>
          <w:sz w:val="22"/>
          <w:szCs w:val="22"/>
        </w:rPr>
        <w:t>стране</w:t>
      </w:r>
      <w:r w:rsidRPr="00A65B45">
        <w:rPr>
          <w:rFonts w:ascii="Arial" w:hAnsi="Arial" w:cs="Arial"/>
          <w:sz w:val="22"/>
          <w:szCs w:val="22"/>
        </w:rPr>
        <w:t xml:space="preserve"> oвлaшћeнoг </w:t>
      </w:r>
      <w:r w:rsidR="00B551B4" w:rsidRPr="00A65B45">
        <w:rPr>
          <w:rFonts w:ascii="Arial" w:hAnsi="Arial" w:cs="Arial"/>
          <w:sz w:val="22"/>
          <w:szCs w:val="22"/>
        </w:rPr>
        <w:t>лица</w:t>
      </w:r>
      <w:r w:rsidRPr="00A65B45">
        <w:rPr>
          <w:rFonts w:ascii="Arial" w:hAnsi="Arial" w:cs="Arial"/>
          <w:sz w:val="22"/>
          <w:szCs w:val="22"/>
        </w:rPr>
        <w:t xml:space="preserve"> </w:t>
      </w:r>
      <w:r w:rsidR="00B551B4" w:rsidRPr="00A65B45">
        <w:rPr>
          <w:rFonts w:ascii="Arial" w:hAnsi="Arial" w:cs="Arial"/>
          <w:sz w:val="22"/>
          <w:szCs w:val="22"/>
        </w:rPr>
        <w:t>за</w:t>
      </w:r>
      <w:r w:rsidRPr="00A65B45">
        <w:rPr>
          <w:rFonts w:ascii="Arial" w:hAnsi="Arial" w:cs="Arial"/>
          <w:sz w:val="22"/>
          <w:szCs w:val="22"/>
        </w:rPr>
        <w:t xml:space="preserve"> </w:t>
      </w:r>
      <w:r w:rsidR="00B551B4" w:rsidRPr="00A65B45">
        <w:rPr>
          <w:rFonts w:ascii="Arial" w:hAnsi="Arial" w:cs="Arial"/>
          <w:sz w:val="22"/>
          <w:szCs w:val="22"/>
        </w:rPr>
        <w:t>заступање</w:t>
      </w:r>
      <w:r w:rsidRPr="00A65B45">
        <w:rPr>
          <w:rFonts w:ascii="Arial" w:hAnsi="Arial" w:cs="Arial"/>
          <w:sz w:val="22"/>
          <w:szCs w:val="22"/>
        </w:rPr>
        <w:t xml:space="preserve"> </w:t>
      </w:r>
      <w:r w:rsidR="00B551B4" w:rsidRPr="00A65B45">
        <w:rPr>
          <w:rFonts w:ascii="Arial" w:hAnsi="Arial" w:cs="Arial"/>
          <w:sz w:val="22"/>
          <w:szCs w:val="22"/>
        </w:rPr>
        <w:t>Дужника</w:t>
      </w:r>
      <w:r w:rsidRPr="00A65B45">
        <w:rPr>
          <w:rFonts w:ascii="Arial" w:hAnsi="Arial" w:cs="Arial"/>
          <w:sz w:val="22"/>
          <w:szCs w:val="22"/>
        </w:rPr>
        <w:t xml:space="preserve"> ________________________ </w:t>
      </w:r>
      <w:r w:rsidRPr="00A65B45">
        <w:rPr>
          <w:rFonts w:ascii="Arial" w:hAnsi="Arial" w:cs="Arial"/>
          <w:i/>
          <w:iCs/>
          <w:sz w:val="22"/>
          <w:szCs w:val="22"/>
        </w:rPr>
        <w:t>(</w:t>
      </w:r>
      <w:r w:rsidR="00B551B4" w:rsidRPr="00A65B45">
        <w:rPr>
          <w:rFonts w:ascii="Arial" w:hAnsi="Arial" w:cs="Arial"/>
          <w:i/>
          <w:iCs/>
          <w:sz w:val="22"/>
          <w:szCs w:val="22"/>
        </w:rPr>
        <w:t>унети</w:t>
      </w:r>
      <w:r w:rsidRPr="00A65B45">
        <w:rPr>
          <w:rFonts w:ascii="Arial" w:hAnsi="Arial" w:cs="Arial"/>
          <w:i/>
          <w:iCs/>
          <w:sz w:val="22"/>
          <w:szCs w:val="22"/>
        </w:rPr>
        <w:t xml:space="preserve"> </w:t>
      </w:r>
      <w:r w:rsidR="00B551B4" w:rsidRPr="00A65B45">
        <w:rPr>
          <w:rFonts w:ascii="Arial" w:hAnsi="Arial" w:cs="Arial"/>
          <w:i/>
          <w:iCs/>
          <w:sz w:val="22"/>
          <w:szCs w:val="22"/>
        </w:rPr>
        <w:t>име</w:t>
      </w:r>
      <w:r w:rsidRPr="00A65B45">
        <w:rPr>
          <w:rFonts w:ascii="Arial" w:hAnsi="Arial" w:cs="Arial"/>
          <w:i/>
          <w:iCs/>
          <w:sz w:val="22"/>
          <w:szCs w:val="22"/>
        </w:rPr>
        <w:t xml:space="preserve"> и </w:t>
      </w:r>
      <w:r w:rsidR="00B551B4" w:rsidRPr="00A65B45">
        <w:rPr>
          <w:rFonts w:ascii="Arial" w:hAnsi="Arial" w:cs="Arial"/>
          <w:i/>
          <w:iCs/>
          <w:sz w:val="22"/>
          <w:szCs w:val="22"/>
        </w:rPr>
        <w:t>презиме</w:t>
      </w:r>
      <w:r w:rsidRPr="00A65B45">
        <w:rPr>
          <w:rFonts w:ascii="Arial" w:hAnsi="Arial" w:cs="Arial"/>
          <w:i/>
          <w:iCs/>
          <w:sz w:val="22"/>
          <w:szCs w:val="22"/>
        </w:rPr>
        <w:t xml:space="preserve"> oвлaшћeнoг </w:t>
      </w:r>
      <w:r w:rsidR="00B551B4" w:rsidRPr="00A65B45">
        <w:rPr>
          <w:rFonts w:ascii="Arial" w:hAnsi="Arial" w:cs="Arial"/>
          <w:i/>
          <w:iCs/>
          <w:sz w:val="22"/>
          <w:szCs w:val="22"/>
        </w:rPr>
        <w:t>лица</w:t>
      </w:r>
      <w:r w:rsidRPr="00A65B45">
        <w:rPr>
          <w:rFonts w:ascii="Arial" w:hAnsi="Arial" w:cs="Arial"/>
          <w:i/>
          <w:iCs/>
          <w:sz w:val="22"/>
          <w:szCs w:val="22"/>
        </w:rPr>
        <w:t xml:space="preserve">). </w:t>
      </w:r>
    </w:p>
    <w:p w:rsidR="00EE2C17" w:rsidRPr="00A65B45" w:rsidRDefault="00B551B4" w:rsidP="00EE2C17">
      <w:pPr>
        <w:pStyle w:val="Default"/>
        <w:jc w:val="both"/>
        <w:rPr>
          <w:rFonts w:ascii="Arial" w:hAnsi="Arial" w:cs="Arial"/>
          <w:sz w:val="22"/>
          <w:szCs w:val="22"/>
        </w:rPr>
      </w:pPr>
      <w:r w:rsidRPr="00A65B45">
        <w:rPr>
          <w:rFonts w:ascii="Arial" w:hAnsi="Arial" w:cs="Arial"/>
          <w:sz w:val="22"/>
          <w:szCs w:val="22"/>
        </w:rPr>
        <w:t>Ово</w:t>
      </w:r>
      <w:r w:rsidR="00EE2C17" w:rsidRPr="00A65B45">
        <w:rPr>
          <w:rFonts w:ascii="Arial" w:hAnsi="Arial" w:cs="Arial"/>
          <w:sz w:val="22"/>
          <w:szCs w:val="22"/>
        </w:rPr>
        <w:t xml:space="preserve"> </w:t>
      </w:r>
      <w:r w:rsidRPr="00A65B45">
        <w:rPr>
          <w:rFonts w:ascii="Arial" w:hAnsi="Arial" w:cs="Arial"/>
          <w:sz w:val="22"/>
          <w:szCs w:val="22"/>
        </w:rPr>
        <w:t>менично</w:t>
      </w:r>
      <w:r w:rsidR="00EE2C17" w:rsidRPr="00A65B45">
        <w:rPr>
          <w:rFonts w:ascii="Arial" w:hAnsi="Arial" w:cs="Arial"/>
          <w:sz w:val="22"/>
          <w:szCs w:val="22"/>
        </w:rPr>
        <w:t xml:space="preserve"> </w:t>
      </w:r>
      <w:r w:rsidRPr="00A65B45">
        <w:rPr>
          <w:rFonts w:ascii="Arial" w:hAnsi="Arial" w:cs="Arial"/>
          <w:sz w:val="22"/>
          <w:szCs w:val="22"/>
        </w:rPr>
        <w:t>писмо</w:t>
      </w:r>
      <w:r w:rsidR="00EE2C17" w:rsidRPr="00A65B45">
        <w:rPr>
          <w:rFonts w:ascii="Arial" w:hAnsi="Arial" w:cs="Arial"/>
          <w:sz w:val="22"/>
          <w:szCs w:val="22"/>
        </w:rPr>
        <w:t xml:space="preserve"> – oвлaшћeњe </w:t>
      </w:r>
      <w:r w:rsidRPr="00A65B45">
        <w:rPr>
          <w:rFonts w:ascii="Arial" w:hAnsi="Arial" w:cs="Arial"/>
          <w:sz w:val="22"/>
          <w:szCs w:val="22"/>
        </w:rPr>
        <w:t>сачињено</w:t>
      </w:r>
      <w:r w:rsidR="00EE2C17" w:rsidRPr="00A65B45">
        <w:rPr>
          <w:rFonts w:ascii="Arial" w:hAnsi="Arial" w:cs="Arial"/>
          <w:sz w:val="22"/>
          <w:szCs w:val="22"/>
        </w:rPr>
        <w:t xml:space="preserve"> je у 2 (</w:t>
      </w:r>
      <w:r w:rsidRPr="00A65B45">
        <w:rPr>
          <w:rFonts w:ascii="Arial" w:hAnsi="Arial" w:cs="Arial"/>
          <w:sz w:val="22"/>
          <w:szCs w:val="22"/>
        </w:rPr>
        <w:t>два</w:t>
      </w:r>
      <w:r w:rsidR="00EE2C17" w:rsidRPr="00A65B45">
        <w:rPr>
          <w:rFonts w:ascii="Arial" w:hAnsi="Arial" w:cs="Arial"/>
          <w:sz w:val="22"/>
          <w:szCs w:val="22"/>
        </w:rPr>
        <w:t xml:space="preserve">) </w:t>
      </w:r>
      <w:r w:rsidRPr="00A65B45">
        <w:rPr>
          <w:rFonts w:ascii="Arial" w:hAnsi="Arial" w:cs="Arial"/>
          <w:sz w:val="22"/>
          <w:szCs w:val="22"/>
        </w:rPr>
        <w:t>истоветна</w:t>
      </w:r>
      <w:r w:rsidR="00EE2C17" w:rsidRPr="00A65B45">
        <w:rPr>
          <w:rFonts w:ascii="Arial" w:hAnsi="Arial" w:cs="Arial"/>
          <w:sz w:val="22"/>
          <w:szCs w:val="22"/>
        </w:rPr>
        <w:t xml:space="preserve"> </w:t>
      </w:r>
      <w:r w:rsidRPr="00A65B45">
        <w:rPr>
          <w:rFonts w:ascii="Arial" w:hAnsi="Arial" w:cs="Arial"/>
          <w:sz w:val="22"/>
          <w:szCs w:val="22"/>
        </w:rPr>
        <w:t>примерка</w:t>
      </w:r>
      <w:r w:rsidR="00EE2C17" w:rsidRPr="00A65B45">
        <w:rPr>
          <w:rFonts w:ascii="Arial" w:hAnsi="Arial" w:cs="Arial"/>
          <w:sz w:val="22"/>
          <w:szCs w:val="22"/>
        </w:rPr>
        <w:t xml:space="preserve">, </w:t>
      </w:r>
      <w:r w:rsidRPr="00A65B45">
        <w:rPr>
          <w:rFonts w:ascii="Arial" w:hAnsi="Arial" w:cs="Arial"/>
          <w:sz w:val="22"/>
          <w:szCs w:val="22"/>
        </w:rPr>
        <w:t>од</w:t>
      </w:r>
      <w:r w:rsidR="00EE2C17" w:rsidRPr="00A65B45">
        <w:rPr>
          <w:rFonts w:ascii="Arial" w:hAnsi="Arial" w:cs="Arial"/>
          <w:sz w:val="22"/>
          <w:szCs w:val="22"/>
        </w:rPr>
        <w:t xml:space="preserve"> кojих je 1 (jeдaн) </w:t>
      </w:r>
      <w:r w:rsidRPr="00A65B45">
        <w:rPr>
          <w:rFonts w:ascii="Arial" w:hAnsi="Arial" w:cs="Arial"/>
          <w:sz w:val="22"/>
          <w:szCs w:val="22"/>
        </w:rPr>
        <w:t>примерак</w:t>
      </w:r>
      <w:r w:rsidR="00EE2C17" w:rsidRPr="00A65B45">
        <w:rPr>
          <w:rFonts w:ascii="Arial" w:hAnsi="Arial" w:cs="Arial"/>
          <w:sz w:val="22"/>
          <w:szCs w:val="22"/>
        </w:rPr>
        <w:t xml:space="preserve"> </w:t>
      </w:r>
      <w:r w:rsidRPr="00A65B45">
        <w:rPr>
          <w:rFonts w:ascii="Arial" w:hAnsi="Arial" w:cs="Arial"/>
          <w:sz w:val="22"/>
          <w:szCs w:val="22"/>
        </w:rPr>
        <w:t>за</w:t>
      </w:r>
      <w:r w:rsidR="00EE2C17" w:rsidRPr="00A65B45">
        <w:rPr>
          <w:rFonts w:ascii="Arial" w:hAnsi="Arial" w:cs="Arial"/>
          <w:sz w:val="22"/>
          <w:szCs w:val="22"/>
        </w:rPr>
        <w:t xml:space="preserve"> </w:t>
      </w:r>
      <w:r w:rsidRPr="00A65B45">
        <w:rPr>
          <w:rFonts w:ascii="Arial" w:hAnsi="Arial" w:cs="Arial"/>
          <w:sz w:val="22"/>
          <w:szCs w:val="22"/>
        </w:rPr>
        <w:t>Повериоца</w:t>
      </w:r>
      <w:r w:rsidR="00EE2C17" w:rsidRPr="00A65B45">
        <w:rPr>
          <w:rFonts w:ascii="Arial" w:hAnsi="Arial" w:cs="Arial"/>
          <w:sz w:val="22"/>
          <w:szCs w:val="22"/>
        </w:rPr>
        <w:t xml:space="preserve">, a 1 (jeдaн) </w:t>
      </w:r>
      <w:r w:rsidRPr="00A65B45">
        <w:rPr>
          <w:rFonts w:ascii="Arial" w:hAnsi="Arial" w:cs="Arial"/>
          <w:sz w:val="22"/>
          <w:szCs w:val="22"/>
        </w:rPr>
        <w:t>задржава</w:t>
      </w:r>
      <w:r w:rsidR="00EE2C17" w:rsidRPr="00A65B45">
        <w:rPr>
          <w:rFonts w:ascii="Arial" w:hAnsi="Arial" w:cs="Arial"/>
          <w:sz w:val="22"/>
          <w:szCs w:val="22"/>
        </w:rPr>
        <w:t xml:space="preserve"> Дужник. </w:t>
      </w:r>
    </w:p>
    <w:p w:rsidR="00EE2C17" w:rsidRPr="00A65B45" w:rsidRDefault="00EE2C17" w:rsidP="00EE2C17">
      <w:pPr>
        <w:pStyle w:val="Bodytext80"/>
        <w:shd w:val="clear" w:color="auto" w:fill="auto"/>
        <w:spacing w:before="0" w:after="0" w:line="240" w:lineRule="auto"/>
        <w:rPr>
          <w:rFonts w:ascii="Arial" w:hAnsi="Arial" w:cs="Arial"/>
          <w:spacing w:val="0"/>
          <w:sz w:val="22"/>
          <w:szCs w:val="22"/>
        </w:rPr>
      </w:pPr>
    </w:p>
    <w:p w:rsidR="00752B0A" w:rsidRPr="00A65B45" w:rsidRDefault="00752B0A" w:rsidP="00EE2C17">
      <w:pPr>
        <w:pStyle w:val="Bodytext80"/>
        <w:shd w:val="clear" w:color="auto" w:fill="auto"/>
        <w:spacing w:before="0" w:after="0" w:line="240" w:lineRule="auto"/>
        <w:rPr>
          <w:rFonts w:ascii="Arial" w:hAnsi="Arial" w:cs="Arial"/>
          <w:spacing w:val="0"/>
          <w:sz w:val="22"/>
          <w:szCs w:val="22"/>
        </w:rPr>
      </w:pPr>
    </w:p>
    <w:p w:rsidR="00EE2C17" w:rsidRPr="00A65B45" w:rsidRDefault="00EE2C17" w:rsidP="00EE2C17">
      <w:pPr>
        <w:rPr>
          <w:rStyle w:val="Headerorfooter"/>
          <w:rFonts w:ascii="Arial" w:eastAsia="Calibri" w:hAnsi="Arial" w:cs="Arial"/>
          <w:sz w:val="22"/>
          <w:szCs w:val="22"/>
        </w:rPr>
      </w:pPr>
      <w:r w:rsidRPr="00A65B45">
        <w:rPr>
          <w:rStyle w:val="Headerorfooter"/>
          <w:rFonts w:ascii="Arial" w:eastAsia="Calibri" w:hAnsi="Arial" w:cs="Arial"/>
          <w:sz w:val="22"/>
          <w:szCs w:val="22"/>
        </w:rPr>
        <w:t>Место и датум издавања Овлашћења:</w:t>
      </w:r>
      <w:r w:rsidRPr="00A65B45">
        <w:rPr>
          <w:rStyle w:val="Headerorfooter"/>
          <w:rFonts w:ascii="Arial" w:eastAsia="Calibri" w:hAnsi="Arial" w:cs="Arial"/>
          <w:sz w:val="22"/>
          <w:szCs w:val="22"/>
        </w:rPr>
        <w:tab/>
      </w:r>
      <w:r w:rsidRPr="00A65B45">
        <w:rPr>
          <w:rStyle w:val="Headerorfooter"/>
          <w:rFonts w:ascii="Arial" w:eastAsia="Calibri" w:hAnsi="Arial" w:cs="Arial"/>
          <w:sz w:val="22"/>
          <w:szCs w:val="22"/>
        </w:rPr>
        <w:tab/>
      </w:r>
      <w:r w:rsidRPr="00A65B45">
        <w:rPr>
          <w:rStyle w:val="Headerorfooter"/>
          <w:rFonts w:ascii="Arial" w:eastAsia="Calibri" w:hAnsi="Arial" w:cs="Arial"/>
          <w:sz w:val="22"/>
          <w:szCs w:val="22"/>
        </w:rPr>
        <w:tab/>
      </w:r>
    </w:p>
    <w:p w:rsidR="00EE2C17" w:rsidRPr="00A65B45" w:rsidRDefault="00EE2C17" w:rsidP="00EE2C17">
      <w:pPr>
        <w:ind w:left="4320" w:firstLine="720"/>
        <w:rPr>
          <w:rStyle w:val="Headerorfooter"/>
          <w:rFonts w:ascii="Arial" w:eastAsia="Calibri" w:hAnsi="Arial" w:cs="Arial"/>
          <w:sz w:val="22"/>
          <w:szCs w:val="22"/>
        </w:rPr>
      </w:pPr>
    </w:p>
    <w:p w:rsidR="000048B6" w:rsidRPr="00A65B45" w:rsidRDefault="000048B6" w:rsidP="00EE2C17">
      <w:pPr>
        <w:ind w:left="4320" w:firstLine="720"/>
        <w:rPr>
          <w:rStyle w:val="Headerorfooter"/>
          <w:rFonts w:ascii="Arial" w:eastAsia="Calibri" w:hAnsi="Arial" w:cs="Arial"/>
          <w:sz w:val="22"/>
          <w:szCs w:val="22"/>
        </w:rPr>
      </w:pPr>
    </w:p>
    <w:p w:rsidR="00EE2C17" w:rsidRPr="00A65B45" w:rsidRDefault="00EE2C17" w:rsidP="00EE2C17">
      <w:pPr>
        <w:ind w:left="4320" w:firstLine="720"/>
        <w:rPr>
          <w:rStyle w:val="Headerorfooter"/>
          <w:rFonts w:ascii="Arial" w:eastAsia="Calibri" w:hAnsi="Arial" w:cs="Arial"/>
          <w:sz w:val="22"/>
          <w:szCs w:val="22"/>
        </w:rPr>
      </w:pPr>
      <w:r w:rsidRPr="00A65B45">
        <w:rPr>
          <w:rStyle w:val="Headerorfooter"/>
          <w:rFonts w:ascii="Arial" w:eastAsia="Calibri" w:hAnsi="Arial" w:cs="Arial"/>
          <w:sz w:val="22"/>
          <w:szCs w:val="22"/>
        </w:rPr>
        <w:t>ДУЖНИК-ИЗДАВАЛАЦ МЕНИЦЕ</w:t>
      </w:r>
    </w:p>
    <w:p w:rsidR="00EE2C17" w:rsidRPr="00A65B45" w:rsidRDefault="00EE2C17" w:rsidP="00EE2C17">
      <w:pPr>
        <w:rPr>
          <w:rStyle w:val="Headerorfooter"/>
          <w:rFonts w:ascii="Arial" w:eastAsia="Calibri" w:hAnsi="Arial" w:cs="Arial"/>
          <w:sz w:val="22"/>
          <w:szCs w:val="22"/>
        </w:rPr>
      </w:pPr>
      <w:r w:rsidRPr="00A65B45">
        <w:rPr>
          <w:rStyle w:val="Headerorfooter"/>
          <w:rFonts w:ascii="Arial" w:eastAsia="Calibri" w:hAnsi="Arial" w:cs="Arial"/>
          <w:sz w:val="22"/>
          <w:szCs w:val="22"/>
        </w:rPr>
        <w:t xml:space="preserve">                                                                                          Потпис овлашћеног лица</w:t>
      </w:r>
    </w:p>
    <w:p w:rsidR="000048B6" w:rsidRPr="00A65B45" w:rsidRDefault="000048B6" w:rsidP="000048B6">
      <w:pPr>
        <w:rPr>
          <w:rFonts w:ascii="Arial" w:hAnsi="Arial" w:cs="Arial"/>
          <w:sz w:val="22"/>
          <w:szCs w:val="22"/>
          <w:lang w:val="ru-RU"/>
        </w:rPr>
      </w:pPr>
    </w:p>
    <w:p w:rsidR="000048B6" w:rsidRPr="00A65B45" w:rsidRDefault="000048B6" w:rsidP="000048B6">
      <w:pPr>
        <w:rPr>
          <w:rFonts w:ascii="Arial" w:hAnsi="Arial" w:cs="Arial"/>
          <w:sz w:val="22"/>
          <w:szCs w:val="22"/>
          <w:lang w:val="ru-RU"/>
        </w:rPr>
      </w:pPr>
    </w:p>
    <w:p w:rsidR="000048B6" w:rsidRDefault="000048B6" w:rsidP="000048B6">
      <w:pPr>
        <w:rPr>
          <w:rFonts w:ascii="Arial" w:hAnsi="Arial" w:cs="Arial"/>
          <w:sz w:val="22"/>
          <w:szCs w:val="22"/>
          <w:lang w:val="ru-RU"/>
        </w:rPr>
      </w:pPr>
    </w:p>
    <w:p w:rsidR="0084585D" w:rsidRPr="00A65B45" w:rsidRDefault="0084585D" w:rsidP="000048B6">
      <w:pPr>
        <w:rPr>
          <w:rFonts w:ascii="Arial" w:hAnsi="Arial" w:cs="Arial"/>
          <w:sz w:val="22"/>
          <w:szCs w:val="22"/>
          <w:lang w:val="ru-RU"/>
        </w:rPr>
      </w:pPr>
    </w:p>
    <w:p w:rsidR="008F42EF" w:rsidRPr="00A65B45" w:rsidRDefault="008F42EF" w:rsidP="008F42EF">
      <w:pPr>
        <w:jc w:val="right"/>
        <w:rPr>
          <w:rFonts w:ascii="Arial" w:hAnsi="Arial" w:cs="Arial"/>
          <w:b/>
          <w:sz w:val="22"/>
          <w:szCs w:val="22"/>
        </w:rPr>
      </w:pPr>
      <w:r w:rsidRPr="00A65B45">
        <w:rPr>
          <w:rFonts w:ascii="Arial" w:hAnsi="Arial" w:cs="Arial"/>
          <w:b/>
          <w:sz w:val="22"/>
          <w:szCs w:val="22"/>
        </w:rPr>
        <w:lastRenderedPageBreak/>
        <w:t>ОБРАЗАЦ 10.</w:t>
      </w:r>
    </w:p>
    <w:p w:rsidR="000048B6" w:rsidRPr="00A65B45" w:rsidRDefault="000048B6" w:rsidP="000048B6">
      <w:pPr>
        <w:rPr>
          <w:rFonts w:ascii="Arial" w:hAnsi="Arial" w:cs="Arial"/>
          <w:sz w:val="22"/>
          <w:szCs w:val="22"/>
          <w:lang w:val="ru-RU"/>
        </w:rPr>
      </w:pPr>
      <w:r w:rsidRPr="00A65B45">
        <w:rPr>
          <w:rFonts w:ascii="Arial" w:hAnsi="Arial" w:cs="Arial"/>
          <w:sz w:val="22"/>
          <w:szCs w:val="22"/>
          <w:lang w:val="ru-RU"/>
        </w:rPr>
        <w:t>(Меморандум пословне банке)</w:t>
      </w:r>
    </w:p>
    <w:p w:rsidR="000048B6" w:rsidRPr="00A65B45" w:rsidRDefault="000048B6" w:rsidP="000048B6">
      <w:pPr>
        <w:pStyle w:val="Nazivobrasca"/>
        <w:rPr>
          <w:rFonts w:cs="Arial"/>
          <w:szCs w:val="22"/>
        </w:rPr>
      </w:pPr>
      <w:r w:rsidRPr="00A65B45">
        <w:rPr>
          <w:rFonts w:cs="Arial"/>
          <w:szCs w:val="22"/>
        </w:rPr>
        <w:t>БАНКАРСКА ГАРАНЦИЈА ЗА ОЗБИЉНОСТ ПОНУДЕ</w:t>
      </w:r>
    </w:p>
    <w:p w:rsidR="000048B6" w:rsidRPr="00A65B45" w:rsidRDefault="000048B6" w:rsidP="00270580">
      <w:pPr>
        <w:pStyle w:val="Nazivobrasca"/>
        <w:spacing w:before="0" w:after="0"/>
        <w:jc w:val="both"/>
        <w:rPr>
          <w:rFonts w:cs="Arial"/>
          <w:szCs w:val="22"/>
        </w:rPr>
      </w:pPr>
      <w:r w:rsidRPr="00A65B45">
        <w:rPr>
          <w:rFonts w:cs="Arial"/>
          <w:szCs w:val="22"/>
        </w:rPr>
        <w:t>Корисник: Јавно предузеће „ЕЛЕКТРОПРИВРЕДА СРБИЈЕ“ БЕОГРАД, Царице Милице бр. 2, Београд</w:t>
      </w:r>
    </w:p>
    <w:p w:rsidR="000048B6" w:rsidRPr="00A65B45" w:rsidRDefault="000048B6" w:rsidP="00270580">
      <w:pPr>
        <w:jc w:val="both"/>
        <w:rPr>
          <w:rFonts w:ascii="Arial" w:hAnsi="Arial" w:cs="Arial"/>
          <w:sz w:val="22"/>
          <w:szCs w:val="22"/>
          <w:lang w:val="ru-RU"/>
        </w:rPr>
      </w:pPr>
      <w:r w:rsidRPr="00A65B45">
        <w:rPr>
          <w:rFonts w:ascii="Arial" w:hAnsi="Arial" w:cs="Arial"/>
          <w:sz w:val="22"/>
          <w:szCs w:val="22"/>
          <w:lang w:val="ru-RU"/>
        </w:rPr>
        <w:t>Принципал: _______________________________________________________________</w:t>
      </w:r>
    </w:p>
    <w:p w:rsidR="00270580" w:rsidRDefault="00270580" w:rsidP="00270580">
      <w:pPr>
        <w:jc w:val="both"/>
        <w:rPr>
          <w:rFonts w:ascii="Arial" w:hAnsi="Arial" w:cs="Arial"/>
          <w:sz w:val="22"/>
          <w:szCs w:val="22"/>
          <w:lang w:val="ru-RU"/>
        </w:rPr>
      </w:pPr>
    </w:p>
    <w:p w:rsidR="000048B6" w:rsidRPr="00A65B45" w:rsidRDefault="000048B6" w:rsidP="00270580">
      <w:pPr>
        <w:jc w:val="both"/>
        <w:rPr>
          <w:rFonts w:ascii="Arial" w:hAnsi="Arial" w:cs="Arial"/>
          <w:sz w:val="22"/>
          <w:szCs w:val="22"/>
          <w:lang w:val="ru-RU"/>
        </w:rPr>
      </w:pPr>
      <w:r w:rsidRPr="00A65B45">
        <w:rPr>
          <w:rFonts w:ascii="Arial" w:hAnsi="Arial" w:cs="Arial"/>
          <w:sz w:val="22"/>
          <w:szCs w:val="22"/>
          <w:lang w:val="ru-RU"/>
        </w:rPr>
        <w:t>БАНКАРСКА ГАРАНЦИЈА БР. ________________</w:t>
      </w:r>
    </w:p>
    <w:p w:rsidR="000048B6" w:rsidRPr="0084585D" w:rsidRDefault="000048B6" w:rsidP="00270580">
      <w:pPr>
        <w:jc w:val="both"/>
        <w:rPr>
          <w:rFonts w:ascii="Arial" w:hAnsi="Arial" w:cs="Arial"/>
          <w:sz w:val="22"/>
          <w:szCs w:val="22"/>
          <w:lang w:val="ru-RU"/>
        </w:rPr>
      </w:pPr>
      <w:r w:rsidRPr="00A65B45">
        <w:rPr>
          <w:rFonts w:ascii="Arial" w:hAnsi="Arial" w:cs="Arial"/>
          <w:sz w:val="22"/>
          <w:szCs w:val="22"/>
          <w:lang w:val="ru-RU"/>
        </w:rPr>
        <w:t>Обавештени смо да Вам је .......................................... (у даљем тексту:</w:t>
      </w:r>
      <w:r w:rsidR="0084585D">
        <w:rPr>
          <w:rFonts w:ascii="Arial" w:hAnsi="Arial" w:cs="Arial"/>
          <w:sz w:val="22"/>
          <w:szCs w:val="22"/>
          <w:lang w:val="ru-RU"/>
        </w:rPr>
        <w:t xml:space="preserve"> </w:t>
      </w:r>
      <w:r w:rsidRPr="00A65B45">
        <w:rPr>
          <w:rFonts w:ascii="Arial" w:hAnsi="Arial" w:cs="Arial"/>
          <w:sz w:val="22"/>
          <w:szCs w:val="22"/>
          <w:lang w:val="ru-RU"/>
        </w:rPr>
        <w:t>Принципал), одговарајући на ваш позив за учешће на тендеру бр. ......................</w:t>
      </w:r>
      <w:r w:rsidR="0084585D">
        <w:rPr>
          <w:rFonts w:ascii="Arial" w:hAnsi="Arial" w:cs="Arial"/>
          <w:sz w:val="22"/>
          <w:szCs w:val="22"/>
          <w:lang w:val="ru-RU"/>
        </w:rPr>
        <w:t xml:space="preserve"> </w:t>
      </w:r>
      <w:r w:rsidRPr="00A65B45">
        <w:rPr>
          <w:rFonts w:ascii="Arial" w:hAnsi="Arial" w:cs="Arial"/>
          <w:sz w:val="22"/>
          <w:szCs w:val="22"/>
        </w:rPr>
        <w:t>од ................ за .......................................................................... (опис посла)</w:t>
      </w:r>
      <w:r w:rsidR="0084585D">
        <w:rPr>
          <w:rFonts w:ascii="Arial" w:hAnsi="Arial" w:cs="Arial"/>
          <w:sz w:val="22"/>
          <w:szCs w:val="22"/>
          <w:lang w:val="ru-RU"/>
        </w:rPr>
        <w:t xml:space="preserve"> </w:t>
      </w:r>
      <w:r w:rsidRPr="00A65B45">
        <w:rPr>
          <w:rFonts w:ascii="Arial" w:hAnsi="Arial" w:cs="Arial"/>
          <w:sz w:val="22"/>
          <w:szCs w:val="22"/>
        </w:rPr>
        <w:t>поднео своју понуду бр. ....................................................................дана ..................................................</w:t>
      </w:r>
    </w:p>
    <w:p w:rsidR="0084585D" w:rsidRDefault="0084585D" w:rsidP="00156557">
      <w:pPr>
        <w:jc w:val="both"/>
        <w:rPr>
          <w:rFonts w:ascii="Arial" w:hAnsi="Arial" w:cs="Arial"/>
          <w:sz w:val="22"/>
          <w:szCs w:val="22"/>
        </w:rPr>
      </w:pPr>
    </w:p>
    <w:p w:rsidR="000048B6" w:rsidRPr="00A65B45" w:rsidRDefault="000048B6" w:rsidP="00156557">
      <w:pPr>
        <w:jc w:val="both"/>
        <w:rPr>
          <w:rFonts w:ascii="Arial" w:hAnsi="Arial" w:cs="Arial"/>
          <w:sz w:val="22"/>
          <w:szCs w:val="22"/>
        </w:rPr>
      </w:pPr>
      <w:r w:rsidRPr="00A65B45">
        <w:rPr>
          <w:rFonts w:ascii="Arial" w:hAnsi="Arial" w:cs="Arial"/>
          <w:sz w:val="22"/>
          <w:szCs w:val="22"/>
        </w:rPr>
        <w:t>Према вашим условима, понуде морају бити праћене гаранцијом за озбиљност понуде.</w:t>
      </w:r>
    </w:p>
    <w:p w:rsidR="000048B6" w:rsidRPr="00A65B45" w:rsidRDefault="000048B6" w:rsidP="00156557">
      <w:pPr>
        <w:jc w:val="both"/>
        <w:rPr>
          <w:rFonts w:ascii="Arial" w:hAnsi="Arial" w:cs="Arial"/>
          <w:sz w:val="22"/>
          <w:szCs w:val="22"/>
        </w:rPr>
      </w:pPr>
    </w:p>
    <w:p w:rsidR="000048B6" w:rsidRPr="00A65B45" w:rsidRDefault="000048B6" w:rsidP="00156557">
      <w:pPr>
        <w:jc w:val="both"/>
        <w:rPr>
          <w:rFonts w:ascii="Arial" w:hAnsi="Arial" w:cs="Arial"/>
          <w:sz w:val="22"/>
          <w:szCs w:val="22"/>
          <w:lang w:val="ru-RU"/>
        </w:rPr>
      </w:pPr>
      <w:r w:rsidRPr="00A65B45">
        <w:rPr>
          <w:rFonts w:ascii="Arial" w:hAnsi="Arial" w:cs="Arial"/>
          <w:sz w:val="22"/>
          <w:szCs w:val="22"/>
        </w:rPr>
        <w:t>На захтев Принципала, ми ......................................................................................... (назив и адреса банке) овим неопозиво и безусловно, на ваш први захтев, без права на приговор, преузимамо обавезу да вам платимо сваки износ или износе који не прелази(е) укупан износ од .....................(словима:..............................................) који чини 5 % /процента/ вредности понуде, без ПДВ, одмах по пријему  вашег првог писменог захтева и ваше писмене изјаве у којој наводите да је Принципал прекршио своју (е) обавезу (е) из услова тендера, односно да је:</w:t>
      </w:r>
    </w:p>
    <w:p w:rsidR="000048B6" w:rsidRPr="00A65B45" w:rsidRDefault="000048B6" w:rsidP="00D21A1F">
      <w:pPr>
        <w:numPr>
          <w:ilvl w:val="0"/>
          <w:numId w:val="62"/>
        </w:numPr>
        <w:suppressAutoHyphens w:val="0"/>
        <w:spacing w:after="200" w:line="276" w:lineRule="auto"/>
        <w:jc w:val="both"/>
        <w:rPr>
          <w:rFonts w:ascii="Arial" w:hAnsi="Arial" w:cs="Arial"/>
          <w:sz w:val="22"/>
          <w:szCs w:val="22"/>
          <w:lang w:val="ru-RU"/>
        </w:rPr>
      </w:pPr>
      <w:r w:rsidRPr="00A65B45">
        <w:rPr>
          <w:rFonts w:ascii="Arial" w:hAnsi="Arial" w:cs="Arial"/>
          <w:sz w:val="22"/>
          <w:szCs w:val="22"/>
          <w:lang w:val="ru-RU"/>
        </w:rPr>
        <w:t>након истека рока за подношење понуда повукао, опозвао или изменио своју понуду или</w:t>
      </w:r>
    </w:p>
    <w:p w:rsidR="000048B6" w:rsidRPr="00A65B45" w:rsidRDefault="000048B6" w:rsidP="00156557">
      <w:pPr>
        <w:numPr>
          <w:ilvl w:val="0"/>
          <w:numId w:val="62"/>
        </w:numPr>
        <w:suppressAutoHyphens w:val="0"/>
        <w:spacing w:after="200" w:line="276" w:lineRule="auto"/>
        <w:jc w:val="both"/>
        <w:rPr>
          <w:rFonts w:ascii="Arial" w:hAnsi="Arial" w:cs="Arial"/>
          <w:sz w:val="22"/>
          <w:szCs w:val="22"/>
          <w:lang w:val="ru-RU"/>
        </w:rPr>
      </w:pPr>
      <w:r w:rsidRPr="00A65B45">
        <w:rPr>
          <w:rFonts w:ascii="Arial" w:hAnsi="Arial" w:cs="Arial"/>
          <w:sz w:val="22"/>
          <w:szCs w:val="22"/>
          <w:lang w:val="ru-RU"/>
        </w:rPr>
        <w:t xml:space="preserve">одбио да потпише уговор о јавној набавци у складу са прихваћеном понудом, </w:t>
      </w:r>
      <w:r w:rsidRPr="00A65B45">
        <w:rPr>
          <w:rFonts w:ascii="Arial" w:hAnsi="Arial" w:cs="Arial"/>
          <w:sz w:val="22"/>
          <w:szCs w:val="22"/>
        </w:rPr>
        <w:t> </w:t>
      </w:r>
      <w:r w:rsidRPr="00A65B45">
        <w:rPr>
          <w:rFonts w:ascii="Arial" w:hAnsi="Arial" w:cs="Arial"/>
          <w:sz w:val="22"/>
          <w:szCs w:val="22"/>
          <w:lang w:val="ru-RU"/>
        </w:rPr>
        <w:t xml:space="preserve">или није благовремено потписао уговор о јавној набавци или </w:t>
      </w:r>
    </w:p>
    <w:p w:rsidR="000048B6" w:rsidRPr="00A65B45" w:rsidRDefault="000048B6" w:rsidP="00D46564">
      <w:pPr>
        <w:numPr>
          <w:ilvl w:val="0"/>
          <w:numId w:val="62"/>
        </w:numPr>
        <w:suppressAutoHyphens w:val="0"/>
        <w:spacing w:after="200" w:line="276" w:lineRule="auto"/>
        <w:jc w:val="both"/>
        <w:rPr>
          <w:rFonts w:ascii="Arial" w:hAnsi="Arial" w:cs="Arial"/>
          <w:sz w:val="22"/>
          <w:szCs w:val="22"/>
          <w:lang w:val="ru-RU"/>
        </w:rPr>
      </w:pPr>
      <w:r w:rsidRPr="00A65B45">
        <w:rPr>
          <w:rFonts w:ascii="Arial" w:hAnsi="Arial" w:cs="Arial"/>
          <w:sz w:val="22"/>
          <w:szCs w:val="22"/>
          <w:lang w:val="ru-RU"/>
        </w:rPr>
        <w:t xml:space="preserve">пропустио да достави, у року </w:t>
      </w:r>
      <w:r w:rsidR="00706D17" w:rsidRPr="00A65B45">
        <w:rPr>
          <w:rFonts w:ascii="Arial" w:hAnsi="Arial" w:cs="Arial"/>
          <w:sz w:val="22"/>
          <w:szCs w:val="22"/>
          <w:lang w:val="ru-RU"/>
        </w:rPr>
        <w:t>од 8</w:t>
      </w:r>
      <w:r w:rsidRPr="00A65B45">
        <w:rPr>
          <w:rFonts w:ascii="Arial" w:hAnsi="Arial" w:cs="Arial"/>
          <w:sz w:val="22"/>
          <w:szCs w:val="22"/>
          <w:lang w:val="ru-RU"/>
        </w:rPr>
        <w:t xml:space="preserve"> дана,од дана </w:t>
      </w:r>
      <w:r w:rsidRPr="00A65B45">
        <w:rPr>
          <w:rFonts w:ascii="Arial" w:hAnsi="Arial" w:cs="Arial"/>
          <w:sz w:val="22"/>
          <w:szCs w:val="22"/>
        </w:rPr>
        <w:t>закључења</w:t>
      </w:r>
      <w:r w:rsidRPr="00A65B45">
        <w:rPr>
          <w:rFonts w:ascii="Arial" w:hAnsi="Arial" w:cs="Arial"/>
          <w:sz w:val="22"/>
          <w:szCs w:val="22"/>
          <w:lang w:val="ru-RU"/>
        </w:rPr>
        <w:t xml:space="preserve"> уговора, </w:t>
      </w:r>
      <w:r w:rsidRPr="00A65B45">
        <w:rPr>
          <w:rFonts w:ascii="Arial" w:hAnsi="Arial" w:cs="Arial"/>
          <w:sz w:val="22"/>
          <w:szCs w:val="22"/>
        </w:rPr>
        <w:t xml:space="preserve"> </w:t>
      </w:r>
      <w:r w:rsidRPr="00A65B45">
        <w:rPr>
          <w:rFonts w:ascii="Arial" w:hAnsi="Arial" w:cs="Arial"/>
          <w:sz w:val="22"/>
          <w:szCs w:val="22"/>
          <w:lang w:val="ru-RU"/>
        </w:rPr>
        <w:t>банкарску гаранцију за добро извршење посла, која је предвиђена условима тендера и уговором.</w:t>
      </w:r>
    </w:p>
    <w:p w:rsidR="000048B6" w:rsidRPr="00A65B45" w:rsidRDefault="000048B6" w:rsidP="00156557">
      <w:pPr>
        <w:jc w:val="both"/>
        <w:rPr>
          <w:rFonts w:ascii="Arial" w:hAnsi="Arial" w:cs="Arial"/>
          <w:sz w:val="22"/>
          <w:szCs w:val="22"/>
          <w:lang w:val="ru-RU"/>
        </w:rPr>
      </w:pPr>
      <w:r w:rsidRPr="00A65B45">
        <w:rPr>
          <w:rFonts w:ascii="Arial" w:hAnsi="Arial" w:cs="Arial"/>
          <w:sz w:val="22"/>
          <w:szCs w:val="22"/>
          <w:lang w:val="ru-RU"/>
        </w:rPr>
        <w:t>Ова гаранција важи најмање онолико колико је рок важности понуде а најкасније до ....................................(навести датум). Према томе, сваки захтев за плаћање морамо примити најкасније тог датума, или пре тог датума.</w:t>
      </w:r>
    </w:p>
    <w:p w:rsidR="000048B6" w:rsidRPr="00A65B45" w:rsidRDefault="000048B6" w:rsidP="00156557">
      <w:pPr>
        <w:jc w:val="both"/>
        <w:rPr>
          <w:rFonts w:ascii="Arial" w:hAnsi="Arial" w:cs="Arial"/>
          <w:sz w:val="22"/>
          <w:szCs w:val="22"/>
          <w:lang w:val="ru-RU"/>
        </w:rPr>
      </w:pPr>
    </w:p>
    <w:p w:rsidR="000048B6" w:rsidRPr="00A65B45" w:rsidRDefault="000048B6" w:rsidP="00156557">
      <w:pPr>
        <w:jc w:val="both"/>
        <w:rPr>
          <w:rFonts w:ascii="Arial" w:hAnsi="Arial" w:cs="Arial"/>
          <w:sz w:val="22"/>
          <w:szCs w:val="22"/>
          <w:lang w:val="ru-RU"/>
        </w:rPr>
      </w:pPr>
      <w:r w:rsidRPr="00A65B45">
        <w:rPr>
          <w:rFonts w:ascii="Arial" w:hAnsi="Arial" w:cs="Arial"/>
          <w:sz w:val="22"/>
          <w:szCs w:val="22"/>
          <w:lang w:val="ru-RU"/>
        </w:rPr>
        <w:t>Ова гаранција се не може уступити и није преносива без писане сагласности Корисника,  Принципала и Банке гаранта.</w:t>
      </w:r>
    </w:p>
    <w:p w:rsidR="000048B6" w:rsidRPr="00A65B45" w:rsidRDefault="000048B6" w:rsidP="00156557">
      <w:pPr>
        <w:jc w:val="both"/>
        <w:rPr>
          <w:rFonts w:ascii="Arial" w:hAnsi="Arial" w:cs="Arial"/>
          <w:sz w:val="22"/>
          <w:szCs w:val="22"/>
          <w:lang w:val="ru-RU"/>
        </w:rPr>
      </w:pPr>
    </w:p>
    <w:p w:rsidR="000048B6" w:rsidRDefault="000048B6" w:rsidP="00156557">
      <w:pPr>
        <w:jc w:val="both"/>
        <w:rPr>
          <w:rFonts w:ascii="Arial" w:hAnsi="Arial" w:cs="Arial"/>
          <w:sz w:val="22"/>
          <w:szCs w:val="22"/>
          <w:lang w:val="ru-RU"/>
        </w:rPr>
      </w:pPr>
      <w:r w:rsidRPr="00A65B45">
        <w:rPr>
          <w:rFonts w:ascii="Arial" w:hAnsi="Arial" w:cs="Arial"/>
          <w:sz w:val="22"/>
          <w:szCs w:val="22"/>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270580" w:rsidRPr="00A65B45" w:rsidRDefault="00270580" w:rsidP="00156557">
      <w:pPr>
        <w:jc w:val="both"/>
        <w:rPr>
          <w:rFonts w:ascii="Arial" w:hAnsi="Arial" w:cs="Arial"/>
          <w:sz w:val="22"/>
          <w:szCs w:val="22"/>
          <w:lang w:val="ru-RU"/>
        </w:rPr>
      </w:pPr>
    </w:p>
    <w:p w:rsidR="000048B6" w:rsidRPr="00A65B45" w:rsidRDefault="000048B6" w:rsidP="00156557">
      <w:pPr>
        <w:jc w:val="both"/>
        <w:rPr>
          <w:rFonts w:ascii="Arial" w:hAnsi="Arial" w:cs="Arial"/>
          <w:sz w:val="22"/>
          <w:szCs w:val="22"/>
          <w:lang w:val="ru-RU"/>
        </w:rPr>
      </w:pPr>
      <w:r w:rsidRPr="00A65B45">
        <w:rPr>
          <w:rFonts w:ascii="Arial" w:hAnsi="Arial" w:cs="Arial"/>
          <w:sz w:val="22"/>
          <w:szCs w:val="22"/>
          <w:lang w:val="ru-RU"/>
        </w:rPr>
        <w:t xml:space="preserve">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са местом арбитраже у Београду, уз примену њеног Правилника и процесног и материјалног права Републике Србије. </w:t>
      </w:r>
    </w:p>
    <w:p w:rsidR="000048B6" w:rsidRPr="00A65B45" w:rsidRDefault="000048B6" w:rsidP="00156557">
      <w:pPr>
        <w:autoSpaceDE w:val="0"/>
        <w:autoSpaceDN w:val="0"/>
        <w:adjustRightInd w:val="0"/>
        <w:jc w:val="both"/>
        <w:rPr>
          <w:rFonts w:ascii="Arial" w:hAnsi="Arial" w:cs="Arial"/>
          <w:sz w:val="22"/>
          <w:szCs w:val="22"/>
          <w:lang w:val="ru-RU"/>
        </w:rPr>
      </w:pPr>
    </w:p>
    <w:p w:rsidR="000048B6" w:rsidRPr="00A65B45" w:rsidRDefault="000048B6" w:rsidP="00156557">
      <w:pPr>
        <w:pStyle w:val="ListParagraph"/>
        <w:ind w:left="0"/>
        <w:jc w:val="both"/>
        <w:rPr>
          <w:rFonts w:ascii="Arial" w:hAnsi="Arial" w:cs="Arial"/>
          <w:sz w:val="22"/>
          <w:szCs w:val="22"/>
        </w:rPr>
      </w:pPr>
      <w:r w:rsidRPr="00A65B45">
        <w:rPr>
          <w:rFonts w:ascii="Arial" w:hAnsi="Arial" w:cs="Arial"/>
          <w:sz w:val="22"/>
          <w:szCs w:val="22"/>
        </w:rPr>
        <w:t xml:space="preserve">На ову гаранцују се примењују одредбе Једнобразних правила за гаранције УРДГ 758, Међународне Трговинске коморе у Паризу. </w:t>
      </w:r>
    </w:p>
    <w:p w:rsidR="000048B6" w:rsidRPr="00A65B45" w:rsidRDefault="000048B6" w:rsidP="000048B6">
      <w:pPr>
        <w:pStyle w:val="ListParagraph"/>
        <w:ind w:left="0"/>
        <w:rPr>
          <w:rFonts w:ascii="Arial" w:hAnsi="Arial" w:cs="Arial"/>
          <w:sz w:val="22"/>
          <w:szCs w:val="22"/>
        </w:rPr>
      </w:pPr>
    </w:p>
    <w:p w:rsidR="000048B6" w:rsidRPr="00A65B45" w:rsidRDefault="000048B6" w:rsidP="000048B6">
      <w:pPr>
        <w:rPr>
          <w:rFonts w:ascii="Arial" w:hAnsi="Arial" w:cs="Arial"/>
          <w:sz w:val="22"/>
          <w:szCs w:val="22"/>
          <w:lang w:val="ru-RU"/>
        </w:rPr>
      </w:pPr>
      <w:r w:rsidRPr="00A65B45">
        <w:rPr>
          <w:rFonts w:ascii="Arial" w:hAnsi="Arial" w:cs="Arial"/>
          <w:sz w:val="22"/>
          <w:szCs w:val="22"/>
          <w:lang w:val="ru-RU"/>
        </w:rPr>
        <w:t>Место ___________                                                                     Потпис и печат Гаранта</w:t>
      </w:r>
    </w:p>
    <w:p w:rsidR="000048B6" w:rsidRPr="00A65B45" w:rsidRDefault="000048B6" w:rsidP="000048B6">
      <w:pPr>
        <w:rPr>
          <w:rFonts w:ascii="Arial" w:hAnsi="Arial" w:cs="Arial"/>
          <w:sz w:val="22"/>
          <w:szCs w:val="22"/>
          <w:lang w:val="ru-RU"/>
        </w:rPr>
      </w:pPr>
      <w:r w:rsidRPr="00A65B45">
        <w:rPr>
          <w:rFonts w:ascii="Arial" w:hAnsi="Arial" w:cs="Arial"/>
          <w:sz w:val="22"/>
          <w:szCs w:val="22"/>
          <w:lang w:val="ru-RU"/>
        </w:rPr>
        <w:t>Датум____________</w:t>
      </w:r>
    </w:p>
    <w:p w:rsidR="008F42EF" w:rsidRPr="00A65B45" w:rsidRDefault="000048B6" w:rsidP="008F42EF">
      <w:pPr>
        <w:jc w:val="right"/>
        <w:rPr>
          <w:rFonts w:ascii="Arial" w:hAnsi="Arial" w:cs="Arial"/>
          <w:b/>
          <w:sz w:val="22"/>
          <w:szCs w:val="22"/>
        </w:rPr>
      </w:pPr>
      <w:r w:rsidRPr="00A65B45">
        <w:rPr>
          <w:rFonts w:ascii="Arial" w:hAnsi="Arial" w:cs="Arial"/>
          <w:bCs/>
          <w:sz w:val="22"/>
          <w:szCs w:val="22"/>
          <w:lang w:val="ru-RU"/>
        </w:rPr>
        <w:br w:type="page"/>
      </w:r>
      <w:r w:rsidR="008F42EF" w:rsidRPr="00A65B45">
        <w:rPr>
          <w:rFonts w:ascii="Arial" w:hAnsi="Arial" w:cs="Arial"/>
          <w:b/>
          <w:sz w:val="22"/>
          <w:szCs w:val="22"/>
        </w:rPr>
        <w:lastRenderedPageBreak/>
        <w:t>ОБРАЗАЦ 11.</w:t>
      </w:r>
    </w:p>
    <w:p w:rsidR="000048B6" w:rsidRPr="00270580" w:rsidRDefault="000048B6" w:rsidP="000048B6">
      <w:pPr>
        <w:rPr>
          <w:rFonts w:ascii="Arial" w:hAnsi="Arial" w:cs="Arial"/>
          <w:b/>
          <w:sz w:val="22"/>
          <w:szCs w:val="22"/>
          <w:lang w:val="ru-RU"/>
        </w:rPr>
      </w:pPr>
      <w:r w:rsidRPr="00270580">
        <w:rPr>
          <w:rFonts w:ascii="Arial" w:hAnsi="Arial" w:cs="Arial"/>
          <w:b/>
          <w:sz w:val="22"/>
          <w:szCs w:val="22"/>
          <w:lang w:val="ru-RU"/>
        </w:rPr>
        <w:t>(напомена: не доставља се уз понуду)</w:t>
      </w:r>
    </w:p>
    <w:p w:rsidR="00270580" w:rsidRDefault="00270580" w:rsidP="000048B6">
      <w:pPr>
        <w:rPr>
          <w:rFonts w:ascii="Arial" w:hAnsi="Arial" w:cs="Arial"/>
          <w:sz w:val="22"/>
          <w:szCs w:val="22"/>
          <w:lang w:val="ru-RU"/>
        </w:rPr>
      </w:pPr>
    </w:p>
    <w:p w:rsidR="000048B6" w:rsidRPr="00A65B45" w:rsidRDefault="000048B6" w:rsidP="000048B6">
      <w:pPr>
        <w:rPr>
          <w:rFonts w:ascii="Arial" w:hAnsi="Arial" w:cs="Arial"/>
          <w:sz w:val="22"/>
          <w:szCs w:val="22"/>
          <w:lang w:val="ru-RU"/>
        </w:rPr>
      </w:pPr>
      <w:r w:rsidRPr="00A65B45">
        <w:rPr>
          <w:rFonts w:ascii="Arial" w:hAnsi="Arial" w:cs="Arial"/>
          <w:sz w:val="22"/>
          <w:szCs w:val="22"/>
          <w:lang w:val="ru-RU"/>
        </w:rPr>
        <w:t>(Меморандум пословне банке)</w:t>
      </w:r>
    </w:p>
    <w:p w:rsidR="00706D17" w:rsidRPr="00A65B45" w:rsidRDefault="00706D17" w:rsidP="000048B6">
      <w:pPr>
        <w:rPr>
          <w:rFonts w:ascii="Arial" w:hAnsi="Arial" w:cs="Arial"/>
          <w:sz w:val="22"/>
          <w:szCs w:val="22"/>
          <w:lang w:val="ru-RU"/>
        </w:rPr>
      </w:pPr>
    </w:p>
    <w:p w:rsidR="000048B6" w:rsidRPr="00270580" w:rsidRDefault="000048B6" w:rsidP="00D21A1F">
      <w:pPr>
        <w:jc w:val="center"/>
        <w:rPr>
          <w:rFonts w:ascii="Arial" w:hAnsi="Arial" w:cs="Arial"/>
          <w:b/>
          <w:sz w:val="22"/>
          <w:szCs w:val="22"/>
          <w:lang w:val="ru-RU"/>
        </w:rPr>
      </w:pPr>
      <w:r w:rsidRPr="00270580">
        <w:rPr>
          <w:rFonts w:ascii="Arial" w:hAnsi="Arial" w:cs="Arial"/>
          <w:b/>
          <w:sz w:val="22"/>
          <w:szCs w:val="22"/>
          <w:lang w:val="ru-RU"/>
        </w:rPr>
        <w:t>БАНКАРСКА ГАРАНЦИЈА ЗА ДОБРО ИЗВРШЕЊЕ ПОСЛА</w:t>
      </w:r>
    </w:p>
    <w:p w:rsidR="00706D17" w:rsidRPr="00270580" w:rsidRDefault="00706D17" w:rsidP="000048B6">
      <w:pPr>
        <w:rPr>
          <w:rFonts w:ascii="Arial" w:hAnsi="Arial" w:cs="Arial"/>
          <w:b/>
          <w:sz w:val="22"/>
          <w:szCs w:val="22"/>
          <w:lang w:val="ru-RU"/>
        </w:rPr>
      </w:pPr>
    </w:p>
    <w:p w:rsidR="00706D17" w:rsidRPr="00A65B45" w:rsidRDefault="00706D17" w:rsidP="000048B6">
      <w:pPr>
        <w:rPr>
          <w:rFonts w:ascii="Arial" w:hAnsi="Arial" w:cs="Arial"/>
          <w:sz w:val="22"/>
          <w:szCs w:val="22"/>
          <w:lang w:val="ru-RU"/>
        </w:rPr>
      </w:pPr>
    </w:p>
    <w:p w:rsidR="000048B6" w:rsidRPr="00A65B45" w:rsidRDefault="000048B6" w:rsidP="00D21A1F">
      <w:pPr>
        <w:jc w:val="both"/>
        <w:rPr>
          <w:rFonts w:ascii="Arial" w:hAnsi="Arial" w:cs="Arial"/>
          <w:sz w:val="22"/>
          <w:szCs w:val="22"/>
          <w:lang w:val="ru-RU"/>
        </w:rPr>
      </w:pPr>
      <w:r w:rsidRPr="00A65B45">
        <w:rPr>
          <w:rFonts w:ascii="Arial" w:hAnsi="Arial" w:cs="Arial"/>
          <w:sz w:val="22"/>
          <w:szCs w:val="22"/>
          <w:lang w:val="ru-RU"/>
        </w:rPr>
        <w:t>Корисник: Јавно предузеће „ЕЛЕКТРОПРИВРЕДА СРБИЈЕ“ БЕОГРАД, Царице Милице бр. 2, Београд</w:t>
      </w:r>
    </w:p>
    <w:p w:rsidR="000048B6" w:rsidRPr="00A65B45" w:rsidRDefault="000048B6" w:rsidP="00D21A1F">
      <w:pPr>
        <w:jc w:val="both"/>
        <w:rPr>
          <w:rFonts w:ascii="Arial" w:hAnsi="Arial" w:cs="Arial"/>
          <w:sz w:val="22"/>
          <w:szCs w:val="22"/>
          <w:lang w:val="ru-RU"/>
        </w:rPr>
      </w:pPr>
      <w:r w:rsidRPr="00A65B45">
        <w:rPr>
          <w:rFonts w:ascii="Arial" w:hAnsi="Arial" w:cs="Arial"/>
          <w:sz w:val="22"/>
          <w:szCs w:val="22"/>
          <w:lang w:val="ru-RU"/>
        </w:rPr>
        <w:t>Принципал:______________________________________________________</w:t>
      </w:r>
    </w:p>
    <w:p w:rsidR="000048B6" w:rsidRPr="00A65B45" w:rsidRDefault="000048B6" w:rsidP="00D21A1F">
      <w:pPr>
        <w:jc w:val="both"/>
        <w:rPr>
          <w:rFonts w:ascii="Arial" w:hAnsi="Arial" w:cs="Arial"/>
          <w:sz w:val="22"/>
          <w:szCs w:val="22"/>
          <w:lang w:val="ru-RU"/>
        </w:rPr>
      </w:pPr>
      <w:r w:rsidRPr="00A65B45">
        <w:rPr>
          <w:rFonts w:ascii="Arial" w:hAnsi="Arial" w:cs="Arial"/>
          <w:sz w:val="22"/>
          <w:szCs w:val="22"/>
          <w:lang w:val="ru-RU"/>
        </w:rPr>
        <w:t>БАНКАРСКА ГАРАНЦИЈА БР. ________________</w:t>
      </w:r>
    </w:p>
    <w:p w:rsidR="00706D17" w:rsidRPr="00A65B45" w:rsidRDefault="00706D17" w:rsidP="00D21A1F">
      <w:pPr>
        <w:jc w:val="both"/>
        <w:rPr>
          <w:rFonts w:ascii="Arial" w:hAnsi="Arial" w:cs="Arial"/>
          <w:sz w:val="22"/>
          <w:szCs w:val="22"/>
          <w:lang w:eastAsia="hr-HR"/>
        </w:rPr>
      </w:pPr>
    </w:p>
    <w:p w:rsidR="000048B6" w:rsidRPr="00A65B45" w:rsidRDefault="000048B6" w:rsidP="00D21A1F">
      <w:pPr>
        <w:jc w:val="both"/>
        <w:rPr>
          <w:rFonts w:ascii="Arial" w:hAnsi="Arial" w:cs="Arial"/>
          <w:sz w:val="22"/>
          <w:szCs w:val="22"/>
          <w:lang w:eastAsia="hr-HR"/>
        </w:rPr>
      </w:pPr>
      <w:r w:rsidRPr="00A65B45">
        <w:rPr>
          <w:rFonts w:ascii="Arial" w:hAnsi="Arial" w:cs="Arial"/>
          <w:sz w:val="22"/>
          <w:szCs w:val="22"/>
          <w:lang w:eastAsia="hr-HR"/>
        </w:rPr>
        <w:t xml:space="preserve">Обавештени смо да су ________________ (у наставку «Принципал») и </w:t>
      </w:r>
      <w:r w:rsidRPr="00A65B45">
        <w:rPr>
          <w:rFonts w:ascii="Arial" w:hAnsi="Arial" w:cs="Arial"/>
          <w:sz w:val="22"/>
          <w:szCs w:val="22"/>
          <w:lang w:val="ru-RU"/>
        </w:rPr>
        <w:t>Јавно предузеће „ЕЛЕКТРОПРИВРЕДА СРБИЈЕ“ БЕОГРАД, Царице Милице бр. 2, Београд</w:t>
      </w:r>
      <w:r w:rsidRPr="00A65B45">
        <w:rPr>
          <w:rFonts w:ascii="Arial" w:hAnsi="Arial" w:cs="Arial"/>
          <w:sz w:val="22"/>
          <w:szCs w:val="22"/>
          <w:lang w:eastAsia="hr-HR"/>
        </w:rPr>
        <w:t xml:space="preserve"> (у даљем тексту: Корисник)  закључили Уговор бр. ...........од............(у даљем тексту: Уговор) за ........................................... /опис посла / и сагласно условима Уговора, гаранција за добро извршење посла треба да буде достављена од стране Принципала на износ од .............................../износ у цифрама/    који чини ..</w:t>
      </w:r>
      <w:r w:rsidR="00270580">
        <w:rPr>
          <w:rFonts w:ascii="Arial" w:hAnsi="Arial" w:cs="Arial"/>
          <w:sz w:val="22"/>
          <w:szCs w:val="22"/>
          <w:lang w:eastAsia="hr-HR"/>
        </w:rPr>
        <w:t>. /</w:t>
      </w:r>
      <w:r w:rsidR="00706D17" w:rsidRPr="00A65B45">
        <w:rPr>
          <w:rFonts w:ascii="Arial" w:hAnsi="Arial" w:cs="Arial"/>
          <w:sz w:val="22"/>
          <w:szCs w:val="22"/>
          <w:lang w:eastAsia="hr-HR"/>
        </w:rPr>
        <w:t>10</w:t>
      </w:r>
      <w:r w:rsidRPr="00A65B45">
        <w:rPr>
          <w:rFonts w:ascii="Arial" w:hAnsi="Arial" w:cs="Arial"/>
          <w:sz w:val="22"/>
          <w:szCs w:val="22"/>
          <w:lang w:eastAsia="hr-HR"/>
        </w:rPr>
        <w:t>%/</w:t>
      </w:r>
      <w:r w:rsidR="00270580">
        <w:rPr>
          <w:rFonts w:ascii="Arial" w:hAnsi="Arial" w:cs="Arial"/>
          <w:sz w:val="22"/>
          <w:szCs w:val="22"/>
          <w:lang w:eastAsia="hr-HR"/>
        </w:rPr>
        <w:t xml:space="preserve"> процената</w:t>
      </w:r>
      <w:r w:rsidRPr="00A65B45">
        <w:rPr>
          <w:rFonts w:ascii="Arial" w:hAnsi="Arial" w:cs="Arial"/>
          <w:sz w:val="22"/>
          <w:szCs w:val="22"/>
          <w:lang w:eastAsia="hr-HR"/>
        </w:rPr>
        <w:t xml:space="preserve"> </w:t>
      </w:r>
      <w:r w:rsidRPr="00A65B45">
        <w:rPr>
          <w:rFonts w:ascii="Arial" w:hAnsi="Arial" w:cs="Arial"/>
          <w:sz w:val="22"/>
          <w:szCs w:val="22"/>
          <w:lang w:val="ru-RU"/>
        </w:rPr>
        <w:t xml:space="preserve"> вредности  </w:t>
      </w:r>
      <w:r w:rsidR="00270580">
        <w:rPr>
          <w:rFonts w:ascii="Arial" w:hAnsi="Arial" w:cs="Arial"/>
          <w:sz w:val="22"/>
          <w:szCs w:val="22"/>
          <w:lang w:val="ru-RU"/>
        </w:rPr>
        <w:t>вредности уговора</w:t>
      </w:r>
      <w:r w:rsidRPr="00A65B45">
        <w:rPr>
          <w:rFonts w:ascii="Arial" w:hAnsi="Arial" w:cs="Arial"/>
          <w:sz w:val="22"/>
          <w:szCs w:val="22"/>
          <w:lang w:val="ru-RU"/>
        </w:rPr>
        <w:t>, без ПДВ</w:t>
      </w:r>
      <w:r w:rsidRPr="00A65B45">
        <w:rPr>
          <w:rFonts w:ascii="Arial" w:hAnsi="Arial" w:cs="Arial"/>
          <w:sz w:val="22"/>
          <w:szCs w:val="22"/>
        </w:rPr>
        <w:t>.</w:t>
      </w:r>
      <w:r w:rsidRPr="00A65B45">
        <w:rPr>
          <w:rFonts w:ascii="Arial" w:hAnsi="Arial" w:cs="Arial"/>
          <w:sz w:val="22"/>
          <w:szCs w:val="22"/>
          <w:lang w:val="ru-RU"/>
        </w:rPr>
        <w:t xml:space="preserve"> </w:t>
      </w:r>
    </w:p>
    <w:p w:rsidR="000048B6" w:rsidRPr="00A65B45" w:rsidRDefault="000048B6" w:rsidP="00D21A1F">
      <w:pPr>
        <w:jc w:val="both"/>
        <w:rPr>
          <w:rFonts w:ascii="Arial" w:hAnsi="Arial" w:cs="Arial"/>
          <w:sz w:val="22"/>
          <w:szCs w:val="22"/>
          <w:lang w:eastAsia="hr-HR"/>
        </w:rPr>
      </w:pPr>
      <w:r w:rsidRPr="00A65B45">
        <w:rPr>
          <w:rFonts w:ascii="Arial" w:hAnsi="Arial" w:cs="Arial"/>
          <w:sz w:val="22"/>
          <w:szCs w:val="22"/>
          <w:lang w:eastAsia="hr-HR"/>
        </w:rPr>
        <w:t>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.................................................../износ у цифрама/</w:t>
      </w:r>
      <w:r w:rsidR="00270580">
        <w:rPr>
          <w:rFonts w:ascii="Arial" w:hAnsi="Arial" w:cs="Arial"/>
          <w:sz w:val="22"/>
          <w:szCs w:val="22"/>
          <w:lang w:eastAsia="hr-HR"/>
        </w:rPr>
        <w:t xml:space="preserve"> </w:t>
      </w:r>
      <w:r w:rsidRPr="00A65B45">
        <w:rPr>
          <w:rFonts w:ascii="Arial" w:hAnsi="Arial" w:cs="Arial"/>
          <w:sz w:val="22"/>
          <w:szCs w:val="22"/>
          <w:lang w:eastAsia="hr-HR"/>
        </w:rPr>
        <w:t>(словима: ............................................................)</w:t>
      </w:r>
      <w:r w:rsidR="00270580">
        <w:rPr>
          <w:rFonts w:ascii="Arial" w:hAnsi="Arial" w:cs="Arial"/>
          <w:sz w:val="22"/>
          <w:szCs w:val="22"/>
          <w:lang w:eastAsia="hr-HR"/>
        </w:rPr>
        <w:t xml:space="preserve"> </w:t>
      </w:r>
      <w:r w:rsidRPr="00A65B45">
        <w:rPr>
          <w:rFonts w:ascii="Arial" w:hAnsi="Arial" w:cs="Arial"/>
          <w:sz w:val="22"/>
          <w:szCs w:val="22"/>
          <w:lang w:eastAsia="hr-HR"/>
        </w:rPr>
        <w:t>по пријему  вашег првог писменог захтева за плаћање и ваше писмене изјаве у којој се наводи: да је Принципал прекршио своју (е) обавезу (е) из Уговора , и у ком погледу је извршио прекршај.</w:t>
      </w:r>
    </w:p>
    <w:p w:rsidR="00270580" w:rsidRDefault="00270580" w:rsidP="00D21A1F">
      <w:pPr>
        <w:jc w:val="both"/>
        <w:rPr>
          <w:rFonts w:ascii="Arial" w:hAnsi="Arial" w:cs="Arial"/>
          <w:sz w:val="22"/>
          <w:szCs w:val="22"/>
          <w:lang w:eastAsia="hr-HR"/>
        </w:rPr>
      </w:pPr>
    </w:p>
    <w:p w:rsidR="000048B6" w:rsidRPr="00A65B45" w:rsidRDefault="000048B6" w:rsidP="00D21A1F">
      <w:pPr>
        <w:jc w:val="both"/>
        <w:rPr>
          <w:rFonts w:ascii="Arial" w:hAnsi="Arial" w:cs="Arial"/>
          <w:sz w:val="22"/>
          <w:szCs w:val="22"/>
          <w:lang w:eastAsia="hr-HR"/>
        </w:rPr>
      </w:pPr>
      <w:r w:rsidRPr="00A65B45">
        <w:rPr>
          <w:rFonts w:ascii="Arial" w:hAnsi="Arial" w:cs="Arial"/>
          <w:sz w:val="22"/>
          <w:szCs w:val="22"/>
          <w:lang w:eastAsia="hr-HR"/>
        </w:rPr>
        <w:t xml:space="preserve">Ова Гаранција важи најкасније до </w:t>
      </w:r>
      <w:r w:rsidR="00706D17" w:rsidRPr="00A65B45">
        <w:rPr>
          <w:rFonts w:ascii="Arial" w:hAnsi="Arial" w:cs="Arial"/>
          <w:sz w:val="22"/>
          <w:szCs w:val="22"/>
          <w:lang w:eastAsia="hr-HR"/>
        </w:rPr>
        <w:t>60</w:t>
      </w:r>
      <w:r w:rsidRPr="00A65B45">
        <w:rPr>
          <w:rFonts w:ascii="Arial" w:hAnsi="Arial" w:cs="Arial"/>
          <w:sz w:val="22"/>
          <w:szCs w:val="22"/>
          <w:lang w:val="ru-RU"/>
        </w:rPr>
        <w:t xml:space="preserve"> дана дуже од истека рока за коначно извршење </w:t>
      </w:r>
      <w:r w:rsidR="00143F8D" w:rsidRPr="00A65B45">
        <w:rPr>
          <w:rFonts w:ascii="Arial" w:hAnsi="Arial" w:cs="Arial"/>
          <w:sz w:val="22"/>
          <w:szCs w:val="22"/>
          <w:lang w:val="ru-RU"/>
        </w:rPr>
        <w:t>услуге</w:t>
      </w:r>
      <w:r w:rsidRPr="00A65B45">
        <w:rPr>
          <w:rFonts w:ascii="Arial" w:hAnsi="Arial" w:cs="Arial"/>
          <w:sz w:val="22"/>
          <w:szCs w:val="22"/>
          <w:lang w:val="ru-RU"/>
        </w:rPr>
        <w:t xml:space="preserve"> а најкасније до ----------- (навести датум). </w:t>
      </w:r>
      <w:r w:rsidRPr="00A65B45">
        <w:rPr>
          <w:rFonts w:ascii="Arial" w:hAnsi="Arial" w:cs="Arial"/>
          <w:sz w:val="22"/>
          <w:szCs w:val="22"/>
          <w:lang w:eastAsia="hr-HR"/>
        </w:rPr>
        <w:t>Сагласно томе, захтев за плаћање по овој Гаранцији морамо примити најкасније тог датума, или пре тог датума.</w:t>
      </w:r>
    </w:p>
    <w:p w:rsidR="000048B6" w:rsidRPr="00A65B45" w:rsidRDefault="000048B6" w:rsidP="00D21A1F">
      <w:pPr>
        <w:pStyle w:val="BodyText"/>
        <w:rPr>
          <w:rFonts w:ascii="Arial" w:hAnsi="Arial" w:cs="Arial"/>
          <w:sz w:val="22"/>
          <w:szCs w:val="22"/>
          <w:lang w:eastAsia="hr-HR"/>
        </w:rPr>
      </w:pPr>
      <w:r w:rsidRPr="00A65B45">
        <w:rPr>
          <w:rFonts w:ascii="Arial" w:hAnsi="Arial" w:cs="Arial"/>
          <w:sz w:val="22"/>
          <w:szCs w:val="22"/>
          <w:lang w:eastAsia="hr-HR"/>
        </w:rPr>
        <w:t>Ова гаранција се не може уступити и није преносива без писане сагласности Корисника, Принципала и Банке гаранта.</w:t>
      </w:r>
    </w:p>
    <w:p w:rsidR="000048B6" w:rsidRPr="00A65B45" w:rsidRDefault="000048B6" w:rsidP="00D21A1F">
      <w:pPr>
        <w:jc w:val="both"/>
        <w:rPr>
          <w:rFonts w:ascii="Arial" w:hAnsi="Arial" w:cs="Arial"/>
          <w:sz w:val="22"/>
          <w:szCs w:val="22"/>
          <w:lang w:eastAsia="hr-HR"/>
        </w:rPr>
      </w:pPr>
      <w:r w:rsidRPr="00A65B45">
        <w:rPr>
          <w:rFonts w:ascii="Arial" w:hAnsi="Arial" w:cs="Arial"/>
          <w:sz w:val="22"/>
          <w:szCs w:val="22"/>
          <w:lang w:eastAsia="hr-HR"/>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rsidR="000048B6" w:rsidRPr="00A65B45" w:rsidRDefault="000048B6" w:rsidP="00D21A1F">
      <w:pPr>
        <w:jc w:val="both"/>
        <w:rPr>
          <w:rFonts w:ascii="Arial" w:hAnsi="Arial" w:cs="Arial"/>
          <w:sz w:val="22"/>
          <w:szCs w:val="22"/>
          <w:lang w:eastAsia="hr-HR"/>
        </w:rPr>
      </w:pPr>
      <w:r w:rsidRPr="00A65B45">
        <w:rPr>
          <w:rFonts w:ascii="Arial" w:hAnsi="Arial" w:cs="Arial"/>
          <w:sz w:val="22"/>
          <w:szCs w:val="22"/>
          <w:lang w:eastAsia="hr-HR"/>
        </w:rPr>
        <w:t xml:space="preserve">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A65B45">
        <w:rPr>
          <w:rFonts w:ascii="Arial" w:hAnsi="Arial" w:cs="Arial"/>
          <w:sz w:val="22"/>
          <w:szCs w:val="22"/>
          <w:lang w:val="ru-RU"/>
        </w:rPr>
        <w:t xml:space="preserve">Привредној комори Србије са местом арбитраже у Београду,уз примену њеног Правилника </w:t>
      </w:r>
      <w:r w:rsidRPr="00A65B45">
        <w:rPr>
          <w:rFonts w:ascii="Arial" w:hAnsi="Arial" w:cs="Arial"/>
          <w:sz w:val="22"/>
          <w:szCs w:val="22"/>
          <w:lang w:eastAsia="hr-HR"/>
        </w:rPr>
        <w:t xml:space="preserve">и процесног и материјалног права Републике Србије. </w:t>
      </w:r>
    </w:p>
    <w:p w:rsidR="000048B6" w:rsidRPr="00A65B45" w:rsidRDefault="000048B6" w:rsidP="00D21A1F">
      <w:pPr>
        <w:pStyle w:val="NoSpacing"/>
        <w:jc w:val="both"/>
        <w:rPr>
          <w:sz w:val="22"/>
          <w:szCs w:val="22"/>
          <w:lang w:val="sr-Cyrl-CS" w:eastAsia="hr-HR"/>
        </w:rPr>
      </w:pPr>
      <w:r w:rsidRPr="00A65B45">
        <w:rPr>
          <w:sz w:val="22"/>
          <w:szCs w:val="22"/>
          <w:lang w:val="sr-Cyrl-CS" w:eastAsia="hr-HR"/>
        </w:rPr>
        <w:t>На  ову гаранцују се примењују одредбе Једнобразних правила за гаранције УРДГ 758, Међународне Трговинске коморе у Паризу.</w:t>
      </w:r>
    </w:p>
    <w:p w:rsidR="000048B6" w:rsidRPr="00A65B45" w:rsidRDefault="000048B6" w:rsidP="000048B6">
      <w:pPr>
        <w:rPr>
          <w:rFonts w:ascii="Arial" w:hAnsi="Arial" w:cs="Arial"/>
          <w:sz w:val="22"/>
          <w:szCs w:val="22"/>
          <w:lang w:val="ru-RU"/>
        </w:rPr>
      </w:pPr>
    </w:p>
    <w:p w:rsidR="000048B6" w:rsidRPr="00A65B45" w:rsidRDefault="000048B6" w:rsidP="000048B6">
      <w:pPr>
        <w:rPr>
          <w:rFonts w:ascii="Arial" w:hAnsi="Arial" w:cs="Arial"/>
          <w:sz w:val="22"/>
          <w:szCs w:val="22"/>
          <w:lang w:val="ru-RU"/>
        </w:rPr>
      </w:pPr>
      <w:r w:rsidRPr="00A65B45">
        <w:rPr>
          <w:rFonts w:ascii="Arial" w:hAnsi="Arial" w:cs="Arial"/>
          <w:sz w:val="22"/>
          <w:szCs w:val="22"/>
          <w:lang w:val="ru-RU"/>
        </w:rPr>
        <w:t>Место ___________                                                                     Потпис и печат Гаранта</w:t>
      </w:r>
    </w:p>
    <w:p w:rsidR="000048B6" w:rsidRPr="00A65B45" w:rsidRDefault="000048B6" w:rsidP="000048B6">
      <w:pPr>
        <w:rPr>
          <w:rFonts w:ascii="Arial" w:hAnsi="Arial" w:cs="Arial"/>
          <w:sz w:val="22"/>
          <w:szCs w:val="22"/>
          <w:lang w:val="ru-RU"/>
        </w:rPr>
      </w:pPr>
      <w:r w:rsidRPr="00A65B45">
        <w:rPr>
          <w:rFonts w:ascii="Arial" w:hAnsi="Arial" w:cs="Arial"/>
          <w:sz w:val="22"/>
          <w:szCs w:val="22"/>
          <w:lang w:val="ru-RU"/>
        </w:rPr>
        <w:t>Датум____________</w:t>
      </w:r>
    </w:p>
    <w:p w:rsidR="000048B6" w:rsidRPr="00A65B45" w:rsidRDefault="000048B6" w:rsidP="000048B6">
      <w:pPr>
        <w:rPr>
          <w:rFonts w:ascii="Arial" w:hAnsi="Arial" w:cs="Arial"/>
          <w:sz w:val="22"/>
          <w:szCs w:val="22"/>
          <w:lang w:val="ru-RU"/>
        </w:rPr>
      </w:pPr>
    </w:p>
    <w:p w:rsidR="000048B6" w:rsidRPr="00A65B45" w:rsidRDefault="000048B6" w:rsidP="00EE2C17">
      <w:pPr>
        <w:rPr>
          <w:rFonts w:ascii="Arial" w:hAnsi="Arial" w:cs="Arial"/>
          <w:sz w:val="22"/>
          <w:szCs w:val="22"/>
        </w:rPr>
      </w:pPr>
    </w:p>
    <w:sectPr w:rsidR="000048B6" w:rsidRPr="00A65B45" w:rsidSect="00F038B8">
      <w:footerReference w:type="default" r:id="rId16"/>
      <w:footnotePr>
        <w:pos w:val="beneathText"/>
      </w:footnotePr>
      <w:pgSz w:w="11905" w:h="16837" w:code="9"/>
      <w:pgMar w:top="902"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6FA" w:rsidRDefault="006106FA" w:rsidP="00392CB5">
      <w:r>
        <w:separator/>
      </w:r>
    </w:p>
    <w:p w:rsidR="006106FA" w:rsidRDefault="006106FA"/>
  </w:endnote>
  <w:endnote w:type="continuationSeparator" w:id="0">
    <w:p w:rsidR="006106FA" w:rsidRDefault="006106FA" w:rsidP="00392CB5">
      <w:r>
        <w:continuationSeparator/>
      </w:r>
    </w:p>
    <w:p w:rsidR="006106FA" w:rsidRDefault="006106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3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6D7" w:rsidRPr="0045412A" w:rsidRDefault="006106FA" w:rsidP="005D2E68">
    <w:pPr>
      <w:pStyle w:val="Footer"/>
      <w:tabs>
        <w:tab w:val="clear" w:pos="4320"/>
        <w:tab w:val="clear" w:pos="8640"/>
        <w:tab w:val="center" w:pos="4678"/>
        <w:tab w:val="right" w:pos="9072"/>
      </w:tabs>
      <w:rPr>
        <w:rFonts w:ascii="Arial" w:hAnsi="Arial" w:cs="Arial"/>
      </w:rPr>
    </w:pPr>
    <w:r>
      <w:rPr>
        <w:noProof/>
      </w:rPr>
      <w:pict>
        <v:line id="_x0000_s2051" style="position:absolute;z-index:251659264;visibility:visible;mso-wrap-distance-top:-17e-5mm;mso-wrap-distance-bottom:-17e-5mm" from="0,-3.1pt" to="454.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Nq/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"/>
      </w:pict>
    </w:r>
    <w:r w:rsidR="00E536D7" w:rsidRPr="0045412A">
      <w:rPr>
        <w:rFonts w:ascii="Arial" w:hAnsi="Arial" w:cs="Arial"/>
      </w:rPr>
      <w:t xml:space="preserve">Конкурсна документација </w:t>
    </w:r>
    <w:r w:rsidR="00E536D7" w:rsidRPr="0045412A">
      <w:rPr>
        <w:rFonts w:ascii="Arial" w:hAnsi="Arial" w:cs="Arial"/>
        <w:noProof/>
      </w:rPr>
      <w:t xml:space="preserve">- </w:t>
    </w:r>
    <w:r w:rsidR="00E536D7" w:rsidRPr="0045412A">
      <w:rPr>
        <w:rFonts w:ascii="Arial" w:hAnsi="Arial" w:cs="Arial"/>
      </w:rPr>
      <w:t xml:space="preserve">ЈН </w:t>
    </w:r>
    <w:r w:rsidR="00E536D7">
      <w:rPr>
        <w:rFonts w:ascii="Arial" w:hAnsi="Arial" w:cs="Arial"/>
      </w:rPr>
      <w:t>07</w:t>
    </w:r>
    <w:r w:rsidR="00E536D7" w:rsidRPr="0045412A">
      <w:rPr>
        <w:rFonts w:ascii="Arial" w:hAnsi="Arial" w:cs="Arial"/>
      </w:rPr>
      <w:t>/1</w:t>
    </w:r>
    <w:r w:rsidR="00E536D7">
      <w:rPr>
        <w:rFonts w:ascii="Arial" w:hAnsi="Arial" w:cs="Arial"/>
      </w:rPr>
      <w:t>5</w:t>
    </w:r>
    <w:r w:rsidR="00E536D7" w:rsidRPr="0045412A">
      <w:rPr>
        <w:rFonts w:ascii="Arial" w:hAnsi="Arial" w:cs="Arial"/>
      </w:rPr>
      <w:t xml:space="preserve">/ДИКТ               </w:t>
    </w:r>
    <w:r w:rsidR="00E536D7" w:rsidRPr="0045412A">
      <w:rPr>
        <w:rFonts w:ascii="Arial" w:hAnsi="Arial" w:cs="Arial"/>
      </w:rPr>
      <w:tab/>
      <w:t xml:space="preserve">Страна </w:t>
    </w:r>
    <w:r w:rsidR="00B04B36" w:rsidRPr="0045412A">
      <w:rPr>
        <w:rFonts w:ascii="Arial" w:hAnsi="Arial" w:cs="Arial"/>
      </w:rPr>
      <w:fldChar w:fldCharType="begin"/>
    </w:r>
    <w:r w:rsidR="00E536D7" w:rsidRPr="0045412A">
      <w:rPr>
        <w:rFonts w:ascii="Arial" w:hAnsi="Arial" w:cs="Arial"/>
      </w:rPr>
      <w:instrText xml:space="preserve"> PAGE </w:instrText>
    </w:r>
    <w:r w:rsidR="00B04B36" w:rsidRPr="0045412A">
      <w:rPr>
        <w:rFonts w:ascii="Arial" w:hAnsi="Arial" w:cs="Arial"/>
      </w:rPr>
      <w:fldChar w:fldCharType="separate"/>
    </w:r>
    <w:r w:rsidR="001135E5">
      <w:rPr>
        <w:rFonts w:ascii="Arial" w:hAnsi="Arial" w:cs="Arial"/>
        <w:noProof/>
      </w:rPr>
      <w:t>3</w:t>
    </w:r>
    <w:r w:rsidR="00B04B36" w:rsidRPr="0045412A">
      <w:rPr>
        <w:rFonts w:ascii="Arial" w:hAnsi="Arial" w:cs="Arial"/>
        <w:noProof/>
      </w:rPr>
      <w:fldChar w:fldCharType="end"/>
    </w:r>
    <w:r w:rsidR="00E536D7" w:rsidRPr="0045412A">
      <w:rPr>
        <w:rFonts w:ascii="Arial" w:hAnsi="Arial" w:cs="Arial"/>
      </w:rPr>
      <w:t xml:space="preserve"> од </w:t>
    </w:r>
    <w:r w:rsidR="00B04B36" w:rsidRPr="0045412A">
      <w:rPr>
        <w:rFonts w:ascii="Arial" w:hAnsi="Arial" w:cs="Arial"/>
      </w:rPr>
      <w:fldChar w:fldCharType="begin"/>
    </w:r>
    <w:r w:rsidR="00E536D7" w:rsidRPr="0045412A">
      <w:rPr>
        <w:rFonts w:ascii="Arial" w:hAnsi="Arial" w:cs="Arial"/>
      </w:rPr>
      <w:instrText xml:space="preserve"> NUMPAGES  </w:instrText>
    </w:r>
    <w:r w:rsidR="00B04B36" w:rsidRPr="0045412A">
      <w:rPr>
        <w:rFonts w:ascii="Arial" w:hAnsi="Arial" w:cs="Arial"/>
      </w:rPr>
      <w:fldChar w:fldCharType="separate"/>
    </w:r>
    <w:r w:rsidR="001135E5">
      <w:rPr>
        <w:rFonts w:ascii="Arial" w:hAnsi="Arial" w:cs="Arial"/>
        <w:noProof/>
      </w:rPr>
      <w:t>56</w:t>
    </w:r>
    <w:r w:rsidR="00B04B36" w:rsidRPr="0045412A">
      <w:rPr>
        <w:rFonts w:ascii="Arial" w:hAnsi="Arial" w:cs="Arial"/>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6D7" w:rsidRPr="0045412A" w:rsidRDefault="006106FA" w:rsidP="0045412A">
    <w:pPr>
      <w:pStyle w:val="Footer"/>
      <w:tabs>
        <w:tab w:val="clear" w:pos="4320"/>
        <w:tab w:val="clear" w:pos="8640"/>
        <w:tab w:val="center" w:pos="4678"/>
        <w:tab w:val="right" w:pos="9072"/>
      </w:tabs>
      <w:rPr>
        <w:rFonts w:ascii="Arial" w:hAnsi="Arial" w:cs="Arial"/>
      </w:rPr>
    </w:pPr>
    <w:r>
      <w:rPr>
        <w:noProof/>
      </w:rPr>
      <w:pict>
        <v:line id="Straight Connector 7" o:spid="_x0000_s2052" style="position:absolute;z-index:251658240;visibility:visible;mso-wrap-distance-top:-17e-5mm;mso-wrap-distance-bottom:-17e-5mm" from="0,-3.1pt" to="454.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"/>
      </w:pict>
    </w:r>
    <w:r w:rsidR="00E536D7" w:rsidRPr="0045412A">
      <w:rPr>
        <w:rFonts w:ascii="Arial" w:hAnsi="Arial" w:cs="Arial"/>
      </w:rPr>
      <w:t xml:space="preserve">Конкурсна документација </w:t>
    </w:r>
    <w:r w:rsidR="00E536D7" w:rsidRPr="0045412A">
      <w:rPr>
        <w:rFonts w:ascii="Arial" w:hAnsi="Arial" w:cs="Arial"/>
        <w:noProof/>
      </w:rPr>
      <w:t xml:space="preserve">- </w:t>
    </w:r>
    <w:r w:rsidR="00E536D7" w:rsidRPr="0045412A">
      <w:rPr>
        <w:rFonts w:ascii="Arial" w:hAnsi="Arial" w:cs="Arial"/>
      </w:rPr>
      <w:t xml:space="preserve">ЈН </w:t>
    </w:r>
    <w:r w:rsidR="00E536D7">
      <w:rPr>
        <w:rFonts w:ascii="Arial" w:hAnsi="Arial" w:cs="Arial"/>
      </w:rPr>
      <w:t>07</w:t>
    </w:r>
    <w:r w:rsidR="00E536D7" w:rsidRPr="0045412A">
      <w:rPr>
        <w:rFonts w:ascii="Arial" w:hAnsi="Arial" w:cs="Arial"/>
      </w:rPr>
      <w:t>/1</w:t>
    </w:r>
    <w:r w:rsidR="00E536D7">
      <w:rPr>
        <w:rFonts w:ascii="Arial" w:hAnsi="Arial" w:cs="Arial"/>
      </w:rPr>
      <w:t>5</w:t>
    </w:r>
    <w:r w:rsidR="00E536D7" w:rsidRPr="0045412A">
      <w:rPr>
        <w:rFonts w:ascii="Arial" w:hAnsi="Arial" w:cs="Arial"/>
      </w:rPr>
      <w:t xml:space="preserve">/ДИКТ               </w:t>
    </w:r>
    <w:r w:rsidR="00E536D7" w:rsidRPr="0045412A">
      <w:rPr>
        <w:rFonts w:ascii="Arial" w:hAnsi="Arial" w:cs="Arial"/>
      </w:rPr>
      <w:tab/>
      <w:t xml:space="preserve">Страна </w:t>
    </w:r>
    <w:r w:rsidR="00B04B36" w:rsidRPr="0045412A">
      <w:rPr>
        <w:rFonts w:ascii="Arial" w:hAnsi="Arial" w:cs="Arial"/>
      </w:rPr>
      <w:fldChar w:fldCharType="begin"/>
    </w:r>
    <w:r w:rsidR="00E536D7" w:rsidRPr="0045412A">
      <w:rPr>
        <w:rFonts w:ascii="Arial" w:hAnsi="Arial" w:cs="Arial"/>
      </w:rPr>
      <w:instrText xml:space="preserve"> PAGE </w:instrText>
    </w:r>
    <w:r w:rsidR="00B04B36" w:rsidRPr="0045412A">
      <w:rPr>
        <w:rFonts w:ascii="Arial" w:hAnsi="Arial" w:cs="Arial"/>
      </w:rPr>
      <w:fldChar w:fldCharType="separate"/>
    </w:r>
    <w:r w:rsidR="001135E5">
      <w:rPr>
        <w:rFonts w:ascii="Arial" w:hAnsi="Arial" w:cs="Arial"/>
        <w:noProof/>
      </w:rPr>
      <w:t>56</w:t>
    </w:r>
    <w:r w:rsidR="00B04B36" w:rsidRPr="0045412A">
      <w:rPr>
        <w:rFonts w:ascii="Arial" w:hAnsi="Arial" w:cs="Arial"/>
        <w:noProof/>
      </w:rPr>
      <w:fldChar w:fldCharType="end"/>
    </w:r>
    <w:r w:rsidR="00E536D7" w:rsidRPr="0045412A">
      <w:rPr>
        <w:rFonts w:ascii="Arial" w:hAnsi="Arial" w:cs="Arial"/>
      </w:rPr>
      <w:t xml:space="preserve"> од </w:t>
    </w:r>
    <w:r w:rsidR="00B04B36" w:rsidRPr="0045412A">
      <w:rPr>
        <w:rFonts w:ascii="Arial" w:hAnsi="Arial" w:cs="Arial"/>
      </w:rPr>
      <w:fldChar w:fldCharType="begin"/>
    </w:r>
    <w:r w:rsidR="00E536D7" w:rsidRPr="0045412A">
      <w:rPr>
        <w:rFonts w:ascii="Arial" w:hAnsi="Arial" w:cs="Arial"/>
      </w:rPr>
      <w:instrText xml:space="preserve"> NUMPAGES  </w:instrText>
    </w:r>
    <w:r w:rsidR="00B04B36" w:rsidRPr="0045412A">
      <w:rPr>
        <w:rFonts w:ascii="Arial" w:hAnsi="Arial" w:cs="Arial"/>
      </w:rPr>
      <w:fldChar w:fldCharType="separate"/>
    </w:r>
    <w:r w:rsidR="001135E5">
      <w:rPr>
        <w:rFonts w:ascii="Arial" w:hAnsi="Arial" w:cs="Arial"/>
        <w:noProof/>
      </w:rPr>
      <w:t>56</w:t>
    </w:r>
    <w:r w:rsidR="00B04B36" w:rsidRPr="0045412A">
      <w:rPr>
        <w:rFonts w:ascii="Arial" w:hAnsi="Arial" w:cs="Arial"/>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6FA" w:rsidRDefault="006106FA" w:rsidP="00392CB5">
      <w:r>
        <w:separator/>
      </w:r>
    </w:p>
    <w:p w:rsidR="006106FA" w:rsidRDefault="006106FA"/>
  </w:footnote>
  <w:footnote w:type="continuationSeparator" w:id="0">
    <w:p w:rsidR="006106FA" w:rsidRDefault="006106FA" w:rsidP="00392CB5">
      <w:r>
        <w:continuationSeparator/>
      </w:r>
    </w:p>
    <w:p w:rsidR="006106FA" w:rsidRDefault="006106F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6D7" w:rsidRPr="005D2E68" w:rsidRDefault="006106FA" w:rsidP="005D2E68">
    <w:pPr>
      <w:pStyle w:val="Header"/>
      <w:rPr>
        <w:rFonts w:ascii="Arial" w:hAnsi="Arial" w:cs="Arial"/>
        <w:lang w:val="fr-F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417.6pt;margin-top:-47.15pt;width:35.45pt;height:37.65pt;z-index:251656192;visibility:visible;mso-position-horizontal-relative:margin;mso-position-vertical-relative:margin">
          <v:imagedata r:id="rId1" o:title=""/>
          <w10:wrap type="square" anchorx="margin" anchory="margin"/>
        </v:shape>
      </w:pict>
    </w:r>
    <w:r w:rsidR="00E536D7" w:rsidRPr="005D2E68">
      <w:rPr>
        <w:rFonts w:ascii="Arial" w:hAnsi="Arial" w:cs="Arial"/>
        <w:noProof/>
      </w:rPr>
      <w:t>ЈАВНО ПРЕДУЗЕЋЕ „ЕЛЕКТРОПРИВРЕДА СРБИЈЕ“</w:t>
    </w:r>
  </w:p>
  <w:p w:rsidR="00E536D7" w:rsidRPr="0045412A" w:rsidRDefault="006106FA">
    <w:pPr>
      <w:pStyle w:val="Header"/>
      <w:rPr>
        <w:rFonts w:ascii="Arial" w:hAnsi="Arial" w:cs="Arial"/>
      </w:rPr>
    </w:pPr>
    <w:r>
      <w:rPr>
        <w:noProof/>
      </w:rPr>
      <w:pict>
        <v:line id="Line 6" o:spid="_x0000_s2050" style="position:absolute;z-index:251657216;visibility:visible;mso-wrap-distance-top:-17e-5mm;mso-wrap-distance-bottom:-17e-5mm" from="-.75pt,5.1pt" to="453.5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YCuEwIAACg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"/>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5"/>
    <w:multiLevelType w:val="multilevel"/>
    <w:tmpl w:val="408A7EBC"/>
    <w:name w:val="WW8Num37"/>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1">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2">
    <w:nsid w:val="043B00AA"/>
    <w:multiLevelType w:val="hybridMultilevel"/>
    <w:tmpl w:val="06820596"/>
    <w:lvl w:ilvl="0" w:tplc="241A000F">
      <w:start w:val="1"/>
      <w:numFmt w:val="decimal"/>
      <w:lvlText w:val="%1."/>
      <w:lvlJc w:val="left"/>
      <w:pPr>
        <w:ind w:left="1400" w:hanging="360"/>
      </w:pPr>
      <w:rPr>
        <w:rFonts w:hint="default"/>
      </w:rPr>
    </w:lvl>
    <w:lvl w:ilvl="1" w:tplc="D0468FD8">
      <w:start w:val="1"/>
      <w:numFmt w:val="bullet"/>
      <w:lvlText w:val=""/>
      <w:lvlJc w:val="left"/>
      <w:pPr>
        <w:ind w:left="2120" w:hanging="360"/>
      </w:pPr>
      <w:rPr>
        <w:rFonts w:ascii="Symbol" w:hAnsi="Symbol" w:hint="default"/>
      </w:rPr>
    </w:lvl>
    <w:lvl w:ilvl="2" w:tplc="241A0005" w:tentative="1">
      <w:start w:val="1"/>
      <w:numFmt w:val="bullet"/>
      <w:lvlText w:val=""/>
      <w:lvlJc w:val="left"/>
      <w:pPr>
        <w:ind w:left="2840" w:hanging="360"/>
      </w:pPr>
      <w:rPr>
        <w:rFonts w:ascii="Wingdings" w:hAnsi="Wingdings" w:hint="default"/>
      </w:rPr>
    </w:lvl>
    <w:lvl w:ilvl="3" w:tplc="241A0001" w:tentative="1">
      <w:start w:val="1"/>
      <w:numFmt w:val="bullet"/>
      <w:lvlText w:val=""/>
      <w:lvlJc w:val="left"/>
      <w:pPr>
        <w:ind w:left="3560" w:hanging="360"/>
      </w:pPr>
      <w:rPr>
        <w:rFonts w:ascii="Symbol" w:hAnsi="Symbol" w:hint="default"/>
      </w:rPr>
    </w:lvl>
    <w:lvl w:ilvl="4" w:tplc="241A0003" w:tentative="1">
      <w:start w:val="1"/>
      <w:numFmt w:val="bullet"/>
      <w:lvlText w:val="o"/>
      <w:lvlJc w:val="left"/>
      <w:pPr>
        <w:ind w:left="4280" w:hanging="360"/>
      </w:pPr>
      <w:rPr>
        <w:rFonts w:ascii="Courier New" w:hAnsi="Courier New" w:cs="Courier New" w:hint="default"/>
      </w:rPr>
    </w:lvl>
    <w:lvl w:ilvl="5" w:tplc="241A0005" w:tentative="1">
      <w:start w:val="1"/>
      <w:numFmt w:val="bullet"/>
      <w:lvlText w:val=""/>
      <w:lvlJc w:val="left"/>
      <w:pPr>
        <w:ind w:left="5000" w:hanging="360"/>
      </w:pPr>
      <w:rPr>
        <w:rFonts w:ascii="Wingdings" w:hAnsi="Wingdings" w:hint="default"/>
      </w:rPr>
    </w:lvl>
    <w:lvl w:ilvl="6" w:tplc="241A0001" w:tentative="1">
      <w:start w:val="1"/>
      <w:numFmt w:val="bullet"/>
      <w:lvlText w:val=""/>
      <w:lvlJc w:val="left"/>
      <w:pPr>
        <w:ind w:left="5720" w:hanging="360"/>
      </w:pPr>
      <w:rPr>
        <w:rFonts w:ascii="Symbol" w:hAnsi="Symbol" w:hint="default"/>
      </w:rPr>
    </w:lvl>
    <w:lvl w:ilvl="7" w:tplc="241A0003" w:tentative="1">
      <w:start w:val="1"/>
      <w:numFmt w:val="bullet"/>
      <w:lvlText w:val="o"/>
      <w:lvlJc w:val="left"/>
      <w:pPr>
        <w:ind w:left="6440" w:hanging="360"/>
      </w:pPr>
      <w:rPr>
        <w:rFonts w:ascii="Courier New" w:hAnsi="Courier New" w:cs="Courier New" w:hint="default"/>
      </w:rPr>
    </w:lvl>
    <w:lvl w:ilvl="8" w:tplc="241A0005" w:tentative="1">
      <w:start w:val="1"/>
      <w:numFmt w:val="bullet"/>
      <w:lvlText w:val=""/>
      <w:lvlJc w:val="left"/>
      <w:pPr>
        <w:ind w:left="7160" w:hanging="360"/>
      </w:pPr>
      <w:rPr>
        <w:rFonts w:ascii="Wingdings" w:hAnsi="Wingdings" w:hint="default"/>
      </w:rPr>
    </w:lvl>
  </w:abstractNum>
  <w:abstractNum w:abstractNumId="3">
    <w:nsid w:val="069A7690"/>
    <w:multiLevelType w:val="hybridMultilevel"/>
    <w:tmpl w:val="6868DEC0"/>
    <w:lvl w:ilvl="0" w:tplc="04070001">
      <w:start w:val="1"/>
      <w:numFmt w:val="bullet"/>
      <w:lvlText w:val=""/>
      <w:lvlJc w:val="left"/>
      <w:pPr>
        <w:tabs>
          <w:tab w:val="num" w:pos="720"/>
        </w:tabs>
        <w:ind w:left="720" w:hanging="360"/>
      </w:pPr>
      <w:rPr>
        <w:rFonts w:ascii="Symbol" w:hAnsi="Symbol" w:hint="default"/>
      </w:rPr>
    </w:lvl>
    <w:lvl w:ilvl="1" w:tplc="75E8BCAA">
      <w:start w:val="4"/>
      <w:numFmt w:val="bullet"/>
      <w:lvlText w:val="-"/>
      <w:lvlJc w:val="left"/>
      <w:pPr>
        <w:tabs>
          <w:tab w:val="num" w:pos="1440"/>
        </w:tabs>
        <w:ind w:left="1440" w:hanging="360"/>
      </w:pPr>
      <w:rPr>
        <w:rFonts w:ascii="Arial" w:eastAsia="Times New Roman" w:hAnsi="Arial"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5">
    <w:nsid w:val="08BC4441"/>
    <w:multiLevelType w:val="hybridMultilevel"/>
    <w:tmpl w:val="A850A140"/>
    <w:lvl w:ilvl="0" w:tplc="F51A7E06">
      <w:start w:val="3"/>
      <w:numFmt w:val="bullet"/>
      <w:lvlText w:val="-"/>
      <w:lvlJc w:val="left"/>
      <w:pPr>
        <w:tabs>
          <w:tab w:val="num" w:pos="720"/>
        </w:tabs>
        <w:ind w:left="720" w:hanging="360"/>
      </w:pPr>
      <w:rPr>
        <w:rFonts w:ascii="Arial" w:eastAsia="Times New Roman" w:hAnsi="Arial" w:hint="default"/>
      </w:rPr>
    </w:lvl>
    <w:lvl w:ilvl="1" w:tplc="081A0019">
      <w:start w:val="1"/>
      <w:numFmt w:val="bullet"/>
      <w:lvlText w:val="o"/>
      <w:lvlJc w:val="left"/>
      <w:pPr>
        <w:tabs>
          <w:tab w:val="num" w:pos="1440"/>
        </w:tabs>
        <w:ind w:left="1440" w:hanging="360"/>
      </w:pPr>
      <w:rPr>
        <w:rFonts w:ascii="Courier New" w:hAnsi="Courier New" w:hint="default"/>
      </w:rPr>
    </w:lvl>
    <w:lvl w:ilvl="2" w:tplc="081A001B">
      <w:start w:val="1"/>
      <w:numFmt w:val="bullet"/>
      <w:lvlText w:val=""/>
      <w:lvlJc w:val="left"/>
      <w:pPr>
        <w:tabs>
          <w:tab w:val="num" w:pos="2160"/>
        </w:tabs>
        <w:ind w:left="2160" w:hanging="360"/>
      </w:pPr>
      <w:rPr>
        <w:rFonts w:ascii="Wingdings" w:hAnsi="Wingdings" w:hint="default"/>
      </w:rPr>
    </w:lvl>
    <w:lvl w:ilvl="3" w:tplc="081A000F">
      <w:start w:val="1"/>
      <w:numFmt w:val="bullet"/>
      <w:lvlText w:val=""/>
      <w:lvlJc w:val="left"/>
      <w:pPr>
        <w:tabs>
          <w:tab w:val="num" w:pos="2880"/>
        </w:tabs>
        <w:ind w:left="2880" w:hanging="360"/>
      </w:pPr>
      <w:rPr>
        <w:rFonts w:ascii="Symbol" w:hAnsi="Symbol" w:hint="default"/>
      </w:rPr>
    </w:lvl>
    <w:lvl w:ilvl="4" w:tplc="081A0019">
      <w:start w:val="1"/>
      <w:numFmt w:val="bullet"/>
      <w:lvlText w:val="o"/>
      <w:lvlJc w:val="left"/>
      <w:pPr>
        <w:tabs>
          <w:tab w:val="num" w:pos="3600"/>
        </w:tabs>
        <w:ind w:left="3600" w:hanging="360"/>
      </w:pPr>
      <w:rPr>
        <w:rFonts w:ascii="Courier New" w:hAnsi="Courier New" w:hint="default"/>
      </w:rPr>
    </w:lvl>
    <w:lvl w:ilvl="5" w:tplc="081A001B">
      <w:start w:val="1"/>
      <w:numFmt w:val="bullet"/>
      <w:lvlText w:val=""/>
      <w:lvlJc w:val="left"/>
      <w:pPr>
        <w:tabs>
          <w:tab w:val="num" w:pos="4320"/>
        </w:tabs>
        <w:ind w:left="4320" w:hanging="360"/>
      </w:pPr>
      <w:rPr>
        <w:rFonts w:ascii="Wingdings" w:hAnsi="Wingdings" w:hint="default"/>
      </w:rPr>
    </w:lvl>
    <w:lvl w:ilvl="6" w:tplc="081A000F">
      <w:start w:val="1"/>
      <w:numFmt w:val="bullet"/>
      <w:lvlText w:val=""/>
      <w:lvlJc w:val="left"/>
      <w:pPr>
        <w:tabs>
          <w:tab w:val="num" w:pos="5040"/>
        </w:tabs>
        <w:ind w:left="5040" w:hanging="360"/>
      </w:pPr>
      <w:rPr>
        <w:rFonts w:ascii="Symbol" w:hAnsi="Symbol" w:hint="default"/>
      </w:rPr>
    </w:lvl>
    <w:lvl w:ilvl="7" w:tplc="081A0019">
      <w:start w:val="1"/>
      <w:numFmt w:val="bullet"/>
      <w:lvlText w:val="o"/>
      <w:lvlJc w:val="left"/>
      <w:pPr>
        <w:tabs>
          <w:tab w:val="num" w:pos="5760"/>
        </w:tabs>
        <w:ind w:left="5760" w:hanging="360"/>
      </w:pPr>
      <w:rPr>
        <w:rFonts w:ascii="Courier New" w:hAnsi="Courier New" w:hint="default"/>
      </w:rPr>
    </w:lvl>
    <w:lvl w:ilvl="8" w:tplc="081A001B">
      <w:start w:val="1"/>
      <w:numFmt w:val="bullet"/>
      <w:lvlText w:val=""/>
      <w:lvlJc w:val="left"/>
      <w:pPr>
        <w:tabs>
          <w:tab w:val="num" w:pos="6480"/>
        </w:tabs>
        <w:ind w:left="6480" w:hanging="360"/>
      </w:pPr>
      <w:rPr>
        <w:rFonts w:ascii="Wingdings" w:hAnsi="Wingdings" w:hint="default"/>
      </w:rPr>
    </w:lvl>
  </w:abstractNum>
  <w:abstractNum w:abstractNumId="6">
    <w:nsid w:val="0C8033B3"/>
    <w:multiLevelType w:val="hybridMultilevel"/>
    <w:tmpl w:val="60BA2BA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nsid w:val="13486059"/>
    <w:multiLevelType w:val="multilevel"/>
    <w:tmpl w:val="7DF466D2"/>
    <w:lvl w:ilvl="0">
      <w:start w:val="1"/>
      <w:numFmt w:val="lowerRoman"/>
      <w:lvlText w:val="(%1)"/>
      <w:lvlJc w:val="left"/>
      <w:pPr>
        <w:tabs>
          <w:tab w:val="num" w:pos="1080"/>
        </w:tabs>
        <w:ind w:left="1080" w:hanging="360"/>
      </w:pPr>
      <w:rPr>
        <w:rFonts w:hint="default"/>
      </w:rPr>
    </w:lvl>
    <w:lvl w:ilvl="1">
      <w:start w:val="31"/>
      <w:numFmt w:val="decimal"/>
      <w:lvlText w:val="%2."/>
      <w:lvlJc w:val="left"/>
      <w:pPr>
        <w:tabs>
          <w:tab w:val="num" w:pos="3600"/>
        </w:tabs>
        <w:ind w:left="3600" w:hanging="1440"/>
      </w:pPr>
      <w:rPr>
        <w:rFonts w:cs="Times New Roman"/>
      </w:rPr>
    </w:lvl>
    <w:lvl w:ilvl="2">
      <w:start w:val="1"/>
      <w:numFmt w:val="lowerRoman"/>
      <w:lvlText w:val="%3."/>
      <w:lvlJc w:val="right"/>
      <w:pPr>
        <w:tabs>
          <w:tab w:val="num" w:pos="1620"/>
        </w:tabs>
        <w:ind w:left="162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8">
    <w:nsid w:val="14483EE7"/>
    <w:multiLevelType w:val="hybridMultilevel"/>
    <w:tmpl w:val="BC522E34"/>
    <w:lvl w:ilvl="0" w:tplc="D0468FD8">
      <w:start w:val="1"/>
      <w:numFmt w:val="bullet"/>
      <w:lvlText w:val=""/>
      <w:lvlJc w:val="left"/>
      <w:pPr>
        <w:tabs>
          <w:tab w:val="num" w:pos="720"/>
        </w:tabs>
        <w:ind w:left="720" w:hanging="360"/>
      </w:pPr>
      <w:rPr>
        <w:rFonts w:ascii="Symbol" w:hAnsi="Symbol" w:hint="default"/>
      </w:rPr>
    </w:lvl>
    <w:lvl w:ilvl="1" w:tplc="081A0003">
      <w:start w:val="1"/>
      <w:numFmt w:val="bullet"/>
      <w:lvlText w:val="o"/>
      <w:lvlJc w:val="left"/>
      <w:pPr>
        <w:tabs>
          <w:tab w:val="num" w:pos="1440"/>
        </w:tabs>
        <w:ind w:left="1440" w:hanging="360"/>
      </w:pPr>
      <w:rPr>
        <w:rFonts w:ascii="Courier New" w:hAnsi="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9">
    <w:nsid w:val="14DE4FAD"/>
    <w:multiLevelType w:val="hybridMultilevel"/>
    <w:tmpl w:val="A850AC04"/>
    <w:lvl w:ilvl="0" w:tplc="CF687374">
      <w:start w:val="2"/>
      <w:numFmt w:val="bullet"/>
      <w:lvlText w:val="-"/>
      <w:lvlJc w:val="left"/>
      <w:pPr>
        <w:ind w:left="720" w:hanging="360"/>
      </w:pPr>
      <w:rPr>
        <w:rFonts w:ascii="Times New Roman" w:eastAsia="TimesNewRomanPSMT"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174A24BB"/>
    <w:multiLevelType w:val="hybridMultilevel"/>
    <w:tmpl w:val="A58C6F60"/>
    <w:lvl w:ilvl="0" w:tplc="04090019">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1">
    <w:nsid w:val="195A4917"/>
    <w:multiLevelType w:val="hybridMultilevel"/>
    <w:tmpl w:val="BC9E6876"/>
    <w:lvl w:ilvl="0" w:tplc="241A0009">
      <w:start w:val="1"/>
      <w:numFmt w:val="bullet"/>
      <w:lvlText w:val=""/>
      <w:lvlJc w:val="left"/>
      <w:pPr>
        <w:ind w:left="1153" w:hanging="360"/>
      </w:pPr>
      <w:rPr>
        <w:rFonts w:ascii="Wingdings" w:hAnsi="Wingdings" w:hint="default"/>
      </w:rPr>
    </w:lvl>
    <w:lvl w:ilvl="1" w:tplc="241A0009">
      <w:start w:val="1"/>
      <w:numFmt w:val="bullet"/>
      <w:lvlText w:val=""/>
      <w:lvlJc w:val="left"/>
      <w:pPr>
        <w:ind w:left="1240" w:hanging="360"/>
      </w:pPr>
      <w:rPr>
        <w:rFonts w:ascii="Wingdings" w:hAnsi="Wingdings" w:hint="default"/>
      </w:rPr>
    </w:lvl>
    <w:lvl w:ilvl="2" w:tplc="081A0005" w:tentative="1">
      <w:start w:val="1"/>
      <w:numFmt w:val="bullet"/>
      <w:lvlText w:val=""/>
      <w:lvlJc w:val="left"/>
      <w:pPr>
        <w:ind w:left="1960" w:hanging="360"/>
      </w:pPr>
      <w:rPr>
        <w:rFonts w:ascii="Wingdings" w:hAnsi="Wingdings" w:hint="default"/>
      </w:rPr>
    </w:lvl>
    <w:lvl w:ilvl="3" w:tplc="081A0001" w:tentative="1">
      <w:start w:val="1"/>
      <w:numFmt w:val="bullet"/>
      <w:lvlText w:val=""/>
      <w:lvlJc w:val="left"/>
      <w:pPr>
        <w:ind w:left="2680" w:hanging="360"/>
      </w:pPr>
      <w:rPr>
        <w:rFonts w:ascii="Symbol" w:hAnsi="Symbol" w:hint="default"/>
      </w:rPr>
    </w:lvl>
    <w:lvl w:ilvl="4" w:tplc="081A0003" w:tentative="1">
      <w:start w:val="1"/>
      <w:numFmt w:val="bullet"/>
      <w:lvlText w:val="o"/>
      <w:lvlJc w:val="left"/>
      <w:pPr>
        <w:ind w:left="3400" w:hanging="360"/>
      </w:pPr>
      <w:rPr>
        <w:rFonts w:ascii="Courier New" w:hAnsi="Courier New" w:cs="Courier New" w:hint="default"/>
      </w:rPr>
    </w:lvl>
    <w:lvl w:ilvl="5" w:tplc="081A0005" w:tentative="1">
      <w:start w:val="1"/>
      <w:numFmt w:val="bullet"/>
      <w:lvlText w:val=""/>
      <w:lvlJc w:val="left"/>
      <w:pPr>
        <w:ind w:left="4120" w:hanging="360"/>
      </w:pPr>
      <w:rPr>
        <w:rFonts w:ascii="Wingdings" w:hAnsi="Wingdings" w:hint="default"/>
      </w:rPr>
    </w:lvl>
    <w:lvl w:ilvl="6" w:tplc="081A0001" w:tentative="1">
      <w:start w:val="1"/>
      <w:numFmt w:val="bullet"/>
      <w:lvlText w:val=""/>
      <w:lvlJc w:val="left"/>
      <w:pPr>
        <w:ind w:left="4840" w:hanging="360"/>
      </w:pPr>
      <w:rPr>
        <w:rFonts w:ascii="Symbol" w:hAnsi="Symbol" w:hint="default"/>
      </w:rPr>
    </w:lvl>
    <w:lvl w:ilvl="7" w:tplc="081A0003" w:tentative="1">
      <w:start w:val="1"/>
      <w:numFmt w:val="bullet"/>
      <w:lvlText w:val="o"/>
      <w:lvlJc w:val="left"/>
      <w:pPr>
        <w:ind w:left="5560" w:hanging="360"/>
      </w:pPr>
      <w:rPr>
        <w:rFonts w:ascii="Courier New" w:hAnsi="Courier New" w:cs="Courier New" w:hint="default"/>
      </w:rPr>
    </w:lvl>
    <w:lvl w:ilvl="8" w:tplc="081A0005" w:tentative="1">
      <w:start w:val="1"/>
      <w:numFmt w:val="bullet"/>
      <w:lvlText w:val=""/>
      <w:lvlJc w:val="left"/>
      <w:pPr>
        <w:ind w:left="6280" w:hanging="360"/>
      </w:pPr>
      <w:rPr>
        <w:rFonts w:ascii="Wingdings" w:hAnsi="Wingdings" w:hint="default"/>
      </w:rPr>
    </w:lvl>
  </w:abstractNum>
  <w:abstractNum w:abstractNumId="12">
    <w:nsid w:val="1B501161"/>
    <w:multiLevelType w:val="hybridMultilevel"/>
    <w:tmpl w:val="D50CDCE8"/>
    <w:lvl w:ilvl="0" w:tplc="081A0009">
      <w:start w:val="1"/>
      <w:numFmt w:val="bullet"/>
      <w:lvlText w:val=""/>
      <w:lvlJc w:val="left"/>
      <w:pPr>
        <w:ind w:left="1066" w:hanging="360"/>
      </w:pPr>
      <w:rPr>
        <w:rFonts w:ascii="Wingdings" w:hAnsi="Wingdings" w:hint="default"/>
      </w:rPr>
    </w:lvl>
    <w:lvl w:ilvl="1" w:tplc="081A0003">
      <w:start w:val="1"/>
      <w:numFmt w:val="bullet"/>
      <w:lvlText w:val="o"/>
      <w:lvlJc w:val="left"/>
      <w:pPr>
        <w:ind w:left="1786" w:hanging="360"/>
      </w:pPr>
      <w:rPr>
        <w:rFonts w:ascii="Courier New" w:hAnsi="Courier New" w:hint="default"/>
      </w:rPr>
    </w:lvl>
    <w:lvl w:ilvl="2" w:tplc="081A0005">
      <w:start w:val="1"/>
      <w:numFmt w:val="bullet"/>
      <w:lvlText w:val=""/>
      <w:lvlJc w:val="left"/>
      <w:pPr>
        <w:ind w:left="2506" w:hanging="360"/>
      </w:pPr>
      <w:rPr>
        <w:rFonts w:ascii="Wingdings" w:hAnsi="Wingdings" w:hint="default"/>
      </w:rPr>
    </w:lvl>
    <w:lvl w:ilvl="3" w:tplc="081A0001">
      <w:start w:val="1"/>
      <w:numFmt w:val="bullet"/>
      <w:lvlText w:val=""/>
      <w:lvlJc w:val="left"/>
      <w:pPr>
        <w:ind w:left="3226" w:hanging="360"/>
      </w:pPr>
      <w:rPr>
        <w:rFonts w:ascii="Symbol" w:hAnsi="Symbol" w:hint="default"/>
      </w:rPr>
    </w:lvl>
    <w:lvl w:ilvl="4" w:tplc="081A0003">
      <w:start w:val="1"/>
      <w:numFmt w:val="bullet"/>
      <w:lvlText w:val="o"/>
      <w:lvlJc w:val="left"/>
      <w:pPr>
        <w:ind w:left="3946" w:hanging="360"/>
      </w:pPr>
      <w:rPr>
        <w:rFonts w:ascii="Courier New" w:hAnsi="Courier New" w:hint="default"/>
      </w:rPr>
    </w:lvl>
    <w:lvl w:ilvl="5" w:tplc="081A0005">
      <w:start w:val="1"/>
      <w:numFmt w:val="bullet"/>
      <w:lvlText w:val=""/>
      <w:lvlJc w:val="left"/>
      <w:pPr>
        <w:ind w:left="4666" w:hanging="360"/>
      </w:pPr>
      <w:rPr>
        <w:rFonts w:ascii="Wingdings" w:hAnsi="Wingdings" w:hint="default"/>
      </w:rPr>
    </w:lvl>
    <w:lvl w:ilvl="6" w:tplc="081A0001">
      <w:start w:val="1"/>
      <w:numFmt w:val="bullet"/>
      <w:lvlText w:val=""/>
      <w:lvlJc w:val="left"/>
      <w:pPr>
        <w:ind w:left="5386" w:hanging="360"/>
      </w:pPr>
      <w:rPr>
        <w:rFonts w:ascii="Symbol" w:hAnsi="Symbol" w:hint="default"/>
      </w:rPr>
    </w:lvl>
    <w:lvl w:ilvl="7" w:tplc="081A0003">
      <w:start w:val="1"/>
      <w:numFmt w:val="bullet"/>
      <w:lvlText w:val="o"/>
      <w:lvlJc w:val="left"/>
      <w:pPr>
        <w:ind w:left="6106" w:hanging="360"/>
      </w:pPr>
      <w:rPr>
        <w:rFonts w:ascii="Courier New" w:hAnsi="Courier New" w:hint="default"/>
      </w:rPr>
    </w:lvl>
    <w:lvl w:ilvl="8" w:tplc="081A0005">
      <w:start w:val="1"/>
      <w:numFmt w:val="bullet"/>
      <w:lvlText w:val=""/>
      <w:lvlJc w:val="left"/>
      <w:pPr>
        <w:ind w:left="6826" w:hanging="360"/>
      </w:pPr>
      <w:rPr>
        <w:rFonts w:ascii="Wingdings" w:hAnsi="Wingdings" w:hint="default"/>
      </w:rPr>
    </w:lvl>
  </w:abstractNum>
  <w:abstractNum w:abstractNumId="13">
    <w:nsid w:val="1D5C04DD"/>
    <w:multiLevelType w:val="hybridMultilevel"/>
    <w:tmpl w:val="79A0878A"/>
    <w:lvl w:ilvl="0" w:tplc="CF28EA3A">
      <w:start w:val="1"/>
      <w:numFmt w:val="upperRoman"/>
      <w:pStyle w:val="Heading2roman"/>
      <w:lvlText w:val="%1."/>
      <w:lvlJc w:val="right"/>
      <w:pPr>
        <w:tabs>
          <w:tab w:val="num" w:pos="180"/>
        </w:tabs>
        <w:ind w:left="180" w:hanging="180"/>
      </w:pPr>
      <w:rPr>
        <w:rFonts w:cs="Times New Roman"/>
      </w:rPr>
    </w:lvl>
    <w:lvl w:ilvl="1" w:tplc="4F82A376">
      <w:start w:val="1"/>
      <w:numFmt w:val="lowerLetter"/>
      <w:lvlText w:val="%2."/>
      <w:lvlJc w:val="left"/>
      <w:pPr>
        <w:tabs>
          <w:tab w:val="num" w:pos="1440"/>
        </w:tabs>
        <w:ind w:left="1440" w:hanging="360"/>
      </w:pPr>
      <w:rPr>
        <w:rFonts w:cs="Times New Roman"/>
      </w:rPr>
    </w:lvl>
    <w:lvl w:ilvl="2" w:tplc="7C3EC0B4">
      <w:start w:val="1"/>
      <w:numFmt w:val="lowerRoman"/>
      <w:lvlText w:val="%3."/>
      <w:lvlJc w:val="right"/>
      <w:pPr>
        <w:tabs>
          <w:tab w:val="num" w:pos="2160"/>
        </w:tabs>
        <w:ind w:left="2160" w:hanging="180"/>
      </w:pPr>
      <w:rPr>
        <w:rFonts w:cs="Times New Roman"/>
      </w:rPr>
    </w:lvl>
    <w:lvl w:ilvl="3" w:tplc="6C3A756A">
      <w:start w:val="1"/>
      <w:numFmt w:val="decimal"/>
      <w:lvlText w:val="%4."/>
      <w:lvlJc w:val="left"/>
      <w:pPr>
        <w:tabs>
          <w:tab w:val="num" w:pos="2880"/>
        </w:tabs>
        <w:ind w:left="2880" w:hanging="360"/>
      </w:pPr>
      <w:rPr>
        <w:rFonts w:cs="Times New Roman"/>
      </w:rPr>
    </w:lvl>
    <w:lvl w:ilvl="4" w:tplc="DE62D96A">
      <w:start w:val="1"/>
      <w:numFmt w:val="lowerLetter"/>
      <w:lvlText w:val="%5."/>
      <w:lvlJc w:val="left"/>
      <w:pPr>
        <w:tabs>
          <w:tab w:val="num" w:pos="3600"/>
        </w:tabs>
        <w:ind w:left="3600" w:hanging="360"/>
      </w:pPr>
      <w:rPr>
        <w:rFonts w:cs="Times New Roman"/>
      </w:rPr>
    </w:lvl>
    <w:lvl w:ilvl="5" w:tplc="3E62977A">
      <w:start w:val="1"/>
      <w:numFmt w:val="lowerRoman"/>
      <w:lvlText w:val="%6."/>
      <w:lvlJc w:val="right"/>
      <w:pPr>
        <w:tabs>
          <w:tab w:val="num" w:pos="4320"/>
        </w:tabs>
        <w:ind w:left="4320" w:hanging="180"/>
      </w:pPr>
      <w:rPr>
        <w:rFonts w:cs="Times New Roman"/>
      </w:rPr>
    </w:lvl>
    <w:lvl w:ilvl="6" w:tplc="BE229550">
      <w:start w:val="1"/>
      <w:numFmt w:val="decimal"/>
      <w:lvlText w:val="%7."/>
      <w:lvlJc w:val="left"/>
      <w:pPr>
        <w:tabs>
          <w:tab w:val="num" w:pos="5040"/>
        </w:tabs>
        <w:ind w:left="5040" w:hanging="360"/>
      </w:pPr>
      <w:rPr>
        <w:rFonts w:cs="Times New Roman"/>
      </w:rPr>
    </w:lvl>
    <w:lvl w:ilvl="7" w:tplc="B1FEF640">
      <w:start w:val="1"/>
      <w:numFmt w:val="lowerLetter"/>
      <w:lvlText w:val="%8."/>
      <w:lvlJc w:val="left"/>
      <w:pPr>
        <w:tabs>
          <w:tab w:val="num" w:pos="5760"/>
        </w:tabs>
        <w:ind w:left="5760" w:hanging="360"/>
      </w:pPr>
      <w:rPr>
        <w:rFonts w:cs="Times New Roman"/>
      </w:rPr>
    </w:lvl>
    <w:lvl w:ilvl="8" w:tplc="B630D58A">
      <w:start w:val="1"/>
      <w:numFmt w:val="lowerRoman"/>
      <w:lvlText w:val="%9."/>
      <w:lvlJc w:val="right"/>
      <w:pPr>
        <w:tabs>
          <w:tab w:val="num" w:pos="6480"/>
        </w:tabs>
        <w:ind w:left="6480" w:hanging="180"/>
      </w:pPr>
      <w:rPr>
        <w:rFonts w:cs="Times New Roman"/>
      </w:rPr>
    </w:lvl>
  </w:abstractNum>
  <w:abstractNum w:abstractNumId="14">
    <w:nsid w:val="1F2803BE"/>
    <w:multiLevelType w:val="hybridMultilevel"/>
    <w:tmpl w:val="A0184C84"/>
    <w:lvl w:ilvl="0" w:tplc="D0468FD8">
      <w:start w:val="1"/>
      <w:numFmt w:val="bullet"/>
      <w:lvlText w:val=""/>
      <w:lvlJc w:val="left"/>
      <w:pPr>
        <w:ind w:left="1772" w:hanging="360"/>
      </w:pPr>
      <w:rPr>
        <w:rFonts w:ascii="Symbol" w:hAnsi="Symbol" w:hint="default"/>
      </w:rPr>
    </w:lvl>
    <w:lvl w:ilvl="1" w:tplc="081A0003">
      <w:start w:val="1"/>
      <w:numFmt w:val="bullet"/>
      <w:lvlText w:val="o"/>
      <w:lvlJc w:val="left"/>
      <w:pPr>
        <w:ind w:left="2492" w:hanging="360"/>
      </w:pPr>
      <w:rPr>
        <w:rFonts w:ascii="Courier New" w:hAnsi="Courier New" w:hint="default"/>
      </w:rPr>
    </w:lvl>
    <w:lvl w:ilvl="2" w:tplc="081A0005">
      <w:start w:val="1"/>
      <w:numFmt w:val="bullet"/>
      <w:lvlText w:val=""/>
      <w:lvlJc w:val="left"/>
      <w:pPr>
        <w:ind w:left="3212" w:hanging="360"/>
      </w:pPr>
      <w:rPr>
        <w:rFonts w:ascii="Wingdings" w:hAnsi="Wingdings" w:hint="default"/>
      </w:rPr>
    </w:lvl>
    <w:lvl w:ilvl="3" w:tplc="081A0001">
      <w:start w:val="1"/>
      <w:numFmt w:val="bullet"/>
      <w:lvlText w:val=""/>
      <w:lvlJc w:val="left"/>
      <w:pPr>
        <w:ind w:left="3932" w:hanging="360"/>
      </w:pPr>
      <w:rPr>
        <w:rFonts w:ascii="Symbol" w:hAnsi="Symbol" w:hint="default"/>
      </w:rPr>
    </w:lvl>
    <w:lvl w:ilvl="4" w:tplc="081A0003">
      <w:start w:val="1"/>
      <w:numFmt w:val="bullet"/>
      <w:lvlText w:val="o"/>
      <w:lvlJc w:val="left"/>
      <w:pPr>
        <w:ind w:left="4652" w:hanging="360"/>
      </w:pPr>
      <w:rPr>
        <w:rFonts w:ascii="Courier New" w:hAnsi="Courier New" w:hint="default"/>
      </w:rPr>
    </w:lvl>
    <w:lvl w:ilvl="5" w:tplc="081A0005">
      <w:start w:val="1"/>
      <w:numFmt w:val="bullet"/>
      <w:lvlText w:val=""/>
      <w:lvlJc w:val="left"/>
      <w:pPr>
        <w:ind w:left="5372" w:hanging="360"/>
      </w:pPr>
      <w:rPr>
        <w:rFonts w:ascii="Wingdings" w:hAnsi="Wingdings" w:hint="default"/>
      </w:rPr>
    </w:lvl>
    <w:lvl w:ilvl="6" w:tplc="081A0001">
      <w:start w:val="1"/>
      <w:numFmt w:val="bullet"/>
      <w:lvlText w:val=""/>
      <w:lvlJc w:val="left"/>
      <w:pPr>
        <w:ind w:left="6092" w:hanging="360"/>
      </w:pPr>
      <w:rPr>
        <w:rFonts w:ascii="Symbol" w:hAnsi="Symbol" w:hint="default"/>
      </w:rPr>
    </w:lvl>
    <w:lvl w:ilvl="7" w:tplc="081A0003">
      <w:start w:val="1"/>
      <w:numFmt w:val="bullet"/>
      <w:lvlText w:val="o"/>
      <w:lvlJc w:val="left"/>
      <w:pPr>
        <w:ind w:left="6812" w:hanging="360"/>
      </w:pPr>
      <w:rPr>
        <w:rFonts w:ascii="Courier New" w:hAnsi="Courier New" w:hint="default"/>
      </w:rPr>
    </w:lvl>
    <w:lvl w:ilvl="8" w:tplc="081A0005">
      <w:start w:val="1"/>
      <w:numFmt w:val="bullet"/>
      <w:lvlText w:val=""/>
      <w:lvlJc w:val="left"/>
      <w:pPr>
        <w:ind w:left="7532" w:hanging="360"/>
      </w:pPr>
      <w:rPr>
        <w:rFonts w:ascii="Wingdings" w:hAnsi="Wingdings" w:hint="default"/>
      </w:rPr>
    </w:lvl>
  </w:abstractNum>
  <w:abstractNum w:abstractNumId="15">
    <w:nsid w:val="1FBA48B9"/>
    <w:multiLevelType w:val="hybridMultilevel"/>
    <w:tmpl w:val="2C0AD256"/>
    <w:lvl w:ilvl="0" w:tplc="04090019">
      <w:start w:val="1"/>
      <w:numFmt w:val="bullet"/>
      <w:lvlText w:val=""/>
      <w:lvlJc w:val="left"/>
      <w:pPr>
        <w:tabs>
          <w:tab w:val="num" w:pos="783"/>
        </w:tabs>
        <w:ind w:left="783" w:hanging="360"/>
      </w:pPr>
      <w:rPr>
        <w:rFonts w:ascii="Symbol" w:hAnsi="Symbol" w:hint="default"/>
      </w:rPr>
    </w:lvl>
    <w:lvl w:ilvl="1" w:tplc="04070003">
      <w:start w:val="1"/>
      <w:numFmt w:val="bullet"/>
      <w:lvlText w:val="o"/>
      <w:lvlJc w:val="left"/>
      <w:pPr>
        <w:tabs>
          <w:tab w:val="num" w:pos="1503"/>
        </w:tabs>
        <w:ind w:left="1503" w:hanging="360"/>
      </w:pPr>
      <w:rPr>
        <w:rFonts w:ascii="Courier New" w:hAnsi="Courier New" w:hint="default"/>
      </w:rPr>
    </w:lvl>
    <w:lvl w:ilvl="2" w:tplc="04070005">
      <w:start w:val="1"/>
      <w:numFmt w:val="bullet"/>
      <w:lvlText w:val=""/>
      <w:lvlJc w:val="left"/>
      <w:pPr>
        <w:tabs>
          <w:tab w:val="num" w:pos="2223"/>
        </w:tabs>
        <w:ind w:left="2223" w:hanging="360"/>
      </w:pPr>
      <w:rPr>
        <w:rFonts w:ascii="Wingdings" w:hAnsi="Wingdings" w:hint="default"/>
      </w:rPr>
    </w:lvl>
    <w:lvl w:ilvl="3" w:tplc="04070001">
      <w:start w:val="1"/>
      <w:numFmt w:val="bullet"/>
      <w:lvlText w:val=""/>
      <w:lvlJc w:val="left"/>
      <w:pPr>
        <w:tabs>
          <w:tab w:val="num" w:pos="2943"/>
        </w:tabs>
        <w:ind w:left="2943" w:hanging="360"/>
      </w:pPr>
      <w:rPr>
        <w:rFonts w:ascii="Symbol" w:hAnsi="Symbol" w:hint="default"/>
      </w:rPr>
    </w:lvl>
    <w:lvl w:ilvl="4" w:tplc="04070003">
      <w:start w:val="1"/>
      <w:numFmt w:val="bullet"/>
      <w:lvlText w:val="o"/>
      <w:lvlJc w:val="left"/>
      <w:pPr>
        <w:tabs>
          <w:tab w:val="num" w:pos="3663"/>
        </w:tabs>
        <w:ind w:left="3663" w:hanging="360"/>
      </w:pPr>
      <w:rPr>
        <w:rFonts w:ascii="Courier New" w:hAnsi="Courier New" w:hint="default"/>
      </w:rPr>
    </w:lvl>
    <w:lvl w:ilvl="5" w:tplc="04070005">
      <w:start w:val="1"/>
      <w:numFmt w:val="bullet"/>
      <w:lvlText w:val=""/>
      <w:lvlJc w:val="left"/>
      <w:pPr>
        <w:tabs>
          <w:tab w:val="num" w:pos="4383"/>
        </w:tabs>
        <w:ind w:left="4383" w:hanging="360"/>
      </w:pPr>
      <w:rPr>
        <w:rFonts w:ascii="Wingdings" w:hAnsi="Wingdings" w:hint="default"/>
      </w:rPr>
    </w:lvl>
    <w:lvl w:ilvl="6" w:tplc="04070001">
      <w:start w:val="1"/>
      <w:numFmt w:val="bullet"/>
      <w:lvlText w:val=""/>
      <w:lvlJc w:val="left"/>
      <w:pPr>
        <w:tabs>
          <w:tab w:val="num" w:pos="5103"/>
        </w:tabs>
        <w:ind w:left="5103" w:hanging="360"/>
      </w:pPr>
      <w:rPr>
        <w:rFonts w:ascii="Symbol" w:hAnsi="Symbol" w:hint="default"/>
      </w:rPr>
    </w:lvl>
    <w:lvl w:ilvl="7" w:tplc="04070003">
      <w:start w:val="1"/>
      <w:numFmt w:val="bullet"/>
      <w:lvlText w:val="o"/>
      <w:lvlJc w:val="left"/>
      <w:pPr>
        <w:tabs>
          <w:tab w:val="num" w:pos="5823"/>
        </w:tabs>
        <w:ind w:left="5823" w:hanging="360"/>
      </w:pPr>
      <w:rPr>
        <w:rFonts w:ascii="Courier New" w:hAnsi="Courier New" w:hint="default"/>
      </w:rPr>
    </w:lvl>
    <w:lvl w:ilvl="8" w:tplc="04070005">
      <w:start w:val="1"/>
      <w:numFmt w:val="bullet"/>
      <w:lvlText w:val=""/>
      <w:lvlJc w:val="left"/>
      <w:pPr>
        <w:tabs>
          <w:tab w:val="num" w:pos="6543"/>
        </w:tabs>
        <w:ind w:left="6543" w:hanging="360"/>
      </w:pPr>
      <w:rPr>
        <w:rFonts w:ascii="Wingdings" w:hAnsi="Wingdings" w:hint="default"/>
      </w:rPr>
    </w:lvl>
  </w:abstractNum>
  <w:abstractNum w:abstractNumId="16">
    <w:nsid w:val="23523C93"/>
    <w:multiLevelType w:val="hybridMultilevel"/>
    <w:tmpl w:val="3D36A716"/>
    <w:lvl w:ilvl="0" w:tplc="D7B00BEC">
      <w:numFmt w:val="bullet"/>
      <w:lvlText w:val="-"/>
      <w:lvlJc w:val="left"/>
      <w:pPr>
        <w:ind w:left="720" w:hanging="360"/>
      </w:pPr>
      <w:rPr>
        <w:rFonts w:ascii="Times New Roman" w:eastAsia="Times New Roman" w:hAnsi="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BB67E1"/>
    <w:multiLevelType w:val="hybridMultilevel"/>
    <w:tmpl w:val="6E80BF3C"/>
    <w:lvl w:ilvl="0" w:tplc="D0468FD8">
      <w:start w:val="1"/>
      <w:numFmt w:val="bullet"/>
      <w:lvlText w:val=""/>
      <w:lvlJc w:val="left"/>
      <w:pPr>
        <w:ind w:left="2478" w:hanging="360"/>
      </w:pPr>
      <w:rPr>
        <w:rFonts w:ascii="Symbol" w:hAnsi="Symbol" w:hint="default"/>
      </w:rPr>
    </w:lvl>
    <w:lvl w:ilvl="1" w:tplc="D0468FD8">
      <w:start w:val="1"/>
      <w:numFmt w:val="bullet"/>
      <w:lvlText w:val=""/>
      <w:lvlJc w:val="left"/>
      <w:pPr>
        <w:ind w:left="3198" w:hanging="360"/>
      </w:pPr>
      <w:rPr>
        <w:rFonts w:ascii="Symbol" w:hAnsi="Symbol" w:hint="default"/>
      </w:rPr>
    </w:lvl>
    <w:lvl w:ilvl="2" w:tplc="2E94286A">
      <w:start w:val="1"/>
      <w:numFmt w:val="bullet"/>
      <w:lvlText w:val=""/>
      <w:lvlJc w:val="left"/>
      <w:pPr>
        <w:ind w:left="3918" w:hanging="360"/>
      </w:pPr>
      <w:rPr>
        <w:rFonts w:ascii="Wingdings" w:hAnsi="Wingdings" w:hint="default"/>
      </w:rPr>
    </w:lvl>
    <w:lvl w:ilvl="3" w:tplc="DF52C7D6">
      <w:start w:val="1"/>
      <w:numFmt w:val="bullet"/>
      <w:lvlText w:val=""/>
      <w:lvlJc w:val="left"/>
      <w:pPr>
        <w:ind w:left="4638" w:hanging="360"/>
      </w:pPr>
      <w:rPr>
        <w:rFonts w:ascii="Symbol" w:hAnsi="Symbol" w:hint="default"/>
      </w:rPr>
    </w:lvl>
    <w:lvl w:ilvl="4" w:tplc="0F50B202">
      <w:start w:val="1"/>
      <w:numFmt w:val="bullet"/>
      <w:lvlText w:val="o"/>
      <w:lvlJc w:val="left"/>
      <w:pPr>
        <w:ind w:left="5358" w:hanging="360"/>
      </w:pPr>
      <w:rPr>
        <w:rFonts w:ascii="Courier New" w:hAnsi="Courier New" w:hint="default"/>
      </w:rPr>
    </w:lvl>
    <w:lvl w:ilvl="5" w:tplc="A2E47266">
      <w:start w:val="1"/>
      <w:numFmt w:val="bullet"/>
      <w:lvlText w:val=""/>
      <w:lvlJc w:val="left"/>
      <w:pPr>
        <w:ind w:left="6078" w:hanging="360"/>
      </w:pPr>
      <w:rPr>
        <w:rFonts w:ascii="Wingdings" w:hAnsi="Wingdings" w:hint="default"/>
      </w:rPr>
    </w:lvl>
    <w:lvl w:ilvl="6" w:tplc="1902EBCC">
      <w:start w:val="1"/>
      <w:numFmt w:val="bullet"/>
      <w:lvlText w:val=""/>
      <w:lvlJc w:val="left"/>
      <w:pPr>
        <w:ind w:left="6798" w:hanging="360"/>
      </w:pPr>
      <w:rPr>
        <w:rFonts w:ascii="Symbol" w:hAnsi="Symbol" w:hint="default"/>
      </w:rPr>
    </w:lvl>
    <w:lvl w:ilvl="7" w:tplc="874C0AA4">
      <w:start w:val="1"/>
      <w:numFmt w:val="bullet"/>
      <w:lvlText w:val="o"/>
      <w:lvlJc w:val="left"/>
      <w:pPr>
        <w:ind w:left="7518" w:hanging="360"/>
      </w:pPr>
      <w:rPr>
        <w:rFonts w:ascii="Courier New" w:hAnsi="Courier New" w:hint="default"/>
      </w:rPr>
    </w:lvl>
    <w:lvl w:ilvl="8" w:tplc="82FC5C20">
      <w:start w:val="1"/>
      <w:numFmt w:val="bullet"/>
      <w:lvlText w:val=""/>
      <w:lvlJc w:val="left"/>
      <w:pPr>
        <w:ind w:left="8238" w:hanging="360"/>
      </w:pPr>
      <w:rPr>
        <w:rFonts w:ascii="Wingdings" w:hAnsi="Wingdings" w:hint="default"/>
      </w:rPr>
    </w:lvl>
  </w:abstractNum>
  <w:abstractNum w:abstractNumId="18">
    <w:nsid w:val="25A31553"/>
    <w:multiLevelType w:val="hybridMultilevel"/>
    <w:tmpl w:val="17241CAE"/>
    <w:lvl w:ilvl="0" w:tplc="081A0003">
      <w:start w:val="1"/>
      <w:numFmt w:val="bullet"/>
      <w:lvlText w:val=""/>
      <w:lvlJc w:val="left"/>
      <w:pPr>
        <w:ind w:left="786" w:hanging="360"/>
      </w:pPr>
      <w:rPr>
        <w:rFonts w:ascii="Symbol" w:hAnsi="Symbol" w:hint="default"/>
        <w:sz w:val="24"/>
      </w:rPr>
    </w:lvl>
    <w:lvl w:ilvl="1" w:tplc="04090003">
      <w:start w:val="1"/>
      <w:numFmt w:val="bullet"/>
      <w:lvlText w:val="o"/>
      <w:lvlJc w:val="left"/>
      <w:pPr>
        <w:ind w:left="2357" w:hanging="360"/>
      </w:pPr>
      <w:rPr>
        <w:rFonts w:ascii="Courier New" w:hAnsi="Courier New" w:hint="default"/>
      </w:rPr>
    </w:lvl>
    <w:lvl w:ilvl="2" w:tplc="04090005">
      <w:start w:val="1"/>
      <w:numFmt w:val="bullet"/>
      <w:lvlText w:val=""/>
      <w:lvlJc w:val="left"/>
      <w:pPr>
        <w:ind w:left="3077" w:hanging="360"/>
      </w:pPr>
      <w:rPr>
        <w:rFonts w:ascii="Wingdings" w:hAnsi="Wingdings" w:hint="default"/>
      </w:rPr>
    </w:lvl>
    <w:lvl w:ilvl="3" w:tplc="04090001">
      <w:start w:val="1"/>
      <w:numFmt w:val="bullet"/>
      <w:lvlText w:val=""/>
      <w:lvlJc w:val="left"/>
      <w:pPr>
        <w:ind w:left="3797" w:hanging="360"/>
      </w:pPr>
      <w:rPr>
        <w:rFonts w:ascii="Symbol" w:hAnsi="Symbol" w:hint="default"/>
      </w:rPr>
    </w:lvl>
    <w:lvl w:ilvl="4" w:tplc="04090003">
      <w:start w:val="1"/>
      <w:numFmt w:val="bullet"/>
      <w:lvlText w:val="o"/>
      <w:lvlJc w:val="left"/>
      <w:pPr>
        <w:ind w:left="4517" w:hanging="360"/>
      </w:pPr>
      <w:rPr>
        <w:rFonts w:ascii="Courier New" w:hAnsi="Courier New" w:hint="default"/>
      </w:rPr>
    </w:lvl>
    <w:lvl w:ilvl="5" w:tplc="04090005">
      <w:start w:val="1"/>
      <w:numFmt w:val="bullet"/>
      <w:lvlText w:val=""/>
      <w:lvlJc w:val="left"/>
      <w:pPr>
        <w:ind w:left="5237" w:hanging="360"/>
      </w:pPr>
      <w:rPr>
        <w:rFonts w:ascii="Wingdings" w:hAnsi="Wingdings" w:hint="default"/>
      </w:rPr>
    </w:lvl>
    <w:lvl w:ilvl="6" w:tplc="04090001">
      <w:start w:val="1"/>
      <w:numFmt w:val="bullet"/>
      <w:lvlText w:val=""/>
      <w:lvlJc w:val="left"/>
      <w:pPr>
        <w:ind w:left="5957" w:hanging="360"/>
      </w:pPr>
      <w:rPr>
        <w:rFonts w:ascii="Symbol" w:hAnsi="Symbol" w:hint="default"/>
      </w:rPr>
    </w:lvl>
    <w:lvl w:ilvl="7" w:tplc="04090003">
      <w:start w:val="1"/>
      <w:numFmt w:val="bullet"/>
      <w:lvlText w:val="o"/>
      <w:lvlJc w:val="left"/>
      <w:pPr>
        <w:ind w:left="6677" w:hanging="360"/>
      </w:pPr>
      <w:rPr>
        <w:rFonts w:ascii="Courier New" w:hAnsi="Courier New" w:hint="default"/>
      </w:rPr>
    </w:lvl>
    <w:lvl w:ilvl="8" w:tplc="04090005">
      <w:start w:val="1"/>
      <w:numFmt w:val="bullet"/>
      <w:lvlText w:val=""/>
      <w:lvlJc w:val="left"/>
      <w:pPr>
        <w:ind w:left="7397" w:hanging="360"/>
      </w:pPr>
      <w:rPr>
        <w:rFonts w:ascii="Wingdings" w:hAnsi="Wingdings" w:hint="default"/>
      </w:rPr>
    </w:lvl>
  </w:abstractNum>
  <w:abstractNum w:abstractNumId="19">
    <w:nsid w:val="2E106568"/>
    <w:multiLevelType w:val="hybridMultilevel"/>
    <w:tmpl w:val="99CE22FC"/>
    <w:lvl w:ilvl="0" w:tplc="04090001">
      <w:numFmt w:val="bullet"/>
      <w:lvlText w:val="-"/>
      <w:lvlJc w:val="left"/>
      <w:pPr>
        <w:tabs>
          <w:tab w:val="num" w:pos="720"/>
        </w:tabs>
        <w:ind w:left="720" w:hanging="360"/>
      </w:pPr>
      <w:rPr>
        <w:rFonts w:ascii="Arial" w:hAnsi="Arial" w:hint="default"/>
        <w:b w:val="0"/>
        <w:i w:val="0"/>
        <w:color w:val="auto"/>
        <w:sz w:val="20"/>
      </w:rPr>
    </w:lvl>
    <w:lvl w:ilvl="1" w:tplc="04090019">
      <w:start w:val="1"/>
      <w:numFmt w:val="decimal"/>
      <w:lvlText w:val="%2."/>
      <w:lvlJc w:val="left"/>
      <w:pPr>
        <w:tabs>
          <w:tab w:val="num" w:pos="1440"/>
        </w:tabs>
        <w:ind w:left="1440" w:hanging="360"/>
      </w:pPr>
      <w:rPr>
        <w:rFonts w:ascii="Arial" w:hAnsi="Arial" w:hint="default"/>
        <w:b w:val="0"/>
        <w:i w:val="0"/>
        <w:color w:val="auto"/>
        <w:sz w:val="20"/>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nsid w:val="301D059C"/>
    <w:multiLevelType w:val="hybridMultilevel"/>
    <w:tmpl w:val="7F80BCBA"/>
    <w:lvl w:ilvl="0" w:tplc="BF2A5A8A">
      <w:start w:val="1"/>
      <w:numFmt w:val="bullet"/>
      <w:lvlText w:val=""/>
      <w:lvlJc w:val="left"/>
      <w:pPr>
        <w:ind w:left="1080" w:hanging="360"/>
      </w:pPr>
      <w:rPr>
        <w:rFonts w:ascii="Symbol" w:hAnsi="Symbol" w:hint="default"/>
        <w:color w:val="auto"/>
      </w:rPr>
    </w:lvl>
    <w:lvl w:ilvl="1" w:tplc="C5E207C4">
      <w:start w:val="1"/>
      <w:numFmt w:val="bullet"/>
      <w:lvlText w:val="o"/>
      <w:lvlJc w:val="left"/>
      <w:pPr>
        <w:ind w:left="1800" w:hanging="360"/>
      </w:pPr>
      <w:rPr>
        <w:rFonts w:ascii="Courier New" w:hAnsi="Courier New" w:hint="default"/>
      </w:rPr>
    </w:lvl>
    <w:lvl w:ilvl="2" w:tplc="4A82EA20">
      <w:start w:val="1"/>
      <w:numFmt w:val="bullet"/>
      <w:lvlText w:val=""/>
      <w:lvlJc w:val="left"/>
      <w:pPr>
        <w:ind w:left="2520" w:hanging="360"/>
      </w:pPr>
      <w:rPr>
        <w:rFonts w:ascii="Wingdings" w:hAnsi="Wingdings" w:hint="default"/>
      </w:rPr>
    </w:lvl>
    <w:lvl w:ilvl="3" w:tplc="7D34D902">
      <w:start w:val="1"/>
      <w:numFmt w:val="bullet"/>
      <w:lvlText w:val=""/>
      <w:lvlJc w:val="left"/>
      <w:pPr>
        <w:ind w:left="3240" w:hanging="360"/>
      </w:pPr>
      <w:rPr>
        <w:rFonts w:ascii="Symbol" w:hAnsi="Symbol" w:hint="default"/>
      </w:rPr>
    </w:lvl>
    <w:lvl w:ilvl="4" w:tplc="AD54090A">
      <w:start w:val="1"/>
      <w:numFmt w:val="bullet"/>
      <w:lvlText w:val="o"/>
      <w:lvlJc w:val="left"/>
      <w:pPr>
        <w:ind w:left="3960" w:hanging="360"/>
      </w:pPr>
      <w:rPr>
        <w:rFonts w:ascii="Courier New" w:hAnsi="Courier New" w:hint="default"/>
      </w:rPr>
    </w:lvl>
    <w:lvl w:ilvl="5" w:tplc="31225E66">
      <w:start w:val="1"/>
      <w:numFmt w:val="bullet"/>
      <w:lvlText w:val=""/>
      <w:lvlJc w:val="left"/>
      <w:pPr>
        <w:ind w:left="4680" w:hanging="360"/>
      </w:pPr>
      <w:rPr>
        <w:rFonts w:ascii="Wingdings" w:hAnsi="Wingdings" w:hint="default"/>
      </w:rPr>
    </w:lvl>
    <w:lvl w:ilvl="6" w:tplc="FB908880">
      <w:start w:val="1"/>
      <w:numFmt w:val="bullet"/>
      <w:lvlText w:val=""/>
      <w:lvlJc w:val="left"/>
      <w:pPr>
        <w:ind w:left="5400" w:hanging="360"/>
      </w:pPr>
      <w:rPr>
        <w:rFonts w:ascii="Symbol" w:hAnsi="Symbol" w:hint="default"/>
      </w:rPr>
    </w:lvl>
    <w:lvl w:ilvl="7" w:tplc="06F8C394">
      <w:start w:val="1"/>
      <w:numFmt w:val="bullet"/>
      <w:lvlText w:val="o"/>
      <w:lvlJc w:val="left"/>
      <w:pPr>
        <w:ind w:left="6120" w:hanging="360"/>
      </w:pPr>
      <w:rPr>
        <w:rFonts w:ascii="Courier New" w:hAnsi="Courier New" w:hint="default"/>
      </w:rPr>
    </w:lvl>
    <w:lvl w:ilvl="8" w:tplc="87A683F4">
      <w:start w:val="1"/>
      <w:numFmt w:val="bullet"/>
      <w:lvlText w:val=""/>
      <w:lvlJc w:val="left"/>
      <w:pPr>
        <w:ind w:left="6840" w:hanging="360"/>
      </w:pPr>
      <w:rPr>
        <w:rFonts w:ascii="Wingdings" w:hAnsi="Wingdings" w:hint="default"/>
      </w:rPr>
    </w:lvl>
  </w:abstractNum>
  <w:abstractNum w:abstractNumId="21">
    <w:nsid w:val="30AE45E6"/>
    <w:multiLevelType w:val="hybridMultilevel"/>
    <w:tmpl w:val="A63825E6"/>
    <w:lvl w:ilvl="0" w:tplc="6D689C42">
      <w:numFmt w:val="bullet"/>
      <w:lvlText w:val="-"/>
      <w:lvlJc w:val="left"/>
      <w:pPr>
        <w:tabs>
          <w:tab w:val="num" w:pos="720"/>
        </w:tabs>
        <w:ind w:left="720" w:hanging="360"/>
      </w:pPr>
      <w:rPr>
        <w:rFonts w:ascii="Arial" w:hAnsi="Arial" w:hint="default"/>
        <w:b w:val="0"/>
        <w:i w:val="0"/>
        <w:color w:val="auto"/>
        <w:sz w:val="20"/>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nsid w:val="335E6A02"/>
    <w:multiLevelType w:val="hybridMultilevel"/>
    <w:tmpl w:val="4C501A58"/>
    <w:lvl w:ilvl="0" w:tplc="081A000F">
      <w:start w:val="1"/>
      <w:numFmt w:val="bullet"/>
      <w:lvlText w:val=""/>
      <w:lvlJc w:val="left"/>
      <w:pPr>
        <w:tabs>
          <w:tab w:val="num" w:pos="720"/>
        </w:tabs>
        <w:ind w:left="720" w:hanging="360"/>
      </w:pPr>
      <w:rPr>
        <w:rFonts w:ascii="Symbol" w:hAnsi="Symbol" w:hint="default"/>
      </w:rPr>
    </w:lvl>
    <w:lvl w:ilvl="1" w:tplc="081A0019">
      <w:start w:val="1"/>
      <w:numFmt w:val="bullet"/>
      <w:lvlText w:val="o"/>
      <w:lvlJc w:val="left"/>
      <w:pPr>
        <w:tabs>
          <w:tab w:val="num" w:pos="1440"/>
        </w:tabs>
        <w:ind w:left="1440" w:hanging="360"/>
      </w:pPr>
      <w:rPr>
        <w:rFonts w:ascii="Courier New" w:hAnsi="Courier New" w:hint="default"/>
      </w:rPr>
    </w:lvl>
    <w:lvl w:ilvl="2" w:tplc="081A001B">
      <w:start w:val="1"/>
      <w:numFmt w:val="bullet"/>
      <w:lvlText w:val=""/>
      <w:lvlJc w:val="left"/>
      <w:pPr>
        <w:tabs>
          <w:tab w:val="num" w:pos="2160"/>
        </w:tabs>
        <w:ind w:left="2160" w:hanging="360"/>
      </w:pPr>
      <w:rPr>
        <w:rFonts w:ascii="Wingdings" w:hAnsi="Wingdings" w:hint="default"/>
      </w:rPr>
    </w:lvl>
    <w:lvl w:ilvl="3" w:tplc="081A000F">
      <w:start w:val="1"/>
      <w:numFmt w:val="bullet"/>
      <w:lvlText w:val=""/>
      <w:lvlJc w:val="left"/>
      <w:pPr>
        <w:tabs>
          <w:tab w:val="num" w:pos="2880"/>
        </w:tabs>
        <w:ind w:left="2880" w:hanging="360"/>
      </w:pPr>
      <w:rPr>
        <w:rFonts w:ascii="Symbol" w:hAnsi="Symbol" w:hint="default"/>
      </w:rPr>
    </w:lvl>
    <w:lvl w:ilvl="4" w:tplc="081A0019">
      <w:start w:val="1"/>
      <w:numFmt w:val="bullet"/>
      <w:lvlText w:val="o"/>
      <w:lvlJc w:val="left"/>
      <w:pPr>
        <w:tabs>
          <w:tab w:val="num" w:pos="3600"/>
        </w:tabs>
        <w:ind w:left="3600" w:hanging="360"/>
      </w:pPr>
      <w:rPr>
        <w:rFonts w:ascii="Courier New" w:hAnsi="Courier New" w:hint="default"/>
      </w:rPr>
    </w:lvl>
    <w:lvl w:ilvl="5" w:tplc="081A001B">
      <w:start w:val="1"/>
      <w:numFmt w:val="bullet"/>
      <w:lvlText w:val=""/>
      <w:lvlJc w:val="left"/>
      <w:pPr>
        <w:tabs>
          <w:tab w:val="num" w:pos="4320"/>
        </w:tabs>
        <w:ind w:left="4320" w:hanging="360"/>
      </w:pPr>
      <w:rPr>
        <w:rFonts w:ascii="Wingdings" w:hAnsi="Wingdings" w:hint="default"/>
      </w:rPr>
    </w:lvl>
    <w:lvl w:ilvl="6" w:tplc="081A000F">
      <w:start w:val="1"/>
      <w:numFmt w:val="bullet"/>
      <w:lvlText w:val=""/>
      <w:lvlJc w:val="left"/>
      <w:pPr>
        <w:tabs>
          <w:tab w:val="num" w:pos="5040"/>
        </w:tabs>
        <w:ind w:left="5040" w:hanging="360"/>
      </w:pPr>
      <w:rPr>
        <w:rFonts w:ascii="Symbol" w:hAnsi="Symbol" w:hint="default"/>
      </w:rPr>
    </w:lvl>
    <w:lvl w:ilvl="7" w:tplc="081A0019">
      <w:start w:val="1"/>
      <w:numFmt w:val="bullet"/>
      <w:lvlText w:val="o"/>
      <w:lvlJc w:val="left"/>
      <w:pPr>
        <w:tabs>
          <w:tab w:val="num" w:pos="5760"/>
        </w:tabs>
        <w:ind w:left="5760" w:hanging="360"/>
      </w:pPr>
      <w:rPr>
        <w:rFonts w:ascii="Courier New" w:hAnsi="Courier New" w:hint="default"/>
      </w:rPr>
    </w:lvl>
    <w:lvl w:ilvl="8" w:tplc="081A001B">
      <w:start w:val="1"/>
      <w:numFmt w:val="bullet"/>
      <w:lvlText w:val=""/>
      <w:lvlJc w:val="left"/>
      <w:pPr>
        <w:tabs>
          <w:tab w:val="num" w:pos="6480"/>
        </w:tabs>
        <w:ind w:left="6480" w:hanging="360"/>
      </w:pPr>
      <w:rPr>
        <w:rFonts w:ascii="Wingdings" w:hAnsi="Wingdings" w:hint="default"/>
      </w:rPr>
    </w:lvl>
  </w:abstractNum>
  <w:abstractNum w:abstractNumId="23">
    <w:nsid w:val="350A0AE1"/>
    <w:multiLevelType w:val="hybridMultilevel"/>
    <w:tmpl w:val="2A08D628"/>
    <w:lvl w:ilvl="0" w:tplc="04090019">
      <w:start w:val="1"/>
      <w:numFmt w:val="decimal"/>
      <w:lvlText w:val="%1."/>
      <w:lvlJc w:val="left"/>
      <w:pPr>
        <w:ind w:left="720" w:hanging="360"/>
      </w:pPr>
      <w:rPr>
        <w:rFonts w:cs="Times New Roman"/>
      </w:rPr>
    </w:lvl>
    <w:lvl w:ilvl="1" w:tplc="04070003">
      <w:start w:val="1"/>
      <w:numFmt w:val="lowerLetter"/>
      <w:lvlText w:val="%2."/>
      <w:lvlJc w:val="left"/>
      <w:pPr>
        <w:ind w:left="1440" w:hanging="360"/>
      </w:pPr>
      <w:rPr>
        <w:rFonts w:cs="Times New Roman"/>
      </w:rPr>
    </w:lvl>
    <w:lvl w:ilvl="2" w:tplc="04070005">
      <w:start w:val="1"/>
      <w:numFmt w:val="lowerRoman"/>
      <w:lvlText w:val="%3."/>
      <w:lvlJc w:val="right"/>
      <w:pPr>
        <w:ind w:left="2160" w:hanging="180"/>
      </w:pPr>
      <w:rPr>
        <w:rFonts w:cs="Times New Roman"/>
      </w:rPr>
    </w:lvl>
    <w:lvl w:ilvl="3" w:tplc="04070001">
      <w:start w:val="1"/>
      <w:numFmt w:val="decimal"/>
      <w:lvlText w:val="%4."/>
      <w:lvlJc w:val="left"/>
      <w:pPr>
        <w:ind w:left="2880" w:hanging="360"/>
      </w:pPr>
      <w:rPr>
        <w:rFonts w:cs="Times New Roman"/>
      </w:rPr>
    </w:lvl>
    <w:lvl w:ilvl="4" w:tplc="04070003">
      <w:start w:val="1"/>
      <w:numFmt w:val="lowerLetter"/>
      <w:lvlText w:val="%5."/>
      <w:lvlJc w:val="left"/>
      <w:pPr>
        <w:ind w:left="3600" w:hanging="360"/>
      </w:pPr>
      <w:rPr>
        <w:rFonts w:cs="Times New Roman"/>
      </w:rPr>
    </w:lvl>
    <w:lvl w:ilvl="5" w:tplc="04070005">
      <w:start w:val="1"/>
      <w:numFmt w:val="lowerRoman"/>
      <w:lvlText w:val="%6."/>
      <w:lvlJc w:val="right"/>
      <w:pPr>
        <w:ind w:left="4320" w:hanging="180"/>
      </w:pPr>
      <w:rPr>
        <w:rFonts w:cs="Times New Roman"/>
      </w:rPr>
    </w:lvl>
    <w:lvl w:ilvl="6" w:tplc="04070001">
      <w:start w:val="1"/>
      <w:numFmt w:val="decimal"/>
      <w:lvlText w:val="%7."/>
      <w:lvlJc w:val="left"/>
      <w:pPr>
        <w:ind w:left="5040" w:hanging="360"/>
      </w:pPr>
      <w:rPr>
        <w:rFonts w:cs="Times New Roman"/>
      </w:rPr>
    </w:lvl>
    <w:lvl w:ilvl="7" w:tplc="04070003">
      <w:start w:val="1"/>
      <w:numFmt w:val="lowerLetter"/>
      <w:lvlText w:val="%8."/>
      <w:lvlJc w:val="left"/>
      <w:pPr>
        <w:ind w:left="5760" w:hanging="360"/>
      </w:pPr>
      <w:rPr>
        <w:rFonts w:cs="Times New Roman"/>
      </w:rPr>
    </w:lvl>
    <w:lvl w:ilvl="8" w:tplc="04070005">
      <w:start w:val="1"/>
      <w:numFmt w:val="lowerRoman"/>
      <w:lvlText w:val="%9."/>
      <w:lvlJc w:val="right"/>
      <w:pPr>
        <w:ind w:left="6480" w:hanging="180"/>
      </w:pPr>
      <w:rPr>
        <w:rFonts w:cs="Times New Roman"/>
      </w:rPr>
    </w:lvl>
  </w:abstractNum>
  <w:abstractNum w:abstractNumId="24">
    <w:nsid w:val="36B208B7"/>
    <w:multiLevelType w:val="hybridMultilevel"/>
    <w:tmpl w:val="1EEA674A"/>
    <w:lvl w:ilvl="0" w:tplc="1F2433F2">
      <w:numFmt w:val="bullet"/>
      <w:lvlText w:val="-"/>
      <w:lvlJc w:val="left"/>
      <w:pPr>
        <w:tabs>
          <w:tab w:val="num" w:pos="1440"/>
        </w:tabs>
        <w:ind w:left="1440" w:hanging="360"/>
      </w:pPr>
      <w:rPr>
        <w:rFonts w:ascii="Arial" w:hAnsi="Arial" w:hint="default"/>
        <w:b w:val="0"/>
        <w:i w:val="0"/>
        <w:color w:val="auto"/>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383C0AC5"/>
    <w:multiLevelType w:val="hybridMultilevel"/>
    <w:tmpl w:val="93362B9A"/>
    <w:lvl w:ilvl="0" w:tplc="081A0001">
      <w:start w:val="1"/>
      <w:numFmt w:val="decimal"/>
      <w:lvlText w:val="%1)"/>
      <w:lvlJc w:val="left"/>
      <w:pPr>
        <w:ind w:left="720" w:hanging="360"/>
      </w:pPr>
      <w:rPr>
        <w:rFonts w:cs="Times New Roman" w:hint="default"/>
      </w:rPr>
    </w:lvl>
    <w:lvl w:ilvl="1" w:tplc="081A0003">
      <w:start w:val="1"/>
      <w:numFmt w:val="lowerLetter"/>
      <w:lvlText w:val="%2."/>
      <w:lvlJc w:val="left"/>
      <w:pPr>
        <w:ind w:left="1440" w:hanging="360"/>
      </w:pPr>
      <w:rPr>
        <w:rFonts w:cs="Times New Roman"/>
      </w:rPr>
    </w:lvl>
    <w:lvl w:ilvl="2" w:tplc="081A0005">
      <w:start w:val="1"/>
      <w:numFmt w:val="lowerRoman"/>
      <w:lvlText w:val="%3."/>
      <w:lvlJc w:val="right"/>
      <w:pPr>
        <w:ind w:left="2160" w:hanging="180"/>
      </w:pPr>
      <w:rPr>
        <w:rFonts w:cs="Times New Roman"/>
      </w:rPr>
    </w:lvl>
    <w:lvl w:ilvl="3" w:tplc="081A0001">
      <w:start w:val="1"/>
      <w:numFmt w:val="decimal"/>
      <w:lvlText w:val="%4."/>
      <w:lvlJc w:val="left"/>
      <w:pPr>
        <w:ind w:left="2880" w:hanging="360"/>
      </w:pPr>
      <w:rPr>
        <w:rFonts w:cs="Times New Roman"/>
      </w:rPr>
    </w:lvl>
    <w:lvl w:ilvl="4" w:tplc="081A0003">
      <w:start w:val="1"/>
      <w:numFmt w:val="lowerLetter"/>
      <w:lvlText w:val="%5."/>
      <w:lvlJc w:val="left"/>
      <w:pPr>
        <w:ind w:left="3600" w:hanging="360"/>
      </w:pPr>
      <w:rPr>
        <w:rFonts w:cs="Times New Roman"/>
      </w:rPr>
    </w:lvl>
    <w:lvl w:ilvl="5" w:tplc="081A0005">
      <w:start w:val="1"/>
      <w:numFmt w:val="lowerRoman"/>
      <w:lvlText w:val="%6."/>
      <w:lvlJc w:val="right"/>
      <w:pPr>
        <w:ind w:left="4320" w:hanging="180"/>
      </w:pPr>
      <w:rPr>
        <w:rFonts w:cs="Times New Roman"/>
      </w:rPr>
    </w:lvl>
    <w:lvl w:ilvl="6" w:tplc="081A0001">
      <w:start w:val="1"/>
      <w:numFmt w:val="decimal"/>
      <w:lvlText w:val="%7."/>
      <w:lvlJc w:val="left"/>
      <w:pPr>
        <w:ind w:left="5040" w:hanging="360"/>
      </w:pPr>
      <w:rPr>
        <w:rFonts w:cs="Times New Roman"/>
      </w:rPr>
    </w:lvl>
    <w:lvl w:ilvl="7" w:tplc="081A0003">
      <w:start w:val="1"/>
      <w:numFmt w:val="lowerLetter"/>
      <w:lvlText w:val="%8."/>
      <w:lvlJc w:val="left"/>
      <w:pPr>
        <w:ind w:left="5760" w:hanging="360"/>
      </w:pPr>
      <w:rPr>
        <w:rFonts w:cs="Times New Roman"/>
      </w:rPr>
    </w:lvl>
    <w:lvl w:ilvl="8" w:tplc="081A0005">
      <w:start w:val="1"/>
      <w:numFmt w:val="lowerRoman"/>
      <w:lvlText w:val="%9."/>
      <w:lvlJc w:val="right"/>
      <w:pPr>
        <w:ind w:left="6480" w:hanging="180"/>
      </w:pPr>
      <w:rPr>
        <w:rFonts w:cs="Times New Roman"/>
      </w:rPr>
    </w:lvl>
  </w:abstractNum>
  <w:abstractNum w:abstractNumId="27">
    <w:nsid w:val="3E534201"/>
    <w:multiLevelType w:val="hybridMultilevel"/>
    <w:tmpl w:val="58A2B2E4"/>
    <w:lvl w:ilvl="0" w:tplc="081A000F">
      <w:start w:val="1"/>
      <w:numFmt w:val="bullet"/>
      <w:lvlText w:val=""/>
      <w:lvlJc w:val="left"/>
      <w:pPr>
        <w:ind w:left="720" w:hanging="360"/>
      </w:pPr>
      <w:rPr>
        <w:rFonts w:ascii="Symbol" w:hAnsi="Symbol" w:hint="default"/>
      </w:rPr>
    </w:lvl>
    <w:lvl w:ilvl="1" w:tplc="081A0019">
      <w:start w:val="1"/>
      <w:numFmt w:val="bullet"/>
      <w:lvlText w:val="o"/>
      <w:lvlJc w:val="left"/>
      <w:pPr>
        <w:ind w:left="1440" w:hanging="360"/>
      </w:pPr>
      <w:rPr>
        <w:rFonts w:ascii="Courier New" w:hAnsi="Courier New" w:hint="default"/>
      </w:rPr>
    </w:lvl>
    <w:lvl w:ilvl="2" w:tplc="081A001B">
      <w:start w:val="1"/>
      <w:numFmt w:val="bullet"/>
      <w:lvlText w:val=""/>
      <w:lvlJc w:val="left"/>
      <w:pPr>
        <w:ind w:left="2160" w:hanging="360"/>
      </w:pPr>
      <w:rPr>
        <w:rFonts w:ascii="Wingdings" w:hAnsi="Wingdings" w:hint="default"/>
      </w:rPr>
    </w:lvl>
    <w:lvl w:ilvl="3" w:tplc="081A000F">
      <w:start w:val="1"/>
      <w:numFmt w:val="bullet"/>
      <w:lvlText w:val=""/>
      <w:lvlJc w:val="left"/>
      <w:pPr>
        <w:ind w:left="2880" w:hanging="360"/>
      </w:pPr>
      <w:rPr>
        <w:rFonts w:ascii="Symbol" w:hAnsi="Symbol" w:hint="default"/>
      </w:rPr>
    </w:lvl>
    <w:lvl w:ilvl="4" w:tplc="081A0019">
      <w:start w:val="1"/>
      <w:numFmt w:val="bullet"/>
      <w:lvlText w:val="o"/>
      <w:lvlJc w:val="left"/>
      <w:pPr>
        <w:ind w:left="3600" w:hanging="360"/>
      </w:pPr>
      <w:rPr>
        <w:rFonts w:ascii="Courier New" w:hAnsi="Courier New" w:hint="default"/>
      </w:rPr>
    </w:lvl>
    <w:lvl w:ilvl="5" w:tplc="081A001B">
      <w:start w:val="1"/>
      <w:numFmt w:val="bullet"/>
      <w:lvlText w:val=""/>
      <w:lvlJc w:val="left"/>
      <w:pPr>
        <w:ind w:left="4320" w:hanging="360"/>
      </w:pPr>
      <w:rPr>
        <w:rFonts w:ascii="Wingdings" w:hAnsi="Wingdings" w:hint="default"/>
      </w:rPr>
    </w:lvl>
    <w:lvl w:ilvl="6" w:tplc="081A000F">
      <w:start w:val="1"/>
      <w:numFmt w:val="bullet"/>
      <w:lvlText w:val=""/>
      <w:lvlJc w:val="left"/>
      <w:pPr>
        <w:ind w:left="5040" w:hanging="360"/>
      </w:pPr>
      <w:rPr>
        <w:rFonts w:ascii="Symbol" w:hAnsi="Symbol" w:hint="default"/>
      </w:rPr>
    </w:lvl>
    <w:lvl w:ilvl="7" w:tplc="081A0019">
      <w:start w:val="1"/>
      <w:numFmt w:val="bullet"/>
      <w:lvlText w:val="o"/>
      <w:lvlJc w:val="left"/>
      <w:pPr>
        <w:ind w:left="5760" w:hanging="360"/>
      </w:pPr>
      <w:rPr>
        <w:rFonts w:ascii="Courier New" w:hAnsi="Courier New" w:hint="default"/>
      </w:rPr>
    </w:lvl>
    <w:lvl w:ilvl="8" w:tplc="081A001B">
      <w:start w:val="1"/>
      <w:numFmt w:val="bullet"/>
      <w:lvlText w:val=""/>
      <w:lvlJc w:val="left"/>
      <w:pPr>
        <w:ind w:left="6480" w:hanging="360"/>
      </w:pPr>
      <w:rPr>
        <w:rFonts w:ascii="Wingdings" w:hAnsi="Wingdings" w:hint="default"/>
      </w:rPr>
    </w:lvl>
  </w:abstractNum>
  <w:abstractNum w:abstractNumId="28">
    <w:nsid w:val="403A38B3"/>
    <w:multiLevelType w:val="hybridMultilevel"/>
    <w:tmpl w:val="CF3CDD70"/>
    <w:lvl w:ilvl="0" w:tplc="04090001">
      <w:start w:val="1"/>
      <w:numFmt w:val="bullet"/>
      <w:lvlText w:val=""/>
      <w:lvlJc w:val="left"/>
      <w:pPr>
        <w:tabs>
          <w:tab w:val="num" w:pos="1080"/>
        </w:tabs>
        <w:ind w:left="1080" w:hanging="360"/>
      </w:pPr>
      <w:rPr>
        <w:rFonts w:ascii="Symbol" w:hAnsi="Symbol" w:hint="default"/>
      </w:rPr>
    </w:lvl>
    <w:lvl w:ilvl="1" w:tplc="241A0003">
      <w:start w:val="1"/>
      <w:numFmt w:val="bullet"/>
      <w:lvlText w:val="o"/>
      <w:lvlJc w:val="left"/>
      <w:pPr>
        <w:ind w:left="1080" w:hanging="360"/>
      </w:pPr>
      <w:rPr>
        <w:rFonts w:ascii="Courier New" w:hAnsi="Courier New" w:hint="default"/>
      </w:rPr>
    </w:lvl>
    <w:lvl w:ilvl="2" w:tplc="241A0005">
      <w:start w:val="1"/>
      <w:numFmt w:val="bullet"/>
      <w:lvlText w:val=""/>
      <w:lvlJc w:val="left"/>
      <w:pPr>
        <w:ind w:left="1800" w:hanging="360"/>
      </w:pPr>
      <w:rPr>
        <w:rFonts w:ascii="Wingdings" w:hAnsi="Wingdings" w:hint="default"/>
      </w:rPr>
    </w:lvl>
    <w:lvl w:ilvl="3" w:tplc="241A0001">
      <w:start w:val="1"/>
      <w:numFmt w:val="bullet"/>
      <w:lvlText w:val=""/>
      <w:lvlJc w:val="left"/>
      <w:pPr>
        <w:ind w:left="2520" w:hanging="360"/>
      </w:pPr>
      <w:rPr>
        <w:rFonts w:ascii="Symbol" w:hAnsi="Symbol" w:hint="default"/>
      </w:rPr>
    </w:lvl>
    <w:lvl w:ilvl="4" w:tplc="241A0003">
      <w:start w:val="1"/>
      <w:numFmt w:val="bullet"/>
      <w:lvlText w:val="o"/>
      <w:lvlJc w:val="left"/>
      <w:pPr>
        <w:ind w:left="3240" w:hanging="360"/>
      </w:pPr>
      <w:rPr>
        <w:rFonts w:ascii="Courier New" w:hAnsi="Courier New" w:hint="default"/>
      </w:rPr>
    </w:lvl>
    <w:lvl w:ilvl="5" w:tplc="241A0005">
      <w:start w:val="1"/>
      <w:numFmt w:val="bullet"/>
      <w:lvlText w:val=""/>
      <w:lvlJc w:val="left"/>
      <w:pPr>
        <w:ind w:left="3960" w:hanging="360"/>
      </w:pPr>
      <w:rPr>
        <w:rFonts w:ascii="Wingdings" w:hAnsi="Wingdings" w:hint="default"/>
      </w:rPr>
    </w:lvl>
    <w:lvl w:ilvl="6" w:tplc="241A0001">
      <w:start w:val="1"/>
      <w:numFmt w:val="bullet"/>
      <w:lvlText w:val=""/>
      <w:lvlJc w:val="left"/>
      <w:pPr>
        <w:ind w:left="4680" w:hanging="360"/>
      </w:pPr>
      <w:rPr>
        <w:rFonts w:ascii="Symbol" w:hAnsi="Symbol" w:hint="default"/>
      </w:rPr>
    </w:lvl>
    <w:lvl w:ilvl="7" w:tplc="241A0003">
      <w:start w:val="1"/>
      <w:numFmt w:val="bullet"/>
      <w:lvlText w:val="o"/>
      <w:lvlJc w:val="left"/>
      <w:pPr>
        <w:ind w:left="5400" w:hanging="360"/>
      </w:pPr>
      <w:rPr>
        <w:rFonts w:ascii="Courier New" w:hAnsi="Courier New" w:hint="default"/>
      </w:rPr>
    </w:lvl>
    <w:lvl w:ilvl="8" w:tplc="241A0005">
      <w:start w:val="1"/>
      <w:numFmt w:val="bullet"/>
      <w:lvlText w:val=""/>
      <w:lvlJc w:val="left"/>
      <w:pPr>
        <w:ind w:left="6120" w:hanging="360"/>
      </w:pPr>
      <w:rPr>
        <w:rFonts w:ascii="Wingdings" w:hAnsi="Wingdings" w:hint="default"/>
      </w:rPr>
    </w:lvl>
  </w:abstractNum>
  <w:abstractNum w:abstractNumId="29">
    <w:nsid w:val="408279B0"/>
    <w:multiLevelType w:val="hybridMultilevel"/>
    <w:tmpl w:val="66A2D2C4"/>
    <w:lvl w:ilvl="0" w:tplc="04090001">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48EE0809"/>
    <w:multiLevelType w:val="hybridMultilevel"/>
    <w:tmpl w:val="D9E6CDF2"/>
    <w:lvl w:ilvl="0" w:tplc="032850DE">
      <w:start w:val="1"/>
      <w:numFmt w:val="decimal"/>
      <w:lvlText w:val="%1."/>
      <w:lvlJc w:val="left"/>
      <w:pPr>
        <w:ind w:left="1211" w:hanging="360"/>
      </w:pPr>
      <w:rPr>
        <w:rFonts w:cs="Times New Roman"/>
      </w:rPr>
    </w:lvl>
    <w:lvl w:ilvl="1" w:tplc="081A0003">
      <w:start w:val="1"/>
      <w:numFmt w:val="lowerLetter"/>
      <w:lvlText w:val="%2."/>
      <w:lvlJc w:val="left"/>
      <w:pPr>
        <w:ind w:left="1931" w:hanging="360"/>
      </w:pPr>
      <w:rPr>
        <w:rFonts w:cs="Times New Roman"/>
      </w:rPr>
    </w:lvl>
    <w:lvl w:ilvl="2" w:tplc="081A0005">
      <w:start w:val="1"/>
      <w:numFmt w:val="lowerRoman"/>
      <w:lvlText w:val="%3."/>
      <w:lvlJc w:val="right"/>
      <w:pPr>
        <w:ind w:left="2651" w:hanging="180"/>
      </w:pPr>
      <w:rPr>
        <w:rFonts w:cs="Times New Roman"/>
      </w:rPr>
    </w:lvl>
    <w:lvl w:ilvl="3" w:tplc="081A0001">
      <w:start w:val="1"/>
      <w:numFmt w:val="decimal"/>
      <w:lvlText w:val="%4."/>
      <w:lvlJc w:val="left"/>
      <w:pPr>
        <w:ind w:left="3371" w:hanging="360"/>
      </w:pPr>
      <w:rPr>
        <w:rFonts w:cs="Times New Roman"/>
      </w:rPr>
    </w:lvl>
    <w:lvl w:ilvl="4" w:tplc="081A0003">
      <w:start w:val="1"/>
      <w:numFmt w:val="lowerLetter"/>
      <w:lvlText w:val="%5."/>
      <w:lvlJc w:val="left"/>
      <w:pPr>
        <w:ind w:left="4091" w:hanging="360"/>
      </w:pPr>
      <w:rPr>
        <w:rFonts w:cs="Times New Roman"/>
      </w:rPr>
    </w:lvl>
    <w:lvl w:ilvl="5" w:tplc="081A0005">
      <w:start w:val="1"/>
      <w:numFmt w:val="lowerRoman"/>
      <w:lvlText w:val="%6."/>
      <w:lvlJc w:val="right"/>
      <w:pPr>
        <w:ind w:left="4811" w:hanging="180"/>
      </w:pPr>
      <w:rPr>
        <w:rFonts w:cs="Times New Roman"/>
      </w:rPr>
    </w:lvl>
    <w:lvl w:ilvl="6" w:tplc="081A0001">
      <w:start w:val="1"/>
      <w:numFmt w:val="decimal"/>
      <w:lvlText w:val="%7."/>
      <w:lvlJc w:val="left"/>
      <w:pPr>
        <w:ind w:left="5531" w:hanging="360"/>
      </w:pPr>
      <w:rPr>
        <w:rFonts w:cs="Times New Roman"/>
      </w:rPr>
    </w:lvl>
    <w:lvl w:ilvl="7" w:tplc="081A0003">
      <w:start w:val="1"/>
      <w:numFmt w:val="lowerLetter"/>
      <w:lvlText w:val="%8."/>
      <w:lvlJc w:val="left"/>
      <w:pPr>
        <w:ind w:left="6251" w:hanging="360"/>
      </w:pPr>
      <w:rPr>
        <w:rFonts w:cs="Times New Roman"/>
      </w:rPr>
    </w:lvl>
    <w:lvl w:ilvl="8" w:tplc="081A0005">
      <w:start w:val="1"/>
      <w:numFmt w:val="lowerRoman"/>
      <w:lvlText w:val="%9."/>
      <w:lvlJc w:val="right"/>
      <w:pPr>
        <w:ind w:left="6971" w:hanging="180"/>
      </w:pPr>
      <w:rPr>
        <w:rFonts w:cs="Times New Roman"/>
      </w:rPr>
    </w:lvl>
  </w:abstractNum>
  <w:abstractNum w:abstractNumId="31">
    <w:nsid w:val="498A77BB"/>
    <w:multiLevelType w:val="hybridMultilevel"/>
    <w:tmpl w:val="FC9A3888"/>
    <w:lvl w:ilvl="0" w:tplc="241A0011">
      <w:start w:val="1"/>
      <w:numFmt w:val="decimal"/>
      <w:lvlText w:val="%1)"/>
      <w:lvlJc w:val="left"/>
      <w:pPr>
        <w:ind w:left="928" w:hanging="360"/>
      </w:pPr>
      <w:rPr>
        <w:rFonts w:hint="default"/>
      </w:rPr>
    </w:lvl>
    <w:lvl w:ilvl="1" w:tplc="081A0003">
      <w:start w:val="1"/>
      <w:numFmt w:val="bullet"/>
      <w:lvlText w:val="o"/>
      <w:lvlJc w:val="left"/>
      <w:pPr>
        <w:ind w:left="1648" w:hanging="360"/>
      </w:pPr>
      <w:rPr>
        <w:rFonts w:ascii="Courier New" w:hAnsi="Courier New" w:hint="default"/>
      </w:rPr>
    </w:lvl>
    <w:lvl w:ilvl="2" w:tplc="081A0005">
      <w:start w:val="1"/>
      <w:numFmt w:val="bullet"/>
      <w:lvlText w:val=""/>
      <w:lvlJc w:val="left"/>
      <w:pPr>
        <w:ind w:left="2368" w:hanging="360"/>
      </w:pPr>
      <w:rPr>
        <w:rFonts w:ascii="Wingdings" w:hAnsi="Wingdings" w:hint="default"/>
      </w:rPr>
    </w:lvl>
    <w:lvl w:ilvl="3" w:tplc="081A0001">
      <w:start w:val="1"/>
      <w:numFmt w:val="bullet"/>
      <w:lvlText w:val=""/>
      <w:lvlJc w:val="left"/>
      <w:pPr>
        <w:ind w:left="3088" w:hanging="360"/>
      </w:pPr>
      <w:rPr>
        <w:rFonts w:ascii="Symbol" w:hAnsi="Symbol" w:hint="default"/>
      </w:rPr>
    </w:lvl>
    <w:lvl w:ilvl="4" w:tplc="081A0003">
      <w:start w:val="1"/>
      <w:numFmt w:val="bullet"/>
      <w:lvlText w:val="o"/>
      <w:lvlJc w:val="left"/>
      <w:pPr>
        <w:ind w:left="3808" w:hanging="360"/>
      </w:pPr>
      <w:rPr>
        <w:rFonts w:ascii="Courier New" w:hAnsi="Courier New" w:hint="default"/>
      </w:rPr>
    </w:lvl>
    <w:lvl w:ilvl="5" w:tplc="081A0005">
      <w:start w:val="1"/>
      <w:numFmt w:val="bullet"/>
      <w:lvlText w:val=""/>
      <w:lvlJc w:val="left"/>
      <w:pPr>
        <w:ind w:left="4528" w:hanging="360"/>
      </w:pPr>
      <w:rPr>
        <w:rFonts w:ascii="Wingdings" w:hAnsi="Wingdings" w:hint="default"/>
      </w:rPr>
    </w:lvl>
    <w:lvl w:ilvl="6" w:tplc="081A0001">
      <w:start w:val="1"/>
      <w:numFmt w:val="bullet"/>
      <w:lvlText w:val=""/>
      <w:lvlJc w:val="left"/>
      <w:pPr>
        <w:ind w:left="5248" w:hanging="360"/>
      </w:pPr>
      <w:rPr>
        <w:rFonts w:ascii="Symbol" w:hAnsi="Symbol" w:hint="default"/>
      </w:rPr>
    </w:lvl>
    <w:lvl w:ilvl="7" w:tplc="081A0003">
      <w:start w:val="1"/>
      <w:numFmt w:val="bullet"/>
      <w:lvlText w:val="o"/>
      <w:lvlJc w:val="left"/>
      <w:pPr>
        <w:ind w:left="5968" w:hanging="360"/>
      </w:pPr>
      <w:rPr>
        <w:rFonts w:ascii="Courier New" w:hAnsi="Courier New" w:hint="default"/>
      </w:rPr>
    </w:lvl>
    <w:lvl w:ilvl="8" w:tplc="081A0005">
      <w:start w:val="1"/>
      <w:numFmt w:val="bullet"/>
      <w:lvlText w:val=""/>
      <w:lvlJc w:val="left"/>
      <w:pPr>
        <w:ind w:left="6688" w:hanging="360"/>
      </w:pPr>
      <w:rPr>
        <w:rFonts w:ascii="Wingdings" w:hAnsi="Wingdings" w:hint="default"/>
      </w:rPr>
    </w:lvl>
  </w:abstractNum>
  <w:abstractNum w:abstractNumId="32">
    <w:nsid w:val="4AF2696D"/>
    <w:multiLevelType w:val="hybridMultilevel"/>
    <w:tmpl w:val="7AF82248"/>
    <w:lvl w:ilvl="0" w:tplc="E2EE52AE">
      <w:numFmt w:val="bullet"/>
      <w:lvlText w:val="-"/>
      <w:lvlJc w:val="left"/>
      <w:pPr>
        <w:tabs>
          <w:tab w:val="num" w:pos="960"/>
        </w:tabs>
        <w:ind w:left="96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3">
    <w:nsid w:val="4D7556CB"/>
    <w:multiLevelType w:val="hybridMultilevel"/>
    <w:tmpl w:val="C988F1EE"/>
    <w:lvl w:ilvl="0" w:tplc="A4FA770C">
      <w:start w:val="1"/>
      <w:numFmt w:val="decimal"/>
      <w:lvlText w:val="%1."/>
      <w:lvlJc w:val="left"/>
      <w:pPr>
        <w:ind w:left="360" w:hanging="360"/>
      </w:pPr>
      <w:rPr>
        <w:rFonts w:cs="Times New Roman" w:hint="default"/>
      </w:rPr>
    </w:lvl>
    <w:lvl w:ilvl="1" w:tplc="081A0003">
      <w:start w:val="1"/>
      <w:numFmt w:val="bullet"/>
      <w:lvlText w:val=""/>
      <w:lvlJc w:val="left"/>
      <w:pPr>
        <w:ind w:left="851" w:hanging="360"/>
      </w:pPr>
      <w:rPr>
        <w:rFonts w:ascii="Wingdings" w:hAnsi="Wingdings" w:hint="default"/>
      </w:rPr>
    </w:lvl>
    <w:lvl w:ilvl="2" w:tplc="081A0005">
      <w:start w:val="1"/>
      <w:numFmt w:val="lowerRoman"/>
      <w:lvlText w:val="%3."/>
      <w:lvlJc w:val="right"/>
      <w:pPr>
        <w:ind w:left="1800" w:hanging="180"/>
      </w:pPr>
      <w:rPr>
        <w:rFonts w:cs="Times New Roman"/>
      </w:rPr>
    </w:lvl>
    <w:lvl w:ilvl="3" w:tplc="081A0001">
      <w:start w:val="1"/>
      <w:numFmt w:val="decimal"/>
      <w:lvlText w:val="%4."/>
      <w:lvlJc w:val="left"/>
      <w:pPr>
        <w:ind w:left="2520" w:hanging="360"/>
      </w:pPr>
      <w:rPr>
        <w:rFonts w:cs="Times New Roman"/>
      </w:rPr>
    </w:lvl>
    <w:lvl w:ilvl="4" w:tplc="081A0003">
      <w:start w:val="1"/>
      <w:numFmt w:val="lowerLetter"/>
      <w:lvlText w:val="%5."/>
      <w:lvlJc w:val="left"/>
      <w:pPr>
        <w:ind w:left="3240" w:hanging="360"/>
      </w:pPr>
      <w:rPr>
        <w:rFonts w:cs="Times New Roman"/>
      </w:rPr>
    </w:lvl>
    <w:lvl w:ilvl="5" w:tplc="081A0005">
      <w:start w:val="1"/>
      <w:numFmt w:val="lowerRoman"/>
      <w:lvlText w:val="%6."/>
      <w:lvlJc w:val="right"/>
      <w:pPr>
        <w:ind w:left="3960" w:hanging="180"/>
      </w:pPr>
      <w:rPr>
        <w:rFonts w:cs="Times New Roman"/>
      </w:rPr>
    </w:lvl>
    <w:lvl w:ilvl="6" w:tplc="081A0001">
      <w:start w:val="1"/>
      <w:numFmt w:val="decimal"/>
      <w:lvlText w:val="%7."/>
      <w:lvlJc w:val="left"/>
      <w:pPr>
        <w:ind w:left="4680" w:hanging="360"/>
      </w:pPr>
      <w:rPr>
        <w:rFonts w:cs="Times New Roman"/>
      </w:rPr>
    </w:lvl>
    <w:lvl w:ilvl="7" w:tplc="081A0003">
      <w:start w:val="1"/>
      <w:numFmt w:val="lowerLetter"/>
      <w:lvlText w:val="%8."/>
      <w:lvlJc w:val="left"/>
      <w:pPr>
        <w:ind w:left="5400" w:hanging="360"/>
      </w:pPr>
      <w:rPr>
        <w:rFonts w:cs="Times New Roman"/>
      </w:rPr>
    </w:lvl>
    <w:lvl w:ilvl="8" w:tplc="081A0005">
      <w:start w:val="1"/>
      <w:numFmt w:val="lowerRoman"/>
      <w:lvlText w:val="%9."/>
      <w:lvlJc w:val="right"/>
      <w:pPr>
        <w:ind w:left="6120" w:hanging="180"/>
      </w:pPr>
      <w:rPr>
        <w:rFonts w:cs="Times New Roman"/>
      </w:rPr>
    </w:lvl>
  </w:abstractNum>
  <w:abstractNum w:abstractNumId="34">
    <w:nsid w:val="4DAF7B68"/>
    <w:multiLevelType w:val="hybridMultilevel"/>
    <w:tmpl w:val="6E2C1018"/>
    <w:lvl w:ilvl="0" w:tplc="081A0001">
      <w:numFmt w:val="bullet"/>
      <w:lvlText w:val="-"/>
      <w:lvlJc w:val="left"/>
      <w:pPr>
        <w:ind w:left="720" w:hanging="360"/>
      </w:pPr>
      <w:rPr>
        <w:rFonts w:ascii="Arial" w:eastAsia="Times New Roman" w:hAnsi="Arial" w:hint="default"/>
        <w:sz w:val="20"/>
      </w:rPr>
    </w:lvl>
    <w:lvl w:ilvl="1" w:tplc="081A0009">
      <w:start w:val="1"/>
      <w:numFmt w:val="decimal"/>
      <w:lvlText w:val="%2."/>
      <w:lvlJc w:val="left"/>
      <w:pPr>
        <w:tabs>
          <w:tab w:val="num" w:pos="1440"/>
        </w:tabs>
        <w:ind w:left="1440" w:hanging="360"/>
      </w:pPr>
      <w:rPr>
        <w:rFonts w:cs="Times New Roman"/>
      </w:rPr>
    </w:lvl>
    <w:lvl w:ilvl="2" w:tplc="081A0005">
      <w:start w:val="1"/>
      <w:numFmt w:val="decimal"/>
      <w:lvlText w:val="%3."/>
      <w:lvlJc w:val="left"/>
      <w:pPr>
        <w:tabs>
          <w:tab w:val="num" w:pos="2160"/>
        </w:tabs>
        <w:ind w:left="2160" w:hanging="360"/>
      </w:pPr>
      <w:rPr>
        <w:rFonts w:cs="Times New Roman"/>
      </w:rPr>
    </w:lvl>
    <w:lvl w:ilvl="3" w:tplc="081A0001">
      <w:start w:val="1"/>
      <w:numFmt w:val="decimal"/>
      <w:lvlText w:val="%4."/>
      <w:lvlJc w:val="left"/>
      <w:pPr>
        <w:tabs>
          <w:tab w:val="num" w:pos="2880"/>
        </w:tabs>
        <w:ind w:left="2880" w:hanging="360"/>
      </w:pPr>
      <w:rPr>
        <w:rFonts w:cs="Times New Roman"/>
      </w:rPr>
    </w:lvl>
    <w:lvl w:ilvl="4" w:tplc="081A0003">
      <w:start w:val="1"/>
      <w:numFmt w:val="decimal"/>
      <w:lvlText w:val="%5."/>
      <w:lvlJc w:val="left"/>
      <w:pPr>
        <w:tabs>
          <w:tab w:val="num" w:pos="3600"/>
        </w:tabs>
        <w:ind w:left="3600" w:hanging="360"/>
      </w:pPr>
      <w:rPr>
        <w:rFonts w:cs="Times New Roman"/>
      </w:rPr>
    </w:lvl>
    <w:lvl w:ilvl="5" w:tplc="081A0005">
      <w:start w:val="1"/>
      <w:numFmt w:val="decimal"/>
      <w:lvlText w:val="%6."/>
      <w:lvlJc w:val="left"/>
      <w:pPr>
        <w:tabs>
          <w:tab w:val="num" w:pos="4320"/>
        </w:tabs>
        <w:ind w:left="4320" w:hanging="360"/>
      </w:pPr>
      <w:rPr>
        <w:rFonts w:cs="Times New Roman"/>
      </w:rPr>
    </w:lvl>
    <w:lvl w:ilvl="6" w:tplc="081A0001">
      <w:start w:val="1"/>
      <w:numFmt w:val="decimal"/>
      <w:lvlText w:val="%7."/>
      <w:lvlJc w:val="left"/>
      <w:pPr>
        <w:tabs>
          <w:tab w:val="num" w:pos="5040"/>
        </w:tabs>
        <w:ind w:left="5040" w:hanging="360"/>
      </w:pPr>
      <w:rPr>
        <w:rFonts w:cs="Times New Roman"/>
      </w:rPr>
    </w:lvl>
    <w:lvl w:ilvl="7" w:tplc="081A0003">
      <w:start w:val="1"/>
      <w:numFmt w:val="decimal"/>
      <w:lvlText w:val="%8."/>
      <w:lvlJc w:val="left"/>
      <w:pPr>
        <w:tabs>
          <w:tab w:val="num" w:pos="5760"/>
        </w:tabs>
        <w:ind w:left="5760" w:hanging="360"/>
      </w:pPr>
      <w:rPr>
        <w:rFonts w:cs="Times New Roman"/>
      </w:rPr>
    </w:lvl>
    <w:lvl w:ilvl="8" w:tplc="081A0005">
      <w:start w:val="1"/>
      <w:numFmt w:val="decimal"/>
      <w:lvlText w:val="%9."/>
      <w:lvlJc w:val="left"/>
      <w:pPr>
        <w:tabs>
          <w:tab w:val="num" w:pos="6480"/>
        </w:tabs>
        <w:ind w:left="6480" w:hanging="360"/>
      </w:pPr>
      <w:rPr>
        <w:rFonts w:cs="Times New Roman"/>
      </w:rPr>
    </w:lvl>
  </w:abstractNum>
  <w:abstractNum w:abstractNumId="35">
    <w:nsid w:val="4EAB317A"/>
    <w:multiLevelType w:val="multilevel"/>
    <w:tmpl w:val="081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4FEE1E87"/>
    <w:multiLevelType w:val="hybridMultilevel"/>
    <w:tmpl w:val="3EF22D52"/>
    <w:lvl w:ilvl="0" w:tplc="F60830AA">
      <w:start w:val="1"/>
      <w:numFmt w:val="decimal"/>
      <w:lvlText w:val="%1."/>
      <w:lvlJc w:val="left"/>
      <w:pPr>
        <w:ind w:left="720" w:hanging="360"/>
      </w:pPr>
      <w:rPr>
        <w:rFonts w:cs="Times New Roman" w:hint="default"/>
        <w:b w:val="0"/>
        <w:bCs w:val="0"/>
      </w:rPr>
    </w:lvl>
    <w:lvl w:ilvl="1" w:tplc="081A0003">
      <w:start w:val="1"/>
      <w:numFmt w:val="lowerLetter"/>
      <w:lvlText w:val="%2."/>
      <w:lvlJc w:val="left"/>
      <w:pPr>
        <w:ind w:left="1440" w:hanging="360"/>
      </w:pPr>
      <w:rPr>
        <w:rFonts w:cs="Times New Roman"/>
      </w:rPr>
    </w:lvl>
    <w:lvl w:ilvl="2" w:tplc="081A0005">
      <w:start w:val="1"/>
      <w:numFmt w:val="lowerRoman"/>
      <w:lvlText w:val="%3."/>
      <w:lvlJc w:val="right"/>
      <w:pPr>
        <w:ind w:left="2160" w:hanging="180"/>
      </w:pPr>
      <w:rPr>
        <w:rFonts w:cs="Times New Roman"/>
      </w:rPr>
    </w:lvl>
    <w:lvl w:ilvl="3" w:tplc="081A0001">
      <w:start w:val="1"/>
      <w:numFmt w:val="decimal"/>
      <w:lvlText w:val="%4."/>
      <w:lvlJc w:val="left"/>
      <w:pPr>
        <w:ind w:left="2880" w:hanging="360"/>
      </w:pPr>
      <w:rPr>
        <w:rFonts w:cs="Times New Roman"/>
      </w:rPr>
    </w:lvl>
    <w:lvl w:ilvl="4" w:tplc="081A0003">
      <w:start w:val="1"/>
      <w:numFmt w:val="lowerLetter"/>
      <w:lvlText w:val="%5."/>
      <w:lvlJc w:val="left"/>
      <w:pPr>
        <w:ind w:left="3600" w:hanging="360"/>
      </w:pPr>
      <w:rPr>
        <w:rFonts w:cs="Times New Roman"/>
      </w:rPr>
    </w:lvl>
    <w:lvl w:ilvl="5" w:tplc="081A0005">
      <w:start w:val="1"/>
      <w:numFmt w:val="lowerRoman"/>
      <w:lvlText w:val="%6."/>
      <w:lvlJc w:val="right"/>
      <w:pPr>
        <w:ind w:left="4320" w:hanging="180"/>
      </w:pPr>
      <w:rPr>
        <w:rFonts w:cs="Times New Roman"/>
      </w:rPr>
    </w:lvl>
    <w:lvl w:ilvl="6" w:tplc="081A0001">
      <w:start w:val="1"/>
      <w:numFmt w:val="decimal"/>
      <w:lvlText w:val="%7."/>
      <w:lvlJc w:val="left"/>
      <w:pPr>
        <w:ind w:left="5040" w:hanging="360"/>
      </w:pPr>
      <w:rPr>
        <w:rFonts w:cs="Times New Roman"/>
      </w:rPr>
    </w:lvl>
    <w:lvl w:ilvl="7" w:tplc="081A0003">
      <w:start w:val="1"/>
      <w:numFmt w:val="lowerLetter"/>
      <w:lvlText w:val="%8."/>
      <w:lvlJc w:val="left"/>
      <w:pPr>
        <w:ind w:left="5760" w:hanging="360"/>
      </w:pPr>
      <w:rPr>
        <w:rFonts w:cs="Times New Roman"/>
      </w:rPr>
    </w:lvl>
    <w:lvl w:ilvl="8" w:tplc="081A0005">
      <w:start w:val="1"/>
      <w:numFmt w:val="lowerRoman"/>
      <w:lvlText w:val="%9."/>
      <w:lvlJc w:val="right"/>
      <w:pPr>
        <w:ind w:left="6480" w:hanging="180"/>
      </w:pPr>
      <w:rPr>
        <w:rFonts w:cs="Times New Roman"/>
      </w:rPr>
    </w:lvl>
  </w:abstractNum>
  <w:abstractNum w:abstractNumId="37">
    <w:nsid w:val="50254E99"/>
    <w:multiLevelType w:val="multilevel"/>
    <w:tmpl w:val="24649980"/>
    <w:lvl w:ilvl="0">
      <w:start w:val="1"/>
      <w:numFmt w:val="decimal"/>
      <w:lvlText w:val="%1."/>
      <w:lvlJc w:val="left"/>
      <w:pPr>
        <w:ind w:left="720" w:hanging="360"/>
      </w:pPr>
      <w:rPr>
        <w:rFonts w:cs="Times New Roman"/>
        <w:b w:val="0"/>
        <w:bCs w:val="0"/>
        <w:sz w:val="24"/>
        <w:szCs w:val="24"/>
      </w:rPr>
    </w:lvl>
    <w:lvl w:ilvl="1">
      <w:start w:val="2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8">
    <w:nsid w:val="50760FAE"/>
    <w:multiLevelType w:val="hybridMultilevel"/>
    <w:tmpl w:val="4500965C"/>
    <w:lvl w:ilvl="0" w:tplc="8D64D38E">
      <w:start w:val="1"/>
      <w:numFmt w:val="decimal"/>
      <w:lvlText w:val="%1."/>
      <w:lvlJc w:val="left"/>
      <w:pPr>
        <w:ind w:left="360" w:hanging="360"/>
      </w:pPr>
      <w:rPr>
        <w:rFonts w:cs="Times New Roman" w:hint="default"/>
        <w:b w:val="0"/>
        <w:bCs w:val="0"/>
      </w:rPr>
    </w:lvl>
    <w:lvl w:ilvl="1" w:tplc="081A0019">
      <w:start w:val="1"/>
      <w:numFmt w:val="bullet"/>
      <w:lvlText w:val=""/>
      <w:lvlJc w:val="left"/>
      <w:pPr>
        <w:ind w:left="1080" w:hanging="360"/>
      </w:pPr>
      <w:rPr>
        <w:rFonts w:ascii="Symbol" w:hAnsi="Symbol" w:hint="default"/>
        <w:color w:val="auto"/>
      </w:rPr>
    </w:lvl>
    <w:lvl w:ilvl="2" w:tplc="081A001B">
      <w:numFmt w:val="bullet"/>
      <w:lvlText w:val="-"/>
      <w:lvlJc w:val="left"/>
      <w:pPr>
        <w:ind w:left="1418" w:hanging="360"/>
      </w:pPr>
      <w:rPr>
        <w:rFonts w:ascii="Arial" w:eastAsia="Times New Roman" w:hAnsi="Arial" w:hint="default"/>
      </w:rPr>
    </w:lvl>
    <w:lvl w:ilvl="3" w:tplc="081A000F">
      <w:start w:val="1"/>
      <w:numFmt w:val="decimal"/>
      <w:lvlText w:val="%4."/>
      <w:lvlJc w:val="left"/>
      <w:pPr>
        <w:ind w:left="2520" w:hanging="360"/>
      </w:pPr>
      <w:rPr>
        <w:rFonts w:cs="Times New Roman"/>
      </w:rPr>
    </w:lvl>
    <w:lvl w:ilvl="4" w:tplc="081A0019">
      <w:start w:val="1"/>
      <w:numFmt w:val="lowerLetter"/>
      <w:lvlText w:val="%5."/>
      <w:lvlJc w:val="left"/>
      <w:pPr>
        <w:ind w:left="3240" w:hanging="360"/>
      </w:pPr>
      <w:rPr>
        <w:rFonts w:cs="Times New Roman"/>
      </w:rPr>
    </w:lvl>
    <w:lvl w:ilvl="5" w:tplc="081A001B">
      <w:start w:val="1"/>
      <w:numFmt w:val="lowerRoman"/>
      <w:lvlText w:val="%6."/>
      <w:lvlJc w:val="right"/>
      <w:pPr>
        <w:ind w:left="3960" w:hanging="180"/>
      </w:pPr>
      <w:rPr>
        <w:rFonts w:cs="Times New Roman"/>
      </w:rPr>
    </w:lvl>
    <w:lvl w:ilvl="6" w:tplc="081A000F">
      <w:start w:val="1"/>
      <w:numFmt w:val="decimal"/>
      <w:lvlText w:val="%7."/>
      <w:lvlJc w:val="left"/>
      <w:pPr>
        <w:ind w:left="4680" w:hanging="360"/>
      </w:pPr>
      <w:rPr>
        <w:rFonts w:cs="Times New Roman"/>
      </w:rPr>
    </w:lvl>
    <w:lvl w:ilvl="7" w:tplc="081A0019">
      <w:start w:val="1"/>
      <w:numFmt w:val="lowerLetter"/>
      <w:lvlText w:val="%8."/>
      <w:lvlJc w:val="left"/>
      <w:pPr>
        <w:ind w:left="5400" w:hanging="360"/>
      </w:pPr>
      <w:rPr>
        <w:rFonts w:cs="Times New Roman"/>
      </w:rPr>
    </w:lvl>
    <w:lvl w:ilvl="8" w:tplc="081A001B">
      <w:start w:val="1"/>
      <w:numFmt w:val="lowerRoman"/>
      <w:lvlText w:val="%9."/>
      <w:lvlJc w:val="right"/>
      <w:pPr>
        <w:ind w:left="6120" w:hanging="180"/>
      </w:pPr>
      <w:rPr>
        <w:rFonts w:cs="Times New Roman"/>
      </w:rPr>
    </w:lvl>
  </w:abstractNum>
  <w:abstractNum w:abstractNumId="39">
    <w:nsid w:val="509A7475"/>
    <w:multiLevelType w:val="hybridMultilevel"/>
    <w:tmpl w:val="63DE9468"/>
    <w:lvl w:ilvl="0" w:tplc="241A000F">
      <w:start w:val="1"/>
      <w:numFmt w:val="decimal"/>
      <w:lvlText w:val="%1."/>
      <w:lvlJc w:val="left"/>
      <w:pPr>
        <w:ind w:left="720" w:hanging="360"/>
      </w:pPr>
    </w:lvl>
    <w:lvl w:ilvl="1" w:tplc="1604DD02">
      <w:start w:val="1"/>
      <w:numFmt w:val="decimal"/>
      <w:lvlText w:val="%2.1."/>
      <w:lvlJc w:val="left"/>
      <w:pPr>
        <w:ind w:left="1440" w:hanging="360"/>
      </w:pPr>
      <w:rPr>
        <w:rFonts w:hint="default"/>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nsid w:val="53B91D5D"/>
    <w:multiLevelType w:val="hybridMultilevel"/>
    <w:tmpl w:val="FC9A3888"/>
    <w:lvl w:ilvl="0" w:tplc="241A0011">
      <w:start w:val="1"/>
      <w:numFmt w:val="decimal"/>
      <w:lvlText w:val="%1)"/>
      <w:lvlJc w:val="left"/>
      <w:pPr>
        <w:ind w:left="1772" w:hanging="360"/>
      </w:pPr>
      <w:rPr>
        <w:rFonts w:hint="default"/>
      </w:rPr>
    </w:lvl>
    <w:lvl w:ilvl="1" w:tplc="081A0003">
      <w:start w:val="1"/>
      <w:numFmt w:val="bullet"/>
      <w:lvlText w:val="o"/>
      <w:lvlJc w:val="left"/>
      <w:pPr>
        <w:ind w:left="2492" w:hanging="360"/>
      </w:pPr>
      <w:rPr>
        <w:rFonts w:ascii="Courier New" w:hAnsi="Courier New" w:hint="default"/>
      </w:rPr>
    </w:lvl>
    <w:lvl w:ilvl="2" w:tplc="081A0005">
      <w:start w:val="1"/>
      <w:numFmt w:val="bullet"/>
      <w:lvlText w:val=""/>
      <w:lvlJc w:val="left"/>
      <w:pPr>
        <w:ind w:left="3212" w:hanging="360"/>
      </w:pPr>
      <w:rPr>
        <w:rFonts w:ascii="Wingdings" w:hAnsi="Wingdings" w:hint="default"/>
      </w:rPr>
    </w:lvl>
    <w:lvl w:ilvl="3" w:tplc="081A0001">
      <w:start w:val="1"/>
      <w:numFmt w:val="bullet"/>
      <w:lvlText w:val=""/>
      <w:lvlJc w:val="left"/>
      <w:pPr>
        <w:ind w:left="3932" w:hanging="360"/>
      </w:pPr>
      <w:rPr>
        <w:rFonts w:ascii="Symbol" w:hAnsi="Symbol" w:hint="default"/>
      </w:rPr>
    </w:lvl>
    <w:lvl w:ilvl="4" w:tplc="081A0003">
      <w:start w:val="1"/>
      <w:numFmt w:val="bullet"/>
      <w:lvlText w:val="o"/>
      <w:lvlJc w:val="left"/>
      <w:pPr>
        <w:ind w:left="4652" w:hanging="360"/>
      </w:pPr>
      <w:rPr>
        <w:rFonts w:ascii="Courier New" w:hAnsi="Courier New" w:hint="default"/>
      </w:rPr>
    </w:lvl>
    <w:lvl w:ilvl="5" w:tplc="081A0005">
      <w:start w:val="1"/>
      <w:numFmt w:val="bullet"/>
      <w:lvlText w:val=""/>
      <w:lvlJc w:val="left"/>
      <w:pPr>
        <w:ind w:left="5372" w:hanging="360"/>
      </w:pPr>
      <w:rPr>
        <w:rFonts w:ascii="Wingdings" w:hAnsi="Wingdings" w:hint="default"/>
      </w:rPr>
    </w:lvl>
    <w:lvl w:ilvl="6" w:tplc="081A0001">
      <w:start w:val="1"/>
      <w:numFmt w:val="bullet"/>
      <w:lvlText w:val=""/>
      <w:lvlJc w:val="left"/>
      <w:pPr>
        <w:ind w:left="6092" w:hanging="360"/>
      </w:pPr>
      <w:rPr>
        <w:rFonts w:ascii="Symbol" w:hAnsi="Symbol" w:hint="default"/>
      </w:rPr>
    </w:lvl>
    <w:lvl w:ilvl="7" w:tplc="081A0003">
      <w:start w:val="1"/>
      <w:numFmt w:val="bullet"/>
      <w:lvlText w:val="o"/>
      <w:lvlJc w:val="left"/>
      <w:pPr>
        <w:ind w:left="6812" w:hanging="360"/>
      </w:pPr>
      <w:rPr>
        <w:rFonts w:ascii="Courier New" w:hAnsi="Courier New" w:hint="default"/>
      </w:rPr>
    </w:lvl>
    <w:lvl w:ilvl="8" w:tplc="081A0005">
      <w:start w:val="1"/>
      <w:numFmt w:val="bullet"/>
      <w:lvlText w:val=""/>
      <w:lvlJc w:val="left"/>
      <w:pPr>
        <w:ind w:left="7532" w:hanging="360"/>
      </w:pPr>
      <w:rPr>
        <w:rFonts w:ascii="Wingdings" w:hAnsi="Wingdings" w:hint="default"/>
      </w:rPr>
    </w:lvl>
  </w:abstractNum>
  <w:abstractNum w:abstractNumId="41">
    <w:nsid w:val="593D33CA"/>
    <w:multiLevelType w:val="hybridMultilevel"/>
    <w:tmpl w:val="4D34512E"/>
    <w:lvl w:ilvl="0" w:tplc="2C1A0001">
      <w:start w:val="1"/>
      <w:numFmt w:val="bullet"/>
      <w:lvlText w:val=""/>
      <w:lvlJc w:val="left"/>
      <w:pPr>
        <w:tabs>
          <w:tab w:val="num" w:pos="720"/>
        </w:tabs>
        <w:ind w:left="720" w:hanging="360"/>
      </w:pPr>
      <w:rPr>
        <w:rFonts w:ascii="Symbol" w:hAnsi="Symbol" w:hint="default"/>
      </w:rPr>
    </w:lvl>
    <w:lvl w:ilvl="1" w:tplc="2C1A0003">
      <w:start w:val="6"/>
      <w:numFmt w:val="bullet"/>
      <w:lvlText w:val="-"/>
      <w:lvlJc w:val="left"/>
      <w:pPr>
        <w:tabs>
          <w:tab w:val="num" w:pos="502"/>
        </w:tabs>
        <w:ind w:left="502" w:hanging="360"/>
      </w:pPr>
      <w:rPr>
        <w:rFonts w:ascii="Times New Roman" w:eastAsia="Times New Roman" w:hAnsi="Times New Roman" w:hint="default"/>
      </w:rPr>
    </w:lvl>
    <w:lvl w:ilvl="2" w:tplc="2C1A0005">
      <w:start w:val="1"/>
      <w:numFmt w:val="decimal"/>
      <w:lvlText w:val="%3."/>
      <w:lvlJc w:val="left"/>
      <w:pPr>
        <w:tabs>
          <w:tab w:val="num" w:pos="2160"/>
        </w:tabs>
        <w:ind w:left="2160" w:hanging="360"/>
      </w:pPr>
      <w:rPr>
        <w:rFonts w:cs="Times New Roman"/>
      </w:rPr>
    </w:lvl>
    <w:lvl w:ilvl="3" w:tplc="2C1A0001">
      <w:start w:val="1"/>
      <w:numFmt w:val="decimal"/>
      <w:lvlText w:val="%4."/>
      <w:lvlJc w:val="left"/>
      <w:pPr>
        <w:tabs>
          <w:tab w:val="num" w:pos="2880"/>
        </w:tabs>
        <w:ind w:left="2880" w:hanging="360"/>
      </w:pPr>
      <w:rPr>
        <w:rFonts w:cs="Times New Roman"/>
      </w:rPr>
    </w:lvl>
    <w:lvl w:ilvl="4" w:tplc="2C1A0003">
      <w:start w:val="1"/>
      <w:numFmt w:val="decimal"/>
      <w:lvlText w:val="%5."/>
      <w:lvlJc w:val="left"/>
      <w:pPr>
        <w:tabs>
          <w:tab w:val="num" w:pos="3600"/>
        </w:tabs>
        <w:ind w:left="3600" w:hanging="360"/>
      </w:pPr>
      <w:rPr>
        <w:rFonts w:cs="Times New Roman"/>
      </w:rPr>
    </w:lvl>
    <w:lvl w:ilvl="5" w:tplc="2C1A0005">
      <w:start w:val="1"/>
      <w:numFmt w:val="decimal"/>
      <w:lvlText w:val="%6."/>
      <w:lvlJc w:val="left"/>
      <w:pPr>
        <w:tabs>
          <w:tab w:val="num" w:pos="4320"/>
        </w:tabs>
        <w:ind w:left="4320" w:hanging="360"/>
      </w:pPr>
      <w:rPr>
        <w:rFonts w:cs="Times New Roman"/>
      </w:rPr>
    </w:lvl>
    <w:lvl w:ilvl="6" w:tplc="2C1A0001">
      <w:start w:val="1"/>
      <w:numFmt w:val="decimal"/>
      <w:lvlText w:val="%7."/>
      <w:lvlJc w:val="left"/>
      <w:pPr>
        <w:tabs>
          <w:tab w:val="num" w:pos="5040"/>
        </w:tabs>
        <w:ind w:left="5040" w:hanging="360"/>
      </w:pPr>
      <w:rPr>
        <w:rFonts w:cs="Times New Roman"/>
      </w:rPr>
    </w:lvl>
    <w:lvl w:ilvl="7" w:tplc="2C1A0003">
      <w:start w:val="1"/>
      <w:numFmt w:val="decimal"/>
      <w:lvlText w:val="%8."/>
      <w:lvlJc w:val="left"/>
      <w:pPr>
        <w:tabs>
          <w:tab w:val="num" w:pos="5760"/>
        </w:tabs>
        <w:ind w:left="5760" w:hanging="360"/>
      </w:pPr>
      <w:rPr>
        <w:rFonts w:cs="Times New Roman"/>
      </w:rPr>
    </w:lvl>
    <w:lvl w:ilvl="8" w:tplc="2C1A0005">
      <w:start w:val="1"/>
      <w:numFmt w:val="decimal"/>
      <w:lvlText w:val="%9."/>
      <w:lvlJc w:val="left"/>
      <w:pPr>
        <w:tabs>
          <w:tab w:val="num" w:pos="6480"/>
        </w:tabs>
        <w:ind w:left="6480" w:hanging="360"/>
      </w:pPr>
      <w:rPr>
        <w:rFonts w:cs="Times New Roman"/>
      </w:rPr>
    </w:lvl>
  </w:abstractNum>
  <w:abstractNum w:abstractNumId="42">
    <w:nsid w:val="597C2C82"/>
    <w:multiLevelType w:val="hybridMultilevel"/>
    <w:tmpl w:val="676CF9E6"/>
    <w:lvl w:ilvl="0" w:tplc="F51A7E06">
      <w:start w:val="3"/>
      <w:numFmt w:val="bullet"/>
      <w:lvlText w:val="-"/>
      <w:lvlJc w:val="left"/>
      <w:pPr>
        <w:tabs>
          <w:tab w:val="num" w:pos="720"/>
        </w:tabs>
        <w:ind w:left="720" w:hanging="360"/>
      </w:pPr>
      <w:rPr>
        <w:rFonts w:ascii="Arial" w:eastAsia="Times New Roman" w:hAnsi="Arial" w:hint="default"/>
      </w:rPr>
    </w:lvl>
    <w:lvl w:ilvl="1" w:tplc="2C1A0003">
      <w:start w:val="6"/>
      <w:numFmt w:val="bullet"/>
      <w:lvlText w:val="-"/>
      <w:lvlJc w:val="left"/>
      <w:pPr>
        <w:tabs>
          <w:tab w:val="num" w:pos="1440"/>
        </w:tabs>
        <w:ind w:left="1440" w:hanging="360"/>
      </w:pPr>
      <w:rPr>
        <w:rFonts w:ascii="Times New Roman" w:eastAsia="Times New Roman" w:hAnsi="Times New Roman" w:hint="default"/>
      </w:rPr>
    </w:lvl>
    <w:lvl w:ilvl="2" w:tplc="081A001B">
      <w:start w:val="1"/>
      <w:numFmt w:val="bullet"/>
      <w:lvlText w:val=""/>
      <w:lvlJc w:val="left"/>
      <w:pPr>
        <w:tabs>
          <w:tab w:val="num" w:pos="2160"/>
        </w:tabs>
        <w:ind w:left="2160" w:hanging="360"/>
      </w:pPr>
      <w:rPr>
        <w:rFonts w:ascii="Wingdings" w:hAnsi="Wingdings" w:hint="default"/>
      </w:rPr>
    </w:lvl>
    <w:lvl w:ilvl="3" w:tplc="081A000F">
      <w:start w:val="1"/>
      <w:numFmt w:val="bullet"/>
      <w:lvlText w:val=""/>
      <w:lvlJc w:val="left"/>
      <w:pPr>
        <w:tabs>
          <w:tab w:val="num" w:pos="2880"/>
        </w:tabs>
        <w:ind w:left="2880" w:hanging="360"/>
      </w:pPr>
      <w:rPr>
        <w:rFonts w:ascii="Symbol" w:hAnsi="Symbol" w:hint="default"/>
      </w:rPr>
    </w:lvl>
    <w:lvl w:ilvl="4" w:tplc="081A0019">
      <w:start w:val="1"/>
      <w:numFmt w:val="bullet"/>
      <w:lvlText w:val="o"/>
      <w:lvlJc w:val="left"/>
      <w:pPr>
        <w:tabs>
          <w:tab w:val="num" w:pos="3600"/>
        </w:tabs>
        <w:ind w:left="3600" w:hanging="360"/>
      </w:pPr>
      <w:rPr>
        <w:rFonts w:ascii="Courier New" w:hAnsi="Courier New" w:hint="default"/>
      </w:rPr>
    </w:lvl>
    <w:lvl w:ilvl="5" w:tplc="081A001B">
      <w:start w:val="1"/>
      <w:numFmt w:val="bullet"/>
      <w:lvlText w:val=""/>
      <w:lvlJc w:val="left"/>
      <w:pPr>
        <w:tabs>
          <w:tab w:val="num" w:pos="4320"/>
        </w:tabs>
        <w:ind w:left="4320" w:hanging="360"/>
      </w:pPr>
      <w:rPr>
        <w:rFonts w:ascii="Wingdings" w:hAnsi="Wingdings" w:hint="default"/>
      </w:rPr>
    </w:lvl>
    <w:lvl w:ilvl="6" w:tplc="081A000F">
      <w:start w:val="1"/>
      <w:numFmt w:val="bullet"/>
      <w:lvlText w:val=""/>
      <w:lvlJc w:val="left"/>
      <w:pPr>
        <w:tabs>
          <w:tab w:val="num" w:pos="5040"/>
        </w:tabs>
        <w:ind w:left="5040" w:hanging="360"/>
      </w:pPr>
      <w:rPr>
        <w:rFonts w:ascii="Symbol" w:hAnsi="Symbol" w:hint="default"/>
      </w:rPr>
    </w:lvl>
    <w:lvl w:ilvl="7" w:tplc="081A0019">
      <w:start w:val="1"/>
      <w:numFmt w:val="bullet"/>
      <w:lvlText w:val="o"/>
      <w:lvlJc w:val="left"/>
      <w:pPr>
        <w:tabs>
          <w:tab w:val="num" w:pos="5760"/>
        </w:tabs>
        <w:ind w:left="5760" w:hanging="360"/>
      </w:pPr>
      <w:rPr>
        <w:rFonts w:ascii="Courier New" w:hAnsi="Courier New" w:hint="default"/>
      </w:rPr>
    </w:lvl>
    <w:lvl w:ilvl="8" w:tplc="081A001B">
      <w:start w:val="1"/>
      <w:numFmt w:val="bullet"/>
      <w:lvlText w:val=""/>
      <w:lvlJc w:val="left"/>
      <w:pPr>
        <w:tabs>
          <w:tab w:val="num" w:pos="6480"/>
        </w:tabs>
        <w:ind w:left="6480" w:hanging="360"/>
      </w:pPr>
      <w:rPr>
        <w:rFonts w:ascii="Wingdings" w:hAnsi="Wingdings" w:hint="default"/>
      </w:rPr>
    </w:lvl>
  </w:abstractNum>
  <w:abstractNum w:abstractNumId="43">
    <w:nsid w:val="5A343753"/>
    <w:multiLevelType w:val="multilevel"/>
    <w:tmpl w:val="C28CF64A"/>
    <w:lvl w:ilvl="0">
      <w:start w:val="1"/>
      <w:numFmt w:val="decimal"/>
      <w:pStyle w:val="Heading1"/>
      <w:lvlText w:val="%1."/>
      <w:lvlJc w:val="left"/>
      <w:pPr>
        <w:ind w:left="360" w:hanging="360"/>
      </w:pPr>
      <w:rPr>
        <w:rFonts w:cs="Times New Roman" w:hint="default"/>
        <w:b/>
        <w:bCs/>
        <w:sz w:val="24"/>
        <w:szCs w:val="24"/>
      </w:rPr>
    </w:lvl>
    <w:lvl w:ilvl="1">
      <w:start w:val="1"/>
      <w:numFmt w:val="decimal"/>
      <w:pStyle w:val="Heading2"/>
      <w:isLgl/>
      <w:lvlText w:val="%1.%2."/>
      <w:lvlJc w:val="left"/>
      <w:pPr>
        <w:ind w:left="990" w:hanging="720"/>
      </w:pPr>
      <w:rPr>
        <w:rFonts w:cs="Times New Roman" w:hint="default"/>
        <w:b/>
        <w:bCs/>
        <w:i w:val="0"/>
        <w:iCs w:val="0"/>
        <w:sz w:val="24"/>
        <w:szCs w:val="24"/>
      </w:rPr>
    </w:lvl>
    <w:lvl w:ilvl="2">
      <w:start w:val="1"/>
      <w:numFmt w:val="decimal"/>
      <w:pStyle w:val="Heading3"/>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44">
    <w:nsid w:val="5BFD4242"/>
    <w:multiLevelType w:val="hybridMultilevel"/>
    <w:tmpl w:val="4C2EDD3A"/>
    <w:lvl w:ilvl="0" w:tplc="D0468FD8">
      <w:start w:val="1"/>
      <w:numFmt w:val="bullet"/>
      <w:lvlText w:val=""/>
      <w:lvlJc w:val="left"/>
      <w:pPr>
        <w:ind w:left="360" w:hanging="360"/>
      </w:pPr>
      <w:rPr>
        <w:rFonts w:ascii="Symbol" w:hAnsi="Symbol" w:hint="default"/>
      </w:rPr>
    </w:lvl>
    <w:lvl w:ilvl="1" w:tplc="5A6E9ED6">
      <w:start w:val="1"/>
      <w:numFmt w:val="bullet"/>
      <w:lvlText w:val="o"/>
      <w:lvlJc w:val="left"/>
      <w:pPr>
        <w:ind w:left="1724" w:hanging="360"/>
      </w:pPr>
      <w:rPr>
        <w:rFonts w:ascii="Courier New" w:hAnsi="Courier New" w:hint="default"/>
      </w:rPr>
    </w:lvl>
    <w:lvl w:ilvl="2" w:tplc="16AC3B2C">
      <w:start w:val="1"/>
      <w:numFmt w:val="bullet"/>
      <w:lvlText w:val=""/>
      <w:lvlJc w:val="left"/>
      <w:pPr>
        <w:ind w:left="2444" w:hanging="360"/>
      </w:pPr>
      <w:rPr>
        <w:rFonts w:ascii="Wingdings" w:hAnsi="Wingdings" w:hint="default"/>
      </w:rPr>
    </w:lvl>
    <w:lvl w:ilvl="3" w:tplc="6D664F9A">
      <w:start w:val="1"/>
      <w:numFmt w:val="bullet"/>
      <w:lvlText w:val=""/>
      <w:lvlJc w:val="left"/>
      <w:pPr>
        <w:ind w:left="3164" w:hanging="360"/>
      </w:pPr>
      <w:rPr>
        <w:rFonts w:ascii="Symbol" w:hAnsi="Symbol" w:hint="default"/>
      </w:rPr>
    </w:lvl>
    <w:lvl w:ilvl="4" w:tplc="1E76DC06">
      <w:start w:val="1"/>
      <w:numFmt w:val="bullet"/>
      <w:lvlText w:val="o"/>
      <w:lvlJc w:val="left"/>
      <w:pPr>
        <w:ind w:left="3884" w:hanging="360"/>
      </w:pPr>
      <w:rPr>
        <w:rFonts w:ascii="Courier New" w:hAnsi="Courier New" w:hint="default"/>
      </w:rPr>
    </w:lvl>
    <w:lvl w:ilvl="5" w:tplc="7D0EE924">
      <w:start w:val="1"/>
      <w:numFmt w:val="bullet"/>
      <w:lvlText w:val=""/>
      <w:lvlJc w:val="left"/>
      <w:pPr>
        <w:ind w:left="4604" w:hanging="360"/>
      </w:pPr>
      <w:rPr>
        <w:rFonts w:ascii="Wingdings" w:hAnsi="Wingdings" w:hint="default"/>
      </w:rPr>
    </w:lvl>
    <w:lvl w:ilvl="6" w:tplc="9B188F6E">
      <w:start w:val="1"/>
      <w:numFmt w:val="bullet"/>
      <w:lvlText w:val=""/>
      <w:lvlJc w:val="left"/>
      <w:pPr>
        <w:ind w:left="5324" w:hanging="360"/>
      </w:pPr>
      <w:rPr>
        <w:rFonts w:ascii="Symbol" w:hAnsi="Symbol" w:hint="default"/>
      </w:rPr>
    </w:lvl>
    <w:lvl w:ilvl="7" w:tplc="06E4B462">
      <w:start w:val="1"/>
      <w:numFmt w:val="bullet"/>
      <w:lvlText w:val="o"/>
      <w:lvlJc w:val="left"/>
      <w:pPr>
        <w:ind w:left="6044" w:hanging="360"/>
      </w:pPr>
      <w:rPr>
        <w:rFonts w:ascii="Courier New" w:hAnsi="Courier New" w:hint="default"/>
      </w:rPr>
    </w:lvl>
    <w:lvl w:ilvl="8" w:tplc="9508C34A">
      <w:start w:val="1"/>
      <w:numFmt w:val="bullet"/>
      <w:lvlText w:val=""/>
      <w:lvlJc w:val="left"/>
      <w:pPr>
        <w:ind w:left="6764" w:hanging="360"/>
      </w:pPr>
      <w:rPr>
        <w:rFonts w:ascii="Wingdings" w:hAnsi="Wingdings" w:hint="default"/>
      </w:rPr>
    </w:lvl>
  </w:abstractNum>
  <w:abstractNum w:abstractNumId="45">
    <w:nsid w:val="5D2D64A7"/>
    <w:multiLevelType w:val="hybridMultilevel"/>
    <w:tmpl w:val="12546D4C"/>
    <w:lvl w:ilvl="0" w:tplc="081A0001">
      <w:start w:val="1"/>
      <w:numFmt w:val="decimal"/>
      <w:lvlText w:val="%1."/>
      <w:lvlJc w:val="left"/>
      <w:pPr>
        <w:ind w:left="720" w:hanging="360"/>
      </w:pPr>
      <w:rPr>
        <w:rFonts w:cs="Times New Roman" w:hint="default"/>
        <w:b/>
        <w:bCs/>
      </w:rPr>
    </w:lvl>
    <w:lvl w:ilvl="1" w:tplc="081A0009">
      <w:start w:val="1"/>
      <w:numFmt w:val="lowerLetter"/>
      <w:lvlText w:val="%2."/>
      <w:lvlJc w:val="left"/>
      <w:pPr>
        <w:ind w:left="1440" w:hanging="360"/>
      </w:pPr>
      <w:rPr>
        <w:rFonts w:cs="Times New Roman"/>
      </w:rPr>
    </w:lvl>
    <w:lvl w:ilvl="2" w:tplc="081A0001">
      <w:start w:val="1"/>
      <w:numFmt w:val="lowerRoman"/>
      <w:lvlText w:val="%3."/>
      <w:lvlJc w:val="right"/>
      <w:pPr>
        <w:ind w:left="2160" w:hanging="180"/>
      </w:pPr>
      <w:rPr>
        <w:rFonts w:cs="Times New Roman"/>
      </w:rPr>
    </w:lvl>
    <w:lvl w:ilvl="3" w:tplc="081A0001">
      <w:start w:val="1"/>
      <w:numFmt w:val="decimal"/>
      <w:lvlText w:val="%4."/>
      <w:lvlJc w:val="left"/>
      <w:pPr>
        <w:ind w:left="2880" w:hanging="360"/>
      </w:pPr>
      <w:rPr>
        <w:rFonts w:cs="Times New Roman"/>
      </w:rPr>
    </w:lvl>
    <w:lvl w:ilvl="4" w:tplc="081A0003">
      <w:start w:val="1"/>
      <w:numFmt w:val="lowerLetter"/>
      <w:lvlText w:val="%5."/>
      <w:lvlJc w:val="left"/>
      <w:pPr>
        <w:ind w:left="3600" w:hanging="360"/>
      </w:pPr>
      <w:rPr>
        <w:rFonts w:cs="Times New Roman"/>
      </w:rPr>
    </w:lvl>
    <w:lvl w:ilvl="5" w:tplc="081A0005">
      <w:start w:val="1"/>
      <w:numFmt w:val="lowerRoman"/>
      <w:lvlText w:val="%6."/>
      <w:lvlJc w:val="right"/>
      <w:pPr>
        <w:ind w:left="4320" w:hanging="180"/>
      </w:pPr>
      <w:rPr>
        <w:rFonts w:cs="Times New Roman"/>
      </w:rPr>
    </w:lvl>
    <w:lvl w:ilvl="6" w:tplc="081A0001">
      <w:start w:val="1"/>
      <w:numFmt w:val="decimal"/>
      <w:lvlText w:val="%7."/>
      <w:lvlJc w:val="left"/>
      <w:pPr>
        <w:ind w:left="5040" w:hanging="360"/>
      </w:pPr>
      <w:rPr>
        <w:rFonts w:cs="Times New Roman"/>
      </w:rPr>
    </w:lvl>
    <w:lvl w:ilvl="7" w:tplc="081A0003">
      <w:start w:val="1"/>
      <w:numFmt w:val="lowerLetter"/>
      <w:lvlText w:val="%8."/>
      <w:lvlJc w:val="left"/>
      <w:pPr>
        <w:ind w:left="5760" w:hanging="360"/>
      </w:pPr>
      <w:rPr>
        <w:rFonts w:cs="Times New Roman"/>
      </w:rPr>
    </w:lvl>
    <w:lvl w:ilvl="8" w:tplc="081A0005">
      <w:start w:val="1"/>
      <w:numFmt w:val="lowerRoman"/>
      <w:lvlText w:val="%9."/>
      <w:lvlJc w:val="right"/>
      <w:pPr>
        <w:ind w:left="6480" w:hanging="180"/>
      </w:pPr>
      <w:rPr>
        <w:rFonts w:cs="Times New Roman"/>
      </w:rPr>
    </w:lvl>
  </w:abstractNum>
  <w:abstractNum w:abstractNumId="46">
    <w:nsid w:val="5F6C793B"/>
    <w:multiLevelType w:val="hybridMultilevel"/>
    <w:tmpl w:val="ACDE562E"/>
    <w:lvl w:ilvl="0" w:tplc="7B26FB36">
      <w:start w:val="1"/>
      <w:numFmt w:val="bullet"/>
      <w:lvlText w:val=""/>
      <w:lvlJc w:val="left"/>
      <w:pPr>
        <w:tabs>
          <w:tab w:val="num" w:pos="786"/>
        </w:tabs>
        <w:ind w:left="786" w:hanging="360"/>
      </w:pPr>
      <w:rPr>
        <w:rFonts w:ascii="Symbol" w:hAnsi="Symbol" w:hint="default"/>
        <w:color w:val="auto"/>
      </w:rPr>
    </w:lvl>
    <w:lvl w:ilvl="1" w:tplc="081A0003">
      <w:start w:val="1"/>
      <w:numFmt w:val="bullet"/>
      <w:lvlText w:val=""/>
      <w:lvlJc w:val="left"/>
      <w:pPr>
        <w:tabs>
          <w:tab w:val="num" w:pos="1518"/>
        </w:tabs>
        <w:ind w:left="1518" w:hanging="360"/>
      </w:pPr>
      <w:rPr>
        <w:rFonts w:ascii="Wingdings" w:hAnsi="Wingdings" w:hint="default"/>
      </w:rPr>
    </w:lvl>
    <w:lvl w:ilvl="2" w:tplc="081A0005">
      <w:start w:val="1"/>
      <w:numFmt w:val="bullet"/>
      <w:lvlText w:val=""/>
      <w:lvlJc w:val="left"/>
      <w:pPr>
        <w:tabs>
          <w:tab w:val="num" w:pos="2226"/>
        </w:tabs>
        <w:ind w:left="2226" w:hanging="360"/>
      </w:pPr>
      <w:rPr>
        <w:rFonts w:ascii="Symbol" w:hAnsi="Symbol" w:hint="default"/>
      </w:rPr>
    </w:lvl>
    <w:lvl w:ilvl="3" w:tplc="081A0001">
      <w:start w:val="1"/>
      <w:numFmt w:val="bullet"/>
      <w:lvlText w:val=""/>
      <w:lvlJc w:val="left"/>
      <w:pPr>
        <w:tabs>
          <w:tab w:val="num" w:pos="2946"/>
        </w:tabs>
        <w:ind w:left="2946" w:hanging="360"/>
      </w:pPr>
      <w:rPr>
        <w:rFonts w:ascii="Symbol" w:hAnsi="Symbol" w:hint="default"/>
      </w:rPr>
    </w:lvl>
    <w:lvl w:ilvl="4" w:tplc="081A0003">
      <w:start w:val="1"/>
      <w:numFmt w:val="bullet"/>
      <w:lvlText w:val="o"/>
      <w:lvlJc w:val="left"/>
      <w:pPr>
        <w:tabs>
          <w:tab w:val="num" w:pos="3666"/>
        </w:tabs>
        <w:ind w:left="3666" w:hanging="360"/>
      </w:pPr>
      <w:rPr>
        <w:rFonts w:ascii="Courier New" w:hAnsi="Courier New" w:hint="default"/>
      </w:rPr>
    </w:lvl>
    <w:lvl w:ilvl="5" w:tplc="081A0005">
      <w:start w:val="1"/>
      <w:numFmt w:val="bullet"/>
      <w:lvlText w:val=""/>
      <w:lvlJc w:val="left"/>
      <w:pPr>
        <w:tabs>
          <w:tab w:val="num" w:pos="4386"/>
        </w:tabs>
        <w:ind w:left="4386" w:hanging="360"/>
      </w:pPr>
      <w:rPr>
        <w:rFonts w:ascii="Wingdings" w:hAnsi="Wingdings" w:hint="default"/>
      </w:rPr>
    </w:lvl>
    <w:lvl w:ilvl="6" w:tplc="081A0001">
      <w:start w:val="1"/>
      <w:numFmt w:val="bullet"/>
      <w:lvlText w:val=""/>
      <w:lvlJc w:val="left"/>
      <w:pPr>
        <w:tabs>
          <w:tab w:val="num" w:pos="5106"/>
        </w:tabs>
        <w:ind w:left="5106" w:hanging="360"/>
      </w:pPr>
      <w:rPr>
        <w:rFonts w:ascii="Symbol" w:hAnsi="Symbol" w:hint="default"/>
      </w:rPr>
    </w:lvl>
    <w:lvl w:ilvl="7" w:tplc="081A0003">
      <w:start w:val="1"/>
      <w:numFmt w:val="bullet"/>
      <w:lvlText w:val="o"/>
      <w:lvlJc w:val="left"/>
      <w:pPr>
        <w:tabs>
          <w:tab w:val="num" w:pos="5826"/>
        </w:tabs>
        <w:ind w:left="5826" w:hanging="360"/>
      </w:pPr>
      <w:rPr>
        <w:rFonts w:ascii="Courier New" w:hAnsi="Courier New" w:hint="default"/>
      </w:rPr>
    </w:lvl>
    <w:lvl w:ilvl="8" w:tplc="081A0005">
      <w:start w:val="1"/>
      <w:numFmt w:val="bullet"/>
      <w:lvlText w:val=""/>
      <w:lvlJc w:val="left"/>
      <w:pPr>
        <w:tabs>
          <w:tab w:val="num" w:pos="6546"/>
        </w:tabs>
        <w:ind w:left="6546" w:hanging="360"/>
      </w:pPr>
      <w:rPr>
        <w:rFonts w:ascii="Wingdings" w:hAnsi="Wingdings" w:hint="default"/>
      </w:rPr>
    </w:lvl>
  </w:abstractNum>
  <w:abstractNum w:abstractNumId="47">
    <w:nsid w:val="647808DF"/>
    <w:multiLevelType w:val="hybridMultilevel"/>
    <w:tmpl w:val="0AC47596"/>
    <w:lvl w:ilvl="0" w:tplc="D0468FD8">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48">
    <w:nsid w:val="64985644"/>
    <w:multiLevelType w:val="hybridMultilevel"/>
    <w:tmpl w:val="699ACE68"/>
    <w:lvl w:ilvl="0" w:tplc="940C384A">
      <w:start w:val="1"/>
      <w:numFmt w:val="decimal"/>
      <w:lvlText w:val="%1."/>
      <w:lvlJc w:val="left"/>
      <w:pPr>
        <w:tabs>
          <w:tab w:val="num" w:pos="360"/>
        </w:tabs>
        <w:ind w:left="360" w:hanging="360"/>
      </w:pPr>
      <w:rPr>
        <w:rFonts w:cs="Times New Roman"/>
      </w:rPr>
    </w:lvl>
    <w:lvl w:ilvl="1" w:tplc="081A0003">
      <w:start w:val="1"/>
      <w:numFmt w:val="decimal"/>
      <w:lvlText w:val="%2."/>
      <w:lvlJc w:val="left"/>
      <w:pPr>
        <w:tabs>
          <w:tab w:val="num" w:pos="1440"/>
        </w:tabs>
        <w:ind w:left="1440" w:hanging="360"/>
      </w:pPr>
      <w:rPr>
        <w:rFonts w:cs="Times New Roman"/>
      </w:rPr>
    </w:lvl>
    <w:lvl w:ilvl="2" w:tplc="081A0005">
      <w:start w:val="1"/>
      <w:numFmt w:val="decimal"/>
      <w:lvlText w:val="%3."/>
      <w:lvlJc w:val="left"/>
      <w:pPr>
        <w:tabs>
          <w:tab w:val="num" w:pos="2160"/>
        </w:tabs>
        <w:ind w:left="2160" w:hanging="360"/>
      </w:pPr>
      <w:rPr>
        <w:rFonts w:cs="Times New Roman"/>
      </w:rPr>
    </w:lvl>
    <w:lvl w:ilvl="3" w:tplc="081A0001">
      <w:start w:val="1"/>
      <w:numFmt w:val="decimal"/>
      <w:lvlText w:val="%4."/>
      <w:lvlJc w:val="left"/>
      <w:pPr>
        <w:tabs>
          <w:tab w:val="num" w:pos="2880"/>
        </w:tabs>
        <w:ind w:left="2880" w:hanging="360"/>
      </w:pPr>
      <w:rPr>
        <w:rFonts w:cs="Times New Roman"/>
      </w:rPr>
    </w:lvl>
    <w:lvl w:ilvl="4" w:tplc="081A0003">
      <w:start w:val="1"/>
      <w:numFmt w:val="decimal"/>
      <w:lvlText w:val="%5."/>
      <w:lvlJc w:val="left"/>
      <w:pPr>
        <w:tabs>
          <w:tab w:val="num" w:pos="3600"/>
        </w:tabs>
        <w:ind w:left="3600" w:hanging="360"/>
      </w:pPr>
      <w:rPr>
        <w:rFonts w:cs="Times New Roman"/>
      </w:rPr>
    </w:lvl>
    <w:lvl w:ilvl="5" w:tplc="081A0005">
      <w:start w:val="1"/>
      <w:numFmt w:val="decimal"/>
      <w:lvlText w:val="%6."/>
      <w:lvlJc w:val="left"/>
      <w:pPr>
        <w:tabs>
          <w:tab w:val="num" w:pos="4320"/>
        </w:tabs>
        <w:ind w:left="4320" w:hanging="360"/>
      </w:pPr>
      <w:rPr>
        <w:rFonts w:cs="Times New Roman"/>
      </w:rPr>
    </w:lvl>
    <w:lvl w:ilvl="6" w:tplc="081A0001">
      <w:start w:val="1"/>
      <w:numFmt w:val="decimal"/>
      <w:lvlText w:val="%7."/>
      <w:lvlJc w:val="left"/>
      <w:pPr>
        <w:tabs>
          <w:tab w:val="num" w:pos="5040"/>
        </w:tabs>
        <w:ind w:left="5040" w:hanging="360"/>
      </w:pPr>
      <w:rPr>
        <w:rFonts w:cs="Times New Roman"/>
      </w:rPr>
    </w:lvl>
    <w:lvl w:ilvl="7" w:tplc="081A0003">
      <w:start w:val="1"/>
      <w:numFmt w:val="decimal"/>
      <w:lvlText w:val="%8."/>
      <w:lvlJc w:val="left"/>
      <w:pPr>
        <w:tabs>
          <w:tab w:val="num" w:pos="5760"/>
        </w:tabs>
        <w:ind w:left="5760" w:hanging="360"/>
      </w:pPr>
      <w:rPr>
        <w:rFonts w:cs="Times New Roman"/>
      </w:rPr>
    </w:lvl>
    <w:lvl w:ilvl="8" w:tplc="081A0005">
      <w:start w:val="1"/>
      <w:numFmt w:val="decimal"/>
      <w:lvlText w:val="%9."/>
      <w:lvlJc w:val="left"/>
      <w:pPr>
        <w:tabs>
          <w:tab w:val="num" w:pos="6480"/>
        </w:tabs>
        <w:ind w:left="6480" w:hanging="360"/>
      </w:pPr>
      <w:rPr>
        <w:rFonts w:cs="Times New Roman"/>
      </w:rPr>
    </w:lvl>
  </w:abstractNum>
  <w:abstractNum w:abstractNumId="49">
    <w:nsid w:val="658B553C"/>
    <w:multiLevelType w:val="multilevel"/>
    <w:tmpl w:val="858A7E9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70" w:hanging="17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0">
    <w:nsid w:val="6A9C3579"/>
    <w:multiLevelType w:val="hybridMultilevel"/>
    <w:tmpl w:val="F2066528"/>
    <w:lvl w:ilvl="0" w:tplc="F74EF4B4">
      <w:start w:val="1"/>
      <w:numFmt w:val="decimal"/>
      <w:lvlText w:val="%1)"/>
      <w:lvlJc w:val="left"/>
      <w:pPr>
        <w:ind w:left="644" w:hanging="360"/>
      </w:pPr>
      <w:rPr>
        <w:rFonts w:cs="Times New Roman" w:hint="default"/>
        <w:b w:val="0"/>
        <w:bCs w:val="0"/>
      </w:rPr>
    </w:lvl>
    <w:lvl w:ilvl="1" w:tplc="081A0019">
      <w:start w:val="1"/>
      <w:numFmt w:val="bullet"/>
      <w:lvlText w:val="o"/>
      <w:lvlJc w:val="left"/>
      <w:pPr>
        <w:ind w:left="1848" w:hanging="360"/>
      </w:pPr>
      <w:rPr>
        <w:rFonts w:ascii="Courier New" w:hAnsi="Courier New" w:hint="default"/>
      </w:rPr>
    </w:lvl>
    <w:lvl w:ilvl="2" w:tplc="081A001B">
      <w:start w:val="1"/>
      <w:numFmt w:val="bullet"/>
      <w:lvlText w:val=""/>
      <w:lvlJc w:val="left"/>
      <w:pPr>
        <w:ind w:left="2568" w:hanging="360"/>
      </w:pPr>
      <w:rPr>
        <w:rFonts w:ascii="Wingdings" w:hAnsi="Wingdings" w:hint="default"/>
      </w:rPr>
    </w:lvl>
    <w:lvl w:ilvl="3" w:tplc="081A000F">
      <w:start w:val="1"/>
      <w:numFmt w:val="bullet"/>
      <w:lvlText w:val=""/>
      <w:lvlJc w:val="left"/>
      <w:pPr>
        <w:ind w:left="3288" w:hanging="360"/>
      </w:pPr>
      <w:rPr>
        <w:rFonts w:ascii="Symbol" w:hAnsi="Symbol" w:hint="default"/>
      </w:rPr>
    </w:lvl>
    <w:lvl w:ilvl="4" w:tplc="081A0019">
      <w:start w:val="1"/>
      <w:numFmt w:val="bullet"/>
      <w:lvlText w:val="o"/>
      <w:lvlJc w:val="left"/>
      <w:pPr>
        <w:ind w:left="4008" w:hanging="360"/>
      </w:pPr>
      <w:rPr>
        <w:rFonts w:ascii="Courier New" w:hAnsi="Courier New" w:hint="default"/>
      </w:rPr>
    </w:lvl>
    <w:lvl w:ilvl="5" w:tplc="081A001B">
      <w:start w:val="1"/>
      <w:numFmt w:val="bullet"/>
      <w:lvlText w:val=""/>
      <w:lvlJc w:val="left"/>
      <w:pPr>
        <w:ind w:left="4728" w:hanging="360"/>
      </w:pPr>
      <w:rPr>
        <w:rFonts w:ascii="Wingdings" w:hAnsi="Wingdings" w:hint="default"/>
      </w:rPr>
    </w:lvl>
    <w:lvl w:ilvl="6" w:tplc="081A000F">
      <w:start w:val="1"/>
      <w:numFmt w:val="bullet"/>
      <w:lvlText w:val=""/>
      <w:lvlJc w:val="left"/>
      <w:pPr>
        <w:ind w:left="5448" w:hanging="360"/>
      </w:pPr>
      <w:rPr>
        <w:rFonts w:ascii="Symbol" w:hAnsi="Symbol" w:hint="default"/>
      </w:rPr>
    </w:lvl>
    <w:lvl w:ilvl="7" w:tplc="081A0019">
      <w:start w:val="1"/>
      <w:numFmt w:val="bullet"/>
      <w:lvlText w:val="o"/>
      <w:lvlJc w:val="left"/>
      <w:pPr>
        <w:ind w:left="6168" w:hanging="360"/>
      </w:pPr>
      <w:rPr>
        <w:rFonts w:ascii="Courier New" w:hAnsi="Courier New" w:hint="default"/>
      </w:rPr>
    </w:lvl>
    <w:lvl w:ilvl="8" w:tplc="081A001B">
      <w:start w:val="1"/>
      <w:numFmt w:val="bullet"/>
      <w:lvlText w:val=""/>
      <w:lvlJc w:val="left"/>
      <w:pPr>
        <w:ind w:left="6888" w:hanging="360"/>
      </w:pPr>
      <w:rPr>
        <w:rFonts w:ascii="Wingdings" w:hAnsi="Wingdings" w:hint="default"/>
      </w:rPr>
    </w:lvl>
  </w:abstractNum>
  <w:abstractNum w:abstractNumId="51">
    <w:nsid w:val="6DA92AA2"/>
    <w:multiLevelType w:val="hybridMultilevel"/>
    <w:tmpl w:val="9602544C"/>
    <w:lvl w:ilvl="0" w:tplc="D0468FD8">
      <w:start w:val="1"/>
      <w:numFmt w:val="bullet"/>
      <w:lvlText w:val=""/>
      <w:lvlJc w:val="left"/>
      <w:pPr>
        <w:tabs>
          <w:tab w:val="num" w:pos="1040"/>
        </w:tabs>
        <w:ind w:left="1040" w:hanging="360"/>
      </w:pPr>
      <w:rPr>
        <w:rFonts w:ascii="Symbol" w:hAnsi="Symbol" w:hint="default"/>
      </w:rPr>
    </w:lvl>
    <w:lvl w:ilvl="1" w:tplc="241A0003">
      <w:start w:val="1"/>
      <w:numFmt w:val="bullet"/>
      <w:lvlText w:val="o"/>
      <w:lvlJc w:val="left"/>
      <w:pPr>
        <w:ind w:left="1040" w:hanging="360"/>
      </w:pPr>
      <w:rPr>
        <w:rFonts w:ascii="Courier New" w:hAnsi="Courier New" w:hint="default"/>
      </w:rPr>
    </w:lvl>
    <w:lvl w:ilvl="2" w:tplc="241A0005">
      <w:start w:val="1"/>
      <w:numFmt w:val="bullet"/>
      <w:lvlText w:val=""/>
      <w:lvlJc w:val="left"/>
      <w:pPr>
        <w:ind w:left="1760" w:hanging="360"/>
      </w:pPr>
      <w:rPr>
        <w:rFonts w:ascii="Wingdings" w:hAnsi="Wingdings" w:hint="default"/>
      </w:rPr>
    </w:lvl>
    <w:lvl w:ilvl="3" w:tplc="241A0001">
      <w:start w:val="1"/>
      <w:numFmt w:val="bullet"/>
      <w:lvlText w:val=""/>
      <w:lvlJc w:val="left"/>
      <w:pPr>
        <w:ind w:left="2480" w:hanging="360"/>
      </w:pPr>
      <w:rPr>
        <w:rFonts w:ascii="Symbol" w:hAnsi="Symbol" w:hint="default"/>
      </w:rPr>
    </w:lvl>
    <w:lvl w:ilvl="4" w:tplc="241A0003">
      <w:start w:val="1"/>
      <w:numFmt w:val="bullet"/>
      <w:lvlText w:val="o"/>
      <w:lvlJc w:val="left"/>
      <w:pPr>
        <w:ind w:left="3200" w:hanging="360"/>
      </w:pPr>
      <w:rPr>
        <w:rFonts w:ascii="Courier New" w:hAnsi="Courier New" w:hint="default"/>
      </w:rPr>
    </w:lvl>
    <w:lvl w:ilvl="5" w:tplc="241A0005">
      <w:start w:val="1"/>
      <w:numFmt w:val="bullet"/>
      <w:lvlText w:val=""/>
      <w:lvlJc w:val="left"/>
      <w:pPr>
        <w:ind w:left="3920" w:hanging="360"/>
      </w:pPr>
      <w:rPr>
        <w:rFonts w:ascii="Wingdings" w:hAnsi="Wingdings" w:hint="default"/>
      </w:rPr>
    </w:lvl>
    <w:lvl w:ilvl="6" w:tplc="241A0001">
      <w:start w:val="1"/>
      <w:numFmt w:val="bullet"/>
      <w:lvlText w:val=""/>
      <w:lvlJc w:val="left"/>
      <w:pPr>
        <w:ind w:left="4640" w:hanging="360"/>
      </w:pPr>
      <w:rPr>
        <w:rFonts w:ascii="Symbol" w:hAnsi="Symbol" w:hint="default"/>
      </w:rPr>
    </w:lvl>
    <w:lvl w:ilvl="7" w:tplc="241A0003">
      <w:start w:val="1"/>
      <w:numFmt w:val="bullet"/>
      <w:lvlText w:val="o"/>
      <w:lvlJc w:val="left"/>
      <w:pPr>
        <w:ind w:left="5360" w:hanging="360"/>
      </w:pPr>
      <w:rPr>
        <w:rFonts w:ascii="Courier New" w:hAnsi="Courier New" w:hint="default"/>
      </w:rPr>
    </w:lvl>
    <w:lvl w:ilvl="8" w:tplc="241A0005">
      <w:start w:val="1"/>
      <w:numFmt w:val="bullet"/>
      <w:lvlText w:val=""/>
      <w:lvlJc w:val="left"/>
      <w:pPr>
        <w:ind w:left="6080" w:hanging="360"/>
      </w:pPr>
      <w:rPr>
        <w:rFonts w:ascii="Wingdings" w:hAnsi="Wingdings" w:hint="default"/>
      </w:rPr>
    </w:lvl>
  </w:abstractNum>
  <w:abstractNum w:abstractNumId="52">
    <w:nsid w:val="6E0512F3"/>
    <w:multiLevelType w:val="hybridMultilevel"/>
    <w:tmpl w:val="6B72585C"/>
    <w:lvl w:ilvl="0" w:tplc="FFFFFFFF">
      <w:start w:val="1"/>
      <w:numFmt w:val="decimal"/>
      <w:lvlText w:val="%1)"/>
      <w:lvlJc w:val="left"/>
      <w:pPr>
        <w:ind w:left="928" w:hanging="360"/>
      </w:pPr>
      <w:rPr>
        <w:rFonts w:cs="Times New Roman"/>
      </w:rPr>
    </w:lvl>
    <w:lvl w:ilvl="1" w:tplc="241A0017">
      <w:start w:val="1"/>
      <w:numFmt w:val="lowerLetter"/>
      <w:lvlText w:val="%2."/>
      <w:lvlJc w:val="left"/>
      <w:pPr>
        <w:ind w:left="1648" w:hanging="360"/>
      </w:pPr>
      <w:rPr>
        <w:rFonts w:cs="Times New Roman"/>
      </w:rPr>
    </w:lvl>
    <w:lvl w:ilvl="2" w:tplc="FFFFFFFF">
      <w:start w:val="1"/>
      <w:numFmt w:val="lowerRoman"/>
      <w:lvlText w:val="%3."/>
      <w:lvlJc w:val="right"/>
      <w:pPr>
        <w:ind w:left="2368" w:hanging="180"/>
      </w:pPr>
      <w:rPr>
        <w:rFonts w:cs="Times New Roman"/>
      </w:rPr>
    </w:lvl>
    <w:lvl w:ilvl="3" w:tplc="FFFFFFFF">
      <w:start w:val="1"/>
      <w:numFmt w:val="decimal"/>
      <w:lvlText w:val="%4."/>
      <w:lvlJc w:val="left"/>
      <w:pPr>
        <w:ind w:left="3088" w:hanging="360"/>
      </w:pPr>
      <w:rPr>
        <w:rFonts w:cs="Times New Roman"/>
      </w:rPr>
    </w:lvl>
    <w:lvl w:ilvl="4" w:tplc="FFFFFFFF">
      <w:start w:val="1"/>
      <w:numFmt w:val="lowerLetter"/>
      <w:lvlText w:val="%5."/>
      <w:lvlJc w:val="left"/>
      <w:pPr>
        <w:ind w:left="3808" w:hanging="360"/>
      </w:pPr>
      <w:rPr>
        <w:rFonts w:cs="Times New Roman"/>
      </w:rPr>
    </w:lvl>
    <w:lvl w:ilvl="5" w:tplc="FFFFFFFF">
      <w:start w:val="1"/>
      <w:numFmt w:val="lowerRoman"/>
      <w:lvlText w:val="%6."/>
      <w:lvlJc w:val="right"/>
      <w:pPr>
        <w:ind w:left="4528" w:hanging="180"/>
      </w:pPr>
      <w:rPr>
        <w:rFonts w:cs="Times New Roman"/>
      </w:rPr>
    </w:lvl>
    <w:lvl w:ilvl="6" w:tplc="FFFFFFFF">
      <w:start w:val="1"/>
      <w:numFmt w:val="decimal"/>
      <w:lvlText w:val="%7."/>
      <w:lvlJc w:val="left"/>
      <w:pPr>
        <w:ind w:left="5248" w:hanging="360"/>
      </w:pPr>
      <w:rPr>
        <w:rFonts w:cs="Times New Roman"/>
      </w:rPr>
    </w:lvl>
    <w:lvl w:ilvl="7" w:tplc="FFFFFFFF">
      <w:start w:val="1"/>
      <w:numFmt w:val="lowerLetter"/>
      <w:lvlText w:val="%8."/>
      <w:lvlJc w:val="left"/>
      <w:pPr>
        <w:ind w:left="5968" w:hanging="360"/>
      </w:pPr>
      <w:rPr>
        <w:rFonts w:cs="Times New Roman"/>
      </w:rPr>
    </w:lvl>
    <w:lvl w:ilvl="8" w:tplc="FFFFFFFF">
      <w:start w:val="1"/>
      <w:numFmt w:val="lowerRoman"/>
      <w:lvlText w:val="%9."/>
      <w:lvlJc w:val="right"/>
      <w:pPr>
        <w:ind w:left="6688" w:hanging="180"/>
      </w:pPr>
      <w:rPr>
        <w:rFonts w:cs="Times New Roman"/>
      </w:rPr>
    </w:lvl>
  </w:abstractNum>
  <w:abstractNum w:abstractNumId="53">
    <w:nsid w:val="72445A29"/>
    <w:multiLevelType w:val="hybridMultilevel"/>
    <w:tmpl w:val="40C09B94"/>
    <w:lvl w:ilvl="0" w:tplc="04090001">
      <w:start w:val="1"/>
      <w:numFmt w:val="decimal"/>
      <w:pStyle w:val="Heading10"/>
      <w:lvlText w:val="%1."/>
      <w:lvlJc w:val="left"/>
      <w:pPr>
        <w:tabs>
          <w:tab w:val="num" w:pos="723"/>
        </w:tabs>
        <w:ind w:left="723" w:hanging="360"/>
      </w:pPr>
      <w:rPr>
        <w:rFonts w:cs="Times New Roman"/>
      </w:rPr>
    </w:lvl>
    <w:lvl w:ilvl="1" w:tplc="04090003">
      <w:start w:val="1"/>
      <w:numFmt w:val="lowerLetter"/>
      <w:lvlText w:val="%2."/>
      <w:lvlJc w:val="left"/>
      <w:pPr>
        <w:tabs>
          <w:tab w:val="num" w:pos="1443"/>
        </w:tabs>
        <w:ind w:left="1443" w:hanging="360"/>
      </w:pPr>
      <w:rPr>
        <w:rFonts w:cs="Times New Roman"/>
      </w:rPr>
    </w:lvl>
    <w:lvl w:ilvl="2" w:tplc="04090005">
      <w:start w:val="1"/>
      <w:numFmt w:val="lowerRoman"/>
      <w:lvlText w:val="%3."/>
      <w:lvlJc w:val="right"/>
      <w:pPr>
        <w:tabs>
          <w:tab w:val="num" w:pos="2163"/>
        </w:tabs>
        <w:ind w:left="2163" w:hanging="180"/>
      </w:pPr>
      <w:rPr>
        <w:rFonts w:cs="Times New Roman"/>
      </w:rPr>
    </w:lvl>
    <w:lvl w:ilvl="3" w:tplc="04090001">
      <w:start w:val="1"/>
      <w:numFmt w:val="decimal"/>
      <w:lvlText w:val="%4."/>
      <w:lvlJc w:val="left"/>
      <w:pPr>
        <w:tabs>
          <w:tab w:val="num" w:pos="2883"/>
        </w:tabs>
        <w:ind w:left="2883" w:hanging="360"/>
      </w:pPr>
      <w:rPr>
        <w:rFonts w:cs="Times New Roman"/>
      </w:rPr>
    </w:lvl>
    <w:lvl w:ilvl="4" w:tplc="04090003">
      <w:start w:val="1"/>
      <w:numFmt w:val="lowerLetter"/>
      <w:lvlText w:val="%5."/>
      <w:lvlJc w:val="left"/>
      <w:pPr>
        <w:tabs>
          <w:tab w:val="num" w:pos="3603"/>
        </w:tabs>
        <w:ind w:left="3603" w:hanging="360"/>
      </w:pPr>
      <w:rPr>
        <w:rFonts w:cs="Times New Roman"/>
      </w:rPr>
    </w:lvl>
    <w:lvl w:ilvl="5" w:tplc="04090005">
      <w:start w:val="1"/>
      <w:numFmt w:val="lowerRoman"/>
      <w:lvlText w:val="%6."/>
      <w:lvlJc w:val="right"/>
      <w:pPr>
        <w:tabs>
          <w:tab w:val="num" w:pos="4323"/>
        </w:tabs>
        <w:ind w:left="4323" w:hanging="180"/>
      </w:pPr>
      <w:rPr>
        <w:rFonts w:cs="Times New Roman"/>
      </w:rPr>
    </w:lvl>
    <w:lvl w:ilvl="6" w:tplc="04090001">
      <w:start w:val="1"/>
      <w:numFmt w:val="decimal"/>
      <w:lvlText w:val="%7."/>
      <w:lvlJc w:val="left"/>
      <w:pPr>
        <w:tabs>
          <w:tab w:val="num" w:pos="5043"/>
        </w:tabs>
        <w:ind w:left="5043" w:hanging="360"/>
      </w:pPr>
      <w:rPr>
        <w:rFonts w:cs="Times New Roman"/>
      </w:rPr>
    </w:lvl>
    <w:lvl w:ilvl="7" w:tplc="04090003">
      <w:start w:val="1"/>
      <w:numFmt w:val="lowerLetter"/>
      <w:lvlText w:val="%8."/>
      <w:lvlJc w:val="left"/>
      <w:pPr>
        <w:tabs>
          <w:tab w:val="num" w:pos="5763"/>
        </w:tabs>
        <w:ind w:left="5763" w:hanging="360"/>
      </w:pPr>
      <w:rPr>
        <w:rFonts w:cs="Times New Roman"/>
      </w:rPr>
    </w:lvl>
    <w:lvl w:ilvl="8" w:tplc="04090005">
      <w:start w:val="1"/>
      <w:numFmt w:val="lowerRoman"/>
      <w:lvlText w:val="%9."/>
      <w:lvlJc w:val="right"/>
      <w:pPr>
        <w:tabs>
          <w:tab w:val="num" w:pos="6483"/>
        </w:tabs>
        <w:ind w:left="6483" w:hanging="180"/>
      </w:pPr>
      <w:rPr>
        <w:rFonts w:cs="Times New Roman"/>
      </w:rPr>
    </w:lvl>
  </w:abstractNum>
  <w:abstractNum w:abstractNumId="54">
    <w:nsid w:val="73C779BB"/>
    <w:multiLevelType w:val="multilevel"/>
    <w:tmpl w:val="FC863914"/>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6">
    <w:nsid w:val="76F849BB"/>
    <w:multiLevelType w:val="hybridMultilevel"/>
    <w:tmpl w:val="7E74B24C"/>
    <w:lvl w:ilvl="0" w:tplc="D0468FD8">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57">
    <w:nsid w:val="790634BE"/>
    <w:multiLevelType w:val="hybridMultilevel"/>
    <w:tmpl w:val="34668792"/>
    <w:lvl w:ilvl="0" w:tplc="D0468FD8">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58">
    <w:nsid w:val="7A5320DE"/>
    <w:multiLevelType w:val="hybridMultilevel"/>
    <w:tmpl w:val="4C18A048"/>
    <w:lvl w:ilvl="0" w:tplc="241A000F">
      <w:start w:val="1"/>
      <w:numFmt w:val="decimal"/>
      <w:lvlText w:val="%1)"/>
      <w:lvlJc w:val="left"/>
      <w:pPr>
        <w:ind w:left="735" w:hanging="735"/>
      </w:pPr>
      <w:rPr>
        <w:rFonts w:hint="default"/>
        <w:sz w:val="24"/>
        <w:szCs w:val="24"/>
      </w:rPr>
    </w:lvl>
    <w:lvl w:ilvl="1" w:tplc="2C1A0003">
      <w:start w:val="6"/>
      <w:numFmt w:val="bullet"/>
      <w:lvlText w:val="-"/>
      <w:lvlJc w:val="left"/>
      <w:pPr>
        <w:ind w:left="1635" w:hanging="1005"/>
      </w:pPr>
      <w:rPr>
        <w:rFonts w:ascii="Times New Roman" w:eastAsia="Times New Roman" w:hAnsi="Times New Roman" w:hint="default"/>
      </w:rPr>
    </w:lvl>
    <w:lvl w:ilvl="2" w:tplc="241A001B">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59">
    <w:nsid w:val="7C255D88"/>
    <w:multiLevelType w:val="hybridMultilevel"/>
    <w:tmpl w:val="E84E8472"/>
    <w:lvl w:ilvl="0" w:tplc="081A0011">
      <w:start w:val="1"/>
      <w:numFmt w:val="decimal"/>
      <w:lvlText w:val="%1."/>
      <w:lvlJc w:val="left"/>
      <w:pPr>
        <w:ind w:left="720" w:hanging="360"/>
      </w:pPr>
      <w:rPr>
        <w:rFonts w:hint="default"/>
        <w:b w:val="0"/>
      </w:rPr>
    </w:lvl>
    <w:lvl w:ilvl="1" w:tplc="2C1A0003">
      <w:start w:val="6"/>
      <w:numFmt w:val="bullet"/>
      <w:lvlText w:val="-"/>
      <w:lvlJc w:val="left"/>
      <w:pPr>
        <w:ind w:left="1800" w:hanging="720"/>
      </w:pPr>
      <w:rPr>
        <w:rFonts w:ascii="Times New Roman" w:eastAsia="Times New Roman" w:hAnsi="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0"/>
  </w:num>
  <w:num w:numId="2">
    <w:abstractNumId w:val="53"/>
  </w:num>
  <w:num w:numId="3">
    <w:abstractNumId w:val="13"/>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
  </w:num>
  <w:num w:numId="6">
    <w:abstractNumId w:val="44"/>
  </w:num>
  <w:num w:numId="7">
    <w:abstractNumId w:val="46"/>
  </w:num>
  <w:num w:numId="8">
    <w:abstractNumId w:val="36"/>
  </w:num>
  <w:num w:numId="9">
    <w:abstractNumId w:val="37"/>
  </w:num>
  <w:num w:numId="10">
    <w:abstractNumId w:val="0"/>
  </w:num>
  <w:num w:numId="11">
    <w:abstractNumId w:val="1"/>
  </w:num>
  <w:num w:numId="12">
    <w:abstractNumId w:val="23"/>
  </w:num>
  <w:num w:numId="13">
    <w:abstractNumId w:val="38"/>
  </w:num>
  <w:num w:numId="14">
    <w:abstractNumId w:val="52"/>
  </w:num>
  <w:num w:numId="15">
    <w:abstractNumId w:val="26"/>
  </w:num>
  <w:num w:numId="16">
    <w:abstractNumId w:val="20"/>
  </w:num>
  <w:num w:numId="17">
    <w:abstractNumId w:val="29"/>
  </w:num>
  <w:num w:numId="18">
    <w:abstractNumId w:val="30"/>
  </w:num>
  <w:num w:numId="19">
    <w:abstractNumId w:val="18"/>
  </w:num>
  <w:num w:numId="20">
    <w:abstractNumId w:val="33"/>
  </w:num>
  <w:num w:numId="21">
    <w:abstractNumId w:val="12"/>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31"/>
  </w:num>
  <w:num w:numId="29">
    <w:abstractNumId w:val="17"/>
  </w:num>
  <w:num w:numId="30">
    <w:abstractNumId w:val="15"/>
  </w:num>
  <w:num w:numId="31">
    <w:abstractNumId w:val="10"/>
  </w:num>
  <w:num w:numId="32">
    <w:abstractNumId w:val="56"/>
  </w:num>
  <w:num w:numId="33">
    <w:abstractNumId w:val="3"/>
  </w:num>
  <w:num w:numId="34">
    <w:abstractNumId w:val="22"/>
  </w:num>
  <w:num w:numId="35">
    <w:abstractNumId w:val="48"/>
  </w:num>
  <w:num w:numId="36">
    <w:abstractNumId w:val="27"/>
  </w:num>
  <w:num w:numId="37">
    <w:abstractNumId w:val="28"/>
  </w:num>
  <w:num w:numId="38">
    <w:abstractNumId w:val="49"/>
  </w:num>
  <w:num w:numId="39">
    <w:abstractNumId w:val="2"/>
  </w:num>
  <w:num w:numId="40">
    <w:abstractNumId w:val="39"/>
  </w:num>
  <w:num w:numId="41">
    <w:abstractNumId w:val="54"/>
  </w:num>
  <w:num w:numId="42">
    <w:abstractNumId w:val="14"/>
  </w:num>
  <w:num w:numId="4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num>
  <w:num w:numId="47">
    <w:abstractNumId w:val="58"/>
  </w:num>
  <w:num w:numId="48">
    <w:abstractNumId w:val="59"/>
  </w:num>
  <w:num w:numId="49">
    <w:abstractNumId w:val="57"/>
  </w:num>
  <w:num w:numId="50">
    <w:abstractNumId w:val="16"/>
  </w:num>
  <w:num w:numId="51">
    <w:abstractNumId w:val="9"/>
  </w:num>
  <w:num w:numId="52">
    <w:abstractNumId w:val="8"/>
  </w:num>
  <w:num w:numId="53">
    <w:abstractNumId w:val="42"/>
  </w:num>
  <w:num w:numId="54">
    <w:abstractNumId w:val="40"/>
  </w:num>
  <w:num w:numId="55">
    <w:abstractNumId w:val="4"/>
  </w:num>
  <w:num w:numId="56">
    <w:abstractNumId w:val="51"/>
  </w:num>
  <w:num w:numId="57">
    <w:abstractNumId w:val="11"/>
  </w:num>
  <w:num w:numId="58">
    <w:abstractNumId w:val="19"/>
  </w:num>
  <w:num w:numId="59">
    <w:abstractNumId w:val="21"/>
  </w:num>
  <w:num w:numId="60">
    <w:abstractNumId w:val="24"/>
  </w:num>
  <w:num w:numId="61">
    <w:abstractNumId w:val="6"/>
  </w:num>
  <w:num w:numId="62">
    <w:abstractNumId w:val="3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6"/>
  <w:hyphenationZone w:val="425"/>
  <w:doNotHyphenateCaps/>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03F0D"/>
    <w:rsid w:val="00000258"/>
    <w:rsid w:val="000003A7"/>
    <w:rsid w:val="0000063E"/>
    <w:rsid w:val="000006F6"/>
    <w:rsid w:val="00000822"/>
    <w:rsid w:val="0000099A"/>
    <w:rsid w:val="00001095"/>
    <w:rsid w:val="00001727"/>
    <w:rsid w:val="000024F4"/>
    <w:rsid w:val="00002690"/>
    <w:rsid w:val="00003023"/>
    <w:rsid w:val="000035F7"/>
    <w:rsid w:val="00003EF1"/>
    <w:rsid w:val="000042FE"/>
    <w:rsid w:val="000048B6"/>
    <w:rsid w:val="0000496D"/>
    <w:rsid w:val="00005368"/>
    <w:rsid w:val="00005D85"/>
    <w:rsid w:val="000063CF"/>
    <w:rsid w:val="00007AED"/>
    <w:rsid w:val="00007CE7"/>
    <w:rsid w:val="000104DC"/>
    <w:rsid w:val="00010771"/>
    <w:rsid w:val="0001087F"/>
    <w:rsid w:val="00010AE5"/>
    <w:rsid w:val="00010E2B"/>
    <w:rsid w:val="0001109C"/>
    <w:rsid w:val="00011109"/>
    <w:rsid w:val="0001112A"/>
    <w:rsid w:val="0001164B"/>
    <w:rsid w:val="00011A89"/>
    <w:rsid w:val="00011CDD"/>
    <w:rsid w:val="0001214C"/>
    <w:rsid w:val="000123BF"/>
    <w:rsid w:val="0001299B"/>
    <w:rsid w:val="00012EA5"/>
    <w:rsid w:val="000131E4"/>
    <w:rsid w:val="0001337A"/>
    <w:rsid w:val="000133E7"/>
    <w:rsid w:val="0001344F"/>
    <w:rsid w:val="0001466B"/>
    <w:rsid w:val="00014750"/>
    <w:rsid w:val="00014F46"/>
    <w:rsid w:val="00015596"/>
    <w:rsid w:val="00015894"/>
    <w:rsid w:val="00015D88"/>
    <w:rsid w:val="00015E2F"/>
    <w:rsid w:val="00015E7C"/>
    <w:rsid w:val="000160E9"/>
    <w:rsid w:val="00016988"/>
    <w:rsid w:val="00016CBE"/>
    <w:rsid w:val="00017F00"/>
    <w:rsid w:val="000203EF"/>
    <w:rsid w:val="00020D2A"/>
    <w:rsid w:val="00020D7D"/>
    <w:rsid w:val="00020D8B"/>
    <w:rsid w:val="00020DC9"/>
    <w:rsid w:val="00021350"/>
    <w:rsid w:val="00021698"/>
    <w:rsid w:val="00021C99"/>
    <w:rsid w:val="00021CCA"/>
    <w:rsid w:val="00021E7F"/>
    <w:rsid w:val="000221F1"/>
    <w:rsid w:val="000224DA"/>
    <w:rsid w:val="00022726"/>
    <w:rsid w:val="000227EC"/>
    <w:rsid w:val="00022CB5"/>
    <w:rsid w:val="00023057"/>
    <w:rsid w:val="00023308"/>
    <w:rsid w:val="00023BFF"/>
    <w:rsid w:val="0002512F"/>
    <w:rsid w:val="00025304"/>
    <w:rsid w:val="00025ABF"/>
    <w:rsid w:val="00025B97"/>
    <w:rsid w:val="00025EC5"/>
    <w:rsid w:val="00026036"/>
    <w:rsid w:val="000261C8"/>
    <w:rsid w:val="00026444"/>
    <w:rsid w:val="00026621"/>
    <w:rsid w:val="000267C3"/>
    <w:rsid w:val="00027418"/>
    <w:rsid w:val="00027882"/>
    <w:rsid w:val="00027F81"/>
    <w:rsid w:val="000300C4"/>
    <w:rsid w:val="00030101"/>
    <w:rsid w:val="0003029E"/>
    <w:rsid w:val="000303E2"/>
    <w:rsid w:val="0003040A"/>
    <w:rsid w:val="00030591"/>
    <w:rsid w:val="00030B9D"/>
    <w:rsid w:val="0003103E"/>
    <w:rsid w:val="0003169E"/>
    <w:rsid w:val="000317BA"/>
    <w:rsid w:val="00031B5E"/>
    <w:rsid w:val="00031E71"/>
    <w:rsid w:val="00032272"/>
    <w:rsid w:val="00032B7E"/>
    <w:rsid w:val="00032C65"/>
    <w:rsid w:val="0003348F"/>
    <w:rsid w:val="00033D74"/>
    <w:rsid w:val="0003493C"/>
    <w:rsid w:val="00034E4F"/>
    <w:rsid w:val="00034FFF"/>
    <w:rsid w:val="00035379"/>
    <w:rsid w:val="0003588D"/>
    <w:rsid w:val="000359EE"/>
    <w:rsid w:val="00035C04"/>
    <w:rsid w:val="00036776"/>
    <w:rsid w:val="00036BDD"/>
    <w:rsid w:val="00036C36"/>
    <w:rsid w:val="0003771A"/>
    <w:rsid w:val="00037B82"/>
    <w:rsid w:val="00040DEB"/>
    <w:rsid w:val="00041B26"/>
    <w:rsid w:val="00041CE5"/>
    <w:rsid w:val="00041D7D"/>
    <w:rsid w:val="000424E2"/>
    <w:rsid w:val="000426A6"/>
    <w:rsid w:val="00042846"/>
    <w:rsid w:val="00042AB1"/>
    <w:rsid w:val="0004327C"/>
    <w:rsid w:val="00043B23"/>
    <w:rsid w:val="00043C87"/>
    <w:rsid w:val="00043D31"/>
    <w:rsid w:val="000440B1"/>
    <w:rsid w:val="00044A8E"/>
    <w:rsid w:val="000455D2"/>
    <w:rsid w:val="00045E51"/>
    <w:rsid w:val="00045FB6"/>
    <w:rsid w:val="00046BE9"/>
    <w:rsid w:val="00046D24"/>
    <w:rsid w:val="00046DA8"/>
    <w:rsid w:val="00046F29"/>
    <w:rsid w:val="0004795A"/>
    <w:rsid w:val="0004799D"/>
    <w:rsid w:val="0005083D"/>
    <w:rsid w:val="00050CD6"/>
    <w:rsid w:val="00050FBE"/>
    <w:rsid w:val="0005127F"/>
    <w:rsid w:val="00051432"/>
    <w:rsid w:val="00052B06"/>
    <w:rsid w:val="00052DCF"/>
    <w:rsid w:val="00052F72"/>
    <w:rsid w:val="0005316D"/>
    <w:rsid w:val="000532AB"/>
    <w:rsid w:val="000533E6"/>
    <w:rsid w:val="00053796"/>
    <w:rsid w:val="00053884"/>
    <w:rsid w:val="00053D87"/>
    <w:rsid w:val="00053E33"/>
    <w:rsid w:val="00054477"/>
    <w:rsid w:val="00055239"/>
    <w:rsid w:val="000554F7"/>
    <w:rsid w:val="00055834"/>
    <w:rsid w:val="0005659B"/>
    <w:rsid w:val="00056B10"/>
    <w:rsid w:val="00056C77"/>
    <w:rsid w:val="00057E3F"/>
    <w:rsid w:val="00057F61"/>
    <w:rsid w:val="00060431"/>
    <w:rsid w:val="0006051E"/>
    <w:rsid w:val="00060DAC"/>
    <w:rsid w:val="00061273"/>
    <w:rsid w:val="0006139C"/>
    <w:rsid w:val="000613C3"/>
    <w:rsid w:val="00061507"/>
    <w:rsid w:val="000616FA"/>
    <w:rsid w:val="00061902"/>
    <w:rsid w:val="000621FA"/>
    <w:rsid w:val="0006233D"/>
    <w:rsid w:val="00062432"/>
    <w:rsid w:val="00062E62"/>
    <w:rsid w:val="00062FA8"/>
    <w:rsid w:val="000639EF"/>
    <w:rsid w:val="00063C21"/>
    <w:rsid w:val="00063C5D"/>
    <w:rsid w:val="00063D1A"/>
    <w:rsid w:val="00063F0B"/>
    <w:rsid w:val="00063F3D"/>
    <w:rsid w:val="000641BD"/>
    <w:rsid w:val="0006437F"/>
    <w:rsid w:val="000648A2"/>
    <w:rsid w:val="00065071"/>
    <w:rsid w:val="0006514D"/>
    <w:rsid w:val="0006516E"/>
    <w:rsid w:val="00065368"/>
    <w:rsid w:val="00065849"/>
    <w:rsid w:val="00066E57"/>
    <w:rsid w:val="00067361"/>
    <w:rsid w:val="0006783E"/>
    <w:rsid w:val="00067EE9"/>
    <w:rsid w:val="00070234"/>
    <w:rsid w:val="00070240"/>
    <w:rsid w:val="000706E1"/>
    <w:rsid w:val="00071074"/>
    <w:rsid w:val="0007108C"/>
    <w:rsid w:val="000711DD"/>
    <w:rsid w:val="0007123A"/>
    <w:rsid w:val="000718B1"/>
    <w:rsid w:val="00072A55"/>
    <w:rsid w:val="00072ABE"/>
    <w:rsid w:val="00072E6D"/>
    <w:rsid w:val="00073409"/>
    <w:rsid w:val="00073D60"/>
    <w:rsid w:val="00073EC5"/>
    <w:rsid w:val="0007456F"/>
    <w:rsid w:val="00075F5B"/>
    <w:rsid w:val="0007608E"/>
    <w:rsid w:val="000760C0"/>
    <w:rsid w:val="000765D5"/>
    <w:rsid w:val="00076DAD"/>
    <w:rsid w:val="0007717A"/>
    <w:rsid w:val="0007750C"/>
    <w:rsid w:val="00077746"/>
    <w:rsid w:val="00077A64"/>
    <w:rsid w:val="00077AC7"/>
    <w:rsid w:val="00077B2A"/>
    <w:rsid w:val="00077BE9"/>
    <w:rsid w:val="00077DE3"/>
    <w:rsid w:val="000800D7"/>
    <w:rsid w:val="00080314"/>
    <w:rsid w:val="00080647"/>
    <w:rsid w:val="0008076F"/>
    <w:rsid w:val="00080E72"/>
    <w:rsid w:val="00080EA3"/>
    <w:rsid w:val="00080ED8"/>
    <w:rsid w:val="00081070"/>
    <w:rsid w:val="000812BE"/>
    <w:rsid w:val="00081A8F"/>
    <w:rsid w:val="00081E22"/>
    <w:rsid w:val="00082081"/>
    <w:rsid w:val="0008225F"/>
    <w:rsid w:val="00082792"/>
    <w:rsid w:val="0008290D"/>
    <w:rsid w:val="00082EB6"/>
    <w:rsid w:val="000836F9"/>
    <w:rsid w:val="000837B5"/>
    <w:rsid w:val="0008446C"/>
    <w:rsid w:val="00084C7E"/>
    <w:rsid w:val="00085036"/>
    <w:rsid w:val="00085434"/>
    <w:rsid w:val="00085745"/>
    <w:rsid w:val="00085E88"/>
    <w:rsid w:val="00085FA3"/>
    <w:rsid w:val="00086EED"/>
    <w:rsid w:val="00086F03"/>
    <w:rsid w:val="0008707A"/>
    <w:rsid w:val="000870AF"/>
    <w:rsid w:val="0008714A"/>
    <w:rsid w:val="000875AB"/>
    <w:rsid w:val="00087E6D"/>
    <w:rsid w:val="000902EE"/>
    <w:rsid w:val="00090362"/>
    <w:rsid w:val="00090A5C"/>
    <w:rsid w:val="00090DF6"/>
    <w:rsid w:val="000912C2"/>
    <w:rsid w:val="000917DD"/>
    <w:rsid w:val="0009245D"/>
    <w:rsid w:val="0009251A"/>
    <w:rsid w:val="000927C9"/>
    <w:rsid w:val="00092E82"/>
    <w:rsid w:val="0009315D"/>
    <w:rsid w:val="00093300"/>
    <w:rsid w:val="000934CF"/>
    <w:rsid w:val="0009423C"/>
    <w:rsid w:val="00094481"/>
    <w:rsid w:val="000949B0"/>
    <w:rsid w:val="00094C1B"/>
    <w:rsid w:val="00094E6C"/>
    <w:rsid w:val="00095531"/>
    <w:rsid w:val="00095668"/>
    <w:rsid w:val="0009572C"/>
    <w:rsid w:val="00095F7C"/>
    <w:rsid w:val="0009667E"/>
    <w:rsid w:val="000968C0"/>
    <w:rsid w:val="00096AED"/>
    <w:rsid w:val="00096BD0"/>
    <w:rsid w:val="00097294"/>
    <w:rsid w:val="000973CC"/>
    <w:rsid w:val="000A0497"/>
    <w:rsid w:val="000A070F"/>
    <w:rsid w:val="000A0720"/>
    <w:rsid w:val="000A10E3"/>
    <w:rsid w:val="000A15B9"/>
    <w:rsid w:val="000A33E4"/>
    <w:rsid w:val="000A3715"/>
    <w:rsid w:val="000A388F"/>
    <w:rsid w:val="000A411F"/>
    <w:rsid w:val="000A4D7F"/>
    <w:rsid w:val="000A52EE"/>
    <w:rsid w:val="000A5BAE"/>
    <w:rsid w:val="000A5CC1"/>
    <w:rsid w:val="000A64B8"/>
    <w:rsid w:val="000A6515"/>
    <w:rsid w:val="000A67D0"/>
    <w:rsid w:val="000A6980"/>
    <w:rsid w:val="000A6A0C"/>
    <w:rsid w:val="000A6FB8"/>
    <w:rsid w:val="000A70B6"/>
    <w:rsid w:val="000A760B"/>
    <w:rsid w:val="000A7725"/>
    <w:rsid w:val="000A7A41"/>
    <w:rsid w:val="000A7CFA"/>
    <w:rsid w:val="000B057D"/>
    <w:rsid w:val="000B0E5B"/>
    <w:rsid w:val="000B14DB"/>
    <w:rsid w:val="000B1C19"/>
    <w:rsid w:val="000B1CF8"/>
    <w:rsid w:val="000B1F37"/>
    <w:rsid w:val="000B1FA7"/>
    <w:rsid w:val="000B217E"/>
    <w:rsid w:val="000B3FA9"/>
    <w:rsid w:val="000B420C"/>
    <w:rsid w:val="000B432F"/>
    <w:rsid w:val="000B4512"/>
    <w:rsid w:val="000B47D8"/>
    <w:rsid w:val="000B4842"/>
    <w:rsid w:val="000B486E"/>
    <w:rsid w:val="000B4CCC"/>
    <w:rsid w:val="000B4D6F"/>
    <w:rsid w:val="000B5509"/>
    <w:rsid w:val="000B58E8"/>
    <w:rsid w:val="000B59E2"/>
    <w:rsid w:val="000B59EB"/>
    <w:rsid w:val="000B5F30"/>
    <w:rsid w:val="000B60EF"/>
    <w:rsid w:val="000B67DA"/>
    <w:rsid w:val="000B6C6F"/>
    <w:rsid w:val="000B6E4A"/>
    <w:rsid w:val="000B722D"/>
    <w:rsid w:val="000B75E3"/>
    <w:rsid w:val="000B7943"/>
    <w:rsid w:val="000C0611"/>
    <w:rsid w:val="000C0DF3"/>
    <w:rsid w:val="000C11FE"/>
    <w:rsid w:val="000C1516"/>
    <w:rsid w:val="000C1A2A"/>
    <w:rsid w:val="000C2283"/>
    <w:rsid w:val="000C24C5"/>
    <w:rsid w:val="000C28FA"/>
    <w:rsid w:val="000C2D52"/>
    <w:rsid w:val="000C2DCA"/>
    <w:rsid w:val="000C3B2D"/>
    <w:rsid w:val="000C3B49"/>
    <w:rsid w:val="000C3B64"/>
    <w:rsid w:val="000C3D9F"/>
    <w:rsid w:val="000C4021"/>
    <w:rsid w:val="000C431D"/>
    <w:rsid w:val="000C5468"/>
    <w:rsid w:val="000C547B"/>
    <w:rsid w:val="000C562B"/>
    <w:rsid w:val="000C5D43"/>
    <w:rsid w:val="000C6C0C"/>
    <w:rsid w:val="000C7024"/>
    <w:rsid w:val="000C7B91"/>
    <w:rsid w:val="000C7BB7"/>
    <w:rsid w:val="000D003F"/>
    <w:rsid w:val="000D02E0"/>
    <w:rsid w:val="000D0D30"/>
    <w:rsid w:val="000D0F6C"/>
    <w:rsid w:val="000D1051"/>
    <w:rsid w:val="000D1253"/>
    <w:rsid w:val="000D14F7"/>
    <w:rsid w:val="000D18B7"/>
    <w:rsid w:val="000D1D98"/>
    <w:rsid w:val="000D264E"/>
    <w:rsid w:val="000D2DA5"/>
    <w:rsid w:val="000D3094"/>
    <w:rsid w:val="000D31A7"/>
    <w:rsid w:val="000D32FD"/>
    <w:rsid w:val="000D34FD"/>
    <w:rsid w:val="000D39CF"/>
    <w:rsid w:val="000D3A3C"/>
    <w:rsid w:val="000D3DF9"/>
    <w:rsid w:val="000D42ED"/>
    <w:rsid w:val="000D4712"/>
    <w:rsid w:val="000D47BD"/>
    <w:rsid w:val="000D49C4"/>
    <w:rsid w:val="000D4B0A"/>
    <w:rsid w:val="000D50F8"/>
    <w:rsid w:val="000D569E"/>
    <w:rsid w:val="000D570B"/>
    <w:rsid w:val="000D5A30"/>
    <w:rsid w:val="000D5D37"/>
    <w:rsid w:val="000D64E7"/>
    <w:rsid w:val="000D68A4"/>
    <w:rsid w:val="000D68C4"/>
    <w:rsid w:val="000D7BBF"/>
    <w:rsid w:val="000E0014"/>
    <w:rsid w:val="000E08CC"/>
    <w:rsid w:val="000E1258"/>
    <w:rsid w:val="000E1606"/>
    <w:rsid w:val="000E1C4A"/>
    <w:rsid w:val="000E1D0A"/>
    <w:rsid w:val="000E1FD4"/>
    <w:rsid w:val="000E2391"/>
    <w:rsid w:val="000E2694"/>
    <w:rsid w:val="000E29D6"/>
    <w:rsid w:val="000E3071"/>
    <w:rsid w:val="000E3256"/>
    <w:rsid w:val="000E3346"/>
    <w:rsid w:val="000E34C6"/>
    <w:rsid w:val="000E3BC9"/>
    <w:rsid w:val="000E42CB"/>
    <w:rsid w:val="000E43B9"/>
    <w:rsid w:val="000E4657"/>
    <w:rsid w:val="000E4CA1"/>
    <w:rsid w:val="000E4F91"/>
    <w:rsid w:val="000E5186"/>
    <w:rsid w:val="000E5886"/>
    <w:rsid w:val="000E5999"/>
    <w:rsid w:val="000E5D83"/>
    <w:rsid w:val="000E5E8B"/>
    <w:rsid w:val="000E6103"/>
    <w:rsid w:val="000E62CC"/>
    <w:rsid w:val="000E636D"/>
    <w:rsid w:val="000E64E3"/>
    <w:rsid w:val="000E6E77"/>
    <w:rsid w:val="000E6FE3"/>
    <w:rsid w:val="000E73E6"/>
    <w:rsid w:val="000F0256"/>
    <w:rsid w:val="000F0359"/>
    <w:rsid w:val="000F071C"/>
    <w:rsid w:val="000F0C38"/>
    <w:rsid w:val="000F1D3E"/>
    <w:rsid w:val="000F1D75"/>
    <w:rsid w:val="000F1F11"/>
    <w:rsid w:val="000F298E"/>
    <w:rsid w:val="000F364F"/>
    <w:rsid w:val="000F36A0"/>
    <w:rsid w:val="000F4109"/>
    <w:rsid w:val="000F4348"/>
    <w:rsid w:val="000F458B"/>
    <w:rsid w:val="000F48FD"/>
    <w:rsid w:val="000F5222"/>
    <w:rsid w:val="000F53AA"/>
    <w:rsid w:val="000F59DB"/>
    <w:rsid w:val="000F6421"/>
    <w:rsid w:val="000F6D23"/>
    <w:rsid w:val="000F6D51"/>
    <w:rsid w:val="000F6EA8"/>
    <w:rsid w:val="000F7272"/>
    <w:rsid w:val="000F79CB"/>
    <w:rsid w:val="00100F41"/>
    <w:rsid w:val="00102340"/>
    <w:rsid w:val="001029A5"/>
    <w:rsid w:val="00102AC1"/>
    <w:rsid w:val="00102F65"/>
    <w:rsid w:val="00103735"/>
    <w:rsid w:val="00103CC9"/>
    <w:rsid w:val="00103DD9"/>
    <w:rsid w:val="00103E5D"/>
    <w:rsid w:val="00104B87"/>
    <w:rsid w:val="00104FAA"/>
    <w:rsid w:val="00105121"/>
    <w:rsid w:val="001054E1"/>
    <w:rsid w:val="001056CC"/>
    <w:rsid w:val="0010570A"/>
    <w:rsid w:val="00105A35"/>
    <w:rsid w:val="00105BF6"/>
    <w:rsid w:val="001066B6"/>
    <w:rsid w:val="0010671F"/>
    <w:rsid w:val="00107098"/>
    <w:rsid w:val="001070C7"/>
    <w:rsid w:val="0010773D"/>
    <w:rsid w:val="00107CB3"/>
    <w:rsid w:val="00107D97"/>
    <w:rsid w:val="001105E6"/>
    <w:rsid w:val="0011086D"/>
    <w:rsid w:val="00110BD5"/>
    <w:rsid w:val="00110BE3"/>
    <w:rsid w:val="001111D8"/>
    <w:rsid w:val="00111425"/>
    <w:rsid w:val="001115F2"/>
    <w:rsid w:val="001117FD"/>
    <w:rsid w:val="00111C93"/>
    <w:rsid w:val="001120AD"/>
    <w:rsid w:val="001126B3"/>
    <w:rsid w:val="001126DB"/>
    <w:rsid w:val="00112C63"/>
    <w:rsid w:val="001135E5"/>
    <w:rsid w:val="001137CC"/>
    <w:rsid w:val="00113968"/>
    <w:rsid w:val="001139E5"/>
    <w:rsid w:val="00113B67"/>
    <w:rsid w:val="00113DD6"/>
    <w:rsid w:val="001146A1"/>
    <w:rsid w:val="001147C3"/>
    <w:rsid w:val="00115226"/>
    <w:rsid w:val="001161CF"/>
    <w:rsid w:val="00116570"/>
    <w:rsid w:val="001168C1"/>
    <w:rsid w:val="00116C7A"/>
    <w:rsid w:val="001171C3"/>
    <w:rsid w:val="00117703"/>
    <w:rsid w:val="00117C4F"/>
    <w:rsid w:val="00117C72"/>
    <w:rsid w:val="00117DAA"/>
    <w:rsid w:val="00120CEF"/>
    <w:rsid w:val="00120FCC"/>
    <w:rsid w:val="0012159F"/>
    <w:rsid w:val="00121732"/>
    <w:rsid w:val="00121A3B"/>
    <w:rsid w:val="00121BA9"/>
    <w:rsid w:val="00121F0A"/>
    <w:rsid w:val="001220FA"/>
    <w:rsid w:val="0012222E"/>
    <w:rsid w:val="0012277E"/>
    <w:rsid w:val="0012293D"/>
    <w:rsid w:val="00122CAF"/>
    <w:rsid w:val="00122F20"/>
    <w:rsid w:val="001232EA"/>
    <w:rsid w:val="001235B2"/>
    <w:rsid w:val="00123A83"/>
    <w:rsid w:val="00124425"/>
    <w:rsid w:val="001252A3"/>
    <w:rsid w:val="0012595E"/>
    <w:rsid w:val="001259A0"/>
    <w:rsid w:val="0012670D"/>
    <w:rsid w:val="0012672D"/>
    <w:rsid w:val="00126981"/>
    <w:rsid w:val="00127295"/>
    <w:rsid w:val="00127BB9"/>
    <w:rsid w:val="0013047A"/>
    <w:rsid w:val="00130633"/>
    <w:rsid w:val="00130A88"/>
    <w:rsid w:val="0013155E"/>
    <w:rsid w:val="0013191B"/>
    <w:rsid w:val="001320F3"/>
    <w:rsid w:val="00132274"/>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8FC"/>
    <w:rsid w:val="00134B95"/>
    <w:rsid w:val="00134D46"/>
    <w:rsid w:val="001350CE"/>
    <w:rsid w:val="001352E0"/>
    <w:rsid w:val="0013566D"/>
    <w:rsid w:val="0013579A"/>
    <w:rsid w:val="001359D1"/>
    <w:rsid w:val="001364AE"/>
    <w:rsid w:val="00136ED7"/>
    <w:rsid w:val="001370C5"/>
    <w:rsid w:val="001374C4"/>
    <w:rsid w:val="00137540"/>
    <w:rsid w:val="00137B56"/>
    <w:rsid w:val="001405B1"/>
    <w:rsid w:val="00140694"/>
    <w:rsid w:val="00140C2C"/>
    <w:rsid w:val="0014115C"/>
    <w:rsid w:val="001411CA"/>
    <w:rsid w:val="00141344"/>
    <w:rsid w:val="00141BC9"/>
    <w:rsid w:val="00141FC2"/>
    <w:rsid w:val="00142570"/>
    <w:rsid w:val="00142809"/>
    <w:rsid w:val="00142A2F"/>
    <w:rsid w:val="00142DAC"/>
    <w:rsid w:val="001430B1"/>
    <w:rsid w:val="001435FC"/>
    <w:rsid w:val="00143A27"/>
    <w:rsid w:val="00143A79"/>
    <w:rsid w:val="00143C09"/>
    <w:rsid w:val="00143F8D"/>
    <w:rsid w:val="00144740"/>
    <w:rsid w:val="001449E7"/>
    <w:rsid w:val="00144DDB"/>
    <w:rsid w:val="00145502"/>
    <w:rsid w:val="001455A4"/>
    <w:rsid w:val="0014563D"/>
    <w:rsid w:val="001458BF"/>
    <w:rsid w:val="001460FE"/>
    <w:rsid w:val="0014649A"/>
    <w:rsid w:val="001465C5"/>
    <w:rsid w:val="001474B6"/>
    <w:rsid w:val="001506DA"/>
    <w:rsid w:val="001508B7"/>
    <w:rsid w:val="001510F7"/>
    <w:rsid w:val="0015110F"/>
    <w:rsid w:val="00151402"/>
    <w:rsid w:val="001515D2"/>
    <w:rsid w:val="00151E32"/>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57"/>
    <w:rsid w:val="00156578"/>
    <w:rsid w:val="001567D2"/>
    <w:rsid w:val="0015754B"/>
    <w:rsid w:val="00157983"/>
    <w:rsid w:val="00157A0A"/>
    <w:rsid w:val="00157E0D"/>
    <w:rsid w:val="0016015F"/>
    <w:rsid w:val="0016027D"/>
    <w:rsid w:val="001603BC"/>
    <w:rsid w:val="001606AA"/>
    <w:rsid w:val="00160BF4"/>
    <w:rsid w:val="001612D9"/>
    <w:rsid w:val="00161309"/>
    <w:rsid w:val="001615B3"/>
    <w:rsid w:val="0016196A"/>
    <w:rsid w:val="001624C6"/>
    <w:rsid w:val="00162C5E"/>
    <w:rsid w:val="001639C5"/>
    <w:rsid w:val="00164411"/>
    <w:rsid w:val="00164470"/>
    <w:rsid w:val="001644F1"/>
    <w:rsid w:val="001651DE"/>
    <w:rsid w:val="00165568"/>
    <w:rsid w:val="0016626F"/>
    <w:rsid w:val="00166649"/>
    <w:rsid w:val="00166795"/>
    <w:rsid w:val="001668E6"/>
    <w:rsid w:val="00166B2E"/>
    <w:rsid w:val="001671CA"/>
    <w:rsid w:val="00167236"/>
    <w:rsid w:val="00167255"/>
    <w:rsid w:val="00167882"/>
    <w:rsid w:val="00167FE1"/>
    <w:rsid w:val="001703C6"/>
    <w:rsid w:val="001707F9"/>
    <w:rsid w:val="0017081A"/>
    <w:rsid w:val="00170832"/>
    <w:rsid w:val="00170A0C"/>
    <w:rsid w:val="00170AA3"/>
    <w:rsid w:val="00170B21"/>
    <w:rsid w:val="00170BE8"/>
    <w:rsid w:val="00170CE4"/>
    <w:rsid w:val="00171604"/>
    <w:rsid w:val="00171BAD"/>
    <w:rsid w:val="00172324"/>
    <w:rsid w:val="00172DB6"/>
    <w:rsid w:val="001732B3"/>
    <w:rsid w:val="00173465"/>
    <w:rsid w:val="00173565"/>
    <w:rsid w:val="00173637"/>
    <w:rsid w:val="00173CD8"/>
    <w:rsid w:val="00173D1D"/>
    <w:rsid w:val="00173DCE"/>
    <w:rsid w:val="00174272"/>
    <w:rsid w:val="001743E1"/>
    <w:rsid w:val="001744CC"/>
    <w:rsid w:val="00174509"/>
    <w:rsid w:val="001748A0"/>
    <w:rsid w:val="00174914"/>
    <w:rsid w:val="00175C8C"/>
    <w:rsid w:val="0017669B"/>
    <w:rsid w:val="00176914"/>
    <w:rsid w:val="00176AD9"/>
    <w:rsid w:val="00176E06"/>
    <w:rsid w:val="00176FF7"/>
    <w:rsid w:val="0017727A"/>
    <w:rsid w:val="00177669"/>
    <w:rsid w:val="00177A9A"/>
    <w:rsid w:val="00177CD2"/>
    <w:rsid w:val="00180100"/>
    <w:rsid w:val="00180680"/>
    <w:rsid w:val="001809F2"/>
    <w:rsid w:val="00180E83"/>
    <w:rsid w:val="00181390"/>
    <w:rsid w:val="00181669"/>
    <w:rsid w:val="001818B9"/>
    <w:rsid w:val="001818C6"/>
    <w:rsid w:val="00181C5A"/>
    <w:rsid w:val="00181D0D"/>
    <w:rsid w:val="00181D3D"/>
    <w:rsid w:val="00181DC2"/>
    <w:rsid w:val="00181EB7"/>
    <w:rsid w:val="0018258E"/>
    <w:rsid w:val="00182959"/>
    <w:rsid w:val="00182BA5"/>
    <w:rsid w:val="00182D05"/>
    <w:rsid w:val="00182D3C"/>
    <w:rsid w:val="00182F27"/>
    <w:rsid w:val="001836E4"/>
    <w:rsid w:val="00183834"/>
    <w:rsid w:val="00184258"/>
    <w:rsid w:val="00184BBB"/>
    <w:rsid w:val="00184C9D"/>
    <w:rsid w:val="0018523E"/>
    <w:rsid w:val="00185747"/>
    <w:rsid w:val="0018582C"/>
    <w:rsid w:val="00186174"/>
    <w:rsid w:val="0018655D"/>
    <w:rsid w:val="00186B03"/>
    <w:rsid w:val="00186C27"/>
    <w:rsid w:val="0018710E"/>
    <w:rsid w:val="00190D4A"/>
    <w:rsid w:val="00190EED"/>
    <w:rsid w:val="001917F1"/>
    <w:rsid w:val="00191978"/>
    <w:rsid w:val="00191A6C"/>
    <w:rsid w:val="00191AA9"/>
    <w:rsid w:val="00191B87"/>
    <w:rsid w:val="00191DBB"/>
    <w:rsid w:val="00192224"/>
    <w:rsid w:val="00192230"/>
    <w:rsid w:val="00192B46"/>
    <w:rsid w:val="00192E7A"/>
    <w:rsid w:val="001930F3"/>
    <w:rsid w:val="00193782"/>
    <w:rsid w:val="0019387A"/>
    <w:rsid w:val="00193ACF"/>
    <w:rsid w:val="00193C15"/>
    <w:rsid w:val="0019425A"/>
    <w:rsid w:val="001945E4"/>
    <w:rsid w:val="001948C6"/>
    <w:rsid w:val="001948F8"/>
    <w:rsid w:val="00194903"/>
    <w:rsid w:val="001959B0"/>
    <w:rsid w:val="001959D0"/>
    <w:rsid w:val="00196151"/>
    <w:rsid w:val="0019660D"/>
    <w:rsid w:val="00196726"/>
    <w:rsid w:val="00196727"/>
    <w:rsid w:val="00196D2D"/>
    <w:rsid w:val="00196D47"/>
    <w:rsid w:val="00197578"/>
    <w:rsid w:val="0019781E"/>
    <w:rsid w:val="001979B1"/>
    <w:rsid w:val="001A01DA"/>
    <w:rsid w:val="001A0798"/>
    <w:rsid w:val="001A0BD5"/>
    <w:rsid w:val="001A14E3"/>
    <w:rsid w:val="001A172A"/>
    <w:rsid w:val="001A180B"/>
    <w:rsid w:val="001A2760"/>
    <w:rsid w:val="001A287D"/>
    <w:rsid w:val="001A2D8B"/>
    <w:rsid w:val="001A2FA0"/>
    <w:rsid w:val="001A375E"/>
    <w:rsid w:val="001A4190"/>
    <w:rsid w:val="001A41BC"/>
    <w:rsid w:val="001A45F7"/>
    <w:rsid w:val="001A45FC"/>
    <w:rsid w:val="001A51EF"/>
    <w:rsid w:val="001A5293"/>
    <w:rsid w:val="001A555D"/>
    <w:rsid w:val="001A56BF"/>
    <w:rsid w:val="001A58BE"/>
    <w:rsid w:val="001A706C"/>
    <w:rsid w:val="001A7C5E"/>
    <w:rsid w:val="001A7FCA"/>
    <w:rsid w:val="001B048E"/>
    <w:rsid w:val="001B096F"/>
    <w:rsid w:val="001B0CC3"/>
    <w:rsid w:val="001B1858"/>
    <w:rsid w:val="001B1C0A"/>
    <w:rsid w:val="001B1EB4"/>
    <w:rsid w:val="001B219D"/>
    <w:rsid w:val="001B2C5C"/>
    <w:rsid w:val="001B3133"/>
    <w:rsid w:val="001B367E"/>
    <w:rsid w:val="001B3B0B"/>
    <w:rsid w:val="001B3EA2"/>
    <w:rsid w:val="001B3FAC"/>
    <w:rsid w:val="001B403E"/>
    <w:rsid w:val="001B4262"/>
    <w:rsid w:val="001B4731"/>
    <w:rsid w:val="001B4A9C"/>
    <w:rsid w:val="001B5458"/>
    <w:rsid w:val="001B60D7"/>
    <w:rsid w:val="001B61F1"/>
    <w:rsid w:val="001B642D"/>
    <w:rsid w:val="001B6640"/>
    <w:rsid w:val="001B6EAE"/>
    <w:rsid w:val="001B7C0C"/>
    <w:rsid w:val="001B7C30"/>
    <w:rsid w:val="001C03D9"/>
    <w:rsid w:val="001C0657"/>
    <w:rsid w:val="001C1BA6"/>
    <w:rsid w:val="001C2554"/>
    <w:rsid w:val="001C2959"/>
    <w:rsid w:val="001C2D06"/>
    <w:rsid w:val="001C2DE2"/>
    <w:rsid w:val="001C30C8"/>
    <w:rsid w:val="001C3152"/>
    <w:rsid w:val="001C3413"/>
    <w:rsid w:val="001C3BAF"/>
    <w:rsid w:val="001C3C76"/>
    <w:rsid w:val="001C3DD2"/>
    <w:rsid w:val="001C416A"/>
    <w:rsid w:val="001C45CF"/>
    <w:rsid w:val="001C4AC7"/>
    <w:rsid w:val="001C53FD"/>
    <w:rsid w:val="001C588D"/>
    <w:rsid w:val="001C5A01"/>
    <w:rsid w:val="001C5CA1"/>
    <w:rsid w:val="001C5EBF"/>
    <w:rsid w:val="001C684B"/>
    <w:rsid w:val="001C6B5D"/>
    <w:rsid w:val="001C73B1"/>
    <w:rsid w:val="001C777A"/>
    <w:rsid w:val="001C7790"/>
    <w:rsid w:val="001C7B29"/>
    <w:rsid w:val="001C7B8E"/>
    <w:rsid w:val="001D04CF"/>
    <w:rsid w:val="001D09B2"/>
    <w:rsid w:val="001D0AE7"/>
    <w:rsid w:val="001D1027"/>
    <w:rsid w:val="001D1509"/>
    <w:rsid w:val="001D1EB2"/>
    <w:rsid w:val="001D28E8"/>
    <w:rsid w:val="001D307C"/>
    <w:rsid w:val="001D32F5"/>
    <w:rsid w:val="001D3C84"/>
    <w:rsid w:val="001D3DBD"/>
    <w:rsid w:val="001D4246"/>
    <w:rsid w:val="001D4DC7"/>
    <w:rsid w:val="001D4E60"/>
    <w:rsid w:val="001D5159"/>
    <w:rsid w:val="001D5366"/>
    <w:rsid w:val="001D5473"/>
    <w:rsid w:val="001D5729"/>
    <w:rsid w:val="001D61A1"/>
    <w:rsid w:val="001D61A2"/>
    <w:rsid w:val="001D642C"/>
    <w:rsid w:val="001D66F4"/>
    <w:rsid w:val="001D744E"/>
    <w:rsid w:val="001D752F"/>
    <w:rsid w:val="001D770B"/>
    <w:rsid w:val="001E0260"/>
    <w:rsid w:val="001E1402"/>
    <w:rsid w:val="001E1691"/>
    <w:rsid w:val="001E1D8C"/>
    <w:rsid w:val="001E2449"/>
    <w:rsid w:val="001E2725"/>
    <w:rsid w:val="001E293E"/>
    <w:rsid w:val="001E2A4C"/>
    <w:rsid w:val="001E2E42"/>
    <w:rsid w:val="001E2F45"/>
    <w:rsid w:val="001E336D"/>
    <w:rsid w:val="001E3436"/>
    <w:rsid w:val="001E49A7"/>
    <w:rsid w:val="001E54DD"/>
    <w:rsid w:val="001E5605"/>
    <w:rsid w:val="001E577C"/>
    <w:rsid w:val="001E6997"/>
    <w:rsid w:val="001E6C8B"/>
    <w:rsid w:val="001E6DC5"/>
    <w:rsid w:val="001E6E32"/>
    <w:rsid w:val="001E70CB"/>
    <w:rsid w:val="001E77A5"/>
    <w:rsid w:val="001F05D3"/>
    <w:rsid w:val="001F0D15"/>
    <w:rsid w:val="001F10C6"/>
    <w:rsid w:val="001F17A8"/>
    <w:rsid w:val="001F1802"/>
    <w:rsid w:val="001F18F4"/>
    <w:rsid w:val="001F21B5"/>
    <w:rsid w:val="001F282D"/>
    <w:rsid w:val="001F2AC6"/>
    <w:rsid w:val="001F2BE5"/>
    <w:rsid w:val="001F31C3"/>
    <w:rsid w:val="001F322B"/>
    <w:rsid w:val="001F3DA5"/>
    <w:rsid w:val="001F3DCE"/>
    <w:rsid w:val="001F4CCE"/>
    <w:rsid w:val="001F4EE1"/>
    <w:rsid w:val="001F5035"/>
    <w:rsid w:val="001F5123"/>
    <w:rsid w:val="001F5715"/>
    <w:rsid w:val="001F59E0"/>
    <w:rsid w:val="001F637A"/>
    <w:rsid w:val="001F68D8"/>
    <w:rsid w:val="001F74B2"/>
    <w:rsid w:val="001F74B4"/>
    <w:rsid w:val="001F776A"/>
    <w:rsid w:val="001F7A08"/>
    <w:rsid w:val="00200244"/>
    <w:rsid w:val="00200349"/>
    <w:rsid w:val="002008DA"/>
    <w:rsid w:val="002009BF"/>
    <w:rsid w:val="00200B6A"/>
    <w:rsid w:val="00200C66"/>
    <w:rsid w:val="00200CBB"/>
    <w:rsid w:val="00200E58"/>
    <w:rsid w:val="002019F6"/>
    <w:rsid w:val="0020243A"/>
    <w:rsid w:val="002028A7"/>
    <w:rsid w:val="00202CCD"/>
    <w:rsid w:val="00202CD8"/>
    <w:rsid w:val="00203C8C"/>
    <w:rsid w:val="00204027"/>
    <w:rsid w:val="00204111"/>
    <w:rsid w:val="00204871"/>
    <w:rsid w:val="00204CFC"/>
    <w:rsid w:val="00205B96"/>
    <w:rsid w:val="00205C4A"/>
    <w:rsid w:val="002067CF"/>
    <w:rsid w:val="00206856"/>
    <w:rsid w:val="00206ABA"/>
    <w:rsid w:val="00206AD0"/>
    <w:rsid w:val="00207151"/>
    <w:rsid w:val="0020735B"/>
    <w:rsid w:val="00210703"/>
    <w:rsid w:val="00210C31"/>
    <w:rsid w:val="0021136F"/>
    <w:rsid w:val="00211424"/>
    <w:rsid w:val="002114E5"/>
    <w:rsid w:val="0021152F"/>
    <w:rsid w:val="00211BA2"/>
    <w:rsid w:val="00211CE8"/>
    <w:rsid w:val="00211DDA"/>
    <w:rsid w:val="00212CB3"/>
    <w:rsid w:val="0021302C"/>
    <w:rsid w:val="00213058"/>
    <w:rsid w:val="00213277"/>
    <w:rsid w:val="002135B4"/>
    <w:rsid w:val="00213997"/>
    <w:rsid w:val="002139AE"/>
    <w:rsid w:val="00213BFB"/>
    <w:rsid w:val="00213C60"/>
    <w:rsid w:val="00213D3C"/>
    <w:rsid w:val="00213D6F"/>
    <w:rsid w:val="00213FB3"/>
    <w:rsid w:val="00214046"/>
    <w:rsid w:val="002141D7"/>
    <w:rsid w:val="00214A3B"/>
    <w:rsid w:val="0021522E"/>
    <w:rsid w:val="002153B4"/>
    <w:rsid w:val="00215A21"/>
    <w:rsid w:val="00215AB4"/>
    <w:rsid w:val="00215D0A"/>
    <w:rsid w:val="00215E1D"/>
    <w:rsid w:val="002161A7"/>
    <w:rsid w:val="0021628F"/>
    <w:rsid w:val="002163D0"/>
    <w:rsid w:val="002165CA"/>
    <w:rsid w:val="0021666D"/>
    <w:rsid w:val="002171B6"/>
    <w:rsid w:val="002176BF"/>
    <w:rsid w:val="00217EA9"/>
    <w:rsid w:val="002227E8"/>
    <w:rsid w:val="002229A1"/>
    <w:rsid w:val="00222BA3"/>
    <w:rsid w:val="00222C12"/>
    <w:rsid w:val="00222E02"/>
    <w:rsid w:val="00222E33"/>
    <w:rsid w:val="00222EC2"/>
    <w:rsid w:val="002231ED"/>
    <w:rsid w:val="002233C3"/>
    <w:rsid w:val="002234C5"/>
    <w:rsid w:val="00223749"/>
    <w:rsid w:val="00223A47"/>
    <w:rsid w:val="00223A5B"/>
    <w:rsid w:val="00224357"/>
    <w:rsid w:val="00224C2B"/>
    <w:rsid w:val="00224CF4"/>
    <w:rsid w:val="002251A4"/>
    <w:rsid w:val="00225879"/>
    <w:rsid w:val="002260F7"/>
    <w:rsid w:val="00226574"/>
    <w:rsid w:val="00226630"/>
    <w:rsid w:val="0022742B"/>
    <w:rsid w:val="002275E8"/>
    <w:rsid w:val="00227901"/>
    <w:rsid w:val="00227CD0"/>
    <w:rsid w:val="0023000F"/>
    <w:rsid w:val="00230DAD"/>
    <w:rsid w:val="00230DC9"/>
    <w:rsid w:val="00232552"/>
    <w:rsid w:val="00232912"/>
    <w:rsid w:val="00232AB4"/>
    <w:rsid w:val="00232BD9"/>
    <w:rsid w:val="00233121"/>
    <w:rsid w:val="00233412"/>
    <w:rsid w:val="00233700"/>
    <w:rsid w:val="00233981"/>
    <w:rsid w:val="00234135"/>
    <w:rsid w:val="0023462D"/>
    <w:rsid w:val="00234803"/>
    <w:rsid w:val="00234AFE"/>
    <w:rsid w:val="002352D8"/>
    <w:rsid w:val="0023562B"/>
    <w:rsid w:val="00235837"/>
    <w:rsid w:val="0023587D"/>
    <w:rsid w:val="00236565"/>
    <w:rsid w:val="0023668D"/>
    <w:rsid w:val="00237670"/>
    <w:rsid w:val="00237DF9"/>
    <w:rsid w:val="00237FB2"/>
    <w:rsid w:val="00240961"/>
    <w:rsid w:val="0024096C"/>
    <w:rsid w:val="00240A71"/>
    <w:rsid w:val="00240B93"/>
    <w:rsid w:val="0024114E"/>
    <w:rsid w:val="00241A19"/>
    <w:rsid w:val="00241AB0"/>
    <w:rsid w:val="0024229C"/>
    <w:rsid w:val="002422C3"/>
    <w:rsid w:val="00242DF8"/>
    <w:rsid w:val="00242F92"/>
    <w:rsid w:val="002430B1"/>
    <w:rsid w:val="00243C78"/>
    <w:rsid w:val="00244361"/>
    <w:rsid w:val="00244A86"/>
    <w:rsid w:val="00245371"/>
    <w:rsid w:val="00245760"/>
    <w:rsid w:val="00245AAF"/>
    <w:rsid w:val="00245D8D"/>
    <w:rsid w:val="0024604B"/>
    <w:rsid w:val="002462B4"/>
    <w:rsid w:val="002467B1"/>
    <w:rsid w:val="0024726B"/>
    <w:rsid w:val="00247C77"/>
    <w:rsid w:val="00247CEA"/>
    <w:rsid w:val="00247F64"/>
    <w:rsid w:val="00251B5E"/>
    <w:rsid w:val="00251C99"/>
    <w:rsid w:val="00251CF5"/>
    <w:rsid w:val="00252A63"/>
    <w:rsid w:val="00252B1F"/>
    <w:rsid w:val="00252CA3"/>
    <w:rsid w:val="00252D25"/>
    <w:rsid w:val="00253011"/>
    <w:rsid w:val="00253337"/>
    <w:rsid w:val="00253748"/>
    <w:rsid w:val="00253E9C"/>
    <w:rsid w:val="002548DD"/>
    <w:rsid w:val="00254BA0"/>
    <w:rsid w:val="00254C8B"/>
    <w:rsid w:val="00254DC0"/>
    <w:rsid w:val="00254E4B"/>
    <w:rsid w:val="00255371"/>
    <w:rsid w:val="00255515"/>
    <w:rsid w:val="00255B42"/>
    <w:rsid w:val="00255CF9"/>
    <w:rsid w:val="00255FE0"/>
    <w:rsid w:val="002565E1"/>
    <w:rsid w:val="00256BFF"/>
    <w:rsid w:val="00256D75"/>
    <w:rsid w:val="00257073"/>
    <w:rsid w:val="002577A6"/>
    <w:rsid w:val="00257D8E"/>
    <w:rsid w:val="00257DB1"/>
    <w:rsid w:val="00260104"/>
    <w:rsid w:val="00260B87"/>
    <w:rsid w:val="00260D53"/>
    <w:rsid w:val="00261232"/>
    <w:rsid w:val="00261249"/>
    <w:rsid w:val="00261349"/>
    <w:rsid w:val="00261357"/>
    <w:rsid w:val="00261C1E"/>
    <w:rsid w:val="00262534"/>
    <w:rsid w:val="00262569"/>
    <w:rsid w:val="00262725"/>
    <w:rsid w:val="0026277D"/>
    <w:rsid w:val="00262825"/>
    <w:rsid w:val="00262D25"/>
    <w:rsid w:val="0026340F"/>
    <w:rsid w:val="00263495"/>
    <w:rsid w:val="00263CE1"/>
    <w:rsid w:val="0026400A"/>
    <w:rsid w:val="002644E9"/>
    <w:rsid w:val="00264550"/>
    <w:rsid w:val="00264637"/>
    <w:rsid w:val="00264877"/>
    <w:rsid w:val="00264C85"/>
    <w:rsid w:val="00264D63"/>
    <w:rsid w:val="00265169"/>
    <w:rsid w:val="0026530F"/>
    <w:rsid w:val="002654BF"/>
    <w:rsid w:val="00265B55"/>
    <w:rsid w:val="00265D65"/>
    <w:rsid w:val="002663F5"/>
    <w:rsid w:val="0026679A"/>
    <w:rsid w:val="00266BA4"/>
    <w:rsid w:val="00266DA8"/>
    <w:rsid w:val="002672A6"/>
    <w:rsid w:val="00267795"/>
    <w:rsid w:val="00267970"/>
    <w:rsid w:val="00267CAF"/>
    <w:rsid w:val="00267E07"/>
    <w:rsid w:val="00267F8E"/>
    <w:rsid w:val="002703C2"/>
    <w:rsid w:val="0027049E"/>
    <w:rsid w:val="00270580"/>
    <w:rsid w:val="0027099D"/>
    <w:rsid w:val="00270AA2"/>
    <w:rsid w:val="002717C2"/>
    <w:rsid w:val="00271952"/>
    <w:rsid w:val="00271C4C"/>
    <w:rsid w:val="002726E9"/>
    <w:rsid w:val="002731BE"/>
    <w:rsid w:val="00273AC6"/>
    <w:rsid w:val="00274100"/>
    <w:rsid w:val="00274181"/>
    <w:rsid w:val="00274398"/>
    <w:rsid w:val="002745D0"/>
    <w:rsid w:val="0027488E"/>
    <w:rsid w:val="00275620"/>
    <w:rsid w:val="002757C2"/>
    <w:rsid w:val="00275F42"/>
    <w:rsid w:val="00276401"/>
    <w:rsid w:val="002769B3"/>
    <w:rsid w:val="00276CBA"/>
    <w:rsid w:val="00276ED0"/>
    <w:rsid w:val="00277323"/>
    <w:rsid w:val="00277438"/>
    <w:rsid w:val="0027775B"/>
    <w:rsid w:val="002804BF"/>
    <w:rsid w:val="00280B9C"/>
    <w:rsid w:val="00280DAD"/>
    <w:rsid w:val="00281098"/>
    <w:rsid w:val="002815D8"/>
    <w:rsid w:val="00281849"/>
    <w:rsid w:val="00281C44"/>
    <w:rsid w:val="00281CE1"/>
    <w:rsid w:val="0028205E"/>
    <w:rsid w:val="002824FF"/>
    <w:rsid w:val="00282B27"/>
    <w:rsid w:val="00282DE8"/>
    <w:rsid w:val="00283034"/>
    <w:rsid w:val="0028412C"/>
    <w:rsid w:val="00284462"/>
    <w:rsid w:val="00284616"/>
    <w:rsid w:val="002853AD"/>
    <w:rsid w:val="0028543A"/>
    <w:rsid w:val="0028544A"/>
    <w:rsid w:val="002855C9"/>
    <w:rsid w:val="0028583C"/>
    <w:rsid w:val="00285898"/>
    <w:rsid w:val="00286278"/>
    <w:rsid w:val="00286491"/>
    <w:rsid w:val="00286761"/>
    <w:rsid w:val="00286C2F"/>
    <w:rsid w:val="002879BB"/>
    <w:rsid w:val="00287A95"/>
    <w:rsid w:val="002907A2"/>
    <w:rsid w:val="002908BC"/>
    <w:rsid w:val="00290E62"/>
    <w:rsid w:val="00290F16"/>
    <w:rsid w:val="00291382"/>
    <w:rsid w:val="00291859"/>
    <w:rsid w:val="00291E49"/>
    <w:rsid w:val="00292BDB"/>
    <w:rsid w:val="00292C1F"/>
    <w:rsid w:val="00292CA3"/>
    <w:rsid w:val="00292DDF"/>
    <w:rsid w:val="00293149"/>
    <w:rsid w:val="00293264"/>
    <w:rsid w:val="00293813"/>
    <w:rsid w:val="00293D60"/>
    <w:rsid w:val="00293ED9"/>
    <w:rsid w:val="00293EEA"/>
    <w:rsid w:val="00293F1B"/>
    <w:rsid w:val="00293F5E"/>
    <w:rsid w:val="00294082"/>
    <w:rsid w:val="00294DF0"/>
    <w:rsid w:val="00294EEE"/>
    <w:rsid w:val="00294F26"/>
    <w:rsid w:val="00294F7F"/>
    <w:rsid w:val="00295157"/>
    <w:rsid w:val="00295377"/>
    <w:rsid w:val="00295C5A"/>
    <w:rsid w:val="00295D4D"/>
    <w:rsid w:val="00296016"/>
    <w:rsid w:val="00296110"/>
    <w:rsid w:val="00296950"/>
    <w:rsid w:val="00296972"/>
    <w:rsid w:val="00297F48"/>
    <w:rsid w:val="002A0233"/>
    <w:rsid w:val="002A0B81"/>
    <w:rsid w:val="002A0FAA"/>
    <w:rsid w:val="002A1887"/>
    <w:rsid w:val="002A1AAC"/>
    <w:rsid w:val="002A2011"/>
    <w:rsid w:val="002A20D3"/>
    <w:rsid w:val="002A28C9"/>
    <w:rsid w:val="002A2DBC"/>
    <w:rsid w:val="002A2DD0"/>
    <w:rsid w:val="002A33AE"/>
    <w:rsid w:val="002A3C3F"/>
    <w:rsid w:val="002A42EC"/>
    <w:rsid w:val="002A436B"/>
    <w:rsid w:val="002A480D"/>
    <w:rsid w:val="002A4C1D"/>
    <w:rsid w:val="002A57A5"/>
    <w:rsid w:val="002A5C0C"/>
    <w:rsid w:val="002A5CE7"/>
    <w:rsid w:val="002A619F"/>
    <w:rsid w:val="002A6482"/>
    <w:rsid w:val="002A6546"/>
    <w:rsid w:val="002A69FB"/>
    <w:rsid w:val="002A6DF3"/>
    <w:rsid w:val="002A6F0F"/>
    <w:rsid w:val="002A7161"/>
    <w:rsid w:val="002A776B"/>
    <w:rsid w:val="002A786E"/>
    <w:rsid w:val="002A7AE5"/>
    <w:rsid w:val="002A7F24"/>
    <w:rsid w:val="002B017B"/>
    <w:rsid w:val="002B033C"/>
    <w:rsid w:val="002B0650"/>
    <w:rsid w:val="002B0891"/>
    <w:rsid w:val="002B0C8B"/>
    <w:rsid w:val="002B0F43"/>
    <w:rsid w:val="002B1022"/>
    <w:rsid w:val="002B1389"/>
    <w:rsid w:val="002B1A1C"/>
    <w:rsid w:val="002B1BC2"/>
    <w:rsid w:val="002B1FEC"/>
    <w:rsid w:val="002B2034"/>
    <w:rsid w:val="002B2159"/>
    <w:rsid w:val="002B21E0"/>
    <w:rsid w:val="002B244F"/>
    <w:rsid w:val="002B27A8"/>
    <w:rsid w:val="002B2810"/>
    <w:rsid w:val="002B3372"/>
    <w:rsid w:val="002B3618"/>
    <w:rsid w:val="002B3A07"/>
    <w:rsid w:val="002B3CB8"/>
    <w:rsid w:val="002B3FC0"/>
    <w:rsid w:val="002B4312"/>
    <w:rsid w:val="002B457F"/>
    <w:rsid w:val="002B4921"/>
    <w:rsid w:val="002B4A00"/>
    <w:rsid w:val="002B4D1C"/>
    <w:rsid w:val="002B4F6A"/>
    <w:rsid w:val="002B517C"/>
    <w:rsid w:val="002B55FE"/>
    <w:rsid w:val="002B5A35"/>
    <w:rsid w:val="002B5B83"/>
    <w:rsid w:val="002B5D52"/>
    <w:rsid w:val="002B663B"/>
    <w:rsid w:val="002B6D5A"/>
    <w:rsid w:val="002B6EB1"/>
    <w:rsid w:val="002B72C2"/>
    <w:rsid w:val="002B7588"/>
    <w:rsid w:val="002B7A6E"/>
    <w:rsid w:val="002B7DA1"/>
    <w:rsid w:val="002C00D1"/>
    <w:rsid w:val="002C042F"/>
    <w:rsid w:val="002C0520"/>
    <w:rsid w:val="002C083C"/>
    <w:rsid w:val="002C0D84"/>
    <w:rsid w:val="002C17DD"/>
    <w:rsid w:val="002C247D"/>
    <w:rsid w:val="002C25BC"/>
    <w:rsid w:val="002C2733"/>
    <w:rsid w:val="002C2AC1"/>
    <w:rsid w:val="002C2AF6"/>
    <w:rsid w:val="002C3141"/>
    <w:rsid w:val="002C3283"/>
    <w:rsid w:val="002C342F"/>
    <w:rsid w:val="002C34EE"/>
    <w:rsid w:val="002C35E1"/>
    <w:rsid w:val="002C3B6B"/>
    <w:rsid w:val="002C3FEE"/>
    <w:rsid w:val="002C432A"/>
    <w:rsid w:val="002C4F71"/>
    <w:rsid w:val="002C5943"/>
    <w:rsid w:val="002C5A60"/>
    <w:rsid w:val="002C6229"/>
    <w:rsid w:val="002C6487"/>
    <w:rsid w:val="002C66EC"/>
    <w:rsid w:val="002C6E92"/>
    <w:rsid w:val="002C6F42"/>
    <w:rsid w:val="002C70F3"/>
    <w:rsid w:val="002D0167"/>
    <w:rsid w:val="002D0554"/>
    <w:rsid w:val="002D0583"/>
    <w:rsid w:val="002D05BE"/>
    <w:rsid w:val="002D08E2"/>
    <w:rsid w:val="002D0FC0"/>
    <w:rsid w:val="002D1762"/>
    <w:rsid w:val="002D1D4B"/>
    <w:rsid w:val="002D224C"/>
    <w:rsid w:val="002D2D9F"/>
    <w:rsid w:val="002D2DFE"/>
    <w:rsid w:val="002D32EE"/>
    <w:rsid w:val="002D339D"/>
    <w:rsid w:val="002D3733"/>
    <w:rsid w:val="002D3869"/>
    <w:rsid w:val="002D407F"/>
    <w:rsid w:val="002D410A"/>
    <w:rsid w:val="002D41E2"/>
    <w:rsid w:val="002D441A"/>
    <w:rsid w:val="002D452C"/>
    <w:rsid w:val="002D49C2"/>
    <w:rsid w:val="002D4AD0"/>
    <w:rsid w:val="002D4AFD"/>
    <w:rsid w:val="002D4D6B"/>
    <w:rsid w:val="002D4E90"/>
    <w:rsid w:val="002D4F18"/>
    <w:rsid w:val="002D5540"/>
    <w:rsid w:val="002D5AA6"/>
    <w:rsid w:val="002D5E88"/>
    <w:rsid w:val="002D5FD3"/>
    <w:rsid w:val="002D6137"/>
    <w:rsid w:val="002D673A"/>
    <w:rsid w:val="002D680D"/>
    <w:rsid w:val="002D6AAE"/>
    <w:rsid w:val="002D7444"/>
    <w:rsid w:val="002D7AB2"/>
    <w:rsid w:val="002E01E3"/>
    <w:rsid w:val="002E08BD"/>
    <w:rsid w:val="002E08EA"/>
    <w:rsid w:val="002E1783"/>
    <w:rsid w:val="002E183C"/>
    <w:rsid w:val="002E1868"/>
    <w:rsid w:val="002E1904"/>
    <w:rsid w:val="002E1C8E"/>
    <w:rsid w:val="002E2374"/>
    <w:rsid w:val="002E40BF"/>
    <w:rsid w:val="002E4258"/>
    <w:rsid w:val="002E42AA"/>
    <w:rsid w:val="002E5445"/>
    <w:rsid w:val="002E5A9E"/>
    <w:rsid w:val="002E62CE"/>
    <w:rsid w:val="002E6567"/>
    <w:rsid w:val="002E6587"/>
    <w:rsid w:val="002E69ED"/>
    <w:rsid w:val="002E6BE6"/>
    <w:rsid w:val="002E6CD1"/>
    <w:rsid w:val="002E7291"/>
    <w:rsid w:val="002E75AC"/>
    <w:rsid w:val="002E763A"/>
    <w:rsid w:val="002E7AEC"/>
    <w:rsid w:val="002F04E2"/>
    <w:rsid w:val="002F099F"/>
    <w:rsid w:val="002F1040"/>
    <w:rsid w:val="002F13B3"/>
    <w:rsid w:val="002F1423"/>
    <w:rsid w:val="002F1C1B"/>
    <w:rsid w:val="002F1E22"/>
    <w:rsid w:val="002F2105"/>
    <w:rsid w:val="002F28B2"/>
    <w:rsid w:val="002F2E6E"/>
    <w:rsid w:val="002F39E9"/>
    <w:rsid w:val="002F45B3"/>
    <w:rsid w:val="002F48D1"/>
    <w:rsid w:val="002F53FF"/>
    <w:rsid w:val="002F639D"/>
    <w:rsid w:val="002F6F8B"/>
    <w:rsid w:val="002F706A"/>
    <w:rsid w:val="003003A5"/>
    <w:rsid w:val="00300AC5"/>
    <w:rsid w:val="00300AF6"/>
    <w:rsid w:val="0030144A"/>
    <w:rsid w:val="003024F5"/>
    <w:rsid w:val="0030251B"/>
    <w:rsid w:val="0030297F"/>
    <w:rsid w:val="00302C6B"/>
    <w:rsid w:val="00302DC0"/>
    <w:rsid w:val="00303262"/>
    <w:rsid w:val="00303467"/>
    <w:rsid w:val="003035F6"/>
    <w:rsid w:val="0030363A"/>
    <w:rsid w:val="00303E05"/>
    <w:rsid w:val="00305592"/>
    <w:rsid w:val="00305AD4"/>
    <w:rsid w:val="00305D38"/>
    <w:rsid w:val="00306B60"/>
    <w:rsid w:val="00306EB9"/>
    <w:rsid w:val="00306EDC"/>
    <w:rsid w:val="0030777F"/>
    <w:rsid w:val="0030789D"/>
    <w:rsid w:val="00307990"/>
    <w:rsid w:val="003079DB"/>
    <w:rsid w:val="003100D8"/>
    <w:rsid w:val="00310290"/>
    <w:rsid w:val="003102DE"/>
    <w:rsid w:val="0031043C"/>
    <w:rsid w:val="00310554"/>
    <w:rsid w:val="003108C8"/>
    <w:rsid w:val="00311E5C"/>
    <w:rsid w:val="00312650"/>
    <w:rsid w:val="00312B44"/>
    <w:rsid w:val="0031310F"/>
    <w:rsid w:val="0031324D"/>
    <w:rsid w:val="0031361B"/>
    <w:rsid w:val="00313D44"/>
    <w:rsid w:val="00314378"/>
    <w:rsid w:val="00314768"/>
    <w:rsid w:val="00314AE3"/>
    <w:rsid w:val="003152EB"/>
    <w:rsid w:val="00315EBA"/>
    <w:rsid w:val="00316135"/>
    <w:rsid w:val="00316362"/>
    <w:rsid w:val="00316899"/>
    <w:rsid w:val="003168CA"/>
    <w:rsid w:val="00316C42"/>
    <w:rsid w:val="003170D9"/>
    <w:rsid w:val="00317845"/>
    <w:rsid w:val="0031798D"/>
    <w:rsid w:val="00317AC7"/>
    <w:rsid w:val="00317B7C"/>
    <w:rsid w:val="00317BC3"/>
    <w:rsid w:val="00320065"/>
    <w:rsid w:val="00320204"/>
    <w:rsid w:val="00320751"/>
    <w:rsid w:val="00320884"/>
    <w:rsid w:val="00320A32"/>
    <w:rsid w:val="00320CA0"/>
    <w:rsid w:val="00320E0F"/>
    <w:rsid w:val="003210C1"/>
    <w:rsid w:val="0032122C"/>
    <w:rsid w:val="0032163C"/>
    <w:rsid w:val="003218F2"/>
    <w:rsid w:val="00321C7B"/>
    <w:rsid w:val="00322C32"/>
    <w:rsid w:val="00322C56"/>
    <w:rsid w:val="00322D22"/>
    <w:rsid w:val="003234AB"/>
    <w:rsid w:val="00323886"/>
    <w:rsid w:val="003238D9"/>
    <w:rsid w:val="0032453F"/>
    <w:rsid w:val="00324AE5"/>
    <w:rsid w:val="00324CE1"/>
    <w:rsid w:val="00324D24"/>
    <w:rsid w:val="00324E4D"/>
    <w:rsid w:val="003252AF"/>
    <w:rsid w:val="00325BE2"/>
    <w:rsid w:val="003260D5"/>
    <w:rsid w:val="003264A0"/>
    <w:rsid w:val="0032735C"/>
    <w:rsid w:val="0032791C"/>
    <w:rsid w:val="00327A34"/>
    <w:rsid w:val="00327F59"/>
    <w:rsid w:val="003302C4"/>
    <w:rsid w:val="003303D9"/>
    <w:rsid w:val="003305C0"/>
    <w:rsid w:val="00330949"/>
    <w:rsid w:val="00330E59"/>
    <w:rsid w:val="00330F9C"/>
    <w:rsid w:val="003310E4"/>
    <w:rsid w:val="00331795"/>
    <w:rsid w:val="003320BE"/>
    <w:rsid w:val="00332650"/>
    <w:rsid w:val="00332ADE"/>
    <w:rsid w:val="00332CFE"/>
    <w:rsid w:val="00333F16"/>
    <w:rsid w:val="0033469C"/>
    <w:rsid w:val="003350DA"/>
    <w:rsid w:val="00335525"/>
    <w:rsid w:val="003358B5"/>
    <w:rsid w:val="0033599E"/>
    <w:rsid w:val="00335A01"/>
    <w:rsid w:val="00336343"/>
    <w:rsid w:val="00336FB3"/>
    <w:rsid w:val="003372D6"/>
    <w:rsid w:val="003376C6"/>
    <w:rsid w:val="003379EB"/>
    <w:rsid w:val="00337E1E"/>
    <w:rsid w:val="0034052F"/>
    <w:rsid w:val="00340D97"/>
    <w:rsid w:val="00341219"/>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5C"/>
    <w:rsid w:val="003437A5"/>
    <w:rsid w:val="00343922"/>
    <w:rsid w:val="00343939"/>
    <w:rsid w:val="00343A1F"/>
    <w:rsid w:val="00343EE5"/>
    <w:rsid w:val="00344368"/>
    <w:rsid w:val="00344587"/>
    <w:rsid w:val="00345036"/>
    <w:rsid w:val="00345378"/>
    <w:rsid w:val="00345764"/>
    <w:rsid w:val="00345FE2"/>
    <w:rsid w:val="0034602A"/>
    <w:rsid w:val="003460FF"/>
    <w:rsid w:val="00346D3C"/>
    <w:rsid w:val="00346FF4"/>
    <w:rsid w:val="003473A0"/>
    <w:rsid w:val="003477C1"/>
    <w:rsid w:val="00347BBC"/>
    <w:rsid w:val="00350395"/>
    <w:rsid w:val="003503BE"/>
    <w:rsid w:val="00350FB0"/>
    <w:rsid w:val="003515FF"/>
    <w:rsid w:val="0035163D"/>
    <w:rsid w:val="0035194A"/>
    <w:rsid w:val="00351F5F"/>
    <w:rsid w:val="003525AA"/>
    <w:rsid w:val="00352784"/>
    <w:rsid w:val="003528F1"/>
    <w:rsid w:val="00352D61"/>
    <w:rsid w:val="00352DF2"/>
    <w:rsid w:val="003534F9"/>
    <w:rsid w:val="003541F9"/>
    <w:rsid w:val="00354245"/>
    <w:rsid w:val="00354420"/>
    <w:rsid w:val="00354653"/>
    <w:rsid w:val="0035477D"/>
    <w:rsid w:val="003549DE"/>
    <w:rsid w:val="00354D41"/>
    <w:rsid w:val="00355004"/>
    <w:rsid w:val="0035563A"/>
    <w:rsid w:val="003559E9"/>
    <w:rsid w:val="00355AF2"/>
    <w:rsid w:val="00356ACE"/>
    <w:rsid w:val="00356B70"/>
    <w:rsid w:val="0035720B"/>
    <w:rsid w:val="00357FBA"/>
    <w:rsid w:val="003602D1"/>
    <w:rsid w:val="0036050C"/>
    <w:rsid w:val="0036054A"/>
    <w:rsid w:val="00360709"/>
    <w:rsid w:val="00360962"/>
    <w:rsid w:val="00361491"/>
    <w:rsid w:val="00361E40"/>
    <w:rsid w:val="0036205F"/>
    <w:rsid w:val="00362330"/>
    <w:rsid w:val="00362541"/>
    <w:rsid w:val="00362975"/>
    <w:rsid w:val="003629E5"/>
    <w:rsid w:val="003630E3"/>
    <w:rsid w:val="00363152"/>
    <w:rsid w:val="0036336A"/>
    <w:rsid w:val="003633A6"/>
    <w:rsid w:val="00363A50"/>
    <w:rsid w:val="003640AD"/>
    <w:rsid w:val="003644F3"/>
    <w:rsid w:val="0036470A"/>
    <w:rsid w:val="003650CF"/>
    <w:rsid w:val="003650EE"/>
    <w:rsid w:val="003651C3"/>
    <w:rsid w:val="0036531C"/>
    <w:rsid w:val="00365382"/>
    <w:rsid w:val="00365D1D"/>
    <w:rsid w:val="00365EB4"/>
    <w:rsid w:val="0036623D"/>
    <w:rsid w:val="00366490"/>
    <w:rsid w:val="00366522"/>
    <w:rsid w:val="003666C3"/>
    <w:rsid w:val="00366734"/>
    <w:rsid w:val="00367475"/>
    <w:rsid w:val="00367850"/>
    <w:rsid w:val="003679DF"/>
    <w:rsid w:val="00367B18"/>
    <w:rsid w:val="00367BFF"/>
    <w:rsid w:val="003709D3"/>
    <w:rsid w:val="00370AA9"/>
    <w:rsid w:val="00370BD0"/>
    <w:rsid w:val="00370E97"/>
    <w:rsid w:val="003713EF"/>
    <w:rsid w:val="00371BC9"/>
    <w:rsid w:val="003723E4"/>
    <w:rsid w:val="00372490"/>
    <w:rsid w:val="0037260A"/>
    <w:rsid w:val="00372D45"/>
    <w:rsid w:val="00373291"/>
    <w:rsid w:val="00373486"/>
    <w:rsid w:val="00373705"/>
    <w:rsid w:val="003737F4"/>
    <w:rsid w:val="003746CC"/>
    <w:rsid w:val="00374D49"/>
    <w:rsid w:val="00374EE7"/>
    <w:rsid w:val="00374FCD"/>
    <w:rsid w:val="00375021"/>
    <w:rsid w:val="003756A2"/>
    <w:rsid w:val="00375838"/>
    <w:rsid w:val="00375FF5"/>
    <w:rsid w:val="003760D2"/>
    <w:rsid w:val="00376130"/>
    <w:rsid w:val="003762D5"/>
    <w:rsid w:val="00376A5A"/>
    <w:rsid w:val="00376CA5"/>
    <w:rsid w:val="003771A2"/>
    <w:rsid w:val="003772D0"/>
    <w:rsid w:val="00377540"/>
    <w:rsid w:val="00377622"/>
    <w:rsid w:val="0037783D"/>
    <w:rsid w:val="00377ACF"/>
    <w:rsid w:val="00377BB1"/>
    <w:rsid w:val="00380234"/>
    <w:rsid w:val="003807DF"/>
    <w:rsid w:val="00380EEF"/>
    <w:rsid w:val="00381009"/>
    <w:rsid w:val="00381027"/>
    <w:rsid w:val="003812A3"/>
    <w:rsid w:val="003814B5"/>
    <w:rsid w:val="00381E1D"/>
    <w:rsid w:val="0038206D"/>
    <w:rsid w:val="00382538"/>
    <w:rsid w:val="00382754"/>
    <w:rsid w:val="00383211"/>
    <w:rsid w:val="0038375A"/>
    <w:rsid w:val="003844CF"/>
    <w:rsid w:val="003849FD"/>
    <w:rsid w:val="003851BF"/>
    <w:rsid w:val="003855EC"/>
    <w:rsid w:val="00385C26"/>
    <w:rsid w:val="003863C1"/>
    <w:rsid w:val="00386410"/>
    <w:rsid w:val="003864E1"/>
    <w:rsid w:val="003867BF"/>
    <w:rsid w:val="00386CF5"/>
    <w:rsid w:val="00386DDC"/>
    <w:rsid w:val="003879DB"/>
    <w:rsid w:val="00387E83"/>
    <w:rsid w:val="003904AC"/>
    <w:rsid w:val="003904F7"/>
    <w:rsid w:val="00390889"/>
    <w:rsid w:val="003916EB"/>
    <w:rsid w:val="00391789"/>
    <w:rsid w:val="003917AE"/>
    <w:rsid w:val="00391CCF"/>
    <w:rsid w:val="00391DEC"/>
    <w:rsid w:val="00391F66"/>
    <w:rsid w:val="00392978"/>
    <w:rsid w:val="00392CB5"/>
    <w:rsid w:val="00392CF4"/>
    <w:rsid w:val="00392E30"/>
    <w:rsid w:val="00392ED1"/>
    <w:rsid w:val="003934F1"/>
    <w:rsid w:val="00393867"/>
    <w:rsid w:val="00394C47"/>
    <w:rsid w:val="00394DEF"/>
    <w:rsid w:val="00395178"/>
    <w:rsid w:val="0039523F"/>
    <w:rsid w:val="003952B2"/>
    <w:rsid w:val="00395306"/>
    <w:rsid w:val="00395F0F"/>
    <w:rsid w:val="00396044"/>
    <w:rsid w:val="003966DA"/>
    <w:rsid w:val="003969D8"/>
    <w:rsid w:val="00396E3A"/>
    <w:rsid w:val="00396E50"/>
    <w:rsid w:val="00396EC6"/>
    <w:rsid w:val="0039717D"/>
    <w:rsid w:val="0039726A"/>
    <w:rsid w:val="00397A48"/>
    <w:rsid w:val="00397DF3"/>
    <w:rsid w:val="00397F14"/>
    <w:rsid w:val="003A09EE"/>
    <w:rsid w:val="003A0CD6"/>
    <w:rsid w:val="003A18EB"/>
    <w:rsid w:val="003A1CBB"/>
    <w:rsid w:val="003A23C1"/>
    <w:rsid w:val="003A2B5B"/>
    <w:rsid w:val="003A2F76"/>
    <w:rsid w:val="003A30F4"/>
    <w:rsid w:val="003A316C"/>
    <w:rsid w:val="003A345B"/>
    <w:rsid w:val="003A3EA5"/>
    <w:rsid w:val="003A40DD"/>
    <w:rsid w:val="003A43E6"/>
    <w:rsid w:val="003A44C8"/>
    <w:rsid w:val="003A492D"/>
    <w:rsid w:val="003A4B3A"/>
    <w:rsid w:val="003A5AD4"/>
    <w:rsid w:val="003A5BD4"/>
    <w:rsid w:val="003A5D72"/>
    <w:rsid w:val="003A64EC"/>
    <w:rsid w:val="003A681D"/>
    <w:rsid w:val="003A7252"/>
    <w:rsid w:val="003A7311"/>
    <w:rsid w:val="003A74F5"/>
    <w:rsid w:val="003A7C94"/>
    <w:rsid w:val="003B0A49"/>
    <w:rsid w:val="003B0FEF"/>
    <w:rsid w:val="003B1316"/>
    <w:rsid w:val="003B17F1"/>
    <w:rsid w:val="003B1B5E"/>
    <w:rsid w:val="003B2142"/>
    <w:rsid w:val="003B2544"/>
    <w:rsid w:val="003B2CDC"/>
    <w:rsid w:val="003B36F4"/>
    <w:rsid w:val="003B38C3"/>
    <w:rsid w:val="003B3D6E"/>
    <w:rsid w:val="003B40FC"/>
    <w:rsid w:val="003B4152"/>
    <w:rsid w:val="003B4978"/>
    <w:rsid w:val="003B53C5"/>
    <w:rsid w:val="003B5BC3"/>
    <w:rsid w:val="003B5D08"/>
    <w:rsid w:val="003B612E"/>
    <w:rsid w:val="003B69C2"/>
    <w:rsid w:val="003B6CE1"/>
    <w:rsid w:val="003B72D8"/>
    <w:rsid w:val="003B7661"/>
    <w:rsid w:val="003B78F6"/>
    <w:rsid w:val="003B7972"/>
    <w:rsid w:val="003C0007"/>
    <w:rsid w:val="003C02D8"/>
    <w:rsid w:val="003C0607"/>
    <w:rsid w:val="003C06CE"/>
    <w:rsid w:val="003C0822"/>
    <w:rsid w:val="003C0B94"/>
    <w:rsid w:val="003C0C70"/>
    <w:rsid w:val="003C0DC2"/>
    <w:rsid w:val="003C135A"/>
    <w:rsid w:val="003C165C"/>
    <w:rsid w:val="003C171A"/>
    <w:rsid w:val="003C1F3E"/>
    <w:rsid w:val="003C217A"/>
    <w:rsid w:val="003C24B3"/>
    <w:rsid w:val="003C2632"/>
    <w:rsid w:val="003C298E"/>
    <w:rsid w:val="003C2FF1"/>
    <w:rsid w:val="003C326F"/>
    <w:rsid w:val="003C3DA1"/>
    <w:rsid w:val="003C4417"/>
    <w:rsid w:val="003C45F6"/>
    <w:rsid w:val="003C504C"/>
    <w:rsid w:val="003C528E"/>
    <w:rsid w:val="003C55AC"/>
    <w:rsid w:val="003C5ADB"/>
    <w:rsid w:val="003C5B52"/>
    <w:rsid w:val="003C5E34"/>
    <w:rsid w:val="003C6934"/>
    <w:rsid w:val="003C6A93"/>
    <w:rsid w:val="003C6CA7"/>
    <w:rsid w:val="003C71BC"/>
    <w:rsid w:val="003C71E2"/>
    <w:rsid w:val="003C7223"/>
    <w:rsid w:val="003C7506"/>
    <w:rsid w:val="003C7CCE"/>
    <w:rsid w:val="003D004D"/>
    <w:rsid w:val="003D00A4"/>
    <w:rsid w:val="003D0A98"/>
    <w:rsid w:val="003D0AE4"/>
    <w:rsid w:val="003D0C59"/>
    <w:rsid w:val="003D0D36"/>
    <w:rsid w:val="003D0F3F"/>
    <w:rsid w:val="003D1178"/>
    <w:rsid w:val="003D1474"/>
    <w:rsid w:val="003D1C88"/>
    <w:rsid w:val="003D1CD6"/>
    <w:rsid w:val="003D1E6B"/>
    <w:rsid w:val="003D1E86"/>
    <w:rsid w:val="003D2418"/>
    <w:rsid w:val="003D2E38"/>
    <w:rsid w:val="003D3414"/>
    <w:rsid w:val="003D371A"/>
    <w:rsid w:val="003D5058"/>
    <w:rsid w:val="003D529D"/>
    <w:rsid w:val="003D5362"/>
    <w:rsid w:val="003D562E"/>
    <w:rsid w:val="003D5CC6"/>
    <w:rsid w:val="003D6058"/>
    <w:rsid w:val="003D631A"/>
    <w:rsid w:val="003D648F"/>
    <w:rsid w:val="003D6C0F"/>
    <w:rsid w:val="003D6C16"/>
    <w:rsid w:val="003D6C3F"/>
    <w:rsid w:val="003D6C9E"/>
    <w:rsid w:val="003D7114"/>
    <w:rsid w:val="003D73AF"/>
    <w:rsid w:val="003D7570"/>
    <w:rsid w:val="003D7A2D"/>
    <w:rsid w:val="003D7E7D"/>
    <w:rsid w:val="003E04A3"/>
    <w:rsid w:val="003E0846"/>
    <w:rsid w:val="003E08FD"/>
    <w:rsid w:val="003E0C7C"/>
    <w:rsid w:val="003E0EC5"/>
    <w:rsid w:val="003E109F"/>
    <w:rsid w:val="003E140D"/>
    <w:rsid w:val="003E1697"/>
    <w:rsid w:val="003E1D34"/>
    <w:rsid w:val="003E20ED"/>
    <w:rsid w:val="003E27B8"/>
    <w:rsid w:val="003E2B60"/>
    <w:rsid w:val="003E3199"/>
    <w:rsid w:val="003E36F7"/>
    <w:rsid w:val="003E3931"/>
    <w:rsid w:val="003E3A7F"/>
    <w:rsid w:val="003E3E1D"/>
    <w:rsid w:val="003E3F1E"/>
    <w:rsid w:val="003E525B"/>
    <w:rsid w:val="003E53AD"/>
    <w:rsid w:val="003E5785"/>
    <w:rsid w:val="003E5851"/>
    <w:rsid w:val="003E58BB"/>
    <w:rsid w:val="003E5E39"/>
    <w:rsid w:val="003E5F63"/>
    <w:rsid w:val="003E6162"/>
    <w:rsid w:val="003E654C"/>
    <w:rsid w:val="003E66B3"/>
    <w:rsid w:val="003E6A3A"/>
    <w:rsid w:val="003E6C0E"/>
    <w:rsid w:val="003E73CD"/>
    <w:rsid w:val="003E7418"/>
    <w:rsid w:val="003E74AB"/>
    <w:rsid w:val="003E750D"/>
    <w:rsid w:val="003E7530"/>
    <w:rsid w:val="003E770F"/>
    <w:rsid w:val="003E79E1"/>
    <w:rsid w:val="003E7B9C"/>
    <w:rsid w:val="003F026D"/>
    <w:rsid w:val="003F052B"/>
    <w:rsid w:val="003F0AFE"/>
    <w:rsid w:val="003F14D2"/>
    <w:rsid w:val="003F2182"/>
    <w:rsid w:val="003F21FF"/>
    <w:rsid w:val="003F2910"/>
    <w:rsid w:val="003F2EF6"/>
    <w:rsid w:val="003F3107"/>
    <w:rsid w:val="003F3479"/>
    <w:rsid w:val="003F348E"/>
    <w:rsid w:val="003F36EE"/>
    <w:rsid w:val="003F3DBA"/>
    <w:rsid w:val="003F3E4B"/>
    <w:rsid w:val="003F43F4"/>
    <w:rsid w:val="003F46E3"/>
    <w:rsid w:val="003F4863"/>
    <w:rsid w:val="003F5024"/>
    <w:rsid w:val="003F5025"/>
    <w:rsid w:val="003F5EAC"/>
    <w:rsid w:val="003F60C3"/>
    <w:rsid w:val="003F670B"/>
    <w:rsid w:val="003F6726"/>
    <w:rsid w:val="003F6858"/>
    <w:rsid w:val="003F722A"/>
    <w:rsid w:val="003F7DFD"/>
    <w:rsid w:val="00400160"/>
    <w:rsid w:val="0040080E"/>
    <w:rsid w:val="00400917"/>
    <w:rsid w:val="00400A38"/>
    <w:rsid w:val="00400A6E"/>
    <w:rsid w:val="00401AF8"/>
    <w:rsid w:val="00401CD9"/>
    <w:rsid w:val="00401F5B"/>
    <w:rsid w:val="004023EA"/>
    <w:rsid w:val="0040259D"/>
    <w:rsid w:val="00402666"/>
    <w:rsid w:val="00403B69"/>
    <w:rsid w:val="00403BD9"/>
    <w:rsid w:val="00403F0D"/>
    <w:rsid w:val="00404DD4"/>
    <w:rsid w:val="00405684"/>
    <w:rsid w:val="00405E5E"/>
    <w:rsid w:val="004060CC"/>
    <w:rsid w:val="004062E7"/>
    <w:rsid w:val="00406F7D"/>
    <w:rsid w:val="00407217"/>
    <w:rsid w:val="0040775A"/>
    <w:rsid w:val="004077E5"/>
    <w:rsid w:val="00410188"/>
    <w:rsid w:val="00410307"/>
    <w:rsid w:val="00410354"/>
    <w:rsid w:val="004107FE"/>
    <w:rsid w:val="00410BBE"/>
    <w:rsid w:val="00411041"/>
    <w:rsid w:val="00411871"/>
    <w:rsid w:val="004118CB"/>
    <w:rsid w:val="00411DC3"/>
    <w:rsid w:val="00411DD0"/>
    <w:rsid w:val="004120AE"/>
    <w:rsid w:val="004125D6"/>
    <w:rsid w:val="00412AC4"/>
    <w:rsid w:val="00412FFF"/>
    <w:rsid w:val="00413236"/>
    <w:rsid w:val="0041370C"/>
    <w:rsid w:val="00413E19"/>
    <w:rsid w:val="004143B5"/>
    <w:rsid w:val="00414A97"/>
    <w:rsid w:val="00415058"/>
    <w:rsid w:val="004152B8"/>
    <w:rsid w:val="0041601E"/>
    <w:rsid w:val="00416358"/>
    <w:rsid w:val="004164A3"/>
    <w:rsid w:val="00416B98"/>
    <w:rsid w:val="00417EBA"/>
    <w:rsid w:val="00420245"/>
    <w:rsid w:val="004206CB"/>
    <w:rsid w:val="00420DA3"/>
    <w:rsid w:val="00420F5D"/>
    <w:rsid w:val="004218D3"/>
    <w:rsid w:val="00421A00"/>
    <w:rsid w:val="00421BD7"/>
    <w:rsid w:val="00422032"/>
    <w:rsid w:val="00422350"/>
    <w:rsid w:val="00422900"/>
    <w:rsid w:val="00422D01"/>
    <w:rsid w:val="00423C07"/>
    <w:rsid w:val="00423D56"/>
    <w:rsid w:val="00423F85"/>
    <w:rsid w:val="0042426C"/>
    <w:rsid w:val="00424296"/>
    <w:rsid w:val="00424A23"/>
    <w:rsid w:val="00424ACE"/>
    <w:rsid w:val="00424B12"/>
    <w:rsid w:val="00424B48"/>
    <w:rsid w:val="004252C7"/>
    <w:rsid w:val="00425398"/>
    <w:rsid w:val="0042539F"/>
    <w:rsid w:val="004259BE"/>
    <w:rsid w:val="004259DE"/>
    <w:rsid w:val="00425A77"/>
    <w:rsid w:val="00425BA1"/>
    <w:rsid w:val="00426A5D"/>
    <w:rsid w:val="00426CA9"/>
    <w:rsid w:val="0042720A"/>
    <w:rsid w:val="00427883"/>
    <w:rsid w:val="00427A8A"/>
    <w:rsid w:val="00427AA1"/>
    <w:rsid w:val="00427CE2"/>
    <w:rsid w:val="00427EB4"/>
    <w:rsid w:val="0043024A"/>
    <w:rsid w:val="0043046A"/>
    <w:rsid w:val="004312D3"/>
    <w:rsid w:val="004317EF"/>
    <w:rsid w:val="0043237C"/>
    <w:rsid w:val="00432535"/>
    <w:rsid w:val="00432657"/>
    <w:rsid w:val="004327B8"/>
    <w:rsid w:val="00432896"/>
    <w:rsid w:val="00432942"/>
    <w:rsid w:val="004335DE"/>
    <w:rsid w:val="00433673"/>
    <w:rsid w:val="00433784"/>
    <w:rsid w:val="004338C4"/>
    <w:rsid w:val="00433B83"/>
    <w:rsid w:val="0043431B"/>
    <w:rsid w:val="00434953"/>
    <w:rsid w:val="00434B16"/>
    <w:rsid w:val="00434B55"/>
    <w:rsid w:val="004354FC"/>
    <w:rsid w:val="004359DD"/>
    <w:rsid w:val="00435B53"/>
    <w:rsid w:val="00435C5B"/>
    <w:rsid w:val="004363D8"/>
    <w:rsid w:val="0043654E"/>
    <w:rsid w:val="0043656A"/>
    <w:rsid w:val="0043679B"/>
    <w:rsid w:val="00436DA9"/>
    <w:rsid w:val="00436EE1"/>
    <w:rsid w:val="00437049"/>
    <w:rsid w:val="004374BD"/>
    <w:rsid w:val="00437A68"/>
    <w:rsid w:val="00437B87"/>
    <w:rsid w:val="00437DEC"/>
    <w:rsid w:val="00437F73"/>
    <w:rsid w:val="00440A71"/>
    <w:rsid w:val="00440AD5"/>
    <w:rsid w:val="00441026"/>
    <w:rsid w:val="0044158A"/>
    <w:rsid w:val="00441785"/>
    <w:rsid w:val="00441BAB"/>
    <w:rsid w:val="00441E54"/>
    <w:rsid w:val="0044217C"/>
    <w:rsid w:val="00442411"/>
    <w:rsid w:val="004424DD"/>
    <w:rsid w:val="004425F5"/>
    <w:rsid w:val="004433E9"/>
    <w:rsid w:val="004435FD"/>
    <w:rsid w:val="00443A6A"/>
    <w:rsid w:val="00444649"/>
    <w:rsid w:val="004448E7"/>
    <w:rsid w:val="00445031"/>
    <w:rsid w:val="0044590F"/>
    <w:rsid w:val="00445A55"/>
    <w:rsid w:val="00445E54"/>
    <w:rsid w:val="0044613E"/>
    <w:rsid w:val="00447244"/>
    <w:rsid w:val="004476DE"/>
    <w:rsid w:val="0044779D"/>
    <w:rsid w:val="00447B18"/>
    <w:rsid w:val="00447E5D"/>
    <w:rsid w:val="004507F8"/>
    <w:rsid w:val="00450E4E"/>
    <w:rsid w:val="00450EB3"/>
    <w:rsid w:val="004518FA"/>
    <w:rsid w:val="004519B1"/>
    <w:rsid w:val="00451F41"/>
    <w:rsid w:val="0045246A"/>
    <w:rsid w:val="00452710"/>
    <w:rsid w:val="00452758"/>
    <w:rsid w:val="004529B4"/>
    <w:rsid w:val="0045306E"/>
    <w:rsid w:val="00453275"/>
    <w:rsid w:val="004532CC"/>
    <w:rsid w:val="00453A04"/>
    <w:rsid w:val="00453B90"/>
    <w:rsid w:val="0045412A"/>
    <w:rsid w:val="00454558"/>
    <w:rsid w:val="0045575A"/>
    <w:rsid w:val="00455D19"/>
    <w:rsid w:val="00455E5C"/>
    <w:rsid w:val="0045637F"/>
    <w:rsid w:val="00456A8F"/>
    <w:rsid w:val="00457A99"/>
    <w:rsid w:val="00457ECC"/>
    <w:rsid w:val="00460B9D"/>
    <w:rsid w:val="00460D4F"/>
    <w:rsid w:val="00460EA9"/>
    <w:rsid w:val="004612CD"/>
    <w:rsid w:val="004618A5"/>
    <w:rsid w:val="00461AE6"/>
    <w:rsid w:val="0046293B"/>
    <w:rsid w:val="0046351B"/>
    <w:rsid w:val="004636C5"/>
    <w:rsid w:val="00463BA4"/>
    <w:rsid w:val="00463E7A"/>
    <w:rsid w:val="00463FD9"/>
    <w:rsid w:val="00464918"/>
    <w:rsid w:val="00464D71"/>
    <w:rsid w:val="004650BE"/>
    <w:rsid w:val="00465275"/>
    <w:rsid w:val="00465992"/>
    <w:rsid w:val="00465B0B"/>
    <w:rsid w:val="0046641A"/>
    <w:rsid w:val="00466485"/>
    <w:rsid w:val="004665A8"/>
    <w:rsid w:val="004669D3"/>
    <w:rsid w:val="00466BD5"/>
    <w:rsid w:val="00467220"/>
    <w:rsid w:val="00467355"/>
    <w:rsid w:val="0046755D"/>
    <w:rsid w:val="00467BD2"/>
    <w:rsid w:val="00467DB0"/>
    <w:rsid w:val="004701A2"/>
    <w:rsid w:val="00470FB0"/>
    <w:rsid w:val="004716B3"/>
    <w:rsid w:val="004722E0"/>
    <w:rsid w:val="0047247A"/>
    <w:rsid w:val="004728B7"/>
    <w:rsid w:val="00472DAF"/>
    <w:rsid w:val="00472EC5"/>
    <w:rsid w:val="00473394"/>
    <w:rsid w:val="0047385E"/>
    <w:rsid w:val="00473AD5"/>
    <w:rsid w:val="00473CD4"/>
    <w:rsid w:val="004740BE"/>
    <w:rsid w:val="0047480C"/>
    <w:rsid w:val="00474AEE"/>
    <w:rsid w:val="00475220"/>
    <w:rsid w:val="004753EA"/>
    <w:rsid w:val="004756E7"/>
    <w:rsid w:val="00475814"/>
    <w:rsid w:val="00475BD1"/>
    <w:rsid w:val="00475F7B"/>
    <w:rsid w:val="004764F9"/>
    <w:rsid w:val="00476E54"/>
    <w:rsid w:val="0047715C"/>
    <w:rsid w:val="004772F7"/>
    <w:rsid w:val="0047790C"/>
    <w:rsid w:val="00480077"/>
    <w:rsid w:val="00480907"/>
    <w:rsid w:val="00480A0F"/>
    <w:rsid w:val="004812AF"/>
    <w:rsid w:val="0048130D"/>
    <w:rsid w:val="00481BC8"/>
    <w:rsid w:val="00482208"/>
    <w:rsid w:val="00482257"/>
    <w:rsid w:val="0048279A"/>
    <w:rsid w:val="004829D9"/>
    <w:rsid w:val="00482D4C"/>
    <w:rsid w:val="00483BB4"/>
    <w:rsid w:val="0048418B"/>
    <w:rsid w:val="00484222"/>
    <w:rsid w:val="00484C3E"/>
    <w:rsid w:val="00485313"/>
    <w:rsid w:val="0048566A"/>
    <w:rsid w:val="0048599A"/>
    <w:rsid w:val="00485AB8"/>
    <w:rsid w:val="00485C55"/>
    <w:rsid w:val="00485F02"/>
    <w:rsid w:val="004863B7"/>
    <w:rsid w:val="00486D9F"/>
    <w:rsid w:val="00486E1F"/>
    <w:rsid w:val="00487309"/>
    <w:rsid w:val="00487825"/>
    <w:rsid w:val="00487A3C"/>
    <w:rsid w:val="004905AB"/>
    <w:rsid w:val="00490A26"/>
    <w:rsid w:val="00490B65"/>
    <w:rsid w:val="00490DA3"/>
    <w:rsid w:val="00490F97"/>
    <w:rsid w:val="004913CE"/>
    <w:rsid w:val="00491E05"/>
    <w:rsid w:val="00491EFB"/>
    <w:rsid w:val="00491FDD"/>
    <w:rsid w:val="00492AC4"/>
    <w:rsid w:val="00492DD4"/>
    <w:rsid w:val="0049306E"/>
    <w:rsid w:val="0049324F"/>
    <w:rsid w:val="004938FD"/>
    <w:rsid w:val="004939D2"/>
    <w:rsid w:val="004942C8"/>
    <w:rsid w:val="00494CD6"/>
    <w:rsid w:val="004954C8"/>
    <w:rsid w:val="00495801"/>
    <w:rsid w:val="00495BD3"/>
    <w:rsid w:val="00495CA8"/>
    <w:rsid w:val="00495D9E"/>
    <w:rsid w:val="00496294"/>
    <w:rsid w:val="00496843"/>
    <w:rsid w:val="00496C79"/>
    <w:rsid w:val="00496DB3"/>
    <w:rsid w:val="0049721E"/>
    <w:rsid w:val="004973F2"/>
    <w:rsid w:val="004975C4"/>
    <w:rsid w:val="004A07E7"/>
    <w:rsid w:val="004A0A58"/>
    <w:rsid w:val="004A0B49"/>
    <w:rsid w:val="004A0E5D"/>
    <w:rsid w:val="004A14E5"/>
    <w:rsid w:val="004A1538"/>
    <w:rsid w:val="004A169D"/>
    <w:rsid w:val="004A20F9"/>
    <w:rsid w:val="004A22B0"/>
    <w:rsid w:val="004A23B2"/>
    <w:rsid w:val="004A2650"/>
    <w:rsid w:val="004A28A7"/>
    <w:rsid w:val="004A2F40"/>
    <w:rsid w:val="004A375E"/>
    <w:rsid w:val="004A380C"/>
    <w:rsid w:val="004A3C18"/>
    <w:rsid w:val="004A3EB1"/>
    <w:rsid w:val="004A41DC"/>
    <w:rsid w:val="004A454D"/>
    <w:rsid w:val="004A491C"/>
    <w:rsid w:val="004A4FE8"/>
    <w:rsid w:val="004A5249"/>
    <w:rsid w:val="004A53A1"/>
    <w:rsid w:val="004A547C"/>
    <w:rsid w:val="004A58FB"/>
    <w:rsid w:val="004A5947"/>
    <w:rsid w:val="004A597C"/>
    <w:rsid w:val="004A5F4F"/>
    <w:rsid w:val="004A61E3"/>
    <w:rsid w:val="004A6DD7"/>
    <w:rsid w:val="004A7217"/>
    <w:rsid w:val="004A725C"/>
    <w:rsid w:val="004A7584"/>
    <w:rsid w:val="004A766B"/>
    <w:rsid w:val="004B03F3"/>
    <w:rsid w:val="004B0E05"/>
    <w:rsid w:val="004B1425"/>
    <w:rsid w:val="004B143F"/>
    <w:rsid w:val="004B19FF"/>
    <w:rsid w:val="004B1A93"/>
    <w:rsid w:val="004B1DD8"/>
    <w:rsid w:val="004B20FF"/>
    <w:rsid w:val="004B25C8"/>
    <w:rsid w:val="004B2720"/>
    <w:rsid w:val="004B2966"/>
    <w:rsid w:val="004B2BFA"/>
    <w:rsid w:val="004B347E"/>
    <w:rsid w:val="004B3A94"/>
    <w:rsid w:val="004B4696"/>
    <w:rsid w:val="004B4A56"/>
    <w:rsid w:val="004B4FC8"/>
    <w:rsid w:val="004B535C"/>
    <w:rsid w:val="004B54EA"/>
    <w:rsid w:val="004B5A54"/>
    <w:rsid w:val="004B5D05"/>
    <w:rsid w:val="004B5DC3"/>
    <w:rsid w:val="004B5ED3"/>
    <w:rsid w:val="004B6C38"/>
    <w:rsid w:val="004B7035"/>
    <w:rsid w:val="004B70F6"/>
    <w:rsid w:val="004B71D0"/>
    <w:rsid w:val="004B7338"/>
    <w:rsid w:val="004B7987"/>
    <w:rsid w:val="004B7C4E"/>
    <w:rsid w:val="004C00C4"/>
    <w:rsid w:val="004C09AE"/>
    <w:rsid w:val="004C0B8F"/>
    <w:rsid w:val="004C0D89"/>
    <w:rsid w:val="004C0DF4"/>
    <w:rsid w:val="004C11DA"/>
    <w:rsid w:val="004C17AC"/>
    <w:rsid w:val="004C1F97"/>
    <w:rsid w:val="004C2BB8"/>
    <w:rsid w:val="004C2C09"/>
    <w:rsid w:val="004C306C"/>
    <w:rsid w:val="004C3585"/>
    <w:rsid w:val="004C3717"/>
    <w:rsid w:val="004C40FA"/>
    <w:rsid w:val="004C45AC"/>
    <w:rsid w:val="004C4877"/>
    <w:rsid w:val="004C499E"/>
    <w:rsid w:val="004C4B2E"/>
    <w:rsid w:val="004C4E61"/>
    <w:rsid w:val="004C57A6"/>
    <w:rsid w:val="004C5DFB"/>
    <w:rsid w:val="004C612A"/>
    <w:rsid w:val="004C6317"/>
    <w:rsid w:val="004C6778"/>
    <w:rsid w:val="004C70B4"/>
    <w:rsid w:val="004C7474"/>
    <w:rsid w:val="004C75D3"/>
    <w:rsid w:val="004C7806"/>
    <w:rsid w:val="004C7C2B"/>
    <w:rsid w:val="004D015A"/>
    <w:rsid w:val="004D0497"/>
    <w:rsid w:val="004D0F24"/>
    <w:rsid w:val="004D1386"/>
    <w:rsid w:val="004D203F"/>
    <w:rsid w:val="004D2468"/>
    <w:rsid w:val="004D271C"/>
    <w:rsid w:val="004D2DB8"/>
    <w:rsid w:val="004D2EC4"/>
    <w:rsid w:val="004D311B"/>
    <w:rsid w:val="004D34EE"/>
    <w:rsid w:val="004D3FF6"/>
    <w:rsid w:val="004D43C7"/>
    <w:rsid w:val="004D4A56"/>
    <w:rsid w:val="004D5220"/>
    <w:rsid w:val="004D5546"/>
    <w:rsid w:val="004D55E9"/>
    <w:rsid w:val="004D5A94"/>
    <w:rsid w:val="004D5D2B"/>
    <w:rsid w:val="004D5D45"/>
    <w:rsid w:val="004D619E"/>
    <w:rsid w:val="004D6C4D"/>
    <w:rsid w:val="004D6D01"/>
    <w:rsid w:val="004D6D60"/>
    <w:rsid w:val="004D6DE7"/>
    <w:rsid w:val="004D6F4A"/>
    <w:rsid w:val="004D6FD4"/>
    <w:rsid w:val="004D728A"/>
    <w:rsid w:val="004D757A"/>
    <w:rsid w:val="004D7A10"/>
    <w:rsid w:val="004D7B84"/>
    <w:rsid w:val="004D7CE3"/>
    <w:rsid w:val="004E004D"/>
    <w:rsid w:val="004E038A"/>
    <w:rsid w:val="004E0615"/>
    <w:rsid w:val="004E0B26"/>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665"/>
    <w:rsid w:val="004E5985"/>
    <w:rsid w:val="004E67C0"/>
    <w:rsid w:val="004E6CE6"/>
    <w:rsid w:val="004E725E"/>
    <w:rsid w:val="004E7380"/>
    <w:rsid w:val="004E7414"/>
    <w:rsid w:val="004E7466"/>
    <w:rsid w:val="004E75F9"/>
    <w:rsid w:val="004E76A4"/>
    <w:rsid w:val="004E7CA8"/>
    <w:rsid w:val="004F01B7"/>
    <w:rsid w:val="004F0358"/>
    <w:rsid w:val="004F1238"/>
    <w:rsid w:val="004F17E7"/>
    <w:rsid w:val="004F188E"/>
    <w:rsid w:val="004F18B1"/>
    <w:rsid w:val="004F1A0A"/>
    <w:rsid w:val="004F1E87"/>
    <w:rsid w:val="004F1EB3"/>
    <w:rsid w:val="004F3396"/>
    <w:rsid w:val="004F3781"/>
    <w:rsid w:val="004F49BB"/>
    <w:rsid w:val="004F4C91"/>
    <w:rsid w:val="004F4DBA"/>
    <w:rsid w:val="004F5367"/>
    <w:rsid w:val="004F5A19"/>
    <w:rsid w:val="004F6256"/>
    <w:rsid w:val="004F6AEF"/>
    <w:rsid w:val="004F6FB6"/>
    <w:rsid w:val="004F7288"/>
    <w:rsid w:val="004F7502"/>
    <w:rsid w:val="004F767C"/>
    <w:rsid w:val="004F77AB"/>
    <w:rsid w:val="004F7E41"/>
    <w:rsid w:val="00500143"/>
    <w:rsid w:val="00500222"/>
    <w:rsid w:val="00500309"/>
    <w:rsid w:val="0050060B"/>
    <w:rsid w:val="00500824"/>
    <w:rsid w:val="00500825"/>
    <w:rsid w:val="00500BF6"/>
    <w:rsid w:val="00501002"/>
    <w:rsid w:val="00501017"/>
    <w:rsid w:val="00501035"/>
    <w:rsid w:val="005010CC"/>
    <w:rsid w:val="00501389"/>
    <w:rsid w:val="0050145E"/>
    <w:rsid w:val="0050179E"/>
    <w:rsid w:val="00501965"/>
    <w:rsid w:val="005019BE"/>
    <w:rsid w:val="00501A26"/>
    <w:rsid w:val="00502D60"/>
    <w:rsid w:val="00502E1C"/>
    <w:rsid w:val="00503040"/>
    <w:rsid w:val="005033F0"/>
    <w:rsid w:val="005037F9"/>
    <w:rsid w:val="0050381D"/>
    <w:rsid w:val="00503CAC"/>
    <w:rsid w:val="005040B8"/>
    <w:rsid w:val="00504358"/>
    <w:rsid w:val="005047AE"/>
    <w:rsid w:val="00504863"/>
    <w:rsid w:val="00504A78"/>
    <w:rsid w:val="00505287"/>
    <w:rsid w:val="00506033"/>
    <w:rsid w:val="005060FD"/>
    <w:rsid w:val="0050629D"/>
    <w:rsid w:val="00506AFC"/>
    <w:rsid w:val="00506EA2"/>
    <w:rsid w:val="00507883"/>
    <w:rsid w:val="00507896"/>
    <w:rsid w:val="00507C51"/>
    <w:rsid w:val="00507C67"/>
    <w:rsid w:val="005102CB"/>
    <w:rsid w:val="00511710"/>
    <w:rsid w:val="00511AD0"/>
    <w:rsid w:val="00511F0D"/>
    <w:rsid w:val="0051241C"/>
    <w:rsid w:val="00512B10"/>
    <w:rsid w:val="00512BED"/>
    <w:rsid w:val="005133AD"/>
    <w:rsid w:val="005134F6"/>
    <w:rsid w:val="005135F1"/>
    <w:rsid w:val="0051447F"/>
    <w:rsid w:val="00514481"/>
    <w:rsid w:val="005147A8"/>
    <w:rsid w:val="00514C8A"/>
    <w:rsid w:val="00514CB3"/>
    <w:rsid w:val="00514D50"/>
    <w:rsid w:val="00514EFD"/>
    <w:rsid w:val="0051544C"/>
    <w:rsid w:val="00515618"/>
    <w:rsid w:val="005159C5"/>
    <w:rsid w:val="00515D93"/>
    <w:rsid w:val="005160C0"/>
    <w:rsid w:val="00516502"/>
    <w:rsid w:val="00516699"/>
    <w:rsid w:val="00516B6B"/>
    <w:rsid w:val="00517282"/>
    <w:rsid w:val="00517338"/>
    <w:rsid w:val="00517769"/>
    <w:rsid w:val="005178E4"/>
    <w:rsid w:val="00520604"/>
    <w:rsid w:val="00520978"/>
    <w:rsid w:val="00521A48"/>
    <w:rsid w:val="00521D4B"/>
    <w:rsid w:val="00522165"/>
    <w:rsid w:val="00522ABF"/>
    <w:rsid w:val="00522D84"/>
    <w:rsid w:val="005232DA"/>
    <w:rsid w:val="0052331A"/>
    <w:rsid w:val="005240E1"/>
    <w:rsid w:val="0052460F"/>
    <w:rsid w:val="005247F2"/>
    <w:rsid w:val="00525053"/>
    <w:rsid w:val="00525055"/>
    <w:rsid w:val="0052562A"/>
    <w:rsid w:val="00525BA5"/>
    <w:rsid w:val="00525C03"/>
    <w:rsid w:val="00525DFF"/>
    <w:rsid w:val="005264BF"/>
    <w:rsid w:val="005265BC"/>
    <w:rsid w:val="00526985"/>
    <w:rsid w:val="00526DAD"/>
    <w:rsid w:val="0052736F"/>
    <w:rsid w:val="00527D2B"/>
    <w:rsid w:val="005302BC"/>
    <w:rsid w:val="005309C9"/>
    <w:rsid w:val="00530A5C"/>
    <w:rsid w:val="00530AB7"/>
    <w:rsid w:val="0053102B"/>
    <w:rsid w:val="00531165"/>
    <w:rsid w:val="00531ACB"/>
    <w:rsid w:val="00531CA5"/>
    <w:rsid w:val="005329F0"/>
    <w:rsid w:val="00533083"/>
    <w:rsid w:val="00533284"/>
    <w:rsid w:val="005333DE"/>
    <w:rsid w:val="00533A87"/>
    <w:rsid w:val="00533CD9"/>
    <w:rsid w:val="00534390"/>
    <w:rsid w:val="005344F2"/>
    <w:rsid w:val="005345FB"/>
    <w:rsid w:val="00534A3D"/>
    <w:rsid w:val="00534A62"/>
    <w:rsid w:val="00534C64"/>
    <w:rsid w:val="00535288"/>
    <w:rsid w:val="0053569A"/>
    <w:rsid w:val="0053641D"/>
    <w:rsid w:val="0053691F"/>
    <w:rsid w:val="005370E0"/>
    <w:rsid w:val="00537609"/>
    <w:rsid w:val="00537747"/>
    <w:rsid w:val="00537C1D"/>
    <w:rsid w:val="0054009E"/>
    <w:rsid w:val="00540191"/>
    <w:rsid w:val="005406A0"/>
    <w:rsid w:val="0054098C"/>
    <w:rsid w:val="00540BE5"/>
    <w:rsid w:val="00540CD8"/>
    <w:rsid w:val="00540D77"/>
    <w:rsid w:val="005410D0"/>
    <w:rsid w:val="005419DB"/>
    <w:rsid w:val="00541B8C"/>
    <w:rsid w:val="00542127"/>
    <w:rsid w:val="00542354"/>
    <w:rsid w:val="00542429"/>
    <w:rsid w:val="00542457"/>
    <w:rsid w:val="005425D7"/>
    <w:rsid w:val="00542700"/>
    <w:rsid w:val="00543191"/>
    <w:rsid w:val="005431C8"/>
    <w:rsid w:val="00543210"/>
    <w:rsid w:val="00543BC2"/>
    <w:rsid w:val="00543EB0"/>
    <w:rsid w:val="00544638"/>
    <w:rsid w:val="00544B5E"/>
    <w:rsid w:val="00544C24"/>
    <w:rsid w:val="00544CE8"/>
    <w:rsid w:val="00544D57"/>
    <w:rsid w:val="005451B1"/>
    <w:rsid w:val="005453B2"/>
    <w:rsid w:val="0054567E"/>
    <w:rsid w:val="00545D25"/>
    <w:rsid w:val="00545DC4"/>
    <w:rsid w:val="00545E8E"/>
    <w:rsid w:val="00546265"/>
    <w:rsid w:val="005463B3"/>
    <w:rsid w:val="00547363"/>
    <w:rsid w:val="005474B1"/>
    <w:rsid w:val="00547506"/>
    <w:rsid w:val="0055012B"/>
    <w:rsid w:val="00550552"/>
    <w:rsid w:val="00550BFA"/>
    <w:rsid w:val="00550D7D"/>
    <w:rsid w:val="0055106E"/>
    <w:rsid w:val="0055129A"/>
    <w:rsid w:val="005519B6"/>
    <w:rsid w:val="00551C38"/>
    <w:rsid w:val="00552254"/>
    <w:rsid w:val="00552504"/>
    <w:rsid w:val="00552974"/>
    <w:rsid w:val="00553412"/>
    <w:rsid w:val="00553AE8"/>
    <w:rsid w:val="00553BCF"/>
    <w:rsid w:val="00554209"/>
    <w:rsid w:val="005542FC"/>
    <w:rsid w:val="0055448C"/>
    <w:rsid w:val="005545D8"/>
    <w:rsid w:val="005546B3"/>
    <w:rsid w:val="00554A9F"/>
    <w:rsid w:val="00554AAF"/>
    <w:rsid w:val="00554AE4"/>
    <w:rsid w:val="00554B71"/>
    <w:rsid w:val="00554CC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6032B"/>
    <w:rsid w:val="00560F9C"/>
    <w:rsid w:val="0056136D"/>
    <w:rsid w:val="00561433"/>
    <w:rsid w:val="005614F3"/>
    <w:rsid w:val="0056161C"/>
    <w:rsid w:val="0056180A"/>
    <w:rsid w:val="00561DE2"/>
    <w:rsid w:val="00562083"/>
    <w:rsid w:val="00562212"/>
    <w:rsid w:val="005627ED"/>
    <w:rsid w:val="005629A7"/>
    <w:rsid w:val="00562AF5"/>
    <w:rsid w:val="00562BBD"/>
    <w:rsid w:val="00563146"/>
    <w:rsid w:val="0056349E"/>
    <w:rsid w:val="00563DD7"/>
    <w:rsid w:val="0056455D"/>
    <w:rsid w:val="005645FF"/>
    <w:rsid w:val="00565119"/>
    <w:rsid w:val="00565159"/>
    <w:rsid w:val="00565922"/>
    <w:rsid w:val="00565F4F"/>
    <w:rsid w:val="00566390"/>
    <w:rsid w:val="00566C5B"/>
    <w:rsid w:val="00566D3C"/>
    <w:rsid w:val="00566D60"/>
    <w:rsid w:val="00567157"/>
    <w:rsid w:val="005672CC"/>
    <w:rsid w:val="00567343"/>
    <w:rsid w:val="00567C96"/>
    <w:rsid w:val="0057065D"/>
    <w:rsid w:val="00570872"/>
    <w:rsid w:val="00570882"/>
    <w:rsid w:val="00570D29"/>
    <w:rsid w:val="00570F4D"/>
    <w:rsid w:val="00571ECD"/>
    <w:rsid w:val="005723A9"/>
    <w:rsid w:val="0057279F"/>
    <w:rsid w:val="00572B5D"/>
    <w:rsid w:val="00572C64"/>
    <w:rsid w:val="00572F7C"/>
    <w:rsid w:val="0057367F"/>
    <w:rsid w:val="00573CC8"/>
    <w:rsid w:val="005741C0"/>
    <w:rsid w:val="00574472"/>
    <w:rsid w:val="005746C8"/>
    <w:rsid w:val="00574B7B"/>
    <w:rsid w:val="00575745"/>
    <w:rsid w:val="00575EE0"/>
    <w:rsid w:val="00575EE4"/>
    <w:rsid w:val="00576EBE"/>
    <w:rsid w:val="005772C7"/>
    <w:rsid w:val="005776F5"/>
    <w:rsid w:val="00577988"/>
    <w:rsid w:val="005779CC"/>
    <w:rsid w:val="005779CE"/>
    <w:rsid w:val="00577AAB"/>
    <w:rsid w:val="00577B78"/>
    <w:rsid w:val="00577D6B"/>
    <w:rsid w:val="005805BD"/>
    <w:rsid w:val="00580C0C"/>
    <w:rsid w:val="00580CE9"/>
    <w:rsid w:val="00581333"/>
    <w:rsid w:val="00581406"/>
    <w:rsid w:val="00581443"/>
    <w:rsid w:val="005816EB"/>
    <w:rsid w:val="00582431"/>
    <w:rsid w:val="00582515"/>
    <w:rsid w:val="00582802"/>
    <w:rsid w:val="005829C3"/>
    <w:rsid w:val="00582F34"/>
    <w:rsid w:val="0058323D"/>
    <w:rsid w:val="00583667"/>
    <w:rsid w:val="00583A40"/>
    <w:rsid w:val="00583CDF"/>
    <w:rsid w:val="005847B0"/>
    <w:rsid w:val="005847BE"/>
    <w:rsid w:val="005851BE"/>
    <w:rsid w:val="005852D5"/>
    <w:rsid w:val="00585A47"/>
    <w:rsid w:val="0058657D"/>
    <w:rsid w:val="00586F76"/>
    <w:rsid w:val="0058756C"/>
    <w:rsid w:val="00587B94"/>
    <w:rsid w:val="00591069"/>
    <w:rsid w:val="0059170B"/>
    <w:rsid w:val="00591B88"/>
    <w:rsid w:val="005920BF"/>
    <w:rsid w:val="00592C7D"/>
    <w:rsid w:val="00593106"/>
    <w:rsid w:val="0059310C"/>
    <w:rsid w:val="00593148"/>
    <w:rsid w:val="005933F4"/>
    <w:rsid w:val="00593434"/>
    <w:rsid w:val="0059379E"/>
    <w:rsid w:val="00594A0D"/>
    <w:rsid w:val="00594D1F"/>
    <w:rsid w:val="00594F71"/>
    <w:rsid w:val="0059559B"/>
    <w:rsid w:val="005957AC"/>
    <w:rsid w:val="0059587B"/>
    <w:rsid w:val="005959ED"/>
    <w:rsid w:val="00595CDD"/>
    <w:rsid w:val="005969BC"/>
    <w:rsid w:val="00597748"/>
    <w:rsid w:val="005978C3"/>
    <w:rsid w:val="005978EE"/>
    <w:rsid w:val="00597AD9"/>
    <w:rsid w:val="00597DB7"/>
    <w:rsid w:val="005A039C"/>
    <w:rsid w:val="005A05CB"/>
    <w:rsid w:val="005A06DD"/>
    <w:rsid w:val="005A0D1E"/>
    <w:rsid w:val="005A0F05"/>
    <w:rsid w:val="005A12A9"/>
    <w:rsid w:val="005A14C9"/>
    <w:rsid w:val="005A157D"/>
    <w:rsid w:val="005A1AB0"/>
    <w:rsid w:val="005A1C0B"/>
    <w:rsid w:val="005A200F"/>
    <w:rsid w:val="005A2403"/>
    <w:rsid w:val="005A2831"/>
    <w:rsid w:val="005A2F80"/>
    <w:rsid w:val="005A3999"/>
    <w:rsid w:val="005A3E21"/>
    <w:rsid w:val="005A3E91"/>
    <w:rsid w:val="005A4646"/>
    <w:rsid w:val="005A4A4E"/>
    <w:rsid w:val="005A4D75"/>
    <w:rsid w:val="005A4F7B"/>
    <w:rsid w:val="005A5069"/>
    <w:rsid w:val="005A5497"/>
    <w:rsid w:val="005A5617"/>
    <w:rsid w:val="005A5626"/>
    <w:rsid w:val="005A57D4"/>
    <w:rsid w:val="005A585B"/>
    <w:rsid w:val="005A607A"/>
    <w:rsid w:val="005A6144"/>
    <w:rsid w:val="005A65AD"/>
    <w:rsid w:val="005A699E"/>
    <w:rsid w:val="005A6CBF"/>
    <w:rsid w:val="005A6E71"/>
    <w:rsid w:val="005A6F98"/>
    <w:rsid w:val="005A7129"/>
    <w:rsid w:val="005B08A3"/>
    <w:rsid w:val="005B0B4C"/>
    <w:rsid w:val="005B0E63"/>
    <w:rsid w:val="005B108A"/>
    <w:rsid w:val="005B10FB"/>
    <w:rsid w:val="005B1305"/>
    <w:rsid w:val="005B14C3"/>
    <w:rsid w:val="005B14F4"/>
    <w:rsid w:val="005B1BDC"/>
    <w:rsid w:val="005B1CE6"/>
    <w:rsid w:val="005B2A19"/>
    <w:rsid w:val="005B403A"/>
    <w:rsid w:val="005B4BF7"/>
    <w:rsid w:val="005B5A2D"/>
    <w:rsid w:val="005B6192"/>
    <w:rsid w:val="005B6494"/>
    <w:rsid w:val="005B6610"/>
    <w:rsid w:val="005B71F8"/>
    <w:rsid w:val="005B7669"/>
    <w:rsid w:val="005B775B"/>
    <w:rsid w:val="005B79E8"/>
    <w:rsid w:val="005B7DA9"/>
    <w:rsid w:val="005B7FA2"/>
    <w:rsid w:val="005C02B3"/>
    <w:rsid w:val="005C0BE4"/>
    <w:rsid w:val="005C16BF"/>
    <w:rsid w:val="005C1995"/>
    <w:rsid w:val="005C2322"/>
    <w:rsid w:val="005C2435"/>
    <w:rsid w:val="005C2EF7"/>
    <w:rsid w:val="005C301A"/>
    <w:rsid w:val="005C31BC"/>
    <w:rsid w:val="005C32A0"/>
    <w:rsid w:val="005C33B2"/>
    <w:rsid w:val="005C4774"/>
    <w:rsid w:val="005C4B44"/>
    <w:rsid w:val="005C4F53"/>
    <w:rsid w:val="005C5088"/>
    <w:rsid w:val="005C548F"/>
    <w:rsid w:val="005C5D39"/>
    <w:rsid w:val="005C5D7F"/>
    <w:rsid w:val="005C5EB5"/>
    <w:rsid w:val="005C63ED"/>
    <w:rsid w:val="005C668D"/>
    <w:rsid w:val="005C6B40"/>
    <w:rsid w:val="005C6DBF"/>
    <w:rsid w:val="005C7271"/>
    <w:rsid w:val="005D06E4"/>
    <w:rsid w:val="005D0A9A"/>
    <w:rsid w:val="005D0DF1"/>
    <w:rsid w:val="005D107C"/>
    <w:rsid w:val="005D14A6"/>
    <w:rsid w:val="005D1B33"/>
    <w:rsid w:val="005D1C62"/>
    <w:rsid w:val="005D1D95"/>
    <w:rsid w:val="005D1DF1"/>
    <w:rsid w:val="005D1FDA"/>
    <w:rsid w:val="005D233D"/>
    <w:rsid w:val="005D2E68"/>
    <w:rsid w:val="005D3C76"/>
    <w:rsid w:val="005D44BB"/>
    <w:rsid w:val="005D5269"/>
    <w:rsid w:val="005D5348"/>
    <w:rsid w:val="005D5729"/>
    <w:rsid w:val="005D5DF9"/>
    <w:rsid w:val="005D606A"/>
    <w:rsid w:val="005D61CE"/>
    <w:rsid w:val="005D65A6"/>
    <w:rsid w:val="005D6A50"/>
    <w:rsid w:val="005D6D74"/>
    <w:rsid w:val="005D79F8"/>
    <w:rsid w:val="005E0151"/>
    <w:rsid w:val="005E122D"/>
    <w:rsid w:val="005E1232"/>
    <w:rsid w:val="005E14C7"/>
    <w:rsid w:val="005E18A5"/>
    <w:rsid w:val="005E18FC"/>
    <w:rsid w:val="005E1A2F"/>
    <w:rsid w:val="005E1C5F"/>
    <w:rsid w:val="005E2334"/>
    <w:rsid w:val="005E2611"/>
    <w:rsid w:val="005E2D05"/>
    <w:rsid w:val="005E2D71"/>
    <w:rsid w:val="005E3AEB"/>
    <w:rsid w:val="005E456F"/>
    <w:rsid w:val="005E50F1"/>
    <w:rsid w:val="005E531A"/>
    <w:rsid w:val="005E5779"/>
    <w:rsid w:val="005E58D5"/>
    <w:rsid w:val="005E5AD0"/>
    <w:rsid w:val="005E5B77"/>
    <w:rsid w:val="005E5E93"/>
    <w:rsid w:val="005E692E"/>
    <w:rsid w:val="005E69B6"/>
    <w:rsid w:val="005E6C70"/>
    <w:rsid w:val="005E6C85"/>
    <w:rsid w:val="005E7B7C"/>
    <w:rsid w:val="005F0021"/>
    <w:rsid w:val="005F0143"/>
    <w:rsid w:val="005F0422"/>
    <w:rsid w:val="005F0501"/>
    <w:rsid w:val="005F075E"/>
    <w:rsid w:val="005F0C7B"/>
    <w:rsid w:val="005F0CE5"/>
    <w:rsid w:val="005F1138"/>
    <w:rsid w:val="005F19C1"/>
    <w:rsid w:val="005F2100"/>
    <w:rsid w:val="005F212C"/>
    <w:rsid w:val="005F2169"/>
    <w:rsid w:val="005F2194"/>
    <w:rsid w:val="005F29CA"/>
    <w:rsid w:val="005F36FA"/>
    <w:rsid w:val="005F3C41"/>
    <w:rsid w:val="005F3F39"/>
    <w:rsid w:val="005F4261"/>
    <w:rsid w:val="005F4697"/>
    <w:rsid w:val="005F4770"/>
    <w:rsid w:val="005F4781"/>
    <w:rsid w:val="005F4A91"/>
    <w:rsid w:val="005F4F28"/>
    <w:rsid w:val="005F4FD3"/>
    <w:rsid w:val="005F544D"/>
    <w:rsid w:val="005F56B6"/>
    <w:rsid w:val="005F5B94"/>
    <w:rsid w:val="005F5C73"/>
    <w:rsid w:val="005F62FE"/>
    <w:rsid w:val="005F6498"/>
    <w:rsid w:val="005F68E7"/>
    <w:rsid w:val="005F7163"/>
    <w:rsid w:val="005F71C8"/>
    <w:rsid w:val="005F757A"/>
    <w:rsid w:val="005F7D8D"/>
    <w:rsid w:val="00600067"/>
    <w:rsid w:val="006002CC"/>
    <w:rsid w:val="00600664"/>
    <w:rsid w:val="00600A33"/>
    <w:rsid w:val="00600B01"/>
    <w:rsid w:val="00600CD1"/>
    <w:rsid w:val="0060107C"/>
    <w:rsid w:val="00601454"/>
    <w:rsid w:val="00601BBE"/>
    <w:rsid w:val="00601E4A"/>
    <w:rsid w:val="00602005"/>
    <w:rsid w:val="00602180"/>
    <w:rsid w:val="006022BC"/>
    <w:rsid w:val="006024E2"/>
    <w:rsid w:val="00602648"/>
    <w:rsid w:val="006028C9"/>
    <w:rsid w:val="00602A14"/>
    <w:rsid w:val="00602F44"/>
    <w:rsid w:val="0060310B"/>
    <w:rsid w:val="00603394"/>
    <w:rsid w:val="00603870"/>
    <w:rsid w:val="006038F0"/>
    <w:rsid w:val="00603900"/>
    <w:rsid w:val="00603992"/>
    <w:rsid w:val="00604015"/>
    <w:rsid w:val="00604141"/>
    <w:rsid w:val="006041CB"/>
    <w:rsid w:val="0060421A"/>
    <w:rsid w:val="006044D2"/>
    <w:rsid w:val="0060486C"/>
    <w:rsid w:val="00604B66"/>
    <w:rsid w:val="00604C9F"/>
    <w:rsid w:val="00605550"/>
    <w:rsid w:val="00605555"/>
    <w:rsid w:val="006058F1"/>
    <w:rsid w:val="0060593A"/>
    <w:rsid w:val="00605980"/>
    <w:rsid w:val="00605C42"/>
    <w:rsid w:val="0060608B"/>
    <w:rsid w:val="00606100"/>
    <w:rsid w:val="0060615A"/>
    <w:rsid w:val="00606356"/>
    <w:rsid w:val="00606B56"/>
    <w:rsid w:val="00606DC4"/>
    <w:rsid w:val="0060795F"/>
    <w:rsid w:val="00607CF3"/>
    <w:rsid w:val="0061013A"/>
    <w:rsid w:val="006103C9"/>
    <w:rsid w:val="006106FA"/>
    <w:rsid w:val="0061088E"/>
    <w:rsid w:val="00610975"/>
    <w:rsid w:val="006109C2"/>
    <w:rsid w:val="00610BD0"/>
    <w:rsid w:val="00611713"/>
    <w:rsid w:val="006117E1"/>
    <w:rsid w:val="006118C9"/>
    <w:rsid w:val="00611B3E"/>
    <w:rsid w:val="00612982"/>
    <w:rsid w:val="00612F4B"/>
    <w:rsid w:val="00613206"/>
    <w:rsid w:val="00614007"/>
    <w:rsid w:val="006144C6"/>
    <w:rsid w:val="006145B3"/>
    <w:rsid w:val="006147EE"/>
    <w:rsid w:val="00614D26"/>
    <w:rsid w:val="006151B2"/>
    <w:rsid w:val="00615323"/>
    <w:rsid w:val="00615491"/>
    <w:rsid w:val="00615629"/>
    <w:rsid w:val="00615EAD"/>
    <w:rsid w:val="00616177"/>
    <w:rsid w:val="00616817"/>
    <w:rsid w:val="00616E1C"/>
    <w:rsid w:val="00617346"/>
    <w:rsid w:val="006173BA"/>
    <w:rsid w:val="00617A94"/>
    <w:rsid w:val="006204E2"/>
    <w:rsid w:val="00620511"/>
    <w:rsid w:val="00620723"/>
    <w:rsid w:val="00620E07"/>
    <w:rsid w:val="006213F4"/>
    <w:rsid w:val="00621765"/>
    <w:rsid w:val="0062245B"/>
    <w:rsid w:val="006225D2"/>
    <w:rsid w:val="00622B66"/>
    <w:rsid w:val="00622E65"/>
    <w:rsid w:val="00622EE8"/>
    <w:rsid w:val="006231F4"/>
    <w:rsid w:val="00623832"/>
    <w:rsid w:val="00623925"/>
    <w:rsid w:val="0062395F"/>
    <w:rsid w:val="00623ACF"/>
    <w:rsid w:val="00623D5D"/>
    <w:rsid w:val="00624479"/>
    <w:rsid w:val="00624497"/>
    <w:rsid w:val="00624A40"/>
    <w:rsid w:val="00624A6A"/>
    <w:rsid w:val="00624DFF"/>
    <w:rsid w:val="00624FDC"/>
    <w:rsid w:val="00625273"/>
    <w:rsid w:val="00625377"/>
    <w:rsid w:val="0062540E"/>
    <w:rsid w:val="00626522"/>
    <w:rsid w:val="0062654B"/>
    <w:rsid w:val="00626C2D"/>
    <w:rsid w:val="00626DCA"/>
    <w:rsid w:val="00626FC9"/>
    <w:rsid w:val="006270AD"/>
    <w:rsid w:val="006274B4"/>
    <w:rsid w:val="006274FB"/>
    <w:rsid w:val="00630278"/>
    <w:rsid w:val="00630421"/>
    <w:rsid w:val="00631036"/>
    <w:rsid w:val="006318B6"/>
    <w:rsid w:val="00631E7E"/>
    <w:rsid w:val="006327A1"/>
    <w:rsid w:val="006328D3"/>
    <w:rsid w:val="00632FBA"/>
    <w:rsid w:val="00633020"/>
    <w:rsid w:val="00633DAC"/>
    <w:rsid w:val="00633DC1"/>
    <w:rsid w:val="00633F51"/>
    <w:rsid w:val="00634B29"/>
    <w:rsid w:val="00634B35"/>
    <w:rsid w:val="00635397"/>
    <w:rsid w:val="0063630F"/>
    <w:rsid w:val="006368C0"/>
    <w:rsid w:val="00636BB1"/>
    <w:rsid w:val="00636C2C"/>
    <w:rsid w:val="006374A2"/>
    <w:rsid w:val="006375A3"/>
    <w:rsid w:val="00637C0F"/>
    <w:rsid w:val="00637DE0"/>
    <w:rsid w:val="0064032E"/>
    <w:rsid w:val="006408E0"/>
    <w:rsid w:val="00640FAD"/>
    <w:rsid w:val="00641ED3"/>
    <w:rsid w:val="00642267"/>
    <w:rsid w:val="00642389"/>
    <w:rsid w:val="006425F3"/>
    <w:rsid w:val="00642650"/>
    <w:rsid w:val="00642798"/>
    <w:rsid w:val="0064325D"/>
    <w:rsid w:val="00643A8E"/>
    <w:rsid w:val="00643D46"/>
    <w:rsid w:val="00643FB0"/>
    <w:rsid w:val="006441A1"/>
    <w:rsid w:val="00644370"/>
    <w:rsid w:val="0064484E"/>
    <w:rsid w:val="00644D45"/>
    <w:rsid w:val="00644DCB"/>
    <w:rsid w:val="0064553E"/>
    <w:rsid w:val="0064572D"/>
    <w:rsid w:val="006460AA"/>
    <w:rsid w:val="006462F7"/>
    <w:rsid w:val="006469F3"/>
    <w:rsid w:val="00647193"/>
    <w:rsid w:val="00647A26"/>
    <w:rsid w:val="00647A73"/>
    <w:rsid w:val="00647DA6"/>
    <w:rsid w:val="00647FD1"/>
    <w:rsid w:val="00650121"/>
    <w:rsid w:val="00650243"/>
    <w:rsid w:val="006506C2"/>
    <w:rsid w:val="006511C7"/>
    <w:rsid w:val="00651550"/>
    <w:rsid w:val="006518CA"/>
    <w:rsid w:val="0065197C"/>
    <w:rsid w:val="00651E34"/>
    <w:rsid w:val="00651EBA"/>
    <w:rsid w:val="00652845"/>
    <w:rsid w:val="00652A26"/>
    <w:rsid w:val="00652D53"/>
    <w:rsid w:val="00652D55"/>
    <w:rsid w:val="0065369F"/>
    <w:rsid w:val="00653D66"/>
    <w:rsid w:val="00653E6A"/>
    <w:rsid w:val="00653FA4"/>
    <w:rsid w:val="00654117"/>
    <w:rsid w:val="00654492"/>
    <w:rsid w:val="00654FEE"/>
    <w:rsid w:val="0065596B"/>
    <w:rsid w:val="00655C81"/>
    <w:rsid w:val="00655DE3"/>
    <w:rsid w:val="00655F58"/>
    <w:rsid w:val="0065691A"/>
    <w:rsid w:val="006569C1"/>
    <w:rsid w:val="00656B13"/>
    <w:rsid w:val="00656CAA"/>
    <w:rsid w:val="00657021"/>
    <w:rsid w:val="00657111"/>
    <w:rsid w:val="006577BC"/>
    <w:rsid w:val="00660662"/>
    <w:rsid w:val="00660E11"/>
    <w:rsid w:val="0066135D"/>
    <w:rsid w:val="006618E1"/>
    <w:rsid w:val="00661A0A"/>
    <w:rsid w:val="00661BB7"/>
    <w:rsid w:val="006625C2"/>
    <w:rsid w:val="00662F41"/>
    <w:rsid w:val="00663D9E"/>
    <w:rsid w:val="00664027"/>
    <w:rsid w:val="0066439C"/>
    <w:rsid w:val="00664534"/>
    <w:rsid w:val="00664F29"/>
    <w:rsid w:val="0066500B"/>
    <w:rsid w:val="00665143"/>
    <w:rsid w:val="006658AD"/>
    <w:rsid w:val="00665BAE"/>
    <w:rsid w:val="00665EE7"/>
    <w:rsid w:val="00665F23"/>
    <w:rsid w:val="00666630"/>
    <w:rsid w:val="00666A36"/>
    <w:rsid w:val="00666E00"/>
    <w:rsid w:val="00666FF0"/>
    <w:rsid w:val="00670208"/>
    <w:rsid w:val="00670461"/>
    <w:rsid w:val="00670808"/>
    <w:rsid w:val="006709E5"/>
    <w:rsid w:val="00670DB0"/>
    <w:rsid w:val="00671157"/>
    <w:rsid w:val="00671C0D"/>
    <w:rsid w:val="006720CE"/>
    <w:rsid w:val="00672264"/>
    <w:rsid w:val="00672DAC"/>
    <w:rsid w:val="006734A8"/>
    <w:rsid w:val="0067367A"/>
    <w:rsid w:val="00673B4A"/>
    <w:rsid w:val="00674172"/>
    <w:rsid w:val="00674689"/>
    <w:rsid w:val="00674801"/>
    <w:rsid w:val="00675613"/>
    <w:rsid w:val="006758F3"/>
    <w:rsid w:val="00675C40"/>
    <w:rsid w:val="00676071"/>
    <w:rsid w:val="006760E6"/>
    <w:rsid w:val="0067657A"/>
    <w:rsid w:val="0067670A"/>
    <w:rsid w:val="0067671E"/>
    <w:rsid w:val="00676A6F"/>
    <w:rsid w:val="006771E4"/>
    <w:rsid w:val="0067791E"/>
    <w:rsid w:val="00677C6C"/>
    <w:rsid w:val="00677CF8"/>
    <w:rsid w:val="00677E0F"/>
    <w:rsid w:val="00677EB0"/>
    <w:rsid w:val="0068113F"/>
    <w:rsid w:val="00681D48"/>
    <w:rsid w:val="00681DD6"/>
    <w:rsid w:val="006828A6"/>
    <w:rsid w:val="00682C79"/>
    <w:rsid w:val="0068310D"/>
    <w:rsid w:val="00683CE7"/>
    <w:rsid w:val="00684031"/>
    <w:rsid w:val="006841FC"/>
    <w:rsid w:val="006842CD"/>
    <w:rsid w:val="00684392"/>
    <w:rsid w:val="00684815"/>
    <w:rsid w:val="0068527B"/>
    <w:rsid w:val="00685A19"/>
    <w:rsid w:val="00685B9E"/>
    <w:rsid w:val="00685BAF"/>
    <w:rsid w:val="00686589"/>
    <w:rsid w:val="006865CB"/>
    <w:rsid w:val="0068778C"/>
    <w:rsid w:val="00687EE4"/>
    <w:rsid w:val="00690255"/>
    <w:rsid w:val="00690307"/>
    <w:rsid w:val="0069097C"/>
    <w:rsid w:val="00691012"/>
    <w:rsid w:val="006913BB"/>
    <w:rsid w:val="0069160E"/>
    <w:rsid w:val="00691ACB"/>
    <w:rsid w:val="00691F1E"/>
    <w:rsid w:val="0069229A"/>
    <w:rsid w:val="00692855"/>
    <w:rsid w:val="00692D14"/>
    <w:rsid w:val="006931FA"/>
    <w:rsid w:val="00693302"/>
    <w:rsid w:val="00693989"/>
    <w:rsid w:val="006942DB"/>
    <w:rsid w:val="00694B66"/>
    <w:rsid w:val="00694C9A"/>
    <w:rsid w:val="00694F79"/>
    <w:rsid w:val="00694F95"/>
    <w:rsid w:val="006952E7"/>
    <w:rsid w:val="0069548B"/>
    <w:rsid w:val="00695698"/>
    <w:rsid w:val="006957B5"/>
    <w:rsid w:val="006959A6"/>
    <w:rsid w:val="00695D1C"/>
    <w:rsid w:val="00695D48"/>
    <w:rsid w:val="0069635B"/>
    <w:rsid w:val="006966EE"/>
    <w:rsid w:val="00696A52"/>
    <w:rsid w:val="00696EC6"/>
    <w:rsid w:val="0069705A"/>
    <w:rsid w:val="00697A6E"/>
    <w:rsid w:val="00697A9B"/>
    <w:rsid w:val="00697EB8"/>
    <w:rsid w:val="006A0A56"/>
    <w:rsid w:val="006A0D89"/>
    <w:rsid w:val="006A0F2F"/>
    <w:rsid w:val="006A10D1"/>
    <w:rsid w:val="006A1120"/>
    <w:rsid w:val="006A17A2"/>
    <w:rsid w:val="006A1CD1"/>
    <w:rsid w:val="006A2A07"/>
    <w:rsid w:val="006A2F54"/>
    <w:rsid w:val="006A3059"/>
    <w:rsid w:val="006A3139"/>
    <w:rsid w:val="006A4169"/>
    <w:rsid w:val="006A443F"/>
    <w:rsid w:val="006A4727"/>
    <w:rsid w:val="006A48CE"/>
    <w:rsid w:val="006A49E0"/>
    <w:rsid w:val="006A4C93"/>
    <w:rsid w:val="006A500A"/>
    <w:rsid w:val="006A59FC"/>
    <w:rsid w:val="006A5E41"/>
    <w:rsid w:val="006A6509"/>
    <w:rsid w:val="006A6575"/>
    <w:rsid w:val="006A671E"/>
    <w:rsid w:val="006A6C3D"/>
    <w:rsid w:val="006A6CFF"/>
    <w:rsid w:val="006A6D02"/>
    <w:rsid w:val="006A6EFD"/>
    <w:rsid w:val="006A759D"/>
    <w:rsid w:val="006A79B9"/>
    <w:rsid w:val="006A7CD7"/>
    <w:rsid w:val="006A7EBF"/>
    <w:rsid w:val="006B05AC"/>
    <w:rsid w:val="006B0968"/>
    <w:rsid w:val="006B09F0"/>
    <w:rsid w:val="006B0B88"/>
    <w:rsid w:val="006B108D"/>
    <w:rsid w:val="006B13DA"/>
    <w:rsid w:val="006B1413"/>
    <w:rsid w:val="006B1569"/>
    <w:rsid w:val="006B1833"/>
    <w:rsid w:val="006B1939"/>
    <w:rsid w:val="006B1A33"/>
    <w:rsid w:val="006B1A4A"/>
    <w:rsid w:val="006B1D58"/>
    <w:rsid w:val="006B1F2D"/>
    <w:rsid w:val="006B2777"/>
    <w:rsid w:val="006B29E3"/>
    <w:rsid w:val="006B2DF7"/>
    <w:rsid w:val="006B3210"/>
    <w:rsid w:val="006B327C"/>
    <w:rsid w:val="006B348B"/>
    <w:rsid w:val="006B35EB"/>
    <w:rsid w:val="006B374C"/>
    <w:rsid w:val="006B432F"/>
    <w:rsid w:val="006B46A6"/>
    <w:rsid w:val="006B4846"/>
    <w:rsid w:val="006B4B7C"/>
    <w:rsid w:val="006B521C"/>
    <w:rsid w:val="006B556C"/>
    <w:rsid w:val="006B5E95"/>
    <w:rsid w:val="006B627B"/>
    <w:rsid w:val="006B6740"/>
    <w:rsid w:val="006B7254"/>
    <w:rsid w:val="006B736E"/>
    <w:rsid w:val="006C05A3"/>
    <w:rsid w:val="006C099B"/>
    <w:rsid w:val="006C0EF9"/>
    <w:rsid w:val="006C1CEB"/>
    <w:rsid w:val="006C2898"/>
    <w:rsid w:val="006C2E55"/>
    <w:rsid w:val="006C2F8C"/>
    <w:rsid w:val="006C3A82"/>
    <w:rsid w:val="006C3D5B"/>
    <w:rsid w:val="006C3E61"/>
    <w:rsid w:val="006C3E7E"/>
    <w:rsid w:val="006C3FDA"/>
    <w:rsid w:val="006C42F2"/>
    <w:rsid w:val="006C455A"/>
    <w:rsid w:val="006C4AD3"/>
    <w:rsid w:val="006C4BD0"/>
    <w:rsid w:val="006C54BD"/>
    <w:rsid w:val="006C5763"/>
    <w:rsid w:val="006C5787"/>
    <w:rsid w:val="006C598D"/>
    <w:rsid w:val="006C5C97"/>
    <w:rsid w:val="006C5D2A"/>
    <w:rsid w:val="006C5F2E"/>
    <w:rsid w:val="006C62B6"/>
    <w:rsid w:val="006C7060"/>
    <w:rsid w:val="006C769D"/>
    <w:rsid w:val="006D00A5"/>
    <w:rsid w:val="006D00E6"/>
    <w:rsid w:val="006D01C7"/>
    <w:rsid w:val="006D089A"/>
    <w:rsid w:val="006D0B88"/>
    <w:rsid w:val="006D1969"/>
    <w:rsid w:val="006D1BAF"/>
    <w:rsid w:val="006D2017"/>
    <w:rsid w:val="006D30E4"/>
    <w:rsid w:val="006D319A"/>
    <w:rsid w:val="006D37D1"/>
    <w:rsid w:val="006D3A32"/>
    <w:rsid w:val="006D3ADF"/>
    <w:rsid w:val="006D3DF3"/>
    <w:rsid w:val="006D3F41"/>
    <w:rsid w:val="006D44C9"/>
    <w:rsid w:val="006D4977"/>
    <w:rsid w:val="006D49C7"/>
    <w:rsid w:val="006D4A4E"/>
    <w:rsid w:val="006D4C89"/>
    <w:rsid w:val="006D5434"/>
    <w:rsid w:val="006D55F7"/>
    <w:rsid w:val="006D615C"/>
    <w:rsid w:val="006D6772"/>
    <w:rsid w:val="006D6FBA"/>
    <w:rsid w:val="006D70F1"/>
    <w:rsid w:val="006D76B0"/>
    <w:rsid w:val="006D7DE0"/>
    <w:rsid w:val="006D7E43"/>
    <w:rsid w:val="006E0052"/>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334"/>
    <w:rsid w:val="006E34E1"/>
    <w:rsid w:val="006E3697"/>
    <w:rsid w:val="006E4159"/>
    <w:rsid w:val="006E43B6"/>
    <w:rsid w:val="006E45E4"/>
    <w:rsid w:val="006E4A82"/>
    <w:rsid w:val="006E56A8"/>
    <w:rsid w:val="006E5C38"/>
    <w:rsid w:val="006E5CFB"/>
    <w:rsid w:val="006E6D5E"/>
    <w:rsid w:val="006E7441"/>
    <w:rsid w:val="006E7512"/>
    <w:rsid w:val="006E7B9D"/>
    <w:rsid w:val="006E7BBE"/>
    <w:rsid w:val="006F031E"/>
    <w:rsid w:val="006F0448"/>
    <w:rsid w:val="006F0C0D"/>
    <w:rsid w:val="006F1791"/>
    <w:rsid w:val="006F1CDF"/>
    <w:rsid w:val="006F1FC4"/>
    <w:rsid w:val="006F2017"/>
    <w:rsid w:val="006F21D0"/>
    <w:rsid w:val="006F241B"/>
    <w:rsid w:val="006F3560"/>
    <w:rsid w:val="006F35C3"/>
    <w:rsid w:val="006F3750"/>
    <w:rsid w:val="006F41BB"/>
    <w:rsid w:val="006F48E4"/>
    <w:rsid w:val="006F5183"/>
    <w:rsid w:val="006F549A"/>
    <w:rsid w:val="006F5BBF"/>
    <w:rsid w:val="006F642E"/>
    <w:rsid w:val="006F6DDA"/>
    <w:rsid w:val="006F6DEA"/>
    <w:rsid w:val="006F73EC"/>
    <w:rsid w:val="00700220"/>
    <w:rsid w:val="00700281"/>
    <w:rsid w:val="007005DC"/>
    <w:rsid w:val="0070080F"/>
    <w:rsid w:val="00700E79"/>
    <w:rsid w:val="007014DA"/>
    <w:rsid w:val="007017E1"/>
    <w:rsid w:val="00701CE0"/>
    <w:rsid w:val="007024E2"/>
    <w:rsid w:val="0070264F"/>
    <w:rsid w:val="00702938"/>
    <w:rsid w:val="007036B0"/>
    <w:rsid w:val="00703856"/>
    <w:rsid w:val="00704445"/>
    <w:rsid w:val="0070454D"/>
    <w:rsid w:val="007047E2"/>
    <w:rsid w:val="007049D1"/>
    <w:rsid w:val="00704B92"/>
    <w:rsid w:val="00704EEE"/>
    <w:rsid w:val="0070553E"/>
    <w:rsid w:val="00705847"/>
    <w:rsid w:val="00705961"/>
    <w:rsid w:val="00705C88"/>
    <w:rsid w:val="00706D17"/>
    <w:rsid w:val="00706E24"/>
    <w:rsid w:val="007074AF"/>
    <w:rsid w:val="007079CB"/>
    <w:rsid w:val="00707DD9"/>
    <w:rsid w:val="00707DDA"/>
    <w:rsid w:val="00707EEC"/>
    <w:rsid w:val="00710017"/>
    <w:rsid w:val="0071011B"/>
    <w:rsid w:val="00710304"/>
    <w:rsid w:val="00710339"/>
    <w:rsid w:val="00710E89"/>
    <w:rsid w:val="0071137E"/>
    <w:rsid w:val="007116E8"/>
    <w:rsid w:val="0071231D"/>
    <w:rsid w:val="007123D9"/>
    <w:rsid w:val="00712726"/>
    <w:rsid w:val="00712A1E"/>
    <w:rsid w:val="00713006"/>
    <w:rsid w:val="00713067"/>
    <w:rsid w:val="0071311C"/>
    <w:rsid w:val="00713A8C"/>
    <w:rsid w:val="00713B67"/>
    <w:rsid w:val="00713C4F"/>
    <w:rsid w:val="00713E3E"/>
    <w:rsid w:val="007148F5"/>
    <w:rsid w:val="00714E5F"/>
    <w:rsid w:val="00714FD3"/>
    <w:rsid w:val="007152B5"/>
    <w:rsid w:val="0071559D"/>
    <w:rsid w:val="00715FF1"/>
    <w:rsid w:val="00716152"/>
    <w:rsid w:val="007163D0"/>
    <w:rsid w:val="00716885"/>
    <w:rsid w:val="00717048"/>
    <w:rsid w:val="00717533"/>
    <w:rsid w:val="00717AAF"/>
    <w:rsid w:val="00717CFE"/>
    <w:rsid w:val="00717D4A"/>
    <w:rsid w:val="00720381"/>
    <w:rsid w:val="00720803"/>
    <w:rsid w:val="00720FAB"/>
    <w:rsid w:val="00720FB7"/>
    <w:rsid w:val="00721732"/>
    <w:rsid w:val="007217B0"/>
    <w:rsid w:val="00722152"/>
    <w:rsid w:val="007223C9"/>
    <w:rsid w:val="007226DA"/>
    <w:rsid w:val="007228FE"/>
    <w:rsid w:val="0072290F"/>
    <w:rsid w:val="0072295D"/>
    <w:rsid w:val="00722ACB"/>
    <w:rsid w:val="00722E3C"/>
    <w:rsid w:val="00723592"/>
    <w:rsid w:val="007237AF"/>
    <w:rsid w:val="00723E3E"/>
    <w:rsid w:val="00724536"/>
    <w:rsid w:val="00724A6C"/>
    <w:rsid w:val="00724C84"/>
    <w:rsid w:val="00724F11"/>
    <w:rsid w:val="00725046"/>
    <w:rsid w:val="00725217"/>
    <w:rsid w:val="0072543B"/>
    <w:rsid w:val="00725A52"/>
    <w:rsid w:val="00725AFC"/>
    <w:rsid w:val="00725CAD"/>
    <w:rsid w:val="00725CD5"/>
    <w:rsid w:val="007262C8"/>
    <w:rsid w:val="00726615"/>
    <w:rsid w:val="007267E5"/>
    <w:rsid w:val="00726EA7"/>
    <w:rsid w:val="00726FA4"/>
    <w:rsid w:val="00727026"/>
    <w:rsid w:val="00727104"/>
    <w:rsid w:val="0072721C"/>
    <w:rsid w:val="007272C9"/>
    <w:rsid w:val="007275AF"/>
    <w:rsid w:val="00727D38"/>
    <w:rsid w:val="00727F69"/>
    <w:rsid w:val="00730208"/>
    <w:rsid w:val="007304B2"/>
    <w:rsid w:val="007307E9"/>
    <w:rsid w:val="0073094D"/>
    <w:rsid w:val="00730CBF"/>
    <w:rsid w:val="007310F9"/>
    <w:rsid w:val="00731241"/>
    <w:rsid w:val="007314B0"/>
    <w:rsid w:val="00731509"/>
    <w:rsid w:val="00731677"/>
    <w:rsid w:val="00732299"/>
    <w:rsid w:val="00732643"/>
    <w:rsid w:val="00732A90"/>
    <w:rsid w:val="00732E32"/>
    <w:rsid w:val="0073318B"/>
    <w:rsid w:val="007336EF"/>
    <w:rsid w:val="00733E87"/>
    <w:rsid w:val="0073440B"/>
    <w:rsid w:val="00734629"/>
    <w:rsid w:val="00734A9C"/>
    <w:rsid w:val="00734CA1"/>
    <w:rsid w:val="00734D0A"/>
    <w:rsid w:val="007352A8"/>
    <w:rsid w:val="007358BC"/>
    <w:rsid w:val="007358C0"/>
    <w:rsid w:val="00735940"/>
    <w:rsid w:val="00735AF5"/>
    <w:rsid w:val="00735FD8"/>
    <w:rsid w:val="00736018"/>
    <w:rsid w:val="00737550"/>
    <w:rsid w:val="00737598"/>
    <w:rsid w:val="007377C4"/>
    <w:rsid w:val="007400B8"/>
    <w:rsid w:val="00740167"/>
    <w:rsid w:val="00740954"/>
    <w:rsid w:val="00740FD5"/>
    <w:rsid w:val="00741046"/>
    <w:rsid w:val="0074107B"/>
    <w:rsid w:val="00741BD5"/>
    <w:rsid w:val="00741F26"/>
    <w:rsid w:val="00742398"/>
    <w:rsid w:val="0074253B"/>
    <w:rsid w:val="00742E7C"/>
    <w:rsid w:val="0074301C"/>
    <w:rsid w:val="0074342B"/>
    <w:rsid w:val="00743CB1"/>
    <w:rsid w:val="00744436"/>
    <w:rsid w:val="0074447B"/>
    <w:rsid w:val="00744715"/>
    <w:rsid w:val="00744CA4"/>
    <w:rsid w:val="00745189"/>
    <w:rsid w:val="007454E0"/>
    <w:rsid w:val="007455F3"/>
    <w:rsid w:val="007457C7"/>
    <w:rsid w:val="00745BA2"/>
    <w:rsid w:val="00745C70"/>
    <w:rsid w:val="00746006"/>
    <w:rsid w:val="00746467"/>
    <w:rsid w:val="0074677F"/>
    <w:rsid w:val="00746ABF"/>
    <w:rsid w:val="0074701B"/>
    <w:rsid w:val="00747325"/>
    <w:rsid w:val="00747611"/>
    <w:rsid w:val="007478EC"/>
    <w:rsid w:val="00747D7E"/>
    <w:rsid w:val="00747DD6"/>
    <w:rsid w:val="0075054E"/>
    <w:rsid w:val="007505FE"/>
    <w:rsid w:val="00750748"/>
    <w:rsid w:val="0075081F"/>
    <w:rsid w:val="0075083C"/>
    <w:rsid w:val="007515C1"/>
    <w:rsid w:val="007516E0"/>
    <w:rsid w:val="00751B9C"/>
    <w:rsid w:val="00751C9C"/>
    <w:rsid w:val="00751E14"/>
    <w:rsid w:val="00752B0A"/>
    <w:rsid w:val="00752BF3"/>
    <w:rsid w:val="00752EAC"/>
    <w:rsid w:val="00753180"/>
    <w:rsid w:val="0075390E"/>
    <w:rsid w:val="00753A3E"/>
    <w:rsid w:val="00753C2B"/>
    <w:rsid w:val="007540D1"/>
    <w:rsid w:val="00754218"/>
    <w:rsid w:val="0075484A"/>
    <w:rsid w:val="00754A3E"/>
    <w:rsid w:val="00754B7C"/>
    <w:rsid w:val="00754EF3"/>
    <w:rsid w:val="00754FCA"/>
    <w:rsid w:val="007550F3"/>
    <w:rsid w:val="0075530E"/>
    <w:rsid w:val="00755799"/>
    <w:rsid w:val="00755800"/>
    <w:rsid w:val="00755DB0"/>
    <w:rsid w:val="00755FA2"/>
    <w:rsid w:val="007565FA"/>
    <w:rsid w:val="00756876"/>
    <w:rsid w:val="007569B5"/>
    <w:rsid w:val="00757322"/>
    <w:rsid w:val="00757974"/>
    <w:rsid w:val="00757D69"/>
    <w:rsid w:val="00757EEA"/>
    <w:rsid w:val="00760071"/>
    <w:rsid w:val="00760114"/>
    <w:rsid w:val="00760321"/>
    <w:rsid w:val="00760641"/>
    <w:rsid w:val="00760642"/>
    <w:rsid w:val="0076075B"/>
    <w:rsid w:val="0076084E"/>
    <w:rsid w:val="00760851"/>
    <w:rsid w:val="00760B10"/>
    <w:rsid w:val="00760E58"/>
    <w:rsid w:val="00760F29"/>
    <w:rsid w:val="00761016"/>
    <w:rsid w:val="00761464"/>
    <w:rsid w:val="00761811"/>
    <w:rsid w:val="007618BD"/>
    <w:rsid w:val="007618CB"/>
    <w:rsid w:val="00761C73"/>
    <w:rsid w:val="007623AB"/>
    <w:rsid w:val="0076241B"/>
    <w:rsid w:val="0076262B"/>
    <w:rsid w:val="00762BBD"/>
    <w:rsid w:val="00763460"/>
    <w:rsid w:val="00763481"/>
    <w:rsid w:val="00763485"/>
    <w:rsid w:val="007646F3"/>
    <w:rsid w:val="007649C8"/>
    <w:rsid w:val="0076540D"/>
    <w:rsid w:val="00765492"/>
    <w:rsid w:val="00765629"/>
    <w:rsid w:val="00765759"/>
    <w:rsid w:val="0076599B"/>
    <w:rsid w:val="00765AFA"/>
    <w:rsid w:val="00766070"/>
    <w:rsid w:val="007669FF"/>
    <w:rsid w:val="00766E41"/>
    <w:rsid w:val="00767011"/>
    <w:rsid w:val="00767658"/>
    <w:rsid w:val="00767C5A"/>
    <w:rsid w:val="007704E2"/>
    <w:rsid w:val="00770572"/>
    <w:rsid w:val="00770799"/>
    <w:rsid w:val="007708EE"/>
    <w:rsid w:val="00770B29"/>
    <w:rsid w:val="00770F30"/>
    <w:rsid w:val="00771671"/>
    <w:rsid w:val="0077172B"/>
    <w:rsid w:val="00771762"/>
    <w:rsid w:val="007717B8"/>
    <w:rsid w:val="00771BF8"/>
    <w:rsid w:val="00771E42"/>
    <w:rsid w:val="00772805"/>
    <w:rsid w:val="00772BD3"/>
    <w:rsid w:val="00773029"/>
    <w:rsid w:val="007739D2"/>
    <w:rsid w:val="00773B43"/>
    <w:rsid w:val="00773BE9"/>
    <w:rsid w:val="00773D2A"/>
    <w:rsid w:val="007740FC"/>
    <w:rsid w:val="007744E1"/>
    <w:rsid w:val="0077474F"/>
    <w:rsid w:val="00774867"/>
    <w:rsid w:val="00774B9B"/>
    <w:rsid w:val="00774D99"/>
    <w:rsid w:val="00775572"/>
    <w:rsid w:val="00775597"/>
    <w:rsid w:val="007755F9"/>
    <w:rsid w:val="00775627"/>
    <w:rsid w:val="0077590A"/>
    <w:rsid w:val="00776559"/>
    <w:rsid w:val="00776867"/>
    <w:rsid w:val="00776F7F"/>
    <w:rsid w:val="00777299"/>
    <w:rsid w:val="007772EE"/>
    <w:rsid w:val="007774B4"/>
    <w:rsid w:val="0077751C"/>
    <w:rsid w:val="00777A57"/>
    <w:rsid w:val="00777DDA"/>
    <w:rsid w:val="0078075B"/>
    <w:rsid w:val="00780A98"/>
    <w:rsid w:val="00780EC9"/>
    <w:rsid w:val="00781AC3"/>
    <w:rsid w:val="00782552"/>
    <w:rsid w:val="007826BF"/>
    <w:rsid w:val="00782A09"/>
    <w:rsid w:val="0078391A"/>
    <w:rsid w:val="00784970"/>
    <w:rsid w:val="00785033"/>
    <w:rsid w:val="00785302"/>
    <w:rsid w:val="007854CE"/>
    <w:rsid w:val="00785593"/>
    <w:rsid w:val="00785A36"/>
    <w:rsid w:val="0078604C"/>
    <w:rsid w:val="00786594"/>
    <w:rsid w:val="00786746"/>
    <w:rsid w:val="00786775"/>
    <w:rsid w:val="007878F9"/>
    <w:rsid w:val="00787BD1"/>
    <w:rsid w:val="007904A5"/>
    <w:rsid w:val="00790505"/>
    <w:rsid w:val="00790773"/>
    <w:rsid w:val="00790B6E"/>
    <w:rsid w:val="00791DF1"/>
    <w:rsid w:val="00791FBD"/>
    <w:rsid w:val="007922C8"/>
    <w:rsid w:val="00792428"/>
    <w:rsid w:val="00792C3B"/>
    <w:rsid w:val="00792E35"/>
    <w:rsid w:val="00793032"/>
    <w:rsid w:val="0079381F"/>
    <w:rsid w:val="00793D30"/>
    <w:rsid w:val="00793E95"/>
    <w:rsid w:val="00794ED5"/>
    <w:rsid w:val="00794FA2"/>
    <w:rsid w:val="00795238"/>
    <w:rsid w:val="00795A97"/>
    <w:rsid w:val="00795B64"/>
    <w:rsid w:val="007969FB"/>
    <w:rsid w:val="0079748E"/>
    <w:rsid w:val="007976DA"/>
    <w:rsid w:val="00797B34"/>
    <w:rsid w:val="00797DFD"/>
    <w:rsid w:val="007A026A"/>
    <w:rsid w:val="007A0327"/>
    <w:rsid w:val="007A0727"/>
    <w:rsid w:val="007A0C6B"/>
    <w:rsid w:val="007A0D1D"/>
    <w:rsid w:val="007A0E4E"/>
    <w:rsid w:val="007A163E"/>
    <w:rsid w:val="007A1828"/>
    <w:rsid w:val="007A192D"/>
    <w:rsid w:val="007A20A9"/>
    <w:rsid w:val="007A2159"/>
    <w:rsid w:val="007A2F57"/>
    <w:rsid w:val="007A37F7"/>
    <w:rsid w:val="007A38B0"/>
    <w:rsid w:val="007A3EDF"/>
    <w:rsid w:val="007A3FDC"/>
    <w:rsid w:val="007A40A1"/>
    <w:rsid w:val="007A4692"/>
    <w:rsid w:val="007A4BCE"/>
    <w:rsid w:val="007A5011"/>
    <w:rsid w:val="007A5621"/>
    <w:rsid w:val="007A5AE6"/>
    <w:rsid w:val="007A5B97"/>
    <w:rsid w:val="007A5C0D"/>
    <w:rsid w:val="007A5D90"/>
    <w:rsid w:val="007A6247"/>
    <w:rsid w:val="007A634D"/>
    <w:rsid w:val="007A6499"/>
    <w:rsid w:val="007A67CD"/>
    <w:rsid w:val="007A6AF0"/>
    <w:rsid w:val="007A7107"/>
    <w:rsid w:val="007A7D40"/>
    <w:rsid w:val="007B0642"/>
    <w:rsid w:val="007B0716"/>
    <w:rsid w:val="007B089A"/>
    <w:rsid w:val="007B0B16"/>
    <w:rsid w:val="007B2128"/>
    <w:rsid w:val="007B21FA"/>
    <w:rsid w:val="007B235D"/>
    <w:rsid w:val="007B2459"/>
    <w:rsid w:val="007B3264"/>
    <w:rsid w:val="007B338C"/>
    <w:rsid w:val="007B3A0D"/>
    <w:rsid w:val="007B3EA3"/>
    <w:rsid w:val="007B4014"/>
    <w:rsid w:val="007B4799"/>
    <w:rsid w:val="007B48BB"/>
    <w:rsid w:val="007B4C68"/>
    <w:rsid w:val="007B5554"/>
    <w:rsid w:val="007B6B7C"/>
    <w:rsid w:val="007B6D4F"/>
    <w:rsid w:val="007B7529"/>
    <w:rsid w:val="007B78A6"/>
    <w:rsid w:val="007B7BDF"/>
    <w:rsid w:val="007B7F39"/>
    <w:rsid w:val="007C0BE4"/>
    <w:rsid w:val="007C114C"/>
    <w:rsid w:val="007C1277"/>
    <w:rsid w:val="007C18A0"/>
    <w:rsid w:val="007C1E51"/>
    <w:rsid w:val="007C1FBB"/>
    <w:rsid w:val="007C2103"/>
    <w:rsid w:val="007C2632"/>
    <w:rsid w:val="007C296C"/>
    <w:rsid w:val="007C2A93"/>
    <w:rsid w:val="007C2CC5"/>
    <w:rsid w:val="007C2E37"/>
    <w:rsid w:val="007C31E0"/>
    <w:rsid w:val="007C3434"/>
    <w:rsid w:val="007C34E5"/>
    <w:rsid w:val="007C35A0"/>
    <w:rsid w:val="007C35C9"/>
    <w:rsid w:val="007C3AD4"/>
    <w:rsid w:val="007C402E"/>
    <w:rsid w:val="007C427D"/>
    <w:rsid w:val="007C43AD"/>
    <w:rsid w:val="007C4703"/>
    <w:rsid w:val="007C5423"/>
    <w:rsid w:val="007C575E"/>
    <w:rsid w:val="007C6607"/>
    <w:rsid w:val="007C6AE0"/>
    <w:rsid w:val="007C73D5"/>
    <w:rsid w:val="007C752A"/>
    <w:rsid w:val="007C7869"/>
    <w:rsid w:val="007C7B8B"/>
    <w:rsid w:val="007C7BBC"/>
    <w:rsid w:val="007C7C75"/>
    <w:rsid w:val="007D0921"/>
    <w:rsid w:val="007D09F0"/>
    <w:rsid w:val="007D0C87"/>
    <w:rsid w:val="007D0DC2"/>
    <w:rsid w:val="007D0E31"/>
    <w:rsid w:val="007D106E"/>
    <w:rsid w:val="007D1350"/>
    <w:rsid w:val="007D14D6"/>
    <w:rsid w:val="007D1B28"/>
    <w:rsid w:val="007D1B89"/>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A19"/>
    <w:rsid w:val="007D7C10"/>
    <w:rsid w:val="007E04C1"/>
    <w:rsid w:val="007E0856"/>
    <w:rsid w:val="007E1181"/>
    <w:rsid w:val="007E134F"/>
    <w:rsid w:val="007E1C3A"/>
    <w:rsid w:val="007E2195"/>
    <w:rsid w:val="007E2D86"/>
    <w:rsid w:val="007E3266"/>
    <w:rsid w:val="007E3283"/>
    <w:rsid w:val="007E374E"/>
    <w:rsid w:val="007E3FEC"/>
    <w:rsid w:val="007E4433"/>
    <w:rsid w:val="007E44E5"/>
    <w:rsid w:val="007E4744"/>
    <w:rsid w:val="007E4B55"/>
    <w:rsid w:val="007E4BCD"/>
    <w:rsid w:val="007E4C12"/>
    <w:rsid w:val="007E6390"/>
    <w:rsid w:val="007E6425"/>
    <w:rsid w:val="007E64D4"/>
    <w:rsid w:val="007E6753"/>
    <w:rsid w:val="007E6C69"/>
    <w:rsid w:val="007E72C6"/>
    <w:rsid w:val="007E76FF"/>
    <w:rsid w:val="007E7976"/>
    <w:rsid w:val="007F04D6"/>
    <w:rsid w:val="007F06BC"/>
    <w:rsid w:val="007F08BD"/>
    <w:rsid w:val="007F08C9"/>
    <w:rsid w:val="007F08E5"/>
    <w:rsid w:val="007F0E24"/>
    <w:rsid w:val="007F1516"/>
    <w:rsid w:val="007F164E"/>
    <w:rsid w:val="007F26BE"/>
    <w:rsid w:val="007F2ABC"/>
    <w:rsid w:val="007F2CBD"/>
    <w:rsid w:val="007F2CD7"/>
    <w:rsid w:val="007F2D62"/>
    <w:rsid w:val="007F3043"/>
    <w:rsid w:val="007F34EF"/>
    <w:rsid w:val="007F3679"/>
    <w:rsid w:val="007F3961"/>
    <w:rsid w:val="007F39B6"/>
    <w:rsid w:val="007F3CFE"/>
    <w:rsid w:val="007F3F25"/>
    <w:rsid w:val="007F3FA4"/>
    <w:rsid w:val="007F4122"/>
    <w:rsid w:val="007F426D"/>
    <w:rsid w:val="007F42BE"/>
    <w:rsid w:val="007F43B2"/>
    <w:rsid w:val="007F479B"/>
    <w:rsid w:val="007F483C"/>
    <w:rsid w:val="007F500F"/>
    <w:rsid w:val="007F516E"/>
    <w:rsid w:val="007F5515"/>
    <w:rsid w:val="007F60D0"/>
    <w:rsid w:val="007F6276"/>
    <w:rsid w:val="007F7DCF"/>
    <w:rsid w:val="00800967"/>
    <w:rsid w:val="008009C1"/>
    <w:rsid w:val="00800C0F"/>
    <w:rsid w:val="00800E18"/>
    <w:rsid w:val="00801B65"/>
    <w:rsid w:val="00801E1C"/>
    <w:rsid w:val="00801EC1"/>
    <w:rsid w:val="00801F19"/>
    <w:rsid w:val="00802033"/>
    <w:rsid w:val="00802467"/>
    <w:rsid w:val="008024EF"/>
    <w:rsid w:val="00802EF1"/>
    <w:rsid w:val="00803A6F"/>
    <w:rsid w:val="00803F62"/>
    <w:rsid w:val="0080402C"/>
    <w:rsid w:val="0080403A"/>
    <w:rsid w:val="008040E5"/>
    <w:rsid w:val="00804186"/>
    <w:rsid w:val="0080428B"/>
    <w:rsid w:val="008047BB"/>
    <w:rsid w:val="008051EE"/>
    <w:rsid w:val="00805216"/>
    <w:rsid w:val="00805310"/>
    <w:rsid w:val="00805799"/>
    <w:rsid w:val="00805821"/>
    <w:rsid w:val="00806B68"/>
    <w:rsid w:val="00806F17"/>
    <w:rsid w:val="00807A5A"/>
    <w:rsid w:val="0081022B"/>
    <w:rsid w:val="00810A92"/>
    <w:rsid w:val="00810E5A"/>
    <w:rsid w:val="00810F21"/>
    <w:rsid w:val="00810FB4"/>
    <w:rsid w:val="00811DB9"/>
    <w:rsid w:val="0081219D"/>
    <w:rsid w:val="0081219E"/>
    <w:rsid w:val="008121AB"/>
    <w:rsid w:val="00812777"/>
    <w:rsid w:val="0081305D"/>
    <w:rsid w:val="00813495"/>
    <w:rsid w:val="00813B46"/>
    <w:rsid w:val="00814263"/>
    <w:rsid w:val="0081473B"/>
    <w:rsid w:val="0081499B"/>
    <w:rsid w:val="00814AC8"/>
    <w:rsid w:val="0081519C"/>
    <w:rsid w:val="008151CD"/>
    <w:rsid w:val="00815208"/>
    <w:rsid w:val="00815218"/>
    <w:rsid w:val="00815802"/>
    <w:rsid w:val="0081598B"/>
    <w:rsid w:val="00815B22"/>
    <w:rsid w:val="00815CB4"/>
    <w:rsid w:val="00815E51"/>
    <w:rsid w:val="00815FC3"/>
    <w:rsid w:val="00815FFB"/>
    <w:rsid w:val="00816608"/>
    <w:rsid w:val="00816998"/>
    <w:rsid w:val="00816F3E"/>
    <w:rsid w:val="008172F2"/>
    <w:rsid w:val="00817675"/>
    <w:rsid w:val="008176D9"/>
    <w:rsid w:val="008177CD"/>
    <w:rsid w:val="00817A1D"/>
    <w:rsid w:val="0082072C"/>
    <w:rsid w:val="00820A6A"/>
    <w:rsid w:val="00820AFC"/>
    <w:rsid w:val="00820FE2"/>
    <w:rsid w:val="00821A0C"/>
    <w:rsid w:val="0082218F"/>
    <w:rsid w:val="008222E7"/>
    <w:rsid w:val="00822656"/>
    <w:rsid w:val="00822B25"/>
    <w:rsid w:val="00823171"/>
    <w:rsid w:val="0082353B"/>
    <w:rsid w:val="00823BE0"/>
    <w:rsid w:val="00823BFD"/>
    <w:rsid w:val="0082410A"/>
    <w:rsid w:val="0082469D"/>
    <w:rsid w:val="00824861"/>
    <w:rsid w:val="00824899"/>
    <w:rsid w:val="0082520C"/>
    <w:rsid w:val="008252C7"/>
    <w:rsid w:val="008254FC"/>
    <w:rsid w:val="00825598"/>
    <w:rsid w:val="00825FFA"/>
    <w:rsid w:val="008260CD"/>
    <w:rsid w:val="00826463"/>
    <w:rsid w:val="00830FF6"/>
    <w:rsid w:val="0083139A"/>
    <w:rsid w:val="00831BD7"/>
    <w:rsid w:val="008320CC"/>
    <w:rsid w:val="00832564"/>
    <w:rsid w:val="008337DE"/>
    <w:rsid w:val="00833911"/>
    <w:rsid w:val="00834673"/>
    <w:rsid w:val="00834839"/>
    <w:rsid w:val="00834A47"/>
    <w:rsid w:val="00836027"/>
    <w:rsid w:val="00836E6D"/>
    <w:rsid w:val="00837753"/>
    <w:rsid w:val="00837AD5"/>
    <w:rsid w:val="00837B79"/>
    <w:rsid w:val="00837D4A"/>
    <w:rsid w:val="00840364"/>
    <w:rsid w:val="00840E10"/>
    <w:rsid w:val="0084157B"/>
    <w:rsid w:val="00841BC4"/>
    <w:rsid w:val="00841BE7"/>
    <w:rsid w:val="00841F94"/>
    <w:rsid w:val="00842A1C"/>
    <w:rsid w:val="00842B3D"/>
    <w:rsid w:val="00842CAD"/>
    <w:rsid w:val="00842E4F"/>
    <w:rsid w:val="00842F08"/>
    <w:rsid w:val="00843AEA"/>
    <w:rsid w:val="00843AEC"/>
    <w:rsid w:val="00844295"/>
    <w:rsid w:val="008443D9"/>
    <w:rsid w:val="00844A5E"/>
    <w:rsid w:val="00844C48"/>
    <w:rsid w:val="00845648"/>
    <w:rsid w:val="0084571A"/>
    <w:rsid w:val="008457D5"/>
    <w:rsid w:val="0084585D"/>
    <w:rsid w:val="0084629B"/>
    <w:rsid w:val="0084679C"/>
    <w:rsid w:val="00846C84"/>
    <w:rsid w:val="00846DA9"/>
    <w:rsid w:val="00846EA2"/>
    <w:rsid w:val="00847241"/>
    <w:rsid w:val="008475C9"/>
    <w:rsid w:val="00847ABD"/>
    <w:rsid w:val="00847AE9"/>
    <w:rsid w:val="00847BAB"/>
    <w:rsid w:val="00847BC6"/>
    <w:rsid w:val="0085045F"/>
    <w:rsid w:val="00850739"/>
    <w:rsid w:val="00850833"/>
    <w:rsid w:val="008508EC"/>
    <w:rsid w:val="00850CEC"/>
    <w:rsid w:val="00850D8B"/>
    <w:rsid w:val="0085124B"/>
    <w:rsid w:val="008514C9"/>
    <w:rsid w:val="00851719"/>
    <w:rsid w:val="00851B57"/>
    <w:rsid w:val="00851E92"/>
    <w:rsid w:val="00852473"/>
    <w:rsid w:val="00852548"/>
    <w:rsid w:val="008525AD"/>
    <w:rsid w:val="008534D0"/>
    <w:rsid w:val="00853733"/>
    <w:rsid w:val="008538D9"/>
    <w:rsid w:val="00853BB6"/>
    <w:rsid w:val="00854058"/>
    <w:rsid w:val="0085405B"/>
    <w:rsid w:val="00854335"/>
    <w:rsid w:val="00854CC9"/>
    <w:rsid w:val="00854DF0"/>
    <w:rsid w:val="00855F92"/>
    <w:rsid w:val="00856228"/>
    <w:rsid w:val="008564A4"/>
    <w:rsid w:val="008567F1"/>
    <w:rsid w:val="008568C8"/>
    <w:rsid w:val="00856933"/>
    <w:rsid w:val="00857BCE"/>
    <w:rsid w:val="00857FB0"/>
    <w:rsid w:val="00860158"/>
    <w:rsid w:val="00860691"/>
    <w:rsid w:val="00860E44"/>
    <w:rsid w:val="00861248"/>
    <w:rsid w:val="00861417"/>
    <w:rsid w:val="00861714"/>
    <w:rsid w:val="008619C1"/>
    <w:rsid w:val="00861FBF"/>
    <w:rsid w:val="008627A2"/>
    <w:rsid w:val="008627C2"/>
    <w:rsid w:val="0086291D"/>
    <w:rsid w:val="008629A2"/>
    <w:rsid w:val="00862E60"/>
    <w:rsid w:val="00862F42"/>
    <w:rsid w:val="00863491"/>
    <w:rsid w:val="00863941"/>
    <w:rsid w:val="00863D13"/>
    <w:rsid w:val="00863D4C"/>
    <w:rsid w:val="00863E7C"/>
    <w:rsid w:val="00864009"/>
    <w:rsid w:val="0086416E"/>
    <w:rsid w:val="00865ADC"/>
    <w:rsid w:val="00865EFB"/>
    <w:rsid w:val="008667BE"/>
    <w:rsid w:val="00866BD3"/>
    <w:rsid w:val="0086708E"/>
    <w:rsid w:val="00867279"/>
    <w:rsid w:val="0086784E"/>
    <w:rsid w:val="008678B4"/>
    <w:rsid w:val="00867AAE"/>
    <w:rsid w:val="0087005E"/>
    <w:rsid w:val="0087037D"/>
    <w:rsid w:val="008706F2"/>
    <w:rsid w:val="00870797"/>
    <w:rsid w:val="008709ED"/>
    <w:rsid w:val="00870AF0"/>
    <w:rsid w:val="0087107B"/>
    <w:rsid w:val="008713FD"/>
    <w:rsid w:val="008716C9"/>
    <w:rsid w:val="00871A56"/>
    <w:rsid w:val="00871B37"/>
    <w:rsid w:val="00871C4A"/>
    <w:rsid w:val="00871D62"/>
    <w:rsid w:val="00871E16"/>
    <w:rsid w:val="00871F24"/>
    <w:rsid w:val="008721DB"/>
    <w:rsid w:val="00872C75"/>
    <w:rsid w:val="00873021"/>
    <w:rsid w:val="008731C6"/>
    <w:rsid w:val="008736E4"/>
    <w:rsid w:val="00873B2B"/>
    <w:rsid w:val="0087407E"/>
    <w:rsid w:val="00874659"/>
    <w:rsid w:val="0087489A"/>
    <w:rsid w:val="00874B28"/>
    <w:rsid w:val="00874C37"/>
    <w:rsid w:val="00874DEB"/>
    <w:rsid w:val="00875033"/>
    <w:rsid w:val="00875359"/>
    <w:rsid w:val="00875E57"/>
    <w:rsid w:val="00875FAD"/>
    <w:rsid w:val="00876181"/>
    <w:rsid w:val="00876388"/>
    <w:rsid w:val="008768C0"/>
    <w:rsid w:val="0087702F"/>
    <w:rsid w:val="008774EC"/>
    <w:rsid w:val="00877513"/>
    <w:rsid w:val="0087760F"/>
    <w:rsid w:val="00877BA7"/>
    <w:rsid w:val="00877D80"/>
    <w:rsid w:val="00877EFF"/>
    <w:rsid w:val="00877F45"/>
    <w:rsid w:val="00880A4D"/>
    <w:rsid w:val="00880A57"/>
    <w:rsid w:val="00880C30"/>
    <w:rsid w:val="00880C65"/>
    <w:rsid w:val="00880E64"/>
    <w:rsid w:val="00881072"/>
    <w:rsid w:val="00881801"/>
    <w:rsid w:val="00881972"/>
    <w:rsid w:val="008824BD"/>
    <w:rsid w:val="008826D7"/>
    <w:rsid w:val="00882AF6"/>
    <w:rsid w:val="0088310B"/>
    <w:rsid w:val="008837A7"/>
    <w:rsid w:val="00883941"/>
    <w:rsid w:val="00883E20"/>
    <w:rsid w:val="00884497"/>
    <w:rsid w:val="00884794"/>
    <w:rsid w:val="00884BCC"/>
    <w:rsid w:val="00885A94"/>
    <w:rsid w:val="00885B0C"/>
    <w:rsid w:val="00886461"/>
    <w:rsid w:val="00886892"/>
    <w:rsid w:val="00886D2E"/>
    <w:rsid w:val="00886DB0"/>
    <w:rsid w:val="00887143"/>
    <w:rsid w:val="00887219"/>
    <w:rsid w:val="0088724B"/>
    <w:rsid w:val="00887410"/>
    <w:rsid w:val="00887753"/>
    <w:rsid w:val="0088775D"/>
    <w:rsid w:val="00887807"/>
    <w:rsid w:val="00890111"/>
    <w:rsid w:val="00890598"/>
    <w:rsid w:val="008908B4"/>
    <w:rsid w:val="00890D41"/>
    <w:rsid w:val="00890F31"/>
    <w:rsid w:val="00891083"/>
    <w:rsid w:val="0089139A"/>
    <w:rsid w:val="00891407"/>
    <w:rsid w:val="00891697"/>
    <w:rsid w:val="00892758"/>
    <w:rsid w:val="00892AC9"/>
    <w:rsid w:val="008933D2"/>
    <w:rsid w:val="00893519"/>
    <w:rsid w:val="0089361B"/>
    <w:rsid w:val="00893784"/>
    <w:rsid w:val="00893B89"/>
    <w:rsid w:val="0089457F"/>
    <w:rsid w:val="0089482A"/>
    <w:rsid w:val="00894D7B"/>
    <w:rsid w:val="00894EAF"/>
    <w:rsid w:val="00894F7B"/>
    <w:rsid w:val="008950F2"/>
    <w:rsid w:val="008952FC"/>
    <w:rsid w:val="00895566"/>
    <w:rsid w:val="008955B3"/>
    <w:rsid w:val="00896A1D"/>
    <w:rsid w:val="00896DC8"/>
    <w:rsid w:val="00897218"/>
    <w:rsid w:val="00897674"/>
    <w:rsid w:val="00897A36"/>
    <w:rsid w:val="00897A7E"/>
    <w:rsid w:val="00897D3B"/>
    <w:rsid w:val="008A0536"/>
    <w:rsid w:val="008A1111"/>
    <w:rsid w:val="008A1EF4"/>
    <w:rsid w:val="008A2347"/>
    <w:rsid w:val="008A2AA5"/>
    <w:rsid w:val="008A2CDE"/>
    <w:rsid w:val="008A2EF2"/>
    <w:rsid w:val="008A30B9"/>
    <w:rsid w:val="008A36DD"/>
    <w:rsid w:val="008A39A0"/>
    <w:rsid w:val="008A3BE1"/>
    <w:rsid w:val="008A3E0A"/>
    <w:rsid w:val="008A3E1F"/>
    <w:rsid w:val="008A4C3D"/>
    <w:rsid w:val="008A4F28"/>
    <w:rsid w:val="008A5603"/>
    <w:rsid w:val="008A5791"/>
    <w:rsid w:val="008A5EF9"/>
    <w:rsid w:val="008A5F86"/>
    <w:rsid w:val="008A6413"/>
    <w:rsid w:val="008A67B7"/>
    <w:rsid w:val="008A6C2B"/>
    <w:rsid w:val="008A71C9"/>
    <w:rsid w:val="008A7890"/>
    <w:rsid w:val="008A7E4C"/>
    <w:rsid w:val="008B0035"/>
    <w:rsid w:val="008B0730"/>
    <w:rsid w:val="008B0B49"/>
    <w:rsid w:val="008B0CB1"/>
    <w:rsid w:val="008B0CB9"/>
    <w:rsid w:val="008B1270"/>
    <w:rsid w:val="008B1371"/>
    <w:rsid w:val="008B1947"/>
    <w:rsid w:val="008B195D"/>
    <w:rsid w:val="008B2582"/>
    <w:rsid w:val="008B2821"/>
    <w:rsid w:val="008B2B03"/>
    <w:rsid w:val="008B2E0A"/>
    <w:rsid w:val="008B3417"/>
    <w:rsid w:val="008B3434"/>
    <w:rsid w:val="008B35FE"/>
    <w:rsid w:val="008B36B1"/>
    <w:rsid w:val="008B4192"/>
    <w:rsid w:val="008B45A3"/>
    <w:rsid w:val="008B46D9"/>
    <w:rsid w:val="008B4F7E"/>
    <w:rsid w:val="008B5E97"/>
    <w:rsid w:val="008B5EA6"/>
    <w:rsid w:val="008B5FBE"/>
    <w:rsid w:val="008B60BA"/>
    <w:rsid w:val="008B6273"/>
    <w:rsid w:val="008B6367"/>
    <w:rsid w:val="008B65D7"/>
    <w:rsid w:val="008B6606"/>
    <w:rsid w:val="008B6D72"/>
    <w:rsid w:val="008B72B2"/>
    <w:rsid w:val="008B73A9"/>
    <w:rsid w:val="008B73B7"/>
    <w:rsid w:val="008C0095"/>
    <w:rsid w:val="008C13A6"/>
    <w:rsid w:val="008C1FD7"/>
    <w:rsid w:val="008C21F6"/>
    <w:rsid w:val="008C230B"/>
    <w:rsid w:val="008C279B"/>
    <w:rsid w:val="008C2C16"/>
    <w:rsid w:val="008C3081"/>
    <w:rsid w:val="008C3987"/>
    <w:rsid w:val="008C452B"/>
    <w:rsid w:val="008C4954"/>
    <w:rsid w:val="008C4FB0"/>
    <w:rsid w:val="008C5580"/>
    <w:rsid w:val="008C58E1"/>
    <w:rsid w:val="008C60B8"/>
    <w:rsid w:val="008C6466"/>
    <w:rsid w:val="008C67CC"/>
    <w:rsid w:val="008C68F7"/>
    <w:rsid w:val="008C6922"/>
    <w:rsid w:val="008C7874"/>
    <w:rsid w:val="008C789B"/>
    <w:rsid w:val="008C7B72"/>
    <w:rsid w:val="008C7FEC"/>
    <w:rsid w:val="008D00CA"/>
    <w:rsid w:val="008D0796"/>
    <w:rsid w:val="008D0BAF"/>
    <w:rsid w:val="008D0D8B"/>
    <w:rsid w:val="008D0DE9"/>
    <w:rsid w:val="008D158D"/>
    <w:rsid w:val="008D16A4"/>
    <w:rsid w:val="008D17B9"/>
    <w:rsid w:val="008D18F8"/>
    <w:rsid w:val="008D1946"/>
    <w:rsid w:val="008D1C85"/>
    <w:rsid w:val="008D1E4E"/>
    <w:rsid w:val="008D24ED"/>
    <w:rsid w:val="008D2C40"/>
    <w:rsid w:val="008D33B1"/>
    <w:rsid w:val="008D46DF"/>
    <w:rsid w:val="008D476D"/>
    <w:rsid w:val="008D4C2B"/>
    <w:rsid w:val="008D4F98"/>
    <w:rsid w:val="008D5016"/>
    <w:rsid w:val="008D52B4"/>
    <w:rsid w:val="008D5429"/>
    <w:rsid w:val="008D5631"/>
    <w:rsid w:val="008D564A"/>
    <w:rsid w:val="008D574C"/>
    <w:rsid w:val="008D583C"/>
    <w:rsid w:val="008D5BF0"/>
    <w:rsid w:val="008D60CF"/>
    <w:rsid w:val="008D6D61"/>
    <w:rsid w:val="008D71FC"/>
    <w:rsid w:val="008D7AB5"/>
    <w:rsid w:val="008E0174"/>
    <w:rsid w:val="008E0524"/>
    <w:rsid w:val="008E052A"/>
    <w:rsid w:val="008E1385"/>
    <w:rsid w:val="008E140B"/>
    <w:rsid w:val="008E143A"/>
    <w:rsid w:val="008E1460"/>
    <w:rsid w:val="008E14F1"/>
    <w:rsid w:val="008E176E"/>
    <w:rsid w:val="008E21F5"/>
    <w:rsid w:val="008E28FE"/>
    <w:rsid w:val="008E2976"/>
    <w:rsid w:val="008E2C91"/>
    <w:rsid w:val="008E2D1B"/>
    <w:rsid w:val="008E33E7"/>
    <w:rsid w:val="008E3777"/>
    <w:rsid w:val="008E3DE9"/>
    <w:rsid w:val="008E42BF"/>
    <w:rsid w:val="008E449F"/>
    <w:rsid w:val="008E4521"/>
    <w:rsid w:val="008E4A43"/>
    <w:rsid w:val="008E528D"/>
    <w:rsid w:val="008E52D9"/>
    <w:rsid w:val="008E5383"/>
    <w:rsid w:val="008E5400"/>
    <w:rsid w:val="008E583F"/>
    <w:rsid w:val="008E585A"/>
    <w:rsid w:val="008E5BBB"/>
    <w:rsid w:val="008E63C9"/>
    <w:rsid w:val="008E6C55"/>
    <w:rsid w:val="008E6E16"/>
    <w:rsid w:val="008E6FD6"/>
    <w:rsid w:val="008E7418"/>
    <w:rsid w:val="008E75D3"/>
    <w:rsid w:val="008E7B2E"/>
    <w:rsid w:val="008F0168"/>
    <w:rsid w:val="008F0C57"/>
    <w:rsid w:val="008F0C9C"/>
    <w:rsid w:val="008F0CFD"/>
    <w:rsid w:val="008F0DE7"/>
    <w:rsid w:val="008F0F46"/>
    <w:rsid w:val="008F0FA4"/>
    <w:rsid w:val="008F1536"/>
    <w:rsid w:val="008F1635"/>
    <w:rsid w:val="008F163C"/>
    <w:rsid w:val="008F16EC"/>
    <w:rsid w:val="008F1A91"/>
    <w:rsid w:val="008F2087"/>
    <w:rsid w:val="008F28CA"/>
    <w:rsid w:val="008F3901"/>
    <w:rsid w:val="008F410E"/>
    <w:rsid w:val="008F4198"/>
    <w:rsid w:val="008F42EF"/>
    <w:rsid w:val="008F4430"/>
    <w:rsid w:val="008F4598"/>
    <w:rsid w:val="008F4CC3"/>
    <w:rsid w:val="008F555D"/>
    <w:rsid w:val="008F55FD"/>
    <w:rsid w:val="008F5C11"/>
    <w:rsid w:val="008F6097"/>
    <w:rsid w:val="008F6221"/>
    <w:rsid w:val="008F65CC"/>
    <w:rsid w:val="008F6669"/>
    <w:rsid w:val="008F6AD1"/>
    <w:rsid w:val="008F72B1"/>
    <w:rsid w:val="008F7C41"/>
    <w:rsid w:val="008F7E1F"/>
    <w:rsid w:val="00900607"/>
    <w:rsid w:val="009006BC"/>
    <w:rsid w:val="009009DC"/>
    <w:rsid w:val="00900A0D"/>
    <w:rsid w:val="00900F5C"/>
    <w:rsid w:val="0090162E"/>
    <w:rsid w:val="00901AF9"/>
    <w:rsid w:val="009021DD"/>
    <w:rsid w:val="00902495"/>
    <w:rsid w:val="00902C40"/>
    <w:rsid w:val="00902C8F"/>
    <w:rsid w:val="00903921"/>
    <w:rsid w:val="0090442B"/>
    <w:rsid w:val="009047C1"/>
    <w:rsid w:val="00904FF3"/>
    <w:rsid w:val="0090507D"/>
    <w:rsid w:val="009051BD"/>
    <w:rsid w:val="00905911"/>
    <w:rsid w:val="00905A1E"/>
    <w:rsid w:val="00905AED"/>
    <w:rsid w:val="00905B0F"/>
    <w:rsid w:val="00905E17"/>
    <w:rsid w:val="00905E88"/>
    <w:rsid w:val="00905EC5"/>
    <w:rsid w:val="00905F5A"/>
    <w:rsid w:val="00906878"/>
    <w:rsid w:val="009077D2"/>
    <w:rsid w:val="00907DB6"/>
    <w:rsid w:val="00910312"/>
    <w:rsid w:val="009103F8"/>
    <w:rsid w:val="00910720"/>
    <w:rsid w:val="009110D5"/>
    <w:rsid w:val="00911108"/>
    <w:rsid w:val="009112D5"/>
    <w:rsid w:val="00911446"/>
    <w:rsid w:val="00911D29"/>
    <w:rsid w:val="0091215B"/>
    <w:rsid w:val="0091234D"/>
    <w:rsid w:val="0091248D"/>
    <w:rsid w:val="00912668"/>
    <w:rsid w:val="00912D3D"/>
    <w:rsid w:val="00912E0D"/>
    <w:rsid w:val="00913B1A"/>
    <w:rsid w:val="00913B82"/>
    <w:rsid w:val="00913CDF"/>
    <w:rsid w:val="00914BEF"/>
    <w:rsid w:val="009151BF"/>
    <w:rsid w:val="009154FF"/>
    <w:rsid w:val="009157FE"/>
    <w:rsid w:val="00915B26"/>
    <w:rsid w:val="009166CD"/>
    <w:rsid w:val="009168B5"/>
    <w:rsid w:val="00916E86"/>
    <w:rsid w:val="00917181"/>
    <w:rsid w:val="00917B98"/>
    <w:rsid w:val="0092000A"/>
    <w:rsid w:val="009206AC"/>
    <w:rsid w:val="00920E0C"/>
    <w:rsid w:val="009219F7"/>
    <w:rsid w:val="00921F64"/>
    <w:rsid w:val="00922714"/>
    <w:rsid w:val="00922AFE"/>
    <w:rsid w:val="00922CD1"/>
    <w:rsid w:val="0092373B"/>
    <w:rsid w:val="00923B13"/>
    <w:rsid w:val="00923C4E"/>
    <w:rsid w:val="00923E56"/>
    <w:rsid w:val="00924420"/>
    <w:rsid w:val="009244A0"/>
    <w:rsid w:val="009244BF"/>
    <w:rsid w:val="00924829"/>
    <w:rsid w:val="00924B1E"/>
    <w:rsid w:val="00925102"/>
    <w:rsid w:val="009251B4"/>
    <w:rsid w:val="00925B19"/>
    <w:rsid w:val="00925C46"/>
    <w:rsid w:val="00925CD9"/>
    <w:rsid w:val="009266E2"/>
    <w:rsid w:val="0092672D"/>
    <w:rsid w:val="00926734"/>
    <w:rsid w:val="0092680D"/>
    <w:rsid w:val="00926852"/>
    <w:rsid w:val="00926AE7"/>
    <w:rsid w:val="00926B2B"/>
    <w:rsid w:val="0092701C"/>
    <w:rsid w:val="0092735A"/>
    <w:rsid w:val="0092793F"/>
    <w:rsid w:val="00930400"/>
    <w:rsid w:val="0093067A"/>
    <w:rsid w:val="00930E56"/>
    <w:rsid w:val="00931669"/>
    <w:rsid w:val="00931774"/>
    <w:rsid w:val="00932408"/>
    <w:rsid w:val="00932678"/>
    <w:rsid w:val="00932CD3"/>
    <w:rsid w:val="00932D2D"/>
    <w:rsid w:val="00932DEC"/>
    <w:rsid w:val="00932FBF"/>
    <w:rsid w:val="009331EB"/>
    <w:rsid w:val="009333C3"/>
    <w:rsid w:val="009339B1"/>
    <w:rsid w:val="00933BA9"/>
    <w:rsid w:val="00933EBC"/>
    <w:rsid w:val="00933F8C"/>
    <w:rsid w:val="00933FDA"/>
    <w:rsid w:val="00934C61"/>
    <w:rsid w:val="009355E8"/>
    <w:rsid w:val="00935B7F"/>
    <w:rsid w:val="0093615A"/>
    <w:rsid w:val="00936709"/>
    <w:rsid w:val="00936AA6"/>
    <w:rsid w:val="00937BA5"/>
    <w:rsid w:val="0094044D"/>
    <w:rsid w:val="00940764"/>
    <w:rsid w:val="00940C74"/>
    <w:rsid w:val="00941558"/>
    <w:rsid w:val="00941CD4"/>
    <w:rsid w:val="00942559"/>
    <w:rsid w:val="00942B95"/>
    <w:rsid w:val="009435FF"/>
    <w:rsid w:val="00943741"/>
    <w:rsid w:val="00944391"/>
    <w:rsid w:val="009449E5"/>
    <w:rsid w:val="00944DED"/>
    <w:rsid w:val="00944FF6"/>
    <w:rsid w:val="00945D51"/>
    <w:rsid w:val="00945E74"/>
    <w:rsid w:val="009464BD"/>
    <w:rsid w:val="009465FA"/>
    <w:rsid w:val="009467EE"/>
    <w:rsid w:val="00946A68"/>
    <w:rsid w:val="009475BE"/>
    <w:rsid w:val="00947997"/>
    <w:rsid w:val="00950883"/>
    <w:rsid w:val="00950897"/>
    <w:rsid w:val="00950BA7"/>
    <w:rsid w:val="00950E8D"/>
    <w:rsid w:val="009513DF"/>
    <w:rsid w:val="00951C8B"/>
    <w:rsid w:val="00952760"/>
    <w:rsid w:val="00952CFD"/>
    <w:rsid w:val="0095421C"/>
    <w:rsid w:val="009542BF"/>
    <w:rsid w:val="00954467"/>
    <w:rsid w:val="009547A5"/>
    <w:rsid w:val="00955364"/>
    <w:rsid w:val="009558CB"/>
    <w:rsid w:val="00955B08"/>
    <w:rsid w:val="00955D95"/>
    <w:rsid w:val="00955EB0"/>
    <w:rsid w:val="00956051"/>
    <w:rsid w:val="009564A2"/>
    <w:rsid w:val="00956DB4"/>
    <w:rsid w:val="009577E3"/>
    <w:rsid w:val="00957820"/>
    <w:rsid w:val="00957C05"/>
    <w:rsid w:val="00957C91"/>
    <w:rsid w:val="00957E74"/>
    <w:rsid w:val="00957EA5"/>
    <w:rsid w:val="009605D4"/>
    <w:rsid w:val="00960DE8"/>
    <w:rsid w:val="00960F87"/>
    <w:rsid w:val="00960FF0"/>
    <w:rsid w:val="009612C1"/>
    <w:rsid w:val="0096133A"/>
    <w:rsid w:val="009613AD"/>
    <w:rsid w:val="009614E0"/>
    <w:rsid w:val="00961A1C"/>
    <w:rsid w:val="00961A80"/>
    <w:rsid w:val="009622AB"/>
    <w:rsid w:val="00962337"/>
    <w:rsid w:val="00962793"/>
    <w:rsid w:val="009627E0"/>
    <w:rsid w:val="00962E30"/>
    <w:rsid w:val="00963109"/>
    <w:rsid w:val="009631C3"/>
    <w:rsid w:val="00963301"/>
    <w:rsid w:val="009634AC"/>
    <w:rsid w:val="0096379A"/>
    <w:rsid w:val="0096409A"/>
    <w:rsid w:val="009649DD"/>
    <w:rsid w:val="00964D77"/>
    <w:rsid w:val="00964F7B"/>
    <w:rsid w:val="00965AEB"/>
    <w:rsid w:val="00965B93"/>
    <w:rsid w:val="00965F46"/>
    <w:rsid w:val="00966A52"/>
    <w:rsid w:val="00966DC2"/>
    <w:rsid w:val="00966FDF"/>
    <w:rsid w:val="00967248"/>
    <w:rsid w:val="0096767D"/>
    <w:rsid w:val="00967D72"/>
    <w:rsid w:val="00970083"/>
    <w:rsid w:val="00970270"/>
    <w:rsid w:val="009707C8"/>
    <w:rsid w:val="00970CA0"/>
    <w:rsid w:val="00970FB7"/>
    <w:rsid w:val="0097192A"/>
    <w:rsid w:val="00971B66"/>
    <w:rsid w:val="00971B9A"/>
    <w:rsid w:val="00971DC9"/>
    <w:rsid w:val="00971EDE"/>
    <w:rsid w:val="00972001"/>
    <w:rsid w:val="00972CFE"/>
    <w:rsid w:val="00973585"/>
    <w:rsid w:val="00973925"/>
    <w:rsid w:val="00973B4B"/>
    <w:rsid w:val="00974148"/>
    <w:rsid w:val="00974649"/>
    <w:rsid w:val="009747C4"/>
    <w:rsid w:val="00974BB4"/>
    <w:rsid w:val="00974DAE"/>
    <w:rsid w:val="009756A3"/>
    <w:rsid w:val="00975822"/>
    <w:rsid w:val="00975EE5"/>
    <w:rsid w:val="009761ED"/>
    <w:rsid w:val="00976344"/>
    <w:rsid w:val="0097636A"/>
    <w:rsid w:val="0097655D"/>
    <w:rsid w:val="0097665D"/>
    <w:rsid w:val="0097666D"/>
    <w:rsid w:val="009769E4"/>
    <w:rsid w:val="00976C29"/>
    <w:rsid w:val="00976FA7"/>
    <w:rsid w:val="0097714D"/>
    <w:rsid w:val="009771B3"/>
    <w:rsid w:val="00977487"/>
    <w:rsid w:val="009774FF"/>
    <w:rsid w:val="0097758D"/>
    <w:rsid w:val="00977B13"/>
    <w:rsid w:val="00977BA7"/>
    <w:rsid w:val="00977BD8"/>
    <w:rsid w:val="00977CC5"/>
    <w:rsid w:val="009802EA"/>
    <w:rsid w:val="00980546"/>
    <w:rsid w:val="0098056A"/>
    <w:rsid w:val="009808EA"/>
    <w:rsid w:val="00980DA4"/>
    <w:rsid w:val="00980FAE"/>
    <w:rsid w:val="00981349"/>
    <w:rsid w:val="009818B8"/>
    <w:rsid w:val="00981BE0"/>
    <w:rsid w:val="00981CB9"/>
    <w:rsid w:val="00981DC1"/>
    <w:rsid w:val="009821EF"/>
    <w:rsid w:val="009832B9"/>
    <w:rsid w:val="009833A8"/>
    <w:rsid w:val="00983B9D"/>
    <w:rsid w:val="0098440C"/>
    <w:rsid w:val="00984938"/>
    <w:rsid w:val="00984FF0"/>
    <w:rsid w:val="0098526A"/>
    <w:rsid w:val="00985529"/>
    <w:rsid w:val="00985669"/>
    <w:rsid w:val="00985FCA"/>
    <w:rsid w:val="00986F3D"/>
    <w:rsid w:val="00987239"/>
    <w:rsid w:val="0098738E"/>
    <w:rsid w:val="00987F9A"/>
    <w:rsid w:val="00990690"/>
    <w:rsid w:val="00991890"/>
    <w:rsid w:val="009919EF"/>
    <w:rsid w:val="00991E7D"/>
    <w:rsid w:val="0099239F"/>
    <w:rsid w:val="009927B8"/>
    <w:rsid w:val="009927D3"/>
    <w:rsid w:val="00992AC0"/>
    <w:rsid w:val="00992DAD"/>
    <w:rsid w:val="00993169"/>
    <w:rsid w:val="009933CB"/>
    <w:rsid w:val="00993452"/>
    <w:rsid w:val="009935B0"/>
    <w:rsid w:val="0099379D"/>
    <w:rsid w:val="00993822"/>
    <w:rsid w:val="00993B35"/>
    <w:rsid w:val="00993BEB"/>
    <w:rsid w:val="00993C0E"/>
    <w:rsid w:val="00994023"/>
    <w:rsid w:val="00994284"/>
    <w:rsid w:val="00994405"/>
    <w:rsid w:val="009947AB"/>
    <w:rsid w:val="00994A76"/>
    <w:rsid w:val="00994B96"/>
    <w:rsid w:val="00994BFF"/>
    <w:rsid w:val="00994E95"/>
    <w:rsid w:val="0099520B"/>
    <w:rsid w:val="00995514"/>
    <w:rsid w:val="009957A0"/>
    <w:rsid w:val="00995A49"/>
    <w:rsid w:val="00995AA6"/>
    <w:rsid w:val="0099622F"/>
    <w:rsid w:val="00996238"/>
    <w:rsid w:val="00996B55"/>
    <w:rsid w:val="00996ED2"/>
    <w:rsid w:val="0099791F"/>
    <w:rsid w:val="00997DA3"/>
    <w:rsid w:val="00997FBB"/>
    <w:rsid w:val="009A05C8"/>
    <w:rsid w:val="009A0881"/>
    <w:rsid w:val="009A09D8"/>
    <w:rsid w:val="009A0DC0"/>
    <w:rsid w:val="009A10B5"/>
    <w:rsid w:val="009A11E6"/>
    <w:rsid w:val="009A1A33"/>
    <w:rsid w:val="009A2888"/>
    <w:rsid w:val="009A2FE8"/>
    <w:rsid w:val="009A3852"/>
    <w:rsid w:val="009A3BED"/>
    <w:rsid w:val="009A4307"/>
    <w:rsid w:val="009A445E"/>
    <w:rsid w:val="009A48E4"/>
    <w:rsid w:val="009A4F3B"/>
    <w:rsid w:val="009A51AB"/>
    <w:rsid w:val="009A52B6"/>
    <w:rsid w:val="009A5602"/>
    <w:rsid w:val="009A5649"/>
    <w:rsid w:val="009A5A6C"/>
    <w:rsid w:val="009A5C24"/>
    <w:rsid w:val="009A61F4"/>
    <w:rsid w:val="009A630B"/>
    <w:rsid w:val="009A66D5"/>
    <w:rsid w:val="009A682F"/>
    <w:rsid w:val="009A6936"/>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65"/>
    <w:rsid w:val="009B2CFB"/>
    <w:rsid w:val="009B2F82"/>
    <w:rsid w:val="009B320B"/>
    <w:rsid w:val="009B3553"/>
    <w:rsid w:val="009B380E"/>
    <w:rsid w:val="009B3D65"/>
    <w:rsid w:val="009B3E2F"/>
    <w:rsid w:val="009B43A2"/>
    <w:rsid w:val="009B4AE7"/>
    <w:rsid w:val="009B4DE6"/>
    <w:rsid w:val="009B4E38"/>
    <w:rsid w:val="009B4E99"/>
    <w:rsid w:val="009B6426"/>
    <w:rsid w:val="009B686A"/>
    <w:rsid w:val="009B6B56"/>
    <w:rsid w:val="009B6BE5"/>
    <w:rsid w:val="009B6C48"/>
    <w:rsid w:val="009B6CF1"/>
    <w:rsid w:val="009B6CFA"/>
    <w:rsid w:val="009B6E6A"/>
    <w:rsid w:val="009B72FA"/>
    <w:rsid w:val="009B7C45"/>
    <w:rsid w:val="009B7E8B"/>
    <w:rsid w:val="009C0057"/>
    <w:rsid w:val="009C0190"/>
    <w:rsid w:val="009C0A47"/>
    <w:rsid w:val="009C0BD9"/>
    <w:rsid w:val="009C0D01"/>
    <w:rsid w:val="009C0DB9"/>
    <w:rsid w:val="009C104B"/>
    <w:rsid w:val="009C1091"/>
    <w:rsid w:val="009C18C6"/>
    <w:rsid w:val="009C2690"/>
    <w:rsid w:val="009C2958"/>
    <w:rsid w:val="009C2E94"/>
    <w:rsid w:val="009C37D9"/>
    <w:rsid w:val="009C38AF"/>
    <w:rsid w:val="009C3A26"/>
    <w:rsid w:val="009C478F"/>
    <w:rsid w:val="009C4AAA"/>
    <w:rsid w:val="009C524A"/>
    <w:rsid w:val="009C52E7"/>
    <w:rsid w:val="009C60B1"/>
    <w:rsid w:val="009C6187"/>
    <w:rsid w:val="009C6333"/>
    <w:rsid w:val="009C74F8"/>
    <w:rsid w:val="009C75DA"/>
    <w:rsid w:val="009C783B"/>
    <w:rsid w:val="009C7D89"/>
    <w:rsid w:val="009C7E94"/>
    <w:rsid w:val="009D02AE"/>
    <w:rsid w:val="009D04F3"/>
    <w:rsid w:val="009D0843"/>
    <w:rsid w:val="009D0AB6"/>
    <w:rsid w:val="009D1237"/>
    <w:rsid w:val="009D13B8"/>
    <w:rsid w:val="009D1F9F"/>
    <w:rsid w:val="009D2510"/>
    <w:rsid w:val="009D2639"/>
    <w:rsid w:val="009D2B90"/>
    <w:rsid w:val="009D2FB1"/>
    <w:rsid w:val="009D306E"/>
    <w:rsid w:val="009D3C70"/>
    <w:rsid w:val="009D3D43"/>
    <w:rsid w:val="009D4035"/>
    <w:rsid w:val="009D42DA"/>
    <w:rsid w:val="009D4543"/>
    <w:rsid w:val="009D45D4"/>
    <w:rsid w:val="009D488A"/>
    <w:rsid w:val="009D4B46"/>
    <w:rsid w:val="009D565E"/>
    <w:rsid w:val="009D5749"/>
    <w:rsid w:val="009D58F4"/>
    <w:rsid w:val="009D5973"/>
    <w:rsid w:val="009D5A6F"/>
    <w:rsid w:val="009D639F"/>
    <w:rsid w:val="009D6D05"/>
    <w:rsid w:val="009D725B"/>
    <w:rsid w:val="009D74B5"/>
    <w:rsid w:val="009D791C"/>
    <w:rsid w:val="009D7C04"/>
    <w:rsid w:val="009E0659"/>
    <w:rsid w:val="009E0772"/>
    <w:rsid w:val="009E0E9B"/>
    <w:rsid w:val="009E1340"/>
    <w:rsid w:val="009E1707"/>
    <w:rsid w:val="009E1E91"/>
    <w:rsid w:val="009E2308"/>
    <w:rsid w:val="009E23DB"/>
    <w:rsid w:val="009E26FD"/>
    <w:rsid w:val="009E285D"/>
    <w:rsid w:val="009E29C5"/>
    <w:rsid w:val="009E2CBB"/>
    <w:rsid w:val="009E339A"/>
    <w:rsid w:val="009E3BB9"/>
    <w:rsid w:val="009E3D3F"/>
    <w:rsid w:val="009E42F0"/>
    <w:rsid w:val="009E49BB"/>
    <w:rsid w:val="009E4AAA"/>
    <w:rsid w:val="009E5027"/>
    <w:rsid w:val="009E52C7"/>
    <w:rsid w:val="009E57DC"/>
    <w:rsid w:val="009E5DA0"/>
    <w:rsid w:val="009E64F6"/>
    <w:rsid w:val="009E66D8"/>
    <w:rsid w:val="009E68FE"/>
    <w:rsid w:val="009E69BC"/>
    <w:rsid w:val="009E6FF5"/>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FA"/>
    <w:rsid w:val="009F25A6"/>
    <w:rsid w:val="009F2958"/>
    <w:rsid w:val="009F3057"/>
    <w:rsid w:val="009F31B3"/>
    <w:rsid w:val="009F350E"/>
    <w:rsid w:val="009F3A79"/>
    <w:rsid w:val="009F3EDD"/>
    <w:rsid w:val="009F41DC"/>
    <w:rsid w:val="009F4360"/>
    <w:rsid w:val="009F4383"/>
    <w:rsid w:val="009F49D8"/>
    <w:rsid w:val="009F4AF2"/>
    <w:rsid w:val="009F4E66"/>
    <w:rsid w:val="009F4EBD"/>
    <w:rsid w:val="009F5124"/>
    <w:rsid w:val="009F5F2C"/>
    <w:rsid w:val="009F62AD"/>
    <w:rsid w:val="009F6DCE"/>
    <w:rsid w:val="009F76C6"/>
    <w:rsid w:val="009F7913"/>
    <w:rsid w:val="009F7AE0"/>
    <w:rsid w:val="009F7C52"/>
    <w:rsid w:val="009F7E8E"/>
    <w:rsid w:val="00A00D64"/>
    <w:rsid w:val="00A01126"/>
    <w:rsid w:val="00A01169"/>
    <w:rsid w:val="00A01AC8"/>
    <w:rsid w:val="00A01AF0"/>
    <w:rsid w:val="00A0242E"/>
    <w:rsid w:val="00A025A0"/>
    <w:rsid w:val="00A02FA1"/>
    <w:rsid w:val="00A03383"/>
    <w:rsid w:val="00A035DF"/>
    <w:rsid w:val="00A04596"/>
    <w:rsid w:val="00A04B1D"/>
    <w:rsid w:val="00A04BDE"/>
    <w:rsid w:val="00A05273"/>
    <w:rsid w:val="00A05499"/>
    <w:rsid w:val="00A05D7D"/>
    <w:rsid w:val="00A0624F"/>
    <w:rsid w:val="00A07052"/>
    <w:rsid w:val="00A072C8"/>
    <w:rsid w:val="00A074BF"/>
    <w:rsid w:val="00A0751E"/>
    <w:rsid w:val="00A107D3"/>
    <w:rsid w:val="00A1104B"/>
    <w:rsid w:val="00A11094"/>
    <w:rsid w:val="00A11123"/>
    <w:rsid w:val="00A112B9"/>
    <w:rsid w:val="00A118E0"/>
    <w:rsid w:val="00A120B9"/>
    <w:rsid w:val="00A128FE"/>
    <w:rsid w:val="00A1319D"/>
    <w:rsid w:val="00A13254"/>
    <w:rsid w:val="00A13C87"/>
    <w:rsid w:val="00A13CDA"/>
    <w:rsid w:val="00A14432"/>
    <w:rsid w:val="00A144EB"/>
    <w:rsid w:val="00A1452A"/>
    <w:rsid w:val="00A1486A"/>
    <w:rsid w:val="00A14F1F"/>
    <w:rsid w:val="00A1596B"/>
    <w:rsid w:val="00A1604B"/>
    <w:rsid w:val="00A165DF"/>
    <w:rsid w:val="00A16719"/>
    <w:rsid w:val="00A1676B"/>
    <w:rsid w:val="00A167FE"/>
    <w:rsid w:val="00A16DEF"/>
    <w:rsid w:val="00A16FEC"/>
    <w:rsid w:val="00A17134"/>
    <w:rsid w:val="00A1780C"/>
    <w:rsid w:val="00A17D16"/>
    <w:rsid w:val="00A17EB1"/>
    <w:rsid w:val="00A17FE4"/>
    <w:rsid w:val="00A2002D"/>
    <w:rsid w:val="00A201F2"/>
    <w:rsid w:val="00A20612"/>
    <w:rsid w:val="00A207AE"/>
    <w:rsid w:val="00A20EF7"/>
    <w:rsid w:val="00A215D1"/>
    <w:rsid w:val="00A2190F"/>
    <w:rsid w:val="00A21C95"/>
    <w:rsid w:val="00A221EE"/>
    <w:rsid w:val="00A227E1"/>
    <w:rsid w:val="00A22F1B"/>
    <w:rsid w:val="00A23976"/>
    <w:rsid w:val="00A239AC"/>
    <w:rsid w:val="00A23A68"/>
    <w:rsid w:val="00A23FE0"/>
    <w:rsid w:val="00A240F7"/>
    <w:rsid w:val="00A2495F"/>
    <w:rsid w:val="00A24A3E"/>
    <w:rsid w:val="00A24AA3"/>
    <w:rsid w:val="00A254DA"/>
    <w:rsid w:val="00A25735"/>
    <w:rsid w:val="00A257F5"/>
    <w:rsid w:val="00A25D00"/>
    <w:rsid w:val="00A26526"/>
    <w:rsid w:val="00A266F8"/>
    <w:rsid w:val="00A27030"/>
    <w:rsid w:val="00A27DBB"/>
    <w:rsid w:val="00A308F9"/>
    <w:rsid w:val="00A310F5"/>
    <w:rsid w:val="00A3140C"/>
    <w:rsid w:val="00A315D5"/>
    <w:rsid w:val="00A31602"/>
    <w:rsid w:val="00A31695"/>
    <w:rsid w:val="00A316B1"/>
    <w:rsid w:val="00A324E2"/>
    <w:rsid w:val="00A32AAB"/>
    <w:rsid w:val="00A331EF"/>
    <w:rsid w:val="00A33C83"/>
    <w:rsid w:val="00A33D5B"/>
    <w:rsid w:val="00A34113"/>
    <w:rsid w:val="00A3466B"/>
    <w:rsid w:val="00A34797"/>
    <w:rsid w:val="00A34CE4"/>
    <w:rsid w:val="00A34F3A"/>
    <w:rsid w:val="00A35156"/>
    <w:rsid w:val="00A35347"/>
    <w:rsid w:val="00A353B8"/>
    <w:rsid w:val="00A356F1"/>
    <w:rsid w:val="00A35F56"/>
    <w:rsid w:val="00A3767E"/>
    <w:rsid w:val="00A3774E"/>
    <w:rsid w:val="00A37800"/>
    <w:rsid w:val="00A37E6B"/>
    <w:rsid w:val="00A37FA3"/>
    <w:rsid w:val="00A400D5"/>
    <w:rsid w:val="00A405E5"/>
    <w:rsid w:val="00A4160F"/>
    <w:rsid w:val="00A41655"/>
    <w:rsid w:val="00A416A2"/>
    <w:rsid w:val="00A42020"/>
    <w:rsid w:val="00A4250B"/>
    <w:rsid w:val="00A42768"/>
    <w:rsid w:val="00A4277D"/>
    <w:rsid w:val="00A42845"/>
    <w:rsid w:val="00A42CD1"/>
    <w:rsid w:val="00A43292"/>
    <w:rsid w:val="00A43519"/>
    <w:rsid w:val="00A43EFF"/>
    <w:rsid w:val="00A444CB"/>
    <w:rsid w:val="00A4489B"/>
    <w:rsid w:val="00A4490C"/>
    <w:rsid w:val="00A44C4E"/>
    <w:rsid w:val="00A454CF"/>
    <w:rsid w:val="00A45524"/>
    <w:rsid w:val="00A455C7"/>
    <w:rsid w:val="00A457F9"/>
    <w:rsid w:val="00A45FBF"/>
    <w:rsid w:val="00A462FB"/>
    <w:rsid w:val="00A476AE"/>
    <w:rsid w:val="00A476E9"/>
    <w:rsid w:val="00A47C5B"/>
    <w:rsid w:val="00A50599"/>
    <w:rsid w:val="00A5095D"/>
    <w:rsid w:val="00A50A94"/>
    <w:rsid w:val="00A5121F"/>
    <w:rsid w:val="00A51417"/>
    <w:rsid w:val="00A5149F"/>
    <w:rsid w:val="00A516F8"/>
    <w:rsid w:val="00A51C4C"/>
    <w:rsid w:val="00A51DB1"/>
    <w:rsid w:val="00A521C0"/>
    <w:rsid w:val="00A5231D"/>
    <w:rsid w:val="00A52424"/>
    <w:rsid w:val="00A53563"/>
    <w:rsid w:val="00A53E3F"/>
    <w:rsid w:val="00A54741"/>
    <w:rsid w:val="00A55057"/>
    <w:rsid w:val="00A5577F"/>
    <w:rsid w:val="00A55889"/>
    <w:rsid w:val="00A55B9A"/>
    <w:rsid w:val="00A55C74"/>
    <w:rsid w:val="00A5645B"/>
    <w:rsid w:val="00A5665E"/>
    <w:rsid w:val="00A56745"/>
    <w:rsid w:val="00A57439"/>
    <w:rsid w:val="00A5766B"/>
    <w:rsid w:val="00A578C3"/>
    <w:rsid w:val="00A57BF2"/>
    <w:rsid w:val="00A57FD3"/>
    <w:rsid w:val="00A60088"/>
    <w:rsid w:val="00A6095B"/>
    <w:rsid w:val="00A619CB"/>
    <w:rsid w:val="00A61F9C"/>
    <w:rsid w:val="00A62047"/>
    <w:rsid w:val="00A62136"/>
    <w:rsid w:val="00A621A4"/>
    <w:rsid w:val="00A62292"/>
    <w:rsid w:val="00A6234C"/>
    <w:rsid w:val="00A627A2"/>
    <w:rsid w:val="00A62891"/>
    <w:rsid w:val="00A62AE0"/>
    <w:rsid w:val="00A62B4A"/>
    <w:rsid w:val="00A62D86"/>
    <w:rsid w:val="00A631AB"/>
    <w:rsid w:val="00A636B1"/>
    <w:rsid w:val="00A63E9D"/>
    <w:rsid w:val="00A64D20"/>
    <w:rsid w:val="00A64F33"/>
    <w:rsid w:val="00A64F47"/>
    <w:rsid w:val="00A65392"/>
    <w:rsid w:val="00A658CA"/>
    <w:rsid w:val="00A65B45"/>
    <w:rsid w:val="00A660DB"/>
    <w:rsid w:val="00A666DF"/>
    <w:rsid w:val="00A66713"/>
    <w:rsid w:val="00A669C5"/>
    <w:rsid w:val="00A66F6A"/>
    <w:rsid w:val="00A67031"/>
    <w:rsid w:val="00A67706"/>
    <w:rsid w:val="00A6780D"/>
    <w:rsid w:val="00A67D88"/>
    <w:rsid w:val="00A67E9D"/>
    <w:rsid w:val="00A70475"/>
    <w:rsid w:val="00A70B1B"/>
    <w:rsid w:val="00A7145A"/>
    <w:rsid w:val="00A71584"/>
    <w:rsid w:val="00A71693"/>
    <w:rsid w:val="00A71A51"/>
    <w:rsid w:val="00A71E3B"/>
    <w:rsid w:val="00A726D1"/>
    <w:rsid w:val="00A72F79"/>
    <w:rsid w:val="00A73048"/>
    <w:rsid w:val="00A733E5"/>
    <w:rsid w:val="00A73532"/>
    <w:rsid w:val="00A739DD"/>
    <w:rsid w:val="00A73F56"/>
    <w:rsid w:val="00A74A1E"/>
    <w:rsid w:val="00A7548E"/>
    <w:rsid w:val="00A75640"/>
    <w:rsid w:val="00A75B47"/>
    <w:rsid w:val="00A75E1A"/>
    <w:rsid w:val="00A767C0"/>
    <w:rsid w:val="00A77156"/>
    <w:rsid w:val="00A7747D"/>
    <w:rsid w:val="00A7748B"/>
    <w:rsid w:val="00A77748"/>
    <w:rsid w:val="00A77B63"/>
    <w:rsid w:val="00A77E2B"/>
    <w:rsid w:val="00A77E54"/>
    <w:rsid w:val="00A77FAC"/>
    <w:rsid w:val="00A80511"/>
    <w:rsid w:val="00A80538"/>
    <w:rsid w:val="00A8054F"/>
    <w:rsid w:val="00A80C99"/>
    <w:rsid w:val="00A81771"/>
    <w:rsid w:val="00A818DE"/>
    <w:rsid w:val="00A81A9B"/>
    <w:rsid w:val="00A81ADD"/>
    <w:rsid w:val="00A81CB1"/>
    <w:rsid w:val="00A81DFB"/>
    <w:rsid w:val="00A82C77"/>
    <w:rsid w:val="00A83780"/>
    <w:rsid w:val="00A84511"/>
    <w:rsid w:val="00A84512"/>
    <w:rsid w:val="00A84775"/>
    <w:rsid w:val="00A84A3B"/>
    <w:rsid w:val="00A852E5"/>
    <w:rsid w:val="00A85374"/>
    <w:rsid w:val="00A85576"/>
    <w:rsid w:val="00A856EA"/>
    <w:rsid w:val="00A8595B"/>
    <w:rsid w:val="00A85E25"/>
    <w:rsid w:val="00A86643"/>
    <w:rsid w:val="00A86E74"/>
    <w:rsid w:val="00A8737E"/>
    <w:rsid w:val="00A873F5"/>
    <w:rsid w:val="00A8741E"/>
    <w:rsid w:val="00A8763D"/>
    <w:rsid w:val="00A87B9F"/>
    <w:rsid w:val="00A9077E"/>
    <w:rsid w:val="00A907E7"/>
    <w:rsid w:val="00A91B4A"/>
    <w:rsid w:val="00A91DF5"/>
    <w:rsid w:val="00A91F68"/>
    <w:rsid w:val="00A921E7"/>
    <w:rsid w:val="00A9243C"/>
    <w:rsid w:val="00A92688"/>
    <w:rsid w:val="00A92A93"/>
    <w:rsid w:val="00A92D21"/>
    <w:rsid w:val="00A93C9A"/>
    <w:rsid w:val="00A94128"/>
    <w:rsid w:val="00A94197"/>
    <w:rsid w:val="00A94394"/>
    <w:rsid w:val="00A9455F"/>
    <w:rsid w:val="00A9474D"/>
    <w:rsid w:val="00A94916"/>
    <w:rsid w:val="00A9499E"/>
    <w:rsid w:val="00A94E9C"/>
    <w:rsid w:val="00A94F3C"/>
    <w:rsid w:val="00A96116"/>
    <w:rsid w:val="00A96941"/>
    <w:rsid w:val="00A97723"/>
    <w:rsid w:val="00A978E1"/>
    <w:rsid w:val="00A97E89"/>
    <w:rsid w:val="00A97F37"/>
    <w:rsid w:val="00AA0303"/>
    <w:rsid w:val="00AA0433"/>
    <w:rsid w:val="00AA05A8"/>
    <w:rsid w:val="00AA0691"/>
    <w:rsid w:val="00AA06CD"/>
    <w:rsid w:val="00AA0C29"/>
    <w:rsid w:val="00AA124D"/>
    <w:rsid w:val="00AA1279"/>
    <w:rsid w:val="00AA12C4"/>
    <w:rsid w:val="00AA133F"/>
    <w:rsid w:val="00AA1467"/>
    <w:rsid w:val="00AA1A65"/>
    <w:rsid w:val="00AA1B23"/>
    <w:rsid w:val="00AA25A2"/>
    <w:rsid w:val="00AA269F"/>
    <w:rsid w:val="00AA2860"/>
    <w:rsid w:val="00AA291A"/>
    <w:rsid w:val="00AA2CC3"/>
    <w:rsid w:val="00AA34B2"/>
    <w:rsid w:val="00AA3C33"/>
    <w:rsid w:val="00AA3D2F"/>
    <w:rsid w:val="00AA6002"/>
    <w:rsid w:val="00AA65F6"/>
    <w:rsid w:val="00AA6AAA"/>
    <w:rsid w:val="00AA6D9C"/>
    <w:rsid w:val="00AA6DE0"/>
    <w:rsid w:val="00AA6F40"/>
    <w:rsid w:val="00AA7A21"/>
    <w:rsid w:val="00AB00B8"/>
    <w:rsid w:val="00AB021F"/>
    <w:rsid w:val="00AB02A1"/>
    <w:rsid w:val="00AB0462"/>
    <w:rsid w:val="00AB0DB9"/>
    <w:rsid w:val="00AB10E1"/>
    <w:rsid w:val="00AB1BF3"/>
    <w:rsid w:val="00AB204B"/>
    <w:rsid w:val="00AB25B6"/>
    <w:rsid w:val="00AB270E"/>
    <w:rsid w:val="00AB313C"/>
    <w:rsid w:val="00AB33B7"/>
    <w:rsid w:val="00AB3880"/>
    <w:rsid w:val="00AB3921"/>
    <w:rsid w:val="00AB3E2C"/>
    <w:rsid w:val="00AB416F"/>
    <w:rsid w:val="00AB4555"/>
    <w:rsid w:val="00AB4ACA"/>
    <w:rsid w:val="00AB51E6"/>
    <w:rsid w:val="00AB603E"/>
    <w:rsid w:val="00AB628B"/>
    <w:rsid w:val="00AB63DA"/>
    <w:rsid w:val="00AB6BBB"/>
    <w:rsid w:val="00AB70D2"/>
    <w:rsid w:val="00AB71FF"/>
    <w:rsid w:val="00AB78F1"/>
    <w:rsid w:val="00AB7953"/>
    <w:rsid w:val="00AC043E"/>
    <w:rsid w:val="00AC0509"/>
    <w:rsid w:val="00AC0714"/>
    <w:rsid w:val="00AC0842"/>
    <w:rsid w:val="00AC0958"/>
    <w:rsid w:val="00AC119B"/>
    <w:rsid w:val="00AC18FC"/>
    <w:rsid w:val="00AC1A40"/>
    <w:rsid w:val="00AC1B9F"/>
    <w:rsid w:val="00AC1CAC"/>
    <w:rsid w:val="00AC1EFD"/>
    <w:rsid w:val="00AC254B"/>
    <w:rsid w:val="00AC2764"/>
    <w:rsid w:val="00AC27F1"/>
    <w:rsid w:val="00AC2C5A"/>
    <w:rsid w:val="00AC3165"/>
    <w:rsid w:val="00AC3B03"/>
    <w:rsid w:val="00AC3B92"/>
    <w:rsid w:val="00AC4D6E"/>
    <w:rsid w:val="00AC55D0"/>
    <w:rsid w:val="00AC5665"/>
    <w:rsid w:val="00AC570B"/>
    <w:rsid w:val="00AC580B"/>
    <w:rsid w:val="00AC59F9"/>
    <w:rsid w:val="00AC5F14"/>
    <w:rsid w:val="00AC5F7C"/>
    <w:rsid w:val="00AC5FD6"/>
    <w:rsid w:val="00AC6188"/>
    <w:rsid w:val="00AC6392"/>
    <w:rsid w:val="00AC6F59"/>
    <w:rsid w:val="00AC73A1"/>
    <w:rsid w:val="00AC73BD"/>
    <w:rsid w:val="00AD0802"/>
    <w:rsid w:val="00AD0BDD"/>
    <w:rsid w:val="00AD0C24"/>
    <w:rsid w:val="00AD0CF5"/>
    <w:rsid w:val="00AD1340"/>
    <w:rsid w:val="00AD1363"/>
    <w:rsid w:val="00AD1370"/>
    <w:rsid w:val="00AD1BB1"/>
    <w:rsid w:val="00AD1E65"/>
    <w:rsid w:val="00AD1FE6"/>
    <w:rsid w:val="00AD2B16"/>
    <w:rsid w:val="00AD3088"/>
    <w:rsid w:val="00AD32F2"/>
    <w:rsid w:val="00AD36B4"/>
    <w:rsid w:val="00AD3810"/>
    <w:rsid w:val="00AD3978"/>
    <w:rsid w:val="00AD3D7B"/>
    <w:rsid w:val="00AD3FBA"/>
    <w:rsid w:val="00AD4748"/>
    <w:rsid w:val="00AD5044"/>
    <w:rsid w:val="00AD506C"/>
    <w:rsid w:val="00AD50C7"/>
    <w:rsid w:val="00AD5138"/>
    <w:rsid w:val="00AD5421"/>
    <w:rsid w:val="00AD60F4"/>
    <w:rsid w:val="00AD6AF3"/>
    <w:rsid w:val="00AD6CD3"/>
    <w:rsid w:val="00AD6FB8"/>
    <w:rsid w:val="00AD7293"/>
    <w:rsid w:val="00AD72B0"/>
    <w:rsid w:val="00AD749B"/>
    <w:rsid w:val="00AD7607"/>
    <w:rsid w:val="00AD7E87"/>
    <w:rsid w:val="00AE0205"/>
    <w:rsid w:val="00AE03DB"/>
    <w:rsid w:val="00AE05BA"/>
    <w:rsid w:val="00AE067A"/>
    <w:rsid w:val="00AE0894"/>
    <w:rsid w:val="00AE08D6"/>
    <w:rsid w:val="00AE16FC"/>
    <w:rsid w:val="00AE1DB7"/>
    <w:rsid w:val="00AE1E83"/>
    <w:rsid w:val="00AE22C2"/>
    <w:rsid w:val="00AE22F6"/>
    <w:rsid w:val="00AE29E5"/>
    <w:rsid w:val="00AE3724"/>
    <w:rsid w:val="00AE5CF6"/>
    <w:rsid w:val="00AE605F"/>
    <w:rsid w:val="00AE6D51"/>
    <w:rsid w:val="00AE6D86"/>
    <w:rsid w:val="00AE749E"/>
    <w:rsid w:val="00AE76BF"/>
    <w:rsid w:val="00AE7E3B"/>
    <w:rsid w:val="00AE7FB1"/>
    <w:rsid w:val="00AF0011"/>
    <w:rsid w:val="00AF0DEB"/>
    <w:rsid w:val="00AF1072"/>
    <w:rsid w:val="00AF12E5"/>
    <w:rsid w:val="00AF1B9B"/>
    <w:rsid w:val="00AF1C22"/>
    <w:rsid w:val="00AF1FB2"/>
    <w:rsid w:val="00AF25B9"/>
    <w:rsid w:val="00AF2AD0"/>
    <w:rsid w:val="00AF3469"/>
    <w:rsid w:val="00AF36B1"/>
    <w:rsid w:val="00AF3F68"/>
    <w:rsid w:val="00AF470F"/>
    <w:rsid w:val="00AF4B58"/>
    <w:rsid w:val="00AF4D5B"/>
    <w:rsid w:val="00AF4F9C"/>
    <w:rsid w:val="00AF5B5E"/>
    <w:rsid w:val="00AF5EB6"/>
    <w:rsid w:val="00AF625E"/>
    <w:rsid w:val="00AF6D4B"/>
    <w:rsid w:val="00AF6DBB"/>
    <w:rsid w:val="00AF7BAE"/>
    <w:rsid w:val="00AF7FF9"/>
    <w:rsid w:val="00B000D9"/>
    <w:rsid w:val="00B00978"/>
    <w:rsid w:val="00B00B81"/>
    <w:rsid w:val="00B00BBC"/>
    <w:rsid w:val="00B00D2E"/>
    <w:rsid w:val="00B00D76"/>
    <w:rsid w:val="00B01607"/>
    <w:rsid w:val="00B0162D"/>
    <w:rsid w:val="00B0190C"/>
    <w:rsid w:val="00B02666"/>
    <w:rsid w:val="00B02A05"/>
    <w:rsid w:val="00B03820"/>
    <w:rsid w:val="00B039B1"/>
    <w:rsid w:val="00B03DA4"/>
    <w:rsid w:val="00B0474A"/>
    <w:rsid w:val="00B04B36"/>
    <w:rsid w:val="00B04E74"/>
    <w:rsid w:val="00B05144"/>
    <w:rsid w:val="00B05298"/>
    <w:rsid w:val="00B053B3"/>
    <w:rsid w:val="00B05487"/>
    <w:rsid w:val="00B05BBC"/>
    <w:rsid w:val="00B05FF1"/>
    <w:rsid w:val="00B065A0"/>
    <w:rsid w:val="00B068E1"/>
    <w:rsid w:val="00B06E45"/>
    <w:rsid w:val="00B0754C"/>
    <w:rsid w:val="00B078EC"/>
    <w:rsid w:val="00B07D62"/>
    <w:rsid w:val="00B1016D"/>
    <w:rsid w:val="00B10318"/>
    <w:rsid w:val="00B10365"/>
    <w:rsid w:val="00B1090C"/>
    <w:rsid w:val="00B10988"/>
    <w:rsid w:val="00B109FE"/>
    <w:rsid w:val="00B11701"/>
    <w:rsid w:val="00B11CD5"/>
    <w:rsid w:val="00B11EEF"/>
    <w:rsid w:val="00B11FC4"/>
    <w:rsid w:val="00B12914"/>
    <w:rsid w:val="00B12E12"/>
    <w:rsid w:val="00B13517"/>
    <w:rsid w:val="00B13597"/>
    <w:rsid w:val="00B13EF2"/>
    <w:rsid w:val="00B14085"/>
    <w:rsid w:val="00B1420F"/>
    <w:rsid w:val="00B14239"/>
    <w:rsid w:val="00B14CFF"/>
    <w:rsid w:val="00B154F0"/>
    <w:rsid w:val="00B15823"/>
    <w:rsid w:val="00B15BD5"/>
    <w:rsid w:val="00B15E46"/>
    <w:rsid w:val="00B16257"/>
    <w:rsid w:val="00B16538"/>
    <w:rsid w:val="00B16670"/>
    <w:rsid w:val="00B16DBC"/>
    <w:rsid w:val="00B173E0"/>
    <w:rsid w:val="00B174AD"/>
    <w:rsid w:val="00B17874"/>
    <w:rsid w:val="00B178CC"/>
    <w:rsid w:val="00B20145"/>
    <w:rsid w:val="00B201E6"/>
    <w:rsid w:val="00B20520"/>
    <w:rsid w:val="00B20556"/>
    <w:rsid w:val="00B205ED"/>
    <w:rsid w:val="00B20844"/>
    <w:rsid w:val="00B209DF"/>
    <w:rsid w:val="00B20C4F"/>
    <w:rsid w:val="00B21790"/>
    <w:rsid w:val="00B220FA"/>
    <w:rsid w:val="00B22119"/>
    <w:rsid w:val="00B22208"/>
    <w:rsid w:val="00B22388"/>
    <w:rsid w:val="00B22618"/>
    <w:rsid w:val="00B2284F"/>
    <w:rsid w:val="00B22AE7"/>
    <w:rsid w:val="00B22B0F"/>
    <w:rsid w:val="00B231FF"/>
    <w:rsid w:val="00B2339A"/>
    <w:rsid w:val="00B23A88"/>
    <w:rsid w:val="00B24014"/>
    <w:rsid w:val="00B240B4"/>
    <w:rsid w:val="00B240CF"/>
    <w:rsid w:val="00B25024"/>
    <w:rsid w:val="00B251A5"/>
    <w:rsid w:val="00B259EF"/>
    <w:rsid w:val="00B25D18"/>
    <w:rsid w:val="00B26266"/>
    <w:rsid w:val="00B26336"/>
    <w:rsid w:val="00B2672B"/>
    <w:rsid w:val="00B269FE"/>
    <w:rsid w:val="00B270A3"/>
    <w:rsid w:val="00B3008E"/>
    <w:rsid w:val="00B3068E"/>
    <w:rsid w:val="00B3082B"/>
    <w:rsid w:val="00B314DA"/>
    <w:rsid w:val="00B31A98"/>
    <w:rsid w:val="00B3206C"/>
    <w:rsid w:val="00B322BF"/>
    <w:rsid w:val="00B325C6"/>
    <w:rsid w:val="00B33259"/>
    <w:rsid w:val="00B3393B"/>
    <w:rsid w:val="00B339BC"/>
    <w:rsid w:val="00B33F06"/>
    <w:rsid w:val="00B340DF"/>
    <w:rsid w:val="00B342AF"/>
    <w:rsid w:val="00B34450"/>
    <w:rsid w:val="00B3479B"/>
    <w:rsid w:val="00B34C1D"/>
    <w:rsid w:val="00B355F7"/>
    <w:rsid w:val="00B35783"/>
    <w:rsid w:val="00B3598F"/>
    <w:rsid w:val="00B35B43"/>
    <w:rsid w:val="00B35D11"/>
    <w:rsid w:val="00B35FC8"/>
    <w:rsid w:val="00B36297"/>
    <w:rsid w:val="00B363C4"/>
    <w:rsid w:val="00B368F3"/>
    <w:rsid w:val="00B3698A"/>
    <w:rsid w:val="00B373AC"/>
    <w:rsid w:val="00B37917"/>
    <w:rsid w:val="00B37C36"/>
    <w:rsid w:val="00B37CFB"/>
    <w:rsid w:val="00B37DF3"/>
    <w:rsid w:val="00B40708"/>
    <w:rsid w:val="00B408DE"/>
    <w:rsid w:val="00B415D2"/>
    <w:rsid w:val="00B41637"/>
    <w:rsid w:val="00B41A02"/>
    <w:rsid w:val="00B41D50"/>
    <w:rsid w:val="00B427F9"/>
    <w:rsid w:val="00B42870"/>
    <w:rsid w:val="00B42D76"/>
    <w:rsid w:val="00B42D7E"/>
    <w:rsid w:val="00B4336A"/>
    <w:rsid w:val="00B4353C"/>
    <w:rsid w:val="00B43784"/>
    <w:rsid w:val="00B43811"/>
    <w:rsid w:val="00B43989"/>
    <w:rsid w:val="00B43DF8"/>
    <w:rsid w:val="00B43F78"/>
    <w:rsid w:val="00B4469E"/>
    <w:rsid w:val="00B44A2C"/>
    <w:rsid w:val="00B454C1"/>
    <w:rsid w:val="00B45550"/>
    <w:rsid w:val="00B456E5"/>
    <w:rsid w:val="00B45D49"/>
    <w:rsid w:val="00B45DE7"/>
    <w:rsid w:val="00B460CD"/>
    <w:rsid w:val="00B46183"/>
    <w:rsid w:val="00B463B5"/>
    <w:rsid w:val="00B4670F"/>
    <w:rsid w:val="00B46B4E"/>
    <w:rsid w:val="00B46C9A"/>
    <w:rsid w:val="00B47314"/>
    <w:rsid w:val="00B47C4B"/>
    <w:rsid w:val="00B47CCE"/>
    <w:rsid w:val="00B47E8B"/>
    <w:rsid w:val="00B50D1D"/>
    <w:rsid w:val="00B51397"/>
    <w:rsid w:val="00B51B5D"/>
    <w:rsid w:val="00B51E94"/>
    <w:rsid w:val="00B52387"/>
    <w:rsid w:val="00B527FE"/>
    <w:rsid w:val="00B5287A"/>
    <w:rsid w:val="00B53332"/>
    <w:rsid w:val="00B53A2E"/>
    <w:rsid w:val="00B53A73"/>
    <w:rsid w:val="00B551B4"/>
    <w:rsid w:val="00B55376"/>
    <w:rsid w:val="00B559E6"/>
    <w:rsid w:val="00B55CA5"/>
    <w:rsid w:val="00B55F0B"/>
    <w:rsid w:val="00B56027"/>
    <w:rsid w:val="00B565E9"/>
    <w:rsid w:val="00B5690A"/>
    <w:rsid w:val="00B569C8"/>
    <w:rsid w:val="00B56C01"/>
    <w:rsid w:val="00B56D23"/>
    <w:rsid w:val="00B578A4"/>
    <w:rsid w:val="00B578B5"/>
    <w:rsid w:val="00B57A33"/>
    <w:rsid w:val="00B57EFD"/>
    <w:rsid w:val="00B6059B"/>
    <w:rsid w:val="00B6080D"/>
    <w:rsid w:val="00B60B5F"/>
    <w:rsid w:val="00B60D6A"/>
    <w:rsid w:val="00B60E79"/>
    <w:rsid w:val="00B61612"/>
    <w:rsid w:val="00B618F5"/>
    <w:rsid w:val="00B61BE9"/>
    <w:rsid w:val="00B61C90"/>
    <w:rsid w:val="00B61DFC"/>
    <w:rsid w:val="00B61F80"/>
    <w:rsid w:val="00B623FE"/>
    <w:rsid w:val="00B629F8"/>
    <w:rsid w:val="00B62B5B"/>
    <w:rsid w:val="00B62C45"/>
    <w:rsid w:val="00B63174"/>
    <w:rsid w:val="00B63569"/>
    <w:rsid w:val="00B63C0C"/>
    <w:rsid w:val="00B64A01"/>
    <w:rsid w:val="00B64F1D"/>
    <w:rsid w:val="00B64F56"/>
    <w:rsid w:val="00B653AD"/>
    <w:rsid w:val="00B656C9"/>
    <w:rsid w:val="00B65820"/>
    <w:rsid w:val="00B6586B"/>
    <w:rsid w:val="00B65961"/>
    <w:rsid w:val="00B65B07"/>
    <w:rsid w:val="00B65BB4"/>
    <w:rsid w:val="00B65D44"/>
    <w:rsid w:val="00B65DFB"/>
    <w:rsid w:val="00B65E27"/>
    <w:rsid w:val="00B6644A"/>
    <w:rsid w:val="00B666D1"/>
    <w:rsid w:val="00B6674E"/>
    <w:rsid w:val="00B6692D"/>
    <w:rsid w:val="00B66A88"/>
    <w:rsid w:val="00B677C8"/>
    <w:rsid w:val="00B67A37"/>
    <w:rsid w:val="00B67C31"/>
    <w:rsid w:val="00B67CBC"/>
    <w:rsid w:val="00B700D3"/>
    <w:rsid w:val="00B71B46"/>
    <w:rsid w:val="00B71DEC"/>
    <w:rsid w:val="00B72190"/>
    <w:rsid w:val="00B722F4"/>
    <w:rsid w:val="00B72B4D"/>
    <w:rsid w:val="00B72D4F"/>
    <w:rsid w:val="00B72DA0"/>
    <w:rsid w:val="00B73336"/>
    <w:rsid w:val="00B7342A"/>
    <w:rsid w:val="00B73437"/>
    <w:rsid w:val="00B73F08"/>
    <w:rsid w:val="00B7442A"/>
    <w:rsid w:val="00B753FE"/>
    <w:rsid w:val="00B75414"/>
    <w:rsid w:val="00B75CE0"/>
    <w:rsid w:val="00B7660A"/>
    <w:rsid w:val="00B76648"/>
    <w:rsid w:val="00B7694B"/>
    <w:rsid w:val="00B76BF6"/>
    <w:rsid w:val="00B770A3"/>
    <w:rsid w:val="00B7727E"/>
    <w:rsid w:val="00B77668"/>
    <w:rsid w:val="00B777BC"/>
    <w:rsid w:val="00B77AE6"/>
    <w:rsid w:val="00B77EBF"/>
    <w:rsid w:val="00B803F3"/>
    <w:rsid w:val="00B80DC0"/>
    <w:rsid w:val="00B81082"/>
    <w:rsid w:val="00B81086"/>
    <w:rsid w:val="00B81477"/>
    <w:rsid w:val="00B817DB"/>
    <w:rsid w:val="00B81A96"/>
    <w:rsid w:val="00B81E49"/>
    <w:rsid w:val="00B8233F"/>
    <w:rsid w:val="00B8253B"/>
    <w:rsid w:val="00B82B06"/>
    <w:rsid w:val="00B83325"/>
    <w:rsid w:val="00B83552"/>
    <w:rsid w:val="00B835A8"/>
    <w:rsid w:val="00B83D49"/>
    <w:rsid w:val="00B844A5"/>
    <w:rsid w:val="00B84CA1"/>
    <w:rsid w:val="00B853B6"/>
    <w:rsid w:val="00B85769"/>
    <w:rsid w:val="00B85FDC"/>
    <w:rsid w:val="00B85FFD"/>
    <w:rsid w:val="00B8655D"/>
    <w:rsid w:val="00B865AA"/>
    <w:rsid w:val="00B8691A"/>
    <w:rsid w:val="00B86A60"/>
    <w:rsid w:val="00B86E5B"/>
    <w:rsid w:val="00B8736D"/>
    <w:rsid w:val="00B87501"/>
    <w:rsid w:val="00B87E31"/>
    <w:rsid w:val="00B90852"/>
    <w:rsid w:val="00B90CBB"/>
    <w:rsid w:val="00B91012"/>
    <w:rsid w:val="00B910DC"/>
    <w:rsid w:val="00B91670"/>
    <w:rsid w:val="00B916D2"/>
    <w:rsid w:val="00B91760"/>
    <w:rsid w:val="00B919E0"/>
    <w:rsid w:val="00B91A70"/>
    <w:rsid w:val="00B91C8F"/>
    <w:rsid w:val="00B91F55"/>
    <w:rsid w:val="00B91FC5"/>
    <w:rsid w:val="00B92991"/>
    <w:rsid w:val="00B9339B"/>
    <w:rsid w:val="00B936F8"/>
    <w:rsid w:val="00B93772"/>
    <w:rsid w:val="00B93C84"/>
    <w:rsid w:val="00B93C85"/>
    <w:rsid w:val="00B93D8F"/>
    <w:rsid w:val="00B9437A"/>
    <w:rsid w:val="00B944BA"/>
    <w:rsid w:val="00B95417"/>
    <w:rsid w:val="00B95496"/>
    <w:rsid w:val="00B955D8"/>
    <w:rsid w:val="00B95B2D"/>
    <w:rsid w:val="00B96021"/>
    <w:rsid w:val="00B960AC"/>
    <w:rsid w:val="00B96194"/>
    <w:rsid w:val="00B96607"/>
    <w:rsid w:val="00B9661F"/>
    <w:rsid w:val="00B966B2"/>
    <w:rsid w:val="00B971F4"/>
    <w:rsid w:val="00B973F7"/>
    <w:rsid w:val="00B975FA"/>
    <w:rsid w:val="00B9767D"/>
    <w:rsid w:val="00B97774"/>
    <w:rsid w:val="00BA01F4"/>
    <w:rsid w:val="00BA0360"/>
    <w:rsid w:val="00BA09DE"/>
    <w:rsid w:val="00BA10AB"/>
    <w:rsid w:val="00BA11EC"/>
    <w:rsid w:val="00BA125F"/>
    <w:rsid w:val="00BA1302"/>
    <w:rsid w:val="00BA1457"/>
    <w:rsid w:val="00BA14D0"/>
    <w:rsid w:val="00BA15DD"/>
    <w:rsid w:val="00BA20AE"/>
    <w:rsid w:val="00BA24CC"/>
    <w:rsid w:val="00BA2F0C"/>
    <w:rsid w:val="00BA30FC"/>
    <w:rsid w:val="00BA3799"/>
    <w:rsid w:val="00BA38F2"/>
    <w:rsid w:val="00BA42D9"/>
    <w:rsid w:val="00BA430D"/>
    <w:rsid w:val="00BA4859"/>
    <w:rsid w:val="00BA4B06"/>
    <w:rsid w:val="00BA6122"/>
    <w:rsid w:val="00BA6298"/>
    <w:rsid w:val="00BA6467"/>
    <w:rsid w:val="00BA6571"/>
    <w:rsid w:val="00BA657B"/>
    <w:rsid w:val="00BA7215"/>
    <w:rsid w:val="00BA75B0"/>
    <w:rsid w:val="00BA7992"/>
    <w:rsid w:val="00BB0152"/>
    <w:rsid w:val="00BB0282"/>
    <w:rsid w:val="00BB09CA"/>
    <w:rsid w:val="00BB0BD9"/>
    <w:rsid w:val="00BB0F68"/>
    <w:rsid w:val="00BB1A4A"/>
    <w:rsid w:val="00BB1F50"/>
    <w:rsid w:val="00BB2AAA"/>
    <w:rsid w:val="00BB2CC1"/>
    <w:rsid w:val="00BB2DAD"/>
    <w:rsid w:val="00BB3A9D"/>
    <w:rsid w:val="00BB3ECE"/>
    <w:rsid w:val="00BB4028"/>
    <w:rsid w:val="00BB4334"/>
    <w:rsid w:val="00BB443C"/>
    <w:rsid w:val="00BB4DD1"/>
    <w:rsid w:val="00BB5214"/>
    <w:rsid w:val="00BB5786"/>
    <w:rsid w:val="00BB59B3"/>
    <w:rsid w:val="00BB5A3D"/>
    <w:rsid w:val="00BB5C47"/>
    <w:rsid w:val="00BB610D"/>
    <w:rsid w:val="00BB6278"/>
    <w:rsid w:val="00BB64BE"/>
    <w:rsid w:val="00BB6CB3"/>
    <w:rsid w:val="00BB75B4"/>
    <w:rsid w:val="00BB75E3"/>
    <w:rsid w:val="00BB7778"/>
    <w:rsid w:val="00BB7B6F"/>
    <w:rsid w:val="00BB7BAC"/>
    <w:rsid w:val="00BC0B43"/>
    <w:rsid w:val="00BC0EB4"/>
    <w:rsid w:val="00BC0F77"/>
    <w:rsid w:val="00BC10E8"/>
    <w:rsid w:val="00BC1281"/>
    <w:rsid w:val="00BC17AE"/>
    <w:rsid w:val="00BC18D3"/>
    <w:rsid w:val="00BC1E2D"/>
    <w:rsid w:val="00BC24F0"/>
    <w:rsid w:val="00BC2984"/>
    <w:rsid w:val="00BC319E"/>
    <w:rsid w:val="00BC33D6"/>
    <w:rsid w:val="00BC369F"/>
    <w:rsid w:val="00BC3868"/>
    <w:rsid w:val="00BC3BBF"/>
    <w:rsid w:val="00BC3E49"/>
    <w:rsid w:val="00BC40FB"/>
    <w:rsid w:val="00BC478A"/>
    <w:rsid w:val="00BC4D6D"/>
    <w:rsid w:val="00BC4E75"/>
    <w:rsid w:val="00BC508A"/>
    <w:rsid w:val="00BC5200"/>
    <w:rsid w:val="00BC5476"/>
    <w:rsid w:val="00BC5559"/>
    <w:rsid w:val="00BC59B6"/>
    <w:rsid w:val="00BC5AE1"/>
    <w:rsid w:val="00BC5B16"/>
    <w:rsid w:val="00BC5DC7"/>
    <w:rsid w:val="00BC6108"/>
    <w:rsid w:val="00BC6684"/>
    <w:rsid w:val="00BC6A42"/>
    <w:rsid w:val="00BC6C17"/>
    <w:rsid w:val="00BC6C75"/>
    <w:rsid w:val="00BC736D"/>
    <w:rsid w:val="00BC771E"/>
    <w:rsid w:val="00BC7F95"/>
    <w:rsid w:val="00BD002B"/>
    <w:rsid w:val="00BD0559"/>
    <w:rsid w:val="00BD0782"/>
    <w:rsid w:val="00BD0C1D"/>
    <w:rsid w:val="00BD0C2F"/>
    <w:rsid w:val="00BD108A"/>
    <w:rsid w:val="00BD144F"/>
    <w:rsid w:val="00BD161A"/>
    <w:rsid w:val="00BD18F7"/>
    <w:rsid w:val="00BD1B7B"/>
    <w:rsid w:val="00BD1D78"/>
    <w:rsid w:val="00BD25A3"/>
    <w:rsid w:val="00BD290C"/>
    <w:rsid w:val="00BD2CA8"/>
    <w:rsid w:val="00BD2EE8"/>
    <w:rsid w:val="00BD3061"/>
    <w:rsid w:val="00BD3196"/>
    <w:rsid w:val="00BD31C0"/>
    <w:rsid w:val="00BD331D"/>
    <w:rsid w:val="00BD3536"/>
    <w:rsid w:val="00BD3799"/>
    <w:rsid w:val="00BD3DC6"/>
    <w:rsid w:val="00BD427D"/>
    <w:rsid w:val="00BD42AF"/>
    <w:rsid w:val="00BD45CB"/>
    <w:rsid w:val="00BD51EF"/>
    <w:rsid w:val="00BD581D"/>
    <w:rsid w:val="00BD5C77"/>
    <w:rsid w:val="00BD5D00"/>
    <w:rsid w:val="00BD5DA7"/>
    <w:rsid w:val="00BD6184"/>
    <w:rsid w:val="00BD66DE"/>
    <w:rsid w:val="00BD6B3A"/>
    <w:rsid w:val="00BD6F1B"/>
    <w:rsid w:val="00BD70E2"/>
    <w:rsid w:val="00BD72A8"/>
    <w:rsid w:val="00BD7327"/>
    <w:rsid w:val="00BD73C2"/>
    <w:rsid w:val="00BD7ABC"/>
    <w:rsid w:val="00BD7CED"/>
    <w:rsid w:val="00BE03C3"/>
    <w:rsid w:val="00BE0691"/>
    <w:rsid w:val="00BE06C7"/>
    <w:rsid w:val="00BE10AF"/>
    <w:rsid w:val="00BE1272"/>
    <w:rsid w:val="00BE15D8"/>
    <w:rsid w:val="00BE1A3D"/>
    <w:rsid w:val="00BE21A1"/>
    <w:rsid w:val="00BE29C7"/>
    <w:rsid w:val="00BE2C29"/>
    <w:rsid w:val="00BE37EC"/>
    <w:rsid w:val="00BE4013"/>
    <w:rsid w:val="00BE4700"/>
    <w:rsid w:val="00BE4924"/>
    <w:rsid w:val="00BE4BDA"/>
    <w:rsid w:val="00BE4CEC"/>
    <w:rsid w:val="00BE4FE8"/>
    <w:rsid w:val="00BE5584"/>
    <w:rsid w:val="00BE5B62"/>
    <w:rsid w:val="00BE603D"/>
    <w:rsid w:val="00BE64BB"/>
    <w:rsid w:val="00BE6B11"/>
    <w:rsid w:val="00BE6C03"/>
    <w:rsid w:val="00BE6EAE"/>
    <w:rsid w:val="00BE71E5"/>
    <w:rsid w:val="00BE7425"/>
    <w:rsid w:val="00BE77E4"/>
    <w:rsid w:val="00BE789B"/>
    <w:rsid w:val="00BE7900"/>
    <w:rsid w:val="00BE7DA2"/>
    <w:rsid w:val="00BF0559"/>
    <w:rsid w:val="00BF0CC1"/>
    <w:rsid w:val="00BF0CE1"/>
    <w:rsid w:val="00BF0D6C"/>
    <w:rsid w:val="00BF0EA5"/>
    <w:rsid w:val="00BF277D"/>
    <w:rsid w:val="00BF2E1B"/>
    <w:rsid w:val="00BF2FE2"/>
    <w:rsid w:val="00BF320A"/>
    <w:rsid w:val="00BF3748"/>
    <w:rsid w:val="00BF37FD"/>
    <w:rsid w:val="00BF3828"/>
    <w:rsid w:val="00BF4204"/>
    <w:rsid w:val="00BF437F"/>
    <w:rsid w:val="00BF4EB8"/>
    <w:rsid w:val="00BF580C"/>
    <w:rsid w:val="00BF5BB3"/>
    <w:rsid w:val="00BF5F6A"/>
    <w:rsid w:val="00BF65FB"/>
    <w:rsid w:val="00BF6A4C"/>
    <w:rsid w:val="00BF6CF9"/>
    <w:rsid w:val="00BF70C8"/>
    <w:rsid w:val="00BF7360"/>
    <w:rsid w:val="00BF74E3"/>
    <w:rsid w:val="00C0078C"/>
    <w:rsid w:val="00C007F5"/>
    <w:rsid w:val="00C00D1C"/>
    <w:rsid w:val="00C0102C"/>
    <w:rsid w:val="00C0154A"/>
    <w:rsid w:val="00C01D6C"/>
    <w:rsid w:val="00C02206"/>
    <w:rsid w:val="00C02441"/>
    <w:rsid w:val="00C0254E"/>
    <w:rsid w:val="00C0255E"/>
    <w:rsid w:val="00C028A0"/>
    <w:rsid w:val="00C02C5E"/>
    <w:rsid w:val="00C0454E"/>
    <w:rsid w:val="00C046AB"/>
    <w:rsid w:val="00C0520F"/>
    <w:rsid w:val="00C05537"/>
    <w:rsid w:val="00C055A3"/>
    <w:rsid w:val="00C055B1"/>
    <w:rsid w:val="00C056A3"/>
    <w:rsid w:val="00C05AE6"/>
    <w:rsid w:val="00C0613B"/>
    <w:rsid w:val="00C0621F"/>
    <w:rsid w:val="00C068B2"/>
    <w:rsid w:val="00C06BFF"/>
    <w:rsid w:val="00C07A89"/>
    <w:rsid w:val="00C07E6D"/>
    <w:rsid w:val="00C109DD"/>
    <w:rsid w:val="00C10BB5"/>
    <w:rsid w:val="00C10FF4"/>
    <w:rsid w:val="00C1115D"/>
    <w:rsid w:val="00C1177C"/>
    <w:rsid w:val="00C11D34"/>
    <w:rsid w:val="00C1261F"/>
    <w:rsid w:val="00C12EF4"/>
    <w:rsid w:val="00C12F67"/>
    <w:rsid w:val="00C12FD2"/>
    <w:rsid w:val="00C13193"/>
    <w:rsid w:val="00C1371F"/>
    <w:rsid w:val="00C138DE"/>
    <w:rsid w:val="00C139CD"/>
    <w:rsid w:val="00C13B1F"/>
    <w:rsid w:val="00C13BB9"/>
    <w:rsid w:val="00C13BEF"/>
    <w:rsid w:val="00C13CFF"/>
    <w:rsid w:val="00C14157"/>
    <w:rsid w:val="00C1425C"/>
    <w:rsid w:val="00C1530A"/>
    <w:rsid w:val="00C158C6"/>
    <w:rsid w:val="00C16719"/>
    <w:rsid w:val="00C16743"/>
    <w:rsid w:val="00C16E59"/>
    <w:rsid w:val="00C16FD9"/>
    <w:rsid w:val="00C172AB"/>
    <w:rsid w:val="00C17734"/>
    <w:rsid w:val="00C17816"/>
    <w:rsid w:val="00C20108"/>
    <w:rsid w:val="00C20287"/>
    <w:rsid w:val="00C204ED"/>
    <w:rsid w:val="00C20A8A"/>
    <w:rsid w:val="00C20AF8"/>
    <w:rsid w:val="00C210D5"/>
    <w:rsid w:val="00C211A3"/>
    <w:rsid w:val="00C21355"/>
    <w:rsid w:val="00C22141"/>
    <w:rsid w:val="00C22230"/>
    <w:rsid w:val="00C225BA"/>
    <w:rsid w:val="00C226BD"/>
    <w:rsid w:val="00C2280E"/>
    <w:rsid w:val="00C22B4F"/>
    <w:rsid w:val="00C22C73"/>
    <w:rsid w:val="00C22D21"/>
    <w:rsid w:val="00C2300F"/>
    <w:rsid w:val="00C23509"/>
    <w:rsid w:val="00C238E1"/>
    <w:rsid w:val="00C23AF3"/>
    <w:rsid w:val="00C2471E"/>
    <w:rsid w:val="00C24C7C"/>
    <w:rsid w:val="00C264A6"/>
    <w:rsid w:val="00C26B46"/>
    <w:rsid w:val="00C26CDF"/>
    <w:rsid w:val="00C2724C"/>
    <w:rsid w:val="00C274E7"/>
    <w:rsid w:val="00C27E1F"/>
    <w:rsid w:val="00C27EB4"/>
    <w:rsid w:val="00C3010E"/>
    <w:rsid w:val="00C30D25"/>
    <w:rsid w:val="00C31199"/>
    <w:rsid w:val="00C31248"/>
    <w:rsid w:val="00C3192F"/>
    <w:rsid w:val="00C31EBC"/>
    <w:rsid w:val="00C31FFE"/>
    <w:rsid w:val="00C32087"/>
    <w:rsid w:val="00C32538"/>
    <w:rsid w:val="00C32BE1"/>
    <w:rsid w:val="00C32C0E"/>
    <w:rsid w:val="00C331D2"/>
    <w:rsid w:val="00C33326"/>
    <w:rsid w:val="00C3360F"/>
    <w:rsid w:val="00C339A0"/>
    <w:rsid w:val="00C34B7A"/>
    <w:rsid w:val="00C34C0A"/>
    <w:rsid w:val="00C35004"/>
    <w:rsid w:val="00C354C5"/>
    <w:rsid w:val="00C35A11"/>
    <w:rsid w:val="00C36014"/>
    <w:rsid w:val="00C37399"/>
    <w:rsid w:val="00C37A3F"/>
    <w:rsid w:val="00C40127"/>
    <w:rsid w:val="00C406C6"/>
    <w:rsid w:val="00C409D6"/>
    <w:rsid w:val="00C40FF3"/>
    <w:rsid w:val="00C4115F"/>
    <w:rsid w:val="00C41DCD"/>
    <w:rsid w:val="00C4217A"/>
    <w:rsid w:val="00C42493"/>
    <w:rsid w:val="00C427AC"/>
    <w:rsid w:val="00C42D3A"/>
    <w:rsid w:val="00C42DE5"/>
    <w:rsid w:val="00C4334A"/>
    <w:rsid w:val="00C43772"/>
    <w:rsid w:val="00C438A8"/>
    <w:rsid w:val="00C43C00"/>
    <w:rsid w:val="00C43C15"/>
    <w:rsid w:val="00C43CFC"/>
    <w:rsid w:val="00C442EA"/>
    <w:rsid w:val="00C44326"/>
    <w:rsid w:val="00C44470"/>
    <w:rsid w:val="00C44910"/>
    <w:rsid w:val="00C44F36"/>
    <w:rsid w:val="00C4524C"/>
    <w:rsid w:val="00C45337"/>
    <w:rsid w:val="00C453A5"/>
    <w:rsid w:val="00C458A4"/>
    <w:rsid w:val="00C464F3"/>
    <w:rsid w:val="00C46E9D"/>
    <w:rsid w:val="00C46FE3"/>
    <w:rsid w:val="00C472E0"/>
    <w:rsid w:val="00C4759A"/>
    <w:rsid w:val="00C47A96"/>
    <w:rsid w:val="00C47D48"/>
    <w:rsid w:val="00C47E18"/>
    <w:rsid w:val="00C47FA0"/>
    <w:rsid w:val="00C50E98"/>
    <w:rsid w:val="00C51192"/>
    <w:rsid w:val="00C51437"/>
    <w:rsid w:val="00C5178D"/>
    <w:rsid w:val="00C51953"/>
    <w:rsid w:val="00C51A3E"/>
    <w:rsid w:val="00C52068"/>
    <w:rsid w:val="00C52268"/>
    <w:rsid w:val="00C524D4"/>
    <w:rsid w:val="00C52AFC"/>
    <w:rsid w:val="00C53940"/>
    <w:rsid w:val="00C53BAE"/>
    <w:rsid w:val="00C54780"/>
    <w:rsid w:val="00C5484C"/>
    <w:rsid w:val="00C54CEE"/>
    <w:rsid w:val="00C55163"/>
    <w:rsid w:val="00C55908"/>
    <w:rsid w:val="00C55AEB"/>
    <w:rsid w:val="00C55D9A"/>
    <w:rsid w:val="00C561A1"/>
    <w:rsid w:val="00C56624"/>
    <w:rsid w:val="00C566EF"/>
    <w:rsid w:val="00C56E2F"/>
    <w:rsid w:val="00C56F4B"/>
    <w:rsid w:val="00C56F54"/>
    <w:rsid w:val="00C5707F"/>
    <w:rsid w:val="00C572BA"/>
    <w:rsid w:val="00C5776A"/>
    <w:rsid w:val="00C57982"/>
    <w:rsid w:val="00C579DE"/>
    <w:rsid w:val="00C57A82"/>
    <w:rsid w:val="00C57E44"/>
    <w:rsid w:val="00C57EFF"/>
    <w:rsid w:val="00C57FC4"/>
    <w:rsid w:val="00C60097"/>
    <w:rsid w:val="00C60512"/>
    <w:rsid w:val="00C610B9"/>
    <w:rsid w:val="00C611DA"/>
    <w:rsid w:val="00C61368"/>
    <w:rsid w:val="00C6178F"/>
    <w:rsid w:val="00C62855"/>
    <w:rsid w:val="00C62D6D"/>
    <w:rsid w:val="00C6348A"/>
    <w:rsid w:val="00C636E8"/>
    <w:rsid w:val="00C638DB"/>
    <w:rsid w:val="00C63900"/>
    <w:rsid w:val="00C63D64"/>
    <w:rsid w:val="00C64333"/>
    <w:rsid w:val="00C64457"/>
    <w:rsid w:val="00C64ED8"/>
    <w:rsid w:val="00C64F31"/>
    <w:rsid w:val="00C65320"/>
    <w:rsid w:val="00C655FA"/>
    <w:rsid w:val="00C65C25"/>
    <w:rsid w:val="00C65DCD"/>
    <w:rsid w:val="00C6606B"/>
    <w:rsid w:val="00C6628D"/>
    <w:rsid w:val="00C66456"/>
    <w:rsid w:val="00C668C8"/>
    <w:rsid w:val="00C66C13"/>
    <w:rsid w:val="00C672B0"/>
    <w:rsid w:val="00C6735D"/>
    <w:rsid w:val="00C6753B"/>
    <w:rsid w:val="00C70000"/>
    <w:rsid w:val="00C70265"/>
    <w:rsid w:val="00C703CD"/>
    <w:rsid w:val="00C70621"/>
    <w:rsid w:val="00C70EFC"/>
    <w:rsid w:val="00C71C0B"/>
    <w:rsid w:val="00C71F22"/>
    <w:rsid w:val="00C720FE"/>
    <w:rsid w:val="00C7243C"/>
    <w:rsid w:val="00C72A79"/>
    <w:rsid w:val="00C73581"/>
    <w:rsid w:val="00C73A8D"/>
    <w:rsid w:val="00C73E83"/>
    <w:rsid w:val="00C73FD2"/>
    <w:rsid w:val="00C740F9"/>
    <w:rsid w:val="00C74636"/>
    <w:rsid w:val="00C755E8"/>
    <w:rsid w:val="00C757F6"/>
    <w:rsid w:val="00C75F09"/>
    <w:rsid w:val="00C76219"/>
    <w:rsid w:val="00C7685A"/>
    <w:rsid w:val="00C768E0"/>
    <w:rsid w:val="00C76FE8"/>
    <w:rsid w:val="00C778F0"/>
    <w:rsid w:val="00C80394"/>
    <w:rsid w:val="00C8056C"/>
    <w:rsid w:val="00C805DD"/>
    <w:rsid w:val="00C80667"/>
    <w:rsid w:val="00C808CA"/>
    <w:rsid w:val="00C81382"/>
    <w:rsid w:val="00C81B98"/>
    <w:rsid w:val="00C81C20"/>
    <w:rsid w:val="00C81C47"/>
    <w:rsid w:val="00C81DE2"/>
    <w:rsid w:val="00C8251B"/>
    <w:rsid w:val="00C825DC"/>
    <w:rsid w:val="00C827C3"/>
    <w:rsid w:val="00C829FF"/>
    <w:rsid w:val="00C82A28"/>
    <w:rsid w:val="00C82BB5"/>
    <w:rsid w:val="00C836DE"/>
    <w:rsid w:val="00C83878"/>
    <w:rsid w:val="00C83F08"/>
    <w:rsid w:val="00C841BF"/>
    <w:rsid w:val="00C84F89"/>
    <w:rsid w:val="00C8533F"/>
    <w:rsid w:val="00C85479"/>
    <w:rsid w:val="00C85817"/>
    <w:rsid w:val="00C858BA"/>
    <w:rsid w:val="00C8590D"/>
    <w:rsid w:val="00C8595C"/>
    <w:rsid w:val="00C85B47"/>
    <w:rsid w:val="00C85CF3"/>
    <w:rsid w:val="00C85E66"/>
    <w:rsid w:val="00C8639F"/>
    <w:rsid w:val="00C86640"/>
    <w:rsid w:val="00C86927"/>
    <w:rsid w:val="00C86EFD"/>
    <w:rsid w:val="00C87184"/>
    <w:rsid w:val="00C87612"/>
    <w:rsid w:val="00C87817"/>
    <w:rsid w:val="00C87876"/>
    <w:rsid w:val="00C87E6D"/>
    <w:rsid w:val="00C90867"/>
    <w:rsid w:val="00C90B17"/>
    <w:rsid w:val="00C90E1F"/>
    <w:rsid w:val="00C922F5"/>
    <w:rsid w:val="00C926F6"/>
    <w:rsid w:val="00C927CE"/>
    <w:rsid w:val="00C92CB9"/>
    <w:rsid w:val="00C9395C"/>
    <w:rsid w:val="00C93B57"/>
    <w:rsid w:val="00C93C0F"/>
    <w:rsid w:val="00C93D2C"/>
    <w:rsid w:val="00C94240"/>
    <w:rsid w:val="00C942FB"/>
    <w:rsid w:val="00C9432E"/>
    <w:rsid w:val="00C947E2"/>
    <w:rsid w:val="00C94A19"/>
    <w:rsid w:val="00C94B19"/>
    <w:rsid w:val="00C95E86"/>
    <w:rsid w:val="00C96114"/>
    <w:rsid w:val="00C96E94"/>
    <w:rsid w:val="00C96EC1"/>
    <w:rsid w:val="00C978BE"/>
    <w:rsid w:val="00CA028F"/>
    <w:rsid w:val="00CA0951"/>
    <w:rsid w:val="00CA0CE9"/>
    <w:rsid w:val="00CA107E"/>
    <w:rsid w:val="00CA15A2"/>
    <w:rsid w:val="00CA1883"/>
    <w:rsid w:val="00CA2059"/>
    <w:rsid w:val="00CA24B8"/>
    <w:rsid w:val="00CA2F5C"/>
    <w:rsid w:val="00CA302F"/>
    <w:rsid w:val="00CA391C"/>
    <w:rsid w:val="00CA3AF5"/>
    <w:rsid w:val="00CA3DB6"/>
    <w:rsid w:val="00CA4099"/>
    <w:rsid w:val="00CA4209"/>
    <w:rsid w:val="00CA551C"/>
    <w:rsid w:val="00CA5578"/>
    <w:rsid w:val="00CA567E"/>
    <w:rsid w:val="00CA5C24"/>
    <w:rsid w:val="00CA5E3A"/>
    <w:rsid w:val="00CA5FD3"/>
    <w:rsid w:val="00CA68BF"/>
    <w:rsid w:val="00CA6BE1"/>
    <w:rsid w:val="00CA6EEF"/>
    <w:rsid w:val="00CA7305"/>
    <w:rsid w:val="00CA7E86"/>
    <w:rsid w:val="00CB0383"/>
    <w:rsid w:val="00CB042B"/>
    <w:rsid w:val="00CB0E0B"/>
    <w:rsid w:val="00CB1020"/>
    <w:rsid w:val="00CB11A2"/>
    <w:rsid w:val="00CB3041"/>
    <w:rsid w:val="00CB326E"/>
    <w:rsid w:val="00CB3558"/>
    <w:rsid w:val="00CB35EE"/>
    <w:rsid w:val="00CB379A"/>
    <w:rsid w:val="00CB39A3"/>
    <w:rsid w:val="00CB3CE3"/>
    <w:rsid w:val="00CB3D8E"/>
    <w:rsid w:val="00CB3F62"/>
    <w:rsid w:val="00CB42AF"/>
    <w:rsid w:val="00CB440E"/>
    <w:rsid w:val="00CB4556"/>
    <w:rsid w:val="00CB46FE"/>
    <w:rsid w:val="00CB4DC1"/>
    <w:rsid w:val="00CB4DFC"/>
    <w:rsid w:val="00CB511F"/>
    <w:rsid w:val="00CB533D"/>
    <w:rsid w:val="00CB546A"/>
    <w:rsid w:val="00CB687A"/>
    <w:rsid w:val="00CB6A6C"/>
    <w:rsid w:val="00CB6AA6"/>
    <w:rsid w:val="00CB70C3"/>
    <w:rsid w:val="00CB716F"/>
    <w:rsid w:val="00CB786A"/>
    <w:rsid w:val="00CB7E30"/>
    <w:rsid w:val="00CC0370"/>
    <w:rsid w:val="00CC040E"/>
    <w:rsid w:val="00CC0C07"/>
    <w:rsid w:val="00CC22D3"/>
    <w:rsid w:val="00CC230A"/>
    <w:rsid w:val="00CC2425"/>
    <w:rsid w:val="00CC250B"/>
    <w:rsid w:val="00CC2D23"/>
    <w:rsid w:val="00CC2EED"/>
    <w:rsid w:val="00CC38F7"/>
    <w:rsid w:val="00CC3AF3"/>
    <w:rsid w:val="00CC41E4"/>
    <w:rsid w:val="00CC49E4"/>
    <w:rsid w:val="00CC50AD"/>
    <w:rsid w:val="00CC5C74"/>
    <w:rsid w:val="00CC5D23"/>
    <w:rsid w:val="00CC62ED"/>
    <w:rsid w:val="00CC6633"/>
    <w:rsid w:val="00CC6771"/>
    <w:rsid w:val="00CC683A"/>
    <w:rsid w:val="00CC6957"/>
    <w:rsid w:val="00CC6E50"/>
    <w:rsid w:val="00CC70C0"/>
    <w:rsid w:val="00CC724D"/>
    <w:rsid w:val="00CC75D9"/>
    <w:rsid w:val="00CC76C2"/>
    <w:rsid w:val="00CC7714"/>
    <w:rsid w:val="00CC7A5E"/>
    <w:rsid w:val="00CD048B"/>
    <w:rsid w:val="00CD05C7"/>
    <w:rsid w:val="00CD0B0F"/>
    <w:rsid w:val="00CD0BB7"/>
    <w:rsid w:val="00CD0F0C"/>
    <w:rsid w:val="00CD0FE3"/>
    <w:rsid w:val="00CD120D"/>
    <w:rsid w:val="00CD17EB"/>
    <w:rsid w:val="00CD2742"/>
    <w:rsid w:val="00CD2AFA"/>
    <w:rsid w:val="00CD2B1C"/>
    <w:rsid w:val="00CD2F29"/>
    <w:rsid w:val="00CD3030"/>
    <w:rsid w:val="00CD31E2"/>
    <w:rsid w:val="00CD338A"/>
    <w:rsid w:val="00CD3911"/>
    <w:rsid w:val="00CD3DCE"/>
    <w:rsid w:val="00CD3DD2"/>
    <w:rsid w:val="00CD407C"/>
    <w:rsid w:val="00CD4106"/>
    <w:rsid w:val="00CD4140"/>
    <w:rsid w:val="00CD4B57"/>
    <w:rsid w:val="00CD6569"/>
    <w:rsid w:val="00CD6999"/>
    <w:rsid w:val="00CD6D99"/>
    <w:rsid w:val="00CD6ED3"/>
    <w:rsid w:val="00CD71F5"/>
    <w:rsid w:val="00CD7243"/>
    <w:rsid w:val="00CD7631"/>
    <w:rsid w:val="00CE02CF"/>
    <w:rsid w:val="00CE0591"/>
    <w:rsid w:val="00CE103B"/>
    <w:rsid w:val="00CE1A9D"/>
    <w:rsid w:val="00CE1F39"/>
    <w:rsid w:val="00CE1F41"/>
    <w:rsid w:val="00CE20BE"/>
    <w:rsid w:val="00CE21BE"/>
    <w:rsid w:val="00CE25F8"/>
    <w:rsid w:val="00CE26B7"/>
    <w:rsid w:val="00CE276B"/>
    <w:rsid w:val="00CE2983"/>
    <w:rsid w:val="00CE2EDD"/>
    <w:rsid w:val="00CE2EF6"/>
    <w:rsid w:val="00CE3AE1"/>
    <w:rsid w:val="00CE3EA0"/>
    <w:rsid w:val="00CE3EDB"/>
    <w:rsid w:val="00CE4117"/>
    <w:rsid w:val="00CE476B"/>
    <w:rsid w:val="00CE4D4D"/>
    <w:rsid w:val="00CE4F20"/>
    <w:rsid w:val="00CE5012"/>
    <w:rsid w:val="00CE5342"/>
    <w:rsid w:val="00CE5447"/>
    <w:rsid w:val="00CE57FC"/>
    <w:rsid w:val="00CE5810"/>
    <w:rsid w:val="00CE65AE"/>
    <w:rsid w:val="00CE68E0"/>
    <w:rsid w:val="00CE6B89"/>
    <w:rsid w:val="00CE71E2"/>
    <w:rsid w:val="00CE72F7"/>
    <w:rsid w:val="00CF04D4"/>
    <w:rsid w:val="00CF059B"/>
    <w:rsid w:val="00CF063D"/>
    <w:rsid w:val="00CF12EE"/>
    <w:rsid w:val="00CF1B05"/>
    <w:rsid w:val="00CF1F87"/>
    <w:rsid w:val="00CF2640"/>
    <w:rsid w:val="00CF2649"/>
    <w:rsid w:val="00CF2AD3"/>
    <w:rsid w:val="00CF2B57"/>
    <w:rsid w:val="00CF2C46"/>
    <w:rsid w:val="00CF334E"/>
    <w:rsid w:val="00CF3BB9"/>
    <w:rsid w:val="00CF3D65"/>
    <w:rsid w:val="00CF461E"/>
    <w:rsid w:val="00CF47C5"/>
    <w:rsid w:val="00CF48C8"/>
    <w:rsid w:val="00CF5340"/>
    <w:rsid w:val="00CF53F2"/>
    <w:rsid w:val="00CF5B2B"/>
    <w:rsid w:val="00CF5F84"/>
    <w:rsid w:val="00CF6394"/>
    <w:rsid w:val="00CF6695"/>
    <w:rsid w:val="00CF68A9"/>
    <w:rsid w:val="00CF68AF"/>
    <w:rsid w:val="00CF6C05"/>
    <w:rsid w:val="00CF6DFD"/>
    <w:rsid w:val="00CF6E8F"/>
    <w:rsid w:val="00CF7381"/>
    <w:rsid w:val="00CF7C8E"/>
    <w:rsid w:val="00CF7F76"/>
    <w:rsid w:val="00D00431"/>
    <w:rsid w:val="00D0044D"/>
    <w:rsid w:val="00D00459"/>
    <w:rsid w:val="00D006FE"/>
    <w:rsid w:val="00D00CEF"/>
    <w:rsid w:val="00D00E1E"/>
    <w:rsid w:val="00D01601"/>
    <w:rsid w:val="00D02249"/>
    <w:rsid w:val="00D022EC"/>
    <w:rsid w:val="00D023AF"/>
    <w:rsid w:val="00D039E8"/>
    <w:rsid w:val="00D03D5E"/>
    <w:rsid w:val="00D03E01"/>
    <w:rsid w:val="00D041E0"/>
    <w:rsid w:val="00D04306"/>
    <w:rsid w:val="00D048CA"/>
    <w:rsid w:val="00D049AB"/>
    <w:rsid w:val="00D053E4"/>
    <w:rsid w:val="00D0551F"/>
    <w:rsid w:val="00D0569F"/>
    <w:rsid w:val="00D058CD"/>
    <w:rsid w:val="00D05C9A"/>
    <w:rsid w:val="00D05CAA"/>
    <w:rsid w:val="00D05EF2"/>
    <w:rsid w:val="00D06154"/>
    <w:rsid w:val="00D06381"/>
    <w:rsid w:val="00D0646A"/>
    <w:rsid w:val="00D0689D"/>
    <w:rsid w:val="00D06C3D"/>
    <w:rsid w:val="00D06C5E"/>
    <w:rsid w:val="00D06FC0"/>
    <w:rsid w:val="00D07385"/>
    <w:rsid w:val="00D073D5"/>
    <w:rsid w:val="00D07A9A"/>
    <w:rsid w:val="00D07BD7"/>
    <w:rsid w:val="00D07DF0"/>
    <w:rsid w:val="00D1028D"/>
    <w:rsid w:val="00D104FD"/>
    <w:rsid w:val="00D10625"/>
    <w:rsid w:val="00D10988"/>
    <w:rsid w:val="00D10CB0"/>
    <w:rsid w:val="00D10F70"/>
    <w:rsid w:val="00D11273"/>
    <w:rsid w:val="00D11376"/>
    <w:rsid w:val="00D118CE"/>
    <w:rsid w:val="00D11BF7"/>
    <w:rsid w:val="00D120B4"/>
    <w:rsid w:val="00D123AD"/>
    <w:rsid w:val="00D12A54"/>
    <w:rsid w:val="00D12AD2"/>
    <w:rsid w:val="00D12C13"/>
    <w:rsid w:val="00D13541"/>
    <w:rsid w:val="00D1395F"/>
    <w:rsid w:val="00D14065"/>
    <w:rsid w:val="00D1409E"/>
    <w:rsid w:val="00D143EE"/>
    <w:rsid w:val="00D14CA1"/>
    <w:rsid w:val="00D156E1"/>
    <w:rsid w:val="00D15CAB"/>
    <w:rsid w:val="00D16B9D"/>
    <w:rsid w:val="00D16FA0"/>
    <w:rsid w:val="00D16FE9"/>
    <w:rsid w:val="00D174DA"/>
    <w:rsid w:val="00D17A03"/>
    <w:rsid w:val="00D17ADF"/>
    <w:rsid w:val="00D17C24"/>
    <w:rsid w:val="00D20256"/>
    <w:rsid w:val="00D202A7"/>
    <w:rsid w:val="00D2108E"/>
    <w:rsid w:val="00D2130B"/>
    <w:rsid w:val="00D2145F"/>
    <w:rsid w:val="00D21A1F"/>
    <w:rsid w:val="00D220A6"/>
    <w:rsid w:val="00D22615"/>
    <w:rsid w:val="00D227C7"/>
    <w:rsid w:val="00D23169"/>
    <w:rsid w:val="00D231F7"/>
    <w:rsid w:val="00D23882"/>
    <w:rsid w:val="00D238F7"/>
    <w:rsid w:val="00D23C9B"/>
    <w:rsid w:val="00D2476F"/>
    <w:rsid w:val="00D24969"/>
    <w:rsid w:val="00D24C3F"/>
    <w:rsid w:val="00D24D65"/>
    <w:rsid w:val="00D25056"/>
    <w:rsid w:val="00D25786"/>
    <w:rsid w:val="00D25F7D"/>
    <w:rsid w:val="00D26447"/>
    <w:rsid w:val="00D2689A"/>
    <w:rsid w:val="00D26BE9"/>
    <w:rsid w:val="00D273C7"/>
    <w:rsid w:val="00D279E1"/>
    <w:rsid w:val="00D3017F"/>
    <w:rsid w:val="00D30598"/>
    <w:rsid w:val="00D30E90"/>
    <w:rsid w:val="00D31213"/>
    <w:rsid w:val="00D3204F"/>
    <w:rsid w:val="00D32139"/>
    <w:rsid w:val="00D3284C"/>
    <w:rsid w:val="00D32883"/>
    <w:rsid w:val="00D329DB"/>
    <w:rsid w:val="00D333FA"/>
    <w:rsid w:val="00D34503"/>
    <w:rsid w:val="00D350B0"/>
    <w:rsid w:val="00D35C02"/>
    <w:rsid w:val="00D362D9"/>
    <w:rsid w:val="00D3643D"/>
    <w:rsid w:val="00D36996"/>
    <w:rsid w:val="00D3701C"/>
    <w:rsid w:val="00D370AF"/>
    <w:rsid w:val="00D370DA"/>
    <w:rsid w:val="00D372C8"/>
    <w:rsid w:val="00D37560"/>
    <w:rsid w:val="00D37726"/>
    <w:rsid w:val="00D379CA"/>
    <w:rsid w:val="00D37DBA"/>
    <w:rsid w:val="00D40190"/>
    <w:rsid w:val="00D407B8"/>
    <w:rsid w:val="00D40B31"/>
    <w:rsid w:val="00D40B94"/>
    <w:rsid w:val="00D41C4E"/>
    <w:rsid w:val="00D41FA8"/>
    <w:rsid w:val="00D4241C"/>
    <w:rsid w:val="00D42A91"/>
    <w:rsid w:val="00D42B7D"/>
    <w:rsid w:val="00D42BF5"/>
    <w:rsid w:val="00D42D72"/>
    <w:rsid w:val="00D42E7E"/>
    <w:rsid w:val="00D43083"/>
    <w:rsid w:val="00D430C3"/>
    <w:rsid w:val="00D431ED"/>
    <w:rsid w:val="00D43F66"/>
    <w:rsid w:val="00D44355"/>
    <w:rsid w:val="00D445F8"/>
    <w:rsid w:val="00D4484B"/>
    <w:rsid w:val="00D44E30"/>
    <w:rsid w:val="00D45302"/>
    <w:rsid w:val="00D453F2"/>
    <w:rsid w:val="00D46564"/>
    <w:rsid w:val="00D465BD"/>
    <w:rsid w:val="00D46844"/>
    <w:rsid w:val="00D4698D"/>
    <w:rsid w:val="00D46BF3"/>
    <w:rsid w:val="00D46ECF"/>
    <w:rsid w:val="00D47688"/>
    <w:rsid w:val="00D47DBC"/>
    <w:rsid w:val="00D50A2B"/>
    <w:rsid w:val="00D50AD2"/>
    <w:rsid w:val="00D51107"/>
    <w:rsid w:val="00D512E0"/>
    <w:rsid w:val="00D516D9"/>
    <w:rsid w:val="00D51F7E"/>
    <w:rsid w:val="00D521C4"/>
    <w:rsid w:val="00D52396"/>
    <w:rsid w:val="00D52780"/>
    <w:rsid w:val="00D528D3"/>
    <w:rsid w:val="00D533B6"/>
    <w:rsid w:val="00D5359A"/>
    <w:rsid w:val="00D535ED"/>
    <w:rsid w:val="00D5383A"/>
    <w:rsid w:val="00D5418F"/>
    <w:rsid w:val="00D5451A"/>
    <w:rsid w:val="00D545B8"/>
    <w:rsid w:val="00D54896"/>
    <w:rsid w:val="00D54985"/>
    <w:rsid w:val="00D54DBA"/>
    <w:rsid w:val="00D554AB"/>
    <w:rsid w:val="00D5564B"/>
    <w:rsid w:val="00D558B2"/>
    <w:rsid w:val="00D559FC"/>
    <w:rsid w:val="00D601DD"/>
    <w:rsid w:val="00D603C5"/>
    <w:rsid w:val="00D60E10"/>
    <w:rsid w:val="00D60F7A"/>
    <w:rsid w:val="00D61040"/>
    <w:rsid w:val="00D615C1"/>
    <w:rsid w:val="00D61D7B"/>
    <w:rsid w:val="00D61F13"/>
    <w:rsid w:val="00D61F77"/>
    <w:rsid w:val="00D626A8"/>
    <w:rsid w:val="00D626E4"/>
    <w:rsid w:val="00D628B6"/>
    <w:rsid w:val="00D634A7"/>
    <w:rsid w:val="00D63B35"/>
    <w:rsid w:val="00D63B84"/>
    <w:rsid w:val="00D63DEC"/>
    <w:rsid w:val="00D64685"/>
    <w:rsid w:val="00D648C5"/>
    <w:rsid w:val="00D64D4E"/>
    <w:rsid w:val="00D65144"/>
    <w:rsid w:val="00D6548E"/>
    <w:rsid w:val="00D656B3"/>
    <w:rsid w:val="00D65BEB"/>
    <w:rsid w:val="00D6677B"/>
    <w:rsid w:val="00D66B35"/>
    <w:rsid w:val="00D67757"/>
    <w:rsid w:val="00D67C01"/>
    <w:rsid w:val="00D67E5A"/>
    <w:rsid w:val="00D67F8E"/>
    <w:rsid w:val="00D70300"/>
    <w:rsid w:val="00D70F0C"/>
    <w:rsid w:val="00D711B7"/>
    <w:rsid w:val="00D7169A"/>
    <w:rsid w:val="00D72AB4"/>
    <w:rsid w:val="00D73495"/>
    <w:rsid w:val="00D73E0F"/>
    <w:rsid w:val="00D741FC"/>
    <w:rsid w:val="00D7442C"/>
    <w:rsid w:val="00D744E5"/>
    <w:rsid w:val="00D75941"/>
    <w:rsid w:val="00D75F90"/>
    <w:rsid w:val="00D7621C"/>
    <w:rsid w:val="00D766DC"/>
    <w:rsid w:val="00D77210"/>
    <w:rsid w:val="00D7780C"/>
    <w:rsid w:val="00D7796A"/>
    <w:rsid w:val="00D77B06"/>
    <w:rsid w:val="00D77D61"/>
    <w:rsid w:val="00D809BB"/>
    <w:rsid w:val="00D809F9"/>
    <w:rsid w:val="00D80B14"/>
    <w:rsid w:val="00D80D10"/>
    <w:rsid w:val="00D80F88"/>
    <w:rsid w:val="00D8115A"/>
    <w:rsid w:val="00D81161"/>
    <w:rsid w:val="00D8131C"/>
    <w:rsid w:val="00D81CD6"/>
    <w:rsid w:val="00D81D84"/>
    <w:rsid w:val="00D821AB"/>
    <w:rsid w:val="00D828FC"/>
    <w:rsid w:val="00D82930"/>
    <w:rsid w:val="00D829F5"/>
    <w:rsid w:val="00D839ED"/>
    <w:rsid w:val="00D84599"/>
    <w:rsid w:val="00D846BA"/>
    <w:rsid w:val="00D84D38"/>
    <w:rsid w:val="00D8511B"/>
    <w:rsid w:val="00D85589"/>
    <w:rsid w:val="00D85BDE"/>
    <w:rsid w:val="00D86811"/>
    <w:rsid w:val="00D8686F"/>
    <w:rsid w:val="00D8753C"/>
    <w:rsid w:val="00D87659"/>
    <w:rsid w:val="00D8789C"/>
    <w:rsid w:val="00D87CBD"/>
    <w:rsid w:val="00D90EFE"/>
    <w:rsid w:val="00D90F02"/>
    <w:rsid w:val="00D914AE"/>
    <w:rsid w:val="00D918B1"/>
    <w:rsid w:val="00D92338"/>
    <w:rsid w:val="00D93012"/>
    <w:rsid w:val="00D93106"/>
    <w:rsid w:val="00D93164"/>
    <w:rsid w:val="00D93759"/>
    <w:rsid w:val="00D939E3"/>
    <w:rsid w:val="00D93B6C"/>
    <w:rsid w:val="00D93EB8"/>
    <w:rsid w:val="00D9410D"/>
    <w:rsid w:val="00D946E4"/>
    <w:rsid w:val="00D95747"/>
    <w:rsid w:val="00D964CE"/>
    <w:rsid w:val="00D97437"/>
    <w:rsid w:val="00D976FA"/>
    <w:rsid w:val="00D97A1B"/>
    <w:rsid w:val="00D97B1F"/>
    <w:rsid w:val="00DA07EB"/>
    <w:rsid w:val="00DA0CFC"/>
    <w:rsid w:val="00DA180F"/>
    <w:rsid w:val="00DA18EC"/>
    <w:rsid w:val="00DA2456"/>
    <w:rsid w:val="00DA2519"/>
    <w:rsid w:val="00DA2849"/>
    <w:rsid w:val="00DA2D2B"/>
    <w:rsid w:val="00DA2F9D"/>
    <w:rsid w:val="00DA3461"/>
    <w:rsid w:val="00DA3C4E"/>
    <w:rsid w:val="00DA3EAE"/>
    <w:rsid w:val="00DA49E3"/>
    <w:rsid w:val="00DA50F0"/>
    <w:rsid w:val="00DA535C"/>
    <w:rsid w:val="00DA5820"/>
    <w:rsid w:val="00DA5BEA"/>
    <w:rsid w:val="00DA5D97"/>
    <w:rsid w:val="00DA65B3"/>
    <w:rsid w:val="00DA67A1"/>
    <w:rsid w:val="00DA6982"/>
    <w:rsid w:val="00DA776C"/>
    <w:rsid w:val="00DA79A6"/>
    <w:rsid w:val="00DA7F0B"/>
    <w:rsid w:val="00DA7F21"/>
    <w:rsid w:val="00DB11D7"/>
    <w:rsid w:val="00DB1284"/>
    <w:rsid w:val="00DB1391"/>
    <w:rsid w:val="00DB17D2"/>
    <w:rsid w:val="00DB1A57"/>
    <w:rsid w:val="00DB1A96"/>
    <w:rsid w:val="00DB1F21"/>
    <w:rsid w:val="00DB2009"/>
    <w:rsid w:val="00DB214E"/>
    <w:rsid w:val="00DB23EA"/>
    <w:rsid w:val="00DB25E8"/>
    <w:rsid w:val="00DB2B91"/>
    <w:rsid w:val="00DB2D4A"/>
    <w:rsid w:val="00DB38CA"/>
    <w:rsid w:val="00DB3B1D"/>
    <w:rsid w:val="00DB3B6D"/>
    <w:rsid w:val="00DB3ECF"/>
    <w:rsid w:val="00DB42FF"/>
    <w:rsid w:val="00DB4304"/>
    <w:rsid w:val="00DB4341"/>
    <w:rsid w:val="00DB4F66"/>
    <w:rsid w:val="00DB61AB"/>
    <w:rsid w:val="00DB6457"/>
    <w:rsid w:val="00DB660F"/>
    <w:rsid w:val="00DB6924"/>
    <w:rsid w:val="00DB6BD8"/>
    <w:rsid w:val="00DB6F09"/>
    <w:rsid w:val="00DB7CEE"/>
    <w:rsid w:val="00DB7DC1"/>
    <w:rsid w:val="00DC036F"/>
    <w:rsid w:val="00DC0685"/>
    <w:rsid w:val="00DC1208"/>
    <w:rsid w:val="00DC24E3"/>
    <w:rsid w:val="00DC26FA"/>
    <w:rsid w:val="00DC28A7"/>
    <w:rsid w:val="00DC2C18"/>
    <w:rsid w:val="00DC2DCA"/>
    <w:rsid w:val="00DC303C"/>
    <w:rsid w:val="00DC343E"/>
    <w:rsid w:val="00DC3541"/>
    <w:rsid w:val="00DC370A"/>
    <w:rsid w:val="00DC3E06"/>
    <w:rsid w:val="00DC4446"/>
    <w:rsid w:val="00DC48DE"/>
    <w:rsid w:val="00DC4EB9"/>
    <w:rsid w:val="00DC501F"/>
    <w:rsid w:val="00DC55A5"/>
    <w:rsid w:val="00DC569E"/>
    <w:rsid w:val="00DC5D80"/>
    <w:rsid w:val="00DC5EF4"/>
    <w:rsid w:val="00DC72E5"/>
    <w:rsid w:val="00DC72F3"/>
    <w:rsid w:val="00DC75EB"/>
    <w:rsid w:val="00DC7777"/>
    <w:rsid w:val="00DD01E2"/>
    <w:rsid w:val="00DD08AB"/>
    <w:rsid w:val="00DD2573"/>
    <w:rsid w:val="00DD2832"/>
    <w:rsid w:val="00DD2CD6"/>
    <w:rsid w:val="00DD3374"/>
    <w:rsid w:val="00DD3F25"/>
    <w:rsid w:val="00DD3F67"/>
    <w:rsid w:val="00DD4658"/>
    <w:rsid w:val="00DD476E"/>
    <w:rsid w:val="00DD48EA"/>
    <w:rsid w:val="00DD4C49"/>
    <w:rsid w:val="00DD4F1A"/>
    <w:rsid w:val="00DD548E"/>
    <w:rsid w:val="00DD55BA"/>
    <w:rsid w:val="00DD56EF"/>
    <w:rsid w:val="00DD5EA7"/>
    <w:rsid w:val="00DD6837"/>
    <w:rsid w:val="00DD68F5"/>
    <w:rsid w:val="00DD69DA"/>
    <w:rsid w:val="00DD6BFE"/>
    <w:rsid w:val="00DD6F91"/>
    <w:rsid w:val="00DD73F5"/>
    <w:rsid w:val="00DD750F"/>
    <w:rsid w:val="00DD77CC"/>
    <w:rsid w:val="00DD7D36"/>
    <w:rsid w:val="00DD7DE9"/>
    <w:rsid w:val="00DD7FDF"/>
    <w:rsid w:val="00DE035E"/>
    <w:rsid w:val="00DE06C7"/>
    <w:rsid w:val="00DE0D57"/>
    <w:rsid w:val="00DE0DC2"/>
    <w:rsid w:val="00DE0E4C"/>
    <w:rsid w:val="00DE1274"/>
    <w:rsid w:val="00DE14DC"/>
    <w:rsid w:val="00DE178B"/>
    <w:rsid w:val="00DE1B84"/>
    <w:rsid w:val="00DE1DB9"/>
    <w:rsid w:val="00DE1EE6"/>
    <w:rsid w:val="00DE2628"/>
    <w:rsid w:val="00DE379F"/>
    <w:rsid w:val="00DE45EA"/>
    <w:rsid w:val="00DE47BC"/>
    <w:rsid w:val="00DE485E"/>
    <w:rsid w:val="00DE49AB"/>
    <w:rsid w:val="00DE55E5"/>
    <w:rsid w:val="00DE6522"/>
    <w:rsid w:val="00DE6F8B"/>
    <w:rsid w:val="00DE75CF"/>
    <w:rsid w:val="00DE77D6"/>
    <w:rsid w:val="00DE7DA9"/>
    <w:rsid w:val="00DE7FBE"/>
    <w:rsid w:val="00DF06C2"/>
    <w:rsid w:val="00DF0A37"/>
    <w:rsid w:val="00DF0E23"/>
    <w:rsid w:val="00DF188B"/>
    <w:rsid w:val="00DF2854"/>
    <w:rsid w:val="00DF32AD"/>
    <w:rsid w:val="00DF3598"/>
    <w:rsid w:val="00DF3E72"/>
    <w:rsid w:val="00DF42F2"/>
    <w:rsid w:val="00DF44D9"/>
    <w:rsid w:val="00DF4502"/>
    <w:rsid w:val="00DF4505"/>
    <w:rsid w:val="00DF47FA"/>
    <w:rsid w:val="00DF4A78"/>
    <w:rsid w:val="00DF4AC3"/>
    <w:rsid w:val="00DF4B13"/>
    <w:rsid w:val="00DF505F"/>
    <w:rsid w:val="00DF5153"/>
    <w:rsid w:val="00DF6727"/>
    <w:rsid w:val="00DF6E5E"/>
    <w:rsid w:val="00DF70BD"/>
    <w:rsid w:val="00DF7D8E"/>
    <w:rsid w:val="00DF7ED4"/>
    <w:rsid w:val="00E0007D"/>
    <w:rsid w:val="00E0009D"/>
    <w:rsid w:val="00E005BC"/>
    <w:rsid w:val="00E00966"/>
    <w:rsid w:val="00E009E9"/>
    <w:rsid w:val="00E00DFA"/>
    <w:rsid w:val="00E017E7"/>
    <w:rsid w:val="00E01E27"/>
    <w:rsid w:val="00E01F09"/>
    <w:rsid w:val="00E025AF"/>
    <w:rsid w:val="00E026F9"/>
    <w:rsid w:val="00E0279A"/>
    <w:rsid w:val="00E02DE9"/>
    <w:rsid w:val="00E02EF9"/>
    <w:rsid w:val="00E0330C"/>
    <w:rsid w:val="00E034C9"/>
    <w:rsid w:val="00E039D1"/>
    <w:rsid w:val="00E04EB5"/>
    <w:rsid w:val="00E04F74"/>
    <w:rsid w:val="00E05034"/>
    <w:rsid w:val="00E0528F"/>
    <w:rsid w:val="00E0530C"/>
    <w:rsid w:val="00E0546A"/>
    <w:rsid w:val="00E0558D"/>
    <w:rsid w:val="00E056F1"/>
    <w:rsid w:val="00E062DE"/>
    <w:rsid w:val="00E06849"/>
    <w:rsid w:val="00E068F2"/>
    <w:rsid w:val="00E06918"/>
    <w:rsid w:val="00E06A67"/>
    <w:rsid w:val="00E06CEC"/>
    <w:rsid w:val="00E07115"/>
    <w:rsid w:val="00E07975"/>
    <w:rsid w:val="00E10692"/>
    <w:rsid w:val="00E10C88"/>
    <w:rsid w:val="00E1127E"/>
    <w:rsid w:val="00E11C1B"/>
    <w:rsid w:val="00E1221D"/>
    <w:rsid w:val="00E122C0"/>
    <w:rsid w:val="00E127D9"/>
    <w:rsid w:val="00E128AB"/>
    <w:rsid w:val="00E129A4"/>
    <w:rsid w:val="00E12A9B"/>
    <w:rsid w:val="00E12C5D"/>
    <w:rsid w:val="00E12F1A"/>
    <w:rsid w:val="00E13512"/>
    <w:rsid w:val="00E13BBD"/>
    <w:rsid w:val="00E13D54"/>
    <w:rsid w:val="00E14197"/>
    <w:rsid w:val="00E144D5"/>
    <w:rsid w:val="00E14733"/>
    <w:rsid w:val="00E1476F"/>
    <w:rsid w:val="00E1498D"/>
    <w:rsid w:val="00E14D06"/>
    <w:rsid w:val="00E15D69"/>
    <w:rsid w:val="00E15D91"/>
    <w:rsid w:val="00E1602A"/>
    <w:rsid w:val="00E164A9"/>
    <w:rsid w:val="00E16516"/>
    <w:rsid w:val="00E167C5"/>
    <w:rsid w:val="00E1683A"/>
    <w:rsid w:val="00E16904"/>
    <w:rsid w:val="00E16CDB"/>
    <w:rsid w:val="00E17544"/>
    <w:rsid w:val="00E17917"/>
    <w:rsid w:val="00E17970"/>
    <w:rsid w:val="00E17D1D"/>
    <w:rsid w:val="00E206C6"/>
    <w:rsid w:val="00E2093A"/>
    <w:rsid w:val="00E20A58"/>
    <w:rsid w:val="00E2134B"/>
    <w:rsid w:val="00E213F9"/>
    <w:rsid w:val="00E214E9"/>
    <w:rsid w:val="00E21748"/>
    <w:rsid w:val="00E21EEB"/>
    <w:rsid w:val="00E21FA8"/>
    <w:rsid w:val="00E2250D"/>
    <w:rsid w:val="00E22982"/>
    <w:rsid w:val="00E235DA"/>
    <w:rsid w:val="00E2382E"/>
    <w:rsid w:val="00E23A14"/>
    <w:rsid w:val="00E24080"/>
    <w:rsid w:val="00E24559"/>
    <w:rsid w:val="00E245FE"/>
    <w:rsid w:val="00E246C3"/>
    <w:rsid w:val="00E246D0"/>
    <w:rsid w:val="00E24BE6"/>
    <w:rsid w:val="00E24CE5"/>
    <w:rsid w:val="00E24D97"/>
    <w:rsid w:val="00E250E4"/>
    <w:rsid w:val="00E25308"/>
    <w:rsid w:val="00E25A27"/>
    <w:rsid w:val="00E25E25"/>
    <w:rsid w:val="00E25E92"/>
    <w:rsid w:val="00E264A2"/>
    <w:rsid w:val="00E26A3B"/>
    <w:rsid w:val="00E26B84"/>
    <w:rsid w:val="00E26D5C"/>
    <w:rsid w:val="00E26DBC"/>
    <w:rsid w:val="00E2704F"/>
    <w:rsid w:val="00E2724E"/>
    <w:rsid w:val="00E272D2"/>
    <w:rsid w:val="00E27A6D"/>
    <w:rsid w:val="00E30094"/>
    <w:rsid w:val="00E304C6"/>
    <w:rsid w:val="00E30758"/>
    <w:rsid w:val="00E30908"/>
    <w:rsid w:val="00E30960"/>
    <w:rsid w:val="00E309B9"/>
    <w:rsid w:val="00E30B4B"/>
    <w:rsid w:val="00E30CF4"/>
    <w:rsid w:val="00E31210"/>
    <w:rsid w:val="00E31A73"/>
    <w:rsid w:val="00E322A1"/>
    <w:rsid w:val="00E33A7E"/>
    <w:rsid w:val="00E34279"/>
    <w:rsid w:val="00E3438F"/>
    <w:rsid w:val="00E34AF4"/>
    <w:rsid w:val="00E34C2A"/>
    <w:rsid w:val="00E34E3E"/>
    <w:rsid w:val="00E35470"/>
    <w:rsid w:val="00E359A5"/>
    <w:rsid w:val="00E35C75"/>
    <w:rsid w:val="00E35EFD"/>
    <w:rsid w:val="00E3624A"/>
    <w:rsid w:val="00E364D4"/>
    <w:rsid w:val="00E36F01"/>
    <w:rsid w:val="00E37042"/>
    <w:rsid w:val="00E37122"/>
    <w:rsid w:val="00E3738E"/>
    <w:rsid w:val="00E377BB"/>
    <w:rsid w:val="00E37996"/>
    <w:rsid w:val="00E37D0E"/>
    <w:rsid w:val="00E40C3A"/>
    <w:rsid w:val="00E40D62"/>
    <w:rsid w:val="00E41377"/>
    <w:rsid w:val="00E4169C"/>
    <w:rsid w:val="00E4179A"/>
    <w:rsid w:val="00E41C23"/>
    <w:rsid w:val="00E41D11"/>
    <w:rsid w:val="00E41E38"/>
    <w:rsid w:val="00E41F95"/>
    <w:rsid w:val="00E42027"/>
    <w:rsid w:val="00E42075"/>
    <w:rsid w:val="00E42120"/>
    <w:rsid w:val="00E4256C"/>
    <w:rsid w:val="00E42621"/>
    <w:rsid w:val="00E42E05"/>
    <w:rsid w:val="00E432EF"/>
    <w:rsid w:val="00E4342D"/>
    <w:rsid w:val="00E435E0"/>
    <w:rsid w:val="00E436CD"/>
    <w:rsid w:val="00E43EB1"/>
    <w:rsid w:val="00E44141"/>
    <w:rsid w:val="00E44837"/>
    <w:rsid w:val="00E44A9F"/>
    <w:rsid w:val="00E45232"/>
    <w:rsid w:val="00E45552"/>
    <w:rsid w:val="00E45677"/>
    <w:rsid w:val="00E45A95"/>
    <w:rsid w:val="00E45DC7"/>
    <w:rsid w:val="00E46086"/>
    <w:rsid w:val="00E46137"/>
    <w:rsid w:val="00E464A8"/>
    <w:rsid w:val="00E46766"/>
    <w:rsid w:val="00E4685A"/>
    <w:rsid w:val="00E46993"/>
    <w:rsid w:val="00E46C98"/>
    <w:rsid w:val="00E47185"/>
    <w:rsid w:val="00E47299"/>
    <w:rsid w:val="00E47352"/>
    <w:rsid w:val="00E4764D"/>
    <w:rsid w:val="00E50E50"/>
    <w:rsid w:val="00E514C3"/>
    <w:rsid w:val="00E514E8"/>
    <w:rsid w:val="00E51C90"/>
    <w:rsid w:val="00E51FF0"/>
    <w:rsid w:val="00E52C59"/>
    <w:rsid w:val="00E52D85"/>
    <w:rsid w:val="00E536D7"/>
    <w:rsid w:val="00E5377F"/>
    <w:rsid w:val="00E54025"/>
    <w:rsid w:val="00E5439A"/>
    <w:rsid w:val="00E54716"/>
    <w:rsid w:val="00E54DDD"/>
    <w:rsid w:val="00E54F1C"/>
    <w:rsid w:val="00E54F2B"/>
    <w:rsid w:val="00E54F6D"/>
    <w:rsid w:val="00E557CB"/>
    <w:rsid w:val="00E55C0C"/>
    <w:rsid w:val="00E55CDD"/>
    <w:rsid w:val="00E55E79"/>
    <w:rsid w:val="00E562D1"/>
    <w:rsid w:val="00E56365"/>
    <w:rsid w:val="00E5698F"/>
    <w:rsid w:val="00E56AAE"/>
    <w:rsid w:val="00E578FA"/>
    <w:rsid w:val="00E579F6"/>
    <w:rsid w:val="00E57D43"/>
    <w:rsid w:val="00E600D1"/>
    <w:rsid w:val="00E60307"/>
    <w:rsid w:val="00E60601"/>
    <w:rsid w:val="00E60A40"/>
    <w:rsid w:val="00E60B38"/>
    <w:rsid w:val="00E60BCF"/>
    <w:rsid w:val="00E60EF9"/>
    <w:rsid w:val="00E6101B"/>
    <w:rsid w:val="00E61766"/>
    <w:rsid w:val="00E62011"/>
    <w:rsid w:val="00E622AE"/>
    <w:rsid w:val="00E62540"/>
    <w:rsid w:val="00E62593"/>
    <w:rsid w:val="00E62635"/>
    <w:rsid w:val="00E63414"/>
    <w:rsid w:val="00E638A1"/>
    <w:rsid w:val="00E63996"/>
    <w:rsid w:val="00E63F7A"/>
    <w:rsid w:val="00E64EF0"/>
    <w:rsid w:val="00E65016"/>
    <w:rsid w:val="00E65603"/>
    <w:rsid w:val="00E65722"/>
    <w:rsid w:val="00E65A1F"/>
    <w:rsid w:val="00E666FC"/>
    <w:rsid w:val="00E6679B"/>
    <w:rsid w:val="00E66940"/>
    <w:rsid w:val="00E66C77"/>
    <w:rsid w:val="00E67113"/>
    <w:rsid w:val="00E67186"/>
    <w:rsid w:val="00E67857"/>
    <w:rsid w:val="00E67EB5"/>
    <w:rsid w:val="00E70508"/>
    <w:rsid w:val="00E70892"/>
    <w:rsid w:val="00E71088"/>
    <w:rsid w:val="00E71519"/>
    <w:rsid w:val="00E71697"/>
    <w:rsid w:val="00E717B3"/>
    <w:rsid w:val="00E71C87"/>
    <w:rsid w:val="00E71DAD"/>
    <w:rsid w:val="00E71F2A"/>
    <w:rsid w:val="00E72822"/>
    <w:rsid w:val="00E72AD9"/>
    <w:rsid w:val="00E72E52"/>
    <w:rsid w:val="00E72F1E"/>
    <w:rsid w:val="00E72F29"/>
    <w:rsid w:val="00E73137"/>
    <w:rsid w:val="00E73C1B"/>
    <w:rsid w:val="00E73C9B"/>
    <w:rsid w:val="00E74071"/>
    <w:rsid w:val="00E75381"/>
    <w:rsid w:val="00E7573E"/>
    <w:rsid w:val="00E757AB"/>
    <w:rsid w:val="00E75920"/>
    <w:rsid w:val="00E75C4F"/>
    <w:rsid w:val="00E762E3"/>
    <w:rsid w:val="00E7725B"/>
    <w:rsid w:val="00E772D6"/>
    <w:rsid w:val="00E774F8"/>
    <w:rsid w:val="00E77811"/>
    <w:rsid w:val="00E77DD5"/>
    <w:rsid w:val="00E77FBB"/>
    <w:rsid w:val="00E8008A"/>
    <w:rsid w:val="00E80566"/>
    <w:rsid w:val="00E81060"/>
    <w:rsid w:val="00E8147F"/>
    <w:rsid w:val="00E818A9"/>
    <w:rsid w:val="00E818BF"/>
    <w:rsid w:val="00E818CE"/>
    <w:rsid w:val="00E824AF"/>
    <w:rsid w:val="00E82875"/>
    <w:rsid w:val="00E82C6F"/>
    <w:rsid w:val="00E83492"/>
    <w:rsid w:val="00E837C0"/>
    <w:rsid w:val="00E8464D"/>
    <w:rsid w:val="00E84F16"/>
    <w:rsid w:val="00E8519B"/>
    <w:rsid w:val="00E85281"/>
    <w:rsid w:val="00E85960"/>
    <w:rsid w:val="00E8596A"/>
    <w:rsid w:val="00E85A88"/>
    <w:rsid w:val="00E85EB6"/>
    <w:rsid w:val="00E860D8"/>
    <w:rsid w:val="00E86317"/>
    <w:rsid w:val="00E87D90"/>
    <w:rsid w:val="00E90340"/>
    <w:rsid w:val="00E90551"/>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3BA"/>
    <w:rsid w:val="00E94461"/>
    <w:rsid w:val="00E9482E"/>
    <w:rsid w:val="00E94A5E"/>
    <w:rsid w:val="00E94D3D"/>
    <w:rsid w:val="00E95AC3"/>
    <w:rsid w:val="00E95D52"/>
    <w:rsid w:val="00E96334"/>
    <w:rsid w:val="00E9690E"/>
    <w:rsid w:val="00E96AEC"/>
    <w:rsid w:val="00E97F96"/>
    <w:rsid w:val="00EA0BD4"/>
    <w:rsid w:val="00EA0E7E"/>
    <w:rsid w:val="00EA0F7F"/>
    <w:rsid w:val="00EA1533"/>
    <w:rsid w:val="00EA1632"/>
    <w:rsid w:val="00EA1974"/>
    <w:rsid w:val="00EA1999"/>
    <w:rsid w:val="00EA1B24"/>
    <w:rsid w:val="00EA1E6F"/>
    <w:rsid w:val="00EA3051"/>
    <w:rsid w:val="00EA3881"/>
    <w:rsid w:val="00EA3B2E"/>
    <w:rsid w:val="00EA3D83"/>
    <w:rsid w:val="00EA3D97"/>
    <w:rsid w:val="00EA410E"/>
    <w:rsid w:val="00EA42DC"/>
    <w:rsid w:val="00EA508B"/>
    <w:rsid w:val="00EA5683"/>
    <w:rsid w:val="00EA5EC1"/>
    <w:rsid w:val="00EA5F6F"/>
    <w:rsid w:val="00EA5F9C"/>
    <w:rsid w:val="00EA6075"/>
    <w:rsid w:val="00EA6436"/>
    <w:rsid w:val="00EA68CA"/>
    <w:rsid w:val="00EA6CC6"/>
    <w:rsid w:val="00EA71F4"/>
    <w:rsid w:val="00EA7526"/>
    <w:rsid w:val="00EA789A"/>
    <w:rsid w:val="00EB0B72"/>
    <w:rsid w:val="00EB143C"/>
    <w:rsid w:val="00EB176C"/>
    <w:rsid w:val="00EB1EB4"/>
    <w:rsid w:val="00EB21D2"/>
    <w:rsid w:val="00EB2566"/>
    <w:rsid w:val="00EB256E"/>
    <w:rsid w:val="00EB281B"/>
    <w:rsid w:val="00EB2A1C"/>
    <w:rsid w:val="00EB2DF6"/>
    <w:rsid w:val="00EB2E41"/>
    <w:rsid w:val="00EB3421"/>
    <w:rsid w:val="00EB3596"/>
    <w:rsid w:val="00EB37F5"/>
    <w:rsid w:val="00EB4884"/>
    <w:rsid w:val="00EB4D2B"/>
    <w:rsid w:val="00EB4E8D"/>
    <w:rsid w:val="00EB4F1F"/>
    <w:rsid w:val="00EB4F79"/>
    <w:rsid w:val="00EB5552"/>
    <w:rsid w:val="00EB66E6"/>
    <w:rsid w:val="00EB684D"/>
    <w:rsid w:val="00EB6B76"/>
    <w:rsid w:val="00EB7325"/>
    <w:rsid w:val="00EB7928"/>
    <w:rsid w:val="00EB7C8C"/>
    <w:rsid w:val="00EB7D79"/>
    <w:rsid w:val="00EB7E69"/>
    <w:rsid w:val="00EB7F38"/>
    <w:rsid w:val="00EC069A"/>
    <w:rsid w:val="00EC06AA"/>
    <w:rsid w:val="00EC0720"/>
    <w:rsid w:val="00EC0915"/>
    <w:rsid w:val="00EC1173"/>
    <w:rsid w:val="00EC11CB"/>
    <w:rsid w:val="00EC1427"/>
    <w:rsid w:val="00EC144E"/>
    <w:rsid w:val="00EC1D98"/>
    <w:rsid w:val="00EC1EB3"/>
    <w:rsid w:val="00EC2118"/>
    <w:rsid w:val="00EC2939"/>
    <w:rsid w:val="00EC315F"/>
    <w:rsid w:val="00EC323C"/>
    <w:rsid w:val="00EC349F"/>
    <w:rsid w:val="00EC404C"/>
    <w:rsid w:val="00EC40F9"/>
    <w:rsid w:val="00EC41ED"/>
    <w:rsid w:val="00EC4907"/>
    <w:rsid w:val="00EC4B14"/>
    <w:rsid w:val="00EC508A"/>
    <w:rsid w:val="00EC521B"/>
    <w:rsid w:val="00EC5229"/>
    <w:rsid w:val="00EC54F3"/>
    <w:rsid w:val="00EC5711"/>
    <w:rsid w:val="00EC5C99"/>
    <w:rsid w:val="00EC6805"/>
    <w:rsid w:val="00EC6B1F"/>
    <w:rsid w:val="00EC6C01"/>
    <w:rsid w:val="00EC6DF1"/>
    <w:rsid w:val="00EC7099"/>
    <w:rsid w:val="00EC7547"/>
    <w:rsid w:val="00EC7A13"/>
    <w:rsid w:val="00EC7A1C"/>
    <w:rsid w:val="00EC7ACB"/>
    <w:rsid w:val="00EC7B97"/>
    <w:rsid w:val="00ED0BD7"/>
    <w:rsid w:val="00ED0CA6"/>
    <w:rsid w:val="00ED13B2"/>
    <w:rsid w:val="00ED1714"/>
    <w:rsid w:val="00ED1C41"/>
    <w:rsid w:val="00ED2B45"/>
    <w:rsid w:val="00ED2E35"/>
    <w:rsid w:val="00ED3182"/>
    <w:rsid w:val="00ED3820"/>
    <w:rsid w:val="00ED3A68"/>
    <w:rsid w:val="00ED3E9D"/>
    <w:rsid w:val="00ED3EE8"/>
    <w:rsid w:val="00ED476D"/>
    <w:rsid w:val="00ED50A6"/>
    <w:rsid w:val="00ED5109"/>
    <w:rsid w:val="00ED52C0"/>
    <w:rsid w:val="00ED52D0"/>
    <w:rsid w:val="00ED57B6"/>
    <w:rsid w:val="00ED5ADD"/>
    <w:rsid w:val="00ED5CEC"/>
    <w:rsid w:val="00ED60F6"/>
    <w:rsid w:val="00ED6137"/>
    <w:rsid w:val="00ED6D63"/>
    <w:rsid w:val="00ED6D8B"/>
    <w:rsid w:val="00ED6DE3"/>
    <w:rsid w:val="00ED700E"/>
    <w:rsid w:val="00ED704C"/>
    <w:rsid w:val="00ED70B2"/>
    <w:rsid w:val="00ED754D"/>
    <w:rsid w:val="00ED7DCB"/>
    <w:rsid w:val="00EE0029"/>
    <w:rsid w:val="00EE03E1"/>
    <w:rsid w:val="00EE09AC"/>
    <w:rsid w:val="00EE0AF4"/>
    <w:rsid w:val="00EE0E23"/>
    <w:rsid w:val="00EE20D0"/>
    <w:rsid w:val="00EE260E"/>
    <w:rsid w:val="00EE2949"/>
    <w:rsid w:val="00EE2C17"/>
    <w:rsid w:val="00EE3505"/>
    <w:rsid w:val="00EE365B"/>
    <w:rsid w:val="00EE3678"/>
    <w:rsid w:val="00EE3EA2"/>
    <w:rsid w:val="00EE3F24"/>
    <w:rsid w:val="00EE435F"/>
    <w:rsid w:val="00EE4556"/>
    <w:rsid w:val="00EE4A6F"/>
    <w:rsid w:val="00EE52A5"/>
    <w:rsid w:val="00EE5AA0"/>
    <w:rsid w:val="00EE5C00"/>
    <w:rsid w:val="00EE61F7"/>
    <w:rsid w:val="00EE669F"/>
    <w:rsid w:val="00EE67A7"/>
    <w:rsid w:val="00EE6866"/>
    <w:rsid w:val="00EE6CE1"/>
    <w:rsid w:val="00EE7071"/>
    <w:rsid w:val="00EE712B"/>
    <w:rsid w:val="00EE71EB"/>
    <w:rsid w:val="00EE7C88"/>
    <w:rsid w:val="00EF0105"/>
    <w:rsid w:val="00EF0B96"/>
    <w:rsid w:val="00EF0BA7"/>
    <w:rsid w:val="00EF0CAA"/>
    <w:rsid w:val="00EF1033"/>
    <w:rsid w:val="00EF1442"/>
    <w:rsid w:val="00EF146F"/>
    <w:rsid w:val="00EF165A"/>
    <w:rsid w:val="00EF17AA"/>
    <w:rsid w:val="00EF1DE8"/>
    <w:rsid w:val="00EF1E78"/>
    <w:rsid w:val="00EF2390"/>
    <w:rsid w:val="00EF2F6F"/>
    <w:rsid w:val="00EF3048"/>
    <w:rsid w:val="00EF3505"/>
    <w:rsid w:val="00EF3814"/>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8B0"/>
    <w:rsid w:val="00F022F8"/>
    <w:rsid w:val="00F02324"/>
    <w:rsid w:val="00F02D1F"/>
    <w:rsid w:val="00F03072"/>
    <w:rsid w:val="00F030B0"/>
    <w:rsid w:val="00F030DE"/>
    <w:rsid w:val="00F038B8"/>
    <w:rsid w:val="00F0391C"/>
    <w:rsid w:val="00F039C4"/>
    <w:rsid w:val="00F03DD5"/>
    <w:rsid w:val="00F03ED3"/>
    <w:rsid w:val="00F03EEE"/>
    <w:rsid w:val="00F052A2"/>
    <w:rsid w:val="00F058E6"/>
    <w:rsid w:val="00F064C6"/>
    <w:rsid w:val="00F073C3"/>
    <w:rsid w:val="00F07B77"/>
    <w:rsid w:val="00F07C4F"/>
    <w:rsid w:val="00F07C65"/>
    <w:rsid w:val="00F07C70"/>
    <w:rsid w:val="00F07D89"/>
    <w:rsid w:val="00F101A5"/>
    <w:rsid w:val="00F10531"/>
    <w:rsid w:val="00F1053D"/>
    <w:rsid w:val="00F10B36"/>
    <w:rsid w:val="00F10D56"/>
    <w:rsid w:val="00F10E97"/>
    <w:rsid w:val="00F1102A"/>
    <w:rsid w:val="00F112AE"/>
    <w:rsid w:val="00F114BF"/>
    <w:rsid w:val="00F115AB"/>
    <w:rsid w:val="00F11E8B"/>
    <w:rsid w:val="00F1211A"/>
    <w:rsid w:val="00F1225F"/>
    <w:rsid w:val="00F12776"/>
    <w:rsid w:val="00F12817"/>
    <w:rsid w:val="00F12A4D"/>
    <w:rsid w:val="00F12C29"/>
    <w:rsid w:val="00F12D1C"/>
    <w:rsid w:val="00F12D52"/>
    <w:rsid w:val="00F12FDB"/>
    <w:rsid w:val="00F1324A"/>
    <w:rsid w:val="00F13418"/>
    <w:rsid w:val="00F140C8"/>
    <w:rsid w:val="00F14515"/>
    <w:rsid w:val="00F145CF"/>
    <w:rsid w:val="00F148C6"/>
    <w:rsid w:val="00F1532F"/>
    <w:rsid w:val="00F156B5"/>
    <w:rsid w:val="00F15E8B"/>
    <w:rsid w:val="00F15EA2"/>
    <w:rsid w:val="00F15EF3"/>
    <w:rsid w:val="00F165BC"/>
    <w:rsid w:val="00F1687A"/>
    <w:rsid w:val="00F168AF"/>
    <w:rsid w:val="00F16CC0"/>
    <w:rsid w:val="00F16F88"/>
    <w:rsid w:val="00F16FAE"/>
    <w:rsid w:val="00F17253"/>
    <w:rsid w:val="00F17319"/>
    <w:rsid w:val="00F2004F"/>
    <w:rsid w:val="00F2028B"/>
    <w:rsid w:val="00F2032A"/>
    <w:rsid w:val="00F208B3"/>
    <w:rsid w:val="00F20C03"/>
    <w:rsid w:val="00F20F96"/>
    <w:rsid w:val="00F2127F"/>
    <w:rsid w:val="00F21361"/>
    <w:rsid w:val="00F214B8"/>
    <w:rsid w:val="00F21A3B"/>
    <w:rsid w:val="00F21AFE"/>
    <w:rsid w:val="00F21B07"/>
    <w:rsid w:val="00F21D9A"/>
    <w:rsid w:val="00F21F46"/>
    <w:rsid w:val="00F2269B"/>
    <w:rsid w:val="00F232A6"/>
    <w:rsid w:val="00F23DBE"/>
    <w:rsid w:val="00F23E96"/>
    <w:rsid w:val="00F23ECC"/>
    <w:rsid w:val="00F244BC"/>
    <w:rsid w:val="00F244CF"/>
    <w:rsid w:val="00F246E6"/>
    <w:rsid w:val="00F248DF"/>
    <w:rsid w:val="00F24F06"/>
    <w:rsid w:val="00F25056"/>
    <w:rsid w:val="00F25106"/>
    <w:rsid w:val="00F25A87"/>
    <w:rsid w:val="00F25B1B"/>
    <w:rsid w:val="00F25B63"/>
    <w:rsid w:val="00F25D01"/>
    <w:rsid w:val="00F26410"/>
    <w:rsid w:val="00F26B54"/>
    <w:rsid w:val="00F26D84"/>
    <w:rsid w:val="00F275AD"/>
    <w:rsid w:val="00F27AC7"/>
    <w:rsid w:val="00F30179"/>
    <w:rsid w:val="00F30606"/>
    <w:rsid w:val="00F30651"/>
    <w:rsid w:val="00F30857"/>
    <w:rsid w:val="00F31E65"/>
    <w:rsid w:val="00F31F6A"/>
    <w:rsid w:val="00F321A3"/>
    <w:rsid w:val="00F32CE4"/>
    <w:rsid w:val="00F32E68"/>
    <w:rsid w:val="00F3300B"/>
    <w:rsid w:val="00F339AF"/>
    <w:rsid w:val="00F33A46"/>
    <w:rsid w:val="00F33BE8"/>
    <w:rsid w:val="00F33CD7"/>
    <w:rsid w:val="00F3414F"/>
    <w:rsid w:val="00F341B0"/>
    <w:rsid w:val="00F341EA"/>
    <w:rsid w:val="00F356CC"/>
    <w:rsid w:val="00F35F61"/>
    <w:rsid w:val="00F366A7"/>
    <w:rsid w:val="00F368F9"/>
    <w:rsid w:val="00F36CE2"/>
    <w:rsid w:val="00F36FF5"/>
    <w:rsid w:val="00F37334"/>
    <w:rsid w:val="00F378A4"/>
    <w:rsid w:val="00F379F3"/>
    <w:rsid w:val="00F40308"/>
    <w:rsid w:val="00F4078C"/>
    <w:rsid w:val="00F408D8"/>
    <w:rsid w:val="00F40BAB"/>
    <w:rsid w:val="00F40E16"/>
    <w:rsid w:val="00F40ECA"/>
    <w:rsid w:val="00F416FF"/>
    <w:rsid w:val="00F41A86"/>
    <w:rsid w:val="00F41D3C"/>
    <w:rsid w:val="00F41D5C"/>
    <w:rsid w:val="00F41F9F"/>
    <w:rsid w:val="00F421B0"/>
    <w:rsid w:val="00F42B41"/>
    <w:rsid w:val="00F42B9B"/>
    <w:rsid w:val="00F42CFE"/>
    <w:rsid w:val="00F43B5A"/>
    <w:rsid w:val="00F448B6"/>
    <w:rsid w:val="00F44C5A"/>
    <w:rsid w:val="00F4505C"/>
    <w:rsid w:val="00F45BF6"/>
    <w:rsid w:val="00F461F8"/>
    <w:rsid w:val="00F46223"/>
    <w:rsid w:val="00F4662D"/>
    <w:rsid w:val="00F46745"/>
    <w:rsid w:val="00F47CA7"/>
    <w:rsid w:val="00F5030F"/>
    <w:rsid w:val="00F50311"/>
    <w:rsid w:val="00F50C41"/>
    <w:rsid w:val="00F50CCE"/>
    <w:rsid w:val="00F51166"/>
    <w:rsid w:val="00F511BD"/>
    <w:rsid w:val="00F5129C"/>
    <w:rsid w:val="00F51CB0"/>
    <w:rsid w:val="00F51E7D"/>
    <w:rsid w:val="00F51F4A"/>
    <w:rsid w:val="00F52336"/>
    <w:rsid w:val="00F5272D"/>
    <w:rsid w:val="00F53299"/>
    <w:rsid w:val="00F53BDA"/>
    <w:rsid w:val="00F54AEB"/>
    <w:rsid w:val="00F54D3A"/>
    <w:rsid w:val="00F54EFE"/>
    <w:rsid w:val="00F552BD"/>
    <w:rsid w:val="00F556C5"/>
    <w:rsid w:val="00F560C3"/>
    <w:rsid w:val="00F56293"/>
    <w:rsid w:val="00F564AC"/>
    <w:rsid w:val="00F569FC"/>
    <w:rsid w:val="00F56E80"/>
    <w:rsid w:val="00F56F65"/>
    <w:rsid w:val="00F57151"/>
    <w:rsid w:val="00F57491"/>
    <w:rsid w:val="00F57988"/>
    <w:rsid w:val="00F57A36"/>
    <w:rsid w:val="00F57B8E"/>
    <w:rsid w:val="00F57CB2"/>
    <w:rsid w:val="00F60766"/>
    <w:rsid w:val="00F60951"/>
    <w:rsid w:val="00F60FBC"/>
    <w:rsid w:val="00F612DB"/>
    <w:rsid w:val="00F61315"/>
    <w:rsid w:val="00F6175E"/>
    <w:rsid w:val="00F622A9"/>
    <w:rsid w:val="00F62593"/>
    <w:rsid w:val="00F62DA1"/>
    <w:rsid w:val="00F63115"/>
    <w:rsid w:val="00F6325F"/>
    <w:rsid w:val="00F6388D"/>
    <w:rsid w:val="00F6416F"/>
    <w:rsid w:val="00F64203"/>
    <w:rsid w:val="00F64BAD"/>
    <w:rsid w:val="00F64D10"/>
    <w:rsid w:val="00F64DA2"/>
    <w:rsid w:val="00F64EFC"/>
    <w:rsid w:val="00F655B8"/>
    <w:rsid w:val="00F65E53"/>
    <w:rsid w:val="00F66069"/>
    <w:rsid w:val="00F6622F"/>
    <w:rsid w:val="00F666A7"/>
    <w:rsid w:val="00F66919"/>
    <w:rsid w:val="00F66CDF"/>
    <w:rsid w:val="00F66DAA"/>
    <w:rsid w:val="00F66E1D"/>
    <w:rsid w:val="00F67748"/>
    <w:rsid w:val="00F67891"/>
    <w:rsid w:val="00F67A3A"/>
    <w:rsid w:val="00F67EE2"/>
    <w:rsid w:val="00F7067D"/>
    <w:rsid w:val="00F70BCF"/>
    <w:rsid w:val="00F70D79"/>
    <w:rsid w:val="00F70FA6"/>
    <w:rsid w:val="00F71209"/>
    <w:rsid w:val="00F72157"/>
    <w:rsid w:val="00F72789"/>
    <w:rsid w:val="00F72A8A"/>
    <w:rsid w:val="00F72D3D"/>
    <w:rsid w:val="00F73042"/>
    <w:rsid w:val="00F7306B"/>
    <w:rsid w:val="00F7344B"/>
    <w:rsid w:val="00F7363A"/>
    <w:rsid w:val="00F74460"/>
    <w:rsid w:val="00F745F7"/>
    <w:rsid w:val="00F747DB"/>
    <w:rsid w:val="00F750D6"/>
    <w:rsid w:val="00F753A1"/>
    <w:rsid w:val="00F753DE"/>
    <w:rsid w:val="00F75830"/>
    <w:rsid w:val="00F75E48"/>
    <w:rsid w:val="00F7617B"/>
    <w:rsid w:val="00F76B65"/>
    <w:rsid w:val="00F76C7A"/>
    <w:rsid w:val="00F76D7B"/>
    <w:rsid w:val="00F76FF7"/>
    <w:rsid w:val="00F775D0"/>
    <w:rsid w:val="00F77646"/>
    <w:rsid w:val="00F777D9"/>
    <w:rsid w:val="00F77824"/>
    <w:rsid w:val="00F77848"/>
    <w:rsid w:val="00F779D1"/>
    <w:rsid w:val="00F77CF1"/>
    <w:rsid w:val="00F77E1C"/>
    <w:rsid w:val="00F80141"/>
    <w:rsid w:val="00F80694"/>
    <w:rsid w:val="00F80FFF"/>
    <w:rsid w:val="00F816C9"/>
    <w:rsid w:val="00F81B05"/>
    <w:rsid w:val="00F82377"/>
    <w:rsid w:val="00F825F3"/>
    <w:rsid w:val="00F82668"/>
    <w:rsid w:val="00F827FF"/>
    <w:rsid w:val="00F82E76"/>
    <w:rsid w:val="00F8369E"/>
    <w:rsid w:val="00F83795"/>
    <w:rsid w:val="00F8389B"/>
    <w:rsid w:val="00F83CF3"/>
    <w:rsid w:val="00F841C4"/>
    <w:rsid w:val="00F848FC"/>
    <w:rsid w:val="00F84AB1"/>
    <w:rsid w:val="00F84D0F"/>
    <w:rsid w:val="00F84F58"/>
    <w:rsid w:val="00F853A9"/>
    <w:rsid w:val="00F85B74"/>
    <w:rsid w:val="00F85E5F"/>
    <w:rsid w:val="00F865E8"/>
    <w:rsid w:val="00F868C1"/>
    <w:rsid w:val="00F86BCA"/>
    <w:rsid w:val="00F87DE0"/>
    <w:rsid w:val="00F90004"/>
    <w:rsid w:val="00F90875"/>
    <w:rsid w:val="00F908F5"/>
    <w:rsid w:val="00F90EEC"/>
    <w:rsid w:val="00F90F6A"/>
    <w:rsid w:val="00F9148A"/>
    <w:rsid w:val="00F918A2"/>
    <w:rsid w:val="00F91CC6"/>
    <w:rsid w:val="00F92071"/>
    <w:rsid w:val="00F928D4"/>
    <w:rsid w:val="00F92AB0"/>
    <w:rsid w:val="00F92AC0"/>
    <w:rsid w:val="00F92E83"/>
    <w:rsid w:val="00F93170"/>
    <w:rsid w:val="00F93D07"/>
    <w:rsid w:val="00F93D7B"/>
    <w:rsid w:val="00F93E36"/>
    <w:rsid w:val="00F94D16"/>
    <w:rsid w:val="00F94F42"/>
    <w:rsid w:val="00F95255"/>
    <w:rsid w:val="00F959E2"/>
    <w:rsid w:val="00F95DDD"/>
    <w:rsid w:val="00F963B4"/>
    <w:rsid w:val="00F96608"/>
    <w:rsid w:val="00F96881"/>
    <w:rsid w:val="00F9774D"/>
    <w:rsid w:val="00FA0088"/>
    <w:rsid w:val="00FA02CA"/>
    <w:rsid w:val="00FA056A"/>
    <w:rsid w:val="00FA0636"/>
    <w:rsid w:val="00FA1161"/>
    <w:rsid w:val="00FA157D"/>
    <w:rsid w:val="00FA1CF5"/>
    <w:rsid w:val="00FA21A4"/>
    <w:rsid w:val="00FA2296"/>
    <w:rsid w:val="00FA23D1"/>
    <w:rsid w:val="00FA2FED"/>
    <w:rsid w:val="00FA3499"/>
    <w:rsid w:val="00FA3791"/>
    <w:rsid w:val="00FA39FD"/>
    <w:rsid w:val="00FA3DF7"/>
    <w:rsid w:val="00FA40CF"/>
    <w:rsid w:val="00FA4B5C"/>
    <w:rsid w:val="00FA4C02"/>
    <w:rsid w:val="00FA4F50"/>
    <w:rsid w:val="00FA5285"/>
    <w:rsid w:val="00FA6E51"/>
    <w:rsid w:val="00FA6EE2"/>
    <w:rsid w:val="00FA7140"/>
    <w:rsid w:val="00FA7265"/>
    <w:rsid w:val="00FA759E"/>
    <w:rsid w:val="00FA7D46"/>
    <w:rsid w:val="00FA7EEB"/>
    <w:rsid w:val="00FB020C"/>
    <w:rsid w:val="00FB0864"/>
    <w:rsid w:val="00FB0EE8"/>
    <w:rsid w:val="00FB1145"/>
    <w:rsid w:val="00FB171A"/>
    <w:rsid w:val="00FB175E"/>
    <w:rsid w:val="00FB182E"/>
    <w:rsid w:val="00FB1D54"/>
    <w:rsid w:val="00FB1F76"/>
    <w:rsid w:val="00FB287D"/>
    <w:rsid w:val="00FB28D2"/>
    <w:rsid w:val="00FB29F8"/>
    <w:rsid w:val="00FB2A6B"/>
    <w:rsid w:val="00FB3398"/>
    <w:rsid w:val="00FB339A"/>
    <w:rsid w:val="00FB386F"/>
    <w:rsid w:val="00FB3F8A"/>
    <w:rsid w:val="00FB4998"/>
    <w:rsid w:val="00FB4BEA"/>
    <w:rsid w:val="00FB4BF9"/>
    <w:rsid w:val="00FB57B9"/>
    <w:rsid w:val="00FB57CA"/>
    <w:rsid w:val="00FB5B88"/>
    <w:rsid w:val="00FB669B"/>
    <w:rsid w:val="00FB6818"/>
    <w:rsid w:val="00FB695B"/>
    <w:rsid w:val="00FB6BF6"/>
    <w:rsid w:val="00FB71EA"/>
    <w:rsid w:val="00FB7BE8"/>
    <w:rsid w:val="00FB7D5C"/>
    <w:rsid w:val="00FB7F18"/>
    <w:rsid w:val="00FC0417"/>
    <w:rsid w:val="00FC0438"/>
    <w:rsid w:val="00FC0C68"/>
    <w:rsid w:val="00FC0F99"/>
    <w:rsid w:val="00FC0FB9"/>
    <w:rsid w:val="00FC10E7"/>
    <w:rsid w:val="00FC118B"/>
    <w:rsid w:val="00FC137D"/>
    <w:rsid w:val="00FC18A0"/>
    <w:rsid w:val="00FC201D"/>
    <w:rsid w:val="00FC2140"/>
    <w:rsid w:val="00FC238F"/>
    <w:rsid w:val="00FC28BD"/>
    <w:rsid w:val="00FC32F9"/>
    <w:rsid w:val="00FC35D3"/>
    <w:rsid w:val="00FC4614"/>
    <w:rsid w:val="00FC58AF"/>
    <w:rsid w:val="00FC5F24"/>
    <w:rsid w:val="00FC5F8E"/>
    <w:rsid w:val="00FC6284"/>
    <w:rsid w:val="00FC6347"/>
    <w:rsid w:val="00FC64A5"/>
    <w:rsid w:val="00FC68BA"/>
    <w:rsid w:val="00FC6C92"/>
    <w:rsid w:val="00FC7DEB"/>
    <w:rsid w:val="00FC7F04"/>
    <w:rsid w:val="00FD0B28"/>
    <w:rsid w:val="00FD0BDB"/>
    <w:rsid w:val="00FD0C19"/>
    <w:rsid w:val="00FD0C58"/>
    <w:rsid w:val="00FD0FB0"/>
    <w:rsid w:val="00FD1290"/>
    <w:rsid w:val="00FD1FEF"/>
    <w:rsid w:val="00FD2705"/>
    <w:rsid w:val="00FD2771"/>
    <w:rsid w:val="00FD2CA2"/>
    <w:rsid w:val="00FD2E00"/>
    <w:rsid w:val="00FD3641"/>
    <w:rsid w:val="00FD3755"/>
    <w:rsid w:val="00FD3973"/>
    <w:rsid w:val="00FD3CE1"/>
    <w:rsid w:val="00FD40AE"/>
    <w:rsid w:val="00FD44E8"/>
    <w:rsid w:val="00FD4C1D"/>
    <w:rsid w:val="00FD4E64"/>
    <w:rsid w:val="00FD504E"/>
    <w:rsid w:val="00FD51C7"/>
    <w:rsid w:val="00FD5721"/>
    <w:rsid w:val="00FD589D"/>
    <w:rsid w:val="00FD58FC"/>
    <w:rsid w:val="00FD59A9"/>
    <w:rsid w:val="00FD5A84"/>
    <w:rsid w:val="00FD5C05"/>
    <w:rsid w:val="00FD67AC"/>
    <w:rsid w:val="00FD6911"/>
    <w:rsid w:val="00FD6A95"/>
    <w:rsid w:val="00FD6B11"/>
    <w:rsid w:val="00FD6EB4"/>
    <w:rsid w:val="00FD6FCA"/>
    <w:rsid w:val="00FD78D4"/>
    <w:rsid w:val="00FD7D24"/>
    <w:rsid w:val="00FE0252"/>
    <w:rsid w:val="00FE0485"/>
    <w:rsid w:val="00FE079B"/>
    <w:rsid w:val="00FE1206"/>
    <w:rsid w:val="00FE1780"/>
    <w:rsid w:val="00FE1844"/>
    <w:rsid w:val="00FE1B9D"/>
    <w:rsid w:val="00FE1D17"/>
    <w:rsid w:val="00FE2554"/>
    <w:rsid w:val="00FE2971"/>
    <w:rsid w:val="00FE2A56"/>
    <w:rsid w:val="00FE2A9A"/>
    <w:rsid w:val="00FE2F41"/>
    <w:rsid w:val="00FE3127"/>
    <w:rsid w:val="00FE325F"/>
    <w:rsid w:val="00FE34CE"/>
    <w:rsid w:val="00FE4327"/>
    <w:rsid w:val="00FE435C"/>
    <w:rsid w:val="00FE4C19"/>
    <w:rsid w:val="00FE4EA3"/>
    <w:rsid w:val="00FE5738"/>
    <w:rsid w:val="00FE5A9E"/>
    <w:rsid w:val="00FE5B2B"/>
    <w:rsid w:val="00FE5EBE"/>
    <w:rsid w:val="00FE64C5"/>
    <w:rsid w:val="00FE6630"/>
    <w:rsid w:val="00FE6D70"/>
    <w:rsid w:val="00FE6F4A"/>
    <w:rsid w:val="00FE70DC"/>
    <w:rsid w:val="00FE778D"/>
    <w:rsid w:val="00FE7EE8"/>
    <w:rsid w:val="00FE7EF5"/>
    <w:rsid w:val="00FF0601"/>
    <w:rsid w:val="00FF08AC"/>
    <w:rsid w:val="00FF0AC2"/>
    <w:rsid w:val="00FF0BAA"/>
    <w:rsid w:val="00FF0ED7"/>
    <w:rsid w:val="00FF1348"/>
    <w:rsid w:val="00FF148D"/>
    <w:rsid w:val="00FF1529"/>
    <w:rsid w:val="00FF1DB8"/>
    <w:rsid w:val="00FF2B27"/>
    <w:rsid w:val="00FF301A"/>
    <w:rsid w:val="00FF3102"/>
    <w:rsid w:val="00FF3601"/>
    <w:rsid w:val="00FF3CCB"/>
    <w:rsid w:val="00FF4510"/>
    <w:rsid w:val="00FF46C9"/>
    <w:rsid w:val="00FF4772"/>
    <w:rsid w:val="00FF4842"/>
    <w:rsid w:val="00FF4AF9"/>
    <w:rsid w:val="00FF4BBC"/>
    <w:rsid w:val="00FF4CF1"/>
    <w:rsid w:val="00FF4E10"/>
    <w:rsid w:val="00FF4FB2"/>
    <w:rsid w:val="00FF55EC"/>
    <w:rsid w:val="00FF59ED"/>
    <w:rsid w:val="00FF5A49"/>
    <w:rsid w:val="00FF608F"/>
    <w:rsid w:val="00FF61E8"/>
    <w:rsid w:val="00FF6433"/>
    <w:rsid w:val="00FF6602"/>
    <w:rsid w:val="00FF6B7C"/>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oNotEmbedSmartTags/>
  <w:decimalSymbol w:val="."/>
  <w:listSeparator w:val=","/>
  <w15:docId w15:val="{5949635B-E642-4CF5-806C-4C6B34BBC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r-Latn-CS" w:eastAsia="sr-Latn-CS"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uiPriority="99"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336"/>
    <w:pPr>
      <w:suppressAutoHyphens/>
    </w:pPr>
    <w:rPr>
      <w:rFonts w:ascii="Times New Roman" w:hAnsi="Times New Roman"/>
      <w:sz w:val="24"/>
      <w:szCs w:val="24"/>
      <w:lang w:val="sr-Cyrl-CS" w:eastAsia="ar-SA"/>
    </w:rPr>
  </w:style>
  <w:style w:type="paragraph" w:styleId="Heading1">
    <w:name w:val="heading 1"/>
    <w:aliases w:val="Section Heading,Titre 1 Num,!Titre1,Heading EMC-1 Car,Heading EMC-1,CL TITRE 1,Fred,cat_titre,Titre point,Titre 11,t1.T1.Titre 1,t1,t1.T1,ChapterTitle,stydde,Titre 1 CEA,Titre 1-1,H,GSA1,Titre 1:,T1,h1,h11,h12,H1"/>
    <w:basedOn w:val="BodyText"/>
    <w:next w:val="Normal"/>
    <w:link w:val="Heading1Char"/>
    <w:uiPriority w:val="99"/>
    <w:qFormat/>
    <w:rsid w:val="00AB25B6"/>
    <w:pPr>
      <w:numPr>
        <w:numId w:val="5"/>
      </w:numPr>
      <w:jc w:val="left"/>
      <w:outlineLvl w:val="0"/>
    </w:pPr>
    <w:rPr>
      <w:rFonts w:ascii="Arial" w:hAnsi="Arial"/>
      <w:b/>
      <w:bCs/>
      <w:sz w:val="24"/>
      <w:szCs w:val="24"/>
    </w:rPr>
  </w:style>
  <w:style w:type="paragraph" w:styleId="Heading2">
    <w:name w:val="heading 2"/>
    <w:aliases w:val="HD2,Heading 2 Hidden,Heading 2subnumbered,PARA2,PARA21,PARA22,PARA23,PARA24,PARA25,PARA26,PARA27,PARA28,PARA29,PARA211,PARA221,PARA231,PARA241,PARA251,PARA261,PARA271,PARA210,PARA212,PARA222,PARA232,PARA242,PARA252,PARA262,PARA272,2,l2,H2,TOC"/>
    <w:basedOn w:val="Normal"/>
    <w:next w:val="Normal"/>
    <w:link w:val="Heading2Char"/>
    <w:uiPriority w:val="99"/>
    <w:qFormat/>
    <w:rsid w:val="00E85960"/>
    <w:pPr>
      <w:numPr>
        <w:ilvl w:val="1"/>
        <w:numId w:val="5"/>
      </w:numPr>
      <w:ind w:left="709" w:hanging="709"/>
      <w:jc w:val="both"/>
      <w:outlineLvl w:val="1"/>
    </w:pPr>
    <w:rPr>
      <w:rFonts w:ascii="Arial" w:hAnsi="Arial"/>
      <w:b/>
      <w:bCs/>
    </w:rPr>
  </w:style>
  <w:style w:type="paragraph" w:styleId="Heading3">
    <w:name w:val="heading 3"/>
    <w:aliases w:val="h3,1.2.3.,Proposa,Subhead C,H3,h3 sub heading,Heading 3 - old,Minor,Heading 4 Proposal,h31,h32,Bold Head,bh,(1.1.1),hd3,alltoc,Level 1 - 1,Hdr 3,Heading 3s,3,Instruction,Head 3,l3,Level 3 Head,H31,3 bullet,b,DTSÜberschrift 3,list 3 Char,T3"/>
    <w:basedOn w:val="Heading2"/>
    <w:next w:val="Normal"/>
    <w:link w:val="Heading3Char"/>
    <w:qFormat/>
    <w:rsid w:val="00E85960"/>
    <w:pPr>
      <w:numPr>
        <w:ilvl w:val="2"/>
      </w:numPr>
      <w:ind w:left="709" w:hanging="709"/>
      <w:outlineLvl w:val="2"/>
    </w:pPr>
  </w:style>
  <w:style w:type="paragraph" w:styleId="Heading4">
    <w:name w:val="heading 4"/>
    <w:aliases w:val="Headline4,Titre 4 Car,Heading 4 Char1 Car,Heading 4 Char Char Car,Headline4 Char Char Car,H4 Char Char Car,!Titre4 Char Char Car,Alinéa Char Char Car,Chapitre 1.1.1. Char Char Car,T4 Char Char Car,Texte 4 Char Char Car,h4 Char Char Car,Kra"/>
    <w:basedOn w:val="Normal"/>
    <w:next w:val="Normal"/>
    <w:link w:val="Heading4Char"/>
    <w:qFormat/>
    <w:rsid w:val="004C0DF4"/>
    <w:pPr>
      <w:outlineLvl w:val="3"/>
    </w:pPr>
    <w:rPr>
      <w:rFonts w:ascii="Arial" w:hAnsi="Arial" w:cs="Arial"/>
      <w:b/>
      <w:bCs/>
    </w:rPr>
  </w:style>
  <w:style w:type="paragraph" w:styleId="Heading5">
    <w:name w:val="heading 5"/>
    <w:aliases w:val="T5,Article,H5,Bloc,Bloc1,Bloc2,Bloc3,Bloc4,Roman list,Roman list1,Roman list2,Roman list11,Roman list3,Roman list12,Roman list21,Roman list111,Roman list4,Roman list5,Block Label,h5,Heading 5-1,Level 3 - i,(Shift Ctrl 5),Title 5"/>
    <w:basedOn w:val="Normal"/>
    <w:next w:val="Normal"/>
    <w:link w:val="Heading5Char1"/>
    <w:qFormat/>
    <w:rsid w:val="00403F0D"/>
    <w:pPr>
      <w:keepNext/>
      <w:tabs>
        <w:tab w:val="num" w:pos="0"/>
      </w:tabs>
      <w:jc w:val="both"/>
      <w:outlineLvl w:val="4"/>
    </w:pPr>
    <w:rPr>
      <w:rFonts w:ascii="Arial Narrow" w:hAnsi="Arial Narrow"/>
      <w:sz w:val="20"/>
      <w:szCs w:val="20"/>
    </w:rPr>
  </w:style>
  <w:style w:type="paragraph" w:styleId="Heading6">
    <w:name w:val="heading 6"/>
    <w:aliases w:val="Annexe,T6,H6,Do Not Use,Bullet list,Annexe1,Bullet list1,Bullet list2,Bullet list11,Bullet list3,Bullet list12,Bullet list21,Bullet list111,Bullet lis,Bullet list4,Bullet list5,Title 6,(Shift Ctrl 6),Annexe 11,Annexe 12,Annexe 13"/>
    <w:basedOn w:val="Normal"/>
    <w:next w:val="Normal"/>
    <w:link w:val="Heading6Char1"/>
    <w:qFormat/>
    <w:rsid w:val="00403F0D"/>
    <w:pPr>
      <w:keepNext/>
      <w:tabs>
        <w:tab w:val="num" w:pos="0"/>
      </w:tabs>
      <w:jc w:val="both"/>
      <w:outlineLvl w:val="5"/>
    </w:pPr>
    <w:rPr>
      <w:rFonts w:ascii="Arial Narrow" w:hAnsi="Arial Narrow"/>
      <w:b/>
      <w:sz w:val="20"/>
      <w:szCs w:val="20"/>
    </w:rPr>
  </w:style>
  <w:style w:type="paragraph" w:styleId="Heading7">
    <w:name w:val="heading 7"/>
    <w:aliases w:val="Appendix Heading,Appendix Heading1,Annexe 1,T7,Do Not Use3,letter list,lettered list,H7,Annexe2,letter list1,lettered list1,letter list2,lettered list2,letter list11,lettered list11,letter list3,lettered list3,letter list12,Annexe 2"/>
    <w:basedOn w:val="Normal"/>
    <w:next w:val="Normal"/>
    <w:link w:val="Heading7Char1"/>
    <w:qFormat/>
    <w:rsid w:val="00403F0D"/>
    <w:pPr>
      <w:keepNext/>
      <w:tabs>
        <w:tab w:val="num" w:pos="0"/>
        <w:tab w:val="center" w:pos="2268"/>
        <w:tab w:val="center" w:pos="7938"/>
      </w:tabs>
      <w:jc w:val="center"/>
      <w:outlineLvl w:val="6"/>
    </w:pPr>
    <w:rPr>
      <w:rFonts w:ascii="Arial Narrow" w:hAnsi="Arial Narrow"/>
      <w:b/>
      <w:sz w:val="28"/>
      <w:szCs w:val="20"/>
    </w:rPr>
  </w:style>
  <w:style w:type="paragraph" w:styleId="Heading8">
    <w:name w:val="heading 8"/>
    <w:aliases w:val="Annexe 21,T8,Do Not Use2,action,Annexe3,action1,action2,action11,action3,action4,action5,action6,action7,action12,action21,action111,action31,action8,action13,action22,action112,action32,action9,action14,action23,h8"/>
    <w:basedOn w:val="Normal"/>
    <w:next w:val="Normal"/>
    <w:link w:val="Heading8Char1"/>
    <w:qFormat/>
    <w:rsid w:val="00403F0D"/>
    <w:pPr>
      <w:keepNext/>
      <w:tabs>
        <w:tab w:val="num" w:pos="0"/>
      </w:tabs>
      <w:jc w:val="both"/>
      <w:outlineLvl w:val="7"/>
    </w:pPr>
    <w:rPr>
      <w:rFonts w:ascii="Arial Narrow" w:hAnsi="Arial Narrow"/>
      <w:b/>
      <w:sz w:val="23"/>
      <w:szCs w:val="20"/>
    </w:rPr>
  </w:style>
  <w:style w:type="paragraph" w:styleId="Heading9">
    <w:name w:val="heading 9"/>
    <w:aliases w:val="Titre 10,Annexe 3,T9,Do Not Use1,App Heading,progress,Annexe4,progress1,progress2,progress11,progress3,progress4,progress5,progress6,progress7,progress12,progress21,progress111,progress31,progress8,progress13,progress22"/>
    <w:basedOn w:val="Normal"/>
    <w:next w:val="Normal"/>
    <w:link w:val="Heading9Char"/>
    <w:qFormat/>
    <w:rsid w:val="00403F0D"/>
    <w:pPr>
      <w:keepNext/>
      <w:tabs>
        <w:tab w:val="num" w:pos="0"/>
      </w:tabs>
      <w:ind w:left="360"/>
      <w:jc w:val="center"/>
      <w:outlineLvl w:val="8"/>
    </w:pPr>
    <w:rPr>
      <w:rFonts w:ascii="Arial Narrow" w:hAnsi="Arial Narrow" w:cs="Arial Narrow"/>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Titre 1 Num Char,!Titre1 Char,Heading EMC-1 Car Char,Heading EMC-1 Char,CL TITRE 1 Char,Fred Char,cat_titre Char,Titre point Char,Titre 11 Char,t1.T1.Titre 1 Char,t1 Char,t1.T1 Char,ChapterTitle Char,stydde Char"/>
    <w:link w:val="Heading1"/>
    <w:uiPriority w:val="99"/>
    <w:locked/>
    <w:rsid w:val="00AB25B6"/>
    <w:rPr>
      <w:rFonts w:ascii="Arial" w:hAnsi="Arial" w:cs="Arial"/>
      <w:b/>
      <w:bCs/>
      <w:sz w:val="24"/>
      <w:szCs w:val="24"/>
      <w:lang w:eastAsia="ar-SA"/>
    </w:rPr>
  </w:style>
  <w:style w:type="character" w:customStyle="1" w:styleId="Heading2Char">
    <w:name w:val="Heading 2 Char"/>
    <w:aliases w:val="HD2 Char,Heading 2 Hidden Char,Heading 2subnumbered Char,PARA2 Char,PARA21 Char,PARA22 Char,PARA23 Char,PARA24 Char,PARA25 Char,PARA26 Char,PARA27 Char,PARA28 Char,PARA29 Char,PARA211 Char,PARA221 Char,PARA231 Char,PARA241 Char,2 Char"/>
    <w:link w:val="Heading2"/>
    <w:uiPriority w:val="99"/>
    <w:locked/>
    <w:rsid w:val="00E85960"/>
    <w:rPr>
      <w:rFonts w:ascii="Arial" w:hAnsi="Arial" w:cs="Arial"/>
      <w:b/>
      <w:bCs/>
      <w:sz w:val="24"/>
      <w:szCs w:val="24"/>
      <w:lang w:eastAsia="ar-SA"/>
    </w:rPr>
  </w:style>
  <w:style w:type="character" w:customStyle="1" w:styleId="Heading3Char">
    <w:name w:val="Heading 3 Char"/>
    <w:aliases w:val="h3 Char,1.2.3. Char,Proposa Char,Subhead C Char,H3 Char,h3 sub heading Char,Heading 3 - old Char,Minor Char,Heading 4 Proposal Char,h31 Char,h32 Char,Bold Head Char,bh Char,(1.1.1) Char,hd3 Char,alltoc Char,Level 1 - 1 Char,Hdr 3 Char"/>
    <w:link w:val="Heading3"/>
    <w:locked/>
    <w:rsid w:val="00E85960"/>
    <w:rPr>
      <w:rFonts w:ascii="Arial" w:hAnsi="Arial" w:cs="Arial"/>
      <w:b/>
      <w:bCs/>
      <w:sz w:val="24"/>
      <w:szCs w:val="24"/>
      <w:lang w:eastAsia="ar-SA"/>
    </w:rPr>
  </w:style>
  <w:style w:type="character" w:customStyle="1" w:styleId="Heading4Char">
    <w:name w:val="Heading 4 Char"/>
    <w:aliases w:val="Headline4 Char,Titre 4 Car Char,Heading 4 Char1 Car Char,Heading 4 Char Char Car Char,Headline4 Char Char Car Char,H4 Char Char Car Char,!Titre4 Char Char Car Char,Alinéa Char Char Car Char,Chapitre 1.1.1. Char Char Car Char,Kra Char"/>
    <w:link w:val="Heading4"/>
    <w:locked/>
    <w:rsid w:val="004C0DF4"/>
    <w:rPr>
      <w:rFonts w:ascii="Arial" w:hAnsi="Arial" w:cs="Arial"/>
      <w:b/>
      <w:bCs/>
      <w:sz w:val="24"/>
      <w:szCs w:val="24"/>
      <w:lang w:eastAsia="ar-SA" w:bidi="ar-SA"/>
    </w:rPr>
  </w:style>
  <w:style w:type="character" w:customStyle="1" w:styleId="Heading5Char">
    <w:name w:val="Heading 5 Char"/>
    <w:aliases w:val="T5 Char,Article Char,H5 Char,Bloc Char,Bloc1 Char,Bloc2 Char,Bloc3 Char,Bloc4 Char,Roman list Char,Roman list1 Char,Roman list2 Char,Roman list11 Char,Roman list3 Char,Roman list12 Char,Roman list21 Char,Roman list111 Char,h5 Char"/>
    <w:semiHidden/>
    <w:locked/>
    <w:rsid w:val="00EC508A"/>
    <w:rPr>
      <w:rFonts w:ascii="Calibri" w:hAnsi="Calibri" w:cs="Times New Roman"/>
      <w:b/>
      <w:bCs/>
      <w:i/>
      <w:iCs/>
      <w:sz w:val="26"/>
      <w:szCs w:val="26"/>
      <w:lang w:val="sr-Cyrl-CS" w:eastAsia="ar-SA" w:bidi="ar-SA"/>
    </w:rPr>
  </w:style>
  <w:style w:type="character" w:customStyle="1" w:styleId="Heading6Char">
    <w:name w:val="Heading 6 Char"/>
    <w:aliases w:val="Annexe Char,T6 Char,H6 Char,Do Not Use Char,Bullet list Char,Annexe1 Char,Bullet list1 Char,Bullet list2 Char,Bullet list11 Char,Bullet list3 Char,Bullet list12 Char,Bullet list21 Char,Bullet list111 Char,Bullet lis Char,Bullet list4 Cha"/>
    <w:semiHidden/>
    <w:locked/>
    <w:rsid w:val="00EC508A"/>
    <w:rPr>
      <w:rFonts w:ascii="Calibri" w:hAnsi="Calibri" w:cs="Times New Roman"/>
      <w:b/>
      <w:bCs/>
      <w:lang w:val="sr-Cyrl-CS" w:eastAsia="ar-SA" w:bidi="ar-SA"/>
    </w:rPr>
  </w:style>
  <w:style w:type="character" w:customStyle="1" w:styleId="Heading7Char">
    <w:name w:val="Heading 7 Char"/>
    <w:aliases w:val="Appendix Heading Char,Appendix Heading1 Char,Annexe 1 Char,T7 Char,Do Not Use3 Char,letter list Char,lettered list Char,H7 Char,Annexe2 Char,letter list1 Char,lettered list1 Char,letter list2 Char,lettered list2 Char,letter list11 Char"/>
    <w:semiHidden/>
    <w:locked/>
    <w:rsid w:val="00EC508A"/>
    <w:rPr>
      <w:rFonts w:ascii="Calibri" w:hAnsi="Calibri" w:cs="Times New Roman"/>
      <w:sz w:val="24"/>
      <w:szCs w:val="24"/>
      <w:lang w:val="sr-Cyrl-CS" w:eastAsia="ar-SA" w:bidi="ar-SA"/>
    </w:rPr>
  </w:style>
  <w:style w:type="character" w:customStyle="1" w:styleId="Heading8Char">
    <w:name w:val="Heading 8 Char"/>
    <w:aliases w:val="Annexe 21 Char,T8 Char,Do Not Use2 Char,action Char,Annexe3 Char,action1 Char,action2 Char,action11 Char,action3 Char,action4 Char,action5 Char,action6 Char,action7 Char,action12 Char,action21 Char,action111 Char,action31 Char,h8 Char"/>
    <w:semiHidden/>
    <w:locked/>
    <w:rsid w:val="00EC508A"/>
    <w:rPr>
      <w:rFonts w:ascii="Calibri" w:hAnsi="Calibri" w:cs="Times New Roman"/>
      <w:i/>
      <w:iCs/>
      <w:sz w:val="24"/>
      <w:szCs w:val="24"/>
      <w:lang w:val="sr-Cyrl-CS" w:eastAsia="ar-SA" w:bidi="ar-SA"/>
    </w:rPr>
  </w:style>
  <w:style w:type="character" w:customStyle="1" w:styleId="Heading9Char">
    <w:name w:val="Heading 9 Char"/>
    <w:aliases w:val="Titre 10 Char,Annexe 3 Char,T9 Char,Do Not Use1 Char,App Heading Char,progress Char,Annexe4 Char,progress1 Char,progress2 Char,progress11 Char,progress3 Char,progress4 Char,progress5 Char,progress6 Char,progress7 Char,progress12 Char"/>
    <w:link w:val="Heading9"/>
    <w:locked/>
    <w:rsid w:val="00403F0D"/>
    <w:rPr>
      <w:rFonts w:ascii="Arial Narrow" w:hAnsi="Arial Narrow" w:cs="Arial Narrow"/>
      <w:b/>
      <w:bCs/>
      <w:sz w:val="20"/>
      <w:szCs w:val="20"/>
      <w:lang w:val="sr-Cyrl-CS" w:eastAsia="ar-SA" w:bidi="ar-SA"/>
    </w:rPr>
  </w:style>
  <w:style w:type="character" w:customStyle="1" w:styleId="Heading5Char1">
    <w:name w:val="Heading 5 Char1"/>
    <w:aliases w:val="T5 Char1,Article Char1,H5 Char1,Bloc Char1,Bloc1 Char1,Bloc2 Char1,Bloc3 Char1,Bloc4 Char1,Roman list Char1,Roman list1 Char1,Roman list2 Char1,Roman list11 Char1,Roman list3 Char1,Roman list12 Char1,Roman list21 Char1,Roman list4 Char"/>
    <w:link w:val="Heading5"/>
    <w:locked/>
    <w:rsid w:val="00403F0D"/>
    <w:rPr>
      <w:rFonts w:ascii="Arial Narrow" w:hAnsi="Arial Narrow"/>
      <w:sz w:val="20"/>
      <w:lang w:val="sr-Cyrl-CS" w:eastAsia="ar-SA" w:bidi="ar-SA"/>
    </w:rPr>
  </w:style>
  <w:style w:type="character" w:customStyle="1" w:styleId="Heading6Char1">
    <w:name w:val="Heading 6 Char1"/>
    <w:aliases w:val="Annexe Char1,T6 Char1,H6 Char1,Do Not Use Char1,Bullet list Char1,Annexe1 Char1,Bullet list1 Char1,Bullet list2 Char1,Bullet list11 Char1,Bullet list3 Char1,Bullet list12 Char1,Bullet list21 Char1,Bullet list111 Char1,Bullet lis Char1"/>
    <w:link w:val="Heading6"/>
    <w:locked/>
    <w:rsid w:val="00403F0D"/>
    <w:rPr>
      <w:rFonts w:ascii="Arial Narrow" w:hAnsi="Arial Narrow"/>
      <w:b/>
      <w:sz w:val="20"/>
      <w:lang w:val="sr-Cyrl-CS" w:eastAsia="ar-SA" w:bidi="ar-SA"/>
    </w:rPr>
  </w:style>
  <w:style w:type="character" w:customStyle="1" w:styleId="Heading7Char1">
    <w:name w:val="Heading 7 Char1"/>
    <w:aliases w:val="Appendix Heading Char1,Appendix Heading1 Char1,Annexe 1 Char1,T7 Char1,Do Not Use3 Char1,letter list Char1,lettered list Char1,H7 Char1,Annexe2 Char1,letter list1 Char1,lettered list1 Char1,letter list2 Char1,lettered list2 Char1"/>
    <w:link w:val="Heading7"/>
    <w:locked/>
    <w:rsid w:val="00403F0D"/>
    <w:rPr>
      <w:rFonts w:ascii="Arial Narrow" w:hAnsi="Arial Narrow"/>
      <w:b/>
      <w:sz w:val="28"/>
      <w:lang w:val="sr-Cyrl-CS" w:eastAsia="ar-SA" w:bidi="ar-SA"/>
    </w:rPr>
  </w:style>
  <w:style w:type="character" w:customStyle="1" w:styleId="Heading8Char1">
    <w:name w:val="Heading 8 Char1"/>
    <w:aliases w:val="Annexe 21 Char1,T8 Char1,Do Not Use2 Char1,action Char1,Annexe3 Char1,action1 Char1,action2 Char1,action11 Char1,action3 Char1,action4 Char1,action5 Char1,action6 Char1,action7 Char1,action12 Char1,action21 Char1,action111 Char1,h8 Char1"/>
    <w:link w:val="Heading8"/>
    <w:locked/>
    <w:rsid w:val="00403F0D"/>
    <w:rPr>
      <w:rFonts w:ascii="Arial Narrow" w:hAnsi="Arial Narrow"/>
      <w:b/>
      <w:sz w:val="23"/>
      <w:lang w:val="sr-Cyrl-CS" w:eastAsia="ar-SA" w:bidi="ar-SA"/>
    </w:rPr>
  </w:style>
  <w:style w:type="character" w:customStyle="1" w:styleId="WW8Num2z0">
    <w:name w:val="WW8Num2z0"/>
    <w:rsid w:val="00403F0D"/>
    <w:rPr>
      <w:rFonts w:ascii="Symbol" w:hAnsi="Symbol"/>
    </w:rPr>
  </w:style>
  <w:style w:type="character" w:customStyle="1" w:styleId="WW8Num3z0">
    <w:name w:val="WW8Num3z0"/>
    <w:rsid w:val="00403F0D"/>
    <w:rPr>
      <w:rFonts w:ascii="Symbol" w:hAnsi="Symbol"/>
    </w:rPr>
  </w:style>
  <w:style w:type="character" w:customStyle="1" w:styleId="WW8Num4z0">
    <w:name w:val="WW8Num4z0"/>
    <w:rsid w:val="00403F0D"/>
    <w:rPr>
      <w:rFonts w:ascii="Symbol" w:hAnsi="Symbol"/>
    </w:rPr>
  </w:style>
  <w:style w:type="character" w:customStyle="1" w:styleId="WW8Num5z0">
    <w:name w:val="WW8Num5z0"/>
    <w:rsid w:val="00403F0D"/>
    <w:rPr>
      <w:rFonts w:ascii="Symbol" w:hAnsi="Symbol"/>
    </w:rPr>
  </w:style>
  <w:style w:type="character" w:customStyle="1" w:styleId="WW8Num6z0">
    <w:name w:val="WW8Num6z0"/>
    <w:rsid w:val="00403F0D"/>
    <w:rPr>
      <w:rFonts w:ascii="Symbol" w:hAnsi="Symbol"/>
    </w:rPr>
  </w:style>
  <w:style w:type="character" w:customStyle="1" w:styleId="WW8Num11z0">
    <w:name w:val="WW8Num11z0"/>
    <w:rsid w:val="00403F0D"/>
    <w:rPr>
      <w:rFonts w:ascii="Symbol" w:hAnsi="Symbol"/>
    </w:rPr>
  </w:style>
  <w:style w:type="character" w:customStyle="1" w:styleId="WW8Num15z0">
    <w:name w:val="WW8Num15z0"/>
    <w:rsid w:val="00403F0D"/>
    <w:rPr>
      <w:rFonts w:ascii="Symbol" w:hAnsi="Symbol"/>
    </w:rPr>
  </w:style>
  <w:style w:type="character" w:customStyle="1" w:styleId="WW8Num16z0">
    <w:name w:val="WW8Num16z0"/>
    <w:rsid w:val="00403F0D"/>
    <w:rPr>
      <w:rFonts w:ascii="Symbol" w:hAnsi="Symbol"/>
    </w:rPr>
  </w:style>
  <w:style w:type="character" w:customStyle="1" w:styleId="WW8Num17z0">
    <w:name w:val="WW8Num17z0"/>
    <w:rsid w:val="00403F0D"/>
    <w:rPr>
      <w:rFonts w:ascii="Symbol" w:hAnsi="Symbol"/>
    </w:rPr>
  </w:style>
  <w:style w:type="character" w:customStyle="1" w:styleId="WW8Num19z1">
    <w:name w:val="WW8Num19z1"/>
    <w:rsid w:val="00403F0D"/>
    <w:rPr>
      <w:rFonts w:ascii="Times New Roman" w:hAnsi="Times New Roman"/>
    </w:rPr>
  </w:style>
  <w:style w:type="character" w:customStyle="1" w:styleId="WW8Num20z0">
    <w:name w:val="WW8Num20z0"/>
    <w:rsid w:val="00403F0D"/>
    <w:rPr>
      <w:rFonts w:ascii="Courier New" w:hAnsi="Courier New"/>
      <w:color w:val="auto"/>
    </w:rPr>
  </w:style>
  <w:style w:type="character" w:customStyle="1" w:styleId="WW8Num21z0">
    <w:name w:val="WW8Num21z0"/>
    <w:rsid w:val="00403F0D"/>
    <w:rPr>
      <w:rFonts w:ascii="Symbol" w:hAnsi="Symbol"/>
    </w:rPr>
  </w:style>
  <w:style w:type="character" w:customStyle="1" w:styleId="WW8Num24z1">
    <w:name w:val="WW8Num24z1"/>
    <w:rsid w:val="00403F0D"/>
    <w:rPr>
      <w:rFonts w:ascii="Symbol" w:hAnsi="Symbol"/>
    </w:rPr>
  </w:style>
  <w:style w:type="character" w:customStyle="1" w:styleId="WW8Num25z0">
    <w:name w:val="WW8Num25z0"/>
    <w:rsid w:val="00403F0D"/>
    <w:rPr>
      <w:rFonts w:ascii="Symbol" w:hAnsi="Symbol"/>
    </w:rPr>
  </w:style>
  <w:style w:type="character" w:customStyle="1" w:styleId="WW8Num26z0">
    <w:name w:val="WW8Num26z0"/>
    <w:rsid w:val="00403F0D"/>
  </w:style>
  <w:style w:type="character" w:customStyle="1" w:styleId="WW8Num27z0">
    <w:name w:val="WW8Num27z0"/>
    <w:rsid w:val="00403F0D"/>
    <w:rPr>
      <w:rFonts w:ascii="Symbol" w:hAnsi="Symbol"/>
    </w:rPr>
  </w:style>
  <w:style w:type="character" w:customStyle="1" w:styleId="WW8Num28z0">
    <w:name w:val="WW8Num28z0"/>
    <w:rsid w:val="00403F0D"/>
    <w:rPr>
      <w:rFonts w:ascii="Symbol" w:hAnsi="Symbol"/>
    </w:rPr>
  </w:style>
  <w:style w:type="character" w:customStyle="1" w:styleId="WW8Num29z0">
    <w:name w:val="WW8Num29z0"/>
    <w:rsid w:val="00403F0D"/>
    <w:rPr>
      <w:rFonts w:ascii="Symbol" w:hAnsi="Symbol"/>
    </w:rPr>
  </w:style>
  <w:style w:type="character" w:customStyle="1" w:styleId="WW8Num31z0">
    <w:name w:val="WW8Num31z0"/>
    <w:rsid w:val="00403F0D"/>
    <w:rPr>
      <w:rFonts w:ascii="Symbol" w:hAnsi="Symbol"/>
    </w:rPr>
  </w:style>
  <w:style w:type="character" w:customStyle="1" w:styleId="WW8Num34z0">
    <w:name w:val="WW8Num34z0"/>
    <w:rsid w:val="00403F0D"/>
    <w:rPr>
      <w:rFonts w:ascii="Symbol" w:hAnsi="Symbol"/>
    </w:rPr>
  </w:style>
  <w:style w:type="character" w:customStyle="1" w:styleId="WW8Num35z0">
    <w:name w:val="WW8Num35z0"/>
    <w:rsid w:val="00403F0D"/>
    <w:rPr>
      <w:rFonts w:ascii="Symbol" w:hAnsi="Symbol"/>
    </w:rPr>
  </w:style>
  <w:style w:type="character" w:customStyle="1" w:styleId="WW8Num38z1">
    <w:name w:val="WW8Num38z1"/>
    <w:rsid w:val="00403F0D"/>
    <w:rPr>
      <w:rFonts w:ascii="Courier New" w:hAnsi="Courier New"/>
    </w:rPr>
  </w:style>
  <w:style w:type="character" w:customStyle="1" w:styleId="WW8Num38z2">
    <w:name w:val="WW8Num38z2"/>
    <w:rsid w:val="00403F0D"/>
    <w:rPr>
      <w:rFonts w:ascii="Wingdings" w:hAnsi="Wingdings"/>
    </w:rPr>
  </w:style>
  <w:style w:type="character" w:customStyle="1" w:styleId="WW8Num38z3">
    <w:name w:val="WW8Num38z3"/>
    <w:rsid w:val="00403F0D"/>
    <w:rPr>
      <w:rFonts w:ascii="Symbol" w:hAnsi="Symbol"/>
    </w:rPr>
  </w:style>
  <w:style w:type="character" w:customStyle="1" w:styleId="WW8Num39z0">
    <w:name w:val="WW8Num39z0"/>
    <w:rsid w:val="00403F0D"/>
    <w:rPr>
      <w:rFonts w:ascii="Symbol" w:hAnsi="Symbol"/>
    </w:rPr>
  </w:style>
  <w:style w:type="character" w:customStyle="1" w:styleId="WW8Num40z0">
    <w:name w:val="WW8Num40z0"/>
    <w:rsid w:val="00403F0D"/>
    <w:rPr>
      <w:rFonts w:ascii="Symbol" w:hAnsi="Symbol"/>
    </w:rPr>
  </w:style>
  <w:style w:type="character" w:customStyle="1" w:styleId="WW8Num41z0">
    <w:name w:val="WW8Num41z0"/>
    <w:rsid w:val="00403F0D"/>
    <w:rPr>
      <w:rFonts w:ascii="Symbol" w:hAnsi="Symbol"/>
    </w:rPr>
  </w:style>
  <w:style w:type="character" w:customStyle="1" w:styleId="WW8Num42z0">
    <w:name w:val="WW8Num42z0"/>
    <w:rsid w:val="00403F0D"/>
    <w:rPr>
      <w:rFonts w:ascii="Symbol" w:hAnsi="Symbol"/>
    </w:rPr>
  </w:style>
  <w:style w:type="character" w:customStyle="1" w:styleId="WW8Num43z0">
    <w:name w:val="WW8Num43z0"/>
    <w:rsid w:val="00403F0D"/>
    <w:rPr>
      <w:rFonts w:ascii="Symbol" w:hAnsi="Symbol"/>
    </w:rPr>
  </w:style>
  <w:style w:type="character" w:customStyle="1" w:styleId="WW8Num44z0">
    <w:name w:val="WW8Num44z0"/>
    <w:rsid w:val="00403F0D"/>
    <w:rPr>
      <w:rFonts w:ascii="Symbol" w:hAnsi="Symbol"/>
    </w:rPr>
  </w:style>
  <w:style w:type="character" w:customStyle="1" w:styleId="WW8Num46z0">
    <w:name w:val="WW8Num46z0"/>
    <w:rsid w:val="00403F0D"/>
    <w:rPr>
      <w:rFonts w:ascii="Symbol" w:hAnsi="Symbol"/>
    </w:rPr>
  </w:style>
  <w:style w:type="character" w:customStyle="1" w:styleId="WW-Absatz-Standardschriftart">
    <w:name w:val="WW-Absatz-Standardschriftart"/>
    <w:rsid w:val="00403F0D"/>
  </w:style>
  <w:style w:type="character" w:customStyle="1" w:styleId="WW-WW8Num2z0">
    <w:name w:val="WW-WW8Num2z0"/>
    <w:rsid w:val="00403F0D"/>
    <w:rPr>
      <w:rFonts w:ascii="Symbol" w:hAnsi="Symbol"/>
    </w:rPr>
  </w:style>
  <w:style w:type="character" w:customStyle="1" w:styleId="WW-WW8Num3z0">
    <w:name w:val="WW-WW8Num3z0"/>
    <w:rsid w:val="00403F0D"/>
    <w:rPr>
      <w:rFonts w:ascii="Symbol" w:hAnsi="Symbol"/>
    </w:rPr>
  </w:style>
  <w:style w:type="character" w:customStyle="1" w:styleId="WW-WW8Num4z0">
    <w:name w:val="WW-WW8Num4z0"/>
    <w:rsid w:val="00403F0D"/>
    <w:rPr>
      <w:rFonts w:ascii="Symbol" w:hAnsi="Symbol"/>
    </w:rPr>
  </w:style>
  <w:style w:type="character" w:customStyle="1" w:styleId="WW-WW8Num5z0">
    <w:name w:val="WW-WW8Num5z0"/>
    <w:rsid w:val="00403F0D"/>
    <w:rPr>
      <w:rFonts w:ascii="Symbol" w:hAnsi="Symbol"/>
    </w:rPr>
  </w:style>
  <w:style w:type="character" w:customStyle="1" w:styleId="WW-WW8Num6z0">
    <w:name w:val="WW-WW8Num6z0"/>
    <w:rsid w:val="00403F0D"/>
    <w:rPr>
      <w:rFonts w:ascii="Symbol" w:hAnsi="Symbol"/>
    </w:rPr>
  </w:style>
  <w:style w:type="character" w:customStyle="1" w:styleId="WW-WW8Num11z0">
    <w:name w:val="WW-WW8Num11z0"/>
    <w:rsid w:val="00403F0D"/>
    <w:rPr>
      <w:rFonts w:ascii="Symbol" w:hAnsi="Symbol"/>
    </w:rPr>
  </w:style>
  <w:style w:type="character" w:customStyle="1" w:styleId="WW-WW8Num15z0">
    <w:name w:val="WW-WW8Num15z0"/>
    <w:rsid w:val="00403F0D"/>
    <w:rPr>
      <w:rFonts w:ascii="Symbol" w:hAnsi="Symbol"/>
    </w:rPr>
  </w:style>
  <w:style w:type="character" w:customStyle="1" w:styleId="WW-WW8Num16z0">
    <w:name w:val="WW-WW8Num16z0"/>
    <w:rsid w:val="00403F0D"/>
    <w:rPr>
      <w:rFonts w:ascii="Symbol" w:hAnsi="Symbol"/>
    </w:rPr>
  </w:style>
  <w:style w:type="character" w:customStyle="1" w:styleId="WW-WW8Num17z0">
    <w:name w:val="WW-WW8Num17z0"/>
    <w:rsid w:val="00403F0D"/>
    <w:rPr>
      <w:rFonts w:ascii="Symbol" w:hAnsi="Symbol"/>
    </w:rPr>
  </w:style>
  <w:style w:type="character" w:customStyle="1" w:styleId="WW-WW8Num19z1">
    <w:name w:val="WW-WW8Num19z1"/>
    <w:rsid w:val="00403F0D"/>
    <w:rPr>
      <w:rFonts w:ascii="Times New Roman" w:hAnsi="Times New Roman"/>
    </w:rPr>
  </w:style>
  <w:style w:type="character" w:customStyle="1" w:styleId="WW-WW8Num20z0">
    <w:name w:val="WW-WW8Num20z0"/>
    <w:rsid w:val="00403F0D"/>
    <w:rPr>
      <w:rFonts w:ascii="Courier New" w:hAnsi="Courier New"/>
      <w:color w:val="auto"/>
    </w:rPr>
  </w:style>
  <w:style w:type="character" w:customStyle="1" w:styleId="WW-WW8Num21z0">
    <w:name w:val="WW-WW8Num21z0"/>
    <w:rsid w:val="00403F0D"/>
    <w:rPr>
      <w:rFonts w:ascii="Symbol" w:hAnsi="Symbol"/>
    </w:rPr>
  </w:style>
  <w:style w:type="character" w:customStyle="1" w:styleId="WW-WW8Num24z1">
    <w:name w:val="WW-WW8Num24z1"/>
    <w:rsid w:val="00403F0D"/>
    <w:rPr>
      <w:rFonts w:ascii="Symbol" w:hAnsi="Symbol"/>
    </w:rPr>
  </w:style>
  <w:style w:type="character" w:customStyle="1" w:styleId="WW-WW8Num25z0">
    <w:name w:val="WW-WW8Num25z0"/>
    <w:rsid w:val="00403F0D"/>
    <w:rPr>
      <w:rFonts w:ascii="Symbol" w:hAnsi="Symbol"/>
    </w:rPr>
  </w:style>
  <w:style w:type="character" w:customStyle="1" w:styleId="WW-WW8Num26z0">
    <w:name w:val="WW-WW8Num26z0"/>
    <w:rsid w:val="00403F0D"/>
  </w:style>
  <w:style w:type="character" w:customStyle="1" w:styleId="WW-WW8Num27z0">
    <w:name w:val="WW-WW8Num27z0"/>
    <w:rsid w:val="00403F0D"/>
    <w:rPr>
      <w:rFonts w:ascii="Symbol" w:hAnsi="Symbol"/>
    </w:rPr>
  </w:style>
  <w:style w:type="character" w:customStyle="1" w:styleId="WW-WW8Num28z0">
    <w:name w:val="WW-WW8Num28z0"/>
    <w:rsid w:val="00403F0D"/>
    <w:rPr>
      <w:rFonts w:ascii="Symbol" w:hAnsi="Symbol"/>
    </w:rPr>
  </w:style>
  <w:style w:type="character" w:customStyle="1" w:styleId="WW-WW8Num29z0">
    <w:name w:val="WW-WW8Num29z0"/>
    <w:rsid w:val="00403F0D"/>
    <w:rPr>
      <w:rFonts w:ascii="Symbol" w:hAnsi="Symbol"/>
    </w:rPr>
  </w:style>
  <w:style w:type="character" w:customStyle="1" w:styleId="WW-WW8Num31z0">
    <w:name w:val="WW-WW8Num31z0"/>
    <w:rsid w:val="00403F0D"/>
    <w:rPr>
      <w:rFonts w:ascii="Symbol" w:hAnsi="Symbol"/>
    </w:rPr>
  </w:style>
  <w:style w:type="character" w:customStyle="1" w:styleId="WW-WW8Num34z0">
    <w:name w:val="WW-WW8Num34z0"/>
    <w:rsid w:val="00403F0D"/>
    <w:rPr>
      <w:rFonts w:ascii="Symbol" w:hAnsi="Symbol"/>
    </w:rPr>
  </w:style>
  <w:style w:type="character" w:customStyle="1" w:styleId="WW-WW8Num35z0">
    <w:name w:val="WW-WW8Num35z0"/>
    <w:rsid w:val="00403F0D"/>
    <w:rPr>
      <w:rFonts w:ascii="Symbol" w:hAnsi="Symbol"/>
    </w:rPr>
  </w:style>
  <w:style w:type="character" w:customStyle="1" w:styleId="WW-WW8Num38z1">
    <w:name w:val="WW-WW8Num38z1"/>
    <w:rsid w:val="00403F0D"/>
    <w:rPr>
      <w:rFonts w:ascii="Courier New" w:hAnsi="Courier New"/>
    </w:rPr>
  </w:style>
  <w:style w:type="character" w:customStyle="1" w:styleId="WW-WW8Num38z2">
    <w:name w:val="WW-WW8Num38z2"/>
    <w:rsid w:val="00403F0D"/>
    <w:rPr>
      <w:rFonts w:ascii="Wingdings" w:hAnsi="Wingdings"/>
    </w:rPr>
  </w:style>
  <w:style w:type="character" w:customStyle="1" w:styleId="WW-WW8Num38z3">
    <w:name w:val="WW-WW8Num38z3"/>
    <w:rsid w:val="00403F0D"/>
    <w:rPr>
      <w:rFonts w:ascii="Symbol" w:hAnsi="Symbol"/>
    </w:rPr>
  </w:style>
  <w:style w:type="character" w:customStyle="1" w:styleId="WW-WW8Num39z0">
    <w:name w:val="WW-WW8Num39z0"/>
    <w:rsid w:val="00403F0D"/>
    <w:rPr>
      <w:rFonts w:ascii="Symbol" w:hAnsi="Symbol"/>
    </w:rPr>
  </w:style>
  <w:style w:type="character" w:customStyle="1" w:styleId="WW-WW8Num40z0">
    <w:name w:val="WW-WW8Num40z0"/>
    <w:rsid w:val="00403F0D"/>
    <w:rPr>
      <w:rFonts w:ascii="Symbol" w:hAnsi="Symbol"/>
    </w:rPr>
  </w:style>
  <w:style w:type="character" w:customStyle="1" w:styleId="WW-WW8Num41z0">
    <w:name w:val="WW-WW8Num41z0"/>
    <w:rsid w:val="00403F0D"/>
    <w:rPr>
      <w:rFonts w:ascii="Symbol" w:hAnsi="Symbol"/>
    </w:rPr>
  </w:style>
  <w:style w:type="character" w:customStyle="1" w:styleId="WW-WW8Num42z0">
    <w:name w:val="WW-WW8Num42z0"/>
    <w:rsid w:val="00403F0D"/>
    <w:rPr>
      <w:rFonts w:ascii="Symbol" w:hAnsi="Symbol"/>
    </w:rPr>
  </w:style>
  <w:style w:type="character" w:customStyle="1" w:styleId="WW-WW8Num43z0">
    <w:name w:val="WW-WW8Num43z0"/>
    <w:rsid w:val="00403F0D"/>
    <w:rPr>
      <w:rFonts w:ascii="Symbol" w:hAnsi="Symbol"/>
    </w:rPr>
  </w:style>
  <w:style w:type="character" w:customStyle="1" w:styleId="WW-WW8Num44z0">
    <w:name w:val="WW-WW8Num44z0"/>
    <w:rsid w:val="00403F0D"/>
    <w:rPr>
      <w:rFonts w:ascii="Symbol" w:hAnsi="Symbol"/>
    </w:rPr>
  </w:style>
  <w:style w:type="character" w:customStyle="1" w:styleId="WW-WW8Num46z0">
    <w:name w:val="WW-WW8Num46z0"/>
    <w:rsid w:val="00403F0D"/>
    <w:rPr>
      <w:rFonts w:ascii="Symbol" w:hAnsi="Symbol"/>
    </w:rPr>
  </w:style>
  <w:style w:type="character" w:customStyle="1" w:styleId="WW-Absatz-Standardschriftart1">
    <w:name w:val="WW-Absatz-Standardschriftart1"/>
    <w:rsid w:val="00403F0D"/>
  </w:style>
  <w:style w:type="character" w:customStyle="1" w:styleId="WW-WW8Num2z01">
    <w:name w:val="WW-WW8Num2z01"/>
    <w:rsid w:val="00403F0D"/>
    <w:rPr>
      <w:rFonts w:ascii="Symbol" w:hAnsi="Symbol"/>
    </w:rPr>
  </w:style>
  <w:style w:type="character" w:customStyle="1" w:styleId="WW-WW8Num3z01">
    <w:name w:val="WW-WW8Num3z01"/>
    <w:rsid w:val="00403F0D"/>
    <w:rPr>
      <w:rFonts w:ascii="Symbol" w:hAnsi="Symbol"/>
    </w:rPr>
  </w:style>
  <w:style w:type="character" w:customStyle="1" w:styleId="WW-WW8Num4z01">
    <w:name w:val="WW-WW8Num4z01"/>
    <w:rsid w:val="00403F0D"/>
    <w:rPr>
      <w:rFonts w:ascii="Symbol" w:hAnsi="Symbol"/>
    </w:rPr>
  </w:style>
  <w:style w:type="character" w:customStyle="1" w:styleId="WW-WW8Num5z01">
    <w:name w:val="WW-WW8Num5z01"/>
    <w:rsid w:val="00403F0D"/>
    <w:rPr>
      <w:rFonts w:ascii="Symbol" w:hAnsi="Symbol"/>
    </w:rPr>
  </w:style>
  <w:style w:type="character" w:customStyle="1" w:styleId="WW-WW8Num6z01">
    <w:name w:val="WW-WW8Num6z01"/>
    <w:rsid w:val="00403F0D"/>
    <w:rPr>
      <w:rFonts w:ascii="Symbol" w:hAnsi="Symbol"/>
    </w:rPr>
  </w:style>
  <w:style w:type="character" w:customStyle="1" w:styleId="WW-WW8Num11z01">
    <w:name w:val="WW-WW8Num11z01"/>
    <w:rsid w:val="00403F0D"/>
    <w:rPr>
      <w:rFonts w:ascii="Symbol" w:hAnsi="Symbol"/>
    </w:rPr>
  </w:style>
  <w:style w:type="character" w:customStyle="1" w:styleId="WW-WW8Num15z01">
    <w:name w:val="WW-WW8Num15z01"/>
    <w:rsid w:val="00403F0D"/>
    <w:rPr>
      <w:rFonts w:ascii="Symbol" w:hAnsi="Symbol"/>
    </w:rPr>
  </w:style>
  <w:style w:type="character" w:customStyle="1" w:styleId="WW-WW8Num16z01">
    <w:name w:val="WW-WW8Num16z01"/>
    <w:rsid w:val="00403F0D"/>
    <w:rPr>
      <w:rFonts w:ascii="Symbol" w:hAnsi="Symbol"/>
    </w:rPr>
  </w:style>
  <w:style w:type="character" w:customStyle="1" w:styleId="WW-WW8Num17z01">
    <w:name w:val="WW-WW8Num17z01"/>
    <w:rsid w:val="00403F0D"/>
    <w:rPr>
      <w:rFonts w:ascii="Symbol" w:hAnsi="Symbol"/>
    </w:rPr>
  </w:style>
  <w:style w:type="character" w:customStyle="1" w:styleId="WW-WW8Num19z11">
    <w:name w:val="WW-WW8Num19z11"/>
    <w:rsid w:val="00403F0D"/>
    <w:rPr>
      <w:rFonts w:ascii="Times New Roman" w:hAnsi="Times New Roman"/>
    </w:rPr>
  </w:style>
  <w:style w:type="character" w:customStyle="1" w:styleId="WW-WW8Num20z01">
    <w:name w:val="WW-WW8Num20z01"/>
    <w:rsid w:val="00403F0D"/>
    <w:rPr>
      <w:rFonts w:ascii="Courier New" w:hAnsi="Courier New"/>
      <w:color w:val="auto"/>
    </w:rPr>
  </w:style>
  <w:style w:type="character" w:customStyle="1" w:styleId="WW-WW8Num21z01">
    <w:name w:val="WW-WW8Num21z01"/>
    <w:rsid w:val="00403F0D"/>
    <w:rPr>
      <w:rFonts w:ascii="Symbol" w:hAnsi="Symbol"/>
    </w:rPr>
  </w:style>
  <w:style w:type="character" w:customStyle="1" w:styleId="WW-WW8Num24z11">
    <w:name w:val="WW-WW8Num24z11"/>
    <w:rsid w:val="00403F0D"/>
    <w:rPr>
      <w:rFonts w:ascii="Symbol" w:hAnsi="Symbol"/>
    </w:rPr>
  </w:style>
  <w:style w:type="character" w:customStyle="1" w:styleId="WW-WW8Num25z01">
    <w:name w:val="WW-WW8Num25z01"/>
    <w:rsid w:val="00403F0D"/>
    <w:rPr>
      <w:rFonts w:ascii="Symbol" w:hAnsi="Symbol"/>
    </w:rPr>
  </w:style>
  <w:style w:type="character" w:customStyle="1" w:styleId="WW-WW8Num26z01">
    <w:name w:val="WW-WW8Num26z01"/>
    <w:rsid w:val="00403F0D"/>
  </w:style>
  <w:style w:type="character" w:customStyle="1" w:styleId="WW-WW8Num27z01">
    <w:name w:val="WW-WW8Num27z01"/>
    <w:rsid w:val="00403F0D"/>
    <w:rPr>
      <w:rFonts w:ascii="Symbol" w:hAnsi="Symbol"/>
    </w:rPr>
  </w:style>
  <w:style w:type="character" w:customStyle="1" w:styleId="WW-WW8Num28z01">
    <w:name w:val="WW-WW8Num28z01"/>
    <w:rsid w:val="00403F0D"/>
    <w:rPr>
      <w:rFonts w:ascii="Symbol" w:hAnsi="Symbol"/>
    </w:rPr>
  </w:style>
  <w:style w:type="character" w:customStyle="1" w:styleId="WW-WW8Num29z01">
    <w:name w:val="WW-WW8Num29z01"/>
    <w:rsid w:val="00403F0D"/>
    <w:rPr>
      <w:rFonts w:ascii="Symbol" w:hAnsi="Symbol"/>
    </w:rPr>
  </w:style>
  <w:style w:type="character" w:customStyle="1" w:styleId="WW-WW8Num31z01">
    <w:name w:val="WW-WW8Num31z01"/>
    <w:rsid w:val="00403F0D"/>
    <w:rPr>
      <w:rFonts w:ascii="Symbol" w:hAnsi="Symbol"/>
    </w:rPr>
  </w:style>
  <w:style w:type="character" w:customStyle="1" w:styleId="WW-WW8Num34z01">
    <w:name w:val="WW-WW8Num34z01"/>
    <w:rsid w:val="00403F0D"/>
    <w:rPr>
      <w:rFonts w:ascii="Symbol" w:hAnsi="Symbol"/>
    </w:rPr>
  </w:style>
  <w:style w:type="character" w:customStyle="1" w:styleId="WW-WW8Num35z01">
    <w:name w:val="WW-WW8Num35z01"/>
    <w:rsid w:val="00403F0D"/>
    <w:rPr>
      <w:rFonts w:ascii="Symbol" w:hAnsi="Symbol"/>
    </w:rPr>
  </w:style>
  <w:style w:type="character" w:customStyle="1" w:styleId="WW-WW8Num38z11">
    <w:name w:val="WW-WW8Num38z11"/>
    <w:rsid w:val="00403F0D"/>
    <w:rPr>
      <w:rFonts w:ascii="Courier New" w:hAnsi="Courier New"/>
    </w:rPr>
  </w:style>
  <w:style w:type="character" w:customStyle="1" w:styleId="WW-WW8Num38z21">
    <w:name w:val="WW-WW8Num38z21"/>
    <w:rsid w:val="00403F0D"/>
    <w:rPr>
      <w:rFonts w:ascii="Wingdings" w:hAnsi="Wingdings"/>
    </w:rPr>
  </w:style>
  <w:style w:type="character" w:customStyle="1" w:styleId="WW-WW8Num38z31">
    <w:name w:val="WW-WW8Num38z31"/>
    <w:rsid w:val="00403F0D"/>
    <w:rPr>
      <w:rFonts w:ascii="Symbol" w:hAnsi="Symbol"/>
    </w:rPr>
  </w:style>
  <w:style w:type="character" w:customStyle="1" w:styleId="WW-WW8Num39z01">
    <w:name w:val="WW-WW8Num39z01"/>
    <w:rsid w:val="00403F0D"/>
    <w:rPr>
      <w:rFonts w:ascii="Symbol" w:hAnsi="Symbol"/>
    </w:rPr>
  </w:style>
  <w:style w:type="character" w:customStyle="1" w:styleId="WW-WW8Num40z01">
    <w:name w:val="WW-WW8Num40z01"/>
    <w:rsid w:val="00403F0D"/>
    <w:rPr>
      <w:rFonts w:ascii="Symbol" w:hAnsi="Symbol"/>
    </w:rPr>
  </w:style>
  <w:style w:type="character" w:customStyle="1" w:styleId="WW-WW8Num41z01">
    <w:name w:val="WW-WW8Num41z01"/>
    <w:rsid w:val="00403F0D"/>
    <w:rPr>
      <w:rFonts w:ascii="Symbol" w:hAnsi="Symbol"/>
    </w:rPr>
  </w:style>
  <w:style w:type="character" w:customStyle="1" w:styleId="WW-WW8Num42z01">
    <w:name w:val="WW-WW8Num42z01"/>
    <w:rsid w:val="00403F0D"/>
    <w:rPr>
      <w:rFonts w:ascii="Symbol" w:hAnsi="Symbol"/>
    </w:rPr>
  </w:style>
  <w:style w:type="character" w:customStyle="1" w:styleId="WW-WW8Num43z01">
    <w:name w:val="WW-WW8Num43z01"/>
    <w:rsid w:val="00403F0D"/>
    <w:rPr>
      <w:rFonts w:ascii="Symbol" w:hAnsi="Symbol"/>
    </w:rPr>
  </w:style>
  <w:style w:type="character" w:customStyle="1" w:styleId="WW-WW8Num44z01">
    <w:name w:val="WW-WW8Num44z01"/>
    <w:rsid w:val="00403F0D"/>
    <w:rPr>
      <w:rFonts w:ascii="Symbol" w:hAnsi="Symbol"/>
    </w:rPr>
  </w:style>
  <w:style w:type="character" w:customStyle="1" w:styleId="WW-WW8Num46z01">
    <w:name w:val="WW-WW8Num46z01"/>
    <w:rsid w:val="00403F0D"/>
    <w:rPr>
      <w:rFonts w:ascii="Symbol" w:hAnsi="Symbol"/>
    </w:rPr>
  </w:style>
  <w:style w:type="character" w:customStyle="1" w:styleId="WW-Absatz-Standardschriftart11">
    <w:name w:val="WW-Absatz-Standardschriftart11"/>
    <w:rsid w:val="00403F0D"/>
  </w:style>
  <w:style w:type="character" w:customStyle="1" w:styleId="WW-WW8Num2z011">
    <w:name w:val="WW-WW8Num2z011"/>
    <w:rsid w:val="00403F0D"/>
    <w:rPr>
      <w:rFonts w:ascii="Symbol" w:hAnsi="Symbol"/>
    </w:rPr>
  </w:style>
  <w:style w:type="character" w:customStyle="1" w:styleId="WW-WW8Num3z011">
    <w:name w:val="WW-WW8Num3z011"/>
    <w:rsid w:val="00403F0D"/>
    <w:rPr>
      <w:rFonts w:ascii="Symbol" w:hAnsi="Symbol"/>
    </w:rPr>
  </w:style>
  <w:style w:type="character" w:customStyle="1" w:styleId="WW-WW8Num4z011">
    <w:name w:val="WW-WW8Num4z011"/>
    <w:rsid w:val="00403F0D"/>
    <w:rPr>
      <w:rFonts w:ascii="Symbol" w:hAnsi="Symbol"/>
    </w:rPr>
  </w:style>
  <w:style w:type="character" w:customStyle="1" w:styleId="WW-WW8Num5z011">
    <w:name w:val="WW-WW8Num5z011"/>
    <w:rsid w:val="00403F0D"/>
    <w:rPr>
      <w:rFonts w:ascii="Symbol" w:hAnsi="Symbol"/>
    </w:rPr>
  </w:style>
  <w:style w:type="character" w:customStyle="1" w:styleId="WW-WW8Num6z011">
    <w:name w:val="WW-WW8Num6z011"/>
    <w:rsid w:val="00403F0D"/>
    <w:rPr>
      <w:rFonts w:ascii="Symbol" w:hAnsi="Symbol"/>
    </w:rPr>
  </w:style>
  <w:style w:type="character" w:customStyle="1" w:styleId="WW-WW8Num11z011">
    <w:name w:val="WW-WW8Num11z011"/>
    <w:rsid w:val="00403F0D"/>
    <w:rPr>
      <w:rFonts w:ascii="Symbol" w:hAnsi="Symbol"/>
    </w:rPr>
  </w:style>
  <w:style w:type="character" w:customStyle="1" w:styleId="WW-WW8Num15z011">
    <w:name w:val="WW-WW8Num15z011"/>
    <w:rsid w:val="00403F0D"/>
    <w:rPr>
      <w:rFonts w:ascii="Symbol" w:hAnsi="Symbol"/>
    </w:rPr>
  </w:style>
  <w:style w:type="character" w:customStyle="1" w:styleId="WW-WW8Num16z011">
    <w:name w:val="WW-WW8Num16z011"/>
    <w:rsid w:val="00403F0D"/>
    <w:rPr>
      <w:rFonts w:ascii="Symbol" w:hAnsi="Symbol"/>
    </w:rPr>
  </w:style>
  <w:style w:type="character" w:customStyle="1" w:styleId="WW-WW8Num17z011">
    <w:name w:val="WW-WW8Num17z011"/>
    <w:rsid w:val="00403F0D"/>
    <w:rPr>
      <w:rFonts w:ascii="Symbol" w:hAnsi="Symbol"/>
    </w:rPr>
  </w:style>
  <w:style w:type="character" w:customStyle="1" w:styleId="WW-WW8Num19z111">
    <w:name w:val="WW-WW8Num19z111"/>
    <w:rsid w:val="00403F0D"/>
    <w:rPr>
      <w:rFonts w:ascii="Times New Roman" w:hAnsi="Times New Roman"/>
    </w:rPr>
  </w:style>
  <w:style w:type="character" w:customStyle="1" w:styleId="WW-WW8Num20z011">
    <w:name w:val="WW-WW8Num20z011"/>
    <w:rsid w:val="00403F0D"/>
    <w:rPr>
      <w:rFonts w:ascii="Courier New" w:hAnsi="Courier New"/>
      <w:color w:val="auto"/>
    </w:rPr>
  </w:style>
  <w:style w:type="character" w:customStyle="1" w:styleId="WW-WW8Num21z011">
    <w:name w:val="WW-WW8Num21z011"/>
    <w:rsid w:val="00403F0D"/>
    <w:rPr>
      <w:rFonts w:ascii="Symbol" w:hAnsi="Symbol"/>
    </w:rPr>
  </w:style>
  <w:style w:type="character" w:customStyle="1" w:styleId="WW-WW8Num24z111">
    <w:name w:val="WW-WW8Num24z111"/>
    <w:rsid w:val="00403F0D"/>
    <w:rPr>
      <w:rFonts w:ascii="Symbol" w:hAnsi="Symbol"/>
    </w:rPr>
  </w:style>
  <w:style w:type="character" w:customStyle="1" w:styleId="WW-WW8Num25z011">
    <w:name w:val="WW-WW8Num25z011"/>
    <w:rsid w:val="00403F0D"/>
    <w:rPr>
      <w:rFonts w:ascii="Symbol" w:hAnsi="Symbol"/>
    </w:rPr>
  </w:style>
  <w:style w:type="character" w:customStyle="1" w:styleId="WW-WW8Num26z011">
    <w:name w:val="WW-WW8Num26z011"/>
    <w:rsid w:val="00403F0D"/>
  </w:style>
  <w:style w:type="character" w:customStyle="1" w:styleId="WW-WW8Num27z011">
    <w:name w:val="WW-WW8Num27z011"/>
    <w:rsid w:val="00403F0D"/>
    <w:rPr>
      <w:rFonts w:ascii="Symbol" w:hAnsi="Symbol"/>
    </w:rPr>
  </w:style>
  <w:style w:type="character" w:customStyle="1" w:styleId="WW-WW8Num28z011">
    <w:name w:val="WW-WW8Num28z011"/>
    <w:rsid w:val="00403F0D"/>
    <w:rPr>
      <w:rFonts w:ascii="Symbol" w:hAnsi="Symbol"/>
    </w:rPr>
  </w:style>
  <w:style w:type="character" w:customStyle="1" w:styleId="WW-WW8Num29z011">
    <w:name w:val="WW-WW8Num29z011"/>
    <w:rsid w:val="00403F0D"/>
    <w:rPr>
      <w:rFonts w:ascii="Symbol" w:hAnsi="Symbol"/>
    </w:rPr>
  </w:style>
  <w:style w:type="character" w:customStyle="1" w:styleId="WW-WW8Num31z011">
    <w:name w:val="WW-WW8Num31z011"/>
    <w:rsid w:val="00403F0D"/>
    <w:rPr>
      <w:rFonts w:ascii="Symbol" w:hAnsi="Symbol"/>
    </w:rPr>
  </w:style>
  <w:style w:type="character" w:customStyle="1" w:styleId="WW-WW8Num34z011">
    <w:name w:val="WW-WW8Num34z011"/>
    <w:rsid w:val="00403F0D"/>
    <w:rPr>
      <w:rFonts w:ascii="Symbol" w:hAnsi="Symbol"/>
    </w:rPr>
  </w:style>
  <w:style w:type="character" w:customStyle="1" w:styleId="WW-WW8Num35z011">
    <w:name w:val="WW-WW8Num35z011"/>
    <w:rsid w:val="00403F0D"/>
    <w:rPr>
      <w:rFonts w:ascii="Symbol" w:hAnsi="Symbol"/>
    </w:rPr>
  </w:style>
  <w:style w:type="character" w:customStyle="1" w:styleId="WW-WW8Num38z111">
    <w:name w:val="WW-WW8Num38z111"/>
    <w:rsid w:val="00403F0D"/>
    <w:rPr>
      <w:rFonts w:ascii="Courier New" w:hAnsi="Courier New"/>
    </w:rPr>
  </w:style>
  <w:style w:type="character" w:customStyle="1" w:styleId="WW-WW8Num38z211">
    <w:name w:val="WW-WW8Num38z211"/>
    <w:rsid w:val="00403F0D"/>
    <w:rPr>
      <w:rFonts w:ascii="Wingdings" w:hAnsi="Wingdings"/>
    </w:rPr>
  </w:style>
  <w:style w:type="character" w:customStyle="1" w:styleId="WW-WW8Num38z311">
    <w:name w:val="WW-WW8Num38z311"/>
    <w:rsid w:val="00403F0D"/>
    <w:rPr>
      <w:rFonts w:ascii="Symbol" w:hAnsi="Symbol"/>
    </w:rPr>
  </w:style>
  <w:style w:type="character" w:customStyle="1" w:styleId="WW-WW8Num39z011">
    <w:name w:val="WW-WW8Num39z011"/>
    <w:rsid w:val="00403F0D"/>
    <w:rPr>
      <w:rFonts w:ascii="Symbol" w:hAnsi="Symbol"/>
    </w:rPr>
  </w:style>
  <w:style w:type="character" w:customStyle="1" w:styleId="WW-WW8Num40z011">
    <w:name w:val="WW-WW8Num40z011"/>
    <w:rsid w:val="00403F0D"/>
    <w:rPr>
      <w:rFonts w:ascii="Symbol" w:hAnsi="Symbol"/>
    </w:rPr>
  </w:style>
  <w:style w:type="character" w:customStyle="1" w:styleId="WW-WW8Num41z011">
    <w:name w:val="WW-WW8Num41z011"/>
    <w:rsid w:val="00403F0D"/>
    <w:rPr>
      <w:rFonts w:ascii="Symbol" w:hAnsi="Symbol"/>
    </w:rPr>
  </w:style>
  <w:style w:type="character" w:customStyle="1" w:styleId="WW-WW8Num42z011">
    <w:name w:val="WW-WW8Num42z011"/>
    <w:rsid w:val="00403F0D"/>
    <w:rPr>
      <w:rFonts w:ascii="Symbol" w:hAnsi="Symbol"/>
    </w:rPr>
  </w:style>
  <w:style w:type="character" w:customStyle="1" w:styleId="WW-WW8Num43z011">
    <w:name w:val="WW-WW8Num43z011"/>
    <w:rsid w:val="00403F0D"/>
    <w:rPr>
      <w:rFonts w:ascii="Symbol" w:hAnsi="Symbol"/>
    </w:rPr>
  </w:style>
  <w:style w:type="character" w:customStyle="1" w:styleId="WW-WW8Num44z011">
    <w:name w:val="WW-WW8Num44z011"/>
    <w:rsid w:val="00403F0D"/>
    <w:rPr>
      <w:rFonts w:ascii="Symbol" w:hAnsi="Symbol"/>
    </w:rPr>
  </w:style>
  <w:style w:type="character" w:customStyle="1" w:styleId="WW-WW8Num46z011">
    <w:name w:val="WW-WW8Num46z011"/>
    <w:rsid w:val="00403F0D"/>
    <w:rPr>
      <w:rFonts w:ascii="Symbol" w:hAnsi="Symbol"/>
    </w:rPr>
  </w:style>
  <w:style w:type="character" w:customStyle="1" w:styleId="WW-Absatz-Standardschriftart111">
    <w:name w:val="WW-Absatz-Standardschriftart111"/>
    <w:rsid w:val="00403F0D"/>
  </w:style>
  <w:style w:type="character" w:customStyle="1" w:styleId="WW-WW8Num2z0111">
    <w:name w:val="WW-WW8Num2z0111"/>
    <w:rsid w:val="00403F0D"/>
    <w:rPr>
      <w:rFonts w:ascii="Symbol" w:hAnsi="Symbol"/>
    </w:rPr>
  </w:style>
  <w:style w:type="character" w:customStyle="1" w:styleId="WW-WW8Num3z0111">
    <w:name w:val="WW-WW8Num3z0111"/>
    <w:rsid w:val="00403F0D"/>
    <w:rPr>
      <w:rFonts w:ascii="Symbol" w:hAnsi="Symbol"/>
    </w:rPr>
  </w:style>
  <w:style w:type="character" w:customStyle="1" w:styleId="WW-WW8Num4z0111">
    <w:name w:val="WW-WW8Num4z0111"/>
    <w:rsid w:val="00403F0D"/>
    <w:rPr>
      <w:rFonts w:ascii="Symbol" w:hAnsi="Symbol"/>
    </w:rPr>
  </w:style>
  <w:style w:type="character" w:customStyle="1" w:styleId="WW-WW8Num5z0111">
    <w:name w:val="WW-WW8Num5z0111"/>
    <w:rsid w:val="00403F0D"/>
    <w:rPr>
      <w:rFonts w:ascii="Symbol" w:hAnsi="Symbol"/>
    </w:rPr>
  </w:style>
  <w:style w:type="character" w:customStyle="1" w:styleId="WW-WW8Num6z0111">
    <w:name w:val="WW-WW8Num6z0111"/>
    <w:rsid w:val="00403F0D"/>
    <w:rPr>
      <w:rFonts w:ascii="Symbol" w:hAnsi="Symbol"/>
    </w:rPr>
  </w:style>
  <w:style w:type="character" w:customStyle="1" w:styleId="WW-WW8Num11z0111">
    <w:name w:val="WW-WW8Num11z0111"/>
    <w:rsid w:val="00403F0D"/>
    <w:rPr>
      <w:rFonts w:ascii="Symbol" w:hAnsi="Symbol"/>
    </w:rPr>
  </w:style>
  <w:style w:type="character" w:customStyle="1" w:styleId="WW-WW8Num15z0111">
    <w:name w:val="WW-WW8Num15z0111"/>
    <w:rsid w:val="00403F0D"/>
    <w:rPr>
      <w:rFonts w:ascii="Symbol" w:hAnsi="Symbol"/>
    </w:rPr>
  </w:style>
  <w:style w:type="character" w:customStyle="1" w:styleId="WW-WW8Num16z0111">
    <w:name w:val="WW-WW8Num16z0111"/>
    <w:rsid w:val="00403F0D"/>
    <w:rPr>
      <w:rFonts w:ascii="Symbol" w:hAnsi="Symbol"/>
    </w:rPr>
  </w:style>
  <w:style w:type="character" w:customStyle="1" w:styleId="WW-WW8Num17z0111">
    <w:name w:val="WW-WW8Num17z0111"/>
    <w:rsid w:val="00403F0D"/>
    <w:rPr>
      <w:rFonts w:ascii="Symbol" w:hAnsi="Symbol"/>
    </w:rPr>
  </w:style>
  <w:style w:type="character" w:customStyle="1" w:styleId="WW-WW8Num19z1111">
    <w:name w:val="WW-WW8Num19z1111"/>
    <w:rsid w:val="00403F0D"/>
    <w:rPr>
      <w:rFonts w:ascii="Times New Roman" w:hAnsi="Times New Roman"/>
    </w:rPr>
  </w:style>
  <w:style w:type="character" w:customStyle="1" w:styleId="WW-WW8Num20z0111">
    <w:name w:val="WW-WW8Num20z0111"/>
    <w:rsid w:val="00403F0D"/>
    <w:rPr>
      <w:rFonts w:ascii="Courier New" w:hAnsi="Courier New"/>
      <w:color w:val="auto"/>
    </w:rPr>
  </w:style>
  <w:style w:type="character" w:customStyle="1" w:styleId="WW-WW8Num21z0111">
    <w:name w:val="WW-WW8Num21z0111"/>
    <w:rsid w:val="00403F0D"/>
    <w:rPr>
      <w:rFonts w:ascii="Symbol" w:hAnsi="Symbol"/>
    </w:rPr>
  </w:style>
  <w:style w:type="character" w:customStyle="1" w:styleId="WW-WW8Num24z1111">
    <w:name w:val="WW-WW8Num24z1111"/>
    <w:rsid w:val="00403F0D"/>
    <w:rPr>
      <w:rFonts w:ascii="Symbol" w:hAnsi="Symbol"/>
    </w:rPr>
  </w:style>
  <w:style w:type="character" w:customStyle="1" w:styleId="WW-WW8Num25z0111">
    <w:name w:val="WW-WW8Num25z0111"/>
    <w:rsid w:val="00403F0D"/>
    <w:rPr>
      <w:rFonts w:ascii="Symbol" w:hAnsi="Symbol"/>
    </w:rPr>
  </w:style>
  <w:style w:type="character" w:customStyle="1" w:styleId="WW-WW8Num26z0111">
    <w:name w:val="WW-WW8Num26z0111"/>
    <w:rsid w:val="00403F0D"/>
  </w:style>
  <w:style w:type="character" w:customStyle="1" w:styleId="WW-WW8Num27z0111">
    <w:name w:val="WW-WW8Num27z0111"/>
    <w:rsid w:val="00403F0D"/>
    <w:rPr>
      <w:rFonts w:ascii="Symbol" w:hAnsi="Symbol"/>
    </w:rPr>
  </w:style>
  <w:style w:type="character" w:customStyle="1" w:styleId="WW-WW8Num28z0111">
    <w:name w:val="WW-WW8Num28z0111"/>
    <w:rsid w:val="00403F0D"/>
    <w:rPr>
      <w:rFonts w:ascii="Symbol" w:hAnsi="Symbol"/>
    </w:rPr>
  </w:style>
  <w:style w:type="character" w:customStyle="1" w:styleId="WW-WW8Num29z0111">
    <w:name w:val="WW-WW8Num29z0111"/>
    <w:rsid w:val="00403F0D"/>
    <w:rPr>
      <w:rFonts w:ascii="Symbol" w:hAnsi="Symbol"/>
    </w:rPr>
  </w:style>
  <w:style w:type="character" w:customStyle="1" w:styleId="WW-WW8Num31z0111">
    <w:name w:val="WW-WW8Num31z0111"/>
    <w:rsid w:val="00403F0D"/>
    <w:rPr>
      <w:rFonts w:ascii="Symbol" w:hAnsi="Symbol"/>
    </w:rPr>
  </w:style>
  <w:style w:type="character" w:customStyle="1" w:styleId="WW-WW8Num34z0111">
    <w:name w:val="WW-WW8Num34z0111"/>
    <w:rsid w:val="00403F0D"/>
    <w:rPr>
      <w:rFonts w:ascii="Symbol" w:hAnsi="Symbol"/>
    </w:rPr>
  </w:style>
  <w:style w:type="character" w:customStyle="1" w:styleId="WW-WW8Num35z0111">
    <w:name w:val="WW-WW8Num35z0111"/>
    <w:rsid w:val="00403F0D"/>
    <w:rPr>
      <w:rFonts w:ascii="Symbol" w:hAnsi="Symbol"/>
    </w:rPr>
  </w:style>
  <w:style w:type="character" w:customStyle="1" w:styleId="WW-WW8Num38z1111">
    <w:name w:val="WW-WW8Num38z1111"/>
    <w:rsid w:val="00403F0D"/>
    <w:rPr>
      <w:rFonts w:ascii="Courier New" w:hAnsi="Courier New"/>
    </w:rPr>
  </w:style>
  <w:style w:type="character" w:customStyle="1" w:styleId="WW-WW8Num38z2111">
    <w:name w:val="WW-WW8Num38z2111"/>
    <w:rsid w:val="00403F0D"/>
    <w:rPr>
      <w:rFonts w:ascii="Wingdings" w:hAnsi="Wingdings"/>
    </w:rPr>
  </w:style>
  <w:style w:type="character" w:customStyle="1" w:styleId="WW-WW8Num38z3111">
    <w:name w:val="WW-WW8Num38z3111"/>
    <w:rsid w:val="00403F0D"/>
    <w:rPr>
      <w:rFonts w:ascii="Symbol" w:hAnsi="Symbol"/>
    </w:rPr>
  </w:style>
  <w:style w:type="character" w:customStyle="1" w:styleId="WW-WW8Num39z0111">
    <w:name w:val="WW-WW8Num39z0111"/>
    <w:rsid w:val="00403F0D"/>
    <w:rPr>
      <w:rFonts w:ascii="Symbol" w:hAnsi="Symbol"/>
    </w:rPr>
  </w:style>
  <w:style w:type="character" w:customStyle="1" w:styleId="WW-WW8Num40z0111">
    <w:name w:val="WW-WW8Num40z0111"/>
    <w:rsid w:val="00403F0D"/>
    <w:rPr>
      <w:rFonts w:ascii="Symbol" w:hAnsi="Symbol"/>
    </w:rPr>
  </w:style>
  <w:style w:type="character" w:customStyle="1" w:styleId="WW-WW8Num41z0111">
    <w:name w:val="WW-WW8Num41z0111"/>
    <w:rsid w:val="00403F0D"/>
    <w:rPr>
      <w:rFonts w:ascii="Symbol" w:hAnsi="Symbol"/>
    </w:rPr>
  </w:style>
  <w:style w:type="character" w:customStyle="1" w:styleId="WW-WW8Num42z0111">
    <w:name w:val="WW-WW8Num42z0111"/>
    <w:rsid w:val="00403F0D"/>
    <w:rPr>
      <w:rFonts w:ascii="Symbol" w:hAnsi="Symbol"/>
    </w:rPr>
  </w:style>
  <w:style w:type="character" w:customStyle="1" w:styleId="WW-WW8Num43z0111">
    <w:name w:val="WW-WW8Num43z0111"/>
    <w:rsid w:val="00403F0D"/>
    <w:rPr>
      <w:rFonts w:ascii="Symbol" w:hAnsi="Symbol"/>
    </w:rPr>
  </w:style>
  <w:style w:type="character" w:customStyle="1" w:styleId="WW-WW8Num44z0111">
    <w:name w:val="WW-WW8Num44z0111"/>
    <w:rsid w:val="00403F0D"/>
    <w:rPr>
      <w:rFonts w:ascii="Symbol" w:hAnsi="Symbol"/>
    </w:rPr>
  </w:style>
  <w:style w:type="character" w:customStyle="1" w:styleId="WW-WW8Num46z0111">
    <w:name w:val="WW-WW8Num46z0111"/>
    <w:rsid w:val="00403F0D"/>
    <w:rPr>
      <w:rFonts w:ascii="Symbol" w:hAnsi="Symbol"/>
    </w:rPr>
  </w:style>
  <w:style w:type="character" w:customStyle="1" w:styleId="WW-Absatz-Standardschriftart1111">
    <w:name w:val="WW-Absatz-Standardschriftart1111"/>
    <w:rsid w:val="00403F0D"/>
  </w:style>
  <w:style w:type="character" w:customStyle="1" w:styleId="WW-WW8Num2z01111">
    <w:name w:val="WW-WW8Num2z01111"/>
    <w:rsid w:val="00403F0D"/>
    <w:rPr>
      <w:rFonts w:ascii="Symbol" w:hAnsi="Symbol"/>
    </w:rPr>
  </w:style>
  <w:style w:type="character" w:customStyle="1" w:styleId="WW-WW8Num3z01111">
    <w:name w:val="WW-WW8Num3z01111"/>
    <w:rsid w:val="00403F0D"/>
    <w:rPr>
      <w:rFonts w:ascii="Symbol" w:hAnsi="Symbol"/>
    </w:rPr>
  </w:style>
  <w:style w:type="character" w:customStyle="1" w:styleId="WW-WW8Num4z01111">
    <w:name w:val="WW-WW8Num4z01111"/>
    <w:rsid w:val="00403F0D"/>
    <w:rPr>
      <w:rFonts w:ascii="Symbol" w:hAnsi="Symbol"/>
    </w:rPr>
  </w:style>
  <w:style w:type="character" w:customStyle="1" w:styleId="WW-WW8Num5z01111">
    <w:name w:val="WW-WW8Num5z01111"/>
    <w:rsid w:val="00403F0D"/>
    <w:rPr>
      <w:rFonts w:ascii="Symbol" w:hAnsi="Symbol"/>
    </w:rPr>
  </w:style>
  <w:style w:type="character" w:customStyle="1" w:styleId="WW-WW8Num6z01111">
    <w:name w:val="WW-WW8Num6z01111"/>
    <w:rsid w:val="00403F0D"/>
    <w:rPr>
      <w:rFonts w:ascii="Wingdings" w:hAnsi="Wingdings"/>
    </w:rPr>
  </w:style>
  <w:style w:type="character" w:customStyle="1" w:styleId="WW8Num7z0">
    <w:name w:val="WW8Num7z0"/>
    <w:rsid w:val="00403F0D"/>
    <w:rPr>
      <w:rFonts w:ascii="Symbol" w:hAnsi="Symbol"/>
    </w:rPr>
  </w:style>
  <w:style w:type="character" w:customStyle="1" w:styleId="WW8Num12z0">
    <w:name w:val="WW8Num12z0"/>
    <w:rsid w:val="00403F0D"/>
    <w:rPr>
      <w:rFonts w:ascii="Symbol" w:hAnsi="Symbol"/>
    </w:rPr>
  </w:style>
  <w:style w:type="character" w:customStyle="1" w:styleId="WW-WW8Num16z01111">
    <w:name w:val="WW-WW8Num16z01111"/>
    <w:rsid w:val="00403F0D"/>
    <w:rPr>
      <w:rFonts w:ascii="Symbol" w:hAnsi="Symbol"/>
    </w:rPr>
  </w:style>
  <w:style w:type="character" w:customStyle="1" w:styleId="WW-WW8Num17z01111">
    <w:name w:val="WW-WW8Num17z01111"/>
    <w:rsid w:val="00403F0D"/>
    <w:rPr>
      <w:rFonts w:ascii="Symbol" w:hAnsi="Symbol"/>
    </w:rPr>
  </w:style>
  <w:style w:type="character" w:customStyle="1" w:styleId="WW8Num18z0">
    <w:name w:val="WW8Num18z0"/>
    <w:rsid w:val="00403F0D"/>
    <w:rPr>
      <w:rFonts w:ascii="Symbol" w:hAnsi="Symbol"/>
    </w:rPr>
  </w:style>
  <w:style w:type="character" w:customStyle="1" w:styleId="WW8Num19z0">
    <w:name w:val="WW8Num19z0"/>
    <w:rsid w:val="00403F0D"/>
    <w:rPr>
      <w:rFonts w:ascii="Symbol" w:hAnsi="Symbol"/>
    </w:rPr>
  </w:style>
  <w:style w:type="character" w:customStyle="1" w:styleId="WW-WW8Num20z01111">
    <w:name w:val="WW-WW8Num20z01111"/>
    <w:rsid w:val="00403F0D"/>
    <w:rPr>
      <w:rFonts w:ascii="Symbol" w:hAnsi="Symbol"/>
    </w:rPr>
  </w:style>
  <w:style w:type="character" w:customStyle="1" w:styleId="WW8Num22z1">
    <w:name w:val="WW8Num22z1"/>
    <w:rsid w:val="00403F0D"/>
    <w:rPr>
      <w:rFonts w:ascii="Times New Roman" w:hAnsi="Times New Roman"/>
    </w:rPr>
  </w:style>
  <w:style w:type="character" w:customStyle="1" w:styleId="WW8Num23z0">
    <w:name w:val="WW8Num23z0"/>
    <w:rsid w:val="00403F0D"/>
    <w:rPr>
      <w:rFonts w:ascii="Courier New" w:hAnsi="Courier New"/>
      <w:color w:val="auto"/>
    </w:rPr>
  </w:style>
  <w:style w:type="character" w:customStyle="1" w:styleId="WW8Num24z0">
    <w:name w:val="WW8Num24z0"/>
    <w:rsid w:val="00403F0D"/>
    <w:rPr>
      <w:rFonts w:ascii="Symbol" w:hAnsi="Symbol"/>
    </w:rPr>
  </w:style>
  <w:style w:type="character" w:customStyle="1" w:styleId="WW8Num27z1">
    <w:name w:val="WW8Num27z1"/>
    <w:rsid w:val="00403F0D"/>
    <w:rPr>
      <w:rFonts w:ascii="Symbol" w:hAnsi="Symbol"/>
    </w:rPr>
  </w:style>
  <w:style w:type="character" w:customStyle="1" w:styleId="WW-WW8Num28z01111">
    <w:name w:val="WW-WW8Num28z01111"/>
    <w:rsid w:val="00403F0D"/>
    <w:rPr>
      <w:rFonts w:ascii="Symbol" w:hAnsi="Symbol"/>
    </w:rPr>
  </w:style>
  <w:style w:type="character" w:customStyle="1" w:styleId="WW-WW8Num29z01111">
    <w:name w:val="WW-WW8Num29z01111"/>
    <w:rsid w:val="00403F0D"/>
  </w:style>
  <w:style w:type="character" w:customStyle="1" w:styleId="WW8Num30z0">
    <w:name w:val="WW8Num30z0"/>
    <w:rsid w:val="00403F0D"/>
    <w:rPr>
      <w:rFonts w:ascii="Symbol" w:hAnsi="Symbol"/>
    </w:rPr>
  </w:style>
  <w:style w:type="character" w:customStyle="1" w:styleId="WW-WW8Num31z01111">
    <w:name w:val="WW-WW8Num31z01111"/>
    <w:rsid w:val="00403F0D"/>
    <w:rPr>
      <w:rFonts w:ascii="Symbol" w:hAnsi="Symbol"/>
    </w:rPr>
  </w:style>
  <w:style w:type="character" w:customStyle="1" w:styleId="WW8Num32z0">
    <w:name w:val="WW8Num32z0"/>
    <w:rsid w:val="00403F0D"/>
    <w:rPr>
      <w:rFonts w:ascii="Symbol" w:hAnsi="Symbol"/>
    </w:rPr>
  </w:style>
  <w:style w:type="character" w:customStyle="1" w:styleId="WW-WW8Num34z01111">
    <w:name w:val="WW-WW8Num34z01111"/>
    <w:rsid w:val="00403F0D"/>
    <w:rPr>
      <w:rFonts w:ascii="Symbol" w:hAnsi="Symbol"/>
    </w:rPr>
  </w:style>
  <w:style w:type="character" w:customStyle="1" w:styleId="WW8Num37z0">
    <w:name w:val="WW8Num37z0"/>
    <w:rsid w:val="00403F0D"/>
    <w:rPr>
      <w:rFonts w:ascii="Symbol" w:hAnsi="Symbol"/>
    </w:rPr>
  </w:style>
  <w:style w:type="character" w:customStyle="1" w:styleId="WW8Num38z0">
    <w:name w:val="WW8Num38z0"/>
    <w:rsid w:val="00403F0D"/>
    <w:rPr>
      <w:rFonts w:ascii="Symbol" w:hAnsi="Symbol"/>
    </w:rPr>
  </w:style>
  <w:style w:type="character" w:customStyle="1" w:styleId="WW8Num41z1">
    <w:name w:val="WW8Num41z1"/>
    <w:rsid w:val="00403F0D"/>
    <w:rPr>
      <w:rFonts w:ascii="Courier New" w:hAnsi="Courier New"/>
    </w:rPr>
  </w:style>
  <w:style w:type="character" w:customStyle="1" w:styleId="WW8Num41z2">
    <w:name w:val="WW8Num41z2"/>
    <w:rsid w:val="00403F0D"/>
    <w:rPr>
      <w:rFonts w:ascii="Wingdings" w:hAnsi="Wingdings"/>
    </w:rPr>
  </w:style>
  <w:style w:type="character" w:customStyle="1" w:styleId="WW8Num41z3">
    <w:name w:val="WW8Num41z3"/>
    <w:rsid w:val="00403F0D"/>
    <w:rPr>
      <w:rFonts w:ascii="Symbol" w:hAnsi="Symbol"/>
    </w:rPr>
  </w:style>
  <w:style w:type="character" w:customStyle="1" w:styleId="WW-WW8Num42z01111">
    <w:name w:val="WW-WW8Num42z01111"/>
    <w:rsid w:val="00403F0D"/>
    <w:rPr>
      <w:rFonts w:ascii="Symbol" w:hAnsi="Symbol"/>
    </w:rPr>
  </w:style>
  <w:style w:type="character" w:customStyle="1" w:styleId="WW-WW8Num43z01111">
    <w:name w:val="WW-WW8Num43z01111"/>
    <w:rsid w:val="00403F0D"/>
    <w:rPr>
      <w:rFonts w:ascii="Symbol" w:hAnsi="Symbol"/>
    </w:rPr>
  </w:style>
  <w:style w:type="character" w:customStyle="1" w:styleId="WW-WW8Num44z01111">
    <w:name w:val="WW-WW8Num44z01111"/>
    <w:rsid w:val="00403F0D"/>
    <w:rPr>
      <w:rFonts w:ascii="Symbol" w:hAnsi="Symbol"/>
    </w:rPr>
  </w:style>
  <w:style w:type="character" w:customStyle="1" w:styleId="WW8Num45z0">
    <w:name w:val="WW8Num45z0"/>
    <w:rsid w:val="00403F0D"/>
    <w:rPr>
      <w:rFonts w:ascii="Symbol" w:hAnsi="Symbol"/>
    </w:rPr>
  </w:style>
  <w:style w:type="character" w:customStyle="1" w:styleId="WW-WW8Num46z01111">
    <w:name w:val="WW-WW8Num46z01111"/>
    <w:rsid w:val="00403F0D"/>
    <w:rPr>
      <w:rFonts w:ascii="Symbol" w:hAnsi="Symbol"/>
    </w:rPr>
  </w:style>
  <w:style w:type="character" w:customStyle="1" w:styleId="WW8Num47z0">
    <w:name w:val="WW8Num47z0"/>
    <w:rsid w:val="00403F0D"/>
    <w:rPr>
      <w:rFonts w:ascii="Symbol" w:hAnsi="Symbol"/>
    </w:rPr>
  </w:style>
  <w:style w:type="character" w:customStyle="1" w:styleId="WW8Num49z0">
    <w:name w:val="WW8Num49z0"/>
    <w:rsid w:val="00403F0D"/>
    <w:rPr>
      <w:rFonts w:ascii="Symbol" w:hAnsi="Symbol"/>
    </w:rPr>
  </w:style>
  <w:style w:type="character" w:customStyle="1" w:styleId="WW-Absatz-Standardschriftart11111">
    <w:name w:val="WW-Absatz-Standardschriftart11111"/>
    <w:rsid w:val="00403F0D"/>
  </w:style>
  <w:style w:type="character" w:customStyle="1" w:styleId="WW-WW8Num2z011111">
    <w:name w:val="WW-WW8Num2z011111"/>
    <w:rsid w:val="00403F0D"/>
    <w:rPr>
      <w:rFonts w:ascii="Symbol" w:hAnsi="Symbol"/>
    </w:rPr>
  </w:style>
  <w:style w:type="character" w:customStyle="1" w:styleId="WW8Num2z1">
    <w:name w:val="WW8Num2z1"/>
    <w:rsid w:val="00403F0D"/>
    <w:rPr>
      <w:rFonts w:ascii="Courier New" w:hAnsi="Courier New"/>
    </w:rPr>
  </w:style>
  <w:style w:type="character" w:customStyle="1" w:styleId="WW8Num2z2">
    <w:name w:val="WW8Num2z2"/>
    <w:rsid w:val="00403F0D"/>
    <w:rPr>
      <w:rFonts w:ascii="Wingdings" w:hAnsi="Wingdings"/>
    </w:rPr>
  </w:style>
  <w:style w:type="character" w:customStyle="1" w:styleId="WW-WW8Num3z011111">
    <w:name w:val="WW-WW8Num3z011111"/>
    <w:rsid w:val="00403F0D"/>
    <w:rPr>
      <w:rFonts w:ascii="Symbol" w:hAnsi="Symbol"/>
    </w:rPr>
  </w:style>
  <w:style w:type="character" w:customStyle="1" w:styleId="WW8Num3z1">
    <w:name w:val="WW8Num3z1"/>
    <w:rsid w:val="00403F0D"/>
    <w:rPr>
      <w:rFonts w:ascii="Courier New" w:hAnsi="Courier New"/>
    </w:rPr>
  </w:style>
  <w:style w:type="character" w:customStyle="1" w:styleId="WW8Num3z2">
    <w:name w:val="WW8Num3z2"/>
    <w:rsid w:val="00403F0D"/>
    <w:rPr>
      <w:rFonts w:ascii="Wingdings" w:hAnsi="Wingdings"/>
    </w:rPr>
  </w:style>
  <w:style w:type="character" w:customStyle="1" w:styleId="WW-WW8Num4z011111">
    <w:name w:val="WW-WW8Num4z011111"/>
    <w:rsid w:val="00403F0D"/>
    <w:rPr>
      <w:rFonts w:ascii="Symbol" w:hAnsi="Symbol"/>
    </w:rPr>
  </w:style>
  <w:style w:type="character" w:customStyle="1" w:styleId="WW8Num4z1">
    <w:name w:val="WW8Num4z1"/>
    <w:rsid w:val="00403F0D"/>
    <w:rPr>
      <w:rFonts w:ascii="Courier New" w:hAnsi="Courier New"/>
    </w:rPr>
  </w:style>
  <w:style w:type="character" w:customStyle="1" w:styleId="WW8Num4z2">
    <w:name w:val="WW8Num4z2"/>
    <w:rsid w:val="00403F0D"/>
    <w:rPr>
      <w:rFonts w:ascii="Wingdings" w:hAnsi="Wingdings"/>
    </w:rPr>
  </w:style>
  <w:style w:type="character" w:customStyle="1" w:styleId="WW-WW8Num5z011111">
    <w:name w:val="WW-WW8Num5z011111"/>
    <w:rsid w:val="00403F0D"/>
    <w:rPr>
      <w:rFonts w:ascii="Symbol" w:hAnsi="Symbol"/>
    </w:rPr>
  </w:style>
  <w:style w:type="character" w:customStyle="1" w:styleId="WW8Num5z1">
    <w:name w:val="WW8Num5z1"/>
    <w:rsid w:val="00403F0D"/>
    <w:rPr>
      <w:rFonts w:ascii="Courier New" w:hAnsi="Courier New"/>
    </w:rPr>
  </w:style>
  <w:style w:type="character" w:customStyle="1" w:styleId="WW8Num5z2">
    <w:name w:val="WW8Num5z2"/>
    <w:rsid w:val="00403F0D"/>
    <w:rPr>
      <w:rFonts w:ascii="Wingdings" w:hAnsi="Wingdings"/>
    </w:rPr>
  </w:style>
  <w:style w:type="character" w:customStyle="1" w:styleId="WW-WW8Num6z011111">
    <w:name w:val="WW-WW8Num6z011111"/>
    <w:rsid w:val="00403F0D"/>
    <w:rPr>
      <w:rFonts w:ascii="Wingdings" w:hAnsi="Wingdings"/>
    </w:rPr>
  </w:style>
  <w:style w:type="character" w:customStyle="1" w:styleId="WW8Num6z1">
    <w:name w:val="WW8Num6z1"/>
    <w:rsid w:val="00403F0D"/>
    <w:rPr>
      <w:rFonts w:ascii="Courier New" w:hAnsi="Courier New"/>
    </w:rPr>
  </w:style>
  <w:style w:type="character" w:customStyle="1" w:styleId="WW8Num6z3">
    <w:name w:val="WW8Num6z3"/>
    <w:rsid w:val="00403F0D"/>
    <w:rPr>
      <w:rFonts w:ascii="Symbol" w:hAnsi="Symbol"/>
    </w:rPr>
  </w:style>
  <w:style w:type="character" w:customStyle="1" w:styleId="WW-WW8Num7z0">
    <w:name w:val="WW-WW8Num7z0"/>
    <w:rsid w:val="00403F0D"/>
    <w:rPr>
      <w:rFonts w:ascii="Symbol" w:hAnsi="Symbol"/>
    </w:rPr>
  </w:style>
  <w:style w:type="character" w:customStyle="1" w:styleId="WW8Num7z1">
    <w:name w:val="WW8Num7z1"/>
    <w:rsid w:val="00403F0D"/>
    <w:rPr>
      <w:rFonts w:ascii="Courier New" w:hAnsi="Courier New"/>
    </w:rPr>
  </w:style>
  <w:style w:type="character" w:customStyle="1" w:styleId="WW8Num7z2">
    <w:name w:val="WW8Num7z2"/>
    <w:rsid w:val="00403F0D"/>
    <w:rPr>
      <w:rFonts w:ascii="Wingdings" w:hAnsi="Wingdings"/>
    </w:rPr>
  </w:style>
  <w:style w:type="character" w:customStyle="1" w:styleId="WW8Num11z1">
    <w:name w:val="WW8Num11z1"/>
    <w:rsid w:val="00403F0D"/>
    <w:rPr>
      <w:sz w:val="24"/>
    </w:rPr>
  </w:style>
  <w:style w:type="character" w:customStyle="1" w:styleId="WW-WW8Num12z0">
    <w:name w:val="WW-WW8Num12z0"/>
    <w:rsid w:val="00403F0D"/>
    <w:rPr>
      <w:rFonts w:ascii="Symbol" w:hAnsi="Symbol"/>
    </w:rPr>
  </w:style>
  <w:style w:type="character" w:customStyle="1" w:styleId="WW8Num13z0">
    <w:name w:val="WW8Num13z0"/>
    <w:rsid w:val="00403F0D"/>
    <w:rPr>
      <w:rFonts w:ascii="Symbol" w:hAnsi="Symbol"/>
    </w:rPr>
  </w:style>
  <w:style w:type="character" w:customStyle="1" w:styleId="WW8Num13z1">
    <w:name w:val="WW8Num13z1"/>
    <w:rsid w:val="00403F0D"/>
    <w:rPr>
      <w:rFonts w:ascii="Courier New" w:hAnsi="Courier New"/>
    </w:rPr>
  </w:style>
  <w:style w:type="character" w:customStyle="1" w:styleId="WW8Num13z2">
    <w:name w:val="WW8Num13z2"/>
    <w:rsid w:val="00403F0D"/>
    <w:rPr>
      <w:rFonts w:ascii="Wingdings" w:hAnsi="Wingdings"/>
    </w:rPr>
  </w:style>
  <w:style w:type="character" w:customStyle="1" w:styleId="WW-WW8Num17z011111">
    <w:name w:val="WW-WW8Num17z011111"/>
    <w:rsid w:val="00403F0D"/>
    <w:rPr>
      <w:rFonts w:ascii="Symbol" w:hAnsi="Symbol"/>
    </w:rPr>
  </w:style>
  <w:style w:type="character" w:customStyle="1" w:styleId="WW8Num17z1">
    <w:name w:val="WW8Num17z1"/>
    <w:rsid w:val="00403F0D"/>
    <w:rPr>
      <w:rFonts w:ascii="Courier New" w:hAnsi="Courier New"/>
    </w:rPr>
  </w:style>
  <w:style w:type="character" w:customStyle="1" w:styleId="WW8Num17z2">
    <w:name w:val="WW8Num17z2"/>
    <w:rsid w:val="00403F0D"/>
    <w:rPr>
      <w:rFonts w:ascii="Wingdings" w:hAnsi="Wingdings"/>
    </w:rPr>
  </w:style>
  <w:style w:type="character" w:customStyle="1" w:styleId="WW-WW8Num18z0">
    <w:name w:val="WW-WW8Num18z0"/>
    <w:rsid w:val="00403F0D"/>
    <w:rPr>
      <w:rFonts w:ascii="Symbol" w:hAnsi="Symbol"/>
    </w:rPr>
  </w:style>
  <w:style w:type="character" w:customStyle="1" w:styleId="WW8Num18z1">
    <w:name w:val="WW8Num18z1"/>
    <w:rsid w:val="00403F0D"/>
    <w:rPr>
      <w:rFonts w:ascii="Courier New" w:hAnsi="Courier New"/>
    </w:rPr>
  </w:style>
  <w:style w:type="character" w:customStyle="1" w:styleId="WW8Num18z2">
    <w:name w:val="WW8Num18z2"/>
    <w:rsid w:val="00403F0D"/>
    <w:rPr>
      <w:rFonts w:ascii="Wingdings" w:hAnsi="Wingdings"/>
    </w:rPr>
  </w:style>
  <w:style w:type="character" w:customStyle="1" w:styleId="WW-WW8Num19z0">
    <w:name w:val="WW-WW8Num19z0"/>
    <w:rsid w:val="00403F0D"/>
    <w:rPr>
      <w:rFonts w:ascii="Symbol" w:hAnsi="Symbol"/>
    </w:rPr>
  </w:style>
  <w:style w:type="character" w:customStyle="1" w:styleId="WW-WW8Num19z11111">
    <w:name w:val="WW-WW8Num19z11111"/>
    <w:rsid w:val="00403F0D"/>
    <w:rPr>
      <w:rFonts w:ascii="Courier New" w:hAnsi="Courier New"/>
    </w:rPr>
  </w:style>
  <w:style w:type="character" w:customStyle="1" w:styleId="WW8Num19z2">
    <w:name w:val="WW8Num19z2"/>
    <w:rsid w:val="00403F0D"/>
    <w:rPr>
      <w:rFonts w:ascii="Wingdings" w:hAnsi="Wingdings"/>
    </w:rPr>
  </w:style>
  <w:style w:type="character" w:customStyle="1" w:styleId="WW8Num20z1">
    <w:name w:val="WW8Num20z1"/>
    <w:rsid w:val="00403F0D"/>
    <w:rPr>
      <w:b/>
    </w:rPr>
  </w:style>
  <w:style w:type="character" w:customStyle="1" w:styleId="WW-WW8Num21z01111">
    <w:name w:val="WW-WW8Num21z01111"/>
    <w:rsid w:val="00403F0D"/>
    <w:rPr>
      <w:rFonts w:ascii="Symbol" w:hAnsi="Symbol"/>
    </w:rPr>
  </w:style>
  <w:style w:type="character" w:customStyle="1" w:styleId="WW8Num22z0">
    <w:name w:val="WW8Num22z0"/>
    <w:rsid w:val="00403F0D"/>
    <w:rPr>
      <w:rFonts w:ascii="Symbol" w:hAnsi="Symbol"/>
    </w:rPr>
  </w:style>
  <w:style w:type="character" w:customStyle="1" w:styleId="WW-WW8Num22z1">
    <w:name w:val="WW-WW8Num22z1"/>
    <w:rsid w:val="00403F0D"/>
    <w:rPr>
      <w:rFonts w:ascii="Courier New" w:hAnsi="Courier New"/>
    </w:rPr>
  </w:style>
  <w:style w:type="character" w:customStyle="1" w:styleId="WW8Num22z2">
    <w:name w:val="WW8Num22z2"/>
    <w:rsid w:val="00403F0D"/>
    <w:rPr>
      <w:rFonts w:ascii="Wingdings" w:hAnsi="Wingdings"/>
    </w:rPr>
  </w:style>
  <w:style w:type="character" w:customStyle="1" w:styleId="WW-WW8Num23z0">
    <w:name w:val="WW-WW8Num23z0"/>
    <w:rsid w:val="00403F0D"/>
    <w:rPr>
      <w:rFonts w:ascii="Times New Roman" w:hAnsi="Times New Roman"/>
    </w:rPr>
  </w:style>
  <w:style w:type="character" w:customStyle="1" w:styleId="WW8Num23z1">
    <w:name w:val="WW8Num23z1"/>
    <w:rsid w:val="00403F0D"/>
    <w:rPr>
      <w:rFonts w:ascii="Courier New" w:hAnsi="Courier New"/>
    </w:rPr>
  </w:style>
  <w:style w:type="character" w:customStyle="1" w:styleId="WW8Num23z2">
    <w:name w:val="WW8Num23z2"/>
    <w:rsid w:val="00403F0D"/>
    <w:rPr>
      <w:rFonts w:ascii="Wingdings" w:hAnsi="Wingdings"/>
    </w:rPr>
  </w:style>
  <w:style w:type="character" w:customStyle="1" w:styleId="WW8Num23z3">
    <w:name w:val="WW8Num23z3"/>
    <w:rsid w:val="00403F0D"/>
    <w:rPr>
      <w:rFonts w:ascii="Symbol" w:hAnsi="Symbol"/>
    </w:rPr>
  </w:style>
  <w:style w:type="character" w:customStyle="1" w:styleId="WW8Num25z1">
    <w:name w:val="WW8Num25z1"/>
    <w:rsid w:val="00403F0D"/>
    <w:rPr>
      <w:rFonts w:ascii="Times New Roman" w:hAnsi="Times New Roman"/>
    </w:rPr>
  </w:style>
  <w:style w:type="character" w:customStyle="1" w:styleId="WW-WW8Num26z01111">
    <w:name w:val="WW-WW8Num26z01111"/>
    <w:rsid w:val="00403F0D"/>
    <w:rPr>
      <w:rFonts w:ascii="Courier New" w:hAnsi="Courier New"/>
      <w:color w:val="auto"/>
    </w:rPr>
  </w:style>
  <w:style w:type="character" w:customStyle="1" w:styleId="WW8Num26z1">
    <w:name w:val="WW8Num26z1"/>
    <w:rsid w:val="00403F0D"/>
    <w:rPr>
      <w:rFonts w:ascii="Courier New" w:hAnsi="Courier New"/>
    </w:rPr>
  </w:style>
  <w:style w:type="character" w:customStyle="1" w:styleId="WW8Num26z2">
    <w:name w:val="WW8Num26z2"/>
    <w:rsid w:val="00403F0D"/>
    <w:rPr>
      <w:rFonts w:ascii="Wingdings" w:hAnsi="Wingdings"/>
    </w:rPr>
  </w:style>
  <w:style w:type="character" w:customStyle="1" w:styleId="WW8Num26z3">
    <w:name w:val="WW8Num26z3"/>
    <w:rsid w:val="00403F0D"/>
    <w:rPr>
      <w:rFonts w:ascii="Symbol" w:hAnsi="Symbol"/>
    </w:rPr>
  </w:style>
  <w:style w:type="character" w:customStyle="1" w:styleId="WW-WW8Num27z01111">
    <w:name w:val="WW-WW8Num27z01111"/>
    <w:rsid w:val="00403F0D"/>
    <w:rPr>
      <w:rFonts w:ascii="Symbol" w:hAnsi="Symbol"/>
    </w:rPr>
  </w:style>
  <w:style w:type="character" w:customStyle="1" w:styleId="WW-WW8Num27z1">
    <w:name w:val="WW-WW8Num27z1"/>
    <w:rsid w:val="00403F0D"/>
    <w:rPr>
      <w:rFonts w:ascii="Courier New" w:hAnsi="Courier New"/>
    </w:rPr>
  </w:style>
  <w:style w:type="character" w:customStyle="1" w:styleId="WW8Num27z2">
    <w:name w:val="WW8Num27z2"/>
    <w:rsid w:val="00403F0D"/>
    <w:rPr>
      <w:rFonts w:ascii="Wingdings" w:hAnsi="Wingdings"/>
    </w:rPr>
  </w:style>
  <w:style w:type="character" w:customStyle="1" w:styleId="WW-WW8Num30z0">
    <w:name w:val="WW-WW8Num30z0"/>
    <w:rsid w:val="00403F0D"/>
    <w:rPr>
      <w:rFonts w:ascii="Symbol" w:hAnsi="Symbol"/>
    </w:rPr>
  </w:style>
  <w:style w:type="character" w:customStyle="1" w:styleId="WW8Num31z1">
    <w:name w:val="WW8Num31z1"/>
    <w:rsid w:val="00403F0D"/>
    <w:rPr>
      <w:rFonts w:ascii="Symbol" w:hAnsi="Symbol"/>
    </w:rPr>
  </w:style>
  <w:style w:type="character" w:customStyle="1" w:styleId="WW-WW8Num34z011111">
    <w:name w:val="WW-WW8Num34z011111"/>
    <w:rsid w:val="00403F0D"/>
    <w:rPr>
      <w:rFonts w:ascii="Symbol" w:hAnsi="Symbol"/>
    </w:rPr>
  </w:style>
  <w:style w:type="character" w:customStyle="1" w:styleId="WW8Num34z1">
    <w:name w:val="WW8Num34z1"/>
    <w:rsid w:val="00403F0D"/>
    <w:rPr>
      <w:rFonts w:ascii="Courier New" w:hAnsi="Courier New"/>
    </w:rPr>
  </w:style>
  <w:style w:type="character" w:customStyle="1" w:styleId="WW8Num34z2">
    <w:name w:val="WW8Num34z2"/>
    <w:rsid w:val="00403F0D"/>
    <w:rPr>
      <w:rFonts w:ascii="Wingdings" w:hAnsi="Wingdings"/>
    </w:rPr>
  </w:style>
  <w:style w:type="character" w:customStyle="1" w:styleId="WW-WW8Num35z01111">
    <w:name w:val="WW-WW8Num35z01111"/>
    <w:rsid w:val="00403F0D"/>
  </w:style>
  <w:style w:type="character" w:customStyle="1" w:styleId="WW8Num36z0">
    <w:name w:val="WW8Num36z0"/>
    <w:rsid w:val="00403F0D"/>
    <w:rPr>
      <w:rFonts w:ascii="Symbol" w:hAnsi="Symbol"/>
    </w:rPr>
  </w:style>
  <w:style w:type="character" w:customStyle="1" w:styleId="WW8Num36z1">
    <w:name w:val="WW8Num36z1"/>
    <w:rsid w:val="00403F0D"/>
    <w:rPr>
      <w:rFonts w:ascii="Courier New" w:hAnsi="Courier New"/>
    </w:rPr>
  </w:style>
  <w:style w:type="character" w:customStyle="1" w:styleId="WW8Num36z2">
    <w:name w:val="WW8Num36z2"/>
    <w:rsid w:val="00403F0D"/>
    <w:rPr>
      <w:rFonts w:ascii="Wingdings" w:hAnsi="Wingdings"/>
    </w:rPr>
  </w:style>
  <w:style w:type="character" w:customStyle="1" w:styleId="WW-WW8Num37z0">
    <w:name w:val="WW-WW8Num37z0"/>
    <w:rsid w:val="00403F0D"/>
    <w:rPr>
      <w:rFonts w:ascii="Symbol" w:hAnsi="Symbol"/>
    </w:rPr>
  </w:style>
  <w:style w:type="character" w:customStyle="1" w:styleId="WW8Num37z1">
    <w:name w:val="WW8Num37z1"/>
    <w:rsid w:val="00403F0D"/>
    <w:rPr>
      <w:rFonts w:ascii="Courier New" w:hAnsi="Courier New"/>
    </w:rPr>
  </w:style>
  <w:style w:type="character" w:customStyle="1" w:styleId="WW8Num37z2">
    <w:name w:val="WW8Num37z2"/>
    <w:rsid w:val="00403F0D"/>
    <w:rPr>
      <w:rFonts w:ascii="Wingdings" w:hAnsi="Wingdings"/>
    </w:rPr>
  </w:style>
  <w:style w:type="character" w:customStyle="1" w:styleId="WW-WW8Num38z0">
    <w:name w:val="WW-WW8Num38z0"/>
    <w:rsid w:val="00403F0D"/>
    <w:rPr>
      <w:rFonts w:ascii="Symbol" w:hAnsi="Symbol"/>
    </w:rPr>
  </w:style>
  <w:style w:type="character" w:customStyle="1" w:styleId="WW-WW8Num39z01111">
    <w:name w:val="WW-WW8Num39z01111"/>
    <w:rsid w:val="00403F0D"/>
    <w:rPr>
      <w:rFonts w:ascii="Symbol" w:hAnsi="Symbol"/>
    </w:rPr>
  </w:style>
  <w:style w:type="character" w:customStyle="1" w:styleId="WW8Num39z1">
    <w:name w:val="WW8Num39z1"/>
    <w:rsid w:val="00403F0D"/>
    <w:rPr>
      <w:rFonts w:ascii="Courier New" w:hAnsi="Courier New"/>
    </w:rPr>
  </w:style>
  <w:style w:type="character" w:customStyle="1" w:styleId="WW8Num39z2">
    <w:name w:val="WW8Num39z2"/>
    <w:rsid w:val="00403F0D"/>
    <w:rPr>
      <w:rFonts w:ascii="Wingdings" w:hAnsi="Wingdings"/>
    </w:rPr>
  </w:style>
  <w:style w:type="character" w:customStyle="1" w:styleId="WW-WW8Num41z01111">
    <w:name w:val="WW-WW8Num41z01111"/>
    <w:rsid w:val="00403F0D"/>
    <w:rPr>
      <w:rFonts w:ascii="Symbol" w:hAnsi="Symbol"/>
    </w:rPr>
  </w:style>
  <w:style w:type="character" w:customStyle="1" w:styleId="WW-WW8Num41z1">
    <w:name w:val="WW-WW8Num41z1"/>
    <w:rsid w:val="00403F0D"/>
    <w:rPr>
      <w:rFonts w:ascii="Courier New" w:hAnsi="Courier New"/>
    </w:rPr>
  </w:style>
  <w:style w:type="character" w:customStyle="1" w:styleId="WW-WW8Num41z2">
    <w:name w:val="WW-WW8Num41z2"/>
    <w:rsid w:val="00403F0D"/>
    <w:rPr>
      <w:rFonts w:ascii="Wingdings" w:hAnsi="Wingdings"/>
    </w:rPr>
  </w:style>
  <w:style w:type="character" w:customStyle="1" w:styleId="WW-WW8Num41z3">
    <w:name w:val="WW-WW8Num41z3"/>
    <w:rsid w:val="00403F0D"/>
    <w:rPr>
      <w:rFonts w:ascii="Symbol" w:hAnsi="Symbol"/>
    </w:rPr>
  </w:style>
  <w:style w:type="character" w:customStyle="1" w:styleId="WW-WW8Num42z011111">
    <w:name w:val="WW-WW8Num42z011111"/>
    <w:rsid w:val="00403F0D"/>
    <w:rPr>
      <w:rFonts w:ascii="Symbol" w:hAnsi="Symbol"/>
    </w:rPr>
  </w:style>
  <w:style w:type="character" w:customStyle="1" w:styleId="WW-WW8Num45z0">
    <w:name w:val="WW-WW8Num45z0"/>
    <w:rsid w:val="00403F0D"/>
    <w:rPr>
      <w:rFonts w:ascii="Symbol" w:hAnsi="Symbol"/>
    </w:rPr>
  </w:style>
  <w:style w:type="character" w:customStyle="1" w:styleId="WW8Num45z1">
    <w:name w:val="WW8Num45z1"/>
    <w:rsid w:val="00403F0D"/>
    <w:rPr>
      <w:rFonts w:ascii="Courier New" w:hAnsi="Courier New"/>
    </w:rPr>
  </w:style>
  <w:style w:type="character" w:customStyle="1" w:styleId="WW8Num45z2">
    <w:name w:val="WW8Num45z2"/>
    <w:rsid w:val="00403F0D"/>
    <w:rPr>
      <w:rFonts w:ascii="Wingdings" w:hAnsi="Wingdings"/>
    </w:rPr>
  </w:style>
  <w:style w:type="character" w:customStyle="1" w:styleId="WW-WW8Num46z011111">
    <w:name w:val="WW-WW8Num46z011111"/>
    <w:rsid w:val="00403F0D"/>
    <w:rPr>
      <w:rFonts w:ascii="Symbol" w:hAnsi="Symbol"/>
    </w:rPr>
  </w:style>
  <w:style w:type="character" w:customStyle="1" w:styleId="WW8Num46z1">
    <w:name w:val="WW8Num46z1"/>
    <w:rsid w:val="00403F0D"/>
    <w:rPr>
      <w:rFonts w:ascii="Courier New" w:hAnsi="Courier New"/>
    </w:rPr>
  </w:style>
  <w:style w:type="character" w:customStyle="1" w:styleId="WW8Num46z2">
    <w:name w:val="WW8Num46z2"/>
    <w:rsid w:val="00403F0D"/>
    <w:rPr>
      <w:rFonts w:ascii="Wingdings" w:hAnsi="Wingdings"/>
    </w:rPr>
  </w:style>
  <w:style w:type="character" w:customStyle="1" w:styleId="WW8Num50z1">
    <w:name w:val="WW8Num50z1"/>
    <w:rsid w:val="00403F0D"/>
    <w:rPr>
      <w:rFonts w:ascii="Courier New" w:hAnsi="Courier New"/>
    </w:rPr>
  </w:style>
  <w:style w:type="character" w:customStyle="1" w:styleId="WW8Num50z2">
    <w:name w:val="WW8Num50z2"/>
    <w:rsid w:val="00403F0D"/>
    <w:rPr>
      <w:rFonts w:ascii="Wingdings" w:hAnsi="Wingdings"/>
    </w:rPr>
  </w:style>
  <w:style w:type="character" w:customStyle="1" w:styleId="WW8Num50z3">
    <w:name w:val="WW8Num50z3"/>
    <w:rsid w:val="00403F0D"/>
    <w:rPr>
      <w:rFonts w:ascii="Symbol" w:hAnsi="Symbol"/>
    </w:rPr>
  </w:style>
  <w:style w:type="character" w:customStyle="1" w:styleId="WW8Num51z0">
    <w:name w:val="WW8Num51z0"/>
    <w:rsid w:val="00403F0D"/>
    <w:rPr>
      <w:rFonts w:ascii="Symbol" w:hAnsi="Symbol"/>
    </w:rPr>
  </w:style>
  <w:style w:type="character" w:customStyle="1" w:styleId="WW8Num51z1">
    <w:name w:val="WW8Num51z1"/>
    <w:rsid w:val="00403F0D"/>
    <w:rPr>
      <w:rFonts w:ascii="Courier New" w:hAnsi="Courier New"/>
    </w:rPr>
  </w:style>
  <w:style w:type="character" w:customStyle="1" w:styleId="WW8Num51z2">
    <w:name w:val="WW8Num51z2"/>
    <w:rsid w:val="00403F0D"/>
    <w:rPr>
      <w:rFonts w:ascii="Wingdings" w:hAnsi="Wingdings"/>
    </w:rPr>
  </w:style>
  <w:style w:type="character" w:customStyle="1" w:styleId="WW8Num52z0">
    <w:name w:val="WW8Num52z0"/>
    <w:rsid w:val="00403F0D"/>
    <w:rPr>
      <w:rFonts w:ascii="Symbol" w:hAnsi="Symbol"/>
    </w:rPr>
  </w:style>
  <w:style w:type="character" w:customStyle="1" w:styleId="WW8Num52z1">
    <w:name w:val="WW8Num52z1"/>
    <w:rsid w:val="00403F0D"/>
    <w:rPr>
      <w:rFonts w:ascii="Courier New" w:hAnsi="Courier New"/>
    </w:rPr>
  </w:style>
  <w:style w:type="character" w:customStyle="1" w:styleId="WW8Num52z2">
    <w:name w:val="WW8Num52z2"/>
    <w:rsid w:val="00403F0D"/>
    <w:rPr>
      <w:rFonts w:ascii="Wingdings" w:hAnsi="Wingdings"/>
    </w:rPr>
  </w:style>
  <w:style w:type="character" w:customStyle="1" w:styleId="WW8Num53z0">
    <w:name w:val="WW8Num53z0"/>
    <w:rsid w:val="00403F0D"/>
    <w:rPr>
      <w:rFonts w:ascii="Symbol" w:hAnsi="Symbol"/>
    </w:rPr>
  </w:style>
  <w:style w:type="character" w:customStyle="1" w:styleId="WW8Num54z0">
    <w:name w:val="WW8Num54z0"/>
    <w:rsid w:val="00403F0D"/>
    <w:rPr>
      <w:rFonts w:ascii="Times New Roman" w:hAnsi="Times New Roman"/>
    </w:rPr>
  </w:style>
  <w:style w:type="character" w:customStyle="1" w:styleId="WW8Num55z0">
    <w:name w:val="WW8Num55z0"/>
    <w:rsid w:val="00403F0D"/>
    <w:rPr>
      <w:rFonts w:ascii="Symbol" w:hAnsi="Symbol"/>
    </w:rPr>
  </w:style>
  <w:style w:type="character" w:customStyle="1" w:styleId="WW8Num55z1">
    <w:name w:val="WW8Num55z1"/>
    <w:rsid w:val="00403F0D"/>
    <w:rPr>
      <w:rFonts w:ascii="Courier New" w:hAnsi="Courier New"/>
    </w:rPr>
  </w:style>
  <w:style w:type="character" w:customStyle="1" w:styleId="WW8Num55z2">
    <w:name w:val="WW8Num55z2"/>
    <w:rsid w:val="00403F0D"/>
    <w:rPr>
      <w:rFonts w:ascii="Wingdings" w:hAnsi="Wingdings"/>
    </w:rPr>
  </w:style>
  <w:style w:type="character" w:customStyle="1" w:styleId="WW8Num56z0">
    <w:name w:val="WW8Num56z0"/>
    <w:rsid w:val="00403F0D"/>
    <w:rPr>
      <w:rFonts w:ascii="Symbol" w:hAnsi="Symbol"/>
    </w:rPr>
  </w:style>
  <w:style w:type="character" w:customStyle="1" w:styleId="WW8Num56z1">
    <w:name w:val="WW8Num56z1"/>
    <w:rsid w:val="00403F0D"/>
    <w:rPr>
      <w:rFonts w:ascii="Courier New" w:hAnsi="Courier New"/>
    </w:rPr>
  </w:style>
  <w:style w:type="character" w:customStyle="1" w:styleId="WW8Num56z2">
    <w:name w:val="WW8Num56z2"/>
    <w:rsid w:val="00403F0D"/>
    <w:rPr>
      <w:rFonts w:ascii="Wingdings" w:hAnsi="Wingdings"/>
    </w:rPr>
  </w:style>
  <w:style w:type="character" w:customStyle="1" w:styleId="WW8Num57z0">
    <w:name w:val="WW8Num57z0"/>
    <w:rsid w:val="00403F0D"/>
    <w:rPr>
      <w:rFonts w:ascii="Symbol" w:hAnsi="Symbol"/>
    </w:rPr>
  </w:style>
  <w:style w:type="character" w:customStyle="1" w:styleId="WW8Num57z1">
    <w:name w:val="WW8Num57z1"/>
    <w:rsid w:val="00403F0D"/>
    <w:rPr>
      <w:rFonts w:ascii="Courier New" w:hAnsi="Courier New"/>
    </w:rPr>
  </w:style>
  <w:style w:type="character" w:customStyle="1" w:styleId="WW8Num57z2">
    <w:name w:val="WW8Num57z2"/>
    <w:rsid w:val="00403F0D"/>
    <w:rPr>
      <w:rFonts w:ascii="Wingdings" w:hAnsi="Wingdings"/>
    </w:rPr>
  </w:style>
  <w:style w:type="character" w:customStyle="1" w:styleId="WW8Num58z0">
    <w:name w:val="WW8Num58z0"/>
    <w:rsid w:val="00403F0D"/>
    <w:rPr>
      <w:rFonts w:ascii="Symbol" w:hAnsi="Symbol"/>
    </w:rPr>
  </w:style>
  <w:style w:type="character" w:customStyle="1" w:styleId="WW8Num58z1">
    <w:name w:val="WW8Num58z1"/>
    <w:rsid w:val="00403F0D"/>
    <w:rPr>
      <w:rFonts w:ascii="Courier New" w:hAnsi="Courier New"/>
    </w:rPr>
  </w:style>
  <w:style w:type="character" w:customStyle="1" w:styleId="WW8Num58z2">
    <w:name w:val="WW8Num58z2"/>
    <w:rsid w:val="00403F0D"/>
    <w:rPr>
      <w:rFonts w:ascii="Wingdings" w:hAnsi="Wingdings"/>
    </w:rPr>
  </w:style>
  <w:style w:type="character" w:customStyle="1" w:styleId="WW8Num60z0">
    <w:name w:val="WW8Num60z0"/>
    <w:rsid w:val="00403F0D"/>
    <w:rPr>
      <w:rFonts w:ascii="Symbol" w:hAnsi="Symbol"/>
    </w:rPr>
  </w:style>
  <w:style w:type="character" w:customStyle="1" w:styleId="WW8Num60z1">
    <w:name w:val="WW8Num60z1"/>
    <w:rsid w:val="00403F0D"/>
    <w:rPr>
      <w:rFonts w:ascii="Courier New" w:hAnsi="Courier New"/>
    </w:rPr>
  </w:style>
  <w:style w:type="character" w:customStyle="1" w:styleId="WW8Num60z2">
    <w:name w:val="WW8Num60z2"/>
    <w:rsid w:val="00403F0D"/>
    <w:rPr>
      <w:rFonts w:ascii="Wingdings" w:hAnsi="Wingdings"/>
    </w:rPr>
  </w:style>
  <w:style w:type="character" w:customStyle="1" w:styleId="WW-DefaultParagraphFont">
    <w:name w:val="WW-Default Paragraph Font"/>
    <w:rsid w:val="00403F0D"/>
  </w:style>
  <w:style w:type="character" w:styleId="PageNumber">
    <w:name w:val="page number"/>
    <w:rsid w:val="00403F0D"/>
    <w:rPr>
      <w:rFonts w:cs="Times New Roman"/>
    </w:rPr>
  </w:style>
  <w:style w:type="character" w:styleId="Hyperlink">
    <w:name w:val="Hyperlink"/>
    <w:uiPriority w:val="99"/>
    <w:rsid w:val="00403F0D"/>
    <w:rPr>
      <w:rFonts w:cs="Times New Roman"/>
      <w:color w:val="0000FF"/>
      <w:u w:val="single"/>
    </w:rPr>
  </w:style>
  <w:style w:type="character" w:customStyle="1" w:styleId="FootnoteCharacters">
    <w:name w:val="Footnote Characters"/>
    <w:rsid w:val="00403F0D"/>
  </w:style>
  <w:style w:type="character" w:customStyle="1" w:styleId="WW-FootnoteCharacters">
    <w:name w:val="WW-Footnote Characters"/>
    <w:rsid w:val="00403F0D"/>
  </w:style>
  <w:style w:type="character" w:customStyle="1" w:styleId="WW-FootnoteCharacters1">
    <w:name w:val="WW-Footnote Characters1"/>
    <w:rsid w:val="00403F0D"/>
  </w:style>
  <w:style w:type="character" w:customStyle="1" w:styleId="WW-FootnoteCharacters11">
    <w:name w:val="WW-Footnote Characters11"/>
    <w:rsid w:val="00403F0D"/>
  </w:style>
  <w:style w:type="character" w:customStyle="1" w:styleId="WW-FootnoteCharacters111">
    <w:name w:val="WW-Footnote Characters111"/>
    <w:rsid w:val="00403F0D"/>
  </w:style>
  <w:style w:type="character" w:customStyle="1" w:styleId="WW-FootnoteCharacters1111">
    <w:name w:val="WW-Footnote Characters1111"/>
    <w:rsid w:val="00403F0D"/>
  </w:style>
  <w:style w:type="character" w:customStyle="1" w:styleId="WW-FootnoteCharacters11111">
    <w:name w:val="WW-Footnote Characters11111"/>
    <w:rsid w:val="00403F0D"/>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403F0D"/>
    <w:pPr>
      <w:jc w:val="both"/>
    </w:pPr>
    <w:rPr>
      <w:sz w:val="20"/>
      <w:szCs w:val="20"/>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locked/>
    <w:rsid w:val="00403F0D"/>
    <w:rPr>
      <w:rFonts w:ascii="Times New Roman" w:hAnsi="Times New Roman" w:cs="Times New Roman"/>
      <w:sz w:val="20"/>
      <w:szCs w:val="20"/>
      <w:lang w:val="sr-Cyrl-CS" w:eastAsia="ar-SA" w:bidi="ar-SA"/>
    </w:rPr>
  </w:style>
  <w:style w:type="paragraph" w:styleId="List">
    <w:name w:val="List"/>
    <w:basedOn w:val="BodyText"/>
    <w:rsid w:val="00403F0D"/>
    <w:pPr>
      <w:widowControl w:val="0"/>
      <w:spacing w:after="120"/>
      <w:jc w:val="left"/>
    </w:pPr>
    <w:rPr>
      <w:rFonts w:ascii="Tahoma" w:eastAsia="Times New Roman" w:hAnsi="Tahoma" w:cs="Tahoma"/>
      <w:lang w:val="en-US"/>
    </w:rPr>
  </w:style>
  <w:style w:type="paragraph" w:styleId="Caption">
    <w:name w:val="caption"/>
    <w:basedOn w:val="Normal"/>
    <w:qFormat/>
    <w:rsid w:val="00403F0D"/>
    <w:pPr>
      <w:suppressLineNumbers/>
      <w:spacing w:before="120" w:after="120"/>
    </w:pPr>
    <w:rPr>
      <w:i/>
      <w:iCs/>
      <w:sz w:val="20"/>
      <w:szCs w:val="20"/>
    </w:rPr>
  </w:style>
  <w:style w:type="paragraph" w:customStyle="1" w:styleId="Index">
    <w:name w:val="Index"/>
    <w:basedOn w:val="Normal"/>
    <w:rsid w:val="00403F0D"/>
    <w:pPr>
      <w:suppressLineNumbers/>
    </w:pPr>
  </w:style>
  <w:style w:type="paragraph" w:customStyle="1" w:styleId="Heading">
    <w:name w:val="Heading"/>
    <w:basedOn w:val="Normal"/>
    <w:next w:val="BodyText"/>
    <w:rsid w:val="00403F0D"/>
    <w:pPr>
      <w:keepNext/>
      <w:spacing w:before="240" w:after="120"/>
    </w:pPr>
    <w:rPr>
      <w:rFonts w:ascii="Arial" w:eastAsia="Times New Roman" w:hAnsi="Arial" w:cs="Arial"/>
      <w:sz w:val="28"/>
      <w:szCs w:val="28"/>
    </w:rPr>
  </w:style>
  <w:style w:type="paragraph" w:customStyle="1" w:styleId="WW-Caption">
    <w:name w:val="WW-Caption"/>
    <w:basedOn w:val="Normal"/>
    <w:rsid w:val="00403F0D"/>
    <w:pPr>
      <w:suppressLineNumbers/>
      <w:spacing w:before="120" w:after="120"/>
    </w:pPr>
    <w:rPr>
      <w:i/>
      <w:iCs/>
      <w:sz w:val="20"/>
      <w:szCs w:val="20"/>
    </w:rPr>
  </w:style>
  <w:style w:type="paragraph" w:customStyle="1" w:styleId="WW-Index">
    <w:name w:val="WW-Index"/>
    <w:basedOn w:val="Normal"/>
    <w:rsid w:val="00403F0D"/>
    <w:pPr>
      <w:suppressLineNumbers/>
    </w:pPr>
  </w:style>
  <w:style w:type="paragraph" w:customStyle="1" w:styleId="WW-Heading">
    <w:name w:val="WW-Heading"/>
    <w:basedOn w:val="Normal"/>
    <w:next w:val="BodyText"/>
    <w:rsid w:val="00403F0D"/>
    <w:pPr>
      <w:keepNext/>
      <w:spacing w:before="240" w:after="120"/>
    </w:pPr>
    <w:rPr>
      <w:rFonts w:ascii="Arial" w:eastAsia="Times New Roman" w:hAnsi="Arial" w:cs="Arial"/>
      <w:sz w:val="28"/>
      <w:szCs w:val="28"/>
    </w:rPr>
  </w:style>
  <w:style w:type="paragraph" w:customStyle="1" w:styleId="WW-Caption1">
    <w:name w:val="WW-Caption1"/>
    <w:basedOn w:val="Normal"/>
    <w:rsid w:val="00403F0D"/>
    <w:pPr>
      <w:suppressLineNumbers/>
      <w:spacing w:before="120" w:after="120"/>
    </w:pPr>
    <w:rPr>
      <w:i/>
      <w:iCs/>
      <w:sz w:val="20"/>
      <w:szCs w:val="20"/>
    </w:rPr>
  </w:style>
  <w:style w:type="paragraph" w:customStyle="1" w:styleId="WW-Index1">
    <w:name w:val="WW-Index1"/>
    <w:basedOn w:val="Normal"/>
    <w:rsid w:val="00403F0D"/>
    <w:pPr>
      <w:suppressLineNumbers/>
    </w:pPr>
  </w:style>
  <w:style w:type="paragraph" w:customStyle="1" w:styleId="WW-Heading1">
    <w:name w:val="WW-Heading1"/>
    <w:basedOn w:val="Normal"/>
    <w:next w:val="BodyText"/>
    <w:rsid w:val="00403F0D"/>
    <w:pPr>
      <w:keepNext/>
      <w:spacing w:before="240" w:after="120"/>
    </w:pPr>
    <w:rPr>
      <w:rFonts w:ascii="Arial" w:eastAsia="Times New Roman" w:hAnsi="Arial" w:cs="Arial"/>
      <w:sz w:val="28"/>
      <w:szCs w:val="28"/>
    </w:rPr>
  </w:style>
  <w:style w:type="paragraph" w:customStyle="1" w:styleId="WW-Caption11">
    <w:name w:val="WW-Caption11"/>
    <w:basedOn w:val="Normal"/>
    <w:rsid w:val="00403F0D"/>
    <w:pPr>
      <w:suppressLineNumbers/>
      <w:spacing w:before="120" w:after="120"/>
    </w:pPr>
    <w:rPr>
      <w:i/>
      <w:iCs/>
      <w:sz w:val="20"/>
      <w:szCs w:val="20"/>
    </w:rPr>
  </w:style>
  <w:style w:type="paragraph" w:customStyle="1" w:styleId="WW-Index11">
    <w:name w:val="WW-Index11"/>
    <w:basedOn w:val="Normal"/>
    <w:rsid w:val="00403F0D"/>
    <w:pPr>
      <w:suppressLineNumbers/>
    </w:pPr>
  </w:style>
  <w:style w:type="paragraph" w:customStyle="1" w:styleId="WW-Heading11">
    <w:name w:val="WW-Heading11"/>
    <w:basedOn w:val="Normal"/>
    <w:next w:val="BodyText"/>
    <w:rsid w:val="00403F0D"/>
    <w:pPr>
      <w:keepNext/>
      <w:spacing w:before="240" w:after="120"/>
    </w:pPr>
    <w:rPr>
      <w:rFonts w:ascii="Arial" w:eastAsia="Times New Roman" w:hAnsi="Arial" w:cs="Arial"/>
      <w:sz w:val="28"/>
      <w:szCs w:val="28"/>
    </w:rPr>
  </w:style>
  <w:style w:type="paragraph" w:customStyle="1" w:styleId="WW-Caption111">
    <w:name w:val="WW-Caption111"/>
    <w:basedOn w:val="Normal"/>
    <w:rsid w:val="00403F0D"/>
    <w:pPr>
      <w:suppressLineNumbers/>
      <w:spacing w:before="120" w:after="120"/>
    </w:pPr>
    <w:rPr>
      <w:i/>
      <w:iCs/>
      <w:sz w:val="20"/>
      <w:szCs w:val="20"/>
    </w:rPr>
  </w:style>
  <w:style w:type="paragraph" w:customStyle="1" w:styleId="WW-Index111">
    <w:name w:val="WW-Index111"/>
    <w:basedOn w:val="Normal"/>
    <w:rsid w:val="00403F0D"/>
    <w:pPr>
      <w:suppressLineNumbers/>
    </w:pPr>
  </w:style>
  <w:style w:type="paragraph" w:customStyle="1" w:styleId="WW-Heading111">
    <w:name w:val="WW-Heading111"/>
    <w:basedOn w:val="Normal"/>
    <w:next w:val="BodyText"/>
    <w:rsid w:val="00403F0D"/>
    <w:pPr>
      <w:keepNext/>
      <w:spacing w:before="240" w:after="120"/>
    </w:pPr>
    <w:rPr>
      <w:rFonts w:ascii="Arial" w:eastAsia="Times New Roman" w:hAnsi="Arial" w:cs="Arial"/>
      <w:sz w:val="28"/>
      <w:szCs w:val="28"/>
    </w:rPr>
  </w:style>
  <w:style w:type="paragraph" w:customStyle="1" w:styleId="WW-Caption1111">
    <w:name w:val="WW-Caption1111"/>
    <w:basedOn w:val="Normal"/>
    <w:rsid w:val="00403F0D"/>
    <w:pPr>
      <w:suppressLineNumbers/>
      <w:spacing w:before="120" w:after="120"/>
    </w:pPr>
    <w:rPr>
      <w:i/>
      <w:iCs/>
      <w:sz w:val="20"/>
      <w:szCs w:val="20"/>
    </w:rPr>
  </w:style>
  <w:style w:type="paragraph" w:customStyle="1" w:styleId="WW-Index1111">
    <w:name w:val="WW-Index1111"/>
    <w:basedOn w:val="Normal"/>
    <w:rsid w:val="00403F0D"/>
    <w:pPr>
      <w:suppressLineNumbers/>
    </w:pPr>
  </w:style>
  <w:style w:type="paragraph" w:customStyle="1" w:styleId="WW-Heading1111">
    <w:name w:val="WW-Heading1111"/>
    <w:basedOn w:val="Normal"/>
    <w:next w:val="BodyText"/>
    <w:rsid w:val="00403F0D"/>
    <w:pPr>
      <w:keepNext/>
      <w:spacing w:before="240" w:after="120"/>
    </w:pPr>
    <w:rPr>
      <w:rFonts w:ascii="Arial" w:eastAsia="Times New Roman" w:hAnsi="Arial" w:cs="Arial"/>
      <w:sz w:val="28"/>
      <w:szCs w:val="28"/>
    </w:rPr>
  </w:style>
  <w:style w:type="paragraph" w:customStyle="1" w:styleId="WW-Caption11111">
    <w:name w:val="WW-Caption11111"/>
    <w:basedOn w:val="Normal"/>
    <w:rsid w:val="00403F0D"/>
    <w:pPr>
      <w:suppressLineNumbers/>
      <w:spacing w:before="120" w:after="120"/>
    </w:pPr>
    <w:rPr>
      <w:i/>
      <w:iCs/>
      <w:sz w:val="20"/>
      <w:szCs w:val="20"/>
    </w:rPr>
  </w:style>
  <w:style w:type="paragraph" w:customStyle="1" w:styleId="WW-Index11111">
    <w:name w:val="WW-Index11111"/>
    <w:basedOn w:val="Normal"/>
    <w:rsid w:val="00403F0D"/>
    <w:pPr>
      <w:suppressLineNumbers/>
    </w:pPr>
  </w:style>
  <w:style w:type="paragraph" w:customStyle="1" w:styleId="WW-Heading11111">
    <w:name w:val="WW-Heading11111"/>
    <w:basedOn w:val="Normal"/>
    <w:next w:val="BodyText"/>
    <w:rsid w:val="00403F0D"/>
    <w:pPr>
      <w:keepNext/>
      <w:spacing w:before="240" w:after="120"/>
    </w:pPr>
    <w:rPr>
      <w:rFonts w:ascii="Arial" w:eastAsia="Times New Roman" w:hAnsi="Arial" w:cs="Arial"/>
      <w:sz w:val="28"/>
      <w:szCs w:val="28"/>
    </w:rPr>
  </w:style>
  <w:style w:type="paragraph" w:styleId="BodyTextIndent">
    <w:name w:val="Body Text Indent"/>
    <w:basedOn w:val="Normal"/>
    <w:link w:val="BodyTextIndentChar"/>
    <w:rsid w:val="00403F0D"/>
    <w:pPr>
      <w:ind w:left="360" w:hanging="360"/>
      <w:jc w:val="both"/>
    </w:pPr>
    <w:rPr>
      <w:sz w:val="20"/>
      <w:szCs w:val="20"/>
    </w:rPr>
  </w:style>
  <w:style w:type="character" w:customStyle="1" w:styleId="BodyTextIndentChar">
    <w:name w:val="Body Text Indent Char"/>
    <w:link w:val="BodyTextIndent"/>
    <w:locked/>
    <w:rsid w:val="00403F0D"/>
    <w:rPr>
      <w:rFonts w:ascii="Times New Roman" w:hAnsi="Times New Roman" w:cs="Times New Roman"/>
      <w:sz w:val="20"/>
      <w:szCs w:val="20"/>
      <w:lang w:val="sr-Cyrl-CS" w:eastAsia="ar-SA" w:bidi="ar-SA"/>
    </w:rPr>
  </w:style>
  <w:style w:type="paragraph" w:styleId="Title">
    <w:name w:val="Title"/>
    <w:basedOn w:val="Normal"/>
    <w:next w:val="Subtitle"/>
    <w:link w:val="TitleChar"/>
    <w:qFormat/>
    <w:rsid w:val="00403F0D"/>
    <w:pPr>
      <w:jc w:val="center"/>
    </w:pPr>
    <w:rPr>
      <w:b/>
      <w:bCs/>
      <w:sz w:val="20"/>
      <w:szCs w:val="20"/>
    </w:rPr>
  </w:style>
  <w:style w:type="character" w:customStyle="1" w:styleId="TitleChar">
    <w:name w:val="Title Char"/>
    <w:link w:val="Title"/>
    <w:locked/>
    <w:rsid w:val="00403F0D"/>
    <w:rPr>
      <w:rFonts w:ascii="Times New Roman" w:hAnsi="Times New Roman" w:cs="Times New Roman"/>
      <w:b/>
      <w:bCs/>
      <w:sz w:val="20"/>
      <w:szCs w:val="20"/>
      <w:lang w:val="sr-Cyrl-CS" w:eastAsia="ar-SA" w:bidi="ar-SA"/>
    </w:rPr>
  </w:style>
  <w:style w:type="paragraph" w:styleId="Subtitle">
    <w:name w:val="Subtitle"/>
    <w:basedOn w:val="WW-Heading11111"/>
    <w:next w:val="BodyText"/>
    <w:link w:val="SubtitleChar"/>
    <w:qFormat/>
    <w:rsid w:val="00403F0D"/>
    <w:pPr>
      <w:jc w:val="center"/>
    </w:pPr>
    <w:rPr>
      <w:rFonts w:eastAsia="Calibri"/>
      <w:i/>
      <w:iCs/>
    </w:rPr>
  </w:style>
  <w:style w:type="character" w:customStyle="1" w:styleId="SubtitleChar">
    <w:name w:val="Subtitle Char"/>
    <w:link w:val="Subtitle"/>
    <w:locked/>
    <w:rsid w:val="00403F0D"/>
    <w:rPr>
      <w:rFonts w:ascii="Arial" w:hAnsi="Arial" w:cs="Arial"/>
      <w:i/>
      <w:iCs/>
      <w:sz w:val="28"/>
      <w:szCs w:val="28"/>
      <w:lang w:val="sr-Cyrl-CS" w:eastAsia="ar-SA" w:bidi="ar-SA"/>
    </w:rPr>
  </w:style>
  <w:style w:type="paragraph" w:customStyle="1" w:styleId="WW-BodyTextIndent2">
    <w:name w:val="WW-Body Text Indent 2"/>
    <w:basedOn w:val="Normal"/>
    <w:rsid w:val="00403F0D"/>
    <w:pPr>
      <w:ind w:left="360"/>
      <w:jc w:val="both"/>
    </w:pPr>
    <w:rPr>
      <w:rFonts w:ascii="Arial Narrow" w:hAnsi="Arial Narrow" w:cs="Arial Narrow"/>
    </w:rPr>
  </w:style>
  <w:style w:type="paragraph" w:customStyle="1" w:styleId="WW-BodyTextIndent3">
    <w:name w:val="WW-Body Text Indent 3"/>
    <w:basedOn w:val="Normal"/>
    <w:rsid w:val="00403F0D"/>
    <w:pPr>
      <w:ind w:left="426"/>
      <w:jc w:val="both"/>
    </w:pPr>
    <w:rPr>
      <w:rFonts w:ascii="Arial" w:hAnsi="Arial" w:cs="Arial"/>
    </w:rPr>
  </w:style>
  <w:style w:type="paragraph" w:customStyle="1" w:styleId="WW-BodyText2">
    <w:name w:val="WW-Body Text 2"/>
    <w:basedOn w:val="Normal"/>
    <w:rsid w:val="00403F0D"/>
    <w:pPr>
      <w:jc w:val="both"/>
    </w:pPr>
    <w:rPr>
      <w:rFonts w:ascii="Arial Narrow" w:hAnsi="Arial Narrow" w:cs="Arial Narrow"/>
      <w:b/>
      <w:bCs/>
    </w:rPr>
  </w:style>
  <w:style w:type="paragraph" w:customStyle="1" w:styleId="WW-BodyText3">
    <w:name w:val="WW-Body Text 3"/>
    <w:basedOn w:val="Normal"/>
    <w:rsid w:val="00403F0D"/>
    <w:pPr>
      <w:jc w:val="both"/>
    </w:pPr>
    <w:rPr>
      <w:rFonts w:ascii="Arial Narrow" w:hAnsi="Arial Narrow" w:cs="Arial Narrow"/>
      <w:sz w:val="23"/>
      <w:szCs w:val="23"/>
    </w:rPr>
  </w:style>
  <w:style w:type="paragraph" w:styleId="Header">
    <w:name w:val="header"/>
    <w:aliases w:val="header odd,header odd1,ho,hd,h,ITT i,%Header,h7"/>
    <w:basedOn w:val="Normal"/>
    <w:link w:val="HeaderChar"/>
    <w:uiPriority w:val="99"/>
    <w:rsid w:val="00403F0D"/>
    <w:pPr>
      <w:tabs>
        <w:tab w:val="center" w:pos="4320"/>
        <w:tab w:val="right" w:pos="8640"/>
      </w:tabs>
    </w:pPr>
    <w:rPr>
      <w:sz w:val="20"/>
      <w:szCs w:val="20"/>
    </w:rPr>
  </w:style>
  <w:style w:type="character" w:customStyle="1" w:styleId="HeaderChar">
    <w:name w:val="Header Char"/>
    <w:aliases w:val="header odd Char,header odd1 Char,ho Char,hd Char,h Char,ITT i Char,%Header Char,h7 Char"/>
    <w:link w:val="Header"/>
    <w:uiPriority w:val="99"/>
    <w:locked/>
    <w:rsid w:val="00403F0D"/>
    <w:rPr>
      <w:rFonts w:ascii="Times New Roman" w:hAnsi="Times New Roman" w:cs="Times New Roman"/>
      <w:sz w:val="20"/>
      <w:szCs w:val="20"/>
      <w:lang w:val="sr-Cyrl-CS" w:eastAsia="ar-SA" w:bidi="ar-SA"/>
    </w:rPr>
  </w:style>
  <w:style w:type="paragraph" w:styleId="Footer">
    <w:name w:val="footer"/>
    <w:aliases w:val="ft,f,proposal text,Footer (SBC),Footer1,Footer-right,und Kopfzeile,fo,figure"/>
    <w:basedOn w:val="Normal"/>
    <w:link w:val="FooterChar"/>
    <w:uiPriority w:val="99"/>
    <w:rsid w:val="00403F0D"/>
    <w:pPr>
      <w:tabs>
        <w:tab w:val="center" w:pos="4320"/>
        <w:tab w:val="right" w:pos="8640"/>
      </w:tabs>
    </w:pPr>
    <w:rPr>
      <w:sz w:val="20"/>
      <w:szCs w:val="20"/>
    </w:rPr>
  </w:style>
  <w:style w:type="character" w:customStyle="1" w:styleId="FooterChar">
    <w:name w:val="Footer Char"/>
    <w:aliases w:val="ft Char,f Char,proposal text Char,Footer (SBC) Char,Footer1 Char,Footer-right Char,und Kopfzeile Char,fo Char,figure Char"/>
    <w:link w:val="Footer"/>
    <w:uiPriority w:val="99"/>
    <w:locked/>
    <w:rsid w:val="00403F0D"/>
    <w:rPr>
      <w:rFonts w:ascii="Times New Roman" w:hAnsi="Times New Roman" w:cs="Times New Roman"/>
      <w:sz w:val="20"/>
      <w:szCs w:val="20"/>
      <w:lang w:val="sr-Cyrl-CS" w:eastAsia="ar-SA" w:bidi="ar-SA"/>
    </w:rPr>
  </w:style>
  <w:style w:type="paragraph" w:customStyle="1" w:styleId="WW-BlockText">
    <w:name w:val="WW-Block Text"/>
    <w:basedOn w:val="Normal"/>
    <w:rsid w:val="00403F0D"/>
    <w:pPr>
      <w:spacing w:before="60"/>
      <w:ind w:left="288" w:right="3600"/>
      <w:jc w:val="both"/>
    </w:pPr>
    <w:rPr>
      <w:rFonts w:ascii="Arial" w:hAnsi="Arial" w:cs="Arial"/>
    </w:rPr>
  </w:style>
  <w:style w:type="paragraph" w:customStyle="1" w:styleId="EVHeading2">
    <w:name w:val="EV Heading 2"/>
    <w:basedOn w:val="Title"/>
    <w:rsid w:val="00403F0D"/>
    <w:pPr>
      <w:jc w:val="both"/>
    </w:pPr>
    <w:rPr>
      <w:rFonts w:ascii="Arial" w:hAnsi="Arial" w:cs="Arial"/>
      <w:sz w:val="28"/>
      <w:szCs w:val="28"/>
      <w:u w:val="single"/>
      <w:lang w:val="en-GB"/>
    </w:rPr>
  </w:style>
  <w:style w:type="paragraph" w:styleId="TOC1">
    <w:name w:val="toc 1"/>
    <w:basedOn w:val="Normal"/>
    <w:next w:val="Normal"/>
    <w:autoRedefine/>
    <w:uiPriority w:val="39"/>
    <w:rsid w:val="00690307"/>
    <w:pPr>
      <w:tabs>
        <w:tab w:val="left" w:pos="480"/>
        <w:tab w:val="right" w:leader="dot" w:pos="9062"/>
      </w:tabs>
      <w:spacing w:before="120" w:after="120"/>
    </w:pPr>
    <w:rPr>
      <w:rFonts w:ascii="Arial" w:hAnsi="Arial" w:cs="Arial"/>
      <w:b/>
      <w:bCs/>
      <w:caps/>
      <w:sz w:val="20"/>
      <w:szCs w:val="20"/>
    </w:rPr>
  </w:style>
  <w:style w:type="paragraph" w:customStyle="1" w:styleId="WW-BalloonText">
    <w:name w:val="WW-Balloon Text"/>
    <w:basedOn w:val="Normal"/>
    <w:rsid w:val="00403F0D"/>
    <w:rPr>
      <w:rFonts w:ascii="Tahoma" w:hAnsi="Tahoma" w:cs="Tahoma"/>
      <w:sz w:val="16"/>
      <w:szCs w:val="16"/>
    </w:rPr>
  </w:style>
  <w:style w:type="paragraph" w:customStyle="1" w:styleId="Normal1">
    <w:name w:val="Normal1"/>
    <w:basedOn w:val="Normal"/>
    <w:rsid w:val="00403F0D"/>
    <w:pPr>
      <w:spacing w:before="280" w:after="280"/>
    </w:pPr>
    <w:rPr>
      <w:rFonts w:ascii="Arial" w:hAnsi="Arial" w:cs="Arial"/>
      <w:sz w:val="22"/>
      <w:szCs w:val="22"/>
      <w:lang w:val="en-US"/>
    </w:rPr>
  </w:style>
  <w:style w:type="paragraph" w:customStyle="1" w:styleId="WW-Default">
    <w:name w:val="WW-Default"/>
    <w:rsid w:val="00403F0D"/>
    <w:pPr>
      <w:widowControl w:val="0"/>
      <w:suppressAutoHyphens/>
      <w:autoSpaceDE w:val="0"/>
    </w:pPr>
    <w:rPr>
      <w:rFonts w:ascii="Arial MT" w:hAnsi="Arial MT" w:cs="Arial MT"/>
      <w:color w:val="000000"/>
      <w:sz w:val="24"/>
      <w:szCs w:val="24"/>
      <w:lang w:val="en-US" w:eastAsia="ar-SA"/>
    </w:rPr>
  </w:style>
  <w:style w:type="paragraph" w:customStyle="1" w:styleId="TableContents">
    <w:name w:val="Table Contents"/>
    <w:basedOn w:val="BodyText"/>
    <w:rsid w:val="00403F0D"/>
    <w:pPr>
      <w:suppressLineNumbers/>
    </w:pPr>
  </w:style>
  <w:style w:type="paragraph" w:customStyle="1" w:styleId="WW-TableContents">
    <w:name w:val="WW-Table Contents"/>
    <w:basedOn w:val="BodyText"/>
    <w:rsid w:val="00403F0D"/>
    <w:pPr>
      <w:suppressLineNumbers/>
    </w:pPr>
  </w:style>
  <w:style w:type="paragraph" w:customStyle="1" w:styleId="WW-TableContents1">
    <w:name w:val="WW-Table Contents1"/>
    <w:basedOn w:val="BodyText"/>
    <w:rsid w:val="00403F0D"/>
    <w:pPr>
      <w:suppressLineNumbers/>
    </w:pPr>
  </w:style>
  <w:style w:type="paragraph" w:customStyle="1" w:styleId="WW-TableContents11">
    <w:name w:val="WW-Table Contents11"/>
    <w:basedOn w:val="BodyText"/>
    <w:rsid w:val="00403F0D"/>
    <w:pPr>
      <w:suppressLineNumbers/>
    </w:pPr>
  </w:style>
  <w:style w:type="paragraph" w:customStyle="1" w:styleId="WW-TableContents111">
    <w:name w:val="WW-Table Contents111"/>
    <w:basedOn w:val="BodyText"/>
    <w:rsid w:val="00403F0D"/>
    <w:pPr>
      <w:suppressLineNumbers/>
    </w:pPr>
  </w:style>
  <w:style w:type="paragraph" w:customStyle="1" w:styleId="WW-TableContents1111">
    <w:name w:val="WW-Table Contents1111"/>
    <w:basedOn w:val="BodyText"/>
    <w:rsid w:val="00403F0D"/>
    <w:pPr>
      <w:suppressLineNumbers/>
    </w:pPr>
  </w:style>
  <w:style w:type="paragraph" w:customStyle="1" w:styleId="WW-TableContents11111">
    <w:name w:val="WW-Table Contents11111"/>
    <w:basedOn w:val="BodyText"/>
    <w:rsid w:val="00403F0D"/>
    <w:pPr>
      <w:suppressLineNumbers/>
    </w:pPr>
  </w:style>
  <w:style w:type="paragraph" w:customStyle="1" w:styleId="WW-TableContents111111">
    <w:name w:val="WW-Table Contents111111"/>
    <w:basedOn w:val="BodyText"/>
    <w:rsid w:val="00403F0D"/>
    <w:pPr>
      <w:widowControl w:val="0"/>
      <w:suppressLineNumbers/>
      <w:spacing w:after="120"/>
      <w:jc w:val="left"/>
    </w:pPr>
    <w:rPr>
      <w:rFonts w:ascii="Tahoma" w:eastAsia="Times New Roman" w:hAnsi="Tahoma" w:cs="Tahoma"/>
      <w:lang w:val="en-US"/>
    </w:rPr>
  </w:style>
  <w:style w:type="paragraph" w:customStyle="1" w:styleId="TableHeading">
    <w:name w:val="Table Heading"/>
    <w:basedOn w:val="TableContents"/>
    <w:rsid w:val="00403F0D"/>
    <w:pPr>
      <w:jc w:val="center"/>
    </w:pPr>
    <w:rPr>
      <w:b/>
      <w:bCs/>
      <w:i/>
      <w:iCs/>
    </w:rPr>
  </w:style>
  <w:style w:type="paragraph" w:customStyle="1" w:styleId="WW-TableHeading">
    <w:name w:val="WW-Table Heading"/>
    <w:basedOn w:val="WW-TableContents"/>
    <w:rsid w:val="00403F0D"/>
    <w:pPr>
      <w:jc w:val="center"/>
    </w:pPr>
    <w:rPr>
      <w:b/>
      <w:bCs/>
      <w:i/>
      <w:iCs/>
    </w:rPr>
  </w:style>
  <w:style w:type="paragraph" w:customStyle="1" w:styleId="WW-TableHeading1">
    <w:name w:val="WW-Table Heading1"/>
    <w:basedOn w:val="WW-TableContents1"/>
    <w:rsid w:val="00403F0D"/>
    <w:pPr>
      <w:jc w:val="center"/>
    </w:pPr>
    <w:rPr>
      <w:b/>
      <w:bCs/>
      <w:i/>
      <w:iCs/>
    </w:rPr>
  </w:style>
  <w:style w:type="paragraph" w:customStyle="1" w:styleId="WW-TableHeading11">
    <w:name w:val="WW-Table Heading11"/>
    <w:basedOn w:val="WW-TableContents11"/>
    <w:rsid w:val="00403F0D"/>
    <w:pPr>
      <w:jc w:val="center"/>
    </w:pPr>
    <w:rPr>
      <w:b/>
      <w:bCs/>
      <w:i/>
      <w:iCs/>
    </w:rPr>
  </w:style>
  <w:style w:type="paragraph" w:customStyle="1" w:styleId="WW-TableHeading111">
    <w:name w:val="WW-Table Heading111"/>
    <w:basedOn w:val="WW-TableContents111"/>
    <w:rsid w:val="00403F0D"/>
    <w:pPr>
      <w:jc w:val="center"/>
    </w:pPr>
    <w:rPr>
      <w:b/>
      <w:bCs/>
      <w:i/>
      <w:iCs/>
    </w:rPr>
  </w:style>
  <w:style w:type="paragraph" w:customStyle="1" w:styleId="WW-TableHeading1111">
    <w:name w:val="WW-Table Heading1111"/>
    <w:basedOn w:val="WW-TableContents1111"/>
    <w:rsid w:val="00403F0D"/>
    <w:pPr>
      <w:jc w:val="center"/>
    </w:pPr>
    <w:rPr>
      <w:b/>
      <w:bCs/>
      <w:i/>
      <w:iCs/>
    </w:rPr>
  </w:style>
  <w:style w:type="paragraph" w:customStyle="1" w:styleId="WW-TableHeading11111">
    <w:name w:val="WW-Table Heading11111"/>
    <w:basedOn w:val="WW-TableContents11111"/>
    <w:rsid w:val="00403F0D"/>
    <w:pPr>
      <w:jc w:val="center"/>
    </w:pPr>
    <w:rPr>
      <w:b/>
      <w:bCs/>
      <w:i/>
      <w:iCs/>
    </w:rPr>
  </w:style>
  <w:style w:type="paragraph" w:customStyle="1" w:styleId="WW-TableHeading111111">
    <w:name w:val="WW-Table Heading111111"/>
    <w:basedOn w:val="WW-TableContents111111"/>
    <w:rsid w:val="00403F0D"/>
    <w:pPr>
      <w:jc w:val="center"/>
    </w:pPr>
    <w:rPr>
      <w:b/>
      <w:bCs/>
      <w:i/>
      <w:iCs/>
    </w:rPr>
  </w:style>
  <w:style w:type="paragraph" w:styleId="FootnoteText">
    <w:name w:val="footnote text"/>
    <w:basedOn w:val="Normal"/>
    <w:link w:val="FootnoteTextChar"/>
    <w:semiHidden/>
    <w:rsid w:val="00403F0D"/>
    <w:rPr>
      <w:sz w:val="20"/>
      <w:szCs w:val="20"/>
      <w:lang w:val="en-US"/>
    </w:rPr>
  </w:style>
  <w:style w:type="character" w:customStyle="1" w:styleId="FootnoteTextChar">
    <w:name w:val="Footnote Text Char"/>
    <w:link w:val="FootnoteText"/>
    <w:locked/>
    <w:rsid w:val="00403F0D"/>
    <w:rPr>
      <w:rFonts w:ascii="Times New Roman" w:hAnsi="Times New Roman" w:cs="Times New Roman"/>
      <w:sz w:val="20"/>
      <w:szCs w:val="20"/>
      <w:lang w:val="en-US" w:eastAsia="ar-SA" w:bidi="ar-SA"/>
    </w:rPr>
  </w:style>
  <w:style w:type="paragraph" w:customStyle="1" w:styleId="CM4">
    <w:name w:val="CM4"/>
    <w:basedOn w:val="WW-Default"/>
    <w:next w:val="WW-Default"/>
    <w:rsid w:val="00403F0D"/>
    <w:pPr>
      <w:spacing w:line="246" w:lineRule="atLeast"/>
    </w:pPr>
    <w:rPr>
      <w:color w:val="auto"/>
      <w:sz w:val="20"/>
      <w:szCs w:val="20"/>
    </w:rPr>
  </w:style>
  <w:style w:type="paragraph" w:customStyle="1" w:styleId="CM18">
    <w:name w:val="CM18"/>
    <w:basedOn w:val="WW-Default"/>
    <w:next w:val="WW-Default"/>
    <w:rsid w:val="00403F0D"/>
    <w:pPr>
      <w:spacing w:after="353"/>
    </w:pPr>
    <w:rPr>
      <w:color w:val="auto"/>
      <w:sz w:val="20"/>
      <w:szCs w:val="20"/>
    </w:rPr>
  </w:style>
  <w:style w:type="paragraph" w:customStyle="1" w:styleId="CM73">
    <w:name w:val="CM73"/>
    <w:basedOn w:val="WW-Default"/>
    <w:next w:val="WW-Default"/>
    <w:rsid w:val="00403F0D"/>
    <w:pPr>
      <w:spacing w:after="463"/>
    </w:pPr>
    <w:rPr>
      <w:rFonts w:ascii="Arial" w:hAnsi="Arial" w:cs="Arial"/>
      <w:color w:val="auto"/>
    </w:rPr>
  </w:style>
  <w:style w:type="paragraph" w:customStyle="1" w:styleId="CM83">
    <w:name w:val="CM83"/>
    <w:basedOn w:val="WW-Default"/>
    <w:next w:val="WW-Default"/>
    <w:rsid w:val="00403F0D"/>
    <w:pPr>
      <w:spacing w:after="85"/>
    </w:pPr>
    <w:rPr>
      <w:rFonts w:ascii="Arial" w:hAnsi="Arial" w:cs="Arial"/>
      <w:color w:val="auto"/>
    </w:rPr>
  </w:style>
  <w:style w:type="paragraph" w:customStyle="1" w:styleId="formula1">
    <w:name w:val="formula1"/>
    <w:basedOn w:val="Normal"/>
    <w:rsid w:val="00403F0D"/>
    <w:rPr>
      <w:rFonts w:ascii="Arial Narrow" w:hAnsi="Arial Narrow" w:cs="Arial Narrow"/>
      <w:b/>
      <w:bCs/>
      <w:sz w:val="28"/>
      <w:szCs w:val="28"/>
    </w:rPr>
  </w:style>
  <w:style w:type="paragraph" w:customStyle="1" w:styleId="WW-CommentText">
    <w:name w:val="WW-Comment Text"/>
    <w:basedOn w:val="Normal"/>
    <w:rsid w:val="00403F0D"/>
    <w:rPr>
      <w:rFonts w:ascii="Times Roman YU" w:hAnsi="Times Roman YU" w:cs="Times Roman YU"/>
      <w:sz w:val="20"/>
      <w:szCs w:val="20"/>
      <w:lang w:val="sl-SI"/>
    </w:rPr>
  </w:style>
  <w:style w:type="paragraph" w:customStyle="1" w:styleId="CM16">
    <w:name w:val="CM16"/>
    <w:basedOn w:val="WW-Default"/>
    <w:next w:val="WW-Default"/>
    <w:rsid w:val="00403F0D"/>
    <w:pPr>
      <w:spacing w:after="245"/>
    </w:pPr>
    <w:rPr>
      <w:color w:val="auto"/>
      <w:sz w:val="20"/>
      <w:szCs w:val="20"/>
    </w:rPr>
  </w:style>
  <w:style w:type="paragraph" w:customStyle="1" w:styleId="WW-Heading111111">
    <w:name w:val="WW-Heading111111"/>
    <w:basedOn w:val="Normal"/>
    <w:next w:val="BodyText"/>
    <w:rsid w:val="00403F0D"/>
    <w:pPr>
      <w:keepNext/>
      <w:widowControl w:val="0"/>
      <w:spacing w:before="240" w:after="120"/>
    </w:pPr>
    <w:rPr>
      <w:rFonts w:ascii="Arial" w:eastAsia="Times New Roman" w:hAnsi="Arial" w:cs="Arial"/>
      <w:sz w:val="28"/>
      <w:szCs w:val="28"/>
      <w:lang w:val="en-US"/>
    </w:rPr>
  </w:style>
  <w:style w:type="paragraph" w:customStyle="1" w:styleId="WW-Index111111">
    <w:name w:val="WW-Index111111"/>
    <w:basedOn w:val="Normal"/>
    <w:rsid w:val="00403F0D"/>
    <w:pPr>
      <w:widowControl w:val="0"/>
      <w:suppressLineNumbers/>
    </w:pPr>
    <w:rPr>
      <w:rFonts w:ascii="Tahoma" w:eastAsia="Times New Roman" w:hAnsi="Tahoma" w:cs="Tahoma"/>
      <w:lang w:val="en-US"/>
    </w:rPr>
  </w:style>
  <w:style w:type="paragraph" w:customStyle="1" w:styleId="ContentsHeading">
    <w:name w:val="Contents Heading"/>
    <w:basedOn w:val="Heading"/>
    <w:rsid w:val="00403F0D"/>
    <w:pPr>
      <w:suppressLineNumbers/>
    </w:pPr>
    <w:rPr>
      <w:b/>
      <w:bCs/>
      <w:sz w:val="32"/>
      <w:szCs w:val="32"/>
    </w:rPr>
  </w:style>
  <w:style w:type="paragraph" w:customStyle="1" w:styleId="WW-ContentsHeading">
    <w:name w:val="WW-Contents Heading"/>
    <w:basedOn w:val="WW-Heading"/>
    <w:rsid w:val="00403F0D"/>
    <w:pPr>
      <w:suppressLineNumbers/>
    </w:pPr>
    <w:rPr>
      <w:b/>
      <w:bCs/>
      <w:sz w:val="32"/>
      <w:szCs w:val="32"/>
    </w:rPr>
  </w:style>
  <w:style w:type="paragraph" w:customStyle="1" w:styleId="WW-ContentsHeading1">
    <w:name w:val="WW-Contents Heading1"/>
    <w:basedOn w:val="WW-Heading1"/>
    <w:rsid w:val="00403F0D"/>
    <w:pPr>
      <w:suppressLineNumbers/>
    </w:pPr>
    <w:rPr>
      <w:b/>
      <w:bCs/>
      <w:sz w:val="32"/>
      <w:szCs w:val="32"/>
    </w:rPr>
  </w:style>
  <w:style w:type="paragraph" w:customStyle="1" w:styleId="WW-ContentsHeading11">
    <w:name w:val="WW-Contents Heading11"/>
    <w:basedOn w:val="WW-Heading11"/>
    <w:rsid w:val="00403F0D"/>
    <w:pPr>
      <w:suppressLineNumbers/>
    </w:pPr>
    <w:rPr>
      <w:b/>
      <w:bCs/>
      <w:sz w:val="32"/>
      <w:szCs w:val="32"/>
    </w:rPr>
  </w:style>
  <w:style w:type="paragraph" w:customStyle="1" w:styleId="WW-ContentsHeading111">
    <w:name w:val="WW-Contents Heading111"/>
    <w:basedOn w:val="WW-Heading111"/>
    <w:rsid w:val="00403F0D"/>
    <w:pPr>
      <w:suppressLineNumbers/>
    </w:pPr>
    <w:rPr>
      <w:b/>
      <w:bCs/>
      <w:sz w:val="32"/>
      <w:szCs w:val="32"/>
    </w:rPr>
  </w:style>
  <w:style w:type="paragraph" w:customStyle="1" w:styleId="WW-ContentsHeading1111">
    <w:name w:val="WW-Contents Heading1111"/>
    <w:basedOn w:val="WW-Heading1111"/>
    <w:rsid w:val="00403F0D"/>
    <w:pPr>
      <w:suppressLineNumbers/>
    </w:pPr>
    <w:rPr>
      <w:b/>
      <w:bCs/>
      <w:sz w:val="32"/>
      <w:szCs w:val="32"/>
    </w:rPr>
  </w:style>
  <w:style w:type="paragraph" w:customStyle="1" w:styleId="WW-ContentsHeading11111">
    <w:name w:val="WW-Contents Heading11111"/>
    <w:basedOn w:val="WW-Heading11111"/>
    <w:rsid w:val="00403F0D"/>
    <w:pPr>
      <w:suppressLineNumbers/>
    </w:pPr>
    <w:rPr>
      <w:b/>
      <w:bCs/>
      <w:sz w:val="32"/>
      <w:szCs w:val="32"/>
    </w:rPr>
  </w:style>
  <w:style w:type="paragraph" w:customStyle="1" w:styleId="WW-ContentsHeading111111">
    <w:name w:val="WW-Contents Heading111111"/>
    <w:basedOn w:val="WW-Heading111111"/>
    <w:rsid w:val="00403F0D"/>
    <w:pPr>
      <w:suppressLineNumbers/>
    </w:pPr>
    <w:rPr>
      <w:b/>
      <w:bCs/>
      <w:sz w:val="32"/>
      <w:szCs w:val="32"/>
    </w:rPr>
  </w:style>
  <w:style w:type="paragraph" w:customStyle="1" w:styleId="Framecontents">
    <w:name w:val="Frame contents"/>
    <w:basedOn w:val="BodyText"/>
    <w:rsid w:val="00403F0D"/>
  </w:style>
  <w:style w:type="paragraph" w:customStyle="1" w:styleId="WW-Framecontents">
    <w:name w:val="WW-Frame contents"/>
    <w:basedOn w:val="BodyText"/>
    <w:rsid w:val="00403F0D"/>
  </w:style>
  <w:style w:type="paragraph" w:customStyle="1" w:styleId="WW-Framecontents1">
    <w:name w:val="WW-Frame contents1"/>
    <w:basedOn w:val="BodyText"/>
    <w:rsid w:val="00403F0D"/>
  </w:style>
  <w:style w:type="paragraph" w:customStyle="1" w:styleId="WW-Framecontents11">
    <w:name w:val="WW-Frame contents11"/>
    <w:basedOn w:val="BodyText"/>
    <w:rsid w:val="00403F0D"/>
  </w:style>
  <w:style w:type="paragraph" w:customStyle="1" w:styleId="WW-Framecontents111">
    <w:name w:val="WW-Frame contents111"/>
    <w:basedOn w:val="BodyText"/>
    <w:rsid w:val="00403F0D"/>
  </w:style>
  <w:style w:type="paragraph" w:customStyle="1" w:styleId="WW-Framecontents1111">
    <w:name w:val="WW-Frame contents1111"/>
    <w:basedOn w:val="BodyText"/>
    <w:rsid w:val="00403F0D"/>
  </w:style>
  <w:style w:type="paragraph" w:customStyle="1" w:styleId="WW-Framecontents11111">
    <w:name w:val="WW-Frame contents11111"/>
    <w:basedOn w:val="BodyText"/>
    <w:rsid w:val="00403F0D"/>
  </w:style>
  <w:style w:type="paragraph" w:styleId="BodyTextIndent2">
    <w:name w:val="Body Text Indent 2"/>
    <w:basedOn w:val="Normal"/>
    <w:link w:val="BodyTextIndent2Char"/>
    <w:rsid w:val="00403F0D"/>
    <w:pPr>
      <w:spacing w:after="120"/>
      <w:ind w:left="1077"/>
      <w:jc w:val="both"/>
    </w:pPr>
    <w:rPr>
      <w:rFonts w:ascii="Arial Narrow" w:hAnsi="Arial Narrow" w:cs="Arial Narrow"/>
      <w:sz w:val="20"/>
      <w:szCs w:val="20"/>
    </w:rPr>
  </w:style>
  <w:style w:type="character" w:customStyle="1" w:styleId="BodyTextIndent2Char">
    <w:name w:val="Body Text Indent 2 Char"/>
    <w:link w:val="BodyTextIndent2"/>
    <w:locked/>
    <w:rsid w:val="00403F0D"/>
    <w:rPr>
      <w:rFonts w:ascii="Arial Narrow" w:hAnsi="Arial Narrow" w:cs="Arial Narrow"/>
      <w:sz w:val="20"/>
      <w:szCs w:val="20"/>
      <w:lang w:val="sr-Cyrl-CS" w:eastAsia="ar-SA" w:bidi="ar-SA"/>
    </w:rPr>
  </w:style>
  <w:style w:type="paragraph" w:styleId="BodyTextIndent3">
    <w:name w:val="Body Text Indent 3"/>
    <w:basedOn w:val="Normal"/>
    <w:link w:val="BodyTextIndent3Char"/>
    <w:rsid w:val="00403F0D"/>
    <w:pPr>
      <w:ind w:left="720"/>
      <w:jc w:val="both"/>
    </w:pPr>
    <w:rPr>
      <w:rFonts w:ascii="Arial Narrow" w:hAnsi="Arial Narrow" w:cs="Arial Narrow"/>
      <w:sz w:val="20"/>
      <w:szCs w:val="20"/>
    </w:rPr>
  </w:style>
  <w:style w:type="character" w:customStyle="1" w:styleId="BodyTextIndent3Char">
    <w:name w:val="Body Text Indent 3 Char"/>
    <w:link w:val="BodyTextIndent3"/>
    <w:locked/>
    <w:rsid w:val="00403F0D"/>
    <w:rPr>
      <w:rFonts w:ascii="Arial Narrow" w:hAnsi="Arial Narrow" w:cs="Arial Narrow"/>
      <w:sz w:val="20"/>
      <w:szCs w:val="20"/>
      <w:lang w:val="sr-Cyrl-CS" w:eastAsia="ar-SA" w:bidi="ar-SA"/>
    </w:rPr>
  </w:style>
  <w:style w:type="character" w:styleId="CommentReference">
    <w:name w:val="annotation reference"/>
    <w:uiPriority w:val="99"/>
    <w:rsid w:val="00403F0D"/>
    <w:rPr>
      <w:rFonts w:cs="Times New Roman"/>
      <w:sz w:val="16"/>
      <w:szCs w:val="16"/>
    </w:rPr>
  </w:style>
  <w:style w:type="paragraph" w:styleId="CommentText">
    <w:name w:val="annotation text"/>
    <w:basedOn w:val="Normal"/>
    <w:link w:val="CommentTextChar"/>
    <w:uiPriority w:val="99"/>
    <w:rsid w:val="00403F0D"/>
    <w:rPr>
      <w:sz w:val="20"/>
      <w:szCs w:val="20"/>
    </w:rPr>
  </w:style>
  <w:style w:type="character" w:customStyle="1" w:styleId="CommentTextChar">
    <w:name w:val="Comment Text Char"/>
    <w:link w:val="CommentText"/>
    <w:uiPriority w:val="99"/>
    <w:locked/>
    <w:rsid w:val="00403F0D"/>
    <w:rPr>
      <w:rFonts w:ascii="Times New Roman" w:hAnsi="Times New Roman" w:cs="Times New Roman"/>
      <w:sz w:val="20"/>
      <w:szCs w:val="20"/>
      <w:lang w:val="sr-Cyrl-CS" w:eastAsia="ar-SA" w:bidi="ar-SA"/>
    </w:rPr>
  </w:style>
  <w:style w:type="paragraph" w:styleId="CommentSubject">
    <w:name w:val="annotation subject"/>
    <w:basedOn w:val="CommentText"/>
    <w:next w:val="CommentText"/>
    <w:link w:val="CommentSubjectChar"/>
    <w:semiHidden/>
    <w:rsid w:val="00403F0D"/>
    <w:rPr>
      <w:b/>
      <w:bCs/>
    </w:rPr>
  </w:style>
  <w:style w:type="character" w:customStyle="1" w:styleId="CommentSubjectChar">
    <w:name w:val="Comment Subject Char"/>
    <w:link w:val="CommentSubject"/>
    <w:locked/>
    <w:rsid w:val="00403F0D"/>
    <w:rPr>
      <w:rFonts w:ascii="Times New Roman" w:hAnsi="Times New Roman" w:cs="Times New Roman"/>
      <w:b/>
      <w:bCs/>
      <w:sz w:val="20"/>
      <w:szCs w:val="20"/>
      <w:lang w:val="sr-Cyrl-CS" w:eastAsia="ar-SA" w:bidi="ar-SA"/>
    </w:rPr>
  </w:style>
  <w:style w:type="paragraph" w:styleId="BalloonText">
    <w:name w:val="Balloon Text"/>
    <w:basedOn w:val="Normal"/>
    <w:link w:val="BalloonTextChar"/>
    <w:semiHidden/>
    <w:rsid w:val="00403F0D"/>
    <w:rPr>
      <w:rFonts w:ascii="Tahoma" w:hAnsi="Tahoma" w:cs="Tahoma"/>
      <w:sz w:val="16"/>
      <w:szCs w:val="16"/>
    </w:rPr>
  </w:style>
  <w:style w:type="character" w:customStyle="1" w:styleId="BalloonTextChar">
    <w:name w:val="Balloon Text Char"/>
    <w:link w:val="BalloonText"/>
    <w:semiHidden/>
    <w:locked/>
    <w:rsid w:val="00403F0D"/>
    <w:rPr>
      <w:rFonts w:ascii="Tahoma" w:hAnsi="Tahoma" w:cs="Tahoma"/>
      <w:sz w:val="16"/>
      <w:szCs w:val="16"/>
      <w:lang w:val="sr-Cyrl-CS" w:eastAsia="ar-SA" w:bidi="ar-SA"/>
    </w:rPr>
  </w:style>
  <w:style w:type="character" w:styleId="FootnoteReference">
    <w:name w:val="footnote reference"/>
    <w:semiHidden/>
    <w:rsid w:val="00403F0D"/>
    <w:rPr>
      <w:rFonts w:cs="Times New Roman"/>
      <w:vertAlign w:val="superscript"/>
    </w:rPr>
  </w:style>
  <w:style w:type="table" w:styleId="TableGrid">
    <w:name w:val="Table Grid"/>
    <w:basedOn w:val="TableNormal"/>
    <w:rsid w:val="00403F0D"/>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3F0D"/>
    <w:pPr>
      <w:widowControl w:val="0"/>
      <w:autoSpaceDE w:val="0"/>
      <w:autoSpaceDN w:val="0"/>
      <w:adjustRightInd w:val="0"/>
    </w:pPr>
    <w:rPr>
      <w:rFonts w:ascii="Arial MT" w:hAnsi="Arial MT" w:cs="Arial MT"/>
      <w:color w:val="000000"/>
      <w:sz w:val="24"/>
      <w:szCs w:val="24"/>
      <w:lang w:val="en-US" w:eastAsia="en-US"/>
    </w:rPr>
  </w:style>
  <w:style w:type="paragraph" w:customStyle="1" w:styleId="a">
    <w:name w:val="Табела лево"/>
    <w:aliases w:val="Тл"/>
    <w:basedOn w:val="Normal"/>
    <w:autoRedefine/>
    <w:rsid w:val="00403F0D"/>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rsid w:val="00403F0D"/>
    <w:pPr>
      <w:tabs>
        <w:tab w:val="num" w:pos="360"/>
      </w:tabs>
      <w:suppressAutoHyphens w:val="0"/>
      <w:ind w:left="360" w:hanging="360"/>
    </w:pPr>
    <w:rPr>
      <w:lang w:eastAsia="en-US"/>
    </w:rPr>
  </w:style>
  <w:style w:type="paragraph" w:styleId="BodyText3">
    <w:name w:val="Body Text 3"/>
    <w:basedOn w:val="Normal"/>
    <w:link w:val="BodyText3Char"/>
    <w:rsid w:val="00403F0D"/>
    <w:pPr>
      <w:spacing w:after="120"/>
    </w:pPr>
    <w:rPr>
      <w:sz w:val="16"/>
      <w:szCs w:val="16"/>
    </w:rPr>
  </w:style>
  <w:style w:type="character" w:customStyle="1" w:styleId="BodyText3Char">
    <w:name w:val="Body Text 3 Char"/>
    <w:link w:val="BodyText3"/>
    <w:locked/>
    <w:rsid w:val="00403F0D"/>
    <w:rPr>
      <w:rFonts w:ascii="Times New Roman" w:hAnsi="Times New Roman" w:cs="Times New Roman"/>
      <w:sz w:val="16"/>
      <w:szCs w:val="16"/>
      <w:lang w:val="sr-Cyrl-CS" w:eastAsia="ar-SA" w:bidi="ar-SA"/>
    </w:rPr>
  </w:style>
  <w:style w:type="paragraph" w:styleId="PlainText">
    <w:name w:val="Plain Text"/>
    <w:basedOn w:val="Normal"/>
    <w:link w:val="PlainTextChar"/>
    <w:rsid w:val="00403F0D"/>
    <w:pPr>
      <w:suppressAutoHyphens w:val="0"/>
    </w:pPr>
    <w:rPr>
      <w:rFonts w:ascii="Courier New" w:hAnsi="Courier New"/>
      <w:sz w:val="20"/>
      <w:szCs w:val="20"/>
      <w:lang w:val="en-US"/>
    </w:rPr>
  </w:style>
  <w:style w:type="character" w:customStyle="1" w:styleId="PlainTextChar">
    <w:name w:val="Plain Text Char"/>
    <w:link w:val="PlainText"/>
    <w:locked/>
    <w:rsid w:val="00403F0D"/>
    <w:rPr>
      <w:rFonts w:ascii="Courier New" w:hAnsi="Courier New" w:cs="Courier New"/>
      <w:sz w:val="20"/>
      <w:szCs w:val="20"/>
      <w:lang w:val="en-US"/>
    </w:rPr>
  </w:style>
  <w:style w:type="paragraph" w:styleId="NormalWeb">
    <w:name w:val="Normal (Web)"/>
    <w:basedOn w:val="Normal"/>
    <w:rsid w:val="00403F0D"/>
    <w:pPr>
      <w:suppressAutoHyphens w:val="0"/>
      <w:spacing w:before="100" w:beforeAutospacing="1" w:after="100" w:afterAutospacing="1"/>
    </w:pPr>
    <w:rPr>
      <w:lang w:val="en-US" w:eastAsia="en-US"/>
    </w:rPr>
  </w:style>
  <w:style w:type="paragraph" w:styleId="BodyText2">
    <w:name w:val="Body Text 2"/>
    <w:basedOn w:val="Normal"/>
    <w:link w:val="BodyText2Char"/>
    <w:rsid w:val="00403F0D"/>
    <w:pPr>
      <w:spacing w:after="120" w:line="480" w:lineRule="auto"/>
    </w:pPr>
    <w:rPr>
      <w:sz w:val="20"/>
      <w:szCs w:val="20"/>
    </w:rPr>
  </w:style>
  <w:style w:type="character" w:customStyle="1" w:styleId="BodyText2Char">
    <w:name w:val="Body Text 2 Char"/>
    <w:link w:val="BodyText2"/>
    <w:locked/>
    <w:rsid w:val="00403F0D"/>
    <w:rPr>
      <w:rFonts w:ascii="Times New Roman" w:hAnsi="Times New Roman" w:cs="Times New Roman"/>
      <w:sz w:val="20"/>
      <w:szCs w:val="20"/>
      <w:lang w:val="sr-Cyrl-CS" w:eastAsia="ar-SA" w:bidi="ar-SA"/>
    </w:rPr>
  </w:style>
  <w:style w:type="paragraph" w:styleId="DocumentMap">
    <w:name w:val="Document Map"/>
    <w:basedOn w:val="Normal"/>
    <w:link w:val="DocumentMapChar"/>
    <w:semiHidden/>
    <w:rsid w:val="00403F0D"/>
    <w:pPr>
      <w:shd w:val="clear" w:color="auto" w:fill="000080"/>
    </w:pPr>
    <w:rPr>
      <w:rFonts w:ascii="Tahoma" w:hAnsi="Tahoma" w:cs="Tahoma"/>
      <w:sz w:val="20"/>
      <w:szCs w:val="20"/>
    </w:rPr>
  </w:style>
  <w:style w:type="character" w:customStyle="1" w:styleId="DocumentMapChar">
    <w:name w:val="Document Map Char"/>
    <w:link w:val="DocumentMap"/>
    <w:semiHidden/>
    <w:locked/>
    <w:rsid w:val="00403F0D"/>
    <w:rPr>
      <w:rFonts w:ascii="Tahoma" w:hAnsi="Tahoma" w:cs="Tahoma"/>
      <w:sz w:val="20"/>
      <w:szCs w:val="20"/>
      <w:shd w:val="clear" w:color="auto" w:fill="000080"/>
      <w:lang w:val="sr-Cyrl-CS" w:eastAsia="ar-SA" w:bidi="ar-SA"/>
    </w:rPr>
  </w:style>
  <w:style w:type="paragraph" w:customStyle="1" w:styleId="ListParagraph1">
    <w:name w:val="List Paragraph1"/>
    <w:aliases w:val="Liste 1"/>
    <w:basedOn w:val="Normal"/>
    <w:link w:val="ListParagraphChar"/>
    <w:uiPriority w:val="99"/>
    <w:rsid w:val="00403F0D"/>
    <w:pPr>
      <w:suppressAutoHyphens w:val="0"/>
      <w:spacing w:after="200" w:line="276" w:lineRule="auto"/>
      <w:ind w:left="720"/>
    </w:pPr>
    <w:rPr>
      <w:rFonts w:ascii="Calibri" w:hAnsi="Calibri"/>
      <w:sz w:val="20"/>
      <w:szCs w:val="20"/>
    </w:rPr>
  </w:style>
  <w:style w:type="character" w:styleId="FollowedHyperlink">
    <w:name w:val="FollowedHyperlink"/>
    <w:rsid w:val="00403F0D"/>
    <w:rPr>
      <w:rFonts w:cs="Times New Roman"/>
      <w:color w:val="800080"/>
      <w:u w:val="single"/>
    </w:rPr>
  </w:style>
  <w:style w:type="character" w:customStyle="1" w:styleId="CharChar">
    <w:name w:val="Char Char"/>
    <w:locked/>
    <w:rsid w:val="00403F0D"/>
    <w:rPr>
      <w:sz w:val="24"/>
      <w:lang w:val="sr-Cyrl-CS" w:eastAsia="ar-SA" w:bidi="ar-SA"/>
    </w:rPr>
  </w:style>
  <w:style w:type="paragraph" w:customStyle="1" w:styleId="Narrow">
    <w:name w:val="Narrow"/>
    <w:aliases w:val="3pt"/>
    <w:basedOn w:val="Normal"/>
    <w:rsid w:val="00403F0D"/>
    <w:pPr>
      <w:suppressAutoHyphens w:val="0"/>
      <w:spacing w:after="60"/>
      <w:jc w:val="both"/>
    </w:pPr>
    <w:rPr>
      <w:rFonts w:ascii="Arial Narrow" w:hAnsi="Arial Narrow" w:cs="Arial Narrow"/>
      <w:lang w:val="en-GB" w:eastAsia="en-US"/>
    </w:rPr>
  </w:style>
  <w:style w:type="character" w:customStyle="1" w:styleId="CharChar1">
    <w:name w:val="Char Char1"/>
    <w:rsid w:val="00403F0D"/>
    <w:rPr>
      <w:sz w:val="24"/>
      <w:lang w:val="sr-Cyrl-CS" w:eastAsia="ar-SA" w:bidi="ar-SA"/>
    </w:rPr>
  </w:style>
  <w:style w:type="paragraph" w:customStyle="1" w:styleId="ArrialNarrow">
    <w:name w:val="Arrial Narrow"/>
    <w:aliases w:val="3 pt"/>
    <w:basedOn w:val="BodyText"/>
    <w:rsid w:val="00403F0D"/>
    <w:pPr>
      <w:suppressAutoHyphens w:val="0"/>
      <w:autoSpaceDE w:val="0"/>
      <w:autoSpaceDN w:val="0"/>
      <w:spacing w:after="60"/>
    </w:pPr>
    <w:rPr>
      <w:rFonts w:ascii="Arial Narrow" w:hAnsi="Arial Narrow" w:cs="Arial Narrow"/>
      <w:lang w:val="en-GB" w:eastAsia="en-US"/>
    </w:rPr>
  </w:style>
  <w:style w:type="paragraph" w:customStyle="1" w:styleId="xl41">
    <w:name w:val="xl41"/>
    <w:basedOn w:val="Normal"/>
    <w:rsid w:val="00403F0D"/>
    <w:pPr>
      <w:suppressAutoHyphens w:val="0"/>
      <w:spacing w:before="100" w:beforeAutospacing="1" w:after="100" w:afterAutospacing="1"/>
    </w:pPr>
    <w:rPr>
      <w:rFonts w:eastAsia="Times New Roman"/>
      <w:sz w:val="20"/>
      <w:szCs w:val="20"/>
      <w:lang w:val="it-IT" w:eastAsia="it-IT"/>
    </w:rPr>
  </w:style>
  <w:style w:type="paragraph" w:styleId="Revision">
    <w:name w:val="Revision"/>
    <w:hidden/>
    <w:semiHidden/>
    <w:rsid w:val="00403F0D"/>
    <w:rPr>
      <w:rFonts w:ascii="Times New Roman" w:hAnsi="Times New Roman"/>
      <w:sz w:val="24"/>
      <w:szCs w:val="24"/>
      <w:lang w:val="sr-Cyrl-CS" w:eastAsia="ar-SA"/>
    </w:rPr>
  </w:style>
  <w:style w:type="paragraph" w:customStyle="1" w:styleId="BankNormal">
    <w:name w:val="BankNormal"/>
    <w:basedOn w:val="Normal"/>
    <w:rsid w:val="00403F0D"/>
    <w:pPr>
      <w:suppressAutoHyphens w:val="0"/>
      <w:spacing w:after="240"/>
    </w:pPr>
    <w:rPr>
      <w:lang w:val="en-US" w:eastAsia="en-US"/>
    </w:rPr>
  </w:style>
  <w:style w:type="paragraph" w:customStyle="1" w:styleId="Normala">
    <w:name w:val="Normal(a)"/>
    <w:basedOn w:val="Normal"/>
    <w:rsid w:val="00403F0D"/>
    <w:pPr>
      <w:keepLines/>
      <w:suppressAutoHyphens w:val="0"/>
      <w:spacing w:after="120"/>
      <w:jc w:val="both"/>
    </w:pPr>
    <w:rPr>
      <w:lang w:val="en-GB" w:eastAsia="en-GB"/>
    </w:rPr>
  </w:style>
  <w:style w:type="paragraph" w:styleId="TOC2">
    <w:name w:val="toc 2"/>
    <w:basedOn w:val="Normal"/>
    <w:next w:val="Normal"/>
    <w:autoRedefine/>
    <w:uiPriority w:val="39"/>
    <w:rsid w:val="00403F0D"/>
    <w:pPr>
      <w:ind w:left="240"/>
    </w:pPr>
    <w:rPr>
      <w:rFonts w:ascii="Calibri" w:hAnsi="Calibri" w:cs="Calibri"/>
      <w:smallCaps/>
      <w:sz w:val="20"/>
      <w:szCs w:val="20"/>
    </w:rPr>
  </w:style>
  <w:style w:type="paragraph" w:styleId="TOC3">
    <w:name w:val="toc 3"/>
    <w:basedOn w:val="Normal"/>
    <w:next w:val="Normal"/>
    <w:autoRedefine/>
    <w:uiPriority w:val="39"/>
    <w:rsid w:val="00403F0D"/>
    <w:pPr>
      <w:ind w:left="480"/>
    </w:pPr>
    <w:rPr>
      <w:rFonts w:ascii="Calibri" w:hAnsi="Calibri" w:cs="Calibri"/>
      <w:i/>
      <w:iCs/>
      <w:sz w:val="20"/>
      <w:szCs w:val="20"/>
    </w:rPr>
  </w:style>
  <w:style w:type="paragraph" w:styleId="TOC4">
    <w:name w:val="toc 4"/>
    <w:basedOn w:val="Normal"/>
    <w:next w:val="Normal"/>
    <w:autoRedefine/>
    <w:semiHidden/>
    <w:rsid w:val="00403F0D"/>
    <w:pPr>
      <w:ind w:left="720"/>
    </w:pPr>
    <w:rPr>
      <w:rFonts w:ascii="Calibri" w:hAnsi="Calibri" w:cs="Calibri"/>
      <w:sz w:val="18"/>
      <w:szCs w:val="18"/>
    </w:rPr>
  </w:style>
  <w:style w:type="paragraph" w:styleId="TOC5">
    <w:name w:val="toc 5"/>
    <w:basedOn w:val="Normal"/>
    <w:next w:val="Normal"/>
    <w:autoRedefine/>
    <w:semiHidden/>
    <w:rsid w:val="00403F0D"/>
    <w:pPr>
      <w:ind w:left="960"/>
    </w:pPr>
    <w:rPr>
      <w:rFonts w:ascii="Calibri" w:hAnsi="Calibri" w:cs="Calibri"/>
      <w:sz w:val="18"/>
      <w:szCs w:val="18"/>
    </w:rPr>
  </w:style>
  <w:style w:type="paragraph" w:styleId="TOC6">
    <w:name w:val="toc 6"/>
    <w:basedOn w:val="Normal"/>
    <w:next w:val="Normal"/>
    <w:autoRedefine/>
    <w:semiHidden/>
    <w:rsid w:val="00403F0D"/>
    <w:pPr>
      <w:ind w:left="1200"/>
    </w:pPr>
    <w:rPr>
      <w:rFonts w:ascii="Calibri" w:hAnsi="Calibri" w:cs="Calibri"/>
      <w:sz w:val="18"/>
      <w:szCs w:val="18"/>
    </w:rPr>
  </w:style>
  <w:style w:type="paragraph" w:styleId="TOC7">
    <w:name w:val="toc 7"/>
    <w:basedOn w:val="Normal"/>
    <w:next w:val="Normal"/>
    <w:autoRedefine/>
    <w:semiHidden/>
    <w:rsid w:val="00403F0D"/>
    <w:pPr>
      <w:ind w:left="1440"/>
    </w:pPr>
    <w:rPr>
      <w:rFonts w:ascii="Calibri" w:hAnsi="Calibri" w:cs="Calibri"/>
      <w:sz w:val="18"/>
      <w:szCs w:val="18"/>
    </w:rPr>
  </w:style>
  <w:style w:type="paragraph" w:styleId="TOC8">
    <w:name w:val="toc 8"/>
    <w:basedOn w:val="Normal"/>
    <w:next w:val="Normal"/>
    <w:autoRedefine/>
    <w:semiHidden/>
    <w:rsid w:val="00403F0D"/>
    <w:pPr>
      <w:ind w:left="1680"/>
    </w:pPr>
    <w:rPr>
      <w:rFonts w:ascii="Calibri" w:hAnsi="Calibri" w:cs="Calibri"/>
      <w:sz w:val="18"/>
      <w:szCs w:val="18"/>
    </w:rPr>
  </w:style>
  <w:style w:type="paragraph" w:styleId="TOC9">
    <w:name w:val="toc 9"/>
    <w:basedOn w:val="Normal"/>
    <w:next w:val="Normal"/>
    <w:autoRedefine/>
    <w:semiHidden/>
    <w:rsid w:val="00403F0D"/>
    <w:pPr>
      <w:ind w:left="1920"/>
    </w:pPr>
    <w:rPr>
      <w:rFonts w:ascii="Calibri" w:hAnsi="Calibri" w:cs="Calibri"/>
      <w:sz w:val="18"/>
      <w:szCs w:val="18"/>
    </w:rPr>
  </w:style>
  <w:style w:type="paragraph" w:customStyle="1" w:styleId="Heading10">
    <w:name w:val="Heading_1"/>
    <w:basedOn w:val="Heading1"/>
    <w:rsid w:val="00403F0D"/>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bCs w:val="0"/>
      <w:spacing w:val="-27"/>
      <w:kern w:val="32"/>
      <w:lang w:val="en-US" w:eastAsia="ko-KR"/>
    </w:rPr>
  </w:style>
  <w:style w:type="paragraph" w:customStyle="1" w:styleId="Heading2roman">
    <w:name w:val="Heading_2_roman"/>
    <w:basedOn w:val="Heading2"/>
    <w:rsid w:val="00403F0D"/>
    <w:pPr>
      <w:keepNext/>
      <w:widowControl w:val="0"/>
      <w:numPr>
        <w:ilvl w:val="0"/>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spacing w:val="-1"/>
      <w:lang w:val="en-US" w:eastAsia="ko-KR"/>
    </w:rPr>
  </w:style>
  <w:style w:type="table" w:customStyle="1" w:styleId="LightShading1">
    <w:name w:val="Light Shading1"/>
    <w:rsid w:val="00403F0D"/>
    <w:rPr>
      <w:rFonts w:ascii="Times New Roman" w:eastAsia="Batang" w:hAnsi="Times New Roman"/>
      <w:color w:val="00000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rsid w:val="00403F0D"/>
    <w:rPr>
      <w:rFonts w:cs="Times New Roman"/>
    </w:rPr>
  </w:style>
  <w:style w:type="character" w:customStyle="1" w:styleId="hps">
    <w:name w:val="hps"/>
    <w:rsid w:val="00403F0D"/>
    <w:rPr>
      <w:rFonts w:cs="Times New Roman"/>
    </w:rPr>
  </w:style>
  <w:style w:type="character" w:styleId="BookTitle">
    <w:name w:val="Book Title"/>
    <w:qFormat/>
    <w:rsid w:val="00403F0D"/>
    <w:rPr>
      <w:rFonts w:cs="Times New Roman"/>
      <w:b/>
      <w:bCs/>
      <w:smallCaps/>
      <w:spacing w:val="5"/>
    </w:rPr>
  </w:style>
  <w:style w:type="paragraph" w:customStyle="1" w:styleId="Standard">
    <w:name w:val="Standard"/>
    <w:rsid w:val="00403F0D"/>
    <w:pPr>
      <w:suppressAutoHyphens/>
      <w:textAlignment w:val="baseline"/>
    </w:pPr>
    <w:rPr>
      <w:rFonts w:ascii="Times New Roman" w:eastAsia="Times New Roman" w:hAnsi="Times New Roman"/>
      <w:kern w:val="1"/>
      <w:sz w:val="24"/>
      <w:szCs w:val="24"/>
      <w:lang w:val="en-US" w:eastAsia="zh-CN"/>
    </w:rPr>
  </w:style>
  <w:style w:type="character" w:customStyle="1" w:styleId="ListParagraphChar">
    <w:name w:val="List Paragraph Char"/>
    <w:aliases w:val="Liste 1 Char"/>
    <w:link w:val="ListParagraph1"/>
    <w:uiPriority w:val="99"/>
    <w:locked/>
    <w:rsid w:val="00403F0D"/>
    <w:rPr>
      <w:rFonts w:ascii="Calibri" w:hAnsi="Calibri"/>
    </w:rPr>
  </w:style>
  <w:style w:type="paragraph" w:customStyle="1" w:styleId="Noparagraphstyle">
    <w:name w:val="[No paragraph style]"/>
    <w:rsid w:val="00403F0D"/>
    <w:pPr>
      <w:autoSpaceDE w:val="0"/>
      <w:autoSpaceDN w:val="0"/>
      <w:adjustRightInd w:val="0"/>
      <w:spacing w:line="288" w:lineRule="auto"/>
      <w:textAlignment w:val="center"/>
    </w:pPr>
    <w:rPr>
      <w:rFonts w:ascii="Times New Roman" w:hAnsi="Times New Roman"/>
      <w:color w:val="000000"/>
      <w:sz w:val="24"/>
      <w:szCs w:val="24"/>
      <w:lang w:val="en-GB" w:eastAsia="en-US"/>
    </w:rPr>
  </w:style>
  <w:style w:type="character" w:styleId="Strong">
    <w:name w:val="Strong"/>
    <w:qFormat/>
    <w:rsid w:val="00403F0D"/>
    <w:rPr>
      <w:rFonts w:cs="Times New Roman"/>
      <w:b/>
      <w:bCs/>
    </w:rPr>
  </w:style>
  <w:style w:type="character" w:customStyle="1" w:styleId="apple-converted-space">
    <w:name w:val="apple-converted-space"/>
    <w:rsid w:val="00403F0D"/>
    <w:rPr>
      <w:rFonts w:cs="Times New Roman"/>
    </w:rPr>
  </w:style>
  <w:style w:type="paragraph" w:styleId="TOCHeading">
    <w:name w:val="TOC Heading"/>
    <w:basedOn w:val="Heading1"/>
    <w:next w:val="Normal"/>
    <w:qFormat/>
    <w:rsid w:val="00F018B0"/>
    <w:pPr>
      <w:keepNext/>
      <w:keepLines/>
      <w:suppressAutoHyphens w:val="0"/>
      <w:spacing w:before="480" w:line="276" w:lineRule="auto"/>
      <w:ind w:left="0" w:firstLine="0"/>
      <w:outlineLvl w:val="9"/>
    </w:pPr>
    <w:rPr>
      <w:rFonts w:ascii="Cambria" w:hAnsi="Cambria" w:cs="Cambria"/>
      <w:color w:val="365F91"/>
      <w:sz w:val="28"/>
      <w:szCs w:val="28"/>
      <w:lang w:val="en-US" w:eastAsia="ja-JP"/>
    </w:rPr>
  </w:style>
  <w:style w:type="paragraph" w:customStyle="1" w:styleId="Style1">
    <w:name w:val="Style1"/>
    <w:basedOn w:val="Normal"/>
    <w:link w:val="Style1Char"/>
    <w:rsid w:val="00800C0F"/>
  </w:style>
  <w:style w:type="paragraph" w:customStyle="1" w:styleId="Style2">
    <w:name w:val="Style2"/>
    <w:basedOn w:val="Heading2"/>
    <w:link w:val="Style2Char"/>
    <w:rsid w:val="00800C0F"/>
    <w:pPr>
      <w:ind w:left="0" w:firstLine="0"/>
    </w:pPr>
  </w:style>
  <w:style w:type="character" w:customStyle="1" w:styleId="Style1Char">
    <w:name w:val="Style1 Char"/>
    <w:link w:val="Style1"/>
    <w:locked/>
    <w:rsid w:val="00800C0F"/>
    <w:rPr>
      <w:rFonts w:ascii="Times New Roman" w:hAnsi="Times New Roman" w:cs="Times New Roman"/>
      <w:sz w:val="24"/>
      <w:szCs w:val="24"/>
      <w:lang w:val="sr-Cyrl-CS" w:eastAsia="ar-SA" w:bidi="ar-SA"/>
    </w:rPr>
  </w:style>
  <w:style w:type="character" w:customStyle="1" w:styleId="Style2Char">
    <w:name w:val="Style2 Char"/>
    <w:link w:val="Style2"/>
    <w:locked/>
    <w:rsid w:val="00800C0F"/>
    <w:rPr>
      <w:rFonts w:ascii="Arial" w:hAnsi="Arial" w:cs="Arial"/>
      <w:b/>
      <w:bCs/>
      <w:sz w:val="24"/>
      <w:szCs w:val="24"/>
      <w:lang w:eastAsia="ar-SA"/>
    </w:rPr>
  </w:style>
  <w:style w:type="paragraph" w:styleId="ListParagraph">
    <w:name w:val="List Paragraph"/>
    <w:basedOn w:val="Normal"/>
    <w:uiPriority w:val="99"/>
    <w:qFormat/>
    <w:rsid w:val="005D2E68"/>
    <w:pPr>
      <w:ind w:left="708"/>
    </w:pPr>
  </w:style>
  <w:style w:type="character" w:customStyle="1" w:styleId="Bodytext30">
    <w:name w:val="Body text (3)_"/>
    <w:link w:val="Bodytext31"/>
    <w:rsid w:val="00EE2C17"/>
    <w:rPr>
      <w:rFonts w:ascii="Times New Roman" w:eastAsia="Times New Roman" w:hAnsi="Times New Roman"/>
      <w:b/>
      <w:bCs/>
      <w:sz w:val="21"/>
      <w:szCs w:val="21"/>
      <w:shd w:val="clear" w:color="auto" w:fill="FFFFFF"/>
    </w:rPr>
  </w:style>
  <w:style w:type="character" w:customStyle="1" w:styleId="Headerorfooter">
    <w:name w:val="Header or footer"/>
    <w:rsid w:val="00EE2C17"/>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Bodytext4">
    <w:name w:val="Body text (4)_"/>
    <w:link w:val="Bodytext40"/>
    <w:rsid w:val="00EE2C17"/>
    <w:rPr>
      <w:rFonts w:ascii="Times New Roman" w:eastAsia="Times New Roman" w:hAnsi="Times New Roman"/>
      <w:sz w:val="26"/>
      <w:szCs w:val="26"/>
      <w:shd w:val="clear" w:color="auto" w:fill="FFFFFF"/>
    </w:rPr>
  </w:style>
  <w:style w:type="character" w:customStyle="1" w:styleId="Bodytext4105ptBold">
    <w:name w:val="Body text (4) + 10;5 pt;Bold"/>
    <w:rsid w:val="00EE2C17"/>
    <w:rPr>
      <w:rFonts w:ascii="Times New Roman" w:eastAsia="Times New Roman" w:hAnsi="Times New Roman"/>
      <w:b/>
      <w:bCs/>
      <w:color w:val="000000"/>
      <w:spacing w:val="0"/>
      <w:w w:val="100"/>
      <w:position w:val="0"/>
      <w:sz w:val="21"/>
      <w:szCs w:val="21"/>
      <w:shd w:val="clear" w:color="auto" w:fill="FFFFFF"/>
    </w:rPr>
  </w:style>
  <w:style w:type="paragraph" w:customStyle="1" w:styleId="Bodytext31">
    <w:name w:val="Body text (3)"/>
    <w:basedOn w:val="Normal"/>
    <w:link w:val="Bodytext30"/>
    <w:rsid w:val="00EE2C17"/>
    <w:pPr>
      <w:widowControl w:val="0"/>
      <w:shd w:val="clear" w:color="auto" w:fill="FFFFFF"/>
      <w:suppressAutoHyphens w:val="0"/>
      <w:spacing w:line="254" w:lineRule="exact"/>
      <w:jc w:val="both"/>
    </w:pPr>
    <w:rPr>
      <w:rFonts w:eastAsia="Times New Roman"/>
      <w:b/>
      <w:bCs/>
      <w:sz w:val="21"/>
      <w:szCs w:val="21"/>
    </w:rPr>
  </w:style>
  <w:style w:type="paragraph" w:customStyle="1" w:styleId="Bodytext40">
    <w:name w:val="Body text (4)"/>
    <w:basedOn w:val="Normal"/>
    <w:link w:val="Bodytext4"/>
    <w:rsid w:val="00EE2C17"/>
    <w:pPr>
      <w:widowControl w:val="0"/>
      <w:shd w:val="clear" w:color="auto" w:fill="FFFFFF"/>
      <w:suppressAutoHyphens w:val="0"/>
      <w:spacing w:before="240" w:after="360" w:line="0" w:lineRule="atLeast"/>
      <w:jc w:val="center"/>
    </w:pPr>
    <w:rPr>
      <w:rFonts w:eastAsia="Times New Roman"/>
      <w:sz w:val="26"/>
      <w:szCs w:val="26"/>
    </w:rPr>
  </w:style>
  <w:style w:type="character" w:customStyle="1" w:styleId="Bodytext6">
    <w:name w:val="Body text (6)_"/>
    <w:link w:val="Bodytext60"/>
    <w:rsid w:val="00EE2C17"/>
    <w:rPr>
      <w:rFonts w:ascii="Times New Roman" w:eastAsia="Times New Roman" w:hAnsi="Times New Roman"/>
      <w:b/>
      <w:bCs/>
      <w:sz w:val="21"/>
      <w:szCs w:val="21"/>
      <w:shd w:val="clear" w:color="auto" w:fill="FFFFFF"/>
    </w:rPr>
  </w:style>
  <w:style w:type="character" w:customStyle="1" w:styleId="Bodytext610ptNotBold">
    <w:name w:val="Body text (6) + 10 pt;Not Bold"/>
    <w:rsid w:val="00EE2C17"/>
    <w:rPr>
      <w:rFonts w:ascii="Times New Roman" w:eastAsia="Times New Roman" w:hAnsi="Times New Roman"/>
      <w:b/>
      <w:bCs/>
      <w:color w:val="000000"/>
      <w:spacing w:val="0"/>
      <w:w w:val="100"/>
      <w:position w:val="0"/>
      <w:sz w:val="20"/>
      <w:szCs w:val="20"/>
      <w:shd w:val="clear" w:color="auto" w:fill="FFFFFF"/>
    </w:rPr>
  </w:style>
  <w:style w:type="character" w:customStyle="1" w:styleId="Bodytext20">
    <w:name w:val="Body text (2)_"/>
    <w:link w:val="Bodytext21"/>
    <w:rsid w:val="00EE2C17"/>
    <w:rPr>
      <w:rFonts w:ascii="Times New Roman" w:eastAsia="Times New Roman" w:hAnsi="Times New Roman"/>
      <w:sz w:val="21"/>
      <w:szCs w:val="21"/>
      <w:shd w:val="clear" w:color="auto" w:fill="FFFFFF"/>
    </w:rPr>
  </w:style>
  <w:style w:type="character" w:customStyle="1" w:styleId="Bodytext8">
    <w:name w:val="Body text (8)_"/>
    <w:link w:val="Bodytext80"/>
    <w:rsid w:val="00EE2C17"/>
    <w:rPr>
      <w:rFonts w:ascii="Times New Roman" w:eastAsia="Times New Roman" w:hAnsi="Times New Roman"/>
      <w:spacing w:val="10"/>
      <w:sz w:val="19"/>
      <w:szCs w:val="19"/>
      <w:shd w:val="clear" w:color="auto" w:fill="FFFFFF"/>
    </w:rPr>
  </w:style>
  <w:style w:type="paragraph" w:customStyle="1" w:styleId="Bodytext80">
    <w:name w:val="Body text (8)"/>
    <w:basedOn w:val="Normal"/>
    <w:link w:val="Bodytext8"/>
    <w:rsid w:val="00EE2C17"/>
    <w:pPr>
      <w:widowControl w:val="0"/>
      <w:shd w:val="clear" w:color="auto" w:fill="FFFFFF"/>
      <w:suppressAutoHyphens w:val="0"/>
      <w:spacing w:before="240" w:after="240" w:line="0" w:lineRule="atLeast"/>
      <w:jc w:val="both"/>
    </w:pPr>
    <w:rPr>
      <w:rFonts w:eastAsia="Times New Roman"/>
      <w:spacing w:val="10"/>
      <w:sz w:val="19"/>
      <w:szCs w:val="19"/>
    </w:rPr>
  </w:style>
  <w:style w:type="paragraph" w:customStyle="1" w:styleId="Bodytext21">
    <w:name w:val="Body text (2)"/>
    <w:basedOn w:val="Normal"/>
    <w:link w:val="Bodytext20"/>
    <w:rsid w:val="00EE2C17"/>
    <w:pPr>
      <w:widowControl w:val="0"/>
      <w:shd w:val="clear" w:color="auto" w:fill="FFFFFF"/>
      <w:suppressAutoHyphens w:val="0"/>
      <w:spacing w:before="240" w:line="250" w:lineRule="exact"/>
      <w:jc w:val="both"/>
    </w:pPr>
    <w:rPr>
      <w:rFonts w:eastAsia="Times New Roman"/>
      <w:sz w:val="21"/>
      <w:szCs w:val="21"/>
    </w:rPr>
  </w:style>
  <w:style w:type="paragraph" w:customStyle="1" w:styleId="Bodytext60">
    <w:name w:val="Body text (6)"/>
    <w:basedOn w:val="Normal"/>
    <w:link w:val="Bodytext6"/>
    <w:rsid w:val="00EE2C17"/>
    <w:pPr>
      <w:widowControl w:val="0"/>
      <w:shd w:val="clear" w:color="auto" w:fill="FFFFFF"/>
      <w:suppressAutoHyphens w:val="0"/>
      <w:spacing w:before="60" w:after="240" w:line="0" w:lineRule="atLeast"/>
      <w:jc w:val="center"/>
    </w:pPr>
    <w:rPr>
      <w:rFonts w:eastAsia="Times New Roman"/>
      <w:b/>
      <w:bCs/>
      <w:sz w:val="21"/>
      <w:szCs w:val="21"/>
    </w:rPr>
  </w:style>
  <w:style w:type="paragraph" w:customStyle="1" w:styleId="Nazivobrasca">
    <w:name w:val="Naziv obrasca"/>
    <w:basedOn w:val="Heading1"/>
    <w:link w:val="NazivobrascaChar"/>
    <w:qFormat/>
    <w:rsid w:val="000048B6"/>
    <w:pPr>
      <w:numPr>
        <w:numId w:val="0"/>
      </w:numPr>
      <w:spacing w:before="360" w:after="240"/>
      <w:jc w:val="center"/>
    </w:pPr>
    <w:rPr>
      <w:rFonts w:eastAsia="Times New Roman"/>
      <w:bCs w:val="0"/>
      <w:sz w:val="22"/>
      <w:szCs w:val="20"/>
    </w:rPr>
  </w:style>
  <w:style w:type="paragraph" w:customStyle="1" w:styleId="Brojobrasca">
    <w:name w:val="Broj obrasca"/>
    <w:basedOn w:val="Normal"/>
    <w:link w:val="BrojobrascaChar"/>
    <w:uiPriority w:val="99"/>
    <w:rsid w:val="000048B6"/>
    <w:pPr>
      <w:spacing w:after="180"/>
      <w:jc w:val="right"/>
    </w:pPr>
    <w:rPr>
      <w:rFonts w:ascii="Arial Narrow" w:eastAsia="Times New Roman" w:hAnsi="Arial Narrow"/>
      <w:b/>
      <w:szCs w:val="20"/>
    </w:rPr>
  </w:style>
  <w:style w:type="character" w:customStyle="1" w:styleId="NazivobrascaChar">
    <w:name w:val="Naziv obrasca Char"/>
    <w:link w:val="Nazivobrasca"/>
    <w:locked/>
    <w:rsid w:val="000048B6"/>
    <w:rPr>
      <w:rFonts w:ascii="Arial" w:eastAsia="Times New Roman" w:hAnsi="Arial"/>
      <w:b/>
      <w:sz w:val="22"/>
      <w:lang w:val="sr-Cyrl-CS" w:eastAsia="ar-SA"/>
    </w:rPr>
  </w:style>
  <w:style w:type="character" w:customStyle="1" w:styleId="BrojobrascaChar">
    <w:name w:val="Broj obrasca Char"/>
    <w:link w:val="Brojobrasca"/>
    <w:uiPriority w:val="99"/>
    <w:locked/>
    <w:rsid w:val="000048B6"/>
    <w:rPr>
      <w:rFonts w:ascii="Arial Narrow" w:eastAsia="Times New Roman" w:hAnsi="Arial Narrow"/>
      <w:b/>
      <w:sz w:val="24"/>
      <w:lang w:eastAsia="ar-SA"/>
    </w:rPr>
  </w:style>
  <w:style w:type="paragraph" w:styleId="NoSpacing">
    <w:name w:val="No Spacing"/>
    <w:uiPriority w:val="99"/>
    <w:qFormat/>
    <w:rsid w:val="000048B6"/>
    <w:pPr>
      <w:suppressAutoHyphens/>
    </w:pPr>
    <w:rPr>
      <w:rFonts w:ascii="Arial" w:eastAsia="Times New Roman" w:hAnsi="Arial" w:cs="Arial"/>
      <w:sz w:val="24"/>
      <w:szCs w:val="24"/>
      <w:lang w:val="am-E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ina.nikolajevic@eps.rs"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webSettings" Target="webSettings.xml"/><Relationship Id="rId12" Type="http://schemas.openxmlformats.org/officeDocument/2006/relationships/hyperlink" Target="mailto:nina.nikolajevic@eps.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ps.r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1449C3-A51A-45E8-A595-A9871A95410E}"/>
</file>

<file path=customXml/itemProps2.xml><?xml version="1.0" encoding="utf-8"?>
<ds:datastoreItem xmlns:ds="http://schemas.openxmlformats.org/officeDocument/2006/customXml" ds:itemID="{B684AF00-48B3-4F91-A5F3-74264991BCAF}"/>
</file>

<file path=customXml/itemProps3.xml><?xml version="1.0" encoding="utf-8"?>
<ds:datastoreItem xmlns:ds="http://schemas.openxmlformats.org/officeDocument/2006/customXml" ds:itemID="{35AF1141-F71C-4139-8863-52B7399FA2EF}"/>
</file>

<file path=customXml/itemProps4.xml><?xml version="1.0" encoding="utf-8"?>
<ds:datastoreItem xmlns:ds="http://schemas.openxmlformats.org/officeDocument/2006/customXml" ds:itemID="{81745827-DC5E-4498-805B-7872AF291650}"/>
</file>

<file path=customXml/itemProps5.xml><?xml version="1.0" encoding="utf-8"?>
<ds:datastoreItem xmlns:ds="http://schemas.openxmlformats.org/officeDocument/2006/customXml" ds:itemID="{B1693112-53E6-49AF-9C49-62F818103386}"/>
</file>

<file path=customXml/itemProps6.xml><?xml version="1.0" encoding="utf-8"?>
<ds:datastoreItem xmlns:ds="http://schemas.openxmlformats.org/officeDocument/2006/customXml" ds:itemID="{1AAC0BB4-75CE-41C9-BD64-64DDDB91E40D}"/>
</file>

<file path=docProps/app.xml><?xml version="1.0" encoding="utf-8"?>
<Properties xmlns="http://schemas.openxmlformats.org/officeDocument/2006/extended-properties" xmlns:vt="http://schemas.openxmlformats.org/officeDocument/2006/docPropsVTypes">
  <Template>Normal</Template>
  <TotalTime>52</TotalTime>
  <Pages>56</Pages>
  <Words>17843</Words>
  <Characters>101708</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119313</CharactersWithSpaces>
  <SharedDoc>false</SharedDoc>
  <HLinks>
    <vt:vector size="534" baseType="variant">
      <vt:variant>
        <vt:i4>71696419</vt:i4>
      </vt:variant>
      <vt:variant>
        <vt:i4>438</vt:i4>
      </vt:variant>
      <vt:variant>
        <vt:i4>0</vt:i4>
      </vt:variant>
      <vt:variant>
        <vt:i4>5</vt:i4>
      </vt:variant>
      <vt:variant>
        <vt:lpwstr/>
      </vt:variant>
      <vt:variant>
        <vt:lpwstr>_ПОТВРДА_О_СПЕЦИФИЧНОМ</vt:lpwstr>
      </vt:variant>
      <vt:variant>
        <vt:i4>7930986</vt:i4>
      </vt:variant>
      <vt:variant>
        <vt:i4>435</vt:i4>
      </vt:variant>
      <vt:variant>
        <vt:i4>0</vt:i4>
      </vt:variant>
      <vt:variant>
        <vt:i4>5</vt:i4>
      </vt:variant>
      <vt:variant>
        <vt:lpwstr/>
      </vt:variant>
      <vt:variant>
        <vt:lpwstr>_ПОТВРДА_О_РАДНОМ</vt:lpwstr>
      </vt:variant>
      <vt:variant>
        <vt:i4>4260930</vt:i4>
      </vt:variant>
      <vt:variant>
        <vt:i4>432</vt:i4>
      </vt:variant>
      <vt:variant>
        <vt:i4>0</vt:i4>
      </vt:variant>
      <vt:variant>
        <vt:i4>5</vt:i4>
      </vt:variant>
      <vt:variant>
        <vt:lpwstr/>
      </vt:variant>
      <vt:variant>
        <vt:lpwstr>_РАДНА_БИОГРАФИЈА_ИЗВРШИОЦА</vt:lpwstr>
      </vt:variant>
      <vt:variant>
        <vt:i4>655370</vt:i4>
      </vt:variant>
      <vt:variant>
        <vt:i4>429</vt:i4>
      </vt:variant>
      <vt:variant>
        <vt:i4>0</vt:i4>
      </vt:variant>
      <vt:variant>
        <vt:i4>5</vt:i4>
      </vt:variant>
      <vt:variant>
        <vt:lpwstr/>
      </vt:variant>
      <vt:variant>
        <vt:lpwstr>_ЛИСТА_ЗАПОСЛЕНИХ/АНГАЖОВАНИХ_ИЗВРШИ</vt:lpwstr>
      </vt:variant>
      <vt:variant>
        <vt:i4>67633279</vt:i4>
      </vt:variant>
      <vt:variant>
        <vt:i4>426</vt:i4>
      </vt:variant>
      <vt:variant>
        <vt:i4>0</vt:i4>
      </vt:variant>
      <vt:variant>
        <vt:i4>5</vt:i4>
      </vt:variant>
      <vt:variant>
        <vt:lpwstr/>
      </vt:variant>
      <vt:variant>
        <vt:lpwstr>_УСЛОВИ_ЗА_УЧЕШЋЕ</vt:lpwstr>
      </vt:variant>
      <vt:variant>
        <vt:i4>74579971</vt:i4>
      </vt:variant>
      <vt:variant>
        <vt:i4>423</vt:i4>
      </vt:variant>
      <vt:variant>
        <vt:i4>0</vt:i4>
      </vt:variant>
      <vt:variant>
        <vt:i4>5</vt:i4>
      </vt:variant>
      <vt:variant>
        <vt:lpwstr/>
      </vt:variant>
      <vt:variant>
        <vt:lpwstr>_СРЕДСТВА_ФИНАНСИЈСКОГ_ОБЕЗБЕЂЕЊА</vt:lpwstr>
      </vt:variant>
      <vt:variant>
        <vt:i4>5308501</vt:i4>
      </vt:variant>
      <vt:variant>
        <vt:i4>420</vt:i4>
      </vt:variant>
      <vt:variant>
        <vt:i4>0</vt:i4>
      </vt:variant>
      <vt:variant>
        <vt:i4>5</vt:i4>
      </vt:variant>
      <vt:variant>
        <vt:lpwstr/>
      </vt:variant>
      <vt:variant>
        <vt:lpwstr>_ГРУПА_ПОНУЂАЧА_(ЗАЈЕДНИЧКА</vt:lpwstr>
      </vt:variant>
      <vt:variant>
        <vt:i4>656510</vt:i4>
      </vt:variant>
      <vt:variant>
        <vt:i4>417</vt:i4>
      </vt:variant>
      <vt:variant>
        <vt:i4>0</vt:i4>
      </vt:variant>
      <vt:variant>
        <vt:i4>5</vt:i4>
      </vt:variant>
      <vt:variant>
        <vt:lpwstr/>
      </vt:variant>
      <vt:variant>
        <vt:lpwstr>_ПОДИЗВОЂАЧИ</vt:lpwstr>
      </vt:variant>
      <vt:variant>
        <vt:i4>8258581</vt:i4>
      </vt:variant>
      <vt:variant>
        <vt:i4>414</vt:i4>
      </vt:variant>
      <vt:variant>
        <vt:i4>0</vt:i4>
      </vt:variant>
      <vt:variant>
        <vt:i4>5</vt:i4>
      </vt:variant>
      <vt:variant>
        <vt:lpwstr/>
      </vt:variant>
      <vt:variant>
        <vt:lpwstr>_МОДЕЛ_УГОВОРА_О</vt:lpwstr>
      </vt:variant>
      <vt:variant>
        <vt:i4>71304266</vt:i4>
      </vt:variant>
      <vt:variant>
        <vt:i4>411</vt:i4>
      </vt:variant>
      <vt:variant>
        <vt:i4>0</vt:i4>
      </vt:variant>
      <vt:variant>
        <vt:i4>5</vt:i4>
      </vt:variant>
      <vt:variant>
        <vt:lpwstr/>
      </vt:variant>
      <vt:variant>
        <vt:lpwstr>_МОДЕЛ_УГОВОРА</vt:lpwstr>
      </vt:variant>
      <vt:variant>
        <vt:i4>5964876</vt:i4>
      </vt:variant>
      <vt:variant>
        <vt:i4>408</vt:i4>
      </vt:variant>
      <vt:variant>
        <vt:i4>0</vt:i4>
      </vt:variant>
      <vt:variant>
        <vt:i4>5</vt:i4>
      </vt:variant>
      <vt:variant>
        <vt:lpwstr/>
      </vt:variant>
      <vt:variant>
        <vt:lpwstr>_ОБРАЗАЦ_ТРОШКОВА_ПРИПРЕМЕ</vt:lpwstr>
      </vt:variant>
      <vt:variant>
        <vt:i4>70452278</vt:i4>
      </vt:variant>
      <vt:variant>
        <vt:i4>405</vt:i4>
      </vt:variant>
      <vt:variant>
        <vt:i4>0</vt:i4>
      </vt:variant>
      <vt:variant>
        <vt:i4>5</vt:i4>
      </vt:variant>
      <vt:variant>
        <vt:lpwstr/>
      </vt:variant>
      <vt:variant>
        <vt:lpwstr>_СТРУКТУРА_ЦЕНЕ</vt:lpwstr>
      </vt:variant>
      <vt:variant>
        <vt:i4>71696419</vt:i4>
      </vt:variant>
      <vt:variant>
        <vt:i4>402</vt:i4>
      </vt:variant>
      <vt:variant>
        <vt:i4>0</vt:i4>
      </vt:variant>
      <vt:variant>
        <vt:i4>5</vt:i4>
      </vt:variant>
      <vt:variant>
        <vt:lpwstr/>
      </vt:variant>
      <vt:variant>
        <vt:lpwstr>_ПОТВРДА_О_СПЕЦИФИЧНОМ</vt:lpwstr>
      </vt:variant>
      <vt:variant>
        <vt:i4>7930986</vt:i4>
      </vt:variant>
      <vt:variant>
        <vt:i4>399</vt:i4>
      </vt:variant>
      <vt:variant>
        <vt:i4>0</vt:i4>
      </vt:variant>
      <vt:variant>
        <vt:i4>5</vt:i4>
      </vt:variant>
      <vt:variant>
        <vt:lpwstr/>
      </vt:variant>
      <vt:variant>
        <vt:lpwstr>_ПОТВРДА_О_РАДНОМ</vt:lpwstr>
      </vt:variant>
      <vt:variant>
        <vt:i4>4195395</vt:i4>
      </vt:variant>
      <vt:variant>
        <vt:i4>396</vt:i4>
      </vt:variant>
      <vt:variant>
        <vt:i4>0</vt:i4>
      </vt:variant>
      <vt:variant>
        <vt:i4>5</vt:i4>
      </vt:variant>
      <vt:variant>
        <vt:lpwstr/>
      </vt:variant>
      <vt:variant>
        <vt:lpwstr>_РАДНА_БИОГРАФИЈА_ЛИЦА</vt:lpwstr>
      </vt:variant>
      <vt:variant>
        <vt:i4>72156213</vt:i4>
      </vt:variant>
      <vt:variant>
        <vt:i4>393</vt:i4>
      </vt:variant>
      <vt:variant>
        <vt:i4>0</vt:i4>
      </vt:variant>
      <vt:variant>
        <vt:i4>5</vt:i4>
      </vt:variant>
      <vt:variant>
        <vt:lpwstr/>
      </vt:variant>
      <vt:variant>
        <vt:lpwstr>_ЛИСТА_ЗАПОСЛЕНИХ/АНГАЖОВАНИХ_ЛИЦА</vt:lpwstr>
      </vt:variant>
      <vt:variant>
        <vt:i4>72810591</vt:i4>
      </vt:variant>
      <vt:variant>
        <vt:i4>390</vt:i4>
      </vt:variant>
      <vt:variant>
        <vt:i4>0</vt:i4>
      </vt:variant>
      <vt:variant>
        <vt:i4>5</vt:i4>
      </vt:variant>
      <vt:variant>
        <vt:lpwstr/>
      </vt:variant>
      <vt:variant>
        <vt:lpwstr>_И_З_Ј</vt:lpwstr>
      </vt:variant>
      <vt:variant>
        <vt:i4>70845516</vt:i4>
      </vt:variant>
      <vt:variant>
        <vt:i4>387</vt:i4>
      </vt:variant>
      <vt:variant>
        <vt:i4>0</vt:i4>
      </vt:variant>
      <vt:variant>
        <vt:i4>5</vt:i4>
      </vt:variant>
      <vt:variant>
        <vt:lpwstr/>
      </vt:variant>
      <vt:variant>
        <vt:lpwstr>_ОБРАЗАЦ_ПОНУДЕ</vt:lpwstr>
      </vt:variant>
      <vt:variant>
        <vt:i4>656401</vt:i4>
      </vt:variant>
      <vt:variant>
        <vt:i4>384</vt:i4>
      </vt:variant>
      <vt:variant>
        <vt:i4>0</vt:i4>
      </vt:variant>
      <vt:variant>
        <vt:i4>5</vt:i4>
      </vt:variant>
      <vt:variant>
        <vt:lpwstr/>
      </vt:variant>
      <vt:variant>
        <vt:lpwstr>_ИЗЈАВА_О_НЕЗАВИСНОЈ</vt:lpwstr>
      </vt:variant>
      <vt:variant>
        <vt:i4>71304266</vt:i4>
      </vt:variant>
      <vt:variant>
        <vt:i4>381</vt:i4>
      </vt:variant>
      <vt:variant>
        <vt:i4>0</vt:i4>
      </vt:variant>
      <vt:variant>
        <vt:i4>5</vt:i4>
      </vt:variant>
      <vt:variant>
        <vt:lpwstr/>
      </vt:variant>
      <vt:variant>
        <vt:lpwstr>_МОДЕЛ_УГОВОРА</vt:lpwstr>
      </vt:variant>
      <vt:variant>
        <vt:i4>70452278</vt:i4>
      </vt:variant>
      <vt:variant>
        <vt:i4>378</vt:i4>
      </vt:variant>
      <vt:variant>
        <vt:i4>0</vt:i4>
      </vt:variant>
      <vt:variant>
        <vt:i4>5</vt:i4>
      </vt:variant>
      <vt:variant>
        <vt:lpwstr/>
      </vt:variant>
      <vt:variant>
        <vt:lpwstr>_СТРУКТУРА_ЦЕНЕ</vt:lpwstr>
      </vt:variant>
      <vt:variant>
        <vt:i4>72156213</vt:i4>
      </vt:variant>
      <vt:variant>
        <vt:i4>375</vt:i4>
      </vt:variant>
      <vt:variant>
        <vt:i4>0</vt:i4>
      </vt:variant>
      <vt:variant>
        <vt:i4>5</vt:i4>
      </vt:variant>
      <vt:variant>
        <vt:lpwstr/>
      </vt:variant>
      <vt:variant>
        <vt:lpwstr>_ЛИСТА_ЗАПОСЛЕНИХ/АНГАЖОВАНИХ_ЛИЦА</vt:lpwstr>
      </vt:variant>
      <vt:variant>
        <vt:i4>72156213</vt:i4>
      </vt:variant>
      <vt:variant>
        <vt:i4>372</vt:i4>
      </vt:variant>
      <vt:variant>
        <vt:i4>0</vt:i4>
      </vt:variant>
      <vt:variant>
        <vt:i4>5</vt:i4>
      </vt:variant>
      <vt:variant>
        <vt:lpwstr/>
      </vt:variant>
      <vt:variant>
        <vt:lpwstr>_ЛИСТА_ЗАПОСЛЕНИХ/АНГАЖОВАНИХ_ЛИЦА</vt:lpwstr>
      </vt:variant>
      <vt:variant>
        <vt:i4>4849712</vt:i4>
      </vt:variant>
      <vt:variant>
        <vt:i4>369</vt:i4>
      </vt:variant>
      <vt:variant>
        <vt:i4>0</vt:i4>
      </vt:variant>
      <vt:variant>
        <vt:i4>5</vt:i4>
      </vt:variant>
      <vt:variant>
        <vt:lpwstr>mailto:nina.nikolajevic@eps.rs</vt:lpwstr>
      </vt:variant>
      <vt:variant>
        <vt:lpwstr/>
      </vt:variant>
      <vt:variant>
        <vt:i4>68486251</vt:i4>
      </vt:variant>
      <vt:variant>
        <vt:i4>366</vt:i4>
      </vt:variant>
      <vt:variant>
        <vt:i4>0</vt:i4>
      </vt:variant>
      <vt:variant>
        <vt:i4>5</vt:i4>
      </vt:variant>
      <vt:variant>
        <vt:lpwstr/>
      </vt:variant>
      <vt:variant>
        <vt:lpwstr>_МЕНИЧНО_ПИСМО_-</vt:lpwstr>
      </vt:variant>
      <vt:variant>
        <vt:i4>70845516</vt:i4>
      </vt:variant>
      <vt:variant>
        <vt:i4>363</vt:i4>
      </vt:variant>
      <vt:variant>
        <vt:i4>0</vt:i4>
      </vt:variant>
      <vt:variant>
        <vt:i4>5</vt:i4>
      </vt:variant>
      <vt:variant>
        <vt:lpwstr/>
      </vt:variant>
      <vt:variant>
        <vt:lpwstr>_ОБРАЗАЦ_ПОНУДЕ</vt:lpwstr>
      </vt:variant>
      <vt:variant>
        <vt:i4>70452278</vt:i4>
      </vt:variant>
      <vt:variant>
        <vt:i4>360</vt:i4>
      </vt:variant>
      <vt:variant>
        <vt:i4>0</vt:i4>
      </vt:variant>
      <vt:variant>
        <vt:i4>5</vt:i4>
      </vt:variant>
      <vt:variant>
        <vt:lpwstr/>
      </vt:variant>
      <vt:variant>
        <vt:lpwstr>_СТРУКТУРА_ЦЕНЕ</vt:lpwstr>
      </vt:variant>
      <vt:variant>
        <vt:i4>70845516</vt:i4>
      </vt:variant>
      <vt:variant>
        <vt:i4>357</vt:i4>
      </vt:variant>
      <vt:variant>
        <vt:i4>0</vt:i4>
      </vt:variant>
      <vt:variant>
        <vt:i4>5</vt:i4>
      </vt:variant>
      <vt:variant>
        <vt:lpwstr/>
      </vt:variant>
      <vt:variant>
        <vt:lpwstr>_ОБРАЗАЦ_ПОНУДЕ</vt:lpwstr>
      </vt:variant>
      <vt:variant>
        <vt:i4>70845516</vt:i4>
      </vt:variant>
      <vt:variant>
        <vt:i4>354</vt:i4>
      </vt:variant>
      <vt:variant>
        <vt:i4>0</vt:i4>
      </vt:variant>
      <vt:variant>
        <vt:i4>5</vt:i4>
      </vt:variant>
      <vt:variant>
        <vt:lpwstr/>
      </vt:variant>
      <vt:variant>
        <vt:lpwstr>_ОБРАЗАЦ_ПОНУДЕ</vt:lpwstr>
      </vt:variant>
      <vt:variant>
        <vt:i4>2032741</vt:i4>
      </vt:variant>
      <vt:variant>
        <vt:i4>351</vt:i4>
      </vt:variant>
      <vt:variant>
        <vt:i4>0</vt:i4>
      </vt:variant>
      <vt:variant>
        <vt:i4>5</vt:i4>
      </vt:variant>
      <vt:variant>
        <vt:lpwstr/>
      </vt:variant>
      <vt:variant>
        <vt:lpwstr>_ОПИС_И_СПЕЦИФИКАЦИЈА</vt:lpwstr>
      </vt:variant>
      <vt:variant>
        <vt:i4>6291581</vt:i4>
      </vt:variant>
      <vt:variant>
        <vt:i4>348</vt:i4>
      </vt:variant>
      <vt:variant>
        <vt:i4>0</vt:i4>
      </vt:variant>
      <vt:variant>
        <vt:i4>5</vt:i4>
      </vt:variant>
      <vt:variant>
        <vt:lpwstr>http://www.eps.rs/</vt:lpwstr>
      </vt:variant>
      <vt:variant>
        <vt:lpwstr/>
      </vt:variant>
      <vt:variant>
        <vt:i4>1114160</vt:i4>
      </vt:variant>
      <vt:variant>
        <vt:i4>344</vt:i4>
      </vt:variant>
      <vt:variant>
        <vt:i4>0</vt:i4>
      </vt:variant>
      <vt:variant>
        <vt:i4>5</vt:i4>
      </vt:variant>
      <vt:variant>
        <vt:lpwstr/>
      </vt:variant>
      <vt:variant>
        <vt:lpwstr>_Toc415051466</vt:lpwstr>
      </vt:variant>
      <vt:variant>
        <vt:i4>1114160</vt:i4>
      </vt:variant>
      <vt:variant>
        <vt:i4>338</vt:i4>
      </vt:variant>
      <vt:variant>
        <vt:i4>0</vt:i4>
      </vt:variant>
      <vt:variant>
        <vt:i4>5</vt:i4>
      </vt:variant>
      <vt:variant>
        <vt:lpwstr/>
      </vt:variant>
      <vt:variant>
        <vt:lpwstr>_Toc415051465</vt:lpwstr>
      </vt:variant>
      <vt:variant>
        <vt:i4>1114160</vt:i4>
      </vt:variant>
      <vt:variant>
        <vt:i4>332</vt:i4>
      </vt:variant>
      <vt:variant>
        <vt:i4>0</vt:i4>
      </vt:variant>
      <vt:variant>
        <vt:i4>5</vt:i4>
      </vt:variant>
      <vt:variant>
        <vt:lpwstr/>
      </vt:variant>
      <vt:variant>
        <vt:lpwstr>_Toc415051464</vt:lpwstr>
      </vt:variant>
      <vt:variant>
        <vt:i4>1114160</vt:i4>
      </vt:variant>
      <vt:variant>
        <vt:i4>326</vt:i4>
      </vt:variant>
      <vt:variant>
        <vt:i4>0</vt:i4>
      </vt:variant>
      <vt:variant>
        <vt:i4>5</vt:i4>
      </vt:variant>
      <vt:variant>
        <vt:lpwstr/>
      </vt:variant>
      <vt:variant>
        <vt:lpwstr>_Toc415051463</vt:lpwstr>
      </vt:variant>
      <vt:variant>
        <vt:i4>1114160</vt:i4>
      </vt:variant>
      <vt:variant>
        <vt:i4>320</vt:i4>
      </vt:variant>
      <vt:variant>
        <vt:i4>0</vt:i4>
      </vt:variant>
      <vt:variant>
        <vt:i4>5</vt:i4>
      </vt:variant>
      <vt:variant>
        <vt:lpwstr/>
      </vt:variant>
      <vt:variant>
        <vt:lpwstr>_Toc415051462</vt:lpwstr>
      </vt:variant>
      <vt:variant>
        <vt:i4>1114160</vt:i4>
      </vt:variant>
      <vt:variant>
        <vt:i4>314</vt:i4>
      </vt:variant>
      <vt:variant>
        <vt:i4>0</vt:i4>
      </vt:variant>
      <vt:variant>
        <vt:i4>5</vt:i4>
      </vt:variant>
      <vt:variant>
        <vt:lpwstr/>
      </vt:variant>
      <vt:variant>
        <vt:lpwstr>_Toc415051461</vt:lpwstr>
      </vt:variant>
      <vt:variant>
        <vt:i4>1114160</vt:i4>
      </vt:variant>
      <vt:variant>
        <vt:i4>308</vt:i4>
      </vt:variant>
      <vt:variant>
        <vt:i4>0</vt:i4>
      </vt:variant>
      <vt:variant>
        <vt:i4>5</vt:i4>
      </vt:variant>
      <vt:variant>
        <vt:lpwstr/>
      </vt:variant>
      <vt:variant>
        <vt:lpwstr>_Toc415051460</vt:lpwstr>
      </vt:variant>
      <vt:variant>
        <vt:i4>1179696</vt:i4>
      </vt:variant>
      <vt:variant>
        <vt:i4>302</vt:i4>
      </vt:variant>
      <vt:variant>
        <vt:i4>0</vt:i4>
      </vt:variant>
      <vt:variant>
        <vt:i4>5</vt:i4>
      </vt:variant>
      <vt:variant>
        <vt:lpwstr/>
      </vt:variant>
      <vt:variant>
        <vt:lpwstr>_Toc415051459</vt:lpwstr>
      </vt:variant>
      <vt:variant>
        <vt:i4>1179696</vt:i4>
      </vt:variant>
      <vt:variant>
        <vt:i4>296</vt:i4>
      </vt:variant>
      <vt:variant>
        <vt:i4>0</vt:i4>
      </vt:variant>
      <vt:variant>
        <vt:i4>5</vt:i4>
      </vt:variant>
      <vt:variant>
        <vt:lpwstr/>
      </vt:variant>
      <vt:variant>
        <vt:lpwstr>_Toc415051458</vt:lpwstr>
      </vt:variant>
      <vt:variant>
        <vt:i4>1179696</vt:i4>
      </vt:variant>
      <vt:variant>
        <vt:i4>290</vt:i4>
      </vt:variant>
      <vt:variant>
        <vt:i4>0</vt:i4>
      </vt:variant>
      <vt:variant>
        <vt:i4>5</vt:i4>
      </vt:variant>
      <vt:variant>
        <vt:lpwstr/>
      </vt:variant>
      <vt:variant>
        <vt:lpwstr>_Toc415051457</vt:lpwstr>
      </vt:variant>
      <vt:variant>
        <vt:i4>1179696</vt:i4>
      </vt:variant>
      <vt:variant>
        <vt:i4>284</vt:i4>
      </vt:variant>
      <vt:variant>
        <vt:i4>0</vt:i4>
      </vt:variant>
      <vt:variant>
        <vt:i4>5</vt:i4>
      </vt:variant>
      <vt:variant>
        <vt:lpwstr/>
      </vt:variant>
      <vt:variant>
        <vt:lpwstr>_Toc415051456</vt:lpwstr>
      </vt:variant>
      <vt:variant>
        <vt:i4>1179696</vt:i4>
      </vt:variant>
      <vt:variant>
        <vt:i4>278</vt:i4>
      </vt:variant>
      <vt:variant>
        <vt:i4>0</vt:i4>
      </vt:variant>
      <vt:variant>
        <vt:i4>5</vt:i4>
      </vt:variant>
      <vt:variant>
        <vt:lpwstr/>
      </vt:variant>
      <vt:variant>
        <vt:lpwstr>_Toc415051455</vt:lpwstr>
      </vt:variant>
      <vt:variant>
        <vt:i4>1179696</vt:i4>
      </vt:variant>
      <vt:variant>
        <vt:i4>272</vt:i4>
      </vt:variant>
      <vt:variant>
        <vt:i4>0</vt:i4>
      </vt:variant>
      <vt:variant>
        <vt:i4>5</vt:i4>
      </vt:variant>
      <vt:variant>
        <vt:lpwstr/>
      </vt:variant>
      <vt:variant>
        <vt:lpwstr>_Toc415051454</vt:lpwstr>
      </vt:variant>
      <vt:variant>
        <vt:i4>1179696</vt:i4>
      </vt:variant>
      <vt:variant>
        <vt:i4>266</vt:i4>
      </vt:variant>
      <vt:variant>
        <vt:i4>0</vt:i4>
      </vt:variant>
      <vt:variant>
        <vt:i4>5</vt:i4>
      </vt:variant>
      <vt:variant>
        <vt:lpwstr/>
      </vt:variant>
      <vt:variant>
        <vt:lpwstr>_Toc415051453</vt:lpwstr>
      </vt:variant>
      <vt:variant>
        <vt:i4>1179696</vt:i4>
      </vt:variant>
      <vt:variant>
        <vt:i4>260</vt:i4>
      </vt:variant>
      <vt:variant>
        <vt:i4>0</vt:i4>
      </vt:variant>
      <vt:variant>
        <vt:i4>5</vt:i4>
      </vt:variant>
      <vt:variant>
        <vt:lpwstr/>
      </vt:variant>
      <vt:variant>
        <vt:lpwstr>_Toc415051452</vt:lpwstr>
      </vt:variant>
      <vt:variant>
        <vt:i4>1179696</vt:i4>
      </vt:variant>
      <vt:variant>
        <vt:i4>254</vt:i4>
      </vt:variant>
      <vt:variant>
        <vt:i4>0</vt:i4>
      </vt:variant>
      <vt:variant>
        <vt:i4>5</vt:i4>
      </vt:variant>
      <vt:variant>
        <vt:lpwstr/>
      </vt:variant>
      <vt:variant>
        <vt:lpwstr>_Toc415051451</vt:lpwstr>
      </vt:variant>
      <vt:variant>
        <vt:i4>1179696</vt:i4>
      </vt:variant>
      <vt:variant>
        <vt:i4>248</vt:i4>
      </vt:variant>
      <vt:variant>
        <vt:i4>0</vt:i4>
      </vt:variant>
      <vt:variant>
        <vt:i4>5</vt:i4>
      </vt:variant>
      <vt:variant>
        <vt:lpwstr/>
      </vt:variant>
      <vt:variant>
        <vt:lpwstr>_Toc415051450</vt:lpwstr>
      </vt:variant>
      <vt:variant>
        <vt:i4>1245232</vt:i4>
      </vt:variant>
      <vt:variant>
        <vt:i4>242</vt:i4>
      </vt:variant>
      <vt:variant>
        <vt:i4>0</vt:i4>
      </vt:variant>
      <vt:variant>
        <vt:i4>5</vt:i4>
      </vt:variant>
      <vt:variant>
        <vt:lpwstr/>
      </vt:variant>
      <vt:variant>
        <vt:lpwstr>_Toc415051449</vt:lpwstr>
      </vt:variant>
      <vt:variant>
        <vt:i4>1245232</vt:i4>
      </vt:variant>
      <vt:variant>
        <vt:i4>236</vt:i4>
      </vt:variant>
      <vt:variant>
        <vt:i4>0</vt:i4>
      </vt:variant>
      <vt:variant>
        <vt:i4>5</vt:i4>
      </vt:variant>
      <vt:variant>
        <vt:lpwstr/>
      </vt:variant>
      <vt:variant>
        <vt:lpwstr>_Toc415051448</vt:lpwstr>
      </vt:variant>
      <vt:variant>
        <vt:i4>1245232</vt:i4>
      </vt:variant>
      <vt:variant>
        <vt:i4>230</vt:i4>
      </vt:variant>
      <vt:variant>
        <vt:i4>0</vt:i4>
      </vt:variant>
      <vt:variant>
        <vt:i4>5</vt:i4>
      </vt:variant>
      <vt:variant>
        <vt:lpwstr/>
      </vt:variant>
      <vt:variant>
        <vt:lpwstr>_Toc415051447</vt:lpwstr>
      </vt:variant>
      <vt:variant>
        <vt:i4>1245232</vt:i4>
      </vt:variant>
      <vt:variant>
        <vt:i4>224</vt:i4>
      </vt:variant>
      <vt:variant>
        <vt:i4>0</vt:i4>
      </vt:variant>
      <vt:variant>
        <vt:i4>5</vt:i4>
      </vt:variant>
      <vt:variant>
        <vt:lpwstr/>
      </vt:variant>
      <vt:variant>
        <vt:lpwstr>_Toc415051446</vt:lpwstr>
      </vt:variant>
      <vt:variant>
        <vt:i4>1245232</vt:i4>
      </vt:variant>
      <vt:variant>
        <vt:i4>218</vt:i4>
      </vt:variant>
      <vt:variant>
        <vt:i4>0</vt:i4>
      </vt:variant>
      <vt:variant>
        <vt:i4>5</vt:i4>
      </vt:variant>
      <vt:variant>
        <vt:lpwstr/>
      </vt:variant>
      <vt:variant>
        <vt:lpwstr>_Toc415051445</vt:lpwstr>
      </vt:variant>
      <vt:variant>
        <vt:i4>1245232</vt:i4>
      </vt:variant>
      <vt:variant>
        <vt:i4>212</vt:i4>
      </vt:variant>
      <vt:variant>
        <vt:i4>0</vt:i4>
      </vt:variant>
      <vt:variant>
        <vt:i4>5</vt:i4>
      </vt:variant>
      <vt:variant>
        <vt:lpwstr/>
      </vt:variant>
      <vt:variant>
        <vt:lpwstr>_Toc415051444</vt:lpwstr>
      </vt:variant>
      <vt:variant>
        <vt:i4>1245232</vt:i4>
      </vt:variant>
      <vt:variant>
        <vt:i4>206</vt:i4>
      </vt:variant>
      <vt:variant>
        <vt:i4>0</vt:i4>
      </vt:variant>
      <vt:variant>
        <vt:i4>5</vt:i4>
      </vt:variant>
      <vt:variant>
        <vt:lpwstr/>
      </vt:variant>
      <vt:variant>
        <vt:lpwstr>_Toc415051443</vt:lpwstr>
      </vt:variant>
      <vt:variant>
        <vt:i4>1245232</vt:i4>
      </vt:variant>
      <vt:variant>
        <vt:i4>200</vt:i4>
      </vt:variant>
      <vt:variant>
        <vt:i4>0</vt:i4>
      </vt:variant>
      <vt:variant>
        <vt:i4>5</vt:i4>
      </vt:variant>
      <vt:variant>
        <vt:lpwstr/>
      </vt:variant>
      <vt:variant>
        <vt:lpwstr>_Toc415051442</vt:lpwstr>
      </vt:variant>
      <vt:variant>
        <vt:i4>1245232</vt:i4>
      </vt:variant>
      <vt:variant>
        <vt:i4>194</vt:i4>
      </vt:variant>
      <vt:variant>
        <vt:i4>0</vt:i4>
      </vt:variant>
      <vt:variant>
        <vt:i4>5</vt:i4>
      </vt:variant>
      <vt:variant>
        <vt:lpwstr/>
      </vt:variant>
      <vt:variant>
        <vt:lpwstr>_Toc415051441</vt:lpwstr>
      </vt:variant>
      <vt:variant>
        <vt:i4>1245232</vt:i4>
      </vt:variant>
      <vt:variant>
        <vt:i4>188</vt:i4>
      </vt:variant>
      <vt:variant>
        <vt:i4>0</vt:i4>
      </vt:variant>
      <vt:variant>
        <vt:i4>5</vt:i4>
      </vt:variant>
      <vt:variant>
        <vt:lpwstr/>
      </vt:variant>
      <vt:variant>
        <vt:lpwstr>_Toc415051440</vt:lpwstr>
      </vt:variant>
      <vt:variant>
        <vt:i4>1310768</vt:i4>
      </vt:variant>
      <vt:variant>
        <vt:i4>182</vt:i4>
      </vt:variant>
      <vt:variant>
        <vt:i4>0</vt:i4>
      </vt:variant>
      <vt:variant>
        <vt:i4>5</vt:i4>
      </vt:variant>
      <vt:variant>
        <vt:lpwstr/>
      </vt:variant>
      <vt:variant>
        <vt:lpwstr>_Toc415051439</vt:lpwstr>
      </vt:variant>
      <vt:variant>
        <vt:i4>1310768</vt:i4>
      </vt:variant>
      <vt:variant>
        <vt:i4>176</vt:i4>
      </vt:variant>
      <vt:variant>
        <vt:i4>0</vt:i4>
      </vt:variant>
      <vt:variant>
        <vt:i4>5</vt:i4>
      </vt:variant>
      <vt:variant>
        <vt:lpwstr/>
      </vt:variant>
      <vt:variant>
        <vt:lpwstr>_Toc415051438</vt:lpwstr>
      </vt:variant>
      <vt:variant>
        <vt:i4>1310768</vt:i4>
      </vt:variant>
      <vt:variant>
        <vt:i4>170</vt:i4>
      </vt:variant>
      <vt:variant>
        <vt:i4>0</vt:i4>
      </vt:variant>
      <vt:variant>
        <vt:i4>5</vt:i4>
      </vt:variant>
      <vt:variant>
        <vt:lpwstr/>
      </vt:variant>
      <vt:variant>
        <vt:lpwstr>_Toc415051437</vt:lpwstr>
      </vt:variant>
      <vt:variant>
        <vt:i4>1310768</vt:i4>
      </vt:variant>
      <vt:variant>
        <vt:i4>164</vt:i4>
      </vt:variant>
      <vt:variant>
        <vt:i4>0</vt:i4>
      </vt:variant>
      <vt:variant>
        <vt:i4>5</vt:i4>
      </vt:variant>
      <vt:variant>
        <vt:lpwstr/>
      </vt:variant>
      <vt:variant>
        <vt:lpwstr>_Toc415051436</vt:lpwstr>
      </vt:variant>
      <vt:variant>
        <vt:i4>1310768</vt:i4>
      </vt:variant>
      <vt:variant>
        <vt:i4>158</vt:i4>
      </vt:variant>
      <vt:variant>
        <vt:i4>0</vt:i4>
      </vt:variant>
      <vt:variant>
        <vt:i4>5</vt:i4>
      </vt:variant>
      <vt:variant>
        <vt:lpwstr/>
      </vt:variant>
      <vt:variant>
        <vt:lpwstr>_Toc415051435</vt:lpwstr>
      </vt:variant>
      <vt:variant>
        <vt:i4>1310768</vt:i4>
      </vt:variant>
      <vt:variant>
        <vt:i4>152</vt:i4>
      </vt:variant>
      <vt:variant>
        <vt:i4>0</vt:i4>
      </vt:variant>
      <vt:variant>
        <vt:i4>5</vt:i4>
      </vt:variant>
      <vt:variant>
        <vt:lpwstr/>
      </vt:variant>
      <vt:variant>
        <vt:lpwstr>_Toc415051434</vt:lpwstr>
      </vt:variant>
      <vt:variant>
        <vt:i4>1310768</vt:i4>
      </vt:variant>
      <vt:variant>
        <vt:i4>146</vt:i4>
      </vt:variant>
      <vt:variant>
        <vt:i4>0</vt:i4>
      </vt:variant>
      <vt:variant>
        <vt:i4>5</vt:i4>
      </vt:variant>
      <vt:variant>
        <vt:lpwstr/>
      </vt:variant>
      <vt:variant>
        <vt:lpwstr>_Toc415051433</vt:lpwstr>
      </vt:variant>
      <vt:variant>
        <vt:i4>1310768</vt:i4>
      </vt:variant>
      <vt:variant>
        <vt:i4>140</vt:i4>
      </vt:variant>
      <vt:variant>
        <vt:i4>0</vt:i4>
      </vt:variant>
      <vt:variant>
        <vt:i4>5</vt:i4>
      </vt:variant>
      <vt:variant>
        <vt:lpwstr/>
      </vt:variant>
      <vt:variant>
        <vt:lpwstr>_Toc415051432</vt:lpwstr>
      </vt:variant>
      <vt:variant>
        <vt:i4>1310768</vt:i4>
      </vt:variant>
      <vt:variant>
        <vt:i4>134</vt:i4>
      </vt:variant>
      <vt:variant>
        <vt:i4>0</vt:i4>
      </vt:variant>
      <vt:variant>
        <vt:i4>5</vt:i4>
      </vt:variant>
      <vt:variant>
        <vt:lpwstr/>
      </vt:variant>
      <vt:variant>
        <vt:lpwstr>_Toc415051431</vt:lpwstr>
      </vt:variant>
      <vt:variant>
        <vt:i4>1310768</vt:i4>
      </vt:variant>
      <vt:variant>
        <vt:i4>128</vt:i4>
      </vt:variant>
      <vt:variant>
        <vt:i4>0</vt:i4>
      </vt:variant>
      <vt:variant>
        <vt:i4>5</vt:i4>
      </vt:variant>
      <vt:variant>
        <vt:lpwstr/>
      </vt:variant>
      <vt:variant>
        <vt:lpwstr>_Toc415051430</vt:lpwstr>
      </vt:variant>
      <vt:variant>
        <vt:i4>1376304</vt:i4>
      </vt:variant>
      <vt:variant>
        <vt:i4>122</vt:i4>
      </vt:variant>
      <vt:variant>
        <vt:i4>0</vt:i4>
      </vt:variant>
      <vt:variant>
        <vt:i4>5</vt:i4>
      </vt:variant>
      <vt:variant>
        <vt:lpwstr/>
      </vt:variant>
      <vt:variant>
        <vt:lpwstr>_Toc415051429</vt:lpwstr>
      </vt:variant>
      <vt:variant>
        <vt:i4>1376304</vt:i4>
      </vt:variant>
      <vt:variant>
        <vt:i4>116</vt:i4>
      </vt:variant>
      <vt:variant>
        <vt:i4>0</vt:i4>
      </vt:variant>
      <vt:variant>
        <vt:i4>5</vt:i4>
      </vt:variant>
      <vt:variant>
        <vt:lpwstr/>
      </vt:variant>
      <vt:variant>
        <vt:lpwstr>_Toc415051428</vt:lpwstr>
      </vt:variant>
      <vt:variant>
        <vt:i4>1507376</vt:i4>
      </vt:variant>
      <vt:variant>
        <vt:i4>110</vt:i4>
      </vt:variant>
      <vt:variant>
        <vt:i4>0</vt:i4>
      </vt:variant>
      <vt:variant>
        <vt:i4>5</vt:i4>
      </vt:variant>
      <vt:variant>
        <vt:lpwstr/>
      </vt:variant>
      <vt:variant>
        <vt:lpwstr>_Toc415051407</vt:lpwstr>
      </vt:variant>
      <vt:variant>
        <vt:i4>1507376</vt:i4>
      </vt:variant>
      <vt:variant>
        <vt:i4>104</vt:i4>
      </vt:variant>
      <vt:variant>
        <vt:i4>0</vt:i4>
      </vt:variant>
      <vt:variant>
        <vt:i4>5</vt:i4>
      </vt:variant>
      <vt:variant>
        <vt:lpwstr/>
      </vt:variant>
      <vt:variant>
        <vt:lpwstr>_Toc415051406</vt:lpwstr>
      </vt:variant>
      <vt:variant>
        <vt:i4>1507376</vt:i4>
      </vt:variant>
      <vt:variant>
        <vt:i4>98</vt:i4>
      </vt:variant>
      <vt:variant>
        <vt:i4>0</vt:i4>
      </vt:variant>
      <vt:variant>
        <vt:i4>5</vt:i4>
      </vt:variant>
      <vt:variant>
        <vt:lpwstr/>
      </vt:variant>
      <vt:variant>
        <vt:lpwstr>_Toc415051405</vt:lpwstr>
      </vt:variant>
      <vt:variant>
        <vt:i4>1507376</vt:i4>
      </vt:variant>
      <vt:variant>
        <vt:i4>92</vt:i4>
      </vt:variant>
      <vt:variant>
        <vt:i4>0</vt:i4>
      </vt:variant>
      <vt:variant>
        <vt:i4>5</vt:i4>
      </vt:variant>
      <vt:variant>
        <vt:lpwstr/>
      </vt:variant>
      <vt:variant>
        <vt:lpwstr>_Toc415051404</vt:lpwstr>
      </vt:variant>
      <vt:variant>
        <vt:i4>1507376</vt:i4>
      </vt:variant>
      <vt:variant>
        <vt:i4>86</vt:i4>
      </vt:variant>
      <vt:variant>
        <vt:i4>0</vt:i4>
      </vt:variant>
      <vt:variant>
        <vt:i4>5</vt:i4>
      </vt:variant>
      <vt:variant>
        <vt:lpwstr/>
      </vt:variant>
      <vt:variant>
        <vt:lpwstr>_Toc415051403</vt:lpwstr>
      </vt:variant>
      <vt:variant>
        <vt:i4>1507376</vt:i4>
      </vt:variant>
      <vt:variant>
        <vt:i4>80</vt:i4>
      </vt:variant>
      <vt:variant>
        <vt:i4>0</vt:i4>
      </vt:variant>
      <vt:variant>
        <vt:i4>5</vt:i4>
      </vt:variant>
      <vt:variant>
        <vt:lpwstr/>
      </vt:variant>
      <vt:variant>
        <vt:lpwstr>_Toc415051402</vt:lpwstr>
      </vt:variant>
      <vt:variant>
        <vt:i4>1507376</vt:i4>
      </vt:variant>
      <vt:variant>
        <vt:i4>74</vt:i4>
      </vt:variant>
      <vt:variant>
        <vt:i4>0</vt:i4>
      </vt:variant>
      <vt:variant>
        <vt:i4>5</vt:i4>
      </vt:variant>
      <vt:variant>
        <vt:lpwstr/>
      </vt:variant>
      <vt:variant>
        <vt:lpwstr>_Toc415051401</vt:lpwstr>
      </vt:variant>
      <vt:variant>
        <vt:i4>1507376</vt:i4>
      </vt:variant>
      <vt:variant>
        <vt:i4>68</vt:i4>
      </vt:variant>
      <vt:variant>
        <vt:i4>0</vt:i4>
      </vt:variant>
      <vt:variant>
        <vt:i4>5</vt:i4>
      </vt:variant>
      <vt:variant>
        <vt:lpwstr/>
      </vt:variant>
      <vt:variant>
        <vt:lpwstr>_Toc415051400</vt:lpwstr>
      </vt:variant>
      <vt:variant>
        <vt:i4>1966135</vt:i4>
      </vt:variant>
      <vt:variant>
        <vt:i4>62</vt:i4>
      </vt:variant>
      <vt:variant>
        <vt:i4>0</vt:i4>
      </vt:variant>
      <vt:variant>
        <vt:i4>5</vt:i4>
      </vt:variant>
      <vt:variant>
        <vt:lpwstr/>
      </vt:variant>
      <vt:variant>
        <vt:lpwstr>_Toc415051399</vt:lpwstr>
      </vt:variant>
      <vt:variant>
        <vt:i4>1966135</vt:i4>
      </vt:variant>
      <vt:variant>
        <vt:i4>56</vt:i4>
      </vt:variant>
      <vt:variant>
        <vt:i4>0</vt:i4>
      </vt:variant>
      <vt:variant>
        <vt:i4>5</vt:i4>
      </vt:variant>
      <vt:variant>
        <vt:lpwstr/>
      </vt:variant>
      <vt:variant>
        <vt:lpwstr>_Toc415051398</vt:lpwstr>
      </vt:variant>
      <vt:variant>
        <vt:i4>1966135</vt:i4>
      </vt:variant>
      <vt:variant>
        <vt:i4>50</vt:i4>
      </vt:variant>
      <vt:variant>
        <vt:i4>0</vt:i4>
      </vt:variant>
      <vt:variant>
        <vt:i4>5</vt:i4>
      </vt:variant>
      <vt:variant>
        <vt:lpwstr/>
      </vt:variant>
      <vt:variant>
        <vt:lpwstr>_Toc415051397</vt:lpwstr>
      </vt:variant>
      <vt:variant>
        <vt:i4>1966135</vt:i4>
      </vt:variant>
      <vt:variant>
        <vt:i4>44</vt:i4>
      </vt:variant>
      <vt:variant>
        <vt:i4>0</vt:i4>
      </vt:variant>
      <vt:variant>
        <vt:i4>5</vt:i4>
      </vt:variant>
      <vt:variant>
        <vt:lpwstr/>
      </vt:variant>
      <vt:variant>
        <vt:lpwstr>_Toc415051396</vt:lpwstr>
      </vt:variant>
      <vt:variant>
        <vt:i4>1966135</vt:i4>
      </vt:variant>
      <vt:variant>
        <vt:i4>38</vt:i4>
      </vt:variant>
      <vt:variant>
        <vt:i4>0</vt:i4>
      </vt:variant>
      <vt:variant>
        <vt:i4>5</vt:i4>
      </vt:variant>
      <vt:variant>
        <vt:lpwstr/>
      </vt:variant>
      <vt:variant>
        <vt:lpwstr>_Toc415051395</vt:lpwstr>
      </vt:variant>
      <vt:variant>
        <vt:i4>1966135</vt:i4>
      </vt:variant>
      <vt:variant>
        <vt:i4>32</vt:i4>
      </vt:variant>
      <vt:variant>
        <vt:i4>0</vt:i4>
      </vt:variant>
      <vt:variant>
        <vt:i4>5</vt:i4>
      </vt:variant>
      <vt:variant>
        <vt:lpwstr/>
      </vt:variant>
      <vt:variant>
        <vt:lpwstr>_Toc415051394</vt:lpwstr>
      </vt:variant>
      <vt:variant>
        <vt:i4>1966135</vt:i4>
      </vt:variant>
      <vt:variant>
        <vt:i4>26</vt:i4>
      </vt:variant>
      <vt:variant>
        <vt:i4>0</vt:i4>
      </vt:variant>
      <vt:variant>
        <vt:i4>5</vt:i4>
      </vt:variant>
      <vt:variant>
        <vt:lpwstr/>
      </vt:variant>
      <vt:variant>
        <vt:lpwstr>_Toc415051393</vt:lpwstr>
      </vt:variant>
      <vt:variant>
        <vt:i4>1966135</vt:i4>
      </vt:variant>
      <vt:variant>
        <vt:i4>20</vt:i4>
      </vt:variant>
      <vt:variant>
        <vt:i4>0</vt:i4>
      </vt:variant>
      <vt:variant>
        <vt:i4>5</vt:i4>
      </vt:variant>
      <vt:variant>
        <vt:lpwstr/>
      </vt:variant>
      <vt:variant>
        <vt:lpwstr>_Toc415051392</vt:lpwstr>
      </vt:variant>
      <vt:variant>
        <vt:i4>1966135</vt:i4>
      </vt:variant>
      <vt:variant>
        <vt:i4>14</vt:i4>
      </vt:variant>
      <vt:variant>
        <vt:i4>0</vt:i4>
      </vt:variant>
      <vt:variant>
        <vt:i4>5</vt:i4>
      </vt:variant>
      <vt:variant>
        <vt:lpwstr/>
      </vt:variant>
      <vt:variant>
        <vt:lpwstr>_Toc415051391</vt:lpwstr>
      </vt:variant>
      <vt:variant>
        <vt:i4>1966135</vt:i4>
      </vt:variant>
      <vt:variant>
        <vt:i4>8</vt:i4>
      </vt:variant>
      <vt:variant>
        <vt:i4>0</vt:i4>
      </vt:variant>
      <vt:variant>
        <vt:i4>5</vt:i4>
      </vt:variant>
      <vt:variant>
        <vt:lpwstr/>
      </vt:variant>
      <vt:variant>
        <vt:lpwstr>_Toc415051390</vt:lpwstr>
      </vt:variant>
      <vt:variant>
        <vt:i4>2031671</vt:i4>
      </vt:variant>
      <vt:variant>
        <vt:i4>2</vt:i4>
      </vt:variant>
      <vt:variant>
        <vt:i4>0</vt:i4>
      </vt:variant>
      <vt:variant>
        <vt:i4>5</vt:i4>
      </vt:variant>
      <vt:variant>
        <vt:lpwstr/>
      </vt:variant>
      <vt:variant>
        <vt:lpwstr>_Toc415051389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cp:lastModifiedBy>Nina Nikolajevic</cp:lastModifiedBy>
  <cp:revision>22</cp:revision>
  <cp:lastPrinted>2015-04-22T10:16:00Z</cp:lastPrinted>
  <dcterms:created xsi:type="dcterms:W3CDTF">2015-04-21T16:06:00Z</dcterms:created>
  <dcterms:modified xsi:type="dcterms:W3CDTF">2015-04-22T10:27:00Z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1400759924</vt:lpwstr>
  </property>
  <property fmtid="{D5CDD505-2E9C-101B-9397-08002B2CF9AE}" pid="3" name="_new_ms_pID_72543">
    <vt:lpwstr>(3)ZoSYfKwOQKnVUnMk8OXACuAlSfpp/ZVAbyNKQYDFDhOyeOewRmZD0bvxRltTmdfWdlFyfrFZBmVac5uP/JGl/4tDxdVDf7TEaBE0qQhyG6vclQIohkQXZde545HALb2dEermBjnl2hXNpnTp/0b6seckiTRhYGc5oJqknZWKDm5gho3ZwiAH6v0QCyeWaX0hKtmXlqKPMKbBH1hHpddGvFC/I63RFsn98MAKIIwx2b</vt:lpwstr>
  </property>
  <property fmtid="{D5CDD505-2E9C-101B-9397-08002B2CF9AE}" pid="4" name="_new_ms_pID_725431">
    <vt:lpwstr>IEzL9Gfb2goWIW0I2alhnAzme7F6OKKw59ACC6do8Z1JMNCOh29LW1FCSsWySKW/eef4qzraBzMrodVl6w04WTo/86orOxfrKqBwoCkSDOSApTH+Axp8mUqIf/BrbdSGscIapKviGinU3BRn5QKZ9pgSqD1VWOIbyHQM+Cy1+4yCoR2kJMjco0U0LPHghyDOeGW/qfvCg9d9zVatJ4v0+VrQI5UFvMG38MxvXTPcMG</vt:lpwstr>
  </property>
  <property fmtid="{D5CDD505-2E9C-101B-9397-08002B2CF9AE}" pid="5" name="_new_ms_pID_725432">
    <vt:lpwstr>Ba3JHDaBj7B5A2ox96mzeblmERgM1k24u1P3RfJPFMYH</vt:lpwstr>
  </property>
  <property fmtid="{D5CDD505-2E9C-101B-9397-08002B2CF9AE}" pid="6" name="ContentTypeId">
    <vt:lpwstr>0x010100EB514B92218C434381AAB4C8BC47732C</vt:lpwstr>
  </property>
</Properties>
</file>