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customXml/itemProps227.xml" ContentType="application/vnd.openxmlformats-officedocument.customXmlProperties+xml"/>
  <Override PartName="/customXml/itemProps226.xml" ContentType="application/vnd.openxmlformats-officedocument.customXmlProperties+xml"/>
  <Override PartName="/customXml/itemProps225.xml" ContentType="application/vnd.openxmlformats-officedocument.customXmlProperties+xml"/>
  <Override PartName="/customXml/itemProps224.xml" ContentType="application/vnd.openxmlformats-officedocument.customXmlProperties+xml"/>
  <Override PartName="/customXml/itemProps228.xml" ContentType="application/vnd.openxmlformats-officedocument.customXmlProperties+xml"/>
  <Override PartName="/word/numbering.xml" ContentType="application/vnd.openxmlformats-officedocument.wordprocessingml.numbering+xml"/>
  <Override PartName="/customXml/itemProps231.xml" ContentType="application/vnd.openxmlformats-officedocument.customXmlProperties+xml"/>
  <Override PartName="/customXml/itemProps230.xml" ContentType="application/vnd.openxmlformats-officedocument.customXmlProperties+xml"/>
  <Override PartName="/customXml/itemProps229.xml" ContentType="application/vnd.openxmlformats-officedocument.customXmlProperties+xml"/>
  <Override PartName="/word/webSettings.xml" ContentType="application/vnd.openxmlformats-officedocument.wordprocessingml.webSettings+xml"/>
  <Override PartName="/customXml/itemProps223.xml" ContentType="application/vnd.openxmlformats-officedocument.customXmlProperties+xml"/>
  <Override PartName="/customXml/itemProps194.xml" ContentType="application/vnd.openxmlformats-officedocument.customXmlProperties+xml"/>
  <Override PartName="/customXml/itemProps193.xml" ContentType="application/vnd.openxmlformats-officedocument.customXmlProperties+xml"/>
  <Override PartName="/customXml/itemProps192.xml" ContentType="application/vnd.openxmlformats-officedocument.customXmlProperties+xml"/>
  <Override PartName="/customXml/itemProps191.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200.xml" ContentType="application/vnd.openxmlformats-officedocument.customXmlProperties+xml"/>
  <Override PartName="/customXml/itemProps199.xml" ContentType="application/vnd.openxmlformats-officedocument.customXmlProperties+xml"/>
  <Override PartName="/customXml/itemProps198.xml" ContentType="application/vnd.openxmlformats-officedocument.customXmlProperties+xml"/>
  <Override PartName="/customXml/itemProps197.xml" ContentType="application/vnd.openxmlformats-officedocument.customXmlProperties+xml"/>
  <Override PartName="/customXml/itemProps190.xml" ContentType="application/vnd.openxmlformats-officedocument.customXmlProperties+xml"/>
  <Override PartName="/customXml/itemProps189.xml" ContentType="application/vnd.openxmlformats-officedocument.customXmlProperties+xml"/>
  <Override PartName="/customXml/itemProps183.xml" ContentType="application/vnd.openxmlformats-officedocument.customXmlProperties+xml"/>
  <Override PartName="/customXml/itemProps182.xml" ContentType="application/vnd.openxmlformats-officedocument.customXmlProperties+xml"/>
  <Override PartName="/customXml/itemProps181.xml" ContentType="application/vnd.openxmlformats-officedocument.customXmlProperties+xml"/>
  <Override PartName="/customXml/itemProps180.xml" ContentType="application/vnd.openxmlformats-officedocument.customXmlProperties+xml"/>
  <Override PartName="/customXml/itemProps184.xml" ContentType="application/vnd.openxmlformats-officedocument.customXmlProperties+xml"/>
  <Override PartName="/customXml/itemProps188.xml" ContentType="application/vnd.openxmlformats-officedocument.customXmlProperties+xml"/>
  <Override PartName="/customXml/itemProps187.xml" ContentType="application/vnd.openxmlformats-officedocument.customXmlProperties+xml"/>
  <Override PartName="/customXml/itemProps186.xml" ContentType="application/vnd.openxmlformats-officedocument.customXmlProperties+xml"/>
  <Override PartName="/customXml/itemProps185.xml" ContentType="application/vnd.openxmlformats-officedocument.customXmlProperties+xml"/>
  <Override PartName="/customXml/itemProps201.xml" ContentType="application/vnd.openxmlformats-officedocument.customXmlProperties+xml"/>
  <Override PartName="/customXml/itemProps216.xml" ContentType="application/vnd.openxmlformats-officedocument.customXmlProperties+xml"/>
  <Override PartName="/customXml/itemProps215.xml" ContentType="application/vnd.openxmlformats-officedocument.customXmlProperties+xml"/>
  <Override PartName="/customXml/itemProps214.xml" ContentType="application/vnd.openxmlformats-officedocument.customXmlProperties+xml"/>
  <Override PartName="/customXml/itemProps213.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22.xml" ContentType="application/vnd.openxmlformats-officedocument.customXmlProperties+xml"/>
  <Override PartName="/customXml/itemProps221.xml" ContentType="application/vnd.openxmlformats-officedocument.customXmlProperties+xml"/>
  <Override PartName="/customXml/itemProps220.xml" ContentType="application/vnd.openxmlformats-officedocument.customXmlProperties+xml"/>
  <Override PartName="/customXml/itemProps219.xml" ContentType="application/vnd.openxmlformats-officedocument.customXmlProperties+xml"/>
  <Override PartName="/customXml/itemProps212.xml" ContentType="application/vnd.openxmlformats-officedocument.customXmlProperties+xml"/>
  <Override PartName="/customXml/itemProps205.xml" ContentType="application/vnd.openxmlformats-officedocument.customXmlProperties+xml"/>
  <Override PartName="/customXml/itemProps204.xml" ContentType="application/vnd.openxmlformats-officedocument.customXmlProperties+xml"/>
  <Override PartName="/customXml/itemProps203.xml" ContentType="application/vnd.openxmlformats-officedocument.customXmlProperties+xml"/>
  <Override PartName="/customXml/itemProps202.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11.xml" ContentType="application/vnd.openxmlformats-officedocument.customXmlProperties+xml"/>
  <Override PartName="/customXml/itemProps210.xml" ContentType="application/vnd.openxmlformats-officedocument.customXmlProperties+xml"/>
  <Override PartName="/customXml/itemProps209.xml" ContentType="application/vnd.openxmlformats-officedocument.customXmlProperties+xml"/>
  <Override PartName="/customXml/itemProps208.xml" ContentType="application/vnd.openxmlformats-officedocument.customXmlProperties+xml"/>
  <Override PartName="/customXml/itemProps179.xml" ContentType="application/vnd.openxmlformats-officedocument.customXmlProperties+xml"/>
  <Override PartName="/customXml/itemProps178.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51.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52.xml" ContentType="application/vnd.openxmlformats-officedocument.customXmlProperties+xml"/>
  <Override PartName="/customXml/itemProps68.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79.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17.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18.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3.xml" ContentType="application/vnd.openxmlformats-officedocument.customXmlProperties+xml"/>
  <Override PartName="/customXml/itemProps12.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40.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9.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9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51.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72.xml" ContentType="application/vnd.openxmlformats-officedocument.customXmlProperties+xml"/>
  <Override PartName="/customXml/itemProps171.xml" ContentType="application/vnd.openxmlformats-officedocument.customXmlProperties+xml"/>
  <Override PartName="/customXml/itemProps170.xml" ContentType="application/vnd.openxmlformats-officedocument.customXmlProperties+xml"/>
  <Override PartName="/customXml/itemProps169.xml" ContentType="application/vnd.openxmlformats-officedocument.customXmlProperties+xml"/>
  <Override PartName="/customXml/itemProps173.xml" ContentType="application/vnd.openxmlformats-officedocument.customXmlProperties+xml"/>
  <Override PartName="/customXml/itemProps177.xml" ContentType="application/vnd.openxmlformats-officedocument.customXmlProperties+xml"/>
  <Override PartName="/customXml/itemProps176.xml" ContentType="application/vnd.openxmlformats-officedocument.customXmlProperties+xml"/>
  <Override PartName="/customXml/itemProps175.xml" ContentType="application/vnd.openxmlformats-officedocument.customXmlProperties+xml"/>
  <Override PartName="/customXml/itemProps174.xml" ContentType="application/vnd.openxmlformats-officedocument.customXmlProperties+xml"/>
  <Override PartName="/customXml/itemProps168.xml" ContentType="application/vnd.openxmlformats-officedocument.customXmlProperties+xml"/>
  <Override PartName="/customXml/itemProps167.xml" ContentType="application/vnd.openxmlformats-officedocument.customXmlProperties+xml"/>
  <Override PartName="/customXml/itemProps161.xml" ContentType="application/vnd.openxmlformats-officedocument.customXmlProperties+xml"/>
  <Override PartName="/customXml/itemProps160.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2.xml" ContentType="application/vnd.openxmlformats-officedocument.customXmlProperties+xml"/>
  <Override PartName="/customXml/itemProps166.xml" ContentType="application/vnd.openxmlformats-officedocument.customXmlProperties+xml"/>
  <Override PartName="/customXml/itemProps165.xml" ContentType="application/vnd.openxmlformats-officedocument.customXmlProperties+xml"/>
  <Override PartName="/customXml/itemProps164.xml" ContentType="application/vnd.openxmlformats-officedocument.customXmlProperties+xml"/>
  <Override PartName="/customXml/itemProps163.xml" ContentType="application/vnd.openxmlformats-officedocument.customXmlProperties+xml"/>
  <Override PartName="/customXml/itemProps13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11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3.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233.xml" ContentType="application/vnd.openxmlformats-officedocument.customXmlProperties+xml"/>
  <Override PartName="/customXml/itemProps232.xml" ContentType="application/vnd.openxmlformats-officedocument.customXmlProperties+xml"/>
  <Override PartName="/customXml/itemProps23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991A45" w:rsidRDefault="002A0233" w:rsidP="00071074">
      <w:pPr>
        <w:pStyle w:val="BodyText"/>
        <w:rPr>
          <w:rFonts w:cs="Arial"/>
          <w:szCs w:val="24"/>
        </w:rPr>
      </w:pPr>
      <w:r w:rsidRPr="00991A45">
        <w:rPr>
          <w:rFonts w:cs="Arial"/>
          <w:noProof/>
          <w:szCs w:val="24"/>
          <w:lang w:val="en-GB" w:eastAsia="en-GB"/>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991A45" w:rsidRDefault="006375A3" w:rsidP="00071074">
      <w:pPr>
        <w:pStyle w:val="BodyText"/>
        <w:rPr>
          <w:rFonts w:cs="Arial"/>
          <w:szCs w:val="24"/>
        </w:rPr>
      </w:pPr>
    </w:p>
    <w:p w:rsidR="007D5AD5" w:rsidRPr="00991A45" w:rsidRDefault="007D5AD5" w:rsidP="00071074">
      <w:pPr>
        <w:pStyle w:val="BodyText"/>
        <w:rPr>
          <w:rFonts w:cs="Arial"/>
          <w:szCs w:val="24"/>
        </w:rPr>
      </w:pPr>
    </w:p>
    <w:p w:rsidR="004B4A56" w:rsidRPr="00991A45" w:rsidRDefault="004B4A56" w:rsidP="00071074">
      <w:pPr>
        <w:pStyle w:val="BodyText"/>
        <w:rPr>
          <w:rFonts w:cs="Arial"/>
          <w:szCs w:val="24"/>
        </w:rPr>
      </w:pPr>
    </w:p>
    <w:p w:rsidR="00A3774E" w:rsidRPr="00991A45" w:rsidRDefault="00A3774E" w:rsidP="00071074">
      <w:pPr>
        <w:pStyle w:val="BodyText"/>
        <w:rPr>
          <w:rFonts w:cs="Arial"/>
          <w:szCs w:val="24"/>
        </w:rPr>
      </w:pPr>
    </w:p>
    <w:p w:rsidR="00D7796A" w:rsidRPr="00991A45" w:rsidRDefault="00D7796A" w:rsidP="00071074">
      <w:pPr>
        <w:pStyle w:val="Title"/>
        <w:rPr>
          <w:rFonts w:cs="Arial"/>
          <w:szCs w:val="24"/>
        </w:rPr>
      </w:pPr>
      <w:r w:rsidRPr="00991A45">
        <w:rPr>
          <w:rFonts w:cs="Arial"/>
          <w:szCs w:val="24"/>
        </w:rPr>
        <w:t>НАРУЧИЛАЦ</w:t>
      </w:r>
    </w:p>
    <w:p w:rsidR="00D7796A" w:rsidRPr="00991A45" w:rsidRDefault="00D7796A" w:rsidP="00071074">
      <w:pPr>
        <w:pStyle w:val="Title"/>
        <w:jc w:val="left"/>
        <w:rPr>
          <w:rFonts w:cs="Arial"/>
          <w:szCs w:val="24"/>
        </w:rPr>
      </w:pPr>
    </w:p>
    <w:p w:rsidR="008E585A" w:rsidRPr="00991A45" w:rsidRDefault="00CD6999" w:rsidP="00071074">
      <w:pPr>
        <w:pStyle w:val="Title"/>
        <w:rPr>
          <w:rFonts w:cs="Arial"/>
          <w:szCs w:val="24"/>
        </w:rPr>
      </w:pPr>
      <w:r w:rsidRPr="00991A45">
        <w:rPr>
          <w:rFonts w:cs="Arial"/>
          <w:szCs w:val="24"/>
        </w:rPr>
        <w:t>ЈАВНО ПРЕДУЗЕЋЕ</w:t>
      </w:r>
    </w:p>
    <w:p w:rsidR="00CD6999" w:rsidRPr="00991A45" w:rsidRDefault="00CD6999" w:rsidP="00071074">
      <w:pPr>
        <w:pStyle w:val="Title"/>
        <w:rPr>
          <w:rFonts w:cs="Arial"/>
          <w:szCs w:val="24"/>
        </w:rPr>
      </w:pPr>
      <w:r w:rsidRPr="00991A45">
        <w:rPr>
          <w:rFonts w:cs="Arial"/>
          <w:szCs w:val="24"/>
        </w:rPr>
        <w:t>„ЕЛЕКТРОПРИВРЕДА СРБИЈЕ“</w:t>
      </w:r>
    </w:p>
    <w:p w:rsidR="004D6D60" w:rsidRPr="00991A45" w:rsidRDefault="00253033" w:rsidP="00253033">
      <w:pPr>
        <w:pStyle w:val="Title"/>
        <w:tabs>
          <w:tab w:val="left" w:pos="435"/>
          <w:tab w:val="center" w:pos="4536"/>
        </w:tabs>
        <w:jc w:val="left"/>
        <w:rPr>
          <w:rFonts w:cs="Arial"/>
          <w:szCs w:val="24"/>
        </w:rPr>
      </w:pPr>
      <w:r w:rsidRPr="00991A45">
        <w:rPr>
          <w:rFonts w:cs="Arial"/>
          <w:szCs w:val="24"/>
        </w:rPr>
        <w:tab/>
      </w:r>
      <w:r w:rsidRPr="00991A45">
        <w:rPr>
          <w:rFonts w:cs="Arial"/>
          <w:szCs w:val="24"/>
        </w:rPr>
        <w:tab/>
      </w:r>
      <w:r w:rsidR="004D6D60" w:rsidRPr="00991A45">
        <w:rPr>
          <w:rFonts w:cs="Arial"/>
          <w:szCs w:val="24"/>
        </w:rPr>
        <w:t>БЕОГРАД</w:t>
      </w:r>
    </w:p>
    <w:p w:rsidR="00D7796A" w:rsidRPr="00991A45" w:rsidRDefault="003E654C" w:rsidP="00071074">
      <w:pPr>
        <w:pStyle w:val="Title"/>
        <w:rPr>
          <w:rFonts w:cs="Arial"/>
          <w:szCs w:val="24"/>
        </w:rPr>
      </w:pPr>
      <w:r w:rsidRPr="00991A45">
        <w:rPr>
          <w:rFonts w:cs="Arial"/>
          <w:szCs w:val="24"/>
        </w:rPr>
        <w:t xml:space="preserve">УЛИЦА </w:t>
      </w:r>
      <w:r w:rsidR="00CD6999" w:rsidRPr="00991A45">
        <w:rPr>
          <w:rFonts w:cs="Arial"/>
          <w:szCs w:val="24"/>
        </w:rPr>
        <w:t xml:space="preserve">ЦАРИЦЕ МИЛИЦЕ </w:t>
      </w:r>
      <w:r w:rsidRPr="00991A45">
        <w:rPr>
          <w:rFonts w:cs="Arial"/>
          <w:szCs w:val="24"/>
        </w:rPr>
        <w:t xml:space="preserve">БРОЈ </w:t>
      </w:r>
      <w:r w:rsidR="00CD6999" w:rsidRPr="00991A45">
        <w:rPr>
          <w:rFonts w:cs="Arial"/>
          <w:szCs w:val="24"/>
        </w:rPr>
        <w:t>2</w:t>
      </w:r>
    </w:p>
    <w:p w:rsidR="00D7796A" w:rsidRPr="00991A45" w:rsidRDefault="00D7796A" w:rsidP="00071074">
      <w:pPr>
        <w:rPr>
          <w:rFonts w:cs="Arial"/>
          <w:szCs w:val="24"/>
        </w:rPr>
      </w:pPr>
    </w:p>
    <w:p w:rsidR="00D7796A" w:rsidRPr="00991A45" w:rsidRDefault="00D7796A" w:rsidP="00071074">
      <w:pPr>
        <w:rPr>
          <w:rFonts w:cs="Arial"/>
          <w:szCs w:val="24"/>
        </w:rPr>
      </w:pPr>
    </w:p>
    <w:p w:rsidR="00033D74" w:rsidRPr="00991A45" w:rsidRDefault="00033D74" w:rsidP="00071074">
      <w:pPr>
        <w:rPr>
          <w:rFonts w:cs="Arial"/>
          <w:szCs w:val="24"/>
        </w:rPr>
      </w:pPr>
    </w:p>
    <w:p w:rsidR="00D7796A" w:rsidRPr="00991A45" w:rsidRDefault="00D7796A" w:rsidP="00071074">
      <w:pPr>
        <w:pStyle w:val="BodyText"/>
        <w:jc w:val="center"/>
        <w:rPr>
          <w:rFonts w:cs="Arial"/>
          <w:b/>
          <w:szCs w:val="24"/>
        </w:rPr>
      </w:pPr>
      <w:r w:rsidRPr="00991A45">
        <w:rPr>
          <w:rFonts w:cs="Arial"/>
          <w:b/>
          <w:szCs w:val="24"/>
        </w:rPr>
        <w:t>КОНКУРСНА ДОКУМЕНТАЦИЈА</w:t>
      </w:r>
    </w:p>
    <w:p w:rsidR="00D7796A" w:rsidRPr="00991A45" w:rsidRDefault="00D7796A" w:rsidP="00071074">
      <w:pPr>
        <w:pStyle w:val="BodyText"/>
        <w:rPr>
          <w:rFonts w:cs="Arial"/>
          <w:szCs w:val="24"/>
        </w:rPr>
      </w:pPr>
    </w:p>
    <w:p w:rsidR="003B2782" w:rsidRPr="003B2782" w:rsidRDefault="00D7796A" w:rsidP="003B2782">
      <w:pPr>
        <w:pStyle w:val="BodyText"/>
        <w:jc w:val="center"/>
        <w:rPr>
          <w:rFonts w:cs="Arial"/>
          <w:b/>
          <w:szCs w:val="24"/>
        </w:rPr>
      </w:pPr>
      <w:r w:rsidRPr="00991A45">
        <w:rPr>
          <w:rFonts w:cs="Arial"/>
          <w:b/>
          <w:szCs w:val="24"/>
        </w:rPr>
        <w:t>ЗА ЈАВНУ НАБАВКУ</w:t>
      </w:r>
      <w:r w:rsidR="00442DF2">
        <w:rPr>
          <w:rFonts w:cs="Arial"/>
          <w:b/>
          <w:szCs w:val="24"/>
        </w:rPr>
        <w:t xml:space="preserve"> </w:t>
      </w:r>
      <w:r w:rsidR="003B2782">
        <w:rPr>
          <w:rFonts w:cs="Arial"/>
          <w:b/>
          <w:szCs w:val="24"/>
        </w:rPr>
        <w:t xml:space="preserve">УСЛУГА </w:t>
      </w:r>
    </w:p>
    <w:p w:rsidR="00CC3260" w:rsidRDefault="00CC3260" w:rsidP="00CC3260">
      <w:pPr>
        <w:pStyle w:val="BodyText"/>
        <w:jc w:val="center"/>
        <w:rPr>
          <w:rFonts w:cs="Arial"/>
          <w:b/>
          <w:szCs w:val="24"/>
          <w:lang w:val="en-US"/>
        </w:rPr>
      </w:pPr>
    </w:p>
    <w:p w:rsidR="00BC6838" w:rsidRDefault="00442DF2" w:rsidP="00BC6838">
      <w:pPr>
        <w:jc w:val="center"/>
        <w:rPr>
          <w:rFonts w:cs="Arial"/>
          <w:b/>
          <w:szCs w:val="24"/>
        </w:rPr>
      </w:pPr>
      <w:r w:rsidRPr="00442DF2">
        <w:rPr>
          <w:rFonts w:cs="Arial"/>
          <w:b/>
        </w:rPr>
        <w:t xml:space="preserve">Подршка и одржавање </w:t>
      </w:r>
      <w:r>
        <w:rPr>
          <w:rFonts w:cs="Arial"/>
          <w:b/>
        </w:rPr>
        <w:t>информационог система</w:t>
      </w:r>
      <w:r w:rsidRPr="00442DF2">
        <w:rPr>
          <w:rFonts w:cs="Arial"/>
          <w:b/>
        </w:rPr>
        <w:t xml:space="preserve"> за подршку т</w:t>
      </w:r>
      <w:r>
        <w:rPr>
          <w:rFonts w:cs="Arial"/>
          <w:b/>
        </w:rPr>
        <w:t>рговини електричном енергијом</w:t>
      </w:r>
      <w:r w:rsidR="00BC6838" w:rsidRPr="00E1539B">
        <w:rPr>
          <w:rFonts w:cs="Arial"/>
          <w:b/>
          <w:szCs w:val="24"/>
        </w:rPr>
        <w:t xml:space="preserve"> </w:t>
      </w:r>
    </w:p>
    <w:p w:rsidR="00CC3260" w:rsidRPr="00CC3260" w:rsidRDefault="00CC3260" w:rsidP="00CC3260">
      <w:pPr>
        <w:pStyle w:val="BodyText"/>
        <w:jc w:val="center"/>
        <w:rPr>
          <w:rFonts w:cs="Arial"/>
          <w:b/>
          <w:szCs w:val="24"/>
          <w:lang w:val="sr-Latn-CS"/>
        </w:rPr>
      </w:pPr>
    </w:p>
    <w:p w:rsidR="006C08E2" w:rsidRPr="00991A45" w:rsidRDefault="00B20233" w:rsidP="00080EA3">
      <w:pPr>
        <w:pStyle w:val="BodyText"/>
        <w:jc w:val="center"/>
        <w:rPr>
          <w:rFonts w:cs="Arial"/>
          <w:szCs w:val="24"/>
        </w:rPr>
      </w:pPr>
      <w:r w:rsidRPr="00991A45">
        <w:rPr>
          <w:rFonts w:cs="Arial"/>
          <w:szCs w:val="24"/>
        </w:rPr>
        <w:t xml:space="preserve"> </w:t>
      </w:r>
    </w:p>
    <w:p w:rsidR="003B5BC3" w:rsidRPr="00991A45" w:rsidRDefault="003B5BC3" w:rsidP="00071074">
      <w:pPr>
        <w:pStyle w:val="BodyText"/>
        <w:jc w:val="center"/>
        <w:rPr>
          <w:rFonts w:cs="Arial"/>
          <w:b/>
          <w:szCs w:val="24"/>
        </w:rPr>
      </w:pPr>
      <w:r w:rsidRPr="00991A45">
        <w:rPr>
          <w:rFonts w:cs="Arial"/>
          <w:b/>
          <w:szCs w:val="24"/>
        </w:rPr>
        <w:t>- У ОТВОРЕНОМ ПОСТУПКУ -</w:t>
      </w:r>
    </w:p>
    <w:p w:rsidR="003B5BC3" w:rsidRPr="00991A45" w:rsidRDefault="003B5BC3" w:rsidP="00071074">
      <w:pPr>
        <w:pStyle w:val="BodyText"/>
        <w:rPr>
          <w:rFonts w:cs="Arial"/>
          <w:szCs w:val="24"/>
        </w:rPr>
      </w:pPr>
    </w:p>
    <w:p w:rsidR="003B5BC3" w:rsidRPr="00991A45" w:rsidRDefault="003B5BC3" w:rsidP="00071074">
      <w:pPr>
        <w:pStyle w:val="BodyText"/>
        <w:rPr>
          <w:rFonts w:cs="Arial"/>
          <w:szCs w:val="24"/>
        </w:rPr>
      </w:pPr>
    </w:p>
    <w:p w:rsidR="003B5BC3" w:rsidRPr="009F052B" w:rsidRDefault="003B5BC3" w:rsidP="00071074">
      <w:pPr>
        <w:pStyle w:val="BodyText"/>
        <w:jc w:val="center"/>
        <w:rPr>
          <w:rFonts w:cs="Arial"/>
          <w:b/>
          <w:szCs w:val="24"/>
        </w:rPr>
      </w:pPr>
      <w:r w:rsidRPr="00991A45">
        <w:rPr>
          <w:rFonts w:cs="Arial"/>
          <w:b/>
          <w:szCs w:val="24"/>
        </w:rPr>
        <w:t xml:space="preserve">ЈАВНА НАБАВКА </w:t>
      </w:r>
      <w:r w:rsidR="003B2782">
        <w:rPr>
          <w:rFonts w:cs="Arial"/>
          <w:b/>
          <w:szCs w:val="24"/>
        </w:rPr>
        <w:t xml:space="preserve">БРОЈ </w:t>
      </w:r>
      <w:r w:rsidR="009F052B">
        <w:rPr>
          <w:rFonts w:cs="Arial"/>
          <w:b/>
          <w:szCs w:val="24"/>
        </w:rPr>
        <w:t>JN 1000-0152-2016</w:t>
      </w:r>
    </w:p>
    <w:p w:rsidR="00D7796A" w:rsidRPr="00991A45" w:rsidRDefault="00D7796A" w:rsidP="00071074">
      <w:pPr>
        <w:pStyle w:val="BodyText"/>
        <w:rPr>
          <w:rFonts w:cs="Arial"/>
          <w:szCs w:val="24"/>
        </w:rPr>
      </w:pPr>
    </w:p>
    <w:p w:rsidR="00A3774E" w:rsidRPr="00991A45" w:rsidRDefault="00A3774E" w:rsidP="00071074">
      <w:pPr>
        <w:pStyle w:val="BodyText"/>
        <w:rPr>
          <w:rFonts w:cs="Arial"/>
          <w:szCs w:val="24"/>
        </w:rPr>
      </w:pPr>
    </w:p>
    <w:p w:rsidR="007B4C68" w:rsidRPr="00991A45" w:rsidRDefault="007B4C68" w:rsidP="00071074">
      <w:pPr>
        <w:pStyle w:val="BodyText"/>
        <w:rPr>
          <w:rFonts w:cs="Arial"/>
          <w:szCs w:val="24"/>
        </w:rPr>
      </w:pPr>
    </w:p>
    <w:p w:rsidR="00081E22" w:rsidRPr="00991A45" w:rsidRDefault="00081E22" w:rsidP="00071074">
      <w:pPr>
        <w:pStyle w:val="BodyText"/>
        <w:rPr>
          <w:rFonts w:cs="Arial"/>
          <w:szCs w:val="24"/>
        </w:rPr>
      </w:pPr>
    </w:p>
    <w:p w:rsidR="00EB2C6E" w:rsidRPr="00991A45" w:rsidRDefault="00EB2C6E" w:rsidP="00EB2C6E">
      <w:pPr>
        <w:spacing w:after="120" w:line="100" w:lineRule="atLeast"/>
        <w:jc w:val="center"/>
        <w:rPr>
          <w:rFonts w:eastAsia="Arial Unicode MS" w:cs="Arial"/>
          <w:kern w:val="2"/>
          <w:szCs w:val="24"/>
        </w:rPr>
      </w:pPr>
      <w:r w:rsidRPr="003B3341">
        <w:rPr>
          <w:rFonts w:eastAsia="Arial Unicode MS" w:cs="Arial"/>
          <w:kern w:val="2"/>
          <w:szCs w:val="24"/>
        </w:rPr>
        <w:t xml:space="preserve">(заведено у ЈП ЕПС број </w:t>
      </w:r>
      <w:r w:rsidR="00CB1D54" w:rsidRPr="003B3341">
        <w:rPr>
          <w:rFonts w:eastAsia="Arial Unicode MS" w:cs="Arial"/>
          <w:kern w:val="2"/>
          <w:szCs w:val="24"/>
        </w:rPr>
        <w:t xml:space="preserve">12.01. </w:t>
      </w:r>
      <w:r w:rsidR="009F052B" w:rsidRPr="003B3341">
        <w:rPr>
          <w:rFonts w:eastAsia="Arial Unicode MS" w:cs="Arial"/>
          <w:kern w:val="2"/>
          <w:szCs w:val="24"/>
        </w:rPr>
        <w:t>131044</w:t>
      </w:r>
      <w:r w:rsidR="00ED3E9E" w:rsidRPr="003B3341">
        <w:rPr>
          <w:rFonts w:eastAsia="Arial Unicode MS" w:cs="Arial"/>
          <w:kern w:val="2"/>
          <w:szCs w:val="24"/>
          <w:lang w:val="en-US"/>
        </w:rPr>
        <w:t>/</w:t>
      </w:r>
      <w:r w:rsidR="00B807DB">
        <w:rPr>
          <w:rFonts w:eastAsia="Arial Unicode MS" w:cs="Arial"/>
          <w:kern w:val="2"/>
          <w:szCs w:val="24"/>
          <w:lang w:val="en-US"/>
        </w:rPr>
        <w:t>13</w:t>
      </w:r>
      <w:bookmarkStart w:id="0" w:name="_GoBack"/>
      <w:bookmarkEnd w:id="0"/>
      <w:r w:rsidR="00ED3E9E" w:rsidRPr="003B3341">
        <w:rPr>
          <w:rFonts w:eastAsia="Arial Unicode MS" w:cs="Arial"/>
          <w:kern w:val="2"/>
          <w:szCs w:val="24"/>
          <w:lang w:val="en-US"/>
        </w:rPr>
        <w:t>-16</w:t>
      </w:r>
      <w:r w:rsidR="00CB1D54" w:rsidRPr="003B3341">
        <w:rPr>
          <w:rFonts w:eastAsia="Arial Unicode MS" w:cs="Arial"/>
          <w:kern w:val="2"/>
          <w:szCs w:val="24"/>
        </w:rPr>
        <w:t xml:space="preserve"> </w:t>
      </w:r>
      <w:r w:rsidRPr="003B3341">
        <w:rPr>
          <w:rFonts w:eastAsia="Arial Unicode MS" w:cs="Arial"/>
          <w:kern w:val="2"/>
          <w:szCs w:val="24"/>
        </w:rPr>
        <w:t xml:space="preserve">од </w:t>
      </w:r>
      <w:r w:rsidR="003B3341" w:rsidRPr="003B3341">
        <w:rPr>
          <w:rFonts w:eastAsia="Arial Unicode MS" w:cs="Arial"/>
          <w:kern w:val="2"/>
          <w:szCs w:val="24"/>
          <w:lang w:val="en-GB"/>
        </w:rPr>
        <w:t>27.04</w:t>
      </w:r>
      <w:r w:rsidR="00EC2F36" w:rsidRPr="003B3341">
        <w:rPr>
          <w:rFonts w:eastAsia="Arial Unicode MS" w:cs="Arial"/>
          <w:kern w:val="2"/>
          <w:szCs w:val="24"/>
        </w:rPr>
        <w:t>.</w:t>
      </w:r>
      <w:r w:rsidR="00F126AF" w:rsidRPr="003B3341">
        <w:rPr>
          <w:rFonts w:eastAsia="Arial Unicode MS" w:cs="Arial"/>
          <w:kern w:val="2"/>
          <w:szCs w:val="24"/>
        </w:rPr>
        <w:t>2016</w:t>
      </w:r>
      <w:r w:rsidR="00413BCE" w:rsidRPr="003B3341">
        <w:rPr>
          <w:rFonts w:eastAsia="Arial Unicode MS" w:cs="Arial"/>
          <w:kern w:val="2"/>
          <w:szCs w:val="24"/>
        </w:rPr>
        <w:t>.</w:t>
      </w:r>
      <w:r w:rsidRPr="003B3341">
        <w:rPr>
          <w:rFonts w:eastAsia="Arial Unicode MS" w:cs="Arial"/>
          <w:kern w:val="2"/>
          <w:szCs w:val="24"/>
        </w:rPr>
        <w:t xml:space="preserve"> године</w:t>
      </w:r>
      <w:r w:rsidRPr="005C6920">
        <w:rPr>
          <w:rFonts w:eastAsia="Arial Unicode MS" w:cs="Arial"/>
          <w:kern w:val="2"/>
          <w:szCs w:val="24"/>
        </w:rPr>
        <w:t>)</w:t>
      </w:r>
    </w:p>
    <w:p w:rsidR="00EB2C6E" w:rsidRPr="00991A45" w:rsidRDefault="00EB2C6E" w:rsidP="00EB3596">
      <w:pPr>
        <w:pStyle w:val="BodyText"/>
        <w:ind w:left="5103"/>
        <w:rPr>
          <w:rFonts w:cs="Arial"/>
          <w:szCs w:val="24"/>
        </w:rPr>
      </w:pPr>
    </w:p>
    <w:p w:rsidR="00EB2C6E" w:rsidRPr="00991A45" w:rsidRDefault="00EB2C6E" w:rsidP="00EB3596">
      <w:pPr>
        <w:pStyle w:val="BodyText"/>
        <w:ind w:left="5103"/>
        <w:rPr>
          <w:rFonts w:cs="Arial"/>
          <w:szCs w:val="24"/>
        </w:rPr>
      </w:pPr>
    </w:p>
    <w:p w:rsidR="00EB2C6E" w:rsidRPr="00991A45" w:rsidRDefault="00EB2C6E" w:rsidP="00EB3596">
      <w:pPr>
        <w:pStyle w:val="BodyText"/>
        <w:ind w:left="5103"/>
        <w:rPr>
          <w:rFonts w:cs="Arial"/>
          <w:szCs w:val="24"/>
        </w:rPr>
      </w:pPr>
    </w:p>
    <w:p w:rsidR="00EB2C6E" w:rsidRPr="00991A45" w:rsidRDefault="00EB2C6E" w:rsidP="00EB3596">
      <w:pPr>
        <w:pStyle w:val="BodyText"/>
        <w:ind w:left="5103"/>
        <w:rPr>
          <w:rFonts w:cs="Arial"/>
          <w:szCs w:val="24"/>
        </w:rPr>
      </w:pPr>
    </w:p>
    <w:p w:rsidR="0012595E" w:rsidRDefault="0012595E" w:rsidP="00EB3596">
      <w:pPr>
        <w:pStyle w:val="BodyText"/>
        <w:ind w:left="5103"/>
        <w:rPr>
          <w:rFonts w:cs="Arial"/>
          <w:szCs w:val="24"/>
        </w:rPr>
      </w:pPr>
    </w:p>
    <w:p w:rsidR="00B06B82" w:rsidRDefault="00B06B82" w:rsidP="00EB3596">
      <w:pPr>
        <w:pStyle w:val="BodyText"/>
        <w:ind w:left="5103"/>
        <w:rPr>
          <w:rFonts w:cs="Arial"/>
          <w:szCs w:val="24"/>
        </w:rPr>
      </w:pPr>
    </w:p>
    <w:p w:rsidR="003B2782" w:rsidRDefault="003B2782" w:rsidP="00EB3596">
      <w:pPr>
        <w:pStyle w:val="BodyText"/>
        <w:ind w:left="5103"/>
        <w:rPr>
          <w:rFonts w:cs="Arial"/>
          <w:szCs w:val="24"/>
        </w:rPr>
      </w:pPr>
    </w:p>
    <w:p w:rsidR="003B2782" w:rsidRPr="00142877" w:rsidRDefault="003B2782" w:rsidP="00EB3596">
      <w:pPr>
        <w:pStyle w:val="BodyText"/>
        <w:ind w:left="5103"/>
        <w:rPr>
          <w:rFonts w:cs="Arial"/>
          <w:szCs w:val="24"/>
        </w:rPr>
      </w:pPr>
    </w:p>
    <w:p w:rsidR="0012595E" w:rsidRPr="00991A45" w:rsidRDefault="0012595E" w:rsidP="00071074">
      <w:pPr>
        <w:pStyle w:val="BodyText"/>
        <w:rPr>
          <w:rFonts w:cs="Arial"/>
          <w:szCs w:val="24"/>
        </w:rPr>
      </w:pPr>
    </w:p>
    <w:p w:rsidR="00A3774E" w:rsidRDefault="00A3774E" w:rsidP="00071074">
      <w:pPr>
        <w:pStyle w:val="BodyText"/>
        <w:rPr>
          <w:rFonts w:cs="Arial"/>
          <w:szCs w:val="24"/>
        </w:rPr>
      </w:pPr>
    </w:p>
    <w:p w:rsidR="003D4049" w:rsidRDefault="003D4049" w:rsidP="00071074">
      <w:pPr>
        <w:pStyle w:val="BodyText"/>
        <w:rPr>
          <w:rFonts w:cs="Arial"/>
          <w:szCs w:val="24"/>
        </w:rPr>
      </w:pPr>
    </w:p>
    <w:p w:rsidR="003D4049" w:rsidRPr="00991A45" w:rsidRDefault="003D4049" w:rsidP="00071074">
      <w:pPr>
        <w:pStyle w:val="BodyText"/>
        <w:rPr>
          <w:rFonts w:cs="Arial"/>
          <w:szCs w:val="24"/>
        </w:rPr>
      </w:pPr>
    </w:p>
    <w:p w:rsidR="00D7796A" w:rsidRPr="003D4049" w:rsidRDefault="00C46FE3" w:rsidP="00071074">
      <w:pPr>
        <w:jc w:val="center"/>
        <w:rPr>
          <w:rFonts w:cs="Arial"/>
          <w:szCs w:val="24"/>
        </w:rPr>
      </w:pPr>
      <w:r w:rsidRPr="003D4049">
        <w:rPr>
          <w:rFonts w:cs="Arial"/>
          <w:szCs w:val="24"/>
        </w:rPr>
        <w:t>Београд</w:t>
      </w:r>
      <w:r w:rsidR="00EB2566" w:rsidRPr="003D4049">
        <w:rPr>
          <w:rFonts w:cs="Arial"/>
          <w:szCs w:val="24"/>
        </w:rPr>
        <w:t>,</w:t>
      </w:r>
      <w:r w:rsidR="00B977FF" w:rsidRPr="003D4049">
        <w:rPr>
          <w:rFonts w:cs="Arial"/>
          <w:szCs w:val="24"/>
        </w:rPr>
        <w:t xml:space="preserve"> </w:t>
      </w:r>
      <w:r w:rsidR="00913EEB" w:rsidRPr="003D4049">
        <w:rPr>
          <w:rFonts w:cs="Arial"/>
          <w:szCs w:val="24"/>
        </w:rPr>
        <w:t>април</w:t>
      </w:r>
      <w:r w:rsidR="00D16B39" w:rsidRPr="003D4049">
        <w:rPr>
          <w:rFonts w:cs="Arial"/>
          <w:szCs w:val="24"/>
          <w:lang w:val="en-US"/>
        </w:rPr>
        <w:t xml:space="preserve"> </w:t>
      </w:r>
      <w:r w:rsidR="00206C6C" w:rsidRPr="003D4049">
        <w:rPr>
          <w:rFonts w:cs="Arial"/>
          <w:szCs w:val="24"/>
        </w:rPr>
        <w:t>2016</w:t>
      </w:r>
      <w:r w:rsidR="001F62BF" w:rsidRPr="003D4049">
        <w:rPr>
          <w:rFonts w:cs="Arial"/>
          <w:szCs w:val="24"/>
        </w:rPr>
        <w:t>. године</w:t>
      </w:r>
    </w:p>
    <w:p w:rsidR="00B37917" w:rsidRPr="00991A45" w:rsidRDefault="00033D74" w:rsidP="00071074">
      <w:pPr>
        <w:pStyle w:val="BodyText"/>
        <w:rPr>
          <w:rFonts w:cs="Arial"/>
          <w:szCs w:val="24"/>
        </w:rPr>
      </w:pPr>
      <w:r w:rsidRPr="00991A45">
        <w:rPr>
          <w:rFonts w:cs="Arial"/>
          <w:szCs w:val="24"/>
        </w:rPr>
        <w:br w:type="page"/>
      </w:r>
    </w:p>
    <w:p w:rsidR="00261778" w:rsidRPr="00991A45" w:rsidRDefault="00261778" w:rsidP="003B2782">
      <w:pPr>
        <w:jc w:val="both"/>
        <w:rPr>
          <w:rFonts w:eastAsia="TimesNewRomanPSMT"/>
        </w:rPr>
      </w:pPr>
      <w:r w:rsidRPr="00991A45">
        <w:rPr>
          <w:rFonts w:eastAsia="TimesNewRomanPSMT"/>
        </w:rPr>
        <w:lastRenderedPageBreak/>
        <w:t>На основу чл</w:t>
      </w:r>
      <w:r w:rsidR="00472BF8">
        <w:rPr>
          <w:rFonts w:eastAsia="TimesNewRomanPSMT"/>
        </w:rPr>
        <w:t>ана</w:t>
      </w:r>
      <w:r w:rsidRPr="00991A45">
        <w:rPr>
          <w:rFonts w:eastAsia="TimesNewRomanPSMT"/>
        </w:rPr>
        <w:t xml:space="preserve"> 32. и 61. Закона о јавним набавкама („Сл. гласник РС” бр. </w:t>
      </w:r>
      <w:r w:rsidR="00750519">
        <w:rPr>
          <w:rFonts w:eastAsia="TimesNewRomanPSMT"/>
        </w:rPr>
        <w:t>124/</w:t>
      </w:r>
      <w:r w:rsidR="009060E7">
        <w:rPr>
          <w:rFonts w:eastAsia="TimesNewRomanPSMT"/>
        </w:rPr>
        <w:t>12, 14/15 и 68/15</w:t>
      </w:r>
      <w:r w:rsidRPr="00991A45">
        <w:rPr>
          <w:rFonts w:eastAsia="TimesNewRomanPSMT"/>
        </w:rPr>
        <w:t>, у даљем тексту: Закон), чл</w:t>
      </w:r>
      <w:r w:rsidR="00472BF8">
        <w:rPr>
          <w:rFonts w:eastAsia="TimesNewRomanPSMT"/>
        </w:rPr>
        <w:t>ана</w:t>
      </w:r>
      <w:r w:rsidRPr="00991A45">
        <w:rPr>
          <w:rFonts w:eastAsia="TimesNewRomanPSMT"/>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Pr>
          <w:rFonts w:eastAsia="TimesNewRomanPSMT"/>
        </w:rPr>
        <w:t xml:space="preserve">лова („Сл. гласник РС” бр. </w:t>
      </w:r>
      <w:r w:rsidR="005529DE">
        <w:rPr>
          <w:rFonts w:eastAsia="TimesNewRomanPSMT"/>
          <w:lang w:val="en-US"/>
        </w:rPr>
        <w:t>86/15</w:t>
      </w:r>
      <w:r w:rsidRPr="00991A45">
        <w:rPr>
          <w:rFonts w:eastAsia="TimesNewRomanPSMT"/>
        </w:rPr>
        <w:t xml:space="preserve">), </w:t>
      </w:r>
      <w:r w:rsidRPr="00991A45">
        <w:rPr>
          <w:rFonts w:eastAsia="Arial Unicode MS"/>
        </w:rPr>
        <w:t xml:space="preserve">Одлуке о покретању поступка јавне набавке број </w:t>
      </w:r>
      <w:r w:rsidR="00CF2F06">
        <w:rPr>
          <w:rFonts w:eastAsia="Arial Unicode MS"/>
        </w:rPr>
        <w:t>12.01.</w:t>
      </w:r>
      <w:r w:rsidR="00B348C6" w:rsidRPr="00B348C6">
        <w:rPr>
          <w:rFonts w:eastAsia="Arial Unicode MS"/>
        </w:rPr>
        <w:t>131044/</w:t>
      </w:r>
      <w:r w:rsidR="00442DF2" w:rsidRPr="00B348C6">
        <w:rPr>
          <w:rFonts w:eastAsia="Arial Unicode MS"/>
        </w:rPr>
        <w:t>2-16</w:t>
      </w:r>
      <w:r w:rsidRPr="00B348C6">
        <w:rPr>
          <w:rFonts w:eastAsia="Arial Unicode MS"/>
        </w:rPr>
        <w:t xml:space="preserve"> и Решења о образовању комисије за јавну набавку број </w:t>
      </w:r>
      <w:r w:rsidR="00CF2F06">
        <w:rPr>
          <w:rFonts w:eastAsia="Arial Unicode MS"/>
        </w:rPr>
        <w:t>12.01.</w:t>
      </w:r>
      <w:r w:rsidR="00B348C6" w:rsidRPr="00B348C6">
        <w:rPr>
          <w:rFonts w:eastAsia="Arial Unicode MS"/>
        </w:rPr>
        <w:t>131044/</w:t>
      </w:r>
      <w:r w:rsidR="00F126AF" w:rsidRPr="00B348C6">
        <w:rPr>
          <w:rFonts w:eastAsia="Arial Unicode MS"/>
        </w:rPr>
        <w:t>/3-1</w:t>
      </w:r>
      <w:r w:rsidR="00442DF2" w:rsidRPr="00B348C6">
        <w:rPr>
          <w:rFonts w:eastAsia="Arial Unicode MS"/>
        </w:rPr>
        <w:t>6</w:t>
      </w:r>
      <w:r w:rsidR="00F126AF" w:rsidRPr="00B348C6">
        <w:rPr>
          <w:rFonts w:eastAsia="Arial Unicode MS"/>
        </w:rPr>
        <w:t xml:space="preserve"> oд </w:t>
      </w:r>
      <w:r w:rsidR="00B348C6">
        <w:rPr>
          <w:rFonts w:eastAsia="Arial Unicode MS"/>
        </w:rPr>
        <w:t>12.04.2016</w:t>
      </w:r>
      <w:r w:rsidR="00F126AF" w:rsidRPr="00B348C6">
        <w:rPr>
          <w:rFonts w:eastAsia="Arial Unicode MS"/>
        </w:rPr>
        <w:t>.</w:t>
      </w:r>
      <w:r w:rsidR="00B348C6">
        <w:rPr>
          <w:rFonts w:eastAsia="Arial Unicode MS"/>
        </w:rPr>
        <w:t xml:space="preserve"> </w:t>
      </w:r>
      <w:r w:rsidR="00F126AF" w:rsidRPr="00B348C6">
        <w:rPr>
          <w:rFonts w:eastAsia="Arial Unicode MS"/>
        </w:rPr>
        <w:t>године</w:t>
      </w:r>
      <w:r w:rsidR="00CF2F06">
        <w:rPr>
          <w:rFonts w:eastAsia="Arial Unicode MS"/>
        </w:rPr>
        <w:t>,</w:t>
      </w:r>
      <w:r w:rsidR="00F126AF" w:rsidRPr="00B348C6">
        <w:rPr>
          <w:rFonts w:eastAsia="Arial Unicode MS"/>
        </w:rPr>
        <w:t xml:space="preserve"> </w:t>
      </w:r>
      <w:r w:rsidRPr="00B348C6">
        <w:rPr>
          <w:rFonts w:eastAsia="Arial Unicode MS"/>
        </w:rPr>
        <w:t>припремљена је:</w:t>
      </w:r>
    </w:p>
    <w:p w:rsidR="00261778" w:rsidRPr="00991A45" w:rsidRDefault="00261778" w:rsidP="00261778">
      <w:pPr>
        <w:pStyle w:val="BodyText"/>
        <w:rPr>
          <w:rFonts w:cs="Arial"/>
          <w:b/>
          <w:spacing w:val="80"/>
          <w:sz w:val="22"/>
          <w:szCs w:val="22"/>
        </w:rPr>
      </w:pPr>
    </w:p>
    <w:p w:rsidR="00961A97" w:rsidRPr="00961A97" w:rsidRDefault="00961A97" w:rsidP="00261778">
      <w:pPr>
        <w:pStyle w:val="BodyText"/>
        <w:rPr>
          <w:rFonts w:cs="Arial"/>
          <w:b/>
          <w:spacing w:val="80"/>
          <w:sz w:val="20"/>
          <w:lang w:val="en-US"/>
        </w:rPr>
      </w:pPr>
    </w:p>
    <w:p w:rsidR="00261778" w:rsidRDefault="00261778" w:rsidP="00261778">
      <w:pPr>
        <w:pStyle w:val="BodyText"/>
        <w:jc w:val="center"/>
        <w:rPr>
          <w:rFonts w:cs="Arial"/>
          <w:b/>
          <w:spacing w:val="80"/>
          <w:szCs w:val="24"/>
        </w:rPr>
      </w:pPr>
      <w:r w:rsidRPr="00991A45">
        <w:rPr>
          <w:rFonts w:cs="Arial"/>
          <w:b/>
          <w:spacing w:val="80"/>
          <w:szCs w:val="24"/>
        </w:rPr>
        <w:t>КОНКУРСНА  ДОКУМЕНТАЦИЈА</w:t>
      </w:r>
    </w:p>
    <w:p w:rsidR="008A28C1" w:rsidRDefault="008A28C1" w:rsidP="00261778">
      <w:pPr>
        <w:pStyle w:val="BodyText"/>
        <w:jc w:val="center"/>
        <w:rPr>
          <w:rFonts w:cs="Arial"/>
          <w:b/>
          <w:spacing w:val="80"/>
          <w:szCs w:val="24"/>
        </w:rPr>
      </w:pPr>
    </w:p>
    <w:p w:rsidR="008A28C1" w:rsidRPr="008A28C1" w:rsidRDefault="008A28C1" w:rsidP="008A28C1">
      <w:pPr>
        <w:jc w:val="center"/>
        <w:rPr>
          <w:rFonts w:cs="Arial"/>
        </w:rPr>
      </w:pPr>
      <w:r w:rsidRPr="00F50C41">
        <w:rPr>
          <w:rFonts w:cs="Arial"/>
        </w:rPr>
        <w:t>за јавну набавку услуг</w:t>
      </w:r>
      <w:r w:rsidR="00506795">
        <w:rPr>
          <w:rFonts w:cs="Arial"/>
        </w:rPr>
        <w:t>а</w:t>
      </w:r>
      <w:r w:rsidRPr="00F50C41">
        <w:rPr>
          <w:rFonts w:cs="Arial"/>
        </w:rPr>
        <w:t xml:space="preserve"> у отвореном поступку</w:t>
      </w:r>
    </w:p>
    <w:p w:rsidR="008A28C1" w:rsidRPr="0032321A" w:rsidRDefault="008A28C1" w:rsidP="008A28C1">
      <w:pPr>
        <w:jc w:val="center"/>
        <w:rPr>
          <w:rFonts w:cs="Arial"/>
          <w:bCs/>
        </w:rPr>
      </w:pPr>
      <w:r w:rsidRPr="00F50C41">
        <w:rPr>
          <w:rFonts w:cs="Arial"/>
          <w:bCs/>
        </w:rPr>
        <w:t>„</w:t>
      </w:r>
      <w:r w:rsidR="00442DF2" w:rsidRPr="00442DF2">
        <w:rPr>
          <w:rFonts w:cs="Arial"/>
          <w:bCs/>
        </w:rPr>
        <w:t xml:space="preserve">Подршка и одржавање информационог система за подршку трговини </w:t>
      </w:r>
      <w:r w:rsidR="00442DF2">
        <w:rPr>
          <w:rFonts w:cs="Arial"/>
          <w:bCs/>
        </w:rPr>
        <w:t>е</w:t>
      </w:r>
      <w:r w:rsidR="00442DF2" w:rsidRPr="00442DF2">
        <w:rPr>
          <w:rFonts w:cs="Arial"/>
          <w:bCs/>
        </w:rPr>
        <w:t>лектричном енергијом</w:t>
      </w:r>
      <w:r w:rsidRPr="0032321A">
        <w:rPr>
          <w:rFonts w:cs="Arial"/>
          <w:bCs/>
        </w:rPr>
        <w:t>“</w:t>
      </w:r>
    </w:p>
    <w:p w:rsidR="00442DF2" w:rsidRDefault="00442DF2" w:rsidP="008A28C1">
      <w:pPr>
        <w:jc w:val="center"/>
        <w:rPr>
          <w:rFonts w:cs="Arial"/>
        </w:rPr>
      </w:pPr>
    </w:p>
    <w:p w:rsidR="008A28C1" w:rsidRPr="00DB44F4" w:rsidRDefault="00142877" w:rsidP="008A28C1">
      <w:pPr>
        <w:jc w:val="center"/>
        <w:rPr>
          <w:rFonts w:cs="Arial"/>
        </w:rPr>
      </w:pPr>
      <w:r>
        <w:rPr>
          <w:rFonts w:cs="Arial"/>
        </w:rPr>
        <w:t>Број JN</w:t>
      </w:r>
      <w:r w:rsidR="00DB44F4">
        <w:rPr>
          <w:rFonts w:cs="Arial"/>
        </w:rPr>
        <w:t xml:space="preserve"> 1000-0152-2016</w:t>
      </w:r>
    </w:p>
    <w:p w:rsidR="001853E1" w:rsidRPr="00991A45" w:rsidRDefault="001853E1" w:rsidP="00092776">
      <w:pPr>
        <w:pStyle w:val="BodyText"/>
        <w:rPr>
          <w:rFonts w:cs="Arial"/>
          <w:b/>
          <w:spacing w:val="80"/>
          <w:szCs w:val="24"/>
        </w:rPr>
      </w:pPr>
    </w:p>
    <w:p w:rsidR="00FE2F41" w:rsidRPr="004F4790" w:rsidRDefault="00003023" w:rsidP="00071074">
      <w:pPr>
        <w:pStyle w:val="BodyText"/>
        <w:jc w:val="center"/>
        <w:rPr>
          <w:rFonts w:cs="Arial"/>
          <w:b/>
          <w:spacing w:val="80"/>
          <w:szCs w:val="24"/>
        </w:rPr>
      </w:pPr>
      <w:r w:rsidRPr="008A28C1">
        <w:rPr>
          <w:rFonts w:cs="Arial"/>
          <w:b/>
          <w:spacing w:val="80"/>
          <w:szCs w:val="24"/>
        </w:rPr>
        <w:t>САДРЖАЈ</w:t>
      </w:r>
      <w:r w:rsidR="00A71E3B" w:rsidRPr="004F4790">
        <w:rPr>
          <w:rFonts w:cs="Arial"/>
          <w:b/>
          <w:spacing w:val="80"/>
          <w:szCs w:val="24"/>
        </w:rPr>
        <w:t xml:space="preserve"> </w:t>
      </w:r>
    </w:p>
    <w:p w:rsidR="00965931" w:rsidRPr="004F4790" w:rsidRDefault="00965931" w:rsidP="00071074">
      <w:pPr>
        <w:pStyle w:val="BodyText"/>
        <w:jc w:val="center"/>
        <w:rPr>
          <w:rFonts w:cs="Arial"/>
          <w:b/>
          <w:spacing w:val="80"/>
          <w:szCs w:val="24"/>
        </w:rPr>
      </w:pPr>
    </w:p>
    <w:p w:rsidR="00E27AF0" w:rsidRDefault="00122E31">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rFonts w:cs="Arial"/>
          <w:b w:val="0"/>
        </w:rPr>
        <w:fldChar w:fldCharType="begin"/>
      </w:r>
      <w:r w:rsidR="006B1AA9">
        <w:rPr>
          <w:rFonts w:cs="Arial"/>
          <w:b w:val="0"/>
        </w:rPr>
        <w:instrText xml:space="preserve"> TOC \o "1-3" \u </w:instrText>
      </w:r>
      <w:r>
        <w:rPr>
          <w:rFonts w:cs="Arial"/>
          <w:b w:val="0"/>
        </w:rPr>
        <w:fldChar w:fldCharType="separate"/>
      </w:r>
      <w:r w:rsidR="00E27AF0">
        <w:rPr>
          <w:noProof/>
        </w:rPr>
        <w:t>1.</w:t>
      </w:r>
      <w:r w:rsidR="00E27AF0">
        <w:rPr>
          <w:rFonts w:asciiTheme="minorHAnsi" w:eastAsiaTheme="minorEastAsia" w:hAnsiTheme="minorHAnsi" w:cstheme="minorBidi"/>
          <w:b w:val="0"/>
          <w:bCs w:val="0"/>
          <w:caps w:val="0"/>
          <w:noProof/>
          <w:sz w:val="22"/>
          <w:szCs w:val="22"/>
          <w:lang w:val="sr-Latn-RS" w:eastAsia="sr-Latn-RS"/>
        </w:rPr>
        <w:tab/>
      </w:r>
      <w:r w:rsidR="00E27AF0">
        <w:rPr>
          <w:noProof/>
        </w:rPr>
        <w:t>ОПШТИ ПОДАЦИ О ЈАВНОЈ НАБАВЦИ</w:t>
      </w:r>
      <w:r w:rsidR="00E27AF0">
        <w:rPr>
          <w:noProof/>
        </w:rPr>
        <w:tab/>
      </w:r>
      <w:r w:rsidR="00E27AF0">
        <w:rPr>
          <w:noProof/>
        </w:rPr>
        <w:fldChar w:fldCharType="begin"/>
      </w:r>
      <w:r w:rsidR="00E27AF0">
        <w:rPr>
          <w:noProof/>
        </w:rPr>
        <w:instrText xml:space="preserve"> PAGEREF _Toc449515160 \h </w:instrText>
      </w:r>
      <w:r w:rsidR="00E27AF0">
        <w:rPr>
          <w:noProof/>
        </w:rPr>
      </w:r>
      <w:r w:rsidR="00E27AF0">
        <w:rPr>
          <w:noProof/>
        </w:rPr>
        <w:fldChar w:fldCharType="separate"/>
      </w:r>
      <w:r w:rsidR="00C17F3C">
        <w:rPr>
          <w:noProof/>
        </w:rPr>
        <w:t>5</w:t>
      </w:r>
      <w:r w:rsidR="00E27AF0">
        <w:rPr>
          <w:noProof/>
        </w:rPr>
        <w:fldChar w:fldCharType="end"/>
      </w:r>
    </w:p>
    <w:p w:rsidR="00E27AF0" w:rsidRDefault="00E27AF0">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2.</w:t>
      </w:r>
      <w:r>
        <w:rPr>
          <w:rFonts w:asciiTheme="minorHAnsi" w:eastAsiaTheme="minorEastAsia" w:hAnsiTheme="minorHAnsi" w:cstheme="minorBidi"/>
          <w:b w:val="0"/>
          <w:bCs w:val="0"/>
          <w:caps w:val="0"/>
          <w:noProof/>
          <w:sz w:val="22"/>
          <w:szCs w:val="22"/>
          <w:lang w:val="sr-Latn-RS" w:eastAsia="sr-Latn-RS"/>
        </w:rPr>
        <w:tab/>
      </w:r>
      <w:r>
        <w:rPr>
          <w:noProof/>
        </w:rPr>
        <w:t>УПУТСТВО ПОНУЂАЧИМА ЗА САЧИЊАВАЊЕ ПОНУДЕ</w:t>
      </w:r>
      <w:r>
        <w:rPr>
          <w:noProof/>
        </w:rPr>
        <w:tab/>
      </w:r>
      <w:r>
        <w:rPr>
          <w:noProof/>
        </w:rPr>
        <w:fldChar w:fldCharType="begin"/>
      </w:r>
      <w:r>
        <w:rPr>
          <w:noProof/>
        </w:rPr>
        <w:instrText xml:space="preserve"> PAGEREF _Toc449515161 \h </w:instrText>
      </w:r>
      <w:r>
        <w:rPr>
          <w:noProof/>
        </w:rPr>
      </w:r>
      <w:r>
        <w:rPr>
          <w:noProof/>
        </w:rPr>
        <w:fldChar w:fldCharType="separate"/>
      </w:r>
      <w:r w:rsidR="00C17F3C">
        <w:rPr>
          <w:noProof/>
        </w:rPr>
        <w:t>6</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w:t>
      </w:r>
      <w:r>
        <w:rPr>
          <w:rFonts w:asciiTheme="minorHAnsi" w:eastAsiaTheme="minorEastAsia" w:hAnsiTheme="minorHAnsi" w:cstheme="minorBidi"/>
          <w:smallCaps w:val="0"/>
          <w:noProof/>
          <w:sz w:val="22"/>
          <w:szCs w:val="22"/>
          <w:lang w:val="sr-Latn-RS" w:eastAsia="sr-Latn-RS"/>
        </w:rPr>
        <w:tab/>
      </w:r>
      <w:r>
        <w:rPr>
          <w:noProof/>
        </w:rPr>
        <w:t>ПОДАЦИ О ЈЕЗИКУ У ПОСТУПКУ ЈАВНЕ НАБАВКЕ</w:t>
      </w:r>
      <w:r>
        <w:rPr>
          <w:noProof/>
        </w:rPr>
        <w:tab/>
      </w:r>
      <w:r>
        <w:rPr>
          <w:noProof/>
        </w:rPr>
        <w:fldChar w:fldCharType="begin"/>
      </w:r>
      <w:r>
        <w:rPr>
          <w:noProof/>
        </w:rPr>
        <w:instrText xml:space="preserve"> PAGEREF _Toc449515162 \h </w:instrText>
      </w:r>
      <w:r>
        <w:rPr>
          <w:noProof/>
        </w:rPr>
      </w:r>
      <w:r>
        <w:rPr>
          <w:noProof/>
        </w:rPr>
        <w:fldChar w:fldCharType="separate"/>
      </w:r>
      <w:r w:rsidR="00C17F3C">
        <w:rPr>
          <w:noProof/>
        </w:rPr>
        <w:t>6</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w:t>
      </w:r>
      <w:r>
        <w:rPr>
          <w:rFonts w:asciiTheme="minorHAnsi" w:eastAsiaTheme="minorEastAsia" w:hAnsiTheme="minorHAnsi" w:cstheme="minorBidi"/>
          <w:smallCaps w:val="0"/>
          <w:noProof/>
          <w:sz w:val="22"/>
          <w:szCs w:val="22"/>
          <w:lang w:val="sr-Latn-RS" w:eastAsia="sr-Latn-RS"/>
        </w:rPr>
        <w:tab/>
      </w:r>
      <w:r>
        <w:rPr>
          <w:noProof/>
        </w:rPr>
        <w:t>НАЧИН САСТАВЉАЊА ПОНУДЕ И ПОПУЊАВАЊА ОБРАСЦА ПОНУДЕ</w:t>
      </w:r>
      <w:r>
        <w:rPr>
          <w:noProof/>
        </w:rPr>
        <w:tab/>
      </w:r>
      <w:r>
        <w:rPr>
          <w:noProof/>
        </w:rPr>
        <w:fldChar w:fldCharType="begin"/>
      </w:r>
      <w:r>
        <w:rPr>
          <w:noProof/>
        </w:rPr>
        <w:instrText xml:space="preserve"> PAGEREF _Toc449515163 \h </w:instrText>
      </w:r>
      <w:r>
        <w:rPr>
          <w:noProof/>
        </w:rPr>
      </w:r>
      <w:r>
        <w:rPr>
          <w:noProof/>
        </w:rPr>
        <w:fldChar w:fldCharType="separate"/>
      </w:r>
      <w:r w:rsidR="00C17F3C">
        <w:rPr>
          <w:noProof/>
        </w:rPr>
        <w:t>6</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2.3.</w:t>
      </w:r>
      <w:r>
        <w:rPr>
          <w:rFonts w:asciiTheme="minorHAnsi" w:eastAsiaTheme="minorEastAsia" w:hAnsiTheme="minorHAnsi" w:cstheme="minorBidi"/>
          <w:smallCaps w:val="0"/>
          <w:noProof/>
          <w:sz w:val="22"/>
          <w:szCs w:val="22"/>
          <w:lang w:val="sr-Latn-RS" w:eastAsia="sr-Latn-RS"/>
        </w:rPr>
        <w:tab/>
      </w:r>
      <w:r>
        <w:rPr>
          <w:noProof/>
        </w:rPr>
        <w:t>ПОДНОШЕЊЕ, ИЗМЕНА, ДОПУНА И ОПОЗИВ ПОНУДЕ</w:t>
      </w:r>
      <w:r>
        <w:rPr>
          <w:noProof/>
        </w:rPr>
        <w:tab/>
      </w:r>
      <w:r>
        <w:rPr>
          <w:noProof/>
        </w:rPr>
        <w:fldChar w:fldCharType="begin"/>
      </w:r>
      <w:r>
        <w:rPr>
          <w:noProof/>
        </w:rPr>
        <w:instrText xml:space="preserve"> PAGEREF _Toc449515164 \h </w:instrText>
      </w:r>
      <w:r>
        <w:rPr>
          <w:noProof/>
        </w:rPr>
      </w:r>
      <w:r>
        <w:rPr>
          <w:noProof/>
        </w:rPr>
        <w:fldChar w:fldCharType="separate"/>
      </w:r>
      <w:r w:rsidR="00C17F3C">
        <w:rPr>
          <w:noProof/>
        </w:rPr>
        <w:t>7</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2.4.</w:t>
      </w:r>
      <w:r>
        <w:rPr>
          <w:rFonts w:asciiTheme="minorHAnsi" w:eastAsiaTheme="minorEastAsia" w:hAnsiTheme="minorHAnsi" w:cstheme="minorBidi"/>
          <w:smallCaps w:val="0"/>
          <w:noProof/>
          <w:sz w:val="22"/>
          <w:szCs w:val="22"/>
          <w:lang w:val="sr-Latn-RS" w:eastAsia="sr-Latn-RS"/>
        </w:rPr>
        <w:tab/>
      </w:r>
      <w:r>
        <w:rPr>
          <w:noProof/>
        </w:rPr>
        <w:t>ПАРТИЈЕ</w:t>
      </w:r>
      <w:r>
        <w:rPr>
          <w:noProof/>
        </w:rPr>
        <w:tab/>
      </w:r>
      <w:r>
        <w:rPr>
          <w:noProof/>
        </w:rPr>
        <w:fldChar w:fldCharType="begin"/>
      </w:r>
      <w:r>
        <w:rPr>
          <w:noProof/>
        </w:rPr>
        <w:instrText xml:space="preserve"> PAGEREF _Toc449515165 \h </w:instrText>
      </w:r>
      <w:r>
        <w:rPr>
          <w:noProof/>
        </w:rPr>
      </w:r>
      <w:r>
        <w:rPr>
          <w:noProof/>
        </w:rPr>
        <w:fldChar w:fldCharType="separate"/>
      </w:r>
      <w:r w:rsidR="00C17F3C">
        <w:rPr>
          <w:noProof/>
        </w:rPr>
        <w:t>7</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2.5.</w:t>
      </w:r>
      <w:r>
        <w:rPr>
          <w:rFonts w:asciiTheme="minorHAnsi" w:eastAsiaTheme="minorEastAsia" w:hAnsiTheme="minorHAnsi" w:cstheme="minorBidi"/>
          <w:smallCaps w:val="0"/>
          <w:noProof/>
          <w:sz w:val="22"/>
          <w:szCs w:val="22"/>
          <w:lang w:val="sr-Latn-RS" w:eastAsia="sr-Latn-RS"/>
        </w:rPr>
        <w:tab/>
      </w:r>
      <w:r>
        <w:rPr>
          <w:noProof/>
        </w:rPr>
        <w:t>ПОНУДА СА ВАРИЈАНТАМА</w:t>
      </w:r>
      <w:r>
        <w:rPr>
          <w:noProof/>
        </w:rPr>
        <w:tab/>
      </w:r>
      <w:r>
        <w:rPr>
          <w:noProof/>
        </w:rPr>
        <w:fldChar w:fldCharType="begin"/>
      </w:r>
      <w:r>
        <w:rPr>
          <w:noProof/>
        </w:rPr>
        <w:instrText xml:space="preserve"> PAGEREF _Toc449515166 \h </w:instrText>
      </w:r>
      <w:r>
        <w:rPr>
          <w:noProof/>
        </w:rPr>
      </w:r>
      <w:r>
        <w:rPr>
          <w:noProof/>
        </w:rPr>
        <w:fldChar w:fldCharType="separate"/>
      </w:r>
      <w:r w:rsidR="00C17F3C">
        <w:rPr>
          <w:noProof/>
        </w:rPr>
        <w:t>8</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2.6.</w:t>
      </w:r>
      <w:r>
        <w:rPr>
          <w:rFonts w:asciiTheme="minorHAnsi" w:eastAsiaTheme="minorEastAsia" w:hAnsiTheme="minorHAnsi" w:cstheme="minorBidi"/>
          <w:smallCaps w:val="0"/>
          <w:noProof/>
          <w:sz w:val="22"/>
          <w:szCs w:val="22"/>
          <w:lang w:val="sr-Latn-RS" w:eastAsia="sr-Latn-RS"/>
        </w:rPr>
        <w:tab/>
      </w:r>
      <w:r>
        <w:rPr>
          <w:noProof/>
        </w:rPr>
        <w:t>РОК ЗА ПОДНОШЕЊЕ ПОНУДА И ОТВАРАЊЕ ПОНУДА</w:t>
      </w:r>
      <w:r>
        <w:rPr>
          <w:noProof/>
        </w:rPr>
        <w:tab/>
      </w:r>
      <w:r>
        <w:rPr>
          <w:noProof/>
        </w:rPr>
        <w:fldChar w:fldCharType="begin"/>
      </w:r>
      <w:r>
        <w:rPr>
          <w:noProof/>
        </w:rPr>
        <w:instrText xml:space="preserve"> PAGEREF _Toc449515167 \h </w:instrText>
      </w:r>
      <w:r>
        <w:rPr>
          <w:noProof/>
        </w:rPr>
      </w:r>
      <w:r>
        <w:rPr>
          <w:noProof/>
        </w:rPr>
        <w:fldChar w:fldCharType="separate"/>
      </w:r>
      <w:r w:rsidR="00C17F3C">
        <w:rPr>
          <w:noProof/>
        </w:rPr>
        <w:t>8</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2.7.</w:t>
      </w:r>
      <w:r>
        <w:rPr>
          <w:rFonts w:asciiTheme="minorHAnsi" w:eastAsiaTheme="minorEastAsia" w:hAnsiTheme="minorHAnsi" w:cstheme="minorBidi"/>
          <w:smallCaps w:val="0"/>
          <w:noProof/>
          <w:sz w:val="22"/>
          <w:szCs w:val="22"/>
          <w:lang w:val="sr-Latn-RS" w:eastAsia="sr-Latn-RS"/>
        </w:rPr>
        <w:tab/>
      </w:r>
      <w:r>
        <w:rPr>
          <w:noProof/>
        </w:rPr>
        <w:t>ПОДИЗВОЂАЧИ</w:t>
      </w:r>
      <w:r>
        <w:rPr>
          <w:noProof/>
        </w:rPr>
        <w:tab/>
      </w:r>
      <w:r>
        <w:rPr>
          <w:noProof/>
        </w:rPr>
        <w:fldChar w:fldCharType="begin"/>
      </w:r>
      <w:r>
        <w:rPr>
          <w:noProof/>
        </w:rPr>
        <w:instrText xml:space="preserve"> PAGEREF _Toc449515168 \h </w:instrText>
      </w:r>
      <w:r>
        <w:rPr>
          <w:noProof/>
        </w:rPr>
      </w:r>
      <w:r>
        <w:rPr>
          <w:noProof/>
        </w:rPr>
        <w:fldChar w:fldCharType="separate"/>
      </w:r>
      <w:r w:rsidR="00C17F3C">
        <w:rPr>
          <w:noProof/>
        </w:rPr>
        <w:t>8</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2.8.</w:t>
      </w:r>
      <w:r>
        <w:rPr>
          <w:rFonts w:asciiTheme="minorHAnsi" w:eastAsiaTheme="minorEastAsia" w:hAnsiTheme="minorHAnsi" w:cstheme="minorBidi"/>
          <w:smallCaps w:val="0"/>
          <w:noProof/>
          <w:sz w:val="22"/>
          <w:szCs w:val="22"/>
          <w:lang w:val="sr-Latn-RS" w:eastAsia="sr-Latn-RS"/>
        </w:rPr>
        <w:tab/>
      </w:r>
      <w:r>
        <w:rPr>
          <w:noProof/>
        </w:rPr>
        <w:t>ГРУПА ПОНУЂАЧА (ЗАЈЕДНИЧКА ПОНУДА)</w:t>
      </w:r>
      <w:r>
        <w:rPr>
          <w:noProof/>
        </w:rPr>
        <w:tab/>
      </w:r>
      <w:r>
        <w:rPr>
          <w:noProof/>
        </w:rPr>
        <w:fldChar w:fldCharType="begin"/>
      </w:r>
      <w:r>
        <w:rPr>
          <w:noProof/>
        </w:rPr>
        <w:instrText xml:space="preserve"> PAGEREF _Toc449515169 \h </w:instrText>
      </w:r>
      <w:r>
        <w:rPr>
          <w:noProof/>
        </w:rPr>
      </w:r>
      <w:r>
        <w:rPr>
          <w:noProof/>
        </w:rPr>
        <w:fldChar w:fldCharType="separate"/>
      </w:r>
      <w:r w:rsidR="00C17F3C">
        <w:rPr>
          <w:noProof/>
        </w:rPr>
        <w:t>9</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2.9.</w:t>
      </w:r>
      <w:r>
        <w:rPr>
          <w:rFonts w:asciiTheme="minorHAnsi" w:eastAsiaTheme="minorEastAsia" w:hAnsiTheme="minorHAnsi" w:cstheme="minorBidi"/>
          <w:smallCaps w:val="0"/>
          <w:noProof/>
          <w:sz w:val="22"/>
          <w:szCs w:val="22"/>
          <w:lang w:val="sr-Latn-RS" w:eastAsia="sr-Latn-RS"/>
        </w:rPr>
        <w:tab/>
      </w:r>
      <w:r>
        <w:rPr>
          <w:noProof/>
        </w:rPr>
        <w:t>НАЧИН И УСЛОВИ ФАКТУРИСАЊА И ПЛАЋАЊА</w:t>
      </w:r>
      <w:r>
        <w:rPr>
          <w:noProof/>
        </w:rPr>
        <w:tab/>
      </w:r>
      <w:r>
        <w:rPr>
          <w:noProof/>
        </w:rPr>
        <w:fldChar w:fldCharType="begin"/>
      </w:r>
      <w:r>
        <w:rPr>
          <w:noProof/>
        </w:rPr>
        <w:instrText xml:space="preserve"> PAGEREF _Toc449515170 \h </w:instrText>
      </w:r>
      <w:r>
        <w:rPr>
          <w:noProof/>
        </w:rPr>
      </w:r>
      <w:r>
        <w:rPr>
          <w:noProof/>
        </w:rPr>
        <w:fldChar w:fldCharType="separate"/>
      </w:r>
      <w:r w:rsidR="00C17F3C">
        <w:rPr>
          <w:noProof/>
        </w:rPr>
        <w:t>9</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2.10.</w:t>
      </w:r>
      <w:r>
        <w:rPr>
          <w:rFonts w:asciiTheme="minorHAnsi" w:eastAsiaTheme="minorEastAsia" w:hAnsiTheme="minorHAnsi" w:cstheme="minorBidi"/>
          <w:smallCaps w:val="0"/>
          <w:noProof/>
          <w:sz w:val="22"/>
          <w:szCs w:val="22"/>
          <w:lang w:val="sr-Latn-RS" w:eastAsia="sr-Latn-RS"/>
        </w:rPr>
        <w:tab/>
      </w:r>
      <w:r>
        <w:rPr>
          <w:noProof/>
        </w:rPr>
        <w:t>РОК ИЗВРШЕЊА УСЛУГА</w:t>
      </w:r>
      <w:r>
        <w:rPr>
          <w:noProof/>
        </w:rPr>
        <w:tab/>
      </w:r>
      <w:r>
        <w:rPr>
          <w:noProof/>
        </w:rPr>
        <w:fldChar w:fldCharType="begin"/>
      </w:r>
      <w:r>
        <w:rPr>
          <w:noProof/>
        </w:rPr>
        <w:instrText xml:space="preserve"> PAGEREF _Toc449515171 \h </w:instrText>
      </w:r>
      <w:r>
        <w:rPr>
          <w:noProof/>
        </w:rPr>
      </w:r>
      <w:r>
        <w:rPr>
          <w:noProof/>
        </w:rPr>
        <w:fldChar w:fldCharType="separate"/>
      </w:r>
      <w:r w:rsidR="00C17F3C">
        <w:rPr>
          <w:noProof/>
        </w:rPr>
        <w:t>10</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2.11.</w:t>
      </w:r>
      <w:r>
        <w:rPr>
          <w:rFonts w:asciiTheme="minorHAnsi" w:eastAsiaTheme="minorEastAsia" w:hAnsiTheme="minorHAnsi" w:cstheme="minorBidi"/>
          <w:smallCaps w:val="0"/>
          <w:noProof/>
          <w:sz w:val="22"/>
          <w:szCs w:val="22"/>
          <w:lang w:val="sr-Latn-RS" w:eastAsia="sr-Latn-RS"/>
        </w:rPr>
        <w:tab/>
      </w:r>
      <w:r>
        <w:rPr>
          <w:noProof/>
        </w:rPr>
        <w:t>ЦЕНА</w:t>
      </w:r>
      <w:r>
        <w:rPr>
          <w:noProof/>
        </w:rPr>
        <w:tab/>
      </w:r>
      <w:r>
        <w:rPr>
          <w:noProof/>
        </w:rPr>
        <w:fldChar w:fldCharType="begin"/>
      </w:r>
      <w:r>
        <w:rPr>
          <w:noProof/>
        </w:rPr>
        <w:instrText xml:space="preserve"> PAGEREF _Toc449515186 \h </w:instrText>
      </w:r>
      <w:r>
        <w:rPr>
          <w:noProof/>
        </w:rPr>
      </w:r>
      <w:r>
        <w:rPr>
          <w:noProof/>
        </w:rPr>
        <w:fldChar w:fldCharType="separate"/>
      </w:r>
      <w:r w:rsidR="00C17F3C">
        <w:rPr>
          <w:noProof/>
        </w:rPr>
        <w:t>11</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2.12.</w:t>
      </w:r>
      <w:r>
        <w:rPr>
          <w:rFonts w:asciiTheme="minorHAnsi" w:eastAsiaTheme="minorEastAsia" w:hAnsiTheme="minorHAnsi" w:cstheme="minorBidi"/>
          <w:smallCaps w:val="0"/>
          <w:noProof/>
          <w:sz w:val="22"/>
          <w:szCs w:val="22"/>
          <w:lang w:val="sr-Latn-RS" w:eastAsia="sr-Latn-RS"/>
        </w:rPr>
        <w:tab/>
      </w:r>
      <w:r>
        <w:rPr>
          <w:noProof/>
        </w:rPr>
        <w:t>СРЕДСТВА ФИНАНСИЈСКОГ ОБЕЗБЕЂЕЊА</w:t>
      </w:r>
      <w:r>
        <w:rPr>
          <w:noProof/>
        </w:rPr>
        <w:tab/>
      </w:r>
      <w:r>
        <w:rPr>
          <w:noProof/>
        </w:rPr>
        <w:fldChar w:fldCharType="begin"/>
      </w:r>
      <w:r>
        <w:rPr>
          <w:noProof/>
        </w:rPr>
        <w:instrText xml:space="preserve"> PAGEREF _Toc449515187 \h </w:instrText>
      </w:r>
      <w:r>
        <w:rPr>
          <w:noProof/>
        </w:rPr>
      </w:r>
      <w:r>
        <w:rPr>
          <w:noProof/>
        </w:rPr>
        <w:fldChar w:fldCharType="separate"/>
      </w:r>
      <w:r w:rsidR="00C17F3C">
        <w:rPr>
          <w:noProof/>
        </w:rPr>
        <w:t>11</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2.13.</w:t>
      </w:r>
      <w:r>
        <w:rPr>
          <w:rFonts w:asciiTheme="minorHAnsi" w:eastAsiaTheme="minorEastAsia" w:hAnsiTheme="minorHAnsi" w:cstheme="minorBidi"/>
          <w:smallCaps w:val="0"/>
          <w:noProof/>
          <w:sz w:val="22"/>
          <w:szCs w:val="22"/>
          <w:lang w:val="sr-Latn-RS" w:eastAsia="sr-Latn-RS"/>
        </w:rPr>
        <w:tab/>
      </w:r>
      <w:r>
        <w:rPr>
          <w:noProof/>
        </w:rPr>
        <w:t>ДОДАТНЕ ИНФОРМАЦИЈЕ И ПОЈАШЊЕЊА</w:t>
      </w:r>
      <w:r>
        <w:rPr>
          <w:noProof/>
        </w:rPr>
        <w:tab/>
      </w:r>
      <w:r>
        <w:rPr>
          <w:noProof/>
        </w:rPr>
        <w:fldChar w:fldCharType="begin"/>
      </w:r>
      <w:r>
        <w:rPr>
          <w:noProof/>
        </w:rPr>
        <w:instrText xml:space="preserve"> PAGEREF _Toc449515188 \h </w:instrText>
      </w:r>
      <w:r>
        <w:rPr>
          <w:noProof/>
        </w:rPr>
      </w:r>
      <w:r>
        <w:rPr>
          <w:noProof/>
        </w:rPr>
        <w:fldChar w:fldCharType="separate"/>
      </w:r>
      <w:r w:rsidR="00C17F3C">
        <w:rPr>
          <w:noProof/>
        </w:rPr>
        <w:t>13</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2.14.</w:t>
      </w:r>
      <w:r>
        <w:rPr>
          <w:rFonts w:asciiTheme="minorHAnsi" w:eastAsiaTheme="minorEastAsia" w:hAnsiTheme="minorHAnsi" w:cstheme="minorBidi"/>
          <w:smallCaps w:val="0"/>
          <w:noProof/>
          <w:sz w:val="22"/>
          <w:szCs w:val="22"/>
          <w:lang w:val="sr-Latn-RS" w:eastAsia="sr-Latn-RS"/>
        </w:rPr>
        <w:tab/>
      </w:r>
      <w:r>
        <w:rPr>
          <w:noProof/>
        </w:rPr>
        <w:t>ДОДАТНА ОБЈАШЊЕЊА, КОНТРОЛА И ДОПУШТЕНЕ ИСПРАВКЕ</w:t>
      </w:r>
      <w:r>
        <w:rPr>
          <w:noProof/>
        </w:rPr>
        <w:tab/>
      </w:r>
      <w:r>
        <w:rPr>
          <w:noProof/>
        </w:rPr>
        <w:fldChar w:fldCharType="begin"/>
      </w:r>
      <w:r>
        <w:rPr>
          <w:noProof/>
        </w:rPr>
        <w:instrText xml:space="preserve"> PAGEREF _Toc449515189 \h </w:instrText>
      </w:r>
      <w:r>
        <w:rPr>
          <w:noProof/>
        </w:rPr>
      </w:r>
      <w:r>
        <w:rPr>
          <w:noProof/>
        </w:rPr>
        <w:fldChar w:fldCharType="separate"/>
      </w:r>
      <w:r w:rsidR="00C17F3C">
        <w:rPr>
          <w:noProof/>
        </w:rPr>
        <w:t>14</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2.15.</w:t>
      </w:r>
      <w:r>
        <w:rPr>
          <w:rFonts w:asciiTheme="minorHAnsi" w:eastAsiaTheme="minorEastAsia" w:hAnsiTheme="minorHAnsi" w:cstheme="minorBidi"/>
          <w:smallCaps w:val="0"/>
          <w:noProof/>
          <w:sz w:val="22"/>
          <w:szCs w:val="22"/>
          <w:lang w:val="sr-Latn-RS" w:eastAsia="sr-Latn-RS"/>
        </w:rPr>
        <w:tab/>
      </w:r>
      <w:r>
        <w:rPr>
          <w:noProof/>
        </w:rPr>
        <w:t>НЕГАТИВНЕ РЕФЕРЕНЦЕ</w:t>
      </w:r>
      <w:r>
        <w:rPr>
          <w:noProof/>
        </w:rPr>
        <w:tab/>
      </w:r>
      <w:r>
        <w:rPr>
          <w:noProof/>
        </w:rPr>
        <w:fldChar w:fldCharType="begin"/>
      </w:r>
      <w:r>
        <w:rPr>
          <w:noProof/>
        </w:rPr>
        <w:instrText xml:space="preserve"> PAGEREF _Toc449515190 \h </w:instrText>
      </w:r>
      <w:r>
        <w:rPr>
          <w:noProof/>
        </w:rPr>
      </w:r>
      <w:r>
        <w:rPr>
          <w:noProof/>
        </w:rPr>
        <w:fldChar w:fldCharType="separate"/>
      </w:r>
      <w:r w:rsidR="00C17F3C">
        <w:rPr>
          <w:noProof/>
        </w:rPr>
        <w:t>14</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2.16.</w:t>
      </w:r>
      <w:r>
        <w:rPr>
          <w:rFonts w:asciiTheme="minorHAnsi" w:eastAsiaTheme="minorEastAsia" w:hAnsiTheme="minorHAnsi" w:cstheme="minorBidi"/>
          <w:smallCaps w:val="0"/>
          <w:noProof/>
          <w:sz w:val="22"/>
          <w:szCs w:val="22"/>
          <w:lang w:val="sr-Latn-RS" w:eastAsia="sr-Latn-RS"/>
        </w:rPr>
        <w:tab/>
      </w:r>
      <w:r>
        <w:rPr>
          <w:noProof/>
        </w:rPr>
        <w:t>ПОШТОВАЊЕ ОБАВЕЗА КОЈЕ ПРОИЗЛАЗЕ ИЗ ПРОПИСА О ЗАШТИТИ НА РАДУ И ДРУГИХ ПРОПИСА</w:t>
      </w:r>
      <w:r>
        <w:rPr>
          <w:noProof/>
        </w:rPr>
        <w:tab/>
      </w:r>
      <w:r>
        <w:rPr>
          <w:noProof/>
        </w:rPr>
        <w:fldChar w:fldCharType="begin"/>
      </w:r>
      <w:r>
        <w:rPr>
          <w:noProof/>
        </w:rPr>
        <w:instrText xml:space="preserve"> PAGEREF _Toc449515191 \h </w:instrText>
      </w:r>
      <w:r>
        <w:rPr>
          <w:noProof/>
        </w:rPr>
      </w:r>
      <w:r>
        <w:rPr>
          <w:noProof/>
        </w:rPr>
        <w:fldChar w:fldCharType="separate"/>
      </w:r>
      <w:r w:rsidR="00C17F3C">
        <w:rPr>
          <w:noProof/>
        </w:rPr>
        <w:t>15</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2.17.</w:t>
      </w:r>
      <w:r>
        <w:rPr>
          <w:rFonts w:asciiTheme="minorHAnsi" w:eastAsiaTheme="minorEastAsia" w:hAnsiTheme="minorHAnsi" w:cstheme="minorBidi"/>
          <w:smallCaps w:val="0"/>
          <w:noProof/>
          <w:sz w:val="22"/>
          <w:szCs w:val="22"/>
          <w:lang w:val="sr-Latn-RS" w:eastAsia="sr-Latn-RS"/>
        </w:rPr>
        <w:tab/>
      </w:r>
      <w:r>
        <w:rPr>
          <w:noProof/>
        </w:rPr>
        <w:t>НАКНАДА ЗА КОРИШЋЕЊЕ ПАТЕНАТА</w:t>
      </w:r>
      <w:r>
        <w:rPr>
          <w:noProof/>
        </w:rPr>
        <w:tab/>
      </w:r>
      <w:r>
        <w:rPr>
          <w:noProof/>
        </w:rPr>
        <w:fldChar w:fldCharType="begin"/>
      </w:r>
      <w:r>
        <w:rPr>
          <w:noProof/>
        </w:rPr>
        <w:instrText xml:space="preserve"> PAGEREF _Toc449515192 \h </w:instrText>
      </w:r>
      <w:r>
        <w:rPr>
          <w:noProof/>
        </w:rPr>
      </w:r>
      <w:r>
        <w:rPr>
          <w:noProof/>
        </w:rPr>
        <w:fldChar w:fldCharType="separate"/>
      </w:r>
      <w:r w:rsidR="00C17F3C">
        <w:rPr>
          <w:noProof/>
        </w:rPr>
        <w:t>15</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2.18.</w:t>
      </w:r>
      <w:r>
        <w:rPr>
          <w:rFonts w:asciiTheme="minorHAnsi" w:eastAsiaTheme="minorEastAsia" w:hAnsiTheme="minorHAnsi" w:cstheme="minorBidi"/>
          <w:smallCaps w:val="0"/>
          <w:noProof/>
          <w:sz w:val="22"/>
          <w:szCs w:val="22"/>
          <w:lang w:val="sr-Latn-RS" w:eastAsia="sr-Latn-RS"/>
        </w:rPr>
        <w:tab/>
      </w:r>
      <w:r>
        <w:rPr>
          <w:noProof/>
        </w:rPr>
        <w:t>РОК ВАЖЕЊА ПОНУДЕ</w:t>
      </w:r>
      <w:r>
        <w:rPr>
          <w:noProof/>
        </w:rPr>
        <w:tab/>
      </w:r>
      <w:r>
        <w:rPr>
          <w:noProof/>
        </w:rPr>
        <w:fldChar w:fldCharType="begin"/>
      </w:r>
      <w:r>
        <w:rPr>
          <w:noProof/>
        </w:rPr>
        <w:instrText xml:space="preserve"> PAGEREF _Toc449515193 \h </w:instrText>
      </w:r>
      <w:r>
        <w:rPr>
          <w:noProof/>
        </w:rPr>
      </w:r>
      <w:r>
        <w:rPr>
          <w:noProof/>
        </w:rPr>
        <w:fldChar w:fldCharType="separate"/>
      </w:r>
      <w:r w:rsidR="00C17F3C">
        <w:rPr>
          <w:noProof/>
        </w:rPr>
        <w:t>15</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2.19.</w:t>
      </w:r>
      <w:r>
        <w:rPr>
          <w:rFonts w:asciiTheme="minorHAnsi" w:eastAsiaTheme="minorEastAsia" w:hAnsiTheme="minorHAnsi" w:cstheme="minorBidi"/>
          <w:smallCaps w:val="0"/>
          <w:noProof/>
          <w:sz w:val="22"/>
          <w:szCs w:val="22"/>
          <w:lang w:val="sr-Latn-RS" w:eastAsia="sr-Latn-RS"/>
        </w:rPr>
        <w:tab/>
      </w:r>
      <w:r>
        <w:rPr>
          <w:noProof/>
        </w:rPr>
        <w:t>РОК ЗА ЗАКЉУЧЕЊЕ УГОВОРА</w:t>
      </w:r>
      <w:r>
        <w:rPr>
          <w:noProof/>
        </w:rPr>
        <w:tab/>
      </w:r>
      <w:r>
        <w:rPr>
          <w:noProof/>
        </w:rPr>
        <w:fldChar w:fldCharType="begin"/>
      </w:r>
      <w:r>
        <w:rPr>
          <w:noProof/>
        </w:rPr>
        <w:instrText xml:space="preserve"> PAGEREF _Toc449515194 \h </w:instrText>
      </w:r>
      <w:r>
        <w:rPr>
          <w:noProof/>
        </w:rPr>
      </w:r>
      <w:r>
        <w:rPr>
          <w:noProof/>
        </w:rPr>
        <w:fldChar w:fldCharType="separate"/>
      </w:r>
      <w:r w:rsidR="00C17F3C">
        <w:rPr>
          <w:noProof/>
        </w:rPr>
        <w:t>15</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2.20.</w:t>
      </w:r>
      <w:r>
        <w:rPr>
          <w:rFonts w:asciiTheme="minorHAnsi" w:eastAsiaTheme="minorEastAsia" w:hAnsiTheme="minorHAnsi" w:cstheme="minorBidi"/>
          <w:smallCaps w:val="0"/>
          <w:noProof/>
          <w:sz w:val="22"/>
          <w:szCs w:val="22"/>
          <w:lang w:val="sr-Latn-RS" w:eastAsia="sr-Latn-RS"/>
        </w:rPr>
        <w:tab/>
      </w:r>
      <w:r>
        <w:rPr>
          <w:noProof/>
        </w:rPr>
        <w:t>НАЧИН ОЗНАЧАВАЊА ПОВЕРЉИВИХ ПОДАТАКА</w:t>
      </w:r>
      <w:r>
        <w:rPr>
          <w:noProof/>
        </w:rPr>
        <w:tab/>
      </w:r>
      <w:r>
        <w:rPr>
          <w:noProof/>
        </w:rPr>
        <w:fldChar w:fldCharType="begin"/>
      </w:r>
      <w:r>
        <w:rPr>
          <w:noProof/>
        </w:rPr>
        <w:instrText xml:space="preserve"> PAGEREF _Toc449515195 \h </w:instrText>
      </w:r>
      <w:r>
        <w:rPr>
          <w:noProof/>
        </w:rPr>
      </w:r>
      <w:r>
        <w:rPr>
          <w:noProof/>
        </w:rPr>
        <w:fldChar w:fldCharType="separate"/>
      </w:r>
      <w:r w:rsidR="00C17F3C">
        <w:rPr>
          <w:noProof/>
        </w:rPr>
        <w:t>15</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2.21.</w:t>
      </w:r>
      <w:r>
        <w:rPr>
          <w:rFonts w:asciiTheme="minorHAnsi" w:eastAsiaTheme="minorEastAsia" w:hAnsiTheme="minorHAnsi" w:cstheme="minorBidi"/>
          <w:smallCaps w:val="0"/>
          <w:noProof/>
          <w:sz w:val="22"/>
          <w:szCs w:val="22"/>
          <w:lang w:val="sr-Latn-RS" w:eastAsia="sr-Latn-RS"/>
        </w:rPr>
        <w:tab/>
      </w:r>
      <w:r>
        <w:rPr>
          <w:noProof/>
        </w:rPr>
        <w:t>ТРОШКОВИ ПОНУДЕ</w:t>
      </w:r>
      <w:r>
        <w:rPr>
          <w:noProof/>
        </w:rPr>
        <w:tab/>
      </w:r>
      <w:r>
        <w:rPr>
          <w:noProof/>
        </w:rPr>
        <w:fldChar w:fldCharType="begin"/>
      </w:r>
      <w:r>
        <w:rPr>
          <w:noProof/>
        </w:rPr>
        <w:instrText xml:space="preserve"> PAGEREF _Toc449515196 \h </w:instrText>
      </w:r>
      <w:r>
        <w:rPr>
          <w:noProof/>
        </w:rPr>
      </w:r>
      <w:r>
        <w:rPr>
          <w:noProof/>
        </w:rPr>
        <w:fldChar w:fldCharType="separate"/>
      </w:r>
      <w:r w:rsidR="00C17F3C">
        <w:rPr>
          <w:noProof/>
        </w:rPr>
        <w:t>16</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2.22.</w:t>
      </w:r>
      <w:r>
        <w:rPr>
          <w:rFonts w:asciiTheme="minorHAnsi" w:eastAsiaTheme="minorEastAsia" w:hAnsiTheme="minorHAnsi" w:cstheme="minorBidi"/>
          <w:smallCaps w:val="0"/>
          <w:noProof/>
          <w:sz w:val="22"/>
          <w:szCs w:val="22"/>
          <w:lang w:val="sr-Latn-RS" w:eastAsia="sr-Latn-RS"/>
        </w:rPr>
        <w:tab/>
      </w:r>
      <w:r>
        <w:rPr>
          <w:noProof/>
        </w:rPr>
        <w:t>ОБРАЗАЦ СТРУКТУРЕ ЦЕНЕ</w:t>
      </w:r>
      <w:r>
        <w:rPr>
          <w:noProof/>
        </w:rPr>
        <w:tab/>
      </w:r>
      <w:r>
        <w:rPr>
          <w:noProof/>
        </w:rPr>
        <w:fldChar w:fldCharType="begin"/>
      </w:r>
      <w:r>
        <w:rPr>
          <w:noProof/>
        </w:rPr>
        <w:instrText xml:space="preserve"> PAGEREF _Toc449515197 \h </w:instrText>
      </w:r>
      <w:r>
        <w:rPr>
          <w:noProof/>
        </w:rPr>
      </w:r>
      <w:r>
        <w:rPr>
          <w:noProof/>
        </w:rPr>
        <w:fldChar w:fldCharType="separate"/>
      </w:r>
      <w:r w:rsidR="00C17F3C">
        <w:rPr>
          <w:noProof/>
        </w:rPr>
        <w:t>16</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2.23.</w:t>
      </w:r>
      <w:r>
        <w:rPr>
          <w:rFonts w:asciiTheme="minorHAnsi" w:eastAsiaTheme="minorEastAsia" w:hAnsiTheme="minorHAnsi" w:cstheme="minorBidi"/>
          <w:smallCaps w:val="0"/>
          <w:noProof/>
          <w:sz w:val="22"/>
          <w:szCs w:val="22"/>
          <w:lang w:val="sr-Latn-RS" w:eastAsia="sr-Latn-RS"/>
        </w:rPr>
        <w:tab/>
      </w:r>
      <w:r>
        <w:rPr>
          <w:noProof/>
        </w:rPr>
        <w:t>МОДЕЛ УГОВОРА</w:t>
      </w:r>
      <w:r>
        <w:rPr>
          <w:noProof/>
        </w:rPr>
        <w:tab/>
      </w:r>
      <w:r>
        <w:rPr>
          <w:noProof/>
        </w:rPr>
        <w:fldChar w:fldCharType="begin"/>
      </w:r>
      <w:r>
        <w:rPr>
          <w:noProof/>
        </w:rPr>
        <w:instrText xml:space="preserve"> PAGEREF _Toc449515198 \h </w:instrText>
      </w:r>
      <w:r>
        <w:rPr>
          <w:noProof/>
        </w:rPr>
      </w:r>
      <w:r>
        <w:rPr>
          <w:noProof/>
        </w:rPr>
        <w:fldChar w:fldCharType="separate"/>
      </w:r>
      <w:r w:rsidR="00C17F3C">
        <w:rPr>
          <w:noProof/>
        </w:rPr>
        <w:t>16</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2.24.</w:t>
      </w:r>
      <w:r>
        <w:rPr>
          <w:rFonts w:asciiTheme="minorHAnsi" w:eastAsiaTheme="minorEastAsia" w:hAnsiTheme="minorHAnsi" w:cstheme="minorBidi"/>
          <w:smallCaps w:val="0"/>
          <w:noProof/>
          <w:sz w:val="22"/>
          <w:szCs w:val="22"/>
          <w:lang w:val="sr-Latn-RS" w:eastAsia="sr-Latn-RS"/>
        </w:rPr>
        <w:tab/>
      </w:r>
      <w:r>
        <w:rPr>
          <w:noProof/>
        </w:rPr>
        <w:t>ИЗМЕНЕ ТОКОМ ТРАЈАЊА УГОВОРА</w:t>
      </w:r>
      <w:r>
        <w:rPr>
          <w:noProof/>
        </w:rPr>
        <w:tab/>
      </w:r>
      <w:r>
        <w:rPr>
          <w:noProof/>
        </w:rPr>
        <w:fldChar w:fldCharType="begin"/>
      </w:r>
      <w:r>
        <w:rPr>
          <w:noProof/>
        </w:rPr>
        <w:instrText xml:space="preserve"> PAGEREF _Toc449515199 \h </w:instrText>
      </w:r>
      <w:r>
        <w:rPr>
          <w:noProof/>
        </w:rPr>
      </w:r>
      <w:r>
        <w:rPr>
          <w:noProof/>
        </w:rPr>
        <w:fldChar w:fldCharType="separate"/>
      </w:r>
      <w:r w:rsidR="00C17F3C">
        <w:rPr>
          <w:noProof/>
        </w:rPr>
        <w:t>17</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2.25.</w:t>
      </w:r>
      <w:r>
        <w:rPr>
          <w:rFonts w:asciiTheme="minorHAnsi" w:eastAsiaTheme="minorEastAsia" w:hAnsiTheme="minorHAnsi" w:cstheme="minorBidi"/>
          <w:smallCaps w:val="0"/>
          <w:noProof/>
          <w:sz w:val="22"/>
          <w:szCs w:val="22"/>
          <w:lang w:val="sr-Latn-RS" w:eastAsia="sr-Latn-RS"/>
        </w:rPr>
        <w:tab/>
      </w:r>
      <w:r>
        <w:rPr>
          <w:noProof/>
        </w:rPr>
        <w:t>РАЗЛОЗИ ЗА ОДБИЈАЊЕ ПОНУДЕ И ОБУСТАВУ ПОСТУПКА</w:t>
      </w:r>
      <w:r>
        <w:rPr>
          <w:noProof/>
        </w:rPr>
        <w:tab/>
      </w:r>
      <w:r>
        <w:rPr>
          <w:noProof/>
        </w:rPr>
        <w:fldChar w:fldCharType="begin"/>
      </w:r>
      <w:r>
        <w:rPr>
          <w:noProof/>
        </w:rPr>
        <w:instrText xml:space="preserve"> PAGEREF _Toc449515200 \h </w:instrText>
      </w:r>
      <w:r>
        <w:rPr>
          <w:noProof/>
        </w:rPr>
      </w:r>
      <w:r>
        <w:rPr>
          <w:noProof/>
        </w:rPr>
        <w:fldChar w:fldCharType="separate"/>
      </w:r>
      <w:r w:rsidR="00C17F3C">
        <w:rPr>
          <w:noProof/>
        </w:rPr>
        <w:t>17</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2.26.</w:t>
      </w:r>
      <w:r>
        <w:rPr>
          <w:rFonts w:asciiTheme="minorHAnsi" w:eastAsiaTheme="minorEastAsia" w:hAnsiTheme="minorHAnsi" w:cstheme="minorBidi"/>
          <w:smallCaps w:val="0"/>
          <w:noProof/>
          <w:sz w:val="22"/>
          <w:szCs w:val="22"/>
          <w:lang w:val="sr-Latn-RS" w:eastAsia="sr-Latn-RS"/>
        </w:rPr>
        <w:tab/>
      </w:r>
      <w:r>
        <w:rPr>
          <w:noProof/>
        </w:rPr>
        <w:t>ПОДАЦИ О САДРЖИНИ ПОНУДЕ</w:t>
      </w:r>
      <w:r>
        <w:rPr>
          <w:noProof/>
        </w:rPr>
        <w:tab/>
      </w:r>
      <w:r>
        <w:rPr>
          <w:noProof/>
        </w:rPr>
        <w:fldChar w:fldCharType="begin"/>
      </w:r>
      <w:r>
        <w:rPr>
          <w:noProof/>
        </w:rPr>
        <w:instrText xml:space="preserve"> PAGEREF _Toc449515201 \h </w:instrText>
      </w:r>
      <w:r>
        <w:rPr>
          <w:noProof/>
        </w:rPr>
      </w:r>
      <w:r>
        <w:rPr>
          <w:noProof/>
        </w:rPr>
        <w:fldChar w:fldCharType="separate"/>
      </w:r>
      <w:r w:rsidR="00C17F3C">
        <w:rPr>
          <w:noProof/>
        </w:rPr>
        <w:t>17</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2.27.</w:t>
      </w:r>
      <w:r>
        <w:rPr>
          <w:rFonts w:asciiTheme="minorHAnsi" w:eastAsiaTheme="minorEastAsia" w:hAnsiTheme="minorHAnsi" w:cstheme="minorBidi"/>
          <w:smallCaps w:val="0"/>
          <w:noProof/>
          <w:sz w:val="22"/>
          <w:szCs w:val="22"/>
          <w:lang w:val="sr-Latn-RS" w:eastAsia="sr-Latn-RS"/>
        </w:rPr>
        <w:tab/>
      </w:r>
      <w:r>
        <w:rPr>
          <w:noProof/>
        </w:rPr>
        <w:t>ЗАШТИТА ПРАВА ПОНУЂАЧА</w:t>
      </w:r>
      <w:r>
        <w:rPr>
          <w:noProof/>
        </w:rPr>
        <w:tab/>
      </w:r>
      <w:r>
        <w:rPr>
          <w:noProof/>
        </w:rPr>
        <w:fldChar w:fldCharType="begin"/>
      </w:r>
      <w:r>
        <w:rPr>
          <w:noProof/>
        </w:rPr>
        <w:instrText xml:space="preserve"> PAGEREF _Toc449515202 \h </w:instrText>
      </w:r>
      <w:r>
        <w:rPr>
          <w:noProof/>
        </w:rPr>
      </w:r>
      <w:r>
        <w:rPr>
          <w:noProof/>
        </w:rPr>
        <w:fldChar w:fldCharType="separate"/>
      </w:r>
      <w:r w:rsidR="00C17F3C">
        <w:rPr>
          <w:noProof/>
        </w:rPr>
        <w:t>18</w:t>
      </w:r>
      <w:r>
        <w:rPr>
          <w:noProof/>
        </w:rPr>
        <w:fldChar w:fldCharType="end"/>
      </w:r>
    </w:p>
    <w:p w:rsidR="00E27AF0" w:rsidRDefault="00E27AF0">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3.</w:t>
      </w:r>
      <w:r>
        <w:rPr>
          <w:rFonts w:asciiTheme="minorHAnsi" w:eastAsiaTheme="minorEastAsia" w:hAnsiTheme="minorHAnsi" w:cstheme="minorBidi"/>
          <w:b w:val="0"/>
          <w:bCs w:val="0"/>
          <w:caps w:val="0"/>
          <w:noProof/>
          <w:sz w:val="22"/>
          <w:szCs w:val="22"/>
          <w:lang w:val="sr-Latn-RS" w:eastAsia="sr-Latn-RS"/>
        </w:rPr>
        <w:tab/>
      </w:r>
      <w:r>
        <w:rPr>
          <w:noProof/>
        </w:rPr>
        <w:t>КРИТЕРИЈУМ ЗА ДОДЕЛУ УГОВОРА</w:t>
      </w:r>
      <w:r>
        <w:rPr>
          <w:noProof/>
        </w:rPr>
        <w:tab/>
      </w:r>
      <w:r>
        <w:rPr>
          <w:noProof/>
        </w:rPr>
        <w:fldChar w:fldCharType="begin"/>
      </w:r>
      <w:r>
        <w:rPr>
          <w:noProof/>
        </w:rPr>
        <w:instrText xml:space="preserve"> PAGEREF _Toc449515203 \h </w:instrText>
      </w:r>
      <w:r>
        <w:rPr>
          <w:noProof/>
        </w:rPr>
      </w:r>
      <w:r>
        <w:rPr>
          <w:noProof/>
        </w:rPr>
        <w:fldChar w:fldCharType="separate"/>
      </w:r>
      <w:r w:rsidR="00C17F3C">
        <w:rPr>
          <w:noProof/>
        </w:rPr>
        <w:t>20</w:t>
      </w:r>
      <w:r>
        <w:rPr>
          <w:noProof/>
        </w:rPr>
        <w:fldChar w:fldCharType="end"/>
      </w:r>
    </w:p>
    <w:p w:rsidR="00E27AF0" w:rsidRDefault="00E27AF0">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4.</w:t>
      </w:r>
      <w:r>
        <w:rPr>
          <w:rFonts w:asciiTheme="minorHAnsi" w:eastAsiaTheme="minorEastAsia" w:hAnsiTheme="minorHAnsi" w:cstheme="minorBidi"/>
          <w:b w:val="0"/>
          <w:bCs w:val="0"/>
          <w:caps w:val="0"/>
          <w:noProof/>
          <w:sz w:val="22"/>
          <w:szCs w:val="22"/>
          <w:lang w:val="sr-Latn-RS" w:eastAsia="sr-Latn-RS"/>
        </w:rPr>
        <w:tab/>
      </w:r>
      <w:r>
        <w:rPr>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_Toc449515204 \h </w:instrText>
      </w:r>
      <w:r>
        <w:rPr>
          <w:noProof/>
        </w:rPr>
      </w:r>
      <w:r>
        <w:rPr>
          <w:noProof/>
        </w:rPr>
        <w:fldChar w:fldCharType="separate"/>
      </w:r>
      <w:r w:rsidR="00C17F3C">
        <w:rPr>
          <w:noProof/>
        </w:rPr>
        <w:t>21</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4.1.</w:t>
      </w:r>
      <w:r>
        <w:rPr>
          <w:rFonts w:asciiTheme="minorHAnsi" w:eastAsiaTheme="minorEastAsia" w:hAnsiTheme="minorHAnsi" w:cstheme="minorBidi"/>
          <w:smallCaps w:val="0"/>
          <w:noProof/>
          <w:sz w:val="22"/>
          <w:szCs w:val="22"/>
          <w:lang w:val="sr-Latn-RS" w:eastAsia="sr-Latn-RS"/>
        </w:rPr>
        <w:tab/>
      </w:r>
      <w:r>
        <w:rPr>
          <w:noProof/>
        </w:rPr>
        <w:t>ОБАВЕЗНИ УСЛОВИ ЗА УЧЕШЋЕ У ПОСТУПКУ ЈАВНЕ НАБАВКЕ</w:t>
      </w:r>
      <w:r>
        <w:rPr>
          <w:noProof/>
        </w:rPr>
        <w:tab/>
      </w:r>
      <w:r>
        <w:rPr>
          <w:noProof/>
        </w:rPr>
        <w:fldChar w:fldCharType="begin"/>
      </w:r>
      <w:r>
        <w:rPr>
          <w:noProof/>
        </w:rPr>
        <w:instrText xml:space="preserve"> PAGEREF _Toc449515205 \h </w:instrText>
      </w:r>
      <w:r>
        <w:rPr>
          <w:noProof/>
        </w:rPr>
      </w:r>
      <w:r>
        <w:rPr>
          <w:noProof/>
        </w:rPr>
        <w:fldChar w:fldCharType="separate"/>
      </w:r>
      <w:r w:rsidR="00C17F3C">
        <w:rPr>
          <w:noProof/>
        </w:rPr>
        <w:t>21</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4.2.</w:t>
      </w:r>
      <w:r>
        <w:rPr>
          <w:rFonts w:asciiTheme="minorHAnsi" w:eastAsiaTheme="minorEastAsia" w:hAnsiTheme="minorHAnsi" w:cstheme="minorBidi"/>
          <w:smallCaps w:val="0"/>
          <w:noProof/>
          <w:sz w:val="22"/>
          <w:szCs w:val="22"/>
          <w:lang w:val="sr-Latn-RS" w:eastAsia="sr-Latn-RS"/>
        </w:rPr>
        <w:tab/>
      </w:r>
      <w:r>
        <w:rPr>
          <w:noProof/>
        </w:rPr>
        <w:t>ДОДАТНИ УСЛОВИ ЗА УЧЕШЋЕ У ПОСТУПКУ ЈАВНЕ НАБАВКЕ</w:t>
      </w:r>
      <w:r>
        <w:rPr>
          <w:noProof/>
        </w:rPr>
        <w:tab/>
      </w:r>
      <w:r>
        <w:rPr>
          <w:noProof/>
        </w:rPr>
        <w:fldChar w:fldCharType="begin"/>
      </w:r>
      <w:r>
        <w:rPr>
          <w:noProof/>
        </w:rPr>
        <w:instrText xml:space="preserve"> PAGEREF _Toc449515206 \h </w:instrText>
      </w:r>
      <w:r>
        <w:rPr>
          <w:noProof/>
        </w:rPr>
      </w:r>
      <w:r>
        <w:rPr>
          <w:noProof/>
        </w:rPr>
        <w:fldChar w:fldCharType="separate"/>
      </w:r>
      <w:r w:rsidR="00C17F3C">
        <w:rPr>
          <w:noProof/>
        </w:rPr>
        <w:t>21</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lastRenderedPageBreak/>
        <w:t>4.3.</w:t>
      </w:r>
      <w:r>
        <w:rPr>
          <w:rFonts w:asciiTheme="minorHAnsi" w:eastAsiaTheme="minorEastAsia" w:hAnsiTheme="minorHAnsi" w:cstheme="minorBidi"/>
          <w:smallCaps w:val="0"/>
          <w:noProof/>
          <w:sz w:val="22"/>
          <w:szCs w:val="22"/>
          <w:lang w:val="sr-Latn-RS" w:eastAsia="sr-Latn-RS"/>
        </w:rPr>
        <w:tab/>
      </w:r>
      <w:r>
        <w:rPr>
          <w:noProof/>
        </w:rPr>
        <w:t>УПУТСТВО КАКО СЕ ДОКАЗУЈЕ ИСПУЊЕНОСТ УСЛОВА</w:t>
      </w:r>
      <w:r>
        <w:rPr>
          <w:noProof/>
        </w:rPr>
        <w:tab/>
      </w:r>
      <w:r>
        <w:rPr>
          <w:noProof/>
        </w:rPr>
        <w:fldChar w:fldCharType="begin"/>
      </w:r>
      <w:r>
        <w:rPr>
          <w:noProof/>
        </w:rPr>
        <w:instrText xml:space="preserve"> PAGEREF _Toc449515207 \h </w:instrText>
      </w:r>
      <w:r>
        <w:rPr>
          <w:noProof/>
        </w:rPr>
      </w:r>
      <w:r>
        <w:rPr>
          <w:noProof/>
        </w:rPr>
        <w:fldChar w:fldCharType="separate"/>
      </w:r>
      <w:r w:rsidR="00C17F3C">
        <w:rPr>
          <w:noProof/>
        </w:rPr>
        <w:t>22</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4.4.</w:t>
      </w:r>
      <w:r>
        <w:rPr>
          <w:rFonts w:asciiTheme="minorHAnsi" w:eastAsiaTheme="minorEastAsia" w:hAnsiTheme="minorHAnsi" w:cstheme="minorBidi"/>
          <w:smallCaps w:val="0"/>
          <w:noProof/>
          <w:sz w:val="22"/>
          <w:szCs w:val="22"/>
          <w:lang w:val="sr-Latn-RS" w:eastAsia="sr-Latn-RS"/>
        </w:rPr>
        <w:tab/>
      </w:r>
      <w:r>
        <w:rPr>
          <w:noProof/>
          <w:lang w:eastAsia="en-US" w:bidi="en-US"/>
        </w:rPr>
        <w:t>УСЛОВИ КОЈЕ МОРА ДА ИСПУНИ СВАКИ ПОДИЗВОЂАЧ, ОДНОСНО ЧЛАН ГРУПЕ ПОНУЂАЧА</w:t>
      </w:r>
      <w:r>
        <w:rPr>
          <w:noProof/>
        </w:rPr>
        <w:tab/>
      </w:r>
      <w:r>
        <w:rPr>
          <w:noProof/>
        </w:rPr>
        <w:fldChar w:fldCharType="begin"/>
      </w:r>
      <w:r>
        <w:rPr>
          <w:noProof/>
        </w:rPr>
        <w:instrText xml:space="preserve"> PAGEREF _Toc449515208 \h </w:instrText>
      </w:r>
      <w:r>
        <w:rPr>
          <w:noProof/>
        </w:rPr>
      </w:r>
      <w:r>
        <w:rPr>
          <w:noProof/>
        </w:rPr>
        <w:fldChar w:fldCharType="separate"/>
      </w:r>
      <w:r w:rsidR="00C17F3C">
        <w:rPr>
          <w:noProof/>
        </w:rPr>
        <w:t>24</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4.5.</w:t>
      </w:r>
      <w:r>
        <w:rPr>
          <w:rFonts w:asciiTheme="minorHAnsi" w:eastAsiaTheme="minorEastAsia" w:hAnsiTheme="minorHAnsi" w:cstheme="minorBidi"/>
          <w:smallCaps w:val="0"/>
          <w:noProof/>
          <w:sz w:val="22"/>
          <w:szCs w:val="22"/>
          <w:lang w:val="sr-Latn-RS" w:eastAsia="sr-Latn-RS"/>
        </w:rPr>
        <w:tab/>
      </w:r>
      <w:r>
        <w:rPr>
          <w:noProof/>
          <w:lang w:eastAsia="en-US" w:bidi="en-US"/>
        </w:rPr>
        <w:t>ИСПУЊЕНОСТ УСЛОВА ИЗ ЧЛАНА 75. СТАВ 2. ЗАКОНА</w:t>
      </w:r>
      <w:r>
        <w:rPr>
          <w:noProof/>
        </w:rPr>
        <w:tab/>
      </w:r>
      <w:r>
        <w:rPr>
          <w:noProof/>
        </w:rPr>
        <w:fldChar w:fldCharType="begin"/>
      </w:r>
      <w:r>
        <w:rPr>
          <w:noProof/>
        </w:rPr>
        <w:instrText xml:space="preserve"> PAGEREF _Toc449515209 \h </w:instrText>
      </w:r>
      <w:r>
        <w:rPr>
          <w:noProof/>
        </w:rPr>
      </w:r>
      <w:r>
        <w:rPr>
          <w:noProof/>
        </w:rPr>
        <w:fldChar w:fldCharType="separate"/>
      </w:r>
      <w:r w:rsidR="00C17F3C">
        <w:rPr>
          <w:noProof/>
        </w:rPr>
        <w:t>24</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4.6.</w:t>
      </w:r>
      <w:r>
        <w:rPr>
          <w:rFonts w:asciiTheme="minorHAnsi" w:eastAsiaTheme="minorEastAsia" w:hAnsiTheme="minorHAnsi" w:cstheme="minorBidi"/>
          <w:smallCaps w:val="0"/>
          <w:noProof/>
          <w:sz w:val="22"/>
          <w:szCs w:val="22"/>
          <w:lang w:val="sr-Latn-RS" w:eastAsia="sr-Latn-RS"/>
        </w:rPr>
        <w:tab/>
      </w:r>
      <w:r>
        <w:rPr>
          <w:noProof/>
          <w:lang w:eastAsia="en-US" w:bidi="en-US"/>
        </w:rPr>
        <w:t>НАЧИН ДОСТАВЉАЊА ДОКАЗА</w:t>
      </w:r>
      <w:r>
        <w:rPr>
          <w:noProof/>
        </w:rPr>
        <w:tab/>
      </w:r>
      <w:r>
        <w:rPr>
          <w:noProof/>
        </w:rPr>
        <w:fldChar w:fldCharType="begin"/>
      </w:r>
      <w:r>
        <w:rPr>
          <w:noProof/>
        </w:rPr>
        <w:instrText xml:space="preserve"> PAGEREF _Toc449515210 \h </w:instrText>
      </w:r>
      <w:r>
        <w:rPr>
          <w:noProof/>
        </w:rPr>
      </w:r>
      <w:r>
        <w:rPr>
          <w:noProof/>
        </w:rPr>
        <w:fldChar w:fldCharType="separate"/>
      </w:r>
      <w:r w:rsidR="00C17F3C">
        <w:rPr>
          <w:noProof/>
        </w:rPr>
        <w:t>24</w:t>
      </w:r>
      <w:r>
        <w:rPr>
          <w:noProof/>
        </w:rPr>
        <w:fldChar w:fldCharType="end"/>
      </w:r>
    </w:p>
    <w:p w:rsidR="00E27AF0" w:rsidRDefault="00E27AF0">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5.</w:t>
      </w:r>
      <w:r>
        <w:rPr>
          <w:rFonts w:asciiTheme="minorHAnsi" w:eastAsiaTheme="minorEastAsia" w:hAnsiTheme="minorHAnsi" w:cstheme="minorBidi"/>
          <w:b w:val="0"/>
          <w:bCs w:val="0"/>
          <w:caps w:val="0"/>
          <w:noProof/>
          <w:sz w:val="22"/>
          <w:szCs w:val="22"/>
          <w:lang w:val="sr-Latn-RS" w:eastAsia="sr-Latn-RS"/>
        </w:rPr>
        <w:tab/>
      </w:r>
      <w:r>
        <w:rPr>
          <w:noProof/>
        </w:rPr>
        <w:t>ВРСТА, ТЕХНИЧКЕ КАРАКТЕРИСТИКЕ И СПЕЦИФИКАЦИЈА ПРЕДМЕТНЕ ЈАВНЕ НАБАВКЕ</w:t>
      </w:r>
      <w:r>
        <w:rPr>
          <w:noProof/>
        </w:rPr>
        <w:tab/>
      </w:r>
      <w:r>
        <w:rPr>
          <w:noProof/>
        </w:rPr>
        <w:fldChar w:fldCharType="begin"/>
      </w:r>
      <w:r>
        <w:rPr>
          <w:noProof/>
        </w:rPr>
        <w:instrText xml:space="preserve"> PAGEREF _Toc449515211 \h </w:instrText>
      </w:r>
      <w:r>
        <w:rPr>
          <w:noProof/>
        </w:rPr>
      </w:r>
      <w:r>
        <w:rPr>
          <w:noProof/>
        </w:rPr>
        <w:fldChar w:fldCharType="separate"/>
      </w:r>
      <w:r w:rsidR="00C17F3C">
        <w:rPr>
          <w:noProof/>
        </w:rPr>
        <w:t>27</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5.1.</w:t>
      </w:r>
      <w:r>
        <w:rPr>
          <w:rFonts w:asciiTheme="minorHAnsi" w:eastAsiaTheme="minorEastAsia" w:hAnsiTheme="minorHAnsi" w:cstheme="minorBidi"/>
          <w:smallCaps w:val="0"/>
          <w:noProof/>
          <w:sz w:val="22"/>
          <w:szCs w:val="22"/>
          <w:lang w:val="sr-Latn-RS" w:eastAsia="sr-Latn-RS"/>
        </w:rPr>
        <w:tab/>
      </w:r>
      <w:r>
        <w:rPr>
          <w:noProof/>
        </w:rPr>
        <w:t>ПРЕДМЕТ ПОЗИВА</w:t>
      </w:r>
      <w:r>
        <w:rPr>
          <w:noProof/>
        </w:rPr>
        <w:tab/>
      </w:r>
      <w:r>
        <w:rPr>
          <w:noProof/>
        </w:rPr>
        <w:fldChar w:fldCharType="begin"/>
      </w:r>
      <w:r>
        <w:rPr>
          <w:noProof/>
        </w:rPr>
        <w:instrText xml:space="preserve"> PAGEREF _Toc449515212 \h </w:instrText>
      </w:r>
      <w:r>
        <w:rPr>
          <w:noProof/>
        </w:rPr>
      </w:r>
      <w:r>
        <w:rPr>
          <w:noProof/>
        </w:rPr>
        <w:fldChar w:fldCharType="separate"/>
      </w:r>
      <w:r w:rsidR="00C17F3C">
        <w:rPr>
          <w:noProof/>
        </w:rPr>
        <w:t>27</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5.2.</w:t>
      </w:r>
      <w:r>
        <w:rPr>
          <w:rFonts w:asciiTheme="minorHAnsi" w:eastAsiaTheme="minorEastAsia" w:hAnsiTheme="minorHAnsi" w:cstheme="minorBidi"/>
          <w:smallCaps w:val="0"/>
          <w:noProof/>
          <w:sz w:val="22"/>
          <w:szCs w:val="22"/>
          <w:lang w:val="sr-Latn-RS" w:eastAsia="sr-Latn-RS"/>
        </w:rPr>
        <w:tab/>
      </w:r>
      <w:r>
        <w:rPr>
          <w:noProof/>
        </w:rPr>
        <w:t>РОКОВИ</w:t>
      </w:r>
      <w:r>
        <w:rPr>
          <w:noProof/>
        </w:rPr>
        <w:tab/>
      </w:r>
      <w:r>
        <w:rPr>
          <w:noProof/>
        </w:rPr>
        <w:fldChar w:fldCharType="begin"/>
      </w:r>
      <w:r>
        <w:rPr>
          <w:noProof/>
        </w:rPr>
        <w:instrText xml:space="preserve"> PAGEREF _Toc449515213 \h </w:instrText>
      </w:r>
      <w:r>
        <w:rPr>
          <w:noProof/>
        </w:rPr>
      </w:r>
      <w:r>
        <w:rPr>
          <w:noProof/>
        </w:rPr>
        <w:fldChar w:fldCharType="separate"/>
      </w:r>
      <w:r w:rsidR="00C17F3C">
        <w:rPr>
          <w:noProof/>
        </w:rPr>
        <w:t>27</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E41FED">
        <w:rPr>
          <w:rFonts w:eastAsia="Calibri"/>
          <w:noProof/>
          <w:lang w:eastAsia="sr-Latn-CS"/>
        </w:rPr>
        <w:t>5.3.</w:t>
      </w:r>
      <w:r>
        <w:rPr>
          <w:rFonts w:asciiTheme="minorHAnsi" w:eastAsiaTheme="minorEastAsia" w:hAnsiTheme="minorHAnsi" w:cstheme="minorBidi"/>
          <w:smallCaps w:val="0"/>
          <w:noProof/>
          <w:sz w:val="22"/>
          <w:szCs w:val="22"/>
          <w:lang w:val="sr-Latn-RS" w:eastAsia="sr-Latn-RS"/>
        </w:rPr>
        <w:tab/>
      </w:r>
      <w:r w:rsidRPr="00E41FED">
        <w:rPr>
          <w:rFonts w:eastAsia="Calibri"/>
          <w:noProof/>
          <w:lang w:eastAsia="sr-Latn-CS"/>
        </w:rPr>
        <w:t>СПЕЦИФИКАЦИЈА УСЛУГА</w:t>
      </w:r>
      <w:r>
        <w:rPr>
          <w:noProof/>
        </w:rPr>
        <w:tab/>
      </w:r>
      <w:r>
        <w:rPr>
          <w:noProof/>
        </w:rPr>
        <w:fldChar w:fldCharType="begin"/>
      </w:r>
      <w:r>
        <w:rPr>
          <w:noProof/>
        </w:rPr>
        <w:instrText xml:space="preserve"> PAGEREF _Toc449515214 \h </w:instrText>
      </w:r>
      <w:r>
        <w:rPr>
          <w:noProof/>
        </w:rPr>
      </w:r>
      <w:r>
        <w:rPr>
          <w:noProof/>
        </w:rPr>
        <w:fldChar w:fldCharType="separate"/>
      </w:r>
      <w:r w:rsidR="00C17F3C">
        <w:rPr>
          <w:noProof/>
        </w:rPr>
        <w:t>28</w:t>
      </w:r>
      <w:r>
        <w:rPr>
          <w:noProof/>
        </w:rPr>
        <w:fldChar w:fldCharType="end"/>
      </w:r>
    </w:p>
    <w:p w:rsidR="00E27AF0" w:rsidRDefault="00E27AF0">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E41FED">
        <w:rPr>
          <w:rFonts w:eastAsia="Calibri"/>
          <w:noProof/>
          <w:lang w:eastAsia="sr-Latn-CS"/>
        </w:rPr>
        <w:t>5.3.1.</w:t>
      </w:r>
      <w:r>
        <w:rPr>
          <w:rFonts w:asciiTheme="minorHAnsi" w:eastAsiaTheme="minorEastAsia" w:hAnsiTheme="minorHAnsi" w:cstheme="minorBidi"/>
          <w:i w:val="0"/>
          <w:iCs w:val="0"/>
          <w:noProof/>
          <w:sz w:val="22"/>
          <w:szCs w:val="22"/>
          <w:lang w:val="sr-Latn-RS" w:eastAsia="sr-Latn-RS"/>
        </w:rPr>
        <w:tab/>
      </w:r>
      <w:r>
        <w:rPr>
          <w:noProof/>
        </w:rPr>
        <w:t>УСЛУГА ОДРЖАВАЊА СОФТВЕРСКОГ СИСТЕМА ИСПТЕЕ</w:t>
      </w:r>
      <w:r>
        <w:rPr>
          <w:noProof/>
        </w:rPr>
        <w:tab/>
      </w:r>
      <w:r>
        <w:rPr>
          <w:noProof/>
        </w:rPr>
        <w:fldChar w:fldCharType="begin"/>
      </w:r>
      <w:r>
        <w:rPr>
          <w:noProof/>
        </w:rPr>
        <w:instrText xml:space="preserve"> PAGEREF _Toc449515215 \h </w:instrText>
      </w:r>
      <w:r>
        <w:rPr>
          <w:noProof/>
        </w:rPr>
      </w:r>
      <w:r>
        <w:rPr>
          <w:noProof/>
        </w:rPr>
        <w:fldChar w:fldCharType="separate"/>
      </w:r>
      <w:r w:rsidR="00C17F3C">
        <w:rPr>
          <w:noProof/>
        </w:rPr>
        <w:t>28</w:t>
      </w:r>
      <w:r>
        <w:rPr>
          <w:noProof/>
        </w:rPr>
        <w:fldChar w:fldCharType="end"/>
      </w:r>
    </w:p>
    <w:p w:rsidR="00E27AF0" w:rsidRDefault="00E27AF0">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E41FED">
        <w:rPr>
          <w:rFonts w:eastAsia="Calibri"/>
          <w:noProof/>
          <w:lang w:eastAsia="sr-Latn-CS"/>
        </w:rPr>
        <w:t>5.3.2.</w:t>
      </w:r>
      <w:r>
        <w:rPr>
          <w:rFonts w:asciiTheme="minorHAnsi" w:eastAsiaTheme="minorEastAsia" w:hAnsiTheme="minorHAnsi" w:cstheme="minorBidi"/>
          <w:i w:val="0"/>
          <w:iCs w:val="0"/>
          <w:noProof/>
          <w:sz w:val="22"/>
          <w:szCs w:val="22"/>
          <w:lang w:val="sr-Latn-RS" w:eastAsia="sr-Latn-RS"/>
        </w:rPr>
        <w:tab/>
      </w:r>
      <w:r>
        <w:rPr>
          <w:noProof/>
        </w:rPr>
        <w:t>УСЛУГА УНАПРЕЂЕЊА И ИНТЕГРАЦИЈЕ ИСПТЕЕ</w:t>
      </w:r>
      <w:r>
        <w:rPr>
          <w:noProof/>
        </w:rPr>
        <w:tab/>
      </w:r>
      <w:r>
        <w:rPr>
          <w:noProof/>
        </w:rPr>
        <w:fldChar w:fldCharType="begin"/>
      </w:r>
      <w:r>
        <w:rPr>
          <w:noProof/>
        </w:rPr>
        <w:instrText xml:space="preserve"> PAGEREF _Toc449515216 \h </w:instrText>
      </w:r>
      <w:r>
        <w:rPr>
          <w:noProof/>
        </w:rPr>
      </w:r>
      <w:r>
        <w:rPr>
          <w:noProof/>
        </w:rPr>
        <w:fldChar w:fldCharType="separate"/>
      </w:r>
      <w:r w:rsidR="00C17F3C">
        <w:rPr>
          <w:noProof/>
        </w:rPr>
        <w:t>30</w:t>
      </w:r>
      <w:r>
        <w:rPr>
          <w:noProof/>
        </w:rPr>
        <w:fldChar w:fldCharType="end"/>
      </w:r>
    </w:p>
    <w:p w:rsidR="00E27AF0" w:rsidRDefault="00E27AF0">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5.3.3.</w:t>
      </w:r>
      <w:r>
        <w:rPr>
          <w:rFonts w:asciiTheme="minorHAnsi" w:eastAsiaTheme="minorEastAsia" w:hAnsiTheme="minorHAnsi" w:cstheme="minorBidi"/>
          <w:i w:val="0"/>
          <w:iCs w:val="0"/>
          <w:noProof/>
          <w:sz w:val="22"/>
          <w:szCs w:val="22"/>
          <w:lang w:val="sr-Latn-RS" w:eastAsia="sr-Latn-RS"/>
        </w:rPr>
        <w:tab/>
      </w:r>
      <w:r>
        <w:rPr>
          <w:noProof/>
        </w:rPr>
        <w:t>Начин рада службе техничке подршке (</w:t>
      </w:r>
      <w:r w:rsidRPr="00E41FED">
        <w:rPr>
          <w:noProof/>
          <w:lang w:val="en-GB"/>
        </w:rPr>
        <w:t>Helpdesk</w:t>
      </w:r>
      <w:r w:rsidRPr="00E41FED">
        <w:rPr>
          <w:noProof/>
        </w:rPr>
        <w:t>)</w:t>
      </w:r>
      <w:r>
        <w:rPr>
          <w:noProof/>
        </w:rPr>
        <w:tab/>
      </w:r>
      <w:r>
        <w:rPr>
          <w:noProof/>
        </w:rPr>
        <w:fldChar w:fldCharType="begin"/>
      </w:r>
      <w:r>
        <w:rPr>
          <w:noProof/>
        </w:rPr>
        <w:instrText xml:space="preserve"> PAGEREF _Toc449515217 \h </w:instrText>
      </w:r>
      <w:r>
        <w:rPr>
          <w:noProof/>
        </w:rPr>
      </w:r>
      <w:r>
        <w:rPr>
          <w:noProof/>
        </w:rPr>
        <w:fldChar w:fldCharType="separate"/>
      </w:r>
      <w:r w:rsidR="00C17F3C">
        <w:rPr>
          <w:noProof/>
        </w:rPr>
        <w:t>31</w:t>
      </w:r>
      <w:r>
        <w:rPr>
          <w:noProof/>
        </w:rPr>
        <w:fldChar w:fldCharType="end"/>
      </w:r>
    </w:p>
    <w:p w:rsidR="00E27AF0" w:rsidRDefault="00E27AF0">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E41FED">
        <w:rPr>
          <w:rFonts w:eastAsia="Calibri"/>
          <w:noProof/>
          <w:lang w:eastAsia="sr-Latn-CS"/>
        </w:rPr>
        <w:t>5.4.</w:t>
      </w:r>
      <w:r>
        <w:rPr>
          <w:rFonts w:asciiTheme="minorHAnsi" w:eastAsiaTheme="minorEastAsia" w:hAnsiTheme="minorHAnsi" w:cstheme="minorBidi"/>
          <w:smallCaps w:val="0"/>
          <w:noProof/>
          <w:sz w:val="22"/>
          <w:szCs w:val="22"/>
          <w:lang w:val="sr-Latn-RS" w:eastAsia="sr-Latn-RS"/>
        </w:rPr>
        <w:tab/>
      </w:r>
      <w:r w:rsidRPr="00E41FED">
        <w:rPr>
          <w:rFonts w:eastAsia="Calibri"/>
          <w:noProof/>
          <w:lang w:eastAsia="sr-Latn-CS"/>
        </w:rPr>
        <w:t>ОБАВЕЗЕ НАРУЧИОЦА</w:t>
      </w:r>
      <w:r>
        <w:rPr>
          <w:noProof/>
        </w:rPr>
        <w:tab/>
      </w:r>
      <w:r>
        <w:rPr>
          <w:noProof/>
        </w:rPr>
        <w:fldChar w:fldCharType="begin"/>
      </w:r>
      <w:r>
        <w:rPr>
          <w:noProof/>
        </w:rPr>
        <w:instrText xml:space="preserve"> PAGEREF _Toc449515218 \h </w:instrText>
      </w:r>
      <w:r>
        <w:rPr>
          <w:noProof/>
        </w:rPr>
      </w:r>
      <w:r>
        <w:rPr>
          <w:noProof/>
        </w:rPr>
        <w:fldChar w:fldCharType="separate"/>
      </w:r>
      <w:r w:rsidR="00C17F3C">
        <w:rPr>
          <w:noProof/>
        </w:rPr>
        <w:t>31</w:t>
      </w:r>
      <w:r>
        <w:rPr>
          <w:noProof/>
        </w:rPr>
        <w:fldChar w:fldCharType="end"/>
      </w:r>
    </w:p>
    <w:p w:rsidR="00E27AF0" w:rsidRDefault="00E27AF0">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6.</w:t>
      </w:r>
      <w:r>
        <w:rPr>
          <w:rFonts w:asciiTheme="minorHAnsi" w:eastAsiaTheme="minorEastAsia" w:hAnsiTheme="minorHAnsi" w:cstheme="minorBidi"/>
          <w:b w:val="0"/>
          <w:bCs w:val="0"/>
          <w:caps w:val="0"/>
          <w:noProof/>
          <w:sz w:val="22"/>
          <w:szCs w:val="22"/>
          <w:lang w:val="sr-Latn-RS" w:eastAsia="sr-Latn-RS"/>
        </w:rPr>
        <w:tab/>
      </w:r>
      <w:r>
        <w:rPr>
          <w:noProof/>
        </w:rPr>
        <w:t>ОБРАСЦИ</w:t>
      </w:r>
      <w:r>
        <w:rPr>
          <w:noProof/>
        </w:rPr>
        <w:tab/>
      </w:r>
      <w:r>
        <w:rPr>
          <w:noProof/>
        </w:rPr>
        <w:fldChar w:fldCharType="begin"/>
      </w:r>
      <w:r>
        <w:rPr>
          <w:noProof/>
        </w:rPr>
        <w:instrText xml:space="preserve"> PAGEREF _Toc449515219 \h </w:instrText>
      </w:r>
      <w:r>
        <w:rPr>
          <w:noProof/>
        </w:rPr>
      </w:r>
      <w:r>
        <w:rPr>
          <w:noProof/>
        </w:rPr>
        <w:fldChar w:fldCharType="separate"/>
      </w:r>
      <w:r w:rsidR="00C17F3C">
        <w:rPr>
          <w:noProof/>
        </w:rPr>
        <w:t>32</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w:t>
      </w:r>
      <w:r>
        <w:rPr>
          <w:noProof/>
        </w:rPr>
        <w:tab/>
      </w:r>
      <w:r>
        <w:rPr>
          <w:noProof/>
        </w:rPr>
        <w:fldChar w:fldCharType="begin"/>
      </w:r>
      <w:r>
        <w:rPr>
          <w:noProof/>
        </w:rPr>
        <w:instrText xml:space="preserve"> PAGEREF _Toc449515220 \h </w:instrText>
      </w:r>
      <w:r>
        <w:rPr>
          <w:noProof/>
        </w:rPr>
      </w:r>
      <w:r>
        <w:rPr>
          <w:noProof/>
        </w:rPr>
        <w:fldChar w:fldCharType="separate"/>
      </w:r>
      <w:r w:rsidR="00C17F3C">
        <w:rPr>
          <w:noProof/>
        </w:rPr>
        <w:t>32</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2.</w:t>
      </w:r>
      <w:r>
        <w:rPr>
          <w:noProof/>
        </w:rPr>
        <w:tab/>
      </w:r>
      <w:r>
        <w:rPr>
          <w:noProof/>
        </w:rPr>
        <w:fldChar w:fldCharType="begin"/>
      </w:r>
      <w:r>
        <w:rPr>
          <w:noProof/>
        </w:rPr>
        <w:instrText xml:space="preserve"> PAGEREF _Toc449515221 \h </w:instrText>
      </w:r>
      <w:r>
        <w:rPr>
          <w:noProof/>
        </w:rPr>
      </w:r>
      <w:r>
        <w:rPr>
          <w:noProof/>
        </w:rPr>
        <w:fldChar w:fldCharType="separate"/>
      </w:r>
      <w:r w:rsidR="00C17F3C">
        <w:rPr>
          <w:noProof/>
        </w:rPr>
        <w:t>33</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3.</w:t>
      </w:r>
      <w:r>
        <w:rPr>
          <w:noProof/>
        </w:rPr>
        <w:tab/>
      </w:r>
      <w:r>
        <w:rPr>
          <w:noProof/>
        </w:rPr>
        <w:fldChar w:fldCharType="begin"/>
      </w:r>
      <w:r>
        <w:rPr>
          <w:noProof/>
        </w:rPr>
        <w:instrText xml:space="preserve"> PAGEREF _Toc449515222 \h </w:instrText>
      </w:r>
      <w:r>
        <w:rPr>
          <w:noProof/>
        </w:rPr>
      </w:r>
      <w:r>
        <w:rPr>
          <w:noProof/>
        </w:rPr>
        <w:fldChar w:fldCharType="separate"/>
      </w:r>
      <w:r w:rsidR="00C17F3C">
        <w:rPr>
          <w:noProof/>
        </w:rPr>
        <w:t>36</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4.</w:t>
      </w:r>
      <w:r>
        <w:rPr>
          <w:noProof/>
        </w:rPr>
        <w:tab/>
      </w:r>
      <w:r>
        <w:rPr>
          <w:noProof/>
        </w:rPr>
        <w:fldChar w:fldCharType="begin"/>
      </w:r>
      <w:r>
        <w:rPr>
          <w:noProof/>
        </w:rPr>
        <w:instrText xml:space="preserve"> PAGEREF _Toc449515223 \h </w:instrText>
      </w:r>
      <w:r>
        <w:rPr>
          <w:noProof/>
        </w:rPr>
      </w:r>
      <w:r>
        <w:rPr>
          <w:noProof/>
        </w:rPr>
        <w:fldChar w:fldCharType="separate"/>
      </w:r>
      <w:r w:rsidR="00C17F3C">
        <w:rPr>
          <w:noProof/>
        </w:rPr>
        <w:t>37</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5</w:t>
      </w:r>
      <w:r w:rsidRPr="00E41FED">
        <w:rPr>
          <w:noProof/>
          <w:lang w:val="en-US"/>
        </w:rPr>
        <w:t>.</w:t>
      </w:r>
      <w:r>
        <w:rPr>
          <w:noProof/>
        </w:rPr>
        <w:tab/>
      </w:r>
      <w:r>
        <w:rPr>
          <w:noProof/>
        </w:rPr>
        <w:fldChar w:fldCharType="begin"/>
      </w:r>
      <w:r>
        <w:rPr>
          <w:noProof/>
        </w:rPr>
        <w:instrText xml:space="preserve"> PAGEREF _Toc449515224 \h </w:instrText>
      </w:r>
      <w:r>
        <w:rPr>
          <w:noProof/>
        </w:rPr>
      </w:r>
      <w:r>
        <w:rPr>
          <w:noProof/>
        </w:rPr>
        <w:fldChar w:fldCharType="separate"/>
      </w:r>
      <w:r w:rsidR="00C17F3C">
        <w:rPr>
          <w:noProof/>
        </w:rPr>
        <w:t>38</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E41FED">
        <w:rPr>
          <w:iCs/>
          <w:noProof/>
        </w:rPr>
        <w:t>ОБРАЗАЦ 5.1</w:t>
      </w:r>
      <w:r>
        <w:rPr>
          <w:noProof/>
        </w:rPr>
        <w:tab/>
      </w:r>
      <w:r>
        <w:rPr>
          <w:noProof/>
        </w:rPr>
        <w:fldChar w:fldCharType="begin"/>
      </w:r>
      <w:r>
        <w:rPr>
          <w:noProof/>
        </w:rPr>
        <w:instrText xml:space="preserve"> PAGEREF _Toc449515225 \h </w:instrText>
      </w:r>
      <w:r>
        <w:rPr>
          <w:noProof/>
        </w:rPr>
      </w:r>
      <w:r>
        <w:rPr>
          <w:noProof/>
        </w:rPr>
        <w:fldChar w:fldCharType="separate"/>
      </w:r>
      <w:r w:rsidR="00C17F3C">
        <w:rPr>
          <w:noProof/>
        </w:rPr>
        <w:t>40</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6.</w:t>
      </w:r>
      <w:r>
        <w:rPr>
          <w:noProof/>
        </w:rPr>
        <w:tab/>
      </w:r>
      <w:r>
        <w:rPr>
          <w:noProof/>
        </w:rPr>
        <w:fldChar w:fldCharType="begin"/>
      </w:r>
      <w:r>
        <w:rPr>
          <w:noProof/>
        </w:rPr>
        <w:instrText xml:space="preserve"> PAGEREF _Toc449515226 \h </w:instrText>
      </w:r>
      <w:r>
        <w:rPr>
          <w:noProof/>
        </w:rPr>
      </w:r>
      <w:r>
        <w:rPr>
          <w:noProof/>
        </w:rPr>
        <w:fldChar w:fldCharType="separate"/>
      </w:r>
      <w:r w:rsidR="00C17F3C">
        <w:rPr>
          <w:noProof/>
        </w:rPr>
        <w:t>41</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7.</w:t>
      </w:r>
      <w:r>
        <w:rPr>
          <w:noProof/>
        </w:rPr>
        <w:tab/>
      </w:r>
      <w:r>
        <w:rPr>
          <w:noProof/>
        </w:rPr>
        <w:fldChar w:fldCharType="begin"/>
      </w:r>
      <w:r>
        <w:rPr>
          <w:noProof/>
        </w:rPr>
        <w:instrText xml:space="preserve"> PAGEREF _Toc449515227 \h </w:instrText>
      </w:r>
      <w:r>
        <w:rPr>
          <w:noProof/>
        </w:rPr>
      </w:r>
      <w:r>
        <w:rPr>
          <w:noProof/>
        </w:rPr>
        <w:fldChar w:fldCharType="separate"/>
      </w:r>
      <w:r w:rsidR="00C17F3C">
        <w:rPr>
          <w:noProof/>
        </w:rPr>
        <w:t>42</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8.</w:t>
      </w:r>
      <w:r>
        <w:rPr>
          <w:noProof/>
        </w:rPr>
        <w:tab/>
      </w:r>
      <w:r>
        <w:rPr>
          <w:noProof/>
        </w:rPr>
        <w:fldChar w:fldCharType="begin"/>
      </w:r>
      <w:r>
        <w:rPr>
          <w:noProof/>
        </w:rPr>
        <w:instrText xml:space="preserve"> PAGEREF _Toc449515228 \h </w:instrText>
      </w:r>
      <w:r>
        <w:rPr>
          <w:noProof/>
        </w:rPr>
      </w:r>
      <w:r>
        <w:rPr>
          <w:noProof/>
        </w:rPr>
        <w:fldChar w:fldCharType="separate"/>
      </w:r>
      <w:r w:rsidR="00C17F3C">
        <w:rPr>
          <w:noProof/>
        </w:rPr>
        <w:t>43</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9.</w:t>
      </w:r>
      <w:r>
        <w:rPr>
          <w:noProof/>
        </w:rPr>
        <w:tab/>
      </w:r>
      <w:r>
        <w:rPr>
          <w:noProof/>
        </w:rPr>
        <w:fldChar w:fldCharType="begin"/>
      </w:r>
      <w:r>
        <w:rPr>
          <w:noProof/>
        </w:rPr>
        <w:instrText xml:space="preserve"> PAGEREF _Toc449515229 \h </w:instrText>
      </w:r>
      <w:r>
        <w:rPr>
          <w:noProof/>
        </w:rPr>
      </w:r>
      <w:r>
        <w:rPr>
          <w:noProof/>
        </w:rPr>
        <w:fldChar w:fldCharType="separate"/>
      </w:r>
      <w:r w:rsidR="00C17F3C">
        <w:rPr>
          <w:noProof/>
        </w:rPr>
        <w:t>44</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10</w:t>
      </w:r>
      <w:r w:rsidRPr="00E41FED">
        <w:rPr>
          <w:i/>
          <w:noProof/>
        </w:rPr>
        <w:t>.</w:t>
      </w:r>
      <w:r>
        <w:rPr>
          <w:noProof/>
        </w:rPr>
        <w:tab/>
      </w:r>
      <w:r>
        <w:rPr>
          <w:noProof/>
        </w:rPr>
        <w:fldChar w:fldCharType="begin"/>
      </w:r>
      <w:r>
        <w:rPr>
          <w:noProof/>
        </w:rPr>
        <w:instrText xml:space="preserve"> PAGEREF _Toc449515230 \h </w:instrText>
      </w:r>
      <w:r>
        <w:rPr>
          <w:noProof/>
        </w:rPr>
      </w:r>
      <w:r>
        <w:rPr>
          <w:noProof/>
        </w:rPr>
        <w:fldChar w:fldCharType="separate"/>
      </w:r>
      <w:r w:rsidR="00C17F3C">
        <w:rPr>
          <w:noProof/>
        </w:rPr>
        <w:t>45</w:t>
      </w:r>
      <w:r>
        <w:rPr>
          <w:noProof/>
        </w:rPr>
        <w:fldChar w:fldCharType="end"/>
      </w:r>
    </w:p>
    <w:p w:rsidR="00E27AF0" w:rsidRDefault="00E27AF0">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10.1.</w:t>
      </w:r>
      <w:r>
        <w:rPr>
          <w:noProof/>
        </w:rPr>
        <w:tab/>
      </w:r>
      <w:r>
        <w:rPr>
          <w:noProof/>
        </w:rPr>
        <w:fldChar w:fldCharType="begin"/>
      </w:r>
      <w:r>
        <w:rPr>
          <w:noProof/>
        </w:rPr>
        <w:instrText xml:space="preserve"> PAGEREF _Toc449515231 \h </w:instrText>
      </w:r>
      <w:r>
        <w:rPr>
          <w:noProof/>
        </w:rPr>
      </w:r>
      <w:r>
        <w:rPr>
          <w:noProof/>
        </w:rPr>
        <w:fldChar w:fldCharType="separate"/>
      </w:r>
      <w:r w:rsidR="00C17F3C">
        <w:rPr>
          <w:noProof/>
        </w:rPr>
        <w:t>47</w:t>
      </w:r>
      <w:r>
        <w:rPr>
          <w:noProof/>
        </w:rPr>
        <w:fldChar w:fldCharType="end"/>
      </w:r>
    </w:p>
    <w:p w:rsidR="00E27AF0" w:rsidRDefault="00E27AF0">
      <w:pPr>
        <w:pStyle w:val="TOC1"/>
        <w:tabs>
          <w:tab w:val="right" w:leader="dot" w:pos="9058"/>
        </w:tabs>
        <w:rPr>
          <w:rFonts w:asciiTheme="minorHAnsi" w:eastAsiaTheme="minorEastAsia" w:hAnsiTheme="minorHAnsi" w:cstheme="minorBidi"/>
          <w:b w:val="0"/>
          <w:bCs w:val="0"/>
          <w:caps w:val="0"/>
          <w:noProof/>
          <w:sz w:val="22"/>
          <w:szCs w:val="22"/>
          <w:lang w:val="sr-Latn-RS" w:eastAsia="sr-Latn-RS"/>
        </w:rPr>
      </w:pPr>
      <w:r w:rsidRPr="00E41FED">
        <w:rPr>
          <w:smallCaps/>
          <w:noProof/>
          <w:spacing w:val="5"/>
        </w:rPr>
        <w:t>7. МОДЕЛ УГОВОРА</w:t>
      </w:r>
      <w:r>
        <w:rPr>
          <w:noProof/>
        </w:rPr>
        <w:tab/>
      </w:r>
      <w:r>
        <w:rPr>
          <w:noProof/>
        </w:rPr>
        <w:fldChar w:fldCharType="begin"/>
      </w:r>
      <w:r>
        <w:rPr>
          <w:noProof/>
        </w:rPr>
        <w:instrText xml:space="preserve"> PAGEREF _Toc449515232 \h </w:instrText>
      </w:r>
      <w:r>
        <w:rPr>
          <w:noProof/>
        </w:rPr>
      </w:r>
      <w:r>
        <w:rPr>
          <w:noProof/>
        </w:rPr>
        <w:fldChar w:fldCharType="separate"/>
      </w:r>
      <w:r w:rsidR="00C17F3C">
        <w:rPr>
          <w:noProof/>
        </w:rPr>
        <w:t>49</w:t>
      </w:r>
      <w:r>
        <w:rPr>
          <w:noProof/>
        </w:rPr>
        <w:fldChar w:fldCharType="end"/>
      </w:r>
    </w:p>
    <w:p w:rsidR="001853E1" w:rsidRPr="00991A45" w:rsidRDefault="00122E31" w:rsidP="00071074">
      <w:pPr>
        <w:pStyle w:val="BodyText"/>
        <w:rPr>
          <w:rFonts w:cs="Arial"/>
          <w:b/>
          <w:bCs/>
          <w:caps/>
          <w:sz w:val="20"/>
        </w:rPr>
      </w:pPr>
      <w:r>
        <w:rPr>
          <w:rFonts w:cs="Arial"/>
          <w:b/>
          <w:sz w:val="20"/>
        </w:rPr>
        <w:fldChar w:fldCharType="end"/>
      </w:r>
      <w:r w:rsidR="001853E1" w:rsidRPr="00991A45">
        <w:rPr>
          <w:rFonts w:cs="Arial"/>
          <w:b/>
          <w:bCs/>
          <w:caps/>
          <w:sz w:val="20"/>
        </w:rPr>
        <w:t xml:space="preserve"> </w:t>
      </w:r>
    </w:p>
    <w:p w:rsidR="001853E1" w:rsidRDefault="001853E1" w:rsidP="00071074">
      <w:pPr>
        <w:pStyle w:val="BodyText"/>
        <w:rPr>
          <w:rFonts w:cs="Arial"/>
          <w:sz w:val="20"/>
        </w:rPr>
      </w:pPr>
    </w:p>
    <w:p w:rsidR="001425F7" w:rsidRDefault="001425F7" w:rsidP="00071074">
      <w:pPr>
        <w:pStyle w:val="BodyText"/>
        <w:rPr>
          <w:rFonts w:cs="Arial"/>
          <w:sz w:val="20"/>
        </w:rPr>
      </w:pPr>
    </w:p>
    <w:p w:rsidR="001425F7" w:rsidRPr="00991A45" w:rsidRDefault="001425F7" w:rsidP="00071074">
      <w:pPr>
        <w:pStyle w:val="BodyText"/>
        <w:rPr>
          <w:rFonts w:cs="Arial"/>
          <w:sz w:val="20"/>
        </w:rPr>
      </w:pPr>
    </w:p>
    <w:p w:rsidR="00DA0CFC" w:rsidRPr="00AD69BA" w:rsidRDefault="00052DCF" w:rsidP="0086723C">
      <w:pPr>
        <w:pStyle w:val="BodyText"/>
        <w:jc w:val="right"/>
        <w:rPr>
          <w:rFonts w:cs="Arial"/>
          <w:szCs w:val="24"/>
        </w:rPr>
      </w:pPr>
      <w:r w:rsidRPr="00991A45">
        <w:rPr>
          <w:rFonts w:cs="Arial"/>
          <w:szCs w:val="24"/>
        </w:rPr>
        <w:t xml:space="preserve">                                     </w:t>
      </w:r>
      <w:r w:rsidR="00F33BE8" w:rsidRPr="00991A45">
        <w:rPr>
          <w:rFonts w:cs="Arial"/>
          <w:szCs w:val="24"/>
        </w:rPr>
        <w:t xml:space="preserve">   </w:t>
      </w:r>
      <w:r w:rsidRPr="00991A45">
        <w:rPr>
          <w:rFonts w:cs="Arial"/>
          <w:szCs w:val="24"/>
        </w:rPr>
        <w:t xml:space="preserve">   </w:t>
      </w:r>
      <w:r w:rsidR="00DA0CFC" w:rsidRPr="00991A45">
        <w:rPr>
          <w:rFonts w:cs="Arial"/>
          <w:szCs w:val="24"/>
        </w:rPr>
        <w:t>Укупан број страна документације</w:t>
      </w:r>
      <w:r w:rsidR="0086723C" w:rsidRPr="00C9463C">
        <w:rPr>
          <w:rFonts w:cs="Arial"/>
          <w:szCs w:val="24"/>
        </w:rPr>
        <w:t>:</w:t>
      </w:r>
      <w:r w:rsidRPr="00C9463C">
        <w:rPr>
          <w:rFonts w:cs="Arial"/>
          <w:szCs w:val="24"/>
        </w:rPr>
        <w:t xml:space="preserve"> </w:t>
      </w:r>
      <w:r w:rsidR="009C1C0F">
        <w:rPr>
          <w:rFonts w:cs="Arial"/>
          <w:szCs w:val="24"/>
        </w:rPr>
        <w:fldChar w:fldCharType="begin"/>
      </w:r>
      <w:r w:rsidR="009C1C0F">
        <w:rPr>
          <w:rFonts w:cs="Arial"/>
          <w:szCs w:val="24"/>
        </w:rPr>
        <w:instrText xml:space="preserve"> NUMPAGES   \* MERGEFORMAT </w:instrText>
      </w:r>
      <w:r w:rsidR="009C1C0F">
        <w:rPr>
          <w:rFonts w:cs="Arial"/>
          <w:szCs w:val="24"/>
        </w:rPr>
        <w:fldChar w:fldCharType="separate"/>
      </w:r>
      <w:r w:rsidR="00E27AF0">
        <w:rPr>
          <w:rFonts w:cs="Arial"/>
          <w:noProof/>
          <w:szCs w:val="24"/>
        </w:rPr>
        <w:t>64</w:t>
      </w:r>
      <w:r w:rsidR="009C1C0F">
        <w:rPr>
          <w:rFonts w:cs="Arial"/>
          <w:szCs w:val="24"/>
        </w:rPr>
        <w:fldChar w:fldCharType="end"/>
      </w:r>
    </w:p>
    <w:p w:rsidR="00B42632" w:rsidRDefault="00B42632">
      <w:pPr>
        <w:suppressAutoHyphens w:val="0"/>
        <w:rPr>
          <w:rFonts w:cs="Arial"/>
          <w:b/>
          <w:szCs w:val="24"/>
        </w:rPr>
      </w:pPr>
      <w:bookmarkStart w:id="1" w:name="_Toc438598674"/>
      <w:r>
        <w:br w:type="page"/>
      </w:r>
    </w:p>
    <w:p w:rsidR="00B42632" w:rsidRPr="007E25E7" w:rsidRDefault="00B42632" w:rsidP="007E25E7">
      <w:pPr>
        <w:rPr>
          <w:b/>
        </w:rPr>
      </w:pPr>
      <w:r w:rsidRPr="007E25E7">
        <w:rPr>
          <w:b/>
        </w:rPr>
        <w:lastRenderedPageBreak/>
        <w:t>ДЕФИНИЦИЈЕ</w:t>
      </w:r>
      <w:bookmarkEnd w:id="1"/>
    </w:p>
    <w:p w:rsidR="00B42632" w:rsidRPr="00E1539B" w:rsidRDefault="00B42632" w:rsidP="00B42632">
      <w:pPr>
        <w:ind w:firstLine="720"/>
        <w:jc w:val="both"/>
        <w:rPr>
          <w:rFonts w:cs="Arial"/>
          <w:szCs w:val="24"/>
        </w:rPr>
      </w:pPr>
    </w:p>
    <w:tbl>
      <w:tblPr>
        <w:tblStyle w:val="TableGrid"/>
        <w:tblW w:w="9058" w:type="dxa"/>
        <w:tblLook w:val="04A0" w:firstRow="1" w:lastRow="0" w:firstColumn="1" w:lastColumn="0" w:noHBand="0" w:noVBand="1"/>
      </w:tblPr>
      <w:tblGrid>
        <w:gridCol w:w="2713"/>
        <w:gridCol w:w="2244"/>
        <w:gridCol w:w="4101"/>
      </w:tblGrid>
      <w:tr w:rsidR="00FF738F" w:rsidRPr="00E1539B" w:rsidTr="00FF738F">
        <w:trPr>
          <w:tblHeader/>
        </w:trPr>
        <w:tc>
          <w:tcPr>
            <w:tcW w:w="2713" w:type="dxa"/>
            <w:shd w:val="pct15" w:color="auto" w:fill="auto"/>
          </w:tcPr>
          <w:p w:rsidR="00FF738F" w:rsidRPr="00E1539B" w:rsidRDefault="00FF738F" w:rsidP="00FF738F">
            <w:pPr>
              <w:jc w:val="both"/>
              <w:rPr>
                <w:rFonts w:cs="Arial"/>
                <w:b/>
                <w:szCs w:val="24"/>
              </w:rPr>
            </w:pPr>
            <w:r w:rsidRPr="00E1539B">
              <w:rPr>
                <w:rFonts w:cs="Arial"/>
                <w:b/>
                <w:szCs w:val="24"/>
              </w:rPr>
              <w:t>Концепт</w:t>
            </w:r>
          </w:p>
        </w:tc>
        <w:tc>
          <w:tcPr>
            <w:tcW w:w="2244" w:type="dxa"/>
            <w:shd w:val="pct15" w:color="auto" w:fill="auto"/>
          </w:tcPr>
          <w:p w:rsidR="00FF738F" w:rsidRPr="00E1539B" w:rsidRDefault="00FF738F" w:rsidP="00FF738F">
            <w:pPr>
              <w:jc w:val="both"/>
              <w:rPr>
                <w:rFonts w:cs="Arial"/>
                <w:b/>
                <w:szCs w:val="24"/>
              </w:rPr>
            </w:pPr>
            <w:r w:rsidRPr="00E1539B">
              <w:rPr>
                <w:rFonts w:cs="Arial"/>
                <w:b/>
                <w:szCs w:val="24"/>
              </w:rPr>
              <w:t>Скраћени облик</w:t>
            </w:r>
          </w:p>
        </w:tc>
        <w:tc>
          <w:tcPr>
            <w:tcW w:w="4101" w:type="dxa"/>
            <w:shd w:val="pct15" w:color="auto" w:fill="auto"/>
          </w:tcPr>
          <w:p w:rsidR="00FF738F" w:rsidRPr="00E1539B" w:rsidRDefault="00FF738F" w:rsidP="00FF738F">
            <w:pPr>
              <w:jc w:val="both"/>
              <w:rPr>
                <w:rFonts w:cs="Arial"/>
                <w:b/>
                <w:szCs w:val="24"/>
              </w:rPr>
            </w:pPr>
            <w:r w:rsidRPr="00E1539B">
              <w:rPr>
                <w:rFonts w:cs="Arial"/>
                <w:b/>
                <w:szCs w:val="24"/>
              </w:rPr>
              <w:t>Дефиниција</w:t>
            </w:r>
          </w:p>
        </w:tc>
      </w:tr>
      <w:tr w:rsidR="00FF738F" w:rsidRPr="00E1539B" w:rsidTr="00FF738F">
        <w:tc>
          <w:tcPr>
            <w:tcW w:w="2713" w:type="dxa"/>
          </w:tcPr>
          <w:p w:rsidR="00FF738F" w:rsidRPr="00E1539B" w:rsidRDefault="00FF738F" w:rsidP="005A4630">
            <w:pPr>
              <w:jc w:val="both"/>
              <w:rPr>
                <w:rFonts w:cs="Arial"/>
                <w:szCs w:val="24"/>
              </w:rPr>
            </w:pPr>
            <w:r w:rsidRPr="00E1539B">
              <w:rPr>
                <w:rFonts w:eastAsia="Arial Narrow" w:cs="Arial"/>
              </w:rPr>
              <w:t xml:space="preserve">Информациони систем за подршку </w:t>
            </w:r>
            <w:r w:rsidR="005A4630">
              <w:rPr>
                <w:rFonts w:eastAsia="Arial Narrow" w:cs="Arial"/>
              </w:rPr>
              <w:t>трговини електричном</w:t>
            </w:r>
            <w:r w:rsidRPr="00E1539B">
              <w:rPr>
                <w:rFonts w:eastAsia="Arial Narrow" w:cs="Arial"/>
              </w:rPr>
              <w:t xml:space="preserve"> енергиј</w:t>
            </w:r>
            <w:r w:rsidR="005A4630">
              <w:rPr>
                <w:rFonts w:eastAsia="Arial Narrow" w:cs="Arial"/>
              </w:rPr>
              <w:t>ом</w:t>
            </w:r>
          </w:p>
        </w:tc>
        <w:tc>
          <w:tcPr>
            <w:tcW w:w="2244" w:type="dxa"/>
          </w:tcPr>
          <w:p w:rsidR="00FF738F" w:rsidRPr="00E1539B" w:rsidRDefault="00FF738F" w:rsidP="005A4630">
            <w:pPr>
              <w:jc w:val="both"/>
              <w:rPr>
                <w:rFonts w:cs="Arial"/>
                <w:szCs w:val="24"/>
              </w:rPr>
            </w:pPr>
            <w:r w:rsidRPr="00E1539B">
              <w:rPr>
                <w:rFonts w:eastAsia="Arial Narrow" w:cs="Arial"/>
              </w:rPr>
              <w:t>ИС</w:t>
            </w:r>
            <w:r>
              <w:rPr>
                <w:rFonts w:eastAsia="Arial Narrow" w:cs="Arial"/>
              </w:rPr>
              <w:t>П</w:t>
            </w:r>
            <w:r w:rsidR="005A4630">
              <w:rPr>
                <w:rFonts w:eastAsia="Arial Narrow" w:cs="Arial"/>
              </w:rPr>
              <w:t>Т</w:t>
            </w:r>
            <w:r w:rsidRPr="00E1539B">
              <w:rPr>
                <w:rFonts w:eastAsia="Arial Narrow" w:cs="Arial"/>
              </w:rPr>
              <w:t>ЕЕ</w:t>
            </w:r>
          </w:p>
        </w:tc>
        <w:tc>
          <w:tcPr>
            <w:tcW w:w="4101" w:type="dxa"/>
          </w:tcPr>
          <w:p w:rsidR="00FF738F" w:rsidRPr="00E1539B" w:rsidRDefault="00FF738F" w:rsidP="005A4630">
            <w:pPr>
              <w:jc w:val="both"/>
              <w:rPr>
                <w:rFonts w:cs="Arial"/>
                <w:szCs w:val="24"/>
              </w:rPr>
            </w:pPr>
            <w:r w:rsidRPr="00E1539B">
              <w:rPr>
                <w:rFonts w:eastAsia="Arial Narrow" w:cs="Arial"/>
              </w:rPr>
              <w:t xml:space="preserve">Информациони систем за подршку </w:t>
            </w:r>
            <w:r w:rsidR="005A4630">
              <w:rPr>
                <w:rFonts w:eastAsia="Arial Narrow" w:cs="Arial"/>
              </w:rPr>
              <w:t>трговини електричном</w:t>
            </w:r>
            <w:r w:rsidRPr="00E1539B">
              <w:rPr>
                <w:rFonts w:eastAsia="Arial Narrow" w:cs="Arial"/>
              </w:rPr>
              <w:t xml:space="preserve"> енергиј</w:t>
            </w:r>
            <w:r w:rsidR="005A4630">
              <w:rPr>
                <w:rFonts w:eastAsia="Arial Narrow" w:cs="Arial"/>
              </w:rPr>
              <w:t>ом</w:t>
            </w:r>
          </w:p>
        </w:tc>
      </w:tr>
      <w:tr w:rsidR="00FF738F" w:rsidRPr="00E1539B" w:rsidTr="00FF738F">
        <w:tc>
          <w:tcPr>
            <w:tcW w:w="2713" w:type="dxa"/>
          </w:tcPr>
          <w:p w:rsidR="00FF738F" w:rsidRPr="00E1539B" w:rsidRDefault="00FF738F" w:rsidP="00FF738F">
            <w:pPr>
              <w:jc w:val="both"/>
              <w:rPr>
                <w:rFonts w:eastAsia="Arial Narrow" w:cs="Arial"/>
              </w:rPr>
            </w:pPr>
          </w:p>
        </w:tc>
        <w:tc>
          <w:tcPr>
            <w:tcW w:w="2244" w:type="dxa"/>
          </w:tcPr>
          <w:p w:rsidR="00FF738F" w:rsidRPr="00E1539B" w:rsidRDefault="00FF738F" w:rsidP="00FF738F">
            <w:pPr>
              <w:jc w:val="both"/>
              <w:rPr>
                <w:rFonts w:eastAsia="Arial Narrow" w:cs="Arial"/>
              </w:rPr>
            </w:pPr>
            <w:r w:rsidRPr="00E1539B">
              <w:rPr>
                <w:rFonts w:eastAsia="Arial Narrow" w:cs="Arial"/>
              </w:rPr>
              <w:t>КПУ</w:t>
            </w:r>
          </w:p>
        </w:tc>
        <w:tc>
          <w:tcPr>
            <w:tcW w:w="4101" w:type="dxa"/>
          </w:tcPr>
          <w:p w:rsidR="00FF738F" w:rsidRPr="00E1539B" w:rsidRDefault="00FF738F" w:rsidP="00FF738F">
            <w:pPr>
              <w:jc w:val="both"/>
              <w:rPr>
                <w:rFonts w:eastAsia="Arial Narrow" w:cs="Arial"/>
              </w:rPr>
            </w:pPr>
            <w:r w:rsidRPr="00E1539B">
              <w:rPr>
                <w:rFonts w:eastAsia="Arial Narrow" w:cs="Arial"/>
              </w:rPr>
              <w:t>Кључни показатељи учинка</w:t>
            </w:r>
          </w:p>
        </w:tc>
      </w:tr>
      <w:tr w:rsidR="00FF738F" w:rsidRPr="00E1539B" w:rsidTr="00FF738F">
        <w:tc>
          <w:tcPr>
            <w:tcW w:w="2713" w:type="dxa"/>
          </w:tcPr>
          <w:p w:rsidR="00FF738F" w:rsidRPr="00E1539B" w:rsidRDefault="00FF738F" w:rsidP="005A30E4">
            <w:pPr>
              <w:rPr>
                <w:rFonts w:cs="Arial"/>
                <w:szCs w:val="24"/>
              </w:rPr>
            </w:pPr>
            <w:r w:rsidRPr="00E1539B">
              <w:rPr>
                <w:rFonts w:eastAsia="Arial Narrow" w:cs="Arial"/>
              </w:rPr>
              <w:t xml:space="preserve">Систем за </w:t>
            </w:r>
            <w:r>
              <w:rPr>
                <w:rFonts w:eastAsia="Arial Narrow" w:cs="Arial"/>
              </w:rPr>
              <w:t xml:space="preserve"> захват информација, надзор и даљинско управљање системом </w:t>
            </w:r>
            <w:r w:rsidRPr="00E1539B">
              <w:rPr>
                <w:rFonts w:eastAsia="Arial Narrow" w:cs="Arial"/>
              </w:rPr>
              <w:t xml:space="preserve"> </w:t>
            </w:r>
          </w:p>
        </w:tc>
        <w:tc>
          <w:tcPr>
            <w:tcW w:w="2244" w:type="dxa"/>
          </w:tcPr>
          <w:p w:rsidR="00FF738F" w:rsidRPr="00E1539B" w:rsidRDefault="00FF738F" w:rsidP="00FF738F">
            <w:pPr>
              <w:jc w:val="both"/>
              <w:rPr>
                <w:rFonts w:cs="Arial"/>
                <w:szCs w:val="24"/>
              </w:rPr>
            </w:pPr>
            <w:r w:rsidRPr="00E1539B">
              <w:rPr>
                <w:rFonts w:eastAsia="Arial Narrow" w:cs="Arial"/>
              </w:rPr>
              <w:t>SCADA</w:t>
            </w:r>
          </w:p>
        </w:tc>
        <w:tc>
          <w:tcPr>
            <w:tcW w:w="4101" w:type="dxa"/>
          </w:tcPr>
          <w:p w:rsidR="00FF738F" w:rsidRPr="00E1539B" w:rsidRDefault="00FF738F" w:rsidP="00FF738F">
            <w:pPr>
              <w:jc w:val="both"/>
              <w:rPr>
                <w:rFonts w:cs="Arial"/>
                <w:szCs w:val="24"/>
              </w:rPr>
            </w:pPr>
            <w:r w:rsidRPr="00E1539B">
              <w:rPr>
                <w:rFonts w:eastAsia="Arial Narrow" w:cs="Arial"/>
              </w:rPr>
              <w:t>Тип индустријског контролног система (ICS)</w:t>
            </w:r>
          </w:p>
        </w:tc>
      </w:tr>
      <w:tr w:rsidR="00FF738F" w:rsidRPr="00E1539B" w:rsidTr="00FF738F">
        <w:tc>
          <w:tcPr>
            <w:tcW w:w="2713" w:type="dxa"/>
          </w:tcPr>
          <w:p w:rsidR="00FF738F" w:rsidRPr="00CA223C" w:rsidRDefault="00FF738F" w:rsidP="008F61B4">
            <w:pPr>
              <w:jc w:val="both"/>
              <w:rPr>
                <w:rFonts w:cs="Arial"/>
                <w:szCs w:val="24"/>
              </w:rPr>
            </w:pPr>
            <w:r>
              <w:rPr>
                <w:rFonts w:cs="Arial"/>
                <w:szCs w:val="24"/>
              </w:rPr>
              <w:t xml:space="preserve">Прихватљивост референтог </w:t>
            </w:r>
            <w:r w:rsidR="008F61B4">
              <w:rPr>
                <w:rFonts w:cs="Arial"/>
                <w:szCs w:val="24"/>
              </w:rPr>
              <w:t>периода</w:t>
            </w:r>
          </w:p>
        </w:tc>
        <w:tc>
          <w:tcPr>
            <w:tcW w:w="2244" w:type="dxa"/>
          </w:tcPr>
          <w:p w:rsidR="00FF738F" w:rsidRPr="00E1539B" w:rsidRDefault="00FF738F" w:rsidP="00FF738F">
            <w:pPr>
              <w:jc w:val="both"/>
              <w:rPr>
                <w:rFonts w:cs="Arial"/>
                <w:szCs w:val="24"/>
              </w:rPr>
            </w:pPr>
          </w:p>
        </w:tc>
        <w:tc>
          <w:tcPr>
            <w:tcW w:w="4101" w:type="dxa"/>
          </w:tcPr>
          <w:p w:rsidR="00FF738F" w:rsidRPr="00CA223C" w:rsidRDefault="00FF738F" w:rsidP="00F36A46">
            <w:pPr>
              <w:jc w:val="both"/>
              <w:rPr>
                <w:rFonts w:cs="Arial"/>
                <w:szCs w:val="24"/>
              </w:rPr>
            </w:pPr>
            <w:r>
              <w:rPr>
                <w:rFonts w:cs="Arial"/>
                <w:szCs w:val="24"/>
              </w:rPr>
              <w:t xml:space="preserve">Временски период је </w:t>
            </w:r>
            <w:r w:rsidR="008F61B4">
              <w:rPr>
                <w:rFonts w:cs="Arial"/>
                <w:szCs w:val="24"/>
              </w:rPr>
              <w:t>претходн</w:t>
            </w:r>
            <w:r w:rsidR="00F36A46">
              <w:rPr>
                <w:rFonts w:cs="Arial"/>
                <w:szCs w:val="24"/>
              </w:rPr>
              <w:t>е 3</w:t>
            </w:r>
            <w:r>
              <w:rPr>
                <w:rFonts w:cs="Arial"/>
                <w:szCs w:val="24"/>
              </w:rPr>
              <w:t xml:space="preserve"> година и рачуна се </w:t>
            </w:r>
            <w:r w:rsidR="008F61B4">
              <w:rPr>
                <w:rFonts w:cs="Arial"/>
                <w:szCs w:val="24"/>
              </w:rPr>
              <w:t>до дана за подношење понуда</w:t>
            </w: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szCs w:val="24"/>
              </w:rPr>
              <w:t>Пројектни задатак</w:t>
            </w:r>
          </w:p>
        </w:tc>
        <w:tc>
          <w:tcPr>
            <w:tcW w:w="2244" w:type="dxa"/>
          </w:tcPr>
          <w:p w:rsidR="00FF738F" w:rsidRPr="00E1539B" w:rsidRDefault="00FF738F" w:rsidP="00FF738F">
            <w:pPr>
              <w:jc w:val="both"/>
              <w:rPr>
                <w:rFonts w:cs="Arial"/>
                <w:szCs w:val="24"/>
              </w:rPr>
            </w:pPr>
            <w:r w:rsidRPr="00E1539B">
              <w:rPr>
                <w:rFonts w:cs="Arial"/>
              </w:rPr>
              <w:t>ПЗ</w:t>
            </w:r>
          </w:p>
        </w:tc>
        <w:tc>
          <w:tcPr>
            <w:tcW w:w="4101" w:type="dxa"/>
          </w:tcPr>
          <w:p w:rsidR="00FF738F" w:rsidRPr="00E1539B" w:rsidRDefault="00FF738F" w:rsidP="00FF738F">
            <w:pPr>
              <w:jc w:val="both"/>
              <w:rPr>
                <w:rFonts w:cs="Arial"/>
                <w:szCs w:val="24"/>
              </w:rPr>
            </w:pPr>
          </w:p>
        </w:tc>
      </w:tr>
      <w:tr w:rsidR="00FF738F" w:rsidRPr="00E1539B" w:rsidTr="00FF738F">
        <w:tc>
          <w:tcPr>
            <w:tcW w:w="2713" w:type="dxa"/>
          </w:tcPr>
          <w:p w:rsidR="00FF738F" w:rsidRPr="00E1539B" w:rsidRDefault="00FF738F" w:rsidP="00D1473D">
            <w:pPr>
              <w:rPr>
                <w:rFonts w:cs="Arial"/>
                <w:szCs w:val="24"/>
              </w:rPr>
            </w:pPr>
            <w:r w:rsidRPr="00E1539B">
              <w:rPr>
                <w:rFonts w:cs="Arial"/>
                <w:szCs w:val="24"/>
              </w:rPr>
              <w:t>Порез на додату вредност</w:t>
            </w:r>
          </w:p>
        </w:tc>
        <w:tc>
          <w:tcPr>
            <w:tcW w:w="2244" w:type="dxa"/>
          </w:tcPr>
          <w:p w:rsidR="00FF738F" w:rsidRPr="00E1539B" w:rsidRDefault="00FF738F" w:rsidP="00FF738F">
            <w:pPr>
              <w:jc w:val="both"/>
              <w:rPr>
                <w:rFonts w:cs="Arial"/>
                <w:szCs w:val="24"/>
              </w:rPr>
            </w:pPr>
            <w:r w:rsidRPr="00E1539B">
              <w:rPr>
                <w:rFonts w:cs="Arial"/>
                <w:szCs w:val="24"/>
              </w:rPr>
              <w:t>ПДВ</w:t>
            </w:r>
          </w:p>
        </w:tc>
        <w:tc>
          <w:tcPr>
            <w:tcW w:w="4101" w:type="dxa"/>
          </w:tcPr>
          <w:p w:rsidR="00FF738F" w:rsidRPr="00E1539B" w:rsidRDefault="00FF738F" w:rsidP="00FF738F">
            <w:pPr>
              <w:jc w:val="both"/>
              <w:rPr>
                <w:rFonts w:cs="Arial"/>
                <w:szCs w:val="24"/>
              </w:rPr>
            </w:pPr>
          </w:p>
        </w:tc>
      </w:tr>
      <w:tr w:rsidR="00FF738F" w:rsidRPr="00E1539B" w:rsidTr="00FF738F">
        <w:tc>
          <w:tcPr>
            <w:tcW w:w="2713" w:type="dxa"/>
          </w:tcPr>
          <w:p w:rsidR="00FF738F" w:rsidRPr="00D1473D" w:rsidRDefault="00FF738F" w:rsidP="008F61B4">
            <w:pPr>
              <w:rPr>
                <w:rFonts w:cs="Arial"/>
                <w:szCs w:val="24"/>
              </w:rPr>
            </w:pPr>
            <w:r w:rsidRPr="00E1539B">
              <w:rPr>
                <w:rFonts w:cs="Arial"/>
                <w:szCs w:val="24"/>
              </w:rPr>
              <w:t xml:space="preserve">Јавно предузеће </w:t>
            </w:r>
            <w:r w:rsidR="007F45DE">
              <w:rPr>
                <w:rFonts w:cs="Arial"/>
                <w:szCs w:val="24"/>
              </w:rPr>
              <w:t>„</w:t>
            </w:r>
            <w:r w:rsidRPr="00E1539B">
              <w:rPr>
                <w:rFonts w:cs="Arial"/>
                <w:szCs w:val="24"/>
              </w:rPr>
              <w:t>Е</w:t>
            </w:r>
            <w:r w:rsidR="008F61B4">
              <w:rPr>
                <w:rFonts w:cs="Arial"/>
                <w:szCs w:val="24"/>
              </w:rPr>
              <w:t>лектропривреда Србије</w:t>
            </w:r>
            <w:r w:rsidR="007F45DE">
              <w:rPr>
                <w:rFonts w:cs="Arial"/>
                <w:szCs w:val="24"/>
              </w:rPr>
              <w:t>“ Београд</w:t>
            </w:r>
          </w:p>
        </w:tc>
        <w:tc>
          <w:tcPr>
            <w:tcW w:w="2244" w:type="dxa"/>
          </w:tcPr>
          <w:p w:rsidR="00FF738F" w:rsidRPr="00E1539B" w:rsidRDefault="00FF738F" w:rsidP="00FF738F">
            <w:pPr>
              <w:jc w:val="both"/>
              <w:rPr>
                <w:rFonts w:cs="Arial"/>
                <w:szCs w:val="24"/>
              </w:rPr>
            </w:pPr>
            <w:r w:rsidRPr="00E1539B">
              <w:rPr>
                <w:rFonts w:cs="Arial"/>
                <w:szCs w:val="24"/>
              </w:rPr>
              <w:t>ЈП ЕПС</w:t>
            </w:r>
          </w:p>
        </w:tc>
        <w:tc>
          <w:tcPr>
            <w:tcW w:w="4101" w:type="dxa"/>
          </w:tcPr>
          <w:p w:rsidR="00FF738F" w:rsidRPr="00E1539B" w:rsidRDefault="00FF738F" w:rsidP="00FF738F">
            <w:pPr>
              <w:jc w:val="both"/>
              <w:rPr>
                <w:rFonts w:cs="Arial"/>
                <w:szCs w:val="24"/>
              </w:rPr>
            </w:pPr>
          </w:p>
        </w:tc>
      </w:tr>
    </w:tbl>
    <w:p w:rsidR="00B42632" w:rsidRPr="004B1A1C" w:rsidRDefault="00B42632" w:rsidP="00B42632">
      <w:pPr>
        <w:pStyle w:val="BodyText"/>
        <w:rPr>
          <w:rFonts w:cs="Arial"/>
          <w:b/>
          <w:szCs w:val="24"/>
          <w:lang w:val="en-US"/>
        </w:rPr>
      </w:pPr>
    </w:p>
    <w:p w:rsidR="00D7796A" w:rsidRPr="00991A45" w:rsidRDefault="00473AD5" w:rsidP="00DA1E07">
      <w:pPr>
        <w:pStyle w:val="Heading1"/>
      </w:pPr>
      <w:r w:rsidRPr="00991A45">
        <w:br w:type="page"/>
      </w:r>
      <w:bookmarkStart w:id="2" w:name="_Toc374917436"/>
      <w:bookmarkStart w:id="3" w:name="_Toc415142476"/>
      <w:bookmarkStart w:id="4" w:name="_Toc438598618"/>
      <w:bookmarkStart w:id="5" w:name="_Toc441852721"/>
      <w:bookmarkStart w:id="6" w:name="_Toc449096995"/>
      <w:bookmarkStart w:id="7" w:name="_Toc449515160"/>
      <w:r w:rsidR="001558D3" w:rsidRPr="00991A45">
        <w:lastRenderedPageBreak/>
        <w:t xml:space="preserve">ОПШТИ ПОДАЦИ О </w:t>
      </w:r>
      <w:r w:rsidR="001558D3" w:rsidRPr="00DA1E07">
        <w:t>ЈАВНОЈ</w:t>
      </w:r>
      <w:r w:rsidR="001558D3" w:rsidRPr="00991A45">
        <w:t xml:space="preserve"> </w:t>
      </w:r>
      <w:bookmarkEnd w:id="2"/>
      <w:r w:rsidR="001558D3" w:rsidRPr="00991A45">
        <w:t>НАБА</w:t>
      </w:r>
      <w:r w:rsidR="00F14109" w:rsidRPr="00991A45">
        <w:t>В</w:t>
      </w:r>
      <w:r w:rsidR="001558D3" w:rsidRPr="00991A45">
        <w:t>ЦИ</w:t>
      </w:r>
      <w:bookmarkEnd w:id="3"/>
      <w:bookmarkEnd w:id="4"/>
      <w:bookmarkEnd w:id="5"/>
      <w:bookmarkEnd w:id="6"/>
      <w:bookmarkEnd w:id="7"/>
    </w:p>
    <w:p w:rsidR="001558D3" w:rsidRDefault="001558D3" w:rsidP="00A43292">
      <w:pPr>
        <w:jc w:val="center"/>
        <w:rPr>
          <w:rFonts w:cs="Arial"/>
          <w:b/>
        </w:rPr>
      </w:pPr>
    </w:p>
    <w:p w:rsidR="00054C8C" w:rsidRPr="00991A45" w:rsidRDefault="00054C8C" w:rsidP="00A43292">
      <w:pPr>
        <w:jc w:val="center"/>
        <w:rPr>
          <w:rFonts w:cs="Arial"/>
          <w:b/>
        </w:rPr>
      </w:pPr>
    </w:p>
    <w:p w:rsidR="00C80C1A" w:rsidRPr="00646529" w:rsidRDefault="005C6D4C" w:rsidP="005A4630">
      <w:pPr>
        <w:pStyle w:val="ListParagraph"/>
        <w:widowControl w:val="0"/>
        <w:numPr>
          <w:ilvl w:val="0"/>
          <w:numId w:val="9"/>
        </w:numPr>
        <w:spacing w:after="0"/>
        <w:jc w:val="both"/>
        <w:rPr>
          <w:rFonts w:cs="Arial"/>
          <w:szCs w:val="24"/>
        </w:rPr>
      </w:pPr>
      <w:r w:rsidRPr="005A4630">
        <w:rPr>
          <w:rFonts w:cs="Arial"/>
          <w:szCs w:val="24"/>
        </w:rPr>
        <w:t>Предмет јавне набавк</w:t>
      </w:r>
      <w:r w:rsidRPr="005A4630">
        <w:rPr>
          <w:rFonts w:cs="Arial"/>
          <w:szCs w:val="24"/>
          <w:lang w:val="sr-Cyrl-CS"/>
        </w:rPr>
        <w:t xml:space="preserve">е: </w:t>
      </w:r>
      <w:r w:rsidR="003B2782" w:rsidRPr="005A4630">
        <w:rPr>
          <w:rFonts w:cs="Arial"/>
          <w:szCs w:val="24"/>
          <w:lang w:val="sr-Cyrl-CS"/>
        </w:rPr>
        <w:t>услуге „</w:t>
      </w:r>
      <w:r w:rsidR="005A4630" w:rsidRPr="005A4630">
        <w:rPr>
          <w:rFonts w:cs="Arial"/>
          <w:szCs w:val="24"/>
        </w:rPr>
        <w:t xml:space="preserve">Подршка и одржавање информационог система за подршку трговини електричном енергијом </w:t>
      </w:r>
      <w:r w:rsidR="00BC6838" w:rsidRPr="005A4630">
        <w:rPr>
          <w:rFonts w:cs="Arial"/>
          <w:szCs w:val="24"/>
        </w:rPr>
        <w:t>(</w:t>
      </w:r>
      <w:r w:rsidR="005A4630" w:rsidRPr="005A4630">
        <w:rPr>
          <w:rFonts w:cs="Arial"/>
          <w:szCs w:val="24"/>
        </w:rPr>
        <w:t>ИСПТ</w:t>
      </w:r>
      <w:r w:rsidR="00491107" w:rsidRPr="005A4630">
        <w:rPr>
          <w:rFonts w:cs="Arial"/>
          <w:szCs w:val="24"/>
        </w:rPr>
        <w:t>ЕЕ</w:t>
      </w:r>
      <w:r w:rsidR="00BC6838" w:rsidRPr="005A4630">
        <w:rPr>
          <w:rFonts w:cs="Arial"/>
          <w:szCs w:val="24"/>
        </w:rPr>
        <w:t>)</w:t>
      </w:r>
      <w:r w:rsidR="00646529">
        <w:rPr>
          <w:rFonts w:cs="Arial"/>
          <w:szCs w:val="24"/>
        </w:rPr>
        <w:t>“, и то:</w:t>
      </w:r>
    </w:p>
    <w:p w:rsidR="00D877AA" w:rsidRPr="00643D89" w:rsidRDefault="00646529" w:rsidP="00620B3F">
      <w:pPr>
        <w:pStyle w:val="ListParagraph"/>
        <w:widowControl w:val="0"/>
        <w:numPr>
          <w:ilvl w:val="1"/>
          <w:numId w:val="9"/>
        </w:numPr>
        <w:jc w:val="both"/>
        <w:rPr>
          <w:rFonts w:cs="Arial"/>
          <w:szCs w:val="24"/>
        </w:rPr>
      </w:pPr>
      <w:r w:rsidRPr="00643D89">
        <w:rPr>
          <w:rFonts w:cs="Arial"/>
          <w:szCs w:val="24"/>
        </w:rPr>
        <w:t>услуга одржавања ИСПТЕЕ</w:t>
      </w:r>
      <w:r w:rsidR="00D877AA">
        <w:rPr>
          <w:rFonts w:cs="Arial"/>
          <w:szCs w:val="24"/>
        </w:rPr>
        <w:t xml:space="preserve"> </w:t>
      </w:r>
    </w:p>
    <w:p w:rsidR="00646529" w:rsidRPr="00643D89" w:rsidRDefault="00646529" w:rsidP="00262A5B">
      <w:pPr>
        <w:pStyle w:val="ListParagraph"/>
        <w:widowControl w:val="0"/>
        <w:numPr>
          <w:ilvl w:val="1"/>
          <w:numId w:val="9"/>
        </w:numPr>
        <w:jc w:val="both"/>
        <w:rPr>
          <w:rFonts w:cs="Arial"/>
          <w:szCs w:val="24"/>
        </w:rPr>
      </w:pPr>
      <w:r w:rsidRPr="00643D89">
        <w:rPr>
          <w:rFonts w:cs="Arial"/>
          <w:szCs w:val="24"/>
        </w:rPr>
        <w:t xml:space="preserve">услуга унапређења и интеграције </w:t>
      </w:r>
      <w:r w:rsidR="00643D89" w:rsidRPr="00643D89">
        <w:rPr>
          <w:rFonts w:cs="Arial"/>
          <w:szCs w:val="24"/>
        </w:rPr>
        <w:t>ИСПТЕЕ</w:t>
      </w:r>
      <w:r w:rsidRPr="00643D89">
        <w:rPr>
          <w:rFonts w:cs="Arial"/>
          <w:szCs w:val="24"/>
        </w:rPr>
        <w:t xml:space="preserve"> са другим информационим системима</w:t>
      </w:r>
      <w:r w:rsidR="00643D89">
        <w:rPr>
          <w:rFonts w:cs="Arial"/>
          <w:szCs w:val="24"/>
        </w:rPr>
        <w:t>.</w:t>
      </w:r>
    </w:p>
    <w:p w:rsidR="005A4630" w:rsidRPr="005A4630" w:rsidRDefault="005A4630" w:rsidP="005A4630">
      <w:pPr>
        <w:widowControl w:val="0"/>
        <w:jc w:val="both"/>
        <w:rPr>
          <w:rFonts w:cs="Arial"/>
          <w:szCs w:val="24"/>
        </w:rPr>
      </w:pPr>
    </w:p>
    <w:p w:rsidR="001558D3" w:rsidRPr="00C80C1A" w:rsidRDefault="001558D3" w:rsidP="00C80C1A">
      <w:pPr>
        <w:pStyle w:val="ListParagraph"/>
        <w:widowControl w:val="0"/>
        <w:numPr>
          <w:ilvl w:val="0"/>
          <w:numId w:val="9"/>
        </w:numPr>
        <w:tabs>
          <w:tab w:val="left" w:pos="735"/>
        </w:tabs>
        <w:jc w:val="both"/>
        <w:rPr>
          <w:rFonts w:cs="Arial"/>
          <w:szCs w:val="24"/>
        </w:rPr>
      </w:pPr>
      <w:r w:rsidRPr="00C80C1A">
        <w:rPr>
          <w:rFonts w:cs="Arial"/>
          <w:szCs w:val="24"/>
          <w:lang w:eastAsia="sr-Latn-CS"/>
        </w:rPr>
        <w:t>Опис</w:t>
      </w:r>
      <w:r w:rsidR="00C80C1A">
        <w:rPr>
          <w:rFonts w:cs="Arial"/>
          <w:szCs w:val="24"/>
          <w:lang w:eastAsia="sr-Latn-CS"/>
        </w:rPr>
        <w:t xml:space="preserve"> </w:t>
      </w:r>
      <w:r w:rsidR="00C80C1A">
        <w:rPr>
          <w:rFonts w:cs="Arial"/>
          <w:szCs w:val="24"/>
          <w:lang w:val="sr-Cyrl-CS" w:eastAsia="sr-Latn-CS"/>
        </w:rPr>
        <w:t>сваке</w:t>
      </w:r>
      <w:r w:rsidRPr="00C80C1A">
        <w:rPr>
          <w:rFonts w:cs="Arial"/>
          <w:szCs w:val="24"/>
          <w:lang w:eastAsia="sr-Latn-CS"/>
        </w:rPr>
        <w:t xml:space="preserve"> партије, </w:t>
      </w:r>
      <w:r w:rsidR="00C80C1A">
        <w:rPr>
          <w:rFonts w:cs="Arial"/>
          <w:szCs w:val="24"/>
          <w:lang w:val="sr-Cyrl-CS" w:eastAsia="sr-Latn-CS"/>
        </w:rPr>
        <w:t>ако је предмет јавне набавке обликован по партијама</w:t>
      </w:r>
      <w:r w:rsidRPr="00C80C1A">
        <w:rPr>
          <w:rFonts w:cs="Arial"/>
          <w:szCs w:val="24"/>
          <w:lang w:eastAsia="sr-Latn-CS"/>
        </w:rPr>
        <w:t>:</w:t>
      </w:r>
      <w:r w:rsidR="005C6D4C" w:rsidRPr="00C80C1A">
        <w:rPr>
          <w:rFonts w:cs="Arial"/>
          <w:szCs w:val="24"/>
          <w:lang w:val="sr-Cyrl-CS" w:eastAsia="sr-Latn-CS"/>
        </w:rPr>
        <w:t xml:space="preserve"> нема</w:t>
      </w:r>
    </w:p>
    <w:p w:rsidR="00B82EE8" w:rsidRPr="00991A45" w:rsidRDefault="00B82EE8" w:rsidP="00A43292">
      <w:pPr>
        <w:widowControl w:val="0"/>
        <w:tabs>
          <w:tab w:val="left" w:pos="735"/>
        </w:tabs>
        <w:jc w:val="both"/>
        <w:rPr>
          <w:rFonts w:cs="Arial"/>
          <w:szCs w:val="24"/>
        </w:rPr>
      </w:pPr>
    </w:p>
    <w:p w:rsidR="005C6D4C" w:rsidRPr="00991A45" w:rsidRDefault="005C6D4C">
      <w:pPr>
        <w:suppressAutoHyphens w:val="0"/>
        <w:rPr>
          <w:rFonts w:cs="Arial"/>
          <w:szCs w:val="24"/>
        </w:rPr>
      </w:pPr>
      <w:r w:rsidRPr="00991A45">
        <w:rPr>
          <w:rFonts w:cs="Arial"/>
          <w:szCs w:val="24"/>
        </w:rPr>
        <w:br w:type="page"/>
      </w:r>
    </w:p>
    <w:p w:rsidR="00925102" w:rsidRPr="00991A45" w:rsidRDefault="004C2BB8" w:rsidP="00DA1E07">
      <w:pPr>
        <w:pStyle w:val="Heading1"/>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74917437"/>
      <w:bookmarkStart w:id="179" w:name="_Toc415142477"/>
      <w:bookmarkStart w:id="180" w:name="_Toc438598620"/>
      <w:bookmarkStart w:id="181" w:name="_Toc441852722"/>
      <w:bookmarkStart w:id="182" w:name="_Toc449096996"/>
      <w:bookmarkStart w:id="183" w:name="_Toc44951516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91A45">
        <w:lastRenderedPageBreak/>
        <w:t>УПУТСТВО ПОНУЂАЧ</w:t>
      </w:r>
      <w:r w:rsidR="007649C8" w:rsidRPr="00991A45">
        <w:t>И</w:t>
      </w:r>
      <w:r w:rsidRPr="00991A45">
        <w:t>МА ЗА САЧ</w:t>
      </w:r>
      <w:r w:rsidR="007649C8" w:rsidRPr="00991A45">
        <w:t>И</w:t>
      </w:r>
      <w:r w:rsidRPr="00991A45">
        <w:t>ЊАВАЊЕ ПОНУДЕ</w:t>
      </w:r>
      <w:bookmarkEnd w:id="176"/>
      <w:bookmarkEnd w:id="177"/>
      <w:bookmarkEnd w:id="178"/>
      <w:bookmarkEnd w:id="179"/>
      <w:bookmarkEnd w:id="180"/>
      <w:bookmarkEnd w:id="181"/>
      <w:bookmarkEnd w:id="182"/>
      <w:bookmarkEnd w:id="183"/>
    </w:p>
    <w:p w:rsidR="00593434" w:rsidRPr="00991A45" w:rsidRDefault="00593434" w:rsidP="00071074">
      <w:pPr>
        <w:jc w:val="both"/>
        <w:rPr>
          <w:rFonts w:cs="Arial"/>
          <w:szCs w:val="24"/>
        </w:rPr>
      </w:pPr>
    </w:p>
    <w:p w:rsidR="004C2BB8" w:rsidRPr="00991A45" w:rsidRDefault="00786594" w:rsidP="00071074">
      <w:pPr>
        <w:ind w:firstLine="720"/>
        <w:jc w:val="both"/>
        <w:rPr>
          <w:rFonts w:cs="Arial"/>
          <w:szCs w:val="24"/>
        </w:rPr>
      </w:pPr>
      <w:r w:rsidRPr="00991A45">
        <w:rPr>
          <w:rFonts w:cs="Arial"/>
          <w:szCs w:val="24"/>
        </w:rPr>
        <w:t xml:space="preserve">Конкурсна документација садржи </w:t>
      </w:r>
      <w:r w:rsidR="004C2BB8" w:rsidRPr="00991A45">
        <w:rPr>
          <w:rFonts w:cs="Arial"/>
          <w:szCs w:val="24"/>
        </w:rPr>
        <w:t xml:space="preserve">Упутство понуђачима како да сачине понуду </w:t>
      </w:r>
      <w:r w:rsidRPr="00991A45">
        <w:rPr>
          <w:rFonts w:cs="Arial"/>
          <w:szCs w:val="24"/>
        </w:rPr>
        <w:t>и потребне</w:t>
      </w:r>
      <w:r w:rsidR="004C2BB8" w:rsidRPr="00991A45">
        <w:rPr>
          <w:rFonts w:cs="Arial"/>
          <w:szCs w:val="24"/>
        </w:rPr>
        <w:t xml:space="preserve"> податке о захтевима </w:t>
      </w:r>
      <w:r w:rsidR="00935B7F" w:rsidRPr="00991A45">
        <w:rPr>
          <w:rFonts w:cs="Arial"/>
          <w:szCs w:val="24"/>
        </w:rPr>
        <w:t>Наручиоца</w:t>
      </w:r>
      <w:r w:rsidR="004C2BB8" w:rsidRPr="00991A45">
        <w:rPr>
          <w:rFonts w:cs="Arial"/>
          <w:szCs w:val="24"/>
        </w:rPr>
        <w:t xml:space="preserve"> у погледу садржине понуде, као и услове под којима се спроводи поступак </w:t>
      </w:r>
      <w:r w:rsidR="006375A3" w:rsidRPr="00991A45">
        <w:rPr>
          <w:rFonts w:cs="Arial"/>
          <w:szCs w:val="24"/>
        </w:rPr>
        <w:t>избора најповољније понуде</w:t>
      </w:r>
      <w:r w:rsidR="0038206D" w:rsidRPr="00991A45">
        <w:rPr>
          <w:rFonts w:cs="Arial"/>
          <w:szCs w:val="24"/>
        </w:rPr>
        <w:t xml:space="preserve"> у поступку јавне набавке</w:t>
      </w:r>
      <w:r w:rsidR="004C2BB8" w:rsidRPr="00991A45">
        <w:rPr>
          <w:rFonts w:cs="Arial"/>
          <w:szCs w:val="24"/>
        </w:rPr>
        <w:t>.</w:t>
      </w:r>
    </w:p>
    <w:p w:rsidR="004C2BB8" w:rsidRPr="00991A45" w:rsidRDefault="004C2BB8" w:rsidP="00071074">
      <w:pPr>
        <w:ind w:firstLine="720"/>
        <w:jc w:val="both"/>
        <w:rPr>
          <w:rFonts w:cs="Arial"/>
          <w:szCs w:val="24"/>
        </w:rPr>
      </w:pPr>
      <w:r w:rsidRPr="00991A45">
        <w:rPr>
          <w:rFonts w:cs="Arial"/>
          <w:szCs w:val="24"/>
        </w:rPr>
        <w:t xml:space="preserve">Понуђач мора </w:t>
      </w:r>
      <w:r w:rsidR="00132A42" w:rsidRPr="00991A45">
        <w:rPr>
          <w:rFonts w:cs="Arial"/>
          <w:szCs w:val="24"/>
        </w:rPr>
        <w:t xml:space="preserve">да </w:t>
      </w:r>
      <w:r w:rsidRPr="00991A45">
        <w:rPr>
          <w:rFonts w:cs="Arial"/>
          <w:szCs w:val="24"/>
        </w:rPr>
        <w:t xml:space="preserve">испуњава све </w:t>
      </w:r>
      <w:r w:rsidR="00132A42" w:rsidRPr="00991A45">
        <w:rPr>
          <w:rFonts w:cs="Arial"/>
          <w:szCs w:val="24"/>
        </w:rPr>
        <w:t xml:space="preserve">услове одређене </w:t>
      </w:r>
      <w:r w:rsidRPr="00991A45">
        <w:rPr>
          <w:rFonts w:cs="Arial"/>
          <w:szCs w:val="24"/>
        </w:rPr>
        <w:t>Законом</w:t>
      </w:r>
      <w:r w:rsidR="00693989" w:rsidRPr="00991A45">
        <w:rPr>
          <w:rFonts w:cs="Arial"/>
          <w:szCs w:val="24"/>
        </w:rPr>
        <w:t xml:space="preserve"> </w:t>
      </w:r>
      <w:r w:rsidR="0038206D" w:rsidRPr="00991A45">
        <w:rPr>
          <w:rFonts w:cs="Arial"/>
          <w:szCs w:val="24"/>
        </w:rPr>
        <w:t xml:space="preserve">и </w:t>
      </w:r>
      <w:r w:rsidR="00DE485E" w:rsidRPr="00991A45">
        <w:rPr>
          <w:rFonts w:cs="Arial"/>
          <w:szCs w:val="24"/>
        </w:rPr>
        <w:t>к</w:t>
      </w:r>
      <w:r w:rsidR="00652D55" w:rsidRPr="00991A45">
        <w:rPr>
          <w:rFonts w:cs="Arial"/>
          <w:szCs w:val="24"/>
        </w:rPr>
        <w:t xml:space="preserve">онкурсном </w:t>
      </w:r>
      <w:r w:rsidR="0038206D" w:rsidRPr="00991A45">
        <w:rPr>
          <w:rFonts w:cs="Arial"/>
          <w:szCs w:val="24"/>
        </w:rPr>
        <w:t>документацијом</w:t>
      </w:r>
      <w:r w:rsidR="00864009" w:rsidRPr="00991A45">
        <w:rPr>
          <w:rFonts w:cs="Arial"/>
          <w:szCs w:val="24"/>
        </w:rPr>
        <w:t>. П</w:t>
      </w:r>
      <w:r w:rsidRPr="00991A45">
        <w:rPr>
          <w:rFonts w:cs="Arial"/>
          <w:szCs w:val="24"/>
        </w:rPr>
        <w:t>онуд</w:t>
      </w:r>
      <w:r w:rsidR="00864009" w:rsidRPr="00991A45">
        <w:rPr>
          <w:rFonts w:cs="Arial"/>
          <w:szCs w:val="24"/>
        </w:rPr>
        <w:t>а се</w:t>
      </w:r>
      <w:r w:rsidRPr="00991A45">
        <w:rPr>
          <w:rFonts w:cs="Arial"/>
          <w:szCs w:val="24"/>
        </w:rPr>
        <w:t xml:space="preserve"> припрема и доставља</w:t>
      </w:r>
      <w:r w:rsidR="00864009" w:rsidRPr="00991A45">
        <w:rPr>
          <w:rFonts w:cs="Arial"/>
          <w:szCs w:val="24"/>
        </w:rPr>
        <w:t xml:space="preserve"> на основу позива</w:t>
      </w:r>
      <w:r w:rsidR="00F57B8E" w:rsidRPr="00991A45">
        <w:rPr>
          <w:rFonts w:cs="Arial"/>
          <w:szCs w:val="24"/>
        </w:rPr>
        <w:t xml:space="preserve">, </w:t>
      </w:r>
      <w:r w:rsidR="00864009" w:rsidRPr="00991A45">
        <w:rPr>
          <w:rFonts w:cs="Arial"/>
          <w:szCs w:val="24"/>
        </w:rPr>
        <w:t xml:space="preserve">у складу са </w:t>
      </w:r>
      <w:r w:rsidR="00265169" w:rsidRPr="00991A45">
        <w:rPr>
          <w:rFonts w:cs="Arial"/>
          <w:szCs w:val="24"/>
        </w:rPr>
        <w:t>к</w:t>
      </w:r>
      <w:r w:rsidR="00864009" w:rsidRPr="00991A45">
        <w:rPr>
          <w:rFonts w:cs="Arial"/>
          <w:szCs w:val="24"/>
        </w:rPr>
        <w:t>онкурсном документацијом,</w:t>
      </w:r>
      <w:r w:rsidR="00F57B8E" w:rsidRPr="00991A45">
        <w:rPr>
          <w:rFonts w:cs="Arial"/>
          <w:szCs w:val="24"/>
        </w:rPr>
        <w:t xml:space="preserve"> у</w:t>
      </w:r>
      <w:r w:rsidRPr="00991A45">
        <w:rPr>
          <w:rFonts w:cs="Arial"/>
          <w:szCs w:val="24"/>
        </w:rPr>
        <w:t xml:space="preserve"> супротном, понуда се одбија</w:t>
      </w:r>
      <w:r w:rsidR="0038206D" w:rsidRPr="00991A45">
        <w:rPr>
          <w:rFonts w:cs="Arial"/>
          <w:szCs w:val="24"/>
        </w:rPr>
        <w:t xml:space="preserve"> као </w:t>
      </w:r>
      <w:r w:rsidR="00DE485E" w:rsidRPr="00991A45">
        <w:rPr>
          <w:rFonts w:cs="Arial"/>
          <w:szCs w:val="24"/>
        </w:rPr>
        <w:t>неприхватљива</w:t>
      </w:r>
      <w:r w:rsidR="0038206D" w:rsidRPr="00991A45">
        <w:rPr>
          <w:rFonts w:cs="Arial"/>
          <w:szCs w:val="24"/>
        </w:rPr>
        <w:t>.</w:t>
      </w:r>
    </w:p>
    <w:p w:rsidR="0071137E" w:rsidRPr="00991A45" w:rsidRDefault="005E122D" w:rsidP="00071074">
      <w:pPr>
        <w:ind w:firstLine="720"/>
        <w:jc w:val="both"/>
        <w:rPr>
          <w:rFonts w:cs="Arial"/>
          <w:szCs w:val="24"/>
        </w:rPr>
      </w:pPr>
      <w:r w:rsidRPr="00991A45">
        <w:rPr>
          <w:rFonts w:cs="Arial"/>
          <w:szCs w:val="24"/>
        </w:rPr>
        <w:t xml:space="preserve">Врста, </w:t>
      </w:r>
      <w:r w:rsidR="00DE485E" w:rsidRPr="00991A45">
        <w:rPr>
          <w:rFonts w:cs="Arial"/>
          <w:szCs w:val="24"/>
        </w:rPr>
        <w:t>техничке карактеристике</w:t>
      </w:r>
      <w:r w:rsidR="00F90EEC" w:rsidRPr="00991A45">
        <w:rPr>
          <w:rFonts w:cs="Arial"/>
          <w:szCs w:val="24"/>
        </w:rPr>
        <w:t xml:space="preserve"> и спецификација </w:t>
      </w:r>
      <w:r w:rsidR="00BA430D" w:rsidRPr="00991A45">
        <w:rPr>
          <w:rFonts w:cs="Arial"/>
          <w:szCs w:val="24"/>
        </w:rPr>
        <w:t>предмет</w:t>
      </w:r>
      <w:r w:rsidR="00F90EEC" w:rsidRPr="00991A45">
        <w:rPr>
          <w:rFonts w:cs="Arial"/>
          <w:szCs w:val="24"/>
        </w:rPr>
        <w:t>а</w:t>
      </w:r>
      <w:r w:rsidR="00BA430D" w:rsidRPr="00991A45">
        <w:rPr>
          <w:rFonts w:cs="Arial"/>
          <w:szCs w:val="24"/>
        </w:rPr>
        <w:t xml:space="preserve"> јавне набавке</w:t>
      </w:r>
      <w:r w:rsidR="00D741FC" w:rsidRPr="00991A45">
        <w:rPr>
          <w:rFonts w:cs="Arial"/>
          <w:szCs w:val="24"/>
        </w:rPr>
        <w:t xml:space="preserve"> </w:t>
      </w:r>
      <w:r w:rsidR="00132A42" w:rsidRPr="00991A45">
        <w:rPr>
          <w:rFonts w:cs="Arial"/>
          <w:szCs w:val="24"/>
        </w:rPr>
        <w:t xml:space="preserve">дата </w:t>
      </w:r>
      <w:r w:rsidR="00151F32" w:rsidRPr="00991A45">
        <w:rPr>
          <w:rFonts w:cs="Arial"/>
          <w:szCs w:val="24"/>
        </w:rPr>
        <w:t>је</w:t>
      </w:r>
      <w:r w:rsidR="00AF36B1" w:rsidRPr="00991A45">
        <w:rPr>
          <w:rFonts w:cs="Arial"/>
          <w:szCs w:val="24"/>
        </w:rPr>
        <w:t xml:space="preserve"> у </w:t>
      </w:r>
      <w:r w:rsidR="00132A42" w:rsidRPr="00991A45">
        <w:rPr>
          <w:rFonts w:cs="Arial"/>
          <w:szCs w:val="24"/>
        </w:rPr>
        <w:t>Одељку</w:t>
      </w:r>
      <w:r w:rsidR="00D741FC" w:rsidRPr="00991A45">
        <w:rPr>
          <w:rFonts w:cs="Arial"/>
          <w:szCs w:val="24"/>
        </w:rPr>
        <w:t xml:space="preserve"> </w:t>
      </w:r>
      <w:r w:rsidR="00B51B5D" w:rsidRPr="00991A45">
        <w:rPr>
          <w:rFonts w:cs="Arial"/>
          <w:szCs w:val="24"/>
        </w:rPr>
        <w:t>5.</w:t>
      </w:r>
      <w:r w:rsidR="002B3924" w:rsidRPr="00991A45">
        <w:rPr>
          <w:rFonts w:cs="Arial"/>
          <w:szCs w:val="24"/>
        </w:rPr>
        <w:t xml:space="preserve"> конкурсне документације.</w:t>
      </w:r>
    </w:p>
    <w:p w:rsidR="00D23169" w:rsidRPr="00991A45" w:rsidRDefault="00D23169" w:rsidP="00071074">
      <w:pPr>
        <w:jc w:val="both"/>
        <w:rPr>
          <w:rFonts w:cs="Arial"/>
          <w:szCs w:val="24"/>
        </w:rPr>
      </w:pPr>
    </w:p>
    <w:p w:rsidR="004973F2" w:rsidRPr="00991A45" w:rsidRDefault="004973F2" w:rsidP="00DA1E07">
      <w:pPr>
        <w:pStyle w:val="Heading2"/>
      </w:pPr>
      <w:bookmarkStart w:id="184" w:name="_Toc438598621"/>
      <w:bookmarkStart w:id="185" w:name="_Toc441852723"/>
      <w:bookmarkStart w:id="186" w:name="_Toc449096997"/>
      <w:bookmarkStart w:id="187" w:name="_Toc449515162"/>
      <w:bookmarkStart w:id="188" w:name="_Toc297798705"/>
      <w:r w:rsidRPr="00991A45">
        <w:t>ПОДАЦИ О ЈЕЗИКУ У ПОСТУПКУ ЈАВНЕ НАБАВКЕ</w:t>
      </w:r>
      <w:bookmarkEnd w:id="184"/>
      <w:bookmarkEnd w:id="185"/>
      <w:bookmarkEnd w:id="186"/>
      <w:bookmarkEnd w:id="187"/>
    </w:p>
    <w:p w:rsidR="004973F2" w:rsidRPr="00991A45" w:rsidRDefault="004973F2" w:rsidP="004973F2">
      <w:pPr>
        <w:rPr>
          <w:rFonts w:cs="Arial"/>
          <w:szCs w:val="24"/>
        </w:rPr>
      </w:pPr>
    </w:p>
    <w:p w:rsidR="009728CA" w:rsidRPr="000478AA" w:rsidRDefault="00741AA2" w:rsidP="009728CA">
      <w:pPr>
        <w:ind w:firstLine="709"/>
        <w:jc w:val="both"/>
        <w:rPr>
          <w:rFonts w:cs="Arial"/>
        </w:rPr>
      </w:pPr>
      <w:r w:rsidRPr="000478AA">
        <w:rPr>
          <w:rFonts w:cs="Arial"/>
        </w:rPr>
        <w:t>Наручилац је припремио к</w:t>
      </w:r>
      <w:r w:rsidR="009728CA" w:rsidRPr="000478AA">
        <w:rPr>
          <w:rFonts w:cs="Arial"/>
        </w:rPr>
        <w:t>онкурсну документацију</w:t>
      </w:r>
      <w:r w:rsidRPr="000478AA">
        <w:rPr>
          <w:rFonts w:cs="Arial"/>
        </w:rPr>
        <w:t xml:space="preserve"> на српском и енглеском језику </w:t>
      </w:r>
      <w:r w:rsidR="009728CA" w:rsidRPr="000478AA">
        <w:rPr>
          <w:rFonts w:cs="Arial"/>
        </w:rPr>
        <w:t xml:space="preserve">водиће поступак јавне набавке на српском језику. </w:t>
      </w:r>
    </w:p>
    <w:p w:rsidR="009728CA" w:rsidRPr="000478AA" w:rsidRDefault="009728CA" w:rsidP="009728CA">
      <w:pPr>
        <w:ind w:firstLine="709"/>
        <w:jc w:val="both"/>
        <w:rPr>
          <w:rFonts w:cs="Arial"/>
        </w:rPr>
      </w:pPr>
      <w:r w:rsidRPr="000478AA">
        <w:rPr>
          <w:rFonts w:cs="Arial"/>
        </w:rPr>
        <w:t xml:space="preserve">Понуда са свим прилозима мора бити сачињена, на српском и/или енглеском језику. Ако је неки доказ или документ на другом страном језику, исти мора бити преведен на српски или енглески језик и оверен од стране овлашћеног преводиоца/тумача. </w:t>
      </w:r>
    </w:p>
    <w:p w:rsidR="00C862C7" w:rsidRPr="009728CA" w:rsidRDefault="009728CA" w:rsidP="009728CA">
      <w:pPr>
        <w:ind w:firstLine="709"/>
        <w:jc w:val="both"/>
        <w:rPr>
          <w:rFonts w:cs="Arial"/>
        </w:rPr>
      </w:pPr>
      <w:r w:rsidRPr="000478AA">
        <w:rPr>
          <w:rFonts w:cs="Arial"/>
        </w:rPr>
        <w:t>Ако Понуда са свим прилозима није сачињена на српском и/или енглеском језику, Понуда ће бити одбијена, као неприхватљива.</w:t>
      </w:r>
    </w:p>
    <w:p w:rsidR="006B1AA9" w:rsidRPr="00991A45" w:rsidRDefault="006B1AA9" w:rsidP="00EB2C6E">
      <w:pPr>
        <w:ind w:firstLine="720"/>
        <w:jc w:val="both"/>
        <w:rPr>
          <w:rFonts w:cs="Arial"/>
          <w:szCs w:val="24"/>
        </w:rPr>
      </w:pPr>
    </w:p>
    <w:p w:rsidR="00A444CB" w:rsidRPr="00991A45" w:rsidRDefault="00A444CB" w:rsidP="00DA1E07">
      <w:pPr>
        <w:pStyle w:val="Heading2"/>
      </w:pPr>
      <w:bookmarkStart w:id="189" w:name="_Toc438598622"/>
      <w:bookmarkStart w:id="190" w:name="_Toc441852724"/>
      <w:bookmarkStart w:id="191" w:name="_Toc449096998"/>
      <w:bookmarkStart w:id="192" w:name="_Toc449515163"/>
      <w:r w:rsidRPr="00991A45">
        <w:t>НАЧ</w:t>
      </w:r>
      <w:r w:rsidR="00DF4B13" w:rsidRPr="00991A45">
        <w:t>И</w:t>
      </w:r>
      <w:r w:rsidR="00920E0C" w:rsidRPr="00991A45">
        <w:t>Н</w:t>
      </w:r>
      <w:r w:rsidR="00FE1D17" w:rsidRPr="00991A45">
        <w:t xml:space="preserve"> </w:t>
      </w:r>
      <w:r w:rsidR="0038206D" w:rsidRPr="00991A45">
        <w:t xml:space="preserve">САСТАВЉАЊА ПОНУДЕ И </w:t>
      </w:r>
      <w:r w:rsidRPr="00991A45">
        <w:t>ПОПУЊАВАЊА ОБРАСЦА ПОНУДЕ</w:t>
      </w:r>
      <w:bookmarkEnd w:id="188"/>
      <w:bookmarkEnd w:id="189"/>
      <w:bookmarkEnd w:id="190"/>
      <w:bookmarkEnd w:id="191"/>
      <w:bookmarkEnd w:id="192"/>
    </w:p>
    <w:p w:rsidR="00A444CB" w:rsidRPr="00991A45" w:rsidRDefault="00A444CB" w:rsidP="00071074">
      <w:pPr>
        <w:rPr>
          <w:rFonts w:cs="Arial"/>
          <w:szCs w:val="24"/>
        </w:rPr>
      </w:pPr>
    </w:p>
    <w:p w:rsidR="00A444CB" w:rsidRPr="00991A45" w:rsidRDefault="00C0078C" w:rsidP="002C6229">
      <w:pPr>
        <w:ind w:firstLine="709"/>
        <w:jc w:val="both"/>
        <w:rPr>
          <w:rFonts w:cs="Arial"/>
          <w:szCs w:val="24"/>
        </w:rPr>
      </w:pPr>
      <w:r w:rsidRPr="00991A45">
        <w:rPr>
          <w:rFonts w:cs="Arial"/>
          <w:szCs w:val="24"/>
        </w:rPr>
        <w:t>Понуђач је обавезан да сачини п</w:t>
      </w:r>
      <w:r w:rsidR="00A444CB" w:rsidRPr="00991A45">
        <w:rPr>
          <w:rFonts w:cs="Arial"/>
          <w:szCs w:val="24"/>
        </w:rPr>
        <w:t>онуд</w:t>
      </w:r>
      <w:r w:rsidRPr="00991A45">
        <w:rPr>
          <w:rFonts w:cs="Arial"/>
          <w:szCs w:val="24"/>
        </w:rPr>
        <w:t>у</w:t>
      </w:r>
      <w:r w:rsidR="00BC5559" w:rsidRPr="00991A45">
        <w:rPr>
          <w:rFonts w:cs="Arial"/>
          <w:szCs w:val="24"/>
        </w:rPr>
        <w:t xml:space="preserve"> </w:t>
      </w:r>
      <w:r w:rsidR="00A444CB" w:rsidRPr="00991A45">
        <w:rPr>
          <w:rFonts w:cs="Arial"/>
          <w:szCs w:val="24"/>
        </w:rPr>
        <w:t>тако што</w:t>
      </w:r>
      <w:r w:rsidRPr="00991A45">
        <w:rPr>
          <w:rFonts w:cs="Arial"/>
          <w:szCs w:val="24"/>
        </w:rPr>
        <w:t xml:space="preserve">, јасно и недвосмислено, читко </w:t>
      </w:r>
      <w:r w:rsidR="00F14109" w:rsidRPr="00991A45">
        <w:rPr>
          <w:rFonts w:cs="Arial"/>
          <w:szCs w:val="24"/>
        </w:rPr>
        <w:t xml:space="preserve">својеручно, </w:t>
      </w:r>
      <w:r w:rsidRPr="00991A45">
        <w:rPr>
          <w:rFonts w:cs="Arial"/>
          <w:szCs w:val="24"/>
        </w:rPr>
        <w:t>откуцано на рачунару или писаћој машини,</w:t>
      </w:r>
      <w:r w:rsidR="00A444CB" w:rsidRPr="00991A45">
        <w:rPr>
          <w:rFonts w:cs="Arial"/>
          <w:szCs w:val="24"/>
        </w:rPr>
        <w:t>уписује тражене податке у обрасце</w:t>
      </w:r>
      <w:r w:rsidR="004B0E05" w:rsidRPr="00991A45">
        <w:rPr>
          <w:rFonts w:cs="Arial"/>
          <w:szCs w:val="24"/>
        </w:rPr>
        <w:t xml:space="preserve"> или према обрасцима</w:t>
      </w:r>
      <w:r w:rsidR="00A444CB" w:rsidRPr="00991A45">
        <w:rPr>
          <w:rFonts w:cs="Arial"/>
          <w:szCs w:val="24"/>
        </w:rPr>
        <w:t xml:space="preserve"> који су саставни део </w:t>
      </w:r>
      <w:r w:rsidR="00265169" w:rsidRPr="00991A45">
        <w:rPr>
          <w:rFonts w:cs="Arial"/>
          <w:szCs w:val="24"/>
        </w:rPr>
        <w:t>к</w:t>
      </w:r>
      <w:r w:rsidR="00A444CB" w:rsidRPr="00991A45">
        <w:rPr>
          <w:rFonts w:cs="Arial"/>
          <w:szCs w:val="24"/>
        </w:rPr>
        <w:t>онкурсне документације</w:t>
      </w:r>
      <w:r w:rsidRPr="00991A45">
        <w:rPr>
          <w:rFonts w:cs="Arial"/>
          <w:szCs w:val="24"/>
        </w:rPr>
        <w:t xml:space="preserve"> и оверава је печатом и потписом </w:t>
      </w:r>
      <w:r w:rsidR="002B3924" w:rsidRPr="00991A45">
        <w:rPr>
          <w:rFonts w:cs="Arial"/>
        </w:rPr>
        <w:t xml:space="preserve">законског заступника, другог заступника уписаног </w:t>
      </w:r>
      <w:r w:rsidR="00F14109" w:rsidRPr="00991A45">
        <w:rPr>
          <w:rFonts w:cs="Arial"/>
        </w:rPr>
        <w:t>у регистар надлежног органа</w:t>
      </w:r>
      <w:r w:rsidR="002B3924" w:rsidRPr="00991A45">
        <w:rPr>
          <w:rFonts w:cs="Arial"/>
        </w:rPr>
        <w:t xml:space="preserve"> или лица овлашћеног од стране законског заступника уз доставу овлашћења у понуди</w:t>
      </w:r>
      <w:r w:rsidRPr="00991A45">
        <w:rPr>
          <w:rFonts w:cs="Arial"/>
          <w:szCs w:val="24"/>
        </w:rPr>
        <w:t>.</w:t>
      </w:r>
    </w:p>
    <w:p w:rsidR="00132A42" w:rsidRPr="00991A45" w:rsidRDefault="00A444CB" w:rsidP="002C6229">
      <w:pPr>
        <w:ind w:firstLine="709"/>
        <w:jc w:val="both"/>
        <w:rPr>
          <w:rFonts w:cs="Arial"/>
          <w:szCs w:val="24"/>
        </w:rPr>
      </w:pPr>
      <w:r w:rsidRPr="00991A45">
        <w:rPr>
          <w:rFonts w:cs="Arial"/>
          <w:szCs w:val="24"/>
        </w:rPr>
        <w:t xml:space="preserve">Понуђач </w:t>
      </w:r>
      <w:r w:rsidR="00C00D1C" w:rsidRPr="00991A45">
        <w:rPr>
          <w:rFonts w:cs="Arial"/>
          <w:szCs w:val="24"/>
        </w:rPr>
        <w:t xml:space="preserve">је обавезан да у </w:t>
      </w:r>
      <w:r w:rsidR="0038206D" w:rsidRPr="00991A45">
        <w:rPr>
          <w:rFonts w:cs="Arial"/>
          <w:szCs w:val="24"/>
        </w:rPr>
        <w:t xml:space="preserve">Обрасцу </w:t>
      </w:r>
      <w:r w:rsidR="00C00D1C" w:rsidRPr="00D20ABF">
        <w:rPr>
          <w:rFonts w:cs="Arial"/>
          <w:szCs w:val="24"/>
        </w:rPr>
        <w:t>понуд</w:t>
      </w:r>
      <w:r w:rsidR="0038206D" w:rsidRPr="00D20ABF">
        <w:rPr>
          <w:rFonts w:cs="Arial"/>
          <w:szCs w:val="24"/>
        </w:rPr>
        <w:t>е</w:t>
      </w:r>
      <w:r w:rsidR="00C00D1C" w:rsidRPr="00D20ABF">
        <w:rPr>
          <w:rFonts w:cs="Arial"/>
          <w:szCs w:val="24"/>
        </w:rPr>
        <w:t xml:space="preserve"> </w:t>
      </w:r>
      <w:r w:rsidR="00C862C7" w:rsidRPr="00D20ABF">
        <w:rPr>
          <w:rFonts w:cs="Arial"/>
          <w:szCs w:val="24"/>
        </w:rPr>
        <w:t xml:space="preserve">(Образац 2. </w:t>
      </w:r>
      <w:r w:rsidR="00560EAE" w:rsidRPr="00D20ABF">
        <w:rPr>
          <w:rFonts w:cs="Arial"/>
          <w:szCs w:val="24"/>
        </w:rPr>
        <w:t>К</w:t>
      </w:r>
      <w:r w:rsidR="00C862C7" w:rsidRPr="00D20ABF">
        <w:rPr>
          <w:rFonts w:cs="Arial"/>
          <w:szCs w:val="24"/>
        </w:rPr>
        <w:t>онкурсне</w:t>
      </w:r>
      <w:r w:rsidR="00C862C7">
        <w:rPr>
          <w:rFonts w:cs="Arial"/>
          <w:szCs w:val="24"/>
        </w:rPr>
        <w:t xml:space="preserve"> документације) </w:t>
      </w:r>
      <w:r w:rsidR="00C00D1C" w:rsidRPr="00991A45">
        <w:rPr>
          <w:rFonts w:cs="Arial"/>
          <w:szCs w:val="24"/>
        </w:rPr>
        <w:t>наведе:</w:t>
      </w:r>
      <w:r w:rsidR="00AD0E3E">
        <w:rPr>
          <w:rFonts w:cs="Arial"/>
          <w:szCs w:val="24"/>
          <w:lang w:val="en-US"/>
        </w:rPr>
        <w:t xml:space="preserve"> </w:t>
      </w:r>
      <w:r w:rsidR="00C00D1C" w:rsidRPr="00991A45">
        <w:rPr>
          <w:rFonts w:cs="Arial"/>
          <w:szCs w:val="24"/>
        </w:rPr>
        <w:t>укупну цену</w:t>
      </w:r>
      <w:r w:rsidR="00911D29" w:rsidRPr="00991A45">
        <w:rPr>
          <w:rFonts w:cs="Arial"/>
          <w:szCs w:val="24"/>
        </w:rPr>
        <w:t xml:space="preserve"> без </w:t>
      </w:r>
      <w:r w:rsidR="00C00D1C" w:rsidRPr="00991A45">
        <w:rPr>
          <w:rFonts w:cs="Arial"/>
          <w:szCs w:val="24"/>
        </w:rPr>
        <w:t>ПДВ-а</w:t>
      </w:r>
      <w:r w:rsidR="0084157B" w:rsidRPr="00991A45">
        <w:rPr>
          <w:rFonts w:cs="Arial"/>
          <w:szCs w:val="24"/>
        </w:rPr>
        <w:t>,</w:t>
      </w:r>
      <w:r w:rsidR="004312D3" w:rsidRPr="00991A45">
        <w:rPr>
          <w:rFonts w:cs="Arial"/>
          <w:szCs w:val="24"/>
        </w:rPr>
        <w:t xml:space="preserve"> рок важењ</w:t>
      </w:r>
      <w:r w:rsidR="00735FD8" w:rsidRPr="00991A45">
        <w:rPr>
          <w:rFonts w:cs="Arial"/>
          <w:szCs w:val="24"/>
        </w:rPr>
        <w:t>а понуде,</w:t>
      </w:r>
      <w:r w:rsidR="0084157B" w:rsidRPr="00991A45">
        <w:rPr>
          <w:rFonts w:cs="Arial"/>
          <w:szCs w:val="24"/>
        </w:rPr>
        <w:t xml:space="preserve"> к</w:t>
      </w:r>
      <w:r w:rsidR="004312D3" w:rsidRPr="00991A45">
        <w:rPr>
          <w:rFonts w:cs="Arial"/>
          <w:szCs w:val="24"/>
        </w:rPr>
        <w:t>ао и остале елементе из Обрасца понуде</w:t>
      </w:r>
      <w:r w:rsidR="00BC4E75" w:rsidRPr="00991A45">
        <w:rPr>
          <w:rFonts w:cs="Arial"/>
          <w:szCs w:val="24"/>
        </w:rPr>
        <w:t>.</w:t>
      </w:r>
    </w:p>
    <w:p w:rsidR="004973F2" w:rsidRPr="00991A45" w:rsidRDefault="004973F2" w:rsidP="001C4B47">
      <w:pPr>
        <w:ind w:firstLine="720"/>
        <w:jc w:val="both"/>
        <w:rPr>
          <w:rFonts w:cs="Arial"/>
          <w:szCs w:val="24"/>
        </w:rPr>
      </w:pPr>
      <w:r w:rsidRPr="00991A45">
        <w:rPr>
          <w:rFonts w:cs="Arial"/>
          <w:szCs w:val="24"/>
        </w:rPr>
        <w:t>Сви документи, поднети у понуди треба да буду повезани траком у целину и запечаћени (воском</w:t>
      </w:r>
      <w:r w:rsidR="00F14109" w:rsidRPr="00991A45">
        <w:rPr>
          <w:rFonts w:cs="Arial"/>
          <w:szCs w:val="24"/>
        </w:rPr>
        <w:t>)</w:t>
      </w:r>
      <w:r w:rsidRPr="00991A45">
        <w:rPr>
          <w:rFonts w:cs="Arial"/>
          <w:szCs w:val="24"/>
        </w:rPr>
        <w:t xml:space="preserve"> или </w:t>
      </w:r>
      <w:r w:rsidR="00F14109" w:rsidRPr="00991A45">
        <w:rPr>
          <w:rFonts w:cs="Arial"/>
          <w:szCs w:val="24"/>
        </w:rPr>
        <w:t>на неки други начин</w:t>
      </w:r>
      <w:r w:rsidRPr="00991A45">
        <w:rPr>
          <w:rFonts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991A45" w:rsidRDefault="00EB2C6E" w:rsidP="001C4B47">
      <w:pPr>
        <w:ind w:firstLine="720"/>
        <w:jc w:val="both"/>
        <w:rPr>
          <w:rFonts w:cs="Arial"/>
          <w:szCs w:val="24"/>
        </w:rPr>
      </w:pPr>
      <w:r w:rsidRPr="00991A45">
        <w:rPr>
          <w:rFonts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3F2" w:rsidRPr="00F126AF" w:rsidRDefault="004973F2" w:rsidP="004973F2">
      <w:pPr>
        <w:ind w:firstLine="720"/>
        <w:jc w:val="both"/>
        <w:rPr>
          <w:rFonts w:cs="Arial"/>
        </w:rPr>
      </w:pPr>
      <w:r w:rsidRPr="00991A45">
        <w:rPr>
          <w:rFonts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B151E8">
        <w:rPr>
          <w:rFonts w:cs="Arial"/>
          <w:szCs w:val="24"/>
        </w:rPr>
        <w:t>Улица царице Милице</w:t>
      </w:r>
      <w:r w:rsidR="009761ED" w:rsidRPr="00991A45">
        <w:rPr>
          <w:rFonts w:cs="Arial"/>
          <w:szCs w:val="24"/>
        </w:rPr>
        <w:t xml:space="preserve"> </w:t>
      </w:r>
      <w:r w:rsidR="009761ED" w:rsidRPr="00F126AF">
        <w:rPr>
          <w:rFonts w:cs="Arial"/>
          <w:szCs w:val="24"/>
        </w:rPr>
        <w:t xml:space="preserve">бр. </w:t>
      </w:r>
      <w:r w:rsidR="00B151E8">
        <w:rPr>
          <w:rFonts w:cs="Arial"/>
          <w:szCs w:val="24"/>
        </w:rPr>
        <w:t>2</w:t>
      </w:r>
      <w:r w:rsidRPr="00F126AF">
        <w:rPr>
          <w:rFonts w:cs="Arial"/>
          <w:szCs w:val="24"/>
        </w:rPr>
        <w:t xml:space="preserve">, ПАК </w:t>
      </w:r>
      <w:r w:rsidR="00F126AF" w:rsidRPr="00F126AF">
        <w:rPr>
          <w:rFonts w:cs="Arial"/>
          <w:szCs w:val="24"/>
        </w:rPr>
        <w:t>103925</w:t>
      </w:r>
      <w:r w:rsidRPr="00F126AF">
        <w:rPr>
          <w:rFonts w:cs="Arial"/>
          <w:szCs w:val="24"/>
        </w:rPr>
        <w:t xml:space="preserve"> - писарница - са назнаком: „Понуда за јавну набавку</w:t>
      </w:r>
      <w:r w:rsidR="00F126AF" w:rsidRPr="00F126AF">
        <w:rPr>
          <w:rFonts w:cs="Arial"/>
          <w:szCs w:val="24"/>
        </w:rPr>
        <w:t xml:space="preserve"> </w:t>
      </w:r>
      <w:r w:rsidR="00F126AF" w:rsidRPr="00F126AF">
        <w:rPr>
          <w:rFonts w:cs="Arial"/>
        </w:rPr>
        <w:lastRenderedPageBreak/>
        <w:t>услуга „</w:t>
      </w:r>
      <w:r w:rsidR="005A4630" w:rsidRPr="005A4630">
        <w:rPr>
          <w:rFonts w:cs="Arial"/>
        </w:rPr>
        <w:t>Подршка и одржавање информационог система за подршку трговини електричном енергијом</w:t>
      </w:r>
      <w:r w:rsidR="00F126AF" w:rsidRPr="00F126AF">
        <w:rPr>
          <w:rFonts w:cs="Arial"/>
        </w:rPr>
        <w:t>“</w:t>
      </w:r>
      <w:r w:rsidR="00BC23DE">
        <w:rPr>
          <w:rFonts w:cs="Arial"/>
        </w:rPr>
        <w:t>-</w:t>
      </w:r>
      <w:r w:rsidRPr="00F126AF">
        <w:rPr>
          <w:rFonts w:cs="Arial"/>
        </w:rPr>
        <w:t xml:space="preserve">Јавна набавка број </w:t>
      </w:r>
      <w:r w:rsidR="00BC23DE">
        <w:rPr>
          <w:rFonts w:cs="Arial"/>
        </w:rPr>
        <w:t>JN-1000-0152-2016</w:t>
      </w:r>
      <w:r w:rsidR="005C6D4C" w:rsidRPr="00F126AF">
        <w:rPr>
          <w:rFonts w:cs="Arial"/>
        </w:rPr>
        <w:t xml:space="preserve"> </w:t>
      </w:r>
      <w:r w:rsidRPr="00F126AF">
        <w:rPr>
          <w:rFonts w:cs="Arial"/>
        </w:rPr>
        <w:t xml:space="preserve">- НЕ ОТВАРАТИ“. </w:t>
      </w:r>
    </w:p>
    <w:p w:rsidR="004973F2" w:rsidRPr="00991A45" w:rsidRDefault="004973F2" w:rsidP="004973F2">
      <w:pPr>
        <w:ind w:firstLine="708"/>
        <w:jc w:val="both"/>
        <w:rPr>
          <w:rFonts w:cs="Arial"/>
          <w:szCs w:val="24"/>
        </w:rPr>
      </w:pPr>
      <w:r w:rsidRPr="00F126AF">
        <w:rPr>
          <w:rFonts w:cs="Arial"/>
        </w:rPr>
        <w:t>На полеђини коверте обавезно се уписује</w:t>
      </w:r>
      <w:r w:rsidRPr="00991A45">
        <w:rPr>
          <w:rFonts w:cs="Arial"/>
          <w:szCs w:val="24"/>
        </w:rPr>
        <w:t xml:space="preserve"> тачан назив и адреса понуђача, телефон и факс понуђача, као и име и презиме овлашћеног лица за контакт.</w:t>
      </w:r>
    </w:p>
    <w:p w:rsidR="00C9266C" w:rsidRPr="00970364" w:rsidRDefault="00C9266C" w:rsidP="00C9266C">
      <w:pPr>
        <w:ind w:firstLine="708"/>
        <w:jc w:val="both"/>
        <w:rPr>
          <w:rFonts w:cs="Arial"/>
          <w:szCs w:val="24"/>
        </w:rPr>
      </w:pPr>
      <w:r w:rsidRPr="00970364">
        <w:rPr>
          <w:rFonts w:cs="Arial"/>
          <w:szCs w:val="24"/>
        </w:rPr>
        <w:t xml:space="preserve">Понуђач у затвореној и запечаћеној коверти, уз писану понуду, доставља и CD или USB са понудом у PDF формату. </w:t>
      </w:r>
    </w:p>
    <w:p w:rsidR="00F14109" w:rsidRPr="00991A45" w:rsidRDefault="00F14109" w:rsidP="00F14109">
      <w:pPr>
        <w:ind w:firstLine="709"/>
        <w:jc w:val="both"/>
        <w:rPr>
          <w:rFonts w:cs="Arial"/>
        </w:rPr>
      </w:pPr>
      <w:r w:rsidRPr="00991A45">
        <w:rPr>
          <w:rFonts w:eastAsia="TimesNewRomanPSMT"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cs="Arial"/>
        </w:rPr>
        <w:t>.</w:t>
      </w:r>
    </w:p>
    <w:p w:rsidR="00915590" w:rsidRPr="00991A45" w:rsidRDefault="00915590" w:rsidP="00071074">
      <w:pPr>
        <w:rPr>
          <w:rFonts w:cs="Arial"/>
          <w:szCs w:val="24"/>
        </w:rPr>
      </w:pPr>
    </w:p>
    <w:p w:rsidR="004312D3" w:rsidRPr="00991A45" w:rsidRDefault="00DB3ECF" w:rsidP="00DA1E07">
      <w:pPr>
        <w:pStyle w:val="Heading2"/>
      </w:pPr>
      <w:bookmarkStart w:id="193" w:name="_Toc297798706"/>
      <w:bookmarkStart w:id="194" w:name="_Toc438598623"/>
      <w:bookmarkStart w:id="195" w:name="_Toc441852725"/>
      <w:bookmarkStart w:id="196" w:name="_Toc449096999"/>
      <w:bookmarkStart w:id="197" w:name="_Toc449515164"/>
      <w:r w:rsidRPr="00991A45">
        <w:t>ПОДНОШЕЊЕ</w:t>
      </w:r>
      <w:bookmarkEnd w:id="193"/>
      <w:r w:rsidR="004973F2" w:rsidRPr="00991A45">
        <w:t>, ИЗМЕНА, ДОПУНА И ОПОЗИВ ПОНУДЕ</w:t>
      </w:r>
      <w:bookmarkEnd w:id="194"/>
      <w:bookmarkEnd w:id="195"/>
      <w:bookmarkEnd w:id="196"/>
      <w:bookmarkEnd w:id="197"/>
    </w:p>
    <w:p w:rsidR="00D14065" w:rsidRPr="00991A45" w:rsidRDefault="00D14065" w:rsidP="001C4B47">
      <w:pPr>
        <w:ind w:firstLine="720"/>
        <w:jc w:val="both"/>
        <w:rPr>
          <w:rFonts w:cs="Arial"/>
          <w:szCs w:val="24"/>
        </w:rPr>
      </w:pPr>
    </w:p>
    <w:p w:rsidR="00973585" w:rsidRPr="00991A45" w:rsidRDefault="00C34B7A" w:rsidP="001C4B47">
      <w:pPr>
        <w:ind w:firstLine="720"/>
        <w:jc w:val="both"/>
        <w:rPr>
          <w:rFonts w:cs="Arial"/>
          <w:szCs w:val="24"/>
        </w:rPr>
      </w:pPr>
      <w:r w:rsidRPr="00991A45">
        <w:rPr>
          <w:rFonts w:cs="Arial"/>
          <w:szCs w:val="24"/>
        </w:rPr>
        <w:t>Понуђач</w:t>
      </w:r>
      <w:r w:rsidR="00C561A1" w:rsidRPr="00991A45">
        <w:rPr>
          <w:rFonts w:cs="Arial"/>
          <w:szCs w:val="24"/>
        </w:rPr>
        <w:t xml:space="preserve"> може поднети само једну понуду</w:t>
      </w:r>
      <w:r w:rsidR="004E1B58" w:rsidRPr="00991A45">
        <w:rPr>
          <w:rFonts w:cs="Arial"/>
          <w:szCs w:val="24"/>
        </w:rPr>
        <w:t>.</w:t>
      </w:r>
    </w:p>
    <w:p w:rsidR="00F25D01" w:rsidRPr="00991A45" w:rsidRDefault="00973585" w:rsidP="001C4B47">
      <w:pPr>
        <w:ind w:firstLine="720"/>
        <w:jc w:val="both"/>
        <w:rPr>
          <w:rFonts w:cs="Arial"/>
          <w:szCs w:val="24"/>
        </w:rPr>
      </w:pPr>
      <w:r w:rsidRPr="00991A45">
        <w:rPr>
          <w:rFonts w:cs="Arial"/>
          <w:szCs w:val="24"/>
        </w:rPr>
        <w:t xml:space="preserve">Понуду може поднети </w:t>
      </w:r>
      <w:r w:rsidR="009A3852" w:rsidRPr="00991A45">
        <w:rPr>
          <w:rFonts w:cs="Arial"/>
          <w:szCs w:val="24"/>
        </w:rPr>
        <w:t xml:space="preserve">понуђач самостално, </w:t>
      </w:r>
      <w:r w:rsidRPr="00991A45">
        <w:rPr>
          <w:rFonts w:cs="Arial"/>
          <w:szCs w:val="24"/>
        </w:rPr>
        <w:t>група понуђача</w:t>
      </w:r>
      <w:r w:rsidR="00F25D01" w:rsidRPr="00991A45">
        <w:rPr>
          <w:rFonts w:cs="Arial"/>
          <w:szCs w:val="24"/>
        </w:rPr>
        <w:t>, као и понуђач са подизвођачем</w:t>
      </w:r>
      <w:r w:rsidRPr="00991A45">
        <w:rPr>
          <w:rFonts w:cs="Arial"/>
          <w:szCs w:val="24"/>
        </w:rPr>
        <w:t xml:space="preserve">. </w:t>
      </w:r>
    </w:p>
    <w:p w:rsidR="009F0D52" w:rsidRPr="00991A45" w:rsidRDefault="00F25D01" w:rsidP="00071074">
      <w:pPr>
        <w:ind w:firstLine="708"/>
        <w:jc w:val="both"/>
        <w:rPr>
          <w:rFonts w:cs="Arial"/>
          <w:szCs w:val="24"/>
        </w:rPr>
      </w:pPr>
      <w:r w:rsidRPr="00991A45">
        <w:rPr>
          <w:rFonts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cs="Arial"/>
          <w:szCs w:val="24"/>
        </w:rPr>
        <w:t>У случају да понуђач поступи супротно наведеном упутству свака</w:t>
      </w:r>
      <w:r w:rsidR="00973585" w:rsidRPr="00991A45">
        <w:rPr>
          <w:rFonts w:cs="Arial"/>
          <w:szCs w:val="24"/>
        </w:rPr>
        <w:t xml:space="preserve"> понуда понуђача </w:t>
      </w:r>
      <w:r w:rsidR="009F0D52" w:rsidRPr="00991A45">
        <w:rPr>
          <w:rFonts w:cs="Arial"/>
          <w:szCs w:val="24"/>
        </w:rPr>
        <w:t xml:space="preserve">у којој се појављује </w:t>
      </w:r>
      <w:r w:rsidR="00973585" w:rsidRPr="00991A45">
        <w:rPr>
          <w:rFonts w:cs="Arial"/>
          <w:szCs w:val="24"/>
        </w:rPr>
        <w:t xml:space="preserve">биће одбијена. </w:t>
      </w:r>
    </w:p>
    <w:p w:rsidR="009F0D52" w:rsidRDefault="009F0D52" w:rsidP="00071074">
      <w:pPr>
        <w:autoSpaceDE w:val="0"/>
        <w:autoSpaceDN w:val="0"/>
        <w:adjustRightInd w:val="0"/>
        <w:ind w:firstLine="720"/>
        <w:jc w:val="both"/>
        <w:rPr>
          <w:rFonts w:cs="Arial"/>
          <w:szCs w:val="24"/>
        </w:rPr>
      </w:pPr>
      <w:r w:rsidRPr="00991A45">
        <w:rPr>
          <w:rFonts w:cs="Arial"/>
          <w:szCs w:val="24"/>
        </w:rPr>
        <w:t>Понуђач може бити члан само једне групе понуђача која подноси заједничку понуду</w:t>
      </w:r>
      <w:r w:rsidR="00DE485E" w:rsidRPr="00991A45">
        <w:rPr>
          <w:rFonts w:cs="Arial"/>
          <w:szCs w:val="24"/>
        </w:rPr>
        <w:t>, односно учествовати у само једној заједничкој понуди</w:t>
      </w:r>
      <w:r w:rsidR="00F25D01" w:rsidRPr="00991A45">
        <w:rPr>
          <w:rFonts w:cs="Arial"/>
          <w:szCs w:val="24"/>
        </w:rPr>
        <w:t>.</w:t>
      </w:r>
      <w:r w:rsidR="00087D31">
        <w:rPr>
          <w:rFonts w:cs="Arial"/>
          <w:szCs w:val="24"/>
        </w:rPr>
        <w:t xml:space="preserve"> </w:t>
      </w:r>
      <w:r w:rsidR="00973585" w:rsidRPr="00991A45">
        <w:rPr>
          <w:rFonts w:cs="Arial"/>
          <w:szCs w:val="24"/>
        </w:rPr>
        <w:t>Уколико је понуђач, у оквиру групе понуђача, поднео две или више заједничких понуда</w:t>
      </w:r>
      <w:r w:rsidR="00E1683A" w:rsidRPr="00991A45">
        <w:rPr>
          <w:rFonts w:cs="Arial"/>
          <w:szCs w:val="24"/>
        </w:rPr>
        <w:t>,</w:t>
      </w:r>
      <w:r w:rsidR="00973585" w:rsidRPr="00991A45">
        <w:rPr>
          <w:rFonts w:cs="Arial"/>
          <w:szCs w:val="24"/>
        </w:rPr>
        <w:t xml:space="preserve"> Наручилац ће све такве понуде одбити.</w:t>
      </w:r>
    </w:p>
    <w:p w:rsidR="00087D31" w:rsidRPr="00991A45" w:rsidRDefault="00087D31" w:rsidP="00087D31">
      <w:pPr>
        <w:ind w:firstLine="708"/>
        <w:jc w:val="both"/>
        <w:rPr>
          <w:rFonts w:cs="Arial"/>
          <w:szCs w:val="24"/>
        </w:rPr>
      </w:pPr>
      <w:r w:rsidRPr="00991A45">
        <w:rPr>
          <w:rFonts w:cs="Arial"/>
          <w:szCs w:val="24"/>
        </w:rPr>
        <w:t xml:space="preserve">Понуђач који је </w:t>
      </w:r>
      <w:r>
        <w:rPr>
          <w:rFonts w:cs="Arial"/>
          <w:szCs w:val="24"/>
        </w:rPr>
        <w:t>члан групе понуђача</w:t>
      </w:r>
      <w:r w:rsidRPr="00991A45">
        <w:rPr>
          <w:rFonts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DC48DE" w:rsidRPr="00991A45" w:rsidRDefault="00C34B7A" w:rsidP="001C4B47">
      <w:pPr>
        <w:ind w:firstLine="720"/>
        <w:jc w:val="both"/>
        <w:rPr>
          <w:rFonts w:cs="Arial"/>
          <w:szCs w:val="24"/>
        </w:rPr>
      </w:pPr>
      <w:r w:rsidRPr="00991A45">
        <w:rPr>
          <w:rFonts w:cs="Arial"/>
          <w:szCs w:val="24"/>
        </w:rPr>
        <w:t>У року за подношење</w:t>
      </w:r>
      <w:r w:rsidR="00ED5CEC" w:rsidRPr="00991A45">
        <w:rPr>
          <w:rFonts w:cs="Arial"/>
          <w:szCs w:val="24"/>
        </w:rPr>
        <w:t xml:space="preserve"> понуде </w:t>
      </w:r>
      <w:r w:rsidR="00973585" w:rsidRPr="00991A45">
        <w:rPr>
          <w:rFonts w:cs="Arial"/>
          <w:szCs w:val="24"/>
        </w:rPr>
        <w:t>п</w:t>
      </w:r>
      <w:r w:rsidRPr="00991A45">
        <w:rPr>
          <w:rFonts w:cs="Arial"/>
          <w:szCs w:val="24"/>
        </w:rPr>
        <w:t>онуђач може да измени или допуни већ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w:t>
      </w:r>
      <w:r w:rsidR="00ED5CEC" w:rsidRPr="00991A45">
        <w:rPr>
          <w:rFonts w:cs="Arial"/>
          <w:szCs w:val="24"/>
        </w:rPr>
        <w:t xml:space="preserve">Наручиоца, са назнаком </w:t>
      </w:r>
      <w:r w:rsidR="005C4F53" w:rsidRPr="00991A45">
        <w:rPr>
          <w:rFonts w:cs="Arial"/>
          <w:szCs w:val="24"/>
        </w:rPr>
        <w:t>„</w:t>
      </w:r>
      <w:r w:rsidR="00ED5CEC" w:rsidRPr="00991A45">
        <w:rPr>
          <w:rFonts w:cs="Arial"/>
          <w:szCs w:val="24"/>
        </w:rPr>
        <w:t xml:space="preserve">ИЗМЕНА – ДОПУНА - Понуде за </w:t>
      </w:r>
      <w:r w:rsidR="0016015F" w:rsidRPr="00991A45">
        <w:rPr>
          <w:rFonts w:cs="Arial"/>
          <w:szCs w:val="24"/>
        </w:rPr>
        <w:t xml:space="preserve">јавну набавку </w:t>
      </w:r>
      <w:r w:rsidR="00F126AF" w:rsidRPr="00F126AF">
        <w:rPr>
          <w:rFonts w:cs="Arial"/>
        </w:rPr>
        <w:t>услуга „</w:t>
      </w:r>
      <w:r w:rsidR="00B151E8" w:rsidRPr="00442DF2">
        <w:rPr>
          <w:rFonts w:cs="Arial"/>
          <w:bCs/>
        </w:rPr>
        <w:t xml:space="preserve">Подршка и одржавање информационог система за подршку трговини </w:t>
      </w:r>
      <w:r w:rsidR="00B151E8">
        <w:rPr>
          <w:rFonts w:cs="Arial"/>
          <w:bCs/>
        </w:rPr>
        <w:t>е</w:t>
      </w:r>
      <w:r w:rsidR="00B151E8" w:rsidRPr="00442DF2">
        <w:rPr>
          <w:rFonts w:cs="Arial"/>
          <w:bCs/>
        </w:rPr>
        <w:t>лектричном енергијом</w:t>
      </w:r>
      <w:r w:rsidR="00F126AF" w:rsidRPr="00F126AF">
        <w:rPr>
          <w:rFonts w:cs="Arial"/>
        </w:rPr>
        <w:t xml:space="preserve">“ </w:t>
      </w:r>
      <w:r w:rsidR="00B42D7E" w:rsidRPr="00991A45">
        <w:rPr>
          <w:rFonts w:cs="Arial"/>
          <w:szCs w:val="24"/>
        </w:rPr>
        <w:t xml:space="preserve"> </w:t>
      </w:r>
      <w:r w:rsidR="00ED5CEC" w:rsidRPr="00991A45">
        <w:rPr>
          <w:rFonts w:cs="Arial"/>
          <w:szCs w:val="24"/>
        </w:rPr>
        <w:t>- Јавна набавка број</w:t>
      </w:r>
      <w:r w:rsidR="00F17319" w:rsidRPr="00991A45">
        <w:rPr>
          <w:rFonts w:cs="Arial"/>
          <w:szCs w:val="24"/>
        </w:rPr>
        <w:t xml:space="preserve"> </w:t>
      </w:r>
      <w:r w:rsidR="00BC23DE">
        <w:rPr>
          <w:rFonts w:cs="Arial"/>
        </w:rPr>
        <w:t>JN-1000-0152-2016</w:t>
      </w:r>
      <w:r w:rsidR="00BC23DE" w:rsidRPr="00F126AF">
        <w:rPr>
          <w:rFonts w:cs="Arial"/>
        </w:rPr>
        <w:t xml:space="preserve"> </w:t>
      </w:r>
      <w:r w:rsidR="00ED5CEC" w:rsidRPr="00991A45">
        <w:rPr>
          <w:rFonts w:cs="Arial"/>
          <w:szCs w:val="24"/>
        </w:rPr>
        <w:t>– НЕ ОТВАРАТ</w:t>
      </w:r>
      <w:r w:rsidR="00362330" w:rsidRPr="00991A45">
        <w:rPr>
          <w:rFonts w:cs="Arial"/>
          <w:szCs w:val="24"/>
        </w:rPr>
        <w:t>И</w:t>
      </w:r>
      <w:r w:rsidR="005C4F53" w:rsidRPr="00991A45">
        <w:rPr>
          <w:rFonts w:cs="Arial"/>
          <w:szCs w:val="24"/>
        </w:rPr>
        <w:t>“</w:t>
      </w:r>
      <w:r w:rsidR="00ED5CEC" w:rsidRPr="00991A45">
        <w:rPr>
          <w:rFonts w:cs="Arial"/>
          <w:szCs w:val="24"/>
        </w:rPr>
        <w:t>.</w:t>
      </w:r>
    </w:p>
    <w:p w:rsidR="002C6229" w:rsidRPr="00991A45" w:rsidRDefault="003E6C0E" w:rsidP="002C6229">
      <w:pPr>
        <w:ind w:firstLine="708"/>
        <w:jc w:val="both"/>
        <w:rPr>
          <w:rFonts w:cs="Arial"/>
          <w:szCs w:val="24"/>
        </w:rPr>
      </w:pPr>
      <w:r w:rsidRPr="00991A45">
        <w:rPr>
          <w:rFonts w:cs="Arial"/>
          <w:szCs w:val="24"/>
        </w:rPr>
        <w:t>У случају измене или допуне</w:t>
      </w:r>
      <w:r w:rsidR="00973585" w:rsidRPr="00991A45">
        <w:rPr>
          <w:rFonts w:cs="Arial"/>
          <w:szCs w:val="24"/>
        </w:rPr>
        <w:t xml:space="preserve"> достављене понуде</w:t>
      </w:r>
      <w:r w:rsidRPr="00991A45">
        <w:rPr>
          <w:rFonts w:cs="Arial"/>
          <w:szCs w:val="24"/>
        </w:rPr>
        <w:t xml:space="preserve">, Наручилац ће </w:t>
      </w:r>
      <w:r w:rsidR="00973585" w:rsidRPr="00991A45">
        <w:rPr>
          <w:rFonts w:cs="Arial"/>
          <w:szCs w:val="24"/>
        </w:rPr>
        <w:t>приликом</w:t>
      </w:r>
      <w:r w:rsidRPr="00991A45">
        <w:rPr>
          <w:rFonts w:cs="Arial"/>
          <w:szCs w:val="24"/>
        </w:rPr>
        <w:t xml:space="preserve"> стручне оцене понуде узети у обзир измене и допуне само ако су извршене у целини </w:t>
      </w:r>
      <w:r w:rsidR="00973585" w:rsidRPr="00991A45">
        <w:rPr>
          <w:rFonts w:cs="Arial"/>
          <w:szCs w:val="24"/>
        </w:rPr>
        <w:t xml:space="preserve">и </w:t>
      </w:r>
      <w:r w:rsidRPr="00991A45">
        <w:rPr>
          <w:rFonts w:cs="Arial"/>
          <w:szCs w:val="24"/>
        </w:rPr>
        <w:t>према обрасцу на кој</w:t>
      </w:r>
      <w:r w:rsidR="00973585" w:rsidRPr="00991A45">
        <w:rPr>
          <w:rFonts w:cs="Arial"/>
          <w:szCs w:val="24"/>
        </w:rPr>
        <w:t>и</w:t>
      </w:r>
      <w:r w:rsidRPr="00991A45">
        <w:rPr>
          <w:rFonts w:cs="Arial"/>
          <w:szCs w:val="24"/>
        </w:rPr>
        <w:t xml:space="preserve"> се</w:t>
      </w:r>
      <w:r w:rsidR="009F0D52" w:rsidRPr="00991A45">
        <w:rPr>
          <w:rFonts w:cs="Arial"/>
          <w:szCs w:val="24"/>
        </w:rPr>
        <w:t>, у већ достављеној понуди,</w:t>
      </w:r>
      <w:r w:rsidR="00973585" w:rsidRPr="00991A45">
        <w:rPr>
          <w:rFonts w:cs="Arial"/>
          <w:szCs w:val="24"/>
        </w:rPr>
        <w:t xml:space="preserve">измена или допуна </w:t>
      </w:r>
      <w:r w:rsidRPr="00991A45">
        <w:rPr>
          <w:rFonts w:cs="Arial"/>
          <w:szCs w:val="24"/>
        </w:rPr>
        <w:t>о</w:t>
      </w:r>
      <w:r w:rsidR="005C4F53" w:rsidRPr="00991A45">
        <w:rPr>
          <w:rFonts w:cs="Arial"/>
          <w:szCs w:val="24"/>
        </w:rPr>
        <w:t>днос</w:t>
      </w:r>
      <w:r w:rsidR="00973585" w:rsidRPr="00991A45">
        <w:rPr>
          <w:rFonts w:cs="Arial"/>
          <w:szCs w:val="24"/>
        </w:rPr>
        <w:t>и</w:t>
      </w:r>
      <w:r w:rsidR="005C4F53" w:rsidRPr="00991A45">
        <w:rPr>
          <w:rFonts w:cs="Arial"/>
          <w:szCs w:val="24"/>
        </w:rPr>
        <w:t>.</w:t>
      </w:r>
    </w:p>
    <w:p w:rsidR="00DC48DE" w:rsidRPr="00991A45" w:rsidRDefault="00ED5CEC" w:rsidP="002C6229">
      <w:pPr>
        <w:ind w:firstLine="708"/>
        <w:jc w:val="both"/>
        <w:rPr>
          <w:rFonts w:cs="Arial"/>
          <w:szCs w:val="24"/>
        </w:rPr>
      </w:pPr>
      <w:r w:rsidRPr="00991A45">
        <w:rPr>
          <w:rFonts w:cs="Arial"/>
          <w:szCs w:val="24"/>
        </w:rPr>
        <w:t>У року за подношење понуде понуђач може да опозове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Наручиоца, са назнаком </w:t>
      </w:r>
      <w:r w:rsidR="005C4F53" w:rsidRPr="00991A45">
        <w:rPr>
          <w:rFonts w:cs="Arial"/>
          <w:szCs w:val="24"/>
        </w:rPr>
        <w:t>„</w:t>
      </w:r>
      <w:r w:rsidRPr="00991A45">
        <w:rPr>
          <w:rFonts w:cs="Arial"/>
          <w:szCs w:val="24"/>
        </w:rPr>
        <w:t xml:space="preserve">ОПОЗИВ - Понуде за </w:t>
      </w:r>
      <w:r w:rsidR="0016015F" w:rsidRPr="00991A45">
        <w:rPr>
          <w:rFonts w:cs="Arial"/>
          <w:szCs w:val="24"/>
        </w:rPr>
        <w:t xml:space="preserve">јавну набавку </w:t>
      </w:r>
      <w:r w:rsidR="00F126AF" w:rsidRPr="00F126AF">
        <w:rPr>
          <w:rFonts w:cs="Arial"/>
        </w:rPr>
        <w:t>услуга „</w:t>
      </w:r>
      <w:r w:rsidR="00B151E8" w:rsidRPr="00442DF2">
        <w:rPr>
          <w:rFonts w:cs="Arial"/>
          <w:bCs/>
        </w:rPr>
        <w:t xml:space="preserve">Подршка и одржавање информационог система за подршку трговини </w:t>
      </w:r>
      <w:r w:rsidR="00B151E8">
        <w:rPr>
          <w:rFonts w:cs="Arial"/>
          <w:bCs/>
        </w:rPr>
        <w:t>е</w:t>
      </w:r>
      <w:r w:rsidR="00B151E8" w:rsidRPr="00442DF2">
        <w:rPr>
          <w:rFonts w:cs="Arial"/>
          <w:bCs/>
        </w:rPr>
        <w:t>лектричном енергијом</w:t>
      </w:r>
      <w:r w:rsidR="00F126AF" w:rsidRPr="00F126AF">
        <w:rPr>
          <w:rFonts w:cs="Arial"/>
        </w:rPr>
        <w:t xml:space="preserve">“ </w:t>
      </w:r>
      <w:r w:rsidRPr="00991A45">
        <w:rPr>
          <w:rFonts w:cs="Arial"/>
          <w:szCs w:val="24"/>
        </w:rPr>
        <w:t xml:space="preserve">- Јавна набавка број </w:t>
      </w:r>
      <w:r w:rsidR="00BC23DE">
        <w:rPr>
          <w:rFonts w:cs="Arial"/>
        </w:rPr>
        <w:t>JN-1000-0152-2016</w:t>
      </w:r>
      <w:r w:rsidR="00BC23DE" w:rsidRPr="00F126AF">
        <w:rPr>
          <w:rFonts w:cs="Arial"/>
        </w:rPr>
        <w:t xml:space="preserve"> </w:t>
      </w:r>
      <w:r w:rsidRPr="00991A45">
        <w:rPr>
          <w:rFonts w:cs="Arial"/>
          <w:szCs w:val="24"/>
        </w:rPr>
        <w:t>– НЕ ОТВАРАТ</w:t>
      </w:r>
      <w:r w:rsidR="00362330" w:rsidRPr="00991A45">
        <w:rPr>
          <w:rFonts w:cs="Arial"/>
          <w:szCs w:val="24"/>
        </w:rPr>
        <w:t>И</w:t>
      </w:r>
      <w:r w:rsidR="005C4F53" w:rsidRPr="00991A45">
        <w:rPr>
          <w:rFonts w:cs="Arial"/>
          <w:szCs w:val="24"/>
        </w:rPr>
        <w:t>“</w:t>
      </w:r>
      <w:r w:rsidRPr="00991A45">
        <w:rPr>
          <w:rFonts w:cs="Arial"/>
          <w:szCs w:val="24"/>
        </w:rPr>
        <w:t>.</w:t>
      </w:r>
    </w:p>
    <w:p w:rsidR="00790505" w:rsidRPr="00991A45" w:rsidRDefault="00ED5CEC" w:rsidP="00071074">
      <w:pPr>
        <w:ind w:firstLine="708"/>
        <w:jc w:val="both"/>
        <w:rPr>
          <w:rFonts w:cs="Arial"/>
          <w:szCs w:val="24"/>
        </w:rPr>
      </w:pPr>
      <w:r w:rsidRPr="00991A45">
        <w:rPr>
          <w:rFonts w:cs="Arial"/>
          <w:szCs w:val="24"/>
        </w:rPr>
        <w:t>У случају опозива</w:t>
      </w:r>
      <w:r w:rsidR="00626DCA" w:rsidRPr="00991A45">
        <w:rPr>
          <w:rFonts w:cs="Arial"/>
          <w:szCs w:val="24"/>
        </w:rPr>
        <w:t xml:space="preserve"> </w:t>
      </w:r>
      <w:r w:rsidR="00790505" w:rsidRPr="00991A45">
        <w:rPr>
          <w:rFonts w:cs="Arial"/>
          <w:szCs w:val="24"/>
        </w:rPr>
        <w:t xml:space="preserve">поднете </w:t>
      </w:r>
      <w:r w:rsidRPr="00991A45">
        <w:rPr>
          <w:rFonts w:cs="Arial"/>
          <w:szCs w:val="24"/>
        </w:rPr>
        <w:t>понуде</w:t>
      </w:r>
      <w:r w:rsidR="00F03072" w:rsidRPr="00991A45">
        <w:rPr>
          <w:rFonts w:cs="Arial"/>
          <w:szCs w:val="24"/>
        </w:rPr>
        <w:t xml:space="preserve"> пре истека рока за подношење понуда</w:t>
      </w:r>
      <w:r w:rsidRPr="00991A45">
        <w:rPr>
          <w:rFonts w:cs="Arial"/>
          <w:szCs w:val="24"/>
        </w:rPr>
        <w:t xml:space="preserve">, Наручилац </w:t>
      </w:r>
      <w:r w:rsidR="00790505" w:rsidRPr="00991A45">
        <w:rPr>
          <w:rFonts w:cs="Arial"/>
          <w:szCs w:val="24"/>
        </w:rPr>
        <w:t>такву</w:t>
      </w:r>
      <w:r w:rsidR="00626DCA" w:rsidRPr="00991A45">
        <w:rPr>
          <w:rFonts w:cs="Arial"/>
          <w:szCs w:val="24"/>
        </w:rPr>
        <w:t xml:space="preserve"> </w:t>
      </w:r>
      <w:r w:rsidRPr="00991A45">
        <w:rPr>
          <w:rFonts w:cs="Arial"/>
          <w:szCs w:val="24"/>
        </w:rPr>
        <w:t xml:space="preserve">понуду неће </w:t>
      </w:r>
      <w:r w:rsidR="00F03072" w:rsidRPr="00991A45">
        <w:rPr>
          <w:rFonts w:cs="Arial"/>
          <w:szCs w:val="24"/>
        </w:rPr>
        <w:t>отварати</w:t>
      </w:r>
      <w:r w:rsidR="00815FC3" w:rsidRPr="00991A45">
        <w:rPr>
          <w:rFonts w:cs="Arial"/>
          <w:szCs w:val="24"/>
        </w:rPr>
        <w:t>, већ</w:t>
      </w:r>
      <w:r w:rsidR="005F4261" w:rsidRPr="00991A45">
        <w:rPr>
          <w:rFonts w:cs="Arial"/>
          <w:szCs w:val="24"/>
        </w:rPr>
        <w:t xml:space="preserve"> ће је неотворену вратити понуђачу.</w:t>
      </w:r>
    </w:p>
    <w:p w:rsidR="00F03072" w:rsidRPr="00991A45" w:rsidRDefault="00F03072" w:rsidP="00071074">
      <w:pPr>
        <w:ind w:firstLine="708"/>
        <w:jc w:val="both"/>
        <w:rPr>
          <w:rFonts w:cs="Arial"/>
          <w:szCs w:val="24"/>
        </w:rPr>
      </w:pPr>
      <w:r w:rsidRPr="00991A45">
        <w:rPr>
          <w:rFonts w:cs="Arial"/>
          <w:szCs w:val="24"/>
        </w:rPr>
        <w:t>Уколик</w:t>
      </w:r>
      <w:r w:rsidR="003E6C0E" w:rsidRPr="00991A45">
        <w:rPr>
          <w:rFonts w:cs="Arial"/>
          <w:szCs w:val="24"/>
        </w:rPr>
        <w:t xml:space="preserve">о понуђач </w:t>
      </w:r>
      <w:r w:rsidR="005C5088" w:rsidRPr="00991A45">
        <w:rPr>
          <w:rFonts w:cs="Arial"/>
          <w:szCs w:val="24"/>
        </w:rPr>
        <w:t xml:space="preserve">измени или </w:t>
      </w:r>
      <w:r w:rsidR="003E6C0E" w:rsidRPr="00991A45">
        <w:rPr>
          <w:rFonts w:cs="Arial"/>
          <w:szCs w:val="24"/>
        </w:rPr>
        <w:t xml:space="preserve">опозове </w:t>
      </w:r>
      <w:r w:rsidR="007569B5" w:rsidRPr="00991A45">
        <w:rPr>
          <w:rFonts w:cs="Arial"/>
          <w:szCs w:val="24"/>
        </w:rPr>
        <w:t xml:space="preserve">понуду </w:t>
      </w:r>
      <w:r w:rsidR="003E6C0E" w:rsidRPr="00991A45">
        <w:rPr>
          <w:rFonts w:cs="Arial"/>
          <w:szCs w:val="24"/>
        </w:rPr>
        <w:t>поднету</w:t>
      </w:r>
      <w:r w:rsidRPr="00991A45">
        <w:rPr>
          <w:rFonts w:cs="Arial"/>
          <w:szCs w:val="24"/>
        </w:rPr>
        <w:t xml:space="preserve"> по истеку рока за подношење понуда</w:t>
      </w:r>
      <w:r w:rsidR="007569B5" w:rsidRPr="00991A45">
        <w:rPr>
          <w:rFonts w:cs="Arial"/>
          <w:szCs w:val="24"/>
        </w:rPr>
        <w:t>,</w:t>
      </w:r>
      <w:r w:rsidRPr="00991A45">
        <w:rPr>
          <w:rFonts w:cs="Arial"/>
          <w:szCs w:val="24"/>
        </w:rPr>
        <w:t xml:space="preserve"> Наручилац ће наплатити </w:t>
      </w:r>
      <w:r w:rsidR="00435A98" w:rsidRPr="00991A45">
        <w:rPr>
          <w:rFonts w:cs="Arial"/>
          <w:szCs w:val="24"/>
        </w:rPr>
        <w:t>средство обезбеђења дато на име озбиљности понуде</w:t>
      </w:r>
      <w:r w:rsidRPr="00991A45">
        <w:rPr>
          <w:rFonts w:cs="Arial"/>
          <w:szCs w:val="24"/>
        </w:rPr>
        <w:t>.</w:t>
      </w:r>
    </w:p>
    <w:p w:rsidR="00AA3E74" w:rsidRPr="00991A45" w:rsidRDefault="00AA3E74" w:rsidP="00071074">
      <w:pPr>
        <w:suppressAutoHyphens w:val="0"/>
        <w:rPr>
          <w:rFonts w:cs="Arial"/>
          <w:b/>
          <w:szCs w:val="24"/>
        </w:rPr>
      </w:pPr>
      <w:bookmarkStart w:id="198" w:name="_Toc297798707"/>
    </w:p>
    <w:p w:rsidR="004973F2" w:rsidRPr="00991A45" w:rsidRDefault="004973F2" w:rsidP="00DA1E07">
      <w:pPr>
        <w:pStyle w:val="Heading2"/>
      </w:pPr>
      <w:bookmarkStart w:id="199" w:name="_Toc438598624"/>
      <w:bookmarkStart w:id="200" w:name="_Toc441852726"/>
      <w:bookmarkStart w:id="201" w:name="_Toc449097000"/>
      <w:bookmarkStart w:id="202" w:name="_Toc449515165"/>
      <w:bookmarkEnd w:id="198"/>
      <w:r w:rsidRPr="00991A45">
        <w:t>ПАРТИЈЕ</w:t>
      </w:r>
      <w:bookmarkEnd w:id="199"/>
      <w:bookmarkEnd w:id="200"/>
      <w:bookmarkEnd w:id="201"/>
      <w:bookmarkEnd w:id="202"/>
    </w:p>
    <w:p w:rsidR="004973F2" w:rsidRPr="00991A45" w:rsidRDefault="004973F2" w:rsidP="004973F2">
      <w:pPr>
        <w:jc w:val="both"/>
        <w:rPr>
          <w:rFonts w:cs="Arial"/>
          <w:szCs w:val="24"/>
        </w:rPr>
      </w:pPr>
    </w:p>
    <w:p w:rsidR="004973F2" w:rsidRDefault="004973F2" w:rsidP="004973F2">
      <w:pPr>
        <w:ind w:firstLine="708"/>
        <w:jc w:val="both"/>
        <w:rPr>
          <w:rFonts w:cs="Arial"/>
          <w:szCs w:val="24"/>
        </w:rPr>
      </w:pPr>
      <w:r w:rsidRPr="00991A45">
        <w:rPr>
          <w:rFonts w:cs="Arial"/>
          <w:szCs w:val="24"/>
        </w:rPr>
        <w:t xml:space="preserve">Предметна јавна набавка </w:t>
      </w:r>
      <w:r w:rsidR="005C6D4C" w:rsidRPr="00991A45">
        <w:rPr>
          <w:rFonts w:cs="Arial"/>
          <w:szCs w:val="24"/>
        </w:rPr>
        <w:t>ни</w:t>
      </w:r>
      <w:r w:rsidR="00DC3B25" w:rsidRPr="00991A45">
        <w:rPr>
          <w:rFonts w:cs="Arial"/>
          <w:szCs w:val="24"/>
        </w:rPr>
        <w:t xml:space="preserve">је </w:t>
      </w:r>
      <w:r w:rsidR="00CC2EED" w:rsidRPr="00991A45">
        <w:rPr>
          <w:rFonts w:cs="Arial"/>
          <w:szCs w:val="24"/>
        </w:rPr>
        <w:t>обликована</w:t>
      </w:r>
      <w:r w:rsidRPr="00991A45">
        <w:rPr>
          <w:rFonts w:cs="Arial"/>
          <w:szCs w:val="24"/>
        </w:rPr>
        <w:t xml:space="preserve"> </w:t>
      </w:r>
      <w:r w:rsidR="005C6D4C" w:rsidRPr="00991A45">
        <w:rPr>
          <w:rFonts w:cs="Arial"/>
          <w:szCs w:val="24"/>
        </w:rPr>
        <w:t>по партијама</w:t>
      </w:r>
      <w:r w:rsidRPr="00991A45">
        <w:rPr>
          <w:rFonts w:cs="Arial"/>
          <w:szCs w:val="24"/>
        </w:rPr>
        <w:t>.</w:t>
      </w:r>
    </w:p>
    <w:p w:rsidR="004E7322" w:rsidRDefault="004E7322" w:rsidP="004973F2">
      <w:pPr>
        <w:ind w:firstLine="708"/>
        <w:jc w:val="both"/>
        <w:rPr>
          <w:rFonts w:cs="Arial"/>
          <w:szCs w:val="24"/>
        </w:rPr>
      </w:pPr>
    </w:p>
    <w:p w:rsidR="004E7322" w:rsidRPr="00991A45" w:rsidRDefault="004E7322" w:rsidP="004973F2">
      <w:pPr>
        <w:ind w:firstLine="708"/>
        <w:jc w:val="both"/>
        <w:rPr>
          <w:rFonts w:cs="Arial"/>
          <w:szCs w:val="24"/>
        </w:rPr>
      </w:pPr>
    </w:p>
    <w:p w:rsidR="00F126AF" w:rsidRPr="00991A45" w:rsidRDefault="00F126AF" w:rsidP="001C4B47">
      <w:pPr>
        <w:ind w:firstLine="720"/>
        <w:jc w:val="both"/>
        <w:rPr>
          <w:rFonts w:cs="Arial"/>
          <w:szCs w:val="24"/>
        </w:rPr>
      </w:pPr>
    </w:p>
    <w:p w:rsidR="004973F2" w:rsidRPr="00991A45" w:rsidRDefault="004973F2" w:rsidP="00DA1E07">
      <w:pPr>
        <w:pStyle w:val="Heading2"/>
      </w:pPr>
      <w:bookmarkStart w:id="203" w:name="_Toc438598625"/>
      <w:bookmarkStart w:id="204" w:name="_Toc441852727"/>
      <w:bookmarkStart w:id="205" w:name="_Toc449097001"/>
      <w:bookmarkStart w:id="206" w:name="_Toc449515166"/>
      <w:r w:rsidRPr="00991A45">
        <w:lastRenderedPageBreak/>
        <w:t>ПОНУДА СА ВАРИЈАНТАМА</w:t>
      </w:r>
      <w:bookmarkEnd w:id="203"/>
      <w:bookmarkEnd w:id="204"/>
      <w:bookmarkEnd w:id="205"/>
      <w:bookmarkEnd w:id="206"/>
      <w:r w:rsidRPr="00991A45">
        <w:t xml:space="preserve"> </w:t>
      </w:r>
    </w:p>
    <w:p w:rsidR="00CD7631" w:rsidRPr="00991A45" w:rsidRDefault="00CD7631" w:rsidP="006A6575">
      <w:pPr>
        <w:ind w:firstLine="708"/>
        <w:rPr>
          <w:rFonts w:cs="Arial"/>
          <w:szCs w:val="24"/>
        </w:rPr>
      </w:pPr>
    </w:p>
    <w:p w:rsidR="006A6575" w:rsidRPr="00991A45" w:rsidRDefault="004973F2" w:rsidP="006A6575">
      <w:pPr>
        <w:ind w:firstLine="708"/>
        <w:rPr>
          <w:rFonts w:cs="Arial"/>
          <w:szCs w:val="24"/>
        </w:rPr>
      </w:pPr>
      <w:r w:rsidRPr="00991A45">
        <w:rPr>
          <w:rFonts w:cs="Arial"/>
          <w:szCs w:val="24"/>
        </w:rPr>
        <w:t xml:space="preserve">Понуда са варијантама није дозвољена. </w:t>
      </w:r>
    </w:p>
    <w:p w:rsidR="00636C2C" w:rsidRPr="00991A45" w:rsidRDefault="00636C2C" w:rsidP="006A6575">
      <w:pPr>
        <w:ind w:firstLine="708"/>
        <w:rPr>
          <w:rFonts w:cs="Arial"/>
          <w:szCs w:val="24"/>
        </w:rPr>
      </w:pPr>
    </w:p>
    <w:p w:rsidR="004973F2" w:rsidRDefault="004973F2" w:rsidP="00DA1E07">
      <w:pPr>
        <w:pStyle w:val="Heading2"/>
      </w:pPr>
      <w:bookmarkStart w:id="207" w:name="_Toc438598626"/>
      <w:bookmarkStart w:id="208" w:name="_Toc441852728"/>
      <w:bookmarkStart w:id="209" w:name="_Toc449097002"/>
      <w:bookmarkStart w:id="210" w:name="_Toc449515167"/>
      <w:r w:rsidRPr="00991A45">
        <w:t>РОК ЗА ПОДНОШЕЊЕ ПОНУДА И ОТВАРАЊЕ ПОНУДА</w:t>
      </w:r>
      <w:bookmarkEnd w:id="207"/>
      <w:bookmarkEnd w:id="208"/>
      <w:bookmarkEnd w:id="209"/>
      <w:bookmarkEnd w:id="210"/>
    </w:p>
    <w:p w:rsidR="007272E8" w:rsidRPr="007272E8" w:rsidRDefault="007272E8" w:rsidP="007272E8"/>
    <w:p w:rsidR="004973F2" w:rsidRPr="00012769" w:rsidRDefault="004973F2" w:rsidP="001C4B47">
      <w:pPr>
        <w:ind w:firstLine="720"/>
        <w:jc w:val="both"/>
        <w:rPr>
          <w:rFonts w:cs="Arial"/>
          <w:szCs w:val="24"/>
        </w:rPr>
      </w:pPr>
      <w:r w:rsidRPr="00C34032">
        <w:rPr>
          <w:rFonts w:cs="Arial"/>
          <w:szCs w:val="24"/>
        </w:rPr>
        <w:t>Благовременим се сматрају понуде које су примљене и оверене печатом пријема у писар</w:t>
      </w:r>
      <w:r w:rsidR="00770350" w:rsidRPr="00C34032">
        <w:rPr>
          <w:rFonts w:cs="Arial"/>
          <w:szCs w:val="24"/>
        </w:rPr>
        <w:t>ници Наручиоца, најкасније до 12</w:t>
      </w:r>
      <w:r w:rsidR="00915590" w:rsidRPr="00C34032">
        <w:rPr>
          <w:rFonts w:cs="Arial"/>
          <w:szCs w:val="24"/>
        </w:rPr>
        <w:t>:00</w:t>
      </w:r>
      <w:r w:rsidRPr="00C34032">
        <w:rPr>
          <w:rFonts w:cs="Arial"/>
          <w:szCs w:val="24"/>
        </w:rPr>
        <w:t xml:space="preserve"> </w:t>
      </w:r>
      <w:r w:rsidRPr="00D20ABF">
        <w:rPr>
          <w:rFonts w:cs="Arial"/>
          <w:szCs w:val="24"/>
        </w:rPr>
        <w:t xml:space="preserve">часова </w:t>
      </w:r>
      <w:r w:rsidR="00622E68" w:rsidRPr="00D20ABF">
        <w:rPr>
          <w:rFonts w:cs="Arial"/>
          <w:b/>
          <w:szCs w:val="24"/>
        </w:rPr>
        <w:t>3</w:t>
      </w:r>
      <w:r w:rsidR="007B555F" w:rsidRPr="00D20ABF">
        <w:rPr>
          <w:rFonts w:cs="Arial"/>
          <w:b/>
          <w:szCs w:val="24"/>
        </w:rPr>
        <w:t>5</w:t>
      </w:r>
      <w:r w:rsidR="00C862C7" w:rsidRPr="00D20ABF">
        <w:rPr>
          <w:rFonts w:cs="Arial"/>
          <w:b/>
          <w:szCs w:val="24"/>
        </w:rPr>
        <w:t>-</w:t>
      </w:r>
      <w:r w:rsidR="00BF2E1B" w:rsidRPr="00D20ABF">
        <w:rPr>
          <w:rFonts w:cs="Arial"/>
          <w:b/>
          <w:szCs w:val="24"/>
        </w:rPr>
        <w:t>ог</w:t>
      </w:r>
      <w:r w:rsidRPr="00FC2859">
        <w:rPr>
          <w:rFonts w:cs="Arial"/>
          <w:b/>
          <w:szCs w:val="24"/>
        </w:rPr>
        <w:t xml:space="preserve"> (</w:t>
      </w:r>
      <w:r w:rsidR="00622E68" w:rsidRPr="00FC2859">
        <w:rPr>
          <w:rFonts w:cs="Arial"/>
          <w:b/>
          <w:szCs w:val="24"/>
        </w:rPr>
        <w:t>тридесе</w:t>
      </w:r>
      <w:r w:rsidR="007B555F" w:rsidRPr="00FC2859">
        <w:rPr>
          <w:rFonts w:cs="Arial"/>
          <w:b/>
          <w:szCs w:val="24"/>
        </w:rPr>
        <w:t>тпет</w:t>
      </w:r>
      <w:r w:rsidRPr="00FC2859">
        <w:rPr>
          <w:rFonts w:cs="Arial"/>
          <w:b/>
          <w:szCs w:val="24"/>
        </w:rPr>
        <w:t>) дана</w:t>
      </w:r>
      <w:r w:rsidR="00622E68">
        <w:rPr>
          <w:rFonts w:cs="Arial"/>
          <w:szCs w:val="24"/>
        </w:rPr>
        <w:t>,</w:t>
      </w:r>
      <w:r w:rsidRPr="00C34032">
        <w:rPr>
          <w:rFonts w:cs="Arial"/>
          <w:szCs w:val="24"/>
        </w:rPr>
        <w:t xml:space="preserve"> од дана објављивања позива за подношење понуда на Порталу јавних набавки, без</w:t>
      </w:r>
      <w:r w:rsidRPr="00012769">
        <w:rPr>
          <w:rFonts w:cs="Arial"/>
          <w:szCs w:val="24"/>
        </w:rPr>
        <w:t xml:space="preserve"> обзира на начин на који су послате. </w:t>
      </w:r>
    </w:p>
    <w:p w:rsidR="004973F2" w:rsidRPr="00012769" w:rsidRDefault="004973F2" w:rsidP="004973F2">
      <w:pPr>
        <w:ind w:firstLine="710"/>
        <w:jc w:val="both"/>
        <w:rPr>
          <w:rFonts w:cs="Arial"/>
          <w:b/>
          <w:szCs w:val="24"/>
        </w:rPr>
      </w:pPr>
      <w:r w:rsidRPr="003B3341">
        <w:rPr>
          <w:rFonts w:cs="Arial"/>
          <w:szCs w:val="24"/>
        </w:rPr>
        <w:t xml:space="preserve">Имајући у виду да је позив за предметну набавку објављен дана </w:t>
      </w:r>
      <w:r w:rsidR="003B3341" w:rsidRPr="003B3341">
        <w:rPr>
          <w:rFonts w:cs="Arial"/>
          <w:szCs w:val="24"/>
          <w:lang w:val="en-GB"/>
        </w:rPr>
        <w:t>27.04.2016</w:t>
      </w:r>
      <w:r w:rsidR="008027B5" w:rsidRPr="003B3341">
        <w:rPr>
          <w:rFonts w:cs="Arial"/>
          <w:szCs w:val="24"/>
          <w:lang w:val="en-US"/>
        </w:rPr>
        <w:t>.</w:t>
      </w:r>
      <w:r w:rsidRPr="003B3341">
        <w:rPr>
          <w:rFonts w:cs="Arial"/>
          <w:szCs w:val="24"/>
        </w:rPr>
        <w:t xml:space="preserve"> године на Порталу јавних набавки то је самим тим рок за подношење понуда </w:t>
      </w:r>
      <w:r w:rsidR="003B3341" w:rsidRPr="003B3341">
        <w:rPr>
          <w:rFonts w:cs="Arial"/>
          <w:b/>
          <w:szCs w:val="24"/>
          <w:lang w:val="en-GB"/>
        </w:rPr>
        <w:t>01.06.2016</w:t>
      </w:r>
      <w:r w:rsidR="008027B5" w:rsidRPr="003B3341">
        <w:rPr>
          <w:rFonts w:cs="Arial"/>
          <w:b/>
          <w:szCs w:val="24"/>
          <w:lang w:val="en-US"/>
        </w:rPr>
        <w:t>.</w:t>
      </w:r>
      <w:r w:rsidR="00770350" w:rsidRPr="003B3341">
        <w:rPr>
          <w:rFonts w:cs="Arial"/>
          <w:b/>
          <w:szCs w:val="24"/>
        </w:rPr>
        <w:t xml:space="preserve"> године до 12</w:t>
      </w:r>
      <w:r w:rsidR="00915590" w:rsidRPr="003B3341">
        <w:rPr>
          <w:rFonts w:cs="Arial"/>
          <w:b/>
          <w:szCs w:val="24"/>
        </w:rPr>
        <w:t>:00</w:t>
      </w:r>
      <w:r w:rsidRPr="003B3341">
        <w:rPr>
          <w:rFonts w:cs="Arial"/>
          <w:b/>
          <w:szCs w:val="24"/>
        </w:rPr>
        <w:t xml:space="preserve"> часова.</w:t>
      </w:r>
    </w:p>
    <w:p w:rsidR="004973F2" w:rsidRPr="00012769" w:rsidRDefault="004973F2" w:rsidP="001C4B47">
      <w:pPr>
        <w:ind w:firstLine="720"/>
        <w:jc w:val="both"/>
        <w:rPr>
          <w:rFonts w:cs="Arial"/>
          <w:szCs w:val="24"/>
        </w:rPr>
      </w:pPr>
      <w:r w:rsidRPr="00012769">
        <w:rPr>
          <w:rFonts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95328" w:rsidRPr="003B3341" w:rsidRDefault="00795328" w:rsidP="00795328">
      <w:pPr>
        <w:ind w:firstLine="720"/>
        <w:jc w:val="both"/>
        <w:rPr>
          <w:rFonts w:cs="Arial"/>
        </w:rPr>
      </w:pPr>
      <w:r>
        <w:rPr>
          <w:rFonts w:cs="Arial"/>
        </w:rPr>
        <w:t xml:space="preserve">Ако Наручилац продужи рок за подношење понуда објавиће обавештење о продужењу рока за подношења понуда на Порталу јавних набавки и својој интернет </w:t>
      </w:r>
      <w:r w:rsidRPr="003B3341">
        <w:rPr>
          <w:rFonts w:cs="Arial"/>
        </w:rPr>
        <w:t>страници, а што ће изменити и рок из ове тачке конкурсне документације.</w:t>
      </w:r>
    </w:p>
    <w:p w:rsidR="004973F2" w:rsidRPr="00991A45" w:rsidRDefault="004973F2" w:rsidP="001C4B47">
      <w:pPr>
        <w:ind w:firstLine="720"/>
        <w:jc w:val="both"/>
        <w:rPr>
          <w:rFonts w:cs="Arial"/>
          <w:szCs w:val="24"/>
        </w:rPr>
      </w:pPr>
      <w:r w:rsidRPr="003B3341">
        <w:rPr>
          <w:rFonts w:cs="Arial"/>
          <w:szCs w:val="24"/>
        </w:rPr>
        <w:t xml:space="preserve">Комисија за јавне набавке ће благовремено поднете понуде јавно отворити дана </w:t>
      </w:r>
      <w:r w:rsidR="003B3341" w:rsidRPr="003B3341">
        <w:rPr>
          <w:rFonts w:cs="Arial"/>
          <w:b/>
          <w:szCs w:val="24"/>
          <w:lang w:val="en-GB"/>
        </w:rPr>
        <w:t>01.06.2016</w:t>
      </w:r>
      <w:r w:rsidR="00413BCE" w:rsidRPr="003B3341">
        <w:rPr>
          <w:rFonts w:cs="Arial"/>
          <w:b/>
          <w:szCs w:val="24"/>
        </w:rPr>
        <w:t>.</w:t>
      </w:r>
      <w:r w:rsidR="00770350" w:rsidRPr="003B3341">
        <w:rPr>
          <w:rFonts w:cs="Arial"/>
          <w:b/>
          <w:szCs w:val="24"/>
        </w:rPr>
        <w:t xml:space="preserve"> године у 12</w:t>
      </w:r>
      <w:r w:rsidRPr="003B3341">
        <w:rPr>
          <w:rFonts w:cs="Arial"/>
          <w:b/>
          <w:szCs w:val="24"/>
        </w:rPr>
        <w:t>:</w:t>
      </w:r>
      <w:r w:rsidR="00971D11" w:rsidRPr="003B3341">
        <w:rPr>
          <w:rFonts w:cs="Arial"/>
          <w:b/>
          <w:szCs w:val="24"/>
        </w:rPr>
        <w:t>30</w:t>
      </w:r>
      <w:r w:rsidRPr="003B3341">
        <w:rPr>
          <w:rFonts w:cs="Arial"/>
          <w:szCs w:val="24"/>
        </w:rPr>
        <w:t xml:space="preserve"> часова</w:t>
      </w:r>
      <w:r w:rsidRPr="00991A45">
        <w:rPr>
          <w:rFonts w:cs="Arial"/>
          <w:szCs w:val="24"/>
        </w:rPr>
        <w:t xml:space="preserve"> у просторијама Јавног предузећа „Електропривреда Србије“, Београд, </w:t>
      </w:r>
      <w:r w:rsidR="001A375E" w:rsidRPr="00991A45">
        <w:rPr>
          <w:rFonts w:cs="Arial"/>
        </w:rPr>
        <w:t xml:space="preserve">Улица </w:t>
      </w:r>
      <w:r w:rsidR="00B151E8">
        <w:rPr>
          <w:rFonts w:cs="Arial"/>
        </w:rPr>
        <w:t>царице Милице</w:t>
      </w:r>
      <w:r w:rsidR="008027B5">
        <w:rPr>
          <w:rFonts w:cs="Arial"/>
        </w:rPr>
        <w:t xml:space="preserve"> број </w:t>
      </w:r>
      <w:r w:rsidR="00B151E8">
        <w:rPr>
          <w:rFonts w:cs="Arial"/>
        </w:rPr>
        <w:t>2</w:t>
      </w:r>
      <w:r w:rsidR="00413BCE" w:rsidRPr="00991A45">
        <w:rPr>
          <w:rFonts w:cs="Arial"/>
        </w:rPr>
        <w:t>.</w:t>
      </w:r>
    </w:p>
    <w:p w:rsidR="004973F2" w:rsidRPr="00991A45" w:rsidRDefault="004973F2" w:rsidP="001C4B47">
      <w:pPr>
        <w:ind w:firstLine="720"/>
        <w:jc w:val="both"/>
        <w:rPr>
          <w:rFonts w:cs="Arial"/>
          <w:szCs w:val="24"/>
        </w:rPr>
      </w:pPr>
      <w:r w:rsidRPr="00991A45">
        <w:rPr>
          <w:rFonts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cs="Arial"/>
          <w:szCs w:val="24"/>
        </w:rPr>
        <w:t>писано</w:t>
      </w:r>
      <w:r w:rsidRPr="00991A45">
        <w:rPr>
          <w:rFonts w:cs="Arial"/>
          <w:szCs w:val="24"/>
        </w:rPr>
        <w:t xml:space="preserve"> овлашћење</w:t>
      </w:r>
      <w:r w:rsidR="00626DCA" w:rsidRPr="00991A45">
        <w:rPr>
          <w:rFonts w:cs="Arial"/>
          <w:szCs w:val="24"/>
        </w:rPr>
        <w:t xml:space="preserve"> </w:t>
      </w:r>
      <w:r w:rsidRPr="00991A45">
        <w:rPr>
          <w:rFonts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cs="Arial"/>
          <w:szCs w:val="24"/>
        </w:rPr>
        <w:t xml:space="preserve">законског заступника понуђача или другог заступника </w:t>
      </w:r>
      <w:r w:rsidR="00AE3287" w:rsidRPr="00991A45">
        <w:rPr>
          <w:rFonts w:cs="Arial"/>
          <w:szCs w:val="24"/>
        </w:rPr>
        <w:t>уписаног у регистар надлежног органа или лица овлашћеног од стране законског заступника уз доставу овлашћења у понуди.</w:t>
      </w:r>
    </w:p>
    <w:p w:rsidR="004973F2" w:rsidRPr="00991A45" w:rsidRDefault="004973F2" w:rsidP="004973F2">
      <w:pPr>
        <w:ind w:firstLine="710"/>
        <w:jc w:val="both"/>
        <w:rPr>
          <w:rFonts w:cs="Arial"/>
          <w:szCs w:val="24"/>
        </w:rPr>
      </w:pPr>
      <w:r w:rsidRPr="00991A45">
        <w:rPr>
          <w:rFonts w:cs="Arial"/>
          <w:szCs w:val="24"/>
        </w:rPr>
        <w:t>Комисија за јавну набавку води записник о отварању понуда у који се уносе подаци у складу са Законом.</w:t>
      </w:r>
    </w:p>
    <w:p w:rsidR="004973F2" w:rsidRPr="00991A45" w:rsidRDefault="004973F2" w:rsidP="004973F2">
      <w:pPr>
        <w:ind w:firstLine="710"/>
        <w:jc w:val="both"/>
        <w:rPr>
          <w:rFonts w:cs="Arial"/>
          <w:szCs w:val="24"/>
        </w:rPr>
      </w:pPr>
      <w:r w:rsidRPr="00991A45">
        <w:rPr>
          <w:rFonts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991A45" w:rsidRDefault="004973F2" w:rsidP="004973F2">
      <w:pPr>
        <w:ind w:firstLine="709"/>
        <w:jc w:val="both"/>
        <w:rPr>
          <w:rFonts w:cs="Arial"/>
          <w:szCs w:val="24"/>
        </w:rPr>
      </w:pPr>
      <w:r w:rsidRPr="00991A45">
        <w:rPr>
          <w:rFonts w:cs="Arial"/>
          <w:szCs w:val="24"/>
        </w:rPr>
        <w:t xml:space="preserve">Наручилац ће у року од </w:t>
      </w:r>
      <w:r w:rsidR="0034372E">
        <w:rPr>
          <w:rFonts w:cs="Arial"/>
          <w:szCs w:val="24"/>
        </w:rPr>
        <w:t>три</w:t>
      </w:r>
      <w:r w:rsidRPr="00991A45">
        <w:rPr>
          <w:rFonts w:cs="Arial"/>
          <w:szCs w:val="24"/>
        </w:rPr>
        <w:t xml:space="preserve"> дана од дана окончања поступка отварања понуда поштом или електронским путем доставити </w:t>
      </w:r>
      <w:r w:rsidR="00F23ECC" w:rsidRPr="00991A45">
        <w:rPr>
          <w:rFonts w:cs="Arial"/>
          <w:szCs w:val="24"/>
        </w:rPr>
        <w:t xml:space="preserve">записник о отварању понуда </w:t>
      </w:r>
      <w:r w:rsidRPr="00991A45">
        <w:rPr>
          <w:rFonts w:cs="Arial"/>
          <w:szCs w:val="24"/>
        </w:rPr>
        <w:t>понуђачима који нису учествовали у поступку отварања понуда.</w:t>
      </w:r>
    </w:p>
    <w:p w:rsidR="003D6480" w:rsidRPr="00991A45" w:rsidRDefault="003D6480" w:rsidP="004973F2">
      <w:pPr>
        <w:ind w:firstLine="709"/>
        <w:jc w:val="both"/>
        <w:rPr>
          <w:rFonts w:cs="Arial"/>
          <w:szCs w:val="24"/>
        </w:rPr>
      </w:pPr>
    </w:p>
    <w:p w:rsidR="00840364" w:rsidRPr="00991A45" w:rsidRDefault="00840364" w:rsidP="00DA1E07">
      <w:pPr>
        <w:pStyle w:val="Heading2"/>
      </w:pPr>
      <w:bookmarkStart w:id="211" w:name="_Toc438598627"/>
      <w:bookmarkStart w:id="212" w:name="_Toc441852729"/>
      <w:bookmarkStart w:id="213" w:name="_Toc449097003"/>
      <w:bookmarkStart w:id="214" w:name="_Toc449515168"/>
      <w:r w:rsidRPr="00991A45">
        <w:t>ПОДИЗВОЂАЧИ</w:t>
      </w:r>
      <w:bookmarkEnd w:id="211"/>
      <w:bookmarkEnd w:id="212"/>
      <w:bookmarkEnd w:id="213"/>
      <w:bookmarkEnd w:id="214"/>
    </w:p>
    <w:p w:rsidR="00840364" w:rsidRPr="00991A45" w:rsidRDefault="00840364" w:rsidP="00840364">
      <w:pPr>
        <w:rPr>
          <w:rFonts w:cs="Arial"/>
          <w:szCs w:val="24"/>
        </w:rPr>
      </w:pPr>
    </w:p>
    <w:p w:rsidR="00840364" w:rsidRPr="00991A45" w:rsidRDefault="00840364" w:rsidP="001C4B47">
      <w:pPr>
        <w:ind w:firstLine="720"/>
        <w:jc w:val="both"/>
        <w:rPr>
          <w:rFonts w:cs="Arial"/>
          <w:szCs w:val="24"/>
        </w:rPr>
      </w:pPr>
      <w:r w:rsidRPr="00991A45">
        <w:rPr>
          <w:rFonts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cs="Arial"/>
          <w:szCs w:val="24"/>
        </w:rPr>
        <w:t>.</w:t>
      </w:r>
    </w:p>
    <w:p w:rsidR="00840364" w:rsidRPr="00991A45" w:rsidRDefault="00840364" w:rsidP="001C4B47">
      <w:pPr>
        <w:ind w:firstLine="720"/>
        <w:jc w:val="both"/>
        <w:rPr>
          <w:rFonts w:cs="Arial"/>
          <w:szCs w:val="24"/>
        </w:rPr>
      </w:pPr>
      <w:r w:rsidRPr="00991A45">
        <w:rPr>
          <w:rFonts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991A45" w:rsidRDefault="00840364" w:rsidP="00840364">
      <w:pPr>
        <w:ind w:firstLine="720"/>
        <w:jc w:val="both"/>
        <w:rPr>
          <w:rFonts w:cs="Arial"/>
          <w:szCs w:val="24"/>
        </w:rPr>
      </w:pPr>
      <w:r w:rsidRPr="00991A45">
        <w:rPr>
          <w:rFonts w:cs="Arial"/>
          <w:szCs w:val="24"/>
        </w:rPr>
        <w:t>Понуђач је дужан да наручиоцу, на његов захтев, омогући приступ код подизвођача ради утврђивања испуњености услова.</w:t>
      </w:r>
    </w:p>
    <w:p w:rsidR="00012769" w:rsidRPr="00012769" w:rsidRDefault="00840364" w:rsidP="00012769">
      <w:pPr>
        <w:ind w:firstLine="720"/>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sidR="0034372E">
        <w:rPr>
          <w:rFonts w:cs="Arial"/>
          <w:szCs w:val="24"/>
        </w:rPr>
        <w:t>, 2) и</w:t>
      </w:r>
      <w:r w:rsidRPr="00991A45">
        <w:rPr>
          <w:rFonts w:cs="Arial"/>
          <w:szCs w:val="24"/>
        </w:rPr>
        <w:t xml:space="preserve"> 4) Закона, што доказује достављањем </w:t>
      </w:r>
      <w:r w:rsidR="00D604D9">
        <w:rPr>
          <w:rFonts w:cs="Arial"/>
          <w:szCs w:val="24"/>
        </w:rPr>
        <w:t xml:space="preserve">Изјаве </w:t>
      </w:r>
      <w:r w:rsidR="00D604D9" w:rsidRPr="00991A45">
        <w:rPr>
          <w:rFonts w:cs="Arial"/>
          <w:szCs w:val="24"/>
        </w:rPr>
        <w:lastRenderedPageBreak/>
        <w:t>наведен</w:t>
      </w:r>
      <w:r w:rsidR="00D604D9">
        <w:rPr>
          <w:rFonts w:cs="Arial"/>
          <w:szCs w:val="24"/>
        </w:rPr>
        <w:t xml:space="preserve">е у </w:t>
      </w:r>
      <w:r w:rsidRPr="00991A45">
        <w:rPr>
          <w:rFonts w:cs="Arial"/>
          <w:szCs w:val="24"/>
        </w:rPr>
        <w:t>одељку Услови за учешће из члана 75. и 76. Закона и Упутство како се доказује испуњеност тих услова.</w:t>
      </w:r>
      <w:r w:rsidR="00012769">
        <w:rPr>
          <w:rFonts w:cs="Arial"/>
          <w:szCs w:val="24"/>
        </w:rPr>
        <w:t xml:space="preserve"> </w:t>
      </w:r>
    </w:p>
    <w:p w:rsidR="00840364" w:rsidRPr="00991A45" w:rsidRDefault="00840364" w:rsidP="00840364">
      <w:pPr>
        <w:ind w:firstLine="720"/>
        <w:jc w:val="both"/>
        <w:rPr>
          <w:rFonts w:cs="Arial"/>
          <w:szCs w:val="24"/>
        </w:rPr>
      </w:pPr>
      <w:r w:rsidRPr="00991A45">
        <w:rPr>
          <w:rFonts w:cs="Arial"/>
          <w:szCs w:val="24"/>
        </w:rPr>
        <w:t xml:space="preserve">Додатне услове </w:t>
      </w:r>
      <w:r w:rsidR="00FB287D" w:rsidRPr="00991A45">
        <w:rPr>
          <w:rFonts w:cs="Arial"/>
          <w:szCs w:val="24"/>
        </w:rPr>
        <w:t>у вези са капацитетима</w:t>
      </w:r>
      <w:r w:rsidR="009251B4" w:rsidRPr="00991A45">
        <w:rPr>
          <w:rFonts w:cs="Arial"/>
          <w:szCs w:val="24"/>
        </w:rPr>
        <w:t xml:space="preserve"> </w:t>
      </w:r>
      <w:r w:rsidRPr="00991A45">
        <w:rPr>
          <w:rFonts w:cs="Arial"/>
          <w:szCs w:val="24"/>
        </w:rPr>
        <w:t>понуђач испуњава самостално, без обзира на агажовање подизвођача</w:t>
      </w:r>
      <w:r w:rsidR="00315EBA" w:rsidRPr="00991A45">
        <w:rPr>
          <w:rFonts w:cs="Arial"/>
          <w:szCs w:val="24"/>
        </w:rPr>
        <w:t>.</w:t>
      </w:r>
    </w:p>
    <w:p w:rsidR="00840364" w:rsidRPr="00991A45" w:rsidRDefault="00840364" w:rsidP="001C4B47">
      <w:pPr>
        <w:ind w:firstLine="720"/>
        <w:jc w:val="both"/>
        <w:rPr>
          <w:rFonts w:cs="Arial"/>
          <w:szCs w:val="24"/>
        </w:rPr>
      </w:pPr>
      <w:r w:rsidRPr="00991A45">
        <w:rPr>
          <w:rFonts w:cs="Arial"/>
          <w:szCs w:val="24"/>
        </w:rPr>
        <w:t xml:space="preserve">Све обрасце у понуди потписује и оверава понуђач, </w:t>
      </w:r>
      <w:r w:rsidR="00AE1FC9" w:rsidRPr="004424A0">
        <w:rPr>
          <w:rFonts w:cs="Arial"/>
          <w:szCs w:val="24"/>
        </w:rPr>
        <w:t>изузев Обрасца 3.</w:t>
      </w:r>
      <w:r w:rsidRPr="00991A45">
        <w:rPr>
          <w:rFonts w:cs="Arial"/>
          <w:szCs w:val="24"/>
        </w:rPr>
        <w:t xml:space="preserve"> </w:t>
      </w:r>
      <w:r w:rsidR="004424A0">
        <w:rPr>
          <w:rFonts w:cs="Arial"/>
          <w:szCs w:val="24"/>
        </w:rPr>
        <w:t>и Обрасца 7. које</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rsidR="00840364" w:rsidRPr="00991A45" w:rsidRDefault="00840364" w:rsidP="00840364">
      <w:pPr>
        <w:ind w:firstLine="709"/>
        <w:jc w:val="both"/>
        <w:rPr>
          <w:rFonts w:cs="Arial"/>
          <w:szCs w:val="24"/>
        </w:rPr>
      </w:pPr>
      <w:r w:rsidRPr="00991A45">
        <w:rPr>
          <w:rFonts w:cs="Arial"/>
          <w:szCs w:val="24"/>
        </w:rPr>
        <w:t>Понуђач у потпуности одговара Наручиоцу за извршење уговорен</w:t>
      </w:r>
      <w:r w:rsidR="00626DCA" w:rsidRPr="00991A45">
        <w:rPr>
          <w:rFonts w:cs="Arial"/>
          <w:szCs w:val="24"/>
        </w:rPr>
        <w:t>е набавке</w:t>
      </w:r>
      <w:r w:rsidRPr="00991A45">
        <w:rPr>
          <w:rFonts w:cs="Arial"/>
          <w:szCs w:val="24"/>
        </w:rPr>
        <w:t>, без обзира на број подизвођача.</w:t>
      </w:r>
    </w:p>
    <w:p w:rsidR="00840364" w:rsidRPr="00991A45" w:rsidRDefault="00840364" w:rsidP="00840364">
      <w:pPr>
        <w:ind w:firstLine="709"/>
        <w:jc w:val="both"/>
        <w:rPr>
          <w:rFonts w:cs="Arial"/>
          <w:szCs w:val="24"/>
        </w:rPr>
      </w:pPr>
      <w:r w:rsidRPr="00991A45">
        <w:rPr>
          <w:rFonts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991A45" w:rsidRDefault="00840364" w:rsidP="001C4B47">
      <w:pPr>
        <w:ind w:firstLine="720"/>
        <w:jc w:val="both"/>
        <w:rPr>
          <w:rFonts w:cs="Arial"/>
          <w:b/>
          <w:bCs/>
          <w:sz w:val="22"/>
          <w:szCs w:val="22"/>
        </w:rPr>
      </w:pPr>
      <w:r w:rsidRPr="00991A45">
        <w:rPr>
          <w:rFonts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991A45" w:rsidRDefault="001C73B1" w:rsidP="001C4B47">
      <w:pPr>
        <w:ind w:firstLine="720"/>
        <w:jc w:val="both"/>
        <w:rPr>
          <w:rFonts w:cs="Arial"/>
          <w:szCs w:val="24"/>
          <w:lang w:eastAsia="en-US" w:bidi="en-US"/>
        </w:rPr>
      </w:pPr>
      <w:r w:rsidRPr="00991A45">
        <w:rPr>
          <w:rFonts w:cs="Arial"/>
          <w:szCs w:val="24"/>
        </w:rPr>
        <w:t>Наручилац</w:t>
      </w:r>
      <w:r w:rsidRPr="00991A45">
        <w:rPr>
          <w:rFonts w:cs="Arial"/>
          <w:szCs w:val="24"/>
          <w:lang w:eastAsia="en-US" w:bidi="en-US"/>
        </w:rPr>
        <w:t xml:space="preserve"> у овом поступку не предвиђа примену одредби става 9. и 10. члана 80. Закона о јавним набавкама.</w:t>
      </w:r>
    </w:p>
    <w:p w:rsidR="00840364" w:rsidRPr="00991A45" w:rsidRDefault="00840364" w:rsidP="00840364">
      <w:pPr>
        <w:ind w:firstLine="709"/>
        <w:jc w:val="both"/>
        <w:rPr>
          <w:rFonts w:cs="Arial"/>
          <w:szCs w:val="24"/>
        </w:rPr>
      </w:pPr>
    </w:p>
    <w:p w:rsidR="00840364" w:rsidRPr="00991A45" w:rsidRDefault="00840364" w:rsidP="00DA1E07">
      <w:pPr>
        <w:pStyle w:val="Heading2"/>
      </w:pPr>
      <w:bookmarkStart w:id="215" w:name="_Toc297798721"/>
      <w:bookmarkStart w:id="216" w:name="_Toc438598628"/>
      <w:bookmarkStart w:id="217" w:name="_Toc441852730"/>
      <w:bookmarkStart w:id="218" w:name="_Toc449097004"/>
      <w:bookmarkStart w:id="219" w:name="_Toc449515169"/>
      <w:r w:rsidRPr="00991A45">
        <w:t>ГРУПА ПОНУЂАЧА (ЗАЈЕДНИЧКА ПОНУДА)</w:t>
      </w:r>
      <w:bookmarkEnd w:id="215"/>
      <w:bookmarkEnd w:id="216"/>
      <w:bookmarkEnd w:id="217"/>
      <w:bookmarkEnd w:id="218"/>
      <w:bookmarkEnd w:id="219"/>
    </w:p>
    <w:p w:rsidR="00840364" w:rsidRPr="00991A45" w:rsidRDefault="00840364" w:rsidP="00840364">
      <w:pPr>
        <w:rPr>
          <w:rFonts w:cs="Arial"/>
          <w:szCs w:val="24"/>
        </w:rPr>
      </w:pPr>
    </w:p>
    <w:p w:rsidR="0065720C" w:rsidRPr="00991A45" w:rsidRDefault="00214046" w:rsidP="00904D15">
      <w:pPr>
        <w:ind w:firstLine="709"/>
        <w:jc w:val="both"/>
        <w:rPr>
          <w:rFonts w:cs="Arial"/>
          <w:szCs w:val="24"/>
        </w:rPr>
      </w:pPr>
      <w:r w:rsidRPr="00991A45">
        <w:rPr>
          <w:rFonts w:cs="Arial"/>
          <w:szCs w:val="24"/>
        </w:rPr>
        <w:t>У случају да више понуђача поднесе заједничку понуду, они као састав</w:t>
      </w:r>
      <w:r w:rsidR="00A004AB">
        <w:rPr>
          <w:rFonts w:cs="Arial"/>
          <w:szCs w:val="24"/>
        </w:rPr>
        <w:t>ни део понуде морају доставити С</w:t>
      </w:r>
      <w:r w:rsidRPr="00991A45">
        <w:rPr>
          <w:rFonts w:cs="Arial"/>
          <w:szCs w:val="24"/>
        </w:rPr>
        <w:t>поразум о заједничком извршењу наба</w:t>
      </w:r>
      <w:r w:rsidR="00A004AB">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sidR="00904D15">
        <w:rPr>
          <w:rFonts w:cs="Arial"/>
          <w:szCs w:val="24"/>
        </w:rPr>
        <w:t>атке прописане члан 81. став 4.</w:t>
      </w:r>
      <w:r w:rsidR="000D468D">
        <w:rPr>
          <w:rFonts w:cs="Arial"/>
          <w:szCs w:val="24"/>
        </w:rPr>
        <w:t xml:space="preserve"> и 5.</w:t>
      </w:r>
      <w:r w:rsidR="00904D15">
        <w:rPr>
          <w:rFonts w:cs="Arial"/>
          <w:szCs w:val="24"/>
        </w:rPr>
        <w:t xml:space="preserve"> </w:t>
      </w:r>
      <w:r w:rsidRPr="00991A45">
        <w:rPr>
          <w:rFonts w:cs="Arial"/>
          <w:szCs w:val="24"/>
        </w:rPr>
        <w:t xml:space="preserve">Закона </w:t>
      </w:r>
      <w:r w:rsidR="0065720C" w:rsidRPr="00991A45">
        <w:rPr>
          <w:rFonts w:cs="Arial"/>
          <w:szCs w:val="24"/>
        </w:rPr>
        <w:t xml:space="preserve">и то: </w:t>
      </w:r>
    </w:p>
    <w:p w:rsidR="0065720C" w:rsidRPr="000D468D" w:rsidRDefault="000D468D" w:rsidP="00806260">
      <w:pPr>
        <w:pStyle w:val="ListParagraph"/>
        <w:numPr>
          <w:ilvl w:val="1"/>
          <w:numId w:val="18"/>
        </w:numPr>
        <w:spacing w:after="0"/>
        <w:ind w:left="1080" w:hanging="360"/>
        <w:jc w:val="both"/>
        <w:rPr>
          <w:rFonts w:cs="Arial"/>
          <w:szCs w:val="24"/>
        </w:rPr>
      </w:pPr>
      <w:r>
        <w:rPr>
          <w:rFonts w:cs="Arial"/>
          <w:szCs w:val="24"/>
          <w:lang w:val="sr-Cyrl-CS"/>
        </w:rPr>
        <w:t xml:space="preserve">податке о </w:t>
      </w:r>
      <w:r w:rsidR="00A004AB">
        <w:rPr>
          <w:rFonts w:cs="Arial"/>
          <w:szCs w:val="24"/>
        </w:rPr>
        <w:t xml:space="preserve">члану групе који ће бити </w:t>
      </w:r>
      <w:r w:rsidR="00A004AB">
        <w:rPr>
          <w:rFonts w:cs="Arial"/>
          <w:szCs w:val="24"/>
          <w:lang w:val="sr-Cyrl-CS"/>
        </w:rPr>
        <w:t>Н</w:t>
      </w:r>
      <w:r w:rsidR="0065720C" w:rsidRPr="00991A45">
        <w:rPr>
          <w:rFonts w:cs="Arial"/>
          <w:szCs w:val="24"/>
        </w:rPr>
        <w:t xml:space="preserve">осилац посла, односно који ће </w:t>
      </w:r>
      <w:r w:rsidR="0065720C" w:rsidRPr="000D468D">
        <w:rPr>
          <w:rFonts w:cs="Arial"/>
          <w:szCs w:val="24"/>
        </w:rPr>
        <w:t>поднети понуду и који ће</w:t>
      </w:r>
      <w:r w:rsidR="008C76EA">
        <w:rPr>
          <w:rFonts w:cs="Arial"/>
          <w:szCs w:val="24"/>
        </w:rPr>
        <w:t xml:space="preserve"> заступати групу понуђача пред </w:t>
      </w:r>
      <w:r w:rsidR="008C76EA">
        <w:rPr>
          <w:rFonts w:cs="Arial"/>
          <w:szCs w:val="24"/>
          <w:lang w:val="sr-Cyrl-CS"/>
        </w:rPr>
        <w:t>Н</w:t>
      </w:r>
      <w:r w:rsidR="0065720C" w:rsidRPr="000D468D">
        <w:rPr>
          <w:rFonts w:cs="Arial"/>
          <w:szCs w:val="24"/>
        </w:rPr>
        <w:t>аручиоцем;</w:t>
      </w:r>
    </w:p>
    <w:p w:rsidR="000D468D" w:rsidRPr="000D468D" w:rsidRDefault="000D468D" w:rsidP="00806260">
      <w:pPr>
        <w:pStyle w:val="ListParagraph"/>
        <w:numPr>
          <w:ilvl w:val="1"/>
          <w:numId w:val="18"/>
        </w:numPr>
        <w:spacing w:after="0"/>
        <w:ind w:left="1080" w:hanging="360"/>
        <w:jc w:val="both"/>
        <w:rPr>
          <w:rFonts w:cs="Arial"/>
          <w:szCs w:val="24"/>
        </w:rPr>
      </w:pPr>
      <w:r w:rsidRPr="000D468D">
        <w:rPr>
          <w:rFonts w:cs="Arial"/>
          <w:szCs w:val="24"/>
          <w:lang w:val="sr-Cyrl-CS"/>
        </w:rPr>
        <w:t>опис послова сваког од понуђача из групе понуђача у извршењу уговора.</w:t>
      </w:r>
    </w:p>
    <w:p w:rsidR="00214046" w:rsidRPr="000D468D" w:rsidRDefault="00971D11" w:rsidP="00806260">
      <w:pPr>
        <w:pStyle w:val="ListParagraph"/>
        <w:numPr>
          <w:ilvl w:val="1"/>
          <w:numId w:val="18"/>
        </w:numPr>
        <w:spacing w:after="0"/>
        <w:ind w:left="1080" w:hanging="360"/>
        <w:jc w:val="both"/>
        <w:rPr>
          <w:rFonts w:cs="Arial"/>
          <w:szCs w:val="24"/>
        </w:rPr>
      </w:pPr>
      <w:r w:rsidRPr="000D468D">
        <w:rPr>
          <w:rFonts w:cs="Arial"/>
          <w:szCs w:val="24"/>
        </w:rPr>
        <w:t>неограниченој, солидарној одговорности сваког члана, према Наручиоцу</w:t>
      </w:r>
      <w:r w:rsidR="000D468D" w:rsidRPr="000D468D">
        <w:rPr>
          <w:rFonts w:cs="Arial"/>
          <w:szCs w:val="24"/>
          <w:lang w:val="sr-Cyrl-CS"/>
        </w:rPr>
        <w:t xml:space="preserve"> </w:t>
      </w:r>
      <w:r w:rsidR="00214046" w:rsidRPr="000D468D">
        <w:rPr>
          <w:rFonts w:cs="Arial"/>
          <w:szCs w:val="24"/>
        </w:rPr>
        <w:t xml:space="preserve">у складу са Законом. </w:t>
      </w:r>
    </w:p>
    <w:p w:rsidR="005F1B1B" w:rsidRDefault="00214046" w:rsidP="000D468D">
      <w:pPr>
        <w:ind w:firstLine="720"/>
        <w:jc w:val="both"/>
        <w:rPr>
          <w:rFonts w:cs="Arial"/>
          <w:szCs w:val="24"/>
        </w:rPr>
      </w:pPr>
      <w:r w:rsidRPr="00DB6873">
        <w:rPr>
          <w:rFonts w:cs="Arial"/>
          <w:szCs w:val="24"/>
        </w:rPr>
        <w:t>Сваки</w:t>
      </w:r>
      <w:r w:rsidRPr="00991A45">
        <w:rPr>
          <w:rFonts w:cs="Arial"/>
          <w:szCs w:val="24"/>
        </w:rPr>
        <w:t xml:space="preserve"> понуђач из групе понуђача  која подноси заједничку понуду мора да испуњава услове из члана 75.  став 1. тачка 1)</w:t>
      </w:r>
      <w:r w:rsidR="000D468D">
        <w:rPr>
          <w:rFonts w:cs="Arial"/>
          <w:szCs w:val="24"/>
        </w:rPr>
        <w:t xml:space="preserve">, 2) и </w:t>
      </w:r>
      <w:r w:rsidRPr="00991A45">
        <w:rPr>
          <w:rFonts w:cs="Arial"/>
          <w:szCs w:val="24"/>
        </w:rPr>
        <w:t xml:space="preserve">4) Закона, што доказује достављањем </w:t>
      </w:r>
      <w:r w:rsidR="004424A0">
        <w:rPr>
          <w:rFonts w:cs="Arial"/>
          <w:szCs w:val="24"/>
        </w:rPr>
        <w:t xml:space="preserve">Изјаве </w:t>
      </w:r>
      <w:r w:rsidRPr="00991A45">
        <w:rPr>
          <w:rFonts w:cs="Arial"/>
          <w:szCs w:val="24"/>
        </w:rPr>
        <w:t>наведен</w:t>
      </w:r>
      <w:r w:rsidR="004424A0">
        <w:rPr>
          <w:rFonts w:cs="Arial"/>
          <w:szCs w:val="24"/>
        </w:rPr>
        <w:t xml:space="preserve">е </w:t>
      </w:r>
      <w:r w:rsidR="001E2449" w:rsidRPr="00991A45">
        <w:rPr>
          <w:rFonts w:cs="Arial"/>
          <w:szCs w:val="24"/>
        </w:rPr>
        <w:t xml:space="preserve">у </w:t>
      </w:r>
      <w:r w:rsidRPr="00991A45">
        <w:rPr>
          <w:rFonts w:cs="Arial"/>
          <w:szCs w:val="24"/>
        </w:rPr>
        <w:t>одељку Услови за учешће из члана 75. и 76. Закона и Упутство како се доказује испуњеност тих услова.</w:t>
      </w:r>
    </w:p>
    <w:p w:rsidR="00214046" w:rsidRPr="00012769" w:rsidRDefault="00214046" w:rsidP="000D468D">
      <w:pPr>
        <w:ind w:firstLine="720"/>
        <w:jc w:val="both"/>
        <w:rPr>
          <w:rFonts w:cs="Arial"/>
        </w:rPr>
      </w:pPr>
      <w:r w:rsidRPr="00991A45">
        <w:rPr>
          <w:rFonts w:cs="Arial"/>
          <w:szCs w:val="24"/>
        </w:rPr>
        <w:t xml:space="preserve"> Услове </w:t>
      </w:r>
      <w:r w:rsidR="00FB287D" w:rsidRPr="00991A45">
        <w:rPr>
          <w:rFonts w:cs="Arial"/>
          <w:szCs w:val="24"/>
        </w:rPr>
        <w:t>у вези са капацитетима</w:t>
      </w:r>
      <w:r w:rsidRPr="00991A45">
        <w:rPr>
          <w:rFonts w:cs="Arial"/>
          <w:szCs w:val="24"/>
        </w:rPr>
        <w:t>, у складу са чланом 76. Закона, понуђачи из групе испуњавају заједно, на основу достављених доказа</w:t>
      </w:r>
      <w:r w:rsidR="00A80538" w:rsidRPr="00991A45">
        <w:rPr>
          <w:rFonts w:cs="Arial"/>
          <w:szCs w:val="24"/>
        </w:rPr>
        <w:t xml:space="preserve"> </w:t>
      </w:r>
      <w:r w:rsidRPr="00991A45">
        <w:rPr>
          <w:rFonts w:cs="Arial"/>
          <w:szCs w:val="24"/>
        </w:rPr>
        <w:t xml:space="preserve">дефинисаних </w:t>
      </w:r>
      <w:r w:rsidR="005F1B1B">
        <w:rPr>
          <w:rFonts w:cs="Arial"/>
          <w:szCs w:val="24"/>
        </w:rPr>
        <w:t>К</w:t>
      </w:r>
      <w:r w:rsidRPr="00991A45">
        <w:rPr>
          <w:rFonts w:cs="Arial"/>
          <w:szCs w:val="24"/>
        </w:rPr>
        <w:t>онкурсном документацијом.</w:t>
      </w:r>
    </w:p>
    <w:p w:rsidR="00214046" w:rsidRPr="00D20ABF" w:rsidRDefault="00214046" w:rsidP="001C4B47">
      <w:pPr>
        <w:ind w:firstLine="720"/>
        <w:jc w:val="both"/>
        <w:rPr>
          <w:rFonts w:cs="Arial"/>
          <w:szCs w:val="24"/>
          <w:lang w:eastAsia="en-US" w:bidi="en-US"/>
        </w:rPr>
      </w:pPr>
      <w:r w:rsidRPr="00991A45">
        <w:rPr>
          <w:rFonts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sidRPr="00D20ABF">
        <w:rPr>
          <w:rFonts w:cs="Arial"/>
          <w:szCs w:val="24"/>
          <w:lang w:eastAsia="en-US" w:bidi="en-US"/>
        </w:rPr>
        <w:t>је одређен као Носилац посла у С</w:t>
      </w:r>
      <w:r w:rsidRPr="00D20ABF">
        <w:rPr>
          <w:rFonts w:cs="Arial"/>
          <w:szCs w:val="24"/>
          <w:lang w:eastAsia="en-US" w:bidi="en-US"/>
        </w:rPr>
        <w:t xml:space="preserve">поразуму чланова групе понуђача, </w:t>
      </w:r>
      <w:r w:rsidR="004424A0" w:rsidRPr="00D20ABF">
        <w:rPr>
          <w:rFonts w:cs="Arial"/>
          <w:szCs w:val="24"/>
          <w:lang w:eastAsia="en-US" w:bidi="en-US"/>
        </w:rPr>
        <w:t>изузев Обрасца 1</w:t>
      </w:r>
      <w:r w:rsidR="00C862C7" w:rsidRPr="00D20ABF">
        <w:rPr>
          <w:rFonts w:cs="Arial"/>
          <w:szCs w:val="24"/>
          <w:lang w:eastAsia="en-US" w:bidi="en-US"/>
        </w:rPr>
        <w:t>.</w:t>
      </w:r>
      <w:r w:rsidR="004424A0" w:rsidRPr="00D20ABF">
        <w:rPr>
          <w:rFonts w:cs="Arial"/>
          <w:szCs w:val="24"/>
          <w:lang w:eastAsia="en-US" w:bidi="en-US"/>
        </w:rPr>
        <w:t xml:space="preserve">, </w:t>
      </w:r>
      <w:r w:rsidR="00AE1FC9" w:rsidRPr="00D20ABF">
        <w:rPr>
          <w:rFonts w:cs="Arial"/>
          <w:szCs w:val="24"/>
          <w:lang w:eastAsia="en-US" w:bidi="en-US"/>
        </w:rPr>
        <w:t>Обрасца 3.</w:t>
      </w:r>
      <w:r w:rsidR="00AE3287" w:rsidRPr="00D20ABF">
        <w:rPr>
          <w:rFonts w:cs="Arial"/>
          <w:szCs w:val="24"/>
          <w:lang w:eastAsia="en-US" w:bidi="en-US"/>
        </w:rPr>
        <w:t xml:space="preserve"> </w:t>
      </w:r>
      <w:r w:rsidR="004424A0" w:rsidRPr="00D20ABF">
        <w:rPr>
          <w:rFonts w:cs="Arial"/>
          <w:szCs w:val="24"/>
          <w:lang w:eastAsia="en-US" w:bidi="en-US"/>
        </w:rPr>
        <w:t xml:space="preserve">и Обрасца 7. </w:t>
      </w:r>
      <w:r w:rsidR="00AE3287" w:rsidRPr="00D20ABF">
        <w:rPr>
          <w:rFonts w:cs="Arial"/>
          <w:szCs w:val="24"/>
          <w:lang w:eastAsia="en-US" w:bidi="en-US"/>
        </w:rPr>
        <w:t>које</w:t>
      </w:r>
      <w:r w:rsidRPr="00D20ABF">
        <w:rPr>
          <w:rFonts w:cs="Arial"/>
          <w:szCs w:val="24"/>
          <w:lang w:eastAsia="en-US" w:bidi="en-US"/>
        </w:rPr>
        <w:t xml:space="preserve"> попуњава, потписује и оверава сваки члан групе понуђача у своје име.</w:t>
      </w:r>
    </w:p>
    <w:p w:rsidR="00840364" w:rsidRPr="00D20ABF" w:rsidRDefault="00840364" w:rsidP="00071074">
      <w:pPr>
        <w:rPr>
          <w:rFonts w:cs="Arial"/>
          <w:szCs w:val="24"/>
        </w:rPr>
      </w:pPr>
    </w:p>
    <w:p w:rsidR="003A5AD4" w:rsidRPr="00D20ABF" w:rsidRDefault="003A5AD4" w:rsidP="00DA1E07">
      <w:pPr>
        <w:pStyle w:val="Heading2"/>
      </w:pPr>
      <w:bookmarkStart w:id="220" w:name="_Toc438598629"/>
      <w:bookmarkStart w:id="221" w:name="_Toc441852731"/>
      <w:bookmarkStart w:id="222" w:name="_Toc449097005"/>
      <w:bookmarkStart w:id="223" w:name="_Toc449515170"/>
      <w:r w:rsidRPr="00D20ABF">
        <w:t xml:space="preserve">НАЧИН И УСЛОВИ </w:t>
      </w:r>
      <w:r w:rsidR="00DD66CE" w:rsidRPr="00D20ABF">
        <w:t xml:space="preserve">ФАКТУРИСАЊА И </w:t>
      </w:r>
      <w:r w:rsidRPr="00D20ABF">
        <w:t>ПЛАЋАЊА</w:t>
      </w:r>
      <w:bookmarkEnd w:id="220"/>
      <w:bookmarkEnd w:id="221"/>
      <w:bookmarkEnd w:id="222"/>
      <w:bookmarkEnd w:id="223"/>
    </w:p>
    <w:p w:rsidR="001E7C90" w:rsidRPr="00D20ABF" w:rsidRDefault="001E7C90" w:rsidP="003B2782">
      <w:pPr>
        <w:ind w:firstLine="720"/>
        <w:jc w:val="both"/>
        <w:rPr>
          <w:rFonts w:cs="Arial"/>
          <w:szCs w:val="24"/>
        </w:rPr>
      </w:pPr>
    </w:p>
    <w:p w:rsidR="003B2782" w:rsidRDefault="003B2782" w:rsidP="003B2782">
      <w:pPr>
        <w:ind w:firstLine="720"/>
        <w:jc w:val="both"/>
        <w:rPr>
          <w:rFonts w:cs="Arial"/>
          <w:szCs w:val="24"/>
          <w:lang w:val="en-US"/>
        </w:rPr>
      </w:pPr>
      <w:r w:rsidRPr="00D20ABF">
        <w:rPr>
          <w:rFonts w:cs="Arial"/>
          <w:szCs w:val="24"/>
        </w:rPr>
        <w:t xml:space="preserve">Понуда мора да садржи начин и услове плаћања које </w:t>
      </w:r>
      <w:r w:rsidR="00CF1C43" w:rsidRPr="00D20ABF">
        <w:rPr>
          <w:rFonts w:cs="Arial"/>
          <w:szCs w:val="24"/>
        </w:rPr>
        <w:t>П</w:t>
      </w:r>
      <w:r w:rsidRPr="00D20ABF">
        <w:rPr>
          <w:rFonts w:cs="Arial"/>
          <w:szCs w:val="24"/>
        </w:rPr>
        <w:t xml:space="preserve">онуђач наводи у Обрасцу понуде (Образац 2. </w:t>
      </w:r>
      <w:r w:rsidR="00560EAE" w:rsidRPr="00D20ABF">
        <w:rPr>
          <w:rFonts w:cs="Arial"/>
          <w:szCs w:val="24"/>
        </w:rPr>
        <w:t>К</w:t>
      </w:r>
      <w:r w:rsidRPr="00D20ABF">
        <w:rPr>
          <w:rFonts w:cs="Arial"/>
          <w:szCs w:val="24"/>
        </w:rPr>
        <w:t>онкурсне документације</w:t>
      </w:r>
      <w:r>
        <w:rPr>
          <w:rFonts w:cs="Arial"/>
          <w:szCs w:val="24"/>
        </w:rPr>
        <w:t>)</w:t>
      </w:r>
      <w:r w:rsidRPr="00A754F5">
        <w:rPr>
          <w:rFonts w:cs="Arial"/>
          <w:szCs w:val="24"/>
        </w:rPr>
        <w:t>.</w:t>
      </w:r>
    </w:p>
    <w:p w:rsidR="008C37AD" w:rsidRDefault="003B2782" w:rsidP="008C37AD">
      <w:pPr>
        <w:ind w:firstLine="720"/>
        <w:jc w:val="both"/>
        <w:rPr>
          <w:rFonts w:eastAsia="Calibri" w:cs="Arial"/>
          <w:szCs w:val="24"/>
          <w:lang w:eastAsia="en-US"/>
        </w:rPr>
      </w:pPr>
      <w:r w:rsidRPr="008C37AD">
        <w:rPr>
          <w:rFonts w:cs="Arial"/>
          <w:szCs w:val="24"/>
        </w:rPr>
        <w:t xml:space="preserve">Издавање </w:t>
      </w:r>
      <w:r w:rsidR="00540ED5">
        <w:rPr>
          <w:rFonts w:cs="Arial"/>
          <w:szCs w:val="24"/>
        </w:rPr>
        <w:t>рачуна</w:t>
      </w:r>
      <w:r w:rsidRPr="008C37AD">
        <w:rPr>
          <w:rFonts w:cs="Arial"/>
          <w:szCs w:val="24"/>
        </w:rPr>
        <w:t xml:space="preserve"> од стране </w:t>
      </w:r>
      <w:r w:rsidR="00580F3C">
        <w:rPr>
          <w:rFonts w:cs="Arial"/>
          <w:szCs w:val="24"/>
        </w:rPr>
        <w:t>изабраног П</w:t>
      </w:r>
      <w:r w:rsidRPr="008C37AD">
        <w:rPr>
          <w:rFonts w:cs="Arial"/>
          <w:szCs w:val="24"/>
        </w:rPr>
        <w:t xml:space="preserve">онуђача </w:t>
      </w:r>
      <w:r w:rsidR="008C37AD" w:rsidRPr="008C37AD">
        <w:rPr>
          <w:rFonts w:cs="Arial"/>
          <w:szCs w:val="24"/>
        </w:rPr>
        <w:t xml:space="preserve">за </w:t>
      </w:r>
      <w:r w:rsidR="008C37AD" w:rsidRPr="000478AA">
        <w:rPr>
          <w:rFonts w:cs="Arial"/>
          <w:szCs w:val="24"/>
        </w:rPr>
        <w:t>услуге одржавања</w:t>
      </w:r>
      <w:r w:rsidR="008F0646" w:rsidRPr="000478AA">
        <w:rPr>
          <w:rFonts w:eastAsia="Calibri" w:cs="Arial"/>
          <w:szCs w:val="24"/>
          <w:lang w:eastAsia="en-US"/>
        </w:rPr>
        <w:t xml:space="preserve"> ИСПТЕЕ</w:t>
      </w:r>
      <w:r w:rsidR="008C37AD" w:rsidRPr="008C37AD">
        <w:rPr>
          <w:rFonts w:cs="Arial"/>
          <w:szCs w:val="24"/>
        </w:rPr>
        <w:t xml:space="preserve"> </w:t>
      </w:r>
      <w:r w:rsidRPr="008C37AD">
        <w:rPr>
          <w:rFonts w:cs="Arial"/>
          <w:szCs w:val="24"/>
        </w:rPr>
        <w:t xml:space="preserve">врши се </w:t>
      </w:r>
      <w:r w:rsidR="006C00EB">
        <w:rPr>
          <w:rFonts w:cs="Arial"/>
          <w:szCs w:val="24"/>
        </w:rPr>
        <w:t xml:space="preserve">месечно </w:t>
      </w:r>
      <w:r w:rsidRPr="008C37AD">
        <w:rPr>
          <w:rFonts w:cs="Arial"/>
          <w:szCs w:val="24"/>
        </w:rPr>
        <w:t xml:space="preserve">у року од 3 (три) дана од дана </w:t>
      </w:r>
      <w:r w:rsidR="008C37AD" w:rsidRPr="008C37AD">
        <w:rPr>
          <w:rFonts w:cs="Arial"/>
          <w:szCs w:val="24"/>
        </w:rPr>
        <w:t xml:space="preserve">прихватања </w:t>
      </w:r>
      <w:r w:rsidR="008C37AD">
        <w:rPr>
          <w:rFonts w:cs="Arial"/>
          <w:szCs w:val="24"/>
        </w:rPr>
        <w:t>М</w:t>
      </w:r>
      <w:r w:rsidR="008C37AD" w:rsidRPr="008C37AD">
        <w:rPr>
          <w:rFonts w:cs="Arial"/>
          <w:szCs w:val="24"/>
        </w:rPr>
        <w:t>есечног протокола</w:t>
      </w:r>
      <w:r w:rsidR="008C37AD" w:rsidRPr="008C37AD">
        <w:rPr>
          <w:rFonts w:eastAsia="Calibri" w:cs="Arial"/>
          <w:szCs w:val="24"/>
          <w:lang w:eastAsia="en-US"/>
        </w:rPr>
        <w:t xml:space="preserve"> </w:t>
      </w:r>
      <w:r w:rsidR="008C37AD">
        <w:rPr>
          <w:rFonts w:eastAsia="Calibri" w:cs="Arial"/>
          <w:szCs w:val="24"/>
          <w:lang w:eastAsia="en-US"/>
        </w:rPr>
        <w:t>о пријему услуге одржавања</w:t>
      </w:r>
      <w:r w:rsidR="008C37AD">
        <w:rPr>
          <w:rFonts w:cs="Arial"/>
          <w:szCs w:val="24"/>
        </w:rPr>
        <w:t xml:space="preserve">, </w:t>
      </w:r>
      <w:r w:rsidR="008C37AD" w:rsidRPr="00E1539B">
        <w:rPr>
          <w:rFonts w:eastAsia="Calibri" w:cs="Arial"/>
          <w:szCs w:val="24"/>
          <w:lang w:eastAsia="en-US"/>
        </w:rPr>
        <w:t>који</w:t>
      </w:r>
      <w:r w:rsidR="008C37AD">
        <w:rPr>
          <w:rFonts w:eastAsia="Calibri" w:cs="Arial"/>
          <w:szCs w:val="24"/>
          <w:lang w:eastAsia="en-US"/>
        </w:rPr>
        <w:t>м се</w:t>
      </w:r>
      <w:r w:rsidR="008C37AD" w:rsidRPr="00E1539B">
        <w:rPr>
          <w:rFonts w:eastAsia="Calibri" w:cs="Arial"/>
          <w:szCs w:val="24"/>
          <w:lang w:eastAsia="en-US"/>
        </w:rPr>
        <w:t xml:space="preserve"> потврђује да је </w:t>
      </w:r>
      <w:r w:rsidR="008C37AD">
        <w:rPr>
          <w:rFonts w:eastAsia="Calibri" w:cs="Arial"/>
          <w:szCs w:val="24"/>
          <w:lang w:eastAsia="en-US"/>
        </w:rPr>
        <w:t>услуга одржавања ИСПТ</w:t>
      </w:r>
      <w:r w:rsidR="008C37AD" w:rsidRPr="00E1539B">
        <w:rPr>
          <w:rFonts w:eastAsia="Calibri" w:cs="Arial"/>
          <w:szCs w:val="24"/>
          <w:lang w:eastAsia="en-US"/>
        </w:rPr>
        <w:t>ЕЕ и</w:t>
      </w:r>
      <w:r w:rsidR="008C37AD">
        <w:rPr>
          <w:rFonts w:eastAsia="Calibri" w:cs="Arial"/>
          <w:szCs w:val="24"/>
          <w:lang w:eastAsia="en-US"/>
        </w:rPr>
        <w:t>звршена</w:t>
      </w:r>
      <w:r w:rsidR="008C37AD" w:rsidRPr="00E1539B">
        <w:rPr>
          <w:rFonts w:eastAsia="Calibri" w:cs="Arial"/>
          <w:szCs w:val="24"/>
          <w:lang w:eastAsia="en-US"/>
        </w:rPr>
        <w:t xml:space="preserve"> према </w:t>
      </w:r>
      <w:r w:rsidR="008C37AD">
        <w:rPr>
          <w:rFonts w:eastAsia="Calibri" w:cs="Arial"/>
          <w:szCs w:val="24"/>
          <w:lang w:eastAsia="en-US"/>
        </w:rPr>
        <w:t>техничким з</w:t>
      </w:r>
      <w:r w:rsidR="008C37AD" w:rsidRPr="00E1539B">
        <w:rPr>
          <w:rFonts w:eastAsia="Calibri" w:cs="Arial"/>
          <w:szCs w:val="24"/>
          <w:lang w:eastAsia="en-US"/>
        </w:rPr>
        <w:t xml:space="preserve">ахтевима за </w:t>
      </w:r>
      <w:r w:rsidR="008C37AD">
        <w:rPr>
          <w:rFonts w:eastAsia="Calibri" w:cs="Arial"/>
          <w:szCs w:val="24"/>
          <w:lang w:eastAsia="en-US"/>
        </w:rPr>
        <w:t xml:space="preserve">ову </w:t>
      </w:r>
      <w:r w:rsidR="008C37AD" w:rsidRPr="00E1539B">
        <w:rPr>
          <w:rFonts w:eastAsia="Calibri" w:cs="Arial"/>
          <w:szCs w:val="24"/>
          <w:lang w:eastAsia="en-US"/>
        </w:rPr>
        <w:t xml:space="preserve">услугу. </w:t>
      </w:r>
    </w:p>
    <w:p w:rsidR="008C37AD" w:rsidRPr="00620B3F" w:rsidRDefault="008C37AD" w:rsidP="008C37AD">
      <w:pPr>
        <w:ind w:firstLine="720"/>
        <w:jc w:val="both"/>
        <w:rPr>
          <w:rFonts w:cs="Arial"/>
          <w:szCs w:val="24"/>
        </w:rPr>
      </w:pPr>
      <w:r w:rsidRPr="008C37AD">
        <w:rPr>
          <w:rFonts w:cs="Arial"/>
          <w:szCs w:val="24"/>
        </w:rPr>
        <w:lastRenderedPageBreak/>
        <w:t xml:space="preserve">Издавање </w:t>
      </w:r>
      <w:r w:rsidR="00540ED5">
        <w:rPr>
          <w:rFonts w:cs="Arial"/>
          <w:szCs w:val="24"/>
        </w:rPr>
        <w:t>рачуна</w:t>
      </w:r>
      <w:r w:rsidRPr="008C37AD">
        <w:rPr>
          <w:rFonts w:cs="Arial"/>
          <w:szCs w:val="24"/>
        </w:rPr>
        <w:t xml:space="preserve"> од стране </w:t>
      </w:r>
      <w:r w:rsidR="00580F3C">
        <w:rPr>
          <w:rFonts w:cs="Arial"/>
          <w:szCs w:val="24"/>
        </w:rPr>
        <w:t>изабраног П</w:t>
      </w:r>
      <w:r w:rsidRPr="008C37AD">
        <w:rPr>
          <w:rFonts w:cs="Arial"/>
          <w:szCs w:val="24"/>
        </w:rPr>
        <w:t xml:space="preserve">онуђача </w:t>
      </w:r>
      <w:r w:rsidRPr="00837898">
        <w:rPr>
          <w:rFonts w:cs="Arial"/>
          <w:szCs w:val="24"/>
        </w:rPr>
        <w:t>за услуге унапређења и интеграције ИСПТЕЕ</w:t>
      </w:r>
      <w:r w:rsidR="006C00EB" w:rsidRPr="00837898">
        <w:rPr>
          <w:rFonts w:cs="Arial"/>
          <w:szCs w:val="24"/>
        </w:rPr>
        <w:t>,</w:t>
      </w:r>
      <w:r w:rsidRPr="00837898">
        <w:rPr>
          <w:rFonts w:cs="Arial"/>
          <w:szCs w:val="24"/>
        </w:rPr>
        <w:t xml:space="preserve"> врши се у року од 3 (три</w:t>
      </w:r>
      <w:r w:rsidRPr="008C37AD">
        <w:rPr>
          <w:rFonts w:cs="Arial"/>
          <w:szCs w:val="24"/>
        </w:rPr>
        <w:t>) дана од дана</w:t>
      </w:r>
      <w:r>
        <w:rPr>
          <w:rFonts w:cs="Arial"/>
          <w:szCs w:val="24"/>
        </w:rPr>
        <w:t xml:space="preserve"> </w:t>
      </w:r>
      <w:r w:rsidR="007202DA">
        <w:rPr>
          <w:rFonts w:cs="Arial"/>
          <w:szCs w:val="24"/>
        </w:rPr>
        <w:t xml:space="preserve">прихватања Протокола (записника) о </w:t>
      </w:r>
      <w:r w:rsidR="006C00EB">
        <w:rPr>
          <w:rFonts w:cs="Arial"/>
          <w:szCs w:val="24"/>
        </w:rPr>
        <w:t xml:space="preserve">пријему  услуга за сваки </w:t>
      </w:r>
      <w:r w:rsidR="006C00EB" w:rsidRPr="00620B3F">
        <w:rPr>
          <w:rFonts w:cs="Arial"/>
          <w:szCs w:val="24"/>
        </w:rPr>
        <w:t xml:space="preserve">извршени </w:t>
      </w:r>
      <w:r w:rsidR="00620B3F" w:rsidRPr="00620B3F">
        <w:rPr>
          <w:rFonts w:cs="Arial"/>
          <w:szCs w:val="24"/>
        </w:rPr>
        <w:t>з</w:t>
      </w:r>
      <w:r w:rsidR="006C00EB" w:rsidRPr="00620B3F">
        <w:rPr>
          <w:rFonts w:cs="Arial"/>
          <w:szCs w:val="24"/>
        </w:rPr>
        <w:t>ахтев за измену софтвера</w:t>
      </w:r>
      <w:r w:rsidR="00837898" w:rsidRPr="00620B3F">
        <w:rPr>
          <w:rFonts w:cs="Arial"/>
          <w:szCs w:val="24"/>
        </w:rPr>
        <w:t xml:space="preserve"> од стране Наручиоца</w:t>
      </w:r>
      <w:r w:rsidR="006C00EB" w:rsidRPr="00620B3F">
        <w:rPr>
          <w:rFonts w:cs="Arial"/>
          <w:szCs w:val="24"/>
        </w:rPr>
        <w:t>.</w:t>
      </w:r>
      <w:r w:rsidR="007202DA" w:rsidRPr="00620B3F">
        <w:rPr>
          <w:rFonts w:cs="Arial"/>
          <w:szCs w:val="24"/>
        </w:rPr>
        <w:t xml:space="preserve"> </w:t>
      </w:r>
    </w:p>
    <w:p w:rsidR="004F56B6" w:rsidRDefault="00BA293C" w:rsidP="003B2782">
      <w:pPr>
        <w:ind w:firstLine="720"/>
        <w:jc w:val="both"/>
        <w:rPr>
          <w:rFonts w:cs="Arial"/>
          <w:szCs w:val="24"/>
        </w:rPr>
      </w:pPr>
      <w:r w:rsidRPr="00620B3F">
        <w:rPr>
          <w:rFonts w:cs="Arial"/>
          <w:szCs w:val="24"/>
        </w:rPr>
        <w:t xml:space="preserve">У случају да је цена изражена у еврима, </w:t>
      </w:r>
      <w:r w:rsidR="00580F3C">
        <w:rPr>
          <w:rFonts w:cs="Arial"/>
          <w:szCs w:val="24"/>
        </w:rPr>
        <w:t xml:space="preserve">изабрани </w:t>
      </w:r>
      <w:r w:rsidRPr="00620B3F">
        <w:rPr>
          <w:rFonts w:cs="Arial"/>
          <w:szCs w:val="24"/>
        </w:rPr>
        <w:t xml:space="preserve">домаћи </w:t>
      </w:r>
      <w:r w:rsidR="00580F3C">
        <w:rPr>
          <w:rFonts w:cs="Arial"/>
          <w:szCs w:val="24"/>
        </w:rPr>
        <w:t>П</w:t>
      </w:r>
      <w:r w:rsidRPr="00620B3F">
        <w:rPr>
          <w:rFonts w:cs="Arial"/>
          <w:szCs w:val="24"/>
        </w:rPr>
        <w:t>онуђач фактурисање</w:t>
      </w:r>
      <w:r w:rsidRPr="00976FA3">
        <w:rPr>
          <w:rFonts w:cs="Arial"/>
          <w:szCs w:val="24"/>
        </w:rPr>
        <w:t xml:space="preserve"> врши у динарима прерачуном по средњем курсу Народне банке Србије на датум промета, односно датум потписивања Записника.</w:t>
      </w:r>
      <w:r w:rsidR="00D73626">
        <w:rPr>
          <w:rFonts w:cs="Arial"/>
          <w:szCs w:val="24"/>
        </w:rPr>
        <w:t xml:space="preserve"> </w:t>
      </w:r>
    </w:p>
    <w:p w:rsidR="003B2782" w:rsidRPr="00C44E80" w:rsidRDefault="003E31CE" w:rsidP="003B2782">
      <w:pPr>
        <w:ind w:firstLine="720"/>
        <w:jc w:val="both"/>
        <w:rPr>
          <w:rFonts w:cs="Arial"/>
          <w:szCs w:val="24"/>
        </w:rPr>
      </w:pPr>
      <w:r w:rsidRPr="00C44E80">
        <w:rPr>
          <w:rFonts w:cs="Arial"/>
          <w:szCs w:val="24"/>
        </w:rPr>
        <w:t>Плаћање се врши</w:t>
      </w:r>
      <w:r w:rsidR="003B2782" w:rsidRPr="00C44E80">
        <w:rPr>
          <w:rFonts w:cs="Arial"/>
          <w:szCs w:val="24"/>
        </w:rPr>
        <w:t xml:space="preserve"> у законском року до 45 (четрдесет пет) дана од дана пријема исправн</w:t>
      </w:r>
      <w:r w:rsidR="003A6125" w:rsidRPr="00C44E80">
        <w:rPr>
          <w:rFonts w:cs="Arial"/>
          <w:szCs w:val="24"/>
        </w:rPr>
        <w:t>ог</w:t>
      </w:r>
      <w:r w:rsidR="003B2782" w:rsidRPr="00C44E80">
        <w:rPr>
          <w:rFonts w:cs="Arial"/>
          <w:szCs w:val="24"/>
        </w:rPr>
        <w:t xml:space="preserve"> </w:t>
      </w:r>
      <w:r w:rsidR="003A6125" w:rsidRPr="00C44E80">
        <w:rPr>
          <w:rFonts w:cs="Arial"/>
          <w:szCs w:val="24"/>
        </w:rPr>
        <w:t>рачуна</w:t>
      </w:r>
      <w:r w:rsidR="003B2782" w:rsidRPr="00C44E80">
        <w:rPr>
          <w:rFonts w:cs="Arial"/>
          <w:szCs w:val="24"/>
        </w:rPr>
        <w:t xml:space="preserve"> издат</w:t>
      </w:r>
      <w:r w:rsidR="003A6125" w:rsidRPr="00C44E80">
        <w:rPr>
          <w:rFonts w:cs="Arial"/>
          <w:szCs w:val="24"/>
        </w:rPr>
        <w:t>ог</w:t>
      </w:r>
      <w:r w:rsidR="003B2782" w:rsidRPr="00C44E80">
        <w:rPr>
          <w:rFonts w:cs="Arial"/>
          <w:szCs w:val="24"/>
        </w:rPr>
        <w:t xml:space="preserve"> на основу потписаног и верификованог Записника, у складу са одредбом </w:t>
      </w:r>
      <w:r w:rsidR="00580F3C" w:rsidRPr="00C44E80">
        <w:rPr>
          <w:rFonts w:cs="Arial"/>
          <w:szCs w:val="24"/>
        </w:rPr>
        <w:t>У</w:t>
      </w:r>
      <w:r w:rsidR="003B2782" w:rsidRPr="00C44E80">
        <w:rPr>
          <w:rFonts w:cs="Arial"/>
          <w:szCs w:val="24"/>
        </w:rPr>
        <w:t>говора, од стране овлашћених представника Наручиоца и</w:t>
      </w:r>
      <w:r w:rsidR="004F56B6" w:rsidRPr="00C44E80">
        <w:rPr>
          <w:rFonts w:cs="Arial"/>
          <w:szCs w:val="24"/>
        </w:rPr>
        <w:t xml:space="preserve"> </w:t>
      </w:r>
      <w:r w:rsidR="00580F3C" w:rsidRPr="00C44E80">
        <w:rPr>
          <w:rFonts w:cs="Arial"/>
          <w:szCs w:val="24"/>
        </w:rPr>
        <w:t xml:space="preserve">изабраног </w:t>
      </w:r>
      <w:r w:rsidR="003B2782" w:rsidRPr="00C44E80">
        <w:rPr>
          <w:rFonts w:cs="Arial"/>
          <w:szCs w:val="24"/>
        </w:rPr>
        <w:t xml:space="preserve"> </w:t>
      </w:r>
      <w:r w:rsidR="00580F3C" w:rsidRPr="00C44E80">
        <w:rPr>
          <w:rFonts w:cs="Arial"/>
          <w:szCs w:val="24"/>
        </w:rPr>
        <w:t>П</w:t>
      </w:r>
      <w:r w:rsidR="003B2782" w:rsidRPr="00C44E80">
        <w:rPr>
          <w:rFonts w:cs="Arial"/>
          <w:szCs w:val="24"/>
        </w:rPr>
        <w:t>онуђача.</w:t>
      </w:r>
    </w:p>
    <w:p w:rsidR="004F56B6" w:rsidRPr="00C44E80" w:rsidRDefault="003B2782" w:rsidP="00FC04BE">
      <w:pPr>
        <w:ind w:firstLine="720"/>
        <w:jc w:val="both"/>
        <w:rPr>
          <w:rFonts w:cs="Arial"/>
          <w:szCs w:val="24"/>
        </w:rPr>
      </w:pPr>
      <w:r w:rsidRPr="00C44E80">
        <w:rPr>
          <w:rFonts w:cs="Arial"/>
          <w:szCs w:val="24"/>
        </w:rPr>
        <w:t xml:space="preserve">Сва плаћања </w:t>
      </w:r>
      <w:r w:rsidR="00BA293C" w:rsidRPr="00C44E80">
        <w:rPr>
          <w:rFonts w:cs="Arial"/>
          <w:szCs w:val="24"/>
        </w:rPr>
        <w:t xml:space="preserve">домаћим понуђачима </w:t>
      </w:r>
      <w:r w:rsidRPr="00C44E80">
        <w:rPr>
          <w:rFonts w:cs="Arial"/>
          <w:szCs w:val="24"/>
        </w:rPr>
        <w:t xml:space="preserve">се врше у динарима уплатом на рачун </w:t>
      </w:r>
      <w:r w:rsidR="00580F3C" w:rsidRPr="00C44E80">
        <w:rPr>
          <w:rFonts w:cs="Arial"/>
          <w:szCs w:val="24"/>
        </w:rPr>
        <w:t>изабраног П</w:t>
      </w:r>
      <w:r w:rsidRPr="00C44E80">
        <w:rPr>
          <w:rFonts w:cs="Arial"/>
          <w:szCs w:val="24"/>
        </w:rPr>
        <w:t xml:space="preserve">онуђача. </w:t>
      </w:r>
    </w:p>
    <w:p w:rsidR="00D1473D" w:rsidRPr="00C44E80" w:rsidRDefault="00F62F1A" w:rsidP="00D73626">
      <w:pPr>
        <w:ind w:firstLine="720"/>
        <w:jc w:val="both"/>
        <w:rPr>
          <w:rFonts w:cs="Arial"/>
          <w:szCs w:val="24"/>
        </w:rPr>
      </w:pPr>
      <w:r w:rsidRPr="00C44E80">
        <w:rPr>
          <w:rFonts w:cs="Arial"/>
          <w:szCs w:val="24"/>
        </w:rPr>
        <w:t xml:space="preserve">Плаћање уговорене вредности за цене изражене у еврима, вршиће се </w:t>
      </w:r>
      <w:r w:rsidR="00580F3C" w:rsidRPr="00C44E80">
        <w:rPr>
          <w:rFonts w:cs="Arial"/>
          <w:szCs w:val="24"/>
        </w:rPr>
        <w:t xml:space="preserve">изабраном </w:t>
      </w:r>
      <w:r w:rsidRPr="00C44E80">
        <w:rPr>
          <w:rFonts w:cs="Arial"/>
          <w:szCs w:val="24"/>
        </w:rPr>
        <w:t xml:space="preserve">домаћем </w:t>
      </w:r>
      <w:r w:rsidR="00580F3C" w:rsidRPr="00C44E80">
        <w:rPr>
          <w:rFonts w:cs="Arial"/>
          <w:szCs w:val="24"/>
        </w:rPr>
        <w:t>П</w:t>
      </w:r>
      <w:r w:rsidRPr="00C44E80">
        <w:rPr>
          <w:rFonts w:cs="Arial"/>
          <w:szCs w:val="24"/>
        </w:rPr>
        <w:t>онуђачу у динарима по средњем курсу евра Народне банке Србије на дан плаћања.</w:t>
      </w:r>
    </w:p>
    <w:p w:rsidR="00D73626" w:rsidRPr="00C44E80" w:rsidRDefault="00D73626" w:rsidP="00D73626">
      <w:pPr>
        <w:ind w:firstLine="720"/>
        <w:jc w:val="both"/>
        <w:rPr>
          <w:rFonts w:cs="Arial"/>
          <w:szCs w:val="24"/>
        </w:rPr>
      </w:pPr>
      <w:r w:rsidRPr="00C44E80">
        <w:rPr>
          <w:rFonts w:cs="Arial"/>
          <w:szCs w:val="24"/>
        </w:rPr>
        <w:t xml:space="preserve">У случају да је </w:t>
      </w:r>
      <w:r w:rsidR="00BC1E43" w:rsidRPr="00C44E80">
        <w:rPr>
          <w:rFonts w:cs="Arial"/>
          <w:szCs w:val="24"/>
        </w:rPr>
        <w:t>изабрани П</w:t>
      </w:r>
      <w:r w:rsidRPr="00C44E80">
        <w:rPr>
          <w:rFonts w:cs="Arial"/>
          <w:szCs w:val="24"/>
        </w:rPr>
        <w:t>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463A5" w:rsidRDefault="00227A32" w:rsidP="00D73626">
      <w:pPr>
        <w:ind w:firstLine="720"/>
        <w:jc w:val="both"/>
        <w:rPr>
          <w:rFonts w:cs="Arial"/>
          <w:szCs w:val="24"/>
        </w:rPr>
      </w:pPr>
      <w:r w:rsidRPr="00C44E80">
        <w:rPr>
          <w:rFonts w:cs="Arial"/>
          <w:szCs w:val="24"/>
        </w:rPr>
        <w:t xml:space="preserve">Изабрани </w:t>
      </w:r>
      <w:r w:rsidR="00D73626" w:rsidRPr="00C44E80">
        <w:rPr>
          <w:rFonts w:cs="Arial"/>
          <w:szCs w:val="24"/>
        </w:rPr>
        <w:t>Понуђач, страно лице је у обавези да Наручиоцу услуге  достави</w:t>
      </w:r>
      <w:r w:rsidR="00D463A5" w:rsidRPr="00C44E80">
        <w:rPr>
          <w:rFonts w:cs="Arial"/>
          <w:szCs w:val="24"/>
        </w:rPr>
        <w:t>, приликом потписивања Уговора, или у року од 8</w:t>
      </w:r>
      <w:r w:rsidR="000471AF" w:rsidRPr="00C44E80">
        <w:rPr>
          <w:rFonts w:cs="Arial"/>
          <w:szCs w:val="24"/>
        </w:rPr>
        <w:t xml:space="preserve"> (осам)</w:t>
      </w:r>
      <w:r w:rsidRPr="00C44E80">
        <w:rPr>
          <w:rFonts w:cs="Arial"/>
          <w:szCs w:val="24"/>
        </w:rPr>
        <w:t xml:space="preserve"> дана од дана потписивања у</w:t>
      </w:r>
      <w:r w:rsidR="00D463A5" w:rsidRPr="00C44E80">
        <w:rPr>
          <w:rFonts w:cs="Arial"/>
          <w:szCs w:val="24"/>
        </w:rPr>
        <w:t>говора,</w:t>
      </w:r>
      <w:r w:rsidR="00D73626" w:rsidRPr="00C44E80">
        <w:rPr>
          <w:rFonts w:cs="Arial"/>
          <w:szCs w:val="24"/>
        </w:rPr>
        <w:t xml:space="preserve">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понуђача-неризидента закључила Уговор о избегавању двоструког опорезивања. Закључени уговори о избегавању двоструког опорезивања објављени су на сајту Министрства финансисја</w:t>
      </w:r>
      <w:r w:rsidR="00D73626" w:rsidRPr="00D73626">
        <w:rPr>
          <w:rFonts w:cs="Arial"/>
          <w:szCs w:val="24"/>
        </w:rPr>
        <w:t xml:space="preserve"> (</w:t>
      </w:r>
      <w:hyperlink r:id="rId239" w:history="1">
        <w:r w:rsidR="00D73626" w:rsidRPr="00920670">
          <w:rPr>
            <w:rStyle w:val="Hyperlink"/>
            <w:rFonts w:cs="Arial"/>
            <w:szCs w:val="24"/>
          </w:rPr>
          <w:t>www.mfin.gov.rs/pages/issue.php</w:t>
        </w:r>
      </w:hyperlink>
      <w:r w:rsidR="00D73626">
        <w:rPr>
          <w:rFonts w:cs="Arial"/>
          <w:szCs w:val="24"/>
        </w:rPr>
        <w:t xml:space="preserve"> </w:t>
      </w:r>
      <w:r w:rsidR="00D73626" w:rsidRPr="00D73626">
        <w:rPr>
          <w:rFonts w:cs="Arial"/>
          <w:szCs w:val="24"/>
        </w:rPr>
        <w:t xml:space="preserve">или </w:t>
      </w:r>
      <w:hyperlink r:id="rId240" w:history="1">
        <w:r w:rsidR="00D73626" w:rsidRPr="00920670">
          <w:rPr>
            <w:rStyle w:val="Hyperlink"/>
            <w:rFonts w:cs="Arial"/>
            <w:szCs w:val="24"/>
          </w:rPr>
          <w:t>www.poreskauprava.gov.rs/sr/.../ugovori-dvostruko-oporezivanje</w:t>
        </w:r>
      </w:hyperlink>
      <w:r w:rsidR="00D73626" w:rsidRPr="00D73626">
        <w:rPr>
          <w:rFonts w:cs="Arial"/>
          <w:szCs w:val="24"/>
        </w:rPr>
        <w:t>)</w:t>
      </w:r>
      <w:r w:rsidR="00D73626">
        <w:rPr>
          <w:rFonts w:cs="Arial"/>
          <w:szCs w:val="24"/>
        </w:rPr>
        <w:t xml:space="preserve">. </w:t>
      </w:r>
    </w:p>
    <w:p w:rsidR="00D73626" w:rsidRDefault="00D73626" w:rsidP="00D73626">
      <w:pPr>
        <w:ind w:firstLine="720"/>
        <w:jc w:val="both"/>
        <w:rPr>
          <w:rFonts w:cs="Arial"/>
          <w:szCs w:val="24"/>
        </w:rPr>
      </w:pPr>
      <w:r w:rsidRPr="00D73626">
        <w:rPr>
          <w:rFonts w:cs="Arial"/>
          <w:szCs w:val="24"/>
        </w:rPr>
        <w:t xml:space="preserve">У случају да </w:t>
      </w:r>
      <w:r w:rsidR="00BA16BA">
        <w:rPr>
          <w:rFonts w:cs="Arial"/>
          <w:szCs w:val="24"/>
        </w:rPr>
        <w:t>изабрани П</w:t>
      </w:r>
      <w:r w:rsidRPr="00D73626">
        <w:rPr>
          <w:rFonts w:cs="Arial"/>
          <w:szCs w:val="24"/>
        </w:rPr>
        <w:t>онуђач - нерезидент РС не достави доказе о  статусу резидентности и да је стварни власник приход</w:t>
      </w:r>
      <w:r w:rsidR="00262237">
        <w:rPr>
          <w:rFonts w:cs="Arial"/>
          <w:szCs w:val="24"/>
        </w:rPr>
        <w:t>а,</w:t>
      </w:r>
      <w:r w:rsidRPr="00D73626">
        <w:rPr>
          <w:rFonts w:cs="Arial"/>
          <w:szCs w:val="24"/>
        </w:rPr>
        <w:t xml:space="preserve">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w:t>
      </w:r>
      <w:r w:rsidR="00441C49">
        <w:rPr>
          <w:rFonts w:cs="Arial"/>
          <w:szCs w:val="24"/>
        </w:rPr>
        <w:t>у</w:t>
      </w:r>
      <w:r w:rsidRPr="00D73626">
        <w:rPr>
          <w:rFonts w:cs="Arial"/>
          <w:szCs w:val="24"/>
        </w:rPr>
        <w:t xml:space="preserve"> по пуној стопи у складу са пореским прописима Републике Србије, који су објављани на сајту Министарства финансија  (</w:t>
      </w:r>
      <w:hyperlink r:id="rId241" w:history="1">
        <w:r w:rsidR="00441C49" w:rsidRPr="00920670">
          <w:rPr>
            <w:rStyle w:val="Hyperlink"/>
            <w:rFonts w:cs="Arial"/>
            <w:szCs w:val="24"/>
          </w:rPr>
          <w:t>www.mfin.gov.rs/закони</w:t>
        </w:r>
      </w:hyperlink>
      <w:r w:rsidR="00441C49">
        <w:rPr>
          <w:rFonts w:cs="Arial"/>
          <w:szCs w:val="24"/>
        </w:rPr>
        <w:t>)</w:t>
      </w:r>
      <w:r w:rsidRPr="00D73626">
        <w:rPr>
          <w:rFonts w:cs="Arial"/>
          <w:szCs w:val="24"/>
        </w:rPr>
        <w:t>.</w:t>
      </w:r>
    </w:p>
    <w:p w:rsidR="0086079F" w:rsidRDefault="0086079F" w:rsidP="0086079F">
      <w:pPr>
        <w:ind w:firstLine="720"/>
        <w:jc w:val="both"/>
        <w:rPr>
          <w:rFonts w:cs="Arial"/>
        </w:rPr>
      </w:pPr>
      <w:r w:rsidRPr="00F50C41">
        <w:rPr>
          <w:rFonts w:cs="Arial"/>
        </w:rPr>
        <w:t xml:space="preserve">Наручилац није предвидео могућност авансног плаћања. </w:t>
      </w:r>
    </w:p>
    <w:p w:rsidR="003B2782" w:rsidRPr="00B72495" w:rsidRDefault="003B2782" w:rsidP="0086079F">
      <w:pPr>
        <w:ind w:firstLine="720"/>
        <w:jc w:val="both"/>
        <w:rPr>
          <w:rFonts w:cs="Arial"/>
          <w:szCs w:val="24"/>
        </w:rPr>
      </w:pPr>
      <w:r w:rsidRPr="00B72495">
        <w:rPr>
          <w:rFonts w:cs="Arial"/>
          <w:szCs w:val="24"/>
        </w:rPr>
        <w:t xml:space="preserve">Ако се </w:t>
      </w:r>
      <w:r>
        <w:rPr>
          <w:rFonts w:cs="Arial"/>
          <w:szCs w:val="24"/>
        </w:rPr>
        <w:t xml:space="preserve">у Обрасцу </w:t>
      </w:r>
      <w:r w:rsidRPr="00B72495">
        <w:rPr>
          <w:rFonts w:cs="Arial"/>
          <w:szCs w:val="24"/>
        </w:rPr>
        <w:t>понуд</w:t>
      </w:r>
      <w:r>
        <w:rPr>
          <w:rFonts w:cs="Arial"/>
          <w:szCs w:val="24"/>
        </w:rPr>
        <w:t>е наведе</w:t>
      </w:r>
      <w:r w:rsidRPr="00B72495">
        <w:rPr>
          <w:rFonts w:cs="Arial"/>
          <w:szCs w:val="24"/>
        </w:rPr>
        <w:t xml:space="preserve"> другачији начин </w:t>
      </w:r>
      <w:r>
        <w:rPr>
          <w:rFonts w:cs="Arial"/>
          <w:szCs w:val="24"/>
        </w:rPr>
        <w:t xml:space="preserve">и услови </w:t>
      </w:r>
      <w:r w:rsidRPr="00B72495">
        <w:rPr>
          <w:rFonts w:cs="Arial"/>
          <w:szCs w:val="24"/>
        </w:rPr>
        <w:t>плаћања</w:t>
      </w:r>
      <w:r>
        <w:rPr>
          <w:rFonts w:cs="Arial"/>
          <w:szCs w:val="24"/>
        </w:rPr>
        <w:t>,</w:t>
      </w:r>
      <w:r w:rsidRPr="00B72495">
        <w:rPr>
          <w:rFonts w:cs="Arial"/>
          <w:szCs w:val="24"/>
        </w:rPr>
        <w:t xml:space="preserve"> понуда </w:t>
      </w:r>
      <w:r>
        <w:rPr>
          <w:rFonts w:cs="Arial"/>
          <w:szCs w:val="24"/>
        </w:rPr>
        <w:t>ће бити</w:t>
      </w:r>
      <w:r w:rsidRPr="00B72495">
        <w:rPr>
          <w:rFonts w:cs="Arial"/>
          <w:szCs w:val="24"/>
        </w:rPr>
        <w:t xml:space="preserve"> одби</w:t>
      </w:r>
      <w:r>
        <w:rPr>
          <w:rFonts w:cs="Arial"/>
          <w:szCs w:val="24"/>
        </w:rPr>
        <w:t>јена</w:t>
      </w:r>
      <w:r w:rsidRPr="00B72495">
        <w:rPr>
          <w:rFonts w:cs="Arial"/>
          <w:szCs w:val="24"/>
        </w:rPr>
        <w:t xml:space="preserve"> као неприхватљива.</w:t>
      </w:r>
    </w:p>
    <w:p w:rsidR="002E2018" w:rsidRDefault="002E2018" w:rsidP="002E2018">
      <w:pPr>
        <w:jc w:val="both"/>
        <w:rPr>
          <w:rFonts w:ascii="Arial Narrow" w:hAnsi="Arial Narrow" w:cs="Arial"/>
          <w:szCs w:val="24"/>
        </w:rPr>
      </w:pPr>
    </w:p>
    <w:p w:rsidR="001930F3" w:rsidRDefault="00D11A58" w:rsidP="00945419">
      <w:pPr>
        <w:pStyle w:val="Heading2"/>
      </w:pPr>
      <w:bookmarkStart w:id="224" w:name="_Toc297798717"/>
      <w:bookmarkStart w:id="225" w:name="_Toc449097006"/>
      <w:bookmarkStart w:id="226" w:name="_Toc449515171"/>
      <w:bookmarkStart w:id="227" w:name="_Toc438598630"/>
      <w:bookmarkStart w:id="228" w:name="_Toc441852732"/>
      <w:r>
        <w:t xml:space="preserve">РОК </w:t>
      </w:r>
      <w:bookmarkEnd w:id="224"/>
      <w:r w:rsidR="00945419" w:rsidRPr="00945419">
        <w:t>ИЗВРШЕЊА УСЛУГ</w:t>
      </w:r>
      <w:r w:rsidR="00945419">
        <w:t>А</w:t>
      </w:r>
      <w:bookmarkEnd w:id="225"/>
      <w:bookmarkEnd w:id="226"/>
      <w:r w:rsidR="00945419" w:rsidRPr="00945419">
        <w:t xml:space="preserve"> </w:t>
      </w:r>
      <w:bookmarkEnd w:id="227"/>
      <w:bookmarkEnd w:id="228"/>
    </w:p>
    <w:p w:rsidR="000005D1" w:rsidRDefault="000005D1" w:rsidP="000005D1"/>
    <w:p w:rsidR="0086079F" w:rsidRDefault="0086079F" w:rsidP="0086079F">
      <w:pPr>
        <w:ind w:firstLine="709"/>
        <w:jc w:val="both"/>
        <w:rPr>
          <w:rFonts w:cs="Arial"/>
          <w:lang w:eastAsia="sr-Latn-CS"/>
        </w:rPr>
      </w:pPr>
      <w:r w:rsidRPr="00F50C41">
        <w:rPr>
          <w:rFonts w:cs="Arial"/>
          <w:lang w:eastAsia="sr-Latn-CS"/>
        </w:rPr>
        <w:t>Понуђач је дужан да извршава услуге</w:t>
      </w:r>
      <w:r>
        <w:rPr>
          <w:rFonts w:cs="Arial"/>
          <w:lang w:eastAsia="sr-Latn-CS"/>
        </w:rPr>
        <w:t xml:space="preserve"> које су предмет набавке</w:t>
      </w:r>
      <w:r w:rsidRPr="00F50C41">
        <w:rPr>
          <w:rFonts w:cs="Arial"/>
          <w:lang w:eastAsia="sr-Latn-CS"/>
        </w:rPr>
        <w:t xml:space="preserve"> </w:t>
      </w:r>
      <w:r>
        <w:rPr>
          <w:rFonts w:cs="Arial"/>
          <w:lang w:eastAsia="sr-Latn-CS"/>
        </w:rPr>
        <w:t xml:space="preserve">у периоду од 2 (две) године </w:t>
      </w:r>
      <w:r w:rsidRPr="00F50C41">
        <w:rPr>
          <w:rFonts w:cs="Arial"/>
          <w:lang w:eastAsia="sr-Latn-CS"/>
        </w:rPr>
        <w:t xml:space="preserve">од дана </w:t>
      </w:r>
      <w:r>
        <w:rPr>
          <w:rFonts w:cs="Arial"/>
          <w:lang w:eastAsia="sr-Latn-CS"/>
        </w:rPr>
        <w:t>ступања</w:t>
      </w:r>
      <w:r w:rsidR="005072B7">
        <w:rPr>
          <w:rFonts w:cs="Arial"/>
          <w:lang w:eastAsia="sr-Latn-CS"/>
        </w:rPr>
        <w:t xml:space="preserve"> У</w:t>
      </w:r>
      <w:r w:rsidRPr="00F50C41">
        <w:rPr>
          <w:rFonts w:cs="Arial"/>
          <w:lang w:eastAsia="sr-Latn-CS"/>
        </w:rPr>
        <w:t>говора</w:t>
      </w:r>
      <w:r>
        <w:rPr>
          <w:rFonts w:cs="Arial"/>
          <w:lang w:eastAsia="sr-Latn-CS"/>
        </w:rPr>
        <w:t xml:space="preserve"> на снагу</w:t>
      </w:r>
      <w:r w:rsidRPr="00F50C41">
        <w:rPr>
          <w:rFonts w:cs="Arial"/>
          <w:lang w:eastAsia="sr-Latn-CS"/>
        </w:rPr>
        <w:t xml:space="preserve">.  </w:t>
      </w:r>
    </w:p>
    <w:p w:rsidR="00C81EF7" w:rsidRDefault="0086079F" w:rsidP="0086079F">
      <w:pPr>
        <w:ind w:firstLine="709"/>
        <w:jc w:val="both"/>
        <w:rPr>
          <w:rFonts w:cs="Arial"/>
          <w:lang w:eastAsia="sr-Latn-CS"/>
        </w:rPr>
      </w:pPr>
      <w:bookmarkStart w:id="229" w:name="_Toc405044479"/>
      <w:r w:rsidRPr="00F50C41">
        <w:rPr>
          <w:rFonts w:cs="Arial"/>
          <w:lang w:eastAsia="sr-Latn-CS"/>
        </w:rPr>
        <w:t>Уколико понуђач понуди другачиј</w:t>
      </w:r>
      <w:r>
        <w:rPr>
          <w:rFonts w:cs="Arial"/>
          <w:lang w:eastAsia="sr-Latn-CS"/>
        </w:rPr>
        <w:t>и п</w:t>
      </w:r>
      <w:r w:rsidRPr="00F50C41">
        <w:rPr>
          <w:rFonts w:cs="Arial"/>
          <w:lang w:eastAsia="sr-Latn-CS"/>
        </w:rPr>
        <w:t>е</w:t>
      </w:r>
      <w:r>
        <w:rPr>
          <w:rFonts w:cs="Arial"/>
          <w:lang w:eastAsia="sr-Latn-CS"/>
        </w:rPr>
        <w:t>риод</w:t>
      </w:r>
      <w:r w:rsidRPr="00F50C41">
        <w:rPr>
          <w:rFonts w:cs="Arial"/>
          <w:lang w:eastAsia="sr-Latn-CS"/>
        </w:rPr>
        <w:t xml:space="preserve"> извршења предметних услуга, понуда ће бити одбијена као неприхватљива.</w:t>
      </w:r>
      <w:bookmarkEnd w:id="229"/>
    </w:p>
    <w:p w:rsidR="00A84559" w:rsidRDefault="00A84559" w:rsidP="0086079F">
      <w:pPr>
        <w:ind w:firstLine="709"/>
        <w:jc w:val="both"/>
        <w:rPr>
          <w:rFonts w:cs="Arial"/>
          <w:lang w:eastAsia="sr-Latn-CS"/>
        </w:rPr>
      </w:pPr>
    </w:p>
    <w:p w:rsidR="00A84559" w:rsidRDefault="00A84559" w:rsidP="0086079F">
      <w:pPr>
        <w:ind w:firstLine="709"/>
        <w:jc w:val="both"/>
        <w:rPr>
          <w:rFonts w:cs="Arial"/>
          <w:lang w:eastAsia="sr-Latn-CS"/>
        </w:rPr>
      </w:pPr>
    </w:p>
    <w:p w:rsidR="00A84559" w:rsidRDefault="00A84559" w:rsidP="0086079F">
      <w:pPr>
        <w:ind w:firstLine="709"/>
        <w:jc w:val="both"/>
        <w:rPr>
          <w:rFonts w:cs="Arial"/>
          <w:lang w:eastAsia="sr-Latn-CS"/>
        </w:rPr>
      </w:pPr>
    </w:p>
    <w:p w:rsidR="00945419" w:rsidRPr="002D6156" w:rsidRDefault="00945419" w:rsidP="00ED3FD0">
      <w:pPr>
        <w:pStyle w:val="ListParagraph"/>
        <w:numPr>
          <w:ilvl w:val="0"/>
          <w:numId w:val="46"/>
        </w:numPr>
        <w:tabs>
          <w:tab w:val="center" w:pos="567"/>
          <w:tab w:val="left" w:pos="680"/>
          <w:tab w:val="center" w:pos="7938"/>
        </w:tabs>
        <w:spacing w:before="360" w:after="240"/>
        <w:contextualSpacing w:val="0"/>
        <w:jc w:val="both"/>
        <w:outlineLvl w:val="1"/>
        <w:rPr>
          <w:b/>
          <w:vanish/>
        </w:rPr>
      </w:pPr>
      <w:bookmarkStart w:id="230" w:name="_Toc401564029"/>
      <w:bookmarkStart w:id="231" w:name="_Toc402286869"/>
      <w:bookmarkStart w:id="232" w:name="_Toc402286977"/>
      <w:bookmarkStart w:id="233" w:name="_Toc402508533"/>
      <w:bookmarkStart w:id="234" w:name="_Toc402508641"/>
      <w:bookmarkStart w:id="235" w:name="_Toc402536248"/>
      <w:bookmarkStart w:id="236" w:name="_Toc402546385"/>
      <w:bookmarkStart w:id="237" w:name="_Toc402733472"/>
      <w:bookmarkStart w:id="238" w:name="_Toc403430809"/>
      <w:bookmarkStart w:id="239" w:name="_Toc404094430"/>
      <w:bookmarkStart w:id="240" w:name="_Toc404342930"/>
      <w:bookmarkStart w:id="241" w:name="_Toc404357643"/>
      <w:bookmarkStart w:id="242" w:name="_Toc404440547"/>
      <w:bookmarkStart w:id="243" w:name="_Toc404681043"/>
      <w:bookmarkStart w:id="244" w:name="_Toc404693404"/>
      <w:bookmarkStart w:id="245" w:name="_Toc404695900"/>
      <w:bookmarkStart w:id="246" w:name="_Toc426203316"/>
      <w:bookmarkStart w:id="247" w:name="_Toc426203467"/>
      <w:bookmarkStart w:id="248" w:name="_Toc430816362"/>
      <w:bookmarkStart w:id="249" w:name="_Toc430881780"/>
      <w:bookmarkStart w:id="250" w:name="_Toc430886881"/>
      <w:bookmarkStart w:id="251" w:name="_Toc431378922"/>
      <w:bookmarkStart w:id="252" w:name="_Toc431418717"/>
      <w:bookmarkStart w:id="253" w:name="_Toc431509597"/>
      <w:bookmarkStart w:id="254" w:name="_Toc431770944"/>
      <w:bookmarkStart w:id="255" w:name="_Toc431812885"/>
      <w:bookmarkStart w:id="256" w:name="_Toc432576461"/>
      <w:bookmarkStart w:id="257" w:name="_Toc432584738"/>
      <w:bookmarkStart w:id="258" w:name="_Toc432586525"/>
      <w:bookmarkStart w:id="259" w:name="_Toc432586717"/>
      <w:bookmarkStart w:id="260" w:name="_Toc438598631"/>
      <w:bookmarkStart w:id="261" w:name="_Toc438664074"/>
      <w:bookmarkStart w:id="262" w:name="_Toc438829560"/>
      <w:bookmarkStart w:id="263" w:name="_Toc438830914"/>
      <w:bookmarkStart w:id="264" w:name="_Toc438833741"/>
      <w:bookmarkStart w:id="265" w:name="_Toc438836552"/>
      <w:bookmarkStart w:id="266" w:name="_Toc438837158"/>
      <w:bookmarkStart w:id="267" w:name="_Toc438837486"/>
      <w:bookmarkStart w:id="268" w:name="_Toc439067129"/>
      <w:bookmarkStart w:id="269" w:name="_Toc440490001"/>
      <w:bookmarkStart w:id="270" w:name="_Toc440500067"/>
      <w:bookmarkStart w:id="271" w:name="_Toc441851394"/>
      <w:bookmarkStart w:id="272" w:name="_Toc441851481"/>
      <w:bookmarkStart w:id="273" w:name="_Toc441852733"/>
      <w:bookmarkStart w:id="274" w:name="_Toc447713284"/>
      <w:bookmarkStart w:id="275" w:name="_Toc448265532"/>
      <w:bookmarkStart w:id="276" w:name="_Toc448411054"/>
      <w:bookmarkStart w:id="277" w:name="_Toc448871455"/>
      <w:bookmarkStart w:id="278" w:name="_Toc449096827"/>
      <w:bookmarkStart w:id="279" w:name="_Toc449097007"/>
      <w:bookmarkStart w:id="280" w:name="_Toc449348071"/>
      <w:bookmarkStart w:id="281" w:name="_Toc449506891"/>
      <w:bookmarkStart w:id="282" w:name="_Toc449507841"/>
      <w:bookmarkStart w:id="283" w:name="_Toc449507914"/>
      <w:bookmarkStart w:id="284" w:name="_Toc449515172"/>
      <w:bookmarkStart w:id="285" w:name="_Toc297798718"/>
      <w:bookmarkStart w:id="286" w:name="_Toc379212589"/>
      <w:bookmarkStart w:id="287" w:name="_Toc379555124"/>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945419" w:rsidRPr="002D6156" w:rsidRDefault="00945419" w:rsidP="00ED3FD0">
      <w:pPr>
        <w:pStyle w:val="ListParagraph"/>
        <w:numPr>
          <w:ilvl w:val="0"/>
          <w:numId w:val="46"/>
        </w:numPr>
        <w:tabs>
          <w:tab w:val="center" w:pos="567"/>
          <w:tab w:val="left" w:pos="680"/>
          <w:tab w:val="center" w:pos="7938"/>
        </w:tabs>
        <w:spacing w:before="360" w:after="240"/>
        <w:contextualSpacing w:val="0"/>
        <w:jc w:val="both"/>
        <w:outlineLvl w:val="1"/>
        <w:rPr>
          <w:b/>
          <w:vanish/>
        </w:rPr>
      </w:pPr>
      <w:bookmarkStart w:id="288" w:name="_Toc401564030"/>
      <w:bookmarkStart w:id="289" w:name="_Toc402286870"/>
      <w:bookmarkStart w:id="290" w:name="_Toc402286978"/>
      <w:bookmarkStart w:id="291" w:name="_Toc402508534"/>
      <w:bookmarkStart w:id="292" w:name="_Toc402508642"/>
      <w:bookmarkStart w:id="293" w:name="_Toc402536249"/>
      <w:bookmarkStart w:id="294" w:name="_Toc402546386"/>
      <w:bookmarkStart w:id="295" w:name="_Toc402733473"/>
      <w:bookmarkStart w:id="296" w:name="_Toc403430810"/>
      <w:bookmarkStart w:id="297" w:name="_Toc404094431"/>
      <w:bookmarkStart w:id="298" w:name="_Toc404342931"/>
      <w:bookmarkStart w:id="299" w:name="_Toc404357644"/>
      <w:bookmarkStart w:id="300" w:name="_Toc404440548"/>
      <w:bookmarkStart w:id="301" w:name="_Toc404681044"/>
      <w:bookmarkStart w:id="302" w:name="_Toc404693405"/>
      <w:bookmarkStart w:id="303" w:name="_Toc404695901"/>
      <w:bookmarkStart w:id="304" w:name="_Toc426203317"/>
      <w:bookmarkStart w:id="305" w:name="_Toc426203468"/>
      <w:bookmarkStart w:id="306" w:name="_Toc430816363"/>
      <w:bookmarkStart w:id="307" w:name="_Toc430881781"/>
      <w:bookmarkStart w:id="308" w:name="_Toc430886882"/>
      <w:bookmarkStart w:id="309" w:name="_Toc431378923"/>
      <w:bookmarkStart w:id="310" w:name="_Toc431418718"/>
      <w:bookmarkStart w:id="311" w:name="_Toc431509598"/>
      <w:bookmarkStart w:id="312" w:name="_Toc431770945"/>
      <w:bookmarkStart w:id="313" w:name="_Toc431812886"/>
      <w:bookmarkStart w:id="314" w:name="_Toc432576462"/>
      <w:bookmarkStart w:id="315" w:name="_Toc432584739"/>
      <w:bookmarkStart w:id="316" w:name="_Toc432586526"/>
      <w:bookmarkStart w:id="317" w:name="_Toc432586718"/>
      <w:bookmarkStart w:id="318" w:name="_Toc438598632"/>
      <w:bookmarkStart w:id="319" w:name="_Toc438664075"/>
      <w:bookmarkStart w:id="320" w:name="_Toc438829561"/>
      <w:bookmarkStart w:id="321" w:name="_Toc438830915"/>
      <w:bookmarkStart w:id="322" w:name="_Toc438833742"/>
      <w:bookmarkStart w:id="323" w:name="_Toc438836553"/>
      <w:bookmarkStart w:id="324" w:name="_Toc438837159"/>
      <w:bookmarkStart w:id="325" w:name="_Toc438837487"/>
      <w:bookmarkStart w:id="326" w:name="_Toc439067130"/>
      <w:bookmarkStart w:id="327" w:name="_Toc440490002"/>
      <w:bookmarkStart w:id="328" w:name="_Toc440500068"/>
      <w:bookmarkStart w:id="329" w:name="_Toc441851395"/>
      <w:bookmarkStart w:id="330" w:name="_Toc441851482"/>
      <w:bookmarkStart w:id="331" w:name="_Toc441852734"/>
      <w:bookmarkStart w:id="332" w:name="_Toc447713285"/>
      <w:bookmarkStart w:id="333" w:name="_Toc448265533"/>
      <w:bookmarkStart w:id="334" w:name="_Toc448411055"/>
      <w:bookmarkStart w:id="335" w:name="_Toc448871456"/>
      <w:bookmarkStart w:id="336" w:name="_Toc449096828"/>
      <w:bookmarkStart w:id="337" w:name="_Toc449097008"/>
      <w:bookmarkStart w:id="338" w:name="_Toc449348072"/>
      <w:bookmarkStart w:id="339" w:name="_Toc449506892"/>
      <w:bookmarkStart w:id="340" w:name="_Toc449507842"/>
      <w:bookmarkStart w:id="341" w:name="_Toc449507915"/>
      <w:bookmarkStart w:id="342" w:name="_Toc449515173"/>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945419" w:rsidRPr="002D6156" w:rsidRDefault="00945419" w:rsidP="00ED3FD0">
      <w:pPr>
        <w:pStyle w:val="ListParagraph"/>
        <w:numPr>
          <w:ilvl w:val="0"/>
          <w:numId w:val="46"/>
        </w:numPr>
        <w:tabs>
          <w:tab w:val="center" w:pos="567"/>
          <w:tab w:val="left" w:pos="680"/>
          <w:tab w:val="center" w:pos="7938"/>
        </w:tabs>
        <w:spacing w:before="360" w:after="240"/>
        <w:contextualSpacing w:val="0"/>
        <w:jc w:val="both"/>
        <w:outlineLvl w:val="1"/>
        <w:rPr>
          <w:b/>
          <w:vanish/>
        </w:rPr>
      </w:pPr>
      <w:bookmarkStart w:id="343" w:name="_Toc401564031"/>
      <w:bookmarkStart w:id="344" w:name="_Toc402286871"/>
      <w:bookmarkStart w:id="345" w:name="_Toc402286979"/>
      <w:bookmarkStart w:id="346" w:name="_Toc402508535"/>
      <w:bookmarkStart w:id="347" w:name="_Toc402508643"/>
      <w:bookmarkStart w:id="348" w:name="_Toc402536250"/>
      <w:bookmarkStart w:id="349" w:name="_Toc402546387"/>
      <w:bookmarkStart w:id="350" w:name="_Toc402733474"/>
      <w:bookmarkStart w:id="351" w:name="_Toc403430811"/>
      <w:bookmarkStart w:id="352" w:name="_Toc404094432"/>
      <w:bookmarkStart w:id="353" w:name="_Toc404342932"/>
      <w:bookmarkStart w:id="354" w:name="_Toc404357645"/>
      <w:bookmarkStart w:id="355" w:name="_Toc404440549"/>
      <w:bookmarkStart w:id="356" w:name="_Toc404681045"/>
      <w:bookmarkStart w:id="357" w:name="_Toc404693406"/>
      <w:bookmarkStart w:id="358" w:name="_Toc404695902"/>
      <w:bookmarkStart w:id="359" w:name="_Toc426203318"/>
      <w:bookmarkStart w:id="360" w:name="_Toc426203469"/>
      <w:bookmarkStart w:id="361" w:name="_Toc430816364"/>
      <w:bookmarkStart w:id="362" w:name="_Toc430881782"/>
      <w:bookmarkStart w:id="363" w:name="_Toc430886883"/>
      <w:bookmarkStart w:id="364" w:name="_Toc431378924"/>
      <w:bookmarkStart w:id="365" w:name="_Toc431418719"/>
      <w:bookmarkStart w:id="366" w:name="_Toc431509599"/>
      <w:bookmarkStart w:id="367" w:name="_Toc431770946"/>
      <w:bookmarkStart w:id="368" w:name="_Toc431812887"/>
      <w:bookmarkStart w:id="369" w:name="_Toc432576463"/>
      <w:bookmarkStart w:id="370" w:name="_Toc432584740"/>
      <w:bookmarkStart w:id="371" w:name="_Toc432586527"/>
      <w:bookmarkStart w:id="372" w:name="_Toc432586719"/>
      <w:bookmarkStart w:id="373" w:name="_Toc438598633"/>
      <w:bookmarkStart w:id="374" w:name="_Toc438664076"/>
      <w:bookmarkStart w:id="375" w:name="_Toc438829562"/>
      <w:bookmarkStart w:id="376" w:name="_Toc438830916"/>
      <w:bookmarkStart w:id="377" w:name="_Toc438833743"/>
      <w:bookmarkStart w:id="378" w:name="_Toc438836554"/>
      <w:bookmarkStart w:id="379" w:name="_Toc438837160"/>
      <w:bookmarkStart w:id="380" w:name="_Toc438837488"/>
      <w:bookmarkStart w:id="381" w:name="_Toc439067131"/>
      <w:bookmarkStart w:id="382" w:name="_Toc440490003"/>
      <w:bookmarkStart w:id="383" w:name="_Toc440500069"/>
      <w:bookmarkStart w:id="384" w:name="_Toc441851396"/>
      <w:bookmarkStart w:id="385" w:name="_Toc441851483"/>
      <w:bookmarkStart w:id="386" w:name="_Toc441852735"/>
      <w:bookmarkStart w:id="387" w:name="_Toc447713286"/>
      <w:bookmarkStart w:id="388" w:name="_Toc448265534"/>
      <w:bookmarkStart w:id="389" w:name="_Toc448411056"/>
      <w:bookmarkStart w:id="390" w:name="_Toc448871457"/>
      <w:bookmarkStart w:id="391" w:name="_Toc449096829"/>
      <w:bookmarkStart w:id="392" w:name="_Toc449097009"/>
      <w:bookmarkStart w:id="393" w:name="_Toc449348073"/>
      <w:bookmarkStart w:id="394" w:name="_Toc449506893"/>
      <w:bookmarkStart w:id="395" w:name="_Toc449507843"/>
      <w:bookmarkStart w:id="396" w:name="_Toc449507916"/>
      <w:bookmarkStart w:id="397" w:name="_Toc449515174"/>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398" w:name="_Toc401564032"/>
      <w:bookmarkStart w:id="399" w:name="_Toc402286872"/>
      <w:bookmarkStart w:id="400" w:name="_Toc402286980"/>
      <w:bookmarkStart w:id="401" w:name="_Toc402508536"/>
      <w:bookmarkStart w:id="402" w:name="_Toc402508644"/>
      <w:bookmarkStart w:id="403" w:name="_Toc402536251"/>
      <w:bookmarkStart w:id="404" w:name="_Toc402546388"/>
      <w:bookmarkStart w:id="405" w:name="_Toc402733475"/>
      <w:bookmarkStart w:id="406" w:name="_Toc403430812"/>
      <w:bookmarkStart w:id="407" w:name="_Toc404094433"/>
      <w:bookmarkStart w:id="408" w:name="_Toc404342933"/>
      <w:bookmarkStart w:id="409" w:name="_Toc404357646"/>
      <w:bookmarkStart w:id="410" w:name="_Toc404440550"/>
      <w:bookmarkStart w:id="411" w:name="_Toc404681046"/>
      <w:bookmarkStart w:id="412" w:name="_Toc404693407"/>
      <w:bookmarkStart w:id="413" w:name="_Toc404695903"/>
      <w:bookmarkStart w:id="414" w:name="_Toc426203319"/>
      <w:bookmarkStart w:id="415" w:name="_Toc426203470"/>
      <w:bookmarkStart w:id="416" w:name="_Toc430816365"/>
      <w:bookmarkStart w:id="417" w:name="_Toc430881783"/>
      <w:bookmarkStart w:id="418" w:name="_Toc430886884"/>
      <w:bookmarkStart w:id="419" w:name="_Toc431378925"/>
      <w:bookmarkStart w:id="420" w:name="_Toc431418720"/>
      <w:bookmarkStart w:id="421" w:name="_Toc431509600"/>
      <w:bookmarkStart w:id="422" w:name="_Toc431770947"/>
      <w:bookmarkStart w:id="423" w:name="_Toc431812888"/>
      <w:bookmarkStart w:id="424" w:name="_Toc432576464"/>
      <w:bookmarkStart w:id="425" w:name="_Toc432584741"/>
      <w:bookmarkStart w:id="426" w:name="_Toc432586528"/>
      <w:bookmarkStart w:id="427" w:name="_Toc432586720"/>
      <w:bookmarkStart w:id="428" w:name="_Toc438598634"/>
      <w:bookmarkStart w:id="429" w:name="_Toc438664077"/>
      <w:bookmarkStart w:id="430" w:name="_Toc438829563"/>
      <w:bookmarkStart w:id="431" w:name="_Toc438830917"/>
      <w:bookmarkStart w:id="432" w:name="_Toc438833744"/>
      <w:bookmarkStart w:id="433" w:name="_Toc438836555"/>
      <w:bookmarkStart w:id="434" w:name="_Toc438837161"/>
      <w:bookmarkStart w:id="435" w:name="_Toc438837489"/>
      <w:bookmarkStart w:id="436" w:name="_Toc439067132"/>
      <w:bookmarkStart w:id="437" w:name="_Toc440490004"/>
      <w:bookmarkStart w:id="438" w:name="_Toc440500070"/>
      <w:bookmarkStart w:id="439" w:name="_Toc441851397"/>
      <w:bookmarkStart w:id="440" w:name="_Toc441851484"/>
      <w:bookmarkStart w:id="441" w:name="_Toc441852736"/>
      <w:bookmarkStart w:id="442" w:name="_Toc447713287"/>
      <w:bookmarkStart w:id="443" w:name="_Toc448265535"/>
      <w:bookmarkStart w:id="444" w:name="_Toc448411057"/>
      <w:bookmarkStart w:id="445" w:name="_Toc448871458"/>
      <w:bookmarkStart w:id="446" w:name="_Toc449096830"/>
      <w:bookmarkStart w:id="447" w:name="_Toc449097010"/>
      <w:bookmarkStart w:id="448" w:name="_Toc449348074"/>
      <w:bookmarkStart w:id="449" w:name="_Toc449506894"/>
      <w:bookmarkStart w:id="450" w:name="_Toc449507844"/>
      <w:bookmarkStart w:id="451" w:name="_Toc449507917"/>
      <w:bookmarkStart w:id="452" w:name="_Toc449515175"/>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453" w:name="_Toc401564033"/>
      <w:bookmarkStart w:id="454" w:name="_Toc402286873"/>
      <w:bookmarkStart w:id="455" w:name="_Toc402286981"/>
      <w:bookmarkStart w:id="456" w:name="_Toc402508537"/>
      <w:bookmarkStart w:id="457" w:name="_Toc402508645"/>
      <w:bookmarkStart w:id="458" w:name="_Toc402536252"/>
      <w:bookmarkStart w:id="459" w:name="_Toc402546389"/>
      <w:bookmarkStart w:id="460" w:name="_Toc402733476"/>
      <w:bookmarkStart w:id="461" w:name="_Toc403430813"/>
      <w:bookmarkStart w:id="462" w:name="_Toc404094434"/>
      <w:bookmarkStart w:id="463" w:name="_Toc404342934"/>
      <w:bookmarkStart w:id="464" w:name="_Toc404357647"/>
      <w:bookmarkStart w:id="465" w:name="_Toc404440551"/>
      <w:bookmarkStart w:id="466" w:name="_Toc404681047"/>
      <w:bookmarkStart w:id="467" w:name="_Toc404693408"/>
      <w:bookmarkStart w:id="468" w:name="_Toc404695904"/>
      <w:bookmarkStart w:id="469" w:name="_Toc426203320"/>
      <w:bookmarkStart w:id="470" w:name="_Toc426203471"/>
      <w:bookmarkStart w:id="471" w:name="_Toc430816366"/>
      <w:bookmarkStart w:id="472" w:name="_Toc430881784"/>
      <w:bookmarkStart w:id="473" w:name="_Toc430886885"/>
      <w:bookmarkStart w:id="474" w:name="_Toc431378926"/>
      <w:bookmarkStart w:id="475" w:name="_Toc431418721"/>
      <w:bookmarkStart w:id="476" w:name="_Toc431509601"/>
      <w:bookmarkStart w:id="477" w:name="_Toc431770948"/>
      <w:bookmarkStart w:id="478" w:name="_Toc431812889"/>
      <w:bookmarkStart w:id="479" w:name="_Toc432576465"/>
      <w:bookmarkStart w:id="480" w:name="_Toc432584742"/>
      <w:bookmarkStart w:id="481" w:name="_Toc432586529"/>
      <w:bookmarkStart w:id="482" w:name="_Toc432586721"/>
      <w:bookmarkStart w:id="483" w:name="_Toc438598635"/>
      <w:bookmarkStart w:id="484" w:name="_Toc438664078"/>
      <w:bookmarkStart w:id="485" w:name="_Toc438829564"/>
      <w:bookmarkStart w:id="486" w:name="_Toc438830918"/>
      <w:bookmarkStart w:id="487" w:name="_Toc438833745"/>
      <w:bookmarkStart w:id="488" w:name="_Toc438836556"/>
      <w:bookmarkStart w:id="489" w:name="_Toc438837162"/>
      <w:bookmarkStart w:id="490" w:name="_Toc438837490"/>
      <w:bookmarkStart w:id="491" w:name="_Toc439067133"/>
      <w:bookmarkStart w:id="492" w:name="_Toc440490005"/>
      <w:bookmarkStart w:id="493" w:name="_Toc440500071"/>
      <w:bookmarkStart w:id="494" w:name="_Toc441851398"/>
      <w:bookmarkStart w:id="495" w:name="_Toc441851485"/>
      <w:bookmarkStart w:id="496" w:name="_Toc441852737"/>
      <w:bookmarkStart w:id="497" w:name="_Toc447713288"/>
      <w:bookmarkStart w:id="498" w:name="_Toc448265536"/>
      <w:bookmarkStart w:id="499" w:name="_Toc448411058"/>
      <w:bookmarkStart w:id="500" w:name="_Toc448871459"/>
      <w:bookmarkStart w:id="501" w:name="_Toc449096831"/>
      <w:bookmarkStart w:id="502" w:name="_Toc449097011"/>
      <w:bookmarkStart w:id="503" w:name="_Toc449348075"/>
      <w:bookmarkStart w:id="504" w:name="_Toc449506895"/>
      <w:bookmarkStart w:id="505" w:name="_Toc449507845"/>
      <w:bookmarkStart w:id="506" w:name="_Toc449507918"/>
      <w:bookmarkStart w:id="507" w:name="_Toc449515176"/>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508" w:name="_Toc401564034"/>
      <w:bookmarkStart w:id="509" w:name="_Toc402286874"/>
      <w:bookmarkStart w:id="510" w:name="_Toc402286982"/>
      <w:bookmarkStart w:id="511" w:name="_Toc402508538"/>
      <w:bookmarkStart w:id="512" w:name="_Toc402508646"/>
      <w:bookmarkStart w:id="513" w:name="_Toc402536253"/>
      <w:bookmarkStart w:id="514" w:name="_Toc402546390"/>
      <w:bookmarkStart w:id="515" w:name="_Toc402733477"/>
      <w:bookmarkStart w:id="516" w:name="_Toc403430814"/>
      <w:bookmarkStart w:id="517" w:name="_Toc404094435"/>
      <w:bookmarkStart w:id="518" w:name="_Toc404342935"/>
      <w:bookmarkStart w:id="519" w:name="_Toc404357648"/>
      <w:bookmarkStart w:id="520" w:name="_Toc404440552"/>
      <w:bookmarkStart w:id="521" w:name="_Toc404681048"/>
      <w:bookmarkStart w:id="522" w:name="_Toc404693409"/>
      <w:bookmarkStart w:id="523" w:name="_Toc404695905"/>
      <w:bookmarkStart w:id="524" w:name="_Toc426203321"/>
      <w:bookmarkStart w:id="525" w:name="_Toc426203472"/>
      <w:bookmarkStart w:id="526" w:name="_Toc430816367"/>
      <w:bookmarkStart w:id="527" w:name="_Toc430881785"/>
      <w:bookmarkStart w:id="528" w:name="_Toc430886886"/>
      <w:bookmarkStart w:id="529" w:name="_Toc431378927"/>
      <w:bookmarkStart w:id="530" w:name="_Toc431418722"/>
      <w:bookmarkStart w:id="531" w:name="_Toc431509602"/>
      <w:bookmarkStart w:id="532" w:name="_Toc431770949"/>
      <w:bookmarkStart w:id="533" w:name="_Toc431812890"/>
      <w:bookmarkStart w:id="534" w:name="_Toc432576466"/>
      <w:bookmarkStart w:id="535" w:name="_Toc432584743"/>
      <w:bookmarkStart w:id="536" w:name="_Toc432586530"/>
      <w:bookmarkStart w:id="537" w:name="_Toc432586722"/>
      <w:bookmarkStart w:id="538" w:name="_Toc438598636"/>
      <w:bookmarkStart w:id="539" w:name="_Toc438664079"/>
      <w:bookmarkStart w:id="540" w:name="_Toc438829565"/>
      <w:bookmarkStart w:id="541" w:name="_Toc438830919"/>
      <w:bookmarkStart w:id="542" w:name="_Toc438833746"/>
      <w:bookmarkStart w:id="543" w:name="_Toc438836557"/>
      <w:bookmarkStart w:id="544" w:name="_Toc438837163"/>
      <w:bookmarkStart w:id="545" w:name="_Toc438837491"/>
      <w:bookmarkStart w:id="546" w:name="_Toc439067134"/>
      <w:bookmarkStart w:id="547" w:name="_Toc440490006"/>
      <w:bookmarkStart w:id="548" w:name="_Toc440500072"/>
      <w:bookmarkStart w:id="549" w:name="_Toc441851399"/>
      <w:bookmarkStart w:id="550" w:name="_Toc441851486"/>
      <w:bookmarkStart w:id="551" w:name="_Toc441852738"/>
      <w:bookmarkStart w:id="552" w:name="_Toc447713289"/>
      <w:bookmarkStart w:id="553" w:name="_Toc448265537"/>
      <w:bookmarkStart w:id="554" w:name="_Toc448411059"/>
      <w:bookmarkStart w:id="555" w:name="_Toc448871460"/>
      <w:bookmarkStart w:id="556" w:name="_Toc449096832"/>
      <w:bookmarkStart w:id="557" w:name="_Toc449097012"/>
      <w:bookmarkStart w:id="558" w:name="_Toc449348076"/>
      <w:bookmarkStart w:id="559" w:name="_Toc449506896"/>
      <w:bookmarkStart w:id="560" w:name="_Toc449507846"/>
      <w:bookmarkStart w:id="561" w:name="_Toc449507919"/>
      <w:bookmarkStart w:id="562" w:name="_Toc44951517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563" w:name="_Toc401564035"/>
      <w:bookmarkStart w:id="564" w:name="_Toc402286875"/>
      <w:bookmarkStart w:id="565" w:name="_Toc402286983"/>
      <w:bookmarkStart w:id="566" w:name="_Toc402508539"/>
      <w:bookmarkStart w:id="567" w:name="_Toc402508647"/>
      <w:bookmarkStart w:id="568" w:name="_Toc402536254"/>
      <w:bookmarkStart w:id="569" w:name="_Toc402546391"/>
      <w:bookmarkStart w:id="570" w:name="_Toc402733478"/>
      <w:bookmarkStart w:id="571" w:name="_Toc403430815"/>
      <w:bookmarkStart w:id="572" w:name="_Toc404094436"/>
      <w:bookmarkStart w:id="573" w:name="_Toc404342936"/>
      <w:bookmarkStart w:id="574" w:name="_Toc404357649"/>
      <w:bookmarkStart w:id="575" w:name="_Toc404440553"/>
      <w:bookmarkStart w:id="576" w:name="_Toc404681049"/>
      <w:bookmarkStart w:id="577" w:name="_Toc404693410"/>
      <w:bookmarkStart w:id="578" w:name="_Toc404695906"/>
      <w:bookmarkStart w:id="579" w:name="_Toc426203322"/>
      <w:bookmarkStart w:id="580" w:name="_Toc426203473"/>
      <w:bookmarkStart w:id="581" w:name="_Toc430816368"/>
      <w:bookmarkStart w:id="582" w:name="_Toc430881786"/>
      <w:bookmarkStart w:id="583" w:name="_Toc430886887"/>
      <w:bookmarkStart w:id="584" w:name="_Toc431378928"/>
      <w:bookmarkStart w:id="585" w:name="_Toc431418723"/>
      <w:bookmarkStart w:id="586" w:name="_Toc431509603"/>
      <w:bookmarkStart w:id="587" w:name="_Toc431770950"/>
      <w:bookmarkStart w:id="588" w:name="_Toc431812891"/>
      <w:bookmarkStart w:id="589" w:name="_Toc432576467"/>
      <w:bookmarkStart w:id="590" w:name="_Toc432584744"/>
      <w:bookmarkStart w:id="591" w:name="_Toc432586531"/>
      <w:bookmarkStart w:id="592" w:name="_Toc432586723"/>
      <w:bookmarkStart w:id="593" w:name="_Toc438598637"/>
      <w:bookmarkStart w:id="594" w:name="_Toc438664080"/>
      <w:bookmarkStart w:id="595" w:name="_Toc438829566"/>
      <w:bookmarkStart w:id="596" w:name="_Toc438830920"/>
      <w:bookmarkStart w:id="597" w:name="_Toc438833747"/>
      <w:bookmarkStart w:id="598" w:name="_Toc438836558"/>
      <w:bookmarkStart w:id="599" w:name="_Toc438837164"/>
      <w:bookmarkStart w:id="600" w:name="_Toc438837492"/>
      <w:bookmarkStart w:id="601" w:name="_Toc439067135"/>
      <w:bookmarkStart w:id="602" w:name="_Toc440490007"/>
      <w:bookmarkStart w:id="603" w:name="_Toc440500073"/>
      <w:bookmarkStart w:id="604" w:name="_Toc441851400"/>
      <w:bookmarkStart w:id="605" w:name="_Toc441851487"/>
      <w:bookmarkStart w:id="606" w:name="_Toc441852739"/>
      <w:bookmarkStart w:id="607" w:name="_Toc447713290"/>
      <w:bookmarkStart w:id="608" w:name="_Toc448265538"/>
      <w:bookmarkStart w:id="609" w:name="_Toc448411060"/>
      <w:bookmarkStart w:id="610" w:name="_Toc448871461"/>
      <w:bookmarkStart w:id="611" w:name="_Toc449096833"/>
      <w:bookmarkStart w:id="612" w:name="_Toc449097013"/>
      <w:bookmarkStart w:id="613" w:name="_Toc449348077"/>
      <w:bookmarkStart w:id="614" w:name="_Toc449506897"/>
      <w:bookmarkStart w:id="615" w:name="_Toc449507847"/>
      <w:bookmarkStart w:id="616" w:name="_Toc449507920"/>
      <w:bookmarkStart w:id="617" w:name="_Toc449515178"/>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618" w:name="_Toc401564036"/>
      <w:bookmarkStart w:id="619" w:name="_Toc402286876"/>
      <w:bookmarkStart w:id="620" w:name="_Toc402286984"/>
      <w:bookmarkStart w:id="621" w:name="_Toc402508540"/>
      <w:bookmarkStart w:id="622" w:name="_Toc402508648"/>
      <w:bookmarkStart w:id="623" w:name="_Toc402536255"/>
      <w:bookmarkStart w:id="624" w:name="_Toc402546392"/>
      <w:bookmarkStart w:id="625" w:name="_Toc402733479"/>
      <w:bookmarkStart w:id="626" w:name="_Toc403430816"/>
      <w:bookmarkStart w:id="627" w:name="_Toc404094437"/>
      <w:bookmarkStart w:id="628" w:name="_Toc404342937"/>
      <w:bookmarkStart w:id="629" w:name="_Toc404357650"/>
      <w:bookmarkStart w:id="630" w:name="_Toc404440554"/>
      <w:bookmarkStart w:id="631" w:name="_Toc404681050"/>
      <w:bookmarkStart w:id="632" w:name="_Toc404693411"/>
      <w:bookmarkStart w:id="633" w:name="_Toc404695907"/>
      <w:bookmarkStart w:id="634" w:name="_Toc426203323"/>
      <w:bookmarkStart w:id="635" w:name="_Toc426203474"/>
      <w:bookmarkStart w:id="636" w:name="_Toc430816369"/>
      <w:bookmarkStart w:id="637" w:name="_Toc430881787"/>
      <w:bookmarkStart w:id="638" w:name="_Toc430886888"/>
      <w:bookmarkStart w:id="639" w:name="_Toc431378929"/>
      <w:bookmarkStart w:id="640" w:name="_Toc431418724"/>
      <w:bookmarkStart w:id="641" w:name="_Toc431509604"/>
      <w:bookmarkStart w:id="642" w:name="_Toc431770951"/>
      <w:bookmarkStart w:id="643" w:name="_Toc431812892"/>
      <w:bookmarkStart w:id="644" w:name="_Toc432576468"/>
      <w:bookmarkStart w:id="645" w:name="_Toc432584745"/>
      <w:bookmarkStart w:id="646" w:name="_Toc432586532"/>
      <w:bookmarkStart w:id="647" w:name="_Toc432586724"/>
      <w:bookmarkStart w:id="648" w:name="_Toc438598638"/>
      <w:bookmarkStart w:id="649" w:name="_Toc438664081"/>
      <w:bookmarkStart w:id="650" w:name="_Toc438829567"/>
      <w:bookmarkStart w:id="651" w:name="_Toc438830921"/>
      <w:bookmarkStart w:id="652" w:name="_Toc438833748"/>
      <w:bookmarkStart w:id="653" w:name="_Toc438836559"/>
      <w:bookmarkStart w:id="654" w:name="_Toc438837165"/>
      <w:bookmarkStart w:id="655" w:name="_Toc438837493"/>
      <w:bookmarkStart w:id="656" w:name="_Toc439067136"/>
      <w:bookmarkStart w:id="657" w:name="_Toc440490008"/>
      <w:bookmarkStart w:id="658" w:name="_Toc440500074"/>
      <w:bookmarkStart w:id="659" w:name="_Toc441851401"/>
      <w:bookmarkStart w:id="660" w:name="_Toc441851488"/>
      <w:bookmarkStart w:id="661" w:name="_Toc441852740"/>
      <w:bookmarkStart w:id="662" w:name="_Toc447713291"/>
      <w:bookmarkStart w:id="663" w:name="_Toc448265539"/>
      <w:bookmarkStart w:id="664" w:name="_Toc448411061"/>
      <w:bookmarkStart w:id="665" w:name="_Toc448871462"/>
      <w:bookmarkStart w:id="666" w:name="_Toc449096834"/>
      <w:bookmarkStart w:id="667" w:name="_Toc449097014"/>
      <w:bookmarkStart w:id="668" w:name="_Toc449348078"/>
      <w:bookmarkStart w:id="669" w:name="_Toc449506898"/>
      <w:bookmarkStart w:id="670" w:name="_Toc449507848"/>
      <w:bookmarkStart w:id="671" w:name="_Toc449507921"/>
      <w:bookmarkStart w:id="672" w:name="_Toc449515179"/>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673" w:name="_Toc401564037"/>
      <w:bookmarkStart w:id="674" w:name="_Toc402286877"/>
      <w:bookmarkStart w:id="675" w:name="_Toc402286985"/>
      <w:bookmarkStart w:id="676" w:name="_Toc402508541"/>
      <w:bookmarkStart w:id="677" w:name="_Toc402508649"/>
      <w:bookmarkStart w:id="678" w:name="_Toc402536256"/>
      <w:bookmarkStart w:id="679" w:name="_Toc402546393"/>
      <w:bookmarkStart w:id="680" w:name="_Toc402733480"/>
      <w:bookmarkStart w:id="681" w:name="_Toc403430817"/>
      <w:bookmarkStart w:id="682" w:name="_Toc404094438"/>
      <w:bookmarkStart w:id="683" w:name="_Toc404342938"/>
      <w:bookmarkStart w:id="684" w:name="_Toc404357651"/>
      <w:bookmarkStart w:id="685" w:name="_Toc404440555"/>
      <w:bookmarkStart w:id="686" w:name="_Toc404681051"/>
      <w:bookmarkStart w:id="687" w:name="_Toc404693412"/>
      <w:bookmarkStart w:id="688" w:name="_Toc404695908"/>
      <w:bookmarkStart w:id="689" w:name="_Toc426203324"/>
      <w:bookmarkStart w:id="690" w:name="_Toc426203475"/>
      <w:bookmarkStart w:id="691" w:name="_Toc430816370"/>
      <w:bookmarkStart w:id="692" w:name="_Toc430881788"/>
      <w:bookmarkStart w:id="693" w:name="_Toc430886889"/>
      <w:bookmarkStart w:id="694" w:name="_Toc431378930"/>
      <w:bookmarkStart w:id="695" w:name="_Toc431418725"/>
      <w:bookmarkStart w:id="696" w:name="_Toc431509605"/>
      <w:bookmarkStart w:id="697" w:name="_Toc431770952"/>
      <w:bookmarkStart w:id="698" w:name="_Toc431812893"/>
      <w:bookmarkStart w:id="699" w:name="_Toc432576469"/>
      <w:bookmarkStart w:id="700" w:name="_Toc432584746"/>
      <w:bookmarkStart w:id="701" w:name="_Toc432586533"/>
      <w:bookmarkStart w:id="702" w:name="_Toc432586725"/>
      <w:bookmarkStart w:id="703" w:name="_Toc438598639"/>
      <w:bookmarkStart w:id="704" w:name="_Toc438664082"/>
      <w:bookmarkStart w:id="705" w:name="_Toc438829568"/>
      <w:bookmarkStart w:id="706" w:name="_Toc438830922"/>
      <w:bookmarkStart w:id="707" w:name="_Toc438833749"/>
      <w:bookmarkStart w:id="708" w:name="_Toc438836560"/>
      <w:bookmarkStart w:id="709" w:name="_Toc438837166"/>
      <w:bookmarkStart w:id="710" w:name="_Toc438837494"/>
      <w:bookmarkStart w:id="711" w:name="_Toc439067137"/>
      <w:bookmarkStart w:id="712" w:name="_Toc440490009"/>
      <w:bookmarkStart w:id="713" w:name="_Toc440500075"/>
      <w:bookmarkStart w:id="714" w:name="_Toc441851402"/>
      <w:bookmarkStart w:id="715" w:name="_Toc441851489"/>
      <w:bookmarkStart w:id="716" w:name="_Toc441852741"/>
      <w:bookmarkStart w:id="717" w:name="_Toc447713292"/>
      <w:bookmarkStart w:id="718" w:name="_Toc448265540"/>
      <w:bookmarkStart w:id="719" w:name="_Toc448411062"/>
      <w:bookmarkStart w:id="720" w:name="_Toc448871463"/>
      <w:bookmarkStart w:id="721" w:name="_Toc449096835"/>
      <w:bookmarkStart w:id="722" w:name="_Toc449097015"/>
      <w:bookmarkStart w:id="723" w:name="_Toc449348079"/>
      <w:bookmarkStart w:id="724" w:name="_Toc449506899"/>
      <w:bookmarkStart w:id="725" w:name="_Toc449507849"/>
      <w:bookmarkStart w:id="726" w:name="_Toc449507922"/>
      <w:bookmarkStart w:id="727" w:name="_Toc449515180"/>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728" w:name="_Toc401564038"/>
      <w:bookmarkStart w:id="729" w:name="_Toc402286878"/>
      <w:bookmarkStart w:id="730" w:name="_Toc402286986"/>
      <w:bookmarkStart w:id="731" w:name="_Toc402508542"/>
      <w:bookmarkStart w:id="732" w:name="_Toc402508650"/>
      <w:bookmarkStart w:id="733" w:name="_Toc402536257"/>
      <w:bookmarkStart w:id="734" w:name="_Toc402546394"/>
      <w:bookmarkStart w:id="735" w:name="_Toc402733481"/>
      <w:bookmarkStart w:id="736" w:name="_Toc403430818"/>
      <w:bookmarkStart w:id="737" w:name="_Toc404094439"/>
      <w:bookmarkStart w:id="738" w:name="_Toc404342939"/>
      <w:bookmarkStart w:id="739" w:name="_Toc404357652"/>
      <w:bookmarkStart w:id="740" w:name="_Toc404440556"/>
      <w:bookmarkStart w:id="741" w:name="_Toc404681052"/>
      <w:bookmarkStart w:id="742" w:name="_Toc404693413"/>
      <w:bookmarkStart w:id="743" w:name="_Toc404695909"/>
      <w:bookmarkStart w:id="744" w:name="_Toc426203325"/>
      <w:bookmarkStart w:id="745" w:name="_Toc426203476"/>
      <w:bookmarkStart w:id="746" w:name="_Toc430816371"/>
      <w:bookmarkStart w:id="747" w:name="_Toc430881789"/>
      <w:bookmarkStart w:id="748" w:name="_Toc430886890"/>
      <w:bookmarkStart w:id="749" w:name="_Toc431378931"/>
      <w:bookmarkStart w:id="750" w:name="_Toc431418726"/>
      <w:bookmarkStart w:id="751" w:name="_Toc431509606"/>
      <w:bookmarkStart w:id="752" w:name="_Toc431770953"/>
      <w:bookmarkStart w:id="753" w:name="_Toc431812894"/>
      <w:bookmarkStart w:id="754" w:name="_Toc432576470"/>
      <w:bookmarkStart w:id="755" w:name="_Toc432584747"/>
      <w:bookmarkStart w:id="756" w:name="_Toc432586534"/>
      <w:bookmarkStart w:id="757" w:name="_Toc432586726"/>
      <w:bookmarkStart w:id="758" w:name="_Toc438598640"/>
      <w:bookmarkStart w:id="759" w:name="_Toc438664083"/>
      <w:bookmarkStart w:id="760" w:name="_Toc438829569"/>
      <w:bookmarkStart w:id="761" w:name="_Toc438830923"/>
      <w:bookmarkStart w:id="762" w:name="_Toc438833750"/>
      <w:bookmarkStart w:id="763" w:name="_Toc438836561"/>
      <w:bookmarkStart w:id="764" w:name="_Toc438837167"/>
      <w:bookmarkStart w:id="765" w:name="_Toc438837495"/>
      <w:bookmarkStart w:id="766" w:name="_Toc439067138"/>
      <w:bookmarkStart w:id="767" w:name="_Toc440490010"/>
      <w:bookmarkStart w:id="768" w:name="_Toc440500076"/>
      <w:bookmarkStart w:id="769" w:name="_Toc441851403"/>
      <w:bookmarkStart w:id="770" w:name="_Toc441851490"/>
      <w:bookmarkStart w:id="771" w:name="_Toc441852742"/>
      <w:bookmarkStart w:id="772" w:name="_Toc447713293"/>
      <w:bookmarkStart w:id="773" w:name="_Toc448265541"/>
      <w:bookmarkStart w:id="774" w:name="_Toc448411063"/>
      <w:bookmarkStart w:id="775" w:name="_Toc448871464"/>
      <w:bookmarkStart w:id="776" w:name="_Toc449096836"/>
      <w:bookmarkStart w:id="777" w:name="_Toc449097016"/>
      <w:bookmarkStart w:id="778" w:name="_Toc449348080"/>
      <w:bookmarkStart w:id="779" w:name="_Toc449506900"/>
      <w:bookmarkStart w:id="780" w:name="_Toc449507850"/>
      <w:bookmarkStart w:id="781" w:name="_Toc449507923"/>
      <w:bookmarkStart w:id="782" w:name="_Toc449515181"/>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783" w:name="_Toc401564039"/>
      <w:bookmarkStart w:id="784" w:name="_Toc402286879"/>
      <w:bookmarkStart w:id="785" w:name="_Toc402286987"/>
      <w:bookmarkStart w:id="786" w:name="_Toc402508543"/>
      <w:bookmarkStart w:id="787" w:name="_Toc402508651"/>
      <w:bookmarkStart w:id="788" w:name="_Toc402536258"/>
      <w:bookmarkStart w:id="789" w:name="_Toc402546395"/>
      <w:bookmarkStart w:id="790" w:name="_Toc402733482"/>
      <w:bookmarkStart w:id="791" w:name="_Toc403430819"/>
      <w:bookmarkStart w:id="792" w:name="_Toc404094440"/>
      <w:bookmarkStart w:id="793" w:name="_Toc404342940"/>
      <w:bookmarkStart w:id="794" w:name="_Toc404357653"/>
      <w:bookmarkStart w:id="795" w:name="_Toc404440557"/>
      <w:bookmarkStart w:id="796" w:name="_Toc404681053"/>
      <w:bookmarkStart w:id="797" w:name="_Toc404693414"/>
      <w:bookmarkStart w:id="798" w:name="_Toc404695910"/>
      <w:bookmarkStart w:id="799" w:name="_Toc426203326"/>
      <w:bookmarkStart w:id="800" w:name="_Toc426203477"/>
      <w:bookmarkStart w:id="801" w:name="_Toc430816372"/>
      <w:bookmarkStart w:id="802" w:name="_Toc430881790"/>
      <w:bookmarkStart w:id="803" w:name="_Toc430886891"/>
      <w:bookmarkStart w:id="804" w:name="_Toc431378932"/>
      <w:bookmarkStart w:id="805" w:name="_Toc431418727"/>
      <w:bookmarkStart w:id="806" w:name="_Toc431509607"/>
      <w:bookmarkStart w:id="807" w:name="_Toc431770954"/>
      <w:bookmarkStart w:id="808" w:name="_Toc431812895"/>
      <w:bookmarkStart w:id="809" w:name="_Toc432576471"/>
      <w:bookmarkStart w:id="810" w:name="_Toc432584748"/>
      <w:bookmarkStart w:id="811" w:name="_Toc432586535"/>
      <w:bookmarkStart w:id="812" w:name="_Toc432586727"/>
      <w:bookmarkStart w:id="813" w:name="_Toc438598641"/>
      <w:bookmarkStart w:id="814" w:name="_Toc438664084"/>
      <w:bookmarkStart w:id="815" w:name="_Toc438829570"/>
      <w:bookmarkStart w:id="816" w:name="_Toc438830924"/>
      <w:bookmarkStart w:id="817" w:name="_Toc438833751"/>
      <w:bookmarkStart w:id="818" w:name="_Toc438836562"/>
      <w:bookmarkStart w:id="819" w:name="_Toc438837168"/>
      <w:bookmarkStart w:id="820" w:name="_Toc438837496"/>
      <w:bookmarkStart w:id="821" w:name="_Toc439067139"/>
      <w:bookmarkStart w:id="822" w:name="_Toc440490011"/>
      <w:bookmarkStart w:id="823" w:name="_Toc440500077"/>
      <w:bookmarkStart w:id="824" w:name="_Toc441851404"/>
      <w:bookmarkStart w:id="825" w:name="_Toc441851491"/>
      <w:bookmarkStart w:id="826" w:name="_Toc441852743"/>
      <w:bookmarkStart w:id="827" w:name="_Toc447713294"/>
      <w:bookmarkStart w:id="828" w:name="_Toc448265542"/>
      <w:bookmarkStart w:id="829" w:name="_Toc448411064"/>
      <w:bookmarkStart w:id="830" w:name="_Toc448871465"/>
      <w:bookmarkStart w:id="831" w:name="_Toc449096837"/>
      <w:bookmarkStart w:id="832" w:name="_Toc449097017"/>
      <w:bookmarkStart w:id="833" w:name="_Toc449348081"/>
      <w:bookmarkStart w:id="834" w:name="_Toc449506901"/>
      <w:bookmarkStart w:id="835" w:name="_Toc449507851"/>
      <w:bookmarkStart w:id="836" w:name="_Toc449507924"/>
      <w:bookmarkStart w:id="837" w:name="_Toc4495151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838" w:name="_Toc401564040"/>
      <w:bookmarkStart w:id="839" w:name="_Toc402286880"/>
      <w:bookmarkStart w:id="840" w:name="_Toc402286988"/>
      <w:bookmarkStart w:id="841" w:name="_Toc402508544"/>
      <w:bookmarkStart w:id="842" w:name="_Toc402508652"/>
      <w:bookmarkStart w:id="843" w:name="_Toc402536259"/>
      <w:bookmarkStart w:id="844" w:name="_Toc402546396"/>
      <w:bookmarkStart w:id="845" w:name="_Toc402733483"/>
      <w:bookmarkStart w:id="846" w:name="_Toc403430820"/>
      <w:bookmarkStart w:id="847" w:name="_Toc404094441"/>
      <w:bookmarkStart w:id="848" w:name="_Toc404342941"/>
      <w:bookmarkStart w:id="849" w:name="_Toc404357654"/>
      <w:bookmarkStart w:id="850" w:name="_Toc404440558"/>
      <w:bookmarkStart w:id="851" w:name="_Toc404681054"/>
      <w:bookmarkStart w:id="852" w:name="_Toc404693415"/>
      <w:bookmarkStart w:id="853" w:name="_Toc404695911"/>
      <w:bookmarkStart w:id="854" w:name="_Toc426203327"/>
      <w:bookmarkStart w:id="855" w:name="_Toc426203478"/>
      <w:bookmarkStart w:id="856" w:name="_Toc430816373"/>
      <w:bookmarkStart w:id="857" w:name="_Toc430881791"/>
      <w:bookmarkStart w:id="858" w:name="_Toc430886892"/>
      <w:bookmarkStart w:id="859" w:name="_Toc431378933"/>
      <w:bookmarkStart w:id="860" w:name="_Toc431418728"/>
      <w:bookmarkStart w:id="861" w:name="_Toc431509608"/>
      <w:bookmarkStart w:id="862" w:name="_Toc431770955"/>
      <w:bookmarkStart w:id="863" w:name="_Toc431812896"/>
      <w:bookmarkStart w:id="864" w:name="_Toc432576472"/>
      <w:bookmarkStart w:id="865" w:name="_Toc432584749"/>
      <w:bookmarkStart w:id="866" w:name="_Toc432586536"/>
      <w:bookmarkStart w:id="867" w:name="_Toc432586728"/>
      <w:bookmarkStart w:id="868" w:name="_Toc438598642"/>
      <w:bookmarkStart w:id="869" w:name="_Toc438664085"/>
      <w:bookmarkStart w:id="870" w:name="_Toc438829571"/>
      <w:bookmarkStart w:id="871" w:name="_Toc438830925"/>
      <w:bookmarkStart w:id="872" w:name="_Toc438833752"/>
      <w:bookmarkStart w:id="873" w:name="_Toc438836563"/>
      <w:bookmarkStart w:id="874" w:name="_Toc438837169"/>
      <w:bookmarkStart w:id="875" w:name="_Toc438837497"/>
      <w:bookmarkStart w:id="876" w:name="_Toc439067140"/>
      <w:bookmarkStart w:id="877" w:name="_Toc440490012"/>
      <w:bookmarkStart w:id="878" w:name="_Toc440500078"/>
      <w:bookmarkStart w:id="879" w:name="_Toc441851405"/>
      <w:bookmarkStart w:id="880" w:name="_Toc441851492"/>
      <w:bookmarkStart w:id="881" w:name="_Toc441852744"/>
      <w:bookmarkStart w:id="882" w:name="_Toc447713295"/>
      <w:bookmarkStart w:id="883" w:name="_Toc448265543"/>
      <w:bookmarkStart w:id="884" w:name="_Toc448411065"/>
      <w:bookmarkStart w:id="885" w:name="_Toc448871466"/>
      <w:bookmarkStart w:id="886" w:name="_Toc449096838"/>
      <w:bookmarkStart w:id="887" w:name="_Toc449097018"/>
      <w:bookmarkStart w:id="888" w:name="_Toc449348082"/>
      <w:bookmarkStart w:id="889" w:name="_Toc449506902"/>
      <w:bookmarkStart w:id="890" w:name="_Toc449507852"/>
      <w:bookmarkStart w:id="891" w:name="_Toc449507925"/>
      <w:bookmarkStart w:id="892" w:name="_Toc44951518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893" w:name="_Toc401564041"/>
      <w:bookmarkStart w:id="894" w:name="_Toc402286881"/>
      <w:bookmarkStart w:id="895" w:name="_Toc402286989"/>
      <w:bookmarkStart w:id="896" w:name="_Toc402508545"/>
      <w:bookmarkStart w:id="897" w:name="_Toc402508653"/>
      <w:bookmarkStart w:id="898" w:name="_Toc402536260"/>
      <w:bookmarkStart w:id="899" w:name="_Toc402546397"/>
      <w:bookmarkStart w:id="900" w:name="_Toc402733484"/>
      <w:bookmarkStart w:id="901" w:name="_Toc403430821"/>
      <w:bookmarkStart w:id="902" w:name="_Toc404094442"/>
      <w:bookmarkStart w:id="903" w:name="_Toc404342942"/>
      <w:bookmarkStart w:id="904" w:name="_Toc404357655"/>
      <w:bookmarkStart w:id="905" w:name="_Toc404440559"/>
      <w:bookmarkStart w:id="906" w:name="_Toc404681055"/>
      <w:bookmarkStart w:id="907" w:name="_Toc404693416"/>
      <w:bookmarkStart w:id="908" w:name="_Toc404695912"/>
      <w:bookmarkStart w:id="909" w:name="_Toc426203328"/>
      <w:bookmarkStart w:id="910" w:name="_Toc426203479"/>
      <w:bookmarkStart w:id="911" w:name="_Toc430816374"/>
      <w:bookmarkStart w:id="912" w:name="_Toc430881792"/>
      <w:bookmarkStart w:id="913" w:name="_Toc430886893"/>
      <w:bookmarkStart w:id="914" w:name="_Toc431378934"/>
      <w:bookmarkStart w:id="915" w:name="_Toc431418729"/>
      <w:bookmarkStart w:id="916" w:name="_Toc431509609"/>
      <w:bookmarkStart w:id="917" w:name="_Toc431770956"/>
      <w:bookmarkStart w:id="918" w:name="_Toc431812897"/>
      <w:bookmarkStart w:id="919" w:name="_Toc432576473"/>
      <w:bookmarkStart w:id="920" w:name="_Toc432584750"/>
      <w:bookmarkStart w:id="921" w:name="_Toc432586537"/>
      <w:bookmarkStart w:id="922" w:name="_Toc432586729"/>
      <w:bookmarkStart w:id="923" w:name="_Toc438598643"/>
      <w:bookmarkStart w:id="924" w:name="_Toc438664086"/>
      <w:bookmarkStart w:id="925" w:name="_Toc438829572"/>
      <w:bookmarkStart w:id="926" w:name="_Toc438830926"/>
      <w:bookmarkStart w:id="927" w:name="_Toc438833753"/>
      <w:bookmarkStart w:id="928" w:name="_Toc438836564"/>
      <w:bookmarkStart w:id="929" w:name="_Toc438837170"/>
      <w:bookmarkStart w:id="930" w:name="_Toc438837498"/>
      <w:bookmarkStart w:id="931" w:name="_Toc439067141"/>
      <w:bookmarkStart w:id="932" w:name="_Toc440490013"/>
      <w:bookmarkStart w:id="933" w:name="_Toc440500079"/>
      <w:bookmarkStart w:id="934" w:name="_Toc441851406"/>
      <w:bookmarkStart w:id="935" w:name="_Toc441851493"/>
      <w:bookmarkStart w:id="936" w:name="_Toc441852745"/>
      <w:bookmarkStart w:id="937" w:name="_Toc447713296"/>
      <w:bookmarkStart w:id="938" w:name="_Toc448265544"/>
      <w:bookmarkStart w:id="939" w:name="_Toc448411066"/>
      <w:bookmarkStart w:id="940" w:name="_Toc448871467"/>
      <w:bookmarkStart w:id="941" w:name="_Toc449096839"/>
      <w:bookmarkStart w:id="942" w:name="_Toc449097019"/>
      <w:bookmarkStart w:id="943" w:name="_Toc449348083"/>
      <w:bookmarkStart w:id="944" w:name="_Toc449506903"/>
      <w:bookmarkStart w:id="945" w:name="_Toc449507853"/>
      <w:bookmarkStart w:id="946" w:name="_Toc449507926"/>
      <w:bookmarkStart w:id="947" w:name="_Toc449515184"/>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945419" w:rsidRPr="002D6156" w:rsidRDefault="00945419" w:rsidP="00ED3FD0">
      <w:pPr>
        <w:pStyle w:val="ListParagraph"/>
        <w:numPr>
          <w:ilvl w:val="1"/>
          <w:numId w:val="46"/>
        </w:numPr>
        <w:tabs>
          <w:tab w:val="center" w:pos="567"/>
          <w:tab w:val="left" w:pos="680"/>
          <w:tab w:val="center" w:pos="7938"/>
        </w:tabs>
        <w:spacing w:before="360" w:after="240"/>
        <w:contextualSpacing w:val="0"/>
        <w:jc w:val="both"/>
        <w:outlineLvl w:val="1"/>
        <w:rPr>
          <w:b/>
          <w:vanish/>
        </w:rPr>
      </w:pPr>
      <w:bookmarkStart w:id="948" w:name="_Toc401564042"/>
      <w:bookmarkStart w:id="949" w:name="_Toc402286882"/>
      <w:bookmarkStart w:id="950" w:name="_Toc402286990"/>
      <w:bookmarkStart w:id="951" w:name="_Toc402508546"/>
      <w:bookmarkStart w:id="952" w:name="_Toc402508654"/>
      <w:bookmarkStart w:id="953" w:name="_Toc402536261"/>
      <w:bookmarkStart w:id="954" w:name="_Toc402546398"/>
      <w:bookmarkStart w:id="955" w:name="_Toc402733485"/>
      <w:bookmarkStart w:id="956" w:name="_Toc403430822"/>
      <w:bookmarkStart w:id="957" w:name="_Toc404094443"/>
      <w:bookmarkStart w:id="958" w:name="_Toc404342943"/>
      <w:bookmarkStart w:id="959" w:name="_Toc404357656"/>
      <w:bookmarkStart w:id="960" w:name="_Toc404440560"/>
      <w:bookmarkStart w:id="961" w:name="_Toc404681056"/>
      <w:bookmarkStart w:id="962" w:name="_Toc404693417"/>
      <w:bookmarkStart w:id="963" w:name="_Toc404695913"/>
      <w:bookmarkStart w:id="964" w:name="_Toc426203329"/>
      <w:bookmarkStart w:id="965" w:name="_Toc426203480"/>
      <w:bookmarkStart w:id="966" w:name="_Toc430816375"/>
      <w:bookmarkStart w:id="967" w:name="_Toc430881793"/>
      <w:bookmarkStart w:id="968" w:name="_Toc430886894"/>
      <w:bookmarkStart w:id="969" w:name="_Toc431378935"/>
      <w:bookmarkStart w:id="970" w:name="_Toc431418730"/>
      <w:bookmarkStart w:id="971" w:name="_Toc431509610"/>
      <w:bookmarkStart w:id="972" w:name="_Toc431770957"/>
      <w:bookmarkStart w:id="973" w:name="_Toc431812898"/>
      <w:bookmarkStart w:id="974" w:name="_Toc432576474"/>
      <w:bookmarkStart w:id="975" w:name="_Toc432584751"/>
      <w:bookmarkStart w:id="976" w:name="_Toc432586538"/>
      <w:bookmarkStart w:id="977" w:name="_Toc432586730"/>
      <w:bookmarkStart w:id="978" w:name="_Toc438598644"/>
      <w:bookmarkStart w:id="979" w:name="_Toc438664087"/>
      <w:bookmarkStart w:id="980" w:name="_Toc438829573"/>
      <w:bookmarkStart w:id="981" w:name="_Toc438830927"/>
      <w:bookmarkStart w:id="982" w:name="_Toc438833754"/>
      <w:bookmarkStart w:id="983" w:name="_Toc438836565"/>
      <w:bookmarkStart w:id="984" w:name="_Toc438837171"/>
      <w:bookmarkStart w:id="985" w:name="_Toc438837499"/>
      <w:bookmarkStart w:id="986" w:name="_Toc439067142"/>
      <w:bookmarkStart w:id="987" w:name="_Toc440490014"/>
      <w:bookmarkStart w:id="988" w:name="_Toc440500080"/>
      <w:bookmarkStart w:id="989" w:name="_Toc441851407"/>
      <w:bookmarkStart w:id="990" w:name="_Toc441851494"/>
      <w:bookmarkStart w:id="991" w:name="_Toc441852746"/>
      <w:bookmarkStart w:id="992" w:name="_Toc447713297"/>
      <w:bookmarkStart w:id="993" w:name="_Toc448265545"/>
      <w:bookmarkStart w:id="994" w:name="_Toc448411067"/>
      <w:bookmarkStart w:id="995" w:name="_Toc448871468"/>
      <w:bookmarkStart w:id="996" w:name="_Toc449096840"/>
      <w:bookmarkStart w:id="997" w:name="_Toc449097020"/>
      <w:bookmarkStart w:id="998" w:name="_Toc449348084"/>
      <w:bookmarkStart w:id="999" w:name="_Toc449506904"/>
      <w:bookmarkStart w:id="1000" w:name="_Toc449507854"/>
      <w:bookmarkStart w:id="1001" w:name="_Toc449507927"/>
      <w:bookmarkStart w:id="1002" w:name="_Toc449515185"/>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bookmarkEnd w:id="285"/>
    <w:bookmarkEnd w:id="286"/>
    <w:bookmarkEnd w:id="287"/>
    <w:p w:rsidR="00A1502D" w:rsidRPr="00966ED3" w:rsidRDefault="00A1502D" w:rsidP="00A1502D">
      <w:pPr>
        <w:jc w:val="both"/>
      </w:pPr>
    </w:p>
    <w:p w:rsidR="003A5AD4" w:rsidRPr="00991A45" w:rsidRDefault="003A5AD4" w:rsidP="00DA1E07">
      <w:pPr>
        <w:pStyle w:val="Heading2"/>
      </w:pPr>
      <w:bookmarkStart w:id="1003" w:name="_Toc438598647"/>
      <w:bookmarkStart w:id="1004" w:name="_Toc449097021"/>
      <w:bookmarkStart w:id="1005" w:name="_Toc449515186"/>
      <w:r w:rsidRPr="00991A45">
        <w:lastRenderedPageBreak/>
        <w:t>ЦЕНА</w:t>
      </w:r>
      <w:bookmarkEnd w:id="1003"/>
      <w:bookmarkEnd w:id="1004"/>
      <w:bookmarkEnd w:id="1005"/>
    </w:p>
    <w:p w:rsidR="008A22E4" w:rsidRPr="00991A45" w:rsidRDefault="008A22E4" w:rsidP="003A5AD4">
      <w:pPr>
        <w:jc w:val="both"/>
        <w:rPr>
          <w:rFonts w:cs="Arial"/>
          <w:szCs w:val="24"/>
        </w:rPr>
      </w:pPr>
    </w:p>
    <w:p w:rsidR="009E2DD3" w:rsidRPr="00550B45" w:rsidRDefault="009E2DD3" w:rsidP="009E2DD3">
      <w:pPr>
        <w:tabs>
          <w:tab w:val="left" w:pos="709"/>
        </w:tabs>
        <w:jc w:val="both"/>
        <w:rPr>
          <w:rFonts w:cs="Arial"/>
          <w:szCs w:val="24"/>
        </w:rPr>
      </w:pPr>
      <w:r>
        <w:rPr>
          <w:rFonts w:cs="Arial"/>
          <w:szCs w:val="24"/>
        </w:rPr>
        <w:tab/>
      </w:r>
      <w:r w:rsidRPr="00550B45">
        <w:rPr>
          <w:rFonts w:cs="Arial"/>
          <w:szCs w:val="24"/>
        </w:rPr>
        <w:t>Цена се исказује у динарима</w:t>
      </w:r>
      <w:r w:rsidR="00E85529">
        <w:rPr>
          <w:rFonts w:cs="Arial"/>
          <w:szCs w:val="24"/>
        </w:rPr>
        <w:t>/EUR</w:t>
      </w:r>
      <w:r w:rsidRPr="00550B45">
        <w:rPr>
          <w:rFonts w:cs="Arial"/>
          <w:szCs w:val="24"/>
        </w:rPr>
        <w:t>, без пореза на додату вредност</w:t>
      </w:r>
      <w:r w:rsidR="002709AD">
        <w:rPr>
          <w:rFonts w:cs="Arial"/>
          <w:szCs w:val="24"/>
        </w:rPr>
        <w:t xml:space="preserve"> (ПДВ)</w:t>
      </w:r>
      <w:r w:rsidRPr="00550B45">
        <w:rPr>
          <w:rFonts w:cs="Arial"/>
          <w:szCs w:val="24"/>
        </w:rPr>
        <w:t>.</w:t>
      </w:r>
    </w:p>
    <w:p w:rsidR="009E2DD3" w:rsidRPr="00550B45" w:rsidRDefault="009E2DD3" w:rsidP="009E2DD3">
      <w:pPr>
        <w:ind w:firstLine="708"/>
        <w:jc w:val="both"/>
        <w:rPr>
          <w:rFonts w:cs="Arial"/>
          <w:szCs w:val="24"/>
        </w:rPr>
      </w:pPr>
      <w:r w:rsidRPr="00550B45">
        <w:rPr>
          <w:rFonts w:cs="Arial"/>
          <w:szCs w:val="24"/>
        </w:rPr>
        <w:t xml:space="preserve">У случају да у достављеној понуди није назначено да ли је понуђена цена са или без </w:t>
      </w:r>
      <w:r w:rsidR="002709AD">
        <w:rPr>
          <w:rFonts w:cs="Arial"/>
          <w:szCs w:val="24"/>
        </w:rPr>
        <w:t>ПДВ</w:t>
      </w:r>
      <w:r w:rsidRPr="00550B45">
        <w:rPr>
          <w:rFonts w:cs="Arial"/>
          <w:szCs w:val="24"/>
        </w:rPr>
        <w:t xml:space="preserve">, сматраће се сагласно Закону, да је иста без </w:t>
      </w:r>
      <w:r w:rsidR="002709AD">
        <w:rPr>
          <w:rFonts w:cs="Arial"/>
          <w:szCs w:val="24"/>
        </w:rPr>
        <w:t>ПДВ</w:t>
      </w:r>
      <w:r w:rsidRPr="00550B45">
        <w:rPr>
          <w:rFonts w:cs="Arial"/>
          <w:szCs w:val="24"/>
        </w:rPr>
        <w:t xml:space="preserve">. </w:t>
      </w:r>
    </w:p>
    <w:p w:rsidR="009E2DD3" w:rsidRPr="00550B45" w:rsidRDefault="009E2DD3" w:rsidP="009E2DD3">
      <w:pPr>
        <w:tabs>
          <w:tab w:val="left" w:pos="709"/>
        </w:tabs>
        <w:jc w:val="both"/>
      </w:pPr>
      <w:r w:rsidRPr="00550B45">
        <w:rPr>
          <w:rFonts w:cs="Arial"/>
          <w:szCs w:val="24"/>
        </w:rPr>
        <w:tab/>
      </w:r>
      <w:r w:rsidRPr="00550B45">
        <w:rPr>
          <w:szCs w:val="24"/>
        </w:rPr>
        <w:t xml:space="preserve">Понуђач може цену исказати у </w:t>
      </w:r>
      <w:r w:rsidR="00966ED3">
        <w:rPr>
          <w:szCs w:val="24"/>
        </w:rPr>
        <w:t>еврима</w:t>
      </w:r>
      <w:r w:rsidRPr="00550B45">
        <w:rPr>
          <w:szCs w:val="24"/>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897E83" w:rsidRDefault="009E2DD3" w:rsidP="009E2DD3">
      <w:pPr>
        <w:tabs>
          <w:tab w:val="left" w:pos="709"/>
        </w:tabs>
        <w:jc w:val="both"/>
        <w:rPr>
          <w:rFonts w:cs="Arial"/>
          <w:szCs w:val="24"/>
          <w:lang w:val="en-US"/>
        </w:rPr>
      </w:pPr>
      <w:r w:rsidRPr="00550B45">
        <w:rPr>
          <w:rFonts w:cs="Arial"/>
          <w:szCs w:val="24"/>
        </w:rPr>
        <w:tab/>
        <w:t>Понуђена цена мора бити фиксна и не може се мењати за све време трајања уговора</w:t>
      </w:r>
      <w:r w:rsidR="006D69C6">
        <w:rPr>
          <w:rFonts w:cs="Arial"/>
          <w:szCs w:val="24"/>
        </w:rPr>
        <w:t>, изузев у случајевима измене у</w:t>
      </w:r>
      <w:r w:rsidR="0086468C">
        <w:rPr>
          <w:rFonts w:cs="Arial"/>
          <w:szCs w:val="24"/>
        </w:rPr>
        <w:t xml:space="preserve">говора предвиђеним </w:t>
      </w:r>
      <w:r w:rsidR="00897E83">
        <w:rPr>
          <w:rFonts w:cs="Arial"/>
          <w:szCs w:val="24"/>
        </w:rPr>
        <w:t xml:space="preserve">у тачки </w:t>
      </w:r>
      <w:r w:rsidR="00FB2927">
        <w:rPr>
          <w:rFonts w:cs="Arial"/>
          <w:szCs w:val="24"/>
        </w:rPr>
        <w:t xml:space="preserve">2.24. </w:t>
      </w:r>
      <w:r w:rsidR="00897E83">
        <w:rPr>
          <w:rFonts w:cs="Arial"/>
          <w:szCs w:val="24"/>
        </w:rPr>
        <w:t>овог одељка Конкурсне документације и у Уговору</w:t>
      </w:r>
      <w:r w:rsidR="006D69C6">
        <w:rPr>
          <w:rFonts w:cs="Arial"/>
          <w:szCs w:val="24"/>
        </w:rPr>
        <w:t>.</w:t>
      </w:r>
      <w:r w:rsidR="0081784B">
        <w:rPr>
          <w:rFonts w:cs="Arial"/>
          <w:szCs w:val="24"/>
        </w:rPr>
        <w:t xml:space="preserve"> </w:t>
      </w:r>
    </w:p>
    <w:p w:rsidR="009E2DD3" w:rsidRPr="00550B45" w:rsidRDefault="00897E83" w:rsidP="009E2DD3">
      <w:pPr>
        <w:tabs>
          <w:tab w:val="left" w:pos="709"/>
        </w:tabs>
        <w:jc w:val="both"/>
        <w:rPr>
          <w:rFonts w:cs="Arial"/>
          <w:szCs w:val="24"/>
        </w:rPr>
      </w:pPr>
      <w:r>
        <w:rPr>
          <w:rFonts w:cs="Arial"/>
          <w:szCs w:val="24"/>
          <w:lang w:val="en-US"/>
        </w:rPr>
        <w:tab/>
      </w:r>
      <w:r w:rsidR="0081784B">
        <w:rPr>
          <w:rFonts w:cs="Arial"/>
          <w:szCs w:val="24"/>
        </w:rPr>
        <w:t>Уговорена цена без ПДВ, сматра се бруто вредношћу за потребе обрачуна пореза на доб</w:t>
      </w:r>
      <w:r>
        <w:rPr>
          <w:rFonts w:cs="Arial"/>
          <w:szCs w:val="24"/>
        </w:rPr>
        <w:t>и</w:t>
      </w:r>
      <w:r w:rsidR="0081784B">
        <w:rPr>
          <w:rFonts w:cs="Arial"/>
          <w:szCs w:val="24"/>
        </w:rPr>
        <w:t>т по одбитку.</w:t>
      </w:r>
    </w:p>
    <w:p w:rsidR="009E2DD3" w:rsidRPr="00550B45" w:rsidRDefault="00AE1FC9" w:rsidP="009E2DD3">
      <w:pPr>
        <w:keepNext/>
        <w:ind w:firstLine="709"/>
        <w:jc w:val="both"/>
        <w:rPr>
          <w:rFonts w:cs="Arial"/>
          <w:noProof/>
        </w:rPr>
      </w:pPr>
      <w:r w:rsidRPr="00AE1FC9">
        <w:rPr>
          <w:rFonts w:cs="Arial"/>
          <w:noProof/>
          <w:szCs w:val="24"/>
        </w:rPr>
        <w:t>Понуђена цена мора да покрива и укључује</w:t>
      </w:r>
      <w:r w:rsidR="009E2DD3" w:rsidRPr="00550B45">
        <w:rPr>
          <w:rFonts w:cs="Arial"/>
          <w:noProof/>
        </w:rPr>
        <w:t xml:space="preserve"> све трошкове које понуђач има у реализацији набавке.</w:t>
      </w:r>
    </w:p>
    <w:p w:rsidR="00BE2F14" w:rsidRPr="00BD1EF7" w:rsidRDefault="009E2DD3" w:rsidP="00BE2F14">
      <w:pPr>
        <w:ind w:firstLine="709"/>
        <w:jc w:val="both"/>
        <w:rPr>
          <w:rFonts w:cs="Arial"/>
          <w:szCs w:val="24"/>
        </w:rPr>
      </w:pPr>
      <w:r w:rsidRPr="00550B45">
        <w:rPr>
          <w:rFonts w:cs="Arial"/>
          <w:szCs w:val="24"/>
        </w:rPr>
        <w:tab/>
      </w:r>
      <w:r w:rsidR="00BE2F14" w:rsidRPr="00BD1EF7">
        <w:rPr>
          <w:rFonts w:cs="Arial"/>
          <w:szCs w:val="24"/>
          <w:lang w:eastAsia="sr-Latn-CS"/>
        </w:rPr>
        <w:t xml:space="preserve">Променом цене не сматра се усклађивање цене </w:t>
      </w:r>
      <w:r w:rsidR="00BE2F14" w:rsidRPr="00976FA3">
        <w:rPr>
          <w:rFonts w:cs="Arial"/>
          <w:szCs w:val="24"/>
        </w:rPr>
        <w:t>изражене у еврима</w:t>
      </w:r>
      <w:r w:rsidR="00BE2F14" w:rsidRPr="00BD1EF7">
        <w:rPr>
          <w:rFonts w:cs="Arial"/>
          <w:szCs w:val="24"/>
          <w:lang w:eastAsia="sr-Latn-CS"/>
        </w:rPr>
        <w:t xml:space="preserve"> са унапред дефинисаним параметрима </w:t>
      </w:r>
      <w:r w:rsidR="008F0646">
        <w:rPr>
          <w:rFonts w:cs="Arial"/>
          <w:szCs w:val="24"/>
          <w:lang w:eastAsia="sr-Latn-CS"/>
        </w:rPr>
        <w:t xml:space="preserve">у тачки 2.10. овог одељка </w:t>
      </w:r>
      <w:r w:rsidR="00DC3ABC">
        <w:rPr>
          <w:rFonts w:cs="Arial"/>
          <w:szCs w:val="24"/>
          <w:lang w:eastAsia="sr-Latn-CS"/>
        </w:rPr>
        <w:t>К</w:t>
      </w:r>
      <w:r w:rsidR="008F0646">
        <w:rPr>
          <w:rFonts w:cs="Arial"/>
          <w:szCs w:val="24"/>
          <w:lang w:eastAsia="sr-Latn-CS"/>
        </w:rPr>
        <w:t>онкурсне документације</w:t>
      </w:r>
      <w:r w:rsidR="008F0646" w:rsidRPr="00BD1EF7">
        <w:rPr>
          <w:rFonts w:cs="Arial"/>
          <w:szCs w:val="24"/>
          <w:lang w:eastAsia="sr-Latn-CS"/>
        </w:rPr>
        <w:t xml:space="preserve"> </w:t>
      </w:r>
      <w:r w:rsidR="008F0646">
        <w:rPr>
          <w:rFonts w:cs="Arial"/>
          <w:szCs w:val="24"/>
          <w:lang w:eastAsia="sr-Latn-CS"/>
        </w:rPr>
        <w:t xml:space="preserve">и </w:t>
      </w:r>
      <w:r w:rsidR="005072B7">
        <w:rPr>
          <w:rFonts w:cs="Arial"/>
          <w:szCs w:val="24"/>
          <w:lang w:eastAsia="sr-Latn-CS"/>
        </w:rPr>
        <w:t>у У</w:t>
      </w:r>
      <w:r w:rsidR="008F0646">
        <w:rPr>
          <w:rFonts w:cs="Arial"/>
          <w:szCs w:val="24"/>
          <w:lang w:eastAsia="sr-Latn-CS"/>
        </w:rPr>
        <w:t>говору</w:t>
      </w:r>
      <w:r w:rsidR="00BE2F14">
        <w:rPr>
          <w:rFonts w:cs="Arial"/>
          <w:szCs w:val="24"/>
          <w:lang w:eastAsia="sr-Latn-CS"/>
        </w:rPr>
        <w:t>.</w:t>
      </w:r>
    </w:p>
    <w:p w:rsidR="009E2DD3" w:rsidRPr="00550B45" w:rsidRDefault="00BE2F14" w:rsidP="00BE2F14">
      <w:pPr>
        <w:tabs>
          <w:tab w:val="left" w:pos="709"/>
        </w:tabs>
        <w:jc w:val="both"/>
        <w:rPr>
          <w:rFonts w:cs="Arial"/>
          <w:szCs w:val="24"/>
        </w:rPr>
      </w:pPr>
      <w:r w:rsidRPr="00550B45">
        <w:rPr>
          <w:rFonts w:cs="Arial"/>
          <w:szCs w:val="24"/>
        </w:rPr>
        <w:t xml:space="preserve"> </w:t>
      </w:r>
      <w:r>
        <w:rPr>
          <w:rFonts w:cs="Arial"/>
          <w:szCs w:val="24"/>
        </w:rPr>
        <w:tab/>
      </w:r>
      <w:r w:rsidR="009E2DD3" w:rsidRPr="00C44E80">
        <w:rPr>
          <w:rFonts w:cs="Arial"/>
          <w:szCs w:val="24"/>
        </w:rPr>
        <w:t xml:space="preserve">У Обрасцу “Структура цене“ </w:t>
      </w:r>
      <w:r w:rsidR="001E7C90" w:rsidRPr="00C44E80">
        <w:rPr>
          <w:rFonts w:cs="Arial"/>
          <w:szCs w:val="24"/>
        </w:rPr>
        <w:t xml:space="preserve">(Образац 4. конкурсне документације) </w:t>
      </w:r>
      <w:r w:rsidR="009E2DD3" w:rsidRPr="00C44E80">
        <w:rPr>
          <w:rFonts w:cs="Arial"/>
          <w:szCs w:val="24"/>
        </w:rPr>
        <w:t xml:space="preserve">треба исказати структуру цене према табели у истом обрасцу, док у </w:t>
      </w:r>
      <w:r w:rsidR="00A74DB9" w:rsidRPr="00C44E80">
        <w:rPr>
          <w:rFonts w:cs="Arial"/>
          <w:szCs w:val="24"/>
        </w:rPr>
        <w:t>о</w:t>
      </w:r>
      <w:r w:rsidR="009E2DD3" w:rsidRPr="00C44E80">
        <w:rPr>
          <w:rFonts w:cs="Arial"/>
          <w:szCs w:val="24"/>
        </w:rPr>
        <w:t xml:space="preserve">брасцу </w:t>
      </w:r>
      <w:r w:rsidR="00A74DB9" w:rsidRPr="00C44E80">
        <w:rPr>
          <w:rFonts w:cs="Arial"/>
          <w:szCs w:val="24"/>
        </w:rPr>
        <w:t>П</w:t>
      </w:r>
      <w:r w:rsidR="009E2DD3" w:rsidRPr="00C44E80">
        <w:rPr>
          <w:rFonts w:cs="Arial"/>
          <w:szCs w:val="24"/>
        </w:rPr>
        <w:t xml:space="preserve">онуде </w:t>
      </w:r>
      <w:r w:rsidR="001E7C90" w:rsidRPr="00C44E80">
        <w:rPr>
          <w:rFonts w:cs="Arial"/>
          <w:szCs w:val="24"/>
        </w:rPr>
        <w:t xml:space="preserve">(Образац 2. </w:t>
      </w:r>
      <w:r w:rsidR="0086468C" w:rsidRPr="00C44E80">
        <w:rPr>
          <w:rFonts w:cs="Arial"/>
          <w:szCs w:val="24"/>
        </w:rPr>
        <w:t>К</w:t>
      </w:r>
      <w:r w:rsidR="001E7C90" w:rsidRPr="00C44E80">
        <w:rPr>
          <w:rFonts w:cs="Arial"/>
          <w:szCs w:val="24"/>
        </w:rPr>
        <w:t xml:space="preserve">онкурсне документације) </w:t>
      </w:r>
      <w:r w:rsidR="009E2DD3" w:rsidRPr="00C44E80">
        <w:rPr>
          <w:rFonts w:cs="Arial"/>
          <w:szCs w:val="24"/>
        </w:rPr>
        <w:t>треба</w:t>
      </w:r>
      <w:r w:rsidR="009E2DD3" w:rsidRPr="00550B45">
        <w:rPr>
          <w:rFonts w:cs="Arial"/>
          <w:szCs w:val="24"/>
        </w:rPr>
        <w:t xml:space="preserve"> исказати укупно понуђену цену. </w:t>
      </w:r>
    </w:p>
    <w:p w:rsidR="009E2DD3" w:rsidRPr="00550B45" w:rsidRDefault="009E2DD3" w:rsidP="009E2DD3">
      <w:pPr>
        <w:tabs>
          <w:tab w:val="left" w:pos="709"/>
        </w:tabs>
        <w:jc w:val="both"/>
        <w:rPr>
          <w:rFonts w:cs="Arial"/>
          <w:szCs w:val="24"/>
        </w:rPr>
      </w:pPr>
      <w:r w:rsidRPr="00550B45">
        <w:rPr>
          <w:rFonts w:cs="Arial"/>
          <w:szCs w:val="24"/>
        </w:rPr>
        <w:tab/>
      </w:r>
      <w:r w:rsidRPr="00550B45">
        <w:rPr>
          <w:rFonts w:cs="Arial"/>
          <w:szCs w:val="24"/>
        </w:rPr>
        <w:tab/>
        <w:t>Ако је у понуди исказана неуобичајено ниска цена, Наручилац ће поступити у складу са чланом 92. Закона.</w:t>
      </w:r>
    </w:p>
    <w:p w:rsidR="00042D8E" w:rsidRPr="00BD1EF7" w:rsidRDefault="009E2DD3" w:rsidP="003A5AD4">
      <w:pPr>
        <w:tabs>
          <w:tab w:val="left" w:pos="709"/>
        </w:tabs>
        <w:jc w:val="both"/>
        <w:rPr>
          <w:rFonts w:cs="Arial"/>
          <w:szCs w:val="24"/>
        </w:rPr>
      </w:pPr>
      <w:r w:rsidRPr="00550B45">
        <w:rPr>
          <w:rFonts w:cs="Arial"/>
          <w:szCs w:val="24"/>
        </w:rPr>
        <w:tab/>
      </w:r>
    </w:p>
    <w:p w:rsidR="003A5AD4" w:rsidRPr="00991A45" w:rsidRDefault="003A5AD4" w:rsidP="00DA1E07">
      <w:pPr>
        <w:pStyle w:val="Heading2"/>
      </w:pPr>
      <w:bookmarkStart w:id="1006" w:name="_Toc438598648"/>
      <w:bookmarkStart w:id="1007" w:name="_Toc441852750"/>
      <w:bookmarkStart w:id="1008" w:name="_Toc449097022"/>
      <w:bookmarkStart w:id="1009" w:name="_Toc449515187"/>
      <w:r w:rsidRPr="00991A45">
        <w:t>СРЕДСТВА ФИНАНСИЈСКОГ ОБЕЗБЕЂЕЊА</w:t>
      </w:r>
      <w:bookmarkEnd w:id="1006"/>
      <w:bookmarkEnd w:id="1007"/>
      <w:bookmarkEnd w:id="1008"/>
      <w:bookmarkEnd w:id="1009"/>
      <w:r w:rsidRPr="00991A45">
        <w:t xml:space="preserve"> </w:t>
      </w:r>
    </w:p>
    <w:p w:rsidR="003A5AD4" w:rsidRPr="00991A45" w:rsidRDefault="003A5AD4" w:rsidP="003A5AD4">
      <w:pPr>
        <w:jc w:val="both"/>
        <w:rPr>
          <w:rFonts w:cs="Arial"/>
          <w:szCs w:val="24"/>
        </w:rPr>
      </w:pPr>
    </w:p>
    <w:p w:rsidR="003A5AD4" w:rsidRPr="00991A45" w:rsidRDefault="003A5AD4" w:rsidP="001E7C90">
      <w:pPr>
        <w:ind w:firstLine="708"/>
        <w:jc w:val="both"/>
        <w:rPr>
          <w:rFonts w:cs="Arial"/>
          <w:szCs w:val="24"/>
        </w:rPr>
      </w:pPr>
      <w:r w:rsidRPr="00991A45">
        <w:rPr>
          <w:rFonts w:cs="Arial"/>
          <w:szCs w:val="24"/>
        </w:rPr>
        <w:t>Понуђач је дужан да достави следећа средства финансијског обезбеђења:</w:t>
      </w:r>
    </w:p>
    <w:p w:rsidR="003A5AD4" w:rsidRPr="00991A45" w:rsidRDefault="003A5AD4" w:rsidP="003A5AD4">
      <w:pPr>
        <w:ind w:firstLine="708"/>
        <w:jc w:val="both"/>
        <w:rPr>
          <w:rFonts w:cs="Arial"/>
          <w:b/>
          <w:szCs w:val="24"/>
        </w:rPr>
      </w:pPr>
    </w:p>
    <w:p w:rsidR="003A5AD4" w:rsidRPr="00991A45" w:rsidRDefault="003A5AD4" w:rsidP="000C547B">
      <w:pPr>
        <w:pStyle w:val="ListParagraph"/>
        <w:numPr>
          <w:ilvl w:val="0"/>
          <w:numId w:val="6"/>
        </w:numPr>
        <w:spacing w:after="0"/>
        <w:jc w:val="both"/>
        <w:rPr>
          <w:rFonts w:cs="Arial"/>
          <w:b/>
          <w:szCs w:val="24"/>
        </w:rPr>
      </w:pPr>
      <w:r w:rsidRPr="00991A45">
        <w:rPr>
          <w:rFonts w:cs="Arial"/>
          <w:b/>
          <w:szCs w:val="24"/>
        </w:rPr>
        <w:t>У понуди:</w:t>
      </w:r>
    </w:p>
    <w:p w:rsidR="003A5AD4" w:rsidRPr="00991A45" w:rsidRDefault="003A5AD4" w:rsidP="000C547B">
      <w:pPr>
        <w:numPr>
          <w:ilvl w:val="0"/>
          <w:numId w:val="7"/>
        </w:numPr>
        <w:tabs>
          <w:tab w:val="left" w:pos="1701"/>
        </w:tabs>
        <w:ind w:right="-6"/>
        <w:jc w:val="both"/>
        <w:rPr>
          <w:rFonts w:cs="Arial"/>
          <w:b/>
          <w:i/>
          <w:szCs w:val="24"/>
        </w:rPr>
      </w:pPr>
      <w:r w:rsidRPr="00991A45">
        <w:rPr>
          <w:rFonts w:cs="Arial"/>
          <w:b/>
          <w:i/>
          <w:szCs w:val="24"/>
        </w:rPr>
        <w:t>Банкарска гаранција за озбиљност понуде</w:t>
      </w:r>
    </w:p>
    <w:p w:rsidR="003A5AD4" w:rsidRPr="00C44E80" w:rsidRDefault="003A5AD4" w:rsidP="00F2028B">
      <w:pPr>
        <w:ind w:left="1418" w:right="-6"/>
        <w:jc w:val="both"/>
        <w:rPr>
          <w:rFonts w:cs="Arial"/>
          <w:szCs w:val="24"/>
        </w:rPr>
      </w:pPr>
      <w:r w:rsidRPr="00991A45">
        <w:rPr>
          <w:rFonts w:cs="Arial"/>
          <w:szCs w:val="24"/>
        </w:rPr>
        <w:t xml:space="preserve">Понуђач </w:t>
      </w:r>
      <w:r w:rsidRPr="00C44E80">
        <w:rPr>
          <w:rFonts w:cs="Arial"/>
          <w:szCs w:val="24"/>
        </w:rPr>
        <w:t xml:space="preserve">доставља оригинал банкарску гаранцију за озбиљност понуде у висини од </w:t>
      </w:r>
      <w:r w:rsidR="00DA495A" w:rsidRPr="00C44E80">
        <w:rPr>
          <w:rFonts w:cs="Arial"/>
          <w:szCs w:val="24"/>
        </w:rPr>
        <w:t>5%</w:t>
      </w:r>
      <w:r w:rsidR="00572B5D" w:rsidRPr="00C44E80">
        <w:rPr>
          <w:rFonts w:cs="Arial"/>
          <w:szCs w:val="24"/>
        </w:rPr>
        <w:t xml:space="preserve"> </w:t>
      </w:r>
      <w:r w:rsidRPr="00C44E80">
        <w:rPr>
          <w:rFonts w:cs="Arial"/>
          <w:szCs w:val="24"/>
        </w:rPr>
        <w:t>вредности понуд</w:t>
      </w:r>
      <w:r w:rsidR="003003A5" w:rsidRPr="00C44E80">
        <w:rPr>
          <w:rFonts w:cs="Arial"/>
          <w:szCs w:val="24"/>
        </w:rPr>
        <w:t>e</w:t>
      </w:r>
      <w:r w:rsidR="0065720C" w:rsidRPr="00C44E80">
        <w:rPr>
          <w:rFonts w:cs="Arial"/>
          <w:szCs w:val="24"/>
        </w:rPr>
        <w:t xml:space="preserve">, без </w:t>
      </w:r>
      <w:r w:rsidR="001E7C90" w:rsidRPr="00C44E80">
        <w:rPr>
          <w:rFonts w:cs="Arial"/>
          <w:szCs w:val="24"/>
        </w:rPr>
        <w:t>ПДВ</w:t>
      </w:r>
      <w:r w:rsidR="00C217D8" w:rsidRPr="00C44E80">
        <w:rPr>
          <w:rFonts w:cs="Arial"/>
          <w:szCs w:val="24"/>
        </w:rPr>
        <w:t>, за јавну набавку</w:t>
      </w:r>
      <w:r w:rsidR="00BD30F9" w:rsidRPr="00C44E80">
        <w:rPr>
          <w:rFonts w:cs="Arial"/>
          <w:szCs w:val="24"/>
        </w:rPr>
        <w:t xml:space="preserve"> услуге</w:t>
      </w:r>
      <w:r w:rsidR="00C217D8" w:rsidRPr="00C44E80">
        <w:rPr>
          <w:rFonts w:cs="Arial"/>
          <w:szCs w:val="24"/>
        </w:rPr>
        <w:t xml:space="preserve"> „Подршка и одржавање информационог система за подршку трговини електричном енерги</w:t>
      </w:r>
      <w:r w:rsidR="006924C2" w:rsidRPr="00C44E80">
        <w:rPr>
          <w:rFonts w:cs="Arial"/>
          <w:szCs w:val="24"/>
        </w:rPr>
        <w:t>јом</w:t>
      </w:r>
      <w:r w:rsidR="00C217D8" w:rsidRPr="00C44E80">
        <w:rPr>
          <w:rFonts w:cs="Arial"/>
          <w:szCs w:val="24"/>
        </w:rPr>
        <w:t xml:space="preserve">“, </w:t>
      </w:r>
      <w:r w:rsidR="00941939" w:rsidRPr="00C44E80">
        <w:rPr>
          <w:rFonts w:cs="Arial"/>
        </w:rPr>
        <w:t>број JN-1000-0152-2016</w:t>
      </w:r>
      <w:r w:rsidR="006924C2" w:rsidRPr="00C44E80">
        <w:rPr>
          <w:rFonts w:cs="Arial"/>
        </w:rPr>
        <w:t>.</w:t>
      </w:r>
      <w:r w:rsidR="00941939" w:rsidRPr="00C44E80">
        <w:rPr>
          <w:rFonts w:cs="Arial"/>
        </w:rPr>
        <w:t xml:space="preserve"> </w:t>
      </w:r>
      <w:r w:rsidR="00C217D8" w:rsidRPr="00C44E80">
        <w:rPr>
          <w:rFonts w:cs="Arial"/>
          <w:szCs w:val="24"/>
        </w:rPr>
        <w:t xml:space="preserve"> </w:t>
      </w:r>
      <w:r w:rsidRPr="00C44E80">
        <w:rPr>
          <w:rFonts w:cs="Arial"/>
          <w:szCs w:val="24"/>
        </w:rPr>
        <w:t xml:space="preserve"> </w:t>
      </w:r>
    </w:p>
    <w:p w:rsidR="003A5AD4" w:rsidRPr="00C44E80" w:rsidRDefault="003A5AD4" w:rsidP="00F2028B">
      <w:pPr>
        <w:ind w:left="1418" w:right="-6"/>
        <w:jc w:val="both"/>
        <w:rPr>
          <w:rFonts w:cs="Arial"/>
          <w:szCs w:val="24"/>
        </w:rPr>
      </w:pPr>
      <w:r w:rsidRPr="00C44E80">
        <w:rPr>
          <w:rFonts w:cs="Arial"/>
          <w:szCs w:val="24"/>
        </w:rPr>
        <w:t>Банкарск</w:t>
      </w:r>
      <w:r w:rsidR="006A443F" w:rsidRPr="00C44E80">
        <w:rPr>
          <w:rFonts w:cs="Arial"/>
          <w:szCs w:val="24"/>
        </w:rPr>
        <w:t>a</w:t>
      </w:r>
      <w:r w:rsidRPr="00C44E80">
        <w:rPr>
          <w:rFonts w:cs="Arial"/>
          <w:szCs w:val="24"/>
        </w:rPr>
        <w:t xml:space="preserve"> гаранциј</w:t>
      </w:r>
      <w:r w:rsidR="006A443F" w:rsidRPr="00C44E80">
        <w:rPr>
          <w:rFonts w:cs="Arial"/>
          <w:szCs w:val="24"/>
        </w:rPr>
        <w:t>a</w:t>
      </w:r>
      <w:r w:rsidRPr="00C44E80">
        <w:rPr>
          <w:rFonts w:cs="Arial"/>
          <w:szCs w:val="24"/>
        </w:rPr>
        <w:t xml:space="preserve"> понуђач</w:t>
      </w:r>
      <w:r w:rsidR="000616A5" w:rsidRPr="00C44E80">
        <w:rPr>
          <w:rFonts w:cs="Arial"/>
          <w:szCs w:val="24"/>
        </w:rPr>
        <w:t>а</w:t>
      </w:r>
      <w:r w:rsidRPr="00C44E80">
        <w:rPr>
          <w:rFonts w:cs="Arial"/>
          <w:szCs w:val="24"/>
        </w:rPr>
        <w:t xml:space="preserve"> мора бити</w:t>
      </w:r>
      <w:r w:rsidR="004A304D" w:rsidRPr="00C44E80">
        <w:rPr>
          <w:rFonts w:cs="Arial"/>
          <w:szCs w:val="24"/>
        </w:rPr>
        <w:t xml:space="preserve"> неопозива,</w:t>
      </w:r>
      <w:r w:rsidRPr="00C44E80">
        <w:rPr>
          <w:rFonts w:cs="Arial"/>
          <w:szCs w:val="24"/>
        </w:rPr>
        <w:t xml:space="preserve"> безусловна (без </w:t>
      </w:r>
      <w:r w:rsidR="008C3308" w:rsidRPr="00C44E80">
        <w:rPr>
          <w:rFonts w:cs="Arial"/>
          <w:szCs w:val="24"/>
        </w:rPr>
        <w:t>права на приговор</w:t>
      </w:r>
      <w:r w:rsidRPr="00C44E80">
        <w:rPr>
          <w:rFonts w:cs="Arial"/>
          <w:szCs w:val="24"/>
        </w:rPr>
        <w:t xml:space="preserve">) и </w:t>
      </w:r>
      <w:r w:rsidR="008C3308" w:rsidRPr="00C44E80">
        <w:rPr>
          <w:rFonts w:cs="Arial"/>
          <w:szCs w:val="24"/>
        </w:rPr>
        <w:t>на</w:t>
      </w:r>
      <w:r w:rsidRPr="00C44E80">
        <w:rPr>
          <w:rFonts w:cs="Arial"/>
          <w:szCs w:val="24"/>
        </w:rPr>
        <w:t xml:space="preserve">платива на први </w:t>
      </w:r>
      <w:r w:rsidR="006C6AF1" w:rsidRPr="00C44E80">
        <w:rPr>
          <w:rFonts w:cs="Arial"/>
          <w:szCs w:val="24"/>
        </w:rPr>
        <w:t xml:space="preserve">писани </w:t>
      </w:r>
      <w:r w:rsidR="00176ADF" w:rsidRPr="00C44E80">
        <w:rPr>
          <w:rFonts w:cs="Arial"/>
          <w:szCs w:val="24"/>
        </w:rPr>
        <w:t>позив, са трајањем најмање од 9</w:t>
      </w:r>
      <w:r w:rsidRPr="00C44E80">
        <w:rPr>
          <w:rFonts w:cs="Arial"/>
          <w:szCs w:val="24"/>
        </w:rPr>
        <w:t>0 (</w:t>
      </w:r>
      <w:r w:rsidR="00176ADF" w:rsidRPr="00C44E80">
        <w:rPr>
          <w:rFonts w:cs="Arial"/>
          <w:szCs w:val="24"/>
        </w:rPr>
        <w:t>деве</w:t>
      </w:r>
      <w:r w:rsidRPr="00C44E80">
        <w:rPr>
          <w:rFonts w:cs="Arial"/>
          <w:szCs w:val="24"/>
        </w:rPr>
        <w:t>десет) дана од дана отварања понуда.</w:t>
      </w:r>
    </w:p>
    <w:p w:rsidR="008C3308" w:rsidRPr="00C44E80" w:rsidRDefault="008C3308" w:rsidP="008C3308">
      <w:pPr>
        <w:ind w:left="1418" w:right="-6"/>
        <w:jc w:val="both"/>
        <w:rPr>
          <w:rFonts w:cs="Arial"/>
          <w:szCs w:val="24"/>
        </w:rPr>
      </w:pPr>
      <w:r w:rsidRPr="00C44E80">
        <w:rPr>
          <w:rFonts w:cs="Arial"/>
          <w:szCs w:val="24"/>
        </w:rPr>
        <w:t xml:space="preserve">Наручилац ће уновчити гаранцију за озбиљност понуде дату уз понуду уколико: </w:t>
      </w:r>
    </w:p>
    <w:p w:rsidR="008C3308" w:rsidRPr="00C44E80" w:rsidRDefault="008C3308" w:rsidP="00806260">
      <w:pPr>
        <w:pStyle w:val="ListParagraph"/>
        <w:numPr>
          <w:ilvl w:val="0"/>
          <w:numId w:val="19"/>
        </w:numPr>
        <w:spacing w:after="0"/>
        <w:contextualSpacing w:val="0"/>
        <w:jc w:val="both"/>
        <w:rPr>
          <w:rFonts w:cs="Arial"/>
          <w:szCs w:val="24"/>
        </w:rPr>
      </w:pPr>
      <w:r w:rsidRPr="00C44E80">
        <w:rPr>
          <w:rFonts w:cs="Arial"/>
          <w:szCs w:val="24"/>
        </w:rPr>
        <w:t>понуђач након истека рока за подношење понуда повуче, опозове или измени своју понуду или</w:t>
      </w:r>
    </w:p>
    <w:p w:rsidR="008C3308" w:rsidRPr="00C44E80" w:rsidRDefault="008C3308" w:rsidP="00806260">
      <w:pPr>
        <w:pStyle w:val="ListParagraph"/>
        <w:numPr>
          <w:ilvl w:val="0"/>
          <w:numId w:val="19"/>
        </w:numPr>
        <w:spacing w:after="0"/>
        <w:contextualSpacing w:val="0"/>
        <w:jc w:val="both"/>
        <w:rPr>
          <w:rFonts w:cs="Arial"/>
          <w:szCs w:val="24"/>
        </w:rPr>
      </w:pPr>
      <w:r w:rsidRPr="00C44E80">
        <w:rPr>
          <w:rFonts w:cs="Arial"/>
          <w:szCs w:val="24"/>
        </w:rPr>
        <w:t xml:space="preserve">понуђач коме је додељен уговор благовремено не потпише или одбије да потпише уговор о јавној набавци или </w:t>
      </w:r>
    </w:p>
    <w:p w:rsidR="008C3308" w:rsidRPr="00C44E80" w:rsidRDefault="003A217D" w:rsidP="00806260">
      <w:pPr>
        <w:pStyle w:val="ListParagraph"/>
        <w:numPr>
          <w:ilvl w:val="0"/>
          <w:numId w:val="19"/>
        </w:numPr>
        <w:spacing w:after="0"/>
        <w:ind w:right="-6"/>
        <w:contextualSpacing w:val="0"/>
        <w:jc w:val="both"/>
        <w:rPr>
          <w:rFonts w:cs="Arial"/>
          <w:szCs w:val="24"/>
        </w:rPr>
      </w:pPr>
      <w:r w:rsidRPr="00C44E80">
        <w:rPr>
          <w:rFonts w:cs="Arial"/>
          <w:szCs w:val="24"/>
        </w:rPr>
        <w:t>у случају да понуђач не достави захтеван</w:t>
      </w:r>
      <w:r w:rsidR="00810146" w:rsidRPr="00C44E80">
        <w:rPr>
          <w:rFonts w:cs="Arial"/>
          <w:szCs w:val="24"/>
          <w:lang w:val="sr-Cyrl-CS"/>
        </w:rPr>
        <w:t>у</w:t>
      </w:r>
      <w:r w:rsidRPr="00C44E80">
        <w:rPr>
          <w:rFonts w:cs="Arial"/>
          <w:szCs w:val="24"/>
        </w:rPr>
        <w:t xml:space="preserve"> гаранциј</w:t>
      </w:r>
      <w:r w:rsidR="00810146" w:rsidRPr="00C44E80">
        <w:rPr>
          <w:rFonts w:cs="Arial"/>
          <w:szCs w:val="24"/>
          <w:lang w:val="sr-Cyrl-CS"/>
        </w:rPr>
        <w:t>у</w:t>
      </w:r>
      <w:r w:rsidRPr="00C44E80">
        <w:rPr>
          <w:rFonts w:cs="Arial"/>
          <w:szCs w:val="24"/>
        </w:rPr>
        <w:t xml:space="preserve"> предвиђен</w:t>
      </w:r>
      <w:r w:rsidR="00810146" w:rsidRPr="00C44E80">
        <w:rPr>
          <w:rFonts w:cs="Arial"/>
          <w:szCs w:val="24"/>
          <w:lang w:val="sr-Cyrl-CS"/>
        </w:rPr>
        <w:t>у</w:t>
      </w:r>
      <w:r w:rsidRPr="00C44E80">
        <w:rPr>
          <w:rFonts w:cs="Arial"/>
          <w:szCs w:val="24"/>
        </w:rPr>
        <w:t xml:space="preserve">  уговором</w:t>
      </w:r>
      <w:r w:rsidR="008C3308" w:rsidRPr="00C44E80">
        <w:rPr>
          <w:rFonts w:cs="Arial"/>
          <w:szCs w:val="24"/>
        </w:rPr>
        <w:t>.</w:t>
      </w:r>
    </w:p>
    <w:p w:rsidR="006C6AF1" w:rsidRPr="00C44E80" w:rsidRDefault="006C6AF1" w:rsidP="006C6AF1">
      <w:pPr>
        <w:ind w:left="1418"/>
        <w:jc w:val="both"/>
        <w:rPr>
          <w:rFonts w:cs="Arial"/>
          <w:color w:val="000000"/>
          <w:szCs w:val="24"/>
        </w:rPr>
      </w:pPr>
      <w:r w:rsidRPr="00C44E80">
        <w:rPr>
          <w:rFonts w:cs="Arial"/>
          <w:szCs w:val="24"/>
        </w:rPr>
        <w:t xml:space="preserve">У случају да </w:t>
      </w:r>
      <w:r w:rsidRPr="00C44E80">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C6AF1" w:rsidRPr="00C44E80" w:rsidRDefault="006C6AF1" w:rsidP="006C6AF1">
      <w:pPr>
        <w:ind w:left="1418"/>
        <w:jc w:val="both"/>
        <w:rPr>
          <w:rFonts w:cs="Arial"/>
          <w:szCs w:val="24"/>
        </w:rPr>
      </w:pPr>
      <w:r w:rsidRPr="00C44E80">
        <w:rPr>
          <w:rFonts w:cs="Arial"/>
          <w:szCs w:val="24"/>
        </w:rPr>
        <w:t xml:space="preserve">У случају да </w:t>
      </w:r>
      <w:r w:rsidRPr="00C44E80">
        <w:rPr>
          <w:rFonts w:cs="Arial"/>
          <w:color w:val="000000"/>
          <w:szCs w:val="24"/>
        </w:rPr>
        <w:t xml:space="preserve">је пословно седиште банке гаранта </w:t>
      </w:r>
      <w:r w:rsidRPr="00C44E80">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sidRPr="00C44E80">
        <w:rPr>
          <w:rFonts w:cs="Arial"/>
          <w:szCs w:val="24"/>
        </w:rPr>
        <w:t>Привредној комори Србије</w:t>
      </w:r>
      <w:r w:rsidRPr="00C44E80">
        <w:rPr>
          <w:rFonts w:cs="Arial"/>
          <w:szCs w:val="24"/>
        </w:rPr>
        <w:t xml:space="preserve"> уз </w:t>
      </w:r>
      <w:r w:rsidRPr="00C44E80">
        <w:rPr>
          <w:rFonts w:cs="Arial"/>
          <w:szCs w:val="24"/>
        </w:rPr>
        <w:lastRenderedPageBreak/>
        <w:t xml:space="preserve">примену </w:t>
      </w:r>
      <w:r w:rsidR="00BE6DE5" w:rsidRPr="00C44E80">
        <w:rPr>
          <w:rFonts w:cs="Arial"/>
          <w:szCs w:val="24"/>
        </w:rPr>
        <w:t>њеног Правилника</w:t>
      </w:r>
      <w:r w:rsidRPr="00C44E80">
        <w:rPr>
          <w:rFonts w:cs="Arial"/>
          <w:szCs w:val="24"/>
        </w:rPr>
        <w:t xml:space="preserve"> и процесног и материјалног права Републике Србије. </w:t>
      </w:r>
    </w:p>
    <w:p w:rsidR="008C3308" w:rsidRPr="00C44E80" w:rsidRDefault="008C3308" w:rsidP="008C3308">
      <w:pPr>
        <w:pStyle w:val="Bulit02"/>
        <w:numPr>
          <w:ilvl w:val="0"/>
          <w:numId w:val="0"/>
        </w:numPr>
        <w:spacing w:after="0"/>
        <w:ind w:left="1440"/>
        <w:rPr>
          <w:rFonts w:cs="Arial"/>
          <w:noProof/>
          <w:szCs w:val="24"/>
          <w:lang w:val="sr-Cyrl-CS"/>
        </w:rPr>
      </w:pPr>
      <w:r w:rsidRPr="00C44E80">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770C4" w:rsidRPr="00C44E80" w:rsidRDefault="008770C4" w:rsidP="008770C4">
      <w:pPr>
        <w:tabs>
          <w:tab w:val="left" w:pos="1786"/>
        </w:tabs>
        <w:suppressAutoHyphens w:val="0"/>
        <w:ind w:left="1418" w:right="-6"/>
        <w:jc w:val="both"/>
        <w:rPr>
          <w:rFonts w:cs="Arial"/>
          <w:szCs w:val="24"/>
        </w:rPr>
      </w:pPr>
      <w:r w:rsidRPr="00C44E80">
        <w:rPr>
          <w:rFonts w:cs="Arial"/>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A304D" w:rsidRDefault="004A304D" w:rsidP="004A304D">
      <w:pPr>
        <w:tabs>
          <w:tab w:val="left" w:pos="1680"/>
          <w:tab w:val="left" w:pos="1786"/>
        </w:tabs>
        <w:suppressAutoHyphens w:val="0"/>
        <w:ind w:left="1418"/>
        <w:jc w:val="both"/>
        <w:rPr>
          <w:rFonts w:cs="Arial"/>
          <w:szCs w:val="24"/>
          <w:lang w:val="en-US"/>
        </w:rPr>
      </w:pPr>
      <w:r w:rsidRPr="00C44E80">
        <w:rPr>
          <w:rFonts w:cs="Arial"/>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220B82" w:rsidRPr="00C44E80">
        <w:rPr>
          <w:rFonts w:cs="Arial"/>
          <w:szCs w:val="24"/>
        </w:rPr>
        <w:t>осам</w:t>
      </w:r>
      <w:r w:rsidRPr="00C44E80">
        <w:rPr>
          <w:rFonts w:cs="Arial"/>
          <w:szCs w:val="24"/>
        </w:rPr>
        <w:t xml:space="preserve"> дана од дана предаје Наручиоцу инструмен</w:t>
      </w:r>
      <w:r w:rsidR="00275968" w:rsidRPr="00C44E80">
        <w:rPr>
          <w:rFonts w:cs="Arial"/>
          <w:szCs w:val="24"/>
        </w:rPr>
        <w:t>а</w:t>
      </w:r>
      <w:r w:rsidRPr="00C44E80">
        <w:rPr>
          <w:rFonts w:cs="Arial"/>
          <w:szCs w:val="24"/>
        </w:rPr>
        <w:t>та обезбеђења извршења уговорених обавеза кој</w:t>
      </w:r>
      <w:r w:rsidR="00275968" w:rsidRPr="00C44E80">
        <w:rPr>
          <w:rFonts w:cs="Arial"/>
          <w:szCs w:val="24"/>
        </w:rPr>
        <w:t>а</w:t>
      </w:r>
      <w:r w:rsidRPr="00C44E80">
        <w:rPr>
          <w:rFonts w:cs="Arial"/>
          <w:szCs w:val="24"/>
        </w:rPr>
        <w:t xml:space="preserve"> с</w:t>
      </w:r>
      <w:r w:rsidR="00275968" w:rsidRPr="00C44E80">
        <w:rPr>
          <w:rFonts w:cs="Arial"/>
          <w:szCs w:val="24"/>
        </w:rPr>
        <w:t>у</w:t>
      </w:r>
      <w:r w:rsidRPr="00C44E80">
        <w:rPr>
          <w:rFonts w:cs="Arial"/>
          <w:szCs w:val="24"/>
        </w:rPr>
        <w:t xml:space="preserve"> захтева</w:t>
      </w:r>
      <w:r w:rsidR="00275968" w:rsidRPr="00C44E80">
        <w:rPr>
          <w:rFonts w:cs="Arial"/>
          <w:szCs w:val="24"/>
        </w:rPr>
        <w:t>на</w:t>
      </w:r>
      <w:r w:rsidRPr="00C44E80">
        <w:rPr>
          <w:rFonts w:cs="Arial"/>
          <w:szCs w:val="24"/>
        </w:rPr>
        <w:t xml:space="preserve"> Уговором.</w:t>
      </w:r>
    </w:p>
    <w:p w:rsidR="00D8289C" w:rsidRPr="00D8289C" w:rsidRDefault="00D8289C" w:rsidP="004A304D">
      <w:pPr>
        <w:tabs>
          <w:tab w:val="left" w:pos="1680"/>
          <w:tab w:val="left" w:pos="1786"/>
        </w:tabs>
        <w:suppressAutoHyphens w:val="0"/>
        <w:ind w:left="1418"/>
        <w:jc w:val="both"/>
        <w:rPr>
          <w:rFonts w:cs="Arial"/>
          <w:szCs w:val="24"/>
        </w:rPr>
      </w:pPr>
      <w:r>
        <w:rPr>
          <w:rFonts w:cs="Arial"/>
          <w:szCs w:val="24"/>
        </w:rPr>
        <w:t>Модел банкарске гаранције је дат у Обрасцу 5. ове конкурсне документације.</w:t>
      </w:r>
    </w:p>
    <w:p w:rsidR="004A304D" w:rsidRPr="00C44E80" w:rsidRDefault="004A304D" w:rsidP="004A304D">
      <w:pPr>
        <w:tabs>
          <w:tab w:val="left" w:pos="1786"/>
        </w:tabs>
        <w:suppressAutoHyphens w:val="0"/>
        <w:ind w:left="1418" w:right="-6"/>
        <w:jc w:val="both"/>
        <w:rPr>
          <w:rFonts w:cs="Arial"/>
          <w:szCs w:val="24"/>
        </w:rPr>
      </w:pPr>
    </w:p>
    <w:p w:rsidR="00181D0D" w:rsidRPr="00C44E80" w:rsidRDefault="00181D0D" w:rsidP="004A304D">
      <w:pPr>
        <w:pStyle w:val="BodyText"/>
        <w:ind w:left="1418" w:right="-6" w:firstLine="9"/>
        <w:rPr>
          <w:rFonts w:cs="Arial"/>
        </w:rPr>
      </w:pPr>
      <w:r w:rsidRPr="00C44E80">
        <w:rPr>
          <w:rFonts w:cs="Arial"/>
        </w:rPr>
        <w:t>ИЛИ</w:t>
      </w:r>
    </w:p>
    <w:p w:rsidR="00275968" w:rsidRPr="00C44E80" w:rsidRDefault="00275968" w:rsidP="004A304D">
      <w:pPr>
        <w:pStyle w:val="BodyText"/>
        <w:ind w:left="1418" w:right="-6" w:firstLine="9"/>
        <w:rPr>
          <w:rFonts w:cs="Arial"/>
        </w:rPr>
      </w:pPr>
    </w:p>
    <w:p w:rsidR="00181D0D" w:rsidRPr="00C44E80" w:rsidRDefault="00181D0D" w:rsidP="000C547B">
      <w:pPr>
        <w:pStyle w:val="BodyText"/>
        <w:numPr>
          <w:ilvl w:val="0"/>
          <w:numId w:val="7"/>
        </w:numPr>
        <w:tabs>
          <w:tab w:val="left" w:pos="1701"/>
        </w:tabs>
        <w:rPr>
          <w:rFonts w:cs="Arial"/>
          <w:b/>
          <w:i/>
        </w:rPr>
      </w:pPr>
      <w:r w:rsidRPr="00C44E80">
        <w:rPr>
          <w:rFonts w:cs="Arial"/>
          <w:b/>
          <w:i/>
        </w:rPr>
        <w:t xml:space="preserve">Уплата </w:t>
      </w:r>
      <w:r w:rsidR="000B6E4A" w:rsidRPr="00C44E80">
        <w:rPr>
          <w:rFonts w:cs="Arial"/>
          <w:b/>
          <w:i/>
        </w:rPr>
        <w:t xml:space="preserve">депозита </w:t>
      </w:r>
      <w:r w:rsidRPr="00C44E80">
        <w:rPr>
          <w:rFonts w:cs="Arial"/>
          <w:b/>
          <w:i/>
        </w:rPr>
        <w:t>на рачун Наручиоца</w:t>
      </w:r>
    </w:p>
    <w:p w:rsidR="001569AD" w:rsidRPr="00C44E80" w:rsidRDefault="001569AD" w:rsidP="001569AD">
      <w:pPr>
        <w:pStyle w:val="BodyText"/>
        <w:tabs>
          <w:tab w:val="left" w:pos="1701"/>
        </w:tabs>
        <w:rPr>
          <w:rFonts w:cs="Arial"/>
          <w:b/>
          <w:i/>
        </w:rPr>
      </w:pPr>
    </w:p>
    <w:p w:rsidR="00414ABC" w:rsidRPr="00C44E80" w:rsidRDefault="00181D0D" w:rsidP="00275968">
      <w:pPr>
        <w:tabs>
          <w:tab w:val="left" w:pos="1680"/>
          <w:tab w:val="left" w:pos="1786"/>
        </w:tabs>
        <w:suppressAutoHyphens w:val="0"/>
        <w:ind w:left="1418"/>
        <w:jc w:val="both"/>
        <w:rPr>
          <w:rFonts w:cs="Arial"/>
        </w:rPr>
      </w:pPr>
      <w:r w:rsidRPr="00C44E80">
        <w:rPr>
          <w:rFonts w:cs="Arial"/>
        </w:rPr>
        <w:t xml:space="preserve">Понуђач је дужан да на име обезбеђења озбиљности понуде уплати </w:t>
      </w:r>
      <w:r w:rsidR="000B6E4A" w:rsidRPr="00C44E80">
        <w:rPr>
          <w:rFonts w:cs="Arial"/>
        </w:rPr>
        <w:t xml:space="preserve">депозит у </w:t>
      </w:r>
      <w:r w:rsidRPr="00C44E80">
        <w:rPr>
          <w:rFonts w:cs="Arial"/>
        </w:rPr>
        <w:t>износ</w:t>
      </w:r>
      <w:r w:rsidR="000B6E4A" w:rsidRPr="00C44E80">
        <w:rPr>
          <w:rFonts w:cs="Arial"/>
        </w:rPr>
        <w:t>у</w:t>
      </w:r>
      <w:r w:rsidRPr="00C44E80">
        <w:rPr>
          <w:rFonts w:cs="Arial"/>
        </w:rPr>
        <w:t xml:space="preserve"> који одговара </w:t>
      </w:r>
      <w:r w:rsidR="00DA495A" w:rsidRPr="00C44E80">
        <w:rPr>
          <w:rFonts w:cs="Arial"/>
        </w:rPr>
        <w:t>5%</w:t>
      </w:r>
      <w:r w:rsidRPr="00C44E80">
        <w:rPr>
          <w:rFonts w:cs="Arial"/>
        </w:rPr>
        <w:t xml:space="preserve"> </w:t>
      </w:r>
      <w:r w:rsidR="004A304D" w:rsidRPr="00C44E80">
        <w:rPr>
          <w:rFonts w:cs="Arial"/>
        </w:rPr>
        <w:t xml:space="preserve">вредности понуде, без </w:t>
      </w:r>
      <w:r w:rsidR="001569AD" w:rsidRPr="00C44E80">
        <w:rPr>
          <w:rFonts w:cs="Arial"/>
        </w:rPr>
        <w:t>ПДВ</w:t>
      </w:r>
      <w:r w:rsidR="004A304D" w:rsidRPr="00C44E80">
        <w:rPr>
          <w:rFonts w:cs="Arial"/>
        </w:rPr>
        <w:t>,</w:t>
      </w:r>
      <w:r w:rsidRPr="00C44E80">
        <w:rPr>
          <w:rFonts w:cs="Arial"/>
        </w:rPr>
        <w:t xml:space="preserve"> на рачун Наручиоца (за плаћање у динарима, рачун Бр.160-700-13 код Banca Intesa AD Beograd; а за плаћање у еврима, </w:t>
      </w:r>
      <w:r w:rsidR="00414ABC" w:rsidRPr="00C44E80">
        <w:rPr>
          <w:rFonts w:cs="Arial"/>
        </w:rPr>
        <w:t>према следећим инструкцијама:</w:t>
      </w:r>
    </w:p>
    <w:p w:rsidR="00414ABC" w:rsidRPr="00C44E80" w:rsidRDefault="00414ABC" w:rsidP="00CF2E09">
      <w:pPr>
        <w:pStyle w:val="ListParagraph"/>
        <w:spacing w:after="0"/>
        <w:ind w:left="1620"/>
        <w:rPr>
          <w:rFonts w:cs="Arial"/>
          <w:i/>
        </w:rPr>
      </w:pPr>
      <w:r w:rsidRPr="00C44E80">
        <w:rPr>
          <w:rFonts w:cs="Arial"/>
          <w:i/>
        </w:rPr>
        <w:t>56: Intermediary: BCITITMM, INTESA SANPAOLO SPA, MILANO, ITALY</w:t>
      </w:r>
    </w:p>
    <w:p w:rsidR="00414ABC" w:rsidRPr="00C44E80" w:rsidRDefault="00414ABC" w:rsidP="00CF2E09">
      <w:pPr>
        <w:pStyle w:val="ListParagraph"/>
        <w:spacing w:after="0"/>
        <w:ind w:left="1620"/>
        <w:rPr>
          <w:rFonts w:cs="Arial"/>
          <w:i/>
        </w:rPr>
      </w:pPr>
      <w:r w:rsidRPr="00C44E80">
        <w:rPr>
          <w:rFonts w:cs="Arial"/>
          <w:i/>
        </w:rPr>
        <w:t>57: Account with institution: DBDBRSBG, BANCA INTESA AD, Beograd</w:t>
      </w:r>
    </w:p>
    <w:p w:rsidR="00D80316" w:rsidRPr="00C44E80" w:rsidRDefault="00414ABC" w:rsidP="00CF2E09">
      <w:pPr>
        <w:pStyle w:val="ListParagraph"/>
        <w:spacing w:after="0"/>
        <w:ind w:left="1620"/>
        <w:rPr>
          <w:rFonts w:cs="Arial"/>
          <w:i/>
          <w:lang w:val="sr-Cyrl-CS"/>
        </w:rPr>
      </w:pPr>
      <w:r w:rsidRPr="00C44E80">
        <w:rPr>
          <w:rFonts w:cs="Arial"/>
          <w:i/>
        </w:rPr>
        <w:t xml:space="preserve">59: Beneficiary: /RS35160005030000152939 , ELEKTROPRIVREDA </w:t>
      </w:r>
      <w:r w:rsidR="00D80316" w:rsidRPr="00C44E80">
        <w:rPr>
          <w:rFonts w:cs="Arial"/>
          <w:i/>
          <w:lang w:val="sr-Cyrl-CS"/>
        </w:rPr>
        <w:t xml:space="preserve"> </w:t>
      </w:r>
    </w:p>
    <w:p w:rsidR="00414ABC" w:rsidRPr="00C44E80" w:rsidRDefault="00414ABC" w:rsidP="00CF2E09">
      <w:pPr>
        <w:pStyle w:val="ListParagraph"/>
        <w:spacing w:after="0"/>
        <w:ind w:left="1620"/>
        <w:rPr>
          <w:rFonts w:cs="Arial"/>
          <w:i/>
        </w:rPr>
      </w:pPr>
      <w:r w:rsidRPr="00C44E80">
        <w:rPr>
          <w:rFonts w:cs="Arial"/>
          <w:i/>
        </w:rPr>
        <w:t>SRBIJE JP, Carice  Milice 2, Beograd, Republic of Serbia</w:t>
      </w:r>
    </w:p>
    <w:p w:rsidR="00414ABC" w:rsidRPr="00C44E80" w:rsidRDefault="00181D0D" w:rsidP="00275968">
      <w:pPr>
        <w:tabs>
          <w:tab w:val="left" w:pos="1680"/>
          <w:tab w:val="left" w:pos="1786"/>
        </w:tabs>
        <w:suppressAutoHyphens w:val="0"/>
        <w:ind w:left="1418"/>
        <w:jc w:val="both"/>
        <w:rPr>
          <w:rFonts w:cs="Arial"/>
        </w:rPr>
      </w:pPr>
      <w:r w:rsidRPr="00C44E80">
        <w:rPr>
          <w:rFonts w:cs="Arial"/>
        </w:rPr>
        <w:t xml:space="preserve">код Banca Intesa AД Бeoгрaд) и да доказ о реализованој уплати достави у понуди. </w:t>
      </w:r>
    </w:p>
    <w:p w:rsidR="00414ABC" w:rsidRPr="00C44E80" w:rsidRDefault="00414ABC" w:rsidP="00275968">
      <w:pPr>
        <w:tabs>
          <w:tab w:val="left" w:pos="1680"/>
          <w:tab w:val="left" w:pos="1786"/>
        </w:tabs>
        <w:suppressAutoHyphens w:val="0"/>
        <w:ind w:left="1418"/>
        <w:jc w:val="both"/>
        <w:rPr>
          <w:rFonts w:cs="Arial"/>
        </w:rPr>
      </w:pPr>
      <w:r w:rsidRPr="00C44E80">
        <w:rPr>
          <w:rFonts w:cs="Arial"/>
        </w:rPr>
        <w:t xml:space="preserve">Све банкарске трошкове око уплате </w:t>
      </w:r>
      <w:r w:rsidR="00C22E40" w:rsidRPr="00C44E80">
        <w:rPr>
          <w:rFonts w:cs="Arial"/>
        </w:rPr>
        <w:t xml:space="preserve">и повраћаја </w:t>
      </w:r>
      <w:r w:rsidRPr="00C44E80">
        <w:rPr>
          <w:rFonts w:cs="Arial"/>
        </w:rPr>
        <w:t>депозита сноси Понуђач.</w:t>
      </w:r>
    </w:p>
    <w:p w:rsidR="004A304D" w:rsidRPr="00C44E80" w:rsidRDefault="00181D0D" w:rsidP="00275968">
      <w:pPr>
        <w:tabs>
          <w:tab w:val="left" w:pos="1680"/>
          <w:tab w:val="left" w:pos="1786"/>
        </w:tabs>
        <w:suppressAutoHyphens w:val="0"/>
        <w:ind w:left="1418"/>
        <w:jc w:val="both"/>
        <w:rPr>
          <w:rFonts w:cs="Arial"/>
          <w:szCs w:val="24"/>
        </w:rPr>
      </w:pPr>
      <w:r w:rsidRPr="00C44E80">
        <w:rPr>
          <w:rFonts w:cs="Arial"/>
        </w:rPr>
        <w:t xml:space="preserve">Уплаћена средства </w:t>
      </w:r>
      <w:r w:rsidR="004A304D" w:rsidRPr="00C44E80">
        <w:rPr>
          <w:rFonts w:cs="Arial"/>
          <w:szCs w:val="24"/>
        </w:rPr>
        <w:t xml:space="preserve">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9A181C" w:rsidRPr="00C44E80">
        <w:rPr>
          <w:rFonts w:cs="Arial"/>
          <w:szCs w:val="24"/>
        </w:rPr>
        <w:t>8 (</w:t>
      </w:r>
      <w:r w:rsidR="00220B82" w:rsidRPr="00C44E80">
        <w:rPr>
          <w:rFonts w:cs="Arial"/>
          <w:szCs w:val="24"/>
        </w:rPr>
        <w:t>осам</w:t>
      </w:r>
      <w:r w:rsidR="009A181C" w:rsidRPr="00C44E80">
        <w:rPr>
          <w:rFonts w:cs="Arial"/>
          <w:szCs w:val="24"/>
        </w:rPr>
        <w:t>)</w:t>
      </w:r>
      <w:r w:rsidR="004A304D" w:rsidRPr="00C44E80">
        <w:rPr>
          <w:rFonts w:cs="Arial"/>
          <w:szCs w:val="24"/>
        </w:rPr>
        <w:t xml:space="preserve"> дана од дана предаје Наручиоцу инструмен</w:t>
      </w:r>
      <w:r w:rsidR="00275968" w:rsidRPr="00C44E80">
        <w:rPr>
          <w:rFonts w:cs="Arial"/>
          <w:szCs w:val="24"/>
        </w:rPr>
        <w:t>а</w:t>
      </w:r>
      <w:r w:rsidR="004A304D" w:rsidRPr="00C44E80">
        <w:rPr>
          <w:rFonts w:cs="Arial"/>
          <w:szCs w:val="24"/>
        </w:rPr>
        <w:t>та обезбеђења извршења уговорених обавеза кој</w:t>
      </w:r>
      <w:r w:rsidR="00275968" w:rsidRPr="00C44E80">
        <w:rPr>
          <w:rFonts w:cs="Arial"/>
          <w:szCs w:val="24"/>
        </w:rPr>
        <w:t>а</w:t>
      </w:r>
      <w:r w:rsidR="004A304D" w:rsidRPr="00C44E80">
        <w:rPr>
          <w:rFonts w:cs="Arial"/>
          <w:szCs w:val="24"/>
        </w:rPr>
        <w:t xml:space="preserve"> с</w:t>
      </w:r>
      <w:r w:rsidR="00275968" w:rsidRPr="00C44E80">
        <w:rPr>
          <w:rFonts w:cs="Arial"/>
          <w:szCs w:val="24"/>
        </w:rPr>
        <w:t>у</w:t>
      </w:r>
      <w:r w:rsidR="004A304D" w:rsidRPr="00C44E80">
        <w:rPr>
          <w:rFonts w:cs="Arial"/>
          <w:szCs w:val="24"/>
        </w:rPr>
        <w:t xml:space="preserve"> захтева</w:t>
      </w:r>
      <w:r w:rsidR="00275968" w:rsidRPr="00C44E80">
        <w:rPr>
          <w:rFonts w:cs="Arial"/>
          <w:szCs w:val="24"/>
        </w:rPr>
        <w:t>на</w:t>
      </w:r>
      <w:r w:rsidR="004A304D" w:rsidRPr="00C44E80">
        <w:rPr>
          <w:rFonts w:cs="Arial"/>
          <w:szCs w:val="24"/>
        </w:rPr>
        <w:t xml:space="preserve"> Уговором.</w:t>
      </w:r>
    </w:p>
    <w:p w:rsidR="00FA28DD" w:rsidRPr="00C44E80" w:rsidRDefault="00FA28DD" w:rsidP="00FA28DD">
      <w:pPr>
        <w:ind w:firstLine="720"/>
        <w:jc w:val="both"/>
        <w:rPr>
          <w:rFonts w:cs="Arial"/>
          <w:szCs w:val="24"/>
        </w:rPr>
      </w:pPr>
      <w:r w:rsidRPr="00C44E80">
        <w:rPr>
          <w:rFonts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1A6C33" w:rsidRPr="00C44E80" w:rsidRDefault="001A6C33" w:rsidP="00FA28DD">
      <w:pPr>
        <w:ind w:firstLine="720"/>
        <w:jc w:val="both"/>
        <w:rPr>
          <w:rFonts w:cs="Arial"/>
          <w:szCs w:val="24"/>
        </w:rPr>
      </w:pPr>
    </w:p>
    <w:p w:rsidR="00572B5D" w:rsidRPr="00C44E80" w:rsidRDefault="002F074E" w:rsidP="000C547B">
      <w:pPr>
        <w:pStyle w:val="ListParagraph"/>
        <w:numPr>
          <w:ilvl w:val="0"/>
          <w:numId w:val="6"/>
        </w:numPr>
        <w:spacing w:after="0"/>
        <w:jc w:val="both"/>
        <w:rPr>
          <w:rFonts w:cs="Arial"/>
          <w:b/>
          <w:szCs w:val="24"/>
        </w:rPr>
      </w:pPr>
      <w:r w:rsidRPr="00C44E80">
        <w:rPr>
          <w:rFonts w:cs="Arial"/>
          <w:b/>
          <w:szCs w:val="24"/>
        </w:rPr>
        <w:t>Приликом закључења У</w:t>
      </w:r>
      <w:r w:rsidR="003A5AD4" w:rsidRPr="00C44E80">
        <w:rPr>
          <w:rFonts w:cs="Arial"/>
          <w:b/>
          <w:szCs w:val="24"/>
        </w:rPr>
        <w:t>говора</w:t>
      </w:r>
    </w:p>
    <w:p w:rsidR="003A5AD4" w:rsidRPr="00C44E80" w:rsidRDefault="00786904" w:rsidP="000C547B">
      <w:pPr>
        <w:pStyle w:val="ListParagraph"/>
        <w:numPr>
          <w:ilvl w:val="0"/>
          <w:numId w:val="7"/>
        </w:numPr>
        <w:spacing w:after="0"/>
        <w:jc w:val="both"/>
        <w:rPr>
          <w:rFonts w:cs="Arial"/>
          <w:b/>
          <w:i/>
          <w:szCs w:val="24"/>
        </w:rPr>
      </w:pPr>
      <w:r w:rsidRPr="00C44E80">
        <w:rPr>
          <w:rFonts w:cs="Arial"/>
          <w:b/>
          <w:i/>
          <w:szCs w:val="24"/>
          <w:lang w:val="sr-Cyrl-CS"/>
        </w:rPr>
        <w:t>Банкарска г</w:t>
      </w:r>
      <w:r w:rsidR="003A5AD4" w:rsidRPr="00C44E80">
        <w:rPr>
          <w:rFonts w:cs="Arial"/>
          <w:b/>
          <w:i/>
          <w:szCs w:val="24"/>
        </w:rPr>
        <w:t xml:space="preserve">аранција за </w:t>
      </w:r>
      <w:r w:rsidR="009F2536" w:rsidRPr="00C44E80">
        <w:rPr>
          <w:rFonts w:cs="Arial"/>
          <w:b/>
          <w:i/>
          <w:szCs w:val="24"/>
        </w:rPr>
        <w:t>добро извршење посла</w:t>
      </w:r>
    </w:p>
    <w:p w:rsidR="003A5AD4" w:rsidRPr="00C44E80" w:rsidRDefault="003A5AD4" w:rsidP="00F2028B">
      <w:pPr>
        <w:ind w:left="1418"/>
        <w:jc w:val="both"/>
        <w:rPr>
          <w:rFonts w:cs="Arial"/>
          <w:szCs w:val="24"/>
        </w:rPr>
      </w:pPr>
      <w:r w:rsidRPr="00C44E80">
        <w:rPr>
          <w:rFonts w:cs="Arial"/>
          <w:szCs w:val="24"/>
        </w:rPr>
        <w:t xml:space="preserve">Изабрани понуђач је дужан да Наручиоцу достави неопозиву, безусловну (без </w:t>
      </w:r>
      <w:r w:rsidR="00FA28DD" w:rsidRPr="00C44E80">
        <w:rPr>
          <w:rFonts w:cs="Arial"/>
          <w:szCs w:val="24"/>
        </w:rPr>
        <w:t>права на приговор</w:t>
      </w:r>
      <w:r w:rsidRPr="00C44E80">
        <w:rPr>
          <w:rFonts w:cs="Arial"/>
          <w:szCs w:val="24"/>
        </w:rPr>
        <w:t xml:space="preserve">) и на први </w:t>
      </w:r>
      <w:r w:rsidR="002A7161" w:rsidRPr="00C44E80">
        <w:rPr>
          <w:rFonts w:cs="Arial"/>
          <w:szCs w:val="24"/>
        </w:rPr>
        <w:t xml:space="preserve">писани </w:t>
      </w:r>
      <w:r w:rsidRPr="00C44E80">
        <w:rPr>
          <w:rFonts w:cs="Arial"/>
          <w:szCs w:val="24"/>
        </w:rPr>
        <w:t xml:space="preserve">позив наплативу банкарску гаранцију за </w:t>
      </w:r>
      <w:r w:rsidR="009F2536" w:rsidRPr="00C44E80">
        <w:rPr>
          <w:rFonts w:cs="Arial"/>
          <w:szCs w:val="24"/>
        </w:rPr>
        <w:t>добро извршење посла</w:t>
      </w:r>
      <w:r w:rsidRPr="00C44E80">
        <w:rPr>
          <w:rFonts w:cs="Arial"/>
          <w:szCs w:val="24"/>
        </w:rPr>
        <w:t xml:space="preserve"> у износу од </w:t>
      </w:r>
      <w:r w:rsidR="00572C64" w:rsidRPr="00C44E80">
        <w:rPr>
          <w:rFonts w:cs="Arial"/>
          <w:szCs w:val="24"/>
        </w:rPr>
        <w:t xml:space="preserve">10%  </w:t>
      </w:r>
      <w:r w:rsidR="00F35F61" w:rsidRPr="00C44E80">
        <w:rPr>
          <w:rFonts w:cs="Arial"/>
          <w:szCs w:val="24"/>
        </w:rPr>
        <w:t>вредности уговора</w:t>
      </w:r>
      <w:r w:rsidR="002A7161" w:rsidRPr="00C44E80">
        <w:rPr>
          <w:rFonts w:cs="Arial"/>
          <w:szCs w:val="24"/>
        </w:rPr>
        <w:t xml:space="preserve"> </w:t>
      </w:r>
      <w:r w:rsidR="00FA28DD" w:rsidRPr="00C44E80">
        <w:rPr>
          <w:rFonts w:cs="Arial"/>
          <w:color w:val="000000"/>
          <w:szCs w:val="24"/>
        </w:rPr>
        <w:t>без</w:t>
      </w:r>
      <w:r w:rsidR="00ED62CF" w:rsidRPr="00C44E80">
        <w:rPr>
          <w:rFonts w:cs="Arial"/>
          <w:color w:val="000000"/>
          <w:szCs w:val="24"/>
        </w:rPr>
        <w:t xml:space="preserve"> </w:t>
      </w:r>
      <w:r w:rsidR="002A7161" w:rsidRPr="00C44E80">
        <w:rPr>
          <w:rFonts w:cs="Arial"/>
          <w:szCs w:val="24"/>
        </w:rPr>
        <w:t>ПДВ</w:t>
      </w:r>
      <w:r w:rsidR="00FB2927" w:rsidRPr="00C44E80">
        <w:rPr>
          <w:rFonts w:cs="Arial"/>
          <w:szCs w:val="24"/>
        </w:rPr>
        <w:t xml:space="preserve"> за јавну набавку услуге </w:t>
      </w:r>
      <w:r w:rsidR="00FB2927" w:rsidRPr="00C44E80">
        <w:rPr>
          <w:rFonts w:cs="Arial"/>
          <w:szCs w:val="24"/>
        </w:rPr>
        <w:lastRenderedPageBreak/>
        <w:t xml:space="preserve">„Подршка и одржавање информационог система за подршку трговини електричном енергијом“, </w:t>
      </w:r>
      <w:r w:rsidR="00FB2927" w:rsidRPr="00C44E80">
        <w:rPr>
          <w:rFonts w:cs="Arial"/>
        </w:rPr>
        <w:t>број JN-1000-0152-2016</w:t>
      </w:r>
      <w:r w:rsidRPr="00C44E80">
        <w:rPr>
          <w:rFonts w:cs="Arial"/>
          <w:szCs w:val="24"/>
        </w:rPr>
        <w:t xml:space="preserve">. </w:t>
      </w:r>
    </w:p>
    <w:p w:rsidR="009F2536" w:rsidRPr="00C44E80" w:rsidRDefault="003A5AD4" w:rsidP="009F2536">
      <w:pPr>
        <w:ind w:left="1418"/>
        <w:jc w:val="both"/>
        <w:rPr>
          <w:rFonts w:cs="Arial"/>
          <w:szCs w:val="24"/>
        </w:rPr>
      </w:pPr>
      <w:r w:rsidRPr="00C44E80">
        <w:rPr>
          <w:rFonts w:cs="Arial"/>
          <w:szCs w:val="24"/>
        </w:rPr>
        <w:t xml:space="preserve">Наведену банкарску гаранцију понуђач </w:t>
      </w:r>
      <w:r w:rsidR="00B84B07" w:rsidRPr="00C44E80">
        <w:rPr>
          <w:rFonts w:cs="Arial"/>
          <w:szCs w:val="24"/>
        </w:rPr>
        <w:t xml:space="preserve"> </w:t>
      </w:r>
      <w:r w:rsidR="009F2536" w:rsidRPr="00C44E80">
        <w:rPr>
          <w:rFonts w:cs="Arial"/>
          <w:szCs w:val="24"/>
        </w:rPr>
        <w:t xml:space="preserve">предаје приликом закључења Уговора </w:t>
      </w:r>
      <w:r w:rsidR="009F2536" w:rsidRPr="00C44E80">
        <w:rPr>
          <w:rFonts w:cs="Arial"/>
          <w:color w:val="000000"/>
          <w:szCs w:val="24"/>
        </w:rPr>
        <w:t xml:space="preserve">или најкасније у року од </w:t>
      </w:r>
      <w:r w:rsidR="001569AD" w:rsidRPr="00C44E80">
        <w:rPr>
          <w:rFonts w:cs="Arial"/>
          <w:color w:val="000000"/>
          <w:szCs w:val="24"/>
        </w:rPr>
        <w:t>8 (</w:t>
      </w:r>
      <w:r w:rsidR="00220B82" w:rsidRPr="00C44E80">
        <w:rPr>
          <w:rFonts w:cs="Arial"/>
          <w:color w:val="000000"/>
          <w:szCs w:val="24"/>
        </w:rPr>
        <w:t>осам</w:t>
      </w:r>
      <w:r w:rsidR="001569AD" w:rsidRPr="00C44E80">
        <w:rPr>
          <w:rFonts w:cs="Arial"/>
          <w:color w:val="000000"/>
          <w:szCs w:val="24"/>
        </w:rPr>
        <w:t>)</w:t>
      </w:r>
      <w:r w:rsidR="009F2536" w:rsidRPr="00C44E80">
        <w:rPr>
          <w:rFonts w:cs="Arial"/>
          <w:color w:val="000000"/>
          <w:szCs w:val="24"/>
        </w:rPr>
        <w:t xml:space="preserve"> дана од закључења Уговора</w:t>
      </w:r>
      <w:r w:rsidR="009F2536" w:rsidRPr="00C44E80">
        <w:rPr>
          <w:rFonts w:cs="Arial"/>
          <w:szCs w:val="24"/>
        </w:rPr>
        <w:t>.</w:t>
      </w:r>
    </w:p>
    <w:p w:rsidR="003A5AD4" w:rsidRPr="00C44E80" w:rsidRDefault="003A5AD4" w:rsidP="00F2028B">
      <w:pPr>
        <w:ind w:left="1418"/>
        <w:jc w:val="both"/>
        <w:rPr>
          <w:rFonts w:cs="Arial"/>
          <w:szCs w:val="24"/>
        </w:rPr>
      </w:pPr>
      <w:r w:rsidRPr="00C44E80">
        <w:rPr>
          <w:rFonts w:cs="Arial"/>
          <w:szCs w:val="24"/>
        </w:rPr>
        <w:t xml:space="preserve">Банкарска гаранција мора трајати најмање </w:t>
      </w:r>
      <w:r w:rsidR="00FA28DD" w:rsidRPr="00C44E80">
        <w:rPr>
          <w:rFonts w:cs="Arial"/>
          <w:szCs w:val="24"/>
        </w:rPr>
        <w:t xml:space="preserve">30 (тридесет) дана дуже </w:t>
      </w:r>
      <w:r w:rsidR="000B1DA4" w:rsidRPr="00C44E80">
        <w:rPr>
          <w:rFonts w:cs="Arial"/>
          <w:szCs w:val="24"/>
        </w:rPr>
        <w:t>од рока одређеног за коначно извршење посла</w:t>
      </w:r>
      <w:r w:rsidRPr="00C44E80">
        <w:rPr>
          <w:rFonts w:cs="Arial"/>
          <w:szCs w:val="24"/>
        </w:rPr>
        <w:t>.</w:t>
      </w:r>
    </w:p>
    <w:p w:rsidR="00FA28DD" w:rsidRPr="00C44E80" w:rsidRDefault="00FA28DD" w:rsidP="00FA28DD">
      <w:pPr>
        <w:ind w:left="1418"/>
        <w:jc w:val="both"/>
        <w:rPr>
          <w:rFonts w:cs="Arial"/>
          <w:szCs w:val="24"/>
        </w:rPr>
      </w:pPr>
      <w:r w:rsidRPr="00C44E80">
        <w:rPr>
          <w:rFonts w:cs="Arial"/>
          <w:szCs w:val="24"/>
          <w:lang w:val="ru-RU"/>
        </w:rPr>
        <w:t>Ако се</w:t>
      </w:r>
      <w:r w:rsidRPr="00C44E80">
        <w:rPr>
          <w:rFonts w:cs="Arial"/>
          <w:szCs w:val="24"/>
        </w:rPr>
        <w:t xml:space="preserve"> за </w:t>
      </w:r>
      <w:r w:rsidRPr="00C44E80">
        <w:rPr>
          <w:rFonts w:cs="Arial"/>
          <w:szCs w:val="24"/>
          <w:lang w:val="ru-RU"/>
        </w:rPr>
        <w:t>време трајања уговора промене рокови за</w:t>
      </w:r>
      <w:r w:rsidRPr="00C44E80">
        <w:rPr>
          <w:rFonts w:cs="Arial"/>
          <w:szCs w:val="24"/>
        </w:rPr>
        <w:t xml:space="preserve"> извршење </w:t>
      </w:r>
      <w:r w:rsidRPr="00C44E80">
        <w:rPr>
          <w:rFonts w:cs="Arial"/>
          <w:szCs w:val="24"/>
          <w:lang w:val="ru-RU"/>
        </w:rPr>
        <w:t>уговорне обавезе, важност банкарске гаранције за добро извршење посла мора да се продужи</w:t>
      </w:r>
      <w:r w:rsidRPr="00C44E80">
        <w:rPr>
          <w:rFonts w:cs="Arial"/>
          <w:szCs w:val="24"/>
        </w:rPr>
        <w:t>.</w:t>
      </w:r>
    </w:p>
    <w:p w:rsidR="00FA28DD" w:rsidRPr="00C44E80" w:rsidRDefault="00FA28DD" w:rsidP="00FA28DD">
      <w:pPr>
        <w:pStyle w:val="Bulit02"/>
        <w:numPr>
          <w:ilvl w:val="0"/>
          <w:numId w:val="0"/>
        </w:numPr>
        <w:spacing w:after="0"/>
        <w:ind w:left="1412"/>
        <w:rPr>
          <w:rFonts w:cs="Arial"/>
          <w:noProof/>
          <w:szCs w:val="24"/>
          <w:lang w:val="sr-Cyrl-CS"/>
        </w:rPr>
      </w:pPr>
      <w:r w:rsidRPr="00C44E80">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84B07" w:rsidRPr="00C44E80" w:rsidRDefault="00FA28DD" w:rsidP="00FA28DD">
      <w:pPr>
        <w:ind w:left="1418"/>
        <w:jc w:val="both"/>
        <w:rPr>
          <w:rFonts w:cs="Arial"/>
          <w:szCs w:val="24"/>
        </w:rPr>
      </w:pPr>
      <w:r w:rsidRPr="00C44E80">
        <w:rPr>
          <w:rFonts w:cs="Arial"/>
          <w:szCs w:val="24"/>
        </w:rPr>
        <w:t xml:space="preserve">Наручилац ће уновчити дату </w:t>
      </w:r>
      <w:r w:rsidRPr="00C44E80">
        <w:rPr>
          <w:rFonts w:cs="Arial"/>
          <w:szCs w:val="24"/>
          <w:lang w:val="ru-RU"/>
        </w:rPr>
        <w:t>банкарску гаранцију за добро извршење посла</w:t>
      </w:r>
      <w:r w:rsidRPr="00C44E80">
        <w:rPr>
          <w:rFonts w:cs="Arial"/>
          <w:szCs w:val="24"/>
        </w:rPr>
        <w:t xml:space="preserve"> у случају да изабрани понуђач не буде извршавао своје уговорне обавезе у роковима и на начин предвиђен уговором</w:t>
      </w:r>
      <w:r w:rsidR="00B84B07" w:rsidRPr="00C44E80">
        <w:rPr>
          <w:rFonts w:cs="Arial"/>
          <w:szCs w:val="24"/>
        </w:rPr>
        <w:t xml:space="preserve">. </w:t>
      </w:r>
    </w:p>
    <w:p w:rsidR="00A91B4A" w:rsidRPr="00C44E80" w:rsidRDefault="00A91B4A" w:rsidP="00A91B4A">
      <w:pPr>
        <w:ind w:left="1418"/>
        <w:jc w:val="both"/>
        <w:rPr>
          <w:rFonts w:cs="Arial"/>
          <w:color w:val="000000"/>
          <w:szCs w:val="24"/>
        </w:rPr>
      </w:pPr>
      <w:r w:rsidRPr="00C44E80">
        <w:rPr>
          <w:rFonts w:cs="Arial"/>
          <w:szCs w:val="24"/>
        </w:rPr>
        <w:t xml:space="preserve">У случају да </w:t>
      </w:r>
      <w:r w:rsidRPr="00C44E80">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91B4A" w:rsidRPr="00C44E80" w:rsidRDefault="00A91B4A" w:rsidP="00A91B4A">
      <w:pPr>
        <w:ind w:left="1418"/>
        <w:jc w:val="both"/>
        <w:rPr>
          <w:rFonts w:cs="Arial"/>
          <w:szCs w:val="24"/>
        </w:rPr>
      </w:pPr>
      <w:r w:rsidRPr="00C44E80">
        <w:rPr>
          <w:rFonts w:cs="Arial"/>
          <w:szCs w:val="24"/>
        </w:rPr>
        <w:t xml:space="preserve">У случају да </w:t>
      </w:r>
      <w:r w:rsidRPr="00C44E80">
        <w:rPr>
          <w:rFonts w:cs="Arial"/>
          <w:color w:val="000000"/>
          <w:szCs w:val="24"/>
        </w:rPr>
        <w:t xml:space="preserve">је пословно седиште банке гаранта </w:t>
      </w:r>
      <w:r w:rsidRPr="00C44E80">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sidRPr="00C44E80">
        <w:rPr>
          <w:rFonts w:cs="Arial"/>
          <w:szCs w:val="24"/>
        </w:rPr>
        <w:t>Привредној комори Србије</w:t>
      </w:r>
      <w:r w:rsidRPr="00C44E80">
        <w:rPr>
          <w:rFonts w:cs="Arial"/>
          <w:szCs w:val="24"/>
        </w:rPr>
        <w:t xml:space="preserve"> уз примену </w:t>
      </w:r>
      <w:r w:rsidR="00BE6DE5" w:rsidRPr="00C44E80">
        <w:rPr>
          <w:rFonts w:cs="Arial"/>
          <w:szCs w:val="24"/>
        </w:rPr>
        <w:t xml:space="preserve">њеног </w:t>
      </w:r>
      <w:r w:rsidRPr="00C44E80">
        <w:rPr>
          <w:rFonts w:cs="Arial"/>
          <w:szCs w:val="24"/>
        </w:rPr>
        <w:t>Правилника и процесног и материјалног права Републике Србије.</w:t>
      </w:r>
    </w:p>
    <w:p w:rsidR="00DB31AC" w:rsidRPr="00C44E80" w:rsidRDefault="00386410" w:rsidP="00FA28DD">
      <w:pPr>
        <w:ind w:left="1418"/>
        <w:jc w:val="both"/>
        <w:rPr>
          <w:rFonts w:cs="Arial"/>
          <w:szCs w:val="24"/>
        </w:rPr>
      </w:pPr>
      <w:r w:rsidRPr="00C44E80">
        <w:rPr>
          <w:rFonts w:cs="Arial"/>
          <w:szCs w:val="24"/>
        </w:rPr>
        <w:t>У случају да Изабрани понуђач поднесе банкарску гаранцију стране банке,</w:t>
      </w:r>
      <w:r w:rsidR="00DB31AC" w:rsidRPr="00C44E80">
        <w:rPr>
          <w:rFonts w:cs="Arial"/>
          <w:szCs w:val="24"/>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D8289C" w:rsidRPr="00D8289C" w:rsidRDefault="00D8289C" w:rsidP="00D8289C">
      <w:pPr>
        <w:tabs>
          <w:tab w:val="left" w:pos="1680"/>
          <w:tab w:val="left" w:pos="1786"/>
        </w:tabs>
        <w:suppressAutoHyphens w:val="0"/>
        <w:ind w:left="1418"/>
        <w:jc w:val="both"/>
        <w:rPr>
          <w:rFonts w:cs="Arial"/>
          <w:szCs w:val="24"/>
        </w:rPr>
      </w:pPr>
      <w:r>
        <w:rPr>
          <w:rFonts w:cs="Arial"/>
          <w:szCs w:val="24"/>
        </w:rPr>
        <w:t>Модел банкарске гаранције је дат у Обрасцу 5.1 ове конкурсне документације.</w:t>
      </w:r>
    </w:p>
    <w:p w:rsidR="00572C64" w:rsidRPr="00C44E80" w:rsidRDefault="00572C64" w:rsidP="00786904">
      <w:pPr>
        <w:pStyle w:val="ListParagraph"/>
        <w:ind w:left="1430"/>
        <w:jc w:val="both"/>
        <w:rPr>
          <w:rFonts w:cs="Arial"/>
          <w:szCs w:val="24"/>
          <w:lang w:val="sr-Cyrl-CS"/>
        </w:rPr>
      </w:pPr>
    </w:p>
    <w:p w:rsidR="0045685C" w:rsidRPr="00C44E80" w:rsidRDefault="003A5AD4" w:rsidP="00F35F61">
      <w:pPr>
        <w:ind w:firstLine="720"/>
        <w:jc w:val="both"/>
        <w:rPr>
          <w:rFonts w:cs="Arial"/>
          <w:szCs w:val="24"/>
          <w:lang w:val="en-US"/>
        </w:rPr>
      </w:pPr>
      <w:r w:rsidRPr="00C44E80">
        <w:rPr>
          <w:rFonts w:cs="Arial"/>
          <w:szCs w:val="24"/>
        </w:rPr>
        <w:t xml:space="preserve">Сви трошкови око прибављања </w:t>
      </w:r>
      <w:r w:rsidR="00464D1D" w:rsidRPr="00C44E80">
        <w:rPr>
          <w:rFonts w:cs="Arial"/>
          <w:szCs w:val="24"/>
        </w:rPr>
        <w:t>средстава обезбеђења</w:t>
      </w:r>
      <w:r w:rsidRPr="00C44E80">
        <w:rPr>
          <w:rFonts w:cs="Arial"/>
          <w:szCs w:val="24"/>
        </w:rPr>
        <w:t xml:space="preserve"> падају на тере</w:t>
      </w:r>
      <w:r w:rsidR="00F2028B" w:rsidRPr="00C44E80">
        <w:rPr>
          <w:rFonts w:cs="Arial"/>
          <w:szCs w:val="24"/>
        </w:rPr>
        <w:t>т п</w:t>
      </w:r>
      <w:r w:rsidRPr="00C44E80">
        <w:rPr>
          <w:rFonts w:cs="Arial"/>
          <w:szCs w:val="24"/>
        </w:rPr>
        <w:t>онуђ</w:t>
      </w:r>
      <w:r w:rsidR="00F35F61" w:rsidRPr="00C44E80">
        <w:rPr>
          <w:rFonts w:cs="Arial"/>
          <w:szCs w:val="24"/>
        </w:rPr>
        <w:t xml:space="preserve">ача, а и исти могу бити наведени у </w:t>
      </w:r>
      <w:r w:rsidR="00B84B07" w:rsidRPr="00C44E80">
        <w:rPr>
          <w:rFonts w:cs="Arial"/>
          <w:szCs w:val="24"/>
        </w:rPr>
        <w:t>Обрасцу трошкова припреме понуде</w:t>
      </w:r>
      <w:r w:rsidR="001569AD" w:rsidRPr="00C44E80">
        <w:rPr>
          <w:rFonts w:cs="Arial"/>
          <w:szCs w:val="24"/>
        </w:rPr>
        <w:t xml:space="preserve"> (Образац 6. </w:t>
      </w:r>
      <w:r w:rsidR="004F2300" w:rsidRPr="00C44E80">
        <w:rPr>
          <w:rFonts w:cs="Arial"/>
          <w:szCs w:val="24"/>
        </w:rPr>
        <w:t>К</w:t>
      </w:r>
      <w:r w:rsidR="001569AD" w:rsidRPr="00C44E80">
        <w:rPr>
          <w:rFonts w:cs="Arial"/>
          <w:szCs w:val="24"/>
        </w:rPr>
        <w:t>онкурсне документације).</w:t>
      </w:r>
    </w:p>
    <w:p w:rsidR="00FA28DD" w:rsidRPr="00C44E80" w:rsidRDefault="00FA28DD" w:rsidP="00FA28DD">
      <w:pPr>
        <w:ind w:firstLine="720"/>
        <w:jc w:val="both"/>
        <w:rPr>
          <w:rFonts w:cs="Arial"/>
          <w:szCs w:val="24"/>
        </w:rPr>
      </w:pPr>
      <w:r w:rsidRPr="00C44E80">
        <w:rPr>
          <w:rFonts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FA28DD" w:rsidRPr="00C44E80" w:rsidRDefault="00FA28DD" w:rsidP="00FA28DD">
      <w:pPr>
        <w:ind w:firstLine="709"/>
        <w:jc w:val="both"/>
        <w:rPr>
          <w:rFonts w:cs="Arial"/>
        </w:rPr>
      </w:pPr>
      <w:r w:rsidRPr="00C44E80">
        <w:rPr>
          <w:rFonts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C44E80">
        <w:rPr>
          <w:rFonts w:cs="Arial"/>
        </w:rPr>
        <w:t xml:space="preserve"> </w:t>
      </w:r>
    </w:p>
    <w:p w:rsidR="00FA28DD" w:rsidRPr="00C44E80" w:rsidRDefault="00FA28DD" w:rsidP="00FA28DD">
      <w:pPr>
        <w:ind w:firstLine="709"/>
        <w:jc w:val="both"/>
        <w:rPr>
          <w:rFonts w:cs="Arial"/>
        </w:rPr>
      </w:pPr>
      <w:r w:rsidRPr="00C44E80">
        <w:rPr>
          <w:rFonts w:cs="Arial"/>
        </w:rPr>
        <w:t>Ако се за време трајања Уговора промене рокови за извршење угово</w:t>
      </w:r>
      <w:r w:rsidR="00DB38AE" w:rsidRPr="00C44E80">
        <w:rPr>
          <w:rFonts w:cs="Arial"/>
        </w:rPr>
        <w:t xml:space="preserve">рне обавезе, важност банкарске </w:t>
      </w:r>
      <w:r w:rsidRPr="00C44E80">
        <w:rPr>
          <w:rFonts w:cs="Arial"/>
        </w:rPr>
        <w:t>гаранциј</w:t>
      </w:r>
      <w:r w:rsidR="00815273" w:rsidRPr="00C44E80">
        <w:rPr>
          <w:rFonts w:cs="Arial"/>
        </w:rPr>
        <w:t xml:space="preserve">е </w:t>
      </w:r>
      <w:r w:rsidRPr="00C44E80">
        <w:rPr>
          <w:rFonts w:cs="Arial"/>
        </w:rPr>
        <w:t xml:space="preserve">мора се продужити. </w:t>
      </w:r>
    </w:p>
    <w:p w:rsidR="00BB1A3C" w:rsidRPr="00C44E80" w:rsidRDefault="00BB1A3C" w:rsidP="00FA28DD">
      <w:pPr>
        <w:ind w:firstLine="709"/>
        <w:jc w:val="both"/>
        <w:rPr>
          <w:rFonts w:cs="Arial"/>
        </w:rPr>
      </w:pPr>
    </w:p>
    <w:p w:rsidR="00A23FE0" w:rsidRPr="00C44E80" w:rsidRDefault="00A23FE0" w:rsidP="00DA1E07">
      <w:pPr>
        <w:pStyle w:val="Heading2"/>
      </w:pPr>
      <w:bookmarkStart w:id="1010" w:name="_Toc438598649"/>
      <w:bookmarkStart w:id="1011" w:name="_Toc441852751"/>
      <w:bookmarkStart w:id="1012" w:name="_Toc449097023"/>
      <w:bookmarkStart w:id="1013" w:name="_Toc449515188"/>
      <w:r w:rsidRPr="00C44E80">
        <w:t>ДОДАТНЕ ИНФОРМАЦИЈЕ И ПОЈАШЊЕЊА</w:t>
      </w:r>
      <w:bookmarkEnd w:id="1010"/>
      <w:bookmarkEnd w:id="1011"/>
      <w:bookmarkEnd w:id="1012"/>
      <w:bookmarkEnd w:id="1013"/>
    </w:p>
    <w:p w:rsidR="00A23FE0" w:rsidRPr="00C44E80" w:rsidRDefault="00A23FE0" w:rsidP="00A23FE0">
      <w:pPr>
        <w:tabs>
          <w:tab w:val="center" w:pos="2268"/>
          <w:tab w:val="center" w:pos="7938"/>
        </w:tabs>
        <w:rPr>
          <w:rFonts w:cs="Arial"/>
          <w:szCs w:val="24"/>
        </w:rPr>
      </w:pPr>
    </w:p>
    <w:p w:rsidR="00A23FE0" w:rsidRPr="00C44E80" w:rsidRDefault="00A23FE0" w:rsidP="00FA28DD">
      <w:pPr>
        <w:widowControl w:val="0"/>
        <w:ind w:firstLine="708"/>
        <w:jc w:val="both"/>
        <w:rPr>
          <w:rFonts w:cs="Arial"/>
          <w:sz w:val="22"/>
          <w:szCs w:val="22"/>
        </w:rPr>
      </w:pPr>
      <w:r w:rsidRPr="00C44E80">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3366EA" w:rsidRPr="00C44E80">
        <w:rPr>
          <w:rFonts w:cs="Arial"/>
          <w:szCs w:val="24"/>
        </w:rPr>
        <w:t>JN 1000-0152-2016</w:t>
      </w:r>
      <w:r w:rsidRPr="00C44E80">
        <w:rPr>
          <w:rFonts w:cs="Arial"/>
          <w:szCs w:val="24"/>
        </w:rPr>
        <w:t>“ или електронским путем на е-mail адрес</w:t>
      </w:r>
      <w:r w:rsidR="00F15BA3" w:rsidRPr="00C44E80">
        <w:rPr>
          <w:rFonts w:cs="Arial"/>
          <w:szCs w:val="24"/>
        </w:rPr>
        <w:t>у</w:t>
      </w:r>
      <w:r w:rsidRPr="00C44E80">
        <w:rPr>
          <w:rFonts w:cs="Arial"/>
          <w:szCs w:val="24"/>
        </w:rPr>
        <w:t>:</w:t>
      </w:r>
      <w:r w:rsidR="00233B0E" w:rsidRPr="00C44E80">
        <w:rPr>
          <w:rFonts w:cs="Arial"/>
          <w:szCs w:val="24"/>
        </w:rPr>
        <w:t xml:space="preserve"> </w:t>
      </w:r>
      <w:hyperlink r:id="rId242" w:history="1">
        <w:r w:rsidR="003366EA" w:rsidRPr="00C44E80">
          <w:rPr>
            <w:rStyle w:val="Hyperlink"/>
            <w:rFonts w:cs="Arial"/>
            <w:szCs w:val="24"/>
            <w:lang w:val="en-US"/>
          </w:rPr>
          <w:t>nina.nikolajevic@eps.rs</w:t>
        </w:r>
      </w:hyperlink>
      <w:r w:rsidR="003366EA" w:rsidRPr="00C44E80">
        <w:rPr>
          <w:lang w:val="en-US"/>
        </w:rPr>
        <w:t xml:space="preserve"> и </w:t>
      </w:r>
      <w:hyperlink r:id="rId243" w:history="1">
        <w:r w:rsidR="003366EA" w:rsidRPr="00C44E80">
          <w:rPr>
            <w:rStyle w:val="Hyperlink"/>
            <w:rFonts w:cs="Arial"/>
            <w:szCs w:val="24"/>
            <w:lang w:val="en-US"/>
          </w:rPr>
          <w:t>slavica.vasic</w:t>
        </w:r>
        <w:r w:rsidR="003366EA" w:rsidRPr="00C44E80">
          <w:rPr>
            <w:rStyle w:val="Hyperlink"/>
            <w:rFonts w:cs="Arial"/>
            <w:szCs w:val="24"/>
          </w:rPr>
          <w:t>@eps.rs</w:t>
        </w:r>
      </w:hyperlink>
      <w:r w:rsidR="00810146" w:rsidRPr="00C44E80">
        <w:rPr>
          <w:rFonts w:cs="Arial"/>
          <w:szCs w:val="24"/>
        </w:rPr>
        <w:t xml:space="preserve"> </w:t>
      </w:r>
      <w:r w:rsidR="00FA28DD" w:rsidRPr="00C44E80">
        <w:rPr>
          <w:rFonts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w:t>
      </w:r>
      <w:r w:rsidR="00FA28DD" w:rsidRPr="00C44E80">
        <w:rPr>
          <w:rFonts w:cs="Arial"/>
          <w:szCs w:val="24"/>
        </w:rPr>
        <w:lastRenderedPageBreak/>
        <w:t>примљен првог следећег радног дана</w:t>
      </w:r>
      <w:r w:rsidR="00F15BA3" w:rsidRPr="00C44E80">
        <w:rPr>
          <w:rFonts w:cs="Arial"/>
          <w:szCs w:val="24"/>
        </w:rPr>
        <w:t>.</w:t>
      </w:r>
      <w:r w:rsidR="00181C5A" w:rsidRPr="00C44E80">
        <w:rPr>
          <w:rFonts w:cs="Arial"/>
          <w:szCs w:val="24"/>
        </w:rPr>
        <w:t xml:space="preserve"> </w:t>
      </w:r>
      <w:r w:rsidR="00B17150" w:rsidRPr="00C44E80">
        <w:rPr>
          <w:rFonts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5AD4" w:rsidRPr="00C44E80" w:rsidRDefault="00A23FE0" w:rsidP="00A23FE0">
      <w:pPr>
        <w:ind w:firstLine="709"/>
        <w:jc w:val="both"/>
        <w:rPr>
          <w:rFonts w:cs="Arial"/>
          <w:szCs w:val="24"/>
        </w:rPr>
      </w:pPr>
      <w:r w:rsidRPr="00C44E80">
        <w:rPr>
          <w:rFonts w:cs="Arial"/>
          <w:szCs w:val="24"/>
        </w:rPr>
        <w:t>Наручилац ће у року од три дана по пријему захтева</w:t>
      </w:r>
      <w:r w:rsidR="00B17150" w:rsidRPr="00C44E80">
        <w:rPr>
          <w:rFonts w:cs="Arial"/>
          <w:szCs w:val="24"/>
        </w:rPr>
        <w:t xml:space="preserve"> објавити</w:t>
      </w:r>
      <w:r w:rsidRPr="00C44E80">
        <w:rPr>
          <w:rFonts w:cs="Arial"/>
          <w:szCs w:val="24"/>
        </w:rPr>
        <w:t xml:space="preserve"> на Порталу јавних набавки и својој интернет страници.</w:t>
      </w:r>
    </w:p>
    <w:p w:rsidR="00A23FE0" w:rsidRPr="00C44E80" w:rsidRDefault="00A23FE0" w:rsidP="0079796E">
      <w:pPr>
        <w:ind w:firstLine="709"/>
        <w:jc w:val="both"/>
        <w:rPr>
          <w:rFonts w:cs="Arial"/>
          <w:szCs w:val="24"/>
        </w:rPr>
      </w:pPr>
      <w:r w:rsidRPr="00C44E80">
        <w:rPr>
          <w:rFonts w:cs="Arial"/>
          <w:szCs w:val="24"/>
        </w:rPr>
        <w:t>Комуникација у поступку јавне набавке се врши на начин одређен чланом 20. Закона</w:t>
      </w:r>
      <w:r w:rsidR="00FB669B" w:rsidRPr="00C44E80">
        <w:rPr>
          <w:rFonts w:cs="Arial"/>
          <w:szCs w:val="24"/>
        </w:rPr>
        <w:t>.</w:t>
      </w:r>
    </w:p>
    <w:p w:rsidR="00EB214A" w:rsidRPr="00C44E80" w:rsidRDefault="00EB214A" w:rsidP="00A23FE0">
      <w:pPr>
        <w:tabs>
          <w:tab w:val="left" w:pos="709"/>
        </w:tabs>
        <w:jc w:val="both"/>
        <w:rPr>
          <w:rFonts w:cs="Arial"/>
          <w:szCs w:val="24"/>
        </w:rPr>
      </w:pPr>
    </w:p>
    <w:p w:rsidR="00A23FE0" w:rsidRPr="00C44E80" w:rsidRDefault="00A23FE0" w:rsidP="00DA1E07">
      <w:pPr>
        <w:pStyle w:val="Heading2"/>
      </w:pPr>
      <w:bookmarkStart w:id="1014" w:name="_Toc438598650"/>
      <w:bookmarkStart w:id="1015" w:name="_Toc441852752"/>
      <w:bookmarkStart w:id="1016" w:name="_Toc449097024"/>
      <w:bookmarkStart w:id="1017" w:name="_Toc449515189"/>
      <w:r w:rsidRPr="00C44E80">
        <w:t>ДОДАТНА ОБЈАШЊЕЊА, КОНТРОЛА И ДОПУШТЕНЕ ИСПРАВКЕ</w:t>
      </w:r>
      <w:bookmarkEnd w:id="1014"/>
      <w:bookmarkEnd w:id="1015"/>
      <w:bookmarkEnd w:id="1016"/>
      <w:bookmarkEnd w:id="1017"/>
    </w:p>
    <w:p w:rsidR="00A23FE0" w:rsidRPr="00C44E80" w:rsidRDefault="00A23FE0" w:rsidP="00A23FE0">
      <w:pPr>
        <w:jc w:val="both"/>
        <w:rPr>
          <w:rFonts w:cs="Arial"/>
          <w:szCs w:val="24"/>
        </w:rPr>
      </w:pPr>
    </w:p>
    <w:p w:rsidR="00A23FE0" w:rsidRPr="00C44E80" w:rsidRDefault="00A23FE0" w:rsidP="00A23FE0">
      <w:pPr>
        <w:ind w:firstLine="720"/>
        <w:jc w:val="both"/>
        <w:rPr>
          <w:rFonts w:cs="Arial"/>
          <w:szCs w:val="24"/>
        </w:rPr>
      </w:pPr>
      <w:r w:rsidRPr="00C44E80">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C44E80" w:rsidRDefault="00A23FE0" w:rsidP="00A23FE0">
      <w:pPr>
        <w:ind w:firstLine="720"/>
        <w:jc w:val="both"/>
        <w:rPr>
          <w:rFonts w:cs="Arial"/>
          <w:szCs w:val="24"/>
        </w:rPr>
      </w:pPr>
      <w:r w:rsidRPr="00C44E80">
        <w:rPr>
          <w:rFonts w:cs="Arial"/>
          <w:szCs w:val="24"/>
        </w:rPr>
        <w:t>Понуђач је дужан да поступи по захтеву Наручиоца, односно достави тражена објашњења и омогући непосредни увид.</w:t>
      </w:r>
    </w:p>
    <w:p w:rsidR="00A23FE0" w:rsidRPr="00C44E80" w:rsidRDefault="00A23FE0" w:rsidP="00A23FE0">
      <w:pPr>
        <w:ind w:firstLine="720"/>
        <w:jc w:val="both"/>
        <w:rPr>
          <w:rFonts w:cs="Arial"/>
        </w:rPr>
      </w:pPr>
      <w:r w:rsidRPr="00C44E80">
        <w:rPr>
          <w:rFonts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Pr="00C44E80" w:rsidRDefault="00A23FE0" w:rsidP="0079796E">
      <w:pPr>
        <w:ind w:firstLine="709"/>
        <w:jc w:val="both"/>
        <w:rPr>
          <w:rFonts w:cs="Arial"/>
        </w:rPr>
      </w:pPr>
      <w:r w:rsidRPr="00C44E80">
        <w:rPr>
          <w:rFonts w:cs="Arial"/>
        </w:rPr>
        <w:t xml:space="preserve">У случају разлике између јединичне и укупне цене, меродавна је јединична цена. </w:t>
      </w:r>
      <w:r w:rsidRPr="00C44E80">
        <w:rPr>
          <w:rFonts w:cs="Arial"/>
        </w:rPr>
        <w:tab/>
      </w:r>
    </w:p>
    <w:p w:rsidR="00F926F8" w:rsidRPr="00C44E80" w:rsidRDefault="00F926F8" w:rsidP="0079796E">
      <w:pPr>
        <w:ind w:firstLine="709"/>
        <w:jc w:val="both"/>
        <w:rPr>
          <w:rFonts w:cs="Arial"/>
        </w:rPr>
      </w:pPr>
    </w:p>
    <w:p w:rsidR="003A5AD4" w:rsidRPr="00C44E80" w:rsidRDefault="009E49BB" w:rsidP="00DA1E07">
      <w:pPr>
        <w:pStyle w:val="Heading2"/>
      </w:pPr>
      <w:bookmarkStart w:id="1018" w:name="_Toc438598651"/>
      <w:bookmarkStart w:id="1019" w:name="_Toc441852753"/>
      <w:bookmarkStart w:id="1020" w:name="_Toc449097025"/>
      <w:bookmarkStart w:id="1021" w:name="_Toc449515190"/>
      <w:r w:rsidRPr="00C44E80">
        <w:t>НЕГАТИВНЕ РЕФЕРЕНЦЕ</w:t>
      </w:r>
      <w:bookmarkEnd w:id="1018"/>
      <w:bookmarkEnd w:id="1019"/>
      <w:bookmarkEnd w:id="1020"/>
      <w:bookmarkEnd w:id="1021"/>
    </w:p>
    <w:p w:rsidR="009E49BB" w:rsidRPr="00C44E80" w:rsidRDefault="009E49BB" w:rsidP="003A5AD4">
      <w:pPr>
        <w:tabs>
          <w:tab w:val="left" w:pos="709"/>
        </w:tabs>
        <w:jc w:val="both"/>
        <w:rPr>
          <w:rFonts w:cs="Arial"/>
          <w:szCs w:val="24"/>
        </w:rPr>
      </w:pPr>
    </w:p>
    <w:p w:rsidR="009E49BB" w:rsidRPr="00C44E80" w:rsidRDefault="009E49BB" w:rsidP="009E49BB">
      <w:pPr>
        <w:ind w:firstLine="709"/>
        <w:jc w:val="both"/>
        <w:rPr>
          <w:rFonts w:cs="Arial"/>
          <w:szCs w:val="24"/>
        </w:rPr>
      </w:pPr>
      <w:r w:rsidRPr="00C44E80">
        <w:rPr>
          <w:rFonts w:cs="Arial"/>
        </w:rPr>
        <w:t xml:space="preserve">Наручилац </w:t>
      </w:r>
      <w:r w:rsidR="00F55B22" w:rsidRPr="00C44E80">
        <w:rPr>
          <w:rFonts w:cs="Arial"/>
          <w:szCs w:val="24"/>
        </w:rPr>
        <w:t>може</w:t>
      </w:r>
      <w:r w:rsidRPr="00C44E80">
        <w:rPr>
          <w:rFonts w:cs="Arial"/>
          <w:szCs w:val="24"/>
        </w:rPr>
        <w:t xml:space="preserve"> одбити</w:t>
      </w:r>
      <w:r w:rsidRPr="00C44E80">
        <w:rPr>
          <w:rFonts w:cs="Arial"/>
        </w:rPr>
        <w:t xml:space="preserve"> понуду </w:t>
      </w:r>
      <w:r w:rsidRPr="00C44E80">
        <w:rPr>
          <w:rFonts w:cs="Arial"/>
          <w:szCs w:val="24"/>
        </w:rPr>
        <w:t xml:space="preserve">уколико поседује доказ да је понуђач у претходне три године </w:t>
      </w:r>
      <w:r w:rsidR="00F55B22" w:rsidRPr="00C44E80">
        <w:rPr>
          <w:rFonts w:cs="Arial"/>
          <w:szCs w:val="24"/>
        </w:rPr>
        <w:t xml:space="preserve">пре објављивања позива за подношење понуда, </w:t>
      </w:r>
      <w:r w:rsidRPr="00C44E80">
        <w:rPr>
          <w:rFonts w:cs="Arial"/>
          <w:szCs w:val="24"/>
        </w:rPr>
        <w:t>у поступку јавне набавке:</w:t>
      </w:r>
    </w:p>
    <w:p w:rsidR="009E49BB" w:rsidRPr="00C44E80" w:rsidRDefault="009E49BB" w:rsidP="00806260">
      <w:pPr>
        <w:numPr>
          <w:ilvl w:val="0"/>
          <w:numId w:val="10"/>
        </w:numPr>
        <w:tabs>
          <w:tab w:val="clear" w:pos="720"/>
          <w:tab w:val="num" w:pos="1077"/>
        </w:tabs>
        <w:suppressAutoHyphens w:val="0"/>
        <w:ind w:firstLine="720"/>
        <w:jc w:val="both"/>
        <w:rPr>
          <w:rFonts w:cs="Arial"/>
          <w:szCs w:val="24"/>
        </w:rPr>
      </w:pPr>
      <w:r w:rsidRPr="00C44E80">
        <w:rPr>
          <w:rFonts w:cs="Arial"/>
          <w:szCs w:val="24"/>
        </w:rPr>
        <w:t>поступао супротно забрани из чл. 23. и 25. Закона;</w:t>
      </w:r>
    </w:p>
    <w:p w:rsidR="009E49BB" w:rsidRPr="00C44E80" w:rsidRDefault="009E49BB" w:rsidP="00806260">
      <w:pPr>
        <w:numPr>
          <w:ilvl w:val="0"/>
          <w:numId w:val="10"/>
        </w:numPr>
        <w:tabs>
          <w:tab w:val="clear" w:pos="720"/>
          <w:tab w:val="num" w:pos="1077"/>
        </w:tabs>
        <w:suppressAutoHyphens w:val="0"/>
        <w:ind w:firstLine="720"/>
        <w:jc w:val="both"/>
        <w:rPr>
          <w:rFonts w:cs="Arial"/>
          <w:szCs w:val="24"/>
        </w:rPr>
      </w:pPr>
      <w:r w:rsidRPr="00C44E80">
        <w:rPr>
          <w:rFonts w:cs="Arial"/>
          <w:szCs w:val="24"/>
        </w:rPr>
        <w:t>учинио повреду конкуренције;</w:t>
      </w:r>
    </w:p>
    <w:p w:rsidR="009E49BB" w:rsidRPr="00C44E80" w:rsidRDefault="009E49BB" w:rsidP="00806260">
      <w:pPr>
        <w:numPr>
          <w:ilvl w:val="0"/>
          <w:numId w:val="10"/>
        </w:numPr>
        <w:tabs>
          <w:tab w:val="clear" w:pos="720"/>
          <w:tab w:val="num" w:pos="1077"/>
        </w:tabs>
        <w:suppressAutoHyphens w:val="0"/>
        <w:ind w:firstLine="720"/>
        <w:jc w:val="both"/>
        <w:rPr>
          <w:rFonts w:cs="Arial"/>
          <w:szCs w:val="24"/>
        </w:rPr>
      </w:pPr>
      <w:r w:rsidRPr="00C44E80">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C44E80" w:rsidRDefault="009E49BB" w:rsidP="00806260">
      <w:pPr>
        <w:numPr>
          <w:ilvl w:val="0"/>
          <w:numId w:val="10"/>
        </w:numPr>
        <w:tabs>
          <w:tab w:val="clear" w:pos="720"/>
          <w:tab w:val="num" w:pos="1077"/>
        </w:tabs>
        <w:suppressAutoHyphens w:val="0"/>
        <w:ind w:firstLine="720"/>
        <w:jc w:val="both"/>
        <w:rPr>
          <w:rFonts w:cs="Arial"/>
          <w:szCs w:val="24"/>
        </w:rPr>
      </w:pPr>
      <w:r w:rsidRPr="00C44E80">
        <w:rPr>
          <w:rFonts w:cs="Arial"/>
          <w:szCs w:val="24"/>
        </w:rPr>
        <w:t>одбио да достави доказе и средства обезбеђења на шта се у понуди обавезао.</w:t>
      </w:r>
    </w:p>
    <w:p w:rsidR="00F55B22" w:rsidRPr="00C44E80" w:rsidRDefault="009E49BB" w:rsidP="009E49BB">
      <w:pPr>
        <w:ind w:firstLine="720"/>
        <w:jc w:val="both"/>
        <w:rPr>
          <w:rFonts w:cs="Arial"/>
          <w:szCs w:val="24"/>
        </w:rPr>
      </w:pPr>
      <w:r w:rsidRPr="00C44E80">
        <w:rPr>
          <w:rFonts w:cs="Arial"/>
          <w:szCs w:val="24"/>
        </w:rPr>
        <w:t xml:space="preserve">Наручилац </w:t>
      </w:r>
      <w:r w:rsidR="00F55B22" w:rsidRPr="00C44E80">
        <w:rPr>
          <w:rFonts w:cs="Arial"/>
          <w:szCs w:val="24"/>
        </w:rPr>
        <w:t xml:space="preserve">може </w:t>
      </w:r>
      <w:r w:rsidRPr="00C44E80">
        <w:rPr>
          <w:rFonts w:cs="Arial"/>
          <w:szCs w:val="24"/>
        </w:rPr>
        <w:t xml:space="preserve">одбити понуду уколико поседује доказ који потврђује да понуђач није испуњавао своје обавезе по раније закљученим уговорима о </w:t>
      </w:r>
      <w:r w:rsidRPr="00C44E80">
        <w:rPr>
          <w:rFonts w:cs="Arial"/>
        </w:rPr>
        <w:t xml:space="preserve">јавним набавкама који су се односили на </w:t>
      </w:r>
      <w:r w:rsidRPr="00C44E80">
        <w:rPr>
          <w:rFonts w:cs="Arial"/>
          <w:szCs w:val="24"/>
        </w:rPr>
        <w:t xml:space="preserve">исти </w:t>
      </w:r>
      <w:r w:rsidRPr="00C44E80">
        <w:rPr>
          <w:rFonts w:cs="Arial"/>
        </w:rPr>
        <w:t>предмет набавке</w:t>
      </w:r>
      <w:r w:rsidRPr="00C44E80">
        <w:rPr>
          <w:rFonts w:cs="Arial"/>
          <w:szCs w:val="24"/>
        </w:rPr>
        <w:t>,</w:t>
      </w:r>
      <w:r w:rsidRPr="00C44E80">
        <w:rPr>
          <w:rFonts w:cs="Arial"/>
        </w:rPr>
        <w:t xml:space="preserve"> за период од претходне три године</w:t>
      </w:r>
      <w:r w:rsidR="00F55B22" w:rsidRPr="00C44E80">
        <w:rPr>
          <w:rFonts w:cs="Arial"/>
          <w:szCs w:val="24"/>
        </w:rPr>
        <w:t xml:space="preserve"> пре објављивања позива за подношење понуда</w:t>
      </w:r>
      <w:r w:rsidRPr="00C44E80">
        <w:rPr>
          <w:rFonts w:cs="Arial"/>
          <w:szCs w:val="24"/>
        </w:rPr>
        <w:t xml:space="preserve">. </w:t>
      </w:r>
    </w:p>
    <w:p w:rsidR="009E49BB" w:rsidRPr="00C44E80" w:rsidRDefault="009E49BB" w:rsidP="009E49BB">
      <w:pPr>
        <w:ind w:firstLine="720"/>
        <w:jc w:val="both"/>
        <w:rPr>
          <w:rFonts w:cs="Arial"/>
        </w:rPr>
      </w:pPr>
      <w:r w:rsidRPr="00C44E80">
        <w:rPr>
          <w:rFonts w:cs="Arial"/>
          <w:szCs w:val="24"/>
        </w:rPr>
        <w:t>Доказ наведеног може бити:</w:t>
      </w:r>
    </w:p>
    <w:p w:rsidR="009E49BB" w:rsidRPr="00C44E80" w:rsidRDefault="009E49BB" w:rsidP="00806260">
      <w:pPr>
        <w:numPr>
          <w:ilvl w:val="0"/>
          <w:numId w:val="11"/>
        </w:numPr>
        <w:tabs>
          <w:tab w:val="clear" w:pos="720"/>
          <w:tab w:val="num" w:pos="1077"/>
        </w:tabs>
        <w:suppressAutoHyphens w:val="0"/>
        <w:ind w:firstLine="720"/>
        <w:jc w:val="both"/>
        <w:rPr>
          <w:rFonts w:cs="Arial"/>
          <w:szCs w:val="24"/>
        </w:rPr>
      </w:pPr>
      <w:r w:rsidRPr="00C44E80">
        <w:rPr>
          <w:rFonts w:cs="Arial"/>
          <w:szCs w:val="24"/>
        </w:rPr>
        <w:t>правоснажна судска одлука или коначна одлука другог надлежног органа;</w:t>
      </w:r>
    </w:p>
    <w:p w:rsidR="009E49BB" w:rsidRPr="00C44E80" w:rsidRDefault="00003023" w:rsidP="00806260">
      <w:pPr>
        <w:numPr>
          <w:ilvl w:val="0"/>
          <w:numId w:val="11"/>
        </w:numPr>
        <w:tabs>
          <w:tab w:val="clear" w:pos="720"/>
          <w:tab w:val="num" w:pos="1077"/>
        </w:tabs>
        <w:suppressAutoHyphens w:val="0"/>
        <w:ind w:firstLine="720"/>
        <w:jc w:val="both"/>
        <w:rPr>
          <w:rFonts w:cs="Arial"/>
        </w:rPr>
      </w:pPr>
      <w:r w:rsidRPr="00C44E80">
        <w:rPr>
          <w:rFonts w:cs="Arial"/>
        </w:rPr>
        <w:t xml:space="preserve">исправа о реализованом средству обезбеђења испуњења </w:t>
      </w:r>
      <w:r w:rsidR="009E49BB" w:rsidRPr="00C44E80">
        <w:rPr>
          <w:rFonts w:cs="Arial"/>
          <w:szCs w:val="24"/>
        </w:rPr>
        <w:t xml:space="preserve">обавеза у поступку јавне набавке или испуњења </w:t>
      </w:r>
      <w:r w:rsidRPr="00C44E80">
        <w:rPr>
          <w:rFonts w:cs="Arial"/>
        </w:rPr>
        <w:t>уговорних</w:t>
      </w:r>
      <w:r w:rsidR="009E49BB" w:rsidRPr="00C44E80">
        <w:rPr>
          <w:rFonts w:cs="Arial"/>
          <w:szCs w:val="24"/>
        </w:rPr>
        <w:t xml:space="preserve"> обавеза;</w:t>
      </w:r>
    </w:p>
    <w:p w:rsidR="009E49BB" w:rsidRPr="00C44E80" w:rsidRDefault="009E49BB" w:rsidP="00806260">
      <w:pPr>
        <w:numPr>
          <w:ilvl w:val="0"/>
          <w:numId w:val="11"/>
        </w:numPr>
        <w:tabs>
          <w:tab w:val="clear" w:pos="720"/>
          <w:tab w:val="num" w:pos="1077"/>
        </w:tabs>
        <w:suppressAutoHyphens w:val="0"/>
        <w:ind w:firstLine="720"/>
        <w:jc w:val="both"/>
        <w:rPr>
          <w:rFonts w:cs="Arial"/>
          <w:szCs w:val="24"/>
        </w:rPr>
      </w:pPr>
      <w:r w:rsidRPr="00C44E80">
        <w:rPr>
          <w:rFonts w:cs="Arial"/>
          <w:szCs w:val="24"/>
        </w:rPr>
        <w:t>исправа о наплаћеној уговорној казни;</w:t>
      </w:r>
    </w:p>
    <w:p w:rsidR="009E49BB" w:rsidRPr="00C44E80" w:rsidRDefault="009E49BB" w:rsidP="00806260">
      <w:pPr>
        <w:numPr>
          <w:ilvl w:val="0"/>
          <w:numId w:val="11"/>
        </w:numPr>
        <w:tabs>
          <w:tab w:val="clear" w:pos="720"/>
          <w:tab w:val="num" w:pos="1077"/>
        </w:tabs>
        <w:suppressAutoHyphens w:val="0"/>
        <w:ind w:firstLine="720"/>
        <w:jc w:val="both"/>
        <w:rPr>
          <w:rFonts w:cs="Arial"/>
          <w:szCs w:val="24"/>
        </w:rPr>
      </w:pPr>
      <w:r w:rsidRPr="00C44E80">
        <w:rPr>
          <w:rFonts w:cs="Arial"/>
          <w:szCs w:val="24"/>
        </w:rPr>
        <w:t>рекламације потрошача, односно корисника, ако нису отклоњене у уговореном року;</w:t>
      </w:r>
    </w:p>
    <w:p w:rsidR="009E49BB" w:rsidRPr="00C44E80" w:rsidRDefault="00003023" w:rsidP="00806260">
      <w:pPr>
        <w:numPr>
          <w:ilvl w:val="0"/>
          <w:numId w:val="11"/>
        </w:numPr>
        <w:tabs>
          <w:tab w:val="clear" w:pos="720"/>
          <w:tab w:val="num" w:pos="1077"/>
        </w:tabs>
        <w:suppressAutoHyphens w:val="0"/>
        <w:ind w:firstLine="720"/>
        <w:jc w:val="both"/>
        <w:rPr>
          <w:rFonts w:cs="Arial"/>
          <w:szCs w:val="24"/>
        </w:rPr>
      </w:pPr>
      <w:r w:rsidRPr="00C44E80">
        <w:rPr>
          <w:rFonts w:cs="Arial"/>
          <w:szCs w:val="24"/>
        </w:rPr>
        <w:t xml:space="preserve">изјава о раскиду уговора због неиспуњења </w:t>
      </w:r>
      <w:r w:rsidR="009E49BB" w:rsidRPr="00C44E80">
        <w:rPr>
          <w:rFonts w:cs="Arial"/>
          <w:szCs w:val="24"/>
        </w:rPr>
        <w:t>битних елемената уговора</w:t>
      </w:r>
      <w:r w:rsidRPr="00C44E80">
        <w:rPr>
          <w:rFonts w:cs="Arial"/>
          <w:szCs w:val="24"/>
        </w:rPr>
        <w:t xml:space="preserve"> дата на начин и под условима предвиђеним законом којим се уређују облигациони односи</w:t>
      </w:r>
      <w:r w:rsidR="009E49BB" w:rsidRPr="00C44E80">
        <w:rPr>
          <w:rFonts w:cs="Arial"/>
          <w:szCs w:val="24"/>
        </w:rPr>
        <w:t>;</w:t>
      </w:r>
    </w:p>
    <w:p w:rsidR="009E49BB" w:rsidRPr="00C44E80" w:rsidRDefault="009E49BB" w:rsidP="00806260">
      <w:pPr>
        <w:numPr>
          <w:ilvl w:val="0"/>
          <w:numId w:val="11"/>
        </w:numPr>
        <w:tabs>
          <w:tab w:val="clear" w:pos="720"/>
          <w:tab w:val="num" w:pos="1077"/>
        </w:tabs>
        <w:suppressAutoHyphens w:val="0"/>
        <w:ind w:firstLine="720"/>
        <w:jc w:val="both"/>
        <w:rPr>
          <w:rFonts w:cs="Arial"/>
          <w:szCs w:val="24"/>
        </w:rPr>
      </w:pPr>
      <w:r w:rsidRPr="00C44E80">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5B22" w:rsidRPr="00C44E80" w:rsidRDefault="00F55B22" w:rsidP="00806260">
      <w:pPr>
        <w:numPr>
          <w:ilvl w:val="0"/>
          <w:numId w:val="11"/>
        </w:numPr>
        <w:tabs>
          <w:tab w:val="clear" w:pos="720"/>
          <w:tab w:val="num" w:pos="1077"/>
        </w:tabs>
        <w:suppressAutoHyphens w:val="0"/>
        <w:ind w:firstLine="720"/>
        <w:jc w:val="both"/>
        <w:rPr>
          <w:rFonts w:cs="Arial"/>
          <w:szCs w:val="24"/>
        </w:rPr>
      </w:pPr>
      <w:r w:rsidRPr="00C44E80">
        <w:rPr>
          <w:rFonts w:cs="Arial"/>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E49BB" w:rsidRPr="00C44E80" w:rsidRDefault="009E49BB" w:rsidP="009E49BB">
      <w:pPr>
        <w:ind w:firstLine="720"/>
        <w:jc w:val="both"/>
        <w:rPr>
          <w:rFonts w:cs="Arial"/>
          <w:szCs w:val="24"/>
        </w:rPr>
      </w:pPr>
      <w:r w:rsidRPr="00C44E80">
        <w:rPr>
          <w:rFonts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C44E80" w:rsidRDefault="009E49BB" w:rsidP="009E49BB">
      <w:pPr>
        <w:ind w:firstLine="720"/>
        <w:jc w:val="both"/>
        <w:rPr>
          <w:rFonts w:cs="Arial"/>
          <w:b/>
          <w:bCs/>
          <w:szCs w:val="24"/>
          <w:lang w:eastAsia="en-US" w:bidi="en-US"/>
        </w:rPr>
      </w:pPr>
      <w:r w:rsidRPr="00C44E80">
        <w:rPr>
          <w:rFonts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730405" w:rsidRPr="00C44E80" w:rsidRDefault="00730405" w:rsidP="000042FE">
      <w:pPr>
        <w:tabs>
          <w:tab w:val="left" w:pos="709"/>
        </w:tabs>
        <w:jc w:val="both"/>
        <w:rPr>
          <w:rFonts w:cs="Arial"/>
          <w:b/>
          <w:szCs w:val="24"/>
        </w:rPr>
      </w:pPr>
    </w:p>
    <w:p w:rsidR="009E49BB" w:rsidRPr="00C44E80" w:rsidRDefault="00FA28DD" w:rsidP="00DA1E07">
      <w:pPr>
        <w:pStyle w:val="Heading2"/>
      </w:pPr>
      <w:bookmarkStart w:id="1022" w:name="_Toc441852754"/>
      <w:bookmarkStart w:id="1023" w:name="_Toc449097026"/>
      <w:bookmarkStart w:id="1024" w:name="_Toc449515191"/>
      <w:r w:rsidRPr="00C44E80">
        <w:t>ПОШТОВАЊЕ ОБАВЕЗА КОЈЕ ПРОИЗ</w:t>
      </w:r>
      <w:r w:rsidR="00574472" w:rsidRPr="00C44E80">
        <w:t>ЛАЗЕ ИЗ ПРОПИСА О ЗАШТИТИ НА РАДУ И ДРУГИХ ПРОПИСА</w:t>
      </w:r>
      <w:bookmarkEnd w:id="1022"/>
      <w:bookmarkEnd w:id="1023"/>
      <w:bookmarkEnd w:id="1024"/>
    </w:p>
    <w:p w:rsidR="00574472" w:rsidRPr="00C44E80" w:rsidRDefault="00574472" w:rsidP="00071074">
      <w:pPr>
        <w:rPr>
          <w:rFonts w:cs="Arial"/>
        </w:rPr>
      </w:pPr>
    </w:p>
    <w:p w:rsidR="00DF7AD8" w:rsidRPr="00C44E80" w:rsidRDefault="00574472" w:rsidP="00574472">
      <w:pPr>
        <w:ind w:firstLine="709"/>
        <w:jc w:val="both"/>
        <w:rPr>
          <w:rFonts w:cs="Arial"/>
        </w:rPr>
      </w:pPr>
      <w:r w:rsidRPr="00C44E80">
        <w:rPr>
          <w:rFonts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sidRPr="00C44E80">
        <w:rPr>
          <w:rFonts w:cs="Arial"/>
        </w:rPr>
        <w:t xml:space="preserve">нема забрану обављања делатности која је на снази у време подношења понуде </w:t>
      </w:r>
      <w:r w:rsidRPr="00C44E80">
        <w:rPr>
          <w:rFonts w:cs="Arial"/>
        </w:rPr>
        <w:t xml:space="preserve"> (Образац 3. конкурсне документације).</w:t>
      </w:r>
      <w:r w:rsidR="00DF7AD8" w:rsidRPr="00C44E80">
        <w:rPr>
          <w:rFonts w:cs="Arial"/>
        </w:rPr>
        <w:t xml:space="preserve"> </w:t>
      </w:r>
    </w:p>
    <w:p w:rsidR="00840364" w:rsidRPr="00C44E80" w:rsidRDefault="00DF7AD8" w:rsidP="00574472">
      <w:pPr>
        <w:ind w:firstLine="709"/>
        <w:jc w:val="both"/>
        <w:rPr>
          <w:rFonts w:cs="Arial"/>
        </w:rPr>
      </w:pPr>
      <w:r w:rsidRPr="00C44E80">
        <w:rPr>
          <w:rFonts w:cs="Arial"/>
        </w:rPr>
        <w:t xml:space="preserve">Понуђач је дужан да у току реализације </w:t>
      </w:r>
      <w:r w:rsidR="00E91AD9" w:rsidRPr="00C44E80">
        <w:rPr>
          <w:rFonts w:cs="Arial"/>
        </w:rPr>
        <w:t>ИСПТЕЕ</w:t>
      </w:r>
      <w:r w:rsidRPr="00C44E80">
        <w:rPr>
          <w:rFonts w:cs="Arial"/>
        </w:rPr>
        <w:t xml:space="preserve"> пројекта поступа у складу са важећим Политикама безбедности информација Наручиоца.</w:t>
      </w:r>
    </w:p>
    <w:p w:rsidR="00FB2927" w:rsidRPr="00C44E80" w:rsidRDefault="00FB2927" w:rsidP="00035C04">
      <w:pPr>
        <w:rPr>
          <w:rFonts w:cs="Arial"/>
        </w:rPr>
      </w:pPr>
      <w:bookmarkStart w:id="1025" w:name="_Toc297798709"/>
    </w:p>
    <w:p w:rsidR="00574472" w:rsidRPr="00C44E80" w:rsidRDefault="00574472" w:rsidP="00DA1E07">
      <w:pPr>
        <w:pStyle w:val="Heading2"/>
      </w:pPr>
      <w:bookmarkStart w:id="1026" w:name="_Toc441852755"/>
      <w:bookmarkStart w:id="1027" w:name="_Toc449097027"/>
      <w:bookmarkStart w:id="1028" w:name="_Toc449515192"/>
      <w:r w:rsidRPr="00C44E80">
        <w:t>НАКНАДА ЗА КОРИШЋЕЊЕ ПАТЕНАТА</w:t>
      </w:r>
      <w:bookmarkEnd w:id="1026"/>
      <w:bookmarkEnd w:id="1027"/>
      <w:bookmarkEnd w:id="1028"/>
    </w:p>
    <w:p w:rsidR="00574472" w:rsidRPr="00C44E80" w:rsidRDefault="00574472" w:rsidP="00574472">
      <w:pPr>
        <w:jc w:val="both"/>
        <w:rPr>
          <w:rFonts w:cs="Arial"/>
          <w:b/>
          <w:szCs w:val="24"/>
        </w:rPr>
      </w:pPr>
    </w:p>
    <w:p w:rsidR="00574472" w:rsidRPr="00C44E80" w:rsidRDefault="00574472" w:rsidP="00574472">
      <w:pPr>
        <w:ind w:firstLine="709"/>
        <w:jc w:val="both"/>
        <w:rPr>
          <w:rFonts w:cs="Arial"/>
          <w:szCs w:val="24"/>
          <w:lang w:eastAsia="sr-Latn-CS"/>
        </w:rPr>
      </w:pPr>
      <w:r w:rsidRPr="00C44E80">
        <w:rPr>
          <w:rFonts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75615" w:rsidRPr="00C44E80" w:rsidRDefault="00E75615" w:rsidP="00574472">
      <w:pPr>
        <w:ind w:firstLine="709"/>
        <w:jc w:val="both"/>
        <w:rPr>
          <w:rFonts w:cs="Arial"/>
          <w:b/>
          <w:szCs w:val="24"/>
        </w:rPr>
      </w:pPr>
    </w:p>
    <w:p w:rsidR="00574472" w:rsidRPr="00C44E80" w:rsidRDefault="00574472" w:rsidP="00DA1E07">
      <w:pPr>
        <w:pStyle w:val="Heading2"/>
      </w:pPr>
      <w:bookmarkStart w:id="1029" w:name="_Toc441852756"/>
      <w:bookmarkStart w:id="1030" w:name="_Toc449097028"/>
      <w:bookmarkStart w:id="1031" w:name="_Toc449515193"/>
      <w:r w:rsidRPr="00C44E80">
        <w:t>РОК ВАЖЕЊА ПОНУДЕ</w:t>
      </w:r>
      <w:bookmarkEnd w:id="1029"/>
      <w:bookmarkEnd w:id="1030"/>
      <w:bookmarkEnd w:id="1031"/>
      <w:r w:rsidRPr="00C44E80">
        <w:t xml:space="preserve"> </w:t>
      </w:r>
    </w:p>
    <w:p w:rsidR="00574472" w:rsidRPr="00C44E80" w:rsidRDefault="00574472" w:rsidP="00574472">
      <w:pPr>
        <w:rPr>
          <w:rFonts w:cs="Arial"/>
          <w:b/>
        </w:rPr>
      </w:pPr>
    </w:p>
    <w:p w:rsidR="00574472" w:rsidRPr="00C44E80" w:rsidRDefault="00D8289C" w:rsidP="00574472">
      <w:pPr>
        <w:ind w:firstLine="708"/>
        <w:jc w:val="both"/>
        <w:rPr>
          <w:rFonts w:cs="Arial"/>
        </w:rPr>
      </w:pPr>
      <w:r>
        <w:rPr>
          <w:rFonts w:cs="Arial"/>
        </w:rPr>
        <w:t>Понуда мора да важи најмање 9</w:t>
      </w:r>
      <w:r w:rsidR="00574472" w:rsidRPr="00C44E80">
        <w:rPr>
          <w:rFonts w:cs="Arial"/>
        </w:rPr>
        <w:t>0 (</w:t>
      </w:r>
      <w:r>
        <w:rPr>
          <w:rFonts w:cs="Arial"/>
        </w:rPr>
        <w:t>деве</w:t>
      </w:r>
      <w:r w:rsidR="000D6027" w:rsidRPr="00C44E80">
        <w:rPr>
          <w:rFonts w:cs="Arial"/>
        </w:rPr>
        <w:t>десет</w:t>
      </w:r>
      <w:r w:rsidR="00574472" w:rsidRPr="00C44E80">
        <w:rPr>
          <w:rFonts w:cs="Arial"/>
        </w:rPr>
        <w:t xml:space="preserve">) дана од дана отварања понуда. </w:t>
      </w:r>
    </w:p>
    <w:p w:rsidR="00574472" w:rsidRPr="00C44E80" w:rsidRDefault="00574472" w:rsidP="00574472">
      <w:pPr>
        <w:ind w:firstLine="708"/>
        <w:jc w:val="both"/>
        <w:rPr>
          <w:rFonts w:cs="Arial"/>
        </w:rPr>
      </w:pPr>
      <w:r w:rsidRPr="00C44E80">
        <w:rPr>
          <w:rFonts w:cs="Arial"/>
        </w:rPr>
        <w:t xml:space="preserve">У случају да понуђач наведе краћи рок важења понуде, понуда ће бити одбијена, као неприхватљива. </w:t>
      </w:r>
    </w:p>
    <w:p w:rsidR="00716938" w:rsidRPr="00C44E80" w:rsidRDefault="00716938" w:rsidP="00716938">
      <w:pPr>
        <w:rPr>
          <w:rFonts w:cs="Arial"/>
        </w:rPr>
      </w:pPr>
    </w:p>
    <w:p w:rsidR="00574472" w:rsidRPr="00C44E80" w:rsidRDefault="00574472" w:rsidP="00DA1E07">
      <w:pPr>
        <w:pStyle w:val="Heading2"/>
      </w:pPr>
      <w:bookmarkStart w:id="1032" w:name="_Toc441852757"/>
      <w:bookmarkStart w:id="1033" w:name="_Toc449097029"/>
      <w:bookmarkStart w:id="1034" w:name="_Toc449515194"/>
      <w:r w:rsidRPr="00C44E80">
        <w:t xml:space="preserve">РОК </w:t>
      </w:r>
      <w:r w:rsidR="008770C4" w:rsidRPr="00C44E80">
        <w:t xml:space="preserve">ЗА </w:t>
      </w:r>
      <w:r w:rsidRPr="00C44E80">
        <w:t>ЗАКЉУЧЕЊЕ УГОВОРА</w:t>
      </w:r>
      <w:bookmarkEnd w:id="1032"/>
      <w:bookmarkEnd w:id="1033"/>
      <w:bookmarkEnd w:id="1034"/>
    </w:p>
    <w:p w:rsidR="00574472" w:rsidRPr="00C44E80" w:rsidRDefault="00574472" w:rsidP="00574472">
      <w:pPr>
        <w:jc w:val="both"/>
        <w:rPr>
          <w:rFonts w:cs="Arial"/>
        </w:rPr>
      </w:pPr>
    </w:p>
    <w:p w:rsidR="00574472" w:rsidRPr="00C44E80" w:rsidRDefault="00C7065A" w:rsidP="00574472">
      <w:pPr>
        <w:ind w:firstLine="720"/>
        <w:jc w:val="both"/>
        <w:rPr>
          <w:rFonts w:cs="Arial"/>
          <w:szCs w:val="24"/>
        </w:rPr>
      </w:pPr>
      <w:r w:rsidRPr="00C44E80">
        <w:rPr>
          <w:rFonts w:cs="Arial"/>
          <w:szCs w:val="24"/>
        </w:rPr>
        <w:t xml:space="preserve">Наручилац ће доставити уговор о јавној набавци понуђачу којем је додељен уговор у року од </w:t>
      </w:r>
      <w:r w:rsidR="00EF30D0" w:rsidRPr="00C44E80">
        <w:rPr>
          <w:rFonts w:cs="Arial"/>
          <w:szCs w:val="24"/>
        </w:rPr>
        <w:t>8 (</w:t>
      </w:r>
      <w:r w:rsidR="00220B82" w:rsidRPr="00C44E80">
        <w:rPr>
          <w:rFonts w:cs="Arial"/>
          <w:szCs w:val="24"/>
        </w:rPr>
        <w:t>осам</w:t>
      </w:r>
      <w:r w:rsidR="00EF30D0" w:rsidRPr="00C44E80">
        <w:rPr>
          <w:rFonts w:cs="Arial"/>
          <w:szCs w:val="24"/>
        </w:rPr>
        <w:t>)</w:t>
      </w:r>
      <w:r w:rsidRPr="00C44E80">
        <w:rPr>
          <w:rFonts w:cs="Arial"/>
          <w:szCs w:val="24"/>
        </w:rPr>
        <w:t xml:space="preserve"> дана од протека рока за подношење захтева за заштиту права,</w:t>
      </w:r>
    </w:p>
    <w:p w:rsidR="00893261" w:rsidRPr="00C44E80" w:rsidRDefault="00893261" w:rsidP="00893261">
      <w:pPr>
        <w:ind w:firstLine="720"/>
        <w:jc w:val="both"/>
        <w:rPr>
          <w:rFonts w:cs="Arial"/>
          <w:szCs w:val="24"/>
        </w:rPr>
      </w:pPr>
      <w:r w:rsidRPr="00C44E80">
        <w:rPr>
          <w:rFonts w:cs="Arial"/>
          <w:szCs w:val="24"/>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CF1BEE" w:rsidRDefault="00CF1BEE" w:rsidP="00CF1BEE">
      <w:pPr>
        <w:ind w:firstLine="720"/>
        <w:jc w:val="both"/>
      </w:pPr>
      <w:r>
        <w:t>Понуђач је у обавези да приликом закључења Уговора достави Наручиоцу прилоге 2</w:t>
      </w:r>
      <w:r w:rsidR="006B7E0D">
        <w:rPr>
          <w:lang w:val="sr-Latn-CS"/>
        </w:rPr>
        <w:t>, 3,</w:t>
      </w:r>
      <w:r>
        <w:t xml:space="preserve"> 5</w:t>
      </w:r>
      <w:r w:rsidR="006B7E0D">
        <w:rPr>
          <w:lang w:val="sr-Latn-CS"/>
        </w:rPr>
        <w:t xml:space="preserve">, </w:t>
      </w:r>
      <w:r w:rsidR="006B7E0D">
        <w:t xml:space="preserve">као </w:t>
      </w:r>
      <w:r>
        <w:t xml:space="preserve">и прилог 6 </w:t>
      </w:r>
      <w:r w:rsidR="006B7E0D">
        <w:t xml:space="preserve">Уговора (у случају закључења </w:t>
      </w:r>
      <w:r>
        <w:t xml:space="preserve">Уговора </w:t>
      </w:r>
      <w:r w:rsidR="006A4A89">
        <w:t>са групом понуђач</w:t>
      </w:r>
      <w:r w:rsidR="006B7E0D">
        <w:t>а</w:t>
      </w:r>
      <w:r>
        <w:t xml:space="preserve">) у овереном преводу на српски језик од стране овлашћеног преводиоца, обзиром да су исти прилози Уговора. </w:t>
      </w:r>
    </w:p>
    <w:p w:rsidR="00CF1BEE" w:rsidRDefault="00CF1BEE" w:rsidP="00CF1BEE">
      <w:pPr>
        <w:ind w:firstLine="720"/>
        <w:jc w:val="both"/>
        <w:rPr>
          <w:rFonts w:cs="Arial"/>
        </w:rPr>
      </w:pPr>
      <w:r>
        <w:t xml:space="preserve">Такође понуђач је дужан да закључи и Уговор о </w:t>
      </w:r>
      <w:r>
        <w:rPr>
          <w:rFonts w:cs="Arial"/>
        </w:rPr>
        <w:t>чувању пословне тајне и поверљивих информација</w:t>
      </w:r>
      <w:r w:rsidR="006A4A89">
        <w:rPr>
          <w:rFonts w:cs="Arial"/>
        </w:rPr>
        <w:t>.</w:t>
      </w:r>
    </w:p>
    <w:p w:rsidR="00574472" w:rsidRPr="00C44E80" w:rsidRDefault="00574472" w:rsidP="00574472">
      <w:pPr>
        <w:ind w:firstLine="720"/>
        <w:jc w:val="both"/>
        <w:rPr>
          <w:rFonts w:cs="Arial"/>
          <w:szCs w:val="24"/>
        </w:rPr>
      </w:pPr>
      <w:r w:rsidRPr="00C44E80">
        <w:rPr>
          <w:rFonts w:cs="Arial"/>
        </w:rPr>
        <w:t>Наручилац може и пре истека рока за подношење захтева за заштиту права закључити уговор о јавној набавци</w:t>
      </w:r>
      <w:r w:rsidR="00035C04" w:rsidRPr="00C44E80">
        <w:rPr>
          <w:rFonts w:cs="Arial"/>
        </w:rPr>
        <w:t xml:space="preserve"> </w:t>
      </w:r>
      <w:r w:rsidRPr="00C44E80">
        <w:rPr>
          <w:rFonts w:cs="Arial"/>
          <w:szCs w:val="24"/>
        </w:rPr>
        <w:t>у случају испуњености услова из члана 112. став 2. тачка 5. Закона.</w:t>
      </w:r>
    </w:p>
    <w:p w:rsidR="00BB1A3C" w:rsidRPr="00C44E80" w:rsidRDefault="00BB1A3C" w:rsidP="00574472">
      <w:pPr>
        <w:ind w:firstLine="720"/>
        <w:jc w:val="both"/>
        <w:rPr>
          <w:rFonts w:cs="Arial"/>
          <w:szCs w:val="24"/>
        </w:rPr>
      </w:pPr>
    </w:p>
    <w:p w:rsidR="00574472" w:rsidRPr="00C44E80" w:rsidRDefault="00574472" w:rsidP="00DA1E07">
      <w:pPr>
        <w:pStyle w:val="Heading2"/>
      </w:pPr>
      <w:bookmarkStart w:id="1035" w:name="_Toc441852758"/>
      <w:bookmarkStart w:id="1036" w:name="_Toc449097030"/>
      <w:bookmarkStart w:id="1037" w:name="_Toc449515195"/>
      <w:r w:rsidRPr="00C44E80">
        <w:t>НАЧИН ОЗНАЧАВАЊА ПОВЕРЉИВИХ ПОДАТАКА</w:t>
      </w:r>
      <w:bookmarkEnd w:id="1035"/>
      <w:bookmarkEnd w:id="1036"/>
      <w:bookmarkEnd w:id="1037"/>
    </w:p>
    <w:p w:rsidR="00574472" w:rsidRPr="00C44E80" w:rsidRDefault="00574472" w:rsidP="00574472">
      <w:pPr>
        <w:jc w:val="both"/>
        <w:rPr>
          <w:rFonts w:cs="Arial"/>
        </w:rPr>
      </w:pPr>
    </w:p>
    <w:p w:rsidR="00117C4F" w:rsidRPr="00C44E80" w:rsidRDefault="00574472" w:rsidP="00574472">
      <w:pPr>
        <w:ind w:firstLine="709"/>
        <w:jc w:val="both"/>
        <w:rPr>
          <w:rFonts w:cs="Arial"/>
        </w:rPr>
      </w:pPr>
      <w:r w:rsidRPr="00C44E80">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C44E80" w:rsidRDefault="00574472" w:rsidP="00574472">
      <w:pPr>
        <w:ind w:firstLine="709"/>
        <w:jc w:val="both"/>
        <w:rPr>
          <w:rFonts w:cs="Arial"/>
        </w:rPr>
      </w:pPr>
      <w:r w:rsidRPr="00C44E80">
        <w:rPr>
          <w:rFonts w:cs="Arial"/>
        </w:rPr>
        <w:t xml:space="preserve">Наручилац може да одбије да пружи информацију која би значила повреду поверљивости података добијених у понуди. </w:t>
      </w:r>
    </w:p>
    <w:p w:rsidR="00574472" w:rsidRPr="00C44E80" w:rsidRDefault="00574472" w:rsidP="00574472">
      <w:pPr>
        <w:ind w:firstLine="709"/>
        <w:jc w:val="both"/>
        <w:rPr>
          <w:rFonts w:cs="Arial"/>
        </w:rPr>
      </w:pPr>
      <w:r w:rsidRPr="00C44E80">
        <w:rPr>
          <w:rFonts w:cs="Arial"/>
        </w:rPr>
        <w:t>Као поверљива, понуђач може означити документа која садрже личне податке, а које не садржи ни један јавни регистар, или кој</w:t>
      </w:r>
      <w:r w:rsidRPr="00C44E80">
        <w:rPr>
          <w:rFonts w:cs="Arial"/>
          <w:szCs w:val="24"/>
        </w:rPr>
        <w:t>а</w:t>
      </w:r>
      <w:r w:rsidRPr="00C44E80">
        <w:rPr>
          <w:rFonts w:cs="Arial"/>
        </w:rPr>
        <w:t xml:space="preserve"> на други начин нису доступн</w:t>
      </w:r>
      <w:r w:rsidRPr="00C44E80">
        <w:rPr>
          <w:rFonts w:cs="Arial"/>
          <w:szCs w:val="24"/>
        </w:rPr>
        <w:t>а</w:t>
      </w:r>
      <w:r w:rsidRPr="00C44E80">
        <w:rPr>
          <w:rFonts w:cs="Arial"/>
        </w:rPr>
        <w:t xml:space="preserve">, као и пословне податке који су прописима одређени као поверљиви. </w:t>
      </w:r>
    </w:p>
    <w:p w:rsidR="00574472" w:rsidRPr="00C44E80" w:rsidRDefault="00574472" w:rsidP="00574472">
      <w:pPr>
        <w:ind w:firstLine="709"/>
        <w:jc w:val="both"/>
        <w:rPr>
          <w:rFonts w:cs="Arial"/>
        </w:rPr>
      </w:pPr>
      <w:r w:rsidRPr="00C44E80">
        <w:rPr>
          <w:rFonts w:cs="Arial"/>
        </w:rPr>
        <w:t>Наручилац ће као поверљива третирати она документа која у десном горњем углу великим словима имају исписано „ПОВЕРЉИВО“.</w:t>
      </w:r>
    </w:p>
    <w:p w:rsidR="00574472" w:rsidRPr="00C44E80" w:rsidRDefault="00574472" w:rsidP="00574472">
      <w:pPr>
        <w:ind w:firstLine="709"/>
        <w:jc w:val="both"/>
        <w:rPr>
          <w:rFonts w:cs="Arial"/>
        </w:rPr>
      </w:pPr>
      <w:r w:rsidRPr="00C44E80">
        <w:rPr>
          <w:rFonts w:cs="Arial"/>
        </w:rPr>
        <w:t>Наручилац не одговара за поверљивост података који нису означени на горе наведени начин.</w:t>
      </w:r>
    </w:p>
    <w:p w:rsidR="00574472" w:rsidRPr="00C44E80" w:rsidRDefault="00574472" w:rsidP="00574472">
      <w:pPr>
        <w:ind w:firstLine="709"/>
        <w:jc w:val="both"/>
        <w:rPr>
          <w:rFonts w:cs="Arial"/>
        </w:rPr>
      </w:pPr>
      <w:r w:rsidRPr="00C44E8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C44E80" w:rsidRDefault="00574472" w:rsidP="00574472">
      <w:pPr>
        <w:ind w:firstLine="709"/>
        <w:jc w:val="both"/>
        <w:rPr>
          <w:rFonts w:cs="Arial"/>
        </w:rPr>
      </w:pPr>
      <w:r w:rsidRPr="00C44E80">
        <w:rPr>
          <w:rFonts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C44E80" w:rsidRDefault="00574472" w:rsidP="00574472">
      <w:pPr>
        <w:ind w:firstLine="709"/>
        <w:jc w:val="both"/>
        <w:rPr>
          <w:rFonts w:cs="Arial"/>
        </w:rPr>
      </w:pPr>
      <w:r w:rsidRPr="00C44E8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C44E80" w:rsidRDefault="00574472" w:rsidP="00574472">
      <w:pPr>
        <w:ind w:firstLine="709"/>
        <w:jc w:val="both"/>
        <w:rPr>
          <w:rFonts w:cs="Arial"/>
          <w:szCs w:val="24"/>
        </w:rPr>
      </w:pPr>
      <w:r w:rsidRPr="00C44E80">
        <w:rPr>
          <w:rFonts w:cs="Arial"/>
        </w:rPr>
        <w:t xml:space="preserve">Неће се сматрати </w:t>
      </w:r>
      <w:r w:rsidRPr="00C44E80">
        <w:rPr>
          <w:rFonts w:cs="Arial"/>
          <w:szCs w:val="24"/>
        </w:rPr>
        <w:t>поверљивим докази о испуњености обавезних услова,</w:t>
      </w:r>
      <w:r w:rsidR="003B0703" w:rsidRPr="00C44E80">
        <w:rPr>
          <w:rFonts w:cs="Arial"/>
          <w:szCs w:val="24"/>
        </w:rPr>
        <w:t xml:space="preserve"> </w:t>
      </w:r>
      <w:r w:rsidRPr="00C44E80">
        <w:rPr>
          <w:rFonts w:cs="Arial"/>
        </w:rPr>
        <w:t xml:space="preserve">цена и </w:t>
      </w:r>
      <w:r w:rsidRPr="00C44E80">
        <w:rPr>
          <w:rFonts w:cs="Arial"/>
          <w:szCs w:val="24"/>
        </w:rPr>
        <w:t>други</w:t>
      </w:r>
      <w:r w:rsidRPr="00C44E80">
        <w:rPr>
          <w:rFonts w:cs="Arial"/>
        </w:rPr>
        <w:t xml:space="preserve"> подаци из понуде који су од значаја за примену критеријума и рангирање </w:t>
      </w:r>
      <w:r w:rsidRPr="00C44E80">
        <w:rPr>
          <w:rFonts w:cs="Arial"/>
          <w:szCs w:val="24"/>
        </w:rPr>
        <w:t xml:space="preserve">понуде. </w:t>
      </w:r>
    </w:p>
    <w:p w:rsidR="00023093" w:rsidRPr="00C44E80" w:rsidRDefault="00023093" w:rsidP="00574472">
      <w:pPr>
        <w:ind w:firstLine="709"/>
        <w:jc w:val="both"/>
        <w:rPr>
          <w:rFonts w:cs="Arial"/>
        </w:rPr>
      </w:pPr>
    </w:p>
    <w:p w:rsidR="00574472" w:rsidRPr="00C44E80" w:rsidRDefault="00574472" w:rsidP="00DA1E07">
      <w:pPr>
        <w:pStyle w:val="Heading2"/>
      </w:pPr>
      <w:bookmarkStart w:id="1038" w:name="_Toc441852759"/>
      <w:bookmarkStart w:id="1039" w:name="_Toc449097031"/>
      <w:bookmarkStart w:id="1040" w:name="_Toc449515196"/>
      <w:r w:rsidRPr="00C44E80">
        <w:t>ТРОШКОВИ ПОНУДЕ</w:t>
      </w:r>
      <w:bookmarkEnd w:id="1038"/>
      <w:bookmarkEnd w:id="1039"/>
      <w:bookmarkEnd w:id="1040"/>
    </w:p>
    <w:p w:rsidR="00574472" w:rsidRPr="00C44E80" w:rsidRDefault="00574472" w:rsidP="00574472">
      <w:pPr>
        <w:pStyle w:val="BodyText"/>
        <w:rPr>
          <w:rFonts w:cs="Arial"/>
        </w:rPr>
      </w:pPr>
    </w:p>
    <w:p w:rsidR="00574472" w:rsidRPr="00C44E80" w:rsidRDefault="00574472" w:rsidP="00574472">
      <w:pPr>
        <w:pStyle w:val="BodyText"/>
        <w:ind w:firstLine="709"/>
        <w:rPr>
          <w:rFonts w:cs="Arial"/>
          <w:szCs w:val="24"/>
        </w:rPr>
      </w:pPr>
      <w:r w:rsidRPr="00C44E80">
        <w:rPr>
          <w:rFonts w:cs="Arial"/>
          <w:szCs w:val="24"/>
        </w:rPr>
        <w:t>Трошкове припреме и подношења понуде сноси искључиво понуђач и не може тражити од наручиоца накнаду трошкова</w:t>
      </w:r>
      <w:r w:rsidR="00647193" w:rsidRPr="00C44E80">
        <w:rPr>
          <w:rFonts w:cs="Arial"/>
          <w:szCs w:val="24"/>
        </w:rPr>
        <w:t>.</w:t>
      </w:r>
    </w:p>
    <w:p w:rsidR="00FA28DD" w:rsidRPr="00C44E80" w:rsidRDefault="00FA28DD" w:rsidP="00FA28DD">
      <w:pPr>
        <w:ind w:firstLine="709"/>
        <w:jc w:val="both"/>
        <w:rPr>
          <w:rFonts w:cs="Arial"/>
          <w:szCs w:val="24"/>
        </w:rPr>
      </w:pPr>
      <w:r w:rsidRPr="00C44E80">
        <w:rPr>
          <w:rFonts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sidR="00EF30D0" w:rsidRPr="00C44E80">
        <w:rPr>
          <w:rFonts w:cs="Arial"/>
          <w:szCs w:val="24"/>
        </w:rPr>
        <w:t xml:space="preserve"> (</w:t>
      </w:r>
      <w:r w:rsidR="00EF30D0" w:rsidRPr="00C44E80">
        <w:rPr>
          <w:rFonts w:cs="Arial"/>
        </w:rPr>
        <w:t>Обра</w:t>
      </w:r>
      <w:r w:rsidR="00EF30D0" w:rsidRPr="00C44E80">
        <w:rPr>
          <w:rFonts w:cs="Arial"/>
          <w:szCs w:val="24"/>
        </w:rPr>
        <w:t>зац 6.</w:t>
      </w:r>
      <w:r w:rsidR="00EF30D0" w:rsidRPr="00C44E80">
        <w:rPr>
          <w:rFonts w:cs="Arial"/>
        </w:rPr>
        <w:t xml:space="preserve"> </w:t>
      </w:r>
      <w:r w:rsidR="006C1CD5" w:rsidRPr="00C44E80">
        <w:rPr>
          <w:rFonts w:cs="Arial"/>
        </w:rPr>
        <w:t>К</w:t>
      </w:r>
      <w:r w:rsidR="00EF30D0" w:rsidRPr="00C44E80">
        <w:rPr>
          <w:rFonts w:cs="Arial"/>
        </w:rPr>
        <w:t>онкурсне документације)</w:t>
      </w:r>
      <w:r w:rsidRPr="00C44E80">
        <w:rPr>
          <w:rFonts w:cs="Arial"/>
          <w:szCs w:val="24"/>
        </w:rPr>
        <w:t>.</w:t>
      </w:r>
    </w:p>
    <w:p w:rsidR="00FA28DD" w:rsidRPr="00C44E80" w:rsidRDefault="00FA28DD" w:rsidP="00FA28DD">
      <w:pPr>
        <w:ind w:firstLine="709"/>
        <w:jc w:val="both"/>
        <w:rPr>
          <w:rFonts w:cs="Arial"/>
          <w:szCs w:val="24"/>
        </w:rPr>
      </w:pPr>
      <w:r w:rsidRPr="00C44E80">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30177" w:rsidRPr="00C44E80" w:rsidRDefault="00D30177" w:rsidP="00D30177"/>
    <w:p w:rsidR="00574472" w:rsidRPr="00C44E80" w:rsidRDefault="00574472" w:rsidP="00DA1E07">
      <w:pPr>
        <w:pStyle w:val="Heading2"/>
      </w:pPr>
      <w:bookmarkStart w:id="1041" w:name="_Toc441852760"/>
      <w:bookmarkStart w:id="1042" w:name="_Toc449097032"/>
      <w:bookmarkStart w:id="1043" w:name="_Toc449515197"/>
      <w:r w:rsidRPr="00C44E80">
        <w:t>ОБРАЗАЦ СТРУКТУРЕ ЦЕНЕ</w:t>
      </w:r>
      <w:bookmarkEnd w:id="1041"/>
      <w:bookmarkEnd w:id="1042"/>
      <w:bookmarkEnd w:id="1043"/>
    </w:p>
    <w:p w:rsidR="00574472" w:rsidRPr="00C44E80" w:rsidRDefault="00574472" w:rsidP="00574472">
      <w:pPr>
        <w:jc w:val="both"/>
        <w:rPr>
          <w:rFonts w:cs="Arial"/>
        </w:rPr>
      </w:pPr>
    </w:p>
    <w:p w:rsidR="00574472" w:rsidRPr="00C44E80" w:rsidRDefault="00574472" w:rsidP="00574472">
      <w:pPr>
        <w:ind w:firstLine="708"/>
        <w:jc w:val="both"/>
        <w:rPr>
          <w:rFonts w:cs="Arial"/>
        </w:rPr>
      </w:pPr>
      <w:r w:rsidRPr="00C44E80">
        <w:rPr>
          <w:rFonts w:cs="Arial"/>
        </w:rPr>
        <w:t xml:space="preserve">Структуру цене понуђач наводи тако што </w:t>
      </w:r>
      <w:r w:rsidRPr="00C44E80">
        <w:rPr>
          <w:rFonts w:cs="Arial"/>
          <w:szCs w:val="24"/>
        </w:rPr>
        <w:t xml:space="preserve">попуњавa, потписује и оверава печатом </w:t>
      </w:r>
      <w:r w:rsidRPr="00C44E80">
        <w:rPr>
          <w:rFonts w:cs="Arial"/>
        </w:rPr>
        <w:t>Обра</w:t>
      </w:r>
      <w:r w:rsidRPr="00C44E80">
        <w:rPr>
          <w:rFonts w:cs="Arial"/>
          <w:szCs w:val="24"/>
        </w:rPr>
        <w:t>зац</w:t>
      </w:r>
      <w:r w:rsidR="00177669" w:rsidRPr="00C44E80">
        <w:rPr>
          <w:rFonts w:cs="Arial"/>
          <w:szCs w:val="24"/>
        </w:rPr>
        <w:t xml:space="preserve"> </w:t>
      </w:r>
      <w:r w:rsidR="003E3843" w:rsidRPr="00C44E80">
        <w:rPr>
          <w:rFonts w:cs="Arial"/>
          <w:szCs w:val="24"/>
        </w:rPr>
        <w:t>4.</w:t>
      </w:r>
      <w:r w:rsidRPr="00C44E80">
        <w:rPr>
          <w:rFonts w:cs="Arial"/>
        </w:rPr>
        <w:t xml:space="preserve"> </w:t>
      </w:r>
      <w:r w:rsidR="00153A99" w:rsidRPr="00C44E80">
        <w:rPr>
          <w:rFonts w:cs="Arial"/>
        </w:rPr>
        <w:t>К</w:t>
      </w:r>
      <w:r w:rsidRPr="00C44E80">
        <w:rPr>
          <w:rFonts w:cs="Arial"/>
        </w:rPr>
        <w:t>онкурсне документације.</w:t>
      </w:r>
    </w:p>
    <w:p w:rsidR="00B259EF" w:rsidRPr="00C44E80" w:rsidRDefault="00B259EF" w:rsidP="00574472">
      <w:pPr>
        <w:jc w:val="both"/>
        <w:rPr>
          <w:rFonts w:cs="Arial"/>
        </w:rPr>
      </w:pPr>
    </w:p>
    <w:p w:rsidR="00574472" w:rsidRPr="00C44E80" w:rsidRDefault="00574472" w:rsidP="00DA1E07">
      <w:pPr>
        <w:pStyle w:val="Heading2"/>
      </w:pPr>
      <w:bookmarkStart w:id="1044" w:name="_Toc441852761"/>
      <w:bookmarkStart w:id="1045" w:name="_Toc449097033"/>
      <w:bookmarkStart w:id="1046" w:name="_Toc449515198"/>
      <w:r w:rsidRPr="00C44E80">
        <w:t>МОДЕЛ УГОВОРА</w:t>
      </w:r>
      <w:bookmarkEnd w:id="1044"/>
      <w:bookmarkEnd w:id="1045"/>
      <w:bookmarkEnd w:id="1046"/>
    </w:p>
    <w:p w:rsidR="00574472" w:rsidRPr="00C44E80" w:rsidRDefault="00574472" w:rsidP="00574472">
      <w:pPr>
        <w:jc w:val="both"/>
        <w:rPr>
          <w:rFonts w:cs="Arial"/>
        </w:rPr>
      </w:pPr>
    </w:p>
    <w:p w:rsidR="00574472" w:rsidRPr="00C44E80" w:rsidRDefault="00574472" w:rsidP="0079796E">
      <w:pPr>
        <w:ind w:firstLine="709"/>
        <w:jc w:val="both"/>
        <w:rPr>
          <w:rFonts w:cs="Arial"/>
          <w:szCs w:val="24"/>
        </w:rPr>
      </w:pPr>
      <w:r w:rsidRPr="00C44E80">
        <w:rPr>
          <w:rFonts w:cs="Arial"/>
          <w:szCs w:val="24"/>
        </w:rPr>
        <w:t xml:space="preserve">У складу са датим Моделом уговора </w:t>
      </w:r>
      <w:r w:rsidR="003737F4" w:rsidRPr="00C44E80">
        <w:rPr>
          <w:rFonts w:cs="Arial"/>
          <w:szCs w:val="24"/>
        </w:rPr>
        <w:t>(</w:t>
      </w:r>
      <w:r w:rsidR="00AC0A09" w:rsidRPr="00C44E80">
        <w:rPr>
          <w:rFonts w:cs="Arial"/>
        </w:rPr>
        <w:t xml:space="preserve">Одељак </w:t>
      </w:r>
      <w:r w:rsidR="008E79C6" w:rsidRPr="00C44E80">
        <w:rPr>
          <w:rFonts w:cs="Arial"/>
        </w:rPr>
        <w:t>7</w:t>
      </w:r>
      <w:r w:rsidR="00AC0A09" w:rsidRPr="00C44E80">
        <w:rPr>
          <w:rFonts w:cs="Arial"/>
        </w:rPr>
        <w:t>.</w:t>
      </w:r>
      <w:r w:rsidR="00BA3153" w:rsidRPr="00C44E80">
        <w:rPr>
          <w:rFonts w:cs="Arial"/>
          <w:szCs w:val="24"/>
        </w:rPr>
        <w:t xml:space="preserve"> </w:t>
      </w:r>
      <w:r w:rsidR="00153A99" w:rsidRPr="00C44E80">
        <w:rPr>
          <w:rFonts w:cs="Arial"/>
          <w:szCs w:val="24"/>
        </w:rPr>
        <w:t>К</w:t>
      </w:r>
      <w:r w:rsidR="003737F4" w:rsidRPr="00C44E80">
        <w:rPr>
          <w:rFonts w:cs="Arial"/>
        </w:rPr>
        <w:t>онкурсне документације)</w:t>
      </w:r>
      <w:r w:rsidR="00100F41" w:rsidRPr="00C44E80">
        <w:rPr>
          <w:rFonts w:cs="Arial"/>
        </w:rPr>
        <w:t xml:space="preserve"> </w:t>
      </w:r>
      <w:r w:rsidRPr="00C44E80">
        <w:rPr>
          <w:rFonts w:cs="Arial"/>
          <w:szCs w:val="24"/>
        </w:rPr>
        <w:t>и елементима најповољније понуде биће закључен Уговор о јавној набавци.</w:t>
      </w:r>
    </w:p>
    <w:p w:rsidR="00FA28DD" w:rsidRPr="00C44E80" w:rsidRDefault="00FA28DD" w:rsidP="00FA28DD">
      <w:pPr>
        <w:ind w:firstLine="709"/>
        <w:jc w:val="both"/>
        <w:rPr>
          <w:rFonts w:cs="Arial"/>
          <w:szCs w:val="24"/>
        </w:rPr>
      </w:pPr>
      <w:r w:rsidRPr="00C44E80">
        <w:rPr>
          <w:rFonts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F45D79" w:rsidRPr="00C44E80" w:rsidRDefault="00F45D79" w:rsidP="00730405">
      <w:pPr>
        <w:jc w:val="both"/>
        <w:rPr>
          <w:rFonts w:cs="Arial"/>
          <w:szCs w:val="24"/>
        </w:rPr>
      </w:pPr>
      <w:r w:rsidRPr="00C44E80">
        <w:rPr>
          <w:rFonts w:cs="Arial"/>
          <w:szCs w:val="24"/>
        </w:rPr>
        <w:lastRenderedPageBreak/>
        <w:tab/>
      </w:r>
    </w:p>
    <w:p w:rsidR="007B14BE" w:rsidRPr="00C44E80" w:rsidRDefault="007B14BE" w:rsidP="00DA1E07">
      <w:pPr>
        <w:pStyle w:val="Heading2"/>
      </w:pPr>
      <w:bookmarkStart w:id="1047" w:name="_Toc441852762"/>
      <w:bookmarkStart w:id="1048" w:name="_Toc449097034"/>
      <w:bookmarkStart w:id="1049" w:name="_Toc449515199"/>
      <w:r w:rsidRPr="00C44E80">
        <w:t xml:space="preserve">ИЗМЕНЕ </w:t>
      </w:r>
      <w:r w:rsidR="00144917" w:rsidRPr="00C44E80">
        <w:t xml:space="preserve">ТОКОМ ТРАЈАЊА </w:t>
      </w:r>
      <w:r w:rsidRPr="00C44E80">
        <w:t>УГОВОРА</w:t>
      </w:r>
      <w:bookmarkEnd w:id="1047"/>
      <w:bookmarkEnd w:id="1048"/>
      <w:bookmarkEnd w:id="1049"/>
    </w:p>
    <w:p w:rsidR="001A6C33" w:rsidRPr="00C44E80" w:rsidRDefault="001A6C33" w:rsidP="001A6C33">
      <w:pPr>
        <w:suppressAutoHyphens w:val="0"/>
        <w:ind w:firstLine="709"/>
        <w:jc w:val="both"/>
        <w:rPr>
          <w:rFonts w:cs="Arial"/>
          <w:szCs w:val="24"/>
          <w:lang w:eastAsia="sr-Latn-CS"/>
        </w:rPr>
      </w:pPr>
    </w:p>
    <w:p w:rsidR="0006391E" w:rsidRPr="00C44E80" w:rsidRDefault="00852C22" w:rsidP="001A6C33">
      <w:pPr>
        <w:suppressAutoHyphens w:val="0"/>
        <w:ind w:firstLine="709"/>
        <w:jc w:val="both"/>
        <w:rPr>
          <w:rFonts w:cs="Arial"/>
          <w:szCs w:val="24"/>
          <w:lang w:eastAsia="sr-Latn-CS"/>
        </w:rPr>
      </w:pPr>
      <w:r w:rsidRPr="00C44E80">
        <w:rPr>
          <w:rFonts w:cs="Arial"/>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006B2301" w:rsidRPr="00C44E80">
        <w:rPr>
          <w:rFonts w:cs="Arial"/>
          <w:szCs w:val="24"/>
          <w:lang w:eastAsia="sr-Latn-CS"/>
        </w:rPr>
        <w:t>до лимита прописаног чланом 115. став 1. Закона</w:t>
      </w:r>
      <w:r w:rsidRPr="00C44E80">
        <w:rPr>
          <w:rFonts w:cs="Arial"/>
          <w:szCs w:val="24"/>
          <w:lang w:eastAsia="sr-Latn-CS"/>
        </w:rPr>
        <w:t>.</w:t>
      </w:r>
      <w:r w:rsidR="0006391E" w:rsidRPr="00C44E80">
        <w:rPr>
          <w:rFonts w:cs="Arial"/>
          <w:szCs w:val="24"/>
          <w:lang w:eastAsia="sr-Latn-CS"/>
        </w:rPr>
        <w:t xml:space="preserve"> </w:t>
      </w:r>
    </w:p>
    <w:p w:rsidR="00852C22" w:rsidRPr="00C44E80" w:rsidRDefault="00EC043E" w:rsidP="00D1473D">
      <w:pPr>
        <w:suppressAutoHyphens w:val="0"/>
        <w:ind w:firstLine="709"/>
        <w:jc w:val="both"/>
        <w:rPr>
          <w:rFonts w:cs="Arial"/>
          <w:szCs w:val="24"/>
          <w:lang w:eastAsia="sr-Latn-CS"/>
        </w:rPr>
      </w:pPr>
      <w:r w:rsidRPr="00C44E80">
        <w:rPr>
          <w:rFonts w:cs="Arial"/>
          <w:szCs w:val="24"/>
          <w:lang w:eastAsia="sr-Latn-CS"/>
        </w:rPr>
        <w:t>У наведеном случају, као цена додатног човек/дана, односно цена додатног месеца одржавања</w:t>
      </w:r>
      <w:r w:rsidRPr="00C44E80">
        <w:rPr>
          <w:rFonts w:cs="Arial"/>
          <w:szCs w:val="24"/>
        </w:rPr>
        <w:t xml:space="preserve"> ИСПТЕЕ</w:t>
      </w:r>
      <w:r w:rsidRPr="00C44E80">
        <w:rPr>
          <w:rFonts w:cs="Arial"/>
          <w:szCs w:val="24"/>
          <w:lang w:eastAsia="sr-Latn-CS"/>
        </w:rPr>
        <w:t>, узима се понуђена јединична цена за услуге унапређења и интеграције ИСПТЕЕ, односно понуђена јединична це</w:t>
      </w:r>
      <w:r w:rsidR="00B62AC6" w:rsidRPr="00C44E80">
        <w:rPr>
          <w:rFonts w:cs="Arial"/>
          <w:szCs w:val="24"/>
          <w:lang w:eastAsia="sr-Latn-CS"/>
        </w:rPr>
        <w:t>на за услуге одржавања, дата у Понуди  изабраног П</w:t>
      </w:r>
      <w:r w:rsidRPr="00C44E80">
        <w:rPr>
          <w:rFonts w:cs="Arial"/>
          <w:szCs w:val="24"/>
          <w:lang w:eastAsia="sr-Latn-CS"/>
        </w:rPr>
        <w:t>онуђача, у Обрасцу 4.</w:t>
      </w:r>
    </w:p>
    <w:p w:rsidR="00144917" w:rsidRPr="00C44E80" w:rsidRDefault="00144917" w:rsidP="000D7B65">
      <w:pPr>
        <w:ind w:firstLine="709"/>
        <w:jc w:val="both"/>
        <w:rPr>
          <w:rFonts w:cs="Arial"/>
          <w:szCs w:val="24"/>
          <w:lang w:eastAsia="sr-Latn-CS"/>
        </w:rPr>
      </w:pPr>
      <w:r w:rsidRPr="00C44E80">
        <w:rPr>
          <w:rFonts w:cs="Arial"/>
          <w:szCs w:val="24"/>
          <w:lang w:eastAsia="sr-Latn-CS"/>
        </w:rPr>
        <w:t xml:space="preserve">У </w:t>
      </w:r>
      <w:r w:rsidR="00B51D9E" w:rsidRPr="00C44E80">
        <w:rPr>
          <w:rFonts w:cs="Arial"/>
          <w:szCs w:val="24"/>
          <w:lang w:eastAsia="sr-Latn-CS"/>
        </w:rPr>
        <w:t>вези</w:t>
      </w:r>
      <w:r w:rsidR="00DE4C49" w:rsidRPr="00C44E80">
        <w:rPr>
          <w:rFonts w:cs="Arial"/>
          <w:szCs w:val="24"/>
          <w:lang w:eastAsia="sr-Latn-CS"/>
        </w:rPr>
        <w:t xml:space="preserve"> са наведеним </w:t>
      </w:r>
      <w:r w:rsidRPr="00C44E80">
        <w:rPr>
          <w:rFonts w:cs="Arial"/>
          <w:szCs w:val="24"/>
          <w:lang w:eastAsia="sr-Latn-CS"/>
        </w:rPr>
        <w:t xml:space="preserve"> Наручилац ће донети Одлуку о измени уговора која садржи податке у складу са Прилогом 3Л </w:t>
      </w:r>
      <w:r w:rsidR="00730405" w:rsidRPr="00C44E80">
        <w:rPr>
          <w:rFonts w:cs="Arial"/>
          <w:szCs w:val="24"/>
          <w:lang w:eastAsia="sr-Latn-CS"/>
        </w:rPr>
        <w:t xml:space="preserve">Закона </w:t>
      </w:r>
      <w:r w:rsidRPr="00C44E80">
        <w:rPr>
          <w:rFonts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B1AA9" w:rsidRPr="00C44E80" w:rsidRDefault="006B1AA9" w:rsidP="000D7B65">
      <w:pPr>
        <w:ind w:firstLine="709"/>
        <w:jc w:val="both"/>
        <w:rPr>
          <w:rFonts w:cs="Arial"/>
          <w:szCs w:val="24"/>
          <w:lang w:eastAsia="sr-Latn-CS"/>
        </w:rPr>
      </w:pPr>
    </w:p>
    <w:p w:rsidR="00117C4F" w:rsidRPr="00C44E80" w:rsidRDefault="00117C4F" w:rsidP="00DA1E07">
      <w:pPr>
        <w:pStyle w:val="Heading2"/>
      </w:pPr>
      <w:bookmarkStart w:id="1050" w:name="_Toc441852763"/>
      <w:bookmarkStart w:id="1051" w:name="_Toc449097035"/>
      <w:bookmarkStart w:id="1052" w:name="_Toc449515200"/>
      <w:r w:rsidRPr="00C44E80">
        <w:t>РАЗЛОЗИ ЗА ОДБИЈАЊЕ ПОНУДЕ И ОБУСТАВУ ПОСТУПКА</w:t>
      </w:r>
      <w:bookmarkEnd w:id="1050"/>
      <w:bookmarkEnd w:id="1051"/>
      <w:bookmarkEnd w:id="1052"/>
    </w:p>
    <w:p w:rsidR="00117C4F" w:rsidRPr="00C44E80" w:rsidRDefault="00117C4F" w:rsidP="00117C4F">
      <w:pPr>
        <w:jc w:val="both"/>
        <w:rPr>
          <w:rFonts w:cs="Arial"/>
        </w:rPr>
      </w:pPr>
    </w:p>
    <w:p w:rsidR="00117C4F" w:rsidRPr="00C44E80" w:rsidRDefault="00117C4F" w:rsidP="00D94EA0">
      <w:pPr>
        <w:ind w:firstLine="709"/>
        <w:jc w:val="both"/>
        <w:rPr>
          <w:rFonts w:cs="Arial"/>
          <w:szCs w:val="24"/>
        </w:rPr>
      </w:pPr>
      <w:r w:rsidRPr="00C44E80">
        <w:rPr>
          <w:rFonts w:cs="Arial"/>
          <w:szCs w:val="24"/>
        </w:rPr>
        <w:t>У поступку јавне набавке Наручилац ће одбити неприхватљиву понуду у складу са чланом 107. Закона.</w:t>
      </w:r>
    </w:p>
    <w:p w:rsidR="00117C4F" w:rsidRPr="00C44E80" w:rsidRDefault="00117C4F" w:rsidP="00D94EA0">
      <w:pPr>
        <w:ind w:firstLine="709"/>
        <w:jc w:val="both"/>
        <w:rPr>
          <w:rFonts w:cs="Arial"/>
          <w:szCs w:val="24"/>
        </w:rPr>
      </w:pPr>
      <w:r w:rsidRPr="00C44E80">
        <w:rPr>
          <w:rFonts w:cs="Arial"/>
          <w:szCs w:val="24"/>
        </w:rPr>
        <w:t>Наручилац ће донети одлуку о обустави поступка јавне набавке у складу са чланом 109. Закона.</w:t>
      </w:r>
    </w:p>
    <w:p w:rsidR="00B36326" w:rsidRPr="00C44E80" w:rsidRDefault="00117C4F" w:rsidP="00092776">
      <w:pPr>
        <w:ind w:firstLine="709"/>
        <w:jc w:val="both"/>
        <w:rPr>
          <w:rFonts w:cs="Arial"/>
          <w:szCs w:val="24"/>
          <w:lang w:val="en-US"/>
        </w:rPr>
      </w:pPr>
      <w:r w:rsidRPr="00C44E80">
        <w:rPr>
          <w:rFonts w:cs="Arial"/>
          <w:szCs w:val="24"/>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FB2927" w:rsidRPr="00C44E80" w:rsidRDefault="00FB2927" w:rsidP="00D94EA0">
      <w:pPr>
        <w:ind w:firstLine="709"/>
        <w:jc w:val="both"/>
        <w:rPr>
          <w:rFonts w:cs="Arial"/>
          <w:szCs w:val="24"/>
        </w:rPr>
      </w:pPr>
    </w:p>
    <w:p w:rsidR="00574472" w:rsidRPr="00C44E80" w:rsidRDefault="00574472" w:rsidP="00DA1E07">
      <w:pPr>
        <w:pStyle w:val="Heading2"/>
      </w:pPr>
      <w:bookmarkStart w:id="1053" w:name="_Toc441852764"/>
      <w:bookmarkStart w:id="1054" w:name="_Toc449097036"/>
      <w:bookmarkStart w:id="1055" w:name="_Toc449515201"/>
      <w:r w:rsidRPr="00C44E80">
        <w:t>ПОДАЦИ О САДРЖИНИ ПОНУДЕ</w:t>
      </w:r>
      <w:bookmarkEnd w:id="1053"/>
      <w:bookmarkEnd w:id="1054"/>
      <w:bookmarkEnd w:id="1055"/>
    </w:p>
    <w:p w:rsidR="00574472" w:rsidRPr="00C44E80" w:rsidRDefault="00574472" w:rsidP="00574472">
      <w:pPr>
        <w:rPr>
          <w:rFonts w:cs="Arial"/>
          <w:color w:val="FF0000"/>
          <w:szCs w:val="24"/>
        </w:rPr>
      </w:pPr>
    </w:p>
    <w:p w:rsidR="006B3210" w:rsidRPr="00C44E80" w:rsidRDefault="006B3210" w:rsidP="006B3210">
      <w:pPr>
        <w:ind w:firstLine="720"/>
        <w:jc w:val="both"/>
        <w:rPr>
          <w:rFonts w:cs="Arial"/>
        </w:rPr>
      </w:pPr>
      <w:r w:rsidRPr="00C44E80">
        <w:rPr>
          <w:rFonts w:cs="Arial"/>
          <w:lang w:eastAsia="en-US" w:bidi="en-US"/>
        </w:rPr>
        <w:t>Садржину понуде, поред Обрасца понуде, чине и сви остали докази о испуњености услова из чл. 75.</w:t>
      </w:r>
      <w:r w:rsidR="000A2227" w:rsidRPr="00C44E80">
        <w:rPr>
          <w:rFonts w:cs="Arial"/>
          <w:lang w:eastAsia="en-US" w:bidi="en-US"/>
        </w:rPr>
        <w:t xml:space="preserve"> </w:t>
      </w:r>
      <w:r w:rsidRPr="00C44E80">
        <w:rPr>
          <w:rFonts w:cs="Arial"/>
          <w:lang w:eastAsia="en-US" w:bidi="en-US"/>
        </w:rPr>
        <w:t>и 76.</w:t>
      </w:r>
      <w:r w:rsidRPr="00C44E80">
        <w:rPr>
          <w:rFonts w:cs="Arial"/>
        </w:rPr>
        <w:t xml:space="preserve"> Закона</w:t>
      </w:r>
      <w:r w:rsidRPr="00C44E80">
        <w:rPr>
          <w:rFonts w:cs="Arial"/>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C44E80">
        <w:rPr>
          <w:rFonts w:cs="Arial"/>
        </w:rPr>
        <w:t>:</w:t>
      </w:r>
    </w:p>
    <w:p w:rsidR="006B3210" w:rsidRPr="00C44E80" w:rsidRDefault="006B3210" w:rsidP="006B3210">
      <w:pPr>
        <w:tabs>
          <w:tab w:val="left" w:pos="993"/>
        </w:tabs>
        <w:jc w:val="both"/>
        <w:rPr>
          <w:rFonts w:cs="Arial"/>
          <w:color w:val="FF0000"/>
          <w:szCs w:val="24"/>
        </w:rPr>
      </w:pPr>
    </w:p>
    <w:p w:rsidR="00574472" w:rsidRPr="00C44E80" w:rsidRDefault="00574472" w:rsidP="000C547B">
      <w:pPr>
        <w:numPr>
          <w:ilvl w:val="0"/>
          <w:numId w:val="8"/>
        </w:numPr>
        <w:suppressAutoHyphens w:val="0"/>
        <w:jc w:val="both"/>
        <w:rPr>
          <w:rFonts w:cs="Arial"/>
          <w:szCs w:val="24"/>
        </w:rPr>
      </w:pPr>
      <w:r w:rsidRPr="00C44E80">
        <w:rPr>
          <w:rFonts w:cs="Arial"/>
          <w:szCs w:val="24"/>
        </w:rPr>
        <w:t xml:space="preserve">попуњен, потписан и печатом оверен образац </w:t>
      </w:r>
      <w:r w:rsidR="006B3210" w:rsidRPr="00C44E80">
        <w:rPr>
          <w:rFonts w:cs="Arial"/>
          <w:szCs w:val="24"/>
        </w:rPr>
        <w:t>„Изјава о независној понуди“</w:t>
      </w:r>
      <w:r w:rsidR="00A73C54" w:rsidRPr="00C44E80">
        <w:rPr>
          <w:rFonts w:cs="Arial"/>
          <w:szCs w:val="24"/>
        </w:rPr>
        <w:t xml:space="preserve"> </w:t>
      </w:r>
    </w:p>
    <w:p w:rsidR="00574472" w:rsidRPr="00C44E80" w:rsidRDefault="00574472" w:rsidP="000C547B">
      <w:pPr>
        <w:numPr>
          <w:ilvl w:val="0"/>
          <w:numId w:val="8"/>
        </w:numPr>
        <w:suppressAutoHyphens w:val="0"/>
        <w:jc w:val="both"/>
        <w:rPr>
          <w:rFonts w:cs="Arial"/>
          <w:szCs w:val="24"/>
        </w:rPr>
      </w:pPr>
      <w:r w:rsidRPr="00C44E80">
        <w:rPr>
          <w:rFonts w:cs="Arial"/>
          <w:szCs w:val="24"/>
        </w:rPr>
        <w:t>попуњен, потписан и печатом оверен образац „Образац понуде“</w:t>
      </w:r>
      <w:r w:rsidR="00A73C54" w:rsidRPr="00C44E80">
        <w:rPr>
          <w:rFonts w:cs="Arial"/>
          <w:szCs w:val="24"/>
        </w:rPr>
        <w:t xml:space="preserve"> </w:t>
      </w:r>
    </w:p>
    <w:p w:rsidR="006B3210" w:rsidRPr="00C44E80" w:rsidRDefault="00574472" w:rsidP="000C547B">
      <w:pPr>
        <w:numPr>
          <w:ilvl w:val="0"/>
          <w:numId w:val="8"/>
        </w:numPr>
        <w:suppressAutoHyphens w:val="0"/>
        <w:jc w:val="both"/>
        <w:rPr>
          <w:rFonts w:cs="Arial"/>
          <w:szCs w:val="24"/>
        </w:rPr>
      </w:pPr>
      <w:r w:rsidRPr="00C44E80">
        <w:rPr>
          <w:rFonts w:cs="Arial"/>
          <w:szCs w:val="24"/>
        </w:rPr>
        <w:t xml:space="preserve">попуњен, потписан и печатом оверен </w:t>
      </w:r>
      <w:r w:rsidR="003E3843" w:rsidRPr="00C44E80">
        <w:rPr>
          <w:rFonts w:cs="Arial"/>
          <w:szCs w:val="24"/>
        </w:rPr>
        <w:t>образац И</w:t>
      </w:r>
      <w:r w:rsidR="006B3210" w:rsidRPr="00C44E80">
        <w:rPr>
          <w:rFonts w:cs="Arial"/>
          <w:szCs w:val="24"/>
        </w:rPr>
        <w:t>зјаве у складу са чланом 75. став 2. Закона</w:t>
      </w:r>
    </w:p>
    <w:p w:rsidR="006B3210" w:rsidRPr="00C44E80" w:rsidRDefault="006B3210" w:rsidP="000C547B">
      <w:pPr>
        <w:numPr>
          <w:ilvl w:val="0"/>
          <w:numId w:val="8"/>
        </w:numPr>
        <w:suppressAutoHyphens w:val="0"/>
        <w:jc w:val="both"/>
        <w:rPr>
          <w:rFonts w:cs="Arial"/>
          <w:szCs w:val="24"/>
        </w:rPr>
      </w:pPr>
      <w:r w:rsidRPr="00C44E80">
        <w:rPr>
          <w:rFonts w:cs="Arial"/>
          <w:szCs w:val="24"/>
        </w:rPr>
        <w:t>попу</w:t>
      </w:r>
      <w:r w:rsidR="007014DA" w:rsidRPr="00C44E80">
        <w:rPr>
          <w:rFonts w:cs="Arial"/>
          <w:szCs w:val="24"/>
        </w:rPr>
        <w:t>њен, потписан и печатом оверен о</w:t>
      </w:r>
      <w:r w:rsidRPr="00C44E80">
        <w:rPr>
          <w:rFonts w:cs="Arial"/>
          <w:szCs w:val="24"/>
        </w:rPr>
        <w:t xml:space="preserve">бразац „Структура цене“ </w:t>
      </w:r>
    </w:p>
    <w:p w:rsidR="007014DA" w:rsidRPr="00C44E80" w:rsidRDefault="007014DA" w:rsidP="000C547B">
      <w:pPr>
        <w:numPr>
          <w:ilvl w:val="0"/>
          <w:numId w:val="8"/>
        </w:numPr>
        <w:suppressAutoHyphens w:val="0"/>
        <w:jc w:val="both"/>
        <w:rPr>
          <w:rFonts w:cs="Arial"/>
          <w:szCs w:val="24"/>
        </w:rPr>
      </w:pPr>
      <w:r w:rsidRPr="00C44E80">
        <w:rPr>
          <w:rFonts w:cs="Arial"/>
          <w:szCs w:val="24"/>
        </w:rPr>
        <w:t>попуњен, потписан и печатом оверен „Образац трошкова припреме понуде“</w:t>
      </w:r>
      <w:r w:rsidR="00962838" w:rsidRPr="00C44E80">
        <w:rPr>
          <w:rFonts w:cs="Arial"/>
          <w:szCs w:val="24"/>
        </w:rPr>
        <w:t>, по потреби</w:t>
      </w:r>
      <w:r w:rsidR="00A73C54" w:rsidRPr="00C44E80">
        <w:rPr>
          <w:rFonts w:cs="Arial"/>
          <w:szCs w:val="24"/>
        </w:rPr>
        <w:t xml:space="preserve"> </w:t>
      </w:r>
    </w:p>
    <w:p w:rsidR="00D547ED" w:rsidRPr="00C44E80" w:rsidRDefault="00962838" w:rsidP="00730405">
      <w:pPr>
        <w:numPr>
          <w:ilvl w:val="0"/>
          <w:numId w:val="8"/>
        </w:numPr>
        <w:suppressAutoHyphens w:val="0"/>
        <w:jc w:val="both"/>
        <w:rPr>
          <w:rFonts w:cs="Arial"/>
          <w:szCs w:val="24"/>
        </w:rPr>
      </w:pPr>
      <w:r w:rsidRPr="00C44E80">
        <w:rPr>
          <w:rFonts w:cs="Arial"/>
          <w:szCs w:val="24"/>
        </w:rPr>
        <w:t xml:space="preserve">попуњен, потписан и печатом оверен образац </w:t>
      </w:r>
      <w:r w:rsidR="00730405" w:rsidRPr="00C44E80">
        <w:rPr>
          <w:rFonts w:cs="Arial"/>
          <w:szCs w:val="24"/>
        </w:rPr>
        <w:t>„</w:t>
      </w:r>
      <w:r w:rsidR="009C51AF" w:rsidRPr="00C44E80">
        <w:rPr>
          <w:rFonts w:cs="Arial"/>
          <w:szCs w:val="24"/>
        </w:rPr>
        <w:t>Изјава о испуњавању услова из чл. 75. Закона у поступку јавне набавке“</w:t>
      </w:r>
    </w:p>
    <w:p w:rsidR="006E06DD" w:rsidRPr="00C44E80" w:rsidRDefault="006E06DD" w:rsidP="006E06DD">
      <w:pPr>
        <w:numPr>
          <w:ilvl w:val="0"/>
          <w:numId w:val="8"/>
        </w:numPr>
        <w:suppressAutoHyphens w:val="0"/>
        <w:jc w:val="both"/>
        <w:rPr>
          <w:rFonts w:cs="Arial"/>
          <w:szCs w:val="24"/>
        </w:rPr>
      </w:pPr>
      <w:r w:rsidRPr="00C44E80">
        <w:rPr>
          <w:rFonts w:cs="Arial"/>
          <w:szCs w:val="24"/>
        </w:rPr>
        <w:t>попуњен, потписан и печатом оверен образац „Листа референци понуђача“</w:t>
      </w:r>
    </w:p>
    <w:p w:rsidR="006E06DD" w:rsidRPr="00C44E80" w:rsidRDefault="006E06DD" w:rsidP="006E06DD">
      <w:pPr>
        <w:numPr>
          <w:ilvl w:val="0"/>
          <w:numId w:val="8"/>
        </w:numPr>
        <w:suppressAutoHyphens w:val="0"/>
        <w:jc w:val="both"/>
        <w:rPr>
          <w:rFonts w:cs="Arial"/>
          <w:szCs w:val="24"/>
        </w:rPr>
      </w:pPr>
      <w:r w:rsidRPr="00C44E80">
        <w:rPr>
          <w:rFonts w:cs="Arial"/>
          <w:szCs w:val="24"/>
        </w:rPr>
        <w:t xml:space="preserve">попуњен, потписан и печатом оверен образац „Потврда“, издат од стране ранијих наручилаца </w:t>
      </w:r>
    </w:p>
    <w:p w:rsidR="00925F92" w:rsidRPr="00C44E80" w:rsidRDefault="00925F92" w:rsidP="00925F92">
      <w:pPr>
        <w:numPr>
          <w:ilvl w:val="0"/>
          <w:numId w:val="8"/>
        </w:numPr>
        <w:suppressAutoHyphens w:val="0"/>
        <w:jc w:val="both"/>
        <w:rPr>
          <w:rFonts w:cs="Arial"/>
          <w:szCs w:val="24"/>
        </w:rPr>
      </w:pPr>
      <w:r w:rsidRPr="00C44E80">
        <w:rPr>
          <w:rFonts w:cs="Arial"/>
          <w:szCs w:val="24"/>
        </w:rPr>
        <w:t xml:space="preserve">попуњен, потписан и печатом оверен образац „Листа </w:t>
      </w:r>
      <w:r w:rsidR="00176ADF" w:rsidRPr="00C44E80">
        <w:rPr>
          <w:rFonts w:cs="Arial"/>
          <w:szCs w:val="24"/>
        </w:rPr>
        <w:t>ангажованих лица која ће бити одговорна</w:t>
      </w:r>
      <w:r w:rsidRPr="00C44E80">
        <w:rPr>
          <w:rFonts w:cs="Arial"/>
          <w:szCs w:val="24"/>
        </w:rPr>
        <w:t xml:space="preserve"> за извршење уговора“</w:t>
      </w:r>
    </w:p>
    <w:p w:rsidR="000A2227" w:rsidRPr="00C44E80" w:rsidRDefault="000A2227" w:rsidP="00D547ED">
      <w:pPr>
        <w:numPr>
          <w:ilvl w:val="0"/>
          <w:numId w:val="8"/>
        </w:numPr>
        <w:suppressAutoHyphens w:val="0"/>
        <w:jc w:val="both"/>
        <w:rPr>
          <w:rFonts w:cs="Arial"/>
          <w:szCs w:val="24"/>
        </w:rPr>
      </w:pPr>
      <w:r w:rsidRPr="00C44E80">
        <w:rPr>
          <w:rFonts w:cs="Arial"/>
          <w:szCs w:val="24"/>
        </w:rPr>
        <w:t xml:space="preserve">потписан и печатом оверен „Модел уговора“ </w:t>
      </w:r>
    </w:p>
    <w:p w:rsidR="007014DA" w:rsidRPr="00C44E80" w:rsidRDefault="007014DA" w:rsidP="000C547B">
      <w:pPr>
        <w:numPr>
          <w:ilvl w:val="0"/>
          <w:numId w:val="8"/>
        </w:numPr>
        <w:suppressAutoHyphens w:val="0"/>
        <w:jc w:val="both"/>
        <w:rPr>
          <w:rFonts w:cs="Arial"/>
          <w:szCs w:val="24"/>
        </w:rPr>
      </w:pPr>
      <w:r w:rsidRPr="00C44E80">
        <w:rPr>
          <w:rFonts w:cs="Arial"/>
          <w:szCs w:val="24"/>
        </w:rPr>
        <w:lastRenderedPageBreak/>
        <w:t xml:space="preserve">обрасце, изјаве и доказе одређене тачком </w:t>
      </w:r>
      <w:r w:rsidR="007579B0" w:rsidRPr="00C44E80">
        <w:rPr>
          <w:rFonts w:cs="Arial"/>
          <w:szCs w:val="24"/>
        </w:rPr>
        <w:t>2</w:t>
      </w:r>
      <w:r w:rsidRPr="00C44E80">
        <w:rPr>
          <w:rFonts w:cs="Arial"/>
          <w:szCs w:val="24"/>
        </w:rPr>
        <w:t>.7</w:t>
      </w:r>
      <w:r w:rsidR="00EF30D0" w:rsidRPr="00C44E80">
        <w:rPr>
          <w:rFonts w:cs="Arial"/>
          <w:szCs w:val="24"/>
        </w:rPr>
        <w:t>.</w:t>
      </w:r>
      <w:r w:rsidR="007579B0" w:rsidRPr="00C44E80">
        <w:rPr>
          <w:rFonts w:cs="Arial"/>
          <w:szCs w:val="24"/>
        </w:rPr>
        <w:t xml:space="preserve"> или 2</w:t>
      </w:r>
      <w:r w:rsidRPr="00C44E80">
        <w:rPr>
          <w:rFonts w:cs="Arial"/>
          <w:szCs w:val="24"/>
        </w:rPr>
        <w:t>.8</w:t>
      </w:r>
      <w:r w:rsidR="00EF30D0" w:rsidRPr="00C44E80">
        <w:rPr>
          <w:rFonts w:cs="Arial"/>
          <w:szCs w:val="24"/>
        </w:rPr>
        <w:t>.</w:t>
      </w:r>
      <w:r w:rsidRPr="00C44E80">
        <w:rPr>
          <w:rFonts w:cs="Arial"/>
          <w:szCs w:val="24"/>
        </w:rPr>
        <w:t xml:space="preserve"> овог упутства у случају да понуђач подноси понуду са подизвођачем или заједничку понуду подноси </w:t>
      </w:r>
      <w:r w:rsidR="00B85291" w:rsidRPr="00C44E80">
        <w:rPr>
          <w:rFonts w:cs="Arial"/>
          <w:szCs w:val="24"/>
        </w:rPr>
        <w:t>група понуђача</w:t>
      </w:r>
    </w:p>
    <w:p w:rsidR="006B3210" w:rsidRPr="00C44E80" w:rsidRDefault="007014DA" w:rsidP="000C547B">
      <w:pPr>
        <w:numPr>
          <w:ilvl w:val="0"/>
          <w:numId w:val="8"/>
        </w:numPr>
        <w:suppressAutoHyphens w:val="0"/>
        <w:jc w:val="both"/>
        <w:rPr>
          <w:rFonts w:cs="Arial"/>
          <w:szCs w:val="24"/>
        </w:rPr>
      </w:pPr>
      <w:r w:rsidRPr="00C44E80">
        <w:rPr>
          <w:rFonts w:cs="Arial"/>
          <w:szCs w:val="24"/>
        </w:rPr>
        <w:t>средство финансијског обезбеђења озбиљности понуде</w:t>
      </w:r>
      <w:r w:rsidR="003E3843" w:rsidRPr="00C44E80">
        <w:rPr>
          <w:rFonts w:cs="Arial"/>
          <w:szCs w:val="24"/>
        </w:rPr>
        <w:t xml:space="preserve"> у склад</w:t>
      </w:r>
      <w:r w:rsidR="007579B0" w:rsidRPr="00C44E80">
        <w:rPr>
          <w:rFonts w:cs="Arial"/>
          <w:szCs w:val="24"/>
        </w:rPr>
        <w:t>у са тачком 2</w:t>
      </w:r>
      <w:r w:rsidR="00EF30D0" w:rsidRPr="00C44E80">
        <w:rPr>
          <w:rFonts w:cs="Arial"/>
          <w:szCs w:val="24"/>
        </w:rPr>
        <w:t>.12</w:t>
      </w:r>
      <w:r w:rsidR="00A73C54" w:rsidRPr="00C44E80">
        <w:rPr>
          <w:rFonts w:cs="Arial"/>
          <w:szCs w:val="24"/>
        </w:rPr>
        <w:t xml:space="preserve">. овог упутства </w:t>
      </w:r>
      <w:r w:rsidR="00B85291" w:rsidRPr="00C44E80">
        <w:rPr>
          <w:rFonts w:cs="Arial"/>
          <w:szCs w:val="24"/>
        </w:rPr>
        <w:t>и О</w:t>
      </w:r>
      <w:r w:rsidR="00D547ED" w:rsidRPr="00C44E80">
        <w:rPr>
          <w:rFonts w:cs="Arial"/>
          <w:szCs w:val="24"/>
        </w:rPr>
        <w:t>брасцем 5</w:t>
      </w:r>
      <w:r w:rsidR="00EF30D0" w:rsidRPr="00C44E80">
        <w:rPr>
          <w:rFonts w:cs="Arial"/>
          <w:szCs w:val="24"/>
        </w:rPr>
        <w:t>.</w:t>
      </w:r>
    </w:p>
    <w:p w:rsidR="00A310F5" w:rsidRPr="00C44E80" w:rsidRDefault="00AE1FC9" w:rsidP="000C547B">
      <w:pPr>
        <w:numPr>
          <w:ilvl w:val="0"/>
          <w:numId w:val="8"/>
        </w:numPr>
        <w:suppressAutoHyphens w:val="0"/>
        <w:jc w:val="both"/>
        <w:rPr>
          <w:rFonts w:cs="Arial"/>
          <w:szCs w:val="24"/>
        </w:rPr>
      </w:pPr>
      <w:r w:rsidRPr="00C44E80">
        <w:rPr>
          <w:rFonts w:cs="Arial"/>
          <w:szCs w:val="24"/>
        </w:rPr>
        <w:t xml:space="preserve">докази о испуњености </w:t>
      </w:r>
      <w:r w:rsidR="00220B82" w:rsidRPr="00C44E80">
        <w:rPr>
          <w:rFonts w:cs="Arial"/>
          <w:szCs w:val="24"/>
        </w:rPr>
        <w:t xml:space="preserve">услова </w:t>
      </w:r>
      <w:r w:rsidRPr="00C44E80">
        <w:rPr>
          <w:rFonts w:cs="Arial"/>
          <w:lang w:eastAsia="en-US" w:bidi="en-US"/>
        </w:rPr>
        <w:t>из чл. 76.</w:t>
      </w:r>
      <w:r w:rsidR="00A310F5" w:rsidRPr="00C44E80">
        <w:rPr>
          <w:rFonts w:cs="Arial"/>
        </w:rPr>
        <w:t xml:space="preserve"> Закона </w:t>
      </w:r>
      <w:r w:rsidR="00A310F5" w:rsidRPr="00C44E80">
        <w:rPr>
          <w:rFonts w:cs="Arial"/>
          <w:szCs w:val="24"/>
        </w:rPr>
        <w:t>у складу са чланом 77. Закон</w:t>
      </w:r>
      <w:r w:rsidR="00AC0A09" w:rsidRPr="00C44E80">
        <w:rPr>
          <w:rFonts w:cs="Arial"/>
          <w:szCs w:val="24"/>
        </w:rPr>
        <w:t>а</w:t>
      </w:r>
      <w:r w:rsidR="00A310F5" w:rsidRPr="00C44E80">
        <w:rPr>
          <w:rFonts w:cs="Arial"/>
          <w:szCs w:val="24"/>
        </w:rPr>
        <w:t xml:space="preserve"> и Одељком 4. </w:t>
      </w:r>
      <w:r w:rsidR="00B61F3A" w:rsidRPr="00C44E80">
        <w:rPr>
          <w:rFonts w:cs="Arial"/>
          <w:szCs w:val="24"/>
        </w:rPr>
        <w:t>К</w:t>
      </w:r>
      <w:r w:rsidR="00A310F5" w:rsidRPr="00C44E80">
        <w:rPr>
          <w:rFonts w:cs="Arial"/>
          <w:szCs w:val="24"/>
        </w:rPr>
        <w:t>онкурсне документације</w:t>
      </w:r>
      <w:r w:rsidR="00BE2F14" w:rsidRPr="00C44E80">
        <w:rPr>
          <w:rFonts w:cs="Arial"/>
          <w:szCs w:val="24"/>
        </w:rPr>
        <w:t>.</w:t>
      </w:r>
    </w:p>
    <w:p w:rsidR="006B1AA9" w:rsidRPr="00C44E80" w:rsidRDefault="006B1AA9" w:rsidP="006B1AA9">
      <w:pPr>
        <w:suppressAutoHyphens w:val="0"/>
        <w:jc w:val="both"/>
        <w:rPr>
          <w:rFonts w:cs="Arial"/>
          <w:szCs w:val="24"/>
        </w:rPr>
      </w:pPr>
    </w:p>
    <w:p w:rsidR="00574472" w:rsidRPr="00C44E80" w:rsidRDefault="00574472" w:rsidP="00DA1E07">
      <w:pPr>
        <w:pStyle w:val="Heading2"/>
      </w:pPr>
      <w:bookmarkStart w:id="1056" w:name="_Toc441852765"/>
      <w:bookmarkStart w:id="1057" w:name="_Toc449097037"/>
      <w:bookmarkStart w:id="1058" w:name="_Toc449515202"/>
      <w:r w:rsidRPr="00C44E80">
        <w:t>ЗАШТИТА ПРАВА ПОНУЂАЧА</w:t>
      </w:r>
      <w:bookmarkEnd w:id="1056"/>
      <w:bookmarkEnd w:id="1057"/>
      <w:bookmarkEnd w:id="1058"/>
    </w:p>
    <w:p w:rsidR="00574472" w:rsidRPr="00C44E80" w:rsidRDefault="00574472" w:rsidP="00574472">
      <w:pPr>
        <w:jc w:val="both"/>
        <w:rPr>
          <w:rFonts w:cs="Arial"/>
        </w:rPr>
      </w:pPr>
    </w:p>
    <w:p w:rsidR="003D7DC1" w:rsidRPr="00C44E80" w:rsidRDefault="00574472" w:rsidP="003D7DC1">
      <w:pPr>
        <w:ind w:firstLine="720"/>
        <w:jc w:val="both"/>
        <w:rPr>
          <w:rFonts w:cs="Arial"/>
          <w:szCs w:val="24"/>
        </w:rPr>
      </w:pPr>
      <w:r w:rsidRPr="00C44E80">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3D7DC1" w:rsidRPr="00C44E80" w:rsidRDefault="003D7DC1" w:rsidP="003D7DC1">
      <w:pPr>
        <w:ind w:firstLine="720"/>
        <w:jc w:val="both"/>
        <w:rPr>
          <w:rFonts w:cs="Arial"/>
          <w:szCs w:val="24"/>
        </w:rPr>
      </w:pPr>
      <w:r w:rsidRPr="00C44E80">
        <w:rPr>
          <w:rFonts w:cs="Arial"/>
          <w:szCs w:val="24"/>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C44E80">
        <w:rPr>
          <w:rFonts w:cs="Arial"/>
          <w:szCs w:val="24"/>
          <w:lang w:eastAsia="sr-Latn-CS"/>
        </w:rPr>
        <w:t>Н</w:t>
      </w:r>
      <w:r w:rsidRPr="00C44E80">
        <w:rPr>
          <w:rFonts w:cs="Arial"/>
          <w:szCs w:val="24"/>
          <w:lang w:val="sr-Latn-CS" w:eastAsia="sr-Latn-CS"/>
        </w:rPr>
        <w:t xml:space="preserve">аручиоца противно одредбама </w:t>
      </w:r>
      <w:r w:rsidRPr="00C44E80">
        <w:rPr>
          <w:rFonts w:cs="Arial"/>
          <w:szCs w:val="24"/>
          <w:lang w:eastAsia="sr-Latn-CS"/>
        </w:rPr>
        <w:t>Закона.</w:t>
      </w:r>
    </w:p>
    <w:p w:rsidR="00574472" w:rsidRPr="00C44E80" w:rsidRDefault="00574472" w:rsidP="003D7DC1">
      <w:pPr>
        <w:ind w:firstLine="720"/>
        <w:jc w:val="both"/>
        <w:rPr>
          <w:rFonts w:cs="Arial"/>
          <w:szCs w:val="24"/>
        </w:rPr>
      </w:pPr>
      <w:r w:rsidRPr="00C44E80">
        <w:rPr>
          <w:rFonts w:cs="Arial"/>
          <w:szCs w:val="24"/>
        </w:rPr>
        <w:t xml:space="preserve">Захтев за заштиту права </w:t>
      </w:r>
      <w:r w:rsidR="00571570" w:rsidRPr="00C44E80">
        <w:rPr>
          <w:rFonts w:cs="Arial"/>
          <w:szCs w:val="24"/>
        </w:rPr>
        <w:t>се подноси Наручиоцу</w:t>
      </w:r>
      <w:r w:rsidRPr="00C44E80">
        <w:rPr>
          <w:rFonts w:cs="Arial"/>
          <w:szCs w:val="24"/>
        </w:rPr>
        <w:t xml:space="preserve">, са назнаком „Захтев за заштиту </w:t>
      </w:r>
      <w:r w:rsidR="00733E3D" w:rsidRPr="00C44E80">
        <w:rPr>
          <w:rFonts w:cs="Arial"/>
          <w:szCs w:val="24"/>
        </w:rPr>
        <w:t>права јн. број</w:t>
      </w:r>
      <w:r w:rsidRPr="00C44E80">
        <w:rPr>
          <w:rFonts w:cs="Arial"/>
          <w:szCs w:val="24"/>
        </w:rPr>
        <w:t xml:space="preserve"> </w:t>
      </w:r>
      <w:r w:rsidR="00733E3D" w:rsidRPr="00C44E80">
        <w:rPr>
          <w:rFonts w:cs="Arial"/>
          <w:szCs w:val="24"/>
        </w:rPr>
        <w:t>JN 1000-0152-2016</w:t>
      </w:r>
      <w:r w:rsidRPr="00C44E80">
        <w:rPr>
          <w:rFonts w:cs="Arial"/>
          <w:szCs w:val="24"/>
        </w:rPr>
        <w:t>“.</w:t>
      </w:r>
    </w:p>
    <w:p w:rsidR="000E1C4A" w:rsidRPr="00C44E80" w:rsidRDefault="003D7DC1" w:rsidP="003D7DC1">
      <w:pPr>
        <w:ind w:firstLine="720"/>
        <w:jc w:val="both"/>
        <w:rPr>
          <w:rFonts w:cs="Arial"/>
          <w:szCs w:val="24"/>
        </w:rPr>
      </w:pPr>
      <w:r w:rsidRPr="00C44E80">
        <w:rPr>
          <w:rFonts w:cs="Arial"/>
          <w:szCs w:val="24"/>
          <w:lang w:val="sr-Latn-CS"/>
        </w:rPr>
        <w:t>Ко</w:t>
      </w:r>
      <w:r w:rsidR="000961F7" w:rsidRPr="00C44E80">
        <w:rPr>
          <w:rFonts w:cs="Arial"/>
          <w:szCs w:val="24"/>
        </w:rPr>
        <w:t>пиј</w:t>
      </w:r>
      <w:r w:rsidR="009E52BA" w:rsidRPr="00C44E80">
        <w:rPr>
          <w:rFonts w:cs="Arial"/>
          <w:szCs w:val="24"/>
        </w:rPr>
        <w:t>у</w:t>
      </w:r>
      <w:r w:rsidR="000961F7" w:rsidRPr="00C44E80">
        <w:rPr>
          <w:rFonts w:cs="Arial"/>
          <w:szCs w:val="24"/>
        </w:rPr>
        <w:t xml:space="preserve"> </w:t>
      </w:r>
      <w:r w:rsidR="00574472" w:rsidRPr="00C44E80">
        <w:rPr>
          <w:rFonts w:cs="Arial"/>
          <w:szCs w:val="24"/>
        </w:rPr>
        <w:t>захтева за заштиту права подносилац истовремено</w:t>
      </w:r>
      <w:r w:rsidR="003503BE" w:rsidRPr="00C44E80">
        <w:rPr>
          <w:rFonts w:cs="Arial"/>
          <w:szCs w:val="24"/>
        </w:rPr>
        <w:t xml:space="preserve"> </w:t>
      </w:r>
      <w:r w:rsidR="00574472" w:rsidRPr="00C44E80">
        <w:rPr>
          <w:rFonts w:cs="Arial"/>
          <w:szCs w:val="24"/>
        </w:rPr>
        <w:t>доставља Републичкој комисији за заштиту права у поступцима јавних набавки, на адресу: 11000 Београд, Немањина 22-26.</w:t>
      </w:r>
    </w:p>
    <w:p w:rsidR="0005488C" w:rsidRPr="00C44E80" w:rsidRDefault="0005488C" w:rsidP="0005488C">
      <w:pPr>
        <w:ind w:firstLine="720"/>
        <w:jc w:val="both"/>
        <w:rPr>
          <w:rFonts w:cs="Arial"/>
          <w:szCs w:val="24"/>
        </w:rPr>
      </w:pPr>
      <w:r w:rsidRPr="00C44E80">
        <w:rPr>
          <w:rFonts w:cs="Arial"/>
          <w:szCs w:val="24"/>
        </w:rPr>
        <w:t>Захтев за заштиту права садржи:</w:t>
      </w:r>
    </w:p>
    <w:p w:rsidR="0005488C" w:rsidRPr="00C44E80" w:rsidRDefault="0005488C" w:rsidP="00ED3FD0">
      <w:pPr>
        <w:pStyle w:val="ListParagraph"/>
        <w:numPr>
          <w:ilvl w:val="0"/>
          <w:numId w:val="55"/>
        </w:numPr>
        <w:spacing w:after="0"/>
        <w:ind w:left="714" w:hanging="357"/>
        <w:rPr>
          <w:rFonts w:cs="Arial"/>
          <w:szCs w:val="24"/>
          <w:lang w:eastAsia="sr-Latn-CS"/>
        </w:rPr>
      </w:pPr>
      <w:r w:rsidRPr="00C44E80">
        <w:rPr>
          <w:rFonts w:cs="Arial"/>
          <w:szCs w:val="24"/>
          <w:lang w:eastAsia="sr-Latn-CS"/>
        </w:rPr>
        <w:t xml:space="preserve">назив и адресу подносиоца захтева и лице за контакт; </w:t>
      </w:r>
    </w:p>
    <w:p w:rsidR="0005488C" w:rsidRPr="00C44E80" w:rsidRDefault="0005488C" w:rsidP="00ED3FD0">
      <w:pPr>
        <w:pStyle w:val="ListParagraph"/>
        <w:numPr>
          <w:ilvl w:val="0"/>
          <w:numId w:val="55"/>
        </w:numPr>
        <w:spacing w:after="0"/>
        <w:ind w:left="714" w:hanging="357"/>
        <w:rPr>
          <w:rFonts w:cs="Arial"/>
          <w:szCs w:val="24"/>
          <w:lang w:eastAsia="sr-Latn-CS"/>
        </w:rPr>
      </w:pPr>
      <w:r w:rsidRPr="00C44E80">
        <w:rPr>
          <w:rFonts w:cs="Arial"/>
          <w:szCs w:val="24"/>
          <w:lang w:eastAsia="sr-Latn-CS"/>
        </w:rPr>
        <w:t xml:space="preserve">назив и адресу наручиоца; </w:t>
      </w:r>
    </w:p>
    <w:p w:rsidR="0005488C" w:rsidRPr="00C44E80" w:rsidRDefault="0005488C" w:rsidP="00ED3FD0">
      <w:pPr>
        <w:pStyle w:val="ListParagraph"/>
        <w:numPr>
          <w:ilvl w:val="0"/>
          <w:numId w:val="55"/>
        </w:numPr>
        <w:spacing w:after="0"/>
        <w:ind w:left="714" w:hanging="357"/>
        <w:rPr>
          <w:rFonts w:cs="Arial"/>
          <w:szCs w:val="24"/>
          <w:lang w:eastAsia="sr-Latn-CS"/>
        </w:rPr>
      </w:pPr>
      <w:r w:rsidRPr="00C44E80">
        <w:rPr>
          <w:rFonts w:cs="Arial"/>
          <w:szCs w:val="24"/>
          <w:lang w:eastAsia="sr-Latn-CS"/>
        </w:rPr>
        <w:t xml:space="preserve">податке о јавној набавци која је предмет захтева, односно о одлуци наручиоца; </w:t>
      </w:r>
    </w:p>
    <w:p w:rsidR="0005488C" w:rsidRPr="00C44E80" w:rsidRDefault="0005488C" w:rsidP="00ED3FD0">
      <w:pPr>
        <w:pStyle w:val="ListParagraph"/>
        <w:numPr>
          <w:ilvl w:val="0"/>
          <w:numId w:val="55"/>
        </w:numPr>
        <w:spacing w:after="0"/>
        <w:ind w:left="714" w:hanging="357"/>
        <w:rPr>
          <w:rFonts w:cs="Arial"/>
          <w:szCs w:val="24"/>
          <w:lang w:eastAsia="sr-Latn-CS"/>
        </w:rPr>
      </w:pPr>
      <w:r w:rsidRPr="00C44E80">
        <w:rPr>
          <w:rFonts w:cs="Arial"/>
          <w:szCs w:val="24"/>
          <w:lang w:eastAsia="sr-Latn-CS"/>
        </w:rPr>
        <w:t xml:space="preserve">повреде прописа којима се уређује поступак јавне набавке; </w:t>
      </w:r>
    </w:p>
    <w:p w:rsidR="0005488C" w:rsidRPr="00C44E80" w:rsidRDefault="0005488C" w:rsidP="00ED3FD0">
      <w:pPr>
        <w:pStyle w:val="ListParagraph"/>
        <w:numPr>
          <w:ilvl w:val="0"/>
          <w:numId w:val="55"/>
        </w:numPr>
        <w:spacing w:after="0"/>
        <w:ind w:left="714" w:hanging="357"/>
        <w:rPr>
          <w:rFonts w:cs="Arial"/>
          <w:szCs w:val="24"/>
          <w:lang w:eastAsia="sr-Latn-CS"/>
        </w:rPr>
      </w:pPr>
      <w:r w:rsidRPr="00C44E80">
        <w:rPr>
          <w:rFonts w:cs="Arial"/>
          <w:szCs w:val="24"/>
          <w:lang w:eastAsia="sr-Latn-CS"/>
        </w:rPr>
        <w:t xml:space="preserve">чињенице и доказе којима се повреде доказују; </w:t>
      </w:r>
    </w:p>
    <w:p w:rsidR="0005488C" w:rsidRPr="00C44E80" w:rsidRDefault="0005488C" w:rsidP="00ED3FD0">
      <w:pPr>
        <w:pStyle w:val="ListParagraph"/>
        <w:numPr>
          <w:ilvl w:val="0"/>
          <w:numId w:val="55"/>
        </w:numPr>
        <w:spacing w:after="0"/>
        <w:ind w:left="714" w:hanging="357"/>
        <w:rPr>
          <w:rFonts w:cs="Arial"/>
          <w:szCs w:val="24"/>
          <w:lang w:eastAsia="sr-Latn-CS"/>
        </w:rPr>
      </w:pPr>
      <w:r w:rsidRPr="00C44E80">
        <w:rPr>
          <w:rFonts w:cs="Arial"/>
          <w:szCs w:val="24"/>
          <w:lang w:eastAsia="sr-Latn-CS"/>
        </w:rPr>
        <w:t xml:space="preserve">потврду о уплати таксе из члана 156. </w:t>
      </w:r>
      <w:r w:rsidRPr="00C44E80">
        <w:rPr>
          <w:rFonts w:cs="Arial"/>
          <w:szCs w:val="24"/>
          <w:lang w:val="sr-Cyrl-CS" w:eastAsia="sr-Latn-CS"/>
        </w:rPr>
        <w:t>З</w:t>
      </w:r>
      <w:r w:rsidRPr="00C44E80">
        <w:rPr>
          <w:rFonts w:cs="Arial"/>
          <w:szCs w:val="24"/>
          <w:lang w:eastAsia="sr-Latn-CS"/>
        </w:rPr>
        <w:t>акона</w:t>
      </w:r>
      <w:r w:rsidR="00F36A46" w:rsidRPr="00C44E80">
        <w:rPr>
          <w:rFonts w:cs="Arial"/>
          <w:szCs w:val="24"/>
          <w:lang w:val="sr-Cyrl-CS" w:eastAsia="sr-Latn-CS"/>
        </w:rPr>
        <w:t>;</w:t>
      </w:r>
      <w:r w:rsidRPr="00C44E80">
        <w:rPr>
          <w:rFonts w:cs="Arial"/>
          <w:szCs w:val="24"/>
          <w:lang w:eastAsia="sr-Latn-CS"/>
        </w:rPr>
        <w:t xml:space="preserve"> </w:t>
      </w:r>
    </w:p>
    <w:p w:rsidR="0005488C" w:rsidRPr="00C44E80" w:rsidRDefault="0005488C" w:rsidP="00ED3FD0">
      <w:pPr>
        <w:pStyle w:val="ListParagraph"/>
        <w:numPr>
          <w:ilvl w:val="0"/>
          <w:numId w:val="55"/>
        </w:numPr>
        <w:spacing w:after="0"/>
        <w:ind w:left="714" w:hanging="357"/>
        <w:rPr>
          <w:rFonts w:cs="Arial"/>
          <w:szCs w:val="24"/>
          <w:lang w:eastAsia="sr-Latn-CS"/>
        </w:rPr>
      </w:pPr>
      <w:r w:rsidRPr="00C44E80">
        <w:rPr>
          <w:rFonts w:cs="Arial"/>
          <w:szCs w:val="24"/>
          <w:lang w:eastAsia="sr-Latn-CS"/>
        </w:rPr>
        <w:t xml:space="preserve">потпис подносиоца. </w:t>
      </w:r>
    </w:p>
    <w:p w:rsidR="003D7DC1" w:rsidRPr="00C44E80" w:rsidRDefault="00574472" w:rsidP="003D7DC1">
      <w:pPr>
        <w:ind w:firstLine="720"/>
        <w:jc w:val="both"/>
        <w:rPr>
          <w:rFonts w:cs="Arial"/>
          <w:szCs w:val="24"/>
        </w:rPr>
      </w:pPr>
      <w:r w:rsidRPr="00C44E80">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sidRPr="00C44E80">
        <w:rPr>
          <w:rFonts w:cs="Arial"/>
          <w:szCs w:val="24"/>
        </w:rPr>
        <w:t>меним ако је примљен од стране Н</w:t>
      </w:r>
      <w:r w:rsidRPr="00C44E80">
        <w:rPr>
          <w:rFonts w:cs="Arial"/>
          <w:szCs w:val="24"/>
        </w:rPr>
        <w:t>аручиоца најкасније седам дана пре истека рока за подношење понуда, без обзира на начин достављања</w:t>
      </w:r>
      <w:r w:rsidR="003D7DC1" w:rsidRPr="00C44E80">
        <w:rPr>
          <w:rFonts w:cs="Arial"/>
          <w:szCs w:val="24"/>
        </w:rPr>
        <w:t xml:space="preserve">, </w:t>
      </w:r>
      <w:r w:rsidR="003D7DC1" w:rsidRPr="00C44E80">
        <w:rPr>
          <w:rFonts w:cs="Arial"/>
          <w:szCs w:val="24"/>
          <w:lang w:val="sr-Latn-CS" w:eastAsia="sr-Latn-CS"/>
        </w:rPr>
        <w:t xml:space="preserve">и уколико је подносилац захтева у складу са чланом 63. став 2. </w:t>
      </w:r>
      <w:r w:rsidR="003D7DC1" w:rsidRPr="00C44E80">
        <w:rPr>
          <w:rFonts w:cs="Arial"/>
          <w:szCs w:val="24"/>
          <w:lang w:eastAsia="sr-Latn-CS"/>
        </w:rPr>
        <w:t>Закона</w:t>
      </w:r>
      <w:r w:rsidR="003D7DC1" w:rsidRPr="00C44E80">
        <w:rPr>
          <w:rFonts w:cs="Arial"/>
          <w:szCs w:val="24"/>
          <w:lang w:val="sr-Latn-CS" w:eastAsia="sr-Latn-CS"/>
        </w:rPr>
        <w:t xml:space="preserve"> указао </w:t>
      </w:r>
      <w:r w:rsidR="003D7DC1" w:rsidRPr="00C44E80">
        <w:rPr>
          <w:rFonts w:cs="Arial"/>
          <w:szCs w:val="24"/>
          <w:lang w:eastAsia="sr-Latn-CS"/>
        </w:rPr>
        <w:t>Н</w:t>
      </w:r>
      <w:r w:rsidR="003D7DC1" w:rsidRPr="00C44E80">
        <w:rPr>
          <w:rFonts w:cs="Arial"/>
          <w:szCs w:val="24"/>
          <w:lang w:val="sr-Latn-CS" w:eastAsia="sr-Latn-CS"/>
        </w:rPr>
        <w:t xml:space="preserve">аручиоцу на евентуалне недостатке и неправилности, а </w:t>
      </w:r>
      <w:r w:rsidR="003D7DC1" w:rsidRPr="00C44E80">
        <w:rPr>
          <w:rFonts w:cs="Arial"/>
          <w:szCs w:val="24"/>
          <w:lang w:eastAsia="sr-Latn-CS"/>
        </w:rPr>
        <w:t>Н</w:t>
      </w:r>
      <w:r w:rsidR="003D7DC1" w:rsidRPr="00C44E80">
        <w:rPr>
          <w:rFonts w:cs="Arial"/>
          <w:szCs w:val="24"/>
          <w:lang w:val="sr-Latn-CS" w:eastAsia="sr-Latn-CS"/>
        </w:rPr>
        <w:t>аручилац исте није отклонио</w:t>
      </w:r>
      <w:r w:rsidRPr="00C44E80">
        <w:rPr>
          <w:rFonts w:cs="Arial"/>
          <w:szCs w:val="24"/>
        </w:rPr>
        <w:t>.</w:t>
      </w:r>
    </w:p>
    <w:p w:rsidR="003D7DC1" w:rsidRPr="00C44E80" w:rsidRDefault="003D7DC1" w:rsidP="003D7DC1">
      <w:pPr>
        <w:ind w:firstLine="720"/>
        <w:jc w:val="both"/>
        <w:rPr>
          <w:rFonts w:cs="Arial"/>
          <w:szCs w:val="24"/>
        </w:rPr>
      </w:pPr>
      <w:r w:rsidRPr="00C44E80">
        <w:rPr>
          <w:rFonts w:cs="Arial"/>
          <w:szCs w:val="24"/>
          <w:lang w:val="sr-Latn-CS" w:eastAsia="sr-Latn-CS"/>
        </w:rPr>
        <w:t xml:space="preserve">Захтев за заштиту права којим се оспоравају радње које </w:t>
      </w:r>
      <w:r w:rsidR="00AD3CB9" w:rsidRPr="00C44E80">
        <w:rPr>
          <w:rFonts w:cs="Arial"/>
          <w:szCs w:val="24"/>
          <w:lang w:eastAsia="sr-Latn-CS"/>
        </w:rPr>
        <w:t>Н</w:t>
      </w:r>
      <w:r w:rsidRPr="00C44E80">
        <w:rPr>
          <w:rFonts w:cs="Arial"/>
          <w:szCs w:val="24"/>
          <w:lang w:val="sr-Latn-CS" w:eastAsia="sr-Latn-CS"/>
        </w:rPr>
        <w:t xml:space="preserve">аручилац предузме пре истека рока за подношење понуда, а након истека рока из </w:t>
      </w:r>
      <w:r w:rsidR="00AD3CB9" w:rsidRPr="00C44E80">
        <w:rPr>
          <w:rFonts w:cs="Arial"/>
          <w:szCs w:val="24"/>
          <w:lang w:eastAsia="sr-Latn-CS"/>
        </w:rPr>
        <w:t xml:space="preserve">претходног </w:t>
      </w:r>
      <w:r w:rsidRPr="00C44E80">
        <w:rPr>
          <w:rFonts w:cs="Arial"/>
          <w:szCs w:val="24"/>
          <w:lang w:val="sr-Latn-CS" w:eastAsia="sr-Latn-CS"/>
        </w:rPr>
        <w:t xml:space="preserve">става, сматраће се благовременим уколико је поднет најкасније до истека рока за подношење понуда. </w:t>
      </w:r>
    </w:p>
    <w:p w:rsidR="003D7DC1" w:rsidRPr="00C44E80" w:rsidRDefault="00574472" w:rsidP="003D7DC1">
      <w:pPr>
        <w:ind w:firstLine="720"/>
        <w:jc w:val="both"/>
        <w:rPr>
          <w:rFonts w:cs="Arial"/>
          <w:szCs w:val="24"/>
        </w:rPr>
      </w:pPr>
      <w:r w:rsidRPr="00C44E80">
        <w:rPr>
          <w:rFonts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C44E80">
        <w:rPr>
          <w:rFonts w:cs="Arial"/>
          <w:szCs w:val="24"/>
        </w:rPr>
        <w:t>објављивања одлуке на Порталу јавних набавки.</w:t>
      </w:r>
    </w:p>
    <w:p w:rsidR="003D7DC1" w:rsidRPr="00C44E80" w:rsidRDefault="003D7DC1" w:rsidP="003D7DC1">
      <w:pPr>
        <w:ind w:firstLine="720"/>
        <w:jc w:val="both"/>
        <w:rPr>
          <w:rFonts w:cs="Arial"/>
          <w:szCs w:val="24"/>
        </w:rPr>
      </w:pPr>
      <w:r w:rsidRPr="00C44E80">
        <w:rPr>
          <w:rFonts w:cs="Arial"/>
          <w:szCs w:val="24"/>
          <w:lang w:val="sr-Latn-CS" w:eastAsia="sr-Latn-CS"/>
        </w:rPr>
        <w:t xml:space="preserve">Захтев за заштиту права не задржава даље активности </w:t>
      </w:r>
      <w:r w:rsidRPr="00C44E80">
        <w:rPr>
          <w:rFonts w:cs="Arial"/>
          <w:szCs w:val="24"/>
          <w:lang w:eastAsia="sr-Latn-CS"/>
        </w:rPr>
        <w:t>Н</w:t>
      </w:r>
      <w:r w:rsidRPr="00C44E80">
        <w:rPr>
          <w:rFonts w:cs="Arial"/>
          <w:szCs w:val="24"/>
          <w:lang w:val="sr-Latn-CS" w:eastAsia="sr-Latn-CS"/>
        </w:rPr>
        <w:t xml:space="preserve">аручиоца у поступку јавне набавке у складу са одредбама члана 150. </w:t>
      </w:r>
      <w:r w:rsidRPr="00C44E80">
        <w:rPr>
          <w:rFonts w:cs="Arial"/>
          <w:szCs w:val="24"/>
          <w:lang w:eastAsia="sr-Latn-CS"/>
        </w:rPr>
        <w:t>Закона</w:t>
      </w:r>
      <w:r w:rsidRPr="00C44E80">
        <w:rPr>
          <w:rFonts w:cs="Arial"/>
          <w:szCs w:val="24"/>
          <w:lang w:val="sr-Latn-CS" w:eastAsia="sr-Latn-CS"/>
        </w:rPr>
        <w:t xml:space="preserve">. </w:t>
      </w:r>
    </w:p>
    <w:p w:rsidR="001D6C0F" w:rsidRPr="00C44E80" w:rsidRDefault="001D6C0F" w:rsidP="001D6C0F">
      <w:pPr>
        <w:ind w:firstLine="720"/>
        <w:jc w:val="both"/>
        <w:rPr>
          <w:rFonts w:cs="Arial"/>
          <w:szCs w:val="24"/>
        </w:rPr>
      </w:pPr>
      <w:r w:rsidRPr="00C44E80">
        <w:rPr>
          <w:rFonts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00AD3CB9" w:rsidRPr="00C44E80">
        <w:rPr>
          <w:rFonts w:cs="Arial"/>
          <w:szCs w:val="24"/>
          <w:lang w:eastAsia="sr-Latn-CS"/>
        </w:rPr>
        <w:t xml:space="preserve"> Закона.</w:t>
      </w:r>
    </w:p>
    <w:p w:rsidR="003D7DC1" w:rsidRPr="00C44E80" w:rsidRDefault="003D7DC1" w:rsidP="003D7DC1">
      <w:pPr>
        <w:ind w:firstLine="720"/>
        <w:jc w:val="both"/>
        <w:rPr>
          <w:rFonts w:cs="Arial"/>
          <w:szCs w:val="24"/>
        </w:rPr>
      </w:pPr>
      <w:r w:rsidRPr="00C44E80">
        <w:rPr>
          <w:rFonts w:cs="Arial"/>
          <w:szCs w:val="24"/>
          <w:lang w:val="sr-Latn-CS" w:eastAsia="sr-Latn-CS"/>
        </w:rPr>
        <w:t>Наручилац може да одлучи да заустави даље активности у случају подношења захтева за заштиту права, при чему је</w:t>
      </w:r>
      <w:r w:rsidR="00AD3CB9" w:rsidRPr="00C44E80">
        <w:rPr>
          <w:rFonts w:cs="Arial"/>
          <w:szCs w:val="24"/>
          <w:lang w:eastAsia="sr-Latn-CS"/>
        </w:rPr>
        <w:t xml:space="preserve"> тад</w:t>
      </w:r>
      <w:r w:rsidRPr="00C44E80">
        <w:rPr>
          <w:rFonts w:cs="Arial"/>
          <w:szCs w:val="24"/>
          <w:lang w:val="sr-Latn-CS" w:eastAsia="sr-Latn-CS"/>
        </w:rPr>
        <w:t xml:space="preserve"> дужан да у обавештењу о </w:t>
      </w:r>
      <w:r w:rsidRPr="00C44E80">
        <w:rPr>
          <w:rFonts w:cs="Arial"/>
          <w:szCs w:val="24"/>
          <w:lang w:val="sr-Latn-CS" w:eastAsia="sr-Latn-CS"/>
        </w:rPr>
        <w:lastRenderedPageBreak/>
        <w:t xml:space="preserve">поднетом захтеву за заштиту права наведе да зауставља даље активности у поступку јавне набавке. </w:t>
      </w:r>
    </w:p>
    <w:p w:rsidR="003D7DC1" w:rsidRPr="00C44E80" w:rsidRDefault="00574472" w:rsidP="003D7DC1">
      <w:pPr>
        <w:ind w:firstLine="720"/>
        <w:jc w:val="both"/>
      </w:pPr>
      <w:r w:rsidRPr="00C44E80">
        <w:rPr>
          <w:rFonts w:cs="Arial"/>
          <w:szCs w:val="24"/>
        </w:rPr>
        <w:t xml:space="preserve">Подносилац захтева за заштиту права дужан је да на рачун буџета Републике Србије (број рачуна: </w:t>
      </w:r>
      <w:r w:rsidR="000A2227" w:rsidRPr="00C44E80">
        <w:rPr>
          <w:rFonts w:cs="Arial"/>
          <w:szCs w:val="24"/>
          <w:lang w:val="ru-RU"/>
        </w:rPr>
        <w:t>840-</w:t>
      </w:r>
      <w:r w:rsidR="000A2227" w:rsidRPr="00C44E80">
        <w:rPr>
          <w:rFonts w:cs="Arial"/>
          <w:bCs/>
          <w:iCs/>
          <w:szCs w:val="24"/>
        </w:rPr>
        <w:t>30678845-06</w:t>
      </w:r>
      <w:r w:rsidRPr="00C44E80">
        <w:rPr>
          <w:rFonts w:cs="Arial"/>
          <w:szCs w:val="24"/>
        </w:rPr>
        <w:t>, шифра плаћања 153</w:t>
      </w:r>
      <w:r w:rsidR="000A2227" w:rsidRPr="00C44E80">
        <w:rPr>
          <w:rFonts w:cs="Arial"/>
          <w:szCs w:val="24"/>
        </w:rPr>
        <w:t xml:space="preserve"> или 253</w:t>
      </w:r>
      <w:r w:rsidRPr="00C44E80">
        <w:rPr>
          <w:rFonts w:cs="Arial"/>
          <w:szCs w:val="24"/>
        </w:rPr>
        <w:t xml:space="preserve">, позив на број </w:t>
      </w:r>
      <w:r w:rsidR="00733E3D" w:rsidRPr="00C44E80">
        <w:rPr>
          <w:rFonts w:cs="Arial"/>
          <w:szCs w:val="24"/>
        </w:rPr>
        <w:t>JN 1000-0152-2016</w:t>
      </w:r>
      <w:r w:rsidR="00733E3D" w:rsidRPr="00C44E80">
        <w:t xml:space="preserve"> </w:t>
      </w:r>
      <w:r w:rsidRPr="00C44E80">
        <w:rPr>
          <w:rFonts w:cs="Arial"/>
          <w:szCs w:val="24"/>
        </w:rPr>
        <w:t xml:space="preserve"> сврха: </w:t>
      </w:r>
      <w:r w:rsidR="000A2227" w:rsidRPr="00C44E80">
        <w:rPr>
          <w:rFonts w:cs="Arial"/>
          <w:szCs w:val="24"/>
        </w:rPr>
        <w:t>ЗЗП, ЈП ЕПС,</w:t>
      </w:r>
      <w:r w:rsidRPr="00C44E80">
        <w:rPr>
          <w:rFonts w:cs="Arial"/>
          <w:szCs w:val="24"/>
        </w:rPr>
        <w:t xml:space="preserve"> јн. бр.</w:t>
      </w:r>
      <w:r w:rsidR="00733E3D" w:rsidRPr="00C44E80">
        <w:rPr>
          <w:rFonts w:cs="Arial"/>
          <w:szCs w:val="24"/>
        </w:rPr>
        <w:t xml:space="preserve"> JN 1000-0152-2016</w:t>
      </w:r>
      <w:r w:rsidRPr="00C44E80">
        <w:rPr>
          <w:rFonts w:cs="Arial"/>
          <w:szCs w:val="24"/>
        </w:rPr>
        <w:t xml:space="preserve">, прималац уплате: буџет Републике Србије) уплати таксу </w:t>
      </w:r>
      <w:bookmarkStart w:id="1059" w:name="_Toc299460573"/>
      <w:bookmarkEnd w:id="1025"/>
      <w:r w:rsidR="003D7DC1" w:rsidRPr="00C44E80">
        <w:t>и то:</w:t>
      </w:r>
    </w:p>
    <w:p w:rsidR="003D7DC1" w:rsidRPr="00C44E80" w:rsidRDefault="003D7DC1" w:rsidP="00806260">
      <w:pPr>
        <w:pStyle w:val="ListParagraph"/>
        <w:numPr>
          <w:ilvl w:val="0"/>
          <w:numId w:val="26"/>
        </w:numPr>
        <w:spacing w:after="0"/>
        <w:ind w:left="782" w:hanging="357"/>
        <w:jc w:val="both"/>
        <w:rPr>
          <w:rFonts w:cs="Arial"/>
          <w:szCs w:val="24"/>
        </w:rPr>
      </w:pPr>
      <w:r w:rsidRPr="00C44E80">
        <w:rPr>
          <w:rFonts w:cs="Arial"/>
          <w:szCs w:val="24"/>
        </w:rPr>
        <w:t>уколико се захтевом за заштиту права оспорава врста по</w:t>
      </w:r>
      <w:r w:rsidR="00AD3CB9" w:rsidRPr="00C44E80">
        <w:rPr>
          <w:rFonts w:cs="Arial"/>
          <w:szCs w:val="24"/>
        </w:rPr>
        <w:t xml:space="preserve">ступка јавне набавке, садржина </w:t>
      </w:r>
      <w:r w:rsidR="00AD3CB9" w:rsidRPr="00C44E80">
        <w:rPr>
          <w:rFonts w:cs="Arial"/>
          <w:szCs w:val="24"/>
          <w:lang w:val="sr-Cyrl-CS"/>
        </w:rPr>
        <w:t>п</w:t>
      </w:r>
      <w:r w:rsidRPr="00C44E80">
        <w:rPr>
          <w:rFonts w:cs="Arial"/>
          <w:szCs w:val="24"/>
        </w:rPr>
        <w:t>озива за подн</w:t>
      </w:r>
      <w:r w:rsidR="00AD3CB9" w:rsidRPr="00C44E80">
        <w:rPr>
          <w:rFonts w:cs="Arial"/>
          <w:szCs w:val="24"/>
        </w:rPr>
        <w:t xml:space="preserve">ошење понуда, односно садржина </w:t>
      </w:r>
      <w:r w:rsidR="00AD3CB9" w:rsidRPr="00C44E80">
        <w:rPr>
          <w:rFonts w:cs="Arial"/>
          <w:szCs w:val="24"/>
          <w:lang w:val="sr-Cyrl-CS"/>
        </w:rPr>
        <w:t>к</w:t>
      </w:r>
      <w:r w:rsidRPr="00C44E80">
        <w:rPr>
          <w:rFonts w:cs="Arial"/>
          <w:szCs w:val="24"/>
        </w:rPr>
        <w:t xml:space="preserve">онкурсне документације или друге радње Наручиоца предузете пре </w:t>
      </w:r>
      <w:r w:rsidRPr="00C44E80">
        <w:rPr>
          <w:rFonts w:cs="Arial"/>
          <w:szCs w:val="24"/>
          <w:lang w:val="sr-Cyrl-CS"/>
        </w:rPr>
        <w:t>отварања понуда</w:t>
      </w:r>
      <w:r w:rsidRPr="00C44E80">
        <w:rPr>
          <w:rFonts w:cs="Arial"/>
          <w:szCs w:val="24"/>
        </w:rPr>
        <w:t xml:space="preserve">, такса износи </w:t>
      </w:r>
      <w:r w:rsidRPr="00C44E80">
        <w:rPr>
          <w:rFonts w:cs="Arial"/>
          <w:szCs w:val="24"/>
          <w:lang w:val="sr-Cyrl-CS"/>
        </w:rPr>
        <w:t>250</w:t>
      </w:r>
      <w:r w:rsidRPr="00C44E80">
        <w:rPr>
          <w:rFonts w:cs="Arial"/>
          <w:szCs w:val="24"/>
        </w:rPr>
        <w:t xml:space="preserve">.000,00 динара, </w:t>
      </w:r>
      <w:r w:rsidRPr="00C44E80">
        <w:rPr>
          <w:rFonts w:cs="Arial"/>
          <w:szCs w:val="24"/>
          <w:lang w:val="sr-Cyrl-CS"/>
        </w:rPr>
        <w:t>обзиром да</w:t>
      </w:r>
      <w:r w:rsidRPr="00C44E80">
        <w:rPr>
          <w:rFonts w:cs="Arial"/>
          <w:szCs w:val="24"/>
        </w:rPr>
        <w:t xml:space="preserve"> процењена вредност јавне набавке</w:t>
      </w:r>
      <w:r w:rsidRPr="00C44E80">
        <w:rPr>
          <w:rFonts w:cs="Arial"/>
          <w:szCs w:val="24"/>
          <w:lang w:val="sr-Cyrl-CS"/>
        </w:rPr>
        <w:t xml:space="preserve"> прелази износ од 120.000.000,00 динара</w:t>
      </w:r>
      <w:r w:rsidRPr="00C44E80">
        <w:rPr>
          <w:rFonts w:cs="Arial"/>
          <w:szCs w:val="24"/>
        </w:rPr>
        <w:t>;</w:t>
      </w:r>
    </w:p>
    <w:p w:rsidR="003D7DC1" w:rsidRPr="00C44E80" w:rsidRDefault="003D7DC1" w:rsidP="00806260">
      <w:pPr>
        <w:pStyle w:val="ListParagraph"/>
        <w:numPr>
          <w:ilvl w:val="0"/>
          <w:numId w:val="26"/>
        </w:numPr>
        <w:spacing w:after="0"/>
        <w:ind w:left="782" w:hanging="357"/>
        <w:jc w:val="both"/>
        <w:rPr>
          <w:rFonts w:cs="Arial"/>
          <w:szCs w:val="24"/>
        </w:rPr>
      </w:pPr>
      <w:r w:rsidRPr="00C44E80">
        <w:rPr>
          <w:rFonts w:cs="Arial"/>
          <w:szCs w:val="24"/>
        </w:rPr>
        <w:t xml:space="preserve">уколико се захтевом за заштиту права оспоравају радње Наручиоца предузете после </w:t>
      </w:r>
      <w:r w:rsidR="0005488C" w:rsidRPr="00C44E80">
        <w:rPr>
          <w:rFonts w:cs="Arial"/>
          <w:szCs w:val="24"/>
          <w:lang w:val="sr-Cyrl-CS"/>
        </w:rPr>
        <w:t>отварања</w:t>
      </w:r>
      <w:r w:rsidRPr="00C44E80">
        <w:rPr>
          <w:rFonts w:cs="Arial"/>
          <w:szCs w:val="24"/>
        </w:rPr>
        <w:t xml:space="preserve"> понуда, изузев Одлуке о додели уговора о јавној набавци, висина таксе се одређује према процењеној вредности јавне набавке (</w:t>
      </w:r>
      <w:r w:rsidRPr="00C44E80">
        <w:rPr>
          <w:rFonts w:cs="Arial"/>
          <w:i/>
          <w:szCs w:val="24"/>
        </w:rPr>
        <w:t>коју понуђачи сазнају у поступку отварања понуда)</w:t>
      </w:r>
      <w:r w:rsidRPr="00C44E80">
        <w:rPr>
          <w:rFonts w:cs="Arial"/>
          <w:szCs w:val="24"/>
        </w:rPr>
        <w:t xml:space="preserve"> </w:t>
      </w:r>
      <w:r w:rsidRPr="00C44E80">
        <w:rPr>
          <w:rFonts w:cs="Arial"/>
          <w:szCs w:val="24"/>
          <w:lang w:val="sr-Cyrl-CS"/>
        </w:rPr>
        <w:t xml:space="preserve">и </w:t>
      </w:r>
      <w:r w:rsidRPr="00C44E80">
        <w:rPr>
          <w:rFonts w:cs="Arial"/>
          <w:szCs w:val="24"/>
        </w:rPr>
        <w:t>износи 0,1% процењене вредности јавне набавке;</w:t>
      </w:r>
    </w:p>
    <w:p w:rsidR="003D7DC1" w:rsidRPr="00C44E80" w:rsidRDefault="003D7DC1" w:rsidP="00806260">
      <w:pPr>
        <w:pStyle w:val="ListParagraph"/>
        <w:numPr>
          <w:ilvl w:val="0"/>
          <w:numId w:val="26"/>
        </w:numPr>
        <w:spacing w:after="0"/>
        <w:ind w:left="782" w:hanging="357"/>
        <w:jc w:val="both"/>
        <w:rPr>
          <w:rFonts w:cs="Arial"/>
          <w:szCs w:val="24"/>
        </w:rPr>
      </w:pPr>
      <w:r w:rsidRPr="00C44E80">
        <w:rPr>
          <w:rFonts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C44E80">
        <w:rPr>
          <w:rFonts w:cs="Arial"/>
          <w:szCs w:val="24"/>
          <w:lang w:val="sr-Cyrl-CS"/>
        </w:rPr>
        <w:t>120</w:t>
      </w:r>
      <w:r w:rsidRPr="00C44E80">
        <w:rPr>
          <w:rFonts w:cs="Arial"/>
          <w:szCs w:val="24"/>
        </w:rPr>
        <w:t>.000.000,00 динара такса износи</w:t>
      </w:r>
      <w:r w:rsidRPr="00C44E80">
        <w:rPr>
          <w:rStyle w:val="apple-converted-space"/>
          <w:rFonts w:cs="Arial"/>
          <w:szCs w:val="24"/>
        </w:rPr>
        <w:t> </w:t>
      </w:r>
      <w:r w:rsidRPr="00C44E80">
        <w:rPr>
          <w:rStyle w:val="Strong"/>
          <w:rFonts w:cs="Arial"/>
          <w:b w:val="0"/>
          <w:szCs w:val="24"/>
          <w:lang w:val="sr-Cyrl-CS"/>
        </w:rPr>
        <w:t>120</w:t>
      </w:r>
      <w:r w:rsidRPr="00C44E80">
        <w:rPr>
          <w:rStyle w:val="Strong"/>
          <w:rFonts w:cs="Arial"/>
          <w:b w:val="0"/>
          <w:szCs w:val="24"/>
        </w:rPr>
        <w:t>.000</w:t>
      </w:r>
      <w:r w:rsidRPr="00C44E80">
        <w:rPr>
          <w:rStyle w:val="Strong"/>
          <w:rFonts w:cs="Arial"/>
          <w:b w:val="0"/>
          <w:szCs w:val="24"/>
          <w:lang w:val="sr-Cyrl-CS"/>
        </w:rPr>
        <w:t>,00</w:t>
      </w:r>
      <w:r w:rsidRPr="00C44E80">
        <w:rPr>
          <w:rStyle w:val="Strong"/>
          <w:rFonts w:cs="Arial"/>
          <w:b w:val="0"/>
          <w:szCs w:val="24"/>
        </w:rPr>
        <w:t xml:space="preserve"> динара,</w:t>
      </w:r>
      <w:r w:rsidRPr="00C44E80">
        <w:rPr>
          <w:rStyle w:val="apple-converted-space"/>
          <w:rFonts w:cs="Arial"/>
          <w:szCs w:val="24"/>
        </w:rPr>
        <w:t> </w:t>
      </w:r>
      <w:r w:rsidRPr="00C44E80">
        <w:rPr>
          <w:rFonts w:cs="Arial"/>
          <w:szCs w:val="24"/>
        </w:rPr>
        <w:t>а ако</w:t>
      </w:r>
      <w:r w:rsidRPr="00C44E80">
        <w:rPr>
          <w:rStyle w:val="apple-converted-space"/>
          <w:rFonts w:cs="Arial"/>
          <w:szCs w:val="24"/>
        </w:rPr>
        <w:t> </w:t>
      </w:r>
      <w:r w:rsidRPr="00C44E80">
        <w:rPr>
          <w:rFonts w:cs="Arial"/>
          <w:szCs w:val="24"/>
        </w:rPr>
        <w:t xml:space="preserve">та цена прелази </w:t>
      </w:r>
      <w:r w:rsidRPr="00C44E80">
        <w:rPr>
          <w:rFonts w:cs="Arial"/>
          <w:szCs w:val="24"/>
          <w:lang w:val="sr-Cyrl-CS"/>
        </w:rPr>
        <w:t>120</w:t>
      </w:r>
      <w:r w:rsidRPr="00C44E80">
        <w:rPr>
          <w:rFonts w:cs="Arial"/>
          <w:szCs w:val="24"/>
        </w:rPr>
        <w:t>.000.000,00 динара, такса износи</w:t>
      </w:r>
      <w:r w:rsidRPr="00C44E80">
        <w:rPr>
          <w:rStyle w:val="apple-converted-space"/>
          <w:rFonts w:cs="Arial"/>
          <w:szCs w:val="24"/>
        </w:rPr>
        <w:t> </w:t>
      </w:r>
      <w:r w:rsidRPr="00C44E80">
        <w:rPr>
          <w:rStyle w:val="Strong"/>
          <w:rFonts w:cs="Arial"/>
          <w:b w:val="0"/>
          <w:szCs w:val="24"/>
        </w:rPr>
        <w:t>0,1% понуђене цене</w:t>
      </w:r>
      <w:r w:rsidRPr="00C44E80">
        <w:rPr>
          <w:rFonts w:cs="Arial"/>
          <w:szCs w:val="24"/>
        </w:rPr>
        <w:t xml:space="preserve"> понуђача коме је додељен уговор</w:t>
      </w:r>
      <w:r w:rsidRPr="00C44E80">
        <w:rPr>
          <w:rFonts w:cs="Arial"/>
          <w:b/>
          <w:szCs w:val="24"/>
        </w:rPr>
        <w:t>.</w:t>
      </w:r>
    </w:p>
    <w:p w:rsidR="0005488C" w:rsidRPr="00C44E80" w:rsidRDefault="0005488C" w:rsidP="0005488C">
      <w:pPr>
        <w:ind w:firstLine="720"/>
        <w:jc w:val="both"/>
        <w:rPr>
          <w:rFonts w:cs="Arial"/>
          <w:b/>
          <w:noProof/>
          <w:szCs w:val="24"/>
        </w:rPr>
      </w:pPr>
      <w:r w:rsidRPr="00C44E80">
        <w:rPr>
          <w:rFonts w:cs="Arial"/>
          <w:noProof/>
          <w:szCs w:val="24"/>
        </w:rPr>
        <w:t>Упутство о уплати таксе је јавно доступно на сајту Републичке комисије за заштиту права у поступцима јавних набавки:</w:t>
      </w:r>
      <w:r w:rsidRPr="00C44E80">
        <w:rPr>
          <w:rFonts w:cs="Arial"/>
          <w:b/>
          <w:noProof/>
          <w:szCs w:val="24"/>
        </w:rPr>
        <w:t xml:space="preserve"> </w:t>
      </w:r>
    </w:p>
    <w:p w:rsidR="00C30EC8" w:rsidRPr="00496E47" w:rsidRDefault="00E41A86" w:rsidP="00496E47">
      <w:pPr>
        <w:jc w:val="both"/>
        <w:rPr>
          <w:rFonts w:cs="Arial"/>
          <w:b/>
          <w:noProof/>
          <w:szCs w:val="24"/>
        </w:rPr>
      </w:pPr>
      <w:hyperlink r:id="rId244" w:history="1">
        <w:r w:rsidR="0005488C" w:rsidRPr="00C44E80">
          <w:rPr>
            <w:rStyle w:val="Hyperlink"/>
            <w:rFonts w:cs="Arial"/>
            <w:szCs w:val="24"/>
            <w:lang w:eastAsia="sr-Latn-CS"/>
          </w:rPr>
          <w:t>http://www.kjn.gov.rs/ci/uputstvo-o-uplati-republicke-administrativne-takse.html</w:t>
        </w:r>
      </w:hyperlink>
      <w:r w:rsidR="00C30EC8" w:rsidRPr="00496E47">
        <w:rPr>
          <w:rFonts w:cs="Arial"/>
          <w:b/>
          <w:noProof/>
          <w:szCs w:val="24"/>
        </w:rPr>
        <w:br w:type="page"/>
      </w:r>
    </w:p>
    <w:p w:rsidR="00BE6DE5" w:rsidRPr="00991A45" w:rsidRDefault="00BE6DE5" w:rsidP="00BE6DE5">
      <w:pPr>
        <w:pStyle w:val="Heading1"/>
        <w:rPr>
          <w:noProof/>
        </w:rPr>
      </w:pPr>
      <w:bookmarkStart w:id="1060" w:name="_Toc438598652"/>
      <w:bookmarkStart w:id="1061" w:name="_Toc441852766"/>
      <w:bookmarkStart w:id="1062" w:name="_Toc449097038"/>
      <w:bookmarkStart w:id="1063" w:name="_Toc449515203"/>
      <w:bookmarkStart w:id="1064" w:name="_Toc374917438"/>
      <w:bookmarkStart w:id="1065" w:name="_Toc415142478"/>
      <w:r w:rsidRPr="00991A45">
        <w:lastRenderedPageBreak/>
        <w:t>КРИТЕРИЈУМ ЗА ДОДЕЛУ УГОВОРА</w:t>
      </w:r>
      <w:bookmarkEnd w:id="1060"/>
      <w:bookmarkEnd w:id="1061"/>
      <w:bookmarkEnd w:id="1062"/>
      <w:bookmarkEnd w:id="1063"/>
    </w:p>
    <w:p w:rsidR="00BE6DE5" w:rsidRDefault="00BE6DE5" w:rsidP="00BE6DE5">
      <w:pPr>
        <w:tabs>
          <w:tab w:val="left" w:pos="709"/>
        </w:tabs>
        <w:jc w:val="both"/>
        <w:rPr>
          <w:rFonts w:cs="Arial"/>
          <w:b/>
          <w:szCs w:val="24"/>
        </w:rPr>
      </w:pPr>
    </w:p>
    <w:p w:rsidR="000574CA" w:rsidRPr="0081722F" w:rsidRDefault="000574CA" w:rsidP="000574CA">
      <w:pPr>
        <w:suppressAutoHyphens w:val="0"/>
        <w:ind w:firstLine="720"/>
        <w:jc w:val="both"/>
        <w:rPr>
          <w:rFonts w:cs="Arial"/>
          <w:szCs w:val="24"/>
        </w:rPr>
      </w:pPr>
      <w:r w:rsidRPr="004B3961">
        <w:rPr>
          <w:rFonts w:cs="Arial"/>
          <w:szCs w:val="24"/>
        </w:rPr>
        <w:t>Критеријум за доделу уговора је</w:t>
      </w:r>
      <w:r w:rsidRPr="00AC1835">
        <w:rPr>
          <w:rFonts w:cs="Arial"/>
          <w:szCs w:val="24"/>
        </w:rPr>
        <w:t xml:space="preserve"> </w:t>
      </w:r>
      <w:r w:rsidRPr="00AC1835">
        <w:rPr>
          <w:rFonts w:cs="Arial"/>
          <w:b/>
          <w:szCs w:val="24"/>
        </w:rPr>
        <w:t>„најнижа понуђена цена“.</w:t>
      </w:r>
    </w:p>
    <w:p w:rsidR="000574CA" w:rsidRPr="0081722F" w:rsidRDefault="000574CA" w:rsidP="000574CA">
      <w:pPr>
        <w:suppressAutoHyphens w:val="0"/>
        <w:ind w:firstLine="720"/>
        <w:jc w:val="both"/>
        <w:rPr>
          <w:rFonts w:cs="Arial"/>
          <w:szCs w:val="24"/>
          <w:u w:val="single"/>
        </w:rPr>
      </w:pPr>
      <w:r w:rsidRPr="00C16AAB">
        <w:rPr>
          <w:rFonts w:cs="Arial"/>
          <w:szCs w:val="24"/>
        </w:rPr>
        <w:t>У случају да понуде два или више понуђача имају једнаку понуђену цену која је и најнижа, биће изабрана понуда понуђача са нижом понуђеном ценом услуга одржавања</w:t>
      </w:r>
      <w:r w:rsidR="00C16AAB" w:rsidRPr="00C16AAB">
        <w:rPr>
          <w:rFonts w:cs="Arial"/>
          <w:szCs w:val="24"/>
        </w:rPr>
        <w:t xml:space="preserve"> ИСПТЕЕ</w:t>
      </w:r>
      <w:r w:rsidRPr="00C16AAB">
        <w:rPr>
          <w:rFonts w:cs="Arial"/>
          <w:szCs w:val="24"/>
        </w:rPr>
        <w:t>.</w:t>
      </w:r>
    </w:p>
    <w:p w:rsidR="00BE6DE5" w:rsidRDefault="00BE6DE5" w:rsidP="007E25E7">
      <w:pPr>
        <w:suppressAutoHyphens w:val="0"/>
        <w:ind w:firstLine="709"/>
        <w:jc w:val="both"/>
        <w:rPr>
          <w:rFonts w:cs="Arial"/>
          <w:b/>
          <w:noProof/>
          <w:szCs w:val="24"/>
        </w:rPr>
      </w:pPr>
      <w:r>
        <w:rPr>
          <w:noProof/>
        </w:rPr>
        <w:br w:type="page"/>
      </w:r>
    </w:p>
    <w:p w:rsidR="00C71F22" w:rsidRDefault="005B14F4" w:rsidP="006A6121">
      <w:pPr>
        <w:pStyle w:val="Heading1"/>
        <w:jc w:val="both"/>
        <w:rPr>
          <w:noProof/>
        </w:rPr>
      </w:pPr>
      <w:bookmarkStart w:id="1066" w:name="_Toc438598666"/>
      <w:bookmarkStart w:id="1067" w:name="_Toc441852769"/>
      <w:bookmarkStart w:id="1068" w:name="_Toc449097039"/>
      <w:bookmarkStart w:id="1069" w:name="_Toc449515204"/>
      <w:r w:rsidRPr="00991A45">
        <w:rPr>
          <w:noProof/>
        </w:rPr>
        <w:lastRenderedPageBreak/>
        <w:t xml:space="preserve">УСЛОВИ ЗА УЧЕШЋЕ У ПОСТУПКУ ЈАВНЕ НАБАВКЕ ИЗ ЧЛ. 75. И 76. ЗАКОНА </w:t>
      </w:r>
      <w:r w:rsidR="0039277C">
        <w:rPr>
          <w:noProof/>
        </w:rPr>
        <w:t xml:space="preserve"> О ЈАВНИМ НАБАВКАМА </w:t>
      </w:r>
      <w:r w:rsidRPr="00991A45">
        <w:rPr>
          <w:noProof/>
        </w:rPr>
        <w:t>И УПУТСТВО КАКО СЕ ДОКАЗУЈЕ ИСПУЊЕНОСТ ТИХ УСЛОВА</w:t>
      </w:r>
      <w:bookmarkEnd w:id="1064"/>
      <w:bookmarkEnd w:id="1065"/>
      <w:bookmarkEnd w:id="1066"/>
      <w:bookmarkEnd w:id="1067"/>
      <w:bookmarkEnd w:id="1068"/>
      <w:bookmarkEnd w:id="1069"/>
    </w:p>
    <w:p w:rsidR="006B1AA9" w:rsidRPr="006B1AA9" w:rsidRDefault="006B1AA9" w:rsidP="006B1AA9"/>
    <w:p w:rsidR="00CC3260" w:rsidRPr="00991A45" w:rsidRDefault="00CC3260" w:rsidP="00DA1E07">
      <w:pPr>
        <w:pStyle w:val="Heading2"/>
      </w:pPr>
      <w:bookmarkStart w:id="1070" w:name="_Toc438598667"/>
      <w:bookmarkStart w:id="1071" w:name="_Toc441852770"/>
      <w:bookmarkStart w:id="1072" w:name="_Toc449097040"/>
      <w:bookmarkStart w:id="1073" w:name="_Toc449515205"/>
      <w:bookmarkStart w:id="1074" w:name="_Toc310433004"/>
      <w:bookmarkStart w:id="1075" w:name="_Toc362821711"/>
      <w:bookmarkStart w:id="1076" w:name="_Toc374917439"/>
      <w:bookmarkStart w:id="1077" w:name="_Toc415142479"/>
      <w:bookmarkEnd w:id="1059"/>
      <w:r w:rsidRPr="00991A45">
        <w:t>ОБАВЕЗНИ УСЛОВИ ЗА УЧЕШЋЕ У ПОСТУПКУ ЈАВНЕ НАБАВКЕ</w:t>
      </w:r>
      <w:bookmarkEnd w:id="1070"/>
      <w:bookmarkEnd w:id="1071"/>
      <w:bookmarkEnd w:id="1072"/>
      <w:bookmarkEnd w:id="1073"/>
    </w:p>
    <w:p w:rsidR="00CC3260" w:rsidRPr="00991A45" w:rsidRDefault="00CC3260" w:rsidP="00CC3260">
      <w:pPr>
        <w:tabs>
          <w:tab w:val="left" w:pos="1455"/>
        </w:tabs>
        <w:jc w:val="both"/>
        <w:rPr>
          <w:rFonts w:cs="Arial"/>
          <w:szCs w:val="24"/>
        </w:rPr>
      </w:pPr>
    </w:p>
    <w:p w:rsidR="00CC3260" w:rsidRDefault="00CC3260" w:rsidP="00EF30D0">
      <w:pPr>
        <w:ind w:firstLine="720"/>
        <w:rPr>
          <w:rFonts w:cs="Arial"/>
          <w:szCs w:val="24"/>
        </w:rPr>
      </w:pPr>
      <w:r w:rsidRPr="00991A45">
        <w:rPr>
          <w:rFonts w:cs="Arial"/>
          <w:szCs w:val="24"/>
        </w:rPr>
        <w:t>Понуђач у поступку јавне набавке мора доказати:</w:t>
      </w:r>
    </w:p>
    <w:p w:rsidR="00E36C78" w:rsidRPr="00991A45" w:rsidRDefault="00E36C78" w:rsidP="00EF30D0">
      <w:pPr>
        <w:ind w:firstLine="720"/>
        <w:rPr>
          <w:rFonts w:cs="Arial"/>
          <w:szCs w:val="24"/>
        </w:rPr>
      </w:pPr>
    </w:p>
    <w:p w:rsidR="00CC3260" w:rsidRPr="00991A45" w:rsidRDefault="00CC3260" w:rsidP="00806260">
      <w:pPr>
        <w:pStyle w:val="ListParagraph"/>
        <w:numPr>
          <w:ilvl w:val="0"/>
          <w:numId w:val="12"/>
        </w:numPr>
        <w:spacing w:after="0"/>
        <w:jc w:val="both"/>
        <w:rPr>
          <w:rFonts w:cs="Arial"/>
          <w:szCs w:val="24"/>
        </w:rPr>
      </w:pPr>
      <w:r w:rsidRPr="00991A45">
        <w:rPr>
          <w:rFonts w:cs="Arial"/>
          <w:szCs w:val="24"/>
        </w:rPr>
        <w:t>да је регистрован код надлежног органа, односно уписан у одговарајући регистар;</w:t>
      </w:r>
    </w:p>
    <w:p w:rsidR="00CC3260" w:rsidRPr="00991A45" w:rsidRDefault="00CC3260" w:rsidP="00806260">
      <w:pPr>
        <w:pStyle w:val="ListParagraph"/>
        <w:numPr>
          <w:ilvl w:val="0"/>
          <w:numId w:val="12"/>
        </w:numPr>
        <w:spacing w:after="0"/>
        <w:jc w:val="both"/>
        <w:rPr>
          <w:rFonts w:cs="Arial"/>
          <w:szCs w:val="24"/>
        </w:rPr>
      </w:pPr>
      <w:r w:rsidRPr="00991A45">
        <w:rPr>
          <w:rFonts w:cs="Arial"/>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6B420D" w:rsidRDefault="00CC3260" w:rsidP="00806260">
      <w:pPr>
        <w:pStyle w:val="ListParagraph"/>
        <w:numPr>
          <w:ilvl w:val="0"/>
          <w:numId w:val="12"/>
        </w:numPr>
        <w:spacing w:after="0"/>
        <w:jc w:val="both"/>
        <w:rPr>
          <w:rFonts w:cs="Arial"/>
          <w:szCs w:val="24"/>
        </w:rPr>
      </w:pPr>
      <w:r w:rsidRPr="006B420D">
        <w:rPr>
          <w:rFonts w:cs="Arial"/>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D873C7">
        <w:rPr>
          <w:rFonts w:cs="Arial"/>
          <w:szCs w:val="24"/>
          <w:lang w:val="sr-Cyrl-CS"/>
        </w:rPr>
        <w:t>.</w:t>
      </w:r>
    </w:p>
    <w:p w:rsidR="00CC3260" w:rsidRPr="00292E14" w:rsidRDefault="00CC3260" w:rsidP="00CC3260">
      <w:pPr>
        <w:pStyle w:val="ListParagraph"/>
        <w:spacing w:after="0"/>
        <w:rPr>
          <w:rFonts w:cs="Arial"/>
          <w:szCs w:val="24"/>
        </w:rPr>
      </w:pPr>
    </w:p>
    <w:p w:rsidR="00CC3260" w:rsidRPr="00991A45" w:rsidRDefault="00CC3260" w:rsidP="00DA1E07">
      <w:pPr>
        <w:pStyle w:val="Heading2"/>
      </w:pPr>
      <w:bookmarkStart w:id="1078" w:name="_Toc438598668"/>
      <w:bookmarkStart w:id="1079" w:name="_Toc441852771"/>
      <w:bookmarkStart w:id="1080" w:name="_Toc449097041"/>
      <w:bookmarkStart w:id="1081" w:name="_Toc449515206"/>
      <w:r w:rsidRPr="00991A45">
        <w:t>ДОДАТНИ УСЛОВИ ЗА УЧЕШЋЕ У ПОСТУПКУ ЈАВНЕ НАБАВКЕ</w:t>
      </w:r>
      <w:bookmarkEnd w:id="1078"/>
      <w:bookmarkEnd w:id="1079"/>
      <w:bookmarkEnd w:id="1080"/>
      <w:bookmarkEnd w:id="1081"/>
    </w:p>
    <w:p w:rsidR="00E36C78" w:rsidRDefault="00E36C78" w:rsidP="00E36C78">
      <w:pPr>
        <w:ind w:firstLine="360"/>
        <w:rPr>
          <w:rFonts w:cs="Arial"/>
          <w:szCs w:val="24"/>
        </w:rPr>
      </w:pPr>
    </w:p>
    <w:p w:rsidR="00CC3260" w:rsidRDefault="00E36C78" w:rsidP="00E36C78">
      <w:pPr>
        <w:ind w:firstLine="360"/>
        <w:rPr>
          <w:rFonts w:cs="Arial"/>
          <w:szCs w:val="24"/>
        </w:rPr>
      </w:pPr>
      <w:r w:rsidRPr="00991A45">
        <w:rPr>
          <w:rFonts w:cs="Arial"/>
          <w:szCs w:val="24"/>
        </w:rPr>
        <w:t>Понуђач у поступку јавне набавке мора доказати</w:t>
      </w:r>
      <w:r>
        <w:rPr>
          <w:rFonts w:cs="Arial"/>
          <w:szCs w:val="24"/>
        </w:rPr>
        <w:t xml:space="preserve"> да</w:t>
      </w:r>
      <w:r w:rsidRPr="00991A45">
        <w:rPr>
          <w:rFonts w:cs="Arial"/>
          <w:szCs w:val="24"/>
        </w:rPr>
        <w:t>:</w:t>
      </w:r>
    </w:p>
    <w:p w:rsidR="00E36C78" w:rsidRPr="00991A45" w:rsidRDefault="00E36C78" w:rsidP="00E36C78">
      <w:pPr>
        <w:ind w:firstLine="360"/>
        <w:rPr>
          <w:rFonts w:cs="Arial"/>
          <w:szCs w:val="24"/>
        </w:rPr>
      </w:pPr>
    </w:p>
    <w:p w:rsidR="00CC3260" w:rsidRDefault="00CC3260" w:rsidP="00806260">
      <w:pPr>
        <w:numPr>
          <w:ilvl w:val="0"/>
          <w:numId w:val="13"/>
        </w:numPr>
        <w:suppressAutoHyphens w:val="0"/>
        <w:autoSpaceDE w:val="0"/>
        <w:autoSpaceDN w:val="0"/>
        <w:adjustRightInd w:val="0"/>
        <w:jc w:val="both"/>
        <w:rPr>
          <w:rFonts w:cs="Arial"/>
          <w:color w:val="000000"/>
          <w:szCs w:val="24"/>
        </w:rPr>
      </w:pPr>
      <w:r w:rsidRPr="00991A45">
        <w:rPr>
          <w:rFonts w:cs="Arial"/>
          <w:color w:val="000000"/>
          <w:szCs w:val="24"/>
        </w:rPr>
        <w:t>располаже неопходним финансијским капацитетом:</w:t>
      </w:r>
    </w:p>
    <w:p w:rsidR="00CC55A5" w:rsidRPr="00D73626" w:rsidRDefault="00CC55A5" w:rsidP="00806260">
      <w:pPr>
        <w:pStyle w:val="ListParagraph"/>
        <w:numPr>
          <w:ilvl w:val="1"/>
          <w:numId w:val="13"/>
        </w:numPr>
        <w:autoSpaceDE w:val="0"/>
        <w:autoSpaceDN w:val="0"/>
        <w:adjustRightInd w:val="0"/>
        <w:spacing w:after="120"/>
        <w:contextualSpacing w:val="0"/>
        <w:jc w:val="both"/>
        <w:rPr>
          <w:rFonts w:cs="Arial"/>
          <w:color w:val="000000"/>
          <w:szCs w:val="24"/>
        </w:rPr>
      </w:pPr>
      <w:r w:rsidRPr="00DA7E92">
        <w:rPr>
          <w:rFonts w:cs="Arial"/>
          <w:color w:val="000000"/>
          <w:szCs w:val="24"/>
        </w:rPr>
        <w:t xml:space="preserve">да je претходне 3 (три) </w:t>
      </w:r>
      <w:r w:rsidRPr="00D73626">
        <w:rPr>
          <w:rFonts w:cs="Arial"/>
          <w:color w:val="000000"/>
          <w:szCs w:val="24"/>
        </w:rPr>
        <w:t>обрачунске године (201</w:t>
      </w:r>
      <w:r w:rsidR="00643D89">
        <w:rPr>
          <w:rFonts w:cs="Arial"/>
          <w:color w:val="000000"/>
          <w:szCs w:val="24"/>
        </w:rPr>
        <w:t>3</w:t>
      </w:r>
      <w:r w:rsidRPr="00D73626">
        <w:rPr>
          <w:rFonts w:cs="Arial"/>
          <w:color w:val="000000"/>
          <w:szCs w:val="24"/>
        </w:rPr>
        <w:t>, 201</w:t>
      </w:r>
      <w:r w:rsidR="00643D89">
        <w:rPr>
          <w:rFonts w:cs="Arial"/>
          <w:color w:val="000000"/>
          <w:szCs w:val="24"/>
        </w:rPr>
        <w:t>4</w:t>
      </w:r>
      <w:r w:rsidRPr="00D73626">
        <w:rPr>
          <w:rFonts w:cs="Arial"/>
          <w:color w:val="000000"/>
          <w:szCs w:val="24"/>
        </w:rPr>
        <w:t>. и 201</w:t>
      </w:r>
      <w:r w:rsidR="00643D89">
        <w:rPr>
          <w:rFonts w:cs="Arial"/>
          <w:color w:val="000000"/>
          <w:szCs w:val="24"/>
        </w:rPr>
        <w:t>5</w:t>
      </w:r>
      <w:r w:rsidRPr="00D73626">
        <w:rPr>
          <w:rFonts w:cs="Arial"/>
          <w:color w:val="000000"/>
          <w:szCs w:val="24"/>
        </w:rPr>
        <w:t xml:space="preserve">.) имао пословни приход чија вредност по години износи минимално </w:t>
      </w:r>
      <w:r w:rsidR="00643D89">
        <w:rPr>
          <w:rFonts w:cs="Arial"/>
          <w:color w:val="000000"/>
          <w:szCs w:val="24"/>
        </w:rPr>
        <w:t>2</w:t>
      </w:r>
      <w:r w:rsidR="00735D81" w:rsidRPr="00D73626">
        <w:rPr>
          <w:rFonts w:cs="Arial"/>
          <w:color w:val="000000"/>
          <w:szCs w:val="24"/>
        </w:rPr>
        <w:t xml:space="preserve"> (</w:t>
      </w:r>
      <w:r w:rsidR="00643D89">
        <w:rPr>
          <w:rFonts w:cs="Arial"/>
          <w:color w:val="000000"/>
          <w:szCs w:val="24"/>
        </w:rPr>
        <w:t>два</w:t>
      </w:r>
      <w:r w:rsidR="00735D81" w:rsidRPr="00D73626">
        <w:rPr>
          <w:rFonts w:cs="Arial"/>
          <w:color w:val="000000"/>
          <w:szCs w:val="24"/>
        </w:rPr>
        <w:t>)</w:t>
      </w:r>
      <w:r w:rsidR="000D6027" w:rsidRPr="00D73626">
        <w:rPr>
          <w:rFonts w:cs="Arial"/>
          <w:color w:val="000000"/>
          <w:szCs w:val="24"/>
        </w:rPr>
        <w:t xml:space="preserve"> милиона евра</w:t>
      </w:r>
      <w:r w:rsidR="006A6121" w:rsidRPr="00D73626">
        <w:rPr>
          <w:rFonts w:cs="Arial"/>
          <w:color w:val="000000"/>
          <w:szCs w:val="24"/>
          <w:lang w:val="sr-Cyrl-CS"/>
        </w:rPr>
        <w:t>; вредности изражене у динарима ће се прерачунавати у евро</w:t>
      </w:r>
      <w:r w:rsidR="000D6027" w:rsidRPr="00D73626">
        <w:rPr>
          <w:rFonts w:cs="Arial"/>
          <w:color w:val="000000"/>
          <w:szCs w:val="24"/>
        </w:rPr>
        <w:t xml:space="preserve"> по средњем курсу Народне банке Србије на последњи дан пословне године на коју се финансијски извештаји односе</w:t>
      </w:r>
      <w:r w:rsidRPr="00D73626">
        <w:rPr>
          <w:rFonts w:cs="Arial"/>
          <w:color w:val="000000"/>
          <w:szCs w:val="24"/>
        </w:rPr>
        <w:t>;</w:t>
      </w:r>
    </w:p>
    <w:p w:rsidR="000D6027" w:rsidRPr="000D6027" w:rsidRDefault="000D6027" w:rsidP="00806260">
      <w:pPr>
        <w:pStyle w:val="ListParagraph"/>
        <w:numPr>
          <w:ilvl w:val="1"/>
          <w:numId w:val="13"/>
        </w:numPr>
        <w:spacing w:after="120"/>
        <w:ind w:left="1434" w:hanging="357"/>
        <w:contextualSpacing w:val="0"/>
        <w:jc w:val="both"/>
        <w:rPr>
          <w:rFonts w:cs="Arial"/>
          <w:color w:val="000000"/>
          <w:szCs w:val="24"/>
        </w:rPr>
      </w:pPr>
      <w:r w:rsidRPr="000D6027">
        <w:rPr>
          <w:rFonts w:cs="Arial"/>
          <w:color w:val="000000"/>
          <w:szCs w:val="24"/>
        </w:rPr>
        <w:t>да има позитиван резултат из пословања (пословни резултат), у  последње 3 (три) обрачунске године (за 201</w:t>
      </w:r>
      <w:r w:rsidR="00643D89">
        <w:rPr>
          <w:rFonts w:cs="Arial"/>
          <w:color w:val="000000"/>
          <w:szCs w:val="24"/>
        </w:rPr>
        <w:t>3</w:t>
      </w:r>
      <w:r w:rsidRPr="000D6027">
        <w:rPr>
          <w:rFonts w:cs="Arial"/>
          <w:color w:val="000000"/>
          <w:szCs w:val="24"/>
        </w:rPr>
        <w:t>, 201</w:t>
      </w:r>
      <w:r w:rsidR="00643D89">
        <w:rPr>
          <w:rFonts w:cs="Arial"/>
          <w:color w:val="000000"/>
          <w:szCs w:val="24"/>
        </w:rPr>
        <w:t>4 и 2015</w:t>
      </w:r>
      <w:r w:rsidRPr="000D6027">
        <w:rPr>
          <w:rFonts w:cs="Arial"/>
          <w:color w:val="000000"/>
          <w:szCs w:val="24"/>
        </w:rPr>
        <w:t>);</w:t>
      </w:r>
    </w:p>
    <w:p w:rsidR="00554870" w:rsidRPr="00CC55A5" w:rsidRDefault="00CC55A5" w:rsidP="00806260">
      <w:pPr>
        <w:pStyle w:val="ListParagraph"/>
        <w:numPr>
          <w:ilvl w:val="1"/>
          <w:numId w:val="13"/>
        </w:numPr>
        <w:autoSpaceDE w:val="0"/>
        <w:autoSpaceDN w:val="0"/>
        <w:adjustRightInd w:val="0"/>
        <w:spacing w:after="120"/>
        <w:ind w:left="1434" w:hanging="357"/>
        <w:contextualSpacing w:val="0"/>
        <w:jc w:val="both"/>
        <w:rPr>
          <w:rFonts w:cs="Arial"/>
          <w:color w:val="000000"/>
          <w:szCs w:val="24"/>
        </w:rPr>
      </w:pPr>
      <w:r w:rsidRPr="00DA7E92">
        <w:rPr>
          <w:rFonts w:cs="Arial"/>
          <w:color w:val="000000"/>
          <w:szCs w:val="24"/>
        </w:rPr>
        <w:t>да у последњих 6 (шест) месеци пре дана објављивања позива није имао блокаду на својим текућим рачунима</w:t>
      </w:r>
      <w:r>
        <w:rPr>
          <w:rFonts w:cs="Arial"/>
          <w:color w:val="000000"/>
          <w:szCs w:val="24"/>
        </w:rPr>
        <w:t>.</w:t>
      </w:r>
    </w:p>
    <w:p w:rsidR="00CC3260" w:rsidRDefault="00CC3260" w:rsidP="00806260">
      <w:pPr>
        <w:numPr>
          <w:ilvl w:val="0"/>
          <w:numId w:val="13"/>
        </w:numPr>
        <w:suppressAutoHyphens w:val="0"/>
        <w:autoSpaceDE w:val="0"/>
        <w:autoSpaceDN w:val="0"/>
        <w:adjustRightInd w:val="0"/>
        <w:ind w:hanging="357"/>
        <w:jc w:val="both"/>
        <w:rPr>
          <w:rFonts w:cs="Arial"/>
          <w:color w:val="000000"/>
          <w:szCs w:val="24"/>
        </w:rPr>
      </w:pPr>
      <w:r w:rsidRPr="00991A45">
        <w:rPr>
          <w:rFonts w:cs="Arial"/>
          <w:color w:val="000000"/>
          <w:szCs w:val="24"/>
        </w:rPr>
        <w:t xml:space="preserve">располаже </w:t>
      </w:r>
      <w:r w:rsidR="00554870">
        <w:rPr>
          <w:rFonts w:cs="Arial"/>
          <w:color w:val="000000"/>
          <w:szCs w:val="24"/>
        </w:rPr>
        <w:t xml:space="preserve">неопходним </w:t>
      </w:r>
      <w:r>
        <w:rPr>
          <w:rFonts w:cs="Arial"/>
          <w:color w:val="000000"/>
          <w:szCs w:val="24"/>
        </w:rPr>
        <w:t>пословним</w:t>
      </w:r>
      <w:r w:rsidRPr="00991A45">
        <w:rPr>
          <w:rFonts w:cs="Arial"/>
          <w:color w:val="000000"/>
          <w:szCs w:val="24"/>
        </w:rPr>
        <w:t xml:space="preserve"> капацитетом:</w:t>
      </w:r>
    </w:p>
    <w:p w:rsidR="00643D89" w:rsidRPr="00D32EE5" w:rsidRDefault="00643D89" w:rsidP="00643D89">
      <w:pPr>
        <w:pStyle w:val="ListParagraph"/>
        <w:numPr>
          <w:ilvl w:val="1"/>
          <w:numId w:val="13"/>
        </w:numPr>
        <w:spacing w:after="160" w:line="259" w:lineRule="auto"/>
        <w:jc w:val="both"/>
        <w:rPr>
          <w:rFonts w:cs="Arial"/>
          <w:szCs w:val="24"/>
        </w:rPr>
      </w:pPr>
      <w:r w:rsidRPr="00D32EE5">
        <w:rPr>
          <w:rFonts w:cs="Arial"/>
          <w:szCs w:val="24"/>
        </w:rPr>
        <w:t xml:space="preserve">да је ауторизован од стране произвођача апликативниг софтвера (IPESOFT spol. s.r.o. Братислава, Словачка) за пружање услуга одржавања и </w:t>
      </w:r>
      <w:r w:rsidR="006C27BF" w:rsidRPr="00D32EE5">
        <w:rPr>
          <w:rFonts w:cs="Arial"/>
          <w:szCs w:val="24"/>
        </w:rPr>
        <w:t>унапређења (</w:t>
      </w:r>
      <w:r w:rsidRPr="00D32EE5">
        <w:rPr>
          <w:rFonts w:cs="Arial"/>
          <w:szCs w:val="24"/>
        </w:rPr>
        <w:t>измене изворног кода</w:t>
      </w:r>
      <w:r w:rsidR="006C27BF" w:rsidRPr="00D32EE5">
        <w:rPr>
          <w:rFonts w:cs="Arial"/>
          <w:szCs w:val="24"/>
        </w:rPr>
        <w:t>)</w:t>
      </w:r>
      <w:r w:rsidRPr="00D32EE5">
        <w:rPr>
          <w:rFonts w:cs="Arial"/>
          <w:szCs w:val="24"/>
        </w:rPr>
        <w:t xml:space="preserve"> апликативног софтвера ИСПТЕЕ</w:t>
      </w:r>
      <w:r w:rsidR="000135F6">
        <w:rPr>
          <w:rFonts w:cs="Arial"/>
          <w:szCs w:val="24"/>
        </w:rPr>
        <w:t>;</w:t>
      </w:r>
    </w:p>
    <w:p w:rsidR="00643D89" w:rsidRPr="0081722F" w:rsidRDefault="00643D89" w:rsidP="00643D89">
      <w:pPr>
        <w:pStyle w:val="ListParagraph"/>
        <w:numPr>
          <w:ilvl w:val="1"/>
          <w:numId w:val="13"/>
        </w:numPr>
        <w:autoSpaceDE w:val="0"/>
        <w:autoSpaceDN w:val="0"/>
        <w:adjustRightInd w:val="0"/>
        <w:spacing w:after="0"/>
        <w:jc w:val="both"/>
        <w:rPr>
          <w:rFonts w:cs="Arial"/>
          <w:szCs w:val="24"/>
        </w:rPr>
      </w:pPr>
      <w:r w:rsidRPr="00D32EE5">
        <w:rPr>
          <w:rFonts w:cs="Arial"/>
          <w:szCs w:val="24"/>
        </w:rPr>
        <w:t>да је у претходне</w:t>
      </w:r>
      <w:r w:rsidRPr="0081722F">
        <w:rPr>
          <w:rFonts w:cs="Arial"/>
          <w:szCs w:val="24"/>
        </w:rPr>
        <w:t xml:space="preserve"> 3 </w:t>
      </w:r>
      <w:r>
        <w:rPr>
          <w:rFonts w:cs="Arial"/>
          <w:szCs w:val="24"/>
        </w:rPr>
        <w:t xml:space="preserve">(три) </w:t>
      </w:r>
      <w:r w:rsidRPr="0081722F">
        <w:rPr>
          <w:rFonts w:cs="Arial"/>
          <w:szCs w:val="24"/>
        </w:rPr>
        <w:t xml:space="preserve">године </w:t>
      </w:r>
      <w:r w:rsidR="00F36A46">
        <w:rPr>
          <w:rFonts w:cs="Arial"/>
          <w:szCs w:val="24"/>
          <w:lang w:val="sr-Cyrl-CS"/>
        </w:rPr>
        <w:t>до дана за подношење понуда</w:t>
      </w:r>
      <w:r w:rsidRPr="0081722F">
        <w:rPr>
          <w:rFonts w:cs="Arial"/>
          <w:szCs w:val="24"/>
        </w:rPr>
        <w:t xml:space="preserve"> реализовао услуге одржавања и </w:t>
      </w:r>
      <w:r>
        <w:rPr>
          <w:rFonts w:cs="Arial"/>
          <w:szCs w:val="24"/>
        </w:rPr>
        <w:t xml:space="preserve">унапређења </w:t>
      </w:r>
      <w:r w:rsidRPr="0081722F">
        <w:rPr>
          <w:rFonts w:cs="Arial"/>
          <w:szCs w:val="24"/>
        </w:rPr>
        <w:t xml:space="preserve">апликативног софтвера код најмање два </w:t>
      </w:r>
      <w:r w:rsidRPr="00C81DB0">
        <w:rPr>
          <w:rFonts w:cs="Arial"/>
          <w:szCs w:val="24"/>
        </w:rPr>
        <w:t>корисник</w:t>
      </w:r>
      <w:r w:rsidRPr="0081722F">
        <w:rPr>
          <w:rFonts w:cs="Arial"/>
          <w:szCs w:val="24"/>
        </w:rPr>
        <w:t xml:space="preserve">а апликативног </w:t>
      </w:r>
      <w:r w:rsidR="0098759E">
        <w:rPr>
          <w:rFonts w:cs="Arial"/>
          <w:szCs w:val="24"/>
          <w:lang w:val="sr-Cyrl-CS"/>
        </w:rPr>
        <w:t>софтвера</w:t>
      </w:r>
      <w:r w:rsidRPr="0081722F">
        <w:rPr>
          <w:rFonts w:cs="Arial"/>
          <w:szCs w:val="24"/>
        </w:rPr>
        <w:t xml:space="preserve"> за </w:t>
      </w:r>
      <w:r w:rsidR="0069572B">
        <w:rPr>
          <w:rFonts w:cs="Arial"/>
          <w:szCs w:val="24"/>
        </w:rPr>
        <w:t>трговину електричном енергијом.</w:t>
      </w:r>
    </w:p>
    <w:p w:rsidR="0069572B" w:rsidRDefault="0069572B" w:rsidP="0069572B">
      <w:pPr>
        <w:pStyle w:val="ListParagraph"/>
        <w:tabs>
          <w:tab w:val="left" w:pos="1440"/>
        </w:tabs>
        <w:spacing w:after="0"/>
        <w:jc w:val="both"/>
        <w:rPr>
          <w:rFonts w:cs="Arial"/>
          <w:szCs w:val="24"/>
          <w:lang w:val="sr-Cyrl-CS"/>
        </w:rPr>
      </w:pPr>
    </w:p>
    <w:p w:rsidR="00CC3260" w:rsidRPr="00D73626" w:rsidRDefault="00CC3260" w:rsidP="00806260">
      <w:pPr>
        <w:pStyle w:val="ListParagraph"/>
        <w:numPr>
          <w:ilvl w:val="0"/>
          <w:numId w:val="13"/>
        </w:numPr>
        <w:tabs>
          <w:tab w:val="left" w:pos="1440"/>
        </w:tabs>
        <w:spacing w:after="0"/>
        <w:ind w:hanging="357"/>
        <w:jc w:val="both"/>
        <w:rPr>
          <w:rFonts w:cs="Arial"/>
          <w:szCs w:val="24"/>
          <w:lang w:val="sr-Cyrl-CS"/>
        </w:rPr>
      </w:pPr>
      <w:r w:rsidRPr="00D73626">
        <w:rPr>
          <w:rFonts w:cs="Arial"/>
          <w:szCs w:val="24"/>
          <w:lang w:val="sr-Cyrl-CS"/>
        </w:rPr>
        <w:t>располаже довољним кадровским капацитетом:</w:t>
      </w:r>
    </w:p>
    <w:p w:rsidR="00225D16" w:rsidRPr="00D122FD" w:rsidRDefault="001954E7" w:rsidP="00D122FD">
      <w:pPr>
        <w:pStyle w:val="ListParagraph"/>
        <w:numPr>
          <w:ilvl w:val="1"/>
          <w:numId w:val="13"/>
        </w:numPr>
        <w:tabs>
          <w:tab w:val="left" w:pos="1440"/>
        </w:tabs>
        <w:spacing w:after="0"/>
        <w:jc w:val="both"/>
        <w:rPr>
          <w:rFonts w:cs="Arial"/>
          <w:szCs w:val="24"/>
          <w:lang w:val="sr-Cyrl-CS"/>
        </w:rPr>
      </w:pPr>
      <w:r w:rsidRPr="00D122FD">
        <w:rPr>
          <w:rFonts w:cs="Arial"/>
          <w:szCs w:val="24"/>
          <w:lang w:val="sr-Cyrl-CS"/>
        </w:rPr>
        <w:t>минимум 30 запослених/ангажованих лица са искуством</w:t>
      </w:r>
      <w:r w:rsidR="0069572B" w:rsidRPr="00F205E3">
        <w:rPr>
          <w:rFonts w:cs="Arial"/>
          <w:szCs w:val="24"/>
          <w:lang w:val="sr-Cyrl-CS"/>
        </w:rPr>
        <w:t xml:space="preserve"> у пружању услуга одржавања и </w:t>
      </w:r>
      <w:r w:rsidR="006C27BF" w:rsidRPr="00D122FD">
        <w:rPr>
          <w:rFonts w:cs="Arial"/>
          <w:szCs w:val="24"/>
          <w:lang w:val="sr-Cyrl-CS"/>
        </w:rPr>
        <w:t>унапређења</w:t>
      </w:r>
      <w:r w:rsidR="0069572B" w:rsidRPr="00D122FD">
        <w:rPr>
          <w:rFonts w:cs="Arial"/>
          <w:szCs w:val="24"/>
          <w:lang w:val="sr-Cyrl-CS"/>
        </w:rPr>
        <w:t xml:space="preserve"> апликативног софтвера за трговину електричном енергијом,</w:t>
      </w:r>
      <w:r w:rsidR="00165601" w:rsidRPr="00D122FD">
        <w:rPr>
          <w:rFonts w:cs="Arial"/>
          <w:szCs w:val="24"/>
          <w:lang w:val="sr-Cyrl-CS"/>
        </w:rPr>
        <w:t xml:space="preserve"> који ће бити анга</w:t>
      </w:r>
      <w:r w:rsidR="00D122FD" w:rsidRPr="00D122FD">
        <w:rPr>
          <w:rFonts w:cs="Arial"/>
          <w:szCs w:val="24"/>
          <w:lang w:val="sr-Cyrl-CS"/>
        </w:rPr>
        <w:t>жовани на реализацији услуга које су предмет јавне набавке</w:t>
      </w:r>
      <w:r w:rsidR="000135F6">
        <w:rPr>
          <w:rFonts w:cs="Arial"/>
          <w:szCs w:val="24"/>
          <w:lang w:val="sr-Latn-RS"/>
        </w:rPr>
        <w:t>;</w:t>
      </w:r>
      <w:r w:rsidR="00D1473D" w:rsidRPr="00D122FD" w:rsidDel="00D1473D">
        <w:rPr>
          <w:rFonts w:cs="Arial"/>
          <w:szCs w:val="24"/>
          <w:lang w:val="sr-Cyrl-CS"/>
        </w:rPr>
        <w:t xml:space="preserve"> </w:t>
      </w:r>
    </w:p>
    <w:p w:rsidR="00803975" w:rsidRPr="00F71558" w:rsidRDefault="00225D16" w:rsidP="00F71558">
      <w:pPr>
        <w:pStyle w:val="ListParagraph"/>
        <w:numPr>
          <w:ilvl w:val="1"/>
          <w:numId w:val="13"/>
        </w:numPr>
        <w:tabs>
          <w:tab w:val="left" w:pos="1440"/>
        </w:tabs>
        <w:spacing w:after="0"/>
        <w:jc w:val="both"/>
        <w:rPr>
          <w:rFonts w:cs="Arial"/>
          <w:szCs w:val="24"/>
          <w:lang w:val="sr-Cyrl-CS"/>
        </w:rPr>
      </w:pPr>
      <w:r w:rsidRPr="00F71558">
        <w:rPr>
          <w:rFonts w:cs="Arial"/>
          <w:szCs w:val="24"/>
          <w:lang w:val="sr-Cyrl-CS"/>
        </w:rPr>
        <w:t>минимум</w:t>
      </w:r>
      <w:r w:rsidR="00F93030" w:rsidRPr="00F71558">
        <w:rPr>
          <w:rFonts w:cs="Arial"/>
          <w:szCs w:val="24"/>
          <w:lang w:val="sr-Cyrl-CS"/>
        </w:rPr>
        <w:t xml:space="preserve"> 5 </w:t>
      </w:r>
      <w:r w:rsidRPr="00F71558">
        <w:rPr>
          <w:rFonts w:cs="Arial"/>
          <w:szCs w:val="24"/>
          <w:lang w:val="sr-Cyrl-CS"/>
        </w:rPr>
        <w:t xml:space="preserve">запослених/ангажованих </w:t>
      </w:r>
      <w:r w:rsidR="00F93030" w:rsidRPr="00F71558">
        <w:rPr>
          <w:rFonts w:cs="Arial"/>
          <w:szCs w:val="24"/>
          <w:lang w:val="sr-Cyrl-CS"/>
        </w:rPr>
        <w:t xml:space="preserve">програмера са </w:t>
      </w:r>
      <w:r w:rsidRPr="00F71558">
        <w:rPr>
          <w:rFonts w:cs="Arial"/>
          <w:szCs w:val="24"/>
          <w:lang w:val="sr-Cyrl-CS"/>
        </w:rPr>
        <w:t xml:space="preserve">искуством </w:t>
      </w:r>
      <w:r w:rsidR="0069572B" w:rsidRPr="00F71558">
        <w:rPr>
          <w:rFonts w:cs="Arial"/>
          <w:szCs w:val="24"/>
          <w:lang w:val="sr-Cyrl-CS"/>
        </w:rPr>
        <w:t xml:space="preserve">у пружању услуга одржавања и </w:t>
      </w:r>
      <w:r w:rsidR="006C27BF" w:rsidRPr="00F71558">
        <w:rPr>
          <w:rFonts w:cs="Arial"/>
          <w:szCs w:val="24"/>
          <w:lang w:val="sr-Cyrl-CS"/>
        </w:rPr>
        <w:t>унапређења (</w:t>
      </w:r>
      <w:r w:rsidR="0069572B" w:rsidRPr="00F71558">
        <w:rPr>
          <w:rFonts w:cs="Arial"/>
          <w:szCs w:val="24"/>
          <w:lang w:val="sr-Cyrl-CS"/>
        </w:rPr>
        <w:t>измене изворног кода</w:t>
      </w:r>
      <w:r w:rsidR="006C27BF" w:rsidRPr="00F71558">
        <w:rPr>
          <w:rFonts w:cs="Arial"/>
          <w:szCs w:val="24"/>
          <w:lang w:val="sr-Cyrl-CS"/>
        </w:rPr>
        <w:t>)</w:t>
      </w:r>
      <w:r w:rsidR="0069572B" w:rsidRPr="00F71558">
        <w:rPr>
          <w:rFonts w:cs="Arial"/>
          <w:szCs w:val="24"/>
          <w:lang w:val="sr-Cyrl-CS"/>
        </w:rPr>
        <w:t xml:space="preserve"> </w:t>
      </w:r>
      <w:r w:rsidR="001F786F" w:rsidRPr="00F71558">
        <w:rPr>
          <w:rFonts w:cs="Arial"/>
          <w:szCs w:val="24"/>
        </w:rPr>
        <w:lastRenderedPageBreak/>
        <w:t>апликативног софтвера</w:t>
      </w:r>
      <w:r w:rsidR="001F786F" w:rsidRPr="00F71558">
        <w:rPr>
          <w:rFonts w:cs="Arial"/>
          <w:szCs w:val="24"/>
          <w:lang w:val="sr-Cyrl-CS"/>
        </w:rPr>
        <w:t xml:space="preserve"> </w:t>
      </w:r>
      <w:r w:rsidR="00491107" w:rsidRPr="00F71558">
        <w:rPr>
          <w:rFonts w:cs="Arial"/>
          <w:szCs w:val="24"/>
          <w:lang w:val="sr-Cyrl-CS"/>
        </w:rPr>
        <w:t>ИСП</w:t>
      </w:r>
      <w:r w:rsidR="0069572B" w:rsidRPr="00F71558">
        <w:rPr>
          <w:rFonts w:cs="Arial"/>
          <w:szCs w:val="24"/>
          <w:lang w:val="sr-Cyrl-CS"/>
        </w:rPr>
        <w:t>Т</w:t>
      </w:r>
      <w:r w:rsidR="00491107" w:rsidRPr="00F71558">
        <w:rPr>
          <w:rFonts w:cs="Arial"/>
          <w:szCs w:val="24"/>
          <w:lang w:val="sr-Cyrl-CS"/>
        </w:rPr>
        <w:t>ЕЕ</w:t>
      </w:r>
      <w:r w:rsidR="00803975" w:rsidRPr="00F71558">
        <w:rPr>
          <w:rFonts w:cs="Arial"/>
          <w:szCs w:val="24"/>
          <w:lang w:val="sr-Cyrl-CS"/>
        </w:rPr>
        <w:t>, који ће бити анга</w:t>
      </w:r>
      <w:r w:rsidR="00D122FD" w:rsidRPr="00F71558">
        <w:rPr>
          <w:rFonts w:cs="Arial"/>
          <w:szCs w:val="24"/>
          <w:lang w:val="sr-Cyrl-CS"/>
        </w:rPr>
        <w:t>жовани на реализацији услуга које су предмет јавне набавке</w:t>
      </w:r>
      <w:r w:rsidR="00F71558">
        <w:rPr>
          <w:rFonts w:cs="Arial"/>
          <w:szCs w:val="24"/>
        </w:rPr>
        <w:t>.</w:t>
      </w:r>
    </w:p>
    <w:p w:rsidR="00F93030" w:rsidRPr="006124D6" w:rsidRDefault="00F93030" w:rsidP="00F71558">
      <w:pPr>
        <w:pStyle w:val="ListParagraph"/>
        <w:tabs>
          <w:tab w:val="left" w:pos="1440"/>
        </w:tabs>
        <w:spacing w:after="0"/>
        <w:ind w:left="1440"/>
        <w:jc w:val="both"/>
        <w:rPr>
          <w:rFonts w:cs="Arial"/>
          <w:szCs w:val="24"/>
          <w:lang w:val="sr-Cyrl-CS"/>
        </w:rPr>
      </w:pPr>
    </w:p>
    <w:p w:rsidR="00CC3260" w:rsidRPr="00991A45" w:rsidRDefault="00CC3260" w:rsidP="006B1AA9">
      <w:pPr>
        <w:pStyle w:val="Heading2"/>
      </w:pPr>
      <w:bookmarkStart w:id="1082" w:name="_Toc438598669"/>
      <w:bookmarkStart w:id="1083" w:name="_Toc441852772"/>
      <w:bookmarkStart w:id="1084" w:name="_Toc449097042"/>
      <w:bookmarkStart w:id="1085" w:name="_Toc449515207"/>
      <w:r w:rsidRPr="00991A45">
        <w:t>УПУТСТВО КАКО СЕ ДОКАЗУЈЕ ИСПУЊЕНОСТ УСЛОВА</w:t>
      </w:r>
      <w:bookmarkEnd w:id="1082"/>
      <w:bookmarkEnd w:id="1083"/>
      <w:bookmarkEnd w:id="1084"/>
      <w:bookmarkEnd w:id="1085"/>
    </w:p>
    <w:p w:rsidR="00CC3260" w:rsidRPr="00991A45" w:rsidRDefault="00CC3260" w:rsidP="00CC3260">
      <w:pPr>
        <w:tabs>
          <w:tab w:val="left" w:pos="1455"/>
        </w:tabs>
        <w:jc w:val="both"/>
        <w:rPr>
          <w:rFonts w:cs="Arial"/>
          <w:szCs w:val="24"/>
        </w:rPr>
      </w:pPr>
    </w:p>
    <w:p w:rsidR="00CC3260" w:rsidRPr="00BF4F69" w:rsidRDefault="00CC3260" w:rsidP="00EF30D0">
      <w:pPr>
        <w:ind w:firstLine="720"/>
        <w:jc w:val="both"/>
        <w:rPr>
          <w:rFonts w:cs="Arial"/>
          <w:color w:val="000000" w:themeColor="text1"/>
        </w:rPr>
      </w:pPr>
      <w:r w:rsidRPr="00F752FF">
        <w:rPr>
          <w:rFonts w:cs="Arial"/>
          <w:bCs/>
          <w:color w:val="000000" w:themeColor="text1"/>
          <w:lang w:eastAsia="en-US" w:bidi="en-US"/>
        </w:rPr>
        <w:t xml:space="preserve">Као доказ испуњености обавезних услова за учешће понуђач у понуди подноси Изјаву </w:t>
      </w:r>
      <w:r w:rsidRPr="00F752FF">
        <w:rPr>
          <w:rFonts w:cs="Arial"/>
          <w:color w:val="000000" w:themeColor="text1"/>
        </w:rPr>
        <w:t xml:space="preserve">којом </w:t>
      </w:r>
      <w:r>
        <w:rPr>
          <w:rFonts w:cs="Arial"/>
          <w:color w:val="000000" w:themeColor="text1"/>
        </w:rPr>
        <w:t xml:space="preserve">исти </w:t>
      </w:r>
      <w:r w:rsidRPr="00F752FF">
        <w:rPr>
          <w:rFonts w:cs="Arial"/>
          <w:color w:val="000000" w:themeColor="text1"/>
        </w:rPr>
        <w:t xml:space="preserve">под пуном материјалном и кривичном одговорношћу потврђује да испуњава </w:t>
      </w:r>
      <w:r w:rsidR="00BF4F69">
        <w:rPr>
          <w:rFonts w:cs="Arial"/>
          <w:color w:val="000000" w:themeColor="text1"/>
        </w:rPr>
        <w:t xml:space="preserve">обавезне </w:t>
      </w:r>
      <w:r w:rsidRPr="00F752FF">
        <w:rPr>
          <w:rFonts w:cs="Arial"/>
          <w:color w:val="000000" w:themeColor="text1"/>
        </w:rPr>
        <w:t>услове</w:t>
      </w:r>
      <w:r w:rsidR="00BF4F69">
        <w:rPr>
          <w:rFonts w:cs="Arial"/>
          <w:color w:val="000000" w:themeColor="text1"/>
        </w:rPr>
        <w:t xml:space="preserve"> за учешће</w:t>
      </w:r>
      <w:r w:rsidRPr="00F752FF">
        <w:rPr>
          <w:rFonts w:cs="Arial"/>
          <w:color w:val="000000" w:themeColor="text1"/>
        </w:rPr>
        <w:t>, а у складу са чланом 77. став 4. Закона.</w:t>
      </w:r>
    </w:p>
    <w:p w:rsidR="00CC3260" w:rsidRPr="00F752FF" w:rsidRDefault="00CC3260" w:rsidP="00EF30D0">
      <w:pPr>
        <w:ind w:firstLine="720"/>
        <w:jc w:val="both"/>
        <w:rPr>
          <w:rFonts w:cs="Arial"/>
          <w:color w:val="000000" w:themeColor="text1"/>
        </w:rPr>
      </w:pPr>
      <w:r w:rsidRPr="00F752FF">
        <w:rPr>
          <w:rFonts w:cs="Arial"/>
          <w:color w:val="000000" w:themeColor="text1"/>
        </w:rPr>
        <w:t>Понуђач у пон</w:t>
      </w:r>
      <w:r w:rsidR="00F9046C">
        <w:rPr>
          <w:rFonts w:cs="Arial"/>
          <w:color w:val="000000" w:themeColor="text1"/>
        </w:rPr>
        <w:t xml:space="preserve">уди подноси Изјаву у складу са </w:t>
      </w:r>
      <w:r w:rsidR="00F9046C" w:rsidRPr="00A5694A">
        <w:rPr>
          <w:rFonts w:cs="Arial"/>
          <w:color w:val="000000" w:themeColor="text1"/>
        </w:rPr>
        <w:t>О</w:t>
      </w:r>
      <w:r w:rsidRPr="00A5694A">
        <w:rPr>
          <w:rFonts w:cs="Arial"/>
          <w:color w:val="000000" w:themeColor="text1"/>
        </w:rPr>
        <w:t xml:space="preserve">брасцем </w:t>
      </w:r>
      <w:r w:rsidR="00F9046C" w:rsidRPr="00A5694A">
        <w:rPr>
          <w:rFonts w:cs="Arial"/>
          <w:color w:val="000000" w:themeColor="text1"/>
        </w:rPr>
        <w:t>7.</w:t>
      </w:r>
      <w:r w:rsidRPr="00A5694A">
        <w:rPr>
          <w:rFonts w:cs="Arial"/>
          <w:color w:val="000000" w:themeColor="text1"/>
        </w:rPr>
        <w:t xml:space="preserve"> </w:t>
      </w:r>
      <w:r w:rsidR="00B61F3A" w:rsidRPr="00A5694A">
        <w:rPr>
          <w:rFonts w:cs="Arial"/>
          <w:color w:val="000000" w:themeColor="text1"/>
        </w:rPr>
        <w:t>К</w:t>
      </w:r>
      <w:r w:rsidRPr="00A5694A">
        <w:rPr>
          <w:rFonts w:cs="Arial"/>
          <w:color w:val="000000" w:themeColor="text1"/>
        </w:rPr>
        <w:t>онкурсне документације. Ова изјава се подноси, односно исту даје и сваки члан</w:t>
      </w:r>
      <w:r w:rsidRPr="00F752FF">
        <w:rPr>
          <w:rFonts w:cs="Arial"/>
          <w:color w:val="000000" w:themeColor="text1"/>
        </w:rPr>
        <w:t xml:space="preserve"> групе понуђача</w:t>
      </w:r>
      <w:r>
        <w:rPr>
          <w:rFonts w:cs="Arial"/>
          <w:color w:val="000000" w:themeColor="text1"/>
        </w:rPr>
        <w:t xml:space="preserve">, као и подизвођач, </w:t>
      </w:r>
      <w:r w:rsidRPr="00F752FF">
        <w:rPr>
          <w:rFonts w:cs="Arial"/>
          <w:color w:val="000000" w:themeColor="text1"/>
        </w:rPr>
        <w:t>у своје име.</w:t>
      </w:r>
    </w:p>
    <w:p w:rsidR="00CC3260" w:rsidRPr="00991A45" w:rsidRDefault="00CC3260" w:rsidP="00EF30D0">
      <w:pPr>
        <w:ind w:firstLine="720"/>
        <w:jc w:val="both"/>
        <w:rPr>
          <w:rFonts w:cs="Arial"/>
          <w:szCs w:val="24"/>
        </w:rPr>
      </w:pPr>
      <w:r w:rsidRPr="00991A45">
        <w:rPr>
          <w:rFonts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CC3260" w:rsidRPr="00991A45" w:rsidRDefault="00CC3260" w:rsidP="00CC3260">
      <w:pPr>
        <w:tabs>
          <w:tab w:val="left" w:pos="993"/>
        </w:tabs>
        <w:jc w:val="both"/>
        <w:rPr>
          <w:rFonts w:cs="Arial"/>
          <w:szCs w:val="24"/>
        </w:rPr>
      </w:pPr>
    </w:p>
    <w:p w:rsidR="00CC3260" w:rsidRPr="00EF30D0" w:rsidRDefault="00CC3260" w:rsidP="00806260">
      <w:pPr>
        <w:pStyle w:val="ListParagraph"/>
        <w:numPr>
          <w:ilvl w:val="0"/>
          <w:numId w:val="37"/>
        </w:numPr>
        <w:tabs>
          <w:tab w:val="left" w:pos="993"/>
        </w:tabs>
        <w:jc w:val="both"/>
        <w:rPr>
          <w:rFonts w:cs="Arial"/>
          <w:szCs w:val="24"/>
        </w:rPr>
      </w:pPr>
      <w:r w:rsidRPr="00EF30D0">
        <w:rPr>
          <w:rFonts w:cs="Arial"/>
          <w:szCs w:val="24"/>
        </w:rPr>
        <w:t>Докази неопходног финансијског капацитета:</w:t>
      </w:r>
    </w:p>
    <w:p w:rsidR="00CC55A5" w:rsidRPr="001D12A9" w:rsidRDefault="00CC55A5" w:rsidP="00CC55A5">
      <w:pPr>
        <w:tabs>
          <w:tab w:val="left" w:pos="993"/>
        </w:tabs>
        <w:jc w:val="both"/>
        <w:rPr>
          <w:rFonts w:cs="Arial"/>
          <w:u w:val="single"/>
        </w:rPr>
      </w:pPr>
      <w:r>
        <w:rPr>
          <w:rFonts w:cs="Arial"/>
          <w:lang w:val="en-US"/>
        </w:rPr>
        <w:tab/>
      </w:r>
      <w:r w:rsidRPr="001D12A9">
        <w:rPr>
          <w:rFonts w:cs="Arial"/>
          <w:u w:val="single"/>
          <w:lang w:val="en-US"/>
        </w:rPr>
        <w:t>домаћи понуђачи</w:t>
      </w:r>
    </w:p>
    <w:p w:rsidR="00234D4C" w:rsidRPr="00234D4C" w:rsidRDefault="00CC55A5" w:rsidP="00EA5A57">
      <w:pPr>
        <w:numPr>
          <w:ilvl w:val="1"/>
          <w:numId w:val="69"/>
        </w:numPr>
        <w:tabs>
          <w:tab w:val="num" w:pos="1080"/>
        </w:tabs>
        <w:suppressAutoHyphens w:val="0"/>
        <w:jc w:val="both"/>
        <w:rPr>
          <w:rFonts w:cs="Arial"/>
          <w:szCs w:val="24"/>
        </w:rPr>
      </w:pPr>
      <w:r w:rsidRPr="002A5B0F">
        <w:rPr>
          <w:rFonts w:cs="Arial"/>
        </w:rPr>
        <w:t>Биланс стања и Биланс успеха за претходне три обрачунске године (201</w:t>
      </w:r>
      <w:r w:rsidR="0069572B">
        <w:rPr>
          <w:rFonts w:cs="Arial"/>
        </w:rPr>
        <w:t>3, 2014. и 2015</w:t>
      </w:r>
      <w:r w:rsidRPr="002A5B0F">
        <w:rPr>
          <w:rFonts w:cs="Arial"/>
        </w:rPr>
        <w:t>. годину), са мишљењем овлашћеног ревизора</w:t>
      </w:r>
      <w:r>
        <w:rPr>
          <w:rFonts w:cs="Arial"/>
        </w:rPr>
        <w:t>, ако такво мишљење постоји</w:t>
      </w:r>
      <w:r w:rsidRPr="002A5B0F">
        <w:rPr>
          <w:rFonts w:cs="Arial"/>
          <w:lang w:val="en-US"/>
        </w:rPr>
        <w:t>.</w:t>
      </w:r>
      <w:r w:rsidR="00457564">
        <w:rPr>
          <w:rFonts w:cs="Arial"/>
        </w:rPr>
        <w:t xml:space="preserve"> </w:t>
      </w:r>
      <w:r w:rsidRPr="002A5B0F">
        <w:rPr>
          <w:rFonts w:cs="Arial"/>
        </w:rPr>
        <w:t>Ако понуђач није субјект ревизије у складу са Законом о рачуноводству и Законом о ревизији и дужан је да уз билансе достави одговарајући акт –</w:t>
      </w:r>
      <w:r w:rsidR="00EA5A57">
        <w:rPr>
          <w:rFonts w:cs="Arial"/>
        </w:rPr>
        <w:t xml:space="preserve"> </w:t>
      </w:r>
      <w:r w:rsidRPr="002A5B0F">
        <w:rPr>
          <w:rFonts w:cs="Arial"/>
        </w:rPr>
        <w:t>обавештење у смислу законских прописа за сваку од наведених година – Обавештење о разврставању правног лица.</w:t>
      </w:r>
      <w:r w:rsidR="00EA5A57">
        <w:rPr>
          <w:rFonts w:cs="Arial"/>
          <w:lang w:val="sr-Latn-CS"/>
        </w:rPr>
        <w:t xml:space="preserve"> </w:t>
      </w:r>
    </w:p>
    <w:p w:rsidR="00CC55A5" w:rsidRPr="00A5694A" w:rsidRDefault="00234D4C" w:rsidP="00234D4C">
      <w:pPr>
        <w:suppressAutoHyphens w:val="0"/>
        <w:ind w:left="1440"/>
        <w:jc w:val="both"/>
        <w:rPr>
          <w:rFonts w:cs="Arial"/>
          <w:szCs w:val="24"/>
        </w:rPr>
      </w:pPr>
      <w:r>
        <w:rPr>
          <w:rFonts w:cs="Arial"/>
        </w:rPr>
        <w:t>За 2015. годину прихватљиви су биланси из Извештаја за статистичке потребе, ако Редован финансијски годишњи извештај за 2015. годину није још предат Агенцији за привредне регистре.</w:t>
      </w:r>
      <w:r>
        <w:rPr>
          <w:rFonts w:cs="Arial"/>
          <w:lang w:val="sr-Latn-CS"/>
        </w:rPr>
        <w:t xml:space="preserve"> </w:t>
      </w:r>
      <w:r>
        <w:rPr>
          <w:rFonts w:cs="Arial"/>
        </w:rPr>
        <w:t xml:space="preserve">У овом случају </w:t>
      </w:r>
      <w:r w:rsidR="00EA5A57">
        <w:rPr>
          <w:rFonts w:cs="Arial"/>
          <w:szCs w:val="24"/>
        </w:rPr>
        <w:t>уз билансe за 201</w:t>
      </w:r>
      <w:r w:rsidR="00EA5A57">
        <w:rPr>
          <w:rFonts w:cs="Arial"/>
          <w:szCs w:val="24"/>
          <w:lang w:val="sr-Latn-CS"/>
        </w:rPr>
        <w:t>5</w:t>
      </w:r>
      <w:r w:rsidR="00EA5A57" w:rsidRPr="00550B45">
        <w:rPr>
          <w:rFonts w:cs="Arial"/>
          <w:szCs w:val="24"/>
        </w:rPr>
        <w:t xml:space="preserve">. годину </w:t>
      </w:r>
      <w:r w:rsidR="007805D8">
        <w:rPr>
          <w:rFonts w:cs="Arial"/>
          <w:szCs w:val="24"/>
        </w:rPr>
        <w:t>с</w:t>
      </w:r>
      <w:r>
        <w:rPr>
          <w:rFonts w:cs="Arial"/>
          <w:szCs w:val="24"/>
          <w:lang w:val="sr-Latn-CS"/>
        </w:rPr>
        <w:t xml:space="preserve">e </w:t>
      </w:r>
      <w:r w:rsidR="00EA5A57" w:rsidRPr="00550B45">
        <w:rPr>
          <w:rFonts w:cs="Arial"/>
          <w:szCs w:val="24"/>
        </w:rPr>
        <w:t>достав</w:t>
      </w:r>
      <w:r>
        <w:rPr>
          <w:rFonts w:cs="Arial"/>
          <w:szCs w:val="24"/>
        </w:rPr>
        <w:t>љају и одштампани</w:t>
      </w:r>
      <w:r w:rsidR="00EA5A57">
        <w:rPr>
          <w:rFonts w:cs="Arial"/>
          <w:szCs w:val="24"/>
        </w:rPr>
        <w:t xml:space="preserve"> детаљ</w:t>
      </w:r>
      <w:r>
        <w:rPr>
          <w:rFonts w:cs="Arial"/>
          <w:szCs w:val="24"/>
        </w:rPr>
        <w:t>и</w:t>
      </w:r>
      <w:r w:rsidR="00EA5A57">
        <w:rPr>
          <w:rFonts w:cs="Arial"/>
          <w:szCs w:val="24"/>
        </w:rPr>
        <w:t xml:space="preserve"> о обрађеном предмету – Извештају за статистичке потребе </w:t>
      </w:r>
      <w:r w:rsidR="007805D8">
        <w:rPr>
          <w:rFonts w:cs="Arial"/>
          <w:szCs w:val="24"/>
        </w:rPr>
        <w:t xml:space="preserve">преузети </w:t>
      </w:r>
      <w:r w:rsidR="00EA5A57">
        <w:rPr>
          <w:rFonts w:cs="Arial"/>
          <w:szCs w:val="24"/>
        </w:rPr>
        <w:t>са сајта Агенције</w:t>
      </w:r>
      <w:r w:rsidR="00EA5A57" w:rsidRPr="00EA5A57">
        <w:rPr>
          <w:rFonts w:cs="Arial"/>
          <w:szCs w:val="24"/>
        </w:rPr>
        <w:t xml:space="preserve"> </w:t>
      </w:r>
      <w:r w:rsidR="00EA5A57" w:rsidRPr="00A5694A">
        <w:rPr>
          <w:rFonts w:cs="Arial"/>
          <w:szCs w:val="24"/>
        </w:rPr>
        <w:t>за привредне регистре;</w:t>
      </w:r>
    </w:p>
    <w:p w:rsidR="00CC55A5" w:rsidRPr="00A5694A" w:rsidRDefault="00CC55A5" w:rsidP="00CC55A5">
      <w:pPr>
        <w:ind w:left="1440"/>
        <w:jc w:val="both"/>
        <w:rPr>
          <w:rFonts w:cs="Arial"/>
        </w:rPr>
      </w:pPr>
      <w:r w:rsidRPr="00A5694A">
        <w:rPr>
          <w:rFonts w:cs="Arial"/>
        </w:rPr>
        <w:t>ИЛИ</w:t>
      </w:r>
    </w:p>
    <w:p w:rsidR="00CC55A5" w:rsidRPr="000135F6" w:rsidRDefault="00CC55A5" w:rsidP="00CC55A5">
      <w:pPr>
        <w:pStyle w:val="ListParagraph"/>
        <w:spacing w:after="0"/>
        <w:ind w:left="1440"/>
        <w:jc w:val="both"/>
        <w:rPr>
          <w:rFonts w:cs="Arial"/>
          <w:szCs w:val="24"/>
          <w:lang w:val="sr-Latn-RS"/>
        </w:rPr>
      </w:pPr>
      <w:r w:rsidRPr="00A5694A">
        <w:rPr>
          <w:rFonts w:cs="Arial"/>
          <w:szCs w:val="24"/>
        </w:rPr>
        <w:t>Извештај о бонитету, образац БОН ЈН за претходне три обрачунске године (201</w:t>
      </w:r>
      <w:r w:rsidR="0069572B" w:rsidRPr="00A5694A">
        <w:rPr>
          <w:rFonts w:cs="Arial"/>
          <w:szCs w:val="24"/>
        </w:rPr>
        <w:t>3</w:t>
      </w:r>
      <w:r w:rsidRPr="00A5694A">
        <w:rPr>
          <w:rFonts w:cs="Arial"/>
          <w:szCs w:val="24"/>
        </w:rPr>
        <w:t>, 201</w:t>
      </w:r>
      <w:r w:rsidR="0069572B" w:rsidRPr="00A5694A">
        <w:rPr>
          <w:rFonts w:cs="Arial"/>
          <w:szCs w:val="24"/>
        </w:rPr>
        <w:t>4</w:t>
      </w:r>
      <w:r w:rsidRPr="00A5694A">
        <w:rPr>
          <w:rFonts w:cs="Arial"/>
          <w:szCs w:val="24"/>
        </w:rPr>
        <w:t>. и 201</w:t>
      </w:r>
      <w:r w:rsidR="0069572B" w:rsidRPr="00A5694A">
        <w:rPr>
          <w:rFonts w:cs="Arial"/>
          <w:szCs w:val="24"/>
        </w:rPr>
        <w:t>5</w:t>
      </w:r>
      <w:r w:rsidRPr="00A5694A">
        <w:rPr>
          <w:rFonts w:cs="Arial"/>
          <w:szCs w:val="24"/>
        </w:rPr>
        <w:t>. годину) издат од стране Агенције за привредне регистре,</w:t>
      </w:r>
      <w:r w:rsidR="006124D6" w:rsidRPr="00A5694A">
        <w:rPr>
          <w:rFonts w:cs="Arial"/>
          <w:szCs w:val="24"/>
          <w:lang w:val="sr-Cyrl-CS"/>
        </w:rPr>
        <w:t xml:space="preserve"> ако постоји</w:t>
      </w:r>
      <w:r w:rsidR="000135F6">
        <w:rPr>
          <w:rFonts w:cs="Arial"/>
          <w:szCs w:val="24"/>
          <w:lang w:val="sr-Latn-RS"/>
        </w:rPr>
        <w:t>;</w:t>
      </w:r>
    </w:p>
    <w:p w:rsidR="00CC55A5" w:rsidRPr="00A5694A" w:rsidRDefault="00CC55A5" w:rsidP="00806260">
      <w:pPr>
        <w:pStyle w:val="ListParagraph"/>
        <w:numPr>
          <w:ilvl w:val="1"/>
          <w:numId w:val="39"/>
        </w:numPr>
        <w:spacing w:before="120" w:after="120"/>
        <w:ind w:left="1434" w:hanging="357"/>
        <w:contextualSpacing w:val="0"/>
        <w:jc w:val="both"/>
        <w:rPr>
          <w:rFonts w:cs="Arial"/>
          <w:szCs w:val="24"/>
        </w:rPr>
      </w:pPr>
      <w:r w:rsidRPr="00A5694A">
        <w:rPr>
          <w:rFonts w:cs="Arial"/>
          <w:szCs w:val="24"/>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w:t>
      </w:r>
      <w:r w:rsidR="00CA2F56" w:rsidRPr="00A5694A">
        <w:rPr>
          <w:rFonts w:cs="Arial"/>
          <w:szCs w:val="24"/>
        </w:rPr>
        <w:t>.</w:t>
      </w:r>
      <w:r w:rsidRPr="00A5694A">
        <w:rPr>
          <w:rFonts w:cs="Arial"/>
          <w:szCs w:val="24"/>
        </w:rPr>
        <w:t xml:space="preserve"> </w:t>
      </w:r>
    </w:p>
    <w:p w:rsidR="00CC55A5" w:rsidRPr="00A5694A" w:rsidRDefault="00CC55A5" w:rsidP="00CC55A5">
      <w:pPr>
        <w:tabs>
          <w:tab w:val="left" w:pos="993"/>
        </w:tabs>
        <w:jc w:val="both"/>
        <w:rPr>
          <w:rFonts w:cs="Arial"/>
          <w:u w:val="single"/>
          <w:lang w:val="en-US"/>
        </w:rPr>
      </w:pPr>
      <w:r w:rsidRPr="00A5694A">
        <w:rPr>
          <w:rFonts w:cs="Arial"/>
          <w:lang w:val="en-US"/>
        </w:rPr>
        <w:tab/>
      </w:r>
      <w:r w:rsidRPr="00A5694A">
        <w:rPr>
          <w:rFonts w:cs="Arial"/>
          <w:u w:val="single"/>
          <w:lang w:val="en-US"/>
        </w:rPr>
        <w:t xml:space="preserve">страни понуђачи </w:t>
      </w:r>
    </w:p>
    <w:p w:rsidR="00CC55A5" w:rsidRPr="00A5694A" w:rsidRDefault="00CC55A5" w:rsidP="00806260">
      <w:pPr>
        <w:pStyle w:val="ListParagraph"/>
        <w:numPr>
          <w:ilvl w:val="1"/>
          <w:numId w:val="40"/>
        </w:numPr>
        <w:tabs>
          <w:tab w:val="left" w:pos="1418"/>
        </w:tabs>
        <w:spacing w:after="0"/>
        <w:jc w:val="both"/>
        <w:rPr>
          <w:szCs w:val="24"/>
        </w:rPr>
      </w:pPr>
      <w:r w:rsidRPr="00A5694A">
        <w:rPr>
          <w:szCs w:val="24"/>
        </w:rPr>
        <w:t>Биланс стања и Биланс успеха за претходне три обрачунске године (</w:t>
      </w:r>
      <w:r w:rsidRPr="00A5694A">
        <w:rPr>
          <w:rFonts w:cs="Arial"/>
          <w:szCs w:val="24"/>
        </w:rPr>
        <w:t>201</w:t>
      </w:r>
      <w:r w:rsidR="0069572B" w:rsidRPr="00A5694A">
        <w:rPr>
          <w:rFonts w:cs="Arial"/>
          <w:szCs w:val="24"/>
        </w:rPr>
        <w:t>3</w:t>
      </w:r>
      <w:r w:rsidRPr="00A5694A">
        <w:rPr>
          <w:rFonts w:cs="Arial"/>
          <w:szCs w:val="24"/>
        </w:rPr>
        <w:t>, 201</w:t>
      </w:r>
      <w:r w:rsidR="0069572B" w:rsidRPr="00A5694A">
        <w:rPr>
          <w:rFonts w:cs="Arial"/>
          <w:szCs w:val="24"/>
        </w:rPr>
        <w:t>4</w:t>
      </w:r>
      <w:r w:rsidRPr="00A5694A">
        <w:rPr>
          <w:rFonts w:cs="Arial"/>
          <w:szCs w:val="24"/>
        </w:rPr>
        <w:t>. и 201</w:t>
      </w:r>
      <w:r w:rsidR="0069572B" w:rsidRPr="00A5694A">
        <w:rPr>
          <w:rFonts w:cs="Arial"/>
          <w:szCs w:val="24"/>
        </w:rPr>
        <w:t>5</w:t>
      </w:r>
      <w:r w:rsidRPr="00A5694A">
        <w:rPr>
          <w:rFonts w:cs="Arial"/>
          <w:szCs w:val="24"/>
        </w:rPr>
        <w:t>. годину</w:t>
      </w:r>
      <w:r w:rsidRPr="00A5694A">
        <w:rPr>
          <w:szCs w:val="24"/>
        </w:rPr>
        <w:t xml:space="preserve">) са мишљењем овлашћеног ревизора, ако такво мишљење постоји. </w:t>
      </w:r>
      <w:r w:rsidRPr="00A5694A">
        <w:rPr>
          <w:rFonts w:cs="Arial"/>
          <w:szCs w:val="24"/>
        </w:rPr>
        <w:t>Ако ревизија извештаја за 201</w:t>
      </w:r>
      <w:r w:rsidR="0069572B" w:rsidRPr="00A5694A">
        <w:rPr>
          <w:rFonts w:cs="Arial"/>
          <w:szCs w:val="24"/>
        </w:rPr>
        <w:t>5</w:t>
      </w:r>
      <w:r w:rsidRPr="00A5694A">
        <w:rPr>
          <w:rFonts w:cs="Arial"/>
          <w:szCs w:val="24"/>
        </w:rPr>
        <w:t>. годину није извршена до момента подношења понуде, понуђач је дужан да уз биланс за 201</w:t>
      </w:r>
      <w:r w:rsidR="0069572B" w:rsidRPr="00A5694A">
        <w:rPr>
          <w:rFonts w:cs="Arial"/>
          <w:szCs w:val="24"/>
        </w:rPr>
        <w:t>5</w:t>
      </w:r>
      <w:r w:rsidRPr="00A5694A">
        <w:rPr>
          <w:rFonts w:cs="Arial"/>
          <w:szCs w:val="24"/>
        </w:rPr>
        <w:t>. годину достави Изјаву о наведеном, дату под материјалном и кривичном одговорношћу</w:t>
      </w:r>
      <w:r w:rsidRPr="00A5694A">
        <w:t xml:space="preserve">. </w:t>
      </w:r>
      <w:r w:rsidRPr="00A5694A">
        <w:rPr>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A5694A">
        <w:rPr>
          <w:rFonts w:cs="Arial"/>
          <w:szCs w:val="24"/>
        </w:rPr>
        <w:t>.</w:t>
      </w:r>
    </w:p>
    <w:p w:rsidR="00CC55A5" w:rsidRPr="00A5694A" w:rsidRDefault="00CC55A5" w:rsidP="00806260">
      <w:pPr>
        <w:numPr>
          <w:ilvl w:val="1"/>
          <w:numId w:val="40"/>
        </w:numPr>
        <w:suppressAutoHyphens w:val="0"/>
        <w:jc w:val="both"/>
        <w:rPr>
          <w:rFonts w:cs="Arial"/>
          <w:b/>
          <w:bCs/>
        </w:rPr>
      </w:pPr>
      <w:r w:rsidRPr="00A5694A">
        <w:rPr>
          <w:rFonts w:cs="Arial"/>
        </w:rPr>
        <w:t xml:space="preserve">потврда или мишљење или исказ банке или друге специјализоване институције у складу са прописима државе у којој има седиште, о </w:t>
      </w:r>
      <w:r w:rsidRPr="00A5694A">
        <w:rPr>
          <w:rFonts w:cs="Arial"/>
        </w:rPr>
        <w:lastRenderedPageBreak/>
        <w:t>понуђачевој блокади рачуна за период од претходних 6 месеци пре дана објављивања позива</w:t>
      </w:r>
      <w:r w:rsidR="00CA2F56" w:rsidRPr="00A5694A">
        <w:rPr>
          <w:rFonts w:cs="Arial"/>
        </w:rPr>
        <w:t>.</w:t>
      </w:r>
      <w:r w:rsidRPr="00A5694A">
        <w:rPr>
          <w:rFonts w:cs="Arial"/>
        </w:rPr>
        <w:t xml:space="preserve"> </w:t>
      </w:r>
    </w:p>
    <w:p w:rsidR="00F9046C" w:rsidRPr="00A5694A" w:rsidRDefault="00F9046C" w:rsidP="00CC3260">
      <w:pPr>
        <w:tabs>
          <w:tab w:val="left" w:pos="993"/>
        </w:tabs>
        <w:jc w:val="both"/>
        <w:rPr>
          <w:rFonts w:cs="Arial"/>
          <w:szCs w:val="24"/>
        </w:rPr>
      </w:pPr>
    </w:p>
    <w:p w:rsidR="00CC3260" w:rsidRPr="00A5694A" w:rsidRDefault="00CC3260" w:rsidP="00806260">
      <w:pPr>
        <w:pStyle w:val="ListParagraph"/>
        <w:numPr>
          <w:ilvl w:val="0"/>
          <w:numId w:val="37"/>
        </w:numPr>
        <w:tabs>
          <w:tab w:val="left" w:pos="993"/>
        </w:tabs>
        <w:jc w:val="both"/>
        <w:rPr>
          <w:rFonts w:cs="Arial"/>
          <w:szCs w:val="24"/>
        </w:rPr>
      </w:pPr>
      <w:r w:rsidRPr="00A5694A">
        <w:rPr>
          <w:rFonts w:cs="Arial"/>
          <w:szCs w:val="24"/>
        </w:rPr>
        <w:t xml:space="preserve">Докази </w:t>
      </w:r>
      <w:r w:rsidR="00F9046C" w:rsidRPr="00A5694A">
        <w:rPr>
          <w:rFonts w:cs="Arial"/>
          <w:szCs w:val="24"/>
        </w:rPr>
        <w:t xml:space="preserve">неопходног </w:t>
      </w:r>
      <w:r w:rsidRPr="00A5694A">
        <w:rPr>
          <w:rFonts w:cs="Arial"/>
          <w:szCs w:val="24"/>
        </w:rPr>
        <w:t>пословног капацитета:</w:t>
      </w:r>
    </w:p>
    <w:p w:rsidR="0002547C" w:rsidRPr="00A5694A" w:rsidRDefault="0002547C" w:rsidP="0002547C">
      <w:pPr>
        <w:pStyle w:val="ListParagraph"/>
        <w:numPr>
          <w:ilvl w:val="0"/>
          <w:numId w:val="38"/>
        </w:numPr>
        <w:autoSpaceDE w:val="0"/>
        <w:autoSpaceDN w:val="0"/>
        <w:adjustRightInd w:val="0"/>
        <w:jc w:val="both"/>
        <w:rPr>
          <w:rFonts w:cs="Arial"/>
          <w:lang w:val="en-US"/>
        </w:rPr>
      </w:pPr>
      <w:r w:rsidRPr="00A5694A">
        <w:rPr>
          <w:rFonts w:cs="Arial"/>
          <w:lang w:val="en-US"/>
        </w:rPr>
        <w:t xml:space="preserve">Ауторизација </w:t>
      </w:r>
      <w:r w:rsidRPr="00A5694A">
        <w:rPr>
          <w:rFonts w:cs="Arial"/>
          <w:szCs w:val="24"/>
        </w:rPr>
        <w:t xml:space="preserve">IPESOFT spol. s.r.o. </w:t>
      </w:r>
      <w:r w:rsidRPr="00A5694A">
        <w:rPr>
          <w:rFonts w:cs="Arial"/>
          <w:lang w:val="en-US"/>
        </w:rPr>
        <w:t>Б</w:t>
      </w:r>
      <w:r w:rsidRPr="00A5694A">
        <w:rPr>
          <w:rFonts w:cs="Arial"/>
        </w:rPr>
        <w:t>ратислава, Словачка</w:t>
      </w:r>
      <w:r w:rsidRPr="00A5694A">
        <w:rPr>
          <w:rFonts w:cs="Arial"/>
          <w:lang w:val="en-US"/>
        </w:rPr>
        <w:t xml:space="preserve"> којом исти као произвођач апликативног софтвера </w:t>
      </w:r>
      <w:r w:rsidRPr="00A5694A">
        <w:rPr>
          <w:rFonts w:cs="Arial"/>
        </w:rPr>
        <w:t>ИСПТЕЕ</w:t>
      </w:r>
      <w:r w:rsidRPr="00A5694A">
        <w:rPr>
          <w:rFonts w:cs="Arial"/>
          <w:lang w:val="en-US"/>
        </w:rPr>
        <w:t xml:space="preserve"> потврђује да је понуђач овлашћен за одржавање и измену изворног кода </w:t>
      </w:r>
      <w:r w:rsidR="00D3337E" w:rsidRPr="00A5694A">
        <w:rPr>
          <w:rFonts w:cs="Arial"/>
          <w:lang w:val="sr-Cyrl-CS"/>
        </w:rPr>
        <w:t xml:space="preserve">апликативног софтвера </w:t>
      </w:r>
      <w:r w:rsidRPr="00A5694A">
        <w:rPr>
          <w:rFonts w:cs="Arial"/>
        </w:rPr>
        <w:t>ИСПТЕЕ</w:t>
      </w:r>
      <w:r w:rsidRPr="00A5694A">
        <w:rPr>
          <w:rFonts w:cs="Arial"/>
          <w:lang w:val="en-US"/>
        </w:rPr>
        <w:t>. Ауторизација мора да гласи на име понуђача који доставља понуду за услуге које су пре</w:t>
      </w:r>
      <w:r w:rsidR="00D3337E" w:rsidRPr="00A5694A">
        <w:rPr>
          <w:rFonts w:cs="Arial"/>
          <w:lang w:val="sr-Cyrl-CS"/>
        </w:rPr>
        <w:t>д</w:t>
      </w:r>
      <w:r w:rsidRPr="00A5694A">
        <w:rPr>
          <w:rFonts w:cs="Arial"/>
          <w:lang w:val="en-US"/>
        </w:rPr>
        <w:t xml:space="preserve">мет </w:t>
      </w:r>
      <w:r w:rsidR="00D3337E" w:rsidRPr="00A5694A">
        <w:rPr>
          <w:rFonts w:cs="Arial"/>
          <w:lang w:val="sr-Cyrl-CS"/>
        </w:rPr>
        <w:t xml:space="preserve">ове </w:t>
      </w:r>
      <w:r w:rsidRPr="00A5694A">
        <w:rPr>
          <w:rFonts w:cs="Arial"/>
          <w:lang w:val="en-US"/>
        </w:rPr>
        <w:t>јавне набавке и да је насловљена на Наручиоца.</w:t>
      </w:r>
    </w:p>
    <w:p w:rsidR="00F93030" w:rsidRPr="00A5694A" w:rsidRDefault="00F93030" w:rsidP="00006780">
      <w:pPr>
        <w:pStyle w:val="ListParagraph"/>
        <w:numPr>
          <w:ilvl w:val="0"/>
          <w:numId w:val="38"/>
        </w:numPr>
        <w:autoSpaceDE w:val="0"/>
        <w:autoSpaceDN w:val="0"/>
        <w:adjustRightInd w:val="0"/>
        <w:jc w:val="both"/>
        <w:rPr>
          <w:rFonts w:cs="Arial"/>
          <w:lang w:val="en-US"/>
        </w:rPr>
      </w:pPr>
      <w:r w:rsidRPr="00A5694A">
        <w:rPr>
          <w:rFonts w:cs="Arial"/>
          <w:lang w:val="en-US"/>
        </w:rPr>
        <w:t xml:space="preserve">Као доказ референци наведених у Листи референци </w:t>
      </w:r>
      <w:r w:rsidR="006D4332" w:rsidRPr="00A5694A">
        <w:rPr>
          <w:rFonts w:cs="Arial"/>
          <w:szCs w:val="24"/>
        </w:rPr>
        <w:t xml:space="preserve">(Образац </w:t>
      </w:r>
      <w:r w:rsidR="006D4332" w:rsidRPr="00A5694A">
        <w:rPr>
          <w:rFonts w:cs="Arial"/>
          <w:szCs w:val="24"/>
          <w:lang w:val="sr-Cyrl-CS"/>
        </w:rPr>
        <w:t>8</w:t>
      </w:r>
      <w:r w:rsidR="006D4332" w:rsidRPr="00A5694A">
        <w:rPr>
          <w:rFonts w:cs="Arial"/>
          <w:szCs w:val="24"/>
        </w:rPr>
        <w:t>. Конкурсне документације)</w:t>
      </w:r>
      <w:r w:rsidR="006D4332" w:rsidRPr="00A5694A">
        <w:rPr>
          <w:rFonts w:cs="Arial"/>
          <w:szCs w:val="24"/>
          <w:lang w:val="sr-Cyrl-CS"/>
        </w:rPr>
        <w:t xml:space="preserve"> </w:t>
      </w:r>
      <w:r w:rsidRPr="00A5694A">
        <w:rPr>
          <w:rFonts w:cs="Arial"/>
          <w:lang w:val="en-US"/>
        </w:rPr>
        <w:t>понуђач ће у понуди доставити и копије закључених уговора или потврде</w:t>
      </w:r>
      <w:r w:rsidR="006D4332" w:rsidRPr="00A5694A">
        <w:rPr>
          <w:rFonts w:cs="Arial"/>
          <w:lang w:val="en-US"/>
        </w:rPr>
        <w:t xml:space="preserve"> ранијих наручилаца на Обрасцу </w:t>
      </w:r>
      <w:r w:rsidR="007E1906" w:rsidRPr="00A5694A">
        <w:rPr>
          <w:rFonts w:cs="Arial"/>
          <w:lang w:val="sr-Cyrl-CS"/>
        </w:rPr>
        <w:t>9</w:t>
      </w:r>
      <w:r w:rsidR="0002547C" w:rsidRPr="00A5694A">
        <w:rPr>
          <w:rFonts w:cs="Arial"/>
          <w:lang w:val="sr-Cyrl-CS"/>
        </w:rPr>
        <w:t>.</w:t>
      </w:r>
      <w:r w:rsidRPr="00A5694A">
        <w:rPr>
          <w:rFonts w:cs="Arial"/>
          <w:lang w:val="en-US"/>
        </w:rPr>
        <w:t xml:space="preserve"> </w:t>
      </w:r>
      <w:r w:rsidR="006D4332" w:rsidRPr="00A5694A">
        <w:rPr>
          <w:rFonts w:cs="Arial"/>
          <w:lang w:val="sr-Cyrl-CS"/>
        </w:rPr>
        <w:t>К</w:t>
      </w:r>
      <w:r w:rsidRPr="00A5694A">
        <w:rPr>
          <w:rFonts w:cs="Arial"/>
          <w:lang w:val="en-US"/>
        </w:rPr>
        <w:t>онкурсне документације или обрасцу који у све</w:t>
      </w:r>
      <w:r w:rsidR="006D4332" w:rsidRPr="00A5694A">
        <w:rPr>
          <w:rFonts w:cs="Arial"/>
          <w:lang w:val="en-US"/>
        </w:rPr>
        <w:t xml:space="preserve">му садржински одговара Обрасцу </w:t>
      </w:r>
      <w:r w:rsidR="007E1906" w:rsidRPr="00A5694A">
        <w:rPr>
          <w:rFonts w:cs="Arial"/>
          <w:lang w:val="sr-Cyrl-CS"/>
        </w:rPr>
        <w:t>9</w:t>
      </w:r>
      <w:r w:rsidR="006D4332" w:rsidRPr="00A5694A">
        <w:rPr>
          <w:rFonts w:cs="Arial"/>
          <w:lang w:val="sr-Cyrl-CS"/>
        </w:rPr>
        <w:t>.</w:t>
      </w:r>
      <w:r w:rsidRPr="00A5694A">
        <w:rPr>
          <w:rFonts w:cs="Arial"/>
          <w:lang w:val="en-US"/>
        </w:rPr>
        <w:t xml:space="preserve">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w:t>
      </w:r>
      <w:r w:rsidR="00006780" w:rsidRPr="00A5694A">
        <w:rPr>
          <w:rFonts w:cs="Arial"/>
          <w:lang w:val="sr-Cyrl-CS"/>
        </w:rPr>
        <w:t xml:space="preserve">учешћу </w:t>
      </w:r>
      <w:r w:rsidR="00006780" w:rsidRPr="00A5694A">
        <w:rPr>
          <w:rFonts w:cs="Arial"/>
          <w:lang w:val="en-US"/>
        </w:rPr>
        <w:t>члан групе понуђача</w:t>
      </w:r>
      <w:r w:rsidR="00006780" w:rsidRPr="00A5694A">
        <w:rPr>
          <w:rFonts w:cs="Arial"/>
          <w:lang w:val="sr-Cyrl-CS"/>
        </w:rPr>
        <w:t xml:space="preserve"> изражено у %</w:t>
      </w:r>
      <w:r w:rsidRPr="00A5694A">
        <w:rPr>
          <w:rFonts w:cs="Arial"/>
          <w:lang w:val="en-US"/>
        </w:rPr>
        <w:t xml:space="preserve"> </w:t>
      </w:r>
      <w:r w:rsidR="00006780" w:rsidRPr="00A5694A">
        <w:rPr>
          <w:rFonts w:cs="Arial"/>
          <w:lang w:val="sr-Cyrl-CS"/>
        </w:rPr>
        <w:t xml:space="preserve">од </w:t>
      </w:r>
      <w:r w:rsidRPr="00A5694A">
        <w:rPr>
          <w:rFonts w:cs="Arial"/>
          <w:lang w:val="en-US"/>
        </w:rPr>
        <w:t xml:space="preserve">вредности </w:t>
      </w:r>
      <w:r w:rsidR="00006780" w:rsidRPr="00A5694A">
        <w:rPr>
          <w:rFonts w:cs="Arial"/>
          <w:lang w:val="sr-Cyrl-CS"/>
        </w:rPr>
        <w:t>извршених услуга (</w:t>
      </w:r>
      <w:r w:rsidRPr="00A5694A">
        <w:rPr>
          <w:rFonts w:cs="Arial"/>
          <w:lang w:val="en-US"/>
        </w:rPr>
        <w:t xml:space="preserve">по потреби), потпис овлашћеног лица ранијег наручиоца и печат. </w:t>
      </w:r>
    </w:p>
    <w:p w:rsidR="00F93030" w:rsidRPr="00A5694A" w:rsidRDefault="00F93030" w:rsidP="00806260">
      <w:pPr>
        <w:pStyle w:val="ListParagraph"/>
        <w:numPr>
          <w:ilvl w:val="0"/>
          <w:numId w:val="38"/>
        </w:numPr>
        <w:autoSpaceDE w:val="0"/>
        <w:autoSpaceDN w:val="0"/>
        <w:adjustRightInd w:val="0"/>
        <w:jc w:val="both"/>
        <w:rPr>
          <w:rFonts w:cs="Arial"/>
          <w:lang w:val="en-US"/>
        </w:rPr>
      </w:pPr>
      <w:r w:rsidRPr="00A5694A">
        <w:rPr>
          <w:rFonts w:cs="Arial"/>
          <w:lang w:val="en-U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F93030" w:rsidRPr="00A5694A" w:rsidRDefault="00F93030" w:rsidP="00806260">
      <w:pPr>
        <w:pStyle w:val="ListParagraph"/>
        <w:numPr>
          <w:ilvl w:val="0"/>
          <w:numId w:val="38"/>
        </w:numPr>
        <w:autoSpaceDE w:val="0"/>
        <w:autoSpaceDN w:val="0"/>
        <w:adjustRightInd w:val="0"/>
        <w:jc w:val="both"/>
        <w:rPr>
          <w:rFonts w:cs="Arial"/>
          <w:lang w:val="en-US"/>
        </w:rPr>
      </w:pPr>
      <w:r w:rsidRPr="00A5694A">
        <w:rPr>
          <w:rFonts w:cs="Arial"/>
          <w:lang w:val="en-US"/>
        </w:rPr>
        <w:t>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w:t>
      </w:r>
    </w:p>
    <w:p w:rsidR="00426F0E" w:rsidRPr="00A5694A" w:rsidRDefault="00F93030" w:rsidP="00262A5B">
      <w:pPr>
        <w:pStyle w:val="ListParagraph"/>
        <w:numPr>
          <w:ilvl w:val="0"/>
          <w:numId w:val="38"/>
        </w:numPr>
        <w:autoSpaceDE w:val="0"/>
        <w:autoSpaceDN w:val="0"/>
        <w:adjustRightInd w:val="0"/>
        <w:jc w:val="both"/>
        <w:rPr>
          <w:rFonts w:cs="Arial"/>
          <w:lang w:val="en-US"/>
        </w:rPr>
      </w:pPr>
      <w:r w:rsidRPr="00A5694A">
        <w:rPr>
          <w:rFonts w:cs="Arial"/>
          <w:lang w:val="en-US"/>
        </w:rPr>
        <w:t xml:space="preserve">Референце подизвођача ког понуђач ангажује, нису премет оцене по овом услову. </w:t>
      </w:r>
    </w:p>
    <w:p w:rsidR="0002547C" w:rsidRPr="00A5694A" w:rsidRDefault="0002547C" w:rsidP="0002547C">
      <w:pPr>
        <w:pStyle w:val="ListParagraph"/>
        <w:autoSpaceDE w:val="0"/>
        <w:autoSpaceDN w:val="0"/>
        <w:adjustRightInd w:val="0"/>
        <w:ind w:left="1440"/>
        <w:jc w:val="both"/>
        <w:rPr>
          <w:rFonts w:cs="Arial"/>
          <w:lang w:val="en-US"/>
        </w:rPr>
      </w:pPr>
    </w:p>
    <w:p w:rsidR="00CC3260" w:rsidRPr="00A5694A" w:rsidRDefault="00CC3260" w:rsidP="00806260">
      <w:pPr>
        <w:pStyle w:val="ListParagraph"/>
        <w:numPr>
          <w:ilvl w:val="0"/>
          <w:numId w:val="37"/>
        </w:numPr>
        <w:tabs>
          <w:tab w:val="left" w:pos="993"/>
        </w:tabs>
        <w:jc w:val="both"/>
        <w:rPr>
          <w:rFonts w:cs="Arial"/>
          <w:szCs w:val="24"/>
        </w:rPr>
      </w:pPr>
      <w:r w:rsidRPr="00A5694A">
        <w:rPr>
          <w:rFonts w:cs="Arial"/>
          <w:szCs w:val="24"/>
        </w:rPr>
        <w:t>Докази довољног кадровског капацитета:</w:t>
      </w:r>
    </w:p>
    <w:p w:rsidR="007E1906" w:rsidRPr="00A5694A" w:rsidRDefault="007E1906" w:rsidP="007E1906">
      <w:pPr>
        <w:pStyle w:val="ListParagraph"/>
        <w:numPr>
          <w:ilvl w:val="0"/>
          <w:numId w:val="61"/>
        </w:numPr>
        <w:jc w:val="both"/>
        <w:rPr>
          <w:rFonts w:cs="Arial"/>
          <w:szCs w:val="24"/>
        </w:rPr>
      </w:pPr>
      <w:r w:rsidRPr="00A5694A">
        <w:rPr>
          <w:rFonts w:cs="Arial"/>
          <w:bCs/>
          <w:szCs w:val="24"/>
        </w:rPr>
        <w:t xml:space="preserve">Копије одговарајућих појединачних М образаца или уговора о раду </w:t>
      </w:r>
      <w:r w:rsidRPr="00A5694A">
        <w:rPr>
          <w:rFonts w:cs="Arial"/>
          <w:bCs/>
          <w:szCs w:val="24"/>
          <w:lang w:val="sr-Cyrl-CS"/>
        </w:rPr>
        <w:t>за запослена лица код понуђача;</w:t>
      </w:r>
    </w:p>
    <w:p w:rsidR="007E1906" w:rsidRPr="00A5694A" w:rsidRDefault="007E1906" w:rsidP="007E1906">
      <w:pPr>
        <w:pStyle w:val="ListParagraph"/>
        <w:numPr>
          <w:ilvl w:val="0"/>
          <w:numId w:val="61"/>
        </w:numPr>
        <w:jc w:val="both"/>
        <w:rPr>
          <w:rFonts w:cs="Arial"/>
          <w:szCs w:val="24"/>
        </w:rPr>
      </w:pPr>
      <w:r w:rsidRPr="00A5694A">
        <w:rPr>
          <w:rFonts w:cs="Arial"/>
          <w:bCs/>
          <w:szCs w:val="24"/>
          <w:lang w:val="sr-Cyrl-CS"/>
        </w:rPr>
        <w:t>Копије</w:t>
      </w:r>
      <w:r w:rsidRPr="00A5694A">
        <w:rPr>
          <w:rFonts w:cs="Arial"/>
          <w:bCs/>
          <w:szCs w:val="24"/>
        </w:rPr>
        <w:t xml:space="preserve"> уговора о радном ангажовању </w:t>
      </w:r>
      <w:r w:rsidRPr="00A5694A">
        <w:rPr>
          <w:rFonts w:cs="Arial"/>
          <w:bCs/>
          <w:szCs w:val="24"/>
          <w:lang w:val="sr-Cyrl-CS"/>
        </w:rPr>
        <w:t xml:space="preserve">лица </w:t>
      </w:r>
      <w:r w:rsidRPr="00A5694A">
        <w:rPr>
          <w:rFonts w:cs="Arial"/>
          <w:bCs/>
          <w:szCs w:val="24"/>
        </w:rPr>
        <w:t>код понуђача ван радног односа</w:t>
      </w:r>
      <w:r w:rsidRPr="00A5694A">
        <w:rPr>
          <w:rFonts w:cs="Arial"/>
          <w:szCs w:val="24"/>
        </w:rPr>
        <w:t>;</w:t>
      </w:r>
    </w:p>
    <w:p w:rsidR="00426F0E" w:rsidRPr="00A5694A" w:rsidRDefault="00426F0E" w:rsidP="00ED3FD0">
      <w:pPr>
        <w:pStyle w:val="ListParagraph"/>
        <w:numPr>
          <w:ilvl w:val="0"/>
          <w:numId w:val="61"/>
        </w:numPr>
        <w:jc w:val="both"/>
        <w:rPr>
          <w:rFonts w:cs="Arial"/>
          <w:szCs w:val="24"/>
        </w:rPr>
      </w:pPr>
      <w:r w:rsidRPr="00A5694A">
        <w:rPr>
          <w:rFonts w:cs="Arial"/>
          <w:szCs w:val="24"/>
        </w:rPr>
        <w:t xml:space="preserve">За лица </w:t>
      </w:r>
      <w:r w:rsidR="007E1906" w:rsidRPr="00A5694A">
        <w:rPr>
          <w:rFonts w:cs="Arial"/>
          <w:szCs w:val="24"/>
          <w:lang w:val="sr-Cyrl-CS"/>
        </w:rPr>
        <w:t>запослена/</w:t>
      </w:r>
      <w:r w:rsidRPr="00A5694A">
        <w:rPr>
          <w:rFonts w:cs="Arial"/>
          <w:szCs w:val="24"/>
        </w:rPr>
        <w:t>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је лице радно ангажовано у компанији понуђача;</w:t>
      </w:r>
    </w:p>
    <w:p w:rsidR="00426F0E" w:rsidRPr="00A5694A" w:rsidRDefault="00426F0E" w:rsidP="00ED3FD0">
      <w:pPr>
        <w:pStyle w:val="ListParagraph"/>
        <w:numPr>
          <w:ilvl w:val="0"/>
          <w:numId w:val="61"/>
        </w:numPr>
        <w:jc w:val="both"/>
        <w:rPr>
          <w:rFonts w:cs="Arial"/>
          <w:szCs w:val="24"/>
        </w:rPr>
      </w:pPr>
      <w:r w:rsidRPr="00A5694A">
        <w:rPr>
          <w:rFonts w:cs="Arial"/>
          <w:szCs w:val="24"/>
        </w:rPr>
        <w:t>Листа запослених/ангажованих лица која ће бити одговорна за</w:t>
      </w:r>
      <w:r w:rsidR="0002547C" w:rsidRPr="00A5694A">
        <w:rPr>
          <w:rFonts w:cs="Arial"/>
          <w:szCs w:val="24"/>
        </w:rPr>
        <w:t xml:space="preserve"> извршење уговора (Образац 10. К</w:t>
      </w:r>
      <w:r w:rsidRPr="00A5694A">
        <w:rPr>
          <w:rFonts w:cs="Arial"/>
          <w:szCs w:val="24"/>
        </w:rPr>
        <w:t>онкурсне документације);</w:t>
      </w:r>
    </w:p>
    <w:p w:rsidR="002C0728" w:rsidRPr="00A5694A" w:rsidRDefault="00426F0E" w:rsidP="009C5760">
      <w:pPr>
        <w:pStyle w:val="ListParagraph"/>
        <w:numPr>
          <w:ilvl w:val="0"/>
          <w:numId w:val="61"/>
        </w:numPr>
        <w:jc w:val="both"/>
        <w:rPr>
          <w:rFonts w:cs="Arial"/>
          <w:b/>
          <w:bCs/>
          <w:caps/>
          <w:szCs w:val="24"/>
          <w:lang w:bidi="en-US"/>
        </w:rPr>
      </w:pPr>
      <w:r w:rsidRPr="00A5694A">
        <w:rPr>
          <w:rFonts w:cs="Arial"/>
          <w:szCs w:val="24"/>
        </w:rPr>
        <w:t xml:space="preserve">Радна биографија (CV) </w:t>
      </w:r>
      <w:r w:rsidR="0002547C" w:rsidRPr="00A5694A">
        <w:rPr>
          <w:rFonts w:cs="Arial"/>
          <w:szCs w:val="24"/>
        </w:rPr>
        <w:t>(Образац 10.1. К</w:t>
      </w:r>
      <w:r w:rsidRPr="00A5694A">
        <w:rPr>
          <w:rFonts w:cs="Arial"/>
          <w:szCs w:val="24"/>
        </w:rPr>
        <w:t>онкурсне документације)</w:t>
      </w:r>
      <w:r w:rsidR="002C0728" w:rsidRPr="00A5694A">
        <w:rPr>
          <w:rFonts w:cs="Arial"/>
          <w:szCs w:val="24"/>
          <w:lang w:val="sr-Cyrl-CS"/>
        </w:rPr>
        <w:t xml:space="preserve">, </w:t>
      </w:r>
      <w:r w:rsidR="002C0728" w:rsidRPr="00A5694A">
        <w:rPr>
          <w:szCs w:val="24"/>
        </w:rPr>
        <w:t>праћена Изјавом датог лица и понуђача да је иста истинита и тачна.</w:t>
      </w:r>
      <w:r w:rsidR="002C0728" w:rsidRPr="00A5694A">
        <w:rPr>
          <w:i/>
          <w:sz w:val="22"/>
        </w:rPr>
        <w:t xml:space="preserve"> </w:t>
      </w:r>
      <w:r w:rsidR="002C0728" w:rsidRPr="00A5694A">
        <w:rPr>
          <w:rFonts w:cs="Arial"/>
          <w:b/>
          <w:bCs/>
          <w:caps/>
          <w:szCs w:val="24"/>
          <w:lang w:bidi="en-US"/>
        </w:rPr>
        <w:br w:type="page"/>
      </w:r>
    </w:p>
    <w:p w:rsidR="00CC3260" w:rsidRPr="00A5694A" w:rsidRDefault="006B1AA9" w:rsidP="006B1AA9">
      <w:pPr>
        <w:pStyle w:val="Heading2"/>
        <w:rPr>
          <w:lang w:eastAsia="en-US" w:bidi="en-US"/>
        </w:rPr>
      </w:pPr>
      <w:bookmarkStart w:id="1086" w:name="_Toc438598670"/>
      <w:bookmarkStart w:id="1087" w:name="_Toc441852773"/>
      <w:bookmarkStart w:id="1088" w:name="_Toc449097043"/>
      <w:bookmarkStart w:id="1089" w:name="_Toc449515208"/>
      <w:r w:rsidRPr="00A5694A">
        <w:rPr>
          <w:lang w:eastAsia="en-US" w:bidi="en-US"/>
        </w:rPr>
        <w:lastRenderedPageBreak/>
        <w:t>УСЛОВИ КОЈЕ МОРА ДА ИСПУНИ СВАКИ ПОДИЗВОЂАЧ, ОДНОСНО ЧЛАН ГРУПЕ ПОНУЂАЧА</w:t>
      </w:r>
      <w:bookmarkEnd w:id="1086"/>
      <w:bookmarkEnd w:id="1087"/>
      <w:bookmarkEnd w:id="1088"/>
      <w:bookmarkEnd w:id="1089"/>
    </w:p>
    <w:p w:rsidR="00CC3260" w:rsidRPr="00A5694A" w:rsidRDefault="00CC3260" w:rsidP="00CC3260">
      <w:pPr>
        <w:jc w:val="both"/>
        <w:rPr>
          <w:rFonts w:cs="Arial"/>
          <w:caps/>
          <w:szCs w:val="24"/>
        </w:rPr>
      </w:pPr>
    </w:p>
    <w:p w:rsidR="00CC3260" w:rsidRPr="00A5694A" w:rsidRDefault="00CC3260" w:rsidP="00EF30D0">
      <w:pPr>
        <w:ind w:firstLine="720"/>
        <w:jc w:val="both"/>
        <w:rPr>
          <w:rFonts w:cs="Arial"/>
          <w:szCs w:val="24"/>
        </w:rPr>
      </w:pPr>
      <w:r w:rsidRPr="00A5694A">
        <w:rPr>
          <w:rFonts w:cs="Arial"/>
          <w:szCs w:val="24"/>
        </w:rPr>
        <w:t>Сваки подизвођач мора да испуњава услове из члана 75.</w:t>
      </w:r>
      <w:r w:rsidRPr="00A5694A">
        <w:rPr>
          <w:rFonts w:cs="Arial"/>
          <w:i/>
          <w:sz w:val="22"/>
          <w:szCs w:val="24"/>
        </w:rPr>
        <w:t xml:space="preserve"> </w:t>
      </w:r>
      <w:r w:rsidRPr="00A5694A">
        <w:rPr>
          <w:rFonts w:cs="Arial"/>
          <w:b/>
          <w:bCs/>
          <w:caps/>
          <w:szCs w:val="24"/>
          <w:lang w:eastAsia="en-US" w:bidi="en-US"/>
        </w:rPr>
        <w:t>ст</w:t>
      </w:r>
      <w:r w:rsidRPr="00A5694A">
        <w:rPr>
          <w:rFonts w:cs="Arial"/>
          <w:szCs w:val="24"/>
        </w:rPr>
        <w:t>ав 1. тачка 1), 2) и 4) Закона, што доказује достављањем тражене Изјаве. Услове у вези са капацитетима из члана 76. Закона, понуђач испуњава самостално без обзира на ангажовање подизвођача, на основу достављених доказа у складу oвим одељком конкурсне документације.</w:t>
      </w:r>
    </w:p>
    <w:p w:rsidR="00CC3260" w:rsidRPr="00A5694A" w:rsidRDefault="00CC3260" w:rsidP="00EF30D0">
      <w:pPr>
        <w:ind w:firstLine="720"/>
        <w:jc w:val="both"/>
        <w:rPr>
          <w:rFonts w:cs="Arial"/>
          <w:szCs w:val="24"/>
        </w:rPr>
      </w:pPr>
      <w:r w:rsidRPr="00A5694A">
        <w:rPr>
          <w:rFonts w:cs="Arial"/>
          <w:szCs w:val="24"/>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CC3260" w:rsidRPr="00A5694A" w:rsidRDefault="00CC3260" w:rsidP="00CC3260">
      <w:pPr>
        <w:jc w:val="both"/>
        <w:rPr>
          <w:rFonts w:cs="Arial"/>
          <w:b/>
          <w:szCs w:val="24"/>
          <w:u w:val="single"/>
        </w:rPr>
      </w:pPr>
    </w:p>
    <w:p w:rsidR="00CC3260" w:rsidRPr="00A5694A" w:rsidRDefault="006B1AA9" w:rsidP="006B1AA9">
      <w:pPr>
        <w:pStyle w:val="Heading2"/>
        <w:rPr>
          <w:lang w:eastAsia="en-US" w:bidi="en-US"/>
        </w:rPr>
      </w:pPr>
      <w:bookmarkStart w:id="1090" w:name="_Toc438598671"/>
      <w:bookmarkStart w:id="1091" w:name="_Toc441852774"/>
      <w:bookmarkStart w:id="1092" w:name="_Toc449097044"/>
      <w:bookmarkStart w:id="1093" w:name="_Toc449515209"/>
      <w:r w:rsidRPr="00A5694A">
        <w:rPr>
          <w:lang w:eastAsia="en-US" w:bidi="en-US"/>
        </w:rPr>
        <w:t>ИСПУЊЕНОСТ УСЛОВА ИЗ ЧЛАНА 75. СТАВ 2. ЗАКОНА</w:t>
      </w:r>
      <w:bookmarkEnd w:id="1090"/>
      <w:bookmarkEnd w:id="1091"/>
      <w:bookmarkEnd w:id="1092"/>
      <w:bookmarkEnd w:id="1093"/>
    </w:p>
    <w:p w:rsidR="00CC3260" w:rsidRPr="00A5694A" w:rsidRDefault="00CC3260" w:rsidP="00CC3260">
      <w:pPr>
        <w:jc w:val="both"/>
        <w:rPr>
          <w:rFonts w:cs="Arial"/>
          <w:b/>
          <w:bCs/>
          <w:szCs w:val="24"/>
          <w:u w:val="single"/>
          <w:lang w:eastAsia="en-US" w:bidi="en-US"/>
        </w:rPr>
      </w:pPr>
    </w:p>
    <w:p w:rsidR="00CC3260" w:rsidRPr="00A5694A" w:rsidRDefault="00CC3260" w:rsidP="00EF30D0">
      <w:pPr>
        <w:ind w:firstLine="720"/>
        <w:jc w:val="both"/>
        <w:rPr>
          <w:rFonts w:cs="Arial"/>
          <w:szCs w:val="24"/>
        </w:rPr>
      </w:pPr>
      <w:r w:rsidRPr="00A5694A">
        <w:rPr>
          <w:rFonts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Pr="00A5694A">
        <w:rPr>
          <w:rFonts w:cs="Arial"/>
        </w:rPr>
        <w:t>нема забрану обављања делатности која је на снази у време подношења понуде</w:t>
      </w:r>
      <w:r w:rsidRPr="00A5694A">
        <w:rPr>
          <w:rFonts w:cs="Arial"/>
          <w:szCs w:val="24"/>
        </w:rPr>
        <w:t>.</w:t>
      </w:r>
    </w:p>
    <w:p w:rsidR="00CC3260" w:rsidRPr="00A5694A" w:rsidRDefault="00CC3260" w:rsidP="00EF30D0">
      <w:pPr>
        <w:ind w:firstLine="720"/>
        <w:jc w:val="both"/>
        <w:rPr>
          <w:rFonts w:cs="Arial"/>
        </w:rPr>
      </w:pPr>
      <w:r w:rsidRPr="00A5694A">
        <w:rPr>
          <w:rFonts w:cs="Arial"/>
          <w:szCs w:val="24"/>
        </w:rPr>
        <w:t xml:space="preserve">У вези са овим условом понуђач у понуди подноси Изјаву - </w:t>
      </w:r>
      <w:r w:rsidRPr="00A5694A">
        <w:rPr>
          <w:rFonts w:cs="Arial"/>
        </w:rPr>
        <w:t xml:space="preserve">Образац 3. </w:t>
      </w:r>
      <w:r w:rsidR="00CA2F56" w:rsidRPr="00A5694A">
        <w:rPr>
          <w:rFonts w:cs="Arial"/>
        </w:rPr>
        <w:t>К</w:t>
      </w:r>
      <w:r w:rsidRPr="00A5694A">
        <w:rPr>
          <w:rFonts w:cs="Arial"/>
        </w:rPr>
        <w:t>онкурсне документације.</w:t>
      </w:r>
    </w:p>
    <w:p w:rsidR="00CC3260" w:rsidRPr="00A5694A" w:rsidRDefault="00CC3260" w:rsidP="00EF30D0">
      <w:pPr>
        <w:ind w:firstLine="720"/>
        <w:jc w:val="both"/>
        <w:rPr>
          <w:rFonts w:cs="Arial"/>
          <w:b/>
          <w:bCs/>
          <w:szCs w:val="24"/>
          <w:u w:val="single"/>
          <w:lang w:eastAsia="en-US" w:bidi="en-US"/>
        </w:rPr>
      </w:pPr>
      <w:r w:rsidRPr="00A5694A">
        <w:rPr>
          <w:rFonts w:cs="Arial"/>
          <w:szCs w:val="24"/>
        </w:rPr>
        <w:t>Ова изјава се подноси, односно исту даје и сваки члан групе понуђача, односно подизвођач, у своје име.</w:t>
      </w:r>
    </w:p>
    <w:p w:rsidR="00CC3260" w:rsidRPr="00A5694A" w:rsidRDefault="00CC3260" w:rsidP="00CC3260">
      <w:pPr>
        <w:jc w:val="both"/>
        <w:rPr>
          <w:rFonts w:cs="Arial"/>
          <w:b/>
          <w:bCs/>
          <w:szCs w:val="24"/>
          <w:u w:val="single"/>
          <w:lang w:eastAsia="en-US" w:bidi="en-US"/>
        </w:rPr>
      </w:pPr>
    </w:p>
    <w:p w:rsidR="00CC3260" w:rsidRPr="00A5694A" w:rsidRDefault="006B1AA9" w:rsidP="006B1AA9">
      <w:pPr>
        <w:pStyle w:val="Heading2"/>
        <w:rPr>
          <w:lang w:eastAsia="en-US" w:bidi="en-US"/>
        </w:rPr>
      </w:pPr>
      <w:bookmarkStart w:id="1094" w:name="_Toc438598672"/>
      <w:bookmarkStart w:id="1095" w:name="_Toc441852775"/>
      <w:bookmarkStart w:id="1096" w:name="_Toc449097045"/>
      <w:bookmarkStart w:id="1097" w:name="_Toc449515210"/>
      <w:r w:rsidRPr="00A5694A">
        <w:rPr>
          <w:lang w:eastAsia="en-US" w:bidi="en-US"/>
        </w:rPr>
        <w:t>НАЧИН ДОСТАВЉАЊА ДОКАЗА</w:t>
      </w:r>
      <w:bookmarkEnd w:id="1094"/>
      <w:bookmarkEnd w:id="1095"/>
      <w:bookmarkEnd w:id="1096"/>
      <w:bookmarkEnd w:id="1097"/>
    </w:p>
    <w:p w:rsidR="00CC3260" w:rsidRPr="00A5694A" w:rsidRDefault="00CC3260" w:rsidP="00CC3260">
      <w:pPr>
        <w:jc w:val="both"/>
        <w:rPr>
          <w:rFonts w:cs="Arial"/>
          <w:szCs w:val="24"/>
        </w:rPr>
      </w:pPr>
    </w:p>
    <w:p w:rsidR="00CC3260" w:rsidRPr="00A5694A" w:rsidRDefault="00CC3260" w:rsidP="00EF30D0">
      <w:pPr>
        <w:ind w:firstLine="720"/>
        <w:jc w:val="both"/>
        <w:rPr>
          <w:rFonts w:cs="Arial"/>
          <w:szCs w:val="24"/>
        </w:rPr>
      </w:pPr>
      <w:r w:rsidRPr="00A5694A">
        <w:rPr>
          <w:rFonts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CC3260" w:rsidRPr="00A5694A" w:rsidRDefault="00CC3260" w:rsidP="00CC3260">
      <w:pPr>
        <w:jc w:val="both"/>
        <w:rPr>
          <w:rFonts w:cs="Arial"/>
          <w:szCs w:val="24"/>
        </w:rPr>
      </w:pPr>
    </w:p>
    <w:p w:rsidR="00CC3260" w:rsidRPr="00A5694A" w:rsidRDefault="00CC3260" w:rsidP="00CC3260">
      <w:pPr>
        <w:jc w:val="both"/>
        <w:rPr>
          <w:rFonts w:cs="Arial"/>
          <w:szCs w:val="24"/>
        </w:rPr>
      </w:pPr>
      <w:r w:rsidRPr="00A5694A">
        <w:rPr>
          <w:rFonts w:cs="Arial"/>
          <w:szCs w:val="24"/>
          <w:u w:val="single"/>
        </w:rPr>
        <w:t>Правно лице</w:t>
      </w:r>
      <w:r w:rsidRPr="00A5694A">
        <w:rPr>
          <w:rFonts w:cs="Arial"/>
          <w:szCs w:val="24"/>
        </w:rPr>
        <w:t>:</w:t>
      </w:r>
    </w:p>
    <w:p w:rsidR="00CC3260" w:rsidRPr="00A5694A" w:rsidRDefault="00CC3260" w:rsidP="00CC3260">
      <w:pPr>
        <w:numPr>
          <w:ilvl w:val="0"/>
          <w:numId w:val="1"/>
        </w:numPr>
        <w:tabs>
          <w:tab w:val="left" w:pos="993"/>
        </w:tabs>
        <w:ind w:left="0" w:firstLine="567"/>
        <w:jc w:val="both"/>
        <w:rPr>
          <w:rFonts w:cs="Arial"/>
          <w:szCs w:val="24"/>
        </w:rPr>
      </w:pPr>
      <w:r w:rsidRPr="00A5694A">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C3260" w:rsidRPr="00A5694A" w:rsidRDefault="00CC3260" w:rsidP="00CC3260">
      <w:pPr>
        <w:numPr>
          <w:ilvl w:val="0"/>
          <w:numId w:val="1"/>
        </w:numPr>
        <w:tabs>
          <w:tab w:val="left" w:pos="993"/>
        </w:tabs>
        <w:ind w:left="0" w:firstLine="567"/>
        <w:jc w:val="both"/>
        <w:rPr>
          <w:rFonts w:cs="Arial"/>
          <w:szCs w:val="24"/>
        </w:rPr>
      </w:pPr>
      <w:r w:rsidRPr="00A5694A">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C3260" w:rsidRPr="00A5694A" w:rsidRDefault="00CC3260" w:rsidP="00CC3260">
      <w:pPr>
        <w:tabs>
          <w:tab w:val="left" w:pos="993"/>
        </w:tabs>
        <w:jc w:val="both"/>
        <w:rPr>
          <w:rFonts w:cs="Arial"/>
          <w:szCs w:val="24"/>
        </w:rPr>
      </w:pPr>
      <w:r w:rsidRPr="00A5694A">
        <w:rPr>
          <w:rFonts w:cs="Arial"/>
          <w:szCs w:val="24"/>
        </w:rPr>
        <w:t>За домаће понуђаче:</w:t>
      </w:r>
    </w:p>
    <w:p w:rsidR="00CC3260" w:rsidRPr="00A5694A" w:rsidRDefault="00CC3260" w:rsidP="00806260">
      <w:pPr>
        <w:pStyle w:val="ListParagraph"/>
        <w:numPr>
          <w:ilvl w:val="0"/>
          <w:numId w:val="16"/>
        </w:numPr>
        <w:spacing w:after="0"/>
        <w:jc w:val="both"/>
        <w:rPr>
          <w:rFonts w:cs="Arial"/>
          <w:i/>
          <w:szCs w:val="24"/>
        </w:rPr>
      </w:pPr>
      <w:r w:rsidRPr="00A5694A">
        <w:rPr>
          <w:rFonts w:cs="Arial"/>
          <w:i/>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CC3260" w:rsidRPr="00A5694A" w:rsidRDefault="00CC3260" w:rsidP="00806260">
      <w:pPr>
        <w:pStyle w:val="ListParagraph"/>
        <w:numPr>
          <w:ilvl w:val="0"/>
          <w:numId w:val="16"/>
        </w:numPr>
        <w:spacing w:after="0"/>
        <w:jc w:val="both"/>
        <w:rPr>
          <w:rFonts w:cs="Arial"/>
          <w:i/>
          <w:szCs w:val="24"/>
        </w:rPr>
      </w:pPr>
      <w:r w:rsidRPr="00A5694A">
        <w:rPr>
          <w:rFonts w:cs="Arial"/>
          <w:i/>
          <w:szCs w:val="24"/>
        </w:rPr>
        <w:t>извод из казнене евиденције Посебног одељења (за организовани криминал) Вишег суда у Београду;</w:t>
      </w:r>
    </w:p>
    <w:p w:rsidR="00CC3260" w:rsidRPr="00A5694A" w:rsidRDefault="00CC3260" w:rsidP="00806260">
      <w:pPr>
        <w:pStyle w:val="ListParagraph"/>
        <w:numPr>
          <w:ilvl w:val="0"/>
          <w:numId w:val="16"/>
        </w:numPr>
        <w:spacing w:after="0"/>
        <w:jc w:val="both"/>
        <w:rPr>
          <w:rFonts w:cs="Arial"/>
          <w:i/>
          <w:color w:val="FF0000"/>
          <w:szCs w:val="24"/>
        </w:rPr>
      </w:pPr>
      <w:r w:rsidRPr="00A5694A">
        <w:rPr>
          <w:rFonts w:cs="Arial"/>
          <w:i/>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CC3260" w:rsidRPr="00A5694A" w:rsidRDefault="00CC3260" w:rsidP="00CC3260">
      <w:pPr>
        <w:ind w:left="1080"/>
        <w:jc w:val="both"/>
        <w:rPr>
          <w:rFonts w:cs="Arial"/>
          <w:color w:val="FF0000"/>
          <w:szCs w:val="24"/>
        </w:rPr>
      </w:pPr>
      <w:r w:rsidRPr="00A5694A">
        <w:rPr>
          <w:rFonts w:cs="Arial"/>
          <w:i/>
          <w:szCs w:val="24"/>
        </w:rPr>
        <w:lastRenderedPageBreak/>
        <w:t>Ако је више законских заступника за сваког сe доставља уверење из казнене евиденц</w:t>
      </w:r>
      <w:r w:rsidRPr="00A5694A">
        <w:rPr>
          <w:rFonts w:cs="Arial"/>
          <w:szCs w:val="24"/>
        </w:rPr>
        <w:t>ије.</w:t>
      </w:r>
    </w:p>
    <w:p w:rsidR="00CC3260" w:rsidRPr="00A5694A" w:rsidRDefault="00CC3260" w:rsidP="00CC3260">
      <w:pPr>
        <w:tabs>
          <w:tab w:val="left" w:pos="993"/>
        </w:tabs>
        <w:jc w:val="both"/>
        <w:rPr>
          <w:rFonts w:cs="Arial"/>
          <w:szCs w:val="24"/>
        </w:rPr>
      </w:pPr>
      <w:r w:rsidRPr="00A5694A">
        <w:rPr>
          <w:rFonts w:cs="Arial"/>
          <w:szCs w:val="24"/>
        </w:rPr>
        <w:t>За стране понуђаче потврда надлежног органа државе у којој има седиште;</w:t>
      </w:r>
    </w:p>
    <w:p w:rsidR="00CC3260" w:rsidRPr="00A5694A" w:rsidRDefault="00CC3260" w:rsidP="00CC3260">
      <w:pPr>
        <w:numPr>
          <w:ilvl w:val="0"/>
          <w:numId w:val="1"/>
        </w:numPr>
        <w:tabs>
          <w:tab w:val="left" w:pos="993"/>
        </w:tabs>
        <w:ind w:left="0" w:firstLine="567"/>
        <w:jc w:val="both"/>
        <w:rPr>
          <w:rFonts w:cs="Arial"/>
          <w:szCs w:val="24"/>
        </w:rPr>
      </w:pPr>
      <w:r w:rsidRPr="00A5694A">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CC3260" w:rsidRPr="00A5694A" w:rsidRDefault="00CC3260" w:rsidP="00CC3260">
      <w:pPr>
        <w:tabs>
          <w:tab w:val="left" w:pos="993"/>
        </w:tabs>
        <w:jc w:val="both"/>
        <w:rPr>
          <w:rFonts w:cs="Arial"/>
          <w:b/>
          <w:szCs w:val="24"/>
        </w:rPr>
      </w:pPr>
    </w:p>
    <w:p w:rsidR="00CC3260" w:rsidRPr="00A5694A" w:rsidRDefault="00CC3260" w:rsidP="00CC3260">
      <w:pPr>
        <w:jc w:val="both"/>
        <w:rPr>
          <w:rFonts w:cs="Arial"/>
          <w:szCs w:val="24"/>
          <w:lang w:eastAsia="sr-Latn-CS"/>
        </w:rPr>
      </w:pPr>
      <w:r w:rsidRPr="00A5694A">
        <w:rPr>
          <w:rFonts w:cs="Arial"/>
          <w:szCs w:val="24"/>
          <w:lang w:eastAsia="sr-Latn-CS"/>
        </w:rPr>
        <w:t>Доказ из тачке 2</w:t>
      </w:r>
      <w:r w:rsidRPr="00A5694A">
        <w:rPr>
          <w:rFonts w:cs="Arial"/>
        </w:rPr>
        <w:t>)</w:t>
      </w:r>
      <w:r w:rsidRPr="00A5694A">
        <w:rPr>
          <w:rFonts w:cs="Arial"/>
          <w:color w:val="FF0000"/>
          <w:szCs w:val="24"/>
          <w:lang w:eastAsia="sr-Latn-CS"/>
        </w:rPr>
        <w:t xml:space="preserve"> </w:t>
      </w:r>
      <w:r w:rsidRPr="00A5694A">
        <w:rPr>
          <w:rFonts w:cs="Arial"/>
          <w:szCs w:val="24"/>
          <w:lang w:eastAsia="sr-Latn-CS"/>
        </w:rPr>
        <w:t>и 3) не може бити старији од два месеца пре отварања понуда.</w:t>
      </w:r>
    </w:p>
    <w:p w:rsidR="00CC3260" w:rsidRPr="00A5694A" w:rsidRDefault="00CC3260" w:rsidP="00CC3260">
      <w:pPr>
        <w:jc w:val="both"/>
        <w:rPr>
          <w:rFonts w:cs="Arial"/>
          <w:color w:val="FF0000"/>
          <w:szCs w:val="24"/>
          <w:lang w:eastAsia="sr-Latn-CS"/>
        </w:rPr>
      </w:pPr>
    </w:p>
    <w:p w:rsidR="00CC3260" w:rsidRPr="00A5694A" w:rsidRDefault="00CC3260" w:rsidP="00CC3260">
      <w:pPr>
        <w:tabs>
          <w:tab w:val="left" w:pos="993"/>
        </w:tabs>
        <w:jc w:val="both"/>
        <w:rPr>
          <w:rFonts w:cs="Arial"/>
          <w:szCs w:val="24"/>
        </w:rPr>
      </w:pPr>
      <w:r w:rsidRPr="00A5694A">
        <w:rPr>
          <w:rFonts w:cs="Arial"/>
          <w:szCs w:val="24"/>
          <w:u w:val="single"/>
        </w:rPr>
        <w:t>Предузетник</w:t>
      </w:r>
      <w:r w:rsidRPr="00A5694A">
        <w:rPr>
          <w:rFonts w:cs="Arial"/>
          <w:szCs w:val="24"/>
        </w:rPr>
        <w:t>:</w:t>
      </w:r>
    </w:p>
    <w:p w:rsidR="00CC3260" w:rsidRPr="00A5694A" w:rsidRDefault="00CC3260" w:rsidP="00806260">
      <w:pPr>
        <w:pStyle w:val="ListParagraph"/>
        <w:numPr>
          <w:ilvl w:val="0"/>
          <w:numId w:val="14"/>
        </w:numPr>
        <w:spacing w:after="0"/>
        <w:ind w:left="714" w:hanging="357"/>
        <w:jc w:val="both"/>
        <w:rPr>
          <w:rFonts w:cs="Arial"/>
          <w:szCs w:val="24"/>
          <w:lang w:eastAsia="sr-Latn-CS"/>
        </w:rPr>
      </w:pPr>
      <w:r w:rsidRPr="00A5694A">
        <w:rPr>
          <w:rFonts w:cs="Arial"/>
          <w:szCs w:val="24"/>
          <w:lang w:eastAsia="sr-Latn-CS"/>
        </w:rPr>
        <w:t>извод из регистра Агенције за привредне регистре, односно извода из одговарајућег регистра;</w:t>
      </w:r>
    </w:p>
    <w:p w:rsidR="00CC3260" w:rsidRPr="00A5694A" w:rsidRDefault="00CC3260" w:rsidP="00806260">
      <w:pPr>
        <w:pStyle w:val="ListParagraph"/>
        <w:numPr>
          <w:ilvl w:val="0"/>
          <w:numId w:val="14"/>
        </w:numPr>
        <w:spacing w:after="0"/>
        <w:ind w:left="714" w:hanging="357"/>
        <w:jc w:val="both"/>
        <w:rPr>
          <w:rFonts w:cs="Arial"/>
          <w:szCs w:val="24"/>
          <w:lang w:eastAsia="sr-Latn-CS"/>
        </w:rPr>
      </w:pPr>
      <w:r w:rsidRPr="00A5694A">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C3260" w:rsidRPr="00A5694A" w:rsidRDefault="00CC3260" w:rsidP="00CC3260">
      <w:pPr>
        <w:jc w:val="both"/>
        <w:rPr>
          <w:rFonts w:cs="Arial"/>
          <w:szCs w:val="24"/>
          <w:lang w:eastAsia="sr-Latn-CS"/>
        </w:rPr>
      </w:pPr>
      <w:r w:rsidRPr="00A5694A">
        <w:rPr>
          <w:rFonts w:cs="Arial"/>
          <w:szCs w:val="24"/>
          <w:lang w:eastAsia="sr-Latn-CS"/>
        </w:rPr>
        <w:t>За домаће понуђаче:</w:t>
      </w:r>
    </w:p>
    <w:p w:rsidR="00CC3260" w:rsidRPr="00A5694A" w:rsidRDefault="00CC3260" w:rsidP="00806260">
      <w:pPr>
        <w:pStyle w:val="ListParagraph"/>
        <w:widowControl w:val="0"/>
        <w:numPr>
          <w:ilvl w:val="0"/>
          <w:numId w:val="17"/>
        </w:numPr>
        <w:spacing w:after="0"/>
        <w:jc w:val="both"/>
        <w:rPr>
          <w:rFonts w:cs="Arial"/>
          <w:i/>
          <w:szCs w:val="24"/>
        </w:rPr>
      </w:pPr>
      <w:r w:rsidRPr="00A5694A">
        <w:rPr>
          <w:rFonts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A5694A" w:rsidRDefault="00CC3260" w:rsidP="00CC3260">
      <w:pPr>
        <w:tabs>
          <w:tab w:val="left" w:pos="993"/>
        </w:tabs>
        <w:jc w:val="both"/>
        <w:rPr>
          <w:rFonts w:cs="Arial"/>
          <w:szCs w:val="24"/>
          <w:lang w:eastAsia="sr-Latn-CS"/>
        </w:rPr>
      </w:pPr>
      <w:r w:rsidRPr="00A5694A">
        <w:rPr>
          <w:rFonts w:cs="Arial"/>
          <w:szCs w:val="24"/>
          <w:lang w:eastAsia="sr-Latn-CS"/>
        </w:rPr>
        <w:t>За стране понуђаче потврда</w:t>
      </w:r>
      <w:r w:rsidRPr="00A5694A">
        <w:rPr>
          <w:rFonts w:cs="Arial"/>
          <w:szCs w:val="24"/>
        </w:rPr>
        <w:t xml:space="preserve"> надлежног органа државе у којој има седиште;</w:t>
      </w:r>
    </w:p>
    <w:p w:rsidR="00CC3260" w:rsidRPr="00A5694A" w:rsidRDefault="00CC3260" w:rsidP="00806260">
      <w:pPr>
        <w:pStyle w:val="ListParagraph"/>
        <w:numPr>
          <w:ilvl w:val="0"/>
          <w:numId w:val="14"/>
        </w:numPr>
        <w:spacing w:after="0"/>
        <w:ind w:left="714" w:hanging="357"/>
        <w:jc w:val="both"/>
        <w:rPr>
          <w:rFonts w:cs="Arial"/>
          <w:szCs w:val="24"/>
          <w:lang w:eastAsia="sr-Latn-CS"/>
        </w:rPr>
      </w:pPr>
      <w:r w:rsidRPr="00A5694A">
        <w:rPr>
          <w:rFonts w:cs="Arial"/>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CC3260" w:rsidRPr="00A5694A" w:rsidRDefault="00CC3260" w:rsidP="00CC3260">
      <w:pPr>
        <w:tabs>
          <w:tab w:val="left" w:pos="993"/>
        </w:tabs>
        <w:jc w:val="both"/>
        <w:rPr>
          <w:rFonts w:cs="Arial"/>
          <w:szCs w:val="24"/>
          <w:lang w:eastAsia="sr-Latn-CS"/>
        </w:rPr>
      </w:pPr>
      <w:r w:rsidRPr="00A5694A">
        <w:rPr>
          <w:rFonts w:cs="Arial"/>
          <w:szCs w:val="24"/>
          <w:lang w:eastAsia="sr-Latn-CS"/>
        </w:rPr>
        <w:t>За стране понуђаче потврда надлежног пореског органа државе у којој има седиште.</w:t>
      </w:r>
    </w:p>
    <w:p w:rsidR="00CC3260" w:rsidRPr="00A5694A" w:rsidRDefault="00CC3260" w:rsidP="00CC3260">
      <w:pPr>
        <w:tabs>
          <w:tab w:val="left" w:pos="993"/>
        </w:tabs>
        <w:jc w:val="both"/>
        <w:rPr>
          <w:rFonts w:cs="Arial"/>
          <w:b/>
          <w:szCs w:val="24"/>
        </w:rPr>
      </w:pPr>
    </w:p>
    <w:p w:rsidR="00CC3260" w:rsidRPr="00A5694A" w:rsidRDefault="00CC3260" w:rsidP="00CC3260">
      <w:pPr>
        <w:jc w:val="both"/>
        <w:rPr>
          <w:rFonts w:cs="Arial"/>
          <w:szCs w:val="24"/>
          <w:lang w:eastAsia="sr-Latn-CS"/>
        </w:rPr>
      </w:pPr>
      <w:r w:rsidRPr="00A5694A">
        <w:rPr>
          <w:rFonts w:cs="Arial"/>
          <w:szCs w:val="24"/>
          <w:lang w:eastAsia="sr-Latn-CS"/>
        </w:rPr>
        <w:t>Доказ из тачке 2</w:t>
      </w:r>
      <w:r w:rsidRPr="00A5694A">
        <w:rPr>
          <w:rFonts w:cs="Arial"/>
        </w:rPr>
        <w:t xml:space="preserve">) </w:t>
      </w:r>
      <w:r w:rsidRPr="00A5694A">
        <w:rPr>
          <w:rFonts w:cs="Arial"/>
          <w:szCs w:val="24"/>
          <w:lang w:eastAsia="sr-Latn-CS"/>
        </w:rPr>
        <w:t>и 3) не може бити старији од два месеца пре отварања понуда.</w:t>
      </w:r>
    </w:p>
    <w:p w:rsidR="00CC3260" w:rsidRPr="00A5694A" w:rsidRDefault="00CC3260" w:rsidP="00CC3260">
      <w:pPr>
        <w:jc w:val="both"/>
        <w:rPr>
          <w:rFonts w:cs="Arial"/>
          <w:color w:val="FF0000"/>
          <w:szCs w:val="24"/>
          <w:lang w:eastAsia="sr-Latn-CS"/>
        </w:rPr>
      </w:pPr>
    </w:p>
    <w:p w:rsidR="00CC3260" w:rsidRPr="00A5694A" w:rsidRDefault="00CC3260" w:rsidP="00CC3260">
      <w:pPr>
        <w:tabs>
          <w:tab w:val="left" w:pos="993"/>
        </w:tabs>
        <w:jc w:val="both"/>
        <w:rPr>
          <w:rFonts w:cs="Arial"/>
          <w:szCs w:val="24"/>
        </w:rPr>
      </w:pPr>
      <w:r w:rsidRPr="00A5694A">
        <w:rPr>
          <w:rFonts w:cs="Arial"/>
          <w:szCs w:val="24"/>
          <w:u w:val="single"/>
        </w:rPr>
        <w:t>Физичко лице</w:t>
      </w:r>
      <w:r w:rsidRPr="00A5694A">
        <w:rPr>
          <w:rFonts w:cs="Arial"/>
          <w:szCs w:val="24"/>
        </w:rPr>
        <w:t>:</w:t>
      </w:r>
    </w:p>
    <w:p w:rsidR="00CC3260" w:rsidRPr="00A5694A" w:rsidRDefault="00CC3260" w:rsidP="00806260">
      <w:pPr>
        <w:pStyle w:val="ListParagraph"/>
        <w:numPr>
          <w:ilvl w:val="0"/>
          <w:numId w:val="15"/>
        </w:numPr>
        <w:spacing w:after="0"/>
        <w:jc w:val="both"/>
        <w:rPr>
          <w:rFonts w:cs="Arial"/>
          <w:szCs w:val="24"/>
          <w:lang w:eastAsia="sr-Latn-CS"/>
        </w:rPr>
      </w:pPr>
      <w:r w:rsidRPr="00A5694A">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A5694A" w:rsidRDefault="00CC3260" w:rsidP="00CC3260">
      <w:pPr>
        <w:jc w:val="both"/>
        <w:rPr>
          <w:rFonts w:cs="Arial"/>
          <w:szCs w:val="24"/>
          <w:lang w:eastAsia="sr-Latn-CS"/>
        </w:rPr>
      </w:pPr>
      <w:r w:rsidRPr="00A5694A">
        <w:rPr>
          <w:rFonts w:cs="Arial"/>
          <w:szCs w:val="24"/>
          <w:lang w:eastAsia="sr-Latn-CS"/>
        </w:rPr>
        <w:t>За домаће понуђаче:</w:t>
      </w:r>
    </w:p>
    <w:p w:rsidR="00CC3260" w:rsidRPr="00A5694A" w:rsidRDefault="00CC3260" w:rsidP="00806260">
      <w:pPr>
        <w:pStyle w:val="ListParagraph"/>
        <w:widowControl w:val="0"/>
        <w:numPr>
          <w:ilvl w:val="0"/>
          <w:numId w:val="17"/>
        </w:numPr>
        <w:spacing w:after="0"/>
        <w:jc w:val="both"/>
        <w:rPr>
          <w:rFonts w:cs="Arial"/>
          <w:i/>
          <w:szCs w:val="24"/>
        </w:rPr>
      </w:pPr>
      <w:r w:rsidRPr="00A5694A">
        <w:rPr>
          <w:rFonts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A5694A" w:rsidRDefault="00CC3260" w:rsidP="00CC3260">
      <w:pPr>
        <w:tabs>
          <w:tab w:val="left" w:pos="993"/>
        </w:tabs>
        <w:jc w:val="both"/>
        <w:rPr>
          <w:rFonts w:cs="Arial"/>
          <w:szCs w:val="24"/>
          <w:lang w:eastAsia="sr-Latn-CS"/>
        </w:rPr>
      </w:pPr>
      <w:r w:rsidRPr="00A5694A">
        <w:rPr>
          <w:rFonts w:cs="Arial"/>
          <w:szCs w:val="24"/>
          <w:lang w:eastAsia="sr-Latn-CS"/>
        </w:rPr>
        <w:t>За стране понуђаче потврда</w:t>
      </w:r>
      <w:r w:rsidRPr="00A5694A">
        <w:rPr>
          <w:rFonts w:cs="Arial"/>
          <w:szCs w:val="24"/>
        </w:rPr>
        <w:t xml:space="preserve"> надлежног органа </w:t>
      </w:r>
      <w:r w:rsidRPr="00A5694A">
        <w:rPr>
          <w:rFonts w:cs="Arial"/>
        </w:rPr>
        <w:t xml:space="preserve">државе </w:t>
      </w:r>
      <w:r w:rsidRPr="00A5694A">
        <w:rPr>
          <w:rFonts w:cs="Arial"/>
          <w:szCs w:val="24"/>
        </w:rPr>
        <w:t xml:space="preserve">у којој има </w:t>
      </w:r>
      <w:r w:rsidRPr="00A5694A">
        <w:rPr>
          <w:rFonts w:cs="Arial"/>
        </w:rPr>
        <w:t>седиште</w:t>
      </w:r>
      <w:r w:rsidRPr="00A5694A">
        <w:rPr>
          <w:rFonts w:cs="Arial"/>
          <w:szCs w:val="24"/>
        </w:rPr>
        <w:t>;</w:t>
      </w:r>
    </w:p>
    <w:p w:rsidR="00CC3260" w:rsidRPr="00A5694A" w:rsidRDefault="00CC3260" w:rsidP="00806260">
      <w:pPr>
        <w:pStyle w:val="ListParagraph"/>
        <w:numPr>
          <w:ilvl w:val="0"/>
          <w:numId w:val="15"/>
        </w:numPr>
        <w:spacing w:after="0"/>
        <w:jc w:val="both"/>
        <w:rPr>
          <w:rFonts w:cs="Arial"/>
          <w:szCs w:val="24"/>
          <w:lang w:eastAsia="sr-Latn-CS"/>
        </w:rPr>
      </w:pPr>
      <w:r w:rsidRPr="00A5694A">
        <w:rPr>
          <w:rFonts w:cs="Arial"/>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00A03C3B">
        <w:rPr>
          <w:rFonts w:cs="Arial"/>
          <w:szCs w:val="24"/>
          <w:lang w:eastAsia="sr-Latn-CS"/>
        </w:rPr>
        <w:t>.</w:t>
      </w:r>
    </w:p>
    <w:p w:rsidR="00CC3260" w:rsidRPr="00A5694A" w:rsidRDefault="00CC3260" w:rsidP="00CC3260">
      <w:pPr>
        <w:jc w:val="both"/>
        <w:rPr>
          <w:rFonts w:cs="Arial"/>
          <w:szCs w:val="24"/>
          <w:lang w:eastAsia="sr-Latn-CS"/>
        </w:rPr>
      </w:pPr>
    </w:p>
    <w:p w:rsidR="00CC3260" w:rsidRPr="00A5694A" w:rsidRDefault="00CC3260" w:rsidP="006E2652">
      <w:pPr>
        <w:ind w:firstLine="720"/>
        <w:jc w:val="both"/>
        <w:rPr>
          <w:rFonts w:cs="Arial"/>
          <w:szCs w:val="24"/>
          <w:lang w:eastAsia="sr-Latn-CS"/>
        </w:rPr>
      </w:pPr>
      <w:r w:rsidRPr="00A5694A">
        <w:rPr>
          <w:rFonts w:cs="Arial"/>
          <w:szCs w:val="24"/>
          <w:lang w:eastAsia="sr-Latn-CS"/>
        </w:rPr>
        <w:t>Доказ из тачке 1) и 2) не може бити старији од два месеца пре отварања понуда.</w:t>
      </w:r>
    </w:p>
    <w:p w:rsidR="00CC3260" w:rsidRPr="00A5694A" w:rsidRDefault="00CC3260" w:rsidP="00EF30D0">
      <w:pPr>
        <w:ind w:firstLine="720"/>
        <w:jc w:val="both"/>
        <w:rPr>
          <w:rFonts w:cs="Arial"/>
          <w:szCs w:val="24"/>
        </w:rPr>
      </w:pPr>
      <w:r w:rsidRPr="00A5694A">
        <w:rPr>
          <w:rFonts w:cs="Arial"/>
          <w:szCs w:val="24"/>
        </w:rPr>
        <w:lastRenderedPageBreak/>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2B2134" w:rsidRPr="00A5694A" w:rsidRDefault="002B2134" w:rsidP="00EF30D0">
      <w:pPr>
        <w:ind w:firstLine="720"/>
        <w:jc w:val="both"/>
        <w:rPr>
          <w:rFonts w:cs="Arial"/>
          <w:szCs w:val="24"/>
        </w:rPr>
      </w:pPr>
      <w:r w:rsidRPr="00A5694A">
        <w:rPr>
          <w:rFonts w:cs="Arial"/>
          <w:szCs w:val="24"/>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CC3260" w:rsidRPr="00A5694A" w:rsidRDefault="00CC3260" w:rsidP="00EF30D0">
      <w:pPr>
        <w:ind w:firstLine="720"/>
        <w:jc w:val="both"/>
        <w:rPr>
          <w:rFonts w:cs="Arial"/>
          <w:szCs w:val="24"/>
        </w:rPr>
      </w:pPr>
      <w:r w:rsidRPr="00A5694A">
        <w:rPr>
          <w:rFonts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CC3260" w:rsidRPr="00A5694A" w:rsidRDefault="00EF30D0" w:rsidP="00CC3260">
      <w:pPr>
        <w:pStyle w:val="ListParagraph"/>
        <w:tabs>
          <w:tab w:val="left" w:pos="680"/>
        </w:tabs>
        <w:spacing w:after="0"/>
        <w:ind w:left="0"/>
        <w:jc w:val="both"/>
        <w:rPr>
          <w:rFonts w:cs="Arial"/>
          <w:szCs w:val="24"/>
          <w:lang w:val="sr-Cyrl-CS"/>
        </w:rPr>
      </w:pPr>
      <w:r w:rsidRPr="00A5694A">
        <w:rPr>
          <w:rFonts w:eastAsia="TimesNewRomanPS-BoldMT" w:cs="Arial"/>
          <w:bCs/>
          <w:szCs w:val="24"/>
        </w:rPr>
        <w:tab/>
      </w:r>
      <w:r w:rsidR="00CC3260" w:rsidRPr="00A5694A">
        <w:rPr>
          <w:rFonts w:eastAsia="TimesNewRomanPS-BoldMT" w:cs="Arial"/>
          <w:bCs/>
          <w:szCs w:val="24"/>
        </w:rPr>
        <w:t xml:space="preserve">Понуђачи који су регистровани у </w:t>
      </w:r>
      <w:r w:rsidR="00CC3260" w:rsidRPr="00A5694A">
        <w:rPr>
          <w:rFonts w:eastAsia="TimesNewRomanPS-BoldMT" w:cs="Arial"/>
          <w:bCs/>
          <w:szCs w:val="24"/>
          <w:lang w:val="sr-Cyrl-CS"/>
        </w:rPr>
        <w:t>Р</w:t>
      </w:r>
      <w:r w:rsidR="00CC3260" w:rsidRPr="00A5694A">
        <w:rPr>
          <w:rFonts w:eastAsia="TimesNewRomanPS-BoldMT" w:cs="Arial"/>
          <w:bCs/>
          <w:szCs w:val="24"/>
        </w:rPr>
        <w:t xml:space="preserve">егистру који води Агенција за привредне регистре </w:t>
      </w:r>
      <w:r w:rsidR="00CC3260" w:rsidRPr="00A5694A">
        <w:rPr>
          <w:rFonts w:eastAsia="TimesNewRomanPS-BoldMT" w:cs="Arial"/>
          <w:bCs/>
          <w:szCs w:val="24"/>
          <w:lang w:val="sr-Cyrl-CS"/>
        </w:rPr>
        <w:t xml:space="preserve">нису дужни да по позиву Наручиоца </w:t>
      </w:r>
      <w:r w:rsidR="00CC3260" w:rsidRPr="00A5694A">
        <w:rPr>
          <w:rFonts w:eastAsia="TimesNewRomanPS-BoldMT" w:cs="Arial"/>
          <w:bCs/>
          <w:szCs w:val="24"/>
        </w:rPr>
        <w:t>доставе доказ из чл.  75. став. 1. тачка 1)</w:t>
      </w:r>
      <w:r w:rsidR="00CC3260" w:rsidRPr="00A5694A">
        <w:rPr>
          <w:rFonts w:eastAsia="TimesNewRomanPS-BoldMT" w:cs="Arial"/>
          <w:bCs/>
          <w:szCs w:val="24"/>
          <w:lang w:val="sr-Cyrl-CS"/>
        </w:rPr>
        <w:t xml:space="preserve"> Закона -</w:t>
      </w:r>
      <w:r w:rsidR="00CC3260" w:rsidRPr="00A5694A">
        <w:rPr>
          <w:rFonts w:eastAsia="TimesNewRomanPS-BoldMT" w:cs="Arial"/>
          <w:bCs/>
          <w:szCs w:val="24"/>
        </w:rPr>
        <w:t xml:space="preserve"> Извод из регистра Агенције за привредне регистре, који је јавно доступан на интернет страници Агенције за привредне регистре.</w:t>
      </w:r>
      <w:r w:rsidR="00CC3260" w:rsidRPr="00A5694A">
        <w:rPr>
          <w:rFonts w:eastAsia="TimesNewRomanPS-BoldMT" w:cs="Arial"/>
          <w:bCs/>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00CC3260" w:rsidRPr="00A5694A">
        <w:rPr>
          <w:rFonts w:eastAsia="TimesNewRomanPS-BoldMT" w:cs="Arial"/>
          <w:bCs/>
          <w:i/>
          <w:szCs w:val="24"/>
          <w:lang w:val="en-US"/>
        </w:rPr>
        <w:t>hyperlink</w:t>
      </w:r>
      <w:r w:rsidR="00CC3260" w:rsidRPr="00A5694A">
        <w:rPr>
          <w:rFonts w:eastAsia="TimesNewRomanPS-BoldMT" w:cs="Arial"/>
          <w:bCs/>
          <w:szCs w:val="24"/>
          <w:lang w:val="en-US"/>
        </w:rPr>
        <w:t>-u</w:t>
      </w:r>
      <w:r w:rsidR="00CC3260" w:rsidRPr="00A5694A">
        <w:rPr>
          <w:rFonts w:eastAsia="TimesNewRomanPS-BoldMT" w:cs="Arial"/>
          <w:bCs/>
          <w:szCs w:val="24"/>
          <w:lang w:val="sr-Cyrl-CS"/>
        </w:rPr>
        <w:t xml:space="preserve"> на ком су доступни подаци о регистрацији понуђача.</w:t>
      </w:r>
    </w:p>
    <w:p w:rsidR="00CC3260" w:rsidRPr="00A5694A" w:rsidRDefault="00CC3260" w:rsidP="00EF30D0">
      <w:pPr>
        <w:ind w:firstLine="720"/>
        <w:jc w:val="both"/>
        <w:rPr>
          <w:rFonts w:cs="Arial"/>
          <w:szCs w:val="24"/>
        </w:rPr>
      </w:pPr>
      <w:r w:rsidRPr="00A5694A">
        <w:rPr>
          <w:rFonts w:cs="Arial"/>
          <w:szCs w:val="24"/>
        </w:rPr>
        <w:t xml:space="preserve">Понуђачи уписани у Регистар понуђача </w:t>
      </w:r>
      <w:r w:rsidRPr="00A5694A">
        <w:rPr>
          <w:rFonts w:eastAsia="TimesNewRomanPS-BoldMT" w:cs="Arial"/>
          <w:bCs/>
          <w:szCs w:val="24"/>
        </w:rPr>
        <w:t>нису дужни да по позиву Наручиоца доставе доказе из чл. 75. став 1. тачка 1), 2) и 4) Закона</w:t>
      </w:r>
      <w:r w:rsidRPr="00A5694A">
        <w:rPr>
          <w:rFonts w:cs="Arial"/>
          <w:szCs w:val="24"/>
        </w:rPr>
        <w:t xml:space="preserve">. Регистар понуђача је </w:t>
      </w:r>
      <w:r w:rsidR="006F570F" w:rsidRPr="00A5694A">
        <w:rPr>
          <w:rFonts w:cs="Arial"/>
          <w:szCs w:val="24"/>
        </w:rPr>
        <w:t xml:space="preserve">јавно </w:t>
      </w:r>
      <w:r w:rsidRPr="00A5694A">
        <w:rPr>
          <w:rFonts w:cs="Arial"/>
          <w:szCs w:val="24"/>
        </w:rPr>
        <w:t>доступан на интернет страници</w:t>
      </w:r>
      <w:r w:rsidRPr="00A5694A">
        <w:rPr>
          <w:rFonts w:eastAsia="TimesNewRomanPS-BoldMT" w:cs="Arial"/>
          <w:bCs/>
          <w:szCs w:val="24"/>
        </w:rPr>
        <w:t xml:space="preserve"> Агенције за привредне регистре</w:t>
      </w:r>
      <w:r w:rsidRPr="00A5694A">
        <w:rPr>
          <w:rFonts w:cs="Arial"/>
          <w:szCs w:val="24"/>
        </w:rPr>
        <w:t>.</w:t>
      </w:r>
      <w:r w:rsidRPr="00A5694A">
        <w:rPr>
          <w:rFonts w:eastAsia="TimesNewRomanPS-BoldMT" w:cs="Arial"/>
          <w:bCs/>
          <w:szCs w:val="24"/>
        </w:rPr>
        <w:t xml:space="preserve"> У овом случају понуђач ће Наручиоцу у наведеном року доставити писано обавештење са податаком о </w:t>
      </w:r>
      <w:r w:rsidRPr="00A5694A">
        <w:rPr>
          <w:rFonts w:eastAsia="TimesNewRomanPS-BoldMT" w:cs="Arial"/>
          <w:bCs/>
          <w:i/>
          <w:szCs w:val="24"/>
          <w:lang w:val="en-US"/>
        </w:rPr>
        <w:t>hyperlink</w:t>
      </w:r>
      <w:r w:rsidRPr="00A5694A">
        <w:rPr>
          <w:rFonts w:eastAsia="TimesNewRomanPS-BoldMT" w:cs="Arial"/>
          <w:bCs/>
          <w:szCs w:val="24"/>
          <w:lang w:val="en-US"/>
        </w:rPr>
        <w:t>-u</w:t>
      </w:r>
      <w:r w:rsidRPr="00A5694A">
        <w:rPr>
          <w:rFonts w:eastAsia="TimesNewRomanPS-BoldMT" w:cs="Arial"/>
          <w:bCs/>
          <w:szCs w:val="24"/>
        </w:rPr>
        <w:t xml:space="preserve"> на ком су доступни подаци о упису понуђача у Регист</w:t>
      </w:r>
      <w:r w:rsidR="006F570F" w:rsidRPr="00A5694A">
        <w:rPr>
          <w:rFonts w:eastAsia="TimesNewRomanPS-BoldMT" w:cs="Arial"/>
          <w:bCs/>
          <w:szCs w:val="24"/>
        </w:rPr>
        <w:t>а</w:t>
      </w:r>
      <w:r w:rsidRPr="00A5694A">
        <w:rPr>
          <w:rFonts w:eastAsia="TimesNewRomanPS-BoldMT" w:cs="Arial"/>
          <w:bCs/>
          <w:szCs w:val="24"/>
        </w:rPr>
        <w:t>р понуђача.</w:t>
      </w:r>
    </w:p>
    <w:p w:rsidR="00CC3260" w:rsidRPr="00A5694A" w:rsidRDefault="00EF30D0" w:rsidP="00CC3260">
      <w:pPr>
        <w:pStyle w:val="ListParagraph"/>
        <w:tabs>
          <w:tab w:val="left" w:pos="680"/>
        </w:tabs>
        <w:spacing w:after="0"/>
        <w:ind w:left="0"/>
        <w:jc w:val="both"/>
        <w:rPr>
          <w:rFonts w:eastAsia="TimesNewRomanPS-BoldMT" w:cs="Arial"/>
          <w:bCs/>
          <w:szCs w:val="24"/>
        </w:rPr>
      </w:pPr>
      <w:r w:rsidRPr="00A5694A">
        <w:rPr>
          <w:rFonts w:eastAsia="TimesNewRomanPS-BoldMT" w:cs="Arial"/>
          <w:bCs/>
          <w:szCs w:val="24"/>
        </w:rPr>
        <w:tab/>
      </w:r>
      <w:r w:rsidR="00CC3260" w:rsidRPr="00A5694A">
        <w:rPr>
          <w:rFonts w:eastAsia="TimesNewRomanPS-BoldMT" w:cs="Arial"/>
          <w:bCs/>
          <w:szCs w:val="24"/>
        </w:rPr>
        <w:t xml:space="preserve">Наручилац неће одбити понуду као неприхватљиву, уколико не садржи доказ </w:t>
      </w:r>
      <w:r w:rsidR="00CC3260" w:rsidRPr="00A5694A">
        <w:rPr>
          <w:rFonts w:eastAsia="TimesNewRomanPS-BoldMT" w:cs="Arial"/>
          <w:bCs/>
          <w:szCs w:val="24"/>
          <w:lang w:val="sr-Cyrl-CS"/>
        </w:rPr>
        <w:t xml:space="preserve">испуњености додатног услова за учешће </w:t>
      </w:r>
      <w:r w:rsidR="00CC3260" w:rsidRPr="00A5694A">
        <w:rPr>
          <w:rFonts w:eastAsia="TimesNewRomanPS-BoldMT" w:cs="Arial"/>
          <w:bCs/>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C3260" w:rsidRPr="00A5694A" w:rsidRDefault="00CC3260" w:rsidP="00EF30D0">
      <w:pPr>
        <w:ind w:firstLine="720"/>
        <w:jc w:val="both"/>
        <w:rPr>
          <w:rFonts w:cs="Arial"/>
          <w:szCs w:val="24"/>
        </w:rPr>
      </w:pPr>
      <w:r w:rsidRPr="00A5694A">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C3260" w:rsidRPr="00A5694A" w:rsidRDefault="00CC3260" w:rsidP="00EF30D0">
      <w:pPr>
        <w:ind w:firstLine="720"/>
        <w:jc w:val="both"/>
        <w:rPr>
          <w:rFonts w:cs="Arial"/>
        </w:rPr>
      </w:pPr>
      <w:r w:rsidRPr="00A5694A">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C3260" w:rsidRPr="00A5694A" w:rsidRDefault="00CC3260" w:rsidP="00EF30D0">
      <w:pPr>
        <w:ind w:firstLine="720"/>
        <w:jc w:val="both"/>
        <w:rPr>
          <w:rFonts w:cs="Arial"/>
        </w:rPr>
      </w:pPr>
      <w:r w:rsidRPr="00A5694A">
        <w:rPr>
          <w:rFonts w:cs="Arial"/>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C3260" w:rsidRPr="00A5694A" w:rsidRDefault="00CC3260" w:rsidP="00EF30D0">
      <w:pPr>
        <w:ind w:firstLine="720"/>
        <w:jc w:val="both"/>
        <w:rPr>
          <w:rFonts w:cs="Arial"/>
        </w:rPr>
      </w:pPr>
      <w:r w:rsidRPr="00A5694A">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C3260" w:rsidRPr="00A5694A" w:rsidRDefault="00CC3260" w:rsidP="00EF30D0">
      <w:pPr>
        <w:ind w:firstLine="720"/>
        <w:jc w:val="both"/>
        <w:rPr>
          <w:rFonts w:cs="Arial"/>
          <w:szCs w:val="24"/>
        </w:rPr>
      </w:pPr>
      <w:r w:rsidRPr="00A5694A">
        <w:rPr>
          <w:rFonts w:cs="Arial"/>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F66B8" w:rsidRPr="00A5694A" w:rsidRDefault="00CC3260" w:rsidP="00211F47">
      <w:pPr>
        <w:ind w:firstLine="720"/>
        <w:jc w:val="both"/>
      </w:pPr>
      <w:r w:rsidRPr="00A5694A">
        <w:rPr>
          <w:rFonts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7F66B8" w:rsidRPr="00A5694A">
        <w:br w:type="page"/>
      </w:r>
    </w:p>
    <w:p w:rsidR="002524CA" w:rsidRPr="00A5694A" w:rsidRDefault="009266E2" w:rsidP="00815FCE">
      <w:pPr>
        <w:pStyle w:val="Heading1"/>
      </w:pPr>
      <w:bookmarkStart w:id="1098" w:name="_Toc438598673"/>
      <w:bookmarkStart w:id="1099" w:name="_Toc441852776"/>
      <w:bookmarkStart w:id="1100" w:name="_Toc449097046"/>
      <w:bookmarkStart w:id="1101" w:name="_Toc449515211"/>
      <w:r w:rsidRPr="00A5694A">
        <w:lastRenderedPageBreak/>
        <w:t xml:space="preserve">ВРСТА, </w:t>
      </w:r>
      <w:r w:rsidR="00DE7DA9" w:rsidRPr="00A5694A">
        <w:t xml:space="preserve">ТЕХНИЧКЕ КАРАКТЕРИСТИКЕ </w:t>
      </w:r>
      <w:r w:rsidRPr="00A5694A">
        <w:t>И СПЕЦИФИКАЦИЈА ПРЕДМЕТ</w:t>
      </w:r>
      <w:r w:rsidR="00E15D69" w:rsidRPr="00A5694A">
        <w:t>НЕ</w:t>
      </w:r>
      <w:r w:rsidRPr="00A5694A">
        <w:t xml:space="preserve"> ЈАВНЕ НАБАВКЕ</w:t>
      </w:r>
      <w:bookmarkStart w:id="1102" w:name="_Toc297798744"/>
      <w:bookmarkEnd w:id="1074"/>
      <w:bookmarkEnd w:id="1075"/>
      <w:bookmarkEnd w:id="1076"/>
      <w:bookmarkEnd w:id="1077"/>
      <w:bookmarkEnd w:id="1098"/>
      <w:bookmarkEnd w:id="1099"/>
      <w:bookmarkEnd w:id="1100"/>
      <w:bookmarkEnd w:id="1101"/>
    </w:p>
    <w:p w:rsidR="00C04FF0" w:rsidRPr="00A5694A" w:rsidRDefault="00C04FF0" w:rsidP="003B2433"/>
    <w:p w:rsidR="002524CA" w:rsidRPr="00A5694A" w:rsidRDefault="002524CA" w:rsidP="002524CA">
      <w:pPr>
        <w:pStyle w:val="Heading2"/>
      </w:pPr>
      <w:bookmarkStart w:id="1103" w:name="_Toc438598675"/>
      <w:bookmarkStart w:id="1104" w:name="_Toc441852777"/>
      <w:bookmarkStart w:id="1105" w:name="_Toc449097047"/>
      <w:bookmarkStart w:id="1106" w:name="_Toc449515212"/>
      <w:r w:rsidRPr="00A5694A">
        <w:t>ПРЕДМЕТ ПОЗИВА</w:t>
      </w:r>
      <w:bookmarkEnd w:id="1103"/>
      <w:bookmarkEnd w:id="1104"/>
      <w:bookmarkEnd w:id="1105"/>
      <w:bookmarkEnd w:id="1106"/>
    </w:p>
    <w:p w:rsidR="002524CA" w:rsidRPr="00A5694A" w:rsidRDefault="002524CA" w:rsidP="002524CA"/>
    <w:p w:rsidR="0002547C" w:rsidRPr="00A5694A" w:rsidRDefault="002524CA" w:rsidP="0002547C">
      <w:pPr>
        <w:ind w:firstLine="709"/>
        <w:jc w:val="both"/>
        <w:rPr>
          <w:rFonts w:cs="Arial"/>
          <w:szCs w:val="24"/>
        </w:rPr>
      </w:pPr>
      <w:r w:rsidRPr="00A5694A">
        <w:rPr>
          <w:rFonts w:cs="Arial"/>
          <w:b/>
          <w:szCs w:val="24"/>
        </w:rPr>
        <w:t xml:space="preserve">Предмет позива </w:t>
      </w:r>
      <w:r w:rsidRPr="00A5694A">
        <w:rPr>
          <w:rFonts w:cs="Arial"/>
        </w:rPr>
        <w:t>за подношење понуда</w:t>
      </w:r>
      <w:r w:rsidRPr="00A5694A">
        <w:rPr>
          <w:rFonts w:cs="Arial"/>
          <w:szCs w:val="24"/>
        </w:rPr>
        <w:t xml:space="preserve"> је набавка </w:t>
      </w:r>
      <w:r w:rsidR="0002547C" w:rsidRPr="00A5694A">
        <w:rPr>
          <w:rFonts w:cs="Arial"/>
          <w:szCs w:val="24"/>
        </w:rPr>
        <w:t>услуга „Подршка и одржавање информационог система за подршку трговини електричном енергијом (ИСПТЕЕ)“ на период од две године, и то:</w:t>
      </w:r>
    </w:p>
    <w:p w:rsidR="00620B3F" w:rsidRPr="00A5694A" w:rsidRDefault="0002547C" w:rsidP="00620B3F">
      <w:pPr>
        <w:pStyle w:val="ListParagraph"/>
        <w:numPr>
          <w:ilvl w:val="0"/>
          <w:numId w:val="64"/>
        </w:numPr>
        <w:spacing w:before="120" w:after="120"/>
        <w:ind w:left="714" w:hanging="357"/>
        <w:contextualSpacing w:val="0"/>
        <w:jc w:val="both"/>
        <w:rPr>
          <w:rFonts w:cs="Arial"/>
          <w:szCs w:val="24"/>
        </w:rPr>
      </w:pPr>
      <w:r w:rsidRPr="00A5694A">
        <w:rPr>
          <w:rFonts w:cs="Arial"/>
          <w:szCs w:val="24"/>
        </w:rPr>
        <w:t xml:space="preserve">услуга одржавања ИСПТЕЕ, </w:t>
      </w:r>
      <w:r w:rsidR="00620B3F" w:rsidRPr="00A5694A">
        <w:rPr>
          <w:rFonts w:cs="Arial"/>
          <w:szCs w:val="24"/>
        </w:rPr>
        <w:t>која подразумева:</w:t>
      </w:r>
    </w:p>
    <w:p w:rsidR="00620B3F" w:rsidRPr="00A5694A" w:rsidRDefault="00620B3F" w:rsidP="00330972">
      <w:pPr>
        <w:pStyle w:val="ListParagraph"/>
        <w:widowControl w:val="0"/>
        <w:numPr>
          <w:ilvl w:val="1"/>
          <w:numId w:val="64"/>
        </w:numPr>
        <w:jc w:val="both"/>
        <w:rPr>
          <w:rFonts w:cs="Arial"/>
          <w:szCs w:val="24"/>
        </w:rPr>
      </w:pPr>
      <w:r w:rsidRPr="00A5694A">
        <w:rPr>
          <w:rFonts w:cs="Arial"/>
          <w:szCs w:val="24"/>
        </w:rPr>
        <w:t>софтверске закрпе (</w:t>
      </w:r>
      <w:r w:rsidRPr="00A5694A">
        <w:rPr>
          <w:rFonts w:cs="Arial"/>
          <w:i/>
          <w:szCs w:val="24"/>
        </w:rPr>
        <w:t>Software Patches</w:t>
      </w:r>
      <w:r w:rsidRPr="00A5694A">
        <w:rPr>
          <w:rFonts w:cs="Arial"/>
          <w:szCs w:val="24"/>
        </w:rPr>
        <w:t>) и надоградња софтвера (</w:t>
      </w:r>
      <w:r w:rsidRPr="00A5694A">
        <w:rPr>
          <w:rFonts w:cs="Arial"/>
          <w:i/>
          <w:szCs w:val="24"/>
        </w:rPr>
        <w:t>Software Upgrade</w:t>
      </w:r>
      <w:r w:rsidRPr="00A5694A">
        <w:rPr>
          <w:rFonts w:cs="Arial"/>
          <w:szCs w:val="24"/>
        </w:rPr>
        <w:t>) ИСПТЕЕ;</w:t>
      </w:r>
    </w:p>
    <w:p w:rsidR="00620B3F" w:rsidRPr="00A5694A" w:rsidRDefault="00620B3F" w:rsidP="00330972">
      <w:pPr>
        <w:pStyle w:val="ListParagraph"/>
        <w:widowControl w:val="0"/>
        <w:numPr>
          <w:ilvl w:val="1"/>
          <w:numId w:val="64"/>
        </w:numPr>
        <w:jc w:val="both"/>
        <w:rPr>
          <w:rFonts w:cs="Arial"/>
          <w:szCs w:val="24"/>
        </w:rPr>
      </w:pPr>
      <w:r w:rsidRPr="00A5694A">
        <w:rPr>
          <w:rFonts w:cs="Arial"/>
          <w:szCs w:val="24"/>
        </w:rPr>
        <w:t>оперативна подршка ИСПТЕЕ;</w:t>
      </w:r>
    </w:p>
    <w:p w:rsidR="002524CA" w:rsidRPr="00A5694A" w:rsidRDefault="0002547C" w:rsidP="00ED3FD0">
      <w:pPr>
        <w:pStyle w:val="ListParagraph"/>
        <w:numPr>
          <w:ilvl w:val="0"/>
          <w:numId w:val="64"/>
        </w:numPr>
        <w:spacing w:before="120" w:after="120"/>
        <w:ind w:left="714" w:hanging="357"/>
        <w:contextualSpacing w:val="0"/>
        <w:jc w:val="both"/>
        <w:rPr>
          <w:rFonts w:cs="Arial"/>
          <w:szCs w:val="24"/>
        </w:rPr>
      </w:pPr>
      <w:r w:rsidRPr="00A5694A">
        <w:rPr>
          <w:rFonts w:cs="Arial"/>
          <w:szCs w:val="24"/>
        </w:rPr>
        <w:t>услуга унапређења и интеграције ИСПТЕЕ са другим информационим системима.</w:t>
      </w:r>
    </w:p>
    <w:p w:rsidR="00E810F3" w:rsidRPr="00A5694A" w:rsidRDefault="00E810F3" w:rsidP="00330972">
      <w:pPr>
        <w:spacing w:after="160"/>
        <w:ind w:firstLine="714"/>
        <w:jc w:val="both"/>
        <w:rPr>
          <w:rFonts w:cs="Arial"/>
          <w:szCs w:val="24"/>
        </w:rPr>
      </w:pPr>
      <w:r w:rsidRPr="00A5694A">
        <w:rPr>
          <w:rFonts w:cs="Arial"/>
          <w:szCs w:val="24"/>
        </w:rPr>
        <w:t xml:space="preserve">Предмет одржавања и унапређења по овој јавној набавци је ИСПТЕЕ </w:t>
      </w:r>
      <w:r w:rsidR="0075326B" w:rsidRPr="00A5694A">
        <w:rPr>
          <w:rFonts w:cs="Arial"/>
          <w:szCs w:val="24"/>
        </w:rPr>
        <w:t xml:space="preserve">информационог система, </w:t>
      </w:r>
      <w:r w:rsidRPr="00A5694A">
        <w:rPr>
          <w:rFonts w:cs="Arial"/>
          <w:szCs w:val="24"/>
        </w:rPr>
        <w:t xml:space="preserve">предузећа IPESOFT spol. s.r.o. </w:t>
      </w:r>
      <w:r w:rsidRPr="00A5694A">
        <w:rPr>
          <w:rFonts w:cs="Arial"/>
          <w:lang w:val="en-US"/>
        </w:rPr>
        <w:t>Б</w:t>
      </w:r>
      <w:r w:rsidRPr="00A5694A">
        <w:rPr>
          <w:rFonts w:cs="Arial"/>
        </w:rPr>
        <w:t>ратислава, Словачка</w:t>
      </w:r>
      <w:r w:rsidRPr="00A5694A">
        <w:rPr>
          <w:rFonts w:cs="Arial"/>
          <w:lang w:val="en-US"/>
        </w:rPr>
        <w:t xml:space="preserve"> </w:t>
      </w:r>
      <w:r w:rsidRPr="00A5694A">
        <w:rPr>
          <w:rFonts w:cs="Arial"/>
          <w:szCs w:val="24"/>
        </w:rPr>
        <w:t>које је носилац ауторских права. Исти се користи за потребе ЈП ЕПС за процесе тр</w:t>
      </w:r>
      <w:r w:rsidR="00C16AAB" w:rsidRPr="00A5694A">
        <w:rPr>
          <w:rFonts w:cs="Arial"/>
          <w:szCs w:val="24"/>
        </w:rPr>
        <w:t>г</w:t>
      </w:r>
      <w:r w:rsidRPr="00A5694A">
        <w:rPr>
          <w:rFonts w:cs="Arial"/>
          <w:szCs w:val="24"/>
        </w:rPr>
        <w:t>овања на велико електричном енергијом. Софтвер је инсталиран на хардверу ЈП ЕПС</w:t>
      </w:r>
      <w:r w:rsidR="0075326B" w:rsidRPr="00A5694A">
        <w:rPr>
          <w:rFonts w:cs="Arial"/>
          <w:szCs w:val="24"/>
        </w:rPr>
        <w:t xml:space="preserve"> у обиму и спецификацији из Т</w:t>
      </w:r>
      <w:r w:rsidR="00145503" w:rsidRPr="00A5694A">
        <w:rPr>
          <w:rFonts w:cs="Arial"/>
          <w:szCs w:val="24"/>
        </w:rPr>
        <w:t>а</w:t>
      </w:r>
      <w:r w:rsidR="0075326B" w:rsidRPr="00A5694A">
        <w:rPr>
          <w:rFonts w:cs="Arial"/>
          <w:szCs w:val="24"/>
        </w:rPr>
        <w:t>беле 1. у овом одељку</w:t>
      </w:r>
      <w:r w:rsidR="00620B3F" w:rsidRPr="00A5694A">
        <w:rPr>
          <w:rFonts w:cs="Arial"/>
          <w:szCs w:val="24"/>
        </w:rPr>
        <w:t xml:space="preserve"> конкурсне документације</w:t>
      </w:r>
      <w:r w:rsidRPr="00A5694A">
        <w:rPr>
          <w:rFonts w:cs="Arial"/>
          <w:szCs w:val="24"/>
        </w:rPr>
        <w:t>. Понуђач је дужан да Наручиоцу од носиоца ауторских права обезбеди неексклузивно и непреносиво право на коришћење</w:t>
      </w:r>
      <w:r w:rsidR="00EB1F15" w:rsidRPr="00A5694A">
        <w:rPr>
          <w:rFonts w:cs="Arial"/>
          <w:szCs w:val="24"/>
        </w:rPr>
        <w:t>, одржавање и унапређење</w:t>
      </w:r>
      <w:r w:rsidRPr="00A5694A">
        <w:rPr>
          <w:rFonts w:cs="Arial"/>
          <w:szCs w:val="24"/>
        </w:rPr>
        <w:t xml:space="preserve"> софтверског система ИСПТЕЕ на инсталираном софтверу на подручју Републике Србије, које је ограничено на </w:t>
      </w:r>
      <w:r w:rsidR="00C16AAB" w:rsidRPr="00A5694A">
        <w:rPr>
          <w:rFonts w:cs="Arial"/>
          <w:szCs w:val="24"/>
        </w:rPr>
        <w:t>период</w:t>
      </w:r>
      <w:r w:rsidRPr="00A5694A">
        <w:rPr>
          <w:rFonts w:cs="Arial"/>
          <w:szCs w:val="24"/>
        </w:rPr>
        <w:t xml:space="preserve"> извршавања услуге која је предмет ове јавне набавке, без икаквих додатних обавеза Наручиоца према носиоцу ауторских права.</w:t>
      </w:r>
    </w:p>
    <w:p w:rsidR="00145503" w:rsidRPr="00A5694A" w:rsidRDefault="00145503" w:rsidP="00145503">
      <w:pPr>
        <w:keepNext/>
        <w:widowControl w:val="0"/>
        <w:pBdr>
          <w:top w:val="single" w:sz="2" w:space="1" w:color="000000"/>
        </w:pBdr>
        <w:suppressAutoHyphens w:val="0"/>
        <w:adjustRightInd w:val="0"/>
        <w:spacing w:before="240" w:after="120"/>
        <w:jc w:val="both"/>
        <w:textAlignment w:val="baseline"/>
        <w:rPr>
          <w:rFonts w:cs="Arial"/>
          <w:szCs w:val="24"/>
        </w:rPr>
      </w:pPr>
      <w:r w:rsidRPr="00A5694A">
        <w:rPr>
          <w:rFonts w:ascii="Tahoma" w:hAnsi="Tahoma"/>
          <w:b/>
          <w:bCs/>
          <w:sz w:val="20"/>
          <w:lang w:eastAsia="en-US"/>
        </w:rPr>
        <w:t>Табела 1: ИСПТЕЕ – Обим и спецификација IPESOFT софтвера који користи Наручилац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6652"/>
      </w:tblGrid>
      <w:tr w:rsidR="00145503" w:rsidRPr="00A5694A" w:rsidTr="00145503">
        <w:trPr>
          <w:trHeight w:val="274"/>
        </w:trPr>
        <w:tc>
          <w:tcPr>
            <w:tcW w:w="1328" w:type="pct"/>
            <w:vAlign w:val="center"/>
          </w:tcPr>
          <w:p w:rsidR="00145503" w:rsidRPr="00A5694A" w:rsidRDefault="00145503" w:rsidP="00145503">
            <w:pPr>
              <w:jc w:val="center"/>
              <w:rPr>
                <w:rFonts w:cs="Arial"/>
                <w:b/>
                <w:bCs/>
                <w:szCs w:val="24"/>
              </w:rPr>
            </w:pPr>
            <w:r w:rsidRPr="00A5694A">
              <w:rPr>
                <w:rFonts w:cs="Arial"/>
                <w:b/>
                <w:bCs/>
                <w:szCs w:val="24"/>
              </w:rPr>
              <w:t>Број корисничких лиценци</w:t>
            </w:r>
          </w:p>
        </w:tc>
        <w:tc>
          <w:tcPr>
            <w:tcW w:w="3672" w:type="pct"/>
            <w:vAlign w:val="center"/>
          </w:tcPr>
          <w:p w:rsidR="00145503" w:rsidRPr="00A5694A" w:rsidRDefault="00145503" w:rsidP="00145503">
            <w:pPr>
              <w:jc w:val="center"/>
              <w:rPr>
                <w:rFonts w:cs="Arial"/>
                <w:b/>
                <w:bCs/>
                <w:szCs w:val="24"/>
                <w:lang w:val="en-GB"/>
              </w:rPr>
            </w:pPr>
            <w:r w:rsidRPr="00A5694A">
              <w:rPr>
                <w:rFonts w:cs="Arial"/>
                <w:b/>
                <w:bCs/>
                <w:szCs w:val="24"/>
              </w:rPr>
              <w:t>Софтвер</w:t>
            </w:r>
            <w:r w:rsidRPr="00A5694A">
              <w:rPr>
                <w:rFonts w:cs="Arial"/>
                <w:b/>
                <w:bCs/>
                <w:szCs w:val="24"/>
                <w:lang w:val="en-GB"/>
              </w:rPr>
              <w:t xml:space="preserve"> IPESOFT</w:t>
            </w:r>
          </w:p>
        </w:tc>
      </w:tr>
      <w:tr w:rsidR="00145503" w:rsidRPr="00A5694A" w:rsidTr="00C46E26">
        <w:trPr>
          <w:trHeight w:val="289"/>
        </w:trPr>
        <w:tc>
          <w:tcPr>
            <w:tcW w:w="1328" w:type="pct"/>
            <w:vAlign w:val="center"/>
          </w:tcPr>
          <w:p w:rsidR="00145503" w:rsidRPr="00A5694A" w:rsidRDefault="00145503" w:rsidP="00C46E26">
            <w:pPr>
              <w:jc w:val="center"/>
              <w:rPr>
                <w:rFonts w:cs="Arial"/>
                <w:szCs w:val="24"/>
                <w:lang w:val="en-GB"/>
              </w:rPr>
            </w:pPr>
            <w:r w:rsidRPr="00A5694A">
              <w:rPr>
                <w:rFonts w:cs="Arial"/>
                <w:szCs w:val="24"/>
                <w:lang w:val="en-GB"/>
              </w:rPr>
              <w:t>20 NU</w:t>
            </w:r>
          </w:p>
        </w:tc>
        <w:tc>
          <w:tcPr>
            <w:tcW w:w="3672" w:type="pct"/>
          </w:tcPr>
          <w:p w:rsidR="00145503" w:rsidRPr="00A5694A" w:rsidRDefault="00145503" w:rsidP="00145503">
            <w:pPr>
              <w:jc w:val="both"/>
              <w:rPr>
                <w:rFonts w:cs="Arial"/>
                <w:szCs w:val="24"/>
                <w:lang w:val="en-GB"/>
              </w:rPr>
            </w:pPr>
            <w:r w:rsidRPr="00A5694A">
              <w:rPr>
                <w:rFonts w:cs="Arial"/>
                <w:szCs w:val="24"/>
                <w:lang w:val="en-GB"/>
              </w:rPr>
              <w:t>IPESOFT D2000 Entis Enterprise Edition, Runtime Environment, Single node</w:t>
            </w:r>
          </w:p>
        </w:tc>
      </w:tr>
      <w:tr w:rsidR="00145503" w:rsidRPr="00A5694A" w:rsidTr="00C46E26">
        <w:trPr>
          <w:trHeight w:val="289"/>
        </w:trPr>
        <w:tc>
          <w:tcPr>
            <w:tcW w:w="1328" w:type="pct"/>
            <w:vAlign w:val="center"/>
          </w:tcPr>
          <w:p w:rsidR="00145503" w:rsidRPr="00A5694A" w:rsidRDefault="00145503" w:rsidP="00C46E26">
            <w:pPr>
              <w:jc w:val="center"/>
              <w:rPr>
                <w:rFonts w:cs="Arial"/>
                <w:szCs w:val="24"/>
                <w:lang w:val="en-GB"/>
              </w:rPr>
            </w:pPr>
            <w:r w:rsidRPr="00A5694A">
              <w:rPr>
                <w:rFonts w:cs="Arial"/>
                <w:szCs w:val="24"/>
                <w:lang w:val="en-GB"/>
              </w:rPr>
              <w:t>20 NU</w:t>
            </w:r>
          </w:p>
        </w:tc>
        <w:tc>
          <w:tcPr>
            <w:tcW w:w="3672" w:type="pct"/>
          </w:tcPr>
          <w:p w:rsidR="00145503" w:rsidRPr="00A5694A" w:rsidRDefault="00145503" w:rsidP="00145503">
            <w:pPr>
              <w:jc w:val="both"/>
              <w:rPr>
                <w:rFonts w:cs="Arial"/>
                <w:szCs w:val="24"/>
                <w:lang w:val="en-GB"/>
              </w:rPr>
            </w:pPr>
            <w:r w:rsidRPr="00A5694A">
              <w:rPr>
                <w:rFonts w:cs="Arial"/>
                <w:szCs w:val="24"/>
                <w:lang w:val="en-GB"/>
              </w:rPr>
              <w:t>IPESOFT Databridge, Single node licence</w:t>
            </w:r>
          </w:p>
        </w:tc>
      </w:tr>
      <w:tr w:rsidR="00145503" w:rsidRPr="00A5694A" w:rsidTr="00C46E26">
        <w:trPr>
          <w:trHeight w:val="289"/>
        </w:trPr>
        <w:tc>
          <w:tcPr>
            <w:tcW w:w="1328" w:type="pct"/>
            <w:vAlign w:val="center"/>
          </w:tcPr>
          <w:p w:rsidR="00145503" w:rsidRPr="00A5694A" w:rsidRDefault="00145503" w:rsidP="00C46E26">
            <w:pPr>
              <w:jc w:val="center"/>
              <w:rPr>
                <w:rFonts w:cs="Arial"/>
                <w:szCs w:val="24"/>
                <w:lang w:val="en-GB"/>
              </w:rPr>
            </w:pPr>
            <w:r w:rsidRPr="00A5694A">
              <w:rPr>
                <w:rFonts w:cs="Arial"/>
                <w:szCs w:val="24"/>
                <w:lang w:val="en-GB"/>
              </w:rPr>
              <w:t>20 NU</w:t>
            </w:r>
          </w:p>
        </w:tc>
        <w:tc>
          <w:tcPr>
            <w:tcW w:w="3672" w:type="pct"/>
          </w:tcPr>
          <w:p w:rsidR="00145503" w:rsidRPr="00A5694A" w:rsidRDefault="00145503" w:rsidP="00145503">
            <w:pPr>
              <w:jc w:val="both"/>
              <w:rPr>
                <w:rFonts w:cs="Arial"/>
                <w:szCs w:val="24"/>
                <w:lang w:val="en-GB"/>
              </w:rPr>
            </w:pPr>
            <w:r w:rsidRPr="00A5694A">
              <w:rPr>
                <w:rFonts w:cs="Arial"/>
                <w:szCs w:val="24"/>
                <w:lang w:val="en-GB"/>
              </w:rPr>
              <w:t>IPESOFT EDA - Advanced EnergyTimeSeries  DataWH, Single node licence</w:t>
            </w:r>
          </w:p>
        </w:tc>
      </w:tr>
      <w:tr w:rsidR="00145503" w:rsidRPr="00A5694A" w:rsidTr="00C46E26">
        <w:trPr>
          <w:trHeight w:val="289"/>
        </w:trPr>
        <w:tc>
          <w:tcPr>
            <w:tcW w:w="1328" w:type="pct"/>
            <w:vAlign w:val="center"/>
          </w:tcPr>
          <w:p w:rsidR="00145503" w:rsidRPr="00A5694A" w:rsidRDefault="00145503" w:rsidP="00C46E26">
            <w:pPr>
              <w:jc w:val="center"/>
              <w:rPr>
                <w:rFonts w:cs="Arial"/>
                <w:szCs w:val="24"/>
                <w:lang w:val="en-GB"/>
              </w:rPr>
            </w:pPr>
            <w:r w:rsidRPr="00A5694A">
              <w:rPr>
                <w:rFonts w:cs="Arial"/>
                <w:szCs w:val="24"/>
                <w:lang w:val="en-GB"/>
              </w:rPr>
              <w:t>20 NU</w:t>
            </w:r>
          </w:p>
        </w:tc>
        <w:tc>
          <w:tcPr>
            <w:tcW w:w="3672" w:type="pct"/>
          </w:tcPr>
          <w:p w:rsidR="00145503" w:rsidRPr="00A5694A" w:rsidRDefault="00145503" w:rsidP="00145503">
            <w:pPr>
              <w:jc w:val="both"/>
              <w:rPr>
                <w:rFonts w:cs="Arial"/>
                <w:szCs w:val="24"/>
                <w:lang w:val="en-GB"/>
              </w:rPr>
            </w:pPr>
            <w:r w:rsidRPr="00A5694A">
              <w:rPr>
                <w:rFonts w:cs="Arial"/>
                <w:szCs w:val="24"/>
                <w:lang w:val="en-GB"/>
              </w:rPr>
              <w:t>IPESOFT SELT Pro, Single node licence</w:t>
            </w:r>
          </w:p>
        </w:tc>
      </w:tr>
    </w:tbl>
    <w:p w:rsidR="00145503" w:rsidRPr="00A5694A" w:rsidRDefault="00145503">
      <w:pPr>
        <w:suppressAutoHyphens w:val="0"/>
        <w:rPr>
          <w:rFonts w:ascii="Arial Narrow" w:hAnsi="Arial Narrow"/>
          <w:b/>
        </w:rPr>
      </w:pPr>
    </w:p>
    <w:p w:rsidR="001A6C33" w:rsidRPr="00A5694A" w:rsidRDefault="001A6C33">
      <w:pPr>
        <w:suppressAutoHyphens w:val="0"/>
        <w:rPr>
          <w:rFonts w:ascii="Arial Narrow" w:hAnsi="Arial Narrow"/>
          <w:b/>
        </w:rPr>
      </w:pPr>
    </w:p>
    <w:p w:rsidR="00773592" w:rsidRPr="00A5694A" w:rsidRDefault="00773592" w:rsidP="00773592">
      <w:pPr>
        <w:pStyle w:val="Heading2"/>
        <w:spacing w:after="120"/>
        <w:ind w:left="709" w:hanging="709"/>
      </w:pPr>
      <w:bookmarkStart w:id="1107" w:name="_Toc407201158"/>
      <w:bookmarkStart w:id="1108" w:name="_Toc449097048"/>
      <w:bookmarkStart w:id="1109" w:name="_Toc449515213"/>
      <w:bookmarkStart w:id="1110" w:name="_Toc436175212"/>
      <w:bookmarkStart w:id="1111" w:name="_Toc438598676"/>
      <w:bookmarkStart w:id="1112" w:name="_Toc441852778"/>
      <w:r w:rsidRPr="00A5694A">
        <w:t>РОКОВИ</w:t>
      </w:r>
      <w:bookmarkEnd w:id="1107"/>
      <w:bookmarkEnd w:id="1108"/>
      <w:bookmarkEnd w:id="1109"/>
      <w:r w:rsidRPr="00A5694A">
        <w:t xml:space="preserve"> </w:t>
      </w:r>
    </w:p>
    <w:p w:rsidR="00773592" w:rsidRPr="00A5694A" w:rsidRDefault="00C16AAB" w:rsidP="00773592">
      <w:pPr>
        <w:ind w:firstLine="630"/>
        <w:jc w:val="both"/>
        <w:rPr>
          <w:rFonts w:eastAsia="Calibri" w:cs="Arial"/>
          <w:szCs w:val="24"/>
          <w:lang w:eastAsia="sr-Latn-CS"/>
        </w:rPr>
      </w:pPr>
      <w:r w:rsidRPr="00A5694A">
        <w:rPr>
          <w:rFonts w:eastAsia="Calibri" w:cs="Arial"/>
          <w:szCs w:val="24"/>
          <w:lang w:eastAsia="sr-Latn-CS"/>
        </w:rPr>
        <w:t xml:space="preserve">Период </w:t>
      </w:r>
      <w:r w:rsidR="00773592" w:rsidRPr="00A5694A">
        <w:rPr>
          <w:rFonts w:eastAsia="Calibri" w:cs="Arial"/>
          <w:szCs w:val="24"/>
          <w:lang w:eastAsia="sr-Latn-CS"/>
        </w:rPr>
        <w:t>извршења услуг</w:t>
      </w:r>
      <w:r w:rsidR="00E06736" w:rsidRPr="00A5694A">
        <w:rPr>
          <w:rFonts w:eastAsia="Calibri" w:cs="Arial"/>
          <w:szCs w:val="24"/>
          <w:lang w:eastAsia="sr-Latn-CS"/>
        </w:rPr>
        <w:t xml:space="preserve">а </w:t>
      </w:r>
      <w:r w:rsidR="00773592" w:rsidRPr="00A5694A">
        <w:rPr>
          <w:rFonts w:eastAsia="Calibri" w:cs="Arial"/>
          <w:szCs w:val="24"/>
          <w:lang w:eastAsia="sr-Latn-CS"/>
        </w:rPr>
        <w:t xml:space="preserve"> </w:t>
      </w:r>
      <w:r w:rsidR="00503139" w:rsidRPr="00A5694A">
        <w:rPr>
          <w:rFonts w:eastAsia="Calibri" w:cs="Arial"/>
          <w:szCs w:val="24"/>
          <w:lang w:eastAsia="sr-Latn-CS"/>
        </w:rPr>
        <w:t>које су предмет набавке</w:t>
      </w:r>
      <w:r w:rsidR="00773592" w:rsidRPr="00A5694A">
        <w:rPr>
          <w:rFonts w:eastAsia="Calibri" w:cs="Arial"/>
          <w:szCs w:val="24"/>
          <w:lang w:eastAsia="sr-Latn-CS"/>
        </w:rPr>
        <w:t xml:space="preserve"> је</w:t>
      </w:r>
      <w:r w:rsidR="001A6C33" w:rsidRPr="00A5694A">
        <w:rPr>
          <w:rFonts w:eastAsia="Calibri" w:cs="Arial"/>
          <w:szCs w:val="24"/>
          <w:lang w:eastAsia="sr-Latn-CS"/>
        </w:rPr>
        <w:t xml:space="preserve"> 2</w:t>
      </w:r>
      <w:r w:rsidR="00773592" w:rsidRPr="00A5694A">
        <w:rPr>
          <w:rFonts w:eastAsia="Calibri" w:cs="Arial"/>
          <w:szCs w:val="24"/>
          <w:lang w:eastAsia="sr-Latn-CS"/>
        </w:rPr>
        <w:t xml:space="preserve"> </w:t>
      </w:r>
      <w:r w:rsidR="001A6C33" w:rsidRPr="00A5694A">
        <w:rPr>
          <w:rFonts w:eastAsia="Calibri" w:cs="Arial"/>
          <w:szCs w:val="24"/>
          <w:lang w:eastAsia="sr-Latn-CS"/>
        </w:rPr>
        <w:t>(</w:t>
      </w:r>
      <w:r w:rsidR="00773592" w:rsidRPr="00A5694A">
        <w:rPr>
          <w:rFonts w:eastAsia="Calibri" w:cs="Arial"/>
          <w:szCs w:val="24"/>
          <w:lang w:eastAsia="sr-Latn-CS"/>
        </w:rPr>
        <w:t>две</w:t>
      </w:r>
      <w:r w:rsidR="001A6C33" w:rsidRPr="00A5694A">
        <w:rPr>
          <w:rFonts w:eastAsia="Calibri" w:cs="Arial"/>
          <w:szCs w:val="24"/>
          <w:lang w:eastAsia="sr-Latn-CS"/>
        </w:rPr>
        <w:t>)</w:t>
      </w:r>
      <w:r w:rsidR="00773592" w:rsidRPr="00A5694A">
        <w:rPr>
          <w:rFonts w:eastAsia="Calibri" w:cs="Arial"/>
          <w:szCs w:val="24"/>
          <w:lang w:eastAsia="sr-Latn-CS"/>
        </w:rPr>
        <w:t xml:space="preserve"> године од дана </w:t>
      </w:r>
      <w:r w:rsidR="00773592" w:rsidRPr="00A5694A">
        <w:rPr>
          <w:szCs w:val="24"/>
          <w:lang w:eastAsia="en-US"/>
        </w:rPr>
        <w:t xml:space="preserve">ступања </w:t>
      </w:r>
      <w:r w:rsidR="005072B7" w:rsidRPr="00A5694A">
        <w:rPr>
          <w:rFonts w:eastAsia="Calibri" w:cs="Arial"/>
          <w:szCs w:val="24"/>
          <w:lang w:eastAsia="sr-Latn-CS"/>
        </w:rPr>
        <w:t>У</w:t>
      </w:r>
      <w:r w:rsidR="00773592" w:rsidRPr="00A5694A">
        <w:rPr>
          <w:rFonts w:eastAsia="Calibri" w:cs="Arial"/>
          <w:szCs w:val="24"/>
          <w:lang w:eastAsia="sr-Latn-CS"/>
        </w:rPr>
        <w:t>говора на снагу</w:t>
      </w:r>
      <w:r w:rsidR="009954E6" w:rsidRPr="00A5694A">
        <w:rPr>
          <w:rFonts w:eastAsia="Calibri" w:cs="Arial"/>
          <w:szCs w:val="24"/>
          <w:lang w:eastAsia="sr-Latn-CS"/>
        </w:rPr>
        <w:t>.</w:t>
      </w:r>
    </w:p>
    <w:p w:rsidR="00503139" w:rsidRPr="00A5694A" w:rsidRDefault="00503139" w:rsidP="00773592">
      <w:pPr>
        <w:ind w:firstLine="630"/>
        <w:jc w:val="both"/>
        <w:rPr>
          <w:rFonts w:eastAsia="Calibri" w:cs="Arial"/>
          <w:szCs w:val="24"/>
          <w:lang w:eastAsia="sr-Latn-CS"/>
        </w:rPr>
      </w:pPr>
      <w:r w:rsidRPr="00A5694A">
        <w:rPr>
          <w:rFonts w:eastAsia="Calibri" w:cs="Arial"/>
          <w:szCs w:val="24"/>
          <w:lang w:eastAsia="sr-Latn-CS"/>
        </w:rPr>
        <w:t xml:space="preserve">У оквиру услуге одржавања ИСПТЕЕ, времена одзива и рокови за отклањање проблема у раду су дати у </w:t>
      </w:r>
      <w:r w:rsidR="00620B3F" w:rsidRPr="00A5694A">
        <w:rPr>
          <w:rFonts w:eastAsia="Calibri" w:cs="Arial"/>
          <w:szCs w:val="24"/>
          <w:lang w:eastAsia="sr-Latn-CS"/>
        </w:rPr>
        <w:t xml:space="preserve">тачки </w:t>
      </w:r>
      <w:r w:rsidRPr="00A5694A">
        <w:rPr>
          <w:rFonts w:eastAsia="Calibri" w:cs="Arial"/>
          <w:szCs w:val="24"/>
          <w:lang w:eastAsia="sr-Latn-CS"/>
        </w:rPr>
        <w:t xml:space="preserve">5.3. </w:t>
      </w:r>
      <w:r w:rsidR="00620B3F" w:rsidRPr="00A5694A">
        <w:rPr>
          <w:rFonts w:eastAsia="Calibri" w:cs="Arial"/>
          <w:szCs w:val="24"/>
          <w:lang w:eastAsia="sr-Latn-CS"/>
        </w:rPr>
        <w:t xml:space="preserve">овог одељка </w:t>
      </w:r>
      <w:r w:rsidR="007063EF" w:rsidRPr="00A5694A">
        <w:rPr>
          <w:rFonts w:eastAsia="Calibri" w:cs="Arial"/>
          <w:szCs w:val="24"/>
          <w:lang w:eastAsia="sr-Latn-CS"/>
        </w:rPr>
        <w:t>К</w:t>
      </w:r>
      <w:r w:rsidRPr="00A5694A">
        <w:rPr>
          <w:rFonts w:eastAsia="Calibri" w:cs="Arial"/>
          <w:szCs w:val="24"/>
          <w:lang w:eastAsia="sr-Latn-CS"/>
        </w:rPr>
        <w:t>онкурсне документације као кључни показатељи учинка (КПУ).</w:t>
      </w:r>
    </w:p>
    <w:p w:rsidR="001A6C33" w:rsidRPr="00A5694A" w:rsidRDefault="00503139" w:rsidP="00145503">
      <w:pPr>
        <w:ind w:firstLine="630"/>
        <w:jc w:val="both"/>
        <w:rPr>
          <w:rFonts w:eastAsia="Calibri" w:cs="Arial"/>
          <w:szCs w:val="24"/>
          <w:lang w:eastAsia="sr-Latn-CS"/>
        </w:rPr>
      </w:pPr>
      <w:r w:rsidRPr="00A5694A">
        <w:rPr>
          <w:rFonts w:eastAsia="Calibri" w:cs="Arial"/>
          <w:szCs w:val="24"/>
          <w:lang w:eastAsia="sr-Latn-CS"/>
        </w:rPr>
        <w:t>У оквиру услуге унапређења и интеграције ИСПТЕЕ</w:t>
      </w:r>
      <w:r w:rsidR="00063EE9" w:rsidRPr="00A5694A">
        <w:rPr>
          <w:rFonts w:eastAsia="Calibri" w:cs="Arial"/>
          <w:szCs w:val="24"/>
          <w:lang w:eastAsia="sr-Latn-CS"/>
        </w:rPr>
        <w:t>,</w:t>
      </w:r>
      <w:r w:rsidRPr="00A5694A">
        <w:rPr>
          <w:rFonts w:eastAsia="Calibri" w:cs="Arial"/>
          <w:szCs w:val="24"/>
          <w:lang w:eastAsia="sr-Latn-CS"/>
        </w:rPr>
        <w:t xml:space="preserve"> рокови за реализацију се дефинишу за сваки појединачни захтев за измену софтвера</w:t>
      </w:r>
      <w:r w:rsidR="001A6C33" w:rsidRPr="00A5694A">
        <w:rPr>
          <w:rFonts w:eastAsia="Calibri" w:cs="Arial"/>
          <w:szCs w:val="24"/>
          <w:lang w:eastAsia="sr-Latn-CS"/>
        </w:rPr>
        <w:t>, кроз процедуру дефинисану у тачки 5.3.2. овог одељка Конкурсне документације</w:t>
      </w:r>
      <w:r w:rsidR="00063EE9" w:rsidRPr="00A5694A">
        <w:rPr>
          <w:rFonts w:eastAsia="Calibri" w:cs="Arial"/>
          <w:szCs w:val="24"/>
          <w:lang w:eastAsia="sr-Latn-CS"/>
        </w:rPr>
        <w:t>.</w:t>
      </w:r>
    </w:p>
    <w:p w:rsidR="00DA46E2" w:rsidRPr="00A5694A" w:rsidRDefault="00DA46E2" w:rsidP="00145503">
      <w:pPr>
        <w:ind w:firstLine="630"/>
        <w:jc w:val="both"/>
        <w:rPr>
          <w:rFonts w:eastAsia="Calibri" w:cs="Arial"/>
          <w:szCs w:val="24"/>
          <w:lang w:eastAsia="sr-Latn-CS"/>
        </w:rPr>
      </w:pPr>
    </w:p>
    <w:p w:rsidR="00DA46E2" w:rsidRPr="00A5694A" w:rsidRDefault="00DA46E2" w:rsidP="00145503">
      <w:pPr>
        <w:ind w:firstLine="630"/>
        <w:jc w:val="both"/>
        <w:rPr>
          <w:rFonts w:eastAsia="Calibri" w:cs="Arial"/>
          <w:szCs w:val="24"/>
          <w:lang w:eastAsia="sr-Latn-CS"/>
        </w:rPr>
      </w:pPr>
    </w:p>
    <w:p w:rsidR="00DA46E2" w:rsidRPr="00A5694A" w:rsidRDefault="00DA46E2" w:rsidP="00145503">
      <w:pPr>
        <w:ind w:firstLine="630"/>
        <w:jc w:val="both"/>
        <w:rPr>
          <w:rFonts w:eastAsia="Calibri" w:cs="Arial"/>
          <w:szCs w:val="24"/>
          <w:lang w:eastAsia="sr-Latn-CS"/>
        </w:rPr>
      </w:pPr>
    </w:p>
    <w:p w:rsidR="001A6C33" w:rsidRPr="00A5694A" w:rsidRDefault="001A6C33" w:rsidP="00145503">
      <w:pPr>
        <w:ind w:firstLine="630"/>
        <w:jc w:val="both"/>
        <w:rPr>
          <w:rFonts w:eastAsia="Calibri" w:cs="Arial"/>
          <w:szCs w:val="24"/>
          <w:lang w:eastAsia="sr-Latn-CS"/>
        </w:rPr>
      </w:pPr>
    </w:p>
    <w:p w:rsidR="00503139" w:rsidRPr="00A5694A" w:rsidRDefault="00503139" w:rsidP="00503139">
      <w:pPr>
        <w:pStyle w:val="Heading2"/>
        <w:ind w:left="709" w:hanging="709"/>
        <w:rPr>
          <w:rFonts w:eastAsia="Calibri"/>
          <w:lang w:eastAsia="sr-Latn-CS"/>
        </w:rPr>
      </w:pPr>
      <w:r w:rsidRPr="00A5694A">
        <w:rPr>
          <w:rFonts w:eastAsia="Calibri"/>
          <w:lang w:eastAsia="sr-Latn-CS"/>
        </w:rPr>
        <w:lastRenderedPageBreak/>
        <w:t xml:space="preserve"> </w:t>
      </w:r>
      <w:bookmarkStart w:id="1113" w:name="_Toc449097049"/>
      <w:bookmarkStart w:id="1114" w:name="_Toc449515214"/>
      <w:bookmarkStart w:id="1115" w:name="_Toc407201159"/>
      <w:bookmarkEnd w:id="1110"/>
      <w:bookmarkEnd w:id="1111"/>
      <w:bookmarkEnd w:id="1112"/>
      <w:r w:rsidRPr="00A5694A">
        <w:rPr>
          <w:rFonts w:eastAsia="Calibri"/>
          <w:lang w:eastAsia="sr-Latn-CS"/>
        </w:rPr>
        <w:t>СПЕЦИФИКАЦИЈА УСЛУГА</w:t>
      </w:r>
      <w:bookmarkEnd w:id="1113"/>
      <w:bookmarkEnd w:id="1114"/>
    </w:p>
    <w:p w:rsidR="00503139" w:rsidRPr="00A5694A" w:rsidRDefault="00503139" w:rsidP="00503139">
      <w:pPr>
        <w:rPr>
          <w:rFonts w:eastAsia="Calibri"/>
          <w:lang w:eastAsia="sr-Latn-CS"/>
        </w:rPr>
      </w:pPr>
    </w:p>
    <w:p w:rsidR="00503139" w:rsidRPr="00A5694A" w:rsidRDefault="00503139" w:rsidP="00503139">
      <w:pPr>
        <w:pStyle w:val="Heading3"/>
        <w:ind w:left="709"/>
        <w:rPr>
          <w:rFonts w:eastAsia="Calibri"/>
          <w:lang w:eastAsia="sr-Latn-CS"/>
        </w:rPr>
      </w:pPr>
      <w:bookmarkStart w:id="1116" w:name="_Toc449097050"/>
      <w:bookmarkStart w:id="1117" w:name="_Toc449515215"/>
      <w:bookmarkEnd w:id="1115"/>
      <w:r w:rsidRPr="00A5694A">
        <w:t>УСЛУГА ОДРЖАВАЊА СОФТВЕРСКОГ СИСТЕМА ИСПТЕЕ</w:t>
      </w:r>
      <w:bookmarkEnd w:id="1116"/>
      <w:bookmarkEnd w:id="1117"/>
    </w:p>
    <w:p w:rsidR="00E961E3" w:rsidRPr="00A5694A" w:rsidRDefault="00E961E3" w:rsidP="00076857"/>
    <w:p w:rsidR="00D41D5E" w:rsidRPr="00A5694A" w:rsidRDefault="00D41D5E" w:rsidP="00C81EF7">
      <w:pPr>
        <w:spacing w:line="252" w:lineRule="auto"/>
        <w:ind w:firstLine="709"/>
        <w:jc w:val="both"/>
        <w:rPr>
          <w:rFonts w:cs="Arial"/>
          <w:szCs w:val="24"/>
        </w:rPr>
      </w:pPr>
      <w:r w:rsidRPr="00A5694A">
        <w:rPr>
          <w:rFonts w:cs="Arial"/>
          <w:szCs w:val="24"/>
        </w:rPr>
        <w:t xml:space="preserve">Обим </w:t>
      </w:r>
      <w:r w:rsidR="00C04FF0" w:rsidRPr="00A5694A">
        <w:rPr>
          <w:rFonts w:cs="Arial"/>
          <w:szCs w:val="24"/>
        </w:rPr>
        <w:t xml:space="preserve">услуга одржавања </w:t>
      </w:r>
      <w:r w:rsidRPr="00A5694A">
        <w:rPr>
          <w:rFonts w:cs="Arial"/>
          <w:szCs w:val="24"/>
        </w:rPr>
        <w:t xml:space="preserve">ИСПТЕЕ </w:t>
      </w:r>
      <w:r w:rsidR="001B3218" w:rsidRPr="00A5694A">
        <w:rPr>
          <w:rFonts w:cs="Arial"/>
          <w:szCs w:val="24"/>
        </w:rPr>
        <w:t>обхвата</w:t>
      </w:r>
      <w:r w:rsidRPr="00A5694A">
        <w:rPr>
          <w:rFonts w:cs="Arial"/>
          <w:szCs w:val="24"/>
        </w:rPr>
        <w:t>:</w:t>
      </w:r>
    </w:p>
    <w:p w:rsidR="00063EE9" w:rsidRPr="00A5694A" w:rsidRDefault="00063EE9" w:rsidP="001A6C33">
      <w:pPr>
        <w:widowControl w:val="0"/>
        <w:numPr>
          <w:ilvl w:val="0"/>
          <w:numId w:val="48"/>
        </w:numPr>
        <w:suppressAutoHyphens w:val="0"/>
        <w:spacing w:before="120" w:after="120"/>
        <w:ind w:left="714" w:right="125" w:hanging="357"/>
        <w:jc w:val="both"/>
        <w:rPr>
          <w:rFonts w:eastAsia="Arial" w:cs="Arial"/>
          <w:spacing w:val="6"/>
          <w:szCs w:val="24"/>
          <w:lang w:eastAsia="en-US"/>
        </w:rPr>
      </w:pPr>
      <w:r w:rsidRPr="00A5694A">
        <w:rPr>
          <w:rFonts w:eastAsia="Arial" w:cs="Arial"/>
          <w:spacing w:val="6"/>
          <w:szCs w:val="24"/>
          <w:lang w:eastAsia="en-US"/>
        </w:rPr>
        <w:t>ИСПТЕЕ софтверске закрпе (</w:t>
      </w:r>
      <w:r w:rsidRPr="00A5694A">
        <w:rPr>
          <w:rFonts w:eastAsia="Arial" w:cs="Arial"/>
          <w:i/>
          <w:spacing w:val="6"/>
          <w:szCs w:val="24"/>
          <w:lang w:eastAsia="en-US"/>
        </w:rPr>
        <w:t>Software Patches</w:t>
      </w:r>
      <w:r w:rsidRPr="00A5694A">
        <w:rPr>
          <w:rFonts w:eastAsia="Arial" w:cs="Arial"/>
          <w:spacing w:val="6"/>
          <w:szCs w:val="24"/>
          <w:lang w:eastAsia="en-US"/>
        </w:rPr>
        <w:t>) - Услуга укључује испоруку и имплементацију ИСПТЕЕ софтверских закрпа које садрже исправке грешака и орговарајуће оптимизације перформанси системских модула.</w:t>
      </w:r>
    </w:p>
    <w:p w:rsidR="00063EE9" w:rsidRPr="00A5694A" w:rsidRDefault="00063EE9" w:rsidP="001A6C33">
      <w:pPr>
        <w:widowControl w:val="0"/>
        <w:numPr>
          <w:ilvl w:val="0"/>
          <w:numId w:val="48"/>
        </w:numPr>
        <w:suppressAutoHyphens w:val="0"/>
        <w:spacing w:before="120" w:after="120"/>
        <w:ind w:left="714" w:right="125" w:hanging="357"/>
        <w:jc w:val="both"/>
        <w:rPr>
          <w:rFonts w:eastAsia="Arial" w:cs="Arial"/>
          <w:spacing w:val="6"/>
          <w:szCs w:val="24"/>
          <w:lang w:eastAsia="en-US"/>
        </w:rPr>
      </w:pPr>
      <w:r w:rsidRPr="00A5694A">
        <w:rPr>
          <w:rFonts w:eastAsia="Arial" w:cs="Arial"/>
          <w:spacing w:val="6"/>
          <w:szCs w:val="24"/>
          <w:lang w:eastAsia="en-US"/>
        </w:rPr>
        <w:t>ИСПТЕЕ надоградња софтвера (</w:t>
      </w:r>
      <w:r w:rsidRPr="00A5694A">
        <w:rPr>
          <w:rFonts w:eastAsia="Arial" w:cs="Arial"/>
          <w:i/>
          <w:spacing w:val="6"/>
          <w:szCs w:val="24"/>
          <w:lang w:eastAsia="en-US"/>
        </w:rPr>
        <w:t>Software Upgrade</w:t>
      </w:r>
      <w:r w:rsidRPr="00A5694A">
        <w:rPr>
          <w:rFonts w:eastAsia="Arial" w:cs="Arial"/>
          <w:spacing w:val="6"/>
          <w:szCs w:val="24"/>
          <w:lang w:eastAsia="en-US"/>
        </w:rPr>
        <w:t>) - Услуга укључује припрему и испоруку надограђеног ИСПТЕЕ софтвера. Надоградња садржи нове верзије софтвера ИСПТЕЕ (побољшање карактеристика система, нове функције у вези са новом верзијом ИСПТЕЕ система – садржај скупа функција дефинише понуђач), односно прилагођења и  побољшања перформанси ИСПТЕЕ система.</w:t>
      </w:r>
    </w:p>
    <w:p w:rsidR="00D41D5E" w:rsidRPr="00A5694A" w:rsidRDefault="001B3218" w:rsidP="001A6C33">
      <w:pPr>
        <w:widowControl w:val="0"/>
        <w:numPr>
          <w:ilvl w:val="0"/>
          <w:numId w:val="48"/>
        </w:numPr>
        <w:suppressAutoHyphens w:val="0"/>
        <w:spacing w:before="120" w:after="120"/>
        <w:ind w:left="714" w:right="125" w:hanging="357"/>
        <w:jc w:val="both"/>
        <w:rPr>
          <w:rFonts w:eastAsia="Arial" w:cs="Arial"/>
          <w:spacing w:val="6"/>
          <w:szCs w:val="24"/>
          <w:lang w:eastAsia="en-US"/>
        </w:rPr>
      </w:pPr>
      <w:r w:rsidRPr="00A5694A">
        <w:rPr>
          <w:rFonts w:eastAsia="Arial" w:cs="Arial"/>
          <w:spacing w:val="6"/>
          <w:szCs w:val="24"/>
          <w:lang w:eastAsia="en-US"/>
        </w:rPr>
        <w:t xml:space="preserve">ИСПТЕЕ оперативна подршка - </w:t>
      </w:r>
      <w:r w:rsidR="00063EE9" w:rsidRPr="00A5694A">
        <w:rPr>
          <w:rFonts w:eastAsia="Arial" w:cs="Arial"/>
          <w:spacing w:val="6"/>
          <w:szCs w:val="24"/>
          <w:lang w:eastAsia="en-US"/>
        </w:rPr>
        <w:t xml:space="preserve">Услуга оперативне подршке </w:t>
      </w:r>
      <w:r w:rsidR="0075326B" w:rsidRPr="00A5694A">
        <w:rPr>
          <w:rFonts w:eastAsia="Arial" w:cs="Arial"/>
          <w:spacing w:val="6"/>
          <w:szCs w:val="24"/>
          <w:lang w:eastAsia="en-US"/>
        </w:rPr>
        <w:t>подразумева с</w:t>
      </w:r>
      <w:r w:rsidR="00D41D5E" w:rsidRPr="00A5694A">
        <w:rPr>
          <w:rFonts w:eastAsia="Arial" w:cs="Arial"/>
          <w:spacing w:val="6"/>
          <w:szCs w:val="24"/>
          <w:lang w:eastAsia="en-US"/>
        </w:rPr>
        <w:t>провођењ</w:t>
      </w:r>
      <w:r w:rsidR="0075326B" w:rsidRPr="00A5694A">
        <w:rPr>
          <w:rFonts w:eastAsia="Arial" w:cs="Arial"/>
          <w:spacing w:val="6"/>
          <w:szCs w:val="24"/>
          <w:lang w:eastAsia="en-US"/>
        </w:rPr>
        <w:t>е</w:t>
      </w:r>
      <w:r w:rsidR="00D41D5E" w:rsidRPr="00A5694A">
        <w:rPr>
          <w:rFonts w:eastAsia="Arial" w:cs="Arial"/>
          <w:spacing w:val="6"/>
          <w:szCs w:val="24"/>
          <w:lang w:eastAsia="en-US"/>
        </w:rPr>
        <w:t xml:space="preserve"> активности наведених у Таб</w:t>
      </w:r>
      <w:r w:rsidRPr="00A5694A">
        <w:rPr>
          <w:rFonts w:eastAsia="Arial" w:cs="Arial"/>
          <w:spacing w:val="6"/>
          <w:szCs w:val="24"/>
          <w:lang w:eastAsia="en-US"/>
        </w:rPr>
        <w:t>е</w:t>
      </w:r>
      <w:r w:rsidR="00D41D5E" w:rsidRPr="00A5694A">
        <w:rPr>
          <w:rFonts w:eastAsia="Arial" w:cs="Arial"/>
          <w:spacing w:val="6"/>
          <w:szCs w:val="24"/>
          <w:lang w:eastAsia="en-US"/>
        </w:rPr>
        <w:t xml:space="preserve">ли </w:t>
      </w:r>
      <w:r w:rsidR="00145503" w:rsidRPr="00A5694A">
        <w:rPr>
          <w:rFonts w:eastAsia="Arial" w:cs="Arial"/>
          <w:spacing w:val="6"/>
          <w:szCs w:val="24"/>
          <w:lang w:eastAsia="en-US"/>
        </w:rPr>
        <w:t>2</w:t>
      </w:r>
      <w:r w:rsidR="00D41D5E" w:rsidRPr="00A5694A">
        <w:rPr>
          <w:rFonts w:eastAsia="Arial" w:cs="Arial"/>
          <w:spacing w:val="6"/>
          <w:szCs w:val="24"/>
          <w:lang w:eastAsia="en-US"/>
        </w:rPr>
        <w:t xml:space="preserve">. </w:t>
      </w:r>
      <w:r w:rsidR="0075326B" w:rsidRPr="00A5694A">
        <w:rPr>
          <w:rFonts w:eastAsia="Arial" w:cs="Arial"/>
          <w:spacing w:val="6"/>
          <w:szCs w:val="24"/>
          <w:lang w:eastAsia="en-US"/>
        </w:rPr>
        <w:t>у овом одељку</w:t>
      </w:r>
      <w:r w:rsidR="00D41D5E" w:rsidRPr="00A5694A">
        <w:rPr>
          <w:rFonts w:eastAsia="Arial" w:cs="Arial"/>
          <w:spacing w:val="6"/>
          <w:szCs w:val="24"/>
          <w:lang w:eastAsia="en-US"/>
        </w:rPr>
        <w:t xml:space="preserve">. Квалитет </w:t>
      </w:r>
      <w:r w:rsidR="005521D0" w:rsidRPr="00A5694A">
        <w:rPr>
          <w:rFonts w:eastAsia="Arial" w:cs="Arial"/>
          <w:spacing w:val="6"/>
          <w:szCs w:val="24"/>
          <w:lang w:eastAsia="en-US"/>
        </w:rPr>
        <w:t xml:space="preserve">извршене </w:t>
      </w:r>
      <w:r w:rsidR="00D41D5E" w:rsidRPr="00A5694A">
        <w:rPr>
          <w:rFonts w:eastAsia="Arial" w:cs="Arial"/>
          <w:spacing w:val="6"/>
          <w:szCs w:val="24"/>
          <w:lang w:eastAsia="en-US"/>
        </w:rPr>
        <w:t xml:space="preserve">услуге оперативне подршке мора да буде усаглашен са минималним захтевима за услугу дефинисаним у Табели </w:t>
      </w:r>
      <w:r w:rsidR="00145503" w:rsidRPr="00A5694A">
        <w:rPr>
          <w:rFonts w:eastAsia="Arial" w:cs="Arial"/>
          <w:spacing w:val="6"/>
          <w:szCs w:val="24"/>
          <w:lang w:eastAsia="en-US"/>
        </w:rPr>
        <w:t>2</w:t>
      </w:r>
      <w:r w:rsidR="00D41D5E" w:rsidRPr="00A5694A">
        <w:rPr>
          <w:rFonts w:eastAsia="Arial" w:cs="Arial"/>
          <w:spacing w:val="6"/>
          <w:szCs w:val="24"/>
          <w:lang w:eastAsia="en-US"/>
        </w:rPr>
        <w:t xml:space="preserve">. у вези расположивости услуге и </w:t>
      </w:r>
      <w:r w:rsidR="005521D0" w:rsidRPr="00A5694A">
        <w:rPr>
          <w:rFonts w:eastAsia="Arial" w:cs="Arial"/>
          <w:spacing w:val="6"/>
          <w:szCs w:val="24"/>
          <w:lang w:eastAsia="en-US"/>
        </w:rPr>
        <w:t xml:space="preserve">КПУ </w:t>
      </w:r>
      <w:r w:rsidR="00D41D5E" w:rsidRPr="00A5694A">
        <w:rPr>
          <w:rFonts w:eastAsia="Arial" w:cs="Arial"/>
          <w:spacing w:val="6"/>
          <w:szCs w:val="24"/>
          <w:lang w:eastAsia="en-US"/>
        </w:rPr>
        <w:t>решава</w:t>
      </w:r>
      <w:r w:rsidR="005521D0" w:rsidRPr="00A5694A">
        <w:rPr>
          <w:rFonts w:eastAsia="Arial" w:cs="Arial"/>
          <w:spacing w:val="6"/>
          <w:szCs w:val="24"/>
          <w:lang w:eastAsia="en-US"/>
        </w:rPr>
        <w:t>ња инцидената</w:t>
      </w:r>
      <w:r w:rsidRPr="00A5694A">
        <w:rPr>
          <w:rFonts w:eastAsia="Arial" w:cs="Arial"/>
          <w:spacing w:val="6"/>
          <w:szCs w:val="24"/>
          <w:lang w:eastAsia="en-US"/>
        </w:rPr>
        <w:t>.</w:t>
      </w:r>
    </w:p>
    <w:p w:rsidR="00D41D5E" w:rsidRPr="00A5694A" w:rsidRDefault="00D41D5E" w:rsidP="00997E34">
      <w:pPr>
        <w:keepNext/>
        <w:widowControl w:val="0"/>
        <w:pBdr>
          <w:top w:val="single" w:sz="2" w:space="1" w:color="000000"/>
        </w:pBdr>
        <w:suppressAutoHyphens w:val="0"/>
        <w:adjustRightInd w:val="0"/>
        <w:spacing w:before="240" w:after="120"/>
        <w:jc w:val="both"/>
        <w:textAlignment w:val="baseline"/>
        <w:rPr>
          <w:rFonts w:ascii="Tahoma" w:hAnsi="Tahoma"/>
          <w:b/>
          <w:bCs/>
          <w:sz w:val="20"/>
          <w:lang w:eastAsia="en-US"/>
        </w:rPr>
      </w:pPr>
      <w:r w:rsidRPr="00A5694A">
        <w:rPr>
          <w:rFonts w:ascii="Tahoma" w:hAnsi="Tahoma"/>
          <w:b/>
          <w:bCs/>
          <w:sz w:val="20"/>
          <w:lang w:eastAsia="en-US"/>
        </w:rPr>
        <w:t xml:space="preserve">Табела </w:t>
      </w:r>
      <w:r w:rsidR="00145503" w:rsidRPr="00A5694A">
        <w:rPr>
          <w:rFonts w:ascii="Tahoma" w:hAnsi="Tahoma"/>
          <w:b/>
          <w:bCs/>
          <w:sz w:val="20"/>
          <w:lang w:eastAsia="en-US"/>
        </w:rPr>
        <w:t>2</w:t>
      </w:r>
      <w:r w:rsidRPr="00A5694A">
        <w:rPr>
          <w:rFonts w:ascii="Tahoma" w:hAnsi="Tahoma"/>
          <w:b/>
          <w:bCs/>
          <w:sz w:val="20"/>
          <w:lang w:eastAsia="en-US"/>
        </w:rPr>
        <w:t>: ИСПТЕЕ оперативна подршка – Циљеви, з</w:t>
      </w:r>
      <w:r w:rsidR="005521D0" w:rsidRPr="00A5694A">
        <w:rPr>
          <w:rFonts w:ascii="Tahoma" w:hAnsi="Tahoma"/>
          <w:b/>
          <w:bCs/>
          <w:sz w:val="20"/>
          <w:lang w:eastAsia="en-US"/>
        </w:rPr>
        <w:t>адаци, обим и уговорне испоруке</w:t>
      </w:r>
      <w:r w:rsidRPr="00A5694A">
        <w:rPr>
          <w:rFonts w:ascii="Tahoma" w:hAnsi="Tahoma"/>
          <w:b/>
          <w:bCs/>
          <w:sz w:val="20"/>
          <w:lang w:eastAsia="en-US"/>
        </w:rPr>
        <w:t xml:space="preserve"> </w:t>
      </w:r>
    </w:p>
    <w:tbl>
      <w:tblPr>
        <w:tblStyle w:val="TableGrid2"/>
        <w:tblW w:w="5000" w:type="pct"/>
        <w:tblLook w:val="04A0" w:firstRow="1" w:lastRow="0" w:firstColumn="1" w:lastColumn="0" w:noHBand="0" w:noVBand="1"/>
      </w:tblPr>
      <w:tblGrid>
        <w:gridCol w:w="1696"/>
        <w:gridCol w:w="7362"/>
      </w:tblGrid>
      <w:tr w:rsidR="00D41D5E" w:rsidRPr="00A5694A" w:rsidTr="00330972">
        <w:tc>
          <w:tcPr>
            <w:tcW w:w="936" w:type="pct"/>
          </w:tcPr>
          <w:p w:rsidR="00D41D5E" w:rsidRPr="00A5694A" w:rsidRDefault="00D41D5E" w:rsidP="00262A5B">
            <w:pPr>
              <w:keepNext/>
              <w:widowControl w:val="0"/>
              <w:rPr>
                <w:rFonts w:eastAsia="Arial" w:cs="Arial"/>
              </w:rPr>
            </w:pPr>
            <w:r w:rsidRPr="00A5694A">
              <w:rPr>
                <w:rFonts w:cs="Arial"/>
                <w:szCs w:val="24"/>
              </w:rPr>
              <w:t>Циљ и опис задатка</w:t>
            </w:r>
          </w:p>
        </w:tc>
        <w:tc>
          <w:tcPr>
            <w:tcW w:w="4064" w:type="pct"/>
          </w:tcPr>
          <w:p w:rsidR="00D41D5E" w:rsidRPr="00A5694A" w:rsidRDefault="00D41D5E" w:rsidP="00D41D5E">
            <w:pPr>
              <w:widowControl w:val="0"/>
              <w:jc w:val="both"/>
              <w:rPr>
                <w:rFonts w:eastAsia="Arial" w:cs="Arial"/>
              </w:rPr>
            </w:pPr>
            <w:r w:rsidRPr="00A5694A">
              <w:rPr>
                <w:rFonts w:eastAsia="Arial" w:cs="Arial"/>
              </w:rPr>
              <w:t xml:space="preserve">Циљ  је да се обезбеди оперативна подршка у периоду од две године за имплементирано ИСПТЕЕ решење у ЈП ЕПС </w:t>
            </w:r>
          </w:p>
        </w:tc>
      </w:tr>
      <w:tr w:rsidR="00D41D5E" w:rsidRPr="00A5694A" w:rsidTr="00330972">
        <w:tc>
          <w:tcPr>
            <w:tcW w:w="936" w:type="pct"/>
          </w:tcPr>
          <w:p w:rsidR="00D41D5E" w:rsidRPr="00A5694A" w:rsidRDefault="00D41D5E" w:rsidP="00262A5B">
            <w:pPr>
              <w:widowControl w:val="0"/>
              <w:rPr>
                <w:rFonts w:eastAsia="Arial" w:cs="Arial"/>
              </w:rPr>
            </w:pPr>
            <w:r w:rsidRPr="00A5694A">
              <w:rPr>
                <w:rFonts w:cs="Arial"/>
                <w:szCs w:val="24"/>
              </w:rPr>
              <w:t>Опис главног задатка</w:t>
            </w:r>
          </w:p>
        </w:tc>
        <w:tc>
          <w:tcPr>
            <w:tcW w:w="4064" w:type="pct"/>
          </w:tcPr>
          <w:p w:rsidR="00D41D5E" w:rsidRPr="00A5694A" w:rsidRDefault="00D41D5E" w:rsidP="00262A5B">
            <w:pPr>
              <w:widowControl w:val="0"/>
              <w:jc w:val="both"/>
              <w:rPr>
                <w:rFonts w:eastAsia="Arial" w:cs="Arial"/>
              </w:rPr>
            </w:pPr>
            <w:r w:rsidRPr="00A5694A">
              <w:rPr>
                <w:rFonts w:eastAsia="Arial" w:cs="Arial"/>
              </w:rPr>
              <w:t>Главни задаци које ће спроводити изабрани понуђач су следећи:</w:t>
            </w:r>
          </w:p>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 xml:space="preserve">Оперативна подршка (ниво 1 – ниво 3) која минимално покрива: </w:t>
            </w:r>
          </w:p>
          <w:p w:rsidR="005521D0" w:rsidRPr="00A5694A" w:rsidRDefault="005521D0"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Ниво 1:</w:t>
            </w:r>
          </w:p>
          <w:p w:rsidR="005521D0" w:rsidRPr="00A5694A" w:rsidRDefault="005521D0" w:rsidP="00ED3FD0">
            <w:pPr>
              <w:widowControl w:val="0"/>
              <w:numPr>
                <w:ilvl w:val="1"/>
                <w:numId w:val="65"/>
              </w:numPr>
              <w:suppressAutoHyphens w:val="0"/>
              <w:ind w:left="873"/>
              <w:jc w:val="both"/>
              <w:rPr>
                <w:rFonts w:eastAsia="Arial" w:cs="Arial"/>
                <w:szCs w:val="24"/>
                <w:lang w:eastAsia="en-US"/>
              </w:rPr>
            </w:pPr>
            <w:r w:rsidRPr="00A5694A">
              <w:rPr>
                <w:rFonts w:eastAsia="Arial" w:cs="Arial"/>
                <w:szCs w:val="24"/>
                <w:lang w:eastAsia="en-US"/>
              </w:rPr>
              <w:t xml:space="preserve">Управљање тикетима (пријем, обрада, затварање пријављених </w:t>
            </w:r>
            <w:r w:rsidR="00706FCA" w:rsidRPr="00A5694A">
              <w:rPr>
                <w:rFonts w:eastAsia="Arial" w:cs="Arial"/>
                <w:szCs w:val="24"/>
                <w:lang w:eastAsia="en-US"/>
              </w:rPr>
              <w:t>тикета</w:t>
            </w:r>
            <w:r w:rsidRPr="00A5694A">
              <w:rPr>
                <w:rFonts w:eastAsia="Arial" w:cs="Arial"/>
                <w:szCs w:val="24"/>
                <w:lang w:eastAsia="en-US"/>
              </w:rPr>
              <w:t xml:space="preserve"> у </w:t>
            </w:r>
            <w:r w:rsidR="00706FCA" w:rsidRPr="00A5694A">
              <w:rPr>
                <w:rFonts w:eastAsia="Arial" w:cs="Arial"/>
                <w:i/>
                <w:szCs w:val="24"/>
                <w:lang w:val="en-GB"/>
              </w:rPr>
              <w:t>helpdesk</w:t>
            </w:r>
            <w:r w:rsidR="00706FCA" w:rsidRPr="00A5694A">
              <w:rPr>
                <w:rFonts w:eastAsia="Arial" w:cs="Arial"/>
                <w:szCs w:val="24"/>
                <w:lang w:val="en-GB"/>
              </w:rPr>
              <w:t xml:space="preserve"> </w:t>
            </w:r>
            <w:r w:rsidRPr="00A5694A">
              <w:rPr>
                <w:rFonts w:eastAsia="Arial" w:cs="Arial"/>
                <w:szCs w:val="24"/>
                <w:lang w:eastAsia="en-US"/>
              </w:rPr>
              <w:t>систему)</w:t>
            </w:r>
          </w:p>
          <w:p w:rsidR="005521D0" w:rsidRPr="00A5694A" w:rsidRDefault="007A44C2" w:rsidP="00ED3FD0">
            <w:pPr>
              <w:widowControl w:val="0"/>
              <w:numPr>
                <w:ilvl w:val="1"/>
                <w:numId w:val="65"/>
              </w:numPr>
              <w:suppressAutoHyphens w:val="0"/>
              <w:ind w:left="873"/>
              <w:jc w:val="both"/>
              <w:rPr>
                <w:rFonts w:eastAsia="Arial" w:cs="Arial"/>
                <w:szCs w:val="24"/>
                <w:lang w:eastAsia="en-US"/>
              </w:rPr>
            </w:pPr>
            <w:r w:rsidRPr="00A5694A">
              <w:rPr>
                <w:rFonts w:eastAsia="Arial" w:cs="Arial"/>
                <w:szCs w:val="24"/>
                <w:lang w:eastAsia="en-US"/>
              </w:rPr>
              <w:t>Приоритетна т</w:t>
            </w:r>
            <w:r w:rsidR="005521D0" w:rsidRPr="00A5694A">
              <w:rPr>
                <w:rFonts w:eastAsia="Arial" w:cs="Arial"/>
                <w:szCs w:val="24"/>
                <w:lang w:eastAsia="en-US"/>
              </w:rPr>
              <w:t>елефон</w:t>
            </w:r>
            <w:r w:rsidR="00706FCA" w:rsidRPr="00A5694A">
              <w:rPr>
                <w:rFonts w:eastAsia="Arial" w:cs="Arial"/>
                <w:szCs w:val="24"/>
                <w:lang w:eastAsia="en-US"/>
              </w:rPr>
              <w:t>ска подршка</w:t>
            </w:r>
            <w:r w:rsidR="005521D0" w:rsidRPr="00A5694A">
              <w:rPr>
                <w:rFonts w:eastAsia="Arial" w:cs="Arial"/>
                <w:szCs w:val="24"/>
                <w:lang w:eastAsia="en-US"/>
              </w:rPr>
              <w:t xml:space="preserve"> (доступност </w:t>
            </w:r>
            <w:r w:rsidR="00706FCA" w:rsidRPr="00A5694A">
              <w:rPr>
                <w:rFonts w:eastAsia="Arial" w:cs="Arial"/>
                <w:szCs w:val="24"/>
                <w:lang w:eastAsia="en-US"/>
              </w:rPr>
              <w:t xml:space="preserve">додељених </w:t>
            </w:r>
            <w:r w:rsidRPr="00A5694A">
              <w:rPr>
                <w:rFonts w:eastAsia="Arial" w:cs="Arial"/>
                <w:szCs w:val="24"/>
                <w:lang w:eastAsia="en-US"/>
              </w:rPr>
              <w:t>ангажованих лица понуђача</w:t>
            </w:r>
            <w:r w:rsidR="005521D0" w:rsidRPr="00A5694A">
              <w:rPr>
                <w:rFonts w:eastAsia="Arial" w:cs="Arial"/>
                <w:szCs w:val="24"/>
                <w:lang w:eastAsia="en-US"/>
              </w:rPr>
              <w:t xml:space="preserve"> </w:t>
            </w:r>
            <w:r w:rsidR="00706FCA" w:rsidRPr="00A5694A">
              <w:rPr>
                <w:rFonts w:eastAsia="Arial" w:cs="Arial"/>
                <w:szCs w:val="24"/>
                <w:lang w:eastAsia="en-US"/>
              </w:rPr>
              <w:t>са говорним знањем српског и</w:t>
            </w:r>
            <w:r w:rsidR="005521D0" w:rsidRPr="00A5694A">
              <w:rPr>
                <w:rFonts w:eastAsia="Arial" w:cs="Arial"/>
                <w:szCs w:val="24"/>
                <w:lang w:eastAsia="en-US"/>
              </w:rPr>
              <w:t>/</w:t>
            </w:r>
            <w:r w:rsidR="00706FCA" w:rsidRPr="00A5694A">
              <w:rPr>
                <w:rFonts w:eastAsia="Arial" w:cs="Arial"/>
                <w:szCs w:val="24"/>
                <w:lang w:eastAsia="en-US"/>
              </w:rPr>
              <w:t>или</w:t>
            </w:r>
            <w:r w:rsidR="005521D0" w:rsidRPr="00A5694A">
              <w:rPr>
                <w:rFonts w:eastAsia="Arial" w:cs="Arial"/>
                <w:szCs w:val="24"/>
                <w:lang w:eastAsia="en-US"/>
              </w:rPr>
              <w:t xml:space="preserve"> енглеск</w:t>
            </w:r>
            <w:r w:rsidR="00706FCA" w:rsidRPr="00A5694A">
              <w:rPr>
                <w:rFonts w:eastAsia="Arial" w:cs="Arial"/>
                <w:szCs w:val="24"/>
                <w:lang w:eastAsia="en-US"/>
              </w:rPr>
              <w:t>ог</w:t>
            </w:r>
            <w:r w:rsidR="005521D0" w:rsidRPr="00A5694A">
              <w:rPr>
                <w:rFonts w:eastAsia="Arial" w:cs="Arial"/>
                <w:szCs w:val="24"/>
                <w:lang w:eastAsia="en-US"/>
              </w:rPr>
              <w:t xml:space="preserve"> </w:t>
            </w:r>
            <w:r w:rsidR="00706FCA" w:rsidRPr="00A5694A">
              <w:rPr>
                <w:rFonts w:eastAsia="Arial" w:cs="Arial"/>
                <w:szCs w:val="24"/>
                <w:lang w:eastAsia="en-US"/>
              </w:rPr>
              <w:t>језика</w:t>
            </w:r>
            <w:r w:rsidR="005521D0" w:rsidRPr="00A5694A">
              <w:rPr>
                <w:rFonts w:eastAsia="Arial" w:cs="Arial"/>
                <w:szCs w:val="24"/>
                <w:lang w:eastAsia="en-US"/>
              </w:rPr>
              <w:t xml:space="preserve"> </w:t>
            </w:r>
            <w:r w:rsidR="00706FCA" w:rsidRPr="00A5694A">
              <w:rPr>
                <w:rFonts w:eastAsia="Arial" w:cs="Arial"/>
                <w:szCs w:val="24"/>
                <w:lang w:eastAsia="en-US"/>
              </w:rPr>
              <w:t>за пријем корисничких позива</w:t>
            </w:r>
            <w:r w:rsidR="005521D0" w:rsidRPr="00A5694A">
              <w:rPr>
                <w:rFonts w:eastAsia="Arial" w:cs="Arial"/>
                <w:szCs w:val="24"/>
                <w:lang w:eastAsia="en-US"/>
              </w:rPr>
              <w:t xml:space="preserve">, </w:t>
            </w:r>
            <w:r w:rsidR="00706FCA" w:rsidRPr="00A5694A">
              <w:rPr>
                <w:rFonts w:eastAsia="Arial" w:cs="Arial"/>
                <w:szCs w:val="24"/>
                <w:lang w:eastAsia="en-US"/>
              </w:rPr>
              <w:t>пружање првог</w:t>
            </w:r>
            <w:r w:rsidR="005521D0" w:rsidRPr="00A5694A">
              <w:rPr>
                <w:rFonts w:eastAsia="Arial" w:cs="Arial"/>
                <w:szCs w:val="24"/>
                <w:lang w:eastAsia="en-US"/>
              </w:rPr>
              <w:t xml:space="preserve"> ниво</w:t>
            </w:r>
            <w:r w:rsidR="00706FCA" w:rsidRPr="00A5694A">
              <w:rPr>
                <w:rFonts w:eastAsia="Arial" w:cs="Arial"/>
                <w:szCs w:val="24"/>
                <w:lang w:eastAsia="en-US"/>
              </w:rPr>
              <w:t>а</w:t>
            </w:r>
            <w:r w:rsidR="005521D0" w:rsidRPr="00A5694A">
              <w:rPr>
                <w:rFonts w:eastAsia="Arial" w:cs="Arial"/>
                <w:szCs w:val="24"/>
                <w:lang w:eastAsia="en-US"/>
              </w:rPr>
              <w:t xml:space="preserve"> </w:t>
            </w:r>
            <w:r w:rsidR="00706FCA" w:rsidRPr="00A5694A">
              <w:rPr>
                <w:rFonts w:eastAsia="Arial" w:cs="Arial"/>
                <w:szCs w:val="24"/>
                <w:lang w:eastAsia="en-US"/>
              </w:rPr>
              <w:t xml:space="preserve">системских </w:t>
            </w:r>
            <w:r w:rsidR="005521D0" w:rsidRPr="00A5694A">
              <w:rPr>
                <w:rFonts w:eastAsia="Arial" w:cs="Arial"/>
                <w:szCs w:val="24"/>
                <w:lang w:eastAsia="en-US"/>
              </w:rPr>
              <w:t>упуст</w:t>
            </w:r>
            <w:r w:rsidR="00706FCA" w:rsidRPr="00A5694A">
              <w:rPr>
                <w:rFonts w:eastAsia="Arial" w:cs="Arial"/>
                <w:szCs w:val="24"/>
                <w:lang w:eastAsia="en-US"/>
              </w:rPr>
              <w:t>а</w:t>
            </w:r>
            <w:r w:rsidR="005521D0" w:rsidRPr="00A5694A">
              <w:rPr>
                <w:rFonts w:eastAsia="Arial" w:cs="Arial"/>
                <w:szCs w:val="24"/>
                <w:lang w:eastAsia="en-US"/>
              </w:rPr>
              <w:t xml:space="preserve">ва </w:t>
            </w:r>
            <w:r w:rsidR="00706FCA" w:rsidRPr="00A5694A">
              <w:rPr>
                <w:rFonts w:eastAsia="Arial" w:cs="Arial"/>
                <w:szCs w:val="24"/>
                <w:lang w:eastAsia="en-US"/>
              </w:rPr>
              <w:t>за ИСПТЕЕ и решавање мањи</w:t>
            </w:r>
            <w:r w:rsidR="005521D0" w:rsidRPr="00A5694A">
              <w:rPr>
                <w:rFonts w:eastAsia="Arial" w:cs="Arial"/>
                <w:szCs w:val="24"/>
                <w:lang w:eastAsia="en-US"/>
              </w:rPr>
              <w:t>х пр</w:t>
            </w:r>
            <w:r w:rsidR="00706FCA" w:rsidRPr="00A5694A">
              <w:rPr>
                <w:rFonts w:eastAsia="Arial" w:cs="Arial"/>
                <w:szCs w:val="24"/>
                <w:lang w:eastAsia="en-US"/>
              </w:rPr>
              <w:t>облема</w:t>
            </w:r>
            <w:r w:rsidR="005521D0" w:rsidRPr="00A5694A">
              <w:rPr>
                <w:rFonts w:eastAsia="Arial" w:cs="Arial"/>
                <w:szCs w:val="24"/>
                <w:lang w:eastAsia="en-US"/>
              </w:rPr>
              <w:t>)</w:t>
            </w:r>
          </w:p>
          <w:p w:rsidR="005521D0" w:rsidRPr="00330972" w:rsidRDefault="005521D0" w:rsidP="00C17F3C">
            <w:pPr>
              <w:widowControl w:val="0"/>
              <w:numPr>
                <w:ilvl w:val="1"/>
                <w:numId w:val="65"/>
              </w:numPr>
              <w:suppressAutoHyphens w:val="0"/>
              <w:ind w:left="873"/>
              <w:jc w:val="both"/>
              <w:rPr>
                <w:rFonts w:eastAsia="Arial" w:cs="Arial"/>
                <w:szCs w:val="24"/>
                <w:lang w:eastAsia="en-US"/>
              </w:rPr>
            </w:pPr>
            <w:r w:rsidRPr="00330972">
              <w:rPr>
                <w:rFonts w:eastAsia="Arial" w:cs="Arial"/>
                <w:szCs w:val="24"/>
                <w:lang w:eastAsia="en-US"/>
              </w:rPr>
              <w:t xml:space="preserve">Подршка на </w:t>
            </w:r>
            <w:r w:rsidR="00706FCA" w:rsidRPr="00330972">
              <w:rPr>
                <w:rFonts w:eastAsia="Arial" w:cs="Arial"/>
                <w:szCs w:val="24"/>
                <w:lang w:eastAsia="en-US"/>
              </w:rPr>
              <w:t>лицу места</w:t>
            </w:r>
            <w:r w:rsidRPr="00330972">
              <w:rPr>
                <w:rFonts w:eastAsia="Arial" w:cs="Arial"/>
                <w:szCs w:val="24"/>
                <w:lang w:eastAsia="en-US"/>
              </w:rPr>
              <w:t xml:space="preserve"> (редовно присуство </w:t>
            </w:r>
            <w:r w:rsidR="007A44C2" w:rsidRPr="00330972">
              <w:rPr>
                <w:rFonts w:eastAsia="Arial" w:cs="Arial"/>
                <w:szCs w:val="24"/>
                <w:lang w:eastAsia="en-US"/>
              </w:rPr>
              <w:t>ангажованих лица</w:t>
            </w:r>
            <w:r w:rsidRPr="00330972">
              <w:rPr>
                <w:rFonts w:eastAsia="Arial" w:cs="Arial"/>
                <w:szCs w:val="24"/>
                <w:lang w:eastAsia="en-US"/>
              </w:rPr>
              <w:t xml:space="preserve"> понуђач</w:t>
            </w:r>
            <w:r w:rsidR="007A44C2" w:rsidRPr="00330972">
              <w:rPr>
                <w:rFonts w:eastAsia="Arial" w:cs="Arial"/>
                <w:szCs w:val="24"/>
                <w:lang w:eastAsia="en-US"/>
              </w:rPr>
              <w:t>а</w:t>
            </w:r>
            <w:r w:rsidRPr="00330972">
              <w:rPr>
                <w:rFonts w:eastAsia="Arial" w:cs="Arial"/>
                <w:szCs w:val="24"/>
                <w:lang w:eastAsia="en-US"/>
              </w:rPr>
              <w:t xml:space="preserve"> </w:t>
            </w:r>
            <w:r w:rsidR="007A44C2" w:rsidRPr="00330972">
              <w:rPr>
                <w:rFonts w:eastAsia="Arial" w:cs="Arial"/>
                <w:szCs w:val="24"/>
                <w:lang w:eastAsia="en-US"/>
              </w:rPr>
              <w:t>у просторијама Наручиоца</w:t>
            </w:r>
            <w:r w:rsidRPr="00330972">
              <w:rPr>
                <w:rFonts w:eastAsia="Arial" w:cs="Arial"/>
                <w:szCs w:val="24"/>
                <w:lang w:eastAsia="en-US"/>
              </w:rPr>
              <w:t xml:space="preserve"> </w:t>
            </w:r>
            <w:r w:rsidR="007A44C2" w:rsidRPr="00330972">
              <w:rPr>
                <w:rFonts w:eastAsia="Arial" w:cs="Arial"/>
                <w:szCs w:val="24"/>
                <w:lang w:eastAsia="en-US"/>
              </w:rPr>
              <w:t>ради подршке</w:t>
            </w:r>
            <w:r w:rsidRPr="00330972">
              <w:rPr>
                <w:rFonts w:eastAsia="Arial" w:cs="Arial"/>
                <w:szCs w:val="24"/>
                <w:lang w:eastAsia="en-US"/>
              </w:rPr>
              <w:t xml:space="preserve"> </w:t>
            </w:r>
            <w:r w:rsidR="007A44C2" w:rsidRPr="00330972">
              <w:rPr>
                <w:rFonts w:eastAsia="Arial" w:cs="Arial"/>
                <w:szCs w:val="24"/>
                <w:lang w:eastAsia="en-US"/>
              </w:rPr>
              <w:t>корисницима ИСПТЕЕ</w:t>
            </w:r>
            <w:r w:rsidR="00282EEB" w:rsidRPr="00330972">
              <w:rPr>
                <w:rFonts w:eastAsia="Arial" w:cs="Arial"/>
                <w:szCs w:val="24"/>
                <w:lang w:eastAsia="en-US"/>
              </w:rPr>
              <w:t xml:space="preserve"> – најмање једном седмично),</w:t>
            </w:r>
          </w:p>
          <w:p w:rsidR="007A44C2" w:rsidRPr="00A5694A" w:rsidRDefault="007A44C2"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Ниво 2:</w:t>
            </w:r>
          </w:p>
          <w:p w:rsidR="007A44C2" w:rsidRPr="00A5694A" w:rsidRDefault="007A44C2" w:rsidP="00ED3FD0">
            <w:pPr>
              <w:pStyle w:val="ListParagraph"/>
              <w:widowControl w:val="0"/>
              <w:numPr>
                <w:ilvl w:val="0"/>
                <w:numId w:val="66"/>
              </w:numPr>
              <w:ind w:left="873"/>
              <w:jc w:val="both"/>
              <w:rPr>
                <w:rFonts w:eastAsia="Arial" w:cs="Arial"/>
                <w:szCs w:val="24"/>
              </w:rPr>
            </w:pPr>
            <w:r w:rsidRPr="00A5694A">
              <w:rPr>
                <w:rFonts w:eastAsia="Arial" w:cs="Arial"/>
                <w:szCs w:val="24"/>
              </w:rPr>
              <w:t>Решавање инцидената и пружање алтернатива (анализа пријављених проблема, дизајн одговарајућег решења, пружање алтернативних решења пријављених проблема, тестирање пружених решења),</w:t>
            </w:r>
          </w:p>
          <w:p w:rsidR="007A44C2" w:rsidRPr="00A5694A" w:rsidRDefault="007A44C2" w:rsidP="00ED3FD0">
            <w:pPr>
              <w:pStyle w:val="ListParagraph"/>
              <w:widowControl w:val="0"/>
              <w:numPr>
                <w:ilvl w:val="0"/>
                <w:numId w:val="66"/>
              </w:numPr>
              <w:ind w:left="873"/>
              <w:jc w:val="both"/>
              <w:rPr>
                <w:rFonts w:eastAsia="Arial" w:cs="Arial"/>
                <w:szCs w:val="24"/>
              </w:rPr>
            </w:pPr>
            <w:r w:rsidRPr="00A5694A">
              <w:rPr>
                <w:rFonts w:eastAsia="Arial" w:cs="Arial"/>
                <w:szCs w:val="24"/>
              </w:rPr>
              <w:t>Детекција побољшања ИСПТЕЕ (препознавање ситуација када нова функција система може да  побољша ефикасност коришћења система, поједностављење коришћења ИСПТЕЕ система),</w:t>
            </w:r>
          </w:p>
          <w:p w:rsidR="002E0E2C" w:rsidRPr="00A5694A" w:rsidRDefault="007A44C2" w:rsidP="00330972">
            <w:pPr>
              <w:pStyle w:val="ListParagraph"/>
              <w:widowControl w:val="0"/>
              <w:numPr>
                <w:ilvl w:val="0"/>
                <w:numId w:val="66"/>
              </w:numPr>
              <w:spacing w:after="0"/>
              <w:ind w:left="867" w:hanging="357"/>
              <w:jc w:val="both"/>
              <w:rPr>
                <w:rFonts w:eastAsia="Arial" w:cs="Arial"/>
                <w:szCs w:val="24"/>
              </w:rPr>
            </w:pPr>
            <w:r w:rsidRPr="00A5694A">
              <w:rPr>
                <w:rFonts w:eastAsia="Arial" w:cs="Arial"/>
                <w:szCs w:val="24"/>
              </w:rPr>
              <w:t>Даљинска подршка - телефон</w:t>
            </w:r>
            <w:r w:rsidR="00C230C1" w:rsidRPr="00A5694A">
              <w:rPr>
                <w:rFonts w:eastAsia="Arial" w:cs="Arial"/>
                <w:szCs w:val="24"/>
              </w:rPr>
              <w:t>ска</w:t>
            </w:r>
            <w:r w:rsidRPr="00A5694A">
              <w:rPr>
                <w:rFonts w:eastAsia="Arial" w:cs="Arial"/>
                <w:szCs w:val="24"/>
              </w:rPr>
              <w:t xml:space="preserve">, е-маил подршка </w:t>
            </w:r>
            <w:r w:rsidRPr="00A5694A">
              <w:rPr>
                <w:rFonts w:eastAsia="Arial" w:cs="Arial"/>
                <w:szCs w:val="24"/>
              </w:rPr>
              <w:lastRenderedPageBreak/>
              <w:t>корисницима у случају пријављивања проблема,</w:t>
            </w:r>
            <w:r w:rsidR="002E0E2C" w:rsidRPr="00A5694A">
              <w:rPr>
                <w:rFonts w:eastAsia="Arial" w:cs="Arial"/>
                <w:szCs w:val="24"/>
              </w:rPr>
              <w:t xml:space="preserve"> могућност удаљене подршке, путем ВПН налога</w:t>
            </w:r>
            <w:r w:rsidR="003D4049" w:rsidRPr="00A5694A">
              <w:rPr>
                <w:rFonts w:eastAsia="Arial" w:cs="Arial"/>
                <w:szCs w:val="24"/>
              </w:rPr>
              <w:t>.</w:t>
            </w:r>
          </w:p>
          <w:p w:rsidR="00C230C1" w:rsidRPr="00A5694A" w:rsidRDefault="00C230C1"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Ниво 3:</w:t>
            </w:r>
          </w:p>
          <w:p w:rsidR="00C230C1" w:rsidRPr="00A5694A" w:rsidRDefault="00C230C1" w:rsidP="00ED3FD0">
            <w:pPr>
              <w:pStyle w:val="ListParagraph"/>
              <w:widowControl w:val="0"/>
              <w:numPr>
                <w:ilvl w:val="0"/>
                <w:numId w:val="67"/>
              </w:numPr>
              <w:ind w:left="873"/>
              <w:jc w:val="both"/>
              <w:rPr>
                <w:rFonts w:eastAsia="Arial" w:cs="Arial"/>
                <w:szCs w:val="24"/>
              </w:rPr>
            </w:pPr>
            <w:r w:rsidRPr="00A5694A">
              <w:rPr>
                <w:rFonts w:eastAsia="Arial" w:cs="Arial"/>
                <w:szCs w:val="24"/>
              </w:rPr>
              <w:t>Корективне промене (анализа пријављених проблема, дизајн одговарајућих решења, обезбеђење коначних решења за пријављене проблеме, тестирање пружених решења),</w:t>
            </w:r>
          </w:p>
          <w:p w:rsidR="00C230C1" w:rsidRPr="00A5694A" w:rsidRDefault="00C230C1" w:rsidP="00330972">
            <w:pPr>
              <w:pStyle w:val="ListParagraph"/>
              <w:widowControl w:val="0"/>
              <w:numPr>
                <w:ilvl w:val="0"/>
                <w:numId w:val="67"/>
              </w:numPr>
              <w:spacing w:after="0"/>
              <w:ind w:left="867" w:hanging="357"/>
              <w:jc w:val="both"/>
              <w:rPr>
                <w:rFonts w:eastAsia="Arial" w:cs="Arial"/>
                <w:szCs w:val="24"/>
              </w:rPr>
            </w:pPr>
            <w:r w:rsidRPr="00A5694A">
              <w:rPr>
                <w:rFonts w:eastAsia="Arial" w:cs="Arial"/>
                <w:szCs w:val="24"/>
              </w:rPr>
              <w:t xml:space="preserve">Спремност за унапређење (развој) решења на основу захтева за изменом </w:t>
            </w:r>
            <w:r w:rsidRPr="00A5694A">
              <w:rPr>
                <w:rFonts w:eastAsia="Arial" w:cs="Arial"/>
                <w:i/>
                <w:szCs w:val="24"/>
                <w:lang w:val="en-GB"/>
              </w:rPr>
              <w:t>change request</w:t>
            </w:r>
            <w:r w:rsidRPr="00A5694A">
              <w:rPr>
                <w:rFonts w:eastAsia="Arial" w:cs="Arial"/>
                <w:szCs w:val="24"/>
                <w:lang w:val="en-GB"/>
              </w:rPr>
              <w:t xml:space="preserve"> </w:t>
            </w:r>
            <w:r w:rsidRPr="00A5694A">
              <w:rPr>
                <w:rFonts w:eastAsia="Arial" w:cs="Arial"/>
                <w:szCs w:val="24"/>
              </w:rPr>
              <w:t>(расположивости развојних ресурса за анализе, дизајн, имплементације, тестирања и пуштања у рад нових функционалности система на захтев Наручиоца),</w:t>
            </w:r>
          </w:p>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 xml:space="preserve">Служба техничке подршке ван локације током радних сати ЕПС-а  (5 дана/недељно, 9 сати/дневно, радним </w:t>
            </w:r>
            <w:r w:rsidR="00C230C1" w:rsidRPr="00A5694A">
              <w:rPr>
                <w:rFonts w:eastAsia="Arial" w:cs="Arial"/>
                <w:szCs w:val="24"/>
                <w:lang w:eastAsia="en-US"/>
              </w:rPr>
              <w:t>данима</w:t>
            </w:r>
            <w:r w:rsidRPr="00A5694A">
              <w:rPr>
                <w:rFonts w:eastAsia="Arial" w:cs="Arial"/>
                <w:szCs w:val="24"/>
                <w:lang w:eastAsia="en-US"/>
              </w:rPr>
              <w:t>),</w:t>
            </w:r>
          </w:p>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 xml:space="preserve">Корективно управљање инцидентима и решавање програмских грешака на основу захтева за </w:t>
            </w:r>
            <w:r w:rsidR="00C230C1" w:rsidRPr="00A5694A">
              <w:rPr>
                <w:rFonts w:eastAsia="Arial" w:cs="Arial"/>
                <w:szCs w:val="24"/>
                <w:lang w:eastAsia="en-US"/>
              </w:rPr>
              <w:t xml:space="preserve">пружање </w:t>
            </w:r>
            <w:r w:rsidRPr="00A5694A">
              <w:rPr>
                <w:rFonts w:eastAsia="Arial" w:cs="Arial"/>
                <w:szCs w:val="24"/>
                <w:lang w:eastAsia="en-US"/>
              </w:rPr>
              <w:t>услуг</w:t>
            </w:r>
            <w:r w:rsidR="00C230C1" w:rsidRPr="00A5694A">
              <w:rPr>
                <w:rFonts w:eastAsia="Arial" w:cs="Arial"/>
                <w:szCs w:val="24"/>
                <w:lang w:eastAsia="en-US"/>
              </w:rPr>
              <w:t>е</w:t>
            </w:r>
            <w:r w:rsidRPr="00A5694A">
              <w:rPr>
                <w:rFonts w:eastAsia="Arial" w:cs="Arial"/>
                <w:szCs w:val="24"/>
                <w:lang w:eastAsia="en-US"/>
              </w:rPr>
              <w:t xml:space="preserve"> како је наведено у тексту испод  </w:t>
            </w:r>
          </w:p>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Прилагођавање</w:t>
            </w:r>
            <w:r w:rsidR="00114C7C" w:rsidRPr="00A5694A">
              <w:rPr>
                <w:rFonts w:eastAsia="Arial" w:cs="Arial"/>
                <w:szCs w:val="24"/>
                <w:lang w:eastAsia="en-US"/>
              </w:rPr>
              <w:t xml:space="preserve"> ИСПТЕЕ</w:t>
            </w:r>
            <w:r w:rsidRPr="00A5694A">
              <w:rPr>
                <w:rFonts w:eastAsia="Arial" w:cs="Arial"/>
                <w:szCs w:val="24"/>
                <w:lang w:eastAsia="en-US"/>
              </w:rPr>
              <w:t xml:space="preserve"> услед промена у одговарајућем законодавству, </w:t>
            </w:r>
          </w:p>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Решавање критичних инцидената на локацији,</w:t>
            </w:r>
          </w:p>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Профилактичне услуге</w:t>
            </w:r>
            <w:r w:rsidR="00114C7C" w:rsidRPr="00A5694A">
              <w:rPr>
                <w:rFonts w:eastAsia="Arial" w:cs="Arial"/>
                <w:szCs w:val="24"/>
                <w:lang w:eastAsia="en-US"/>
              </w:rPr>
              <w:t xml:space="preserve"> (надгледање перформанси и здравља система – континуални мониторинг система који омогућава рано откривање могућих падова, критично коришћење системских компоненти).</w:t>
            </w:r>
          </w:p>
          <w:p w:rsidR="00D41D5E" w:rsidRPr="00A5694A" w:rsidRDefault="00D41D5E" w:rsidP="00262A5B">
            <w:pPr>
              <w:widowControl w:val="0"/>
              <w:jc w:val="both"/>
              <w:rPr>
                <w:rFonts w:eastAsia="Arial" w:cs="Arial"/>
                <w:szCs w:val="24"/>
              </w:rPr>
            </w:pPr>
            <w:r w:rsidRPr="00A5694A">
              <w:rPr>
                <w:rFonts w:eastAsia="Arial" w:cs="Arial"/>
                <w:szCs w:val="24"/>
              </w:rPr>
              <w:t>Захтеви за пружање услуге:</w:t>
            </w:r>
          </w:p>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Расположивост оперативне подршке 5 дана/недељно, 9 сати/дневно, радним данима,</w:t>
            </w:r>
          </w:p>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Ниво 1 мора да буде на располагању и на српском језику,</w:t>
            </w:r>
          </w:p>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Arial" w:cs="Arial"/>
                <w:szCs w:val="24"/>
                <w:lang w:eastAsia="en-US"/>
              </w:rPr>
              <w:t xml:space="preserve">КПУ за решавање пријављених инцидената како следи: </w:t>
            </w:r>
          </w:p>
          <w:tbl>
            <w:tblPr>
              <w:tblStyle w:val="TableGrid2"/>
              <w:tblW w:w="0" w:type="auto"/>
              <w:tblInd w:w="36" w:type="dxa"/>
              <w:tblCellMar>
                <w:left w:w="0" w:type="dxa"/>
                <w:right w:w="0" w:type="dxa"/>
              </w:tblCellMar>
              <w:tblLook w:val="04A0" w:firstRow="1" w:lastRow="0" w:firstColumn="1" w:lastColumn="0" w:noHBand="0" w:noVBand="1"/>
            </w:tblPr>
            <w:tblGrid>
              <w:gridCol w:w="3395"/>
              <w:gridCol w:w="1250"/>
              <w:gridCol w:w="1146"/>
              <w:gridCol w:w="1146"/>
            </w:tblGrid>
            <w:tr w:rsidR="00D41D5E" w:rsidRPr="00A5694A" w:rsidTr="00330972">
              <w:tc>
                <w:tcPr>
                  <w:tcW w:w="3395" w:type="dxa"/>
                </w:tcPr>
                <w:p w:rsidR="00D41D5E" w:rsidRPr="00A5694A" w:rsidRDefault="00D41D5E" w:rsidP="00262A5B">
                  <w:pPr>
                    <w:suppressAutoHyphens w:val="0"/>
                    <w:spacing w:after="200" w:line="276" w:lineRule="auto"/>
                    <w:contextualSpacing/>
                    <w:rPr>
                      <w:rFonts w:eastAsia="Calibri" w:cs="Arial"/>
                      <w:sz w:val="20"/>
                      <w:lang w:eastAsia="en-US"/>
                    </w:rPr>
                  </w:pPr>
                </w:p>
                <w:p w:rsidR="00D41D5E" w:rsidRPr="00A5694A" w:rsidRDefault="00114C7C" w:rsidP="00114C7C">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Опис КПУ</w:t>
                  </w:r>
                </w:p>
              </w:tc>
              <w:tc>
                <w:tcPr>
                  <w:tcW w:w="1250" w:type="dxa"/>
                </w:tcPr>
                <w:p w:rsidR="00D41D5E" w:rsidRPr="00A5694A" w:rsidRDefault="00D41D5E" w:rsidP="00262A5B">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Критични инциденти</w:t>
                  </w:r>
                </w:p>
              </w:tc>
              <w:tc>
                <w:tcPr>
                  <w:tcW w:w="1146" w:type="dxa"/>
                </w:tcPr>
                <w:p w:rsidR="00D41D5E" w:rsidRPr="00A5694A" w:rsidRDefault="00D41D5E" w:rsidP="00262A5B">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Инциденти веће озбиљности</w:t>
                  </w:r>
                </w:p>
              </w:tc>
              <w:tc>
                <w:tcPr>
                  <w:tcW w:w="1146" w:type="dxa"/>
                </w:tcPr>
                <w:p w:rsidR="00D41D5E" w:rsidRPr="00A5694A" w:rsidRDefault="00D41D5E" w:rsidP="00262A5B">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Инциденти мање озбиљности</w:t>
                  </w:r>
                </w:p>
              </w:tc>
            </w:tr>
            <w:tr w:rsidR="00D41D5E" w:rsidRPr="00A5694A" w:rsidTr="00330972">
              <w:tc>
                <w:tcPr>
                  <w:tcW w:w="3395" w:type="dxa"/>
                </w:tcPr>
                <w:p w:rsidR="00D41D5E" w:rsidRPr="00A5694A" w:rsidRDefault="00D41D5E" w:rsidP="00063EE9">
                  <w:pPr>
                    <w:numPr>
                      <w:ilvl w:val="0"/>
                      <w:numId w:val="51"/>
                    </w:numPr>
                    <w:suppressAutoHyphens w:val="0"/>
                    <w:spacing w:after="200" w:line="276" w:lineRule="auto"/>
                    <w:contextualSpacing/>
                    <w:rPr>
                      <w:rFonts w:eastAsia="Calibri" w:cs="Arial"/>
                      <w:sz w:val="20"/>
                      <w:lang w:eastAsia="en-US"/>
                    </w:rPr>
                  </w:pPr>
                  <w:r w:rsidRPr="00A5694A">
                    <w:rPr>
                      <w:rFonts w:eastAsia="Calibri" w:cs="Arial"/>
                      <w:sz w:val="20"/>
                      <w:lang w:eastAsia="en-US"/>
                    </w:rPr>
                    <w:t xml:space="preserve">Време </w:t>
                  </w:r>
                  <w:r w:rsidR="00063EE9" w:rsidRPr="00A5694A">
                    <w:rPr>
                      <w:rFonts w:eastAsia="Calibri" w:cs="Arial"/>
                      <w:sz w:val="20"/>
                      <w:lang w:eastAsia="en-US"/>
                    </w:rPr>
                    <w:t>одзива</w:t>
                  </w:r>
                  <w:r w:rsidRPr="00A5694A">
                    <w:rPr>
                      <w:rFonts w:eastAsia="Calibri" w:cs="Arial"/>
                      <w:sz w:val="20"/>
                      <w:lang w:eastAsia="en-US"/>
                    </w:rPr>
                    <w:t xml:space="preserve"> за почетак решавања инцидента </w:t>
                  </w:r>
                </w:p>
              </w:tc>
              <w:tc>
                <w:tcPr>
                  <w:tcW w:w="1250" w:type="dxa"/>
                </w:tcPr>
                <w:p w:rsidR="00D41D5E" w:rsidRPr="00A5694A" w:rsidRDefault="00D41D5E" w:rsidP="00114C7C">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 xml:space="preserve">до </w:t>
                  </w:r>
                  <w:r w:rsidR="00114C7C" w:rsidRPr="00A5694A">
                    <w:rPr>
                      <w:rFonts w:eastAsia="Calibri" w:cs="Arial"/>
                      <w:sz w:val="20"/>
                      <w:lang w:eastAsia="en-US"/>
                    </w:rPr>
                    <w:t>1</w:t>
                  </w:r>
                  <w:r w:rsidRPr="00A5694A">
                    <w:rPr>
                      <w:rFonts w:eastAsia="Calibri" w:cs="Arial"/>
                      <w:sz w:val="20"/>
                      <w:lang w:eastAsia="en-US"/>
                    </w:rPr>
                    <w:t xml:space="preserve"> сата  </w:t>
                  </w:r>
                </w:p>
              </w:tc>
              <w:tc>
                <w:tcPr>
                  <w:tcW w:w="1146" w:type="dxa"/>
                </w:tcPr>
                <w:p w:rsidR="00D41D5E" w:rsidRPr="00A5694A" w:rsidRDefault="00D41D5E" w:rsidP="00114C7C">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 xml:space="preserve">до </w:t>
                  </w:r>
                  <w:r w:rsidR="00114C7C" w:rsidRPr="00A5694A">
                    <w:rPr>
                      <w:rFonts w:eastAsia="Calibri" w:cs="Arial"/>
                      <w:sz w:val="20"/>
                      <w:lang w:eastAsia="en-US"/>
                    </w:rPr>
                    <w:t>8</w:t>
                  </w:r>
                  <w:r w:rsidRPr="00A5694A">
                    <w:rPr>
                      <w:rFonts w:eastAsia="Calibri" w:cs="Arial"/>
                      <w:sz w:val="20"/>
                      <w:lang w:eastAsia="en-US"/>
                    </w:rPr>
                    <w:t xml:space="preserve"> сати</w:t>
                  </w:r>
                </w:p>
              </w:tc>
              <w:tc>
                <w:tcPr>
                  <w:tcW w:w="1146" w:type="dxa"/>
                </w:tcPr>
                <w:p w:rsidR="00D41D5E" w:rsidRPr="00A5694A" w:rsidRDefault="00D41D5E" w:rsidP="00262A5B">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до 72 сата</w:t>
                  </w:r>
                </w:p>
              </w:tc>
            </w:tr>
            <w:tr w:rsidR="00D41D5E" w:rsidRPr="00A5694A" w:rsidTr="00330972">
              <w:tc>
                <w:tcPr>
                  <w:tcW w:w="3395" w:type="dxa"/>
                </w:tcPr>
                <w:p w:rsidR="00D41D5E" w:rsidRPr="00A5694A" w:rsidRDefault="00D41D5E" w:rsidP="00ED3FD0">
                  <w:pPr>
                    <w:numPr>
                      <w:ilvl w:val="0"/>
                      <w:numId w:val="51"/>
                    </w:numPr>
                    <w:suppressAutoHyphens w:val="0"/>
                    <w:spacing w:after="200" w:line="276" w:lineRule="auto"/>
                    <w:contextualSpacing/>
                    <w:rPr>
                      <w:rFonts w:eastAsia="Calibri" w:cs="Arial"/>
                      <w:sz w:val="20"/>
                      <w:lang w:eastAsia="en-US"/>
                    </w:rPr>
                  </w:pPr>
                  <w:r w:rsidRPr="00A5694A">
                    <w:rPr>
                      <w:rFonts w:cs="Arial"/>
                      <w:sz w:val="20"/>
                    </w:rPr>
                    <w:t xml:space="preserve">Време </w:t>
                  </w:r>
                  <w:r w:rsidR="00114C7C" w:rsidRPr="00A5694A">
                    <w:rPr>
                      <w:rFonts w:cs="Arial"/>
                      <w:sz w:val="20"/>
                    </w:rPr>
                    <w:t xml:space="preserve">потребно </w:t>
                  </w:r>
                  <w:r w:rsidRPr="00A5694A">
                    <w:rPr>
                      <w:rFonts w:cs="Arial"/>
                      <w:sz w:val="20"/>
                    </w:rPr>
                    <w:t xml:space="preserve">за решавање инцидента привременим решењем </w:t>
                  </w:r>
                </w:p>
              </w:tc>
              <w:tc>
                <w:tcPr>
                  <w:tcW w:w="1250" w:type="dxa"/>
                </w:tcPr>
                <w:p w:rsidR="00D41D5E" w:rsidRPr="00A5694A" w:rsidRDefault="00D41D5E" w:rsidP="00262A5B">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до краја наредног радног дана</w:t>
                  </w:r>
                </w:p>
              </w:tc>
              <w:tc>
                <w:tcPr>
                  <w:tcW w:w="1146" w:type="dxa"/>
                </w:tcPr>
                <w:p w:rsidR="00D41D5E" w:rsidRPr="00A5694A" w:rsidRDefault="00D41D5E" w:rsidP="00114C7C">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 xml:space="preserve">до </w:t>
                  </w:r>
                  <w:r w:rsidR="00114C7C" w:rsidRPr="00A5694A">
                    <w:rPr>
                      <w:rFonts w:eastAsia="Calibri" w:cs="Arial"/>
                      <w:sz w:val="20"/>
                      <w:lang w:eastAsia="en-US"/>
                    </w:rPr>
                    <w:t>3</w:t>
                  </w:r>
                  <w:r w:rsidRPr="00A5694A">
                    <w:rPr>
                      <w:rFonts w:eastAsia="Calibri" w:cs="Arial"/>
                      <w:sz w:val="20"/>
                      <w:lang w:eastAsia="en-US"/>
                    </w:rPr>
                    <w:t xml:space="preserve"> радна дана</w:t>
                  </w:r>
                </w:p>
              </w:tc>
              <w:tc>
                <w:tcPr>
                  <w:tcW w:w="1146" w:type="dxa"/>
                </w:tcPr>
                <w:p w:rsidR="00D41D5E" w:rsidRPr="00A5694A" w:rsidRDefault="00D41D5E" w:rsidP="00114C7C">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 xml:space="preserve">до </w:t>
                  </w:r>
                  <w:r w:rsidR="00114C7C" w:rsidRPr="00A5694A">
                    <w:rPr>
                      <w:rFonts w:eastAsia="Calibri" w:cs="Arial"/>
                      <w:sz w:val="20"/>
                      <w:lang w:eastAsia="en-US"/>
                    </w:rPr>
                    <w:t>10</w:t>
                  </w:r>
                  <w:r w:rsidRPr="00A5694A">
                    <w:rPr>
                      <w:rFonts w:eastAsia="Calibri" w:cs="Arial"/>
                      <w:sz w:val="20"/>
                      <w:lang w:eastAsia="en-US"/>
                    </w:rPr>
                    <w:t xml:space="preserve"> радних дана</w:t>
                  </w:r>
                </w:p>
              </w:tc>
            </w:tr>
            <w:tr w:rsidR="00D41D5E" w:rsidRPr="00A5694A" w:rsidTr="00330972">
              <w:tc>
                <w:tcPr>
                  <w:tcW w:w="3395" w:type="dxa"/>
                </w:tcPr>
                <w:p w:rsidR="00D41D5E" w:rsidRPr="00A5694A" w:rsidRDefault="00D41D5E" w:rsidP="00ED3FD0">
                  <w:pPr>
                    <w:numPr>
                      <w:ilvl w:val="0"/>
                      <w:numId w:val="51"/>
                    </w:numPr>
                    <w:suppressAutoHyphens w:val="0"/>
                    <w:spacing w:after="200" w:line="276" w:lineRule="auto"/>
                    <w:contextualSpacing/>
                    <w:rPr>
                      <w:rFonts w:eastAsia="Calibri" w:cs="Arial"/>
                      <w:sz w:val="20"/>
                      <w:lang w:eastAsia="en-US"/>
                    </w:rPr>
                  </w:pPr>
                  <w:r w:rsidRPr="00A5694A">
                    <w:rPr>
                      <w:rFonts w:eastAsia="Calibri" w:cs="Arial"/>
                      <w:sz w:val="20"/>
                      <w:lang w:eastAsia="en-US"/>
                    </w:rPr>
                    <w:t xml:space="preserve">Време </w:t>
                  </w:r>
                  <w:r w:rsidR="00114C7C" w:rsidRPr="00A5694A">
                    <w:rPr>
                      <w:rFonts w:eastAsia="Calibri" w:cs="Arial"/>
                      <w:sz w:val="20"/>
                      <w:lang w:eastAsia="en-US"/>
                    </w:rPr>
                    <w:t xml:space="preserve">потребно за </w:t>
                  </w:r>
                  <w:r w:rsidRPr="00A5694A">
                    <w:rPr>
                      <w:rFonts w:eastAsia="Calibri" w:cs="Arial"/>
                      <w:sz w:val="20"/>
                      <w:lang w:eastAsia="en-US"/>
                    </w:rPr>
                    <w:t>испорук</w:t>
                  </w:r>
                  <w:r w:rsidR="00114C7C" w:rsidRPr="00A5694A">
                    <w:rPr>
                      <w:rFonts w:eastAsia="Calibri" w:cs="Arial"/>
                      <w:sz w:val="20"/>
                      <w:lang w:eastAsia="en-US"/>
                    </w:rPr>
                    <w:t>у</w:t>
                  </w:r>
                  <w:r w:rsidRPr="00A5694A">
                    <w:rPr>
                      <w:rFonts w:eastAsia="Calibri" w:cs="Arial"/>
                      <w:sz w:val="20"/>
                      <w:lang w:eastAsia="en-US"/>
                    </w:rPr>
                    <w:t xml:space="preserve"> финалног решења инцидента  </w:t>
                  </w:r>
                </w:p>
              </w:tc>
              <w:tc>
                <w:tcPr>
                  <w:tcW w:w="1250" w:type="dxa"/>
                </w:tcPr>
                <w:p w:rsidR="00D41D5E" w:rsidRPr="00A5694A" w:rsidRDefault="00D41D5E" w:rsidP="00114C7C">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 xml:space="preserve">до </w:t>
                  </w:r>
                  <w:r w:rsidR="00114C7C" w:rsidRPr="00A5694A">
                    <w:rPr>
                      <w:rFonts w:eastAsia="Calibri" w:cs="Arial"/>
                      <w:sz w:val="20"/>
                      <w:lang w:eastAsia="en-US"/>
                    </w:rPr>
                    <w:t>2</w:t>
                  </w:r>
                  <w:r w:rsidRPr="00A5694A">
                    <w:rPr>
                      <w:rFonts w:eastAsia="Calibri" w:cs="Arial"/>
                      <w:sz w:val="20"/>
                      <w:lang w:eastAsia="en-US"/>
                    </w:rPr>
                    <w:t xml:space="preserve"> радна дана </w:t>
                  </w:r>
                </w:p>
              </w:tc>
              <w:tc>
                <w:tcPr>
                  <w:tcW w:w="1146" w:type="dxa"/>
                </w:tcPr>
                <w:p w:rsidR="00D41D5E" w:rsidRPr="00A5694A" w:rsidRDefault="00D41D5E" w:rsidP="00114C7C">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 xml:space="preserve">до </w:t>
                  </w:r>
                  <w:r w:rsidR="00114C7C" w:rsidRPr="00A5694A">
                    <w:rPr>
                      <w:rFonts w:eastAsia="Calibri" w:cs="Arial"/>
                      <w:sz w:val="20"/>
                      <w:lang w:eastAsia="en-US"/>
                    </w:rPr>
                    <w:t>5</w:t>
                  </w:r>
                  <w:r w:rsidRPr="00A5694A">
                    <w:rPr>
                      <w:rFonts w:eastAsia="Calibri" w:cs="Arial"/>
                      <w:sz w:val="20"/>
                      <w:lang w:eastAsia="en-US"/>
                    </w:rPr>
                    <w:t xml:space="preserve"> радних дана</w:t>
                  </w:r>
                </w:p>
              </w:tc>
              <w:tc>
                <w:tcPr>
                  <w:tcW w:w="1146" w:type="dxa"/>
                </w:tcPr>
                <w:p w:rsidR="00D41D5E" w:rsidRPr="00A5694A" w:rsidRDefault="00D41D5E" w:rsidP="00114C7C">
                  <w:pPr>
                    <w:suppressAutoHyphens w:val="0"/>
                    <w:spacing w:after="200" w:line="276" w:lineRule="auto"/>
                    <w:contextualSpacing/>
                    <w:jc w:val="center"/>
                    <w:rPr>
                      <w:rFonts w:eastAsia="Calibri" w:cs="Arial"/>
                      <w:sz w:val="20"/>
                      <w:lang w:eastAsia="en-US"/>
                    </w:rPr>
                  </w:pPr>
                  <w:r w:rsidRPr="00A5694A">
                    <w:rPr>
                      <w:rFonts w:eastAsia="Calibri" w:cs="Arial"/>
                      <w:sz w:val="20"/>
                      <w:lang w:eastAsia="en-US"/>
                    </w:rPr>
                    <w:t xml:space="preserve">до </w:t>
                  </w:r>
                  <w:r w:rsidR="00114C7C" w:rsidRPr="00A5694A">
                    <w:rPr>
                      <w:rFonts w:eastAsia="Calibri" w:cs="Arial"/>
                      <w:sz w:val="20"/>
                      <w:lang w:eastAsia="en-US"/>
                    </w:rPr>
                    <w:t>15</w:t>
                  </w:r>
                  <w:r w:rsidRPr="00A5694A">
                    <w:rPr>
                      <w:rFonts w:eastAsia="Calibri" w:cs="Arial"/>
                      <w:sz w:val="20"/>
                      <w:lang w:eastAsia="en-US"/>
                    </w:rPr>
                    <w:t xml:space="preserve"> радних дана</w:t>
                  </w:r>
                </w:p>
              </w:tc>
            </w:tr>
          </w:tbl>
          <w:p w:rsidR="00063EE9" w:rsidRPr="00A5694A" w:rsidRDefault="00063EE9" w:rsidP="00063EE9">
            <w:pPr>
              <w:widowControl w:val="0"/>
              <w:suppressAutoHyphens w:val="0"/>
              <w:jc w:val="both"/>
              <w:rPr>
                <w:rFonts w:eastAsia="Arial" w:cs="Arial"/>
                <w:szCs w:val="24"/>
                <w:lang w:eastAsia="en-US"/>
              </w:rPr>
            </w:pPr>
            <w:r w:rsidRPr="00A5694A">
              <w:rPr>
                <w:rFonts w:eastAsia="Arial" w:cs="Arial"/>
                <w:szCs w:val="24"/>
                <w:lang w:eastAsia="en-US"/>
              </w:rPr>
              <w:t xml:space="preserve">Време одзива се рачуна од тренутка пријаве проблема на </w:t>
            </w:r>
            <w:r w:rsidRPr="00A5694A">
              <w:rPr>
                <w:rFonts w:eastAsia="Arial" w:cs="Arial"/>
                <w:i/>
                <w:szCs w:val="24"/>
                <w:lang w:eastAsia="en-US"/>
              </w:rPr>
              <w:t xml:space="preserve">helpdesk </w:t>
            </w:r>
            <w:r w:rsidRPr="00A5694A">
              <w:rPr>
                <w:rFonts w:eastAsia="Arial" w:cs="Arial"/>
                <w:szCs w:val="24"/>
                <w:lang w:eastAsia="en-US"/>
              </w:rPr>
              <w:t xml:space="preserve">систему до момента када је стручно лице </w:t>
            </w:r>
            <w:r w:rsidR="00620B3F" w:rsidRPr="00A5694A">
              <w:rPr>
                <w:rFonts w:eastAsia="Arial" w:cs="Arial"/>
                <w:szCs w:val="24"/>
                <w:lang w:eastAsia="en-US"/>
              </w:rPr>
              <w:t>понуђача</w:t>
            </w:r>
            <w:r w:rsidRPr="00A5694A">
              <w:rPr>
                <w:rFonts w:eastAsia="Arial" w:cs="Arial"/>
                <w:szCs w:val="24"/>
                <w:lang w:eastAsia="en-US"/>
              </w:rPr>
              <w:t xml:space="preserve"> контактирало корисника Наручиоца.</w:t>
            </w:r>
          </w:p>
          <w:p w:rsidR="00063EE9" w:rsidRPr="00A5694A" w:rsidRDefault="00063EE9" w:rsidP="00620B3F">
            <w:pPr>
              <w:widowControl w:val="0"/>
              <w:suppressAutoHyphens w:val="0"/>
              <w:jc w:val="both"/>
              <w:rPr>
                <w:rFonts w:eastAsia="Arial" w:cs="Arial"/>
                <w:szCs w:val="24"/>
                <w:lang w:eastAsia="en-US"/>
              </w:rPr>
            </w:pPr>
            <w:r w:rsidRPr="00A5694A">
              <w:rPr>
                <w:rFonts w:eastAsia="Arial" w:cs="Arial"/>
                <w:szCs w:val="24"/>
                <w:lang w:eastAsia="en-US"/>
              </w:rPr>
              <w:t>Време отклањања проблема се рачуна од тренутка пријаве проблема на</w:t>
            </w:r>
            <w:r w:rsidRPr="00A5694A">
              <w:rPr>
                <w:rFonts w:eastAsia="Arial" w:cs="Arial"/>
                <w:i/>
                <w:szCs w:val="24"/>
                <w:lang w:eastAsia="en-US"/>
              </w:rPr>
              <w:t xml:space="preserve"> helpdesk </w:t>
            </w:r>
            <w:r w:rsidRPr="00A5694A">
              <w:rPr>
                <w:rFonts w:eastAsia="Arial" w:cs="Arial"/>
                <w:szCs w:val="24"/>
                <w:lang w:eastAsia="en-US"/>
              </w:rPr>
              <w:t xml:space="preserve">систему до момента када је стручно лице </w:t>
            </w:r>
            <w:r w:rsidR="00620B3F" w:rsidRPr="00A5694A">
              <w:rPr>
                <w:rFonts w:eastAsia="Arial" w:cs="Arial"/>
                <w:szCs w:val="24"/>
                <w:lang w:eastAsia="en-US"/>
              </w:rPr>
              <w:t>понуђача</w:t>
            </w:r>
            <w:r w:rsidRPr="00A5694A">
              <w:rPr>
                <w:rFonts w:eastAsia="Arial" w:cs="Arial"/>
                <w:szCs w:val="24"/>
                <w:lang w:eastAsia="en-US"/>
              </w:rPr>
              <w:t xml:space="preserve"> обавестило корисника Наручиоца да је проблем отклоњен</w:t>
            </w:r>
            <w:r w:rsidR="00620B3F" w:rsidRPr="00A5694A">
              <w:rPr>
                <w:rFonts w:eastAsia="Arial" w:cs="Arial"/>
                <w:szCs w:val="24"/>
                <w:lang w:eastAsia="en-US"/>
              </w:rPr>
              <w:t>.</w:t>
            </w:r>
          </w:p>
        </w:tc>
      </w:tr>
      <w:tr w:rsidR="00D41D5E" w:rsidRPr="00A5694A" w:rsidTr="00330972">
        <w:tc>
          <w:tcPr>
            <w:tcW w:w="936" w:type="pct"/>
          </w:tcPr>
          <w:p w:rsidR="00D41D5E" w:rsidRPr="00A5694A" w:rsidRDefault="00114C7C" w:rsidP="00114C7C">
            <w:pPr>
              <w:widowControl w:val="0"/>
              <w:jc w:val="both"/>
              <w:rPr>
                <w:rFonts w:eastAsia="Arial" w:cs="Arial"/>
              </w:rPr>
            </w:pPr>
            <w:r w:rsidRPr="00A5694A">
              <w:rPr>
                <w:rFonts w:eastAsia="Arial" w:cs="Arial"/>
              </w:rPr>
              <w:lastRenderedPageBreak/>
              <w:t>Уговорне испоруке</w:t>
            </w:r>
            <w:r w:rsidR="00D41D5E" w:rsidRPr="00A5694A">
              <w:rPr>
                <w:rFonts w:eastAsia="Arial" w:cs="Arial"/>
              </w:rPr>
              <w:t xml:space="preserve"> </w:t>
            </w:r>
          </w:p>
        </w:tc>
        <w:tc>
          <w:tcPr>
            <w:tcW w:w="4064" w:type="pct"/>
          </w:tcPr>
          <w:p w:rsidR="00D41D5E" w:rsidRPr="00A5694A" w:rsidRDefault="00D41D5E" w:rsidP="00ED3FD0">
            <w:pPr>
              <w:widowControl w:val="0"/>
              <w:numPr>
                <w:ilvl w:val="0"/>
                <w:numId w:val="50"/>
              </w:numPr>
              <w:suppressAutoHyphens w:val="0"/>
              <w:ind w:left="426" w:hanging="425"/>
              <w:jc w:val="both"/>
              <w:rPr>
                <w:rFonts w:eastAsia="Arial" w:cs="Arial"/>
                <w:szCs w:val="24"/>
                <w:lang w:eastAsia="en-US"/>
              </w:rPr>
            </w:pPr>
            <w:r w:rsidRPr="00A5694A">
              <w:rPr>
                <w:rFonts w:eastAsia="Calibri" w:cs="Arial"/>
                <w:szCs w:val="24"/>
                <w:lang w:eastAsia="en-US"/>
              </w:rPr>
              <w:t>Уговорн</w:t>
            </w:r>
            <w:r w:rsidR="00BA000D" w:rsidRPr="00A5694A">
              <w:rPr>
                <w:rFonts w:eastAsia="Calibri" w:cs="Arial"/>
                <w:szCs w:val="24"/>
                <w:lang w:eastAsia="en-US"/>
              </w:rPr>
              <w:t>e</w:t>
            </w:r>
            <w:r w:rsidRPr="00A5694A">
              <w:rPr>
                <w:rFonts w:eastAsia="Calibri" w:cs="Arial"/>
                <w:szCs w:val="24"/>
                <w:lang w:eastAsia="en-US"/>
              </w:rPr>
              <w:t xml:space="preserve"> </w:t>
            </w:r>
            <w:r w:rsidR="00114C7C" w:rsidRPr="00A5694A">
              <w:rPr>
                <w:rFonts w:eastAsia="Calibri" w:cs="Arial"/>
                <w:szCs w:val="24"/>
                <w:lang w:eastAsia="en-US"/>
              </w:rPr>
              <w:t>испоруке</w:t>
            </w:r>
            <w:r w:rsidRPr="00A5694A">
              <w:rPr>
                <w:rFonts w:eastAsia="Calibri" w:cs="Arial"/>
                <w:szCs w:val="24"/>
                <w:lang w:eastAsia="en-US"/>
              </w:rPr>
              <w:t xml:space="preserve"> </w:t>
            </w:r>
            <w:r w:rsidR="00114C7C" w:rsidRPr="00A5694A">
              <w:rPr>
                <w:rFonts w:eastAsia="Calibri" w:cs="Arial"/>
                <w:szCs w:val="24"/>
                <w:lang w:eastAsia="en-US"/>
              </w:rPr>
              <w:t>1</w:t>
            </w:r>
            <w:r w:rsidRPr="00A5694A">
              <w:rPr>
                <w:rFonts w:eastAsia="Calibri" w:cs="Arial"/>
                <w:szCs w:val="24"/>
                <w:lang w:eastAsia="en-US"/>
              </w:rPr>
              <w:t>-</w:t>
            </w:r>
            <w:r w:rsidR="00114C7C" w:rsidRPr="00A5694A">
              <w:rPr>
                <w:rFonts w:eastAsia="Calibri" w:cs="Arial"/>
                <w:szCs w:val="24"/>
                <w:lang w:eastAsia="en-US"/>
              </w:rPr>
              <w:t>24</w:t>
            </w:r>
            <w:r w:rsidRPr="00A5694A">
              <w:rPr>
                <w:rFonts w:eastAsia="Calibri" w:cs="Arial"/>
                <w:szCs w:val="24"/>
                <w:lang w:eastAsia="en-US"/>
              </w:rPr>
              <w:t xml:space="preserve"> – Месечни Протокол о пријему</w:t>
            </w:r>
            <w:r w:rsidR="00114C7C" w:rsidRPr="00A5694A">
              <w:rPr>
                <w:rFonts w:eastAsia="Calibri" w:cs="Arial"/>
                <w:szCs w:val="24"/>
                <w:lang w:eastAsia="en-US"/>
              </w:rPr>
              <w:t xml:space="preserve"> услуге </w:t>
            </w:r>
            <w:r w:rsidR="008C37AD" w:rsidRPr="00A5694A">
              <w:rPr>
                <w:rFonts w:eastAsia="Calibri" w:cs="Arial"/>
                <w:szCs w:val="24"/>
                <w:lang w:eastAsia="en-US"/>
              </w:rPr>
              <w:t>одржавања (</w:t>
            </w:r>
            <w:r w:rsidR="00114C7C" w:rsidRPr="00A5694A">
              <w:rPr>
                <w:rFonts w:eastAsia="Calibri" w:cs="Arial"/>
                <w:szCs w:val="24"/>
                <w:lang w:eastAsia="en-US"/>
              </w:rPr>
              <w:t>оперативне подршке</w:t>
            </w:r>
            <w:r w:rsidR="008C37AD" w:rsidRPr="00A5694A">
              <w:rPr>
                <w:rFonts w:eastAsia="Calibri" w:cs="Arial"/>
                <w:szCs w:val="24"/>
                <w:lang w:eastAsia="en-US"/>
              </w:rPr>
              <w:t>)</w:t>
            </w:r>
            <w:r w:rsidR="00114C7C" w:rsidRPr="00A5694A">
              <w:rPr>
                <w:rFonts w:eastAsia="Calibri" w:cs="Arial"/>
                <w:szCs w:val="24"/>
                <w:lang w:eastAsia="en-US"/>
              </w:rPr>
              <w:t xml:space="preserve"> ИСПТ</w:t>
            </w:r>
            <w:r w:rsidRPr="00A5694A">
              <w:rPr>
                <w:rFonts w:eastAsia="Calibri" w:cs="Arial"/>
                <w:szCs w:val="24"/>
                <w:lang w:eastAsia="en-US"/>
              </w:rPr>
              <w:t>ЕЕ (1 протокол</w:t>
            </w:r>
            <w:r w:rsidR="00114C7C" w:rsidRPr="00A5694A">
              <w:rPr>
                <w:rFonts w:eastAsia="Calibri" w:cs="Arial"/>
                <w:szCs w:val="24"/>
                <w:lang w:eastAsia="en-US"/>
              </w:rPr>
              <w:t xml:space="preserve"> месечно, период од </w:t>
            </w:r>
            <w:r w:rsidRPr="00A5694A">
              <w:rPr>
                <w:rFonts w:eastAsia="Calibri" w:cs="Arial"/>
                <w:szCs w:val="24"/>
                <w:lang w:eastAsia="en-US"/>
              </w:rPr>
              <w:t>2</w:t>
            </w:r>
            <w:r w:rsidR="00114C7C" w:rsidRPr="00A5694A">
              <w:rPr>
                <w:rFonts w:eastAsia="Calibri" w:cs="Arial"/>
                <w:szCs w:val="24"/>
                <w:lang w:eastAsia="en-US"/>
              </w:rPr>
              <w:t>4 месеца</w:t>
            </w:r>
            <w:r w:rsidRPr="00A5694A">
              <w:rPr>
                <w:rFonts w:eastAsia="Calibri" w:cs="Arial"/>
                <w:szCs w:val="24"/>
                <w:lang w:eastAsia="en-US"/>
              </w:rPr>
              <w:t>) који</w:t>
            </w:r>
            <w:r w:rsidR="00114C7C" w:rsidRPr="00A5694A">
              <w:rPr>
                <w:rFonts w:eastAsia="Calibri" w:cs="Arial"/>
                <w:szCs w:val="24"/>
                <w:lang w:eastAsia="en-US"/>
              </w:rPr>
              <w:t>м се</w:t>
            </w:r>
            <w:r w:rsidRPr="00A5694A">
              <w:rPr>
                <w:rFonts w:eastAsia="Calibri" w:cs="Arial"/>
                <w:szCs w:val="24"/>
                <w:lang w:eastAsia="en-US"/>
              </w:rPr>
              <w:t xml:space="preserve"> потврђује да је </w:t>
            </w:r>
            <w:r w:rsidR="00114C7C" w:rsidRPr="00A5694A">
              <w:rPr>
                <w:rFonts w:eastAsia="Calibri" w:cs="Arial"/>
                <w:szCs w:val="24"/>
                <w:lang w:eastAsia="en-US"/>
              </w:rPr>
              <w:t xml:space="preserve">услуга </w:t>
            </w:r>
            <w:r w:rsidR="008C37AD" w:rsidRPr="00A5694A">
              <w:rPr>
                <w:rFonts w:eastAsia="Calibri" w:cs="Arial"/>
                <w:szCs w:val="24"/>
                <w:lang w:eastAsia="en-US"/>
              </w:rPr>
              <w:t>одржавања (</w:t>
            </w:r>
            <w:r w:rsidR="00114C7C" w:rsidRPr="00A5694A">
              <w:rPr>
                <w:rFonts w:eastAsia="Calibri" w:cs="Arial"/>
                <w:szCs w:val="24"/>
                <w:lang w:eastAsia="en-US"/>
              </w:rPr>
              <w:t>оперативне подршке</w:t>
            </w:r>
            <w:r w:rsidR="008C37AD" w:rsidRPr="00A5694A">
              <w:rPr>
                <w:rFonts w:eastAsia="Calibri" w:cs="Arial"/>
                <w:szCs w:val="24"/>
                <w:lang w:eastAsia="en-US"/>
              </w:rPr>
              <w:t>)</w:t>
            </w:r>
            <w:r w:rsidR="00114C7C" w:rsidRPr="00A5694A">
              <w:rPr>
                <w:rFonts w:eastAsia="Calibri" w:cs="Arial"/>
                <w:szCs w:val="24"/>
                <w:lang w:eastAsia="en-US"/>
              </w:rPr>
              <w:t xml:space="preserve"> ИСПТ</w:t>
            </w:r>
            <w:r w:rsidRPr="00A5694A">
              <w:rPr>
                <w:rFonts w:eastAsia="Calibri" w:cs="Arial"/>
                <w:szCs w:val="24"/>
                <w:lang w:eastAsia="en-US"/>
              </w:rPr>
              <w:t>ЕЕ и</w:t>
            </w:r>
            <w:r w:rsidR="00114C7C" w:rsidRPr="00A5694A">
              <w:rPr>
                <w:rFonts w:eastAsia="Calibri" w:cs="Arial"/>
                <w:szCs w:val="24"/>
                <w:lang w:eastAsia="en-US"/>
              </w:rPr>
              <w:t>звршена</w:t>
            </w:r>
            <w:r w:rsidRPr="00A5694A">
              <w:rPr>
                <w:rFonts w:eastAsia="Calibri" w:cs="Arial"/>
                <w:szCs w:val="24"/>
                <w:lang w:eastAsia="en-US"/>
              </w:rPr>
              <w:t xml:space="preserve"> према горе наведеним Захтевима за услугу. </w:t>
            </w:r>
          </w:p>
        </w:tc>
      </w:tr>
    </w:tbl>
    <w:p w:rsidR="001B3218" w:rsidRPr="00A5694A" w:rsidRDefault="001B3218" w:rsidP="001B3218">
      <w:pPr>
        <w:pStyle w:val="Heading3"/>
        <w:ind w:left="567" w:hanging="567"/>
        <w:rPr>
          <w:rFonts w:eastAsia="Calibri"/>
          <w:lang w:eastAsia="sr-Latn-CS"/>
        </w:rPr>
      </w:pPr>
      <w:bookmarkStart w:id="1118" w:name="_Toc449097051"/>
      <w:bookmarkStart w:id="1119" w:name="_Toc449515216"/>
      <w:r w:rsidRPr="00A5694A">
        <w:lastRenderedPageBreak/>
        <w:t>УСЛУГА УНАПРЕЂЕЊА И ИНТЕГРАЦИЈЕ ИСПТЕЕ</w:t>
      </w:r>
      <w:bookmarkEnd w:id="1118"/>
      <w:bookmarkEnd w:id="1119"/>
    </w:p>
    <w:p w:rsidR="001B3218" w:rsidRPr="00A5694A" w:rsidRDefault="001B3218" w:rsidP="001B3218">
      <w:pPr>
        <w:suppressAutoHyphens w:val="0"/>
        <w:jc w:val="both"/>
        <w:rPr>
          <w:rFonts w:cs="Arial"/>
          <w:bCs/>
          <w:szCs w:val="24"/>
        </w:rPr>
      </w:pPr>
    </w:p>
    <w:p w:rsidR="001B3218" w:rsidRPr="00A5694A" w:rsidRDefault="001B3218" w:rsidP="00230A73">
      <w:pPr>
        <w:ind w:firstLine="720"/>
        <w:jc w:val="both"/>
        <w:rPr>
          <w:rFonts w:cs="Arial"/>
          <w:bCs/>
          <w:szCs w:val="24"/>
        </w:rPr>
      </w:pPr>
      <w:r w:rsidRPr="00A5694A">
        <w:rPr>
          <w:rFonts w:cs="Arial"/>
          <w:bCs/>
          <w:szCs w:val="24"/>
        </w:rPr>
        <w:t xml:space="preserve">Понуђач се обавезује да ће реализовати све захтеве за </w:t>
      </w:r>
      <w:r w:rsidR="00230A73" w:rsidRPr="00A5694A">
        <w:rPr>
          <w:rFonts w:cs="Arial"/>
          <w:bCs/>
          <w:szCs w:val="24"/>
        </w:rPr>
        <w:t>унапређења  и интеграцију ИСПТЕЕ софтвера од стране Наручиоца</w:t>
      </w:r>
      <w:r w:rsidRPr="00A5694A">
        <w:rPr>
          <w:rFonts w:cs="Arial"/>
          <w:bCs/>
          <w:szCs w:val="24"/>
        </w:rPr>
        <w:t xml:space="preserve"> </w:t>
      </w:r>
      <w:r w:rsidR="00230A73" w:rsidRPr="00A5694A">
        <w:rPr>
          <w:rFonts w:cs="Arial"/>
          <w:bCs/>
          <w:szCs w:val="24"/>
        </w:rPr>
        <w:t>у циљу модификације / побољшања постојећих ИСПТЕЕ функционалности и за додавање нових функционалности у складу са променама регулативе, оперативним захтевима и интерним прописима Наручиоца</w:t>
      </w:r>
      <w:r w:rsidRPr="00A5694A">
        <w:rPr>
          <w:rFonts w:cs="Arial"/>
          <w:bCs/>
          <w:szCs w:val="24"/>
        </w:rPr>
        <w:t xml:space="preserve"> </w:t>
      </w:r>
      <w:r w:rsidR="00230A73" w:rsidRPr="00A5694A">
        <w:rPr>
          <w:rFonts w:cs="Arial"/>
          <w:bCs/>
          <w:szCs w:val="24"/>
        </w:rPr>
        <w:t xml:space="preserve">или </w:t>
      </w:r>
      <w:r w:rsidRPr="00A5694A">
        <w:rPr>
          <w:rFonts w:cs="Arial"/>
          <w:bCs/>
          <w:szCs w:val="24"/>
        </w:rPr>
        <w:t xml:space="preserve">уочених могућности за повећање степена међусобне интеракције </w:t>
      </w:r>
      <w:r w:rsidR="00230A73" w:rsidRPr="00A5694A">
        <w:rPr>
          <w:rFonts w:cs="Arial"/>
          <w:bCs/>
          <w:szCs w:val="24"/>
        </w:rPr>
        <w:t xml:space="preserve">и интеграције информационих </w:t>
      </w:r>
      <w:r w:rsidRPr="00A5694A">
        <w:rPr>
          <w:rFonts w:cs="Arial"/>
          <w:bCs/>
          <w:szCs w:val="24"/>
        </w:rPr>
        <w:t>система</w:t>
      </w:r>
      <w:r w:rsidR="00620B3F" w:rsidRPr="00A5694A">
        <w:rPr>
          <w:rFonts w:cs="Arial"/>
          <w:bCs/>
          <w:szCs w:val="24"/>
        </w:rPr>
        <w:t>, а за шта</w:t>
      </w:r>
      <w:r w:rsidRPr="00A5694A">
        <w:rPr>
          <w:rFonts w:cs="Arial"/>
          <w:bCs/>
          <w:szCs w:val="24"/>
        </w:rPr>
        <w:t xml:space="preserve">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p>
    <w:p w:rsidR="001B3218" w:rsidRPr="00A5694A" w:rsidRDefault="001B3218" w:rsidP="00230A73">
      <w:pPr>
        <w:ind w:firstLine="720"/>
        <w:jc w:val="both"/>
        <w:rPr>
          <w:rFonts w:cs="Arial"/>
          <w:bCs/>
          <w:szCs w:val="24"/>
        </w:rPr>
      </w:pPr>
      <w:r w:rsidRPr="00A5694A">
        <w:rPr>
          <w:rFonts w:cs="Arial"/>
          <w:bCs/>
          <w:szCs w:val="24"/>
        </w:rPr>
        <w:t>Понуђач је у обавези да у року од 7 (седам)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rsidR="001B3218" w:rsidRPr="00A5694A" w:rsidRDefault="001B3218" w:rsidP="00230A73">
      <w:pPr>
        <w:ind w:firstLine="720"/>
        <w:jc w:val="both"/>
        <w:rPr>
          <w:rFonts w:cs="Arial"/>
          <w:bCs/>
          <w:szCs w:val="24"/>
        </w:rPr>
      </w:pPr>
      <w:r w:rsidRPr="00A5694A">
        <w:rPr>
          <w:rFonts w:cs="Arial"/>
          <w:bCs/>
          <w:szCs w:val="24"/>
        </w:rPr>
        <w:t xml:space="preserve">За све </w:t>
      </w:r>
      <w:r w:rsidR="00A339AE" w:rsidRPr="00A5694A">
        <w:rPr>
          <w:rFonts w:cs="Arial"/>
          <w:bCs/>
          <w:szCs w:val="24"/>
        </w:rPr>
        <w:t xml:space="preserve">реализоване </w:t>
      </w:r>
      <w:r w:rsidRPr="00A5694A">
        <w:rPr>
          <w:rFonts w:cs="Arial"/>
          <w:bCs/>
          <w:szCs w:val="24"/>
        </w:rPr>
        <w:t xml:space="preserve">захтеве </w:t>
      </w:r>
      <w:r w:rsidR="00620B3F" w:rsidRPr="00A5694A">
        <w:rPr>
          <w:rFonts w:cs="Arial"/>
          <w:bCs/>
          <w:szCs w:val="24"/>
        </w:rPr>
        <w:t>за изменом софтвера понуђач</w:t>
      </w:r>
      <w:r w:rsidR="00A339AE" w:rsidRPr="00A5694A">
        <w:rPr>
          <w:rFonts w:cs="Arial"/>
          <w:bCs/>
          <w:szCs w:val="24"/>
        </w:rPr>
        <w:t xml:space="preserve"> ће</w:t>
      </w:r>
      <w:r w:rsidRPr="00A5694A">
        <w:rPr>
          <w:rFonts w:cs="Arial"/>
          <w:bCs/>
          <w:szCs w:val="24"/>
        </w:rPr>
        <w:t xml:space="preserve"> доставља</w:t>
      </w:r>
      <w:r w:rsidR="00A339AE" w:rsidRPr="00A5694A">
        <w:rPr>
          <w:rFonts w:cs="Arial"/>
          <w:bCs/>
          <w:szCs w:val="24"/>
        </w:rPr>
        <w:t>ти</w:t>
      </w:r>
      <w:r w:rsidRPr="00A5694A">
        <w:rPr>
          <w:rFonts w:cs="Arial"/>
          <w:bCs/>
          <w:szCs w:val="24"/>
        </w:rPr>
        <w:t xml:space="preserve"> </w:t>
      </w:r>
      <w:r w:rsidR="00620B3F" w:rsidRPr="00A5694A">
        <w:rPr>
          <w:rFonts w:cs="Arial"/>
          <w:bCs/>
          <w:szCs w:val="24"/>
        </w:rPr>
        <w:t>П</w:t>
      </w:r>
      <w:r w:rsidR="00A339AE" w:rsidRPr="00A5694A">
        <w:rPr>
          <w:rFonts w:cs="Arial"/>
          <w:bCs/>
          <w:szCs w:val="24"/>
        </w:rPr>
        <w:t>ротокол (записник)</w:t>
      </w:r>
      <w:r w:rsidRPr="00A5694A">
        <w:rPr>
          <w:rFonts w:cs="Arial"/>
          <w:bCs/>
          <w:szCs w:val="24"/>
        </w:rPr>
        <w:t xml:space="preserve"> са наведеним активностима и бројем човек/дана ангажовања утрошених за њихову реализацију, који потписују овлашћени представници Наручиоца.</w:t>
      </w:r>
    </w:p>
    <w:p w:rsidR="001B3218" w:rsidRPr="00A5694A" w:rsidRDefault="001B3218" w:rsidP="00620B3F">
      <w:pPr>
        <w:ind w:firstLine="720"/>
        <w:jc w:val="both"/>
        <w:rPr>
          <w:rFonts w:cs="Arial"/>
          <w:bCs/>
          <w:szCs w:val="24"/>
        </w:rPr>
      </w:pPr>
      <w:r w:rsidRPr="00A5694A">
        <w:rPr>
          <w:rFonts w:cs="Arial"/>
          <w:bCs/>
          <w:szCs w:val="24"/>
        </w:rPr>
        <w:t xml:space="preserve">Услуга унапређења  и интеграције </w:t>
      </w:r>
      <w:r w:rsidR="00A339AE" w:rsidRPr="00A5694A">
        <w:rPr>
          <w:rFonts w:cs="Arial"/>
          <w:bCs/>
          <w:szCs w:val="24"/>
        </w:rPr>
        <w:t xml:space="preserve">ИСПТЕЕ </w:t>
      </w:r>
      <w:r w:rsidRPr="00A5694A">
        <w:rPr>
          <w:rFonts w:cs="Arial"/>
          <w:bCs/>
          <w:szCs w:val="24"/>
        </w:rPr>
        <w:t>се реализује према следећој процедури:</w:t>
      </w:r>
    </w:p>
    <w:p w:rsidR="001B3218" w:rsidRPr="00A5694A" w:rsidRDefault="001B3218" w:rsidP="001B3218">
      <w:pPr>
        <w:numPr>
          <w:ilvl w:val="0"/>
          <w:numId w:val="74"/>
        </w:numPr>
        <w:jc w:val="both"/>
        <w:rPr>
          <w:rFonts w:cs="Arial"/>
          <w:bCs/>
          <w:szCs w:val="24"/>
        </w:rPr>
      </w:pPr>
      <w:r w:rsidRPr="00A5694A">
        <w:rPr>
          <w:rFonts w:cs="Arial"/>
          <w:bCs/>
          <w:szCs w:val="24"/>
        </w:rPr>
        <w:t>Наручилац испоставља захтев (</w:t>
      </w:r>
      <w:r w:rsidRPr="00A5694A">
        <w:rPr>
          <w:rFonts w:cs="Arial"/>
          <w:bCs/>
          <w:i/>
          <w:szCs w:val="24"/>
        </w:rPr>
        <w:t>CR – change request</w:t>
      </w:r>
      <w:r w:rsidRPr="00A5694A">
        <w:rPr>
          <w:rFonts w:cs="Arial"/>
          <w:bCs/>
          <w:szCs w:val="24"/>
        </w:rPr>
        <w:t xml:space="preserve">) </w:t>
      </w:r>
    </w:p>
    <w:p w:rsidR="001B3218" w:rsidRPr="00A5694A" w:rsidRDefault="001B3218" w:rsidP="001B3218">
      <w:pPr>
        <w:numPr>
          <w:ilvl w:val="0"/>
          <w:numId w:val="74"/>
        </w:numPr>
        <w:jc w:val="both"/>
        <w:rPr>
          <w:rFonts w:cs="Arial"/>
          <w:bCs/>
          <w:szCs w:val="24"/>
        </w:rPr>
      </w:pPr>
      <w:r w:rsidRPr="00A5694A">
        <w:rPr>
          <w:rFonts w:cs="Arial"/>
          <w:bCs/>
          <w:szCs w:val="24"/>
        </w:rPr>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w:t>
      </w:r>
      <w:r w:rsidR="00330972">
        <w:rPr>
          <w:rFonts w:cs="Arial"/>
          <w:bCs/>
          <w:szCs w:val="24"/>
          <w:lang w:val="sr-Cyrl-RS"/>
        </w:rPr>
        <w:t>и</w:t>
      </w:r>
      <w:r w:rsidRPr="00A5694A">
        <w:rPr>
          <w:rFonts w:cs="Arial"/>
          <w:bCs/>
          <w:szCs w:val="24"/>
        </w:rPr>
        <w:t>зацију</w:t>
      </w:r>
    </w:p>
    <w:p w:rsidR="001B3218" w:rsidRPr="00A5694A" w:rsidRDefault="001B3218" w:rsidP="001B3218">
      <w:pPr>
        <w:numPr>
          <w:ilvl w:val="0"/>
          <w:numId w:val="74"/>
        </w:numPr>
        <w:jc w:val="both"/>
        <w:rPr>
          <w:rFonts w:cs="Arial"/>
          <w:bCs/>
          <w:szCs w:val="24"/>
        </w:rPr>
      </w:pPr>
      <w:r w:rsidRPr="00A5694A">
        <w:rPr>
          <w:rFonts w:cs="Arial"/>
          <w:bCs/>
          <w:szCs w:val="24"/>
        </w:rPr>
        <w:t>Наручилац обавештава Понуђача у пис</w:t>
      </w:r>
      <w:r w:rsidR="0002193E" w:rsidRPr="00A5694A">
        <w:rPr>
          <w:rFonts w:cs="Arial"/>
          <w:bCs/>
          <w:szCs w:val="24"/>
        </w:rPr>
        <w:t>а</w:t>
      </w:r>
      <w:r w:rsidRPr="00A5694A">
        <w:rPr>
          <w:rFonts w:cs="Arial"/>
          <w:bCs/>
          <w:szCs w:val="24"/>
        </w:rPr>
        <w:t>ној форми да ли прихвата или одбија услове реализације</w:t>
      </w:r>
    </w:p>
    <w:p w:rsidR="001B3218" w:rsidRPr="00A5694A" w:rsidRDefault="001B3218" w:rsidP="001B3218">
      <w:pPr>
        <w:numPr>
          <w:ilvl w:val="0"/>
          <w:numId w:val="74"/>
        </w:numPr>
        <w:jc w:val="both"/>
        <w:rPr>
          <w:rFonts w:cs="Arial"/>
          <w:bCs/>
          <w:szCs w:val="24"/>
        </w:rPr>
      </w:pPr>
      <w:r w:rsidRPr="00A5694A">
        <w:rPr>
          <w:rFonts w:cs="Arial"/>
          <w:bCs/>
          <w:szCs w:val="24"/>
        </w:rPr>
        <w:t xml:space="preserve">У случају </w:t>
      </w:r>
      <w:r w:rsidR="00A339AE" w:rsidRPr="00A5694A">
        <w:rPr>
          <w:rFonts w:cs="Arial"/>
          <w:bCs/>
          <w:szCs w:val="24"/>
        </w:rPr>
        <w:t>прихватања услова</w:t>
      </w:r>
      <w:r w:rsidRPr="00A5694A">
        <w:rPr>
          <w:rFonts w:cs="Arial"/>
          <w:bCs/>
          <w:szCs w:val="24"/>
        </w:rPr>
        <w:t xml:space="preserve"> реализације, Понуђач приступа реализацији и обавештава Наручиоца о свим фазама реализације</w:t>
      </w:r>
    </w:p>
    <w:p w:rsidR="001B3218" w:rsidRPr="00A5694A" w:rsidRDefault="001B3218" w:rsidP="001B3218">
      <w:pPr>
        <w:numPr>
          <w:ilvl w:val="0"/>
          <w:numId w:val="74"/>
        </w:numPr>
        <w:jc w:val="both"/>
        <w:rPr>
          <w:rFonts w:cs="Arial"/>
          <w:bCs/>
          <w:szCs w:val="24"/>
        </w:rPr>
      </w:pPr>
      <w:r w:rsidRPr="00A5694A">
        <w:rPr>
          <w:rFonts w:cs="Arial"/>
          <w:bCs/>
          <w:szCs w:val="24"/>
        </w:rPr>
        <w:t>Понуђач по реализацији захтева обавештава Наручиоца да може да приступи фази тестирања</w:t>
      </w:r>
    </w:p>
    <w:p w:rsidR="001B3218" w:rsidRPr="00A5694A" w:rsidRDefault="001B3218" w:rsidP="001B3218">
      <w:pPr>
        <w:numPr>
          <w:ilvl w:val="0"/>
          <w:numId w:val="74"/>
        </w:numPr>
        <w:jc w:val="both"/>
        <w:rPr>
          <w:rFonts w:cs="Arial"/>
          <w:bCs/>
          <w:szCs w:val="24"/>
        </w:rPr>
      </w:pPr>
      <w:r w:rsidRPr="00A5694A">
        <w:rPr>
          <w:rFonts w:cs="Arial"/>
          <w:bCs/>
          <w:szCs w:val="24"/>
        </w:rPr>
        <w:t>Наручилац врши тестирање и доставља уочене примедбе и сугестије или прихвата завршетак реализације</w:t>
      </w:r>
    </w:p>
    <w:p w:rsidR="001B3218" w:rsidRPr="00A5694A" w:rsidRDefault="001B3218" w:rsidP="001B3218">
      <w:pPr>
        <w:numPr>
          <w:ilvl w:val="0"/>
          <w:numId w:val="74"/>
        </w:numPr>
        <w:jc w:val="both"/>
        <w:rPr>
          <w:rFonts w:cs="Arial"/>
          <w:bCs/>
          <w:szCs w:val="24"/>
        </w:rPr>
      </w:pPr>
      <w:r w:rsidRPr="00A5694A">
        <w:rPr>
          <w:rFonts w:cs="Arial"/>
          <w:bCs/>
          <w:szCs w:val="24"/>
        </w:rPr>
        <w:t>По потреби, а на захтев Понуђача се врши заједничка верификација тестирања</w:t>
      </w:r>
    </w:p>
    <w:p w:rsidR="001B3218" w:rsidRPr="00A5694A" w:rsidRDefault="001B3218" w:rsidP="001B3218">
      <w:pPr>
        <w:numPr>
          <w:ilvl w:val="0"/>
          <w:numId w:val="74"/>
        </w:numPr>
        <w:jc w:val="both"/>
        <w:rPr>
          <w:rFonts w:cs="Arial"/>
          <w:bCs/>
          <w:szCs w:val="24"/>
        </w:rPr>
      </w:pPr>
      <w:r w:rsidRPr="00A5694A">
        <w:rPr>
          <w:rFonts w:cs="Arial"/>
          <w:bCs/>
          <w:szCs w:val="24"/>
        </w:rPr>
        <w:t>Понуђач је обавезан да Наручиоцу достави иновирану корисничку документацију.</w:t>
      </w:r>
    </w:p>
    <w:p w:rsidR="001B3218" w:rsidRPr="00A5694A" w:rsidRDefault="001B3218" w:rsidP="001B3218">
      <w:pPr>
        <w:numPr>
          <w:ilvl w:val="0"/>
          <w:numId w:val="74"/>
        </w:numPr>
        <w:jc w:val="both"/>
        <w:rPr>
          <w:rFonts w:cs="Arial"/>
          <w:bCs/>
          <w:szCs w:val="24"/>
        </w:rPr>
      </w:pPr>
      <w:r w:rsidRPr="00A5694A">
        <w:rPr>
          <w:rFonts w:cs="Arial"/>
          <w:bCs/>
          <w:szCs w:val="24"/>
        </w:rPr>
        <w:t xml:space="preserve">Обострана овера </w:t>
      </w:r>
      <w:r w:rsidR="00620B3F" w:rsidRPr="00A5694A">
        <w:rPr>
          <w:rFonts w:cs="Arial"/>
          <w:szCs w:val="24"/>
        </w:rPr>
        <w:t>Протокола (записника) о пријему  услуга</w:t>
      </w:r>
    </w:p>
    <w:p w:rsidR="001B3218" w:rsidRPr="00A5694A" w:rsidRDefault="001B3218" w:rsidP="001B3218">
      <w:pPr>
        <w:numPr>
          <w:ilvl w:val="0"/>
          <w:numId w:val="74"/>
        </w:numPr>
        <w:jc w:val="both"/>
        <w:rPr>
          <w:rFonts w:cs="Arial"/>
          <w:bCs/>
          <w:szCs w:val="24"/>
        </w:rPr>
      </w:pPr>
      <w:r w:rsidRPr="00A5694A">
        <w:rPr>
          <w:rFonts w:cs="Arial"/>
          <w:bCs/>
          <w:szCs w:val="24"/>
        </w:rPr>
        <w:t>У случају да Наручилац врши допуну или измену захтева понавља се цела процедура.</w:t>
      </w:r>
    </w:p>
    <w:p w:rsidR="001B3218" w:rsidRPr="00A5694A" w:rsidRDefault="001B3218" w:rsidP="001B3218">
      <w:pPr>
        <w:jc w:val="both"/>
        <w:rPr>
          <w:rFonts w:cs="Arial"/>
          <w:bCs/>
          <w:szCs w:val="24"/>
        </w:rPr>
      </w:pPr>
    </w:p>
    <w:p w:rsidR="001B3218" w:rsidRPr="00A5694A" w:rsidRDefault="001B3218" w:rsidP="001B3218">
      <w:pPr>
        <w:jc w:val="both"/>
        <w:rPr>
          <w:rFonts w:cs="Arial"/>
          <w:bCs/>
          <w:szCs w:val="24"/>
        </w:rPr>
      </w:pPr>
      <w:r w:rsidRPr="00A5694A">
        <w:rPr>
          <w:rFonts w:cs="Arial"/>
          <w:bCs/>
          <w:szCs w:val="24"/>
        </w:rPr>
        <w:t>Обавезе Понуђача:</w:t>
      </w:r>
    </w:p>
    <w:p w:rsidR="001B3218" w:rsidRPr="00A5694A" w:rsidRDefault="001B3218" w:rsidP="00620B3F">
      <w:pPr>
        <w:numPr>
          <w:ilvl w:val="0"/>
          <w:numId w:val="73"/>
        </w:numPr>
        <w:tabs>
          <w:tab w:val="num" w:pos="284"/>
        </w:tabs>
        <w:jc w:val="both"/>
        <w:rPr>
          <w:rFonts w:cs="Arial"/>
          <w:bCs/>
          <w:szCs w:val="24"/>
        </w:rPr>
      </w:pPr>
      <w:r w:rsidRPr="00A5694A">
        <w:rPr>
          <w:rFonts w:cs="Arial"/>
          <w:bCs/>
          <w:szCs w:val="24"/>
        </w:rPr>
        <w:t>Да врши услуге управљања и верзионирања програмског кода (</w:t>
      </w:r>
      <w:r w:rsidRPr="00A5694A">
        <w:rPr>
          <w:rFonts w:cs="Arial"/>
          <w:bCs/>
          <w:i/>
          <w:szCs w:val="24"/>
        </w:rPr>
        <w:t>release management</w:t>
      </w:r>
      <w:r w:rsidRPr="00A5694A">
        <w:rPr>
          <w:rFonts w:cs="Arial"/>
          <w:bCs/>
          <w:szCs w:val="24"/>
        </w:rPr>
        <w:t>)</w:t>
      </w:r>
    </w:p>
    <w:p w:rsidR="001B3218" w:rsidRPr="00A5694A" w:rsidRDefault="001B3218" w:rsidP="00620B3F">
      <w:pPr>
        <w:numPr>
          <w:ilvl w:val="0"/>
          <w:numId w:val="73"/>
        </w:numPr>
        <w:tabs>
          <w:tab w:val="num" w:pos="284"/>
        </w:tabs>
        <w:jc w:val="both"/>
        <w:rPr>
          <w:rFonts w:cs="Arial"/>
          <w:bCs/>
          <w:szCs w:val="24"/>
        </w:rPr>
      </w:pPr>
      <w:r w:rsidRPr="00A5694A">
        <w:rPr>
          <w:rFonts w:cs="Arial"/>
          <w:bCs/>
          <w:szCs w:val="24"/>
        </w:rPr>
        <w:t>Да врши услуге компајлирања и инсталације извршних верзија апликације</w:t>
      </w:r>
    </w:p>
    <w:p w:rsidR="001B3218" w:rsidRPr="00A5694A" w:rsidRDefault="001B3218" w:rsidP="00620B3F">
      <w:pPr>
        <w:numPr>
          <w:ilvl w:val="0"/>
          <w:numId w:val="73"/>
        </w:numPr>
        <w:tabs>
          <w:tab w:val="num" w:pos="284"/>
        </w:tabs>
        <w:jc w:val="both"/>
        <w:rPr>
          <w:rFonts w:cs="Arial"/>
          <w:bCs/>
          <w:szCs w:val="24"/>
        </w:rPr>
      </w:pPr>
      <w:r w:rsidRPr="00A5694A">
        <w:rPr>
          <w:rFonts w:cs="Arial"/>
          <w:bCs/>
          <w:szCs w:val="24"/>
        </w:rPr>
        <w:t>Да врши одржавање тестне платформе</w:t>
      </w:r>
      <w:r w:rsidR="001A6C33" w:rsidRPr="00A5694A">
        <w:rPr>
          <w:rFonts w:cs="Arial"/>
          <w:bCs/>
          <w:szCs w:val="24"/>
        </w:rPr>
        <w:t>, усклађујући је са актуелном верзијом продукционог система</w:t>
      </w:r>
    </w:p>
    <w:p w:rsidR="001B3218" w:rsidRPr="00A5694A" w:rsidRDefault="001B3218" w:rsidP="00620B3F">
      <w:pPr>
        <w:numPr>
          <w:ilvl w:val="0"/>
          <w:numId w:val="73"/>
        </w:numPr>
        <w:tabs>
          <w:tab w:val="num" w:pos="284"/>
        </w:tabs>
        <w:jc w:val="both"/>
        <w:rPr>
          <w:rFonts w:cs="Arial"/>
          <w:bCs/>
          <w:szCs w:val="24"/>
        </w:rPr>
      </w:pPr>
      <w:r w:rsidRPr="00A5694A">
        <w:rPr>
          <w:rFonts w:cs="Arial"/>
          <w:bCs/>
          <w:szCs w:val="24"/>
        </w:rPr>
        <w:t>Да на захтев Наручиоца припреми и одржи додатну обуку за коришћење апликације</w:t>
      </w:r>
    </w:p>
    <w:p w:rsidR="001B3218" w:rsidRPr="00A5694A" w:rsidRDefault="001B3218" w:rsidP="00620B3F">
      <w:pPr>
        <w:numPr>
          <w:ilvl w:val="0"/>
          <w:numId w:val="73"/>
        </w:numPr>
        <w:tabs>
          <w:tab w:val="num" w:pos="284"/>
        </w:tabs>
        <w:jc w:val="both"/>
        <w:rPr>
          <w:rFonts w:cs="Arial"/>
          <w:bCs/>
          <w:szCs w:val="24"/>
        </w:rPr>
      </w:pPr>
      <w:r w:rsidRPr="00A5694A">
        <w:rPr>
          <w:rFonts w:cs="Arial"/>
          <w:bCs/>
          <w:szCs w:val="24"/>
        </w:rPr>
        <w:lastRenderedPageBreak/>
        <w:t xml:space="preserve">Да обезбеди измене корисничких и техничких упутстава у складу са изменама Софтвера. </w:t>
      </w:r>
    </w:p>
    <w:p w:rsidR="001B3218" w:rsidRPr="00A5694A" w:rsidRDefault="001B3218" w:rsidP="001B3218">
      <w:pPr>
        <w:jc w:val="both"/>
        <w:rPr>
          <w:rFonts w:cs="Arial"/>
          <w:bCs/>
          <w:szCs w:val="24"/>
        </w:rPr>
      </w:pPr>
      <w:bookmarkStart w:id="1120" w:name="OLE_LINK2"/>
    </w:p>
    <w:bookmarkEnd w:id="1120"/>
    <w:p w:rsidR="001B3218" w:rsidRPr="00A5694A" w:rsidRDefault="001B3218" w:rsidP="001B3218">
      <w:pPr>
        <w:jc w:val="both"/>
        <w:rPr>
          <w:rFonts w:cs="Arial"/>
          <w:bCs/>
          <w:szCs w:val="24"/>
        </w:rPr>
      </w:pPr>
      <w:r w:rsidRPr="00A5694A">
        <w:rPr>
          <w:rFonts w:cs="Arial"/>
          <w:bCs/>
          <w:szCs w:val="24"/>
        </w:rPr>
        <w:t xml:space="preserve">Оквирна количина: до </w:t>
      </w:r>
      <w:r w:rsidR="00A339AE" w:rsidRPr="00A5694A">
        <w:rPr>
          <w:rFonts w:cs="Arial"/>
          <w:b/>
          <w:bCs/>
          <w:szCs w:val="24"/>
        </w:rPr>
        <w:t>44</w:t>
      </w:r>
      <w:r w:rsidRPr="00A5694A">
        <w:rPr>
          <w:rFonts w:cs="Arial"/>
          <w:b/>
          <w:bCs/>
          <w:szCs w:val="24"/>
          <w:lang w:val="en-US"/>
        </w:rPr>
        <w:t>0</w:t>
      </w:r>
      <w:r w:rsidRPr="00A5694A">
        <w:rPr>
          <w:rFonts w:cs="Arial"/>
          <w:bCs/>
          <w:szCs w:val="24"/>
        </w:rPr>
        <w:t xml:space="preserve"> човек</w:t>
      </w:r>
      <w:r w:rsidR="00FD26B6" w:rsidRPr="00A5694A">
        <w:rPr>
          <w:rFonts w:cs="Arial"/>
          <w:bCs/>
          <w:szCs w:val="24"/>
        </w:rPr>
        <w:t>/</w:t>
      </w:r>
      <w:r w:rsidRPr="00A5694A">
        <w:rPr>
          <w:rFonts w:cs="Arial"/>
          <w:bCs/>
          <w:szCs w:val="24"/>
        </w:rPr>
        <w:t>дана.</w:t>
      </w:r>
    </w:p>
    <w:p w:rsidR="00445EED" w:rsidRPr="00A5694A" w:rsidRDefault="00445EED" w:rsidP="00445EED">
      <w:pPr>
        <w:suppressAutoHyphens w:val="0"/>
        <w:jc w:val="both"/>
        <w:rPr>
          <w:rFonts w:cs="Arial"/>
          <w:bCs/>
          <w:szCs w:val="24"/>
        </w:rPr>
      </w:pPr>
    </w:p>
    <w:p w:rsidR="00445EED" w:rsidRPr="00A5694A" w:rsidRDefault="00445EED" w:rsidP="001B3218">
      <w:pPr>
        <w:pStyle w:val="Heading3"/>
        <w:ind w:left="709"/>
      </w:pPr>
      <w:bookmarkStart w:id="1121" w:name="_Toc449097052"/>
      <w:bookmarkStart w:id="1122" w:name="_Toc449515217"/>
      <w:r w:rsidRPr="00A5694A">
        <w:t xml:space="preserve">Начин </w:t>
      </w:r>
      <w:r w:rsidR="00230A73" w:rsidRPr="00A5694A">
        <w:t>рада</w:t>
      </w:r>
      <w:r w:rsidR="00BA000D" w:rsidRPr="00A5694A">
        <w:t xml:space="preserve"> службе</w:t>
      </w:r>
      <w:r w:rsidR="00262A5B" w:rsidRPr="00A5694A">
        <w:t xml:space="preserve"> техничке подршке (</w:t>
      </w:r>
      <w:r w:rsidR="00262A5B" w:rsidRPr="00A5694A">
        <w:rPr>
          <w:i/>
          <w:lang w:val="en-GB"/>
        </w:rPr>
        <w:t>Helpdesk</w:t>
      </w:r>
      <w:r w:rsidR="00262A5B" w:rsidRPr="00A5694A">
        <w:rPr>
          <w:i/>
        </w:rPr>
        <w:t>)</w:t>
      </w:r>
      <w:bookmarkEnd w:id="1121"/>
      <w:bookmarkEnd w:id="1122"/>
    </w:p>
    <w:p w:rsidR="00445EED" w:rsidRPr="00A5694A" w:rsidRDefault="00445EED" w:rsidP="00445EED">
      <w:pPr>
        <w:suppressAutoHyphens w:val="0"/>
        <w:jc w:val="both"/>
        <w:rPr>
          <w:rFonts w:cs="Arial"/>
          <w:bCs/>
          <w:szCs w:val="24"/>
        </w:rPr>
      </w:pPr>
    </w:p>
    <w:p w:rsidR="00445EED" w:rsidRPr="00A5694A" w:rsidRDefault="00BA000D" w:rsidP="00997E34">
      <w:pPr>
        <w:suppressAutoHyphens w:val="0"/>
        <w:ind w:firstLine="720"/>
        <w:jc w:val="both"/>
        <w:rPr>
          <w:rFonts w:cs="Arial"/>
          <w:bCs/>
          <w:szCs w:val="24"/>
        </w:rPr>
      </w:pPr>
      <w:r w:rsidRPr="00A5694A">
        <w:rPr>
          <w:rFonts w:cs="Arial"/>
          <w:bCs/>
          <w:szCs w:val="24"/>
        </w:rPr>
        <w:t>Служба т</w:t>
      </w:r>
      <w:r w:rsidR="00262A5B" w:rsidRPr="00A5694A">
        <w:rPr>
          <w:rFonts w:cs="Arial"/>
          <w:bCs/>
          <w:szCs w:val="24"/>
        </w:rPr>
        <w:t>ехничк</w:t>
      </w:r>
      <w:r w:rsidR="00230A73" w:rsidRPr="00A5694A">
        <w:rPr>
          <w:rFonts w:cs="Arial"/>
          <w:bCs/>
          <w:szCs w:val="24"/>
        </w:rPr>
        <w:t>е</w:t>
      </w:r>
      <w:r w:rsidR="00262A5B" w:rsidRPr="00A5694A">
        <w:rPr>
          <w:rFonts w:cs="Arial"/>
          <w:bCs/>
          <w:szCs w:val="24"/>
        </w:rPr>
        <w:t xml:space="preserve"> подршк</w:t>
      </w:r>
      <w:r w:rsidRPr="00A5694A">
        <w:rPr>
          <w:rFonts w:cs="Arial"/>
          <w:bCs/>
          <w:szCs w:val="24"/>
        </w:rPr>
        <w:t>е (</w:t>
      </w:r>
      <w:r w:rsidRPr="00A5694A">
        <w:rPr>
          <w:rFonts w:cs="Arial"/>
          <w:i/>
          <w:szCs w:val="24"/>
          <w:lang w:val="en-GB"/>
        </w:rPr>
        <w:t>Helpdesk</w:t>
      </w:r>
      <w:r w:rsidRPr="00A5694A">
        <w:rPr>
          <w:rFonts w:cs="Arial"/>
          <w:i/>
          <w:szCs w:val="24"/>
        </w:rPr>
        <w:t>)</w:t>
      </w:r>
      <w:r w:rsidR="00445EED" w:rsidRPr="00A5694A">
        <w:rPr>
          <w:rFonts w:cs="Arial"/>
          <w:bCs/>
          <w:szCs w:val="24"/>
        </w:rPr>
        <w:t xml:space="preserve"> мора бити обезбеђен</w:t>
      </w:r>
      <w:r w:rsidRPr="00A5694A">
        <w:rPr>
          <w:rFonts w:cs="Arial"/>
          <w:bCs/>
          <w:szCs w:val="24"/>
        </w:rPr>
        <w:t>а</w:t>
      </w:r>
      <w:r w:rsidR="00445EED" w:rsidRPr="00A5694A">
        <w:rPr>
          <w:rFonts w:cs="Arial"/>
          <w:bCs/>
          <w:szCs w:val="24"/>
        </w:rPr>
        <w:t xml:space="preserve"> </w:t>
      </w:r>
      <w:r w:rsidR="00262A5B" w:rsidRPr="00A5694A">
        <w:rPr>
          <w:rFonts w:cs="Arial"/>
          <w:bCs/>
          <w:szCs w:val="24"/>
        </w:rPr>
        <w:t>путем</w:t>
      </w:r>
      <w:r w:rsidR="00445EED" w:rsidRPr="00A5694A">
        <w:rPr>
          <w:rFonts w:cs="Arial"/>
          <w:bCs/>
          <w:szCs w:val="24"/>
        </w:rPr>
        <w:t xml:space="preserve"> </w:t>
      </w:r>
      <w:r w:rsidR="00262A5B" w:rsidRPr="00A5694A">
        <w:rPr>
          <w:rFonts w:cs="Arial"/>
          <w:bCs/>
          <w:szCs w:val="24"/>
        </w:rPr>
        <w:t>интернет</w:t>
      </w:r>
      <w:r w:rsidR="00445EED" w:rsidRPr="00A5694A">
        <w:rPr>
          <w:rFonts w:cs="Arial"/>
          <w:bCs/>
          <w:szCs w:val="24"/>
        </w:rPr>
        <w:t xml:space="preserve"> </w:t>
      </w:r>
      <w:r w:rsidR="00262A5B" w:rsidRPr="00A5694A">
        <w:rPr>
          <w:rFonts w:cs="Arial"/>
          <w:bCs/>
          <w:szCs w:val="24"/>
        </w:rPr>
        <w:t>портала</w:t>
      </w:r>
      <w:r w:rsidR="00445EED" w:rsidRPr="00A5694A">
        <w:rPr>
          <w:rFonts w:cs="Arial"/>
          <w:bCs/>
          <w:szCs w:val="24"/>
        </w:rPr>
        <w:t xml:space="preserve"> са корисничким интерфејсом на </w:t>
      </w:r>
      <w:r w:rsidR="00262A5B" w:rsidRPr="00A5694A">
        <w:rPr>
          <w:rFonts w:cs="Arial"/>
          <w:bCs/>
          <w:szCs w:val="24"/>
        </w:rPr>
        <w:t xml:space="preserve">српском или </w:t>
      </w:r>
      <w:r w:rsidR="00445EED" w:rsidRPr="00A5694A">
        <w:rPr>
          <w:rFonts w:cs="Arial"/>
          <w:bCs/>
          <w:szCs w:val="24"/>
        </w:rPr>
        <w:t xml:space="preserve">енглеском језику. </w:t>
      </w:r>
      <w:r w:rsidR="00262A5B" w:rsidRPr="00A5694A">
        <w:rPr>
          <w:rFonts w:cs="Arial"/>
          <w:bCs/>
          <w:szCs w:val="24"/>
        </w:rPr>
        <w:t>Он</w:t>
      </w:r>
      <w:r w:rsidR="00445EED" w:rsidRPr="00A5694A">
        <w:rPr>
          <w:rFonts w:cs="Arial"/>
          <w:bCs/>
          <w:szCs w:val="24"/>
        </w:rPr>
        <w:t xml:space="preserve"> мора да буде доступан за овлашћена лица </w:t>
      </w:r>
      <w:r w:rsidR="00262A5B" w:rsidRPr="00A5694A">
        <w:rPr>
          <w:rFonts w:cs="Arial"/>
          <w:bCs/>
          <w:szCs w:val="24"/>
        </w:rPr>
        <w:t>Наручиоца</w:t>
      </w:r>
      <w:r w:rsidR="00445EED" w:rsidRPr="00A5694A">
        <w:rPr>
          <w:rFonts w:cs="Arial"/>
          <w:bCs/>
          <w:szCs w:val="24"/>
        </w:rPr>
        <w:t xml:space="preserve"> и користи</w:t>
      </w:r>
      <w:r w:rsidR="00262A5B" w:rsidRPr="00A5694A">
        <w:rPr>
          <w:rFonts w:cs="Arial"/>
          <w:bCs/>
          <w:szCs w:val="24"/>
        </w:rPr>
        <w:t>ће се</w:t>
      </w:r>
      <w:r w:rsidR="00445EED" w:rsidRPr="00A5694A">
        <w:rPr>
          <w:rFonts w:cs="Arial"/>
          <w:bCs/>
          <w:szCs w:val="24"/>
        </w:rPr>
        <w:t xml:space="preserve"> за </w:t>
      </w:r>
      <w:r w:rsidR="00262A5B" w:rsidRPr="00A5694A">
        <w:rPr>
          <w:rFonts w:cs="Arial"/>
          <w:bCs/>
          <w:szCs w:val="24"/>
        </w:rPr>
        <w:t>формирање</w:t>
      </w:r>
      <w:r w:rsidR="00445EED" w:rsidRPr="00A5694A">
        <w:rPr>
          <w:rFonts w:cs="Arial"/>
          <w:bCs/>
          <w:szCs w:val="24"/>
        </w:rPr>
        <w:t xml:space="preserve"> документације</w:t>
      </w:r>
      <w:r w:rsidR="00997E34" w:rsidRPr="00A5694A">
        <w:rPr>
          <w:rFonts w:cs="Arial"/>
          <w:bCs/>
          <w:szCs w:val="24"/>
        </w:rPr>
        <w:t xml:space="preserve"> захтева Наручиоца</w:t>
      </w:r>
      <w:r w:rsidR="00445EED" w:rsidRPr="00A5694A">
        <w:rPr>
          <w:rFonts w:cs="Arial"/>
          <w:bCs/>
          <w:szCs w:val="24"/>
        </w:rPr>
        <w:t xml:space="preserve"> и праћење процеса решавањ</w:t>
      </w:r>
      <w:r w:rsidR="00997E34" w:rsidRPr="00A5694A">
        <w:rPr>
          <w:rFonts w:cs="Arial"/>
          <w:bCs/>
          <w:szCs w:val="24"/>
        </w:rPr>
        <w:t>а</w:t>
      </w:r>
      <w:r w:rsidR="00445EED" w:rsidRPr="00A5694A">
        <w:rPr>
          <w:rFonts w:cs="Arial"/>
          <w:bCs/>
          <w:szCs w:val="24"/>
        </w:rPr>
        <w:t xml:space="preserve"> проблема. Ова апликација мора бити обезбеђен</w:t>
      </w:r>
      <w:r w:rsidR="00997E34" w:rsidRPr="00A5694A">
        <w:rPr>
          <w:rFonts w:cs="Arial"/>
          <w:bCs/>
          <w:szCs w:val="24"/>
        </w:rPr>
        <w:t>а</w:t>
      </w:r>
      <w:r w:rsidR="00445EED" w:rsidRPr="00A5694A">
        <w:rPr>
          <w:rFonts w:cs="Arial"/>
          <w:bCs/>
          <w:szCs w:val="24"/>
        </w:rPr>
        <w:t xml:space="preserve"> без временског ограничења и </w:t>
      </w:r>
      <w:r w:rsidR="00997E34" w:rsidRPr="00A5694A">
        <w:rPr>
          <w:rFonts w:cs="Arial"/>
          <w:bCs/>
          <w:szCs w:val="24"/>
        </w:rPr>
        <w:t>са доступношћу</w:t>
      </w:r>
      <w:r w:rsidR="00445EED" w:rsidRPr="00A5694A">
        <w:rPr>
          <w:rFonts w:cs="Arial"/>
          <w:bCs/>
          <w:szCs w:val="24"/>
        </w:rPr>
        <w:t xml:space="preserve"> 24/7. </w:t>
      </w:r>
      <w:r w:rsidR="00997E34" w:rsidRPr="00A5694A">
        <w:rPr>
          <w:rFonts w:cs="Arial"/>
          <w:i/>
          <w:szCs w:val="24"/>
          <w:lang w:val="en-GB"/>
        </w:rPr>
        <w:t>Helpdesk</w:t>
      </w:r>
      <w:r w:rsidR="00997E34" w:rsidRPr="00A5694A">
        <w:rPr>
          <w:rFonts w:cs="Arial"/>
          <w:bCs/>
          <w:szCs w:val="24"/>
        </w:rPr>
        <w:t xml:space="preserve"> </w:t>
      </w:r>
      <w:r w:rsidR="00445EED" w:rsidRPr="00A5694A">
        <w:rPr>
          <w:rFonts w:cs="Arial"/>
          <w:bCs/>
          <w:szCs w:val="24"/>
        </w:rPr>
        <w:t xml:space="preserve">ће се </w:t>
      </w:r>
      <w:r w:rsidR="00997E34" w:rsidRPr="00A5694A">
        <w:rPr>
          <w:rFonts w:cs="Arial"/>
          <w:bCs/>
          <w:szCs w:val="24"/>
        </w:rPr>
        <w:t xml:space="preserve">такође </w:t>
      </w:r>
      <w:r w:rsidR="00445EED" w:rsidRPr="00A5694A">
        <w:rPr>
          <w:rFonts w:cs="Arial"/>
          <w:bCs/>
          <w:szCs w:val="24"/>
        </w:rPr>
        <w:t xml:space="preserve">користити за комуникацију између овлашћеног лица </w:t>
      </w:r>
      <w:r w:rsidR="00997E34" w:rsidRPr="00A5694A">
        <w:rPr>
          <w:rFonts w:cs="Arial"/>
          <w:bCs/>
          <w:szCs w:val="24"/>
        </w:rPr>
        <w:t>Наручиоца</w:t>
      </w:r>
      <w:r w:rsidR="00445EED" w:rsidRPr="00A5694A">
        <w:rPr>
          <w:rFonts w:cs="Arial"/>
          <w:bCs/>
          <w:szCs w:val="24"/>
        </w:rPr>
        <w:t xml:space="preserve"> и додељен</w:t>
      </w:r>
      <w:r w:rsidR="00997E34" w:rsidRPr="00A5694A">
        <w:rPr>
          <w:rFonts w:cs="Arial"/>
          <w:bCs/>
          <w:szCs w:val="24"/>
        </w:rPr>
        <w:t>ог</w:t>
      </w:r>
      <w:r w:rsidR="00445EED" w:rsidRPr="00A5694A">
        <w:rPr>
          <w:rFonts w:cs="Arial"/>
          <w:bCs/>
          <w:szCs w:val="24"/>
        </w:rPr>
        <w:t xml:space="preserve"> тима </w:t>
      </w:r>
      <w:r w:rsidR="00997E34" w:rsidRPr="00A5694A">
        <w:rPr>
          <w:rFonts w:cs="Arial"/>
          <w:bCs/>
          <w:szCs w:val="24"/>
        </w:rPr>
        <w:t xml:space="preserve">Понуђача </w:t>
      </w:r>
      <w:r w:rsidR="00445EED" w:rsidRPr="00A5694A">
        <w:rPr>
          <w:rFonts w:cs="Arial"/>
          <w:bCs/>
          <w:szCs w:val="24"/>
        </w:rPr>
        <w:t xml:space="preserve">задуженог за решавање проблема. </w:t>
      </w:r>
      <w:r w:rsidR="00997E34" w:rsidRPr="00A5694A">
        <w:rPr>
          <w:rFonts w:cs="Arial"/>
          <w:i/>
          <w:szCs w:val="24"/>
          <w:lang w:val="en-GB"/>
        </w:rPr>
        <w:t>Helpdesk</w:t>
      </w:r>
      <w:r w:rsidR="00997E34" w:rsidRPr="00A5694A">
        <w:rPr>
          <w:rFonts w:cs="Arial"/>
          <w:bCs/>
          <w:szCs w:val="24"/>
        </w:rPr>
        <w:t xml:space="preserve"> </w:t>
      </w:r>
      <w:r w:rsidR="00445EED" w:rsidRPr="00A5694A">
        <w:rPr>
          <w:rFonts w:cs="Arial"/>
          <w:bCs/>
          <w:szCs w:val="24"/>
        </w:rPr>
        <w:t>укључује оператора који координира процесе.</w:t>
      </w:r>
    </w:p>
    <w:p w:rsidR="00A339AE" w:rsidRPr="00A5694A" w:rsidRDefault="00445EED" w:rsidP="00997E34">
      <w:pPr>
        <w:suppressAutoHyphens w:val="0"/>
        <w:ind w:firstLine="720"/>
        <w:jc w:val="both"/>
        <w:rPr>
          <w:rFonts w:cs="Arial"/>
          <w:bCs/>
          <w:szCs w:val="24"/>
        </w:rPr>
      </w:pPr>
      <w:r w:rsidRPr="00A5694A">
        <w:rPr>
          <w:rFonts w:cs="Arial"/>
          <w:bCs/>
          <w:szCs w:val="24"/>
        </w:rPr>
        <w:t xml:space="preserve">У случају околности под којима </w:t>
      </w:r>
      <w:r w:rsidR="00997E34" w:rsidRPr="00A5694A">
        <w:rPr>
          <w:rFonts w:cs="Arial"/>
          <w:i/>
          <w:szCs w:val="24"/>
          <w:lang w:val="en-GB"/>
        </w:rPr>
        <w:t>Helpdesk</w:t>
      </w:r>
      <w:r w:rsidR="00997E34" w:rsidRPr="00A5694A">
        <w:rPr>
          <w:rFonts w:cs="Arial"/>
          <w:bCs/>
          <w:szCs w:val="24"/>
        </w:rPr>
        <w:t xml:space="preserve"> </w:t>
      </w:r>
      <w:r w:rsidRPr="00A5694A">
        <w:rPr>
          <w:rFonts w:cs="Arial"/>
          <w:bCs/>
          <w:szCs w:val="24"/>
        </w:rPr>
        <w:t>није доступ</w:t>
      </w:r>
      <w:r w:rsidR="00997E34" w:rsidRPr="00A5694A">
        <w:rPr>
          <w:rFonts w:cs="Arial"/>
          <w:bCs/>
          <w:szCs w:val="24"/>
        </w:rPr>
        <w:t>а</w:t>
      </w:r>
      <w:r w:rsidRPr="00A5694A">
        <w:rPr>
          <w:rFonts w:cs="Arial"/>
          <w:bCs/>
          <w:szCs w:val="24"/>
        </w:rPr>
        <w:t>н, мора бити доступан резервни систем комуникације путем е-маила.</w:t>
      </w:r>
    </w:p>
    <w:p w:rsidR="00A339AE" w:rsidRPr="00A5694A" w:rsidRDefault="00A339AE" w:rsidP="00A339AE">
      <w:pPr>
        <w:suppressAutoHyphens w:val="0"/>
        <w:jc w:val="both"/>
        <w:rPr>
          <w:rFonts w:cs="Arial"/>
          <w:bCs/>
          <w:szCs w:val="24"/>
        </w:rPr>
      </w:pPr>
    </w:p>
    <w:p w:rsidR="00A339AE" w:rsidRPr="00A5694A" w:rsidRDefault="00A339AE" w:rsidP="00A339AE">
      <w:pPr>
        <w:pStyle w:val="Heading2"/>
        <w:ind w:left="709" w:hanging="709"/>
        <w:rPr>
          <w:rFonts w:eastAsia="Calibri"/>
          <w:lang w:eastAsia="sr-Latn-CS"/>
        </w:rPr>
      </w:pPr>
      <w:bookmarkStart w:id="1123" w:name="_Toc407201163"/>
      <w:bookmarkStart w:id="1124" w:name="_Toc449097053"/>
      <w:bookmarkStart w:id="1125" w:name="_Toc449515218"/>
      <w:r w:rsidRPr="00A5694A">
        <w:rPr>
          <w:rFonts w:eastAsia="Calibri"/>
          <w:lang w:eastAsia="sr-Latn-CS"/>
        </w:rPr>
        <w:t>ОБАВЕЗЕ НАРУЧИОЦА</w:t>
      </w:r>
      <w:bookmarkEnd w:id="1123"/>
      <w:bookmarkEnd w:id="1124"/>
      <w:bookmarkEnd w:id="1125"/>
    </w:p>
    <w:p w:rsidR="00A339AE" w:rsidRPr="00A5694A" w:rsidRDefault="00A339AE" w:rsidP="00A339AE">
      <w:pPr>
        <w:jc w:val="center"/>
        <w:rPr>
          <w:rFonts w:eastAsia="Calibri" w:cs="Arial"/>
          <w:szCs w:val="24"/>
          <w:lang w:eastAsia="sr-Latn-CS"/>
        </w:rPr>
      </w:pPr>
    </w:p>
    <w:p w:rsidR="00A339AE" w:rsidRPr="00A5694A" w:rsidRDefault="00A339AE" w:rsidP="00A339AE">
      <w:pPr>
        <w:jc w:val="both"/>
        <w:rPr>
          <w:rFonts w:eastAsia="Calibri" w:cs="Arial"/>
          <w:szCs w:val="24"/>
          <w:lang w:eastAsia="sr-Latn-CS"/>
        </w:rPr>
      </w:pPr>
      <w:r w:rsidRPr="00A5694A">
        <w:rPr>
          <w:rFonts w:eastAsia="Calibri" w:cs="Arial"/>
          <w:szCs w:val="24"/>
          <w:lang w:eastAsia="sr-Latn-CS"/>
        </w:rPr>
        <w:t>Наручилац се обавезује да:</w:t>
      </w:r>
    </w:p>
    <w:p w:rsidR="00A339AE" w:rsidRPr="00A5694A" w:rsidRDefault="00A339AE" w:rsidP="00A339AE">
      <w:pPr>
        <w:pStyle w:val="ListParagraph"/>
        <w:numPr>
          <w:ilvl w:val="0"/>
          <w:numId w:val="75"/>
        </w:numPr>
        <w:spacing w:after="0"/>
        <w:jc w:val="both"/>
        <w:rPr>
          <w:rFonts w:cs="Arial"/>
          <w:szCs w:val="24"/>
          <w:lang w:eastAsia="sr-Latn-CS"/>
        </w:rPr>
      </w:pPr>
      <w:r w:rsidRPr="00A5694A">
        <w:rPr>
          <w:rFonts w:cs="Arial"/>
          <w:szCs w:val="24"/>
          <w:lang w:eastAsia="sr-Latn-CS"/>
        </w:rPr>
        <w:t>Обезбеди и одржава продукциону рачунарско-комуникациону инфраструктуру неопходну за рад ИСПТЕЕ софтвера са свим потребним лиценцама.</w:t>
      </w:r>
    </w:p>
    <w:p w:rsidR="007922B1" w:rsidRPr="00A5694A" w:rsidRDefault="00A339AE" w:rsidP="00A339AE">
      <w:pPr>
        <w:pStyle w:val="ListParagraph"/>
        <w:numPr>
          <w:ilvl w:val="0"/>
          <w:numId w:val="75"/>
        </w:numPr>
        <w:spacing w:after="0"/>
        <w:jc w:val="both"/>
        <w:rPr>
          <w:rFonts w:cs="Arial"/>
          <w:szCs w:val="24"/>
          <w:lang w:eastAsia="sr-Latn-CS"/>
        </w:rPr>
      </w:pPr>
      <w:r w:rsidRPr="00A5694A">
        <w:rPr>
          <w:rFonts w:cs="Arial"/>
          <w:szCs w:val="24"/>
          <w:lang w:eastAsia="sr-Latn-CS"/>
        </w:rPr>
        <w:t>Обезбеди тестну рачунарско-комуникациону инфраструктуру на којој ће Понуђач достављати новоразвијене функционалности.</w:t>
      </w:r>
    </w:p>
    <w:p w:rsidR="00A339AE" w:rsidRPr="00A5694A" w:rsidRDefault="007922B1" w:rsidP="00A339AE">
      <w:pPr>
        <w:pStyle w:val="ListParagraph"/>
        <w:numPr>
          <w:ilvl w:val="0"/>
          <w:numId w:val="75"/>
        </w:numPr>
        <w:spacing w:after="0"/>
        <w:jc w:val="both"/>
        <w:rPr>
          <w:rFonts w:cs="Arial"/>
          <w:szCs w:val="24"/>
          <w:lang w:eastAsia="sr-Latn-CS"/>
        </w:rPr>
      </w:pPr>
      <w:r w:rsidRPr="00A5694A">
        <w:rPr>
          <w:rFonts w:cs="Arial"/>
          <w:szCs w:val="24"/>
          <w:lang w:eastAsia="sr-Latn-CS"/>
        </w:rPr>
        <w:t>Обезбеди приступ</w:t>
      </w:r>
      <w:r w:rsidR="005B1CAC" w:rsidRPr="00A5694A">
        <w:rPr>
          <w:rFonts w:cs="Arial"/>
          <w:szCs w:val="24"/>
          <w:lang w:eastAsia="sr-Latn-CS"/>
        </w:rPr>
        <w:t xml:space="preserve"> (физички или удаљени)</w:t>
      </w:r>
      <w:r w:rsidRPr="00A5694A">
        <w:rPr>
          <w:rFonts w:cs="Arial"/>
          <w:szCs w:val="24"/>
          <w:lang w:eastAsia="sr-Latn-CS"/>
        </w:rPr>
        <w:t xml:space="preserve"> овлашћеним лицима понуђача </w:t>
      </w:r>
      <w:r w:rsidR="005B1CAC" w:rsidRPr="00A5694A">
        <w:rPr>
          <w:rFonts w:cs="Arial"/>
          <w:szCs w:val="24"/>
          <w:lang w:eastAsia="sr-Latn-CS"/>
        </w:rPr>
        <w:t xml:space="preserve">ИСПТЕЕ тестном и продукционом окружењу са одговарајућим креденцијалима у складу са </w:t>
      </w:r>
      <w:r w:rsidR="00E75456" w:rsidRPr="00A5694A">
        <w:rPr>
          <w:rFonts w:cs="Arial"/>
          <w:szCs w:val="24"/>
          <w:lang w:eastAsia="sr-Latn-CS"/>
        </w:rPr>
        <w:t>важећим П</w:t>
      </w:r>
      <w:r w:rsidR="005B1CAC" w:rsidRPr="00A5694A">
        <w:rPr>
          <w:rFonts w:cs="Arial"/>
          <w:szCs w:val="24"/>
          <w:lang w:eastAsia="sr-Latn-CS"/>
        </w:rPr>
        <w:t>олитикама безбедности</w:t>
      </w:r>
      <w:r w:rsidR="00E75456" w:rsidRPr="00A5694A">
        <w:rPr>
          <w:rFonts w:cs="Arial"/>
          <w:szCs w:val="24"/>
          <w:lang w:eastAsia="sr-Latn-CS"/>
        </w:rPr>
        <w:t xml:space="preserve"> информација</w:t>
      </w:r>
      <w:r w:rsidR="005B1CAC" w:rsidRPr="00A5694A">
        <w:rPr>
          <w:rFonts w:cs="Arial"/>
          <w:szCs w:val="24"/>
          <w:lang w:eastAsia="sr-Latn-CS"/>
        </w:rPr>
        <w:t xml:space="preserve"> Наручиоца.</w:t>
      </w:r>
    </w:p>
    <w:p w:rsidR="005B1CAC" w:rsidRPr="00A5694A" w:rsidRDefault="005B1CAC" w:rsidP="00A339AE">
      <w:pPr>
        <w:pStyle w:val="ListParagraph"/>
        <w:numPr>
          <w:ilvl w:val="0"/>
          <w:numId w:val="75"/>
        </w:numPr>
        <w:spacing w:after="0"/>
        <w:jc w:val="both"/>
        <w:rPr>
          <w:rFonts w:cs="Arial"/>
          <w:szCs w:val="24"/>
          <w:lang w:eastAsia="sr-Latn-CS"/>
        </w:rPr>
      </w:pPr>
      <w:r w:rsidRPr="00A5694A">
        <w:rPr>
          <w:rFonts w:cs="Arial"/>
          <w:szCs w:val="24"/>
          <w:lang w:eastAsia="sr-Latn-CS"/>
        </w:rPr>
        <w:t>Обезбеди сарадњу својих запослених са извршиоцима понуђача при отклањању пријављених проблема у раду ИСПТЕЕ.</w:t>
      </w:r>
    </w:p>
    <w:p w:rsidR="007F66B8" w:rsidRPr="00A5694A" w:rsidRDefault="007F66B8" w:rsidP="00A339AE">
      <w:pPr>
        <w:suppressAutoHyphens w:val="0"/>
        <w:jc w:val="both"/>
        <w:rPr>
          <w:rFonts w:cs="Arial"/>
          <w:bCs/>
          <w:szCs w:val="24"/>
        </w:rPr>
      </w:pPr>
      <w:r w:rsidRPr="00A5694A">
        <w:rPr>
          <w:rFonts w:cs="Arial"/>
          <w:bCs/>
          <w:szCs w:val="24"/>
        </w:rPr>
        <w:br w:type="page"/>
      </w:r>
    </w:p>
    <w:p w:rsidR="00305592" w:rsidRPr="00A5694A" w:rsidRDefault="003969D8" w:rsidP="00DA1E07">
      <w:pPr>
        <w:pStyle w:val="Heading1"/>
      </w:pPr>
      <w:bookmarkStart w:id="1126" w:name="_Toc310433005"/>
      <w:bookmarkStart w:id="1127" w:name="_Toc362821712"/>
      <w:bookmarkStart w:id="1128" w:name="_Toc374917440"/>
      <w:bookmarkStart w:id="1129" w:name="_Toc415142480"/>
      <w:bookmarkStart w:id="1130" w:name="_Toc438598692"/>
      <w:bookmarkStart w:id="1131" w:name="_Toc441852791"/>
      <w:bookmarkStart w:id="1132" w:name="_Toc449097054"/>
      <w:bookmarkStart w:id="1133" w:name="_Toc449515219"/>
      <w:bookmarkEnd w:id="1102"/>
      <w:r w:rsidRPr="00A5694A">
        <w:lastRenderedPageBreak/>
        <w:t>ОБРАСЦИ</w:t>
      </w:r>
      <w:bookmarkEnd w:id="1126"/>
      <w:bookmarkEnd w:id="1127"/>
      <w:bookmarkEnd w:id="1128"/>
      <w:bookmarkEnd w:id="1129"/>
      <w:bookmarkEnd w:id="1130"/>
      <w:bookmarkEnd w:id="1131"/>
      <w:bookmarkEnd w:id="1132"/>
      <w:bookmarkEnd w:id="1133"/>
    </w:p>
    <w:p w:rsidR="003969D8" w:rsidRPr="00A5694A" w:rsidRDefault="003969D8" w:rsidP="00071074">
      <w:pPr>
        <w:rPr>
          <w:rFonts w:cs="Arial"/>
          <w:szCs w:val="24"/>
        </w:rPr>
      </w:pPr>
    </w:p>
    <w:p w:rsidR="00DC343E" w:rsidRPr="00A5694A" w:rsidRDefault="00DC343E" w:rsidP="00071074">
      <w:pPr>
        <w:rPr>
          <w:rFonts w:cs="Arial"/>
          <w:szCs w:val="24"/>
        </w:rPr>
      </w:pPr>
    </w:p>
    <w:p w:rsidR="000B1C19" w:rsidRPr="00A5694A" w:rsidRDefault="00965AEB" w:rsidP="006B1AA9">
      <w:pPr>
        <w:pStyle w:val="Heading2"/>
        <w:numPr>
          <w:ilvl w:val="0"/>
          <w:numId w:val="0"/>
        </w:numPr>
        <w:jc w:val="right"/>
      </w:pPr>
      <w:bookmarkStart w:id="1134" w:name="_Toc374917441"/>
      <w:bookmarkStart w:id="1135" w:name="_Toc415142481"/>
      <w:bookmarkStart w:id="1136" w:name="_Toc438598693"/>
      <w:bookmarkStart w:id="1137" w:name="_Toc441852792"/>
      <w:bookmarkStart w:id="1138" w:name="_Toc449097055"/>
      <w:bookmarkStart w:id="1139" w:name="_Toc449515220"/>
      <w:r w:rsidRPr="00A5694A">
        <w:t>ОБРАЗАЦ</w:t>
      </w:r>
      <w:r w:rsidR="00ED704C" w:rsidRPr="00A5694A">
        <w:t xml:space="preserve"> </w:t>
      </w:r>
      <w:r w:rsidR="003969D8" w:rsidRPr="00A5694A">
        <w:t>1</w:t>
      </w:r>
      <w:r w:rsidR="0023668D" w:rsidRPr="00A5694A">
        <w:t>.</w:t>
      </w:r>
      <w:bookmarkEnd w:id="1134"/>
      <w:bookmarkEnd w:id="1135"/>
      <w:bookmarkEnd w:id="1136"/>
      <w:bookmarkEnd w:id="1137"/>
      <w:bookmarkEnd w:id="1138"/>
      <w:bookmarkEnd w:id="1139"/>
    </w:p>
    <w:p w:rsidR="00B42D76" w:rsidRPr="00A5694A" w:rsidRDefault="00B42D76" w:rsidP="00071074">
      <w:pPr>
        <w:rPr>
          <w:rFonts w:cs="Arial"/>
          <w:szCs w:val="24"/>
        </w:rPr>
      </w:pPr>
    </w:p>
    <w:p w:rsidR="00DC343E" w:rsidRPr="00A5694A" w:rsidRDefault="00DC343E" w:rsidP="00DC343E">
      <w:pPr>
        <w:jc w:val="both"/>
        <w:rPr>
          <w:rFonts w:cs="Arial"/>
          <w:bCs/>
          <w:szCs w:val="24"/>
          <w:lang w:eastAsia="en-US" w:bidi="en-US"/>
        </w:rPr>
      </w:pPr>
      <w:r w:rsidRPr="00A5694A">
        <w:rPr>
          <w:rFonts w:cs="Arial"/>
          <w:bCs/>
          <w:szCs w:val="24"/>
          <w:lang w:eastAsia="en-US" w:bidi="en-US"/>
        </w:rPr>
        <w:t xml:space="preserve">У </w:t>
      </w:r>
      <w:r w:rsidRPr="00A5694A">
        <w:rPr>
          <w:rFonts w:cs="Arial"/>
        </w:rPr>
        <w:t xml:space="preserve">складу са </w:t>
      </w:r>
      <w:r w:rsidRPr="00A5694A">
        <w:rPr>
          <w:rFonts w:cs="Arial"/>
          <w:bCs/>
          <w:szCs w:val="24"/>
          <w:lang w:eastAsia="en-US" w:bidi="en-US"/>
        </w:rPr>
        <w:t xml:space="preserve">чланом 26. Закона о јавним набавкама („Сл. гласник РС“ бр. </w:t>
      </w:r>
      <w:r w:rsidR="00750519" w:rsidRPr="00A5694A">
        <w:rPr>
          <w:rFonts w:cs="Arial"/>
          <w:bCs/>
          <w:szCs w:val="24"/>
          <w:lang w:eastAsia="en-US" w:bidi="en-US"/>
        </w:rPr>
        <w:t>124/12</w:t>
      </w:r>
      <w:r w:rsidR="009060E7" w:rsidRPr="00A5694A">
        <w:rPr>
          <w:rFonts w:cs="Arial"/>
          <w:bCs/>
          <w:szCs w:val="24"/>
          <w:lang w:eastAsia="en-US" w:bidi="en-US"/>
        </w:rPr>
        <w:t>, 14/15 и 68/15</w:t>
      </w:r>
      <w:r w:rsidRPr="00A5694A">
        <w:rPr>
          <w:rFonts w:cs="Arial"/>
          <w:bCs/>
          <w:szCs w:val="24"/>
          <w:lang w:eastAsia="en-US" w:bidi="en-US"/>
        </w:rPr>
        <w:t>) дајемо следећу</w:t>
      </w:r>
    </w:p>
    <w:p w:rsidR="00DC343E" w:rsidRPr="00A5694A" w:rsidRDefault="00DC343E" w:rsidP="00DC343E">
      <w:pPr>
        <w:jc w:val="right"/>
        <w:rPr>
          <w:rFonts w:cs="Arial"/>
          <w:b/>
          <w:bCs/>
          <w:szCs w:val="24"/>
          <w:lang w:eastAsia="en-US" w:bidi="en-US"/>
        </w:rPr>
      </w:pPr>
    </w:p>
    <w:p w:rsidR="00DC343E" w:rsidRPr="00A5694A" w:rsidRDefault="00DC343E" w:rsidP="00DC343E">
      <w:pPr>
        <w:jc w:val="right"/>
        <w:rPr>
          <w:rFonts w:cs="Arial"/>
          <w:b/>
          <w:bCs/>
          <w:szCs w:val="24"/>
          <w:lang w:eastAsia="en-US" w:bidi="en-US"/>
        </w:rPr>
      </w:pPr>
    </w:p>
    <w:p w:rsidR="00DC343E" w:rsidRPr="00A5694A" w:rsidRDefault="00DC343E" w:rsidP="00DC343E">
      <w:pPr>
        <w:jc w:val="right"/>
        <w:rPr>
          <w:rFonts w:cs="Arial"/>
          <w:b/>
          <w:bCs/>
          <w:szCs w:val="24"/>
          <w:lang w:eastAsia="en-US" w:bidi="en-US"/>
        </w:rPr>
      </w:pPr>
    </w:p>
    <w:p w:rsidR="00DC343E" w:rsidRPr="00A5694A" w:rsidRDefault="00DC343E" w:rsidP="00DC343E">
      <w:pPr>
        <w:jc w:val="right"/>
        <w:rPr>
          <w:rFonts w:cs="Arial"/>
          <w:b/>
          <w:bCs/>
          <w:szCs w:val="24"/>
          <w:lang w:eastAsia="en-US" w:bidi="en-US"/>
        </w:rPr>
      </w:pPr>
    </w:p>
    <w:p w:rsidR="00571EC5" w:rsidRPr="00A5694A" w:rsidRDefault="00571EC5" w:rsidP="00571EC5">
      <w:pPr>
        <w:jc w:val="center"/>
        <w:rPr>
          <w:rFonts w:cs="Arial"/>
          <w:b/>
          <w:bCs/>
          <w:szCs w:val="24"/>
        </w:rPr>
      </w:pPr>
      <w:r w:rsidRPr="00A5694A">
        <w:rPr>
          <w:rFonts w:cs="Arial"/>
          <w:b/>
          <w:bCs/>
          <w:szCs w:val="24"/>
        </w:rPr>
        <w:t xml:space="preserve">ИЗЈАВА О НЕЗАВИСНОЈ ПОНУДИ </w:t>
      </w:r>
    </w:p>
    <w:p w:rsidR="00DC343E" w:rsidRPr="00A5694A" w:rsidRDefault="00DC343E" w:rsidP="00DC343E">
      <w:pPr>
        <w:jc w:val="center"/>
        <w:rPr>
          <w:rFonts w:cs="Arial"/>
          <w:szCs w:val="24"/>
        </w:rPr>
      </w:pPr>
    </w:p>
    <w:p w:rsidR="00DC343E" w:rsidRPr="00A5694A" w:rsidRDefault="00DC343E" w:rsidP="00DC343E">
      <w:pPr>
        <w:jc w:val="center"/>
        <w:rPr>
          <w:rFonts w:cs="Arial"/>
          <w:szCs w:val="24"/>
        </w:rPr>
      </w:pPr>
    </w:p>
    <w:p w:rsidR="00EE78E3" w:rsidRPr="00A5694A" w:rsidRDefault="00DC343E" w:rsidP="00DC343E">
      <w:pPr>
        <w:jc w:val="center"/>
        <w:rPr>
          <w:rFonts w:cs="Arial"/>
          <w:szCs w:val="24"/>
        </w:rPr>
      </w:pPr>
      <w:r w:rsidRPr="00A5694A">
        <w:rPr>
          <w:rFonts w:cs="Arial"/>
          <w:szCs w:val="24"/>
        </w:rPr>
        <w:t xml:space="preserve">у својству </w:t>
      </w:r>
      <w:r w:rsidR="00EE78E3" w:rsidRPr="00A5694A">
        <w:rPr>
          <w:rFonts w:cs="Arial"/>
          <w:szCs w:val="24"/>
        </w:rPr>
        <w:t>________________</w:t>
      </w:r>
    </w:p>
    <w:p w:rsidR="00DC343E" w:rsidRPr="00A5694A" w:rsidRDefault="00DC343E" w:rsidP="00DC343E">
      <w:pPr>
        <w:jc w:val="center"/>
        <w:rPr>
          <w:rFonts w:cs="Arial"/>
          <w:szCs w:val="24"/>
        </w:rPr>
      </w:pPr>
      <w:r w:rsidRPr="00A5694A">
        <w:rPr>
          <w:rFonts w:cs="Arial"/>
          <w:szCs w:val="24"/>
        </w:rPr>
        <w:t>(</w:t>
      </w:r>
      <w:r w:rsidR="00EE78E3" w:rsidRPr="00A5694A">
        <w:rPr>
          <w:rFonts w:cs="Arial"/>
          <w:i/>
          <w:sz w:val="22"/>
          <w:szCs w:val="22"/>
        </w:rPr>
        <w:t>уписати: понуђача</w:t>
      </w:r>
      <w:r w:rsidR="00EE78E3" w:rsidRPr="00A5694A">
        <w:rPr>
          <w:rFonts w:cs="Arial"/>
          <w:szCs w:val="24"/>
        </w:rPr>
        <w:t xml:space="preserve">, </w:t>
      </w:r>
      <w:r w:rsidR="00EE78E3" w:rsidRPr="00A5694A">
        <w:rPr>
          <w:rFonts w:cs="Arial"/>
          <w:i/>
          <w:sz w:val="22"/>
          <w:szCs w:val="22"/>
        </w:rPr>
        <w:t>члана групе</w:t>
      </w:r>
      <w:r w:rsidRPr="00A5694A">
        <w:rPr>
          <w:rFonts w:cs="Arial"/>
          <w:i/>
          <w:sz w:val="22"/>
          <w:szCs w:val="22"/>
        </w:rPr>
        <w:t xml:space="preserve"> </w:t>
      </w:r>
      <w:r w:rsidR="0017585E" w:rsidRPr="00A5694A">
        <w:rPr>
          <w:rFonts w:cs="Arial"/>
          <w:i/>
          <w:sz w:val="22"/>
          <w:szCs w:val="22"/>
        </w:rPr>
        <w:t xml:space="preserve">понуђача </w:t>
      </w:r>
      <w:r w:rsidRPr="00A5694A">
        <w:rPr>
          <w:rFonts w:cs="Arial"/>
          <w:i/>
          <w:sz w:val="22"/>
          <w:szCs w:val="22"/>
        </w:rPr>
        <w:t>у заједничкој понуди</w:t>
      </w:r>
      <w:r w:rsidRPr="00A5694A">
        <w:rPr>
          <w:rFonts w:cs="Arial"/>
          <w:szCs w:val="24"/>
        </w:rPr>
        <w:t>)</w:t>
      </w:r>
    </w:p>
    <w:p w:rsidR="00DC343E" w:rsidRPr="00A5694A" w:rsidRDefault="00DC343E" w:rsidP="00DC343E">
      <w:pPr>
        <w:jc w:val="center"/>
        <w:rPr>
          <w:rFonts w:cs="Arial"/>
          <w:szCs w:val="24"/>
        </w:rPr>
      </w:pPr>
    </w:p>
    <w:p w:rsidR="00C57E44" w:rsidRPr="00A5694A" w:rsidRDefault="00FB287D" w:rsidP="00C57E44">
      <w:pPr>
        <w:jc w:val="center"/>
        <w:rPr>
          <w:rFonts w:cs="Arial"/>
          <w:bCs/>
          <w:szCs w:val="24"/>
        </w:rPr>
      </w:pPr>
      <w:r w:rsidRPr="00A5694A">
        <w:rPr>
          <w:rFonts w:cs="Arial"/>
          <w:bCs/>
          <w:szCs w:val="24"/>
        </w:rPr>
        <w:t>И З Ј А В Љ У Ј Е М О</w:t>
      </w:r>
    </w:p>
    <w:p w:rsidR="00DC343E" w:rsidRPr="00A5694A" w:rsidRDefault="00DC343E" w:rsidP="00DC343E">
      <w:pPr>
        <w:jc w:val="center"/>
        <w:rPr>
          <w:rFonts w:cs="Arial"/>
          <w:szCs w:val="24"/>
        </w:rPr>
      </w:pPr>
    </w:p>
    <w:p w:rsidR="00C57E44" w:rsidRPr="00A5694A" w:rsidRDefault="00C57E44" w:rsidP="00C57E44">
      <w:pPr>
        <w:jc w:val="center"/>
        <w:rPr>
          <w:rFonts w:cs="Arial"/>
          <w:szCs w:val="24"/>
        </w:rPr>
      </w:pPr>
      <w:r w:rsidRPr="00A5694A">
        <w:rPr>
          <w:rFonts w:cs="Arial"/>
          <w:szCs w:val="24"/>
        </w:rPr>
        <w:t>под пуном материјалном и кривичном одговорношћу да</w:t>
      </w:r>
    </w:p>
    <w:p w:rsidR="00C57E44" w:rsidRPr="00A5694A" w:rsidRDefault="00C57E44" w:rsidP="00C57E44">
      <w:pPr>
        <w:jc w:val="center"/>
        <w:rPr>
          <w:rFonts w:cs="Arial"/>
          <w:szCs w:val="24"/>
        </w:rPr>
      </w:pPr>
    </w:p>
    <w:p w:rsidR="00C57E44" w:rsidRPr="00A5694A" w:rsidRDefault="00C57E44" w:rsidP="00C57E44">
      <w:pPr>
        <w:jc w:val="center"/>
        <w:rPr>
          <w:rFonts w:cs="Arial"/>
          <w:szCs w:val="24"/>
        </w:rPr>
      </w:pPr>
      <w:r w:rsidRPr="00A5694A">
        <w:rPr>
          <w:rFonts w:cs="Arial"/>
          <w:szCs w:val="24"/>
        </w:rPr>
        <w:t>_____________________________________________________</w:t>
      </w:r>
    </w:p>
    <w:p w:rsidR="00C57E44" w:rsidRPr="00A5694A" w:rsidRDefault="00C57E44" w:rsidP="00C57E44">
      <w:pPr>
        <w:jc w:val="center"/>
        <w:rPr>
          <w:rFonts w:cs="Arial"/>
          <w:szCs w:val="24"/>
        </w:rPr>
      </w:pPr>
      <w:r w:rsidRPr="00A5694A">
        <w:rPr>
          <w:rFonts w:cs="Arial"/>
          <w:szCs w:val="24"/>
        </w:rPr>
        <w:t>(</w:t>
      </w:r>
      <w:r w:rsidRPr="00A5694A">
        <w:rPr>
          <w:rFonts w:cs="Arial"/>
          <w:i/>
          <w:sz w:val="22"/>
          <w:szCs w:val="22"/>
        </w:rPr>
        <w:t>пун назив  и седиште</w:t>
      </w:r>
      <w:r w:rsidRPr="00A5694A">
        <w:rPr>
          <w:rFonts w:cs="Arial"/>
          <w:szCs w:val="24"/>
        </w:rPr>
        <w:t>)</w:t>
      </w:r>
    </w:p>
    <w:p w:rsidR="00DC343E" w:rsidRPr="00A5694A" w:rsidRDefault="00DC343E" w:rsidP="00DC343E">
      <w:pPr>
        <w:jc w:val="center"/>
        <w:rPr>
          <w:rFonts w:cs="Arial"/>
          <w:b/>
          <w:bCs/>
          <w:szCs w:val="24"/>
        </w:rPr>
      </w:pPr>
    </w:p>
    <w:p w:rsidR="00DC343E" w:rsidRPr="00A5694A" w:rsidRDefault="00DC343E" w:rsidP="00DC343E">
      <w:pPr>
        <w:jc w:val="center"/>
        <w:rPr>
          <w:rFonts w:cs="Arial"/>
          <w:szCs w:val="24"/>
        </w:rPr>
      </w:pPr>
    </w:p>
    <w:p w:rsidR="00DC343E" w:rsidRPr="00A5694A" w:rsidRDefault="00DC343E" w:rsidP="00DC343E">
      <w:pPr>
        <w:jc w:val="both"/>
        <w:rPr>
          <w:rFonts w:cs="Arial"/>
          <w:szCs w:val="24"/>
        </w:rPr>
      </w:pPr>
      <w:r w:rsidRPr="00A5694A">
        <w:rPr>
          <w:rFonts w:cs="Arial"/>
          <w:szCs w:val="24"/>
        </w:rPr>
        <w:t xml:space="preserve">подноси </w:t>
      </w:r>
      <w:r w:rsidR="008537FB" w:rsidRPr="00A5694A">
        <w:rPr>
          <w:rFonts w:cs="Arial"/>
          <w:szCs w:val="24"/>
        </w:rPr>
        <w:t xml:space="preserve">(заједничку) </w:t>
      </w:r>
      <w:r w:rsidR="00FB287D" w:rsidRPr="00A5694A">
        <w:rPr>
          <w:rFonts w:cs="Arial"/>
          <w:szCs w:val="24"/>
        </w:rPr>
        <w:t>понуду</w:t>
      </w:r>
      <w:r w:rsidR="008537FB" w:rsidRPr="00A5694A">
        <w:rPr>
          <w:rFonts w:cs="Arial"/>
          <w:szCs w:val="24"/>
        </w:rPr>
        <w:t xml:space="preserve"> у отвореном поступку ЈН број </w:t>
      </w:r>
      <w:r w:rsidR="00733E3D" w:rsidRPr="00A5694A">
        <w:rPr>
          <w:rFonts w:cs="Arial"/>
          <w:szCs w:val="24"/>
        </w:rPr>
        <w:t>JN 1000-0152-2016</w:t>
      </w:r>
      <w:r w:rsidR="008537FB" w:rsidRPr="00A5694A">
        <w:rPr>
          <w:rFonts w:cs="Arial"/>
          <w:szCs w:val="24"/>
        </w:rPr>
        <w:t xml:space="preserve">, </w:t>
      </w:r>
      <w:r w:rsidR="007063EF" w:rsidRPr="00A5694A">
        <w:rPr>
          <w:rFonts w:cs="Arial"/>
          <w:szCs w:val="24"/>
        </w:rPr>
        <w:t>Н</w:t>
      </w:r>
      <w:r w:rsidR="008537FB" w:rsidRPr="00A5694A">
        <w:rPr>
          <w:rFonts w:cs="Arial"/>
          <w:szCs w:val="24"/>
        </w:rPr>
        <w:t>аручиоца – Јавно предузеће „Електропривреда Србије“,</w:t>
      </w:r>
      <w:r w:rsidR="00FB287D" w:rsidRPr="00A5694A">
        <w:rPr>
          <w:rFonts w:cs="Arial"/>
          <w:szCs w:val="24"/>
        </w:rPr>
        <w:t xml:space="preserve"> </w:t>
      </w:r>
      <w:r w:rsidR="00C22E40" w:rsidRPr="00A5694A">
        <w:rPr>
          <w:rFonts w:cs="Arial"/>
          <w:szCs w:val="24"/>
        </w:rPr>
        <w:t xml:space="preserve">Београд </w:t>
      </w:r>
      <w:r w:rsidRPr="00A5694A">
        <w:rPr>
          <w:rFonts w:cs="Arial"/>
          <w:szCs w:val="24"/>
        </w:rPr>
        <w:t>независно, без договора</w:t>
      </w:r>
      <w:r w:rsidRPr="00A5694A">
        <w:rPr>
          <w:rFonts w:cs="Arial"/>
        </w:rPr>
        <w:t xml:space="preserve"> са </w:t>
      </w:r>
      <w:r w:rsidRPr="00A5694A">
        <w:rPr>
          <w:rFonts w:cs="Arial"/>
          <w:szCs w:val="24"/>
        </w:rPr>
        <w:t>другим понуђачима или заинтересованим лицима.</w:t>
      </w:r>
    </w:p>
    <w:p w:rsidR="00DC343E" w:rsidRPr="00A5694A" w:rsidRDefault="00DC343E" w:rsidP="00DC343E">
      <w:pPr>
        <w:pStyle w:val="BodyText"/>
        <w:rPr>
          <w:rFonts w:cs="Arial"/>
          <w:szCs w:val="24"/>
        </w:rPr>
      </w:pPr>
    </w:p>
    <w:p w:rsidR="00DC343E" w:rsidRPr="00A5694A" w:rsidRDefault="00DC343E" w:rsidP="00DC343E">
      <w:pPr>
        <w:pStyle w:val="BodyText"/>
        <w:rPr>
          <w:rFonts w:cs="Arial"/>
          <w:szCs w:val="24"/>
        </w:rPr>
      </w:pPr>
    </w:p>
    <w:p w:rsidR="00DC343E" w:rsidRPr="00A5694A" w:rsidRDefault="00DC343E" w:rsidP="00DC343E">
      <w:pPr>
        <w:jc w:val="both"/>
        <w:rPr>
          <w:rFonts w:cs="Arial"/>
          <w:b/>
          <w:bCs/>
          <w:szCs w:val="24"/>
          <w:lang w:eastAsia="en-US" w:bidi="en-US"/>
        </w:rPr>
      </w:pPr>
    </w:p>
    <w:p w:rsidR="00DC343E" w:rsidRPr="00A5694A" w:rsidRDefault="00DC343E" w:rsidP="00DC343E">
      <w:pPr>
        <w:ind w:left="2880" w:firstLine="720"/>
        <w:rPr>
          <w:rFonts w:cs="Arial"/>
          <w:szCs w:val="24"/>
        </w:rPr>
      </w:pPr>
    </w:p>
    <w:p w:rsidR="00DC343E" w:rsidRPr="00A5694A" w:rsidRDefault="00DC343E" w:rsidP="00DC343E">
      <w:pPr>
        <w:ind w:left="2880" w:firstLine="720"/>
        <w:rPr>
          <w:rFonts w:cs="Arial"/>
          <w:szCs w:val="24"/>
        </w:rPr>
      </w:pPr>
    </w:p>
    <w:p w:rsidR="00DC343E" w:rsidRPr="00A5694A" w:rsidRDefault="00DC343E" w:rsidP="00DC343E">
      <w:pPr>
        <w:jc w:val="both"/>
        <w:rPr>
          <w:rFonts w:cs="Arial"/>
          <w:b/>
          <w:bCs/>
          <w:szCs w:val="24"/>
        </w:rPr>
      </w:pPr>
    </w:p>
    <w:p w:rsidR="00DC343E" w:rsidRPr="00A5694A" w:rsidRDefault="00DC343E" w:rsidP="00DC343E">
      <w:pPr>
        <w:pStyle w:val="BodyText"/>
        <w:ind w:left="-540" w:right="-16"/>
        <w:rPr>
          <w:rFonts w:cs="Arial"/>
          <w:szCs w:val="24"/>
        </w:rPr>
      </w:pPr>
    </w:p>
    <w:p w:rsidR="00DC343E" w:rsidRPr="00A5694A" w:rsidRDefault="00DC343E" w:rsidP="00DC343E">
      <w:pPr>
        <w:pStyle w:val="BodyText"/>
        <w:ind w:left="-540" w:right="-16"/>
        <w:rPr>
          <w:rFonts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A5694A" w:rsidTr="006225D2">
        <w:trPr>
          <w:jc w:val="center"/>
        </w:trPr>
        <w:tc>
          <w:tcPr>
            <w:tcW w:w="3652" w:type="dxa"/>
          </w:tcPr>
          <w:p w:rsidR="00DC343E" w:rsidRPr="00A5694A" w:rsidRDefault="00DC343E" w:rsidP="006225D2">
            <w:pPr>
              <w:jc w:val="center"/>
              <w:rPr>
                <w:rFonts w:cs="Arial"/>
              </w:rPr>
            </w:pPr>
            <w:r w:rsidRPr="00A5694A">
              <w:rPr>
                <w:rFonts w:cs="Arial"/>
              </w:rPr>
              <w:t>Датум</w:t>
            </w:r>
            <w:r w:rsidRPr="00A5694A">
              <w:rPr>
                <w:rFonts w:cs="Arial"/>
                <w:szCs w:val="24"/>
              </w:rPr>
              <w:t>:</w:t>
            </w:r>
          </w:p>
        </w:tc>
        <w:tc>
          <w:tcPr>
            <w:tcW w:w="1985" w:type="dxa"/>
          </w:tcPr>
          <w:p w:rsidR="00DC343E" w:rsidRPr="00A5694A" w:rsidRDefault="00DC343E" w:rsidP="006225D2">
            <w:pPr>
              <w:jc w:val="center"/>
              <w:rPr>
                <w:rFonts w:cs="Arial"/>
              </w:rPr>
            </w:pPr>
            <w:r w:rsidRPr="00A5694A">
              <w:rPr>
                <w:rFonts w:cs="Arial"/>
                <w:szCs w:val="24"/>
              </w:rPr>
              <w:t>М.П.</w:t>
            </w:r>
          </w:p>
        </w:tc>
        <w:tc>
          <w:tcPr>
            <w:tcW w:w="3782" w:type="dxa"/>
          </w:tcPr>
          <w:p w:rsidR="00DC343E" w:rsidRPr="00A5694A" w:rsidRDefault="00DC343E" w:rsidP="006225D2">
            <w:pPr>
              <w:jc w:val="center"/>
              <w:rPr>
                <w:rFonts w:cs="Arial"/>
              </w:rPr>
            </w:pPr>
            <w:r w:rsidRPr="00A5694A">
              <w:rPr>
                <w:rFonts w:cs="Arial"/>
                <w:szCs w:val="24"/>
              </w:rPr>
              <w:t>Понуђач</w:t>
            </w:r>
            <w:r w:rsidR="009B2425" w:rsidRPr="00A5694A">
              <w:rPr>
                <w:rFonts w:cs="Arial"/>
                <w:szCs w:val="24"/>
              </w:rPr>
              <w:t>/члан групе</w:t>
            </w:r>
            <w:r w:rsidRPr="00A5694A">
              <w:rPr>
                <w:rFonts w:cs="Arial"/>
                <w:szCs w:val="24"/>
              </w:rPr>
              <w:t>:</w:t>
            </w:r>
          </w:p>
        </w:tc>
      </w:tr>
      <w:tr w:rsidR="00DC343E" w:rsidRPr="00A5694A" w:rsidTr="006225D2">
        <w:trPr>
          <w:jc w:val="center"/>
        </w:trPr>
        <w:tc>
          <w:tcPr>
            <w:tcW w:w="3652" w:type="dxa"/>
            <w:vAlign w:val="center"/>
          </w:tcPr>
          <w:p w:rsidR="00DC343E" w:rsidRPr="00A5694A" w:rsidRDefault="00DC343E" w:rsidP="006225D2">
            <w:pPr>
              <w:rPr>
                <w:rFonts w:cs="Arial"/>
              </w:rPr>
            </w:pPr>
          </w:p>
        </w:tc>
        <w:tc>
          <w:tcPr>
            <w:tcW w:w="1985" w:type="dxa"/>
            <w:vAlign w:val="center"/>
          </w:tcPr>
          <w:p w:rsidR="00DC343E" w:rsidRPr="00A5694A" w:rsidRDefault="00DC343E" w:rsidP="006225D2">
            <w:pPr>
              <w:jc w:val="both"/>
              <w:rPr>
                <w:rFonts w:cs="Arial"/>
              </w:rPr>
            </w:pPr>
          </w:p>
        </w:tc>
        <w:tc>
          <w:tcPr>
            <w:tcW w:w="3782" w:type="dxa"/>
            <w:vAlign w:val="center"/>
          </w:tcPr>
          <w:p w:rsidR="00DC343E" w:rsidRPr="00A5694A" w:rsidRDefault="00DC343E" w:rsidP="006225D2">
            <w:pPr>
              <w:jc w:val="both"/>
              <w:rPr>
                <w:rFonts w:cs="Arial"/>
              </w:rPr>
            </w:pPr>
          </w:p>
        </w:tc>
      </w:tr>
      <w:tr w:rsidR="00DC343E" w:rsidRPr="00A5694A" w:rsidTr="006225D2">
        <w:trPr>
          <w:jc w:val="center"/>
        </w:trPr>
        <w:tc>
          <w:tcPr>
            <w:tcW w:w="3652" w:type="dxa"/>
            <w:tcBorders>
              <w:bottom w:val="single" w:sz="4" w:space="0" w:color="auto"/>
            </w:tcBorders>
            <w:vAlign w:val="center"/>
          </w:tcPr>
          <w:p w:rsidR="00DC343E" w:rsidRPr="00A5694A" w:rsidRDefault="00DC343E" w:rsidP="006225D2">
            <w:pPr>
              <w:jc w:val="both"/>
              <w:rPr>
                <w:rFonts w:cs="Arial"/>
              </w:rPr>
            </w:pPr>
          </w:p>
        </w:tc>
        <w:tc>
          <w:tcPr>
            <w:tcW w:w="1985" w:type="dxa"/>
            <w:vAlign w:val="center"/>
          </w:tcPr>
          <w:p w:rsidR="00DC343E" w:rsidRPr="00A5694A" w:rsidRDefault="00DC343E" w:rsidP="006225D2">
            <w:pPr>
              <w:jc w:val="both"/>
              <w:rPr>
                <w:rFonts w:cs="Arial"/>
              </w:rPr>
            </w:pPr>
          </w:p>
        </w:tc>
        <w:tc>
          <w:tcPr>
            <w:tcW w:w="3782" w:type="dxa"/>
            <w:tcBorders>
              <w:bottom w:val="single" w:sz="4" w:space="0" w:color="auto"/>
            </w:tcBorders>
            <w:vAlign w:val="center"/>
          </w:tcPr>
          <w:p w:rsidR="00DC343E" w:rsidRPr="00A5694A" w:rsidRDefault="00DC343E" w:rsidP="006225D2">
            <w:pPr>
              <w:jc w:val="both"/>
              <w:rPr>
                <w:rFonts w:cs="Arial"/>
              </w:rPr>
            </w:pPr>
          </w:p>
        </w:tc>
      </w:tr>
    </w:tbl>
    <w:p w:rsidR="007307E9" w:rsidRPr="00A5694A" w:rsidRDefault="007307E9">
      <w:pPr>
        <w:suppressAutoHyphens w:val="0"/>
        <w:rPr>
          <w:rFonts w:cs="Arial"/>
          <w:b/>
          <w:i/>
          <w:szCs w:val="24"/>
        </w:rPr>
      </w:pPr>
      <w:r w:rsidRPr="00A5694A">
        <w:rPr>
          <w:rFonts w:cs="Arial"/>
          <w:b/>
          <w:i/>
          <w:szCs w:val="24"/>
        </w:rPr>
        <w:br w:type="page"/>
      </w:r>
    </w:p>
    <w:p w:rsidR="00FE1D17" w:rsidRPr="00A5694A" w:rsidRDefault="00677CF8" w:rsidP="006B1AA9">
      <w:pPr>
        <w:pStyle w:val="Heading2"/>
        <w:numPr>
          <w:ilvl w:val="0"/>
          <w:numId w:val="0"/>
        </w:numPr>
        <w:ind w:left="1080" w:hanging="720"/>
        <w:jc w:val="right"/>
      </w:pPr>
      <w:bookmarkStart w:id="1140" w:name="_Toc374917443"/>
      <w:bookmarkStart w:id="1141" w:name="_Toc415142482"/>
      <w:bookmarkStart w:id="1142" w:name="_Toc438598694"/>
      <w:bookmarkStart w:id="1143" w:name="_Toc441852793"/>
      <w:bookmarkStart w:id="1144" w:name="_Toc449097056"/>
      <w:bookmarkStart w:id="1145" w:name="_Toc449515221"/>
      <w:r w:rsidRPr="00A5694A">
        <w:lastRenderedPageBreak/>
        <w:t xml:space="preserve">ОБРАЗАЦ </w:t>
      </w:r>
      <w:r w:rsidR="008537FB" w:rsidRPr="00A5694A">
        <w:t>2</w:t>
      </w:r>
      <w:r w:rsidR="008A2CDE" w:rsidRPr="00A5694A">
        <w:t>.</w:t>
      </w:r>
      <w:bookmarkEnd w:id="1140"/>
      <w:bookmarkEnd w:id="1141"/>
      <w:bookmarkEnd w:id="1142"/>
      <w:bookmarkEnd w:id="1143"/>
      <w:bookmarkEnd w:id="1144"/>
      <w:bookmarkEnd w:id="1145"/>
    </w:p>
    <w:p w:rsidR="00745C70" w:rsidRPr="00A5694A" w:rsidRDefault="00745C70" w:rsidP="006B1AA9">
      <w:pPr>
        <w:jc w:val="center"/>
        <w:rPr>
          <w:rStyle w:val="BookTitle"/>
        </w:rPr>
      </w:pPr>
      <w:bookmarkStart w:id="1146" w:name="_Toc310433006"/>
      <w:bookmarkStart w:id="1147" w:name="_Toc361395923"/>
      <w:bookmarkStart w:id="1148" w:name="_Toc361395988"/>
      <w:bookmarkStart w:id="1149" w:name="_Toc371073627"/>
      <w:bookmarkStart w:id="1150" w:name="_Toc415142483"/>
      <w:bookmarkStart w:id="1151" w:name="_Toc374917444"/>
      <w:r w:rsidRPr="00A5694A">
        <w:rPr>
          <w:rStyle w:val="BookTitle"/>
        </w:rPr>
        <w:t>ОБРАЗАЦ ПОНУДЕ</w:t>
      </w:r>
      <w:bookmarkEnd w:id="1146"/>
      <w:bookmarkEnd w:id="1147"/>
      <w:bookmarkEnd w:id="1148"/>
      <w:bookmarkEnd w:id="1149"/>
      <w:bookmarkEnd w:id="1150"/>
      <w:bookmarkEnd w:id="1151"/>
    </w:p>
    <w:p w:rsidR="00AD749B" w:rsidRPr="00A5694A" w:rsidRDefault="00AD749B" w:rsidP="00071074">
      <w:pPr>
        <w:jc w:val="both"/>
        <w:rPr>
          <w:rFonts w:cs="Arial"/>
          <w:szCs w:val="24"/>
        </w:rPr>
      </w:pPr>
    </w:p>
    <w:p w:rsidR="00AD749B" w:rsidRPr="00A5694A" w:rsidRDefault="00976344" w:rsidP="00071074">
      <w:pPr>
        <w:jc w:val="both"/>
        <w:rPr>
          <w:rFonts w:cs="Arial"/>
          <w:szCs w:val="24"/>
        </w:rPr>
      </w:pPr>
      <w:r w:rsidRPr="00A5694A">
        <w:rPr>
          <w:rFonts w:cs="Arial"/>
          <w:szCs w:val="24"/>
        </w:rPr>
        <w:t>Назив п</w:t>
      </w:r>
      <w:r w:rsidR="00AD749B" w:rsidRPr="00A5694A">
        <w:rPr>
          <w:rFonts w:cs="Arial"/>
          <w:szCs w:val="24"/>
        </w:rPr>
        <w:t>онуђача ___________________________</w:t>
      </w:r>
    </w:p>
    <w:p w:rsidR="00976344" w:rsidRPr="00A5694A" w:rsidRDefault="00976344" w:rsidP="00071074">
      <w:pPr>
        <w:jc w:val="both"/>
        <w:rPr>
          <w:rFonts w:cs="Arial"/>
          <w:szCs w:val="24"/>
        </w:rPr>
      </w:pPr>
      <w:r w:rsidRPr="00A5694A">
        <w:rPr>
          <w:rFonts w:cs="Arial"/>
          <w:szCs w:val="24"/>
        </w:rPr>
        <w:t>Адреса понуђача</w:t>
      </w:r>
      <w:r w:rsidR="009449E5" w:rsidRPr="00A5694A">
        <w:rPr>
          <w:rFonts w:cs="Arial"/>
          <w:szCs w:val="24"/>
        </w:rPr>
        <w:t xml:space="preserve"> __________________________</w:t>
      </w:r>
    </w:p>
    <w:p w:rsidR="00AD749B" w:rsidRPr="00A5694A" w:rsidRDefault="00AD749B" w:rsidP="00071074">
      <w:pPr>
        <w:jc w:val="both"/>
        <w:rPr>
          <w:rFonts w:cs="Arial"/>
          <w:szCs w:val="24"/>
        </w:rPr>
      </w:pPr>
      <w:r w:rsidRPr="00A5694A">
        <w:rPr>
          <w:rFonts w:cs="Arial"/>
          <w:szCs w:val="24"/>
        </w:rPr>
        <w:t>Број дел. прот</w:t>
      </w:r>
      <w:r w:rsidR="00C64631" w:rsidRPr="00A5694A">
        <w:rPr>
          <w:rFonts w:cs="Arial"/>
          <w:szCs w:val="24"/>
        </w:rPr>
        <w:t>окола понуђача ________________</w:t>
      </w:r>
      <w:r w:rsidRPr="00A5694A">
        <w:rPr>
          <w:rFonts w:cs="Arial"/>
          <w:szCs w:val="24"/>
        </w:rPr>
        <w:t xml:space="preserve"> </w:t>
      </w:r>
    </w:p>
    <w:p w:rsidR="00AD749B" w:rsidRPr="00A5694A" w:rsidRDefault="00AD749B" w:rsidP="00071074">
      <w:pPr>
        <w:jc w:val="both"/>
        <w:rPr>
          <w:rFonts w:cs="Arial"/>
          <w:szCs w:val="24"/>
        </w:rPr>
      </w:pPr>
      <w:r w:rsidRPr="00A5694A">
        <w:rPr>
          <w:rFonts w:cs="Arial"/>
          <w:szCs w:val="24"/>
        </w:rPr>
        <w:t>Датум: __________  године</w:t>
      </w:r>
    </w:p>
    <w:p w:rsidR="00AD749B" w:rsidRPr="00A5694A" w:rsidRDefault="00AD749B" w:rsidP="00071074">
      <w:pPr>
        <w:jc w:val="both"/>
        <w:rPr>
          <w:rFonts w:cs="Arial"/>
          <w:szCs w:val="24"/>
        </w:rPr>
      </w:pPr>
      <w:r w:rsidRPr="00A5694A">
        <w:rPr>
          <w:rFonts w:cs="Arial"/>
          <w:szCs w:val="24"/>
        </w:rPr>
        <w:t>Место: _________________</w:t>
      </w:r>
    </w:p>
    <w:p w:rsidR="00DC343E" w:rsidRPr="00EB214A" w:rsidRDefault="00DC343E" w:rsidP="00071074">
      <w:pPr>
        <w:jc w:val="both"/>
        <w:rPr>
          <w:rFonts w:cs="Arial"/>
          <w:szCs w:val="24"/>
        </w:rPr>
      </w:pPr>
      <w:r w:rsidRPr="00A5694A">
        <w:rPr>
          <w:rFonts w:cs="Arial"/>
          <w:sz w:val="20"/>
        </w:rPr>
        <w:t xml:space="preserve">(у случају </w:t>
      </w:r>
      <w:r w:rsidRPr="00A5694A">
        <w:rPr>
          <w:rFonts w:cs="Arial"/>
          <w:szCs w:val="24"/>
        </w:rPr>
        <w:t xml:space="preserve">заједничке понуде уносе се подаци </w:t>
      </w:r>
      <w:r w:rsidR="00603992" w:rsidRPr="00A5694A">
        <w:rPr>
          <w:rFonts w:cs="Arial"/>
          <w:szCs w:val="24"/>
        </w:rPr>
        <w:t xml:space="preserve">за </w:t>
      </w:r>
      <w:r w:rsidR="00FB287D" w:rsidRPr="00A5694A">
        <w:rPr>
          <w:rFonts w:cs="Arial"/>
          <w:szCs w:val="24"/>
        </w:rPr>
        <w:t>н</w:t>
      </w:r>
      <w:r w:rsidRPr="00A5694A">
        <w:rPr>
          <w:rFonts w:cs="Arial"/>
          <w:szCs w:val="24"/>
        </w:rPr>
        <w:t>осиоца посла)</w:t>
      </w:r>
    </w:p>
    <w:p w:rsidR="00A87B9F" w:rsidRPr="00991A45" w:rsidRDefault="00A87B9F" w:rsidP="00071074">
      <w:pPr>
        <w:jc w:val="both"/>
        <w:rPr>
          <w:rFonts w:cs="Arial"/>
          <w:szCs w:val="24"/>
        </w:rPr>
      </w:pPr>
    </w:p>
    <w:p w:rsidR="00976344" w:rsidRPr="00991A45" w:rsidRDefault="008B72B2" w:rsidP="00071074">
      <w:pPr>
        <w:jc w:val="both"/>
        <w:rPr>
          <w:rFonts w:cs="Arial"/>
          <w:szCs w:val="24"/>
        </w:rPr>
      </w:pPr>
      <w:r w:rsidRPr="00991A45">
        <w:rPr>
          <w:rFonts w:cs="Arial"/>
          <w:szCs w:val="24"/>
        </w:rPr>
        <w:t xml:space="preserve">На основу позива за </w:t>
      </w:r>
      <w:r w:rsidR="00976344" w:rsidRPr="00991A45">
        <w:rPr>
          <w:rFonts w:cs="Arial"/>
          <w:szCs w:val="24"/>
        </w:rPr>
        <w:t xml:space="preserve">подношење понуда </w:t>
      </w:r>
      <w:r w:rsidR="00495BD3" w:rsidRPr="00991A45">
        <w:rPr>
          <w:rFonts w:cs="Arial"/>
          <w:szCs w:val="24"/>
        </w:rPr>
        <w:t>у отвореном поступку јавне набавке</w:t>
      </w:r>
      <w:r w:rsidR="0052736F" w:rsidRPr="00991A45">
        <w:rPr>
          <w:rFonts w:cs="Arial"/>
          <w:szCs w:val="24"/>
        </w:rPr>
        <w:t xml:space="preserve"> </w:t>
      </w:r>
      <w:r w:rsidR="00C16AAB">
        <w:rPr>
          <w:rFonts w:cs="Arial"/>
          <w:szCs w:val="24"/>
        </w:rPr>
        <w:t xml:space="preserve">услуга </w:t>
      </w:r>
      <w:r w:rsidR="00EB214A" w:rsidRPr="00EB214A">
        <w:rPr>
          <w:rFonts w:cs="Arial"/>
          <w:szCs w:val="24"/>
        </w:rPr>
        <w:t>„</w:t>
      </w:r>
      <w:r w:rsidR="00C16AAB" w:rsidRPr="00442DF2">
        <w:rPr>
          <w:rFonts w:cs="Arial"/>
          <w:bCs/>
        </w:rPr>
        <w:t xml:space="preserve">Подршка и одржавање информационог система за подршку трговини </w:t>
      </w:r>
      <w:r w:rsidR="00C16AAB">
        <w:rPr>
          <w:rFonts w:cs="Arial"/>
          <w:bCs/>
        </w:rPr>
        <w:t>е</w:t>
      </w:r>
      <w:r w:rsidR="00C16AAB" w:rsidRPr="00442DF2">
        <w:rPr>
          <w:rFonts w:cs="Arial"/>
          <w:bCs/>
        </w:rPr>
        <w:t>лектричном енергијом</w:t>
      </w:r>
      <w:r w:rsidR="00EB214A" w:rsidRPr="00EB214A">
        <w:rPr>
          <w:rFonts w:cs="Arial"/>
          <w:szCs w:val="24"/>
        </w:rPr>
        <w:t>“</w:t>
      </w:r>
      <w:r w:rsidR="00B46F5D" w:rsidRPr="00991A45">
        <w:rPr>
          <w:rFonts w:cs="Arial"/>
          <w:szCs w:val="24"/>
        </w:rPr>
        <w:t xml:space="preserve">, </w:t>
      </w:r>
      <w:r w:rsidR="00861D55">
        <w:rPr>
          <w:rFonts w:cs="Arial"/>
          <w:szCs w:val="24"/>
        </w:rPr>
        <w:t>јавна набавка</w:t>
      </w:r>
      <w:r w:rsidR="00733E3D">
        <w:rPr>
          <w:rFonts w:cs="Arial"/>
          <w:szCs w:val="24"/>
        </w:rPr>
        <w:t xml:space="preserve"> број JN 1000-0152-2016</w:t>
      </w:r>
      <w:r w:rsidR="003025B9" w:rsidRPr="00991A45">
        <w:rPr>
          <w:rFonts w:cs="Arial"/>
          <w:szCs w:val="24"/>
        </w:rPr>
        <w:t xml:space="preserve">, </w:t>
      </w:r>
      <w:r w:rsidR="00BC3868" w:rsidRPr="00991A45">
        <w:rPr>
          <w:rFonts w:cs="Arial"/>
          <w:szCs w:val="24"/>
        </w:rPr>
        <w:t xml:space="preserve">објављеног </w:t>
      </w:r>
      <w:r w:rsidR="00BC3868" w:rsidRPr="001224E7">
        <w:rPr>
          <w:rFonts w:cs="Arial"/>
          <w:szCs w:val="24"/>
        </w:rPr>
        <w:t xml:space="preserve">дана </w:t>
      </w:r>
      <w:r w:rsidR="003B3341">
        <w:rPr>
          <w:rFonts w:cs="Arial"/>
          <w:szCs w:val="24"/>
          <w:lang w:val="en-GB"/>
        </w:rPr>
        <w:t>27.04.</w:t>
      </w:r>
      <w:r w:rsidR="00EB214A">
        <w:rPr>
          <w:rFonts w:cs="Arial"/>
          <w:szCs w:val="24"/>
          <w:lang w:val="en-US"/>
        </w:rPr>
        <w:t>2016</w:t>
      </w:r>
      <w:r w:rsidR="00413BCE" w:rsidRPr="001224E7">
        <w:rPr>
          <w:rFonts w:cs="Arial"/>
          <w:szCs w:val="24"/>
        </w:rPr>
        <w:t>.</w:t>
      </w:r>
      <w:r w:rsidR="009F31B3" w:rsidRPr="001224E7">
        <w:rPr>
          <w:rFonts w:cs="Arial"/>
          <w:szCs w:val="24"/>
        </w:rPr>
        <w:t xml:space="preserve"> </w:t>
      </w:r>
      <w:r w:rsidR="00BC3868" w:rsidRPr="001224E7">
        <w:rPr>
          <w:rFonts w:cs="Arial"/>
          <w:szCs w:val="24"/>
        </w:rPr>
        <w:t>године</w:t>
      </w:r>
      <w:r w:rsidR="00BC3868" w:rsidRPr="00991A45">
        <w:rPr>
          <w:rFonts w:cs="Arial"/>
          <w:szCs w:val="24"/>
        </w:rPr>
        <w:t xml:space="preserve"> </w:t>
      </w:r>
      <w:r w:rsidR="00DC343E" w:rsidRPr="00991A45">
        <w:rPr>
          <w:rFonts w:cs="Arial"/>
          <w:szCs w:val="24"/>
        </w:rPr>
        <w:t>на Порталу јавних набавки,</w:t>
      </w:r>
      <w:r w:rsidR="001945D3">
        <w:rPr>
          <w:rFonts w:cs="Arial"/>
          <w:szCs w:val="24"/>
        </w:rPr>
        <w:t xml:space="preserve"> </w:t>
      </w:r>
      <w:r w:rsidR="00491E05" w:rsidRPr="00991A45">
        <w:rPr>
          <w:rFonts w:cs="Arial"/>
          <w:szCs w:val="24"/>
        </w:rPr>
        <w:t>п</w:t>
      </w:r>
      <w:r w:rsidR="00976344" w:rsidRPr="00991A45">
        <w:rPr>
          <w:rFonts w:cs="Arial"/>
          <w:szCs w:val="24"/>
        </w:rPr>
        <w:t xml:space="preserve">односимо </w:t>
      </w:r>
    </w:p>
    <w:p w:rsidR="00976344" w:rsidRPr="00991A45" w:rsidRDefault="00976344" w:rsidP="00071074">
      <w:pPr>
        <w:jc w:val="both"/>
        <w:rPr>
          <w:rFonts w:cs="Arial"/>
          <w:szCs w:val="24"/>
        </w:rPr>
      </w:pPr>
    </w:p>
    <w:p w:rsidR="00976344" w:rsidRPr="00991A45" w:rsidRDefault="00976344" w:rsidP="00071074">
      <w:pPr>
        <w:jc w:val="center"/>
        <w:rPr>
          <w:rFonts w:cs="Arial"/>
          <w:b/>
          <w:szCs w:val="24"/>
        </w:rPr>
      </w:pPr>
      <w:r w:rsidRPr="00991A45">
        <w:rPr>
          <w:rFonts w:cs="Arial"/>
          <w:b/>
          <w:szCs w:val="24"/>
        </w:rPr>
        <w:t>П О Н У Д У</w:t>
      </w:r>
    </w:p>
    <w:p w:rsidR="00976344" w:rsidRPr="00991A45" w:rsidRDefault="00976344" w:rsidP="00071074">
      <w:pPr>
        <w:jc w:val="both"/>
        <w:rPr>
          <w:rFonts w:cs="Arial"/>
          <w:szCs w:val="24"/>
        </w:rPr>
      </w:pPr>
    </w:p>
    <w:p w:rsidR="00BD7ABC" w:rsidRPr="00991A45" w:rsidRDefault="00F41A86" w:rsidP="00071074">
      <w:pPr>
        <w:jc w:val="both"/>
        <w:rPr>
          <w:rFonts w:cs="Arial"/>
          <w:szCs w:val="24"/>
        </w:rPr>
      </w:pPr>
      <w:r w:rsidRPr="00991A45">
        <w:rPr>
          <w:rFonts w:cs="Arial"/>
          <w:szCs w:val="24"/>
        </w:rPr>
        <w:t xml:space="preserve">У складу са траженим захтевима и условима утврђеним позивом и </w:t>
      </w:r>
      <w:r w:rsidR="00DC343E" w:rsidRPr="00991A45">
        <w:rPr>
          <w:rFonts w:cs="Arial"/>
          <w:szCs w:val="24"/>
        </w:rPr>
        <w:t>к</w:t>
      </w:r>
      <w:r w:rsidRPr="00991A45">
        <w:rPr>
          <w:rFonts w:cs="Arial"/>
          <w:szCs w:val="24"/>
        </w:rPr>
        <w:t>онкурсном документацијом, и</w:t>
      </w:r>
      <w:r w:rsidR="008B72B2" w:rsidRPr="00991A45">
        <w:rPr>
          <w:rFonts w:cs="Arial"/>
          <w:szCs w:val="24"/>
        </w:rPr>
        <w:t xml:space="preserve">спуњавамо све </w:t>
      </w:r>
      <w:r w:rsidR="00BC3868" w:rsidRPr="00991A45">
        <w:rPr>
          <w:rFonts w:cs="Arial"/>
          <w:szCs w:val="24"/>
        </w:rPr>
        <w:t xml:space="preserve">услове </w:t>
      </w:r>
      <w:r w:rsidR="00491E05" w:rsidRPr="00991A45">
        <w:rPr>
          <w:rFonts w:cs="Arial"/>
          <w:szCs w:val="24"/>
        </w:rPr>
        <w:t>за извршење</w:t>
      </w:r>
      <w:r w:rsidR="00BC3868" w:rsidRPr="00991A45">
        <w:rPr>
          <w:rFonts w:cs="Arial"/>
          <w:szCs w:val="24"/>
        </w:rPr>
        <w:t xml:space="preserve"> јавне набавке</w:t>
      </w:r>
      <w:r w:rsidRPr="00991A45">
        <w:rPr>
          <w:rFonts w:cs="Arial"/>
          <w:szCs w:val="24"/>
        </w:rPr>
        <w:t>.</w:t>
      </w:r>
    </w:p>
    <w:p w:rsidR="00075505" w:rsidRPr="00991A45" w:rsidRDefault="00075505" w:rsidP="00075505">
      <w:pPr>
        <w:jc w:val="both"/>
        <w:rPr>
          <w:rFonts w:cs="Arial"/>
          <w:szCs w:val="24"/>
        </w:rPr>
      </w:pPr>
    </w:p>
    <w:tbl>
      <w:tblPr>
        <w:tblW w:w="5000" w:type="pct"/>
        <w:tblCellMar>
          <w:left w:w="0" w:type="dxa"/>
          <w:right w:w="0" w:type="dxa"/>
        </w:tblCellMar>
        <w:tblLook w:val="0000" w:firstRow="0" w:lastRow="0" w:firstColumn="0" w:lastColumn="0" w:noHBand="0" w:noVBand="0"/>
      </w:tblPr>
      <w:tblGrid>
        <w:gridCol w:w="4470"/>
        <w:gridCol w:w="4578"/>
      </w:tblGrid>
      <w:tr w:rsidR="00075505" w:rsidRPr="00991A45" w:rsidTr="00791E7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733E3D" w:rsidP="00EB214A">
            <w:pPr>
              <w:jc w:val="center"/>
              <w:rPr>
                <w:rFonts w:cs="Arial"/>
                <w:szCs w:val="24"/>
              </w:rPr>
            </w:pPr>
            <w:r>
              <w:rPr>
                <w:rFonts w:cs="Arial"/>
                <w:szCs w:val="24"/>
              </w:rPr>
              <w:t>JN 1000-0152-2016</w:t>
            </w:r>
          </w:p>
        </w:tc>
      </w:tr>
    </w:tbl>
    <w:p w:rsidR="00075505" w:rsidRPr="00991A45" w:rsidRDefault="00075505" w:rsidP="00075505">
      <w:pPr>
        <w:ind w:left="360"/>
        <w:jc w:val="center"/>
        <w:rPr>
          <w:rFonts w:cs="Arial"/>
          <w:szCs w:val="24"/>
        </w:rPr>
      </w:pPr>
    </w:p>
    <w:tbl>
      <w:tblPr>
        <w:tblW w:w="5000" w:type="pct"/>
        <w:tblCellMar>
          <w:left w:w="0" w:type="dxa"/>
          <w:right w:w="0" w:type="dxa"/>
        </w:tblCellMar>
        <w:tblLook w:val="0000" w:firstRow="0" w:lastRow="0" w:firstColumn="0" w:lastColumn="0" w:noHBand="0" w:noVBand="0"/>
      </w:tblPr>
      <w:tblGrid>
        <w:gridCol w:w="4519"/>
        <w:gridCol w:w="7"/>
        <w:gridCol w:w="4522"/>
      </w:tblGrid>
      <w:tr w:rsidR="00075505" w:rsidRPr="00991A45"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НАЗИВ И СЕДИШТЕ ПОНУЂАЧА</w:t>
            </w:r>
          </w:p>
          <w:p w:rsidR="00075505" w:rsidRPr="00991A45" w:rsidRDefault="00075505" w:rsidP="00791E75">
            <w:pPr>
              <w:jc w:val="center"/>
              <w:rPr>
                <w:rFonts w:cs="Arial"/>
                <w:b/>
                <w:bCs/>
                <w:szCs w:val="24"/>
              </w:rPr>
            </w:pPr>
          </w:p>
          <w:p w:rsidR="00075505" w:rsidRPr="00991A45" w:rsidRDefault="00075505" w:rsidP="00791E75">
            <w:pPr>
              <w:jc w:val="center"/>
              <w:rPr>
                <w:rFonts w:cs="Arial"/>
                <w:b/>
                <w:szCs w:val="24"/>
              </w:rPr>
            </w:pPr>
            <w:r w:rsidRPr="00991A45">
              <w:rPr>
                <w:rFonts w:cs="Arial"/>
                <w:b/>
                <w:szCs w:val="24"/>
              </w:rPr>
              <w:t>МАТИЧНИ БР. ПОНУЂАЧА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szCs w:val="24"/>
              </w:rPr>
            </w:pPr>
          </w:p>
        </w:tc>
      </w:tr>
      <w:tr w:rsidR="00075505" w:rsidRPr="00991A45"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 xml:space="preserve">ДЕЛАТНОСТ ПОНУЂАЧА </w:t>
            </w:r>
            <w:r w:rsidRPr="00991A45">
              <w:rPr>
                <w:rFonts w:cs="Arial"/>
                <w:bCs/>
                <w:szCs w:val="24"/>
              </w:rPr>
              <w:t>(шифра)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szCs w:val="24"/>
              </w:rPr>
            </w:pPr>
          </w:p>
        </w:tc>
      </w:tr>
      <w:tr w:rsidR="00075505" w:rsidRPr="00991A45"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ИМЕ И ПРЕЗИМЕ ОДГОВОРНОГ ЛИЦА (ПОТПИСНИК УГОВОРА)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szCs w:val="24"/>
              </w:rPr>
            </w:pPr>
          </w:p>
        </w:tc>
      </w:tr>
      <w:tr w:rsidR="00075505" w:rsidRPr="00991A45" w:rsidTr="00791E75">
        <w:trPr>
          <w:trHeight w:val="689"/>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НАЧИН ПОДНОШЕЊА ПОНУДЕ</w:t>
            </w:r>
          </w:p>
          <w:p w:rsidR="00075505" w:rsidRPr="00991A45" w:rsidRDefault="00075505" w:rsidP="00791E75">
            <w:pPr>
              <w:jc w:val="center"/>
              <w:rPr>
                <w:rFonts w:cs="Arial"/>
                <w:bCs/>
                <w:szCs w:val="24"/>
              </w:rPr>
            </w:pPr>
            <w:r w:rsidRPr="00991A45">
              <w:rPr>
                <w:rFonts w:cs="Arial"/>
                <w:bCs/>
                <w:szCs w:val="24"/>
              </w:rPr>
              <w:t xml:space="preserve">                                                                                                                                                        (заокружити)</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numPr>
                <w:ilvl w:val="0"/>
                <w:numId w:val="4"/>
              </w:numPr>
              <w:suppressAutoHyphens w:val="0"/>
              <w:rPr>
                <w:rFonts w:cs="Arial"/>
                <w:szCs w:val="24"/>
              </w:rPr>
            </w:pPr>
            <w:r w:rsidRPr="00991A45">
              <w:rPr>
                <w:rFonts w:cs="Arial"/>
                <w:szCs w:val="24"/>
              </w:rPr>
              <w:t>самостално</w:t>
            </w:r>
          </w:p>
          <w:p w:rsidR="00075505" w:rsidRPr="00991A45" w:rsidRDefault="00075505" w:rsidP="00791E75">
            <w:pPr>
              <w:numPr>
                <w:ilvl w:val="0"/>
                <w:numId w:val="4"/>
              </w:numPr>
              <w:suppressAutoHyphens w:val="0"/>
              <w:rPr>
                <w:rFonts w:cs="Arial"/>
                <w:szCs w:val="24"/>
              </w:rPr>
            </w:pPr>
            <w:r w:rsidRPr="00991A45">
              <w:rPr>
                <w:rFonts w:cs="Arial"/>
                <w:szCs w:val="24"/>
              </w:rPr>
              <w:t>заједничка понуда</w:t>
            </w:r>
          </w:p>
          <w:p w:rsidR="00075505" w:rsidRPr="00991A45" w:rsidRDefault="00075505" w:rsidP="00791E75">
            <w:pPr>
              <w:numPr>
                <w:ilvl w:val="0"/>
                <w:numId w:val="4"/>
              </w:numPr>
              <w:suppressAutoHyphens w:val="0"/>
              <w:rPr>
                <w:rFonts w:cs="Arial"/>
                <w:szCs w:val="24"/>
              </w:rPr>
            </w:pPr>
            <w:r w:rsidRPr="00991A45">
              <w:rPr>
                <w:rFonts w:cs="Arial"/>
                <w:szCs w:val="24"/>
              </w:rPr>
              <w:t>са подизвођачем</w:t>
            </w:r>
          </w:p>
        </w:tc>
      </w:tr>
      <w:tr w:rsidR="00075505" w:rsidRPr="00991A45" w:rsidTr="00791E75">
        <w:trPr>
          <w:trHeight w:val="471"/>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ЛИДЕР-НОСИЛАЦ ПОСЛА</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suppressAutoHyphens w:val="0"/>
              <w:rPr>
                <w:rFonts w:cs="Arial"/>
                <w:szCs w:val="24"/>
              </w:rPr>
            </w:pPr>
          </w:p>
        </w:tc>
      </w:tr>
      <w:tr w:rsidR="00075505" w:rsidRPr="00991A45" w:rsidTr="00791E75">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ИМЕ И ПРЕЗИМЕ ЛИЦА ЗА КОНТАКТ</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БРОЈ ТЕЛЕФОНА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БРОЈ ТЕЛЕФАКСА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(Е-МАИЛ)</w:t>
            </w:r>
          </w:p>
        </w:tc>
        <w:tc>
          <w:tcPr>
            <w:tcW w:w="2499" w:type="pct"/>
            <w:tcBorders>
              <w:top w:val="nil"/>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ПИБ</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ТЕКУЋИ РАЧУН ПОНУЂАЧА</w:t>
            </w:r>
          </w:p>
          <w:p w:rsidR="00075505" w:rsidRPr="00991A45" w:rsidRDefault="00075505" w:rsidP="00791E75">
            <w:pPr>
              <w:jc w:val="center"/>
              <w:rPr>
                <w:rFonts w:cs="Arial"/>
                <w:b/>
                <w:bCs/>
                <w:szCs w:val="24"/>
              </w:rPr>
            </w:pPr>
            <w:r w:rsidRPr="00991A45">
              <w:rPr>
                <w:rFonts w:cs="Arial"/>
                <w:b/>
                <w:bCs/>
                <w:szCs w:val="24"/>
              </w:rPr>
              <w:t>И НАЗИВ БАНКЕ</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bl>
    <w:p w:rsidR="00075505" w:rsidRPr="00991A45" w:rsidRDefault="00075505" w:rsidP="00075505">
      <w:pPr>
        <w:ind w:left="180"/>
        <w:jc w:val="both"/>
        <w:rPr>
          <w:rFonts w:cs="Arial"/>
          <w:szCs w:val="24"/>
        </w:rPr>
      </w:pPr>
    </w:p>
    <w:p w:rsidR="00075505" w:rsidRPr="00991A45" w:rsidRDefault="00075505" w:rsidP="00075505">
      <w:pPr>
        <w:jc w:val="both"/>
        <w:rPr>
          <w:rFonts w:cs="Arial"/>
          <w:b/>
          <w:szCs w:val="24"/>
        </w:rPr>
      </w:pPr>
      <w:r w:rsidRPr="00991A45">
        <w:rPr>
          <w:rFonts w:cs="Arial"/>
          <w:b/>
          <w:szCs w:val="24"/>
        </w:rPr>
        <w:t>Подаци о осталим члановима групе понуђача или подизвођачима</w:t>
      </w:r>
    </w:p>
    <w:tbl>
      <w:tblPr>
        <w:tblW w:w="5000" w:type="pct"/>
        <w:tblCellMar>
          <w:left w:w="0" w:type="dxa"/>
          <w:right w:w="0" w:type="dxa"/>
        </w:tblCellMar>
        <w:tblLook w:val="0000" w:firstRow="0" w:lastRow="0" w:firstColumn="0" w:lastColumn="0" w:noHBand="0" w:noVBand="0"/>
      </w:tblPr>
      <w:tblGrid>
        <w:gridCol w:w="4526"/>
        <w:gridCol w:w="4522"/>
      </w:tblGrid>
      <w:tr w:rsidR="00075505" w:rsidRPr="00991A45" w:rsidTr="00791E75">
        <w:trPr>
          <w:trHeight w:val="626"/>
        </w:trPr>
        <w:tc>
          <w:tcPr>
            <w:tcW w:w="250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НАЗИВ, СЕДИШТЕ, МАТИЧНИ БРОЈ И ПИБ</w:t>
            </w:r>
          </w:p>
          <w:p w:rsidR="00075505" w:rsidRPr="00991A45" w:rsidRDefault="00075505" w:rsidP="00791E75">
            <w:pPr>
              <w:jc w:val="center"/>
              <w:rPr>
                <w:rFonts w:cs="Arial"/>
                <w:b/>
                <w:bCs/>
                <w:szCs w:val="24"/>
              </w:rPr>
            </w:pPr>
            <w:r w:rsidRPr="00991A45">
              <w:rPr>
                <w:rFonts w:cs="Arial"/>
                <w:b/>
                <w:bCs/>
                <w:szCs w:val="24"/>
              </w:rPr>
              <w:t>ОСТАЛИХ ЧЛАНОВА ГРУПЕ ПОНУЂАЧА ИЛИ ПОДИЗВОЂАЧА</w:t>
            </w:r>
          </w:p>
          <w:p w:rsidR="00075505" w:rsidRPr="00991A45" w:rsidRDefault="00075505" w:rsidP="00791E75">
            <w:pPr>
              <w:jc w:val="center"/>
              <w:rPr>
                <w:rFonts w:cs="Arial"/>
                <w:b/>
                <w:bCs/>
                <w:szCs w:val="24"/>
              </w:rPr>
            </w:pP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ind w:left="1260"/>
              <w:rPr>
                <w:rFonts w:cs="Arial"/>
                <w:szCs w:val="24"/>
              </w:rPr>
            </w:pPr>
          </w:p>
        </w:tc>
      </w:tr>
    </w:tbl>
    <w:p w:rsidR="00075505" w:rsidRPr="00991A45" w:rsidRDefault="00075505" w:rsidP="00075505">
      <w:pPr>
        <w:jc w:val="both"/>
        <w:rPr>
          <w:rFonts w:cs="Arial"/>
          <w:sz w:val="20"/>
        </w:rPr>
      </w:pPr>
      <w:r w:rsidRPr="00991A45">
        <w:rPr>
          <w:rFonts w:cs="Arial"/>
          <w:b/>
          <w:sz w:val="20"/>
        </w:rPr>
        <w:t xml:space="preserve">Напомена: </w:t>
      </w:r>
      <w:r w:rsidRPr="00991A45">
        <w:rPr>
          <w:rFonts w:cs="Arial"/>
          <w:sz w:val="20"/>
        </w:rPr>
        <w:t>Табелу “</w:t>
      </w:r>
      <w:r w:rsidRPr="00991A45">
        <w:rPr>
          <w:rFonts w:cs="Arial"/>
          <w:b/>
          <w:sz w:val="20"/>
        </w:rPr>
        <w:t>Подаци о осталим члановима групе понуђача или подизвођачима</w:t>
      </w:r>
      <w:r w:rsidRPr="00991A45">
        <w:rPr>
          <w:rFonts w:cs="Arial"/>
          <w:sz w:val="20"/>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rsidR="00075505" w:rsidRPr="00991A45" w:rsidRDefault="00075505" w:rsidP="00075505">
      <w:pPr>
        <w:jc w:val="both"/>
        <w:rPr>
          <w:rFonts w:cs="Arial"/>
          <w:b/>
          <w:szCs w:val="24"/>
        </w:rPr>
      </w:pPr>
      <w:r w:rsidRPr="00991A45">
        <w:rPr>
          <w:rFonts w:cs="Arial"/>
          <w:b/>
          <w:szCs w:val="24"/>
        </w:rPr>
        <w:lastRenderedPageBreak/>
        <w:t>У случају ангажовања подизвођача:</w:t>
      </w:r>
    </w:p>
    <w:p w:rsidR="00075505" w:rsidRPr="00991A45" w:rsidRDefault="00075505" w:rsidP="00075505">
      <w:pPr>
        <w:widowControl w:val="0"/>
        <w:jc w:val="both"/>
        <w:rPr>
          <w:rFonts w:cs="Arial"/>
          <w:lang w:eastAsia="sr-Latn-CS"/>
        </w:rPr>
      </w:pPr>
      <w:r w:rsidRPr="00991A45">
        <w:rPr>
          <w:rFonts w:cs="Arial"/>
        </w:rPr>
        <w:t xml:space="preserve">Подаци о </w:t>
      </w:r>
      <w:r w:rsidRPr="00991A45">
        <w:rPr>
          <w:rFonts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075505" w:rsidRPr="00991A45" w:rsidRDefault="00075505" w:rsidP="00075505">
      <w:pPr>
        <w:widowControl w:val="0"/>
        <w:jc w:val="both"/>
        <w:rPr>
          <w:rFonts w:cs="Arial"/>
        </w:rPr>
      </w:pPr>
      <w:r w:rsidRPr="00991A45">
        <w:rPr>
          <w:rFonts w:cs="Arial"/>
          <w:lang w:eastAsia="sr-Latn-CS"/>
        </w:rPr>
        <w:t>______________________________________________________________________________________________________________________________________</w:t>
      </w:r>
    </w:p>
    <w:p w:rsidR="00075505" w:rsidRPr="00991A45" w:rsidRDefault="00075505" w:rsidP="00075505">
      <w:pPr>
        <w:jc w:val="both"/>
        <w:rPr>
          <w:rFonts w:cs="Arial"/>
          <w:b/>
          <w:szCs w:val="24"/>
        </w:rPr>
      </w:pPr>
    </w:p>
    <w:p w:rsidR="00540CD8" w:rsidRPr="00991A45" w:rsidRDefault="00540CD8" w:rsidP="00606B56">
      <w:pPr>
        <w:jc w:val="both"/>
        <w:rPr>
          <w:rFonts w:cs="Arial"/>
          <w:b/>
          <w:szCs w:val="24"/>
        </w:rPr>
      </w:pPr>
    </w:p>
    <w:p w:rsidR="0032122C" w:rsidRDefault="00C57EFF" w:rsidP="001945D3">
      <w:pPr>
        <w:jc w:val="both"/>
        <w:rPr>
          <w:rFonts w:cs="Arial"/>
          <w:b/>
          <w:szCs w:val="24"/>
        </w:rPr>
      </w:pPr>
      <w:r w:rsidRPr="00991A45">
        <w:rPr>
          <w:rFonts w:cs="Arial"/>
          <w:b/>
          <w:szCs w:val="24"/>
        </w:rPr>
        <w:t xml:space="preserve">1. </w:t>
      </w:r>
      <w:r w:rsidRPr="001945D3">
        <w:rPr>
          <w:rFonts w:cs="Arial"/>
          <w:b/>
          <w:szCs w:val="24"/>
        </w:rPr>
        <w:t>УКУПНА ЦЕНА</w:t>
      </w:r>
      <w:r w:rsidR="002A6FD6" w:rsidRPr="001945D3">
        <w:rPr>
          <w:rFonts w:cs="Arial"/>
          <w:b/>
          <w:szCs w:val="24"/>
        </w:rPr>
        <w:t xml:space="preserve"> </w:t>
      </w:r>
      <w:r w:rsidR="0085099D" w:rsidRPr="001945D3">
        <w:rPr>
          <w:rFonts w:cs="Arial"/>
          <w:b/>
          <w:szCs w:val="24"/>
        </w:rPr>
        <w:t xml:space="preserve">износи </w:t>
      </w:r>
      <w:r w:rsidR="00C92CB9" w:rsidRPr="001945D3">
        <w:rPr>
          <w:rFonts w:cs="Arial"/>
          <w:b/>
          <w:szCs w:val="24"/>
        </w:rPr>
        <w:t>__________________</w:t>
      </w:r>
      <w:r w:rsidR="0032122C" w:rsidRPr="001945D3">
        <w:rPr>
          <w:rFonts w:cs="Arial"/>
          <w:b/>
          <w:szCs w:val="24"/>
        </w:rPr>
        <w:t xml:space="preserve">_ (словима: ___________) </w:t>
      </w:r>
      <w:r w:rsidR="00FE0253" w:rsidRPr="00FE0253">
        <w:rPr>
          <w:rFonts w:cs="Arial"/>
          <w:b/>
          <w:szCs w:val="24"/>
        </w:rPr>
        <w:t>(навести валуту и цену, без урачунатог ПДВ-а)</w:t>
      </w:r>
      <w:r w:rsidR="00FE0253">
        <w:rPr>
          <w:rFonts w:cs="Arial"/>
          <w:b/>
          <w:szCs w:val="24"/>
        </w:rPr>
        <w:t xml:space="preserve"> </w:t>
      </w:r>
      <w:r w:rsidR="001945D3" w:rsidRPr="001945D3">
        <w:rPr>
          <w:rFonts w:cs="Arial"/>
          <w:b/>
          <w:szCs w:val="24"/>
        </w:rPr>
        <w:t>исказана без ПДВ</w:t>
      </w:r>
      <w:r w:rsidR="00FE0253">
        <w:rPr>
          <w:rFonts w:cs="Arial"/>
          <w:b/>
          <w:szCs w:val="24"/>
        </w:rPr>
        <w:t>, од тога:</w:t>
      </w:r>
    </w:p>
    <w:p w:rsidR="00FE0253" w:rsidRPr="00FE0253" w:rsidRDefault="00FE0253" w:rsidP="001945D3">
      <w:pPr>
        <w:jc w:val="both"/>
        <w:rPr>
          <w:rFonts w:cs="Arial"/>
          <w:b/>
          <w:szCs w:val="24"/>
        </w:rPr>
      </w:pPr>
    </w:p>
    <w:p w:rsidR="00FE0253" w:rsidRPr="00330972" w:rsidRDefault="00FE0253" w:rsidP="00561AC1">
      <w:pPr>
        <w:numPr>
          <w:ilvl w:val="0"/>
          <w:numId w:val="56"/>
        </w:numPr>
        <w:suppressAutoHyphens w:val="0"/>
        <w:spacing w:before="120"/>
        <w:jc w:val="both"/>
        <w:rPr>
          <w:rFonts w:cs="Arial"/>
          <w:szCs w:val="24"/>
        </w:rPr>
      </w:pPr>
      <w:r w:rsidRPr="00330972">
        <w:rPr>
          <w:rFonts w:cs="Arial"/>
          <w:bCs/>
          <w:szCs w:val="24"/>
        </w:rPr>
        <w:t xml:space="preserve">Укупна цена </w:t>
      </w:r>
      <w:r w:rsidR="00C16AAB" w:rsidRPr="00330972">
        <w:rPr>
          <w:rFonts w:cs="Arial"/>
          <w:bCs/>
          <w:szCs w:val="24"/>
        </w:rPr>
        <w:t>услуге одржавања ИСПТЕЕ</w:t>
      </w:r>
      <w:r w:rsidRPr="00330972">
        <w:rPr>
          <w:rFonts w:cs="Arial"/>
          <w:bCs/>
          <w:szCs w:val="24"/>
        </w:rPr>
        <w:t xml:space="preserve"> је: </w:t>
      </w:r>
      <w:r w:rsidRPr="00330972">
        <w:rPr>
          <w:rFonts w:cs="Arial"/>
          <w:noProof/>
          <w:szCs w:val="24"/>
        </w:rPr>
        <w:t xml:space="preserve">___________ </w:t>
      </w:r>
      <w:r w:rsidRPr="00330972">
        <w:rPr>
          <w:rFonts w:cs="Arial"/>
          <w:szCs w:val="24"/>
        </w:rPr>
        <w:t xml:space="preserve">(словима: </w:t>
      </w:r>
      <w:r w:rsidRPr="00330972">
        <w:rPr>
          <w:rFonts w:cs="Arial"/>
          <w:noProof/>
          <w:szCs w:val="24"/>
        </w:rPr>
        <w:t>_______________)</w:t>
      </w:r>
      <w:r w:rsidR="00561AC1" w:rsidRPr="00330972">
        <w:rPr>
          <w:rFonts w:cs="Arial"/>
          <w:szCs w:val="24"/>
        </w:rPr>
        <w:t xml:space="preserve"> </w:t>
      </w:r>
      <w:r w:rsidRPr="00330972">
        <w:rPr>
          <w:rFonts w:cs="Arial"/>
          <w:i/>
          <w:noProof/>
          <w:szCs w:val="24"/>
        </w:rPr>
        <w:t>(</w:t>
      </w:r>
      <w:r w:rsidRPr="00330972">
        <w:rPr>
          <w:rFonts w:cs="Arial"/>
          <w:bCs/>
          <w:i/>
          <w:noProof/>
          <w:szCs w:val="24"/>
        </w:rPr>
        <w:t>навести валуту и цену, без урачунатог ПДВ-а</w:t>
      </w:r>
      <w:r w:rsidRPr="00330972">
        <w:rPr>
          <w:rFonts w:cs="Arial"/>
          <w:bCs/>
          <w:noProof/>
          <w:szCs w:val="24"/>
        </w:rPr>
        <w:t>)</w:t>
      </w:r>
    </w:p>
    <w:p w:rsidR="00FE0253" w:rsidRPr="00330972" w:rsidRDefault="00FE0253" w:rsidP="00561AC1">
      <w:pPr>
        <w:numPr>
          <w:ilvl w:val="0"/>
          <w:numId w:val="56"/>
        </w:numPr>
        <w:suppressAutoHyphens w:val="0"/>
        <w:spacing w:before="120"/>
        <w:jc w:val="both"/>
        <w:rPr>
          <w:rFonts w:cs="Arial"/>
          <w:noProof/>
          <w:szCs w:val="24"/>
        </w:rPr>
      </w:pPr>
      <w:r w:rsidRPr="00330972">
        <w:rPr>
          <w:rFonts w:cs="Arial"/>
          <w:bCs/>
          <w:szCs w:val="24"/>
        </w:rPr>
        <w:t>У</w:t>
      </w:r>
      <w:r w:rsidRPr="00330972">
        <w:rPr>
          <w:rFonts w:cs="Arial"/>
          <w:bCs/>
          <w:noProof/>
          <w:szCs w:val="24"/>
        </w:rPr>
        <w:t>купна цена за услугe</w:t>
      </w:r>
      <w:r w:rsidR="00C16AAB" w:rsidRPr="00330972">
        <w:rPr>
          <w:rFonts w:eastAsia="Calibri" w:cs="Arial"/>
          <w:szCs w:val="24"/>
          <w:lang w:eastAsia="sr-Latn-CS"/>
        </w:rPr>
        <w:t xml:space="preserve"> унапређења и интеграције ИСПТЕЕ</w:t>
      </w:r>
      <w:r w:rsidR="00A711A4" w:rsidRPr="00330972">
        <w:rPr>
          <w:rFonts w:eastAsia="Calibri" w:cs="Arial"/>
          <w:szCs w:val="24"/>
          <w:lang w:eastAsia="sr-Latn-CS"/>
        </w:rPr>
        <w:t xml:space="preserve"> (оквирно 440 човек</w:t>
      </w:r>
      <w:r w:rsidR="00FD26B6" w:rsidRPr="00330972">
        <w:rPr>
          <w:rFonts w:eastAsia="Calibri" w:cs="Arial"/>
          <w:szCs w:val="24"/>
          <w:lang w:eastAsia="sr-Latn-CS"/>
        </w:rPr>
        <w:t>/</w:t>
      </w:r>
      <w:r w:rsidR="00A711A4" w:rsidRPr="00330972">
        <w:rPr>
          <w:rFonts w:eastAsia="Calibri" w:cs="Arial"/>
          <w:szCs w:val="24"/>
          <w:lang w:eastAsia="sr-Latn-CS"/>
        </w:rPr>
        <w:t xml:space="preserve"> дана)</w:t>
      </w:r>
      <w:r w:rsidRPr="00330972">
        <w:rPr>
          <w:rFonts w:cs="Arial"/>
          <w:bCs/>
          <w:noProof/>
          <w:szCs w:val="24"/>
          <w:lang w:val="sr-Latn-CS"/>
        </w:rPr>
        <w:t xml:space="preserve"> </w:t>
      </w:r>
      <w:r w:rsidRPr="00330972">
        <w:rPr>
          <w:rFonts w:cs="Arial"/>
          <w:bCs/>
          <w:noProof/>
          <w:szCs w:val="24"/>
        </w:rPr>
        <w:t>је:_</w:t>
      </w:r>
      <w:r w:rsidRPr="00330972">
        <w:rPr>
          <w:rFonts w:cs="Arial"/>
          <w:noProof/>
          <w:szCs w:val="24"/>
        </w:rPr>
        <w:t xml:space="preserve">_________ (словима: _____________) </w:t>
      </w:r>
      <w:r w:rsidRPr="00330972">
        <w:rPr>
          <w:rFonts w:cs="Arial"/>
          <w:i/>
          <w:noProof/>
          <w:szCs w:val="24"/>
        </w:rPr>
        <w:t>(</w:t>
      </w:r>
      <w:r w:rsidRPr="00330972">
        <w:rPr>
          <w:rFonts w:cs="Arial"/>
          <w:bCs/>
          <w:i/>
          <w:noProof/>
          <w:szCs w:val="24"/>
        </w:rPr>
        <w:t>навести валуту и цену, без урачунатог ПДВ-а</w:t>
      </w:r>
      <w:r w:rsidRPr="00330972">
        <w:rPr>
          <w:rFonts w:cs="Arial"/>
          <w:bCs/>
          <w:noProof/>
          <w:szCs w:val="24"/>
        </w:rPr>
        <w:t>)</w:t>
      </w:r>
    </w:p>
    <w:p w:rsidR="00E26532" w:rsidRPr="00BF47DD" w:rsidRDefault="00E26532" w:rsidP="00FE0253">
      <w:pPr>
        <w:ind w:firstLine="708"/>
        <w:rPr>
          <w:rFonts w:cs="Arial"/>
          <w:bCs/>
          <w:noProof/>
          <w:sz w:val="22"/>
          <w:szCs w:val="22"/>
          <w:lang w:val="sr-Latn-CS"/>
        </w:rPr>
      </w:pPr>
    </w:p>
    <w:p w:rsidR="001945D3" w:rsidRDefault="001945D3" w:rsidP="001945D3">
      <w:pPr>
        <w:pStyle w:val="ListParagraph"/>
        <w:spacing w:after="0"/>
        <w:jc w:val="both"/>
        <w:rPr>
          <w:rFonts w:cs="Arial"/>
          <w:szCs w:val="24"/>
          <w:lang w:val="sr-Cyrl-CS"/>
        </w:rPr>
      </w:pPr>
    </w:p>
    <w:p w:rsidR="007F66B8" w:rsidRPr="00F71558" w:rsidRDefault="0043654E" w:rsidP="007F66B8">
      <w:pPr>
        <w:jc w:val="both"/>
        <w:rPr>
          <w:rFonts w:cs="Arial"/>
          <w:sz w:val="22"/>
          <w:szCs w:val="22"/>
        </w:rPr>
      </w:pPr>
      <w:r w:rsidRPr="001945D3">
        <w:rPr>
          <w:rFonts w:cs="Arial"/>
          <w:b/>
          <w:szCs w:val="24"/>
        </w:rPr>
        <w:t xml:space="preserve">2. </w:t>
      </w:r>
      <w:r w:rsidR="0032122C" w:rsidRPr="00A711A4">
        <w:rPr>
          <w:rFonts w:cs="Arial"/>
          <w:b/>
          <w:szCs w:val="24"/>
        </w:rPr>
        <w:t>НАЧИН</w:t>
      </w:r>
      <w:r w:rsidR="00D51013">
        <w:rPr>
          <w:rFonts w:cs="Arial"/>
          <w:b/>
          <w:szCs w:val="24"/>
        </w:rPr>
        <w:t xml:space="preserve">  И </w:t>
      </w:r>
      <w:r w:rsidR="00D51013" w:rsidRPr="0073540F">
        <w:rPr>
          <w:rFonts w:cs="Arial"/>
          <w:b/>
          <w:szCs w:val="24"/>
        </w:rPr>
        <w:t xml:space="preserve">УСЛОВИ </w:t>
      </w:r>
      <w:r w:rsidR="00A711A4" w:rsidRPr="00A711A4">
        <w:rPr>
          <w:b/>
        </w:rPr>
        <w:t xml:space="preserve">ФАКТУРИСАЊА И </w:t>
      </w:r>
      <w:r w:rsidR="0032122C" w:rsidRPr="00A711A4">
        <w:rPr>
          <w:rFonts w:cs="Arial"/>
          <w:b/>
          <w:szCs w:val="24"/>
        </w:rPr>
        <w:t>ПЛАЋАЊА</w:t>
      </w:r>
      <w:r w:rsidR="00260F73">
        <w:rPr>
          <w:rFonts w:cs="Arial"/>
          <w:b/>
          <w:szCs w:val="24"/>
        </w:rPr>
        <w:t xml:space="preserve">, </w:t>
      </w:r>
      <w:r w:rsidR="00260F73" w:rsidRPr="00F71558">
        <w:rPr>
          <w:rFonts w:cs="Arial"/>
          <w:sz w:val="22"/>
          <w:szCs w:val="22"/>
        </w:rPr>
        <w:t>у складу са Тачком 2.9 предметне Конкурсне документације</w:t>
      </w:r>
      <w:r w:rsidR="002A6FD6" w:rsidRPr="00F71558">
        <w:rPr>
          <w:rFonts w:cs="Arial"/>
          <w:sz w:val="22"/>
          <w:szCs w:val="22"/>
        </w:rPr>
        <w:t xml:space="preserve"> </w:t>
      </w:r>
    </w:p>
    <w:p w:rsidR="00BF47DD" w:rsidRDefault="00BF47DD" w:rsidP="007F66B8">
      <w:pPr>
        <w:jc w:val="both"/>
        <w:rPr>
          <w:rFonts w:cs="Arial"/>
          <w:b/>
          <w:szCs w:val="24"/>
        </w:rPr>
      </w:pPr>
    </w:p>
    <w:p w:rsidR="00A711A4" w:rsidRPr="00330972" w:rsidRDefault="00A711A4" w:rsidP="00A711A4">
      <w:pPr>
        <w:ind w:firstLine="720"/>
        <w:jc w:val="both"/>
        <w:rPr>
          <w:rFonts w:eastAsia="Calibri" w:cs="Arial"/>
          <w:szCs w:val="24"/>
          <w:lang w:eastAsia="en-US"/>
        </w:rPr>
      </w:pPr>
      <w:r w:rsidRPr="00330972">
        <w:rPr>
          <w:rFonts w:cs="Arial"/>
          <w:szCs w:val="24"/>
        </w:rPr>
        <w:t xml:space="preserve">Издавање </w:t>
      </w:r>
      <w:r w:rsidR="00FD26B6" w:rsidRPr="00330972">
        <w:rPr>
          <w:rFonts w:cs="Arial"/>
          <w:szCs w:val="24"/>
        </w:rPr>
        <w:t xml:space="preserve">рачуна </w:t>
      </w:r>
      <w:r w:rsidRPr="00330972">
        <w:rPr>
          <w:rFonts w:cs="Arial"/>
          <w:szCs w:val="24"/>
        </w:rPr>
        <w:t>од стране понуђача за услуге одржавања</w:t>
      </w:r>
      <w:r w:rsidRPr="00330972">
        <w:rPr>
          <w:rFonts w:eastAsia="Calibri" w:cs="Arial"/>
          <w:szCs w:val="24"/>
          <w:lang w:eastAsia="en-US"/>
        </w:rPr>
        <w:t xml:space="preserve"> ИСПТЕЕ</w:t>
      </w:r>
      <w:r w:rsidRPr="00330972">
        <w:rPr>
          <w:rFonts w:cs="Arial"/>
          <w:szCs w:val="24"/>
        </w:rPr>
        <w:t xml:space="preserve"> врши се месечно у року од 3 (три) дана од дана прихватања Месечног протокола</w:t>
      </w:r>
      <w:r w:rsidRPr="00330972">
        <w:rPr>
          <w:rFonts w:eastAsia="Calibri" w:cs="Arial"/>
          <w:szCs w:val="24"/>
          <w:lang w:eastAsia="en-US"/>
        </w:rPr>
        <w:t xml:space="preserve"> о пријему услуге одржавања</w:t>
      </w:r>
      <w:r w:rsidRPr="00330972">
        <w:rPr>
          <w:rFonts w:cs="Arial"/>
          <w:szCs w:val="24"/>
        </w:rPr>
        <w:t xml:space="preserve">, </w:t>
      </w:r>
      <w:r w:rsidRPr="00330972">
        <w:rPr>
          <w:rFonts w:eastAsia="Calibri" w:cs="Arial"/>
          <w:szCs w:val="24"/>
          <w:lang w:eastAsia="en-US"/>
        </w:rPr>
        <w:t xml:space="preserve">којим се потврђује да је услуга одржавања ИСПТЕЕ извршена према техничким захтевима за ову услугу. </w:t>
      </w:r>
    </w:p>
    <w:p w:rsidR="00A711A4" w:rsidRPr="00330972" w:rsidRDefault="00A711A4" w:rsidP="00A711A4">
      <w:pPr>
        <w:ind w:firstLine="720"/>
        <w:jc w:val="both"/>
        <w:rPr>
          <w:rFonts w:cs="Arial"/>
          <w:szCs w:val="24"/>
        </w:rPr>
      </w:pPr>
      <w:r w:rsidRPr="00330972">
        <w:rPr>
          <w:rFonts w:cs="Arial"/>
          <w:szCs w:val="24"/>
        </w:rPr>
        <w:t xml:space="preserve">Издавање </w:t>
      </w:r>
      <w:r w:rsidR="00FD26B6" w:rsidRPr="00330972">
        <w:rPr>
          <w:rFonts w:cs="Arial"/>
          <w:szCs w:val="24"/>
        </w:rPr>
        <w:t xml:space="preserve">рачуна </w:t>
      </w:r>
      <w:r w:rsidRPr="00330972">
        <w:rPr>
          <w:rFonts w:cs="Arial"/>
          <w:szCs w:val="24"/>
        </w:rPr>
        <w:t xml:space="preserve">од стране понуђача за услуге унапређења и интеграције ИСПТЕЕ, врши се у року од 3 (три) дана од дана прихватања Протокола (записника) о пријему  услуга за сваки извршени Захтев за измену софтвера од стране Наручиоца. </w:t>
      </w:r>
    </w:p>
    <w:p w:rsidR="00A711A4" w:rsidRPr="00330972" w:rsidRDefault="00A711A4" w:rsidP="00A711A4">
      <w:pPr>
        <w:ind w:firstLine="720"/>
        <w:jc w:val="both"/>
        <w:rPr>
          <w:rFonts w:cs="Arial"/>
          <w:szCs w:val="24"/>
        </w:rPr>
      </w:pPr>
      <w:r w:rsidRPr="00330972">
        <w:rPr>
          <w:rFonts w:cs="Arial"/>
          <w:szCs w:val="24"/>
        </w:rPr>
        <w:t xml:space="preserve">У случају да је цена изражена у еврима, домаћи понуђач фактурисање врши у динарима прерачуном по средњем курсу Народне банке Србије на датум промета, односно датум потписивања Записника. Плаћање се врши у законском року до 45 (четрдесет пет) дана од дана пријема </w:t>
      </w:r>
      <w:r w:rsidR="00FD26B6" w:rsidRPr="00330972">
        <w:rPr>
          <w:rFonts w:cs="Arial"/>
          <w:szCs w:val="24"/>
        </w:rPr>
        <w:t>исправног рачуна издатог</w:t>
      </w:r>
      <w:r w:rsidRPr="00330972">
        <w:rPr>
          <w:rFonts w:cs="Arial"/>
          <w:szCs w:val="24"/>
        </w:rPr>
        <w:t xml:space="preserve"> на основу потписаног и верификованог </w:t>
      </w:r>
      <w:r w:rsidR="000E244D" w:rsidRPr="00330972">
        <w:rPr>
          <w:rFonts w:cs="Arial"/>
          <w:szCs w:val="24"/>
        </w:rPr>
        <w:t>Протокола (записника)</w:t>
      </w:r>
      <w:r w:rsidRPr="00330972">
        <w:rPr>
          <w:rFonts w:cs="Arial"/>
          <w:szCs w:val="24"/>
        </w:rPr>
        <w:t xml:space="preserve"> у складу са одредбом уговора, од стране овлашћених представника Наручиоца и понуђача.</w:t>
      </w:r>
    </w:p>
    <w:p w:rsidR="00A711A4" w:rsidRPr="00330972" w:rsidRDefault="00A711A4" w:rsidP="00815FCE">
      <w:pPr>
        <w:ind w:firstLine="720"/>
        <w:jc w:val="both"/>
        <w:rPr>
          <w:rFonts w:cs="Arial"/>
          <w:szCs w:val="24"/>
        </w:rPr>
      </w:pPr>
      <w:r w:rsidRPr="00330972">
        <w:rPr>
          <w:rFonts w:cs="Arial"/>
          <w:szCs w:val="24"/>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6262F5" w:rsidRPr="00330972" w:rsidRDefault="006262F5" w:rsidP="00815FCE">
      <w:pPr>
        <w:tabs>
          <w:tab w:val="left" w:pos="709"/>
        </w:tabs>
        <w:autoSpaceDE w:val="0"/>
        <w:autoSpaceDN w:val="0"/>
        <w:adjustRightInd w:val="0"/>
        <w:jc w:val="both"/>
        <w:rPr>
          <w:rFonts w:eastAsiaTheme="minorHAnsi" w:cs="Arial"/>
          <w:bCs/>
          <w:i/>
          <w:iCs/>
          <w:color w:val="000000"/>
          <w:szCs w:val="24"/>
        </w:rPr>
      </w:pPr>
    </w:p>
    <w:p w:rsidR="00E26532" w:rsidRPr="00330972" w:rsidRDefault="00EE68A5" w:rsidP="00330972">
      <w:pPr>
        <w:tabs>
          <w:tab w:val="left" w:pos="709"/>
        </w:tabs>
        <w:autoSpaceDE w:val="0"/>
        <w:autoSpaceDN w:val="0"/>
        <w:adjustRightInd w:val="0"/>
        <w:jc w:val="both"/>
        <w:rPr>
          <w:rFonts w:eastAsiaTheme="minorHAnsi" w:cs="Arial"/>
          <w:bCs/>
          <w:i/>
          <w:iCs/>
          <w:color w:val="000000"/>
          <w:szCs w:val="24"/>
        </w:rPr>
      </w:pPr>
      <w:r w:rsidRPr="00330972">
        <w:rPr>
          <w:rFonts w:eastAsiaTheme="minorHAnsi" w:cs="Arial"/>
          <w:bCs/>
          <w:i/>
          <w:iCs/>
          <w:color w:val="000000"/>
          <w:szCs w:val="24"/>
        </w:rPr>
        <w:t>У случају да  је понуђач страно лице</w:t>
      </w:r>
      <w:r w:rsidRPr="00330972">
        <w:rPr>
          <w:rStyle w:val="FootnoteReference"/>
          <w:rFonts w:eastAsiaTheme="minorHAnsi" w:cs="Arial"/>
          <w:bCs/>
          <w:i/>
          <w:iCs/>
          <w:color w:val="000000"/>
          <w:szCs w:val="24"/>
        </w:rPr>
        <w:footnoteReference w:id="1"/>
      </w:r>
      <w:r w:rsidRPr="00330972">
        <w:rPr>
          <w:rFonts w:eastAsiaTheme="minorHAnsi" w:cs="Arial"/>
          <w:bCs/>
          <w:i/>
          <w:iCs/>
          <w:color w:val="000000"/>
          <w:szCs w:val="24"/>
        </w:rPr>
        <w:t>:</w:t>
      </w:r>
    </w:p>
    <w:p w:rsidR="00C22E40" w:rsidRPr="00330972" w:rsidRDefault="00B57755" w:rsidP="00815FCE">
      <w:pPr>
        <w:tabs>
          <w:tab w:val="left" w:pos="709"/>
        </w:tabs>
        <w:autoSpaceDE w:val="0"/>
        <w:autoSpaceDN w:val="0"/>
        <w:adjustRightInd w:val="0"/>
        <w:jc w:val="both"/>
        <w:rPr>
          <w:rFonts w:eastAsiaTheme="minorHAnsi" w:cs="Arial"/>
          <w:bCs/>
          <w:iCs/>
          <w:color w:val="000000"/>
          <w:szCs w:val="24"/>
        </w:rPr>
      </w:pPr>
      <w:r w:rsidRPr="00330972">
        <w:rPr>
          <w:rFonts w:eastAsiaTheme="minorHAnsi" w:cs="Arial"/>
          <w:bCs/>
          <w:iCs/>
          <w:color w:val="000000"/>
          <w:szCs w:val="24"/>
        </w:rPr>
        <w:t>Цена из тачке  1</w:t>
      </w:r>
      <w:r w:rsidR="00C22E40" w:rsidRPr="00330972">
        <w:rPr>
          <w:rFonts w:eastAsiaTheme="minorHAnsi" w:cs="Arial"/>
          <w:bCs/>
          <w:iCs/>
          <w:color w:val="000000"/>
          <w:szCs w:val="24"/>
        </w:rPr>
        <w:t xml:space="preserve">  је бруто вредност накнаде  на коју се обрачунава порез на добит по одбитку:</w:t>
      </w:r>
    </w:p>
    <w:p w:rsidR="00C22E40" w:rsidRPr="00330972" w:rsidRDefault="00C22E40" w:rsidP="00815FCE">
      <w:pPr>
        <w:pStyle w:val="ListParagraph"/>
        <w:numPr>
          <w:ilvl w:val="0"/>
          <w:numId w:val="62"/>
        </w:numPr>
        <w:tabs>
          <w:tab w:val="left" w:pos="709"/>
        </w:tabs>
        <w:autoSpaceDE w:val="0"/>
        <w:autoSpaceDN w:val="0"/>
        <w:adjustRightInd w:val="0"/>
        <w:spacing w:after="0"/>
        <w:ind w:left="1077" w:hanging="357"/>
        <w:contextualSpacing w:val="0"/>
        <w:jc w:val="both"/>
        <w:rPr>
          <w:rFonts w:eastAsiaTheme="minorHAnsi" w:cs="Arial"/>
          <w:bCs/>
          <w:iCs/>
          <w:color w:val="000000"/>
          <w:szCs w:val="24"/>
        </w:rPr>
      </w:pPr>
      <w:r w:rsidRPr="00330972">
        <w:rPr>
          <w:rFonts w:eastAsiaTheme="minorHAnsi" w:cs="Arial"/>
          <w:bCs/>
          <w:iCs/>
          <w:color w:val="000000"/>
          <w:szCs w:val="24"/>
        </w:rPr>
        <w:t>по Уговору  о избегавању  двоструког опорезивања који је Република Србија закључила са ____________________</w:t>
      </w:r>
      <w:r w:rsidR="00EE68A5" w:rsidRPr="00330972">
        <w:rPr>
          <w:rFonts w:eastAsiaTheme="minorHAnsi" w:cs="Arial"/>
          <w:bCs/>
          <w:iCs/>
          <w:color w:val="000000"/>
          <w:szCs w:val="24"/>
        </w:rPr>
        <w:t xml:space="preserve"> </w:t>
      </w:r>
      <w:r w:rsidRPr="00330972">
        <w:rPr>
          <w:rFonts w:eastAsiaTheme="minorHAnsi" w:cs="Arial"/>
          <w:bCs/>
          <w:iCs/>
          <w:color w:val="000000"/>
          <w:szCs w:val="24"/>
        </w:rPr>
        <w:t>(</w:t>
      </w:r>
      <w:r w:rsidRPr="00330972">
        <w:rPr>
          <w:rFonts w:eastAsiaTheme="minorHAnsi" w:cs="Arial"/>
          <w:bCs/>
          <w:i/>
          <w:iCs/>
          <w:color w:val="000000"/>
          <w:szCs w:val="24"/>
        </w:rPr>
        <w:t>навести домицилну земљу Понуђача</w:t>
      </w:r>
      <w:r w:rsidRPr="00330972">
        <w:rPr>
          <w:rFonts w:eastAsiaTheme="minorHAnsi" w:cs="Arial"/>
          <w:bCs/>
          <w:iCs/>
          <w:color w:val="000000"/>
          <w:szCs w:val="24"/>
        </w:rPr>
        <w:t>)</w:t>
      </w:r>
    </w:p>
    <w:p w:rsidR="00BF47DD" w:rsidRPr="00330972" w:rsidRDefault="00C22E40" w:rsidP="00815FCE">
      <w:pPr>
        <w:pStyle w:val="ListParagraph"/>
        <w:numPr>
          <w:ilvl w:val="0"/>
          <w:numId w:val="62"/>
        </w:numPr>
        <w:tabs>
          <w:tab w:val="left" w:pos="709"/>
        </w:tabs>
        <w:autoSpaceDE w:val="0"/>
        <w:autoSpaceDN w:val="0"/>
        <w:adjustRightInd w:val="0"/>
        <w:spacing w:after="0"/>
        <w:ind w:left="1077" w:hanging="357"/>
        <w:contextualSpacing w:val="0"/>
        <w:jc w:val="both"/>
        <w:rPr>
          <w:rFonts w:eastAsiaTheme="minorHAnsi" w:cs="Arial"/>
          <w:bCs/>
          <w:i/>
          <w:iCs/>
          <w:color w:val="000000"/>
          <w:szCs w:val="24"/>
        </w:rPr>
      </w:pPr>
      <w:r w:rsidRPr="00330972">
        <w:rPr>
          <w:rFonts w:eastAsiaTheme="minorHAnsi" w:cs="Arial"/>
          <w:bCs/>
          <w:iCs/>
          <w:color w:val="000000"/>
          <w:szCs w:val="24"/>
        </w:rPr>
        <w:t>по пуној стопи, обзиром да ____________________________(</w:t>
      </w:r>
      <w:r w:rsidRPr="00330972">
        <w:rPr>
          <w:rFonts w:eastAsiaTheme="minorHAnsi" w:cs="Arial"/>
          <w:bCs/>
          <w:i/>
          <w:iCs/>
          <w:color w:val="000000"/>
          <w:szCs w:val="24"/>
        </w:rPr>
        <w:t>навести домицилну земљу Понуђача</w:t>
      </w:r>
      <w:r w:rsidRPr="00330972">
        <w:rPr>
          <w:rFonts w:eastAsiaTheme="minorHAnsi" w:cs="Arial"/>
          <w:bCs/>
          <w:iCs/>
          <w:color w:val="000000"/>
          <w:szCs w:val="24"/>
        </w:rPr>
        <w:t>) није закључила Уговор са Републиком Србијом</w:t>
      </w:r>
    </w:p>
    <w:p w:rsidR="00C57F14" w:rsidRPr="0073540F" w:rsidRDefault="00CD0132" w:rsidP="00815FCE">
      <w:pPr>
        <w:jc w:val="both"/>
        <w:rPr>
          <w:rFonts w:cs="Arial"/>
          <w:szCs w:val="24"/>
        </w:rPr>
      </w:pPr>
      <w:r w:rsidRPr="000E3719">
        <w:rPr>
          <w:rFonts w:ascii="Arial Narrow" w:hAnsi="Arial Narrow" w:cs="Arial"/>
          <w:sz w:val="20"/>
        </w:rPr>
        <w:lastRenderedPageBreak/>
        <w:tab/>
      </w:r>
    </w:p>
    <w:p w:rsidR="00CD0132" w:rsidRPr="00C46E26" w:rsidRDefault="00A60039" w:rsidP="00CD0132">
      <w:pPr>
        <w:jc w:val="both"/>
        <w:rPr>
          <w:rFonts w:cs="Arial"/>
          <w:sz w:val="22"/>
          <w:szCs w:val="22"/>
        </w:rPr>
      </w:pPr>
      <w:r w:rsidRPr="00CD0132">
        <w:rPr>
          <w:rFonts w:cs="Arial"/>
          <w:b/>
          <w:szCs w:val="24"/>
        </w:rPr>
        <w:t xml:space="preserve">3. </w:t>
      </w:r>
      <w:r w:rsidR="00D11A58">
        <w:rPr>
          <w:rFonts w:cs="Arial"/>
          <w:b/>
          <w:szCs w:val="24"/>
        </w:rPr>
        <w:t>РОК</w:t>
      </w:r>
      <w:r w:rsidR="00CD0132" w:rsidRPr="00CD0132">
        <w:rPr>
          <w:rFonts w:cs="Arial"/>
          <w:b/>
          <w:szCs w:val="24"/>
        </w:rPr>
        <w:t xml:space="preserve"> </w:t>
      </w:r>
      <w:r w:rsidR="002E7533" w:rsidRPr="002E7533">
        <w:rPr>
          <w:rFonts w:cs="Arial"/>
          <w:b/>
          <w:szCs w:val="24"/>
        </w:rPr>
        <w:t>ИЗВРШЕЊА УСЛУГА</w:t>
      </w:r>
      <w:r w:rsidR="00CD0132" w:rsidRPr="00CD0132">
        <w:rPr>
          <w:rFonts w:cs="Arial"/>
          <w:b/>
          <w:szCs w:val="24"/>
        </w:rPr>
        <w:t>:</w:t>
      </w:r>
      <w:r w:rsidR="00C16AAB">
        <w:rPr>
          <w:rFonts w:cs="Arial"/>
          <w:b/>
          <w:szCs w:val="24"/>
        </w:rPr>
        <w:t xml:space="preserve"> </w:t>
      </w:r>
      <w:r w:rsidR="00C46E26" w:rsidRPr="00C46E26">
        <w:rPr>
          <w:rFonts w:cs="Arial"/>
          <w:szCs w:val="24"/>
        </w:rPr>
        <w:t>2 (</w:t>
      </w:r>
      <w:r w:rsidR="005072B7" w:rsidRPr="00C46E26">
        <w:rPr>
          <w:rFonts w:cs="Arial"/>
          <w:szCs w:val="24"/>
        </w:rPr>
        <w:t>две</w:t>
      </w:r>
      <w:r w:rsidR="00C46E26" w:rsidRPr="00C46E26">
        <w:rPr>
          <w:rFonts w:cs="Arial"/>
          <w:szCs w:val="24"/>
        </w:rPr>
        <w:t>)</w:t>
      </w:r>
      <w:r w:rsidR="005072B7" w:rsidRPr="00C46E26">
        <w:rPr>
          <w:rFonts w:cs="Arial"/>
          <w:szCs w:val="24"/>
        </w:rPr>
        <w:t xml:space="preserve"> године од дана ступања У</w:t>
      </w:r>
      <w:r w:rsidR="00C16AAB" w:rsidRPr="00C46E26">
        <w:rPr>
          <w:rFonts w:cs="Arial"/>
          <w:szCs w:val="24"/>
        </w:rPr>
        <w:t>говора на снагу</w:t>
      </w:r>
      <w:r w:rsidR="00C46E26">
        <w:rPr>
          <w:rFonts w:cs="Arial"/>
          <w:szCs w:val="24"/>
        </w:rPr>
        <w:t>.</w:t>
      </w:r>
    </w:p>
    <w:p w:rsidR="005046A9" w:rsidRDefault="005046A9">
      <w:pPr>
        <w:suppressAutoHyphens w:val="0"/>
        <w:jc w:val="both"/>
        <w:rPr>
          <w:rFonts w:cs="Arial"/>
          <w:szCs w:val="24"/>
        </w:rPr>
      </w:pPr>
    </w:p>
    <w:p w:rsidR="00C16AAB" w:rsidRPr="00C16AAB" w:rsidRDefault="00C16AAB">
      <w:pPr>
        <w:suppressAutoHyphens w:val="0"/>
        <w:jc w:val="both"/>
        <w:rPr>
          <w:rFonts w:cs="Arial"/>
          <w:szCs w:val="24"/>
        </w:rPr>
      </w:pPr>
    </w:p>
    <w:p w:rsidR="00C16AAB" w:rsidRDefault="0018082B" w:rsidP="00E15D69">
      <w:pPr>
        <w:rPr>
          <w:rFonts w:cs="Arial"/>
          <w:b/>
          <w:szCs w:val="24"/>
        </w:rPr>
      </w:pPr>
      <w:r>
        <w:rPr>
          <w:rFonts w:cs="Arial"/>
          <w:b/>
          <w:szCs w:val="24"/>
        </w:rPr>
        <w:t>4</w:t>
      </w:r>
      <w:r w:rsidR="0043654E" w:rsidRPr="00CD0132">
        <w:rPr>
          <w:rFonts w:cs="Arial"/>
          <w:b/>
          <w:szCs w:val="24"/>
        </w:rPr>
        <w:t xml:space="preserve">. </w:t>
      </w:r>
      <w:r w:rsidR="00C16AAB">
        <w:rPr>
          <w:rFonts w:cs="Arial"/>
          <w:b/>
          <w:szCs w:val="24"/>
        </w:rPr>
        <w:t>КЉУЧНИ ПОКАЗАТЕЉИ УЧИНАКА:</w:t>
      </w:r>
    </w:p>
    <w:p w:rsidR="00C16AAB" w:rsidRDefault="00C16AAB" w:rsidP="00E15D69">
      <w:pPr>
        <w:rPr>
          <w:rFonts w:cs="Arial"/>
          <w:b/>
          <w:szCs w:val="24"/>
        </w:rPr>
      </w:pPr>
    </w:p>
    <w:tbl>
      <w:tblPr>
        <w:tblStyle w:val="TableGrid2"/>
        <w:tblW w:w="0" w:type="auto"/>
        <w:jc w:val="center"/>
        <w:tblCellMar>
          <w:left w:w="0" w:type="dxa"/>
          <w:right w:w="0" w:type="dxa"/>
        </w:tblCellMar>
        <w:tblLook w:val="04A0" w:firstRow="1" w:lastRow="0" w:firstColumn="1" w:lastColumn="0" w:noHBand="0" w:noVBand="1"/>
      </w:tblPr>
      <w:tblGrid>
        <w:gridCol w:w="3400"/>
        <w:gridCol w:w="1843"/>
        <w:gridCol w:w="1720"/>
        <w:gridCol w:w="1682"/>
      </w:tblGrid>
      <w:tr w:rsidR="00C16AAB" w:rsidRPr="00E1539B" w:rsidTr="00EA7E43">
        <w:trPr>
          <w:jc w:val="center"/>
        </w:trPr>
        <w:tc>
          <w:tcPr>
            <w:tcW w:w="3400" w:type="dxa"/>
          </w:tcPr>
          <w:p w:rsidR="00C16AAB" w:rsidRPr="00E1539B" w:rsidRDefault="00C16AAB" w:rsidP="006E2652">
            <w:pPr>
              <w:suppressAutoHyphens w:val="0"/>
              <w:spacing w:after="200" w:line="276" w:lineRule="auto"/>
              <w:contextualSpacing/>
              <w:rPr>
                <w:rFonts w:eastAsia="Calibri" w:cs="Arial"/>
                <w:sz w:val="20"/>
                <w:lang w:eastAsia="en-US"/>
              </w:rPr>
            </w:pPr>
          </w:p>
          <w:p w:rsidR="00C16AAB" w:rsidRPr="00E1539B" w:rsidRDefault="00C16AAB" w:rsidP="006E2652">
            <w:pPr>
              <w:suppressAutoHyphens w:val="0"/>
              <w:spacing w:after="200" w:line="276" w:lineRule="auto"/>
              <w:contextualSpacing/>
              <w:jc w:val="center"/>
              <w:rPr>
                <w:rFonts w:eastAsia="Calibri" w:cs="Arial"/>
                <w:sz w:val="20"/>
                <w:lang w:eastAsia="en-US"/>
              </w:rPr>
            </w:pPr>
            <w:r>
              <w:rPr>
                <w:rFonts w:eastAsia="Calibri" w:cs="Arial"/>
                <w:sz w:val="20"/>
                <w:lang w:eastAsia="en-US"/>
              </w:rPr>
              <w:t>Опис КПУ</w:t>
            </w:r>
          </w:p>
        </w:tc>
        <w:tc>
          <w:tcPr>
            <w:tcW w:w="1843"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Критични инциденти</w:t>
            </w:r>
          </w:p>
        </w:tc>
        <w:tc>
          <w:tcPr>
            <w:tcW w:w="1720"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Инциденти веће озбиљности</w:t>
            </w:r>
          </w:p>
        </w:tc>
        <w:tc>
          <w:tcPr>
            <w:tcW w:w="1682"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Инциденти мање озбиљности</w:t>
            </w:r>
          </w:p>
        </w:tc>
      </w:tr>
      <w:tr w:rsidR="00C16AAB" w:rsidRPr="00E1539B" w:rsidTr="00EA7E43">
        <w:trPr>
          <w:jc w:val="center"/>
        </w:trPr>
        <w:tc>
          <w:tcPr>
            <w:tcW w:w="3400" w:type="dxa"/>
          </w:tcPr>
          <w:p w:rsidR="00C16AAB" w:rsidRPr="00E1539B" w:rsidRDefault="00C16AAB" w:rsidP="00C16AAB">
            <w:pPr>
              <w:numPr>
                <w:ilvl w:val="0"/>
                <w:numId w:val="70"/>
              </w:numPr>
              <w:suppressAutoHyphens w:val="0"/>
              <w:spacing w:after="200" w:line="276" w:lineRule="auto"/>
              <w:contextualSpacing/>
              <w:rPr>
                <w:rFonts w:eastAsia="Calibri" w:cs="Arial"/>
                <w:sz w:val="20"/>
                <w:lang w:eastAsia="en-US"/>
              </w:rPr>
            </w:pPr>
            <w:r w:rsidRPr="00E1539B">
              <w:rPr>
                <w:rFonts w:eastAsia="Calibri" w:cs="Arial"/>
                <w:sz w:val="20"/>
                <w:lang w:eastAsia="en-US"/>
              </w:rPr>
              <w:t xml:space="preserve">Време реаговања за почетак решавања инцидента </w:t>
            </w:r>
          </w:p>
        </w:tc>
        <w:tc>
          <w:tcPr>
            <w:tcW w:w="1843"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1</w:t>
            </w:r>
            <w:r w:rsidRPr="00E1539B">
              <w:rPr>
                <w:rFonts w:eastAsia="Calibri" w:cs="Arial"/>
                <w:sz w:val="20"/>
                <w:lang w:eastAsia="en-US"/>
              </w:rPr>
              <w:t xml:space="preserve"> сата  </w:t>
            </w:r>
          </w:p>
        </w:tc>
        <w:tc>
          <w:tcPr>
            <w:tcW w:w="1720"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8</w:t>
            </w:r>
            <w:r w:rsidRPr="00E1539B">
              <w:rPr>
                <w:rFonts w:eastAsia="Calibri" w:cs="Arial"/>
                <w:sz w:val="20"/>
                <w:lang w:eastAsia="en-US"/>
              </w:rPr>
              <w:t xml:space="preserve"> сати</w:t>
            </w:r>
          </w:p>
        </w:tc>
        <w:tc>
          <w:tcPr>
            <w:tcW w:w="1682"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до 72 сата</w:t>
            </w:r>
          </w:p>
        </w:tc>
      </w:tr>
      <w:tr w:rsidR="00C16AAB" w:rsidRPr="00E1539B" w:rsidTr="00EA7E43">
        <w:trPr>
          <w:jc w:val="center"/>
        </w:trPr>
        <w:tc>
          <w:tcPr>
            <w:tcW w:w="3400" w:type="dxa"/>
          </w:tcPr>
          <w:p w:rsidR="00C16AAB" w:rsidRPr="00E1539B" w:rsidRDefault="00C16AAB" w:rsidP="00C16AAB">
            <w:pPr>
              <w:numPr>
                <w:ilvl w:val="0"/>
                <w:numId w:val="70"/>
              </w:numPr>
              <w:suppressAutoHyphens w:val="0"/>
              <w:spacing w:after="200" w:line="276" w:lineRule="auto"/>
              <w:contextualSpacing/>
              <w:rPr>
                <w:rFonts w:eastAsia="Calibri" w:cs="Arial"/>
                <w:sz w:val="20"/>
                <w:lang w:eastAsia="en-US"/>
              </w:rPr>
            </w:pPr>
            <w:r w:rsidRPr="00E1539B">
              <w:rPr>
                <w:rFonts w:cs="Arial"/>
                <w:sz w:val="20"/>
              </w:rPr>
              <w:t xml:space="preserve">Време </w:t>
            </w:r>
            <w:r>
              <w:rPr>
                <w:rFonts w:cs="Arial"/>
                <w:sz w:val="20"/>
              </w:rPr>
              <w:t xml:space="preserve">потребно </w:t>
            </w:r>
            <w:r w:rsidRPr="00E1539B">
              <w:rPr>
                <w:rFonts w:cs="Arial"/>
                <w:sz w:val="20"/>
              </w:rPr>
              <w:t xml:space="preserve">за решавање инцидента привременим решењем </w:t>
            </w:r>
          </w:p>
        </w:tc>
        <w:tc>
          <w:tcPr>
            <w:tcW w:w="1843"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до краја наредног радног дана</w:t>
            </w:r>
          </w:p>
        </w:tc>
        <w:tc>
          <w:tcPr>
            <w:tcW w:w="1720"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3</w:t>
            </w:r>
            <w:r w:rsidRPr="00E1539B">
              <w:rPr>
                <w:rFonts w:eastAsia="Calibri" w:cs="Arial"/>
                <w:sz w:val="20"/>
                <w:lang w:eastAsia="en-US"/>
              </w:rPr>
              <w:t xml:space="preserve"> радна дана</w:t>
            </w:r>
          </w:p>
        </w:tc>
        <w:tc>
          <w:tcPr>
            <w:tcW w:w="1682"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10</w:t>
            </w:r>
            <w:r w:rsidRPr="00E1539B">
              <w:rPr>
                <w:rFonts w:eastAsia="Calibri" w:cs="Arial"/>
                <w:sz w:val="20"/>
                <w:lang w:eastAsia="en-US"/>
              </w:rPr>
              <w:t xml:space="preserve"> радних дана</w:t>
            </w:r>
          </w:p>
        </w:tc>
      </w:tr>
      <w:tr w:rsidR="00C16AAB" w:rsidRPr="00E1539B" w:rsidTr="00EA7E43">
        <w:trPr>
          <w:jc w:val="center"/>
        </w:trPr>
        <w:tc>
          <w:tcPr>
            <w:tcW w:w="3400" w:type="dxa"/>
          </w:tcPr>
          <w:p w:rsidR="00C16AAB" w:rsidRPr="00E1539B" w:rsidRDefault="00C16AAB" w:rsidP="00C16AAB">
            <w:pPr>
              <w:numPr>
                <w:ilvl w:val="0"/>
                <w:numId w:val="70"/>
              </w:numPr>
              <w:suppressAutoHyphens w:val="0"/>
              <w:spacing w:after="200" w:line="276" w:lineRule="auto"/>
              <w:contextualSpacing/>
              <w:rPr>
                <w:rFonts w:eastAsia="Calibri" w:cs="Arial"/>
                <w:sz w:val="20"/>
                <w:lang w:eastAsia="en-US"/>
              </w:rPr>
            </w:pPr>
            <w:r w:rsidRPr="00E1539B">
              <w:rPr>
                <w:rFonts w:eastAsia="Calibri" w:cs="Arial"/>
                <w:sz w:val="20"/>
                <w:lang w:eastAsia="en-US"/>
              </w:rPr>
              <w:t xml:space="preserve">Време </w:t>
            </w:r>
            <w:r>
              <w:rPr>
                <w:rFonts w:eastAsia="Calibri" w:cs="Arial"/>
                <w:sz w:val="20"/>
                <w:lang w:eastAsia="en-US"/>
              </w:rPr>
              <w:t xml:space="preserve">потребно за </w:t>
            </w:r>
            <w:r w:rsidRPr="00E1539B">
              <w:rPr>
                <w:rFonts w:eastAsia="Calibri" w:cs="Arial"/>
                <w:sz w:val="20"/>
                <w:lang w:eastAsia="en-US"/>
              </w:rPr>
              <w:t>испорук</w:t>
            </w:r>
            <w:r>
              <w:rPr>
                <w:rFonts w:eastAsia="Calibri" w:cs="Arial"/>
                <w:sz w:val="20"/>
                <w:lang w:eastAsia="en-US"/>
              </w:rPr>
              <w:t>у</w:t>
            </w:r>
            <w:r w:rsidRPr="00E1539B">
              <w:rPr>
                <w:rFonts w:eastAsia="Calibri" w:cs="Arial"/>
                <w:sz w:val="20"/>
                <w:lang w:eastAsia="en-US"/>
              </w:rPr>
              <w:t xml:space="preserve"> финалног решења инцидента  </w:t>
            </w:r>
          </w:p>
        </w:tc>
        <w:tc>
          <w:tcPr>
            <w:tcW w:w="1843"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2</w:t>
            </w:r>
            <w:r w:rsidRPr="00E1539B">
              <w:rPr>
                <w:rFonts w:eastAsia="Calibri" w:cs="Arial"/>
                <w:sz w:val="20"/>
                <w:lang w:eastAsia="en-US"/>
              </w:rPr>
              <w:t xml:space="preserve"> радна дана </w:t>
            </w:r>
          </w:p>
        </w:tc>
        <w:tc>
          <w:tcPr>
            <w:tcW w:w="1720"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5</w:t>
            </w:r>
            <w:r w:rsidRPr="00E1539B">
              <w:rPr>
                <w:rFonts w:eastAsia="Calibri" w:cs="Arial"/>
                <w:sz w:val="20"/>
                <w:lang w:eastAsia="en-US"/>
              </w:rPr>
              <w:t xml:space="preserve"> радних дана</w:t>
            </w:r>
          </w:p>
        </w:tc>
        <w:tc>
          <w:tcPr>
            <w:tcW w:w="1682" w:type="dxa"/>
          </w:tcPr>
          <w:p w:rsidR="00C16AAB" w:rsidRPr="00E1539B" w:rsidRDefault="00C16AAB" w:rsidP="006E2652">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15</w:t>
            </w:r>
            <w:r w:rsidRPr="00E1539B">
              <w:rPr>
                <w:rFonts w:eastAsia="Calibri" w:cs="Arial"/>
                <w:sz w:val="20"/>
                <w:lang w:eastAsia="en-US"/>
              </w:rPr>
              <w:t xml:space="preserve"> радних дана</w:t>
            </w:r>
          </w:p>
        </w:tc>
      </w:tr>
    </w:tbl>
    <w:p w:rsidR="00C16AAB" w:rsidRDefault="00C16AAB" w:rsidP="00E15D69">
      <w:pPr>
        <w:rPr>
          <w:rFonts w:cs="Arial"/>
          <w:b/>
          <w:szCs w:val="24"/>
        </w:rPr>
      </w:pPr>
    </w:p>
    <w:p w:rsidR="00A711A4" w:rsidRDefault="00A711A4" w:rsidP="00E15D69">
      <w:pPr>
        <w:rPr>
          <w:rFonts w:cs="Arial"/>
          <w:b/>
          <w:szCs w:val="24"/>
        </w:rPr>
      </w:pPr>
    </w:p>
    <w:p w:rsidR="003A1CBB" w:rsidRPr="00991A45" w:rsidRDefault="00C16AAB" w:rsidP="00E15D69">
      <w:pPr>
        <w:rPr>
          <w:rFonts w:cs="Arial"/>
          <w:szCs w:val="24"/>
        </w:rPr>
      </w:pPr>
      <w:r>
        <w:rPr>
          <w:rFonts w:cs="Arial"/>
          <w:b/>
          <w:szCs w:val="24"/>
        </w:rPr>
        <w:t xml:space="preserve">5. </w:t>
      </w:r>
      <w:r w:rsidR="006C5C97" w:rsidRPr="00CD0132">
        <w:rPr>
          <w:rFonts w:cs="Arial"/>
          <w:b/>
          <w:szCs w:val="24"/>
        </w:rPr>
        <w:t>РОК</w:t>
      </w:r>
      <w:r w:rsidR="003A1CBB" w:rsidRPr="00CD0132">
        <w:rPr>
          <w:rFonts w:cs="Arial"/>
          <w:b/>
          <w:szCs w:val="24"/>
        </w:rPr>
        <w:t xml:space="preserve"> ВАЖЕЊА</w:t>
      </w:r>
      <w:r w:rsidR="003A1CBB" w:rsidRPr="00991A45">
        <w:rPr>
          <w:rFonts w:cs="Arial"/>
          <w:b/>
          <w:szCs w:val="24"/>
        </w:rPr>
        <w:t xml:space="preserve"> ПОНУДЕ: </w:t>
      </w:r>
      <w:r w:rsidR="003A1CBB" w:rsidRPr="00991A45">
        <w:rPr>
          <w:rFonts w:cs="Arial"/>
          <w:szCs w:val="24"/>
        </w:rPr>
        <w:t>__________________________________________</w:t>
      </w:r>
    </w:p>
    <w:p w:rsidR="003A1CBB" w:rsidRPr="00991A45" w:rsidRDefault="003A1CBB" w:rsidP="00071074">
      <w:pPr>
        <w:jc w:val="both"/>
        <w:rPr>
          <w:rFonts w:cs="Arial"/>
          <w:b/>
          <w:i/>
          <w:szCs w:val="24"/>
        </w:rPr>
      </w:pPr>
      <w:r w:rsidRPr="00991A45">
        <w:rPr>
          <w:rFonts w:cs="Arial"/>
          <w:i/>
          <w:szCs w:val="24"/>
        </w:rPr>
        <w:t>(</w:t>
      </w:r>
      <w:r w:rsidR="005D65A6" w:rsidRPr="00991A45">
        <w:rPr>
          <w:rFonts w:cs="Arial"/>
          <w:i/>
          <w:szCs w:val="24"/>
        </w:rPr>
        <w:t xml:space="preserve">понуда мора да важи најмање </w:t>
      </w:r>
      <w:r w:rsidR="00C16AAB">
        <w:rPr>
          <w:rFonts w:cs="Arial"/>
          <w:i/>
          <w:szCs w:val="24"/>
        </w:rPr>
        <w:t>6</w:t>
      </w:r>
      <w:r w:rsidR="00DC343E" w:rsidRPr="00991A45">
        <w:rPr>
          <w:rFonts w:cs="Arial"/>
          <w:i/>
          <w:szCs w:val="24"/>
        </w:rPr>
        <w:t>0</w:t>
      </w:r>
      <w:r w:rsidRPr="00991A45">
        <w:rPr>
          <w:rFonts w:cs="Arial"/>
          <w:i/>
          <w:szCs w:val="24"/>
        </w:rPr>
        <w:t xml:space="preserve"> дана од дана отварања понуда)</w:t>
      </w:r>
    </w:p>
    <w:p w:rsidR="00286278" w:rsidRPr="00991A45" w:rsidRDefault="00286278" w:rsidP="00071074">
      <w:pPr>
        <w:jc w:val="both"/>
        <w:rPr>
          <w:rFonts w:cs="Arial"/>
          <w:szCs w:val="24"/>
        </w:rPr>
      </w:pPr>
    </w:p>
    <w:p w:rsidR="000E1C4A" w:rsidRPr="00991A45" w:rsidRDefault="000E1C4A">
      <w:pPr>
        <w:rPr>
          <w:rFonts w:cs="Arial"/>
          <w:b/>
          <w:i/>
        </w:rPr>
      </w:pPr>
    </w:p>
    <w:p w:rsidR="000E1C4A" w:rsidRPr="00991A45" w:rsidRDefault="000E1C4A">
      <w:pPr>
        <w:jc w:val="both"/>
        <w:rPr>
          <w:rFonts w:cs="Arial"/>
        </w:rPr>
      </w:pPr>
    </w:p>
    <w:tbl>
      <w:tblPr>
        <w:tblW w:w="0" w:type="auto"/>
        <w:jc w:val="center"/>
        <w:tblLook w:val="01E0" w:firstRow="1" w:lastRow="1" w:firstColumn="1" w:lastColumn="1" w:noHBand="0" w:noVBand="0"/>
      </w:tblPr>
      <w:tblGrid>
        <w:gridCol w:w="3506"/>
        <w:gridCol w:w="1917"/>
        <w:gridCol w:w="3645"/>
      </w:tblGrid>
      <w:tr w:rsidR="00F75830" w:rsidRPr="00991A45" w:rsidTr="00A71584">
        <w:trPr>
          <w:jc w:val="center"/>
        </w:trPr>
        <w:tc>
          <w:tcPr>
            <w:tcW w:w="3652" w:type="dxa"/>
          </w:tcPr>
          <w:p w:rsidR="00F75830" w:rsidRPr="00991A45" w:rsidRDefault="00AC55D0" w:rsidP="00AC55D0">
            <w:pPr>
              <w:jc w:val="center"/>
              <w:rPr>
                <w:rFonts w:cs="Arial"/>
                <w:szCs w:val="24"/>
              </w:rPr>
            </w:pPr>
            <w:r w:rsidRPr="00991A45">
              <w:rPr>
                <w:rFonts w:cs="Arial"/>
                <w:szCs w:val="24"/>
              </w:rPr>
              <w:t>Место и д</w:t>
            </w:r>
            <w:r w:rsidR="00F75830" w:rsidRPr="00991A45">
              <w:rPr>
                <w:rFonts w:cs="Arial"/>
                <w:szCs w:val="24"/>
              </w:rPr>
              <w:t>атум:</w:t>
            </w:r>
          </w:p>
        </w:tc>
        <w:tc>
          <w:tcPr>
            <w:tcW w:w="1985" w:type="dxa"/>
          </w:tcPr>
          <w:p w:rsidR="00F75830" w:rsidRPr="00991A45" w:rsidRDefault="00F75830" w:rsidP="00071074">
            <w:pPr>
              <w:jc w:val="center"/>
              <w:rPr>
                <w:rFonts w:cs="Arial"/>
                <w:szCs w:val="24"/>
              </w:rPr>
            </w:pPr>
            <w:r w:rsidRPr="00991A45">
              <w:rPr>
                <w:rFonts w:cs="Arial"/>
                <w:szCs w:val="24"/>
              </w:rPr>
              <w:t>М.П.</w:t>
            </w:r>
          </w:p>
        </w:tc>
        <w:tc>
          <w:tcPr>
            <w:tcW w:w="3782" w:type="dxa"/>
          </w:tcPr>
          <w:p w:rsidR="00F75830" w:rsidRPr="00991A45" w:rsidRDefault="00F75830" w:rsidP="00071074">
            <w:pPr>
              <w:jc w:val="center"/>
              <w:rPr>
                <w:rFonts w:cs="Arial"/>
                <w:szCs w:val="24"/>
              </w:rPr>
            </w:pPr>
            <w:r w:rsidRPr="00991A45">
              <w:rPr>
                <w:rFonts w:cs="Arial"/>
                <w:szCs w:val="24"/>
              </w:rPr>
              <w:t>Понуђач:</w:t>
            </w:r>
          </w:p>
        </w:tc>
      </w:tr>
      <w:tr w:rsidR="00F75830" w:rsidRPr="00991A45" w:rsidTr="00A71584">
        <w:trPr>
          <w:jc w:val="center"/>
        </w:trPr>
        <w:tc>
          <w:tcPr>
            <w:tcW w:w="3652" w:type="dxa"/>
            <w:vAlign w:val="center"/>
          </w:tcPr>
          <w:p w:rsidR="00F75830" w:rsidRPr="00991A45" w:rsidRDefault="00F75830" w:rsidP="00071074">
            <w:pPr>
              <w:jc w:val="both"/>
              <w:rPr>
                <w:rFonts w:cs="Arial"/>
                <w:szCs w:val="24"/>
              </w:rPr>
            </w:pPr>
          </w:p>
        </w:tc>
        <w:tc>
          <w:tcPr>
            <w:tcW w:w="1985" w:type="dxa"/>
            <w:vAlign w:val="center"/>
          </w:tcPr>
          <w:p w:rsidR="00F75830" w:rsidRPr="00991A45" w:rsidRDefault="00F75830" w:rsidP="00071074">
            <w:pPr>
              <w:jc w:val="both"/>
              <w:rPr>
                <w:rFonts w:cs="Arial"/>
                <w:szCs w:val="24"/>
              </w:rPr>
            </w:pPr>
          </w:p>
        </w:tc>
        <w:tc>
          <w:tcPr>
            <w:tcW w:w="3782" w:type="dxa"/>
            <w:vAlign w:val="center"/>
          </w:tcPr>
          <w:p w:rsidR="00F75830" w:rsidRPr="00991A45" w:rsidRDefault="00F75830" w:rsidP="00071074">
            <w:pPr>
              <w:jc w:val="both"/>
              <w:rPr>
                <w:rFonts w:cs="Arial"/>
                <w:szCs w:val="24"/>
              </w:rPr>
            </w:pPr>
          </w:p>
        </w:tc>
      </w:tr>
      <w:tr w:rsidR="00F75830" w:rsidRPr="00991A45" w:rsidTr="00A71584">
        <w:trPr>
          <w:jc w:val="center"/>
        </w:trPr>
        <w:tc>
          <w:tcPr>
            <w:tcW w:w="3652" w:type="dxa"/>
            <w:tcBorders>
              <w:bottom w:val="single" w:sz="4" w:space="0" w:color="auto"/>
            </w:tcBorders>
            <w:vAlign w:val="center"/>
          </w:tcPr>
          <w:p w:rsidR="00F75830" w:rsidRPr="00991A45" w:rsidRDefault="00F75830" w:rsidP="00071074">
            <w:pPr>
              <w:jc w:val="both"/>
              <w:rPr>
                <w:rFonts w:cs="Arial"/>
                <w:szCs w:val="24"/>
              </w:rPr>
            </w:pPr>
          </w:p>
        </w:tc>
        <w:tc>
          <w:tcPr>
            <w:tcW w:w="1985" w:type="dxa"/>
            <w:vAlign w:val="center"/>
          </w:tcPr>
          <w:p w:rsidR="00F75830" w:rsidRPr="00991A45" w:rsidRDefault="00F75830" w:rsidP="00071074">
            <w:pPr>
              <w:jc w:val="both"/>
              <w:rPr>
                <w:rFonts w:cs="Arial"/>
                <w:szCs w:val="24"/>
              </w:rPr>
            </w:pPr>
          </w:p>
        </w:tc>
        <w:tc>
          <w:tcPr>
            <w:tcW w:w="3782" w:type="dxa"/>
            <w:tcBorders>
              <w:bottom w:val="single" w:sz="4" w:space="0" w:color="auto"/>
            </w:tcBorders>
            <w:vAlign w:val="center"/>
          </w:tcPr>
          <w:p w:rsidR="00F75830" w:rsidRPr="00991A45" w:rsidRDefault="00F75830" w:rsidP="00071074">
            <w:pPr>
              <w:jc w:val="both"/>
              <w:rPr>
                <w:rFonts w:cs="Arial"/>
                <w:szCs w:val="24"/>
              </w:rPr>
            </w:pPr>
          </w:p>
        </w:tc>
      </w:tr>
    </w:tbl>
    <w:p w:rsidR="003A1CBB" w:rsidRPr="00991A45" w:rsidRDefault="003A1CBB" w:rsidP="00071074">
      <w:pPr>
        <w:rPr>
          <w:rFonts w:cs="Arial"/>
          <w:szCs w:val="24"/>
        </w:rPr>
      </w:pPr>
    </w:p>
    <w:p w:rsidR="008020F5" w:rsidRPr="00991A45" w:rsidRDefault="006B1413" w:rsidP="00DA1E07">
      <w:pPr>
        <w:pStyle w:val="Heading1"/>
      </w:pPr>
      <w:r w:rsidRPr="00991A45">
        <w:br w:type="page"/>
      </w:r>
      <w:bookmarkStart w:id="1152" w:name="_Toc371073628"/>
      <w:bookmarkStart w:id="1153" w:name="_Toc374917447"/>
    </w:p>
    <w:p w:rsidR="00FE1D17" w:rsidRPr="00991A45" w:rsidRDefault="008A2CDE" w:rsidP="006B1AA9">
      <w:pPr>
        <w:pStyle w:val="Heading2"/>
        <w:numPr>
          <w:ilvl w:val="0"/>
          <w:numId w:val="0"/>
        </w:numPr>
        <w:ind w:left="1080"/>
        <w:jc w:val="right"/>
      </w:pPr>
      <w:bookmarkStart w:id="1154" w:name="_Toc415142484"/>
      <w:bookmarkStart w:id="1155" w:name="_Toc438598695"/>
      <w:bookmarkStart w:id="1156" w:name="_Toc441852794"/>
      <w:bookmarkStart w:id="1157" w:name="_Toc449097057"/>
      <w:bookmarkStart w:id="1158" w:name="_Toc449515222"/>
      <w:r w:rsidRPr="00991A45">
        <w:lastRenderedPageBreak/>
        <w:t xml:space="preserve">ОБРАЗАЦ </w:t>
      </w:r>
      <w:r w:rsidR="0059587B" w:rsidRPr="00991A45">
        <w:t>3</w:t>
      </w:r>
      <w:r w:rsidR="006B1413" w:rsidRPr="00991A45">
        <w:t>.</w:t>
      </w:r>
      <w:bookmarkEnd w:id="1152"/>
      <w:bookmarkEnd w:id="1153"/>
      <w:bookmarkEnd w:id="1154"/>
      <w:bookmarkEnd w:id="1155"/>
      <w:bookmarkEnd w:id="1156"/>
      <w:bookmarkEnd w:id="1157"/>
      <w:bookmarkEnd w:id="1158"/>
    </w:p>
    <w:p w:rsidR="00DD3F67" w:rsidRPr="00991A45" w:rsidRDefault="00DD3F67" w:rsidP="00071074">
      <w:pPr>
        <w:tabs>
          <w:tab w:val="right" w:pos="9072"/>
        </w:tabs>
        <w:ind w:left="142"/>
        <w:jc w:val="right"/>
        <w:rPr>
          <w:rFonts w:cs="Arial"/>
          <w:szCs w:val="24"/>
        </w:rPr>
      </w:pPr>
    </w:p>
    <w:p w:rsidR="0086416E" w:rsidRPr="00991A45" w:rsidRDefault="0086416E" w:rsidP="00071074">
      <w:pPr>
        <w:pStyle w:val="BodyText"/>
        <w:ind w:left="-540" w:right="-16"/>
        <w:rPr>
          <w:rFonts w:cs="Arial"/>
          <w:szCs w:val="24"/>
        </w:rPr>
      </w:pPr>
    </w:p>
    <w:p w:rsidR="00603992" w:rsidRPr="00991A45" w:rsidRDefault="00603992" w:rsidP="00603992">
      <w:pPr>
        <w:jc w:val="both"/>
        <w:rPr>
          <w:rFonts w:cs="Arial"/>
          <w:bCs/>
          <w:szCs w:val="24"/>
          <w:lang w:eastAsia="en-US" w:bidi="en-US"/>
        </w:rPr>
      </w:pPr>
      <w:r w:rsidRPr="00991A45">
        <w:rPr>
          <w:rFonts w:cs="Arial"/>
          <w:bCs/>
          <w:szCs w:val="24"/>
          <w:lang w:eastAsia="en-US" w:bidi="en-US"/>
        </w:rPr>
        <w:t xml:space="preserve">У складу са чланом 75. став 2. Закона о јавним набавкама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следећу</w:t>
      </w:r>
    </w:p>
    <w:p w:rsidR="00603992" w:rsidRPr="00991A45" w:rsidRDefault="00603992" w:rsidP="00603992">
      <w:pPr>
        <w:jc w:val="right"/>
        <w:rPr>
          <w:rFonts w:cs="Arial"/>
          <w:b/>
          <w:bCs/>
          <w:szCs w:val="24"/>
          <w:lang w:eastAsia="en-US" w:bidi="en-US"/>
        </w:rPr>
      </w:pPr>
    </w:p>
    <w:p w:rsidR="00603992" w:rsidRPr="00991A45" w:rsidRDefault="00603992" w:rsidP="00603992">
      <w:pPr>
        <w:jc w:val="right"/>
        <w:rPr>
          <w:rFonts w:cs="Arial"/>
          <w:b/>
          <w:bCs/>
          <w:szCs w:val="24"/>
          <w:lang w:eastAsia="en-US" w:bidi="en-US"/>
        </w:rPr>
      </w:pPr>
    </w:p>
    <w:p w:rsidR="00603992" w:rsidRPr="00991A45" w:rsidRDefault="00603992" w:rsidP="00603992">
      <w:pPr>
        <w:jc w:val="right"/>
        <w:rPr>
          <w:rFonts w:cs="Arial"/>
          <w:b/>
          <w:bCs/>
          <w:szCs w:val="24"/>
          <w:lang w:eastAsia="en-US" w:bidi="en-US"/>
        </w:rPr>
      </w:pPr>
    </w:p>
    <w:p w:rsidR="00603992" w:rsidRPr="00991A45" w:rsidRDefault="00603992" w:rsidP="00603992">
      <w:pPr>
        <w:jc w:val="center"/>
        <w:rPr>
          <w:rFonts w:cs="Arial"/>
          <w:b/>
          <w:bCs/>
          <w:szCs w:val="24"/>
        </w:rPr>
      </w:pPr>
      <w:r w:rsidRPr="00991A45">
        <w:rPr>
          <w:rFonts w:cs="Arial"/>
          <w:b/>
          <w:bCs/>
          <w:szCs w:val="24"/>
        </w:rPr>
        <w:t xml:space="preserve">И З Ј А В У </w:t>
      </w:r>
    </w:p>
    <w:p w:rsidR="00603992" w:rsidRPr="00991A45" w:rsidRDefault="00603992" w:rsidP="00603992">
      <w:pPr>
        <w:jc w:val="center"/>
        <w:rPr>
          <w:rFonts w:cs="Arial"/>
          <w:szCs w:val="24"/>
        </w:rPr>
      </w:pPr>
    </w:p>
    <w:p w:rsidR="00603992" w:rsidRPr="00991A45" w:rsidRDefault="00603992" w:rsidP="00603992">
      <w:pPr>
        <w:jc w:val="center"/>
        <w:rPr>
          <w:rFonts w:cs="Arial"/>
          <w:szCs w:val="24"/>
        </w:rPr>
      </w:pPr>
      <w:r w:rsidRPr="00991A45">
        <w:rPr>
          <w:rFonts w:cs="Arial"/>
          <w:szCs w:val="24"/>
        </w:rPr>
        <w:t xml:space="preserve">У својству ____________________ </w:t>
      </w:r>
    </w:p>
    <w:p w:rsidR="00603992" w:rsidRPr="00991A45" w:rsidRDefault="00603992" w:rsidP="00603992">
      <w:pPr>
        <w:jc w:val="center"/>
        <w:rPr>
          <w:rFonts w:cs="Arial"/>
          <w:szCs w:val="24"/>
        </w:rPr>
      </w:pPr>
      <w:r w:rsidRPr="00991A45">
        <w:rPr>
          <w:rFonts w:cs="Arial"/>
          <w:szCs w:val="24"/>
        </w:rPr>
        <w:t>(</w:t>
      </w:r>
      <w:r w:rsidRPr="00991A45">
        <w:rPr>
          <w:rFonts w:cs="Arial"/>
          <w:i/>
          <w:sz w:val="22"/>
          <w:szCs w:val="22"/>
        </w:rPr>
        <w:t>уписати: понуђача, члана групе понуђача</w:t>
      </w:r>
      <w:r w:rsidR="009B2425" w:rsidRPr="009B2425">
        <w:rPr>
          <w:rFonts w:cs="Arial"/>
          <w:i/>
          <w:sz w:val="22"/>
          <w:szCs w:val="22"/>
        </w:rPr>
        <w:t xml:space="preserve"> </w:t>
      </w:r>
      <w:r w:rsidR="009B2425" w:rsidRPr="00991A45">
        <w:rPr>
          <w:rFonts w:cs="Arial"/>
          <w:i/>
          <w:sz w:val="22"/>
          <w:szCs w:val="22"/>
        </w:rPr>
        <w:t>у заједничкој понуди</w:t>
      </w:r>
      <w:r w:rsidRPr="00991A45">
        <w:rPr>
          <w:rFonts w:cs="Arial"/>
          <w:i/>
          <w:sz w:val="22"/>
          <w:szCs w:val="22"/>
        </w:rPr>
        <w:t>, подизвођача</w:t>
      </w:r>
      <w:r w:rsidRPr="00991A45">
        <w:rPr>
          <w:rFonts w:cs="Arial"/>
          <w:szCs w:val="24"/>
        </w:rPr>
        <w:t>)</w:t>
      </w:r>
    </w:p>
    <w:p w:rsidR="00603992" w:rsidRPr="00991A45" w:rsidRDefault="00603992" w:rsidP="00603992">
      <w:pPr>
        <w:jc w:val="center"/>
        <w:rPr>
          <w:rFonts w:cs="Arial"/>
          <w:szCs w:val="24"/>
        </w:rPr>
      </w:pPr>
    </w:p>
    <w:p w:rsidR="00603992" w:rsidRPr="00991A45" w:rsidRDefault="00603992" w:rsidP="00603992">
      <w:pPr>
        <w:jc w:val="center"/>
        <w:rPr>
          <w:rFonts w:cs="Arial"/>
          <w:szCs w:val="24"/>
        </w:rPr>
      </w:pPr>
    </w:p>
    <w:p w:rsidR="00FB287D" w:rsidRPr="00991A45" w:rsidRDefault="00FB287D" w:rsidP="00FB287D">
      <w:pPr>
        <w:jc w:val="center"/>
        <w:rPr>
          <w:rFonts w:cs="Arial"/>
          <w:bCs/>
          <w:szCs w:val="24"/>
        </w:rPr>
      </w:pPr>
      <w:r w:rsidRPr="00991A45">
        <w:rPr>
          <w:rFonts w:cs="Arial"/>
          <w:bCs/>
          <w:szCs w:val="24"/>
        </w:rPr>
        <w:t>И З Ј А В Љ У Ј Е М О</w:t>
      </w:r>
    </w:p>
    <w:p w:rsidR="00603992" w:rsidRPr="00991A45" w:rsidRDefault="00603992" w:rsidP="00603992">
      <w:pPr>
        <w:jc w:val="center"/>
        <w:rPr>
          <w:rFonts w:cs="Arial"/>
          <w:szCs w:val="24"/>
        </w:rPr>
      </w:pPr>
    </w:p>
    <w:p w:rsidR="00603992" w:rsidRPr="00991A45" w:rsidRDefault="00603992" w:rsidP="00603992">
      <w:pPr>
        <w:jc w:val="center"/>
        <w:rPr>
          <w:rFonts w:cs="Arial"/>
          <w:szCs w:val="24"/>
        </w:rPr>
      </w:pPr>
      <w:r w:rsidRPr="00991A45">
        <w:rPr>
          <w:rFonts w:cs="Arial"/>
          <w:szCs w:val="24"/>
        </w:rPr>
        <w:t>под пуном материјалном и кривичном одговорношћу да</w:t>
      </w:r>
    </w:p>
    <w:p w:rsidR="00603992" w:rsidRPr="00991A45" w:rsidRDefault="00603992" w:rsidP="00603992">
      <w:pPr>
        <w:jc w:val="center"/>
        <w:rPr>
          <w:rFonts w:cs="Arial"/>
          <w:szCs w:val="24"/>
        </w:rPr>
      </w:pPr>
    </w:p>
    <w:p w:rsidR="00603992" w:rsidRPr="00991A45" w:rsidRDefault="00603992" w:rsidP="00603992">
      <w:pPr>
        <w:jc w:val="center"/>
        <w:rPr>
          <w:rFonts w:cs="Arial"/>
          <w:szCs w:val="24"/>
        </w:rPr>
      </w:pPr>
      <w:r w:rsidRPr="00991A45">
        <w:rPr>
          <w:rFonts w:cs="Arial"/>
          <w:szCs w:val="24"/>
        </w:rPr>
        <w:t>_____________________________________________________</w:t>
      </w:r>
    </w:p>
    <w:p w:rsidR="00603992" w:rsidRPr="00991A45" w:rsidRDefault="00603992" w:rsidP="00603992">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rsidR="00603992" w:rsidRPr="00991A45" w:rsidRDefault="00603992" w:rsidP="00603992">
      <w:pPr>
        <w:rPr>
          <w:rFonts w:cs="Arial"/>
          <w:szCs w:val="24"/>
        </w:rPr>
      </w:pPr>
    </w:p>
    <w:p w:rsidR="00603992" w:rsidRPr="00991A45" w:rsidRDefault="00603992" w:rsidP="00603992">
      <w:pPr>
        <w:rPr>
          <w:rFonts w:cs="Arial"/>
          <w:szCs w:val="24"/>
        </w:rPr>
      </w:pPr>
    </w:p>
    <w:p w:rsidR="00603992" w:rsidRPr="00991A45" w:rsidRDefault="00603992" w:rsidP="00603992">
      <w:pPr>
        <w:jc w:val="both"/>
        <w:rPr>
          <w:rFonts w:cs="Arial"/>
          <w:color w:val="000000"/>
          <w:szCs w:val="24"/>
        </w:rPr>
      </w:pPr>
      <w:r w:rsidRPr="00991A45">
        <w:rPr>
          <w:rFonts w:cs="Arial"/>
          <w:szCs w:val="24"/>
        </w:rPr>
        <w:t>поштује</w:t>
      </w:r>
      <w:r w:rsidR="00EE20D0" w:rsidRPr="00991A45">
        <w:rPr>
          <w:rFonts w:cs="Arial"/>
          <w:szCs w:val="24"/>
        </w:rPr>
        <w:t xml:space="preserve"> </w:t>
      </w:r>
      <w:r w:rsidRPr="00991A45">
        <w:rPr>
          <w:rFonts w:cs="Arial"/>
          <w:szCs w:val="24"/>
        </w:rPr>
        <w:t xml:space="preserve">све </w:t>
      </w:r>
      <w:r w:rsidR="00003023" w:rsidRPr="00991A45">
        <w:rPr>
          <w:rFonts w:cs="Arial"/>
          <w:szCs w:val="24"/>
        </w:rPr>
        <w:t>обавезе</w:t>
      </w:r>
      <w:r w:rsidRPr="00991A45">
        <w:rPr>
          <w:rFonts w:cs="Arial"/>
          <w:szCs w:val="24"/>
        </w:rPr>
        <w:t xml:space="preserve"> које произлазе из важећих прописа о заштити</w:t>
      </w:r>
      <w:r w:rsidR="00003023" w:rsidRPr="00991A45">
        <w:rPr>
          <w:rFonts w:cs="Arial"/>
          <w:color w:val="000000"/>
          <w:szCs w:val="24"/>
        </w:rPr>
        <w:t xml:space="preserve"> на раду</w:t>
      </w:r>
      <w:r w:rsidRPr="00991A45">
        <w:rPr>
          <w:rFonts w:cs="Arial"/>
          <w:szCs w:val="24"/>
        </w:rPr>
        <w:t>, запошљавању и условима рада, заштити животне средине</w:t>
      </w:r>
      <w:r w:rsidR="00805811">
        <w:rPr>
          <w:rFonts w:cs="Arial"/>
          <w:szCs w:val="24"/>
        </w:rPr>
        <w:t>,</w:t>
      </w:r>
      <w:r w:rsidRPr="00991A45">
        <w:rPr>
          <w:rFonts w:cs="Arial"/>
          <w:szCs w:val="24"/>
        </w:rPr>
        <w:t xml:space="preserve"> </w:t>
      </w:r>
      <w:r w:rsidR="00BE471D">
        <w:rPr>
          <w:rFonts w:cs="Arial"/>
        </w:rPr>
        <w:t>и</w:t>
      </w:r>
      <w:r w:rsidR="00805811" w:rsidRPr="00991A45">
        <w:rPr>
          <w:rFonts w:cs="Arial"/>
        </w:rPr>
        <w:t xml:space="preserve"> </w:t>
      </w:r>
      <w:r w:rsidR="00805811">
        <w:rPr>
          <w:rFonts w:cs="Arial"/>
        </w:rPr>
        <w:t>нема забрану обављања делатности која је на снази у време подношења понуде</w:t>
      </w:r>
      <w:r w:rsidR="00F54D35">
        <w:rPr>
          <w:rFonts w:cs="Arial"/>
        </w:rPr>
        <w:t xml:space="preserve"> у поступку јавне набавке број </w:t>
      </w:r>
      <w:r w:rsidR="00733E3D">
        <w:rPr>
          <w:rFonts w:cs="Arial"/>
          <w:szCs w:val="24"/>
        </w:rPr>
        <w:t>JN 1000-0152-2016</w:t>
      </w:r>
      <w:r w:rsidRPr="00991A45">
        <w:rPr>
          <w:rFonts w:cs="Arial"/>
          <w:szCs w:val="24"/>
        </w:rPr>
        <w:t>.</w:t>
      </w:r>
    </w:p>
    <w:p w:rsidR="00603992" w:rsidRPr="00991A45" w:rsidRDefault="00603992" w:rsidP="00603992">
      <w:pPr>
        <w:jc w:val="both"/>
        <w:rPr>
          <w:rFonts w:cs="Arial"/>
          <w:szCs w:val="24"/>
        </w:rPr>
      </w:pPr>
    </w:p>
    <w:p w:rsidR="00603992" w:rsidRPr="00991A45" w:rsidRDefault="00603992" w:rsidP="00603992">
      <w:pPr>
        <w:jc w:val="both"/>
        <w:rPr>
          <w:rFonts w:cs="Arial"/>
          <w:szCs w:val="24"/>
        </w:rPr>
      </w:pPr>
    </w:p>
    <w:p w:rsidR="00603992" w:rsidRPr="00991A45" w:rsidRDefault="00603992" w:rsidP="00071074">
      <w:pPr>
        <w:pStyle w:val="BodyText"/>
        <w:ind w:left="-540" w:right="-16"/>
        <w:rPr>
          <w:rFonts w:cs="Arial"/>
          <w:szCs w:val="24"/>
        </w:rPr>
      </w:pPr>
    </w:p>
    <w:p w:rsidR="00603992" w:rsidRPr="00991A45" w:rsidRDefault="00603992" w:rsidP="00071074">
      <w:pPr>
        <w:pStyle w:val="BodyText"/>
        <w:ind w:left="-540" w:right="-16"/>
        <w:rPr>
          <w:rFonts w:cs="Arial"/>
          <w:szCs w:val="24"/>
        </w:rPr>
      </w:pPr>
    </w:p>
    <w:p w:rsidR="00603992" w:rsidRPr="00991A45" w:rsidRDefault="00603992" w:rsidP="00071074">
      <w:pPr>
        <w:pStyle w:val="BodyText"/>
        <w:ind w:left="-540" w:right="-16"/>
        <w:rPr>
          <w:rFonts w:cs="Arial"/>
          <w:szCs w:val="24"/>
        </w:rPr>
      </w:pPr>
    </w:p>
    <w:p w:rsidR="00603992" w:rsidRPr="00991A45" w:rsidRDefault="00603992" w:rsidP="00071074">
      <w:pPr>
        <w:pStyle w:val="BodyText"/>
        <w:ind w:left="-540" w:right="-16"/>
        <w:rPr>
          <w:rFonts w:cs="Arial"/>
          <w:szCs w:val="24"/>
        </w:rPr>
      </w:pPr>
    </w:p>
    <w:p w:rsidR="00603992" w:rsidRPr="00991A45" w:rsidRDefault="00603992" w:rsidP="00071074">
      <w:pPr>
        <w:pStyle w:val="BodyText"/>
        <w:ind w:left="-540" w:right="-16"/>
        <w:rPr>
          <w:rFonts w:cs="Arial"/>
          <w:szCs w:val="24"/>
        </w:rPr>
      </w:pPr>
    </w:p>
    <w:tbl>
      <w:tblPr>
        <w:tblW w:w="0" w:type="auto"/>
        <w:jc w:val="center"/>
        <w:tblLook w:val="01E0" w:firstRow="1" w:lastRow="1" w:firstColumn="1" w:lastColumn="1" w:noHBand="0" w:noVBand="0"/>
      </w:tblPr>
      <w:tblGrid>
        <w:gridCol w:w="3480"/>
        <w:gridCol w:w="1904"/>
        <w:gridCol w:w="3684"/>
      </w:tblGrid>
      <w:tr w:rsidR="00AC55D0" w:rsidRPr="00991A45" w:rsidTr="00142570">
        <w:trPr>
          <w:jc w:val="center"/>
        </w:trPr>
        <w:tc>
          <w:tcPr>
            <w:tcW w:w="3652" w:type="dxa"/>
          </w:tcPr>
          <w:p w:rsidR="00AC55D0" w:rsidRPr="00991A45" w:rsidRDefault="006E21F3" w:rsidP="00142570">
            <w:pPr>
              <w:jc w:val="center"/>
              <w:rPr>
                <w:rFonts w:cs="Arial"/>
                <w:szCs w:val="24"/>
              </w:rPr>
            </w:pPr>
            <w:r w:rsidRPr="00991A45">
              <w:rPr>
                <w:rFonts w:cs="Arial"/>
                <w:szCs w:val="24"/>
              </w:rPr>
              <w:t>Д</w:t>
            </w:r>
            <w:r w:rsidR="00AC55D0" w:rsidRPr="00991A45">
              <w:rPr>
                <w:rFonts w:cs="Arial"/>
                <w:szCs w:val="24"/>
              </w:rPr>
              <w:t>атум:</w:t>
            </w:r>
          </w:p>
        </w:tc>
        <w:tc>
          <w:tcPr>
            <w:tcW w:w="1985" w:type="dxa"/>
          </w:tcPr>
          <w:p w:rsidR="00AC55D0" w:rsidRPr="00991A45" w:rsidRDefault="00AC55D0" w:rsidP="00142570">
            <w:pPr>
              <w:jc w:val="center"/>
              <w:rPr>
                <w:rFonts w:cs="Arial"/>
                <w:szCs w:val="24"/>
              </w:rPr>
            </w:pPr>
            <w:r w:rsidRPr="00991A45">
              <w:rPr>
                <w:rFonts w:cs="Arial"/>
                <w:szCs w:val="24"/>
              </w:rPr>
              <w:t>М.П.</w:t>
            </w:r>
          </w:p>
        </w:tc>
        <w:tc>
          <w:tcPr>
            <w:tcW w:w="3782" w:type="dxa"/>
          </w:tcPr>
          <w:p w:rsidR="00AC55D0" w:rsidRPr="00991A45" w:rsidRDefault="00AC55D0" w:rsidP="00142570">
            <w:pPr>
              <w:jc w:val="center"/>
              <w:rPr>
                <w:rFonts w:cs="Arial"/>
                <w:szCs w:val="24"/>
              </w:rPr>
            </w:pPr>
            <w:r w:rsidRPr="00991A45">
              <w:rPr>
                <w:rFonts w:cs="Arial"/>
                <w:szCs w:val="24"/>
              </w:rPr>
              <w:t>Понуђач</w:t>
            </w:r>
            <w:r w:rsidR="00F14482" w:rsidRPr="00991A45">
              <w:rPr>
                <w:rFonts w:cs="Arial"/>
                <w:szCs w:val="24"/>
              </w:rPr>
              <w:t>/</w:t>
            </w:r>
            <w:r w:rsidR="009B2425">
              <w:rPr>
                <w:rFonts w:cs="Arial"/>
                <w:szCs w:val="24"/>
              </w:rPr>
              <w:t>члан групе/</w:t>
            </w:r>
            <w:r w:rsidR="00F14482" w:rsidRPr="00991A45">
              <w:rPr>
                <w:rFonts w:cs="Arial"/>
                <w:szCs w:val="24"/>
              </w:rPr>
              <w:t>подизвођач</w:t>
            </w:r>
            <w:r w:rsidRPr="00991A45">
              <w:rPr>
                <w:rFonts w:cs="Arial"/>
                <w:szCs w:val="24"/>
              </w:rPr>
              <w:t>:</w:t>
            </w:r>
          </w:p>
        </w:tc>
      </w:tr>
      <w:tr w:rsidR="00AC55D0" w:rsidRPr="00991A45" w:rsidTr="00142570">
        <w:trPr>
          <w:jc w:val="center"/>
        </w:trPr>
        <w:tc>
          <w:tcPr>
            <w:tcW w:w="3652" w:type="dxa"/>
            <w:vAlign w:val="center"/>
          </w:tcPr>
          <w:p w:rsidR="00AC55D0" w:rsidRPr="00991A45" w:rsidRDefault="00AC55D0" w:rsidP="00142570">
            <w:pPr>
              <w:jc w:val="both"/>
              <w:rPr>
                <w:rFonts w:cs="Arial"/>
                <w:szCs w:val="24"/>
              </w:rPr>
            </w:pPr>
          </w:p>
        </w:tc>
        <w:tc>
          <w:tcPr>
            <w:tcW w:w="1985" w:type="dxa"/>
            <w:vAlign w:val="center"/>
          </w:tcPr>
          <w:p w:rsidR="00AC55D0" w:rsidRPr="00991A45" w:rsidRDefault="00AC55D0" w:rsidP="00142570">
            <w:pPr>
              <w:jc w:val="both"/>
              <w:rPr>
                <w:rFonts w:cs="Arial"/>
                <w:szCs w:val="24"/>
              </w:rPr>
            </w:pPr>
          </w:p>
        </w:tc>
        <w:tc>
          <w:tcPr>
            <w:tcW w:w="3782" w:type="dxa"/>
            <w:vAlign w:val="center"/>
          </w:tcPr>
          <w:p w:rsidR="00AC55D0" w:rsidRPr="00991A45" w:rsidRDefault="00AC55D0" w:rsidP="00142570">
            <w:pPr>
              <w:jc w:val="both"/>
              <w:rPr>
                <w:rFonts w:cs="Arial"/>
                <w:szCs w:val="24"/>
              </w:rPr>
            </w:pPr>
          </w:p>
        </w:tc>
      </w:tr>
      <w:tr w:rsidR="00AC55D0" w:rsidRPr="00991A45" w:rsidTr="00142570">
        <w:trPr>
          <w:jc w:val="center"/>
        </w:trPr>
        <w:tc>
          <w:tcPr>
            <w:tcW w:w="3652" w:type="dxa"/>
            <w:tcBorders>
              <w:bottom w:val="single" w:sz="4" w:space="0" w:color="auto"/>
            </w:tcBorders>
            <w:vAlign w:val="center"/>
          </w:tcPr>
          <w:p w:rsidR="00AC55D0" w:rsidRPr="00991A45" w:rsidRDefault="00AC55D0" w:rsidP="00142570">
            <w:pPr>
              <w:jc w:val="both"/>
              <w:rPr>
                <w:rFonts w:cs="Arial"/>
                <w:szCs w:val="24"/>
              </w:rPr>
            </w:pPr>
          </w:p>
        </w:tc>
        <w:tc>
          <w:tcPr>
            <w:tcW w:w="1985" w:type="dxa"/>
            <w:vAlign w:val="center"/>
          </w:tcPr>
          <w:p w:rsidR="00AC55D0" w:rsidRPr="00991A45" w:rsidRDefault="00AC55D0" w:rsidP="00142570">
            <w:pPr>
              <w:jc w:val="both"/>
              <w:rPr>
                <w:rFonts w:cs="Arial"/>
                <w:szCs w:val="24"/>
              </w:rPr>
            </w:pPr>
          </w:p>
        </w:tc>
        <w:tc>
          <w:tcPr>
            <w:tcW w:w="3782" w:type="dxa"/>
            <w:tcBorders>
              <w:bottom w:val="single" w:sz="4" w:space="0" w:color="auto"/>
            </w:tcBorders>
            <w:vAlign w:val="center"/>
          </w:tcPr>
          <w:p w:rsidR="00AC55D0" w:rsidRPr="00991A45" w:rsidRDefault="00AC55D0" w:rsidP="00142570">
            <w:pPr>
              <w:jc w:val="both"/>
              <w:rPr>
                <w:rFonts w:cs="Arial"/>
                <w:szCs w:val="24"/>
              </w:rPr>
            </w:pPr>
          </w:p>
        </w:tc>
      </w:tr>
    </w:tbl>
    <w:p w:rsidR="00DD3F67" w:rsidRPr="00991A45" w:rsidRDefault="00DD3F67" w:rsidP="00071074">
      <w:pPr>
        <w:ind w:left="142" w:right="-1096"/>
        <w:jc w:val="right"/>
        <w:rPr>
          <w:rFonts w:cs="Arial"/>
          <w:i/>
          <w:szCs w:val="24"/>
        </w:rPr>
      </w:pPr>
    </w:p>
    <w:p w:rsidR="00DD3F67" w:rsidRPr="00991A45" w:rsidRDefault="00DD3F67" w:rsidP="00071074">
      <w:pPr>
        <w:ind w:left="5954" w:right="-1096"/>
        <w:jc w:val="center"/>
        <w:rPr>
          <w:rFonts w:cs="Arial"/>
          <w:szCs w:val="24"/>
        </w:rPr>
        <w:sectPr w:rsidR="00DD3F67" w:rsidRPr="00991A45" w:rsidSect="00B61AD9">
          <w:footerReference w:type="default" r:id="rId245"/>
          <w:footerReference w:type="first" r:id="rId246"/>
          <w:pgSz w:w="11909" w:h="16834" w:code="9"/>
          <w:pgMar w:top="1140" w:right="1140" w:bottom="1140" w:left="1701" w:header="720" w:footer="720" w:gutter="0"/>
          <w:cols w:space="720"/>
          <w:docGrid w:linePitch="360"/>
        </w:sectPr>
      </w:pPr>
    </w:p>
    <w:p w:rsidR="008020F5" w:rsidRPr="00991A45" w:rsidRDefault="008020F5" w:rsidP="006B1AA9">
      <w:pPr>
        <w:pStyle w:val="Heading2"/>
        <w:numPr>
          <w:ilvl w:val="0"/>
          <w:numId w:val="0"/>
        </w:numPr>
        <w:ind w:left="1080"/>
        <w:jc w:val="right"/>
      </w:pPr>
      <w:bookmarkStart w:id="1159" w:name="_Toc415142485"/>
      <w:bookmarkStart w:id="1160" w:name="_Toc438598696"/>
      <w:bookmarkStart w:id="1161" w:name="_Toc441852795"/>
      <w:bookmarkStart w:id="1162" w:name="_Toc449097058"/>
      <w:bookmarkStart w:id="1163" w:name="_Toc449515223"/>
      <w:bookmarkStart w:id="1164" w:name="_Toc362821724"/>
      <w:bookmarkStart w:id="1165" w:name="_Toc371073635"/>
      <w:bookmarkStart w:id="1166" w:name="_Toc374917456"/>
      <w:bookmarkStart w:id="1167" w:name="_Toc297798738"/>
      <w:bookmarkStart w:id="1168" w:name="_Toc310433007"/>
      <w:r w:rsidRPr="00991A45">
        <w:lastRenderedPageBreak/>
        <w:t>ОБРАЗАЦ 4.</w:t>
      </w:r>
      <w:bookmarkEnd w:id="1159"/>
      <w:bookmarkEnd w:id="1160"/>
      <w:bookmarkEnd w:id="1161"/>
      <w:bookmarkEnd w:id="1162"/>
      <w:bookmarkEnd w:id="1163"/>
    </w:p>
    <w:p w:rsidR="00637A09" w:rsidRDefault="008020F5" w:rsidP="00430A05">
      <w:pPr>
        <w:jc w:val="center"/>
      </w:pPr>
      <w:bookmarkStart w:id="1169" w:name="_Toc415142486"/>
      <w:r w:rsidRPr="00CF4600">
        <w:rPr>
          <w:b/>
        </w:rPr>
        <w:t>СТРУКУТРА ЦЕНЕ</w:t>
      </w:r>
      <w:bookmarkEnd w:id="1169"/>
    </w:p>
    <w:p w:rsidR="00BB5191" w:rsidRDefault="00BB5191" w:rsidP="00BB5191">
      <w:pPr>
        <w:rPr>
          <w:rFonts w:ascii="Arial Narrow" w:hAnsi="Arial Narrow" w:cs="Arial"/>
          <w:szCs w:val="24"/>
        </w:rPr>
      </w:pPr>
      <w:bookmarkStart w:id="1170" w:name="_Toc415142488"/>
    </w:p>
    <w:p w:rsidR="00E306BF" w:rsidRPr="00715367" w:rsidRDefault="00630E01" w:rsidP="00ED3FD0">
      <w:pPr>
        <w:pStyle w:val="ListParagraph"/>
        <w:numPr>
          <w:ilvl w:val="0"/>
          <w:numId w:val="59"/>
        </w:numPr>
        <w:rPr>
          <w:b/>
          <w:noProof/>
        </w:rPr>
      </w:pPr>
      <w:r w:rsidRPr="00715367">
        <w:rPr>
          <w:rFonts w:cs="Arial"/>
          <w:b/>
          <w:noProof/>
          <w:szCs w:val="24"/>
          <w:lang w:val="sr-Cyrl-CS"/>
        </w:rPr>
        <w:t>Услуг</w:t>
      </w:r>
      <w:r w:rsidR="002B3A1E">
        <w:rPr>
          <w:rFonts w:cs="Arial"/>
          <w:b/>
          <w:noProof/>
          <w:szCs w:val="24"/>
          <w:lang w:val="sr-Cyrl-CS"/>
        </w:rPr>
        <w:t>а</w:t>
      </w:r>
      <w:r w:rsidRPr="00715367">
        <w:rPr>
          <w:rFonts w:cs="Arial"/>
          <w:b/>
          <w:noProof/>
          <w:szCs w:val="24"/>
          <w:lang w:val="sr-Cyrl-CS"/>
        </w:rPr>
        <w:t xml:space="preserve"> одржавања ИСПТЕЕ</w:t>
      </w:r>
    </w:p>
    <w:p w:rsidR="00E306BF" w:rsidRPr="00630E01" w:rsidRDefault="00E306BF" w:rsidP="00E306BF">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1243"/>
        <w:gridCol w:w="830"/>
        <w:gridCol w:w="1938"/>
        <w:gridCol w:w="1899"/>
      </w:tblGrid>
      <w:tr w:rsidR="00E306BF" w:rsidRPr="00630E01" w:rsidTr="001028C2">
        <w:tc>
          <w:tcPr>
            <w:tcW w:w="1738" w:type="pct"/>
            <w:shd w:val="clear" w:color="auto" w:fill="C6D9F1" w:themeFill="text2" w:themeFillTint="33"/>
            <w:vAlign w:val="center"/>
          </w:tcPr>
          <w:p w:rsidR="00E306BF" w:rsidRPr="00630E01" w:rsidRDefault="00630E01" w:rsidP="00E306BF">
            <w:pPr>
              <w:pStyle w:val="ListParagraph"/>
              <w:autoSpaceDE w:val="0"/>
              <w:autoSpaceDN w:val="0"/>
              <w:spacing w:after="0"/>
              <w:ind w:left="0"/>
              <w:jc w:val="center"/>
              <w:rPr>
                <w:b/>
                <w:noProof/>
                <w:sz w:val="20"/>
                <w:szCs w:val="20"/>
                <w:lang w:val="sr-Cyrl-CS"/>
              </w:rPr>
            </w:pPr>
            <w:r>
              <w:rPr>
                <w:rFonts w:cs="Arial"/>
                <w:b/>
                <w:color w:val="000000"/>
                <w:sz w:val="20"/>
                <w:szCs w:val="20"/>
                <w:lang w:val="sr-Cyrl-CS"/>
              </w:rPr>
              <w:t>Опис</w:t>
            </w:r>
          </w:p>
        </w:tc>
        <w:tc>
          <w:tcPr>
            <w:tcW w:w="686" w:type="pct"/>
            <w:shd w:val="clear" w:color="auto" w:fill="C6D9F1" w:themeFill="text2" w:themeFillTint="33"/>
            <w:vAlign w:val="center"/>
          </w:tcPr>
          <w:p w:rsidR="00E306BF" w:rsidRPr="00630E01" w:rsidRDefault="00630E01" w:rsidP="00E306BF">
            <w:pPr>
              <w:contextualSpacing/>
              <w:jc w:val="center"/>
              <w:rPr>
                <w:b/>
                <w:noProof/>
                <w:sz w:val="20"/>
              </w:rPr>
            </w:pPr>
            <w:r>
              <w:rPr>
                <w:b/>
                <w:noProof/>
                <w:sz w:val="20"/>
              </w:rPr>
              <w:t>Јед. мере</w:t>
            </w:r>
          </w:p>
        </w:tc>
        <w:tc>
          <w:tcPr>
            <w:tcW w:w="458" w:type="pct"/>
            <w:shd w:val="clear" w:color="auto" w:fill="C6D9F1" w:themeFill="text2" w:themeFillTint="33"/>
            <w:vAlign w:val="center"/>
          </w:tcPr>
          <w:p w:rsidR="00E306BF" w:rsidRPr="00630E01" w:rsidRDefault="00E306BF" w:rsidP="00E306BF">
            <w:pPr>
              <w:contextualSpacing/>
              <w:jc w:val="center"/>
              <w:rPr>
                <w:b/>
                <w:noProof/>
                <w:sz w:val="20"/>
              </w:rPr>
            </w:pPr>
            <w:r w:rsidRPr="00630E01">
              <w:rPr>
                <w:b/>
                <w:noProof/>
                <w:sz w:val="20"/>
              </w:rPr>
              <w:t>Количина</w:t>
            </w:r>
          </w:p>
        </w:tc>
        <w:tc>
          <w:tcPr>
            <w:tcW w:w="1070" w:type="pct"/>
            <w:shd w:val="clear" w:color="auto" w:fill="C6D9F1" w:themeFill="text2" w:themeFillTint="33"/>
            <w:vAlign w:val="center"/>
          </w:tcPr>
          <w:p w:rsidR="00E306BF" w:rsidRPr="00630E01" w:rsidRDefault="00E306BF" w:rsidP="00E306BF">
            <w:pPr>
              <w:jc w:val="center"/>
              <w:rPr>
                <w:rFonts w:cs="Arial"/>
                <w:b/>
                <w:bCs/>
                <w:noProof/>
                <w:sz w:val="20"/>
                <w:lang w:eastAsia="sr-Latn-CS"/>
              </w:rPr>
            </w:pPr>
            <w:r w:rsidRPr="00630E01">
              <w:rPr>
                <w:rFonts w:cs="Arial"/>
                <w:b/>
                <w:bCs/>
                <w:noProof/>
                <w:sz w:val="20"/>
                <w:lang w:eastAsia="sr-Latn-CS"/>
              </w:rPr>
              <w:t>Јединична цена</w:t>
            </w:r>
          </w:p>
          <w:p w:rsidR="00E306BF" w:rsidRPr="00630E01" w:rsidRDefault="00E306BF" w:rsidP="00E306BF">
            <w:pPr>
              <w:autoSpaceDE w:val="0"/>
              <w:snapToGrid w:val="0"/>
              <w:contextualSpacing/>
              <w:jc w:val="center"/>
              <w:rPr>
                <w:rFonts w:cs="Arial"/>
                <w:b/>
                <w:bCs/>
                <w:noProof/>
                <w:sz w:val="20"/>
                <w:lang w:eastAsia="sr-Latn-CS"/>
              </w:rPr>
            </w:pPr>
            <w:r w:rsidRPr="00630E01">
              <w:rPr>
                <w:rFonts w:cs="Arial"/>
                <w:b/>
                <w:bCs/>
                <w:noProof/>
                <w:sz w:val="20"/>
                <w:lang w:eastAsia="sr-Latn-CS"/>
              </w:rPr>
              <w:t>без ПДВ-а</w:t>
            </w:r>
          </w:p>
          <w:p w:rsidR="00E306BF" w:rsidRPr="00630E01" w:rsidRDefault="00E306BF" w:rsidP="00E306BF">
            <w:pPr>
              <w:autoSpaceDE w:val="0"/>
              <w:snapToGrid w:val="0"/>
              <w:contextualSpacing/>
              <w:jc w:val="center"/>
              <w:rPr>
                <w:rFonts w:cs="Arial"/>
                <w:b/>
                <w:bCs/>
                <w:noProof/>
                <w:sz w:val="20"/>
                <w:lang w:eastAsia="sr-Latn-CS"/>
              </w:rPr>
            </w:pPr>
            <w:r w:rsidRPr="00630E01">
              <w:rPr>
                <w:rFonts w:cs="Arial"/>
                <w:b/>
                <w:bCs/>
                <w:noProof/>
                <w:sz w:val="20"/>
                <w:lang w:eastAsia="sr-Latn-CS"/>
              </w:rPr>
              <w:t>у ______</w:t>
            </w:r>
          </w:p>
          <w:p w:rsidR="00E306BF" w:rsidRPr="00630E01" w:rsidRDefault="00E306BF" w:rsidP="00E306BF">
            <w:pPr>
              <w:autoSpaceDE w:val="0"/>
              <w:snapToGrid w:val="0"/>
              <w:contextualSpacing/>
              <w:jc w:val="center"/>
              <w:rPr>
                <w:rFonts w:cs="Arial"/>
                <w:b/>
                <w:bCs/>
                <w:color w:val="000000"/>
                <w:sz w:val="20"/>
              </w:rPr>
            </w:pPr>
            <w:r w:rsidRPr="00630E01">
              <w:rPr>
                <w:rFonts w:cs="Arial"/>
                <w:b/>
                <w:bCs/>
                <w:noProof/>
                <w:sz w:val="20"/>
                <w:lang w:eastAsia="sr-Latn-CS"/>
              </w:rPr>
              <w:t>(унети валуту)</w:t>
            </w:r>
          </w:p>
        </w:tc>
        <w:tc>
          <w:tcPr>
            <w:tcW w:w="1048" w:type="pct"/>
            <w:shd w:val="clear" w:color="auto" w:fill="C6D9F1" w:themeFill="text2" w:themeFillTint="33"/>
            <w:vAlign w:val="center"/>
          </w:tcPr>
          <w:p w:rsidR="00630E01" w:rsidRDefault="00715367" w:rsidP="00E306BF">
            <w:pPr>
              <w:autoSpaceDE w:val="0"/>
              <w:snapToGrid w:val="0"/>
              <w:contextualSpacing/>
              <w:jc w:val="center"/>
              <w:rPr>
                <w:rFonts w:cs="Arial"/>
                <w:b/>
                <w:bCs/>
                <w:noProof/>
                <w:sz w:val="20"/>
                <w:lang w:eastAsia="sr-Latn-CS"/>
              </w:rPr>
            </w:pPr>
            <w:r>
              <w:rPr>
                <w:rFonts w:cs="Arial"/>
                <w:b/>
                <w:bCs/>
                <w:noProof/>
                <w:sz w:val="20"/>
                <w:lang w:eastAsia="sr-Latn-CS"/>
              </w:rPr>
              <w:t>Укупна цена</w:t>
            </w:r>
            <w:r w:rsidR="00E306BF" w:rsidRPr="00630E01">
              <w:rPr>
                <w:rFonts w:cs="Arial"/>
                <w:b/>
                <w:bCs/>
                <w:noProof/>
                <w:sz w:val="20"/>
                <w:lang w:eastAsia="sr-Latn-CS"/>
              </w:rPr>
              <w:t xml:space="preserve"> без </w:t>
            </w:r>
          </w:p>
          <w:p w:rsidR="00E306BF" w:rsidRPr="00630E01" w:rsidRDefault="00E306BF" w:rsidP="00E306BF">
            <w:pPr>
              <w:autoSpaceDE w:val="0"/>
              <w:snapToGrid w:val="0"/>
              <w:contextualSpacing/>
              <w:jc w:val="center"/>
              <w:rPr>
                <w:rFonts w:cs="Arial"/>
                <w:b/>
                <w:bCs/>
                <w:noProof/>
                <w:sz w:val="20"/>
                <w:lang w:eastAsia="sr-Latn-CS"/>
              </w:rPr>
            </w:pPr>
            <w:r w:rsidRPr="00630E01">
              <w:rPr>
                <w:rFonts w:cs="Arial"/>
                <w:b/>
                <w:bCs/>
                <w:noProof/>
                <w:sz w:val="20"/>
                <w:lang w:eastAsia="sr-Latn-CS"/>
              </w:rPr>
              <w:t>ПДВ-а</w:t>
            </w:r>
          </w:p>
          <w:p w:rsidR="00E306BF" w:rsidRPr="00630E01" w:rsidRDefault="00E306BF" w:rsidP="00E306BF">
            <w:pPr>
              <w:autoSpaceDE w:val="0"/>
              <w:snapToGrid w:val="0"/>
              <w:contextualSpacing/>
              <w:jc w:val="center"/>
              <w:rPr>
                <w:rFonts w:cs="Arial"/>
                <w:b/>
                <w:bCs/>
                <w:noProof/>
                <w:sz w:val="20"/>
                <w:lang w:eastAsia="sr-Latn-CS"/>
              </w:rPr>
            </w:pPr>
            <w:r w:rsidRPr="00630E01">
              <w:rPr>
                <w:rFonts w:cs="Arial"/>
                <w:b/>
                <w:bCs/>
                <w:noProof/>
                <w:sz w:val="20"/>
                <w:lang w:eastAsia="sr-Latn-CS"/>
              </w:rPr>
              <w:t>у ______</w:t>
            </w:r>
          </w:p>
          <w:p w:rsidR="00E306BF" w:rsidRPr="00630E01" w:rsidRDefault="00E306BF" w:rsidP="00E306BF">
            <w:pPr>
              <w:jc w:val="center"/>
              <w:rPr>
                <w:rFonts w:cs="Arial"/>
                <w:b/>
                <w:bCs/>
                <w:noProof/>
                <w:sz w:val="20"/>
                <w:lang w:eastAsia="sr-Latn-CS"/>
              </w:rPr>
            </w:pPr>
            <w:r w:rsidRPr="00630E01">
              <w:rPr>
                <w:rFonts w:cs="Arial"/>
                <w:b/>
                <w:bCs/>
                <w:noProof/>
                <w:sz w:val="20"/>
                <w:lang w:eastAsia="sr-Latn-CS"/>
              </w:rPr>
              <w:t>(унети валуту)</w:t>
            </w:r>
          </w:p>
        </w:tc>
      </w:tr>
      <w:tr w:rsidR="00E306BF" w:rsidRPr="00630E01" w:rsidTr="001028C2">
        <w:tc>
          <w:tcPr>
            <w:tcW w:w="1738" w:type="pct"/>
            <w:shd w:val="clear" w:color="auto" w:fill="auto"/>
            <w:vAlign w:val="center"/>
          </w:tcPr>
          <w:p w:rsidR="00715367" w:rsidRDefault="00715367" w:rsidP="00630E01">
            <w:pPr>
              <w:pStyle w:val="ListParagraph"/>
              <w:autoSpaceDE w:val="0"/>
              <w:autoSpaceDN w:val="0"/>
              <w:ind w:left="0"/>
              <w:jc w:val="center"/>
              <w:rPr>
                <w:rFonts w:cs="Arial"/>
                <w:noProof/>
                <w:sz w:val="22"/>
                <w:lang w:val="sr-Cyrl-CS"/>
              </w:rPr>
            </w:pPr>
          </w:p>
          <w:p w:rsidR="00715367" w:rsidRPr="00630E01" w:rsidRDefault="002B3A1E" w:rsidP="002B3A1E">
            <w:pPr>
              <w:pStyle w:val="ListParagraph"/>
              <w:autoSpaceDE w:val="0"/>
              <w:autoSpaceDN w:val="0"/>
              <w:ind w:left="0"/>
              <w:rPr>
                <w:noProof/>
                <w:sz w:val="22"/>
              </w:rPr>
            </w:pPr>
            <w:r>
              <w:rPr>
                <w:rFonts w:cs="Arial"/>
                <w:noProof/>
                <w:sz w:val="22"/>
                <w:lang w:val="sr-Cyrl-CS"/>
              </w:rPr>
              <w:t>С</w:t>
            </w:r>
            <w:r w:rsidRPr="002B3A1E">
              <w:rPr>
                <w:rFonts w:cs="Arial"/>
                <w:noProof/>
                <w:sz w:val="22"/>
                <w:lang w:val="sr-Cyrl-CS"/>
              </w:rPr>
              <w:t>офтверске закрпе (</w:t>
            </w:r>
            <w:r w:rsidRPr="002B3A1E">
              <w:rPr>
                <w:rFonts w:cs="Arial"/>
                <w:i/>
                <w:noProof/>
                <w:sz w:val="22"/>
                <w:lang w:val="sr-Cyrl-CS"/>
              </w:rPr>
              <w:t>Software Patches</w:t>
            </w:r>
            <w:r w:rsidRPr="002B3A1E">
              <w:rPr>
                <w:rFonts w:cs="Arial"/>
                <w:noProof/>
                <w:sz w:val="22"/>
                <w:lang w:val="sr-Cyrl-CS"/>
              </w:rPr>
              <w:t>) и надоградња софтвера (</w:t>
            </w:r>
            <w:r w:rsidRPr="002B3A1E">
              <w:rPr>
                <w:rFonts w:cs="Arial"/>
                <w:i/>
                <w:noProof/>
                <w:sz w:val="22"/>
                <w:lang w:val="sr-Cyrl-CS"/>
              </w:rPr>
              <w:t>Software Upgrade</w:t>
            </w:r>
            <w:r w:rsidRPr="002B3A1E">
              <w:rPr>
                <w:rFonts w:cs="Arial"/>
                <w:noProof/>
                <w:sz w:val="22"/>
                <w:lang w:val="sr-Cyrl-CS"/>
              </w:rPr>
              <w:t>)</w:t>
            </w:r>
            <w:r>
              <w:rPr>
                <w:rFonts w:cs="Arial"/>
                <w:noProof/>
                <w:sz w:val="22"/>
                <w:lang w:val="sr-Cyrl-CS"/>
              </w:rPr>
              <w:t xml:space="preserve"> </w:t>
            </w:r>
            <w:r w:rsidR="00630E01" w:rsidRPr="00630E01">
              <w:rPr>
                <w:rFonts w:cs="Arial"/>
                <w:noProof/>
                <w:sz w:val="22"/>
                <w:lang w:val="sr-Cyrl-CS"/>
              </w:rPr>
              <w:t>ИСПТЕЕ</w:t>
            </w:r>
          </w:p>
        </w:tc>
        <w:tc>
          <w:tcPr>
            <w:tcW w:w="686" w:type="pct"/>
            <w:vAlign w:val="center"/>
          </w:tcPr>
          <w:p w:rsidR="00E306BF" w:rsidRPr="00630E01" w:rsidRDefault="00630E01" w:rsidP="0077252A">
            <w:pPr>
              <w:contextualSpacing/>
              <w:jc w:val="center"/>
              <w:rPr>
                <w:noProof/>
                <w:sz w:val="22"/>
                <w:szCs w:val="22"/>
              </w:rPr>
            </w:pPr>
            <w:r>
              <w:rPr>
                <w:noProof/>
                <w:sz w:val="22"/>
                <w:szCs w:val="22"/>
              </w:rPr>
              <w:t>месец</w:t>
            </w:r>
          </w:p>
        </w:tc>
        <w:tc>
          <w:tcPr>
            <w:tcW w:w="458" w:type="pct"/>
            <w:shd w:val="clear" w:color="auto" w:fill="auto"/>
            <w:vAlign w:val="center"/>
          </w:tcPr>
          <w:p w:rsidR="00E306BF" w:rsidRPr="00630E01" w:rsidRDefault="00630E01" w:rsidP="0077252A">
            <w:pPr>
              <w:contextualSpacing/>
              <w:jc w:val="center"/>
              <w:rPr>
                <w:noProof/>
                <w:sz w:val="22"/>
                <w:szCs w:val="22"/>
              </w:rPr>
            </w:pPr>
            <w:r>
              <w:rPr>
                <w:noProof/>
                <w:sz w:val="22"/>
                <w:szCs w:val="22"/>
              </w:rPr>
              <w:t>24</w:t>
            </w:r>
          </w:p>
        </w:tc>
        <w:tc>
          <w:tcPr>
            <w:tcW w:w="1070" w:type="pct"/>
            <w:shd w:val="clear" w:color="auto" w:fill="auto"/>
            <w:vAlign w:val="center"/>
          </w:tcPr>
          <w:p w:rsidR="00E306BF" w:rsidRDefault="00E306BF" w:rsidP="0077252A">
            <w:pPr>
              <w:rPr>
                <w:noProof/>
                <w:sz w:val="22"/>
                <w:szCs w:val="22"/>
              </w:rPr>
            </w:pPr>
          </w:p>
          <w:p w:rsidR="00715367" w:rsidRPr="00630E01" w:rsidRDefault="00715367" w:rsidP="0077252A">
            <w:pPr>
              <w:rPr>
                <w:noProof/>
                <w:sz w:val="22"/>
                <w:szCs w:val="22"/>
              </w:rPr>
            </w:pPr>
          </w:p>
        </w:tc>
        <w:tc>
          <w:tcPr>
            <w:tcW w:w="1048" w:type="pct"/>
          </w:tcPr>
          <w:p w:rsidR="00E306BF" w:rsidRPr="00630E01" w:rsidRDefault="00E306BF" w:rsidP="0077252A">
            <w:pPr>
              <w:rPr>
                <w:noProof/>
                <w:sz w:val="22"/>
                <w:szCs w:val="22"/>
              </w:rPr>
            </w:pPr>
          </w:p>
        </w:tc>
      </w:tr>
      <w:tr w:rsidR="002B3A1E" w:rsidRPr="00630E01" w:rsidTr="00E75456">
        <w:tc>
          <w:tcPr>
            <w:tcW w:w="1738" w:type="pct"/>
            <w:shd w:val="clear" w:color="auto" w:fill="auto"/>
            <w:vAlign w:val="center"/>
          </w:tcPr>
          <w:p w:rsidR="002B3A1E" w:rsidRDefault="002B3A1E" w:rsidP="00E75456">
            <w:pPr>
              <w:pStyle w:val="ListParagraph"/>
              <w:autoSpaceDE w:val="0"/>
              <w:autoSpaceDN w:val="0"/>
              <w:ind w:left="0"/>
              <w:jc w:val="center"/>
              <w:rPr>
                <w:rFonts w:cs="Arial"/>
                <w:noProof/>
                <w:sz w:val="22"/>
                <w:lang w:val="sr-Cyrl-CS"/>
              </w:rPr>
            </w:pPr>
          </w:p>
          <w:p w:rsidR="002B3A1E" w:rsidRPr="00630E01" w:rsidRDefault="002B3A1E" w:rsidP="002B3A1E">
            <w:pPr>
              <w:pStyle w:val="ListParagraph"/>
              <w:autoSpaceDE w:val="0"/>
              <w:autoSpaceDN w:val="0"/>
              <w:ind w:left="0"/>
              <w:rPr>
                <w:noProof/>
                <w:sz w:val="22"/>
              </w:rPr>
            </w:pPr>
            <w:r>
              <w:rPr>
                <w:rFonts w:cs="Arial"/>
                <w:noProof/>
                <w:sz w:val="22"/>
                <w:lang w:val="sr-Cyrl-CS"/>
              </w:rPr>
              <w:t>Оперативна подршка</w:t>
            </w:r>
            <w:r w:rsidRPr="00630E01">
              <w:rPr>
                <w:rFonts w:cs="Arial"/>
                <w:noProof/>
                <w:sz w:val="22"/>
                <w:lang w:val="sr-Cyrl-CS"/>
              </w:rPr>
              <w:t xml:space="preserve"> ИСПТЕЕ</w:t>
            </w:r>
          </w:p>
        </w:tc>
        <w:tc>
          <w:tcPr>
            <w:tcW w:w="686" w:type="pct"/>
            <w:vAlign w:val="center"/>
          </w:tcPr>
          <w:p w:rsidR="002B3A1E" w:rsidRPr="00630E01" w:rsidRDefault="002B3A1E" w:rsidP="00E75456">
            <w:pPr>
              <w:contextualSpacing/>
              <w:jc w:val="center"/>
              <w:rPr>
                <w:noProof/>
                <w:sz w:val="22"/>
                <w:szCs w:val="22"/>
              </w:rPr>
            </w:pPr>
            <w:r>
              <w:rPr>
                <w:noProof/>
                <w:sz w:val="22"/>
                <w:szCs w:val="22"/>
              </w:rPr>
              <w:t>месец</w:t>
            </w:r>
          </w:p>
        </w:tc>
        <w:tc>
          <w:tcPr>
            <w:tcW w:w="458" w:type="pct"/>
            <w:shd w:val="clear" w:color="auto" w:fill="auto"/>
            <w:vAlign w:val="center"/>
          </w:tcPr>
          <w:p w:rsidR="002B3A1E" w:rsidRPr="00630E01" w:rsidRDefault="002B3A1E" w:rsidP="00E75456">
            <w:pPr>
              <w:contextualSpacing/>
              <w:jc w:val="center"/>
              <w:rPr>
                <w:noProof/>
                <w:sz w:val="22"/>
                <w:szCs w:val="22"/>
              </w:rPr>
            </w:pPr>
            <w:r>
              <w:rPr>
                <w:noProof/>
                <w:sz w:val="22"/>
                <w:szCs w:val="22"/>
              </w:rPr>
              <w:t>24</w:t>
            </w:r>
          </w:p>
        </w:tc>
        <w:tc>
          <w:tcPr>
            <w:tcW w:w="1070" w:type="pct"/>
            <w:shd w:val="clear" w:color="auto" w:fill="auto"/>
            <w:vAlign w:val="center"/>
          </w:tcPr>
          <w:p w:rsidR="002B3A1E" w:rsidRDefault="002B3A1E" w:rsidP="00E75456">
            <w:pPr>
              <w:rPr>
                <w:noProof/>
                <w:sz w:val="22"/>
                <w:szCs w:val="22"/>
              </w:rPr>
            </w:pPr>
          </w:p>
          <w:p w:rsidR="002B3A1E" w:rsidRPr="00630E01" w:rsidRDefault="002B3A1E" w:rsidP="00E75456">
            <w:pPr>
              <w:rPr>
                <w:noProof/>
                <w:sz w:val="22"/>
                <w:szCs w:val="22"/>
              </w:rPr>
            </w:pPr>
          </w:p>
        </w:tc>
        <w:tc>
          <w:tcPr>
            <w:tcW w:w="1048" w:type="pct"/>
          </w:tcPr>
          <w:p w:rsidR="002B3A1E" w:rsidRPr="00630E01" w:rsidRDefault="002B3A1E" w:rsidP="00E75456">
            <w:pPr>
              <w:rPr>
                <w:noProof/>
                <w:sz w:val="22"/>
                <w:szCs w:val="22"/>
              </w:rPr>
            </w:pPr>
          </w:p>
        </w:tc>
      </w:tr>
      <w:tr w:rsidR="002B3A1E" w:rsidRPr="002B3A1E" w:rsidTr="002B3A1E">
        <w:tc>
          <w:tcPr>
            <w:tcW w:w="3952" w:type="pct"/>
            <w:gridSpan w:val="4"/>
            <w:shd w:val="clear" w:color="auto" w:fill="auto"/>
            <w:vAlign w:val="center"/>
          </w:tcPr>
          <w:p w:rsidR="002B3A1E" w:rsidRPr="002B3A1E" w:rsidRDefault="002B3A1E" w:rsidP="002B3A1E">
            <w:pPr>
              <w:spacing w:before="240" w:after="240"/>
              <w:rPr>
                <w:b/>
                <w:noProof/>
                <w:sz w:val="22"/>
                <w:szCs w:val="22"/>
              </w:rPr>
            </w:pPr>
            <w:r w:rsidRPr="002B3A1E">
              <w:rPr>
                <w:rFonts w:cs="Arial"/>
                <w:b/>
                <w:noProof/>
                <w:sz w:val="22"/>
              </w:rPr>
              <w:t>Услуг</w:t>
            </w:r>
            <w:r>
              <w:rPr>
                <w:rFonts w:cs="Arial"/>
                <w:b/>
                <w:noProof/>
                <w:sz w:val="22"/>
              </w:rPr>
              <w:t>а</w:t>
            </w:r>
            <w:r w:rsidRPr="002B3A1E">
              <w:rPr>
                <w:rFonts w:cs="Arial"/>
                <w:b/>
                <w:noProof/>
                <w:sz w:val="22"/>
              </w:rPr>
              <w:t xml:space="preserve"> одржавања ИСПТЕЕ УКУПНО</w:t>
            </w:r>
          </w:p>
        </w:tc>
        <w:tc>
          <w:tcPr>
            <w:tcW w:w="1048" w:type="pct"/>
          </w:tcPr>
          <w:p w:rsidR="002B3A1E" w:rsidRPr="002B3A1E" w:rsidRDefault="002B3A1E" w:rsidP="002B3A1E">
            <w:pPr>
              <w:spacing w:before="240" w:after="240"/>
              <w:rPr>
                <w:b/>
                <w:noProof/>
                <w:sz w:val="22"/>
                <w:szCs w:val="22"/>
              </w:rPr>
            </w:pPr>
          </w:p>
        </w:tc>
      </w:tr>
    </w:tbl>
    <w:p w:rsidR="00E306BF" w:rsidRDefault="00E306BF" w:rsidP="00E306BF">
      <w:pPr>
        <w:rPr>
          <w:b/>
          <w:color w:val="000000"/>
          <w:highlight w:val="yellow"/>
        </w:rPr>
      </w:pPr>
      <w:bookmarkStart w:id="1171" w:name="_МОДЕЛ_УГОВОРА"/>
      <w:bookmarkStart w:id="1172" w:name="_МОДЕЛ_УГОВОРА_1"/>
      <w:bookmarkEnd w:id="1171"/>
      <w:bookmarkEnd w:id="1172"/>
      <w:r w:rsidRPr="00EA7E43">
        <w:rPr>
          <w:b/>
          <w:color w:val="000000"/>
          <w:highlight w:val="yellow"/>
        </w:rPr>
        <w:t xml:space="preserve"> </w:t>
      </w:r>
    </w:p>
    <w:p w:rsidR="00630E01" w:rsidRDefault="00630E01" w:rsidP="00E306BF">
      <w:pPr>
        <w:rPr>
          <w:b/>
          <w:color w:val="000000"/>
          <w:highlight w:val="yellow"/>
        </w:rPr>
      </w:pPr>
    </w:p>
    <w:p w:rsidR="00630E01" w:rsidRPr="00EA7E43" w:rsidRDefault="00630E01" w:rsidP="00E306BF">
      <w:pPr>
        <w:rPr>
          <w:b/>
          <w:color w:val="000000"/>
          <w:highlight w:val="yellow"/>
        </w:rPr>
      </w:pPr>
    </w:p>
    <w:p w:rsidR="00E306BF" w:rsidRPr="00E91AD9" w:rsidRDefault="00630E01" w:rsidP="00715367">
      <w:pPr>
        <w:pStyle w:val="ListParagraph"/>
        <w:numPr>
          <w:ilvl w:val="0"/>
          <w:numId w:val="59"/>
        </w:numPr>
        <w:spacing w:after="120"/>
        <w:rPr>
          <w:b/>
          <w:color w:val="000000"/>
          <w:szCs w:val="24"/>
        </w:rPr>
      </w:pPr>
      <w:r w:rsidRPr="00E91AD9">
        <w:rPr>
          <w:b/>
          <w:szCs w:val="24"/>
        </w:rPr>
        <w:t>Услуг</w:t>
      </w:r>
      <w:r w:rsidR="002B3A1E">
        <w:rPr>
          <w:b/>
          <w:szCs w:val="24"/>
        </w:rPr>
        <w:t>а</w:t>
      </w:r>
      <w:r w:rsidRPr="00E91AD9">
        <w:rPr>
          <w:b/>
          <w:szCs w:val="24"/>
        </w:rPr>
        <w:t xml:space="preserve"> </w:t>
      </w:r>
      <w:r w:rsidRPr="00E91AD9">
        <w:rPr>
          <w:rFonts w:cs="Arial"/>
          <w:b/>
          <w:szCs w:val="24"/>
          <w:lang w:eastAsia="sr-Latn-CS"/>
        </w:rPr>
        <w:t>унапређења и интеграције ИСПТЕЕ</w:t>
      </w:r>
    </w:p>
    <w:p w:rsidR="00E91AD9" w:rsidRPr="00715367" w:rsidRDefault="00E91AD9" w:rsidP="00E91AD9">
      <w:pPr>
        <w:pStyle w:val="ListParagraph"/>
        <w:spacing w:after="120"/>
        <w:ind w:left="360"/>
        <w:rPr>
          <w:b/>
          <w:color w:val="000000"/>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418"/>
        <w:gridCol w:w="830"/>
        <w:gridCol w:w="1938"/>
        <w:gridCol w:w="1899"/>
      </w:tblGrid>
      <w:tr w:rsidR="00E91AD9" w:rsidRPr="00630E01" w:rsidTr="00C46E26">
        <w:tc>
          <w:tcPr>
            <w:tcW w:w="1641" w:type="pct"/>
            <w:shd w:val="clear" w:color="auto" w:fill="C6D9F1" w:themeFill="text2" w:themeFillTint="33"/>
            <w:vAlign w:val="center"/>
          </w:tcPr>
          <w:p w:rsidR="00E91AD9" w:rsidRPr="00630E01" w:rsidRDefault="00E91AD9" w:rsidP="00E75456">
            <w:pPr>
              <w:pStyle w:val="ListParagraph"/>
              <w:autoSpaceDE w:val="0"/>
              <w:autoSpaceDN w:val="0"/>
              <w:spacing w:after="0"/>
              <w:ind w:left="0"/>
              <w:jc w:val="center"/>
              <w:rPr>
                <w:b/>
                <w:noProof/>
                <w:sz w:val="20"/>
                <w:szCs w:val="20"/>
                <w:lang w:val="sr-Cyrl-CS"/>
              </w:rPr>
            </w:pPr>
            <w:r>
              <w:rPr>
                <w:rFonts w:cs="Arial"/>
                <w:b/>
                <w:color w:val="000000"/>
                <w:sz w:val="20"/>
                <w:szCs w:val="20"/>
                <w:lang w:val="sr-Cyrl-CS"/>
              </w:rPr>
              <w:t>Опис</w:t>
            </w:r>
          </w:p>
        </w:tc>
        <w:tc>
          <w:tcPr>
            <w:tcW w:w="783" w:type="pct"/>
            <w:shd w:val="clear" w:color="auto" w:fill="C6D9F1" w:themeFill="text2" w:themeFillTint="33"/>
            <w:vAlign w:val="center"/>
          </w:tcPr>
          <w:p w:rsidR="00E91AD9" w:rsidRPr="00630E01" w:rsidRDefault="00E91AD9" w:rsidP="00E75456">
            <w:pPr>
              <w:contextualSpacing/>
              <w:jc w:val="center"/>
              <w:rPr>
                <w:b/>
                <w:noProof/>
                <w:sz w:val="20"/>
              </w:rPr>
            </w:pPr>
            <w:r>
              <w:rPr>
                <w:b/>
                <w:noProof/>
                <w:sz w:val="20"/>
              </w:rPr>
              <w:t>Јед. мере</w:t>
            </w:r>
          </w:p>
        </w:tc>
        <w:tc>
          <w:tcPr>
            <w:tcW w:w="458" w:type="pct"/>
            <w:shd w:val="clear" w:color="auto" w:fill="C6D9F1" w:themeFill="text2" w:themeFillTint="33"/>
            <w:vAlign w:val="center"/>
          </w:tcPr>
          <w:p w:rsidR="00E91AD9" w:rsidRPr="00630E01" w:rsidRDefault="00E91AD9" w:rsidP="00E75456">
            <w:pPr>
              <w:contextualSpacing/>
              <w:jc w:val="center"/>
              <w:rPr>
                <w:b/>
                <w:noProof/>
                <w:sz w:val="20"/>
              </w:rPr>
            </w:pPr>
            <w:r w:rsidRPr="00630E01">
              <w:rPr>
                <w:b/>
                <w:noProof/>
                <w:sz w:val="20"/>
              </w:rPr>
              <w:t>Количина</w:t>
            </w:r>
          </w:p>
        </w:tc>
        <w:tc>
          <w:tcPr>
            <w:tcW w:w="1070" w:type="pct"/>
            <w:shd w:val="clear" w:color="auto" w:fill="C6D9F1" w:themeFill="text2" w:themeFillTint="33"/>
            <w:vAlign w:val="center"/>
          </w:tcPr>
          <w:p w:rsidR="00E91AD9" w:rsidRPr="00630E01" w:rsidRDefault="00E91AD9" w:rsidP="00E75456">
            <w:pPr>
              <w:jc w:val="center"/>
              <w:rPr>
                <w:rFonts w:cs="Arial"/>
                <w:b/>
                <w:bCs/>
                <w:noProof/>
                <w:sz w:val="20"/>
                <w:lang w:eastAsia="sr-Latn-CS"/>
              </w:rPr>
            </w:pPr>
            <w:r w:rsidRPr="00630E01">
              <w:rPr>
                <w:rFonts w:cs="Arial"/>
                <w:b/>
                <w:bCs/>
                <w:noProof/>
                <w:sz w:val="20"/>
                <w:lang w:eastAsia="sr-Latn-CS"/>
              </w:rPr>
              <w:t>Јединична цена</w:t>
            </w:r>
          </w:p>
          <w:p w:rsidR="00E91AD9" w:rsidRPr="00630E01" w:rsidRDefault="00E91AD9" w:rsidP="00E75456">
            <w:pPr>
              <w:autoSpaceDE w:val="0"/>
              <w:snapToGrid w:val="0"/>
              <w:contextualSpacing/>
              <w:jc w:val="center"/>
              <w:rPr>
                <w:rFonts w:cs="Arial"/>
                <w:b/>
                <w:bCs/>
                <w:noProof/>
                <w:sz w:val="20"/>
                <w:lang w:eastAsia="sr-Latn-CS"/>
              </w:rPr>
            </w:pPr>
            <w:r w:rsidRPr="00630E01">
              <w:rPr>
                <w:rFonts w:cs="Arial"/>
                <w:b/>
                <w:bCs/>
                <w:noProof/>
                <w:sz w:val="20"/>
                <w:lang w:eastAsia="sr-Latn-CS"/>
              </w:rPr>
              <w:t>без ПДВ-а</w:t>
            </w:r>
          </w:p>
          <w:p w:rsidR="00E91AD9" w:rsidRPr="00630E01" w:rsidRDefault="00E91AD9" w:rsidP="00E75456">
            <w:pPr>
              <w:autoSpaceDE w:val="0"/>
              <w:snapToGrid w:val="0"/>
              <w:contextualSpacing/>
              <w:jc w:val="center"/>
              <w:rPr>
                <w:rFonts w:cs="Arial"/>
                <w:b/>
                <w:bCs/>
                <w:noProof/>
                <w:sz w:val="20"/>
                <w:lang w:eastAsia="sr-Latn-CS"/>
              </w:rPr>
            </w:pPr>
            <w:r w:rsidRPr="00630E01">
              <w:rPr>
                <w:rFonts w:cs="Arial"/>
                <w:b/>
                <w:bCs/>
                <w:noProof/>
                <w:sz w:val="20"/>
                <w:lang w:eastAsia="sr-Latn-CS"/>
              </w:rPr>
              <w:t>у ______</w:t>
            </w:r>
          </w:p>
          <w:p w:rsidR="00E91AD9" w:rsidRPr="00630E01" w:rsidRDefault="00E91AD9" w:rsidP="00E75456">
            <w:pPr>
              <w:autoSpaceDE w:val="0"/>
              <w:snapToGrid w:val="0"/>
              <w:contextualSpacing/>
              <w:jc w:val="center"/>
              <w:rPr>
                <w:rFonts w:cs="Arial"/>
                <w:b/>
                <w:bCs/>
                <w:color w:val="000000"/>
                <w:sz w:val="20"/>
              </w:rPr>
            </w:pPr>
            <w:r w:rsidRPr="00630E01">
              <w:rPr>
                <w:rFonts w:cs="Arial"/>
                <w:b/>
                <w:bCs/>
                <w:noProof/>
                <w:sz w:val="20"/>
                <w:lang w:eastAsia="sr-Latn-CS"/>
              </w:rPr>
              <w:t>(унети валуту)</w:t>
            </w:r>
          </w:p>
        </w:tc>
        <w:tc>
          <w:tcPr>
            <w:tcW w:w="1048" w:type="pct"/>
            <w:shd w:val="clear" w:color="auto" w:fill="C6D9F1" w:themeFill="text2" w:themeFillTint="33"/>
            <w:vAlign w:val="center"/>
          </w:tcPr>
          <w:p w:rsidR="00E91AD9" w:rsidRDefault="00E91AD9" w:rsidP="00E75456">
            <w:pPr>
              <w:autoSpaceDE w:val="0"/>
              <w:snapToGrid w:val="0"/>
              <w:contextualSpacing/>
              <w:jc w:val="center"/>
              <w:rPr>
                <w:rFonts w:cs="Arial"/>
                <w:b/>
                <w:bCs/>
                <w:noProof/>
                <w:sz w:val="20"/>
                <w:lang w:eastAsia="sr-Latn-CS"/>
              </w:rPr>
            </w:pPr>
            <w:r>
              <w:rPr>
                <w:rFonts w:cs="Arial"/>
                <w:b/>
                <w:bCs/>
                <w:noProof/>
                <w:sz w:val="20"/>
                <w:lang w:eastAsia="sr-Latn-CS"/>
              </w:rPr>
              <w:t>Укупна цена</w:t>
            </w:r>
            <w:r w:rsidRPr="00630E01">
              <w:rPr>
                <w:rFonts w:cs="Arial"/>
                <w:b/>
                <w:bCs/>
                <w:noProof/>
                <w:sz w:val="20"/>
                <w:lang w:eastAsia="sr-Latn-CS"/>
              </w:rPr>
              <w:t xml:space="preserve"> без </w:t>
            </w:r>
          </w:p>
          <w:p w:rsidR="00E91AD9" w:rsidRPr="00630E01" w:rsidRDefault="00E91AD9" w:rsidP="00E75456">
            <w:pPr>
              <w:autoSpaceDE w:val="0"/>
              <w:snapToGrid w:val="0"/>
              <w:contextualSpacing/>
              <w:jc w:val="center"/>
              <w:rPr>
                <w:rFonts w:cs="Arial"/>
                <w:b/>
                <w:bCs/>
                <w:noProof/>
                <w:sz w:val="20"/>
                <w:lang w:eastAsia="sr-Latn-CS"/>
              </w:rPr>
            </w:pPr>
            <w:r w:rsidRPr="00630E01">
              <w:rPr>
                <w:rFonts w:cs="Arial"/>
                <w:b/>
                <w:bCs/>
                <w:noProof/>
                <w:sz w:val="20"/>
                <w:lang w:eastAsia="sr-Latn-CS"/>
              </w:rPr>
              <w:t>ПДВ-а</w:t>
            </w:r>
          </w:p>
          <w:p w:rsidR="00E91AD9" w:rsidRPr="00630E01" w:rsidRDefault="00E91AD9" w:rsidP="00E75456">
            <w:pPr>
              <w:autoSpaceDE w:val="0"/>
              <w:snapToGrid w:val="0"/>
              <w:contextualSpacing/>
              <w:jc w:val="center"/>
              <w:rPr>
                <w:rFonts w:cs="Arial"/>
                <w:b/>
                <w:bCs/>
                <w:noProof/>
                <w:sz w:val="20"/>
                <w:lang w:eastAsia="sr-Latn-CS"/>
              </w:rPr>
            </w:pPr>
            <w:r w:rsidRPr="00630E01">
              <w:rPr>
                <w:rFonts w:cs="Arial"/>
                <w:b/>
                <w:bCs/>
                <w:noProof/>
                <w:sz w:val="20"/>
                <w:lang w:eastAsia="sr-Latn-CS"/>
              </w:rPr>
              <w:t>у ______</w:t>
            </w:r>
          </w:p>
          <w:p w:rsidR="00E91AD9" w:rsidRPr="00630E01" w:rsidRDefault="00E91AD9" w:rsidP="00E75456">
            <w:pPr>
              <w:jc w:val="center"/>
              <w:rPr>
                <w:rFonts w:cs="Arial"/>
                <w:b/>
                <w:bCs/>
                <w:noProof/>
                <w:sz w:val="20"/>
                <w:lang w:eastAsia="sr-Latn-CS"/>
              </w:rPr>
            </w:pPr>
            <w:r w:rsidRPr="00630E01">
              <w:rPr>
                <w:rFonts w:cs="Arial"/>
                <w:b/>
                <w:bCs/>
                <w:noProof/>
                <w:sz w:val="20"/>
                <w:lang w:eastAsia="sr-Latn-CS"/>
              </w:rPr>
              <w:t>(унети валуту)</w:t>
            </w:r>
          </w:p>
        </w:tc>
      </w:tr>
      <w:tr w:rsidR="00E91AD9" w:rsidRPr="00630E01" w:rsidTr="00C46E26">
        <w:tc>
          <w:tcPr>
            <w:tcW w:w="1641" w:type="pct"/>
            <w:shd w:val="clear" w:color="auto" w:fill="auto"/>
            <w:vAlign w:val="center"/>
          </w:tcPr>
          <w:p w:rsidR="00E91AD9" w:rsidRDefault="00E91AD9" w:rsidP="00E75456">
            <w:pPr>
              <w:pStyle w:val="ListParagraph"/>
              <w:autoSpaceDE w:val="0"/>
              <w:autoSpaceDN w:val="0"/>
              <w:ind w:left="0"/>
              <w:jc w:val="center"/>
              <w:rPr>
                <w:rFonts w:cs="Arial"/>
                <w:noProof/>
                <w:sz w:val="22"/>
                <w:lang w:val="sr-Cyrl-CS"/>
              </w:rPr>
            </w:pPr>
          </w:p>
          <w:p w:rsidR="00E91AD9" w:rsidRPr="00630E01" w:rsidRDefault="00E91AD9" w:rsidP="002B3A1E">
            <w:pPr>
              <w:pStyle w:val="ListParagraph"/>
              <w:autoSpaceDE w:val="0"/>
              <w:autoSpaceDN w:val="0"/>
              <w:ind w:left="0"/>
              <w:jc w:val="center"/>
              <w:rPr>
                <w:noProof/>
                <w:sz w:val="22"/>
              </w:rPr>
            </w:pPr>
            <w:r w:rsidRPr="00630E01">
              <w:rPr>
                <w:rFonts w:cs="Arial"/>
                <w:noProof/>
                <w:sz w:val="22"/>
                <w:lang w:val="sr-Cyrl-CS"/>
              </w:rPr>
              <w:t>Услуг</w:t>
            </w:r>
            <w:r w:rsidR="002B3A1E">
              <w:rPr>
                <w:rFonts w:cs="Arial"/>
                <w:noProof/>
                <w:sz w:val="22"/>
                <w:lang w:val="sr-Cyrl-CS"/>
              </w:rPr>
              <w:t>а</w:t>
            </w:r>
            <w:r w:rsidRPr="00630E01">
              <w:rPr>
                <w:rFonts w:cs="Arial"/>
                <w:noProof/>
                <w:sz w:val="22"/>
                <w:lang w:val="sr-Cyrl-CS"/>
              </w:rPr>
              <w:t xml:space="preserve"> </w:t>
            </w:r>
            <w:r w:rsidRPr="00E91AD9">
              <w:rPr>
                <w:rFonts w:cs="Arial"/>
                <w:noProof/>
                <w:sz w:val="22"/>
                <w:lang w:val="sr-Cyrl-CS"/>
              </w:rPr>
              <w:t xml:space="preserve">унапређења и интеграције </w:t>
            </w:r>
            <w:r w:rsidRPr="00630E01">
              <w:rPr>
                <w:rFonts w:cs="Arial"/>
                <w:noProof/>
                <w:sz w:val="22"/>
                <w:lang w:val="sr-Cyrl-CS"/>
              </w:rPr>
              <w:t>ИСПТЕЕ</w:t>
            </w:r>
          </w:p>
        </w:tc>
        <w:tc>
          <w:tcPr>
            <w:tcW w:w="783" w:type="pct"/>
            <w:vAlign w:val="center"/>
          </w:tcPr>
          <w:p w:rsidR="00E91AD9" w:rsidRPr="00E91AD9" w:rsidRDefault="00E91AD9" w:rsidP="00E75456">
            <w:pPr>
              <w:contextualSpacing/>
              <w:jc w:val="center"/>
              <w:rPr>
                <w:noProof/>
                <w:sz w:val="22"/>
                <w:szCs w:val="22"/>
              </w:rPr>
            </w:pPr>
            <w:r>
              <w:rPr>
                <w:noProof/>
                <w:sz w:val="22"/>
                <w:szCs w:val="22"/>
              </w:rPr>
              <w:t>Човек/дан</w:t>
            </w:r>
          </w:p>
        </w:tc>
        <w:tc>
          <w:tcPr>
            <w:tcW w:w="458" w:type="pct"/>
            <w:shd w:val="clear" w:color="auto" w:fill="auto"/>
            <w:vAlign w:val="center"/>
          </w:tcPr>
          <w:p w:rsidR="00E91AD9" w:rsidRPr="00E91AD9" w:rsidRDefault="00E91AD9" w:rsidP="00E75456">
            <w:pPr>
              <w:contextualSpacing/>
              <w:jc w:val="center"/>
              <w:rPr>
                <w:noProof/>
                <w:sz w:val="22"/>
                <w:szCs w:val="22"/>
              </w:rPr>
            </w:pPr>
            <w:r>
              <w:rPr>
                <w:noProof/>
                <w:sz w:val="22"/>
                <w:szCs w:val="22"/>
              </w:rPr>
              <w:t>440</w:t>
            </w:r>
          </w:p>
        </w:tc>
        <w:tc>
          <w:tcPr>
            <w:tcW w:w="1070" w:type="pct"/>
            <w:shd w:val="clear" w:color="auto" w:fill="auto"/>
            <w:vAlign w:val="center"/>
          </w:tcPr>
          <w:p w:rsidR="00E91AD9" w:rsidRDefault="00E91AD9" w:rsidP="00E75456">
            <w:pPr>
              <w:rPr>
                <w:noProof/>
                <w:sz w:val="22"/>
                <w:szCs w:val="22"/>
              </w:rPr>
            </w:pPr>
          </w:p>
          <w:p w:rsidR="00E91AD9" w:rsidRPr="00630E01" w:rsidRDefault="00E91AD9" w:rsidP="00E75456">
            <w:pPr>
              <w:rPr>
                <w:noProof/>
                <w:sz w:val="22"/>
                <w:szCs w:val="22"/>
              </w:rPr>
            </w:pPr>
          </w:p>
        </w:tc>
        <w:tc>
          <w:tcPr>
            <w:tcW w:w="1048" w:type="pct"/>
          </w:tcPr>
          <w:p w:rsidR="00E91AD9" w:rsidRPr="00630E01" w:rsidRDefault="00E91AD9" w:rsidP="00E75456">
            <w:pPr>
              <w:rPr>
                <w:noProof/>
                <w:sz w:val="22"/>
                <w:szCs w:val="22"/>
              </w:rPr>
            </w:pPr>
          </w:p>
        </w:tc>
      </w:tr>
    </w:tbl>
    <w:p w:rsidR="00E306BF" w:rsidRDefault="00E306BF" w:rsidP="00E306BF">
      <w:pPr>
        <w:rPr>
          <w:b/>
          <w:color w:val="000000"/>
        </w:rPr>
      </w:pPr>
    </w:p>
    <w:p w:rsidR="00630E01" w:rsidRDefault="00630E01" w:rsidP="00E306BF">
      <w:pPr>
        <w:rPr>
          <w:b/>
          <w:color w:val="000000"/>
        </w:rPr>
      </w:pPr>
    </w:p>
    <w:p w:rsidR="00630E01" w:rsidRDefault="00630E01" w:rsidP="00E306BF">
      <w:pPr>
        <w:rPr>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1"/>
        <w:gridCol w:w="3697"/>
      </w:tblGrid>
      <w:tr w:rsidR="00630E01" w:rsidRPr="00630E01" w:rsidTr="00630E01">
        <w:trPr>
          <w:cantSplit/>
          <w:trHeight w:val="42"/>
          <w:jc w:val="center"/>
        </w:trPr>
        <w:tc>
          <w:tcPr>
            <w:tcW w:w="2959" w:type="pct"/>
            <w:tcMar>
              <w:top w:w="113" w:type="dxa"/>
              <w:bottom w:w="113" w:type="dxa"/>
            </w:tcMar>
            <w:vAlign w:val="center"/>
          </w:tcPr>
          <w:p w:rsidR="00630E01" w:rsidRPr="00630E01" w:rsidRDefault="00630E01" w:rsidP="00630E01">
            <w:pPr>
              <w:jc w:val="right"/>
              <w:rPr>
                <w:rFonts w:cs="Arial"/>
                <w:b/>
                <w:noProof/>
                <w:sz w:val="22"/>
                <w:szCs w:val="22"/>
              </w:rPr>
            </w:pPr>
            <w:r>
              <w:rPr>
                <w:rFonts w:cs="Arial"/>
                <w:b/>
                <w:noProof/>
                <w:sz w:val="22"/>
                <w:szCs w:val="22"/>
              </w:rPr>
              <w:t>УКУПНО ПОНУЂЕНА</w:t>
            </w:r>
            <w:r w:rsidRPr="00630E01">
              <w:rPr>
                <w:rFonts w:cs="Arial"/>
                <w:b/>
                <w:noProof/>
                <w:sz w:val="22"/>
                <w:szCs w:val="22"/>
              </w:rPr>
              <w:t xml:space="preserve"> ЦЕНА</w:t>
            </w:r>
            <w:r>
              <w:rPr>
                <w:rFonts w:cs="Arial"/>
                <w:b/>
                <w:noProof/>
                <w:sz w:val="22"/>
                <w:szCs w:val="22"/>
              </w:rPr>
              <w:t xml:space="preserve"> (1+2) </w:t>
            </w:r>
            <w:r w:rsidRPr="00630E01">
              <w:rPr>
                <w:rFonts w:cs="Arial"/>
                <w:b/>
                <w:noProof/>
                <w:sz w:val="22"/>
                <w:szCs w:val="22"/>
              </w:rPr>
              <w:t>БЕЗ ПДВ</w:t>
            </w:r>
          </w:p>
        </w:tc>
        <w:tc>
          <w:tcPr>
            <w:tcW w:w="2041" w:type="pct"/>
          </w:tcPr>
          <w:p w:rsidR="00630E01" w:rsidRPr="00630E01" w:rsidRDefault="00630E01" w:rsidP="009954E6">
            <w:pPr>
              <w:jc w:val="right"/>
              <w:rPr>
                <w:rFonts w:cs="Arial"/>
                <w:b/>
                <w:noProof/>
                <w:sz w:val="22"/>
                <w:szCs w:val="22"/>
              </w:rPr>
            </w:pPr>
          </w:p>
        </w:tc>
      </w:tr>
      <w:tr w:rsidR="00630E01" w:rsidRPr="00630E01" w:rsidTr="00630E01">
        <w:trPr>
          <w:cantSplit/>
          <w:trHeight w:val="42"/>
          <w:jc w:val="center"/>
        </w:trPr>
        <w:tc>
          <w:tcPr>
            <w:tcW w:w="2959" w:type="pct"/>
            <w:tcMar>
              <w:top w:w="113" w:type="dxa"/>
              <w:bottom w:w="113" w:type="dxa"/>
            </w:tcMar>
            <w:vAlign w:val="center"/>
          </w:tcPr>
          <w:p w:rsidR="00630E01" w:rsidRPr="00630E01" w:rsidRDefault="00630E01" w:rsidP="009954E6">
            <w:pPr>
              <w:jc w:val="right"/>
              <w:rPr>
                <w:noProof/>
                <w:sz w:val="22"/>
                <w:szCs w:val="22"/>
              </w:rPr>
            </w:pPr>
            <w:r w:rsidRPr="00630E01">
              <w:rPr>
                <w:rFonts w:cs="Arial"/>
                <w:b/>
                <w:noProof/>
                <w:sz w:val="22"/>
                <w:szCs w:val="22"/>
              </w:rPr>
              <w:t>ПРИПАДАЈУЋИ УКУПАН ИЗНОС ПДВ</w:t>
            </w:r>
          </w:p>
        </w:tc>
        <w:tc>
          <w:tcPr>
            <w:tcW w:w="2041" w:type="pct"/>
          </w:tcPr>
          <w:p w:rsidR="00630E01" w:rsidRPr="00630E01" w:rsidRDefault="00630E01" w:rsidP="009954E6">
            <w:pPr>
              <w:jc w:val="right"/>
              <w:rPr>
                <w:rFonts w:cs="Arial"/>
                <w:b/>
                <w:noProof/>
                <w:sz w:val="22"/>
                <w:szCs w:val="22"/>
              </w:rPr>
            </w:pPr>
          </w:p>
        </w:tc>
      </w:tr>
      <w:tr w:rsidR="00630E01" w:rsidRPr="00630E01" w:rsidTr="001028C2">
        <w:trPr>
          <w:cantSplit/>
          <w:trHeight w:val="42"/>
          <w:jc w:val="center"/>
        </w:trPr>
        <w:tc>
          <w:tcPr>
            <w:tcW w:w="2959" w:type="pct"/>
            <w:shd w:val="clear" w:color="auto" w:fill="auto"/>
            <w:tcMar>
              <w:top w:w="113" w:type="dxa"/>
              <w:bottom w:w="113" w:type="dxa"/>
            </w:tcMar>
            <w:vAlign w:val="center"/>
          </w:tcPr>
          <w:p w:rsidR="00630E01" w:rsidRPr="00630E01" w:rsidRDefault="00630E01" w:rsidP="00630E01">
            <w:pPr>
              <w:jc w:val="right"/>
              <w:rPr>
                <w:noProof/>
                <w:sz w:val="22"/>
                <w:szCs w:val="22"/>
              </w:rPr>
            </w:pPr>
            <w:r w:rsidRPr="00630E01">
              <w:rPr>
                <w:rFonts w:cs="Arial"/>
                <w:b/>
                <w:noProof/>
                <w:sz w:val="22"/>
                <w:szCs w:val="22"/>
              </w:rPr>
              <w:t>УКУПН</w:t>
            </w:r>
            <w:r>
              <w:rPr>
                <w:rFonts w:cs="Arial"/>
                <w:b/>
                <w:noProof/>
                <w:sz w:val="22"/>
                <w:szCs w:val="22"/>
              </w:rPr>
              <w:t>О ПОНУЂЕНА</w:t>
            </w:r>
            <w:r w:rsidRPr="00630E01">
              <w:rPr>
                <w:rFonts w:cs="Arial"/>
                <w:b/>
                <w:noProof/>
                <w:sz w:val="22"/>
                <w:szCs w:val="22"/>
              </w:rPr>
              <w:t xml:space="preserve"> ЦЕНА СА ПДВ</w:t>
            </w:r>
          </w:p>
        </w:tc>
        <w:tc>
          <w:tcPr>
            <w:tcW w:w="2041" w:type="pct"/>
          </w:tcPr>
          <w:p w:rsidR="00630E01" w:rsidRPr="00630E01" w:rsidRDefault="00630E01" w:rsidP="009954E6">
            <w:pPr>
              <w:jc w:val="right"/>
              <w:rPr>
                <w:rFonts w:cs="Arial"/>
                <w:b/>
                <w:noProof/>
                <w:sz w:val="22"/>
                <w:szCs w:val="22"/>
              </w:rPr>
            </w:pPr>
          </w:p>
        </w:tc>
      </w:tr>
    </w:tbl>
    <w:p w:rsidR="0051721A" w:rsidRDefault="0051721A" w:rsidP="00BB5191">
      <w:pPr>
        <w:rPr>
          <w:rFonts w:ascii="Arial Narrow" w:hAnsi="Arial Narrow" w:cs="Arial"/>
          <w:szCs w:val="24"/>
        </w:rPr>
      </w:pPr>
    </w:p>
    <w:p w:rsidR="00630E01" w:rsidRDefault="00630E01" w:rsidP="00BB5191">
      <w:pPr>
        <w:rPr>
          <w:rFonts w:ascii="Arial Narrow" w:hAnsi="Arial Narrow" w:cs="Arial"/>
          <w:szCs w:val="24"/>
        </w:rPr>
      </w:pPr>
    </w:p>
    <w:p w:rsidR="00630E01" w:rsidRPr="00BB5191" w:rsidRDefault="00630E01" w:rsidP="00BB5191">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BB5191" w:rsidRPr="00991A45" w:rsidTr="008E05FC">
        <w:trPr>
          <w:jc w:val="center"/>
        </w:trPr>
        <w:tc>
          <w:tcPr>
            <w:tcW w:w="3652" w:type="dxa"/>
            <w:shd w:val="clear" w:color="auto" w:fill="auto"/>
          </w:tcPr>
          <w:p w:rsidR="00BB5191" w:rsidRPr="008E05FC" w:rsidRDefault="00BB5191" w:rsidP="007616C4">
            <w:pPr>
              <w:jc w:val="center"/>
              <w:rPr>
                <w:rFonts w:cs="Arial"/>
              </w:rPr>
            </w:pPr>
            <w:r w:rsidRPr="008E05FC">
              <w:rPr>
                <w:rFonts w:cs="Arial"/>
              </w:rPr>
              <w:t>Датум</w:t>
            </w:r>
            <w:r w:rsidRPr="008E05FC">
              <w:rPr>
                <w:rFonts w:cs="Arial"/>
                <w:szCs w:val="24"/>
              </w:rPr>
              <w:t>:</w:t>
            </w:r>
          </w:p>
        </w:tc>
        <w:tc>
          <w:tcPr>
            <w:tcW w:w="1985" w:type="dxa"/>
            <w:shd w:val="clear" w:color="auto" w:fill="auto"/>
          </w:tcPr>
          <w:p w:rsidR="00BB5191" w:rsidRPr="008E05FC" w:rsidRDefault="00BB5191" w:rsidP="007616C4">
            <w:pPr>
              <w:jc w:val="center"/>
              <w:rPr>
                <w:rFonts w:cs="Arial"/>
              </w:rPr>
            </w:pPr>
            <w:r w:rsidRPr="008E05FC">
              <w:rPr>
                <w:rFonts w:cs="Arial"/>
                <w:szCs w:val="24"/>
              </w:rPr>
              <w:t>М.П.</w:t>
            </w:r>
          </w:p>
        </w:tc>
        <w:tc>
          <w:tcPr>
            <w:tcW w:w="3782" w:type="dxa"/>
            <w:shd w:val="clear" w:color="auto" w:fill="auto"/>
          </w:tcPr>
          <w:p w:rsidR="00BB5191" w:rsidRPr="00991A45" w:rsidRDefault="00BB5191" w:rsidP="007616C4">
            <w:pPr>
              <w:jc w:val="center"/>
              <w:rPr>
                <w:rFonts w:cs="Arial"/>
              </w:rPr>
            </w:pPr>
            <w:r w:rsidRPr="008E05FC">
              <w:rPr>
                <w:rFonts w:cs="Arial"/>
                <w:szCs w:val="24"/>
              </w:rPr>
              <w:t>Понуђач:</w:t>
            </w:r>
          </w:p>
        </w:tc>
      </w:tr>
      <w:tr w:rsidR="00BB5191" w:rsidRPr="00991A45" w:rsidTr="008E05FC">
        <w:trPr>
          <w:jc w:val="center"/>
        </w:trPr>
        <w:tc>
          <w:tcPr>
            <w:tcW w:w="3652" w:type="dxa"/>
            <w:shd w:val="clear" w:color="auto" w:fill="auto"/>
            <w:vAlign w:val="center"/>
          </w:tcPr>
          <w:p w:rsidR="00BB5191" w:rsidRPr="00991A45" w:rsidRDefault="00BB5191" w:rsidP="007616C4">
            <w:pPr>
              <w:rPr>
                <w:rFonts w:cs="Arial"/>
              </w:rPr>
            </w:pPr>
          </w:p>
        </w:tc>
        <w:tc>
          <w:tcPr>
            <w:tcW w:w="1985" w:type="dxa"/>
            <w:shd w:val="clear" w:color="auto" w:fill="auto"/>
            <w:vAlign w:val="center"/>
          </w:tcPr>
          <w:p w:rsidR="00BB5191" w:rsidRPr="00991A45" w:rsidRDefault="00BB5191" w:rsidP="007616C4">
            <w:pPr>
              <w:jc w:val="both"/>
              <w:rPr>
                <w:rFonts w:cs="Arial"/>
              </w:rPr>
            </w:pPr>
          </w:p>
        </w:tc>
        <w:tc>
          <w:tcPr>
            <w:tcW w:w="3782" w:type="dxa"/>
            <w:shd w:val="clear" w:color="auto" w:fill="auto"/>
            <w:vAlign w:val="center"/>
          </w:tcPr>
          <w:p w:rsidR="00BB5191" w:rsidRPr="00991A45" w:rsidRDefault="00BB5191" w:rsidP="007616C4">
            <w:pPr>
              <w:jc w:val="both"/>
              <w:rPr>
                <w:rFonts w:cs="Arial"/>
              </w:rPr>
            </w:pPr>
          </w:p>
        </w:tc>
      </w:tr>
      <w:tr w:rsidR="00BB5191" w:rsidRPr="00991A45" w:rsidTr="008E05FC">
        <w:trPr>
          <w:jc w:val="center"/>
        </w:trPr>
        <w:tc>
          <w:tcPr>
            <w:tcW w:w="3652" w:type="dxa"/>
            <w:tcBorders>
              <w:bottom w:val="single" w:sz="4" w:space="0" w:color="auto"/>
            </w:tcBorders>
            <w:shd w:val="clear" w:color="auto" w:fill="auto"/>
            <w:vAlign w:val="center"/>
          </w:tcPr>
          <w:p w:rsidR="00BB5191" w:rsidRPr="00991A45" w:rsidRDefault="00BB5191" w:rsidP="007616C4">
            <w:pPr>
              <w:jc w:val="both"/>
              <w:rPr>
                <w:rFonts w:cs="Arial"/>
              </w:rPr>
            </w:pPr>
          </w:p>
        </w:tc>
        <w:tc>
          <w:tcPr>
            <w:tcW w:w="1985" w:type="dxa"/>
            <w:shd w:val="clear" w:color="auto" w:fill="auto"/>
            <w:vAlign w:val="center"/>
          </w:tcPr>
          <w:p w:rsidR="00BB5191" w:rsidRPr="00991A45" w:rsidRDefault="00BB5191" w:rsidP="007616C4">
            <w:pPr>
              <w:jc w:val="both"/>
              <w:rPr>
                <w:rFonts w:cs="Arial"/>
              </w:rPr>
            </w:pPr>
          </w:p>
        </w:tc>
        <w:tc>
          <w:tcPr>
            <w:tcW w:w="3782" w:type="dxa"/>
            <w:tcBorders>
              <w:bottom w:val="single" w:sz="4" w:space="0" w:color="auto"/>
            </w:tcBorders>
            <w:shd w:val="clear" w:color="auto" w:fill="auto"/>
            <w:vAlign w:val="center"/>
          </w:tcPr>
          <w:p w:rsidR="00BB5191" w:rsidRPr="00991A45" w:rsidRDefault="00BB5191" w:rsidP="007616C4">
            <w:pPr>
              <w:jc w:val="both"/>
              <w:rPr>
                <w:rFonts w:cs="Arial"/>
              </w:rPr>
            </w:pPr>
          </w:p>
        </w:tc>
      </w:tr>
    </w:tbl>
    <w:p w:rsidR="00F43F75" w:rsidRPr="00CE0FF7" w:rsidRDefault="00F43F75" w:rsidP="00CE0FF7">
      <w:pPr>
        <w:tabs>
          <w:tab w:val="left" w:pos="1365"/>
        </w:tabs>
        <w:rPr>
          <w:rFonts w:ascii="Arial Narrow" w:hAnsi="Arial Narrow" w:cs="Arial"/>
          <w:szCs w:val="24"/>
        </w:rPr>
        <w:sectPr w:rsidR="00F43F75" w:rsidRPr="00CE0FF7" w:rsidSect="00CE0FF7">
          <w:footerReference w:type="even" r:id="rId247"/>
          <w:footerReference w:type="default" r:id="rId248"/>
          <w:footnotePr>
            <w:pos w:val="beneathText"/>
          </w:footnotePr>
          <w:pgSz w:w="11909" w:h="16834" w:code="9"/>
          <w:pgMar w:top="1140" w:right="1140" w:bottom="1140" w:left="1701" w:header="709" w:footer="408" w:gutter="0"/>
          <w:cols w:space="708"/>
          <w:docGrid w:linePitch="360"/>
        </w:sectPr>
      </w:pPr>
    </w:p>
    <w:p w:rsidR="00F16111" w:rsidRPr="008C68C1" w:rsidRDefault="003432E1" w:rsidP="00F16111">
      <w:pPr>
        <w:pStyle w:val="Heading2"/>
        <w:numPr>
          <w:ilvl w:val="0"/>
          <w:numId w:val="0"/>
        </w:numPr>
        <w:jc w:val="right"/>
      </w:pPr>
      <w:bookmarkStart w:id="1173" w:name="_Toc449515224"/>
      <w:bookmarkStart w:id="1174" w:name="_Toc441852798"/>
      <w:bookmarkStart w:id="1175" w:name="_Toc449097059"/>
      <w:bookmarkStart w:id="1176" w:name="_Toc362821726"/>
      <w:bookmarkStart w:id="1177" w:name="_Toc371073637"/>
      <w:bookmarkStart w:id="1178" w:name="_Toc374917460"/>
      <w:bookmarkStart w:id="1179" w:name="_Toc415142490"/>
      <w:bookmarkEnd w:id="1164"/>
      <w:bookmarkEnd w:id="1165"/>
      <w:bookmarkEnd w:id="1166"/>
      <w:bookmarkEnd w:id="1167"/>
      <w:bookmarkEnd w:id="1168"/>
      <w:bookmarkEnd w:id="1170"/>
      <w:r w:rsidRPr="008C68C1">
        <w:lastRenderedPageBreak/>
        <w:t>ОБРАЗАЦ 5</w:t>
      </w:r>
      <w:r w:rsidR="00D8289C">
        <w:rPr>
          <w:lang w:val="en-US"/>
        </w:rPr>
        <w:t>.</w:t>
      </w:r>
      <w:bookmarkEnd w:id="1173"/>
      <w:r w:rsidRPr="008C68C1">
        <w:t xml:space="preserve"> </w:t>
      </w:r>
    </w:p>
    <w:p w:rsidR="00F16111" w:rsidRPr="008C68C1" w:rsidRDefault="00F16111" w:rsidP="00F16111">
      <w:pPr>
        <w:jc w:val="right"/>
        <w:rPr>
          <w:rFonts w:cs="Arial"/>
          <w:szCs w:val="24"/>
        </w:rPr>
      </w:pPr>
      <w:r w:rsidRPr="008C68C1">
        <w:rPr>
          <w:rFonts w:cs="Arial"/>
          <w:b/>
          <w:szCs w:val="24"/>
        </w:rPr>
        <w:t>(напомена: доставља се у понуди)</w:t>
      </w:r>
    </w:p>
    <w:p w:rsidR="00F16111" w:rsidRPr="008C68C1" w:rsidRDefault="00F16111" w:rsidP="00F16111">
      <w:pPr>
        <w:rPr>
          <w:rFonts w:cs="Arial"/>
          <w:szCs w:val="24"/>
        </w:rPr>
      </w:pPr>
    </w:p>
    <w:p w:rsidR="00F16111" w:rsidRPr="0042171A" w:rsidRDefault="00F16111" w:rsidP="0042171A">
      <w:pPr>
        <w:jc w:val="center"/>
        <w:rPr>
          <w:b/>
        </w:rPr>
      </w:pPr>
      <w:bookmarkStart w:id="1180" w:name="_Toc449348124"/>
      <w:r w:rsidRPr="0042171A">
        <w:rPr>
          <w:b/>
        </w:rPr>
        <w:t>БАНКАРСКА ГАРАНЦИЈА ЗА ОЗБИЉНОСТ ПОНУДЕ</w:t>
      </w:r>
      <w:bookmarkEnd w:id="1180"/>
    </w:p>
    <w:p w:rsidR="00F16111" w:rsidRPr="00D8289C" w:rsidRDefault="00F16111" w:rsidP="00F16111">
      <w:pPr>
        <w:rPr>
          <w:rFonts w:eastAsia="Arial Unicode MS" w:cs="Arial"/>
          <w:b/>
          <w:sz w:val="22"/>
          <w:szCs w:val="22"/>
        </w:rPr>
      </w:pPr>
    </w:p>
    <w:p w:rsidR="00F16111" w:rsidRPr="00D8289C" w:rsidRDefault="00F16111" w:rsidP="00F16111">
      <w:pPr>
        <w:rPr>
          <w:rFonts w:eastAsia="Arial Unicode MS" w:cs="Arial"/>
          <w:sz w:val="22"/>
          <w:szCs w:val="22"/>
        </w:rPr>
      </w:pPr>
      <w:r w:rsidRPr="00D8289C">
        <w:rPr>
          <w:rFonts w:eastAsia="Arial Unicode MS" w:cs="Arial"/>
          <w:sz w:val="22"/>
          <w:szCs w:val="22"/>
        </w:rPr>
        <w:t>(меморандум пословне банке)</w:t>
      </w:r>
    </w:p>
    <w:p w:rsidR="00F16111" w:rsidRPr="00D8289C" w:rsidRDefault="00F16111" w:rsidP="00F16111">
      <w:pPr>
        <w:rPr>
          <w:rFonts w:eastAsia="Arial Unicode MS" w:cs="Arial"/>
          <w:sz w:val="22"/>
          <w:szCs w:val="22"/>
        </w:rPr>
      </w:pPr>
    </w:p>
    <w:p w:rsidR="00F16111" w:rsidRPr="00D8289C" w:rsidRDefault="00F16111" w:rsidP="00F16111">
      <w:pPr>
        <w:rPr>
          <w:rFonts w:eastAsia="Arial Unicode MS" w:cs="Arial"/>
          <w:sz w:val="22"/>
          <w:szCs w:val="22"/>
        </w:rPr>
      </w:pPr>
      <w:r w:rsidRPr="00D8289C">
        <w:rPr>
          <w:rFonts w:eastAsia="Arial Unicode MS" w:cs="Arial"/>
          <w:sz w:val="22"/>
          <w:szCs w:val="22"/>
        </w:rPr>
        <w:t>БАНКА:_________________</w:t>
      </w:r>
    </w:p>
    <w:p w:rsidR="00F16111" w:rsidRPr="00D8289C" w:rsidRDefault="00F16111" w:rsidP="00F16111">
      <w:pPr>
        <w:rPr>
          <w:rFonts w:eastAsia="Arial Unicode MS" w:cs="Arial"/>
          <w:sz w:val="22"/>
          <w:szCs w:val="22"/>
        </w:rPr>
      </w:pPr>
      <w:r w:rsidRPr="00D8289C">
        <w:rPr>
          <w:rFonts w:eastAsia="Arial Unicode MS" w:cs="Arial"/>
          <w:sz w:val="22"/>
          <w:szCs w:val="22"/>
        </w:rPr>
        <w:t>Адреса Банке:_______________________</w:t>
      </w:r>
    </w:p>
    <w:p w:rsidR="00F16111" w:rsidRPr="00D8289C" w:rsidRDefault="00DF7268" w:rsidP="00F16111">
      <w:pPr>
        <w:rPr>
          <w:rFonts w:eastAsia="Arial Unicode MS" w:cs="Arial"/>
          <w:sz w:val="22"/>
          <w:szCs w:val="22"/>
        </w:rPr>
      </w:pPr>
      <w:r w:rsidRPr="00D8289C">
        <w:rPr>
          <w:rFonts w:eastAsia="Arial Unicode MS" w:cs="Arial"/>
          <w:sz w:val="22"/>
          <w:szCs w:val="22"/>
        </w:rPr>
        <w:t xml:space="preserve">Текући </w:t>
      </w:r>
      <w:r w:rsidR="00F16111" w:rsidRPr="00D8289C">
        <w:rPr>
          <w:rFonts w:eastAsia="Arial Unicode MS" w:cs="Arial"/>
          <w:sz w:val="22"/>
          <w:szCs w:val="22"/>
        </w:rPr>
        <w:t>р</w:t>
      </w:r>
      <w:r w:rsidRPr="00D8289C">
        <w:rPr>
          <w:rFonts w:eastAsia="Arial Unicode MS" w:cs="Arial"/>
          <w:sz w:val="22"/>
          <w:szCs w:val="22"/>
        </w:rPr>
        <w:t>ачун</w:t>
      </w:r>
      <w:r w:rsidR="00F16111" w:rsidRPr="00D8289C">
        <w:rPr>
          <w:rFonts w:eastAsia="Arial Unicode MS" w:cs="Arial"/>
          <w:sz w:val="22"/>
          <w:szCs w:val="22"/>
        </w:rPr>
        <w:t>_____________________________</w:t>
      </w:r>
    </w:p>
    <w:p w:rsidR="00F16111" w:rsidRPr="00D8289C" w:rsidRDefault="00F16111" w:rsidP="00F16111">
      <w:pPr>
        <w:rPr>
          <w:rFonts w:eastAsia="Arial Unicode MS" w:cs="Arial"/>
          <w:sz w:val="22"/>
          <w:szCs w:val="22"/>
        </w:rPr>
      </w:pPr>
    </w:p>
    <w:p w:rsidR="00F16111" w:rsidRPr="00D8289C" w:rsidRDefault="00F16111" w:rsidP="00F16111">
      <w:pPr>
        <w:rPr>
          <w:rFonts w:eastAsia="Arial Unicode MS" w:cs="Arial"/>
          <w:sz w:val="22"/>
          <w:szCs w:val="22"/>
        </w:rPr>
      </w:pPr>
    </w:p>
    <w:p w:rsidR="00F16111" w:rsidRPr="00D8289C" w:rsidRDefault="00F16111" w:rsidP="00F16111">
      <w:pPr>
        <w:rPr>
          <w:rFonts w:eastAsia="Arial Unicode MS" w:cs="Arial"/>
          <w:sz w:val="22"/>
          <w:szCs w:val="22"/>
        </w:rPr>
      </w:pPr>
      <w:r w:rsidRPr="00D8289C">
        <w:rPr>
          <w:rFonts w:eastAsia="Arial Unicode MS" w:cs="Arial"/>
          <w:sz w:val="22"/>
          <w:szCs w:val="22"/>
        </w:rPr>
        <w:t>НАЛОГОДАВАЦ:_____________________</w:t>
      </w:r>
    </w:p>
    <w:p w:rsidR="00F16111" w:rsidRPr="00D8289C" w:rsidRDefault="00F16111" w:rsidP="00F16111">
      <w:pPr>
        <w:rPr>
          <w:rFonts w:eastAsia="Arial Unicode MS" w:cs="Arial"/>
          <w:sz w:val="22"/>
          <w:szCs w:val="22"/>
        </w:rPr>
      </w:pPr>
      <w:r w:rsidRPr="00D8289C">
        <w:rPr>
          <w:rFonts w:eastAsia="Arial Unicode MS" w:cs="Arial"/>
          <w:sz w:val="22"/>
          <w:szCs w:val="22"/>
        </w:rPr>
        <w:t>Адреса Налогодавца:_________________</w:t>
      </w:r>
    </w:p>
    <w:p w:rsidR="00F16111" w:rsidRPr="00D8289C" w:rsidRDefault="00F16111" w:rsidP="00F16111">
      <w:pPr>
        <w:rPr>
          <w:rFonts w:eastAsia="Arial Unicode MS" w:cs="Arial"/>
          <w:sz w:val="22"/>
          <w:szCs w:val="22"/>
        </w:rPr>
      </w:pPr>
      <w:r w:rsidRPr="00D8289C">
        <w:rPr>
          <w:rFonts w:eastAsia="Arial Unicode MS" w:cs="Arial"/>
          <w:sz w:val="22"/>
          <w:szCs w:val="22"/>
        </w:rPr>
        <w:t>ПИБ:_________________</w:t>
      </w:r>
    </w:p>
    <w:p w:rsidR="00F16111" w:rsidRPr="00D8289C" w:rsidRDefault="00F16111" w:rsidP="00F16111">
      <w:pPr>
        <w:rPr>
          <w:rFonts w:eastAsia="Arial Unicode MS" w:cs="Arial"/>
          <w:sz w:val="22"/>
          <w:szCs w:val="22"/>
        </w:rPr>
      </w:pPr>
      <w:r w:rsidRPr="00D8289C">
        <w:rPr>
          <w:rFonts w:eastAsia="Arial Unicode MS" w:cs="Arial"/>
          <w:sz w:val="22"/>
          <w:szCs w:val="22"/>
        </w:rPr>
        <w:t>МБ:__________________</w:t>
      </w:r>
    </w:p>
    <w:p w:rsidR="00F16111" w:rsidRPr="00D8289C" w:rsidRDefault="00F16111" w:rsidP="00F16111">
      <w:pPr>
        <w:rPr>
          <w:rFonts w:eastAsia="Arial Unicode MS" w:cs="Arial"/>
          <w:sz w:val="22"/>
          <w:szCs w:val="22"/>
        </w:rPr>
      </w:pPr>
      <w:r w:rsidRPr="00D8289C">
        <w:rPr>
          <w:rFonts w:eastAsia="Arial Unicode MS" w:cs="Arial"/>
          <w:sz w:val="22"/>
          <w:szCs w:val="22"/>
        </w:rPr>
        <w:t>Тек.рн._____________________________</w:t>
      </w:r>
    </w:p>
    <w:p w:rsidR="00F16111" w:rsidRPr="00D8289C" w:rsidRDefault="00F16111" w:rsidP="00F16111">
      <w:pPr>
        <w:rPr>
          <w:rFonts w:eastAsia="Arial Unicode MS" w:cs="Arial"/>
          <w:sz w:val="22"/>
          <w:szCs w:val="22"/>
        </w:rPr>
      </w:pPr>
    </w:p>
    <w:p w:rsidR="00F16111" w:rsidRPr="00D8289C" w:rsidRDefault="00F16111" w:rsidP="00F16111">
      <w:pPr>
        <w:rPr>
          <w:rFonts w:eastAsia="Arial Unicode MS" w:cs="Arial"/>
          <w:sz w:val="22"/>
          <w:szCs w:val="22"/>
        </w:rPr>
      </w:pPr>
      <w:r w:rsidRPr="00D8289C">
        <w:rPr>
          <w:rFonts w:eastAsia="Arial Unicode MS" w:cs="Arial"/>
          <w:sz w:val="22"/>
          <w:szCs w:val="22"/>
        </w:rPr>
        <w:t>КОРИСНИК:</w:t>
      </w:r>
    </w:p>
    <w:p w:rsidR="00F16111" w:rsidRPr="00D8289C" w:rsidRDefault="00F16111" w:rsidP="00F16111">
      <w:pPr>
        <w:rPr>
          <w:rFonts w:eastAsia="Arial Unicode MS" w:cs="Arial"/>
          <w:sz w:val="22"/>
          <w:szCs w:val="22"/>
        </w:rPr>
      </w:pPr>
      <w:r w:rsidRPr="00D8289C">
        <w:rPr>
          <w:rFonts w:eastAsia="Arial Unicode MS" w:cs="Arial"/>
          <w:sz w:val="22"/>
          <w:szCs w:val="22"/>
        </w:rPr>
        <w:t>Jавно предузеће „Електропривреда Србије“, Београд</w:t>
      </w:r>
    </w:p>
    <w:p w:rsidR="00F16111" w:rsidRPr="00D8289C" w:rsidRDefault="00F16111" w:rsidP="00F16111">
      <w:pPr>
        <w:rPr>
          <w:rFonts w:eastAsia="Arial Unicode MS" w:cs="Arial"/>
          <w:sz w:val="22"/>
          <w:szCs w:val="22"/>
        </w:rPr>
      </w:pPr>
      <w:r w:rsidRPr="00D8289C">
        <w:rPr>
          <w:rFonts w:eastAsia="Arial Unicode MS" w:cs="Arial"/>
          <w:sz w:val="22"/>
          <w:szCs w:val="22"/>
        </w:rPr>
        <w:t>11000 Београд</w:t>
      </w:r>
    </w:p>
    <w:p w:rsidR="00F16111" w:rsidRPr="00D8289C" w:rsidRDefault="00F16111" w:rsidP="00F16111">
      <w:pPr>
        <w:rPr>
          <w:rFonts w:eastAsia="Arial Unicode MS" w:cs="Arial"/>
          <w:sz w:val="22"/>
          <w:szCs w:val="22"/>
        </w:rPr>
      </w:pPr>
      <w:r w:rsidRPr="00D8289C">
        <w:rPr>
          <w:rFonts w:eastAsia="Arial Unicode MS" w:cs="Arial"/>
          <w:sz w:val="22"/>
          <w:szCs w:val="22"/>
        </w:rPr>
        <w:t>Царице Милице 2</w:t>
      </w:r>
    </w:p>
    <w:p w:rsidR="00F16111" w:rsidRPr="00D8289C" w:rsidRDefault="00F16111" w:rsidP="00F16111">
      <w:pPr>
        <w:rPr>
          <w:rFonts w:eastAsia="Arial Unicode MS" w:cs="Arial"/>
          <w:sz w:val="22"/>
          <w:szCs w:val="22"/>
        </w:rPr>
      </w:pPr>
      <w:r w:rsidRPr="00D8289C">
        <w:rPr>
          <w:rFonts w:eastAsia="Arial Unicode MS" w:cs="Arial"/>
          <w:sz w:val="22"/>
          <w:szCs w:val="22"/>
        </w:rPr>
        <w:t>Република Србија</w:t>
      </w:r>
    </w:p>
    <w:p w:rsidR="00F16111" w:rsidRPr="00D8289C" w:rsidRDefault="00F16111" w:rsidP="00F16111">
      <w:pPr>
        <w:rPr>
          <w:rFonts w:eastAsia="Arial Unicode MS" w:cs="Arial"/>
          <w:sz w:val="22"/>
          <w:szCs w:val="22"/>
        </w:rPr>
      </w:pPr>
      <w:r w:rsidRPr="00D8289C">
        <w:rPr>
          <w:rFonts w:eastAsia="Arial Unicode MS" w:cs="Arial"/>
          <w:sz w:val="22"/>
          <w:szCs w:val="22"/>
        </w:rPr>
        <w:t>ПИБ: 103920327</w:t>
      </w:r>
    </w:p>
    <w:p w:rsidR="00F16111" w:rsidRPr="00D8289C" w:rsidRDefault="00F16111" w:rsidP="00F16111">
      <w:pPr>
        <w:rPr>
          <w:rFonts w:eastAsia="Arial Unicode MS" w:cs="Arial"/>
          <w:sz w:val="22"/>
          <w:szCs w:val="22"/>
        </w:rPr>
      </w:pPr>
      <w:r w:rsidRPr="00D8289C">
        <w:rPr>
          <w:rFonts w:eastAsia="Arial Unicode MS" w:cs="Arial"/>
          <w:sz w:val="22"/>
          <w:szCs w:val="22"/>
        </w:rPr>
        <w:t>МБ: 20053658</w:t>
      </w:r>
    </w:p>
    <w:p w:rsidR="00F16111" w:rsidRPr="00D8289C" w:rsidRDefault="00F16111" w:rsidP="00F16111">
      <w:pPr>
        <w:rPr>
          <w:rFonts w:eastAsia="Arial Unicode MS" w:cs="Arial"/>
          <w:sz w:val="22"/>
          <w:szCs w:val="22"/>
        </w:rPr>
      </w:pPr>
      <w:r w:rsidRPr="00D8289C">
        <w:rPr>
          <w:rFonts w:eastAsia="Arial Unicode MS" w:cs="Arial"/>
          <w:sz w:val="22"/>
          <w:szCs w:val="22"/>
        </w:rPr>
        <w:t>Тек.рн. Банка Интеса ад Београд 160-700-13</w:t>
      </w:r>
    </w:p>
    <w:p w:rsidR="00F16111" w:rsidRPr="00D8289C" w:rsidRDefault="00F16111" w:rsidP="00F16111">
      <w:pPr>
        <w:rPr>
          <w:rFonts w:eastAsia="Arial Unicode MS" w:cs="Arial"/>
          <w:sz w:val="22"/>
          <w:szCs w:val="22"/>
        </w:rPr>
      </w:pPr>
    </w:p>
    <w:p w:rsidR="00F16111" w:rsidRPr="00D8289C" w:rsidRDefault="00F16111" w:rsidP="00F16111">
      <w:pPr>
        <w:rPr>
          <w:rFonts w:eastAsia="Arial Unicode MS" w:cs="Arial"/>
          <w:sz w:val="22"/>
          <w:szCs w:val="22"/>
        </w:rPr>
      </w:pPr>
    </w:p>
    <w:p w:rsidR="00F16111" w:rsidRPr="00D8289C" w:rsidRDefault="00F16111" w:rsidP="00F16111">
      <w:pPr>
        <w:rPr>
          <w:rFonts w:eastAsia="Arial Unicode MS" w:cs="Arial"/>
          <w:sz w:val="22"/>
          <w:szCs w:val="22"/>
        </w:rPr>
      </w:pPr>
      <w:r w:rsidRPr="00D8289C">
        <w:rPr>
          <w:rFonts w:eastAsia="Arial Unicode MS" w:cs="Arial"/>
          <w:sz w:val="22"/>
          <w:szCs w:val="22"/>
        </w:rPr>
        <w:t>Београд, __.__.2016. године</w:t>
      </w: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r w:rsidRPr="00D8289C">
        <w:rPr>
          <w:rFonts w:eastAsia="Arial Unicode MS" w:cs="Arial"/>
          <w:sz w:val="22"/>
          <w:szCs w:val="22"/>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w:t>
      </w:r>
      <w:r w:rsidR="003F43BD">
        <w:rPr>
          <w:rFonts w:eastAsia="Arial Unicode MS" w:cs="Arial"/>
          <w:sz w:val="22"/>
          <w:szCs w:val="22"/>
          <w:lang w:val="en-GB"/>
        </w:rPr>
        <w:t>27.04</w:t>
      </w:r>
      <w:r w:rsidRPr="00D8289C">
        <w:rPr>
          <w:rFonts w:eastAsia="Arial Unicode MS" w:cs="Arial"/>
          <w:sz w:val="22"/>
          <w:szCs w:val="22"/>
        </w:rPr>
        <w:t xml:space="preserve">.2016. године, за давање понуда </w:t>
      </w:r>
      <w:r w:rsidR="003432E1" w:rsidRPr="00D8289C">
        <w:rPr>
          <w:rFonts w:cs="Arial"/>
          <w:sz w:val="22"/>
          <w:szCs w:val="22"/>
        </w:rPr>
        <w:t>у отвореном поступку</w:t>
      </w:r>
      <w:r w:rsidR="000E6432" w:rsidRPr="00D8289C">
        <w:rPr>
          <w:rFonts w:cs="Arial"/>
          <w:sz w:val="22"/>
          <w:szCs w:val="22"/>
        </w:rPr>
        <w:t>, за набавку услуга „</w:t>
      </w:r>
      <w:r w:rsidR="000E6432" w:rsidRPr="00D8289C">
        <w:rPr>
          <w:rFonts w:cs="Arial"/>
          <w:bCs/>
          <w:sz w:val="22"/>
          <w:szCs w:val="22"/>
        </w:rPr>
        <w:t>Подршка и одржавање информационог система за подршку трговини електричном енергијом</w:t>
      </w:r>
      <w:r w:rsidR="000E6432" w:rsidRPr="00D8289C">
        <w:rPr>
          <w:rFonts w:cs="Arial"/>
          <w:sz w:val="22"/>
          <w:szCs w:val="22"/>
        </w:rPr>
        <w:t>“</w:t>
      </w:r>
      <w:r w:rsidRPr="00D8289C">
        <w:rPr>
          <w:rFonts w:cs="Arial"/>
          <w:sz w:val="22"/>
          <w:szCs w:val="22"/>
        </w:rPr>
        <w:t>, по спроведеној јавној набавци</w:t>
      </w:r>
      <w:r w:rsidR="007A28FD" w:rsidRPr="00D8289C">
        <w:rPr>
          <w:rFonts w:cs="Arial"/>
          <w:sz w:val="22"/>
          <w:szCs w:val="22"/>
        </w:rPr>
        <w:t xml:space="preserve"> број JN 1000-0152-2016</w:t>
      </w:r>
      <w:r w:rsidRPr="00D8289C">
        <w:rPr>
          <w:rFonts w:cs="Arial"/>
          <w:sz w:val="22"/>
          <w:szCs w:val="22"/>
        </w:rPr>
        <w:t>,</w:t>
      </w:r>
      <w:r w:rsidRPr="00D8289C">
        <w:rPr>
          <w:rFonts w:eastAsia="Arial Unicode MS" w:cs="Arial"/>
          <w:sz w:val="22"/>
          <w:szCs w:val="22"/>
        </w:rPr>
        <w:t xml:space="preserve">  поднео своју понуду бр. .........</w:t>
      </w:r>
      <w:r w:rsidR="00D8289C">
        <w:rPr>
          <w:rFonts w:eastAsia="Arial Unicode MS" w:cs="Arial"/>
          <w:sz w:val="22"/>
          <w:szCs w:val="22"/>
        </w:rPr>
        <w:t xml:space="preserve"> </w:t>
      </w:r>
      <w:r w:rsidRPr="00D8289C">
        <w:rPr>
          <w:rFonts w:eastAsia="Arial Unicode MS" w:cs="Arial"/>
          <w:sz w:val="22"/>
          <w:szCs w:val="22"/>
        </w:rPr>
        <w:t xml:space="preserve">дана ................. .  </w:t>
      </w: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r w:rsidRPr="00D8289C">
        <w:rPr>
          <w:rFonts w:eastAsia="Arial Unicode MS" w:cs="Arial"/>
          <w:sz w:val="22"/>
          <w:szCs w:val="22"/>
        </w:rPr>
        <w:t xml:space="preserve">Према вашим условима, понуде морају бити праћене банкарском гаранцијом за озбиљност понуде  у износу од </w:t>
      </w:r>
      <w:r w:rsidRPr="00D8289C">
        <w:rPr>
          <w:rFonts w:eastAsia="Arial Unicode MS" w:cs="Arial"/>
          <w:sz w:val="22"/>
          <w:szCs w:val="22"/>
          <w:lang w:val="sr-Latn-CS"/>
        </w:rPr>
        <w:t>5%</w:t>
      </w:r>
      <w:r w:rsidRPr="00D8289C">
        <w:rPr>
          <w:rFonts w:eastAsia="Arial Unicode MS" w:cs="Arial"/>
          <w:sz w:val="22"/>
          <w:szCs w:val="22"/>
        </w:rPr>
        <w:t xml:space="preserve"> вредности Понуде, без ПДВ.</w:t>
      </w: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r w:rsidRPr="00D8289C">
        <w:rPr>
          <w:rFonts w:eastAsia="Arial Unicode MS"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D8289C">
        <w:rPr>
          <w:rFonts w:eastAsia="Arial Unicode MS" w:cs="Arial"/>
          <w:i/>
          <w:sz w:val="22"/>
          <w:szCs w:val="22"/>
        </w:rPr>
        <w:t>словима...............................)</w:t>
      </w:r>
      <w:r w:rsidRPr="00D8289C">
        <w:rPr>
          <w:rFonts w:eastAsia="Arial Unicode MS" w:cs="Arial"/>
          <w:sz w:val="22"/>
          <w:szCs w:val="22"/>
        </w:rPr>
        <w:t xml:space="preserve">  који чини </w:t>
      </w:r>
      <w:r w:rsidRPr="00D8289C">
        <w:rPr>
          <w:rFonts w:eastAsia="Arial Unicode MS" w:cs="Arial"/>
          <w:sz w:val="22"/>
          <w:szCs w:val="22"/>
          <w:lang w:val="sr-Latn-CS"/>
        </w:rPr>
        <w:t>5</w:t>
      </w:r>
      <w:r w:rsidRPr="00D8289C">
        <w:rPr>
          <w:rFonts w:eastAsia="Arial Unicode MS" w:cs="Arial"/>
          <w:sz w:val="22"/>
          <w:szCs w:val="22"/>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w:t>
      </w:r>
      <w:r w:rsidR="00DF7268" w:rsidRPr="00D8289C">
        <w:rPr>
          <w:rFonts w:eastAsia="Arial Unicode MS" w:cs="Arial"/>
          <w:sz w:val="22"/>
          <w:szCs w:val="22"/>
        </w:rPr>
        <w:t>е) из услова К</w:t>
      </w:r>
      <w:r w:rsidRPr="00D8289C">
        <w:rPr>
          <w:rFonts w:eastAsia="Arial Unicode MS" w:cs="Arial"/>
          <w:sz w:val="22"/>
          <w:szCs w:val="22"/>
        </w:rPr>
        <w:t>онкурсне документације, односно да је:</w:t>
      </w:r>
    </w:p>
    <w:p w:rsidR="00F16111" w:rsidRPr="00D8289C" w:rsidRDefault="00F16111" w:rsidP="00F16111">
      <w:pPr>
        <w:pStyle w:val="ListParagraph"/>
        <w:numPr>
          <w:ilvl w:val="0"/>
          <w:numId w:val="83"/>
        </w:numPr>
        <w:spacing w:after="0"/>
        <w:jc w:val="both"/>
        <w:rPr>
          <w:rFonts w:eastAsia="Arial Unicode MS" w:cs="Arial"/>
          <w:sz w:val="22"/>
        </w:rPr>
      </w:pPr>
      <w:r w:rsidRPr="00D8289C">
        <w:rPr>
          <w:rFonts w:eastAsia="Arial Unicode MS" w:cs="Arial"/>
          <w:sz w:val="22"/>
        </w:rPr>
        <w:t>након истека рока за подношење понуда повукао, опозвао или изменио своју понуду или</w:t>
      </w:r>
    </w:p>
    <w:p w:rsidR="00F16111" w:rsidRPr="00D8289C" w:rsidRDefault="00F16111" w:rsidP="00F16111">
      <w:pPr>
        <w:pStyle w:val="ListParagraph"/>
        <w:numPr>
          <w:ilvl w:val="0"/>
          <w:numId w:val="83"/>
        </w:numPr>
        <w:spacing w:after="0"/>
        <w:jc w:val="both"/>
        <w:rPr>
          <w:rFonts w:eastAsia="Arial Unicode MS" w:cs="Arial"/>
          <w:sz w:val="22"/>
        </w:rPr>
      </w:pPr>
      <w:r w:rsidRPr="00D8289C">
        <w:rPr>
          <w:rFonts w:eastAsia="Arial Unicode MS" w:cs="Arial"/>
          <w:sz w:val="22"/>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F16111" w:rsidRPr="00D8289C" w:rsidRDefault="00F16111" w:rsidP="00F16111">
      <w:pPr>
        <w:pStyle w:val="ListParagraph"/>
        <w:numPr>
          <w:ilvl w:val="0"/>
          <w:numId w:val="83"/>
        </w:numPr>
        <w:spacing w:after="0"/>
        <w:jc w:val="both"/>
        <w:rPr>
          <w:rFonts w:eastAsia="Arial Unicode MS" w:cs="Arial"/>
          <w:sz w:val="22"/>
        </w:rPr>
      </w:pPr>
      <w:r w:rsidRPr="00D8289C">
        <w:rPr>
          <w:rFonts w:eastAsia="Arial Unicode MS" w:cs="Arial"/>
          <w:sz w:val="22"/>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rsidR="00F16111" w:rsidRPr="00D8289C" w:rsidRDefault="00F16111" w:rsidP="00F16111">
      <w:pPr>
        <w:jc w:val="both"/>
        <w:rPr>
          <w:rFonts w:eastAsia="Arial Unicode MS" w:cs="Arial"/>
          <w:sz w:val="22"/>
          <w:szCs w:val="22"/>
        </w:rPr>
      </w:pPr>
    </w:p>
    <w:p w:rsidR="00F16111" w:rsidRDefault="00F16111" w:rsidP="00F16111">
      <w:pPr>
        <w:jc w:val="both"/>
        <w:rPr>
          <w:rFonts w:eastAsia="Arial Unicode MS" w:cs="Arial"/>
          <w:sz w:val="22"/>
          <w:szCs w:val="22"/>
        </w:rPr>
      </w:pPr>
      <w:r w:rsidRPr="00D8289C">
        <w:rPr>
          <w:rFonts w:eastAsia="Arial Unicode MS" w:cs="Arial"/>
          <w:sz w:val="22"/>
          <w:szCs w:val="22"/>
        </w:rPr>
        <w:t>Рок важности ове гаранције је ____________ (</w:t>
      </w:r>
      <w:r w:rsidRPr="00D8289C">
        <w:rPr>
          <w:rFonts w:eastAsia="Arial Unicode MS" w:cs="Arial"/>
          <w:i/>
          <w:sz w:val="22"/>
          <w:szCs w:val="22"/>
        </w:rPr>
        <w:t>навести датум</w:t>
      </w:r>
      <w:r w:rsidRPr="00D8289C">
        <w:rPr>
          <w:rFonts w:eastAsia="Arial Unicode MS" w:cs="Arial"/>
          <w:sz w:val="22"/>
          <w:szCs w:val="22"/>
        </w:rPr>
        <w:t>)  (најмање онолико колики је рок важења понуде, а најкраће</w:t>
      </w:r>
      <w:r w:rsidR="00DF7268" w:rsidRPr="00D8289C">
        <w:rPr>
          <w:rFonts w:eastAsia="Arial Unicode MS" w:cs="Arial"/>
          <w:sz w:val="22"/>
          <w:szCs w:val="22"/>
        </w:rPr>
        <w:t xml:space="preserve"> 90 (словима: деведесет)</w:t>
      </w:r>
      <w:r w:rsidRPr="00D8289C">
        <w:rPr>
          <w:rFonts w:eastAsia="Arial Unicode MS" w:cs="Arial"/>
          <w:sz w:val="22"/>
          <w:szCs w:val="22"/>
        </w:rPr>
        <w:t xml:space="preserve">  дана дуже од дана отварања понуда) и сви Ваши позиви на наплату по овој гаранцији морају стићи закључно са тим датумом.</w:t>
      </w:r>
    </w:p>
    <w:p w:rsidR="00D8289C" w:rsidRPr="00D8289C" w:rsidRDefault="00D8289C" w:rsidP="00F16111">
      <w:pPr>
        <w:jc w:val="both"/>
        <w:rPr>
          <w:rFonts w:eastAsia="Arial Unicode MS" w:cs="Arial"/>
          <w:sz w:val="22"/>
          <w:szCs w:val="22"/>
        </w:rPr>
      </w:pPr>
    </w:p>
    <w:p w:rsidR="00F16111" w:rsidRDefault="00F16111" w:rsidP="00F16111">
      <w:pPr>
        <w:jc w:val="both"/>
        <w:rPr>
          <w:rFonts w:eastAsia="Arial Unicode MS" w:cs="Arial"/>
          <w:sz w:val="22"/>
          <w:szCs w:val="22"/>
        </w:rPr>
      </w:pPr>
      <w:r w:rsidRPr="00D8289C">
        <w:rPr>
          <w:rFonts w:eastAsia="Arial Unicode M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8289C" w:rsidRPr="00D8289C" w:rsidRDefault="00D8289C" w:rsidP="00F16111">
      <w:pPr>
        <w:jc w:val="both"/>
        <w:rPr>
          <w:rFonts w:eastAsia="Arial Unicode MS" w:cs="Arial"/>
          <w:sz w:val="22"/>
          <w:szCs w:val="22"/>
        </w:rPr>
      </w:pPr>
    </w:p>
    <w:p w:rsidR="00F16111" w:rsidRDefault="00F16111" w:rsidP="00F16111">
      <w:pPr>
        <w:jc w:val="both"/>
        <w:rPr>
          <w:rFonts w:eastAsia="Arial Unicode MS" w:cs="Arial"/>
          <w:sz w:val="22"/>
          <w:szCs w:val="22"/>
        </w:rPr>
      </w:pPr>
      <w:r w:rsidRPr="00D8289C">
        <w:rPr>
          <w:rFonts w:eastAsia="Arial Unicode M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8289C" w:rsidRPr="00D8289C" w:rsidRDefault="00D8289C" w:rsidP="00F16111">
      <w:pPr>
        <w:jc w:val="both"/>
        <w:rPr>
          <w:rFonts w:eastAsia="Arial Unicode MS" w:cs="Arial"/>
          <w:sz w:val="22"/>
          <w:szCs w:val="22"/>
        </w:rPr>
      </w:pPr>
    </w:p>
    <w:p w:rsidR="00F16111" w:rsidRDefault="00F16111" w:rsidP="00F16111">
      <w:pPr>
        <w:jc w:val="both"/>
        <w:rPr>
          <w:rFonts w:eastAsia="Arial Unicode MS" w:cs="Arial"/>
          <w:sz w:val="22"/>
          <w:szCs w:val="22"/>
        </w:rPr>
      </w:pPr>
      <w:r w:rsidRPr="00D8289C">
        <w:rPr>
          <w:rFonts w:eastAsia="Arial Unicode MS" w:cs="Arial"/>
          <w:sz w:val="22"/>
          <w:szCs w:val="22"/>
        </w:rPr>
        <w:t>Ова гаранција се не може уступити и није преносива без писане сагласности Корисника, Налогодавца  и Банке гаранта.</w:t>
      </w:r>
    </w:p>
    <w:p w:rsidR="00D8289C" w:rsidRPr="00D8289C" w:rsidRDefault="00D8289C"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r w:rsidRPr="00D8289C">
        <w:rPr>
          <w:rFonts w:eastAsia="Arial Unicode MS" w:cs="Arial"/>
          <w:sz w:val="22"/>
          <w:szCs w:val="22"/>
        </w:rPr>
        <w:t>На ову Гаранцију се примењују одредбе Једнобразних правила за гаранцију на позив, ревизија 2010. године (</w:t>
      </w:r>
      <w:r w:rsidRPr="00D8289C">
        <w:rPr>
          <w:rFonts w:cs="Arial"/>
          <w:sz w:val="22"/>
          <w:szCs w:val="22"/>
        </w:rPr>
        <w:t>URDG</w:t>
      </w:r>
      <w:r w:rsidRPr="00D8289C">
        <w:rPr>
          <w:rFonts w:eastAsia="Arial Unicode MS" w:cs="Arial"/>
          <w:sz w:val="22"/>
          <w:szCs w:val="22"/>
        </w:rPr>
        <w:t xml:space="preserve"> 758) Међународне Трговинске коморе у Паризу.</w:t>
      </w: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p>
    <w:p w:rsidR="00F16111" w:rsidRPr="00D8289C" w:rsidRDefault="00D8289C" w:rsidP="00F16111">
      <w:pPr>
        <w:jc w:val="both"/>
        <w:rPr>
          <w:rFonts w:eastAsia="Arial Unicode MS" w:cs="Arial"/>
          <w:sz w:val="22"/>
          <w:szCs w:val="22"/>
        </w:rPr>
      </w:pPr>
      <w:r>
        <w:rPr>
          <w:rFonts w:eastAsia="Arial Unicode MS" w:cs="Arial"/>
          <w:sz w:val="22"/>
          <w:szCs w:val="22"/>
        </w:rPr>
        <w:t xml:space="preserve"> </w:t>
      </w:r>
      <w:r w:rsidR="00F16111" w:rsidRPr="00D8289C">
        <w:rPr>
          <w:rFonts w:eastAsia="Arial Unicode MS" w:cs="Arial"/>
          <w:sz w:val="22"/>
          <w:szCs w:val="22"/>
        </w:rPr>
        <w:t xml:space="preserve">___________________________ </w:t>
      </w:r>
    </w:p>
    <w:p w:rsidR="00F16111" w:rsidRPr="00D8289C" w:rsidRDefault="00D8289C" w:rsidP="00D8289C">
      <w:pPr>
        <w:rPr>
          <w:rFonts w:eastAsia="Arial Unicode MS" w:cs="Arial"/>
          <w:sz w:val="22"/>
          <w:szCs w:val="22"/>
        </w:rPr>
      </w:pPr>
      <w:r>
        <w:rPr>
          <w:rFonts w:eastAsia="Arial Unicode MS" w:cs="Arial"/>
          <w:sz w:val="22"/>
          <w:szCs w:val="22"/>
          <w:lang w:val="en-GB"/>
        </w:rPr>
        <w:t xml:space="preserve"> </w:t>
      </w:r>
      <w:r w:rsidR="00F16111" w:rsidRPr="00D8289C">
        <w:rPr>
          <w:rFonts w:eastAsia="Arial Unicode MS" w:cs="Arial"/>
          <w:sz w:val="22"/>
          <w:szCs w:val="22"/>
        </w:rPr>
        <w:t xml:space="preserve">(Унети име Банке) </w:t>
      </w: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r w:rsidRPr="00D8289C">
        <w:rPr>
          <w:rFonts w:eastAsia="Arial Unicode MS" w:cs="Arial"/>
          <w:sz w:val="22"/>
          <w:szCs w:val="22"/>
        </w:rPr>
        <w:t>___________________________________________________________________</w:t>
      </w:r>
    </w:p>
    <w:p w:rsidR="00F16111" w:rsidRPr="00D8289C" w:rsidRDefault="00F16111" w:rsidP="00F16111">
      <w:pPr>
        <w:jc w:val="both"/>
        <w:rPr>
          <w:rFonts w:eastAsia="Arial Unicode MS" w:cs="Arial"/>
          <w:sz w:val="22"/>
          <w:szCs w:val="22"/>
        </w:rPr>
      </w:pPr>
      <w:r w:rsidRPr="00D8289C">
        <w:rPr>
          <w:rFonts w:eastAsia="Arial Unicode MS" w:cs="Arial"/>
          <w:sz w:val="22"/>
          <w:szCs w:val="22"/>
        </w:rPr>
        <w:t>(Одговорно лице Банке)</w:t>
      </w:r>
      <w:r w:rsidRPr="00D8289C">
        <w:rPr>
          <w:rFonts w:eastAsia="Arial Unicode MS" w:cs="Arial"/>
          <w:sz w:val="22"/>
          <w:szCs w:val="22"/>
        </w:rPr>
        <w:tab/>
      </w:r>
      <w:r w:rsidRPr="00D8289C">
        <w:rPr>
          <w:rFonts w:eastAsia="Arial Unicode MS" w:cs="Arial"/>
          <w:sz w:val="22"/>
          <w:szCs w:val="22"/>
        </w:rPr>
        <w:tab/>
      </w:r>
      <w:r w:rsidRPr="00D8289C">
        <w:rPr>
          <w:rFonts w:eastAsia="Arial Unicode MS" w:cs="Arial"/>
          <w:sz w:val="22"/>
          <w:szCs w:val="22"/>
        </w:rPr>
        <w:tab/>
      </w:r>
      <w:r w:rsidRPr="00D8289C">
        <w:rPr>
          <w:rFonts w:eastAsia="Arial Unicode MS" w:cs="Arial"/>
          <w:sz w:val="22"/>
          <w:szCs w:val="22"/>
        </w:rPr>
        <w:tab/>
        <w:t xml:space="preserve"> </w:t>
      </w: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p>
    <w:p w:rsidR="00F16111" w:rsidRPr="00D8289C" w:rsidRDefault="00F16111" w:rsidP="00F16111">
      <w:pPr>
        <w:jc w:val="both"/>
        <w:rPr>
          <w:rFonts w:eastAsia="Arial Unicode MS" w:cs="Arial"/>
          <w:sz w:val="22"/>
          <w:szCs w:val="22"/>
        </w:rPr>
      </w:pPr>
      <w:r w:rsidRPr="00D8289C">
        <w:rPr>
          <w:rFonts w:eastAsia="Arial Unicode MS" w:cs="Arial"/>
          <w:b/>
          <w:sz w:val="22"/>
          <w:szCs w:val="22"/>
        </w:rPr>
        <w:t xml:space="preserve">Напомена: </w:t>
      </w:r>
      <w:r w:rsidRPr="00D8289C">
        <w:rPr>
          <w:rFonts w:eastAsia="Arial Unicode MS" w:cs="Arial"/>
          <w:sz w:val="22"/>
          <w:szCs w:val="22"/>
        </w:rPr>
        <w:t xml:space="preserve">У случају да Налогодавац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F16111" w:rsidRPr="00D8289C" w:rsidRDefault="00F16111" w:rsidP="00F16111">
      <w:pPr>
        <w:jc w:val="both"/>
        <w:rPr>
          <w:rFonts w:eastAsia="Arial Unicode MS" w:cs="Arial"/>
          <w:sz w:val="22"/>
          <w:szCs w:val="22"/>
        </w:rPr>
      </w:pPr>
      <w:r w:rsidRPr="00D8289C">
        <w:rPr>
          <w:rFonts w:eastAsia="Arial Unicode MS" w:cs="Arial"/>
          <w:sz w:val="22"/>
          <w:szCs w:val="22"/>
        </w:rPr>
        <w:t xml:space="preserve">                                                              </w:t>
      </w: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Pr="00D8289C" w:rsidRDefault="00F16111" w:rsidP="00F16111">
      <w:pPr>
        <w:jc w:val="both"/>
        <w:rPr>
          <w:rFonts w:cs="Arial"/>
          <w:sz w:val="22"/>
          <w:szCs w:val="22"/>
        </w:rPr>
      </w:pPr>
    </w:p>
    <w:p w:rsidR="00F16111" w:rsidRDefault="00F16111" w:rsidP="00F16111">
      <w:pPr>
        <w:suppressAutoHyphens w:val="0"/>
        <w:rPr>
          <w:rFonts w:cs="Arial"/>
          <w:b/>
          <w:sz w:val="22"/>
          <w:szCs w:val="22"/>
        </w:rPr>
      </w:pPr>
    </w:p>
    <w:p w:rsidR="00D8289C" w:rsidRDefault="00D8289C" w:rsidP="00F16111">
      <w:pPr>
        <w:suppressAutoHyphens w:val="0"/>
        <w:rPr>
          <w:rFonts w:cs="Arial"/>
          <w:b/>
          <w:sz w:val="22"/>
          <w:szCs w:val="22"/>
        </w:rPr>
      </w:pPr>
    </w:p>
    <w:p w:rsidR="00D8289C" w:rsidRDefault="00D8289C" w:rsidP="00F16111">
      <w:pPr>
        <w:suppressAutoHyphens w:val="0"/>
        <w:rPr>
          <w:rFonts w:cs="Arial"/>
          <w:b/>
          <w:sz w:val="22"/>
          <w:szCs w:val="22"/>
        </w:rPr>
      </w:pPr>
    </w:p>
    <w:p w:rsidR="00D8289C" w:rsidRDefault="00D8289C" w:rsidP="00F16111">
      <w:pPr>
        <w:suppressAutoHyphens w:val="0"/>
        <w:rPr>
          <w:rFonts w:cs="Arial"/>
          <w:b/>
          <w:sz w:val="22"/>
          <w:szCs w:val="22"/>
        </w:rPr>
      </w:pPr>
    </w:p>
    <w:p w:rsidR="00D8289C" w:rsidRDefault="00D8289C" w:rsidP="00F16111">
      <w:pPr>
        <w:suppressAutoHyphens w:val="0"/>
        <w:rPr>
          <w:rFonts w:cs="Arial"/>
          <w:b/>
          <w:sz w:val="22"/>
          <w:szCs w:val="22"/>
        </w:rPr>
      </w:pPr>
    </w:p>
    <w:p w:rsidR="00D8289C" w:rsidRDefault="00D8289C" w:rsidP="00F16111">
      <w:pPr>
        <w:suppressAutoHyphens w:val="0"/>
        <w:rPr>
          <w:rFonts w:cs="Arial"/>
          <w:b/>
          <w:sz w:val="22"/>
          <w:szCs w:val="22"/>
        </w:rPr>
      </w:pPr>
    </w:p>
    <w:p w:rsidR="00D8289C" w:rsidRDefault="00D8289C" w:rsidP="00F16111">
      <w:pPr>
        <w:suppressAutoHyphens w:val="0"/>
        <w:rPr>
          <w:rFonts w:cs="Arial"/>
          <w:b/>
          <w:sz w:val="22"/>
          <w:szCs w:val="22"/>
        </w:rPr>
      </w:pPr>
    </w:p>
    <w:p w:rsidR="00D8289C" w:rsidRPr="00D8289C" w:rsidRDefault="00D8289C" w:rsidP="00F16111">
      <w:pPr>
        <w:suppressAutoHyphens w:val="0"/>
        <w:rPr>
          <w:rFonts w:cs="Arial"/>
          <w:b/>
          <w:sz w:val="22"/>
          <w:szCs w:val="22"/>
        </w:rPr>
      </w:pPr>
    </w:p>
    <w:p w:rsidR="0020221E" w:rsidRDefault="0020221E">
      <w:pPr>
        <w:suppressAutoHyphens w:val="0"/>
        <w:rPr>
          <w:rFonts w:cs="Arial"/>
          <w:b/>
          <w:iCs/>
          <w:szCs w:val="24"/>
        </w:rPr>
      </w:pPr>
      <w:r>
        <w:rPr>
          <w:iCs/>
        </w:rPr>
        <w:br w:type="page"/>
      </w:r>
    </w:p>
    <w:p w:rsidR="00897F9E" w:rsidRPr="001D5DB3" w:rsidRDefault="00897F9E" w:rsidP="00897F9E">
      <w:pPr>
        <w:pStyle w:val="Heading2"/>
        <w:numPr>
          <w:ilvl w:val="0"/>
          <w:numId w:val="0"/>
        </w:numPr>
        <w:ind w:left="360"/>
        <w:jc w:val="right"/>
        <w:rPr>
          <w:b w:val="0"/>
          <w:bCs/>
          <w:iCs/>
        </w:rPr>
      </w:pPr>
      <w:bookmarkStart w:id="1181" w:name="_Toc449515225"/>
      <w:r w:rsidRPr="007E25E7">
        <w:rPr>
          <w:iCs/>
        </w:rPr>
        <w:lastRenderedPageBreak/>
        <w:t>ОБРАЗАЦ</w:t>
      </w:r>
      <w:r w:rsidRPr="007E25E7">
        <w:rPr>
          <w:b w:val="0"/>
          <w:iCs/>
        </w:rPr>
        <w:t xml:space="preserve"> </w:t>
      </w:r>
      <w:r w:rsidRPr="007E25E7">
        <w:rPr>
          <w:iCs/>
        </w:rPr>
        <w:t>5</w:t>
      </w:r>
      <w:bookmarkEnd w:id="1174"/>
      <w:r w:rsidR="001D5DB3">
        <w:rPr>
          <w:iCs/>
        </w:rPr>
        <w:t>.</w:t>
      </w:r>
      <w:bookmarkEnd w:id="1175"/>
      <w:r w:rsidR="00C4601C">
        <w:rPr>
          <w:iCs/>
        </w:rPr>
        <w:t>1</w:t>
      </w:r>
      <w:bookmarkEnd w:id="1181"/>
    </w:p>
    <w:p w:rsidR="00897F9E" w:rsidRPr="00437A68" w:rsidRDefault="00897F9E" w:rsidP="00F71558">
      <w:pPr>
        <w:pStyle w:val="BodyText"/>
        <w:jc w:val="right"/>
        <w:rPr>
          <w:rFonts w:cs="Arial"/>
          <w:b/>
          <w:bCs/>
        </w:rPr>
      </w:pPr>
      <w:r w:rsidRPr="00437A68">
        <w:rPr>
          <w:rFonts w:cs="Arial"/>
          <w:b/>
          <w:bCs/>
        </w:rPr>
        <w:t>(напомена: не доставља се у понуди)</w:t>
      </w:r>
    </w:p>
    <w:p w:rsidR="00897F9E" w:rsidRPr="00991A45" w:rsidRDefault="00897F9E" w:rsidP="00897F9E">
      <w:pPr>
        <w:jc w:val="both"/>
        <w:rPr>
          <w:rFonts w:cs="Arial"/>
          <w:sz w:val="22"/>
          <w:szCs w:val="22"/>
          <w:lang w:val="ru-RU"/>
        </w:rPr>
      </w:pPr>
    </w:p>
    <w:p w:rsidR="00897F9E" w:rsidRPr="0042171A" w:rsidRDefault="00897F9E" w:rsidP="001724CB">
      <w:pPr>
        <w:jc w:val="center"/>
        <w:rPr>
          <w:b/>
          <w:lang w:val="ru-RU"/>
        </w:rPr>
      </w:pPr>
      <w:r w:rsidRPr="0042171A">
        <w:rPr>
          <w:b/>
          <w:lang w:val="ru-RU"/>
        </w:rPr>
        <w:t>БАНКАРСКА ГАРАНЦИЈА ЗА ДОБРО ИЗВРШЕЊЕ ПОСЛА</w:t>
      </w:r>
    </w:p>
    <w:p w:rsidR="00897F9E" w:rsidRPr="00EA7E43" w:rsidRDefault="00897F9E" w:rsidP="00897F9E">
      <w:pPr>
        <w:jc w:val="both"/>
        <w:rPr>
          <w:rFonts w:cs="Arial"/>
          <w:sz w:val="22"/>
          <w:szCs w:val="22"/>
          <w:lang w:val="ru-RU"/>
        </w:rPr>
      </w:pPr>
    </w:p>
    <w:p w:rsidR="00897F9E" w:rsidRPr="00EA7E43" w:rsidRDefault="00897F9E" w:rsidP="00897F9E">
      <w:pPr>
        <w:jc w:val="both"/>
        <w:rPr>
          <w:rFonts w:cs="Arial"/>
          <w:sz w:val="22"/>
          <w:szCs w:val="22"/>
        </w:rPr>
      </w:pPr>
      <w:r w:rsidRPr="00EA7E43">
        <w:rPr>
          <w:rFonts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EA7E43">
        <w:rPr>
          <w:rFonts w:cs="Arial"/>
          <w:sz w:val="22"/>
          <w:szCs w:val="22"/>
        </w:rPr>
        <w:t>Banca Intesa</w:t>
      </w:r>
    </w:p>
    <w:p w:rsidR="00897F9E" w:rsidRPr="00EA7E43" w:rsidRDefault="00897F9E" w:rsidP="00897F9E">
      <w:pPr>
        <w:jc w:val="both"/>
        <w:rPr>
          <w:rFonts w:cs="Arial"/>
          <w:sz w:val="22"/>
          <w:szCs w:val="22"/>
          <w:lang w:val="ru-RU"/>
        </w:rPr>
      </w:pPr>
    </w:p>
    <w:p w:rsidR="00897F9E" w:rsidRPr="00EA7E43" w:rsidRDefault="00840EB9" w:rsidP="00897F9E">
      <w:pPr>
        <w:jc w:val="both"/>
        <w:rPr>
          <w:rFonts w:cs="Arial"/>
          <w:sz w:val="22"/>
          <w:szCs w:val="22"/>
          <w:lang w:val="ru-RU"/>
        </w:rPr>
      </w:pPr>
      <w:r>
        <w:rPr>
          <w:rFonts w:cs="Arial"/>
          <w:sz w:val="22"/>
          <w:szCs w:val="22"/>
        </w:rPr>
        <w:t>Налогодавац</w:t>
      </w:r>
      <w:r w:rsidR="00897F9E" w:rsidRPr="00EA7E43">
        <w:rPr>
          <w:rFonts w:cs="Arial"/>
          <w:sz w:val="22"/>
          <w:szCs w:val="22"/>
          <w:lang w:val="ru-RU"/>
        </w:rPr>
        <w:t>:________________________________________________ (назив и адреса), ПИБ ___________ , МБ _____________, Текући рачун: ________________</w:t>
      </w:r>
    </w:p>
    <w:p w:rsidR="00897F9E" w:rsidRPr="00EA7E43" w:rsidRDefault="00897F9E" w:rsidP="00897F9E">
      <w:pPr>
        <w:jc w:val="both"/>
        <w:rPr>
          <w:rFonts w:cs="Arial"/>
          <w:sz w:val="22"/>
          <w:szCs w:val="22"/>
          <w:lang w:val="ru-RU"/>
        </w:rPr>
      </w:pPr>
    </w:p>
    <w:p w:rsidR="00897F9E" w:rsidRPr="00EA7E43" w:rsidRDefault="00897F9E" w:rsidP="00897F9E">
      <w:pPr>
        <w:jc w:val="both"/>
        <w:rPr>
          <w:rFonts w:cs="Arial"/>
          <w:sz w:val="22"/>
          <w:szCs w:val="22"/>
          <w:lang w:val="ru-RU"/>
        </w:rPr>
      </w:pPr>
      <w:r w:rsidRPr="00EA7E43">
        <w:rPr>
          <w:rFonts w:cs="Arial"/>
          <w:sz w:val="22"/>
          <w:szCs w:val="22"/>
          <w:lang w:val="ru-RU"/>
        </w:rPr>
        <w:t>БАНКАРСКА ГАРАНЦИЈА БР. ________________</w:t>
      </w:r>
    </w:p>
    <w:p w:rsidR="00897F9E" w:rsidRPr="00EA7E43" w:rsidRDefault="00897F9E" w:rsidP="00897F9E">
      <w:pPr>
        <w:jc w:val="both"/>
        <w:rPr>
          <w:rFonts w:cs="Arial"/>
          <w:sz w:val="22"/>
          <w:szCs w:val="22"/>
        </w:rPr>
      </w:pPr>
    </w:p>
    <w:p w:rsidR="00897F9E" w:rsidRPr="00991A45" w:rsidRDefault="00897F9E" w:rsidP="00897F9E">
      <w:pPr>
        <w:jc w:val="both"/>
        <w:rPr>
          <w:rFonts w:cs="Arial"/>
          <w:sz w:val="22"/>
          <w:szCs w:val="22"/>
          <w:lang w:eastAsia="hr-HR"/>
        </w:rPr>
      </w:pPr>
      <w:r w:rsidRPr="00EA7E43">
        <w:rPr>
          <w:rFonts w:cs="Arial"/>
          <w:sz w:val="22"/>
          <w:szCs w:val="22"/>
        </w:rPr>
        <w:t>Обавештени смо да су ________________ (у наставку «</w:t>
      </w:r>
      <w:r w:rsidR="00840EB9">
        <w:rPr>
          <w:rFonts w:cs="Arial"/>
          <w:sz w:val="22"/>
          <w:szCs w:val="22"/>
        </w:rPr>
        <w:t>Налогодавац</w:t>
      </w:r>
      <w:r w:rsidRPr="00EA7E43">
        <w:rPr>
          <w:rFonts w:cs="Arial"/>
          <w:sz w:val="22"/>
          <w:szCs w:val="22"/>
        </w:rPr>
        <w:t xml:space="preserve">») и </w:t>
      </w:r>
      <w:r w:rsidRPr="00EA7E43">
        <w:rPr>
          <w:rFonts w:cs="Arial"/>
          <w:sz w:val="22"/>
          <w:szCs w:val="22"/>
          <w:lang w:val="ru-RU"/>
        </w:rPr>
        <w:t>Јавно предузеће „ЕЛЕКТРОПРИВРЕДА СРБИЈЕ“ БЕОГРАД, Улица царице Милице бр. 2, Београд</w:t>
      </w:r>
      <w:r w:rsidRPr="00EA7E43">
        <w:rPr>
          <w:rFonts w:cs="Arial"/>
          <w:sz w:val="22"/>
          <w:szCs w:val="22"/>
        </w:rPr>
        <w:t xml:space="preserve"> (у даљем тексту: Корисник)  закључили Уговор бр. ........... од ............ (у даљем тексту: Уговор) за </w:t>
      </w:r>
      <w:r w:rsidR="00FE660A">
        <w:rPr>
          <w:rFonts w:cs="Arial"/>
          <w:sz w:val="22"/>
          <w:szCs w:val="22"/>
        </w:rPr>
        <w:t xml:space="preserve">набавку </w:t>
      </w:r>
      <w:r w:rsidR="00FE660A">
        <w:rPr>
          <w:rFonts w:cs="Arial"/>
          <w:sz w:val="22"/>
          <w:szCs w:val="22"/>
          <w:lang w:eastAsia="sr-Latn-CS"/>
        </w:rPr>
        <w:t>услуга</w:t>
      </w:r>
      <w:r w:rsidR="00FE660A" w:rsidRPr="00F21E9A">
        <w:rPr>
          <w:rFonts w:cs="Arial"/>
          <w:sz w:val="22"/>
          <w:szCs w:val="22"/>
        </w:rPr>
        <w:t xml:space="preserve"> </w:t>
      </w:r>
      <w:r w:rsidR="00FE660A" w:rsidRPr="00C32BE3">
        <w:rPr>
          <w:rFonts w:cs="Arial"/>
          <w:sz w:val="22"/>
          <w:szCs w:val="22"/>
        </w:rPr>
        <w:t>„</w:t>
      </w:r>
      <w:r w:rsidR="00FE660A" w:rsidRPr="00C32BE3">
        <w:rPr>
          <w:rFonts w:cs="Arial"/>
          <w:bCs/>
          <w:sz w:val="22"/>
          <w:szCs w:val="22"/>
        </w:rPr>
        <w:t>Подршка и одржавање информационог система за подршку трговини електричном енергијом</w:t>
      </w:r>
      <w:r w:rsidR="00FE660A" w:rsidRPr="00C32BE3">
        <w:rPr>
          <w:rFonts w:cs="Arial"/>
          <w:sz w:val="22"/>
          <w:szCs w:val="22"/>
        </w:rPr>
        <w:t>“,</w:t>
      </w:r>
      <w:r w:rsidRPr="00EA7E43">
        <w:rPr>
          <w:rFonts w:cs="Arial"/>
          <w:sz w:val="22"/>
          <w:szCs w:val="22"/>
          <w:lang w:eastAsia="hr-HR"/>
        </w:rPr>
        <w:t xml:space="preserve"> и сагласно условима Уговора, гаранција за добро извршење посла треба да буде</w:t>
      </w:r>
      <w:r w:rsidRPr="00991A45">
        <w:rPr>
          <w:rFonts w:cs="Arial"/>
          <w:sz w:val="22"/>
          <w:szCs w:val="22"/>
          <w:lang w:eastAsia="hr-HR"/>
        </w:rPr>
        <w:t xml:space="preserve"> достављена од стране </w:t>
      </w:r>
      <w:r w:rsidR="00840EB9">
        <w:rPr>
          <w:rFonts w:cs="Arial"/>
          <w:sz w:val="22"/>
          <w:szCs w:val="22"/>
          <w:lang w:eastAsia="hr-HR"/>
        </w:rPr>
        <w:t>Налогодавца</w:t>
      </w:r>
      <w:r w:rsidRPr="00991A45">
        <w:rPr>
          <w:rFonts w:cs="Arial"/>
          <w:sz w:val="22"/>
          <w:szCs w:val="22"/>
          <w:lang w:eastAsia="hr-HR"/>
        </w:rPr>
        <w:t xml:space="preserve"> на износ од ............................</w:t>
      </w:r>
      <w:r>
        <w:rPr>
          <w:rFonts w:cs="Arial"/>
          <w:sz w:val="22"/>
          <w:szCs w:val="22"/>
          <w:lang w:eastAsia="hr-HR"/>
        </w:rPr>
        <w:t>.../износ у цифрама/ који чини 10</w:t>
      </w:r>
      <w:r w:rsidRPr="00991A45">
        <w:rPr>
          <w:rFonts w:cs="Arial"/>
          <w:sz w:val="22"/>
          <w:szCs w:val="22"/>
          <w:lang w:eastAsia="hr-HR"/>
        </w:rPr>
        <w:t xml:space="preserve">% </w:t>
      </w:r>
      <w:r w:rsidRPr="00991A45">
        <w:rPr>
          <w:rFonts w:cs="Arial"/>
          <w:sz w:val="22"/>
          <w:szCs w:val="22"/>
          <w:lang w:val="ru-RU"/>
        </w:rPr>
        <w:t>вредности Уговора, без ПДВ.</w:t>
      </w:r>
    </w:p>
    <w:p w:rsidR="00897F9E" w:rsidRPr="00991A45" w:rsidRDefault="00897F9E" w:rsidP="00897F9E">
      <w:pPr>
        <w:jc w:val="both"/>
        <w:rPr>
          <w:rFonts w:cs="Arial"/>
          <w:sz w:val="22"/>
          <w:szCs w:val="22"/>
          <w:lang w:eastAsia="hr-HR"/>
        </w:rPr>
      </w:pPr>
    </w:p>
    <w:p w:rsidR="00897F9E" w:rsidRPr="00991A45" w:rsidRDefault="00897F9E" w:rsidP="00897F9E">
      <w:pPr>
        <w:jc w:val="both"/>
        <w:rPr>
          <w:rFonts w:cs="Arial"/>
          <w:sz w:val="22"/>
          <w:szCs w:val="22"/>
          <w:lang w:eastAsia="hr-HR"/>
        </w:rPr>
      </w:pPr>
      <w:r w:rsidRPr="00991A45">
        <w:rPr>
          <w:rFonts w:cs="Arial"/>
          <w:sz w:val="22"/>
          <w:szCs w:val="22"/>
        </w:rPr>
        <w:t>У складу са наведеним ми, ........................</w:t>
      </w:r>
      <w:r w:rsidR="00FE75D6">
        <w:rPr>
          <w:rFonts w:cs="Arial"/>
          <w:sz w:val="22"/>
          <w:szCs w:val="22"/>
        </w:rPr>
        <w:t xml:space="preserve"> </w:t>
      </w:r>
      <w:r w:rsidRPr="00991A45">
        <w:rPr>
          <w:rFonts w:cs="Arial"/>
          <w:sz w:val="22"/>
          <w:szCs w:val="22"/>
        </w:rPr>
        <w:t xml:space="preserve">/назив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w:t>
      </w:r>
      <w:r w:rsidR="00840EB9">
        <w:rPr>
          <w:rFonts w:cs="Arial"/>
          <w:sz w:val="22"/>
          <w:szCs w:val="22"/>
        </w:rPr>
        <w:t>Налогодавца</w:t>
      </w:r>
      <w:r w:rsidRPr="00991A45">
        <w:rPr>
          <w:rFonts w:cs="Arial"/>
          <w:sz w:val="22"/>
          <w:szCs w:val="22"/>
        </w:rPr>
        <w:t xml:space="preserve"> платити </w:t>
      </w:r>
      <w:r w:rsidRPr="00DB6873">
        <w:rPr>
          <w:rFonts w:cs="Arial"/>
          <w:sz w:val="22"/>
          <w:szCs w:val="22"/>
        </w:rPr>
        <w:t>сваки</w:t>
      </w:r>
      <w:r w:rsidRPr="00991A45">
        <w:rPr>
          <w:rFonts w:cs="Arial"/>
          <w:sz w:val="22"/>
          <w:szCs w:val="22"/>
        </w:rPr>
        <w:t xml:space="preserve"> износ или износе, који не прелази(е) укупан  износ од </w:t>
      </w:r>
      <w:r w:rsidRPr="00991A45">
        <w:rPr>
          <w:rFonts w:cs="Arial"/>
          <w:sz w:val="22"/>
          <w:szCs w:val="22"/>
          <w:lang w:eastAsia="hr-HR"/>
        </w:rPr>
        <w:t>..............................................</w:t>
      </w:r>
      <w:r w:rsidR="00FE75D6">
        <w:rPr>
          <w:rFonts w:cs="Arial"/>
          <w:sz w:val="22"/>
          <w:szCs w:val="22"/>
          <w:lang w:eastAsia="hr-HR"/>
        </w:rPr>
        <w:t>.</w:t>
      </w:r>
      <w:r w:rsidRPr="00991A45">
        <w:rPr>
          <w:rFonts w:cs="Arial"/>
          <w:sz w:val="22"/>
          <w:szCs w:val="22"/>
          <w:lang w:eastAsia="hr-HR"/>
        </w:rPr>
        <w:t>.</w:t>
      </w:r>
      <w:r w:rsidR="00FE75D6">
        <w:rPr>
          <w:rFonts w:cs="Arial"/>
          <w:sz w:val="22"/>
          <w:szCs w:val="22"/>
          <w:lang w:eastAsia="hr-HR"/>
        </w:rPr>
        <w:t xml:space="preserve"> </w:t>
      </w:r>
      <w:r w:rsidRPr="00991A45">
        <w:rPr>
          <w:rFonts w:cs="Arial"/>
          <w:sz w:val="22"/>
          <w:szCs w:val="22"/>
          <w:lang w:eastAsia="hr-HR"/>
        </w:rPr>
        <w:t xml:space="preserve">/износ у цифрама/ (словима: .............................................) по пријему  вашег </w:t>
      </w:r>
      <w:r w:rsidRPr="00AC312A">
        <w:rPr>
          <w:rFonts w:cs="Arial"/>
          <w:sz w:val="22"/>
          <w:szCs w:val="22"/>
          <w:lang w:eastAsia="hr-HR"/>
        </w:rPr>
        <w:t>првог писменог захтева</w:t>
      </w:r>
      <w:r w:rsidRPr="00991A45">
        <w:rPr>
          <w:rFonts w:cs="Arial"/>
          <w:sz w:val="22"/>
          <w:szCs w:val="22"/>
          <w:lang w:eastAsia="hr-HR"/>
        </w:rPr>
        <w:t xml:space="preserve"> за плаћање и ваше писмене изјаве у којој се наводи: да је </w:t>
      </w:r>
      <w:r w:rsidR="00840EB9">
        <w:rPr>
          <w:rFonts w:cs="Arial"/>
          <w:sz w:val="22"/>
          <w:szCs w:val="22"/>
          <w:lang w:eastAsia="hr-HR"/>
        </w:rPr>
        <w:t xml:space="preserve">Налогодавац </w:t>
      </w:r>
      <w:r w:rsidRPr="00991A45">
        <w:rPr>
          <w:rFonts w:cs="Arial"/>
          <w:sz w:val="22"/>
          <w:szCs w:val="22"/>
          <w:lang w:eastAsia="hr-HR"/>
        </w:rPr>
        <w:t>прекршио своју (е) обавезу (е) из Уговора, и у ком погледу је извршио прекршај.</w:t>
      </w:r>
    </w:p>
    <w:p w:rsidR="00897F9E" w:rsidRPr="00991A45" w:rsidRDefault="00897F9E" w:rsidP="00897F9E">
      <w:pPr>
        <w:jc w:val="both"/>
        <w:rPr>
          <w:rFonts w:cs="Arial"/>
          <w:sz w:val="22"/>
          <w:szCs w:val="22"/>
          <w:lang w:eastAsia="hr-HR"/>
        </w:rPr>
      </w:pPr>
    </w:p>
    <w:p w:rsidR="00897F9E" w:rsidRPr="00991A45" w:rsidRDefault="00897F9E" w:rsidP="00897F9E">
      <w:pPr>
        <w:jc w:val="both"/>
        <w:rPr>
          <w:rFonts w:cs="Arial"/>
          <w:sz w:val="22"/>
          <w:szCs w:val="22"/>
        </w:rPr>
      </w:pPr>
      <w:r w:rsidRPr="00991A45">
        <w:rPr>
          <w:rFonts w:cs="Arial"/>
          <w:sz w:val="22"/>
          <w:szCs w:val="22"/>
          <w:lang w:eastAsia="hr-HR"/>
        </w:rPr>
        <w:t>Ова Гаранција важи 30</w:t>
      </w:r>
      <w:r w:rsidRPr="00991A45">
        <w:rPr>
          <w:rFonts w:cs="Arial"/>
          <w:sz w:val="22"/>
          <w:szCs w:val="22"/>
          <w:lang w:val="ru-RU"/>
        </w:rPr>
        <w:t xml:space="preserve"> (тридесет) дана дуже од </w:t>
      </w:r>
      <w:r>
        <w:rPr>
          <w:rFonts w:cs="Arial"/>
          <w:sz w:val="22"/>
          <w:szCs w:val="22"/>
        </w:rPr>
        <w:t>рока одређеног за коначно извршење посла</w:t>
      </w:r>
      <w:r w:rsidRPr="00991A45">
        <w:rPr>
          <w:rFonts w:cs="Arial"/>
          <w:sz w:val="22"/>
          <w:szCs w:val="22"/>
        </w:rPr>
        <w:t>,</w:t>
      </w:r>
      <w:r w:rsidRPr="00991A45">
        <w:rPr>
          <w:rFonts w:cs="Arial"/>
          <w:sz w:val="22"/>
          <w:szCs w:val="22"/>
          <w:lang w:val="ru-RU"/>
        </w:rPr>
        <w:t xml:space="preserve"> а најкасније до .............................. (навести датум). </w:t>
      </w:r>
      <w:r w:rsidRPr="00991A45">
        <w:rPr>
          <w:rFonts w:cs="Arial"/>
          <w:sz w:val="22"/>
          <w:szCs w:val="22"/>
        </w:rPr>
        <w:t>Сагласно томе, захтев за плаћање по овој Гаранцији морамо примити најкасније тог датума, или пре тог датума.</w:t>
      </w:r>
    </w:p>
    <w:p w:rsidR="00897F9E" w:rsidRPr="00991A45" w:rsidRDefault="00897F9E" w:rsidP="00897F9E">
      <w:pPr>
        <w:jc w:val="both"/>
        <w:rPr>
          <w:rFonts w:cs="Arial"/>
          <w:sz w:val="22"/>
          <w:szCs w:val="22"/>
        </w:rPr>
      </w:pPr>
    </w:p>
    <w:p w:rsidR="00897F9E" w:rsidRPr="00991A45" w:rsidRDefault="00897F9E" w:rsidP="00897F9E">
      <w:pPr>
        <w:pStyle w:val="BodyText"/>
        <w:rPr>
          <w:rFonts w:cs="Arial"/>
          <w:sz w:val="22"/>
          <w:szCs w:val="22"/>
        </w:rPr>
      </w:pPr>
      <w:r w:rsidRPr="00991A45">
        <w:rPr>
          <w:rFonts w:cs="Arial"/>
          <w:sz w:val="22"/>
          <w:szCs w:val="22"/>
        </w:rPr>
        <w:t xml:space="preserve">Ова гаранција се не може уступити и није преносива без писане сагласности Корисника, </w:t>
      </w:r>
      <w:r w:rsidR="00840EB9">
        <w:rPr>
          <w:rFonts w:cs="Arial"/>
          <w:sz w:val="22"/>
          <w:szCs w:val="22"/>
        </w:rPr>
        <w:t>Налогодавца</w:t>
      </w:r>
      <w:r w:rsidRPr="00991A45">
        <w:rPr>
          <w:rFonts w:cs="Arial"/>
          <w:sz w:val="22"/>
          <w:szCs w:val="22"/>
        </w:rPr>
        <w:t xml:space="preserve"> и Банке гаранта.</w:t>
      </w:r>
    </w:p>
    <w:p w:rsidR="00897F9E" w:rsidRPr="00991A45" w:rsidRDefault="00897F9E" w:rsidP="00897F9E">
      <w:pPr>
        <w:jc w:val="both"/>
        <w:rPr>
          <w:rFonts w:cs="Arial"/>
          <w:sz w:val="22"/>
          <w:szCs w:val="22"/>
        </w:rPr>
      </w:pPr>
    </w:p>
    <w:p w:rsidR="00897F9E" w:rsidRPr="00991A45" w:rsidRDefault="00897F9E" w:rsidP="00897F9E">
      <w:pPr>
        <w:jc w:val="both"/>
        <w:rPr>
          <w:rFonts w:cs="Arial"/>
          <w:sz w:val="22"/>
          <w:szCs w:val="22"/>
        </w:rPr>
      </w:pPr>
      <w:r w:rsidRPr="00991A45">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cs="Arial"/>
          <w:sz w:val="22"/>
          <w:szCs w:val="22"/>
          <w:lang w:val="ru-RU"/>
        </w:rPr>
        <w:t xml:space="preserve">Привредној комори Србије са местом арбитраже у Београду, уз примену њеног Правилника </w:t>
      </w:r>
      <w:r w:rsidRPr="00991A45">
        <w:rPr>
          <w:rFonts w:cs="Arial"/>
          <w:sz w:val="22"/>
          <w:szCs w:val="22"/>
        </w:rPr>
        <w:t xml:space="preserve">и процесног и материјалног права Републике Србије. </w:t>
      </w:r>
    </w:p>
    <w:p w:rsidR="00897F9E" w:rsidRPr="0050482B" w:rsidRDefault="00897F9E" w:rsidP="00897F9E">
      <w:pPr>
        <w:pStyle w:val="NoSpacing"/>
        <w:jc w:val="both"/>
        <w:rPr>
          <w:rFonts w:ascii="Arial" w:hAnsi="Arial" w:cs="Arial"/>
          <w:sz w:val="22"/>
          <w:szCs w:val="22"/>
        </w:rPr>
      </w:pPr>
    </w:p>
    <w:p w:rsidR="00897F9E" w:rsidRPr="0050482B" w:rsidRDefault="00897F9E" w:rsidP="00897F9E">
      <w:pPr>
        <w:pStyle w:val="NoSpacing"/>
        <w:jc w:val="both"/>
        <w:rPr>
          <w:rFonts w:ascii="Arial" w:hAnsi="Arial" w:cs="Arial"/>
          <w:sz w:val="22"/>
          <w:szCs w:val="22"/>
        </w:rPr>
      </w:pPr>
      <w:r w:rsidRPr="0050482B">
        <w:rPr>
          <w:rFonts w:ascii="Arial" w:hAnsi="Arial" w:cs="Arial"/>
          <w:sz w:val="22"/>
          <w:szCs w:val="22"/>
        </w:rPr>
        <w:t>На  ову гаранцују се примењују одредбе Једнобразних правила за гаранције УРДГ 758, Међународне Трговинске коморе у Паризу.</w:t>
      </w:r>
    </w:p>
    <w:p w:rsidR="00897F9E" w:rsidRPr="0050482B" w:rsidRDefault="00897F9E" w:rsidP="00897F9E">
      <w:pPr>
        <w:pStyle w:val="NoSpacing"/>
        <w:jc w:val="both"/>
        <w:rPr>
          <w:rFonts w:ascii="Arial" w:hAnsi="Arial" w:cs="Arial"/>
          <w:sz w:val="22"/>
          <w:szCs w:val="22"/>
        </w:rPr>
      </w:pPr>
    </w:p>
    <w:p w:rsidR="00897F9E" w:rsidRPr="00991A45" w:rsidRDefault="00897F9E" w:rsidP="00897F9E">
      <w:pPr>
        <w:jc w:val="both"/>
        <w:rPr>
          <w:rFonts w:cs="Arial"/>
          <w:sz w:val="22"/>
          <w:szCs w:val="22"/>
          <w:lang w:val="ru-RU"/>
        </w:rPr>
      </w:pPr>
      <w:r w:rsidRPr="00991A45">
        <w:rPr>
          <w:rFonts w:cs="Arial"/>
          <w:sz w:val="22"/>
          <w:szCs w:val="22"/>
          <w:lang w:val="ru-RU"/>
        </w:rPr>
        <w:t>Место ___________                                                                     Потпис и печат Гаранта</w:t>
      </w:r>
    </w:p>
    <w:p w:rsidR="00897F9E" w:rsidRPr="00991A45" w:rsidRDefault="00897F9E" w:rsidP="00897F9E">
      <w:pPr>
        <w:jc w:val="both"/>
        <w:rPr>
          <w:rFonts w:cs="Arial"/>
          <w:sz w:val="22"/>
          <w:szCs w:val="22"/>
          <w:lang w:val="ru-RU"/>
        </w:rPr>
      </w:pPr>
      <w:r w:rsidRPr="00991A45">
        <w:rPr>
          <w:rFonts w:cs="Arial"/>
          <w:sz w:val="22"/>
          <w:szCs w:val="22"/>
          <w:lang w:val="ru-RU"/>
        </w:rPr>
        <w:t>Датум____________</w:t>
      </w:r>
    </w:p>
    <w:p w:rsidR="00FE75D6" w:rsidRDefault="00FE75D6" w:rsidP="00897F9E">
      <w:pPr>
        <w:jc w:val="both"/>
        <w:rPr>
          <w:rFonts w:cs="Arial"/>
          <w:i/>
          <w:color w:val="000000"/>
          <w:sz w:val="22"/>
          <w:szCs w:val="22"/>
          <w:lang w:eastAsia="sr-Latn-CS"/>
        </w:rPr>
      </w:pPr>
    </w:p>
    <w:p w:rsidR="00FE75D6" w:rsidRDefault="00FE75D6" w:rsidP="00897F9E">
      <w:pPr>
        <w:jc w:val="both"/>
        <w:rPr>
          <w:rFonts w:cs="Arial"/>
          <w:i/>
          <w:color w:val="000000"/>
          <w:sz w:val="22"/>
          <w:szCs w:val="22"/>
          <w:lang w:eastAsia="sr-Latn-CS"/>
        </w:rPr>
      </w:pPr>
    </w:p>
    <w:p w:rsidR="00897F9E" w:rsidRPr="00C45EC3" w:rsidRDefault="00897F9E" w:rsidP="00897F9E">
      <w:pPr>
        <w:jc w:val="both"/>
        <w:rPr>
          <w:rFonts w:cs="Arial"/>
          <w:sz w:val="22"/>
          <w:szCs w:val="22"/>
          <w:lang w:val="ru-RU"/>
        </w:rPr>
      </w:pPr>
      <w:r w:rsidRPr="001268F9">
        <w:rPr>
          <w:rFonts w:cs="Arial"/>
          <w:i/>
          <w:color w:val="000000"/>
          <w:sz w:val="22"/>
          <w:szCs w:val="22"/>
          <w:lang w:eastAsia="sr-Latn-CS"/>
        </w:rPr>
        <w:t xml:space="preserve">НАПОМЕНА: У случају да  </w:t>
      </w:r>
      <w:r w:rsidR="00840EB9">
        <w:rPr>
          <w:rFonts w:cs="Arial"/>
          <w:i/>
          <w:color w:val="000000"/>
          <w:sz w:val="22"/>
          <w:szCs w:val="22"/>
          <w:lang w:eastAsia="sr-Latn-CS"/>
        </w:rPr>
        <w:t>Налогодавац</w:t>
      </w:r>
      <w:r w:rsidRPr="001268F9">
        <w:rPr>
          <w:rFonts w:cs="Arial"/>
          <w:i/>
          <w:color w:val="000000"/>
          <w:sz w:val="22"/>
          <w:szCs w:val="22"/>
          <w:lang w:eastAsia="sr-Latn-CS"/>
        </w:rPr>
        <w:t xml:space="preserve"> поднесе гаранцију стране банке, та банка мора имати најмање додељен кредитни рејтинг коме одговара ниво кредитног  квалитета 3 (инвестициони ранг).</w:t>
      </w:r>
    </w:p>
    <w:p w:rsidR="00897F9E" w:rsidRDefault="00897F9E" w:rsidP="00897F9E"/>
    <w:p w:rsidR="00897F9E" w:rsidRDefault="00897F9E" w:rsidP="00897F9E">
      <w:pPr>
        <w:suppressAutoHyphens w:val="0"/>
        <w:rPr>
          <w:bCs/>
          <w:color w:val="000000"/>
          <w:lang w:eastAsia="sr-Latn-CS"/>
        </w:rPr>
      </w:pPr>
      <w:r>
        <w:rPr>
          <w:bCs/>
          <w:color w:val="000000"/>
          <w:lang w:eastAsia="sr-Latn-CS"/>
        </w:rPr>
        <w:br w:type="page"/>
      </w:r>
    </w:p>
    <w:p w:rsidR="00FE1D17" w:rsidRPr="00991A45" w:rsidRDefault="001458BF" w:rsidP="006B1AA9">
      <w:pPr>
        <w:pStyle w:val="Heading2"/>
        <w:numPr>
          <w:ilvl w:val="0"/>
          <w:numId w:val="0"/>
        </w:numPr>
        <w:ind w:left="1080"/>
        <w:jc w:val="right"/>
      </w:pPr>
      <w:bookmarkStart w:id="1182" w:name="_Toc441852799"/>
      <w:bookmarkStart w:id="1183" w:name="_Toc449097060"/>
      <w:bookmarkStart w:id="1184" w:name="_Toc449515226"/>
      <w:r w:rsidRPr="00991A45">
        <w:lastRenderedPageBreak/>
        <w:t xml:space="preserve">ОБРАЗАЦ </w:t>
      </w:r>
      <w:r w:rsidR="00C42F47" w:rsidRPr="00991A45">
        <w:t>6</w:t>
      </w:r>
      <w:r w:rsidRPr="00991A45">
        <w:t>.</w:t>
      </w:r>
      <w:bookmarkEnd w:id="1176"/>
      <w:bookmarkEnd w:id="1177"/>
      <w:bookmarkEnd w:id="1178"/>
      <w:bookmarkEnd w:id="1179"/>
      <w:bookmarkEnd w:id="1182"/>
      <w:bookmarkEnd w:id="1183"/>
      <w:bookmarkEnd w:id="1184"/>
    </w:p>
    <w:p w:rsidR="001458BF" w:rsidRPr="00991A45" w:rsidRDefault="001458BF" w:rsidP="001458BF">
      <w:pPr>
        <w:rPr>
          <w:rFonts w:cs="Arial"/>
          <w:szCs w:val="24"/>
        </w:rPr>
      </w:pPr>
    </w:p>
    <w:p w:rsidR="001458BF" w:rsidRPr="00991A45" w:rsidRDefault="001458BF" w:rsidP="001458BF">
      <w:pPr>
        <w:rPr>
          <w:rFonts w:cs="Arial"/>
          <w:szCs w:val="24"/>
        </w:rPr>
      </w:pPr>
    </w:p>
    <w:p w:rsidR="001458BF" w:rsidRPr="00991A45" w:rsidRDefault="001458BF" w:rsidP="001458BF">
      <w:pPr>
        <w:rPr>
          <w:rFonts w:cs="Arial"/>
        </w:rPr>
      </w:pPr>
    </w:p>
    <w:p w:rsidR="001458BF" w:rsidRPr="00991A45" w:rsidRDefault="001458BF" w:rsidP="001458BF">
      <w:pPr>
        <w:jc w:val="both"/>
        <w:rPr>
          <w:rFonts w:cs="Arial"/>
          <w:bCs/>
          <w:szCs w:val="24"/>
          <w:lang w:eastAsia="en-US" w:bidi="en-US"/>
        </w:rPr>
      </w:pPr>
      <w:r w:rsidRPr="00991A45">
        <w:rPr>
          <w:rFonts w:cs="Arial"/>
        </w:rPr>
        <w:t xml:space="preserve">У </w:t>
      </w:r>
      <w:r w:rsidRPr="00991A45">
        <w:rPr>
          <w:rFonts w:cs="Arial"/>
          <w:bCs/>
          <w:szCs w:val="24"/>
          <w:lang w:eastAsia="en-US" w:bidi="en-US"/>
        </w:rPr>
        <w:t xml:space="preserve">складу са чланом 88. Закона о јавним набавкама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следећи</w:t>
      </w:r>
      <w:r w:rsidRPr="00991A45">
        <w:rPr>
          <w:rFonts w:cs="Arial"/>
          <w:szCs w:val="24"/>
        </w:rPr>
        <w:t>:</w:t>
      </w:r>
    </w:p>
    <w:p w:rsidR="001458BF" w:rsidRPr="00991A45" w:rsidRDefault="001458BF" w:rsidP="001458BF">
      <w:pPr>
        <w:jc w:val="both"/>
        <w:rPr>
          <w:rFonts w:cs="Arial"/>
          <w:szCs w:val="24"/>
        </w:rPr>
      </w:pPr>
    </w:p>
    <w:p w:rsidR="001458BF" w:rsidRPr="00991A45" w:rsidRDefault="001458BF" w:rsidP="001458BF">
      <w:pPr>
        <w:jc w:val="both"/>
        <w:rPr>
          <w:rFonts w:cs="Arial"/>
          <w:szCs w:val="24"/>
        </w:rPr>
      </w:pPr>
    </w:p>
    <w:p w:rsidR="001458BF" w:rsidRPr="00991A45" w:rsidRDefault="001458BF" w:rsidP="001458BF">
      <w:pPr>
        <w:jc w:val="both"/>
        <w:rPr>
          <w:rFonts w:cs="Arial"/>
          <w:szCs w:val="24"/>
        </w:rPr>
      </w:pPr>
    </w:p>
    <w:p w:rsidR="001458BF" w:rsidRPr="00991A45" w:rsidRDefault="001458BF" w:rsidP="001458BF">
      <w:pPr>
        <w:jc w:val="both"/>
        <w:rPr>
          <w:rFonts w:cs="Arial"/>
          <w:szCs w:val="24"/>
        </w:rPr>
      </w:pPr>
    </w:p>
    <w:p w:rsidR="001458BF" w:rsidRPr="006B1AA9" w:rsidRDefault="001458BF" w:rsidP="006B1AA9">
      <w:pPr>
        <w:jc w:val="center"/>
        <w:rPr>
          <w:b/>
        </w:rPr>
      </w:pPr>
      <w:bookmarkStart w:id="1185" w:name="_Toc361395937"/>
      <w:bookmarkStart w:id="1186" w:name="_Toc361396002"/>
      <w:bookmarkStart w:id="1187" w:name="_Toc362821727"/>
      <w:bookmarkStart w:id="1188" w:name="_Toc371073638"/>
      <w:bookmarkStart w:id="1189" w:name="_Toc415142491"/>
      <w:bookmarkStart w:id="1190" w:name="_Toc374917461"/>
      <w:r w:rsidRPr="006B1AA9">
        <w:rPr>
          <w:b/>
        </w:rPr>
        <w:t>ОБРАЗАЦ ТРОШКОВА ПРИПРЕМЕ ПОНУДЕ</w:t>
      </w:r>
      <w:bookmarkEnd w:id="1185"/>
      <w:bookmarkEnd w:id="1186"/>
      <w:bookmarkEnd w:id="1187"/>
      <w:bookmarkEnd w:id="1188"/>
      <w:bookmarkEnd w:id="1189"/>
      <w:bookmarkEnd w:id="1190"/>
    </w:p>
    <w:p w:rsidR="001458BF" w:rsidRPr="00991A45" w:rsidRDefault="001458BF" w:rsidP="001458BF">
      <w:pPr>
        <w:pStyle w:val="BodyText"/>
        <w:rPr>
          <w:rFonts w:cs="Arial"/>
          <w:szCs w:val="24"/>
        </w:rPr>
      </w:pPr>
    </w:p>
    <w:tbl>
      <w:tblPr>
        <w:tblStyle w:val="TableGrid"/>
        <w:tblW w:w="0" w:type="auto"/>
        <w:jc w:val="center"/>
        <w:tblLook w:val="04A0" w:firstRow="1" w:lastRow="0" w:firstColumn="1" w:lastColumn="0" w:noHBand="0" w:noVBand="1"/>
      </w:tblPr>
      <w:tblGrid>
        <w:gridCol w:w="4532"/>
        <w:gridCol w:w="4526"/>
      </w:tblGrid>
      <w:tr w:rsidR="001458BF" w:rsidRPr="00991A45" w:rsidTr="006225D2">
        <w:trPr>
          <w:jc w:val="center"/>
        </w:trPr>
        <w:tc>
          <w:tcPr>
            <w:tcW w:w="4612" w:type="dxa"/>
          </w:tcPr>
          <w:p w:rsidR="001458BF" w:rsidRPr="00991A45" w:rsidRDefault="001458BF" w:rsidP="006225D2">
            <w:pPr>
              <w:pStyle w:val="BodyText"/>
              <w:jc w:val="center"/>
              <w:rPr>
                <w:rFonts w:cs="Arial"/>
                <w:b/>
              </w:rPr>
            </w:pPr>
            <w:r w:rsidRPr="00991A45">
              <w:rPr>
                <w:rFonts w:cs="Arial"/>
                <w:b/>
                <w:szCs w:val="24"/>
              </w:rPr>
              <w:t>Назив и опис трошка</w:t>
            </w:r>
          </w:p>
        </w:tc>
        <w:tc>
          <w:tcPr>
            <w:tcW w:w="4612" w:type="dxa"/>
          </w:tcPr>
          <w:p w:rsidR="001458BF" w:rsidRPr="00991A45" w:rsidRDefault="001458BF" w:rsidP="006225D2">
            <w:pPr>
              <w:pStyle w:val="BodyText"/>
              <w:jc w:val="center"/>
              <w:rPr>
                <w:rFonts w:cs="Arial"/>
                <w:b/>
              </w:rPr>
            </w:pPr>
            <w:r w:rsidRPr="00991A45">
              <w:rPr>
                <w:rFonts w:cs="Arial"/>
                <w:b/>
                <w:szCs w:val="24"/>
              </w:rPr>
              <w:t>Износ</w:t>
            </w:r>
          </w:p>
        </w:tc>
      </w:tr>
      <w:tr w:rsidR="001458BF" w:rsidRPr="00991A45" w:rsidTr="006225D2">
        <w:trPr>
          <w:jc w:val="center"/>
        </w:trPr>
        <w:tc>
          <w:tcPr>
            <w:tcW w:w="4612" w:type="dxa"/>
          </w:tcPr>
          <w:p w:rsidR="001458BF" w:rsidRPr="00991A45" w:rsidRDefault="001458BF" w:rsidP="006225D2">
            <w:pPr>
              <w:pStyle w:val="BodyText"/>
              <w:jc w:val="center"/>
              <w:rPr>
                <w:rFonts w:cs="Arial"/>
              </w:rPr>
            </w:pPr>
          </w:p>
        </w:tc>
        <w:tc>
          <w:tcPr>
            <w:tcW w:w="4612" w:type="dxa"/>
          </w:tcPr>
          <w:p w:rsidR="001458BF" w:rsidRPr="00991A45" w:rsidRDefault="001458BF" w:rsidP="006225D2">
            <w:pPr>
              <w:pStyle w:val="BodyText"/>
              <w:jc w:val="center"/>
              <w:rPr>
                <w:rFonts w:cs="Arial"/>
              </w:rPr>
            </w:pPr>
          </w:p>
        </w:tc>
      </w:tr>
      <w:tr w:rsidR="001458BF" w:rsidRPr="00991A45" w:rsidTr="006225D2">
        <w:trPr>
          <w:jc w:val="center"/>
        </w:trPr>
        <w:tc>
          <w:tcPr>
            <w:tcW w:w="4612" w:type="dxa"/>
          </w:tcPr>
          <w:p w:rsidR="001458BF" w:rsidRPr="00991A45" w:rsidRDefault="001458BF" w:rsidP="006225D2">
            <w:pPr>
              <w:pStyle w:val="BodyText"/>
              <w:jc w:val="center"/>
              <w:rPr>
                <w:rFonts w:cs="Arial"/>
              </w:rPr>
            </w:pPr>
          </w:p>
        </w:tc>
        <w:tc>
          <w:tcPr>
            <w:tcW w:w="4612" w:type="dxa"/>
          </w:tcPr>
          <w:p w:rsidR="001458BF" w:rsidRPr="00991A45" w:rsidRDefault="001458BF" w:rsidP="006225D2">
            <w:pPr>
              <w:pStyle w:val="BodyText"/>
              <w:jc w:val="center"/>
              <w:rPr>
                <w:rFonts w:cs="Arial"/>
              </w:rPr>
            </w:pPr>
          </w:p>
        </w:tc>
      </w:tr>
      <w:tr w:rsidR="001458BF" w:rsidRPr="00991A45" w:rsidTr="006225D2">
        <w:trPr>
          <w:jc w:val="center"/>
        </w:trPr>
        <w:tc>
          <w:tcPr>
            <w:tcW w:w="4612" w:type="dxa"/>
          </w:tcPr>
          <w:p w:rsidR="001458BF" w:rsidRPr="00991A45" w:rsidRDefault="001458BF" w:rsidP="006225D2">
            <w:pPr>
              <w:pStyle w:val="BodyText"/>
              <w:jc w:val="center"/>
              <w:rPr>
                <w:rFonts w:cs="Arial"/>
                <w:szCs w:val="24"/>
              </w:rPr>
            </w:pPr>
          </w:p>
        </w:tc>
        <w:tc>
          <w:tcPr>
            <w:tcW w:w="4612" w:type="dxa"/>
          </w:tcPr>
          <w:p w:rsidR="001458BF" w:rsidRPr="00991A45" w:rsidRDefault="001458BF" w:rsidP="006225D2">
            <w:pPr>
              <w:pStyle w:val="BodyText"/>
              <w:jc w:val="center"/>
              <w:rPr>
                <w:rFonts w:cs="Arial"/>
                <w:szCs w:val="24"/>
              </w:rPr>
            </w:pPr>
          </w:p>
        </w:tc>
      </w:tr>
      <w:tr w:rsidR="001458BF" w:rsidRPr="00991A45" w:rsidTr="006225D2">
        <w:trPr>
          <w:jc w:val="center"/>
        </w:trPr>
        <w:tc>
          <w:tcPr>
            <w:tcW w:w="4612" w:type="dxa"/>
          </w:tcPr>
          <w:p w:rsidR="001458BF" w:rsidRPr="00991A45" w:rsidRDefault="001458BF" w:rsidP="006225D2">
            <w:pPr>
              <w:pStyle w:val="BodyText"/>
              <w:jc w:val="center"/>
              <w:rPr>
                <w:rFonts w:cs="Arial"/>
                <w:szCs w:val="24"/>
              </w:rPr>
            </w:pPr>
          </w:p>
        </w:tc>
        <w:tc>
          <w:tcPr>
            <w:tcW w:w="4612" w:type="dxa"/>
          </w:tcPr>
          <w:p w:rsidR="001458BF" w:rsidRPr="00991A45" w:rsidRDefault="001458BF" w:rsidP="006225D2">
            <w:pPr>
              <w:pStyle w:val="BodyText"/>
              <w:jc w:val="center"/>
              <w:rPr>
                <w:rFonts w:cs="Arial"/>
                <w:szCs w:val="24"/>
              </w:rPr>
            </w:pPr>
          </w:p>
        </w:tc>
      </w:tr>
      <w:tr w:rsidR="001458BF" w:rsidRPr="00991A45" w:rsidTr="006225D2">
        <w:trPr>
          <w:jc w:val="center"/>
        </w:trPr>
        <w:tc>
          <w:tcPr>
            <w:tcW w:w="4612" w:type="dxa"/>
          </w:tcPr>
          <w:p w:rsidR="001458BF" w:rsidRPr="00991A45" w:rsidRDefault="001458BF" w:rsidP="006225D2">
            <w:pPr>
              <w:pStyle w:val="BodyText"/>
              <w:jc w:val="center"/>
              <w:rPr>
                <w:rFonts w:cs="Arial"/>
                <w:szCs w:val="24"/>
              </w:rPr>
            </w:pPr>
          </w:p>
        </w:tc>
        <w:tc>
          <w:tcPr>
            <w:tcW w:w="4612" w:type="dxa"/>
          </w:tcPr>
          <w:p w:rsidR="001458BF" w:rsidRPr="00991A45" w:rsidRDefault="001458BF" w:rsidP="006225D2">
            <w:pPr>
              <w:pStyle w:val="BodyText"/>
              <w:jc w:val="center"/>
              <w:rPr>
                <w:rFonts w:cs="Arial"/>
                <w:szCs w:val="24"/>
              </w:rPr>
            </w:pPr>
          </w:p>
        </w:tc>
      </w:tr>
      <w:tr w:rsidR="001458BF" w:rsidRPr="00991A45" w:rsidTr="006225D2">
        <w:trPr>
          <w:jc w:val="center"/>
        </w:trPr>
        <w:tc>
          <w:tcPr>
            <w:tcW w:w="4612" w:type="dxa"/>
          </w:tcPr>
          <w:p w:rsidR="001458BF" w:rsidRPr="00991A45" w:rsidRDefault="001458BF" w:rsidP="006225D2">
            <w:pPr>
              <w:pStyle w:val="BodyText"/>
              <w:jc w:val="right"/>
              <w:rPr>
                <w:rFonts w:cs="Arial"/>
                <w:b/>
                <w:szCs w:val="24"/>
              </w:rPr>
            </w:pPr>
            <w:r w:rsidRPr="00991A45">
              <w:rPr>
                <w:rFonts w:cs="Arial"/>
                <w:b/>
                <w:szCs w:val="24"/>
              </w:rPr>
              <w:t>УКУПНО</w:t>
            </w:r>
          </w:p>
        </w:tc>
        <w:tc>
          <w:tcPr>
            <w:tcW w:w="4612" w:type="dxa"/>
          </w:tcPr>
          <w:p w:rsidR="001458BF" w:rsidRPr="00991A45" w:rsidRDefault="001458BF" w:rsidP="006225D2">
            <w:pPr>
              <w:pStyle w:val="BodyText"/>
              <w:rPr>
                <w:rFonts w:cs="Arial"/>
                <w:szCs w:val="24"/>
              </w:rPr>
            </w:pPr>
          </w:p>
        </w:tc>
      </w:tr>
    </w:tbl>
    <w:p w:rsidR="001458BF" w:rsidRPr="00991A45" w:rsidRDefault="001458BF" w:rsidP="001458BF">
      <w:pPr>
        <w:pStyle w:val="BodyText"/>
        <w:rPr>
          <w:rFonts w:cs="Arial"/>
        </w:rPr>
      </w:pPr>
    </w:p>
    <w:p w:rsidR="001458BF" w:rsidRPr="00991A45" w:rsidRDefault="001458BF" w:rsidP="001458BF">
      <w:pPr>
        <w:pStyle w:val="BodyText"/>
        <w:rPr>
          <w:rFonts w:cs="Arial"/>
        </w:rPr>
      </w:pPr>
    </w:p>
    <w:p w:rsidR="001458BF" w:rsidRPr="00991A45" w:rsidRDefault="001458BF" w:rsidP="001458BF">
      <w:pPr>
        <w:pStyle w:val="BodyText"/>
        <w:rPr>
          <w:rFonts w:cs="Arial"/>
        </w:rPr>
      </w:pPr>
    </w:p>
    <w:p w:rsidR="001458BF" w:rsidRPr="00991A45" w:rsidRDefault="001458BF" w:rsidP="001458BF">
      <w:pPr>
        <w:pStyle w:val="BodyText"/>
        <w:rPr>
          <w:rFonts w:cs="Arial"/>
        </w:rPr>
      </w:pPr>
    </w:p>
    <w:p w:rsidR="001458BF" w:rsidRPr="00991A45" w:rsidRDefault="001458BF" w:rsidP="001458BF">
      <w:pPr>
        <w:pStyle w:val="BodyText"/>
        <w:rPr>
          <w:rFonts w:cs="Arial"/>
        </w:rPr>
      </w:pPr>
    </w:p>
    <w:tbl>
      <w:tblPr>
        <w:tblW w:w="0" w:type="auto"/>
        <w:jc w:val="center"/>
        <w:tblLook w:val="01E0" w:firstRow="1" w:lastRow="1" w:firstColumn="1" w:lastColumn="1" w:noHBand="0" w:noVBand="0"/>
      </w:tblPr>
      <w:tblGrid>
        <w:gridCol w:w="3507"/>
        <w:gridCol w:w="1917"/>
        <w:gridCol w:w="3644"/>
      </w:tblGrid>
      <w:tr w:rsidR="001458BF" w:rsidRPr="00991A45" w:rsidTr="006225D2">
        <w:trPr>
          <w:jc w:val="center"/>
        </w:trPr>
        <w:tc>
          <w:tcPr>
            <w:tcW w:w="3652" w:type="dxa"/>
          </w:tcPr>
          <w:p w:rsidR="001458BF" w:rsidRPr="00991A45" w:rsidRDefault="001458BF" w:rsidP="006225D2">
            <w:pPr>
              <w:jc w:val="center"/>
              <w:rPr>
                <w:rFonts w:cs="Arial"/>
                <w:szCs w:val="24"/>
              </w:rPr>
            </w:pPr>
            <w:r w:rsidRPr="00991A45">
              <w:rPr>
                <w:rFonts w:cs="Arial"/>
                <w:szCs w:val="24"/>
              </w:rPr>
              <w:t>Датум:</w:t>
            </w:r>
          </w:p>
        </w:tc>
        <w:tc>
          <w:tcPr>
            <w:tcW w:w="1985" w:type="dxa"/>
          </w:tcPr>
          <w:p w:rsidR="001458BF" w:rsidRPr="00991A45" w:rsidRDefault="001458BF" w:rsidP="006225D2">
            <w:pPr>
              <w:jc w:val="center"/>
              <w:rPr>
                <w:rFonts w:cs="Arial"/>
                <w:szCs w:val="24"/>
              </w:rPr>
            </w:pPr>
            <w:r w:rsidRPr="00991A45">
              <w:rPr>
                <w:rFonts w:cs="Arial"/>
                <w:szCs w:val="24"/>
              </w:rPr>
              <w:t>М.П.</w:t>
            </w:r>
          </w:p>
        </w:tc>
        <w:tc>
          <w:tcPr>
            <w:tcW w:w="3782" w:type="dxa"/>
          </w:tcPr>
          <w:p w:rsidR="001458BF" w:rsidRPr="00991A45" w:rsidRDefault="001458BF" w:rsidP="006225D2">
            <w:pPr>
              <w:jc w:val="center"/>
              <w:rPr>
                <w:rFonts w:cs="Arial"/>
                <w:szCs w:val="24"/>
              </w:rPr>
            </w:pPr>
            <w:r w:rsidRPr="00991A45">
              <w:rPr>
                <w:rFonts w:cs="Arial"/>
                <w:szCs w:val="24"/>
              </w:rPr>
              <w:t>Понуђач:</w:t>
            </w:r>
          </w:p>
        </w:tc>
      </w:tr>
      <w:tr w:rsidR="001458BF" w:rsidRPr="00991A45" w:rsidTr="006225D2">
        <w:trPr>
          <w:jc w:val="center"/>
        </w:trPr>
        <w:tc>
          <w:tcPr>
            <w:tcW w:w="3652" w:type="dxa"/>
            <w:vAlign w:val="center"/>
          </w:tcPr>
          <w:p w:rsidR="001458BF" w:rsidRPr="00991A45" w:rsidRDefault="001458BF" w:rsidP="006225D2">
            <w:pPr>
              <w:jc w:val="both"/>
              <w:rPr>
                <w:rFonts w:cs="Arial"/>
                <w:szCs w:val="24"/>
              </w:rPr>
            </w:pPr>
          </w:p>
        </w:tc>
        <w:tc>
          <w:tcPr>
            <w:tcW w:w="1985" w:type="dxa"/>
            <w:vAlign w:val="center"/>
          </w:tcPr>
          <w:p w:rsidR="001458BF" w:rsidRPr="00991A45" w:rsidRDefault="001458BF" w:rsidP="006225D2">
            <w:pPr>
              <w:jc w:val="both"/>
              <w:rPr>
                <w:rFonts w:cs="Arial"/>
                <w:szCs w:val="24"/>
              </w:rPr>
            </w:pPr>
          </w:p>
        </w:tc>
        <w:tc>
          <w:tcPr>
            <w:tcW w:w="3782" w:type="dxa"/>
            <w:vAlign w:val="center"/>
          </w:tcPr>
          <w:p w:rsidR="001458BF" w:rsidRPr="00991A45" w:rsidRDefault="001458BF" w:rsidP="006225D2">
            <w:pPr>
              <w:jc w:val="both"/>
              <w:rPr>
                <w:rFonts w:cs="Arial"/>
                <w:szCs w:val="24"/>
              </w:rPr>
            </w:pPr>
          </w:p>
        </w:tc>
      </w:tr>
      <w:tr w:rsidR="001458BF" w:rsidRPr="00991A45" w:rsidTr="006225D2">
        <w:trPr>
          <w:jc w:val="center"/>
        </w:trPr>
        <w:tc>
          <w:tcPr>
            <w:tcW w:w="3652" w:type="dxa"/>
            <w:tcBorders>
              <w:bottom w:val="single" w:sz="4" w:space="0" w:color="auto"/>
            </w:tcBorders>
            <w:vAlign w:val="center"/>
          </w:tcPr>
          <w:p w:rsidR="001458BF" w:rsidRPr="00991A45" w:rsidRDefault="001458BF" w:rsidP="006225D2">
            <w:pPr>
              <w:jc w:val="both"/>
              <w:rPr>
                <w:rFonts w:cs="Arial"/>
                <w:szCs w:val="24"/>
              </w:rPr>
            </w:pPr>
          </w:p>
        </w:tc>
        <w:tc>
          <w:tcPr>
            <w:tcW w:w="1985" w:type="dxa"/>
            <w:vAlign w:val="center"/>
          </w:tcPr>
          <w:p w:rsidR="001458BF" w:rsidRPr="00991A45" w:rsidRDefault="001458BF" w:rsidP="006225D2">
            <w:pPr>
              <w:jc w:val="both"/>
              <w:rPr>
                <w:rFonts w:cs="Arial"/>
                <w:szCs w:val="24"/>
              </w:rPr>
            </w:pPr>
          </w:p>
        </w:tc>
        <w:tc>
          <w:tcPr>
            <w:tcW w:w="3782" w:type="dxa"/>
            <w:tcBorders>
              <w:bottom w:val="single" w:sz="4" w:space="0" w:color="auto"/>
            </w:tcBorders>
            <w:vAlign w:val="center"/>
          </w:tcPr>
          <w:p w:rsidR="001458BF" w:rsidRPr="00991A45" w:rsidRDefault="001458BF" w:rsidP="006225D2">
            <w:pPr>
              <w:jc w:val="both"/>
              <w:rPr>
                <w:rFonts w:cs="Arial"/>
                <w:szCs w:val="24"/>
              </w:rPr>
            </w:pPr>
          </w:p>
        </w:tc>
      </w:tr>
    </w:tbl>
    <w:p w:rsidR="001458BF" w:rsidRPr="00991A45" w:rsidRDefault="001458BF" w:rsidP="001458BF">
      <w:pPr>
        <w:rPr>
          <w:rFonts w:cs="Arial"/>
        </w:rPr>
      </w:pPr>
    </w:p>
    <w:p w:rsidR="001458BF" w:rsidRPr="00991A45" w:rsidRDefault="001458BF" w:rsidP="001458BF">
      <w:pPr>
        <w:rPr>
          <w:rFonts w:cs="Arial"/>
          <w:sz w:val="22"/>
          <w:szCs w:val="22"/>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003023" w:rsidP="00DB1391">
      <w:pPr>
        <w:pStyle w:val="Standard"/>
        <w:jc w:val="both"/>
        <w:rPr>
          <w:rFonts w:ascii="Arial" w:hAnsi="Arial" w:cs="Arial"/>
          <w:color w:val="FF0000"/>
          <w:sz w:val="22"/>
          <w:szCs w:val="22"/>
        </w:rPr>
      </w:pPr>
      <w:r w:rsidRPr="00991A45">
        <w:rPr>
          <w:rFonts w:ascii="Arial" w:hAnsi="Arial" w:cs="Arial"/>
          <w:b/>
          <w:sz w:val="22"/>
          <w:szCs w:val="22"/>
        </w:rPr>
        <w:t>Напомена:</w:t>
      </w:r>
      <w:r w:rsidR="006F3A60">
        <w:rPr>
          <w:rFonts w:ascii="Arial" w:hAnsi="Arial" w:cs="Arial"/>
          <w:b/>
          <w:sz w:val="22"/>
          <w:szCs w:val="22"/>
          <w:lang w:val="sr-Cyrl-CS"/>
        </w:rPr>
        <w:t xml:space="preserve"> </w:t>
      </w:r>
      <w:r w:rsidRPr="00991A4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991A45">
        <w:rPr>
          <w:rFonts w:ascii="Arial" w:hAnsi="Arial" w:cs="Arial"/>
          <w:sz w:val="22"/>
          <w:szCs w:val="22"/>
        </w:rPr>
        <w:t xml:space="preserve"> у складу са датим обрасцем и чланом 88. Закона.</w:t>
      </w:r>
    </w:p>
    <w:p w:rsidR="001458BF" w:rsidRPr="00991A45" w:rsidRDefault="001458BF">
      <w:pPr>
        <w:rPr>
          <w:rFonts w:cs="Arial"/>
          <w:szCs w:val="24"/>
        </w:rPr>
      </w:pPr>
    </w:p>
    <w:p w:rsidR="00BD6B3A" w:rsidRPr="00991A45" w:rsidRDefault="00BD6B3A">
      <w:pPr>
        <w:rPr>
          <w:rFonts w:cs="Arial"/>
          <w:szCs w:val="24"/>
        </w:rPr>
      </w:pPr>
    </w:p>
    <w:p w:rsidR="006B1AA9" w:rsidRDefault="006B1AA9">
      <w:pPr>
        <w:suppressAutoHyphens w:val="0"/>
        <w:rPr>
          <w:rFonts w:cs="Arial"/>
          <w:b/>
          <w:szCs w:val="24"/>
        </w:rPr>
      </w:pPr>
      <w:bookmarkStart w:id="1191" w:name="_Toc405044516"/>
      <w:r>
        <w:br w:type="page"/>
      </w:r>
    </w:p>
    <w:p w:rsidR="009D4B17" w:rsidRPr="00991A45" w:rsidRDefault="00AE1FC9" w:rsidP="006B1AA9">
      <w:pPr>
        <w:pStyle w:val="Heading2"/>
        <w:numPr>
          <w:ilvl w:val="0"/>
          <w:numId w:val="0"/>
        </w:numPr>
        <w:ind w:left="1080"/>
        <w:jc w:val="right"/>
      </w:pPr>
      <w:bookmarkStart w:id="1192" w:name="_Toc438598699"/>
      <w:bookmarkStart w:id="1193" w:name="_Toc441852800"/>
      <w:bookmarkStart w:id="1194" w:name="_Toc449097061"/>
      <w:bookmarkStart w:id="1195" w:name="_Toc449515227"/>
      <w:r w:rsidRPr="00F14D09">
        <w:lastRenderedPageBreak/>
        <w:t>ОБРАЗАЦ 7.</w:t>
      </w:r>
      <w:bookmarkEnd w:id="1192"/>
      <w:bookmarkEnd w:id="1193"/>
      <w:bookmarkEnd w:id="1194"/>
      <w:bookmarkEnd w:id="1195"/>
    </w:p>
    <w:p w:rsidR="009D4B17" w:rsidRPr="00A74CD3" w:rsidRDefault="009D4B17" w:rsidP="009D4B17">
      <w:pPr>
        <w:pStyle w:val="BodyText"/>
        <w:jc w:val="right"/>
        <w:rPr>
          <w:b/>
        </w:rPr>
      </w:pPr>
    </w:p>
    <w:p w:rsidR="00101B4E" w:rsidRPr="00BD20CC" w:rsidRDefault="00101B4E" w:rsidP="00101B4E">
      <w:pPr>
        <w:jc w:val="both"/>
        <w:rPr>
          <w:rFonts w:cs="Arial"/>
          <w:bCs/>
          <w:szCs w:val="24"/>
          <w:lang w:eastAsia="en-US" w:bidi="en-US"/>
        </w:rPr>
      </w:pPr>
      <w:r w:rsidRPr="00BD20CC">
        <w:rPr>
          <w:rFonts w:cs="Arial"/>
          <w:bCs/>
          <w:szCs w:val="24"/>
          <w:lang w:eastAsia="en-US" w:bidi="en-US"/>
        </w:rPr>
        <w:t>У складу са чланом 77. став 4. Закона о јавним набавкама („Сл. гласник РС“ бр. 124/12, 14/15 и 68/15)</w:t>
      </w:r>
      <w:r w:rsidR="000B7413">
        <w:rPr>
          <w:rFonts w:cs="Arial"/>
          <w:bCs/>
          <w:szCs w:val="24"/>
          <w:lang w:eastAsia="en-US" w:bidi="en-US"/>
        </w:rPr>
        <w:t xml:space="preserve"> даље Закон,</w:t>
      </w:r>
      <w:r w:rsidRPr="00BD20CC">
        <w:rPr>
          <w:rFonts w:cs="Arial"/>
          <w:bCs/>
          <w:szCs w:val="24"/>
          <w:lang w:eastAsia="en-US" w:bidi="en-US"/>
        </w:rPr>
        <w:t xml:space="preserve"> </w:t>
      </w:r>
      <w:r w:rsidRPr="00BD20CC">
        <w:rPr>
          <w:rFonts w:cs="Arial"/>
          <w:szCs w:val="24"/>
        </w:rPr>
        <w:t>дајем следећу</w:t>
      </w:r>
    </w:p>
    <w:p w:rsidR="00101B4E" w:rsidRPr="00BD20CC" w:rsidRDefault="00101B4E" w:rsidP="00101B4E">
      <w:pPr>
        <w:jc w:val="both"/>
        <w:rPr>
          <w:rFonts w:cs="Arial"/>
          <w:b/>
          <w:bCs/>
          <w:szCs w:val="24"/>
          <w:lang w:eastAsia="en-US" w:bidi="en-US"/>
        </w:rPr>
      </w:pPr>
    </w:p>
    <w:p w:rsidR="00101B4E" w:rsidRDefault="00101B4E" w:rsidP="00101B4E">
      <w:pPr>
        <w:jc w:val="right"/>
        <w:rPr>
          <w:rFonts w:cs="Arial"/>
          <w:b/>
          <w:bCs/>
          <w:szCs w:val="24"/>
          <w:lang w:eastAsia="en-US" w:bidi="en-US"/>
        </w:rPr>
      </w:pPr>
    </w:p>
    <w:p w:rsidR="00101B4E" w:rsidRPr="00BD20CC" w:rsidRDefault="00101B4E" w:rsidP="00101B4E">
      <w:pPr>
        <w:jc w:val="right"/>
        <w:rPr>
          <w:rFonts w:cs="Arial"/>
          <w:b/>
          <w:bCs/>
          <w:szCs w:val="24"/>
          <w:lang w:eastAsia="en-US" w:bidi="en-US"/>
        </w:rPr>
      </w:pPr>
    </w:p>
    <w:p w:rsidR="00101B4E" w:rsidRPr="00BD20CC" w:rsidRDefault="00101B4E" w:rsidP="00101B4E">
      <w:pPr>
        <w:jc w:val="center"/>
        <w:rPr>
          <w:rFonts w:cs="Arial"/>
          <w:b/>
          <w:bCs/>
          <w:szCs w:val="24"/>
        </w:rPr>
      </w:pPr>
      <w:r w:rsidRPr="00BD20CC">
        <w:rPr>
          <w:rFonts w:cs="Arial"/>
          <w:b/>
          <w:bCs/>
          <w:szCs w:val="24"/>
        </w:rPr>
        <w:t>ИЗЈАВУ</w:t>
      </w:r>
    </w:p>
    <w:p w:rsidR="00101B4E" w:rsidRDefault="00101B4E" w:rsidP="00101B4E">
      <w:pPr>
        <w:jc w:val="center"/>
        <w:rPr>
          <w:rFonts w:cs="Arial"/>
          <w:b/>
          <w:bCs/>
          <w:szCs w:val="24"/>
        </w:rPr>
      </w:pPr>
      <w:r w:rsidRPr="00BD20CC">
        <w:rPr>
          <w:rFonts w:cs="Arial"/>
          <w:b/>
          <w:bCs/>
          <w:szCs w:val="24"/>
        </w:rPr>
        <w:t xml:space="preserve">О ИСПУЊАВАЊУ УСЛОВА ИЗ ЧЛ. 75. ЗАКОНА </w:t>
      </w:r>
    </w:p>
    <w:p w:rsidR="00101B4E" w:rsidRDefault="00101B4E" w:rsidP="00101B4E">
      <w:pPr>
        <w:jc w:val="center"/>
        <w:rPr>
          <w:rFonts w:cs="Arial"/>
          <w:b/>
          <w:bCs/>
          <w:szCs w:val="24"/>
        </w:rPr>
      </w:pPr>
      <w:r w:rsidRPr="00BD20CC">
        <w:rPr>
          <w:rFonts w:cs="Arial"/>
          <w:b/>
          <w:bCs/>
          <w:szCs w:val="24"/>
        </w:rPr>
        <w:t xml:space="preserve">У ПОСТУПКУ ЈАВНЕ НАБАВКЕ </w:t>
      </w:r>
    </w:p>
    <w:p w:rsidR="00101B4E" w:rsidRPr="00991A45" w:rsidRDefault="00101B4E" w:rsidP="00101B4E">
      <w:pPr>
        <w:jc w:val="center"/>
        <w:rPr>
          <w:rFonts w:cs="Arial"/>
          <w:szCs w:val="24"/>
        </w:rPr>
      </w:pPr>
    </w:p>
    <w:p w:rsidR="00101B4E" w:rsidRPr="00991A45" w:rsidRDefault="00101B4E" w:rsidP="00101B4E">
      <w:pPr>
        <w:jc w:val="center"/>
        <w:rPr>
          <w:rFonts w:cs="Arial"/>
          <w:szCs w:val="24"/>
        </w:rPr>
      </w:pPr>
      <w:r w:rsidRPr="00991A45">
        <w:rPr>
          <w:rFonts w:cs="Arial"/>
          <w:szCs w:val="24"/>
        </w:rPr>
        <w:t xml:space="preserve">У својству ____________________ </w:t>
      </w:r>
    </w:p>
    <w:p w:rsidR="00101B4E" w:rsidRPr="00991A45" w:rsidRDefault="00101B4E" w:rsidP="00101B4E">
      <w:pPr>
        <w:jc w:val="center"/>
        <w:rPr>
          <w:rFonts w:cs="Arial"/>
          <w:szCs w:val="24"/>
        </w:rPr>
      </w:pPr>
      <w:r w:rsidRPr="00991A45">
        <w:rPr>
          <w:rFonts w:cs="Arial"/>
          <w:szCs w:val="24"/>
        </w:rPr>
        <w:t>(</w:t>
      </w:r>
      <w:r w:rsidRPr="00991A45">
        <w:rPr>
          <w:rFonts w:cs="Arial"/>
          <w:i/>
          <w:sz w:val="22"/>
          <w:szCs w:val="22"/>
        </w:rPr>
        <w:t>уписати: понуђача, члана групе понуђача</w:t>
      </w:r>
      <w:r w:rsidR="009B2425" w:rsidRPr="009B2425">
        <w:rPr>
          <w:rFonts w:cs="Arial"/>
          <w:i/>
          <w:sz w:val="22"/>
          <w:szCs w:val="22"/>
        </w:rPr>
        <w:t xml:space="preserve"> </w:t>
      </w:r>
      <w:r w:rsidR="009B2425" w:rsidRPr="00991A45">
        <w:rPr>
          <w:rFonts w:cs="Arial"/>
          <w:i/>
          <w:sz w:val="22"/>
          <w:szCs w:val="22"/>
        </w:rPr>
        <w:t>у заједничкој понуди</w:t>
      </w:r>
      <w:r w:rsidRPr="00991A45">
        <w:rPr>
          <w:rFonts w:cs="Arial"/>
          <w:i/>
          <w:sz w:val="22"/>
          <w:szCs w:val="22"/>
        </w:rPr>
        <w:t>, подизвођача</w:t>
      </w:r>
      <w:r w:rsidRPr="00991A45">
        <w:rPr>
          <w:rFonts w:cs="Arial"/>
          <w:szCs w:val="24"/>
        </w:rPr>
        <w:t>)</w:t>
      </w:r>
    </w:p>
    <w:p w:rsidR="00101B4E" w:rsidRPr="00991A45" w:rsidRDefault="00101B4E" w:rsidP="00101B4E">
      <w:pPr>
        <w:jc w:val="center"/>
        <w:rPr>
          <w:rFonts w:cs="Arial"/>
          <w:szCs w:val="24"/>
        </w:rPr>
      </w:pPr>
    </w:p>
    <w:p w:rsidR="00101B4E" w:rsidRPr="00991A45" w:rsidRDefault="00101B4E" w:rsidP="00101B4E">
      <w:pPr>
        <w:jc w:val="center"/>
        <w:rPr>
          <w:rFonts w:cs="Arial"/>
          <w:szCs w:val="24"/>
        </w:rPr>
      </w:pPr>
    </w:p>
    <w:p w:rsidR="00101B4E" w:rsidRPr="00991A45" w:rsidRDefault="00101B4E" w:rsidP="00101B4E">
      <w:pPr>
        <w:jc w:val="center"/>
        <w:rPr>
          <w:rFonts w:cs="Arial"/>
          <w:bCs/>
          <w:szCs w:val="24"/>
        </w:rPr>
      </w:pPr>
      <w:r w:rsidRPr="00991A45">
        <w:rPr>
          <w:rFonts w:cs="Arial"/>
          <w:bCs/>
          <w:szCs w:val="24"/>
        </w:rPr>
        <w:t>И З Ј А В Љ У Ј Е М О</w:t>
      </w:r>
    </w:p>
    <w:p w:rsidR="00101B4E" w:rsidRPr="00991A45" w:rsidRDefault="00101B4E" w:rsidP="00101B4E">
      <w:pPr>
        <w:jc w:val="center"/>
        <w:rPr>
          <w:rFonts w:cs="Arial"/>
          <w:szCs w:val="24"/>
        </w:rPr>
      </w:pPr>
    </w:p>
    <w:p w:rsidR="00101B4E" w:rsidRPr="00991A45" w:rsidRDefault="00101B4E" w:rsidP="00101B4E">
      <w:pPr>
        <w:jc w:val="center"/>
        <w:rPr>
          <w:rFonts w:cs="Arial"/>
          <w:szCs w:val="24"/>
        </w:rPr>
      </w:pPr>
      <w:r w:rsidRPr="00991A45">
        <w:rPr>
          <w:rFonts w:cs="Arial"/>
          <w:szCs w:val="24"/>
        </w:rPr>
        <w:t>под пуном материјалном и кривичном одговорношћу да</w:t>
      </w:r>
    </w:p>
    <w:p w:rsidR="00101B4E" w:rsidRPr="00991A45" w:rsidRDefault="00101B4E" w:rsidP="00101B4E">
      <w:pPr>
        <w:jc w:val="center"/>
        <w:rPr>
          <w:rFonts w:cs="Arial"/>
          <w:szCs w:val="24"/>
        </w:rPr>
      </w:pPr>
    </w:p>
    <w:p w:rsidR="00101B4E" w:rsidRPr="00991A45" w:rsidRDefault="00101B4E" w:rsidP="00101B4E">
      <w:pPr>
        <w:jc w:val="center"/>
        <w:rPr>
          <w:rFonts w:cs="Arial"/>
          <w:szCs w:val="24"/>
        </w:rPr>
      </w:pPr>
      <w:r w:rsidRPr="00991A45">
        <w:rPr>
          <w:rFonts w:cs="Arial"/>
          <w:szCs w:val="24"/>
        </w:rPr>
        <w:t>_____________________________________________________</w:t>
      </w:r>
    </w:p>
    <w:p w:rsidR="00101B4E" w:rsidRPr="00991A45" w:rsidRDefault="00101B4E" w:rsidP="00101B4E">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rsidR="00101B4E" w:rsidRPr="00BD20CC" w:rsidRDefault="00101B4E" w:rsidP="00101B4E">
      <w:pPr>
        <w:jc w:val="center"/>
        <w:rPr>
          <w:rFonts w:cs="Arial"/>
          <w:b/>
          <w:bCs/>
          <w:szCs w:val="24"/>
        </w:rPr>
      </w:pPr>
    </w:p>
    <w:p w:rsidR="00101B4E" w:rsidRPr="00BD20CC" w:rsidRDefault="00101B4E" w:rsidP="00101B4E">
      <w:pPr>
        <w:rPr>
          <w:rFonts w:cs="Arial"/>
          <w:szCs w:val="24"/>
        </w:rPr>
      </w:pPr>
    </w:p>
    <w:p w:rsidR="00101B4E" w:rsidRPr="00BD20CC" w:rsidRDefault="00101B4E" w:rsidP="00101B4E">
      <w:pPr>
        <w:jc w:val="both"/>
        <w:rPr>
          <w:rFonts w:cs="Arial"/>
          <w:szCs w:val="24"/>
        </w:rPr>
      </w:pPr>
      <w:r w:rsidRPr="00BD20CC">
        <w:rPr>
          <w:rFonts w:cs="Arial"/>
          <w:szCs w:val="24"/>
        </w:rPr>
        <w:t>испуњава све услове из чл. 75. став 1. Закона, односно услове дефинисане конкурсном документацијом</w:t>
      </w:r>
      <w:r w:rsidRPr="00BD20CC">
        <w:rPr>
          <w:rFonts w:cs="Arial"/>
          <w:szCs w:val="24"/>
          <w:lang w:val="ru-RU"/>
        </w:rPr>
        <w:t xml:space="preserve"> </w:t>
      </w:r>
      <w:r>
        <w:rPr>
          <w:rFonts w:cs="Arial"/>
        </w:rPr>
        <w:t xml:space="preserve">у отвореном поступку </w:t>
      </w:r>
      <w:r w:rsidRPr="00830A4B">
        <w:rPr>
          <w:rFonts w:cs="Arial"/>
          <w:szCs w:val="24"/>
        </w:rPr>
        <w:t xml:space="preserve">јавне набавке број </w:t>
      </w:r>
      <w:r w:rsidR="00952A1C" w:rsidRPr="003D4049">
        <w:rPr>
          <w:rFonts w:cs="Arial"/>
          <w:szCs w:val="24"/>
        </w:rPr>
        <w:t>JN 1000-0152-2016</w:t>
      </w:r>
      <w:r w:rsidRPr="0006391E">
        <w:rPr>
          <w:rFonts w:cs="Arial"/>
          <w:szCs w:val="24"/>
        </w:rPr>
        <w:t xml:space="preserve">, </w:t>
      </w:r>
      <w:r w:rsidR="00952A1C" w:rsidRPr="00165601">
        <w:rPr>
          <w:rFonts w:cs="Arial"/>
          <w:szCs w:val="24"/>
        </w:rPr>
        <w:t>Н</w:t>
      </w:r>
      <w:r w:rsidRPr="00EB1F15">
        <w:rPr>
          <w:rFonts w:cs="Arial"/>
          <w:szCs w:val="24"/>
        </w:rPr>
        <w:t>аручиоца – Јавно предузеће „Електропривреда Србије“</w:t>
      </w:r>
      <w:r w:rsidR="000F4A8B" w:rsidRPr="00336E04">
        <w:rPr>
          <w:rFonts w:cs="Arial"/>
          <w:szCs w:val="24"/>
        </w:rPr>
        <w:t xml:space="preserve"> Београд</w:t>
      </w:r>
      <w:r w:rsidRPr="00336E04">
        <w:rPr>
          <w:rFonts w:cs="Arial"/>
          <w:szCs w:val="24"/>
        </w:rPr>
        <w:t>, и то:</w:t>
      </w:r>
    </w:p>
    <w:p w:rsidR="00101B4E" w:rsidRPr="00BD20CC" w:rsidRDefault="00101B4E" w:rsidP="00101B4E">
      <w:pPr>
        <w:jc w:val="both"/>
        <w:rPr>
          <w:rFonts w:cs="Arial"/>
          <w:iCs/>
          <w:szCs w:val="24"/>
        </w:rPr>
      </w:pPr>
    </w:p>
    <w:p w:rsidR="00101B4E" w:rsidRPr="0042171A" w:rsidRDefault="00101B4E" w:rsidP="0042171A">
      <w:pPr>
        <w:pStyle w:val="ListParagraph"/>
        <w:widowControl w:val="0"/>
        <w:numPr>
          <w:ilvl w:val="0"/>
          <w:numId w:val="87"/>
        </w:numPr>
        <w:jc w:val="both"/>
        <w:rPr>
          <w:rFonts w:cs="Arial"/>
          <w:szCs w:val="24"/>
        </w:rPr>
      </w:pPr>
      <w:r w:rsidRPr="0042171A">
        <w:rPr>
          <w:rFonts w:cs="Arial"/>
          <w:szCs w:val="24"/>
        </w:rPr>
        <w:t>да је регистрован код надлежног органа, односно уписан у одговарајући регистар;</w:t>
      </w:r>
    </w:p>
    <w:p w:rsidR="00101B4E" w:rsidRPr="0042171A" w:rsidRDefault="00101B4E" w:rsidP="0042171A">
      <w:pPr>
        <w:pStyle w:val="ListParagraph"/>
        <w:widowControl w:val="0"/>
        <w:numPr>
          <w:ilvl w:val="0"/>
          <w:numId w:val="87"/>
        </w:numPr>
        <w:jc w:val="both"/>
        <w:rPr>
          <w:rFonts w:cs="Arial"/>
          <w:bCs/>
          <w:iCs/>
          <w:szCs w:val="24"/>
        </w:rPr>
      </w:pPr>
      <w:r w:rsidRPr="0042171A">
        <w:rPr>
          <w:rFonts w:cs="Arial"/>
          <w:iCs/>
          <w:szCs w:val="24"/>
        </w:rPr>
        <w:t xml:space="preserve">да </w:t>
      </w:r>
      <w:r w:rsidR="009C3715" w:rsidRPr="0042171A">
        <w:rPr>
          <w:rFonts w:cs="Arial"/>
          <w:iCs/>
          <w:szCs w:val="24"/>
          <w:lang w:val="sr-Cyrl-CS"/>
        </w:rPr>
        <w:t xml:space="preserve">он </w:t>
      </w:r>
      <w:r w:rsidRPr="0042171A">
        <w:rPr>
          <w:rFonts w:cs="Arial"/>
          <w:iCs/>
          <w:szCs w:val="24"/>
        </w:rPr>
        <w:t xml:space="preserve">и његов законски </w:t>
      </w:r>
      <w:r w:rsidRPr="0042171A">
        <w:rPr>
          <w:rFonts w:cs="Arial"/>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01B4E" w:rsidRPr="0042171A" w:rsidRDefault="00101B4E" w:rsidP="0042171A">
      <w:pPr>
        <w:pStyle w:val="ListParagraph"/>
        <w:widowControl w:val="0"/>
        <w:numPr>
          <w:ilvl w:val="0"/>
          <w:numId w:val="87"/>
        </w:numPr>
        <w:jc w:val="both"/>
        <w:rPr>
          <w:rFonts w:cs="Arial"/>
          <w:szCs w:val="24"/>
        </w:rPr>
      </w:pPr>
      <w:r w:rsidRPr="0042171A">
        <w:rPr>
          <w:rFonts w:cs="Arial"/>
          <w:bCs/>
          <w:iCs/>
          <w:szCs w:val="24"/>
        </w:rPr>
        <w:t xml:space="preserve">да је измирио </w:t>
      </w:r>
      <w:r w:rsidRPr="0042171A">
        <w:rPr>
          <w:rFonts w:cs="Arial"/>
          <w:szCs w:val="24"/>
        </w:rPr>
        <w:t xml:space="preserve">доспеле порезе, доприносе и друге јавне дажбине у складу са прописима Републике Србије </w:t>
      </w:r>
      <w:r w:rsidRPr="0042171A">
        <w:rPr>
          <w:rFonts w:cs="Arial"/>
          <w:i/>
          <w:szCs w:val="24"/>
        </w:rPr>
        <w:t>(или стране државе када има седиште на њеној територији).</w:t>
      </w:r>
    </w:p>
    <w:p w:rsidR="00101B4E" w:rsidRDefault="00101B4E" w:rsidP="00101B4E">
      <w:pPr>
        <w:widowControl w:val="0"/>
        <w:jc w:val="both"/>
        <w:rPr>
          <w:rFonts w:cs="Arial"/>
          <w:szCs w:val="24"/>
        </w:rPr>
      </w:pPr>
    </w:p>
    <w:p w:rsidR="00101B4E" w:rsidRPr="00055BC5" w:rsidRDefault="00101B4E" w:rsidP="00101B4E">
      <w:pPr>
        <w:widowControl w:val="0"/>
        <w:jc w:val="both"/>
        <w:rPr>
          <w:rFonts w:cs="Arial"/>
          <w:szCs w:val="24"/>
        </w:rPr>
      </w:pPr>
    </w:p>
    <w:p w:rsidR="00101B4E" w:rsidRPr="00BD20CC" w:rsidRDefault="00101B4E" w:rsidP="00101B4E">
      <w:pPr>
        <w:contextualSpacing/>
        <w:jc w:val="both"/>
        <w:rPr>
          <w:rFonts w:cs="Arial"/>
          <w:b/>
          <w:szCs w:val="24"/>
        </w:rPr>
      </w:pPr>
    </w:p>
    <w:p w:rsidR="00101B4E" w:rsidRPr="00BD20CC" w:rsidRDefault="00101B4E" w:rsidP="00101B4E">
      <w:pPr>
        <w:rPr>
          <w:rFonts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991A45" w:rsidTr="00A004AB">
        <w:trPr>
          <w:jc w:val="center"/>
        </w:trPr>
        <w:tc>
          <w:tcPr>
            <w:tcW w:w="3652" w:type="dxa"/>
          </w:tcPr>
          <w:p w:rsidR="00101B4E" w:rsidRPr="00991A45" w:rsidRDefault="00101B4E" w:rsidP="00A004AB">
            <w:pPr>
              <w:jc w:val="center"/>
              <w:rPr>
                <w:rFonts w:cs="Arial"/>
                <w:szCs w:val="24"/>
              </w:rPr>
            </w:pPr>
            <w:r w:rsidRPr="00991A45">
              <w:rPr>
                <w:rFonts w:cs="Arial"/>
                <w:szCs w:val="24"/>
              </w:rPr>
              <w:t>Датум:</w:t>
            </w:r>
          </w:p>
        </w:tc>
        <w:tc>
          <w:tcPr>
            <w:tcW w:w="1985" w:type="dxa"/>
          </w:tcPr>
          <w:p w:rsidR="00101B4E" w:rsidRPr="00991A45" w:rsidRDefault="00101B4E" w:rsidP="00A004AB">
            <w:pPr>
              <w:jc w:val="center"/>
              <w:rPr>
                <w:rFonts w:cs="Arial"/>
                <w:szCs w:val="24"/>
              </w:rPr>
            </w:pPr>
            <w:r w:rsidRPr="00991A45">
              <w:rPr>
                <w:rFonts w:cs="Arial"/>
                <w:szCs w:val="24"/>
              </w:rPr>
              <w:t>М.П.</w:t>
            </w:r>
          </w:p>
        </w:tc>
        <w:tc>
          <w:tcPr>
            <w:tcW w:w="3782" w:type="dxa"/>
          </w:tcPr>
          <w:p w:rsidR="00101B4E" w:rsidRPr="00991A45" w:rsidRDefault="00101B4E" w:rsidP="00A004AB">
            <w:pPr>
              <w:jc w:val="center"/>
              <w:rPr>
                <w:rFonts w:cs="Arial"/>
                <w:szCs w:val="24"/>
              </w:rPr>
            </w:pPr>
            <w:r w:rsidRPr="00991A45">
              <w:rPr>
                <w:rFonts w:cs="Arial"/>
                <w:szCs w:val="24"/>
              </w:rPr>
              <w:t>Понуђач/</w:t>
            </w:r>
            <w:r w:rsidR="009B2425">
              <w:rPr>
                <w:rFonts w:cs="Arial"/>
                <w:szCs w:val="24"/>
              </w:rPr>
              <w:t>члан групе/</w:t>
            </w:r>
            <w:r w:rsidRPr="00991A45">
              <w:rPr>
                <w:rFonts w:cs="Arial"/>
                <w:szCs w:val="24"/>
              </w:rPr>
              <w:t>подизвођач:</w:t>
            </w:r>
          </w:p>
        </w:tc>
      </w:tr>
      <w:tr w:rsidR="00101B4E" w:rsidRPr="00991A45" w:rsidTr="00A004AB">
        <w:trPr>
          <w:jc w:val="center"/>
        </w:trPr>
        <w:tc>
          <w:tcPr>
            <w:tcW w:w="3652" w:type="dxa"/>
            <w:vAlign w:val="center"/>
          </w:tcPr>
          <w:p w:rsidR="00101B4E" w:rsidRPr="00991A45" w:rsidRDefault="00101B4E" w:rsidP="00A004AB">
            <w:pPr>
              <w:jc w:val="both"/>
              <w:rPr>
                <w:rFonts w:cs="Arial"/>
                <w:szCs w:val="24"/>
              </w:rPr>
            </w:pPr>
          </w:p>
        </w:tc>
        <w:tc>
          <w:tcPr>
            <w:tcW w:w="1985" w:type="dxa"/>
            <w:vAlign w:val="center"/>
          </w:tcPr>
          <w:p w:rsidR="00101B4E" w:rsidRPr="00991A45" w:rsidRDefault="00101B4E" w:rsidP="00A004AB">
            <w:pPr>
              <w:jc w:val="both"/>
              <w:rPr>
                <w:rFonts w:cs="Arial"/>
                <w:szCs w:val="24"/>
              </w:rPr>
            </w:pPr>
          </w:p>
        </w:tc>
        <w:tc>
          <w:tcPr>
            <w:tcW w:w="3782" w:type="dxa"/>
            <w:vAlign w:val="center"/>
          </w:tcPr>
          <w:p w:rsidR="00101B4E" w:rsidRPr="00991A45" w:rsidRDefault="00101B4E" w:rsidP="00A004AB">
            <w:pPr>
              <w:jc w:val="both"/>
              <w:rPr>
                <w:rFonts w:cs="Arial"/>
                <w:szCs w:val="24"/>
              </w:rPr>
            </w:pPr>
          </w:p>
        </w:tc>
      </w:tr>
      <w:tr w:rsidR="00101B4E" w:rsidRPr="00991A45" w:rsidTr="00A004AB">
        <w:trPr>
          <w:jc w:val="center"/>
        </w:trPr>
        <w:tc>
          <w:tcPr>
            <w:tcW w:w="3652" w:type="dxa"/>
            <w:tcBorders>
              <w:bottom w:val="single" w:sz="4" w:space="0" w:color="auto"/>
            </w:tcBorders>
            <w:vAlign w:val="center"/>
          </w:tcPr>
          <w:p w:rsidR="00101B4E" w:rsidRPr="00991A45" w:rsidRDefault="00101B4E" w:rsidP="00A004AB">
            <w:pPr>
              <w:jc w:val="both"/>
              <w:rPr>
                <w:rFonts w:cs="Arial"/>
                <w:szCs w:val="24"/>
              </w:rPr>
            </w:pPr>
          </w:p>
        </w:tc>
        <w:tc>
          <w:tcPr>
            <w:tcW w:w="1985" w:type="dxa"/>
            <w:vAlign w:val="center"/>
          </w:tcPr>
          <w:p w:rsidR="00101B4E" w:rsidRPr="00991A45" w:rsidRDefault="00101B4E" w:rsidP="00A004AB">
            <w:pPr>
              <w:jc w:val="both"/>
              <w:rPr>
                <w:rFonts w:cs="Arial"/>
                <w:szCs w:val="24"/>
              </w:rPr>
            </w:pPr>
          </w:p>
        </w:tc>
        <w:tc>
          <w:tcPr>
            <w:tcW w:w="3782" w:type="dxa"/>
            <w:tcBorders>
              <w:bottom w:val="single" w:sz="4" w:space="0" w:color="auto"/>
            </w:tcBorders>
            <w:vAlign w:val="center"/>
          </w:tcPr>
          <w:p w:rsidR="00101B4E" w:rsidRPr="00991A45" w:rsidRDefault="00101B4E" w:rsidP="00A004AB">
            <w:pPr>
              <w:jc w:val="both"/>
              <w:rPr>
                <w:rFonts w:cs="Arial"/>
                <w:szCs w:val="24"/>
              </w:rPr>
            </w:pPr>
          </w:p>
        </w:tc>
      </w:tr>
    </w:tbl>
    <w:p w:rsidR="00101B4E" w:rsidRPr="00BD20CC" w:rsidRDefault="00101B4E" w:rsidP="00101B4E">
      <w:pPr>
        <w:jc w:val="both"/>
        <w:rPr>
          <w:rFonts w:cs="Arial"/>
          <w:b/>
          <w:color w:val="000000" w:themeColor="text1"/>
          <w:szCs w:val="24"/>
        </w:rPr>
      </w:pPr>
    </w:p>
    <w:p w:rsidR="00101B4E" w:rsidRPr="00BD20CC" w:rsidRDefault="00101B4E" w:rsidP="00101B4E">
      <w:pPr>
        <w:jc w:val="both"/>
        <w:rPr>
          <w:rFonts w:cs="Arial"/>
          <w:b/>
          <w:color w:val="000000" w:themeColor="text1"/>
          <w:szCs w:val="24"/>
        </w:rPr>
      </w:pPr>
    </w:p>
    <w:p w:rsidR="00101B4E" w:rsidRPr="00BD20CC" w:rsidRDefault="00101B4E" w:rsidP="00101B4E">
      <w:pPr>
        <w:jc w:val="both"/>
        <w:rPr>
          <w:rFonts w:cs="Arial"/>
          <w:b/>
          <w:color w:val="000000" w:themeColor="text1"/>
          <w:szCs w:val="24"/>
        </w:rPr>
      </w:pPr>
    </w:p>
    <w:p w:rsidR="009D4B17" w:rsidRPr="00F01BC8" w:rsidRDefault="009D4B17" w:rsidP="009D4B17">
      <w:pPr>
        <w:jc w:val="right"/>
        <w:rPr>
          <w:b/>
        </w:rPr>
      </w:pPr>
    </w:p>
    <w:p w:rsidR="009D4B17" w:rsidRDefault="009D4B17" w:rsidP="009D4B17">
      <w:pPr>
        <w:pStyle w:val="BodyText"/>
        <w:jc w:val="center"/>
        <w:rPr>
          <w:b/>
          <w:bCs/>
        </w:rPr>
      </w:pPr>
    </w:p>
    <w:p w:rsidR="00075505" w:rsidRDefault="00075505">
      <w:pPr>
        <w:suppressAutoHyphens w:val="0"/>
        <w:rPr>
          <w:rFonts w:cs="Arial"/>
          <w:b/>
          <w:szCs w:val="24"/>
        </w:rPr>
      </w:pPr>
      <w:bookmarkStart w:id="1196" w:name="_Toc374917452"/>
      <w:bookmarkStart w:id="1197" w:name="_Toc415142496"/>
      <w:bookmarkEnd w:id="1191"/>
      <w:r>
        <w:br w:type="page"/>
      </w:r>
    </w:p>
    <w:p w:rsidR="006E06DD" w:rsidRPr="00991A45" w:rsidRDefault="006E06DD" w:rsidP="006E06DD">
      <w:pPr>
        <w:pStyle w:val="Heading2"/>
        <w:numPr>
          <w:ilvl w:val="0"/>
          <w:numId w:val="0"/>
        </w:numPr>
        <w:ind w:left="1440"/>
        <w:jc w:val="right"/>
      </w:pPr>
      <w:bookmarkStart w:id="1198" w:name="_Toc438598700"/>
      <w:bookmarkStart w:id="1199" w:name="_Toc441852801"/>
      <w:bookmarkStart w:id="1200" w:name="_Toc449097062"/>
      <w:bookmarkStart w:id="1201" w:name="_Toc449515228"/>
      <w:bookmarkStart w:id="1202" w:name="_Toc354952879"/>
      <w:bookmarkStart w:id="1203" w:name="_Toc400883405"/>
      <w:bookmarkStart w:id="1204" w:name="_Toc436920945"/>
      <w:bookmarkEnd w:id="1196"/>
      <w:bookmarkEnd w:id="1197"/>
      <w:r w:rsidRPr="00991A45">
        <w:lastRenderedPageBreak/>
        <w:t xml:space="preserve">ОБРАЗАЦ </w:t>
      </w:r>
      <w:r w:rsidR="00925F92">
        <w:t>8</w:t>
      </w:r>
      <w:r w:rsidRPr="00991A45">
        <w:t>.</w:t>
      </w:r>
      <w:bookmarkEnd w:id="1198"/>
      <w:bookmarkEnd w:id="1199"/>
      <w:bookmarkEnd w:id="1200"/>
      <w:bookmarkEnd w:id="1201"/>
    </w:p>
    <w:p w:rsidR="006E06DD" w:rsidRDefault="006E06DD" w:rsidP="006E06DD">
      <w:pPr>
        <w:jc w:val="center"/>
        <w:rPr>
          <w:rFonts w:cs="Arial"/>
          <w:b/>
          <w:sz w:val="22"/>
          <w:szCs w:val="22"/>
        </w:rPr>
      </w:pPr>
    </w:p>
    <w:p w:rsidR="006E06DD" w:rsidRPr="00F247F7" w:rsidRDefault="006E06DD" w:rsidP="006E06DD">
      <w:pPr>
        <w:jc w:val="center"/>
        <w:rPr>
          <w:rFonts w:cs="Arial"/>
          <w:b/>
          <w:sz w:val="22"/>
          <w:szCs w:val="22"/>
        </w:rPr>
      </w:pPr>
      <w:r w:rsidRPr="00F247F7">
        <w:rPr>
          <w:rFonts w:cs="Arial"/>
          <w:b/>
          <w:sz w:val="22"/>
          <w:szCs w:val="22"/>
        </w:rPr>
        <w:t>ЛИСТА РЕФЕРЕНЦИ ПОНУЂАЧА</w:t>
      </w:r>
      <w:bookmarkEnd w:id="1202"/>
      <w:bookmarkEnd w:id="1203"/>
    </w:p>
    <w:p w:rsidR="006E06DD" w:rsidRPr="00F247F7" w:rsidRDefault="006E06DD" w:rsidP="006E06DD">
      <w:pPr>
        <w:rPr>
          <w:rFonts w:cs="Arial"/>
          <w:sz w:val="22"/>
          <w:szCs w:val="22"/>
        </w:rPr>
      </w:pPr>
    </w:p>
    <w:p w:rsidR="006E06DD" w:rsidRPr="00F247F7" w:rsidRDefault="006E06DD" w:rsidP="006E06DD">
      <w:pPr>
        <w:jc w:val="both"/>
        <w:rPr>
          <w:rFonts w:cs="Arial"/>
          <w:b/>
          <w:sz w:val="22"/>
          <w:szCs w:val="22"/>
        </w:rPr>
      </w:pPr>
    </w:p>
    <w:p w:rsidR="006E06DD" w:rsidRPr="00F247F7" w:rsidRDefault="006E06DD" w:rsidP="006E06DD">
      <w:pPr>
        <w:jc w:val="both"/>
        <w:rPr>
          <w:rFonts w:cs="Arial"/>
          <w:sz w:val="22"/>
          <w:szCs w:val="22"/>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985"/>
        <w:gridCol w:w="2061"/>
        <w:gridCol w:w="2190"/>
        <w:gridCol w:w="1985"/>
      </w:tblGrid>
      <w:tr w:rsidR="001028C2" w:rsidRPr="00F247F7" w:rsidTr="001028C2">
        <w:trPr>
          <w:trHeight w:val="1390"/>
          <w:jc w:val="center"/>
        </w:trPr>
        <w:tc>
          <w:tcPr>
            <w:tcW w:w="699" w:type="dxa"/>
            <w:tcBorders>
              <w:top w:val="single" w:sz="4" w:space="0" w:color="auto"/>
              <w:left w:val="single" w:sz="4" w:space="0" w:color="auto"/>
              <w:bottom w:val="single" w:sz="4" w:space="0" w:color="auto"/>
              <w:right w:val="single" w:sz="4" w:space="0" w:color="auto"/>
            </w:tcBorders>
            <w:vAlign w:val="center"/>
          </w:tcPr>
          <w:p w:rsidR="001028C2" w:rsidRPr="00F247F7" w:rsidRDefault="001028C2" w:rsidP="00791E75">
            <w:pPr>
              <w:jc w:val="center"/>
              <w:rPr>
                <w:rFonts w:cs="Arial"/>
                <w:sz w:val="22"/>
                <w:szCs w:val="22"/>
              </w:rPr>
            </w:pPr>
            <w:r w:rsidRPr="00F247F7">
              <w:rPr>
                <w:rFonts w:cs="Arial"/>
                <w:b/>
                <w:sz w:val="22"/>
                <w:szCs w:val="22"/>
              </w:rPr>
              <w:t>Р. б</w:t>
            </w:r>
            <w:r w:rsidRPr="00235D29">
              <w:rPr>
                <w:rFonts w:cs="Arial"/>
                <w:b/>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1028C2" w:rsidRPr="00F247F7" w:rsidRDefault="001028C2" w:rsidP="00791E75">
            <w:pPr>
              <w:jc w:val="center"/>
              <w:rPr>
                <w:rFonts w:cs="Arial"/>
                <w:sz w:val="22"/>
                <w:szCs w:val="22"/>
              </w:rPr>
            </w:pPr>
            <w:r w:rsidRPr="00F247F7">
              <w:rPr>
                <w:rFonts w:cs="Arial"/>
                <w:b/>
                <w:sz w:val="22"/>
                <w:szCs w:val="22"/>
              </w:rPr>
              <w:t>Назив и седиште ранијег купца/</w:t>
            </w:r>
            <w:r w:rsidRPr="00F247F7">
              <w:rPr>
                <w:rFonts w:cs="Arial"/>
                <w:b/>
                <w:sz w:val="22"/>
                <w:szCs w:val="22"/>
              </w:rPr>
              <w:br/>
              <w:t xml:space="preserve">наручиоца </w:t>
            </w:r>
          </w:p>
        </w:tc>
        <w:tc>
          <w:tcPr>
            <w:tcW w:w="2061" w:type="dxa"/>
            <w:tcBorders>
              <w:top w:val="single" w:sz="4" w:space="0" w:color="auto"/>
              <w:left w:val="single" w:sz="4" w:space="0" w:color="auto"/>
              <w:bottom w:val="single" w:sz="4" w:space="0" w:color="auto"/>
              <w:right w:val="single" w:sz="4" w:space="0" w:color="auto"/>
            </w:tcBorders>
            <w:vAlign w:val="center"/>
          </w:tcPr>
          <w:p w:rsidR="001028C2" w:rsidRPr="00235D29" w:rsidRDefault="001028C2" w:rsidP="00EA7E43">
            <w:pPr>
              <w:suppressAutoHyphens w:val="0"/>
              <w:jc w:val="center"/>
              <w:rPr>
                <w:rFonts w:cs="Arial"/>
                <w:b/>
                <w:sz w:val="22"/>
                <w:szCs w:val="22"/>
              </w:rPr>
            </w:pPr>
            <w:r w:rsidRPr="00F247F7">
              <w:rPr>
                <w:rFonts w:cs="Arial"/>
                <w:b/>
                <w:sz w:val="22"/>
                <w:szCs w:val="22"/>
              </w:rPr>
              <w:t xml:space="preserve">Назив </w:t>
            </w:r>
            <w:r>
              <w:rPr>
                <w:rFonts w:cs="Arial"/>
                <w:b/>
                <w:sz w:val="22"/>
                <w:szCs w:val="22"/>
              </w:rPr>
              <w:t>услуга</w:t>
            </w:r>
            <w:r w:rsidR="00A041AE" w:rsidRPr="00F247F7">
              <w:rPr>
                <w:rFonts w:cs="Arial"/>
                <w:b/>
                <w:sz w:val="22"/>
                <w:szCs w:val="22"/>
              </w:rPr>
              <w:t xml:space="preserve"> </w:t>
            </w:r>
            <w:r w:rsidR="00A041AE">
              <w:rPr>
                <w:rFonts w:cs="Arial"/>
                <w:b/>
                <w:sz w:val="22"/>
                <w:szCs w:val="22"/>
              </w:rPr>
              <w:t xml:space="preserve">и </w:t>
            </w:r>
            <w:r w:rsidR="00A041AE" w:rsidRPr="00F247F7">
              <w:rPr>
                <w:rFonts w:cs="Arial"/>
                <w:b/>
                <w:sz w:val="22"/>
                <w:szCs w:val="22"/>
              </w:rPr>
              <w:t xml:space="preserve">опис </w:t>
            </w:r>
            <w:r w:rsidR="00A041AE">
              <w:rPr>
                <w:rFonts w:cs="Arial"/>
                <w:b/>
                <w:sz w:val="22"/>
                <w:szCs w:val="22"/>
              </w:rPr>
              <w:t xml:space="preserve">извршене </w:t>
            </w:r>
            <w:r w:rsidR="00A041AE" w:rsidRPr="00F247F7">
              <w:rPr>
                <w:rFonts w:cs="Arial"/>
                <w:b/>
                <w:sz w:val="22"/>
                <w:szCs w:val="22"/>
              </w:rPr>
              <w:t>услуг</w:t>
            </w:r>
            <w:r w:rsidR="00A041AE">
              <w:rPr>
                <w:rFonts w:cs="Arial"/>
                <w:b/>
                <w:sz w:val="22"/>
                <w:szCs w:val="22"/>
              </w:rPr>
              <w:t>е</w:t>
            </w:r>
            <w:r>
              <w:rPr>
                <w:rFonts w:cs="Arial"/>
                <w:b/>
                <w:sz w:val="22"/>
                <w:szCs w:val="22"/>
              </w:rPr>
              <w:t xml:space="preserve"> </w:t>
            </w:r>
          </w:p>
        </w:tc>
        <w:tc>
          <w:tcPr>
            <w:tcW w:w="2190" w:type="dxa"/>
            <w:tcBorders>
              <w:top w:val="single" w:sz="4" w:space="0" w:color="auto"/>
              <w:left w:val="single" w:sz="4" w:space="0" w:color="auto"/>
              <w:bottom w:val="single" w:sz="4" w:space="0" w:color="auto"/>
              <w:right w:val="single" w:sz="4" w:space="0" w:color="auto"/>
            </w:tcBorders>
            <w:vAlign w:val="center"/>
          </w:tcPr>
          <w:p w:rsidR="00A041AE" w:rsidRPr="002F43F5" w:rsidRDefault="00A041AE" w:rsidP="00A041AE">
            <w:pPr>
              <w:suppressAutoHyphens w:val="0"/>
              <w:jc w:val="center"/>
              <w:rPr>
                <w:rFonts w:cs="Arial"/>
                <w:b/>
                <w:szCs w:val="22"/>
              </w:rPr>
            </w:pPr>
            <w:r w:rsidRPr="002F43F5">
              <w:rPr>
                <w:rFonts w:cs="Arial"/>
                <w:b/>
                <w:sz w:val="22"/>
                <w:szCs w:val="22"/>
              </w:rPr>
              <w:t>Датум уговарања,</w:t>
            </w:r>
          </w:p>
          <w:p w:rsidR="001028C2" w:rsidRPr="00235D29" w:rsidRDefault="00A041AE" w:rsidP="00A041AE">
            <w:pPr>
              <w:suppressAutoHyphens w:val="0"/>
              <w:jc w:val="center"/>
              <w:rPr>
                <w:rFonts w:cs="Arial"/>
                <w:b/>
                <w:sz w:val="22"/>
                <w:szCs w:val="22"/>
              </w:rPr>
            </w:pPr>
            <w:r w:rsidRPr="002F43F5">
              <w:rPr>
                <w:rFonts w:cs="Arial"/>
                <w:b/>
                <w:sz w:val="22"/>
                <w:szCs w:val="22"/>
              </w:rPr>
              <w:t>период извршења</w:t>
            </w:r>
          </w:p>
        </w:tc>
        <w:tc>
          <w:tcPr>
            <w:tcW w:w="1985" w:type="dxa"/>
            <w:tcBorders>
              <w:top w:val="single" w:sz="4" w:space="0" w:color="auto"/>
              <w:left w:val="single" w:sz="4" w:space="0" w:color="auto"/>
              <w:bottom w:val="single" w:sz="4" w:space="0" w:color="auto"/>
              <w:right w:val="single" w:sz="4" w:space="0" w:color="auto"/>
            </w:tcBorders>
            <w:vAlign w:val="center"/>
          </w:tcPr>
          <w:p w:rsidR="001028C2" w:rsidRPr="002C0728" w:rsidRDefault="001028C2" w:rsidP="00791E75">
            <w:pPr>
              <w:suppressAutoHyphens w:val="0"/>
              <w:jc w:val="center"/>
              <w:rPr>
                <w:rFonts w:cs="Arial"/>
                <w:b/>
                <w:sz w:val="22"/>
                <w:szCs w:val="22"/>
              </w:rPr>
            </w:pPr>
            <w:r>
              <w:rPr>
                <w:rFonts w:cs="Arial"/>
                <w:b/>
                <w:sz w:val="22"/>
                <w:szCs w:val="22"/>
              </w:rPr>
              <w:t>Н</w:t>
            </w:r>
            <w:r w:rsidRPr="00F247F7">
              <w:rPr>
                <w:rFonts w:cs="Arial"/>
                <w:b/>
                <w:sz w:val="22"/>
                <w:szCs w:val="22"/>
              </w:rPr>
              <w:t>ачин извршења</w:t>
            </w:r>
            <w:r>
              <w:rPr>
                <w:rFonts w:cs="Arial"/>
                <w:b/>
                <w:sz w:val="22"/>
                <w:szCs w:val="22"/>
                <w:lang w:val="sr-Latn-CS"/>
              </w:rPr>
              <w:t xml:space="preserve"> </w:t>
            </w:r>
          </w:p>
        </w:tc>
      </w:tr>
      <w:tr w:rsidR="001028C2" w:rsidRPr="00F247F7" w:rsidTr="001028C2">
        <w:trPr>
          <w:trHeight w:val="705"/>
          <w:jc w:val="center"/>
        </w:trPr>
        <w:tc>
          <w:tcPr>
            <w:tcW w:w="699" w:type="dxa"/>
          </w:tcPr>
          <w:p w:rsidR="001028C2" w:rsidRPr="00F247F7" w:rsidRDefault="001028C2" w:rsidP="00791E75">
            <w:pPr>
              <w:jc w:val="center"/>
              <w:rPr>
                <w:rFonts w:cs="Arial"/>
                <w:sz w:val="22"/>
                <w:szCs w:val="22"/>
              </w:rPr>
            </w:pPr>
            <w:r w:rsidRPr="00F247F7">
              <w:rPr>
                <w:rFonts w:cs="Arial"/>
                <w:sz w:val="22"/>
                <w:szCs w:val="22"/>
              </w:rPr>
              <w:t>1.</w:t>
            </w:r>
          </w:p>
        </w:tc>
        <w:tc>
          <w:tcPr>
            <w:tcW w:w="1985" w:type="dxa"/>
          </w:tcPr>
          <w:p w:rsidR="001028C2" w:rsidRPr="00F247F7" w:rsidRDefault="001028C2" w:rsidP="00791E75">
            <w:pPr>
              <w:suppressAutoHyphens w:val="0"/>
              <w:rPr>
                <w:rFonts w:cs="Arial"/>
                <w:sz w:val="22"/>
                <w:szCs w:val="22"/>
              </w:rPr>
            </w:pPr>
          </w:p>
          <w:p w:rsidR="001028C2" w:rsidRPr="00F247F7" w:rsidRDefault="001028C2" w:rsidP="00791E75">
            <w:pPr>
              <w:suppressAutoHyphens w:val="0"/>
              <w:rPr>
                <w:rFonts w:cs="Arial"/>
                <w:sz w:val="22"/>
                <w:szCs w:val="22"/>
              </w:rPr>
            </w:pPr>
          </w:p>
          <w:p w:rsidR="001028C2" w:rsidRPr="00F247F7" w:rsidRDefault="001028C2" w:rsidP="00791E75">
            <w:pPr>
              <w:rPr>
                <w:rFonts w:cs="Arial"/>
                <w:sz w:val="22"/>
                <w:szCs w:val="22"/>
              </w:rPr>
            </w:pPr>
          </w:p>
        </w:tc>
        <w:tc>
          <w:tcPr>
            <w:tcW w:w="2061" w:type="dxa"/>
          </w:tcPr>
          <w:p w:rsidR="001028C2" w:rsidRPr="00F247F7" w:rsidRDefault="001028C2" w:rsidP="00791E75">
            <w:pPr>
              <w:suppressAutoHyphens w:val="0"/>
              <w:rPr>
                <w:rFonts w:cs="Arial"/>
                <w:sz w:val="22"/>
                <w:szCs w:val="22"/>
              </w:rPr>
            </w:pPr>
          </w:p>
          <w:p w:rsidR="001028C2" w:rsidRPr="00F247F7" w:rsidRDefault="001028C2" w:rsidP="00791E75">
            <w:pPr>
              <w:suppressAutoHyphens w:val="0"/>
              <w:rPr>
                <w:rFonts w:cs="Arial"/>
                <w:sz w:val="22"/>
                <w:szCs w:val="22"/>
              </w:rPr>
            </w:pPr>
          </w:p>
          <w:p w:rsidR="001028C2" w:rsidRPr="00F247F7" w:rsidRDefault="001028C2" w:rsidP="00791E75">
            <w:pPr>
              <w:rPr>
                <w:rFonts w:cs="Arial"/>
                <w:sz w:val="22"/>
                <w:szCs w:val="22"/>
              </w:rPr>
            </w:pPr>
          </w:p>
        </w:tc>
        <w:tc>
          <w:tcPr>
            <w:tcW w:w="2190" w:type="dxa"/>
          </w:tcPr>
          <w:p w:rsidR="001028C2" w:rsidRPr="00F247F7" w:rsidRDefault="001028C2" w:rsidP="00791E75">
            <w:pPr>
              <w:suppressAutoHyphens w:val="0"/>
              <w:rPr>
                <w:rFonts w:cs="Arial"/>
                <w:sz w:val="22"/>
                <w:szCs w:val="22"/>
              </w:rPr>
            </w:pPr>
          </w:p>
          <w:p w:rsidR="001028C2" w:rsidRPr="00F247F7" w:rsidRDefault="001028C2" w:rsidP="00791E75">
            <w:pPr>
              <w:suppressAutoHyphens w:val="0"/>
              <w:rPr>
                <w:rFonts w:cs="Arial"/>
                <w:sz w:val="22"/>
                <w:szCs w:val="22"/>
              </w:rPr>
            </w:pPr>
          </w:p>
          <w:p w:rsidR="001028C2" w:rsidRPr="00F247F7" w:rsidRDefault="001028C2" w:rsidP="00791E75">
            <w:pPr>
              <w:rPr>
                <w:rFonts w:cs="Arial"/>
                <w:sz w:val="22"/>
                <w:szCs w:val="22"/>
              </w:rPr>
            </w:pPr>
          </w:p>
        </w:tc>
        <w:tc>
          <w:tcPr>
            <w:tcW w:w="1985" w:type="dxa"/>
          </w:tcPr>
          <w:p w:rsidR="001028C2" w:rsidRPr="00F247F7" w:rsidRDefault="001028C2" w:rsidP="00791E75">
            <w:pPr>
              <w:suppressAutoHyphens w:val="0"/>
              <w:rPr>
                <w:rFonts w:cs="Arial"/>
                <w:sz w:val="22"/>
                <w:szCs w:val="22"/>
              </w:rPr>
            </w:pPr>
          </w:p>
        </w:tc>
      </w:tr>
      <w:tr w:rsidR="001028C2" w:rsidRPr="00F247F7" w:rsidTr="001028C2">
        <w:trPr>
          <w:trHeight w:val="731"/>
          <w:jc w:val="center"/>
        </w:trPr>
        <w:tc>
          <w:tcPr>
            <w:tcW w:w="699" w:type="dxa"/>
          </w:tcPr>
          <w:p w:rsidR="001028C2" w:rsidRPr="00F247F7" w:rsidRDefault="001028C2" w:rsidP="00791E75">
            <w:pPr>
              <w:jc w:val="center"/>
              <w:rPr>
                <w:rFonts w:cs="Arial"/>
                <w:sz w:val="22"/>
                <w:szCs w:val="22"/>
              </w:rPr>
            </w:pPr>
            <w:r w:rsidRPr="00F247F7">
              <w:rPr>
                <w:rFonts w:cs="Arial"/>
                <w:sz w:val="22"/>
                <w:szCs w:val="22"/>
              </w:rPr>
              <w:t>2.</w:t>
            </w:r>
          </w:p>
        </w:tc>
        <w:tc>
          <w:tcPr>
            <w:tcW w:w="1985" w:type="dxa"/>
          </w:tcPr>
          <w:p w:rsidR="001028C2" w:rsidRPr="00F247F7" w:rsidRDefault="001028C2" w:rsidP="00791E75">
            <w:pPr>
              <w:suppressAutoHyphens w:val="0"/>
              <w:rPr>
                <w:rFonts w:cs="Arial"/>
                <w:sz w:val="22"/>
                <w:szCs w:val="22"/>
              </w:rPr>
            </w:pPr>
          </w:p>
          <w:p w:rsidR="001028C2" w:rsidRPr="00F247F7" w:rsidRDefault="001028C2" w:rsidP="00791E75">
            <w:pPr>
              <w:suppressAutoHyphens w:val="0"/>
              <w:rPr>
                <w:rFonts w:cs="Arial"/>
                <w:sz w:val="22"/>
                <w:szCs w:val="22"/>
              </w:rPr>
            </w:pPr>
          </w:p>
          <w:p w:rsidR="001028C2" w:rsidRPr="00F247F7" w:rsidRDefault="001028C2" w:rsidP="00791E75">
            <w:pPr>
              <w:rPr>
                <w:rFonts w:cs="Arial"/>
                <w:sz w:val="22"/>
                <w:szCs w:val="22"/>
              </w:rPr>
            </w:pPr>
          </w:p>
        </w:tc>
        <w:tc>
          <w:tcPr>
            <w:tcW w:w="2061" w:type="dxa"/>
          </w:tcPr>
          <w:p w:rsidR="001028C2" w:rsidRPr="00F247F7" w:rsidRDefault="001028C2" w:rsidP="00791E75">
            <w:pPr>
              <w:suppressAutoHyphens w:val="0"/>
              <w:rPr>
                <w:rFonts w:cs="Arial"/>
                <w:sz w:val="22"/>
                <w:szCs w:val="22"/>
              </w:rPr>
            </w:pPr>
          </w:p>
          <w:p w:rsidR="001028C2" w:rsidRPr="00F247F7" w:rsidRDefault="001028C2" w:rsidP="00791E75">
            <w:pPr>
              <w:suppressAutoHyphens w:val="0"/>
              <w:rPr>
                <w:rFonts w:cs="Arial"/>
                <w:sz w:val="22"/>
                <w:szCs w:val="22"/>
              </w:rPr>
            </w:pPr>
          </w:p>
          <w:p w:rsidR="001028C2" w:rsidRPr="00F247F7" w:rsidRDefault="001028C2" w:rsidP="00791E75">
            <w:pPr>
              <w:rPr>
                <w:rFonts w:cs="Arial"/>
                <w:sz w:val="22"/>
                <w:szCs w:val="22"/>
              </w:rPr>
            </w:pPr>
          </w:p>
        </w:tc>
        <w:tc>
          <w:tcPr>
            <w:tcW w:w="2190" w:type="dxa"/>
          </w:tcPr>
          <w:p w:rsidR="001028C2" w:rsidRPr="00F247F7" w:rsidRDefault="001028C2" w:rsidP="00791E75">
            <w:pPr>
              <w:suppressAutoHyphens w:val="0"/>
              <w:rPr>
                <w:rFonts w:cs="Arial"/>
                <w:sz w:val="22"/>
                <w:szCs w:val="22"/>
              </w:rPr>
            </w:pPr>
          </w:p>
          <w:p w:rsidR="001028C2" w:rsidRPr="00F247F7" w:rsidRDefault="001028C2" w:rsidP="00791E75">
            <w:pPr>
              <w:suppressAutoHyphens w:val="0"/>
              <w:rPr>
                <w:rFonts w:cs="Arial"/>
                <w:sz w:val="22"/>
                <w:szCs w:val="22"/>
              </w:rPr>
            </w:pPr>
          </w:p>
          <w:p w:rsidR="001028C2" w:rsidRPr="00F247F7" w:rsidRDefault="001028C2" w:rsidP="00791E75">
            <w:pPr>
              <w:rPr>
                <w:rFonts w:cs="Arial"/>
                <w:sz w:val="22"/>
                <w:szCs w:val="22"/>
              </w:rPr>
            </w:pPr>
          </w:p>
        </w:tc>
        <w:tc>
          <w:tcPr>
            <w:tcW w:w="1985" w:type="dxa"/>
          </w:tcPr>
          <w:p w:rsidR="001028C2" w:rsidRPr="00F247F7" w:rsidRDefault="001028C2" w:rsidP="00791E75">
            <w:pPr>
              <w:suppressAutoHyphens w:val="0"/>
              <w:rPr>
                <w:rFonts w:cs="Arial"/>
                <w:sz w:val="22"/>
                <w:szCs w:val="22"/>
              </w:rPr>
            </w:pPr>
          </w:p>
        </w:tc>
      </w:tr>
      <w:tr w:rsidR="001028C2" w:rsidRPr="00F247F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1028C2" w:rsidRPr="00F247F7" w:rsidRDefault="001028C2" w:rsidP="00791E75">
            <w:pPr>
              <w:jc w:val="center"/>
              <w:rPr>
                <w:rFonts w:cs="Arial"/>
                <w:sz w:val="22"/>
                <w:szCs w:val="22"/>
              </w:rPr>
            </w:pPr>
            <w:r w:rsidRPr="00F247F7">
              <w:rPr>
                <w:rFonts w:cs="Arial"/>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p w:rsidR="001028C2" w:rsidRPr="00F247F7" w:rsidRDefault="001028C2" w:rsidP="00791E75">
            <w:pPr>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p w:rsidR="001028C2" w:rsidRPr="00F247F7" w:rsidRDefault="001028C2" w:rsidP="00791E75">
            <w:pPr>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p w:rsidR="001028C2" w:rsidRPr="00F247F7" w:rsidRDefault="001028C2" w:rsidP="00791E75">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r>
      <w:tr w:rsidR="001028C2" w:rsidRPr="00F247F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1028C2" w:rsidRPr="00F247F7" w:rsidRDefault="001028C2" w:rsidP="00791E75">
            <w:pPr>
              <w:jc w:val="center"/>
              <w:rPr>
                <w:rFonts w:cs="Arial"/>
                <w:sz w:val="22"/>
                <w:szCs w:val="22"/>
              </w:rPr>
            </w:pPr>
            <w:r w:rsidRPr="00F247F7">
              <w:rPr>
                <w:rFonts w:cs="Arial"/>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r>
      <w:tr w:rsidR="001028C2" w:rsidRPr="00F247F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1028C2" w:rsidRPr="00F247F7" w:rsidRDefault="001028C2" w:rsidP="00791E75">
            <w:pPr>
              <w:jc w:val="center"/>
              <w:rPr>
                <w:rFonts w:cs="Arial"/>
                <w:sz w:val="22"/>
                <w:szCs w:val="22"/>
              </w:rPr>
            </w:pPr>
            <w:r w:rsidRPr="00F247F7">
              <w:rPr>
                <w:rFonts w:cs="Arial"/>
                <w:sz w:val="22"/>
                <w:szCs w:val="22"/>
              </w:rPr>
              <w:t>5.</w:t>
            </w:r>
          </w:p>
        </w:tc>
        <w:tc>
          <w:tcPr>
            <w:tcW w:w="1985"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r>
      <w:tr w:rsidR="001028C2" w:rsidRPr="00F247F7" w:rsidTr="001028C2">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1028C2" w:rsidRPr="00F247F7" w:rsidRDefault="001028C2" w:rsidP="00791E75">
            <w:pPr>
              <w:jc w:val="center"/>
              <w:rPr>
                <w:rFonts w:cs="Arial"/>
                <w:sz w:val="22"/>
                <w:szCs w:val="22"/>
              </w:rPr>
            </w:pPr>
            <w:r w:rsidRPr="00F247F7">
              <w:rPr>
                <w:rFonts w:cs="Arial"/>
                <w:sz w:val="22"/>
                <w:szCs w:val="22"/>
              </w:rPr>
              <w:t>6.</w:t>
            </w:r>
          </w:p>
        </w:tc>
        <w:tc>
          <w:tcPr>
            <w:tcW w:w="1985"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c>
          <w:tcPr>
            <w:tcW w:w="2061"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c>
          <w:tcPr>
            <w:tcW w:w="2190"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1028C2" w:rsidRPr="00F247F7" w:rsidRDefault="001028C2" w:rsidP="00791E75">
            <w:pPr>
              <w:suppressAutoHyphens w:val="0"/>
              <w:rPr>
                <w:rFonts w:cs="Arial"/>
                <w:sz w:val="22"/>
                <w:szCs w:val="22"/>
              </w:rPr>
            </w:pPr>
          </w:p>
        </w:tc>
      </w:tr>
    </w:tbl>
    <w:p w:rsidR="006E06DD" w:rsidRPr="00F247F7" w:rsidRDefault="006E06DD" w:rsidP="006E06DD">
      <w:pPr>
        <w:jc w:val="both"/>
        <w:rPr>
          <w:rFonts w:cs="Arial"/>
          <w:sz w:val="22"/>
          <w:szCs w:val="22"/>
        </w:rPr>
      </w:pPr>
    </w:p>
    <w:p w:rsidR="006E06DD" w:rsidRDefault="006E06DD" w:rsidP="006E06DD">
      <w:pPr>
        <w:jc w:val="both"/>
        <w:rPr>
          <w:rFonts w:cs="Arial"/>
          <w:sz w:val="22"/>
          <w:szCs w:val="22"/>
        </w:rPr>
      </w:pPr>
    </w:p>
    <w:p w:rsidR="0088611C" w:rsidRPr="00F247F7" w:rsidRDefault="0088611C" w:rsidP="006E06DD">
      <w:pPr>
        <w:jc w:val="both"/>
        <w:rPr>
          <w:rFonts w:cs="Arial"/>
          <w:sz w:val="22"/>
          <w:szCs w:val="22"/>
        </w:rPr>
      </w:pPr>
    </w:p>
    <w:tbl>
      <w:tblPr>
        <w:tblW w:w="0" w:type="auto"/>
        <w:jc w:val="center"/>
        <w:tblLook w:val="01E0" w:firstRow="1" w:lastRow="1" w:firstColumn="1" w:lastColumn="1" w:noHBand="0" w:noVBand="0"/>
      </w:tblPr>
      <w:tblGrid>
        <w:gridCol w:w="3508"/>
        <w:gridCol w:w="1916"/>
        <w:gridCol w:w="3644"/>
      </w:tblGrid>
      <w:tr w:rsidR="006E06DD" w:rsidRPr="00F247F7" w:rsidTr="00791E75">
        <w:trPr>
          <w:jc w:val="center"/>
        </w:trPr>
        <w:tc>
          <w:tcPr>
            <w:tcW w:w="3652" w:type="dxa"/>
          </w:tcPr>
          <w:p w:rsidR="006E06DD" w:rsidRPr="00F247F7" w:rsidRDefault="006E06DD" w:rsidP="00791E75">
            <w:pPr>
              <w:jc w:val="center"/>
              <w:rPr>
                <w:rFonts w:cs="Arial"/>
                <w:sz w:val="22"/>
                <w:szCs w:val="22"/>
              </w:rPr>
            </w:pPr>
            <w:r w:rsidRPr="00F247F7">
              <w:rPr>
                <w:rFonts w:cs="Arial"/>
                <w:sz w:val="22"/>
                <w:szCs w:val="22"/>
              </w:rPr>
              <w:t>Датум:</w:t>
            </w:r>
          </w:p>
        </w:tc>
        <w:tc>
          <w:tcPr>
            <w:tcW w:w="1985" w:type="dxa"/>
          </w:tcPr>
          <w:p w:rsidR="006E06DD" w:rsidRPr="00F247F7" w:rsidRDefault="006E06DD" w:rsidP="00791E75">
            <w:pPr>
              <w:jc w:val="center"/>
              <w:rPr>
                <w:rFonts w:cs="Arial"/>
                <w:sz w:val="22"/>
                <w:szCs w:val="22"/>
              </w:rPr>
            </w:pPr>
            <w:r w:rsidRPr="00F247F7">
              <w:rPr>
                <w:rFonts w:cs="Arial"/>
                <w:sz w:val="22"/>
                <w:szCs w:val="22"/>
              </w:rPr>
              <w:t>М.П.</w:t>
            </w:r>
          </w:p>
        </w:tc>
        <w:tc>
          <w:tcPr>
            <w:tcW w:w="3782" w:type="dxa"/>
          </w:tcPr>
          <w:p w:rsidR="006E06DD" w:rsidRPr="00F247F7" w:rsidRDefault="006E06DD" w:rsidP="00791E75">
            <w:pPr>
              <w:jc w:val="center"/>
              <w:rPr>
                <w:rFonts w:cs="Arial"/>
                <w:sz w:val="22"/>
                <w:szCs w:val="22"/>
              </w:rPr>
            </w:pPr>
            <w:r w:rsidRPr="00F247F7">
              <w:rPr>
                <w:rFonts w:cs="Arial"/>
                <w:sz w:val="22"/>
                <w:szCs w:val="22"/>
              </w:rPr>
              <w:t>Понуђач:</w:t>
            </w:r>
          </w:p>
        </w:tc>
      </w:tr>
      <w:tr w:rsidR="006E06DD" w:rsidRPr="00F247F7" w:rsidTr="00791E75">
        <w:trPr>
          <w:jc w:val="center"/>
        </w:trPr>
        <w:tc>
          <w:tcPr>
            <w:tcW w:w="3652" w:type="dxa"/>
            <w:vAlign w:val="center"/>
          </w:tcPr>
          <w:p w:rsidR="006E06DD" w:rsidRPr="00F247F7" w:rsidRDefault="006E06DD" w:rsidP="00791E75">
            <w:pPr>
              <w:jc w:val="both"/>
              <w:rPr>
                <w:rFonts w:cs="Arial"/>
                <w:sz w:val="22"/>
                <w:szCs w:val="22"/>
              </w:rPr>
            </w:pPr>
          </w:p>
        </w:tc>
        <w:tc>
          <w:tcPr>
            <w:tcW w:w="1985" w:type="dxa"/>
            <w:vAlign w:val="center"/>
          </w:tcPr>
          <w:p w:rsidR="006E06DD" w:rsidRPr="00F247F7" w:rsidRDefault="006E06DD" w:rsidP="00791E75">
            <w:pPr>
              <w:jc w:val="both"/>
              <w:rPr>
                <w:rFonts w:cs="Arial"/>
                <w:sz w:val="22"/>
                <w:szCs w:val="22"/>
              </w:rPr>
            </w:pPr>
          </w:p>
        </w:tc>
        <w:tc>
          <w:tcPr>
            <w:tcW w:w="3782" w:type="dxa"/>
            <w:vAlign w:val="center"/>
          </w:tcPr>
          <w:p w:rsidR="006E06DD" w:rsidRPr="00F247F7" w:rsidRDefault="006E06DD" w:rsidP="00791E75">
            <w:pPr>
              <w:jc w:val="both"/>
              <w:rPr>
                <w:rFonts w:cs="Arial"/>
                <w:sz w:val="22"/>
                <w:szCs w:val="22"/>
              </w:rPr>
            </w:pPr>
          </w:p>
        </w:tc>
      </w:tr>
      <w:tr w:rsidR="006E06DD" w:rsidRPr="00F247F7" w:rsidTr="00791E75">
        <w:trPr>
          <w:jc w:val="center"/>
        </w:trPr>
        <w:tc>
          <w:tcPr>
            <w:tcW w:w="3652" w:type="dxa"/>
            <w:tcBorders>
              <w:bottom w:val="single" w:sz="4" w:space="0" w:color="auto"/>
            </w:tcBorders>
            <w:vAlign w:val="center"/>
          </w:tcPr>
          <w:p w:rsidR="006E06DD" w:rsidRPr="00F247F7" w:rsidRDefault="006E06DD" w:rsidP="00791E75">
            <w:pPr>
              <w:jc w:val="both"/>
              <w:rPr>
                <w:rFonts w:cs="Arial"/>
                <w:sz w:val="22"/>
                <w:szCs w:val="22"/>
              </w:rPr>
            </w:pPr>
          </w:p>
        </w:tc>
        <w:tc>
          <w:tcPr>
            <w:tcW w:w="1985" w:type="dxa"/>
            <w:vAlign w:val="center"/>
          </w:tcPr>
          <w:p w:rsidR="006E06DD" w:rsidRPr="00F247F7" w:rsidRDefault="006E06DD" w:rsidP="00791E75">
            <w:pPr>
              <w:jc w:val="both"/>
              <w:rPr>
                <w:rFonts w:cs="Arial"/>
                <w:sz w:val="22"/>
                <w:szCs w:val="22"/>
              </w:rPr>
            </w:pPr>
          </w:p>
        </w:tc>
        <w:tc>
          <w:tcPr>
            <w:tcW w:w="3782" w:type="dxa"/>
            <w:tcBorders>
              <w:bottom w:val="single" w:sz="4" w:space="0" w:color="auto"/>
            </w:tcBorders>
            <w:vAlign w:val="center"/>
          </w:tcPr>
          <w:p w:rsidR="006E06DD" w:rsidRPr="00F247F7" w:rsidRDefault="006E06DD" w:rsidP="00791E75">
            <w:pPr>
              <w:jc w:val="both"/>
              <w:rPr>
                <w:rFonts w:cs="Arial"/>
                <w:sz w:val="22"/>
                <w:szCs w:val="22"/>
              </w:rPr>
            </w:pPr>
          </w:p>
        </w:tc>
      </w:tr>
    </w:tbl>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highlight w:val="yellow"/>
        </w:rPr>
      </w:pPr>
    </w:p>
    <w:p w:rsidR="006E06DD" w:rsidRPr="00F247F7" w:rsidRDefault="006E06DD" w:rsidP="006E06DD">
      <w:pPr>
        <w:jc w:val="both"/>
        <w:rPr>
          <w:rFonts w:cs="Arial"/>
          <w:sz w:val="22"/>
          <w:szCs w:val="22"/>
          <w:highlight w:val="yellow"/>
        </w:rPr>
      </w:pPr>
    </w:p>
    <w:p w:rsidR="006E06DD" w:rsidRPr="00F247F7" w:rsidRDefault="006E06DD" w:rsidP="006E06DD">
      <w:pPr>
        <w:jc w:val="both"/>
        <w:rPr>
          <w:rFonts w:cs="Arial"/>
          <w:sz w:val="22"/>
          <w:szCs w:val="22"/>
          <w:highlight w:val="yellow"/>
        </w:rPr>
      </w:pPr>
    </w:p>
    <w:p w:rsidR="006E06DD" w:rsidRPr="00F247F7" w:rsidRDefault="006E06DD" w:rsidP="006E06DD">
      <w:pPr>
        <w:jc w:val="both"/>
        <w:rPr>
          <w:rFonts w:cs="Arial"/>
          <w:i/>
          <w:sz w:val="22"/>
          <w:szCs w:val="22"/>
        </w:rPr>
      </w:pPr>
      <w:r w:rsidRPr="00F247F7">
        <w:rPr>
          <w:rFonts w:cs="Arial"/>
          <w:i/>
          <w:sz w:val="22"/>
          <w:szCs w:val="22"/>
        </w:rPr>
        <w:t xml:space="preserve">Образац по потреби копирати </w:t>
      </w:r>
    </w:p>
    <w:p w:rsidR="006E06DD" w:rsidRPr="00F247F7" w:rsidRDefault="006E06DD" w:rsidP="006E06DD">
      <w:pPr>
        <w:tabs>
          <w:tab w:val="left" w:pos="840"/>
          <w:tab w:val="right" w:pos="9071"/>
        </w:tabs>
        <w:ind w:left="142"/>
        <w:rPr>
          <w:rFonts w:cs="Arial"/>
          <w:b/>
          <w:i/>
          <w:sz w:val="22"/>
          <w:szCs w:val="22"/>
        </w:rPr>
      </w:pPr>
    </w:p>
    <w:p w:rsidR="006E06DD" w:rsidRPr="00F247F7" w:rsidRDefault="006E06DD" w:rsidP="006E06DD">
      <w:pPr>
        <w:suppressAutoHyphens w:val="0"/>
        <w:spacing w:after="200" w:line="276" w:lineRule="auto"/>
        <w:jc w:val="right"/>
        <w:rPr>
          <w:rFonts w:eastAsia="Calibri" w:cs="Arial"/>
          <w:b/>
          <w:i/>
          <w:sz w:val="22"/>
          <w:szCs w:val="22"/>
        </w:rPr>
      </w:pPr>
    </w:p>
    <w:p w:rsidR="006E06DD" w:rsidRDefault="006E06DD">
      <w:pPr>
        <w:suppressAutoHyphens w:val="0"/>
        <w:rPr>
          <w:rFonts w:cs="Arial"/>
          <w:b/>
          <w:szCs w:val="24"/>
        </w:rPr>
      </w:pPr>
      <w:r>
        <w:br w:type="page"/>
      </w:r>
    </w:p>
    <w:p w:rsidR="00136598" w:rsidRPr="00991A45" w:rsidRDefault="00136598" w:rsidP="00136598">
      <w:pPr>
        <w:pStyle w:val="Heading2"/>
        <w:numPr>
          <w:ilvl w:val="0"/>
          <w:numId w:val="0"/>
        </w:numPr>
        <w:ind w:left="1440"/>
        <w:jc w:val="right"/>
      </w:pPr>
      <w:bookmarkStart w:id="1205" w:name="_Toc438598701"/>
      <w:bookmarkStart w:id="1206" w:name="_Toc441852802"/>
      <w:bookmarkStart w:id="1207" w:name="_Toc449097063"/>
      <w:bookmarkStart w:id="1208" w:name="_Toc449515229"/>
      <w:r w:rsidRPr="00991A45">
        <w:lastRenderedPageBreak/>
        <w:t xml:space="preserve">ОБРАЗАЦ </w:t>
      </w:r>
      <w:bookmarkEnd w:id="1204"/>
      <w:r w:rsidR="0026134F">
        <w:t>9</w:t>
      </w:r>
      <w:r w:rsidR="00DC3F8D">
        <w:t>.</w:t>
      </w:r>
      <w:bookmarkEnd w:id="1205"/>
      <w:bookmarkEnd w:id="1206"/>
      <w:bookmarkEnd w:id="1207"/>
      <w:bookmarkEnd w:id="1208"/>
    </w:p>
    <w:p w:rsidR="006E06DD" w:rsidRPr="00F247F7" w:rsidRDefault="006E06DD" w:rsidP="006E06DD">
      <w:pPr>
        <w:rPr>
          <w:rFonts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E06DD" w:rsidRPr="00F247F7" w:rsidTr="00791E75">
        <w:trPr>
          <w:trHeight w:val="548"/>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pStyle w:val="BodyText"/>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 xml:space="preserve">Назив </w:t>
            </w:r>
            <w:r w:rsidRPr="00F247F7">
              <w:rPr>
                <w:rFonts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b/>
                <w:bCs/>
                <w:sz w:val="22"/>
                <w:szCs w:val="22"/>
              </w:rPr>
            </w:pPr>
          </w:p>
          <w:p w:rsidR="006E06DD" w:rsidRPr="00F247F7" w:rsidRDefault="006E06DD" w:rsidP="00791E75">
            <w:pPr>
              <w:jc w:val="both"/>
              <w:rPr>
                <w:rFonts w:cs="Arial"/>
                <w:b/>
                <w:sz w:val="22"/>
                <w:szCs w:val="22"/>
              </w:rPr>
            </w:pPr>
          </w:p>
        </w:tc>
      </w:tr>
      <w:tr w:rsidR="006E06DD" w:rsidRPr="00F247F7" w:rsidTr="00791E75">
        <w:trPr>
          <w:trHeight w:val="403"/>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Седиште,</w:t>
            </w:r>
            <w:r w:rsidRPr="00F247F7">
              <w:rPr>
                <w:rFonts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p w:rsidR="006E06DD" w:rsidRPr="00F247F7" w:rsidRDefault="006E06DD" w:rsidP="00791E75">
            <w:pPr>
              <w:jc w:val="both"/>
              <w:rPr>
                <w:rFonts w:cs="Arial"/>
                <w:sz w:val="22"/>
                <w:szCs w:val="22"/>
              </w:rPr>
            </w:pPr>
          </w:p>
        </w:tc>
      </w:tr>
      <w:tr w:rsidR="006E06DD" w:rsidRPr="00F247F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Телефон, факс, е</w:t>
            </w:r>
            <w:r w:rsidRPr="00F247F7">
              <w:rPr>
                <w:rFonts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p w:rsidR="006E06DD" w:rsidRPr="00F247F7" w:rsidRDefault="006E06DD" w:rsidP="00791E75">
            <w:pPr>
              <w:jc w:val="both"/>
              <w:rPr>
                <w:rFonts w:cs="Arial"/>
                <w:sz w:val="22"/>
                <w:szCs w:val="22"/>
              </w:rPr>
            </w:pPr>
          </w:p>
        </w:tc>
      </w:tr>
      <w:tr w:rsidR="006E06DD" w:rsidRPr="00F247F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tc>
      </w:tr>
      <w:tr w:rsidR="006E06DD" w:rsidRPr="00F247F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tc>
      </w:tr>
      <w:tr w:rsidR="006E06DD" w:rsidRPr="00F247F7" w:rsidTr="00791E75">
        <w:trPr>
          <w:trHeight w:val="394"/>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sz w:val="22"/>
                <w:szCs w:val="22"/>
              </w:rPr>
            </w:pPr>
            <w:r w:rsidRPr="00F247F7">
              <w:rPr>
                <w:rFonts w:cs="Arial"/>
                <w:b/>
                <w:sz w:val="22"/>
                <w:szCs w:val="22"/>
              </w:rPr>
              <w:t xml:space="preserve">Овлашћено лице и </w:t>
            </w:r>
            <w:r w:rsidRPr="00F247F7">
              <w:rPr>
                <w:rFonts w:cs="Arial"/>
                <w:b/>
                <w:bCs/>
                <w:sz w:val="22"/>
                <w:szCs w:val="22"/>
              </w:rPr>
              <w:t>функција</w:t>
            </w:r>
            <w:r w:rsidRPr="00F247F7">
              <w:rPr>
                <w:rFonts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p w:rsidR="006E06DD" w:rsidRPr="00F247F7" w:rsidRDefault="006E06DD" w:rsidP="00791E75">
            <w:pPr>
              <w:jc w:val="both"/>
              <w:rPr>
                <w:rFonts w:cs="Arial"/>
                <w:sz w:val="22"/>
                <w:szCs w:val="22"/>
              </w:rPr>
            </w:pPr>
          </w:p>
        </w:tc>
      </w:tr>
    </w:tbl>
    <w:p w:rsidR="006E06DD" w:rsidRPr="00F247F7" w:rsidRDefault="006E06DD" w:rsidP="006E06DD">
      <w:pPr>
        <w:rPr>
          <w:rFonts w:cs="Arial"/>
          <w:sz w:val="22"/>
          <w:szCs w:val="22"/>
        </w:rPr>
      </w:pPr>
    </w:p>
    <w:p w:rsidR="006E06DD" w:rsidRPr="00F247F7" w:rsidRDefault="006E06DD" w:rsidP="006E06DD">
      <w:pPr>
        <w:rPr>
          <w:rFonts w:cs="Arial"/>
          <w:sz w:val="22"/>
          <w:szCs w:val="22"/>
        </w:rPr>
      </w:pPr>
    </w:p>
    <w:p w:rsidR="006E06DD" w:rsidRPr="00F247F7" w:rsidRDefault="006E06DD" w:rsidP="006E06DD">
      <w:pPr>
        <w:jc w:val="center"/>
        <w:rPr>
          <w:rFonts w:cs="Arial"/>
          <w:b/>
          <w:spacing w:val="80"/>
          <w:sz w:val="22"/>
          <w:szCs w:val="22"/>
        </w:rPr>
      </w:pPr>
      <w:r w:rsidRPr="00F247F7">
        <w:rPr>
          <w:rFonts w:cs="Arial"/>
          <w:b/>
          <w:spacing w:val="80"/>
          <w:sz w:val="22"/>
          <w:szCs w:val="22"/>
        </w:rPr>
        <w:t>П О Т В Р Д А</w:t>
      </w:r>
    </w:p>
    <w:p w:rsidR="006E06DD" w:rsidRPr="00F247F7" w:rsidRDefault="006E06DD" w:rsidP="006E06DD">
      <w:pPr>
        <w:jc w:val="center"/>
        <w:rPr>
          <w:rFonts w:cs="Arial"/>
          <w:b/>
          <w:spacing w:val="80"/>
          <w:sz w:val="22"/>
          <w:szCs w:val="22"/>
        </w:rPr>
      </w:pPr>
    </w:p>
    <w:p w:rsidR="00200CAA" w:rsidRDefault="006E06DD" w:rsidP="006E06DD">
      <w:pPr>
        <w:jc w:val="both"/>
        <w:rPr>
          <w:rFonts w:cs="Arial"/>
          <w:sz w:val="22"/>
          <w:szCs w:val="22"/>
        </w:rPr>
      </w:pPr>
      <w:r w:rsidRPr="00F247F7">
        <w:rPr>
          <w:rFonts w:cs="Arial"/>
          <w:sz w:val="22"/>
          <w:szCs w:val="22"/>
        </w:rPr>
        <w:t xml:space="preserve">Понуђач ___________________________________________________________ је за нас </w:t>
      </w:r>
      <w:r w:rsidR="00200CAA">
        <w:rPr>
          <w:rFonts w:cs="Arial"/>
          <w:sz w:val="22"/>
          <w:szCs w:val="22"/>
        </w:rPr>
        <w:t>реализовао уговор ______________________________________</w:t>
      </w:r>
      <w:r w:rsidRPr="00F247F7">
        <w:rPr>
          <w:rFonts w:cs="Arial"/>
          <w:sz w:val="22"/>
          <w:szCs w:val="22"/>
        </w:rPr>
        <w:t>____________</w:t>
      </w:r>
      <w:r w:rsidR="006D4332">
        <w:rPr>
          <w:rFonts w:cs="Arial"/>
          <w:sz w:val="22"/>
          <w:szCs w:val="22"/>
        </w:rPr>
        <w:t>____</w:t>
      </w:r>
    </w:p>
    <w:p w:rsidR="006E06DD" w:rsidRPr="00F247F7" w:rsidRDefault="00200CAA" w:rsidP="006E06DD">
      <w:pPr>
        <w:jc w:val="both"/>
        <w:rPr>
          <w:rFonts w:cs="Arial"/>
          <w:sz w:val="22"/>
          <w:szCs w:val="22"/>
        </w:rPr>
      </w:pPr>
      <w:r>
        <w:rPr>
          <w:rFonts w:cs="Arial"/>
          <w:sz w:val="22"/>
          <w:szCs w:val="22"/>
        </w:rPr>
        <w:t>__________________________________________________________________________</w:t>
      </w:r>
      <w:r w:rsidR="006E06DD" w:rsidRPr="00F247F7">
        <w:rPr>
          <w:rFonts w:cs="Arial"/>
          <w:sz w:val="22"/>
          <w:szCs w:val="22"/>
        </w:rPr>
        <w:t xml:space="preserve"> кој</w:t>
      </w:r>
      <w:r>
        <w:rPr>
          <w:rFonts w:cs="Arial"/>
          <w:sz w:val="22"/>
          <w:szCs w:val="22"/>
        </w:rPr>
        <w:t>и</w:t>
      </w:r>
      <w:r w:rsidR="006E06DD" w:rsidRPr="00F247F7">
        <w:rPr>
          <w:rFonts w:cs="Arial"/>
          <w:sz w:val="22"/>
          <w:szCs w:val="22"/>
        </w:rPr>
        <w:t xml:space="preserve"> </w:t>
      </w:r>
      <w:r>
        <w:rPr>
          <w:rFonts w:cs="Arial"/>
          <w:sz w:val="22"/>
          <w:szCs w:val="22"/>
        </w:rPr>
        <w:t>је</w:t>
      </w:r>
      <w:r w:rsidR="006E06DD" w:rsidRPr="00F247F7">
        <w:rPr>
          <w:rFonts w:cs="Arial"/>
          <w:sz w:val="22"/>
          <w:szCs w:val="22"/>
        </w:rPr>
        <w:t xml:space="preserve"> обухвата</w:t>
      </w:r>
      <w:r>
        <w:rPr>
          <w:rFonts w:cs="Arial"/>
          <w:sz w:val="22"/>
          <w:szCs w:val="22"/>
        </w:rPr>
        <w:t xml:space="preserve">о </w:t>
      </w:r>
      <w:r w:rsidR="006E06DD" w:rsidRPr="00F247F7">
        <w:rPr>
          <w:rFonts w:cs="Arial"/>
          <w:sz w:val="22"/>
          <w:szCs w:val="22"/>
        </w:rPr>
        <w:t xml:space="preserve"> _______________________________</w:t>
      </w:r>
      <w:r w:rsidR="006D4332">
        <w:rPr>
          <w:rFonts w:cs="Arial"/>
          <w:sz w:val="22"/>
          <w:szCs w:val="22"/>
        </w:rPr>
        <w:t>__________________________</w:t>
      </w:r>
    </w:p>
    <w:p w:rsidR="006E06DD" w:rsidRPr="00F247F7" w:rsidRDefault="006E06DD" w:rsidP="006E06DD">
      <w:pPr>
        <w:jc w:val="both"/>
        <w:rPr>
          <w:rFonts w:cs="Arial"/>
          <w:sz w:val="22"/>
          <w:szCs w:val="22"/>
        </w:rPr>
      </w:pPr>
      <w:r w:rsidRPr="00F247F7">
        <w:rPr>
          <w:rFonts w:cs="Arial"/>
          <w:sz w:val="22"/>
          <w:szCs w:val="22"/>
        </w:rPr>
        <w:t>_____________________________________________________________________________________________________________________________________________________________________________________________________________________________.</w:t>
      </w:r>
    </w:p>
    <w:p w:rsidR="006E06DD" w:rsidRPr="00F247F7" w:rsidRDefault="006E06DD" w:rsidP="006E06DD">
      <w:pPr>
        <w:suppressAutoHyphens w:val="0"/>
        <w:jc w:val="center"/>
        <w:rPr>
          <w:rFonts w:cs="Arial"/>
          <w:sz w:val="22"/>
          <w:szCs w:val="22"/>
        </w:rPr>
      </w:pPr>
      <w:r w:rsidRPr="00F247F7">
        <w:rPr>
          <w:rFonts w:cs="Arial"/>
          <w:i/>
          <w:sz w:val="22"/>
          <w:szCs w:val="22"/>
        </w:rPr>
        <w:t xml:space="preserve">(навести назив и опис </w:t>
      </w:r>
      <w:r w:rsidR="0070062F">
        <w:rPr>
          <w:rFonts w:cs="Arial"/>
          <w:i/>
          <w:sz w:val="22"/>
          <w:szCs w:val="22"/>
        </w:rPr>
        <w:t xml:space="preserve">извршених </w:t>
      </w:r>
      <w:r w:rsidRPr="00F247F7">
        <w:rPr>
          <w:rFonts w:cs="Arial"/>
          <w:i/>
          <w:sz w:val="22"/>
          <w:szCs w:val="22"/>
        </w:rPr>
        <w:t>услуг</w:t>
      </w:r>
      <w:r w:rsidR="0070062F">
        <w:rPr>
          <w:rFonts w:cs="Arial"/>
          <w:i/>
          <w:sz w:val="22"/>
          <w:szCs w:val="22"/>
        </w:rPr>
        <w:t>а</w:t>
      </w:r>
      <w:r w:rsidRPr="00F247F7">
        <w:rPr>
          <w:rFonts w:cs="Arial"/>
          <w:sz w:val="22"/>
          <w:szCs w:val="22"/>
        </w:rPr>
        <w:t>)</w:t>
      </w:r>
    </w:p>
    <w:p w:rsidR="006E06DD" w:rsidRPr="00F247F7" w:rsidRDefault="006E06DD" w:rsidP="006E06DD">
      <w:pPr>
        <w:rPr>
          <w:rFonts w:cs="Arial"/>
          <w:sz w:val="22"/>
          <w:szCs w:val="22"/>
        </w:rPr>
      </w:pPr>
    </w:p>
    <w:p w:rsidR="006D4332" w:rsidRPr="00F247F7" w:rsidRDefault="006E06DD" w:rsidP="006D4332">
      <w:pPr>
        <w:jc w:val="both"/>
        <w:rPr>
          <w:rFonts w:cs="Arial"/>
          <w:sz w:val="22"/>
          <w:szCs w:val="22"/>
        </w:rPr>
      </w:pPr>
      <w:r w:rsidRPr="00F247F7">
        <w:rPr>
          <w:rFonts w:cs="Arial"/>
          <w:sz w:val="22"/>
          <w:szCs w:val="22"/>
        </w:rPr>
        <w:t>у периоду од ________ године до _________ године</w:t>
      </w:r>
      <w:r w:rsidR="006D4332">
        <w:rPr>
          <w:rFonts w:cs="Arial"/>
          <w:sz w:val="22"/>
          <w:szCs w:val="22"/>
        </w:rPr>
        <w:t>.</w:t>
      </w:r>
    </w:p>
    <w:p w:rsidR="006E06DD" w:rsidRPr="00F247F7" w:rsidRDefault="006E06DD" w:rsidP="006E06DD">
      <w:pPr>
        <w:jc w:val="both"/>
        <w:rPr>
          <w:rFonts w:cs="Arial"/>
          <w:sz w:val="22"/>
          <w:szCs w:val="22"/>
        </w:rPr>
      </w:pPr>
    </w:p>
    <w:p w:rsidR="006E06DD" w:rsidRDefault="006E06DD" w:rsidP="006E06DD">
      <w:pPr>
        <w:jc w:val="both"/>
        <w:rPr>
          <w:rFonts w:cs="Arial"/>
          <w:i/>
          <w:sz w:val="22"/>
          <w:szCs w:val="22"/>
        </w:rPr>
      </w:pPr>
      <w:r w:rsidRPr="00F247F7">
        <w:rPr>
          <w:rFonts w:cs="Arial"/>
          <w:sz w:val="22"/>
          <w:szCs w:val="22"/>
        </w:rPr>
        <w:t>Предметн</w:t>
      </w:r>
      <w:r w:rsidR="009C63B3">
        <w:rPr>
          <w:rFonts w:cs="Arial"/>
          <w:sz w:val="22"/>
          <w:szCs w:val="22"/>
        </w:rPr>
        <w:t xml:space="preserve">и </w:t>
      </w:r>
      <w:r w:rsidRPr="00F247F7">
        <w:rPr>
          <w:rFonts w:cs="Arial"/>
          <w:sz w:val="22"/>
          <w:szCs w:val="22"/>
        </w:rPr>
        <w:t>у</w:t>
      </w:r>
      <w:r w:rsidR="009C63B3">
        <w:rPr>
          <w:rFonts w:cs="Arial"/>
          <w:sz w:val="22"/>
          <w:szCs w:val="22"/>
        </w:rPr>
        <w:t>говор</w:t>
      </w:r>
      <w:r w:rsidRPr="00F247F7">
        <w:rPr>
          <w:rFonts w:cs="Arial"/>
          <w:sz w:val="22"/>
          <w:szCs w:val="22"/>
        </w:rPr>
        <w:t xml:space="preserve"> понуђач је </w:t>
      </w:r>
      <w:r w:rsidR="009C63B3">
        <w:rPr>
          <w:rFonts w:cs="Arial"/>
          <w:sz w:val="22"/>
          <w:szCs w:val="22"/>
        </w:rPr>
        <w:t>реализовао</w:t>
      </w:r>
      <w:r w:rsidRPr="00F247F7">
        <w:rPr>
          <w:rFonts w:cs="Arial"/>
          <w:sz w:val="22"/>
          <w:szCs w:val="22"/>
        </w:rPr>
        <w:t xml:space="preserve"> _________________________________ (</w:t>
      </w:r>
      <w:r w:rsidRPr="00F247F7">
        <w:rPr>
          <w:rFonts w:cs="Arial"/>
          <w:i/>
          <w:sz w:val="22"/>
          <w:szCs w:val="22"/>
        </w:rPr>
        <w:t>уписати: самостално или као Лидер или као члана групе понуђача)</w:t>
      </w:r>
      <w:r w:rsidR="006D4332">
        <w:rPr>
          <w:rFonts w:cs="Arial"/>
          <w:i/>
          <w:sz w:val="22"/>
          <w:szCs w:val="22"/>
        </w:rPr>
        <w:t xml:space="preserve"> </w:t>
      </w:r>
      <w:r w:rsidR="006D4332" w:rsidRPr="006D4332">
        <w:rPr>
          <w:rFonts w:cs="Arial"/>
          <w:sz w:val="22"/>
          <w:szCs w:val="22"/>
        </w:rPr>
        <w:t xml:space="preserve">при чему је његово учешће </w:t>
      </w:r>
      <w:r w:rsidR="0026134F">
        <w:rPr>
          <w:rFonts w:cs="Arial"/>
          <w:sz w:val="22"/>
          <w:szCs w:val="22"/>
        </w:rPr>
        <w:t>износило ___________%</w:t>
      </w:r>
      <w:r w:rsidR="006D4332">
        <w:rPr>
          <w:rFonts w:cs="Arial"/>
          <w:sz w:val="22"/>
          <w:szCs w:val="22"/>
        </w:rPr>
        <w:t xml:space="preserve"> (</w:t>
      </w:r>
      <w:r w:rsidR="006D4332" w:rsidRPr="006D4332">
        <w:rPr>
          <w:rFonts w:cs="Arial"/>
          <w:i/>
          <w:sz w:val="22"/>
          <w:szCs w:val="22"/>
        </w:rPr>
        <w:t xml:space="preserve">уписати </w:t>
      </w:r>
      <w:r w:rsidR="0026134F">
        <w:rPr>
          <w:rFonts w:cs="Arial"/>
          <w:i/>
          <w:sz w:val="22"/>
          <w:szCs w:val="22"/>
        </w:rPr>
        <w:t xml:space="preserve">% </w:t>
      </w:r>
      <w:r w:rsidR="006D4332" w:rsidRPr="006D4332">
        <w:rPr>
          <w:rFonts w:cs="Arial"/>
          <w:i/>
          <w:sz w:val="22"/>
          <w:szCs w:val="22"/>
        </w:rPr>
        <w:t>ако је понуђач предметни уговор реализовао као члан групе понуђача</w:t>
      </w:r>
      <w:r w:rsidR="006D4332">
        <w:rPr>
          <w:rFonts w:cs="Arial"/>
          <w:sz w:val="22"/>
          <w:szCs w:val="22"/>
        </w:rPr>
        <w:t>)</w:t>
      </w:r>
      <w:r w:rsidRPr="006D4332">
        <w:rPr>
          <w:rFonts w:cs="Arial"/>
          <w:sz w:val="22"/>
          <w:szCs w:val="22"/>
        </w:rPr>
        <w:t>.</w:t>
      </w:r>
      <w:r w:rsidRPr="00F247F7">
        <w:rPr>
          <w:rFonts w:cs="Arial"/>
          <w:i/>
          <w:sz w:val="22"/>
          <w:szCs w:val="22"/>
        </w:rPr>
        <w:t xml:space="preserve"> </w:t>
      </w: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r w:rsidRPr="00F247F7">
        <w:rPr>
          <w:rFonts w:cs="Arial"/>
          <w:sz w:val="22"/>
          <w:szCs w:val="22"/>
        </w:rPr>
        <w:t>Место:__________________</w:t>
      </w:r>
    </w:p>
    <w:p w:rsidR="006E06DD" w:rsidRPr="00F247F7" w:rsidRDefault="006E06DD" w:rsidP="006E06DD">
      <w:pPr>
        <w:jc w:val="both"/>
        <w:rPr>
          <w:rFonts w:cs="Arial"/>
          <w:sz w:val="22"/>
          <w:szCs w:val="22"/>
        </w:rPr>
      </w:pPr>
      <w:r w:rsidRPr="00F247F7">
        <w:rPr>
          <w:rFonts w:cs="Arial"/>
          <w:sz w:val="22"/>
          <w:szCs w:val="22"/>
        </w:rPr>
        <w:t>Датум:__________________</w:t>
      </w:r>
    </w:p>
    <w:p w:rsidR="006E06DD" w:rsidRPr="00F247F7" w:rsidRDefault="006E06DD" w:rsidP="006E06DD">
      <w:pPr>
        <w:rPr>
          <w:rFonts w:cs="Arial"/>
          <w:sz w:val="22"/>
          <w:szCs w:val="22"/>
        </w:rPr>
      </w:pPr>
    </w:p>
    <w:p w:rsidR="006E06DD" w:rsidRPr="00F247F7" w:rsidRDefault="006E06DD" w:rsidP="006E06DD">
      <w:pPr>
        <w:rPr>
          <w:rFonts w:cs="Arial"/>
          <w:sz w:val="22"/>
          <w:szCs w:val="22"/>
        </w:rPr>
      </w:pPr>
    </w:p>
    <w:p w:rsidR="006E06DD" w:rsidRPr="00F247F7" w:rsidRDefault="006E06DD" w:rsidP="006E06DD">
      <w:pPr>
        <w:rPr>
          <w:rFonts w:cs="Arial"/>
          <w:sz w:val="22"/>
          <w:szCs w:val="22"/>
        </w:rPr>
      </w:pPr>
    </w:p>
    <w:p w:rsidR="006E06DD" w:rsidRPr="00F247F7" w:rsidRDefault="006E06DD" w:rsidP="006E06DD">
      <w:pPr>
        <w:jc w:val="right"/>
        <w:rPr>
          <w:rFonts w:cs="Arial"/>
          <w:sz w:val="22"/>
          <w:szCs w:val="22"/>
        </w:rPr>
      </w:pPr>
      <w:r w:rsidRPr="00F247F7">
        <w:rPr>
          <w:rFonts w:cs="Arial"/>
          <w:sz w:val="22"/>
          <w:szCs w:val="22"/>
        </w:rPr>
        <w:t>Да су подаци тачни, својим потписом и печатом потврђује.</w:t>
      </w:r>
    </w:p>
    <w:p w:rsidR="006E06DD" w:rsidRPr="00F247F7" w:rsidRDefault="006E06DD" w:rsidP="009C63B3">
      <w:pPr>
        <w:ind w:left="5040" w:firstLine="720"/>
        <w:jc w:val="center"/>
        <w:rPr>
          <w:rFonts w:cs="Arial"/>
          <w:sz w:val="22"/>
          <w:szCs w:val="22"/>
        </w:rPr>
      </w:pPr>
      <w:r w:rsidRPr="00F247F7">
        <w:rPr>
          <w:rFonts w:cs="Arial"/>
          <w:sz w:val="22"/>
          <w:szCs w:val="22"/>
        </w:rPr>
        <w:t>Наручилац</w:t>
      </w:r>
    </w:p>
    <w:p w:rsidR="006E06DD" w:rsidRPr="00F247F7" w:rsidRDefault="006E06DD" w:rsidP="006E06DD">
      <w:pPr>
        <w:jc w:val="right"/>
        <w:rPr>
          <w:rFonts w:cs="Arial"/>
          <w:sz w:val="22"/>
          <w:szCs w:val="22"/>
        </w:rPr>
      </w:pPr>
    </w:p>
    <w:p w:rsidR="006E06DD" w:rsidRPr="00F247F7" w:rsidRDefault="006E06DD" w:rsidP="006E06DD">
      <w:pPr>
        <w:jc w:val="right"/>
        <w:rPr>
          <w:rFonts w:cs="Arial"/>
          <w:sz w:val="22"/>
          <w:szCs w:val="22"/>
        </w:rPr>
      </w:pPr>
      <w:r w:rsidRPr="00F247F7">
        <w:rPr>
          <w:rFonts w:cs="Arial"/>
          <w:sz w:val="22"/>
          <w:szCs w:val="22"/>
        </w:rPr>
        <w:t>________</w:t>
      </w:r>
      <w:r w:rsidR="009C63B3">
        <w:rPr>
          <w:rFonts w:cs="Arial"/>
          <w:sz w:val="22"/>
          <w:szCs w:val="22"/>
        </w:rPr>
        <w:t>____</w:t>
      </w:r>
      <w:r w:rsidRPr="00F247F7">
        <w:rPr>
          <w:rFonts w:cs="Arial"/>
          <w:sz w:val="22"/>
          <w:szCs w:val="22"/>
        </w:rPr>
        <w:t>____________</w:t>
      </w:r>
    </w:p>
    <w:p w:rsidR="006E06DD" w:rsidRPr="00F247F7" w:rsidRDefault="006E06DD" w:rsidP="006E06DD">
      <w:pPr>
        <w:jc w:val="right"/>
        <w:rPr>
          <w:rFonts w:cs="Arial"/>
          <w:sz w:val="22"/>
          <w:szCs w:val="22"/>
        </w:rPr>
      </w:pPr>
      <w:r w:rsidRPr="00F247F7">
        <w:rPr>
          <w:rFonts w:cs="Arial"/>
          <w:sz w:val="22"/>
          <w:szCs w:val="22"/>
        </w:rPr>
        <w:t xml:space="preserve"> (потпис и печат овлашћеног лица)</w:t>
      </w:r>
    </w:p>
    <w:p w:rsidR="006E06DD" w:rsidRPr="00F247F7" w:rsidRDefault="006E06DD" w:rsidP="006E06DD">
      <w:pPr>
        <w:tabs>
          <w:tab w:val="left" w:pos="840"/>
          <w:tab w:val="right" w:pos="9071"/>
        </w:tabs>
        <w:suppressAutoHyphens w:val="0"/>
        <w:rPr>
          <w:rFonts w:cs="Arial"/>
          <w:sz w:val="22"/>
          <w:szCs w:val="22"/>
        </w:rPr>
      </w:pPr>
    </w:p>
    <w:p w:rsidR="006E06DD" w:rsidRPr="00F247F7" w:rsidRDefault="006E06DD" w:rsidP="006E06DD">
      <w:pPr>
        <w:rPr>
          <w:rFonts w:cs="Arial"/>
          <w:sz w:val="22"/>
          <w:szCs w:val="22"/>
        </w:rPr>
      </w:pPr>
    </w:p>
    <w:p w:rsidR="006E06DD" w:rsidRPr="00F247F7" w:rsidRDefault="006E06DD" w:rsidP="006E06DD">
      <w:pPr>
        <w:rPr>
          <w:rFonts w:cs="Arial"/>
          <w:sz w:val="22"/>
          <w:szCs w:val="22"/>
        </w:rPr>
      </w:pPr>
    </w:p>
    <w:p w:rsidR="00925F92" w:rsidRDefault="00925F92">
      <w:pPr>
        <w:suppressAutoHyphens w:val="0"/>
        <w:rPr>
          <w:rFonts w:cs="Arial"/>
          <w:b/>
          <w:szCs w:val="24"/>
        </w:rPr>
      </w:pPr>
      <w:bookmarkStart w:id="1209" w:name="_Toc427935044"/>
      <w:r>
        <w:br w:type="page"/>
      </w:r>
    </w:p>
    <w:p w:rsidR="00925F92" w:rsidRDefault="00925F92" w:rsidP="00925F92">
      <w:pPr>
        <w:pStyle w:val="Heading2"/>
        <w:numPr>
          <w:ilvl w:val="0"/>
          <w:numId w:val="0"/>
        </w:numPr>
        <w:ind w:left="1080"/>
        <w:jc w:val="right"/>
        <w:rPr>
          <w:i/>
        </w:rPr>
      </w:pPr>
      <w:bookmarkStart w:id="1210" w:name="_Toc438598702"/>
      <w:bookmarkStart w:id="1211" w:name="_Toc441852803"/>
      <w:bookmarkStart w:id="1212" w:name="_Toc438598703"/>
      <w:bookmarkStart w:id="1213" w:name="_Toc449097064"/>
      <w:bookmarkStart w:id="1214" w:name="_Toc449515230"/>
      <w:r w:rsidRPr="00CB0C45">
        <w:lastRenderedPageBreak/>
        <w:t xml:space="preserve">ОБРАЗАЦ </w:t>
      </w:r>
      <w:bookmarkStart w:id="1215" w:name="_Toc441852804"/>
      <w:bookmarkEnd w:id="1210"/>
      <w:bookmarkEnd w:id="1211"/>
      <w:r>
        <w:t>10</w:t>
      </w:r>
      <w:r w:rsidRPr="00CB0C45">
        <w:rPr>
          <w:i/>
        </w:rPr>
        <w:t>.</w:t>
      </w:r>
      <w:bookmarkEnd w:id="1209"/>
      <w:bookmarkEnd w:id="1212"/>
      <w:bookmarkEnd w:id="1213"/>
      <w:bookmarkEnd w:id="1214"/>
      <w:bookmarkEnd w:id="1215"/>
    </w:p>
    <w:p w:rsidR="00FE0253" w:rsidRPr="00FE0253" w:rsidRDefault="00FE0253" w:rsidP="00FE0253"/>
    <w:p w:rsidR="00925F92" w:rsidRPr="00CB0C45" w:rsidRDefault="00925F92" w:rsidP="00925F92">
      <w:pPr>
        <w:rPr>
          <w:rFonts w:cs="Arial"/>
          <w:sz w:val="22"/>
          <w:szCs w:val="22"/>
        </w:rPr>
      </w:pPr>
    </w:p>
    <w:p w:rsidR="00925F92" w:rsidRPr="00CB0C45" w:rsidRDefault="00925F92" w:rsidP="00925F92">
      <w:pPr>
        <w:rPr>
          <w:rFonts w:cs="Arial"/>
          <w:sz w:val="22"/>
          <w:szCs w:val="22"/>
        </w:rPr>
      </w:pPr>
    </w:p>
    <w:p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Листа АНГАЖОВАНИХ ЛИЦА КОЈА ће бити </w:t>
      </w:r>
    </w:p>
    <w:p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одговорнА за извршење уговора </w:t>
      </w:r>
    </w:p>
    <w:p w:rsidR="00925F92" w:rsidRPr="00CB0C45" w:rsidRDefault="00925F92" w:rsidP="00925F92">
      <w:pPr>
        <w:spacing w:before="240"/>
        <w:ind w:left="360"/>
        <w:jc w:val="both"/>
        <w:rPr>
          <w:rFonts w:cs="Arial"/>
          <w:b/>
          <w:caps/>
          <w:sz w:val="22"/>
          <w:szCs w:val="22"/>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67"/>
        <w:gridCol w:w="2034"/>
        <w:gridCol w:w="2552"/>
        <w:gridCol w:w="2115"/>
      </w:tblGrid>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p>
        </w:tc>
        <w:tc>
          <w:tcPr>
            <w:tcW w:w="1229" w:type="pct"/>
            <w:vAlign w:val="center"/>
          </w:tcPr>
          <w:p w:rsidR="00791E75" w:rsidRPr="00CB0C45" w:rsidRDefault="00791E75" w:rsidP="00791E75">
            <w:pPr>
              <w:jc w:val="center"/>
              <w:rPr>
                <w:rFonts w:cs="Arial"/>
                <w:b/>
                <w:sz w:val="22"/>
                <w:szCs w:val="22"/>
              </w:rPr>
            </w:pPr>
            <w:r w:rsidRPr="00CB0C45">
              <w:rPr>
                <w:rFonts w:cs="Arial"/>
                <w:b/>
                <w:sz w:val="22"/>
                <w:szCs w:val="22"/>
              </w:rPr>
              <w:t>Име и презиме</w:t>
            </w:r>
          </w:p>
        </w:tc>
        <w:tc>
          <w:tcPr>
            <w:tcW w:w="1056" w:type="pct"/>
            <w:vAlign w:val="center"/>
          </w:tcPr>
          <w:p w:rsidR="006D4332" w:rsidRDefault="00791E75" w:rsidP="00A1502D">
            <w:pPr>
              <w:jc w:val="center"/>
              <w:rPr>
                <w:rFonts w:cs="Arial"/>
                <w:b/>
                <w:sz w:val="22"/>
                <w:szCs w:val="22"/>
              </w:rPr>
            </w:pPr>
            <w:r w:rsidRPr="00A1502D">
              <w:rPr>
                <w:rFonts w:cs="Arial"/>
                <w:b/>
                <w:sz w:val="22"/>
                <w:szCs w:val="22"/>
              </w:rPr>
              <w:t>Квалификација/</w:t>
            </w:r>
          </w:p>
          <w:p w:rsidR="00791E75" w:rsidRPr="00CB0C45" w:rsidRDefault="00791E75" w:rsidP="00A1502D">
            <w:pPr>
              <w:jc w:val="center"/>
              <w:rPr>
                <w:rFonts w:cs="Arial"/>
                <w:b/>
                <w:sz w:val="22"/>
                <w:szCs w:val="22"/>
              </w:rPr>
            </w:pPr>
            <w:r w:rsidRPr="00A1502D">
              <w:rPr>
                <w:rFonts w:cs="Arial"/>
                <w:b/>
                <w:sz w:val="22"/>
                <w:szCs w:val="22"/>
              </w:rPr>
              <w:t xml:space="preserve">звање </w:t>
            </w:r>
          </w:p>
        </w:tc>
        <w:tc>
          <w:tcPr>
            <w:tcW w:w="1325" w:type="pct"/>
          </w:tcPr>
          <w:p w:rsidR="00791E75" w:rsidRPr="00CB0C45" w:rsidRDefault="00791E75" w:rsidP="00791E75">
            <w:pPr>
              <w:jc w:val="center"/>
              <w:rPr>
                <w:rFonts w:cs="Arial"/>
                <w:b/>
                <w:sz w:val="22"/>
                <w:szCs w:val="22"/>
              </w:rPr>
            </w:pPr>
            <w:r w:rsidRPr="00A1502D">
              <w:rPr>
                <w:rFonts w:cs="Arial"/>
                <w:b/>
                <w:sz w:val="22"/>
                <w:szCs w:val="22"/>
              </w:rPr>
              <w:t xml:space="preserve">Област коју покрива </w:t>
            </w:r>
            <w:r>
              <w:rPr>
                <w:rFonts w:cs="Arial"/>
                <w:b/>
                <w:sz w:val="22"/>
                <w:szCs w:val="22"/>
              </w:rPr>
              <w:t>на пројекту</w:t>
            </w:r>
            <w:r w:rsidRPr="00A1502D">
              <w:rPr>
                <w:rFonts w:cs="Arial"/>
                <w:b/>
                <w:sz w:val="22"/>
                <w:szCs w:val="22"/>
              </w:rPr>
              <w:t xml:space="preserve"> </w:t>
            </w:r>
          </w:p>
        </w:tc>
        <w:tc>
          <w:tcPr>
            <w:tcW w:w="1098" w:type="pct"/>
          </w:tcPr>
          <w:p w:rsidR="00791E75" w:rsidRPr="00A1502D" w:rsidRDefault="00791E75" w:rsidP="00791E75">
            <w:pPr>
              <w:jc w:val="center"/>
              <w:rPr>
                <w:rFonts w:cs="Arial"/>
                <w:b/>
                <w:sz w:val="22"/>
                <w:szCs w:val="22"/>
              </w:rPr>
            </w:pPr>
            <w:r>
              <w:rPr>
                <w:rFonts w:cs="Arial"/>
                <w:b/>
                <w:sz w:val="22"/>
                <w:szCs w:val="22"/>
              </w:rPr>
              <w:t>Позиција на пројекту</w:t>
            </w: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r w:rsidRPr="00D67679">
              <w:rPr>
                <w:rFonts w:cs="Arial"/>
                <w:b/>
                <w:sz w:val="22"/>
              </w:rPr>
              <w:t>.</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r w:rsidRPr="00D67679">
              <w:rPr>
                <w:rFonts w:cs="Arial"/>
                <w:b/>
                <w:sz w:val="22"/>
              </w:rPr>
              <w:t>.</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D67679" w:rsidRDefault="00791E75" w:rsidP="00D67679">
            <w:pPr>
              <w:pStyle w:val="ListParagraph"/>
              <w:numPr>
                <w:ilvl w:val="0"/>
                <w:numId w:val="71"/>
              </w:numPr>
              <w:jc w:val="center"/>
              <w:rPr>
                <w:rFonts w:cs="Arial"/>
                <w:b/>
                <w:sz w:val="22"/>
              </w:rPr>
            </w:pP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310ADE" w:rsidRPr="00CB0C45" w:rsidTr="00791E75">
        <w:trPr>
          <w:trHeight w:val="340"/>
          <w:jc w:val="center"/>
        </w:trPr>
        <w:tc>
          <w:tcPr>
            <w:tcW w:w="292" w:type="pct"/>
            <w:vAlign w:val="center"/>
          </w:tcPr>
          <w:p w:rsidR="00310ADE" w:rsidRPr="00D67679" w:rsidRDefault="00310ADE" w:rsidP="00D67679">
            <w:pPr>
              <w:pStyle w:val="ListParagraph"/>
              <w:numPr>
                <w:ilvl w:val="0"/>
                <w:numId w:val="71"/>
              </w:numPr>
              <w:jc w:val="center"/>
              <w:rPr>
                <w:rFonts w:cs="Arial"/>
                <w:b/>
                <w:sz w:val="22"/>
              </w:rPr>
            </w:pPr>
          </w:p>
        </w:tc>
        <w:tc>
          <w:tcPr>
            <w:tcW w:w="1229" w:type="pct"/>
            <w:vAlign w:val="center"/>
          </w:tcPr>
          <w:p w:rsidR="00310ADE" w:rsidRPr="00CB0C45" w:rsidRDefault="00310ADE" w:rsidP="00791E75">
            <w:pPr>
              <w:jc w:val="center"/>
              <w:rPr>
                <w:rFonts w:cs="Arial"/>
                <w:b/>
                <w:sz w:val="22"/>
                <w:szCs w:val="22"/>
              </w:rPr>
            </w:pPr>
          </w:p>
        </w:tc>
        <w:tc>
          <w:tcPr>
            <w:tcW w:w="1056" w:type="pct"/>
            <w:vAlign w:val="center"/>
          </w:tcPr>
          <w:p w:rsidR="00310ADE" w:rsidRPr="00CB0C45" w:rsidRDefault="00310ADE" w:rsidP="00791E75">
            <w:pPr>
              <w:jc w:val="center"/>
              <w:rPr>
                <w:rFonts w:cs="Arial"/>
                <w:b/>
                <w:sz w:val="22"/>
                <w:szCs w:val="22"/>
              </w:rPr>
            </w:pPr>
          </w:p>
        </w:tc>
        <w:tc>
          <w:tcPr>
            <w:tcW w:w="1325" w:type="pct"/>
          </w:tcPr>
          <w:p w:rsidR="00310ADE" w:rsidRPr="00CB0C45" w:rsidRDefault="00310ADE" w:rsidP="00791E75">
            <w:pPr>
              <w:jc w:val="center"/>
              <w:rPr>
                <w:rFonts w:cs="Arial"/>
                <w:b/>
                <w:sz w:val="22"/>
                <w:szCs w:val="22"/>
              </w:rPr>
            </w:pPr>
          </w:p>
        </w:tc>
        <w:tc>
          <w:tcPr>
            <w:tcW w:w="1098" w:type="pct"/>
          </w:tcPr>
          <w:p w:rsidR="00310ADE" w:rsidRPr="00CB0C45" w:rsidRDefault="00310ADE"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r w:rsidR="00D67679" w:rsidRPr="00CB0C45" w:rsidTr="00791E75">
        <w:trPr>
          <w:trHeight w:val="340"/>
          <w:jc w:val="center"/>
        </w:trPr>
        <w:tc>
          <w:tcPr>
            <w:tcW w:w="292" w:type="pct"/>
            <w:vAlign w:val="center"/>
          </w:tcPr>
          <w:p w:rsidR="00D67679" w:rsidRPr="00D67679" w:rsidRDefault="00D67679" w:rsidP="00D67679">
            <w:pPr>
              <w:pStyle w:val="ListParagraph"/>
              <w:numPr>
                <w:ilvl w:val="0"/>
                <w:numId w:val="71"/>
              </w:numPr>
              <w:jc w:val="center"/>
              <w:rPr>
                <w:rFonts w:cs="Arial"/>
                <w:b/>
                <w:sz w:val="22"/>
              </w:rPr>
            </w:pPr>
          </w:p>
        </w:tc>
        <w:tc>
          <w:tcPr>
            <w:tcW w:w="1229" w:type="pct"/>
            <w:vAlign w:val="center"/>
          </w:tcPr>
          <w:p w:rsidR="00D67679" w:rsidRPr="00CB0C45" w:rsidRDefault="00D67679" w:rsidP="00791E75">
            <w:pPr>
              <w:jc w:val="center"/>
              <w:rPr>
                <w:rFonts w:cs="Arial"/>
                <w:b/>
                <w:sz w:val="22"/>
                <w:szCs w:val="22"/>
              </w:rPr>
            </w:pPr>
          </w:p>
        </w:tc>
        <w:tc>
          <w:tcPr>
            <w:tcW w:w="1056" w:type="pct"/>
            <w:vAlign w:val="center"/>
          </w:tcPr>
          <w:p w:rsidR="00D67679" w:rsidRPr="00CB0C45" w:rsidRDefault="00D67679" w:rsidP="00791E75">
            <w:pPr>
              <w:jc w:val="center"/>
              <w:rPr>
                <w:rFonts w:cs="Arial"/>
                <w:b/>
                <w:sz w:val="22"/>
                <w:szCs w:val="22"/>
              </w:rPr>
            </w:pPr>
          </w:p>
        </w:tc>
        <w:tc>
          <w:tcPr>
            <w:tcW w:w="1325" w:type="pct"/>
          </w:tcPr>
          <w:p w:rsidR="00D67679" w:rsidRPr="00CB0C45" w:rsidRDefault="00D67679" w:rsidP="00791E75">
            <w:pPr>
              <w:jc w:val="center"/>
              <w:rPr>
                <w:rFonts w:cs="Arial"/>
                <w:b/>
                <w:sz w:val="22"/>
                <w:szCs w:val="22"/>
              </w:rPr>
            </w:pPr>
          </w:p>
        </w:tc>
        <w:tc>
          <w:tcPr>
            <w:tcW w:w="1098" w:type="pct"/>
          </w:tcPr>
          <w:p w:rsidR="00D67679" w:rsidRPr="00CB0C45" w:rsidRDefault="00D67679" w:rsidP="00791E75">
            <w:pPr>
              <w:jc w:val="center"/>
              <w:rPr>
                <w:rFonts w:cs="Arial"/>
                <w:b/>
                <w:sz w:val="22"/>
                <w:szCs w:val="22"/>
              </w:rPr>
            </w:pPr>
          </w:p>
        </w:tc>
      </w:tr>
    </w:tbl>
    <w:p w:rsidR="00925F92" w:rsidRDefault="00925F92" w:rsidP="00925F92">
      <w:pPr>
        <w:spacing w:before="240"/>
        <w:ind w:left="567" w:hanging="567"/>
        <w:jc w:val="both"/>
        <w:rPr>
          <w:rFonts w:cs="Arial"/>
          <w:sz w:val="22"/>
          <w:szCs w:val="22"/>
        </w:rPr>
      </w:pPr>
    </w:p>
    <w:p w:rsidR="00925F92" w:rsidRPr="00CB0C45" w:rsidRDefault="00925F92" w:rsidP="00925F92">
      <w:pPr>
        <w:ind w:left="360"/>
        <w:jc w:val="center"/>
        <w:rPr>
          <w:rFonts w:cs="Arial"/>
          <w:b/>
          <w:sz w:val="22"/>
          <w:szCs w:val="22"/>
        </w:rPr>
      </w:pPr>
    </w:p>
    <w:p w:rsidR="00925F92" w:rsidRPr="00CB0C45" w:rsidRDefault="00925F92" w:rsidP="00925F92">
      <w:pPr>
        <w:jc w:val="center"/>
        <w:rPr>
          <w:rFonts w:cs="Arial"/>
          <w:b/>
          <w:sz w:val="22"/>
          <w:szCs w:val="22"/>
        </w:rPr>
      </w:pPr>
    </w:p>
    <w:tbl>
      <w:tblPr>
        <w:tblW w:w="0" w:type="auto"/>
        <w:jc w:val="center"/>
        <w:tblLook w:val="01E0" w:firstRow="1" w:lastRow="1" w:firstColumn="1" w:lastColumn="1" w:noHBand="0" w:noVBand="0"/>
      </w:tblPr>
      <w:tblGrid>
        <w:gridCol w:w="3497"/>
        <w:gridCol w:w="1911"/>
        <w:gridCol w:w="3660"/>
      </w:tblGrid>
      <w:tr w:rsidR="00925F92" w:rsidRPr="00CB0C45" w:rsidTr="00791E75">
        <w:trPr>
          <w:jc w:val="center"/>
        </w:trPr>
        <w:tc>
          <w:tcPr>
            <w:tcW w:w="3652" w:type="dxa"/>
          </w:tcPr>
          <w:p w:rsidR="00925F92" w:rsidRPr="00CB0C45" w:rsidRDefault="00925F92" w:rsidP="00791E75">
            <w:pPr>
              <w:jc w:val="center"/>
              <w:rPr>
                <w:rFonts w:cs="Arial"/>
                <w:sz w:val="22"/>
                <w:szCs w:val="22"/>
              </w:rPr>
            </w:pPr>
            <w:r w:rsidRPr="00CB0C45">
              <w:rPr>
                <w:rFonts w:cs="Arial"/>
                <w:sz w:val="22"/>
                <w:szCs w:val="22"/>
              </w:rPr>
              <w:t>Датум:</w:t>
            </w:r>
          </w:p>
        </w:tc>
        <w:tc>
          <w:tcPr>
            <w:tcW w:w="1985" w:type="dxa"/>
          </w:tcPr>
          <w:p w:rsidR="00925F92" w:rsidRPr="00CB0C45" w:rsidRDefault="00925F92" w:rsidP="00791E75">
            <w:pPr>
              <w:jc w:val="center"/>
              <w:rPr>
                <w:rFonts w:cs="Arial"/>
                <w:sz w:val="22"/>
                <w:szCs w:val="22"/>
              </w:rPr>
            </w:pPr>
            <w:r w:rsidRPr="00CB0C45">
              <w:rPr>
                <w:rFonts w:cs="Arial"/>
                <w:sz w:val="22"/>
                <w:szCs w:val="22"/>
              </w:rPr>
              <w:t>М.П.</w:t>
            </w:r>
          </w:p>
        </w:tc>
        <w:tc>
          <w:tcPr>
            <w:tcW w:w="3782" w:type="dxa"/>
          </w:tcPr>
          <w:p w:rsidR="00925F92" w:rsidRDefault="00925F92" w:rsidP="00791E75">
            <w:pPr>
              <w:jc w:val="center"/>
              <w:rPr>
                <w:rFonts w:cs="Arial"/>
                <w:sz w:val="22"/>
                <w:szCs w:val="22"/>
              </w:rPr>
            </w:pPr>
            <w:r w:rsidRPr="00CB0C45">
              <w:rPr>
                <w:rFonts w:cs="Arial"/>
                <w:sz w:val="22"/>
                <w:szCs w:val="22"/>
              </w:rPr>
              <w:t>Понуђач/члан групе:</w:t>
            </w:r>
          </w:p>
          <w:p w:rsidR="00BA23CD" w:rsidRDefault="00BA23CD" w:rsidP="00791E75">
            <w:pPr>
              <w:jc w:val="center"/>
              <w:rPr>
                <w:rFonts w:cs="Arial"/>
                <w:sz w:val="22"/>
                <w:szCs w:val="22"/>
              </w:rPr>
            </w:pPr>
          </w:p>
          <w:p w:rsidR="00BA23CD" w:rsidRPr="00CB0C45" w:rsidRDefault="00BA23CD" w:rsidP="00791E75">
            <w:pPr>
              <w:jc w:val="center"/>
              <w:rPr>
                <w:rFonts w:cs="Arial"/>
                <w:sz w:val="22"/>
                <w:szCs w:val="22"/>
              </w:rPr>
            </w:pPr>
          </w:p>
        </w:tc>
      </w:tr>
      <w:tr w:rsidR="00925F92" w:rsidRPr="00CB0C45" w:rsidTr="00791E75">
        <w:trPr>
          <w:jc w:val="center"/>
        </w:trPr>
        <w:tc>
          <w:tcPr>
            <w:tcW w:w="3652" w:type="dxa"/>
            <w:vAlign w:val="center"/>
          </w:tcPr>
          <w:p w:rsidR="00925F92" w:rsidRPr="00CB0C45" w:rsidRDefault="00925F92" w:rsidP="00791E75">
            <w:pPr>
              <w:jc w:val="both"/>
              <w:rPr>
                <w:rFonts w:cs="Arial"/>
                <w:sz w:val="22"/>
                <w:szCs w:val="22"/>
              </w:rPr>
            </w:pPr>
          </w:p>
        </w:tc>
        <w:tc>
          <w:tcPr>
            <w:tcW w:w="1985" w:type="dxa"/>
            <w:vAlign w:val="center"/>
          </w:tcPr>
          <w:p w:rsidR="00925F92" w:rsidRPr="00CB0C45" w:rsidRDefault="00925F92" w:rsidP="00791E75">
            <w:pPr>
              <w:jc w:val="both"/>
              <w:rPr>
                <w:rFonts w:cs="Arial"/>
                <w:sz w:val="22"/>
                <w:szCs w:val="22"/>
              </w:rPr>
            </w:pPr>
          </w:p>
        </w:tc>
        <w:tc>
          <w:tcPr>
            <w:tcW w:w="3782" w:type="dxa"/>
            <w:vAlign w:val="center"/>
          </w:tcPr>
          <w:p w:rsidR="00925F92" w:rsidRPr="00CB0C45" w:rsidRDefault="00925F92" w:rsidP="00791E75">
            <w:pPr>
              <w:jc w:val="both"/>
              <w:rPr>
                <w:rFonts w:cs="Arial"/>
                <w:sz w:val="22"/>
                <w:szCs w:val="22"/>
              </w:rPr>
            </w:pPr>
          </w:p>
        </w:tc>
      </w:tr>
      <w:tr w:rsidR="00925F92" w:rsidRPr="00CB0C45" w:rsidTr="00791E75">
        <w:trPr>
          <w:jc w:val="center"/>
        </w:trPr>
        <w:tc>
          <w:tcPr>
            <w:tcW w:w="3652" w:type="dxa"/>
            <w:tcBorders>
              <w:bottom w:val="single" w:sz="4" w:space="0" w:color="auto"/>
            </w:tcBorders>
            <w:vAlign w:val="center"/>
          </w:tcPr>
          <w:p w:rsidR="00925F92" w:rsidRPr="00CB0C45" w:rsidRDefault="00925F92" w:rsidP="00791E75">
            <w:pPr>
              <w:jc w:val="both"/>
              <w:rPr>
                <w:rFonts w:cs="Arial"/>
                <w:sz w:val="22"/>
                <w:szCs w:val="22"/>
              </w:rPr>
            </w:pPr>
          </w:p>
        </w:tc>
        <w:tc>
          <w:tcPr>
            <w:tcW w:w="1985" w:type="dxa"/>
            <w:vAlign w:val="center"/>
          </w:tcPr>
          <w:p w:rsidR="00925F92" w:rsidRPr="00CB0C45" w:rsidRDefault="00925F92" w:rsidP="00791E75">
            <w:pPr>
              <w:jc w:val="both"/>
              <w:rPr>
                <w:rFonts w:cs="Arial"/>
                <w:sz w:val="22"/>
                <w:szCs w:val="22"/>
              </w:rPr>
            </w:pPr>
          </w:p>
        </w:tc>
        <w:tc>
          <w:tcPr>
            <w:tcW w:w="3782" w:type="dxa"/>
            <w:tcBorders>
              <w:bottom w:val="single" w:sz="4" w:space="0" w:color="auto"/>
            </w:tcBorders>
            <w:vAlign w:val="center"/>
          </w:tcPr>
          <w:p w:rsidR="00925F92" w:rsidRPr="00CB0C45" w:rsidRDefault="00925F92" w:rsidP="00791E75">
            <w:pPr>
              <w:jc w:val="both"/>
              <w:rPr>
                <w:rFonts w:cs="Arial"/>
                <w:sz w:val="22"/>
                <w:szCs w:val="22"/>
              </w:rPr>
            </w:pPr>
          </w:p>
        </w:tc>
      </w:tr>
    </w:tbl>
    <w:p w:rsidR="00925F92" w:rsidRPr="00CB0C45" w:rsidRDefault="00925F92" w:rsidP="00925F92">
      <w:pPr>
        <w:jc w:val="center"/>
        <w:rPr>
          <w:rFonts w:cs="Arial"/>
          <w:sz w:val="22"/>
          <w:szCs w:val="22"/>
        </w:rPr>
      </w:pPr>
    </w:p>
    <w:p w:rsidR="00136598" w:rsidRDefault="00136598" w:rsidP="00136598">
      <w:pPr>
        <w:suppressAutoHyphens w:val="0"/>
        <w:rPr>
          <w:rFonts w:cs="Arial"/>
          <w:b/>
          <w:szCs w:val="24"/>
        </w:rPr>
      </w:pPr>
    </w:p>
    <w:p w:rsidR="00791E75" w:rsidRDefault="00791E75">
      <w:pPr>
        <w:suppressAutoHyphens w:val="0"/>
      </w:pPr>
    </w:p>
    <w:p w:rsidR="00791E75" w:rsidRDefault="00791E75">
      <w:pPr>
        <w:suppressAutoHyphens w:val="0"/>
        <w:rPr>
          <w:rFonts w:cs="Arial"/>
          <w:b/>
          <w:szCs w:val="24"/>
        </w:rPr>
      </w:pPr>
      <w:bookmarkStart w:id="1216" w:name="_Toc379212652"/>
      <w:bookmarkStart w:id="1217" w:name="_Toc399930167"/>
      <w:bookmarkStart w:id="1218" w:name="_Toc404696006"/>
      <w:bookmarkStart w:id="1219" w:name="_Toc419985836"/>
      <w:bookmarkStart w:id="1220" w:name="_Toc430887007"/>
      <w:bookmarkStart w:id="1221" w:name="_Toc432586827"/>
      <w:r>
        <w:br w:type="page"/>
      </w:r>
    </w:p>
    <w:p w:rsidR="00791E75" w:rsidRPr="00991A45" w:rsidRDefault="00791E75" w:rsidP="00791E75">
      <w:pPr>
        <w:pStyle w:val="Heading2"/>
        <w:numPr>
          <w:ilvl w:val="0"/>
          <w:numId w:val="0"/>
        </w:numPr>
        <w:ind w:left="1080" w:hanging="720"/>
        <w:jc w:val="right"/>
      </w:pPr>
      <w:bookmarkStart w:id="1222" w:name="_Toc438598704"/>
      <w:bookmarkStart w:id="1223" w:name="_Toc449097065"/>
      <w:bookmarkStart w:id="1224" w:name="_Toc449515231"/>
      <w:r w:rsidRPr="00991A45">
        <w:lastRenderedPageBreak/>
        <w:t xml:space="preserve">ОБРАЗАЦ </w:t>
      </w:r>
      <w:r>
        <w:t>10.1</w:t>
      </w:r>
      <w:r w:rsidRPr="00991A45">
        <w:t>.</w:t>
      </w:r>
      <w:bookmarkEnd w:id="1222"/>
      <w:bookmarkEnd w:id="1223"/>
      <w:bookmarkEnd w:id="1224"/>
    </w:p>
    <w:p w:rsidR="00791E75" w:rsidRDefault="00791E75" w:rsidP="00791E75">
      <w:pPr>
        <w:jc w:val="center"/>
        <w:rPr>
          <w:b/>
        </w:rPr>
      </w:pPr>
    </w:p>
    <w:p w:rsidR="00791E75" w:rsidRPr="00791E75" w:rsidRDefault="00791E75" w:rsidP="00791E75">
      <w:pPr>
        <w:jc w:val="center"/>
        <w:rPr>
          <w:b/>
        </w:rPr>
      </w:pPr>
      <w:r w:rsidRPr="00791E75">
        <w:rPr>
          <w:b/>
        </w:rPr>
        <w:t>РАДНА БИОГРАФИЈА ЧЛАНА ТИМА - CV</w:t>
      </w:r>
      <w:bookmarkEnd w:id="1216"/>
      <w:bookmarkEnd w:id="1217"/>
      <w:bookmarkEnd w:id="1218"/>
      <w:bookmarkEnd w:id="1219"/>
      <w:bookmarkEnd w:id="1220"/>
      <w:bookmarkEnd w:id="1221"/>
    </w:p>
    <w:p w:rsidR="00791E75" w:rsidRPr="00791E75" w:rsidRDefault="00791E75" w:rsidP="00ED3FD0">
      <w:pPr>
        <w:pStyle w:val="ListParagraph"/>
        <w:numPr>
          <w:ilvl w:val="0"/>
          <w:numId w:val="47"/>
        </w:numPr>
        <w:tabs>
          <w:tab w:val="left" w:pos="680"/>
        </w:tabs>
        <w:spacing w:before="120" w:after="120"/>
        <w:contextualSpacing w:val="0"/>
        <w:jc w:val="both"/>
        <w:rPr>
          <w:sz w:val="22"/>
        </w:rPr>
      </w:pPr>
      <w:r w:rsidRPr="00791E75">
        <w:rPr>
          <w:sz w:val="22"/>
        </w:rPr>
        <w:t xml:space="preserve">Предложена позиција: </w:t>
      </w:r>
      <w:r>
        <w:rPr>
          <w:sz w:val="22"/>
        </w:rPr>
        <w:t>__________________________________________</w:t>
      </w:r>
    </w:p>
    <w:p w:rsidR="00791E75" w:rsidRPr="00791E75" w:rsidRDefault="00791E75" w:rsidP="00ED3FD0">
      <w:pPr>
        <w:pStyle w:val="ListParagraph"/>
        <w:numPr>
          <w:ilvl w:val="0"/>
          <w:numId w:val="47"/>
        </w:numPr>
        <w:tabs>
          <w:tab w:val="left" w:pos="680"/>
        </w:tabs>
        <w:spacing w:before="120" w:after="120"/>
        <w:contextualSpacing w:val="0"/>
        <w:jc w:val="both"/>
        <w:rPr>
          <w:sz w:val="22"/>
        </w:rPr>
      </w:pPr>
      <w:r w:rsidRPr="00791E75">
        <w:rPr>
          <w:sz w:val="22"/>
        </w:rPr>
        <w:t>Име особе (пуно име и презиме):</w:t>
      </w:r>
      <w:r>
        <w:rPr>
          <w:sz w:val="22"/>
        </w:rPr>
        <w:t xml:space="preserve"> _________________________________</w:t>
      </w:r>
    </w:p>
    <w:p w:rsidR="00791E75" w:rsidRPr="00791E75" w:rsidRDefault="00791E75" w:rsidP="00ED3FD0">
      <w:pPr>
        <w:pStyle w:val="ListParagraph"/>
        <w:numPr>
          <w:ilvl w:val="0"/>
          <w:numId w:val="47"/>
        </w:numPr>
        <w:tabs>
          <w:tab w:val="left" w:pos="680"/>
        </w:tabs>
        <w:spacing w:before="120" w:after="120"/>
        <w:contextualSpacing w:val="0"/>
        <w:jc w:val="both"/>
        <w:rPr>
          <w:sz w:val="22"/>
        </w:rPr>
      </w:pPr>
      <w:r w:rsidRPr="00791E75">
        <w:rPr>
          <w:sz w:val="22"/>
        </w:rPr>
        <w:t>Датум рођења:</w:t>
      </w:r>
      <w:r>
        <w:rPr>
          <w:sz w:val="22"/>
        </w:rPr>
        <w:t xml:space="preserve"> __________________</w:t>
      </w:r>
    </w:p>
    <w:p w:rsidR="00791E75" w:rsidRPr="00791E75" w:rsidRDefault="00791E75" w:rsidP="00ED3FD0">
      <w:pPr>
        <w:pStyle w:val="ListParagraph"/>
        <w:numPr>
          <w:ilvl w:val="0"/>
          <w:numId w:val="47"/>
        </w:numPr>
        <w:tabs>
          <w:tab w:val="left" w:pos="680"/>
        </w:tabs>
        <w:spacing w:before="120" w:after="120"/>
        <w:contextualSpacing w:val="0"/>
        <w:jc w:val="both"/>
        <w:rPr>
          <w:sz w:val="22"/>
          <w:u w:val="single"/>
        </w:rPr>
      </w:pPr>
      <w:r w:rsidRPr="00791E75">
        <w:rPr>
          <w:sz w:val="22"/>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1"/>
      </w:tblGrid>
      <w:tr w:rsidR="00791E75" w:rsidRPr="003E258A" w:rsidTr="00791E75">
        <w:tc>
          <w:tcPr>
            <w:tcW w:w="351"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r w:rsidRPr="003E258A">
              <w:rPr>
                <w:rFonts w:ascii="Arial" w:hAnsi="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r w:rsidRPr="003E258A">
              <w:rPr>
                <w:rFonts w:ascii="Arial" w:hAnsi="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p>
        </w:tc>
      </w:tr>
      <w:tr w:rsidR="00791E75" w:rsidRPr="003E258A" w:rsidTr="00791E75">
        <w:tc>
          <w:tcPr>
            <w:tcW w:w="351"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r w:rsidRPr="003E258A">
              <w:rPr>
                <w:rFonts w:ascii="Arial" w:hAnsi="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jc w:val="left"/>
              <w:rPr>
                <w:rFonts w:ascii="Arial" w:hAnsi="Arial"/>
                <w:sz w:val="22"/>
                <w:szCs w:val="22"/>
              </w:rPr>
            </w:pPr>
            <w:r w:rsidRPr="003E258A">
              <w:rPr>
                <w:rFonts w:ascii="Arial" w:hAnsi="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p>
        </w:tc>
      </w:tr>
    </w:tbl>
    <w:p w:rsidR="00791E75" w:rsidRPr="003E258A" w:rsidRDefault="00791E75" w:rsidP="00ED3FD0">
      <w:pPr>
        <w:pStyle w:val="ListParagraph"/>
        <w:numPr>
          <w:ilvl w:val="0"/>
          <w:numId w:val="47"/>
        </w:numPr>
        <w:tabs>
          <w:tab w:val="left" w:pos="680"/>
        </w:tabs>
        <w:spacing w:before="120" w:after="120"/>
        <w:contextualSpacing w:val="0"/>
        <w:jc w:val="both"/>
        <w:rPr>
          <w:sz w:val="22"/>
        </w:rPr>
      </w:pPr>
      <w:r w:rsidRPr="003E258A">
        <w:rPr>
          <w:sz w:val="22"/>
        </w:rPr>
        <w:t>Чланство у професионалним удружењима:</w:t>
      </w:r>
    </w:p>
    <w:p w:rsidR="00791E75" w:rsidRPr="003E258A" w:rsidRDefault="00791E75" w:rsidP="00791E75">
      <w:pPr>
        <w:rPr>
          <w:sz w:val="22"/>
          <w:szCs w:val="22"/>
        </w:rPr>
      </w:pPr>
    </w:p>
    <w:p w:rsidR="00791E75" w:rsidRPr="003E258A" w:rsidRDefault="00791E75" w:rsidP="00ED3FD0">
      <w:pPr>
        <w:pStyle w:val="ListParagraph"/>
        <w:numPr>
          <w:ilvl w:val="0"/>
          <w:numId w:val="47"/>
        </w:numPr>
        <w:tabs>
          <w:tab w:val="left" w:pos="680"/>
        </w:tabs>
        <w:spacing w:before="120" w:after="120"/>
        <w:contextualSpacing w:val="0"/>
        <w:jc w:val="both"/>
        <w:rPr>
          <w:sz w:val="22"/>
        </w:rPr>
      </w:pPr>
      <w:r w:rsidRPr="003E258A">
        <w:rPr>
          <w:sz w:val="22"/>
        </w:rPr>
        <w:t xml:space="preserve">Остали тренинзи (навести све установе као и звања стечена похађањем тренинга): </w:t>
      </w:r>
    </w:p>
    <w:p w:rsidR="00791E75" w:rsidRPr="003E258A" w:rsidRDefault="00791E75" w:rsidP="00791E75">
      <w:pPr>
        <w:rPr>
          <w:sz w:val="22"/>
          <w:szCs w:val="22"/>
        </w:rPr>
      </w:pPr>
    </w:p>
    <w:p w:rsidR="00791E75" w:rsidRPr="003E258A" w:rsidRDefault="00791E75" w:rsidP="00ED3FD0">
      <w:pPr>
        <w:pStyle w:val="ListParagraph"/>
        <w:numPr>
          <w:ilvl w:val="0"/>
          <w:numId w:val="47"/>
        </w:numPr>
        <w:tabs>
          <w:tab w:val="left" w:pos="680"/>
        </w:tabs>
        <w:spacing w:before="120" w:after="120"/>
        <w:contextualSpacing w:val="0"/>
        <w:jc w:val="both"/>
        <w:rPr>
          <w:sz w:val="22"/>
        </w:rPr>
      </w:pPr>
      <w:r w:rsidRPr="003E258A">
        <w:rPr>
          <w:sz w:val="22"/>
        </w:rPr>
        <w:t xml:space="preserve">Земље где је стечено радно искуство (списак земаља где је радио): </w:t>
      </w:r>
    </w:p>
    <w:p w:rsidR="00791E75" w:rsidRPr="003E258A" w:rsidRDefault="00791E75" w:rsidP="00791E75">
      <w:pPr>
        <w:rPr>
          <w:sz w:val="22"/>
          <w:szCs w:val="22"/>
        </w:rPr>
      </w:pPr>
    </w:p>
    <w:p w:rsidR="00791E75" w:rsidRPr="003E258A" w:rsidRDefault="00791E75" w:rsidP="00ED3FD0">
      <w:pPr>
        <w:pStyle w:val="ListParagraph"/>
        <w:numPr>
          <w:ilvl w:val="0"/>
          <w:numId w:val="47"/>
        </w:numPr>
        <w:tabs>
          <w:tab w:val="left" w:pos="680"/>
        </w:tabs>
        <w:spacing w:before="120" w:after="120"/>
        <w:contextualSpacing w:val="0"/>
        <w:jc w:val="both"/>
        <w:rPr>
          <w:sz w:val="22"/>
        </w:rPr>
      </w:pPr>
      <w:r w:rsidRPr="003E258A">
        <w:rPr>
          <w:sz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4"/>
        <w:gridCol w:w="2335"/>
      </w:tblGrid>
      <w:tr w:rsidR="00791E75" w:rsidRPr="003E258A"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26134F">
            <w:pPr>
              <w:pStyle w:val="ArrialNarrow"/>
              <w:spacing w:after="0"/>
              <w:jc w:val="center"/>
              <w:rPr>
                <w:rFonts w:ascii="Arial" w:hAnsi="Arial"/>
                <w:sz w:val="22"/>
                <w:szCs w:val="22"/>
              </w:rPr>
            </w:pPr>
            <w:r w:rsidRPr="003E258A">
              <w:rPr>
                <w:rFonts w:ascii="Arial" w:hAnsi="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26134F">
            <w:pPr>
              <w:pStyle w:val="ArrialNarrow"/>
              <w:spacing w:after="0"/>
              <w:jc w:val="center"/>
              <w:rPr>
                <w:rFonts w:ascii="Arial" w:hAnsi="Arial"/>
                <w:sz w:val="22"/>
                <w:szCs w:val="22"/>
              </w:rPr>
            </w:pPr>
            <w:r w:rsidRPr="003E258A">
              <w:rPr>
                <w:rFonts w:ascii="Arial" w:hAnsi="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26134F">
            <w:pPr>
              <w:pStyle w:val="ArrialNarrow"/>
              <w:spacing w:after="0"/>
              <w:jc w:val="center"/>
              <w:rPr>
                <w:rFonts w:ascii="Arial" w:hAnsi="Arial"/>
                <w:sz w:val="22"/>
                <w:szCs w:val="22"/>
              </w:rPr>
            </w:pPr>
            <w:r w:rsidRPr="003E258A">
              <w:rPr>
                <w:rFonts w:ascii="Arial" w:hAnsi="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26134F">
            <w:pPr>
              <w:pStyle w:val="ArrialNarrow"/>
              <w:spacing w:after="0"/>
              <w:jc w:val="center"/>
              <w:rPr>
                <w:rFonts w:ascii="Arial" w:hAnsi="Arial"/>
                <w:sz w:val="22"/>
                <w:szCs w:val="22"/>
              </w:rPr>
            </w:pPr>
            <w:r w:rsidRPr="003E258A">
              <w:rPr>
                <w:rFonts w:ascii="Arial" w:hAnsi="Arial"/>
                <w:sz w:val="22"/>
                <w:szCs w:val="22"/>
              </w:rPr>
              <w:t>Писање</w:t>
            </w:r>
          </w:p>
        </w:tc>
      </w:tr>
      <w:tr w:rsidR="00791E75" w:rsidRPr="003E258A"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r>
      <w:tr w:rsidR="00791E75" w:rsidRPr="003E258A"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91E75" w:rsidRPr="00791E75"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r>
      <w:tr w:rsidR="00791E75" w:rsidRPr="003E258A"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r>
    </w:tbl>
    <w:p w:rsidR="00791E75" w:rsidRPr="003E258A" w:rsidRDefault="00791E75" w:rsidP="00ED3FD0">
      <w:pPr>
        <w:pStyle w:val="ListParagraph"/>
        <w:numPr>
          <w:ilvl w:val="0"/>
          <w:numId w:val="47"/>
        </w:numPr>
        <w:tabs>
          <w:tab w:val="left" w:pos="680"/>
        </w:tabs>
        <w:spacing w:before="120" w:after="120"/>
        <w:contextualSpacing w:val="0"/>
        <w:jc w:val="both"/>
        <w:rPr>
          <w:b/>
          <w:sz w:val="22"/>
        </w:rPr>
      </w:pPr>
      <w:r w:rsidRPr="003E258A">
        <w:rPr>
          <w:sz w:val="22"/>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Период:</w:t>
            </w:r>
          </w:p>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rPr>
          <w:trHeight w:val="935"/>
        </w:trPr>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bl>
    <w:p w:rsidR="00791E75" w:rsidRPr="003E258A" w:rsidRDefault="00791E75" w:rsidP="00791E7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Период:</w:t>
            </w:r>
          </w:p>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rPr>
          <w:trHeight w:val="935"/>
        </w:trPr>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bl>
    <w:p w:rsidR="00791E75" w:rsidRPr="003E258A" w:rsidRDefault="00791E75" w:rsidP="00791E7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Период:</w:t>
            </w:r>
          </w:p>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lastRenderedPageBreak/>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rPr>
          <w:trHeight w:val="935"/>
        </w:trPr>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bl>
    <w:p w:rsidR="00791E75" w:rsidRPr="003E258A" w:rsidRDefault="00791E75" w:rsidP="00791E75">
      <w:pPr>
        <w:rPr>
          <w:sz w:val="22"/>
          <w:szCs w:val="22"/>
        </w:rPr>
      </w:pPr>
    </w:p>
    <w:p w:rsidR="00791E75" w:rsidRDefault="00791E75" w:rsidP="00ED3FD0">
      <w:pPr>
        <w:pStyle w:val="ListParagraph"/>
        <w:numPr>
          <w:ilvl w:val="0"/>
          <w:numId w:val="47"/>
        </w:numPr>
        <w:tabs>
          <w:tab w:val="left" w:pos="680"/>
        </w:tabs>
        <w:spacing w:before="120" w:after="120"/>
        <w:contextualSpacing w:val="0"/>
        <w:jc w:val="both"/>
        <w:rPr>
          <w:sz w:val="22"/>
        </w:rPr>
      </w:pPr>
      <w:r w:rsidRPr="003E258A">
        <w:rPr>
          <w:sz w:val="22"/>
        </w:rPr>
        <w:t>План ангажовања (листа задатака за које ће бити задужен):</w:t>
      </w:r>
    </w:p>
    <w:p w:rsidR="00791E75" w:rsidRPr="003E258A" w:rsidRDefault="00791E75" w:rsidP="00791E75">
      <w:pPr>
        <w:pStyle w:val="ListParagraph"/>
        <w:tabs>
          <w:tab w:val="left" w:pos="680"/>
        </w:tabs>
        <w:spacing w:before="120"/>
        <w:ind w:left="360"/>
        <w:rPr>
          <w:sz w:val="22"/>
        </w:rPr>
      </w:pPr>
    </w:p>
    <w:p w:rsidR="00791E75" w:rsidRPr="003E258A" w:rsidRDefault="00DE515B" w:rsidP="00ED3FD0">
      <w:pPr>
        <w:pStyle w:val="ListParagraph"/>
        <w:numPr>
          <w:ilvl w:val="0"/>
          <w:numId w:val="47"/>
        </w:numPr>
        <w:tabs>
          <w:tab w:val="left" w:pos="680"/>
        </w:tabs>
        <w:spacing w:before="120" w:after="120"/>
        <w:contextualSpacing w:val="0"/>
        <w:jc w:val="both"/>
        <w:rPr>
          <w:sz w:val="22"/>
        </w:rPr>
      </w:pPr>
      <w:r>
        <w:rPr>
          <w:sz w:val="22"/>
        </w:rPr>
        <w:t xml:space="preserve">Досадашње </w:t>
      </w:r>
      <w:r>
        <w:rPr>
          <w:sz w:val="22"/>
          <w:lang w:val="sr-Cyrl-CS"/>
        </w:rPr>
        <w:t>искуство у пружању услуга</w:t>
      </w:r>
      <w:r w:rsidR="002C0728">
        <w:rPr>
          <w:sz w:val="22"/>
          <w:lang w:val="sr-Cyrl-CS"/>
        </w:rPr>
        <w:t xml:space="preserve"> из Одељка 4, тачка 4.2, подтачка</w:t>
      </w:r>
      <w:r w:rsidR="00133E0D">
        <w:rPr>
          <w:sz w:val="22"/>
          <w:lang w:val="sr-Cyrl-CS"/>
        </w:rPr>
        <w:t xml:space="preserve"> 3. алинеја 1. конкурсне докуме</w:t>
      </w:r>
      <w:r w:rsidR="002C0728">
        <w:rPr>
          <w:sz w:val="22"/>
          <w:lang w:val="sr-Cyrl-CS"/>
        </w:rPr>
        <w:t>н</w:t>
      </w:r>
      <w:r w:rsidR="00133E0D">
        <w:rPr>
          <w:sz w:val="22"/>
          <w:lang w:val="sr-Cyrl-CS"/>
        </w:rPr>
        <w:t>т</w:t>
      </w:r>
      <w:r w:rsidR="002C0728">
        <w:rPr>
          <w:sz w:val="22"/>
          <w:lang w:val="sr-Cyrl-CS"/>
        </w:rPr>
        <w:t>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6"/>
      </w:tblGrid>
      <w:tr w:rsidR="00791E75" w:rsidRPr="003E258A" w:rsidTr="00791E75">
        <w:trPr>
          <w:trHeight w:val="242"/>
        </w:trPr>
        <w:tc>
          <w:tcPr>
            <w:tcW w:w="2336" w:type="pct"/>
          </w:tcPr>
          <w:p w:rsidR="00791E75" w:rsidRPr="003E258A" w:rsidRDefault="00791E75" w:rsidP="00791E75">
            <w:pPr>
              <w:rPr>
                <w:sz w:val="22"/>
                <w:szCs w:val="22"/>
              </w:rPr>
            </w:pPr>
            <w:r w:rsidRPr="003E258A">
              <w:rPr>
                <w:sz w:val="22"/>
                <w:szCs w:val="22"/>
              </w:rPr>
              <w:t>Назив пројекта:</w:t>
            </w:r>
          </w:p>
        </w:tc>
        <w:tc>
          <w:tcPr>
            <w:tcW w:w="2664" w:type="pct"/>
          </w:tcPr>
          <w:p w:rsidR="00791E75" w:rsidRPr="003E258A" w:rsidRDefault="00791E75" w:rsidP="00791E75">
            <w:pPr>
              <w:rPr>
                <w:sz w:val="22"/>
                <w:szCs w:val="22"/>
              </w:rPr>
            </w:pPr>
          </w:p>
        </w:tc>
      </w:tr>
      <w:tr w:rsidR="00791E75" w:rsidRPr="003E258A" w:rsidTr="00791E75">
        <w:trPr>
          <w:trHeight w:val="287"/>
        </w:trPr>
        <w:tc>
          <w:tcPr>
            <w:tcW w:w="2336" w:type="pct"/>
          </w:tcPr>
          <w:p w:rsidR="00791E75" w:rsidRPr="003E258A" w:rsidRDefault="00791E75" w:rsidP="00791E75">
            <w:pPr>
              <w:rPr>
                <w:sz w:val="22"/>
                <w:szCs w:val="22"/>
              </w:rPr>
            </w:pPr>
            <w:r w:rsidRPr="003E258A">
              <w:rPr>
                <w:sz w:val="22"/>
                <w:szCs w:val="22"/>
              </w:rPr>
              <w:t xml:space="preserve">Година: </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rPr>
            </w:pPr>
            <w:r w:rsidRPr="003E258A">
              <w:rPr>
                <w:sz w:val="22"/>
                <w:szCs w:val="22"/>
              </w:rPr>
              <w:t>Место извршења:</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u w:val="single"/>
              </w:rPr>
            </w:pPr>
            <w:r w:rsidRPr="003E258A">
              <w:rPr>
                <w:sz w:val="22"/>
                <w:szCs w:val="22"/>
              </w:rPr>
              <w:t xml:space="preserve">Клијент: </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rPr>
            </w:pPr>
            <w:r w:rsidRPr="003E258A">
              <w:rPr>
                <w:sz w:val="22"/>
                <w:szCs w:val="22"/>
              </w:rPr>
              <w:t xml:space="preserve">Главне карактеристике пројекта: </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u w:val="single"/>
              </w:rPr>
            </w:pPr>
            <w:r w:rsidRPr="003E258A">
              <w:rPr>
                <w:sz w:val="22"/>
                <w:szCs w:val="22"/>
              </w:rPr>
              <w:t xml:space="preserve">Позиција: </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rPr>
            </w:pPr>
            <w:r w:rsidRPr="003E258A">
              <w:rPr>
                <w:sz w:val="22"/>
                <w:szCs w:val="22"/>
              </w:rPr>
              <w:t>Извршене активности:</w:t>
            </w:r>
          </w:p>
        </w:tc>
        <w:tc>
          <w:tcPr>
            <w:tcW w:w="2664" w:type="pct"/>
          </w:tcPr>
          <w:p w:rsidR="00791E75" w:rsidRPr="003E258A" w:rsidRDefault="00791E75" w:rsidP="00791E75">
            <w:pPr>
              <w:rPr>
                <w:sz w:val="22"/>
                <w:szCs w:val="22"/>
              </w:rPr>
            </w:pPr>
          </w:p>
        </w:tc>
      </w:tr>
    </w:tbl>
    <w:p w:rsidR="00791E75" w:rsidRPr="003E258A" w:rsidRDefault="00791E75" w:rsidP="00791E75">
      <w:pPr>
        <w:pStyle w:val="ArrialNarrow"/>
        <w:rPr>
          <w:rFonts w:ascii="Arial" w:hAnsi="Arial"/>
          <w:sz w:val="22"/>
          <w:szCs w:val="22"/>
        </w:rPr>
      </w:pPr>
    </w:p>
    <w:p w:rsidR="002C0728" w:rsidRPr="003E258A" w:rsidRDefault="002C0728" w:rsidP="002C0728">
      <w:pPr>
        <w:pStyle w:val="ListParagraph"/>
        <w:numPr>
          <w:ilvl w:val="0"/>
          <w:numId w:val="47"/>
        </w:numPr>
        <w:tabs>
          <w:tab w:val="left" w:pos="680"/>
        </w:tabs>
        <w:spacing w:before="120" w:after="120"/>
        <w:contextualSpacing w:val="0"/>
        <w:jc w:val="both"/>
        <w:rPr>
          <w:sz w:val="22"/>
        </w:rPr>
      </w:pPr>
      <w:r w:rsidRPr="003E258A">
        <w:rPr>
          <w:sz w:val="22"/>
        </w:rPr>
        <w:t xml:space="preserve">Досадашње </w:t>
      </w:r>
      <w:r w:rsidR="00DE515B">
        <w:rPr>
          <w:sz w:val="22"/>
          <w:lang w:val="sr-Cyrl-CS"/>
        </w:rPr>
        <w:t>искуство у пружању услуга</w:t>
      </w:r>
      <w:r>
        <w:rPr>
          <w:sz w:val="22"/>
          <w:lang w:val="sr-Cyrl-CS"/>
        </w:rPr>
        <w:t xml:space="preserve"> из Одељка 4, тачка 4.2, подтачка</w:t>
      </w:r>
      <w:r w:rsidR="00133E0D">
        <w:rPr>
          <w:sz w:val="22"/>
          <w:lang w:val="sr-Cyrl-CS"/>
        </w:rPr>
        <w:t xml:space="preserve"> 3. алинеја 2. конкурсне докуме</w:t>
      </w:r>
      <w:r>
        <w:rPr>
          <w:sz w:val="22"/>
          <w:lang w:val="sr-Cyrl-CS"/>
        </w:rPr>
        <w:t>н</w:t>
      </w:r>
      <w:r w:rsidR="00133E0D">
        <w:rPr>
          <w:sz w:val="22"/>
          <w:lang w:val="sr-Cyrl-CS"/>
        </w:rPr>
        <w:t>т</w:t>
      </w:r>
      <w:r>
        <w:rPr>
          <w:sz w:val="22"/>
          <w:lang w:val="sr-Cyrl-CS"/>
        </w:rPr>
        <w:t>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6"/>
      </w:tblGrid>
      <w:tr w:rsidR="002C0728" w:rsidRPr="003E258A" w:rsidTr="006E2652">
        <w:trPr>
          <w:trHeight w:val="242"/>
        </w:trPr>
        <w:tc>
          <w:tcPr>
            <w:tcW w:w="2336" w:type="pct"/>
          </w:tcPr>
          <w:p w:rsidR="002C0728" w:rsidRPr="003E258A" w:rsidRDefault="002C0728" w:rsidP="006E2652">
            <w:pPr>
              <w:rPr>
                <w:sz w:val="22"/>
                <w:szCs w:val="22"/>
              </w:rPr>
            </w:pPr>
            <w:r w:rsidRPr="003E258A">
              <w:rPr>
                <w:sz w:val="22"/>
                <w:szCs w:val="22"/>
              </w:rPr>
              <w:t>Назив пројекта:</w:t>
            </w:r>
          </w:p>
        </w:tc>
        <w:tc>
          <w:tcPr>
            <w:tcW w:w="2664" w:type="pct"/>
          </w:tcPr>
          <w:p w:rsidR="002C0728" w:rsidRPr="003E258A" w:rsidRDefault="002C0728" w:rsidP="006E2652">
            <w:pPr>
              <w:rPr>
                <w:sz w:val="22"/>
                <w:szCs w:val="22"/>
              </w:rPr>
            </w:pPr>
          </w:p>
        </w:tc>
      </w:tr>
      <w:tr w:rsidR="002C0728" w:rsidRPr="003E258A" w:rsidTr="006E2652">
        <w:trPr>
          <w:trHeight w:val="287"/>
        </w:trPr>
        <w:tc>
          <w:tcPr>
            <w:tcW w:w="2336" w:type="pct"/>
          </w:tcPr>
          <w:p w:rsidR="002C0728" w:rsidRPr="003E258A" w:rsidRDefault="002C0728" w:rsidP="006E2652">
            <w:pPr>
              <w:rPr>
                <w:sz w:val="22"/>
                <w:szCs w:val="22"/>
              </w:rPr>
            </w:pPr>
            <w:r w:rsidRPr="003E258A">
              <w:rPr>
                <w:sz w:val="22"/>
                <w:szCs w:val="22"/>
              </w:rPr>
              <w:t xml:space="preserve">Година: </w:t>
            </w:r>
          </w:p>
        </w:tc>
        <w:tc>
          <w:tcPr>
            <w:tcW w:w="2664" w:type="pct"/>
          </w:tcPr>
          <w:p w:rsidR="002C0728" w:rsidRPr="003E258A" w:rsidRDefault="002C0728" w:rsidP="006E2652">
            <w:pPr>
              <w:rPr>
                <w:sz w:val="22"/>
                <w:szCs w:val="22"/>
              </w:rPr>
            </w:pPr>
          </w:p>
        </w:tc>
      </w:tr>
      <w:tr w:rsidR="002C0728" w:rsidRPr="003E258A" w:rsidTr="006E2652">
        <w:tc>
          <w:tcPr>
            <w:tcW w:w="2336" w:type="pct"/>
          </w:tcPr>
          <w:p w:rsidR="002C0728" w:rsidRPr="003E258A" w:rsidRDefault="002C0728" w:rsidP="006E2652">
            <w:pPr>
              <w:rPr>
                <w:sz w:val="22"/>
                <w:szCs w:val="22"/>
              </w:rPr>
            </w:pPr>
            <w:r w:rsidRPr="003E258A">
              <w:rPr>
                <w:sz w:val="22"/>
                <w:szCs w:val="22"/>
              </w:rPr>
              <w:t>Место извршења:</w:t>
            </w:r>
          </w:p>
        </w:tc>
        <w:tc>
          <w:tcPr>
            <w:tcW w:w="2664" w:type="pct"/>
          </w:tcPr>
          <w:p w:rsidR="002C0728" w:rsidRPr="003E258A" w:rsidRDefault="002C0728" w:rsidP="006E2652">
            <w:pPr>
              <w:rPr>
                <w:sz w:val="22"/>
                <w:szCs w:val="22"/>
              </w:rPr>
            </w:pPr>
          </w:p>
        </w:tc>
      </w:tr>
      <w:tr w:rsidR="002C0728" w:rsidRPr="003E258A" w:rsidTr="006E2652">
        <w:tc>
          <w:tcPr>
            <w:tcW w:w="2336" w:type="pct"/>
          </w:tcPr>
          <w:p w:rsidR="002C0728" w:rsidRPr="003E258A" w:rsidRDefault="002C0728" w:rsidP="006E2652">
            <w:pPr>
              <w:rPr>
                <w:sz w:val="22"/>
                <w:szCs w:val="22"/>
                <w:u w:val="single"/>
              </w:rPr>
            </w:pPr>
            <w:r w:rsidRPr="003E258A">
              <w:rPr>
                <w:sz w:val="22"/>
                <w:szCs w:val="22"/>
              </w:rPr>
              <w:t xml:space="preserve">Клијент: </w:t>
            </w:r>
          </w:p>
        </w:tc>
        <w:tc>
          <w:tcPr>
            <w:tcW w:w="2664" w:type="pct"/>
          </w:tcPr>
          <w:p w:rsidR="002C0728" w:rsidRPr="003E258A" w:rsidRDefault="002C0728" w:rsidP="006E2652">
            <w:pPr>
              <w:rPr>
                <w:sz w:val="22"/>
                <w:szCs w:val="22"/>
              </w:rPr>
            </w:pPr>
          </w:p>
        </w:tc>
      </w:tr>
      <w:tr w:rsidR="002C0728" w:rsidRPr="003E258A" w:rsidTr="006E2652">
        <w:tc>
          <w:tcPr>
            <w:tcW w:w="2336" w:type="pct"/>
          </w:tcPr>
          <w:p w:rsidR="002C0728" w:rsidRPr="003E258A" w:rsidRDefault="002C0728" w:rsidP="006E2652">
            <w:pPr>
              <w:rPr>
                <w:sz w:val="22"/>
                <w:szCs w:val="22"/>
              </w:rPr>
            </w:pPr>
            <w:r w:rsidRPr="003E258A">
              <w:rPr>
                <w:sz w:val="22"/>
                <w:szCs w:val="22"/>
              </w:rPr>
              <w:t xml:space="preserve">Главне карактеристике пројекта: </w:t>
            </w:r>
          </w:p>
        </w:tc>
        <w:tc>
          <w:tcPr>
            <w:tcW w:w="2664" w:type="pct"/>
          </w:tcPr>
          <w:p w:rsidR="002C0728" w:rsidRPr="003E258A" w:rsidRDefault="002C0728" w:rsidP="006E2652">
            <w:pPr>
              <w:rPr>
                <w:sz w:val="22"/>
                <w:szCs w:val="22"/>
              </w:rPr>
            </w:pPr>
          </w:p>
        </w:tc>
      </w:tr>
      <w:tr w:rsidR="002C0728" w:rsidRPr="003E258A" w:rsidTr="006E2652">
        <w:tc>
          <w:tcPr>
            <w:tcW w:w="2336" w:type="pct"/>
          </w:tcPr>
          <w:p w:rsidR="002C0728" w:rsidRPr="003E258A" w:rsidRDefault="002C0728" w:rsidP="006E2652">
            <w:pPr>
              <w:rPr>
                <w:sz w:val="22"/>
                <w:szCs w:val="22"/>
                <w:u w:val="single"/>
              </w:rPr>
            </w:pPr>
            <w:r w:rsidRPr="003E258A">
              <w:rPr>
                <w:sz w:val="22"/>
                <w:szCs w:val="22"/>
              </w:rPr>
              <w:t xml:space="preserve">Позиција: </w:t>
            </w:r>
          </w:p>
        </w:tc>
        <w:tc>
          <w:tcPr>
            <w:tcW w:w="2664" w:type="pct"/>
          </w:tcPr>
          <w:p w:rsidR="002C0728" w:rsidRPr="003E258A" w:rsidRDefault="002C0728" w:rsidP="006E2652">
            <w:pPr>
              <w:rPr>
                <w:sz w:val="22"/>
                <w:szCs w:val="22"/>
              </w:rPr>
            </w:pPr>
          </w:p>
        </w:tc>
      </w:tr>
      <w:tr w:rsidR="002C0728" w:rsidRPr="003E258A" w:rsidTr="006E2652">
        <w:tc>
          <w:tcPr>
            <w:tcW w:w="2336" w:type="pct"/>
          </w:tcPr>
          <w:p w:rsidR="002C0728" w:rsidRPr="003E258A" w:rsidRDefault="002C0728" w:rsidP="006E2652">
            <w:pPr>
              <w:rPr>
                <w:sz w:val="22"/>
                <w:szCs w:val="22"/>
              </w:rPr>
            </w:pPr>
            <w:r w:rsidRPr="003E258A">
              <w:rPr>
                <w:sz w:val="22"/>
                <w:szCs w:val="22"/>
              </w:rPr>
              <w:t>Извршене активности:</w:t>
            </w:r>
          </w:p>
        </w:tc>
        <w:tc>
          <w:tcPr>
            <w:tcW w:w="2664" w:type="pct"/>
          </w:tcPr>
          <w:p w:rsidR="002C0728" w:rsidRPr="003E258A" w:rsidRDefault="002C0728" w:rsidP="006E2652">
            <w:pPr>
              <w:rPr>
                <w:sz w:val="22"/>
                <w:szCs w:val="22"/>
              </w:rPr>
            </w:pPr>
          </w:p>
        </w:tc>
      </w:tr>
    </w:tbl>
    <w:p w:rsidR="002C0728" w:rsidRDefault="002C0728" w:rsidP="00791E75">
      <w:pPr>
        <w:pStyle w:val="ArrialNarrow"/>
        <w:rPr>
          <w:rFonts w:ascii="Arial" w:hAnsi="Arial"/>
          <w:sz w:val="22"/>
          <w:szCs w:val="22"/>
          <w:lang w:val="sr-Cyrl-CS"/>
        </w:rPr>
      </w:pPr>
    </w:p>
    <w:p w:rsidR="002C0728" w:rsidRDefault="002C0728" w:rsidP="00791E75">
      <w:pPr>
        <w:pStyle w:val="ArrialNarrow"/>
        <w:rPr>
          <w:rFonts w:ascii="Arial" w:hAnsi="Arial"/>
          <w:sz w:val="22"/>
          <w:szCs w:val="22"/>
          <w:lang w:val="sr-Cyrl-CS"/>
        </w:rPr>
      </w:pPr>
    </w:p>
    <w:p w:rsidR="00791E75" w:rsidRPr="003E258A" w:rsidRDefault="00791E75" w:rsidP="00791E75">
      <w:pPr>
        <w:pStyle w:val="ArrialNarrow"/>
        <w:rPr>
          <w:rFonts w:ascii="Arial" w:hAnsi="Arial"/>
          <w:sz w:val="22"/>
          <w:szCs w:val="22"/>
        </w:rPr>
      </w:pPr>
      <w:r w:rsidRPr="003E258A">
        <w:rPr>
          <w:rFonts w:ascii="Arial" w:hAnsi="Arial"/>
          <w:sz w:val="22"/>
          <w:szCs w:val="22"/>
        </w:rPr>
        <w:t>Датум:</w:t>
      </w:r>
    </w:p>
    <w:p w:rsidR="00791E75" w:rsidRPr="003E258A" w:rsidRDefault="00791E75" w:rsidP="00791E75">
      <w:pPr>
        <w:pStyle w:val="ArrialNarrow"/>
        <w:rPr>
          <w:rFonts w:ascii="Arial" w:hAnsi="Arial"/>
          <w:sz w:val="22"/>
          <w:szCs w:val="22"/>
        </w:rPr>
      </w:pPr>
    </w:p>
    <w:p w:rsidR="00791E75" w:rsidRPr="003E258A" w:rsidRDefault="00791E75" w:rsidP="00791E75">
      <w:pPr>
        <w:pStyle w:val="ArrialNarrow"/>
        <w:rPr>
          <w:rFonts w:ascii="Arial" w:hAnsi="Arial"/>
          <w:sz w:val="22"/>
          <w:szCs w:val="22"/>
          <w:u w:val="single"/>
        </w:rPr>
      </w:pPr>
      <w:r w:rsidRPr="003E258A">
        <w:rPr>
          <w:rFonts w:ascii="Arial" w:hAnsi="Arial"/>
          <w:sz w:val="22"/>
          <w:szCs w:val="22"/>
        </w:rPr>
        <w:t>Потпис члана тима:</w:t>
      </w:r>
    </w:p>
    <w:p w:rsidR="00791E75" w:rsidRPr="003E258A" w:rsidRDefault="00791E75" w:rsidP="00791E75">
      <w:pPr>
        <w:pStyle w:val="ArrialNarrow"/>
        <w:rPr>
          <w:rFonts w:ascii="Arial" w:hAnsi="Arial"/>
          <w:sz w:val="22"/>
          <w:szCs w:val="22"/>
        </w:rPr>
      </w:pPr>
    </w:p>
    <w:p w:rsidR="00791E75" w:rsidRPr="003E258A" w:rsidRDefault="00791E75" w:rsidP="00791E75">
      <w:pPr>
        <w:rPr>
          <w:sz w:val="22"/>
          <w:szCs w:val="22"/>
        </w:rPr>
      </w:pPr>
    </w:p>
    <w:p w:rsidR="00791E75" w:rsidRPr="003E258A" w:rsidRDefault="00791E75" w:rsidP="006D4332">
      <w:pPr>
        <w:jc w:val="both"/>
        <w:rPr>
          <w:i/>
          <w:sz w:val="22"/>
          <w:szCs w:val="22"/>
        </w:rPr>
      </w:pPr>
      <w:r w:rsidRPr="003E258A">
        <w:rPr>
          <w:b/>
          <w:i/>
          <w:sz w:val="22"/>
          <w:szCs w:val="22"/>
        </w:rPr>
        <w:t>Напомена:</w:t>
      </w:r>
      <w:r w:rsidRPr="003E258A">
        <w:rPr>
          <w:i/>
          <w:sz w:val="22"/>
          <w:szCs w:val="22"/>
        </w:rPr>
        <w:t xml:space="preserve"> дата радна биографија мора бити праћена Изјавом датог лица и понуђача да је иста истинита и тачна. </w:t>
      </w:r>
    </w:p>
    <w:p w:rsidR="008E6EE7" w:rsidRDefault="008E6EE7">
      <w:pPr>
        <w:suppressAutoHyphens w:val="0"/>
      </w:pPr>
    </w:p>
    <w:p w:rsidR="008E6EE7" w:rsidRPr="00E1539B" w:rsidRDefault="008E6EE7" w:rsidP="008E6EE7">
      <w:pPr>
        <w:pStyle w:val="BodyText"/>
        <w:jc w:val="right"/>
        <w:rPr>
          <w:rFonts w:cs="Arial"/>
          <w:b/>
        </w:rPr>
      </w:pPr>
    </w:p>
    <w:p w:rsidR="008E6EE7" w:rsidRDefault="008E6EE7">
      <w:pPr>
        <w:suppressAutoHyphens w:val="0"/>
        <w:rPr>
          <w:rFonts w:cs="Arial"/>
          <w:b/>
        </w:rPr>
      </w:pPr>
      <w:r>
        <w:rPr>
          <w:rFonts w:cs="Arial"/>
          <w:b/>
        </w:rPr>
        <w:br w:type="page"/>
      </w:r>
    </w:p>
    <w:p w:rsidR="00136598" w:rsidRPr="006C27BF" w:rsidRDefault="00A73E9B" w:rsidP="00A73E9B">
      <w:pPr>
        <w:pStyle w:val="Heading1"/>
        <w:numPr>
          <w:ilvl w:val="0"/>
          <w:numId w:val="0"/>
        </w:numPr>
        <w:ind w:left="360" w:hanging="360"/>
        <w:jc w:val="center"/>
        <w:rPr>
          <w:rStyle w:val="BookTitle"/>
          <w:b/>
        </w:rPr>
      </w:pPr>
      <w:bookmarkStart w:id="1225" w:name="_Toc297798756"/>
      <w:bookmarkStart w:id="1226" w:name="_Toc310433015"/>
      <w:bookmarkStart w:id="1227" w:name="_Toc361395930"/>
      <w:bookmarkStart w:id="1228" w:name="_Toc361395995"/>
      <w:bookmarkStart w:id="1229" w:name="_Toc362821721"/>
      <w:bookmarkStart w:id="1230" w:name="_Toc363929242"/>
      <w:bookmarkStart w:id="1231" w:name="_Toc371073634"/>
      <w:bookmarkStart w:id="1232" w:name="_Toc415142497"/>
      <w:bookmarkStart w:id="1233" w:name="_Toc374917453"/>
      <w:bookmarkStart w:id="1234" w:name="_Toc441852807"/>
      <w:bookmarkStart w:id="1235" w:name="_Toc449097066"/>
      <w:bookmarkStart w:id="1236" w:name="_Toc449515232"/>
      <w:r>
        <w:rPr>
          <w:rStyle w:val="BookTitle"/>
          <w:b/>
        </w:rPr>
        <w:lastRenderedPageBreak/>
        <w:t xml:space="preserve">7. </w:t>
      </w:r>
      <w:r w:rsidR="00136598" w:rsidRPr="006C27BF">
        <w:rPr>
          <w:rStyle w:val="BookTitle"/>
          <w:b/>
        </w:rPr>
        <w:t>МОДЕЛ УГОВОРА</w:t>
      </w:r>
      <w:bookmarkEnd w:id="1225"/>
      <w:bookmarkEnd w:id="1226"/>
      <w:bookmarkEnd w:id="1227"/>
      <w:bookmarkEnd w:id="1228"/>
      <w:bookmarkEnd w:id="1229"/>
      <w:bookmarkEnd w:id="1230"/>
      <w:bookmarkEnd w:id="1231"/>
      <w:bookmarkEnd w:id="1232"/>
      <w:bookmarkEnd w:id="1233"/>
      <w:bookmarkEnd w:id="1234"/>
      <w:bookmarkEnd w:id="1235"/>
      <w:bookmarkEnd w:id="1236"/>
    </w:p>
    <w:p w:rsidR="00136598" w:rsidRPr="00F6148E" w:rsidRDefault="00136598" w:rsidP="00136598"/>
    <w:p w:rsidR="00136598" w:rsidRDefault="00136598" w:rsidP="00136598">
      <w:pPr>
        <w:rPr>
          <w:lang w:val="en-US"/>
        </w:rPr>
      </w:pPr>
    </w:p>
    <w:p w:rsidR="00136598" w:rsidRPr="0032326E" w:rsidRDefault="00136598" w:rsidP="00136598">
      <w:pPr>
        <w:tabs>
          <w:tab w:val="left" w:pos="709"/>
          <w:tab w:val="center" w:pos="7938"/>
        </w:tabs>
        <w:jc w:val="both"/>
        <w:rPr>
          <w:rFonts w:cs="Arial"/>
          <w:i/>
          <w:szCs w:val="24"/>
        </w:rPr>
      </w:pPr>
      <w:r w:rsidRPr="0032326E">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36598" w:rsidRPr="0032326E" w:rsidRDefault="00136598" w:rsidP="00136598">
      <w:pPr>
        <w:rPr>
          <w:rFonts w:cs="Arial"/>
          <w:szCs w:val="24"/>
        </w:rPr>
      </w:pPr>
    </w:p>
    <w:p w:rsidR="00136598" w:rsidRPr="0032326E" w:rsidRDefault="00136598" w:rsidP="00136598">
      <w:pPr>
        <w:rPr>
          <w:rFonts w:cs="Arial"/>
          <w:color w:val="000000"/>
          <w:szCs w:val="24"/>
        </w:rPr>
      </w:pPr>
    </w:p>
    <w:p w:rsidR="00136598" w:rsidRPr="00FB48F3" w:rsidRDefault="00911A86" w:rsidP="00136598">
      <w:pPr>
        <w:rPr>
          <w:rFonts w:cs="Arial"/>
          <w:szCs w:val="24"/>
        </w:rPr>
      </w:pPr>
      <w:r>
        <w:rPr>
          <w:rFonts w:cs="Arial"/>
          <w:szCs w:val="24"/>
        </w:rPr>
        <w:t>У</w:t>
      </w:r>
      <w:r w:rsidRPr="00911A86">
        <w:rPr>
          <w:rFonts w:cs="Arial"/>
          <w:szCs w:val="24"/>
        </w:rPr>
        <w:t>говорне стране:</w:t>
      </w:r>
    </w:p>
    <w:p w:rsidR="00136598" w:rsidRPr="0032326E" w:rsidRDefault="00136598" w:rsidP="00136598">
      <w:pPr>
        <w:rPr>
          <w:rFonts w:cs="Arial"/>
          <w:b/>
          <w:szCs w:val="24"/>
        </w:rPr>
      </w:pPr>
    </w:p>
    <w:p w:rsidR="00136598" w:rsidRPr="0032326E" w:rsidRDefault="0055212A" w:rsidP="0020221E">
      <w:pPr>
        <w:pStyle w:val="ListParagraph"/>
        <w:numPr>
          <w:ilvl w:val="0"/>
          <w:numId w:val="85"/>
        </w:numPr>
        <w:spacing w:after="0"/>
        <w:jc w:val="both"/>
        <w:rPr>
          <w:rFonts w:cs="Arial"/>
          <w:szCs w:val="24"/>
        </w:rPr>
      </w:pPr>
      <w:r>
        <w:rPr>
          <w:rFonts w:cs="Arial"/>
          <w:szCs w:val="24"/>
        </w:rPr>
        <w:t>КОРИСНИК УСЛУГЕ:</w:t>
      </w:r>
      <w:r w:rsidR="00911A86">
        <w:rPr>
          <w:rFonts w:cs="Arial"/>
          <w:szCs w:val="24"/>
        </w:rPr>
        <w:t xml:space="preserve"> </w:t>
      </w:r>
      <w:r w:rsidR="00136598" w:rsidRPr="0032326E">
        <w:rPr>
          <w:rFonts w:cs="Arial"/>
          <w:szCs w:val="24"/>
        </w:rPr>
        <w:t xml:space="preserve">Јавно предузеће „Електропривреда Србије“ </w:t>
      </w:r>
      <w:r w:rsidR="000F4A8B">
        <w:rPr>
          <w:rFonts w:cs="Arial"/>
          <w:szCs w:val="24"/>
        </w:rPr>
        <w:t>Београд</w:t>
      </w:r>
      <w:r w:rsidR="00136598" w:rsidRPr="0032326E">
        <w:rPr>
          <w:rFonts w:cs="Arial"/>
          <w:szCs w:val="24"/>
        </w:rPr>
        <w:t xml:space="preserve">, Улица царице Милице бр. 2, Матични број 20053658, ПИБ 103920327, Текући рачун 160-700-13 </w:t>
      </w:r>
      <w:r w:rsidR="00187EDC" w:rsidRPr="0032326E">
        <w:rPr>
          <w:rFonts w:cs="Arial"/>
          <w:szCs w:val="24"/>
        </w:rPr>
        <w:t>Ban</w:t>
      </w:r>
      <w:r w:rsidR="00187EDC">
        <w:rPr>
          <w:rFonts w:cs="Arial"/>
          <w:szCs w:val="24"/>
        </w:rPr>
        <w:t>c</w:t>
      </w:r>
      <w:r w:rsidR="00187EDC" w:rsidRPr="0032326E">
        <w:rPr>
          <w:rFonts w:cs="Arial"/>
          <w:szCs w:val="24"/>
        </w:rPr>
        <w:t xml:space="preserve">a </w:t>
      </w:r>
      <w:r w:rsidR="00136598" w:rsidRPr="0032326E">
        <w:rPr>
          <w:rFonts w:cs="Arial"/>
          <w:szCs w:val="24"/>
        </w:rPr>
        <w:t xml:space="preserve">Intesа ад Београд, које заступа законски заступник </w:t>
      </w:r>
      <w:r w:rsidR="00767C2B">
        <w:rPr>
          <w:rFonts w:cs="Arial"/>
          <w:szCs w:val="24"/>
          <w:lang w:val="sr-Cyrl-CS"/>
        </w:rPr>
        <w:t>Милорад Грчић</w:t>
      </w:r>
      <w:r w:rsidR="00136598" w:rsidRPr="0032326E">
        <w:rPr>
          <w:rFonts w:cs="Arial"/>
          <w:szCs w:val="24"/>
        </w:rPr>
        <w:t xml:space="preserve">, </w:t>
      </w:r>
      <w:r w:rsidR="00767C2B">
        <w:rPr>
          <w:rFonts w:cs="Arial"/>
          <w:szCs w:val="24"/>
          <w:lang w:val="sr-Cyrl-CS"/>
        </w:rPr>
        <w:t xml:space="preserve">в.д. </w:t>
      </w:r>
      <w:r w:rsidR="00136598" w:rsidRPr="0032326E">
        <w:rPr>
          <w:rFonts w:cs="Arial"/>
          <w:szCs w:val="24"/>
        </w:rPr>
        <w:t>директор</w:t>
      </w:r>
      <w:r w:rsidR="00767C2B">
        <w:rPr>
          <w:rFonts w:cs="Arial"/>
          <w:szCs w:val="24"/>
          <w:lang w:val="sr-Cyrl-CS"/>
        </w:rPr>
        <w:t>а</w:t>
      </w:r>
      <w:r w:rsidR="00136598" w:rsidRPr="0032326E">
        <w:rPr>
          <w:rFonts w:cs="Arial"/>
          <w:szCs w:val="24"/>
        </w:rPr>
        <w:t xml:space="preserve"> (у даљем тексту: </w:t>
      </w:r>
      <w:r w:rsidR="000F4A8B">
        <w:rPr>
          <w:rFonts w:cs="Arial"/>
          <w:szCs w:val="24"/>
        </w:rPr>
        <w:t>Корисник услуге</w:t>
      </w:r>
      <w:r w:rsidR="00136598" w:rsidRPr="0032326E">
        <w:rPr>
          <w:rFonts w:cs="Arial"/>
          <w:szCs w:val="24"/>
        </w:rPr>
        <w:t>)</w:t>
      </w:r>
    </w:p>
    <w:p w:rsidR="00136598" w:rsidRPr="0032326E" w:rsidRDefault="00136598" w:rsidP="00136598">
      <w:pPr>
        <w:jc w:val="both"/>
        <w:rPr>
          <w:rFonts w:cs="Arial"/>
          <w:szCs w:val="24"/>
        </w:rPr>
      </w:pPr>
    </w:p>
    <w:p w:rsidR="00136598" w:rsidRPr="0032326E" w:rsidRDefault="00136598" w:rsidP="00136598">
      <w:pPr>
        <w:jc w:val="both"/>
        <w:rPr>
          <w:rFonts w:cs="Arial"/>
          <w:szCs w:val="24"/>
        </w:rPr>
      </w:pPr>
      <w:r w:rsidRPr="0032326E">
        <w:rPr>
          <w:rFonts w:cs="Arial"/>
          <w:szCs w:val="24"/>
        </w:rPr>
        <w:t>и</w:t>
      </w:r>
    </w:p>
    <w:p w:rsidR="00136598" w:rsidRPr="0032326E" w:rsidRDefault="00136598" w:rsidP="00136598">
      <w:pPr>
        <w:jc w:val="both"/>
        <w:rPr>
          <w:rFonts w:cs="Arial"/>
          <w:szCs w:val="24"/>
        </w:rPr>
      </w:pPr>
    </w:p>
    <w:p w:rsidR="00136598" w:rsidRPr="0032326E" w:rsidRDefault="00911A86" w:rsidP="0020221E">
      <w:pPr>
        <w:pStyle w:val="ListParagraph"/>
        <w:numPr>
          <w:ilvl w:val="0"/>
          <w:numId w:val="85"/>
        </w:numPr>
        <w:spacing w:after="0"/>
        <w:jc w:val="both"/>
        <w:rPr>
          <w:rFonts w:cs="Arial"/>
          <w:szCs w:val="24"/>
        </w:rPr>
      </w:pPr>
      <w:r>
        <w:rPr>
          <w:rFonts w:cs="Arial"/>
          <w:szCs w:val="24"/>
        </w:rPr>
        <w:t>ПРУЖАЛАЦ УСЛУГЕ:</w:t>
      </w:r>
      <w:r w:rsidR="00136598" w:rsidRPr="0032326E">
        <w:rPr>
          <w:rFonts w:cs="Arial"/>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00136598" w:rsidRPr="0032326E">
        <w:rPr>
          <w:rFonts w:cs="Arial"/>
          <w:i/>
          <w:szCs w:val="24"/>
        </w:rPr>
        <w:t>,</w:t>
      </w:r>
      <w:r w:rsidR="00136598">
        <w:rPr>
          <w:rFonts w:cs="Arial"/>
          <w:i/>
        </w:rPr>
        <w:t xml:space="preserve"> </w:t>
      </w:r>
      <w:r w:rsidR="00136598">
        <w:rPr>
          <w:rFonts w:cs="Arial"/>
          <w:i/>
          <w:color w:val="548DD4" w:themeColor="text2" w:themeTint="99"/>
          <w:sz w:val="16"/>
          <w:szCs w:val="16"/>
        </w:rPr>
        <w:t>[напомена: биће наведено у тексту Уговора у случају заједничке понуде]</w:t>
      </w:r>
      <w:r w:rsidR="00136598">
        <w:rPr>
          <w:rFonts w:cs="Arial"/>
        </w:rPr>
        <w:t xml:space="preserve"> </w:t>
      </w:r>
      <w:r w:rsidR="00136598" w:rsidRPr="0032326E">
        <w:rPr>
          <w:rFonts w:cs="Arial"/>
          <w:szCs w:val="24"/>
        </w:rPr>
        <w:t xml:space="preserve">(у даљем тексту: </w:t>
      </w:r>
      <w:r w:rsidR="00AF6E94">
        <w:rPr>
          <w:rFonts w:cs="Arial"/>
          <w:szCs w:val="24"/>
          <w:lang w:val="sr-Cyrl-CS"/>
        </w:rPr>
        <w:t xml:space="preserve">Пружалац услуге </w:t>
      </w:r>
      <w:r w:rsidR="00136598" w:rsidRPr="0032326E">
        <w:rPr>
          <w:rFonts w:cs="Arial"/>
          <w:szCs w:val="24"/>
        </w:rPr>
        <w:t xml:space="preserve">) </w:t>
      </w:r>
    </w:p>
    <w:p w:rsidR="00136598" w:rsidRPr="0032326E" w:rsidRDefault="00136598" w:rsidP="00136598">
      <w:pPr>
        <w:jc w:val="both"/>
        <w:rPr>
          <w:rFonts w:cs="Arial"/>
          <w:szCs w:val="24"/>
        </w:rPr>
      </w:pPr>
    </w:p>
    <w:p w:rsidR="00136598" w:rsidRPr="0032326E" w:rsidRDefault="00136598" w:rsidP="00136598">
      <w:pPr>
        <w:jc w:val="both"/>
        <w:rPr>
          <w:rFonts w:cs="Arial"/>
          <w:szCs w:val="24"/>
        </w:rPr>
      </w:pPr>
      <w:r w:rsidRPr="0032326E">
        <w:rPr>
          <w:rFonts w:cs="Arial"/>
          <w:szCs w:val="24"/>
        </w:rPr>
        <w:t>(у даљем тексту заједно: Уговорне стране)</w:t>
      </w:r>
    </w:p>
    <w:p w:rsidR="00D56E2C" w:rsidRDefault="00D56E2C" w:rsidP="00CC55A5">
      <w:pPr>
        <w:jc w:val="both"/>
        <w:rPr>
          <w:rFonts w:cs="Arial"/>
          <w:i/>
          <w:szCs w:val="24"/>
        </w:rPr>
      </w:pPr>
    </w:p>
    <w:p w:rsidR="00CC55A5" w:rsidRPr="003A4B1A" w:rsidRDefault="00CC55A5" w:rsidP="00CC55A5">
      <w:pPr>
        <w:jc w:val="both"/>
        <w:rPr>
          <w:rFonts w:cs="Arial"/>
          <w:i/>
          <w:szCs w:val="24"/>
        </w:rPr>
      </w:pPr>
      <w:r>
        <w:rPr>
          <w:rFonts w:cs="Arial"/>
          <w:i/>
          <w:szCs w:val="24"/>
        </w:rPr>
        <w:t>(</w:t>
      </w:r>
      <w:r w:rsidRPr="004B3961">
        <w:rPr>
          <w:rFonts w:cs="Arial"/>
          <w:i/>
          <w:szCs w:val="24"/>
        </w:rPr>
        <w:t>Уколико је понуда са подизвођачима</w:t>
      </w:r>
      <w:r>
        <w:rPr>
          <w:rFonts w:cs="Arial"/>
          <w:i/>
          <w:szCs w:val="24"/>
        </w:rPr>
        <w:t xml:space="preserve"> или је понуда заједничка):</w:t>
      </w:r>
    </w:p>
    <w:p w:rsidR="00CC55A5" w:rsidRPr="004B3961" w:rsidRDefault="00CC55A5" w:rsidP="00CC55A5">
      <w:pPr>
        <w:jc w:val="both"/>
        <w:rPr>
          <w:rFonts w:cs="Arial"/>
          <w:szCs w:val="24"/>
        </w:rPr>
      </w:pPr>
      <w:r w:rsidRPr="00413F18">
        <w:rPr>
          <w:rFonts w:cs="Arial"/>
          <w:szCs w:val="24"/>
        </w:rPr>
        <w:t>док су чланови групе/подизвођачи:</w:t>
      </w:r>
    </w:p>
    <w:p w:rsidR="00CC55A5" w:rsidRPr="00413F18" w:rsidRDefault="00CC55A5" w:rsidP="00806260">
      <w:pPr>
        <w:pStyle w:val="ListParagraph"/>
        <w:numPr>
          <w:ilvl w:val="0"/>
          <w:numId w:val="41"/>
        </w:numPr>
        <w:spacing w:after="0"/>
        <w:ind w:firstLine="0"/>
        <w:jc w:val="both"/>
        <w:rPr>
          <w:rFonts w:cs="Arial"/>
          <w:szCs w:val="24"/>
        </w:rPr>
      </w:pPr>
      <w:r w:rsidRPr="004B3961">
        <w:rPr>
          <w:rFonts w:cs="Arial"/>
          <w:szCs w:val="24"/>
        </w:rPr>
        <w:t xml:space="preserve">_________________ из _________, Ул. _______ бр.__ Матични број _________, ПИБ _______, Текући рачун _____ Банка___________ кога заступа </w:t>
      </w:r>
      <w:r w:rsidRPr="00413F18">
        <w:rPr>
          <w:rFonts w:cs="Arial"/>
          <w:szCs w:val="24"/>
        </w:rPr>
        <w:t>__________.</w:t>
      </w:r>
    </w:p>
    <w:p w:rsidR="00CC55A5" w:rsidRPr="004B3961" w:rsidRDefault="00CC55A5" w:rsidP="00806260">
      <w:pPr>
        <w:pStyle w:val="ListParagraph"/>
        <w:numPr>
          <w:ilvl w:val="0"/>
          <w:numId w:val="41"/>
        </w:numPr>
        <w:spacing w:after="0"/>
        <w:ind w:firstLine="0"/>
        <w:jc w:val="both"/>
        <w:rPr>
          <w:rFonts w:cs="Arial"/>
          <w:szCs w:val="24"/>
        </w:rPr>
      </w:pPr>
      <w:r w:rsidRPr="004B3961">
        <w:rPr>
          <w:rFonts w:cs="Arial"/>
          <w:szCs w:val="24"/>
        </w:rPr>
        <w:t>_________________ из _________, Ул. _______ бр.__ Матични број _________, ПИБ _______, Текући рачун _____ Банка _________,  кога заступа __________.</w:t>
      </w:r>
    </w:p>
    <w:p w:rsidR="00136598" w:rsidRPr="0032326E" w:rsidRDefault="00136598" w:rsidP="00136598">
      <w:pPr>
        <w:jc w:val="both"/>
        <w:rPr>
          <w:rFonts w:cs="Arial"/>
          <w:szCs w:val="24"/>
        </w:rPr>
      </w:pPr>
    </w:p>
    <w:p w:rsidR="00136598" w:rsidRPr="0032326E" w:rsidRDefault="00136598" w:rsidP="00136598">
      <w:pPr>
        <w:rPr>
          <w:rFonts w:cs="Arial"/>
          <w:bCs/>
          <w:szCs w:val="24"/>
        </w:rPr>
      </w:pPr>
      <w:r w:rsidRPr="0032326E">
        <w:rPr>
          <w:rFonts w:cs="Arial"/>
          <w:szCs w:val="24"/>
        </w:rPr>
        <w:t>закључиле су у Београду, дана __________</w:t>
      </w:r>
      <w:r w:rsidR="00BF3EF7">
        <w:rPr>
          <w:rFonts w:cs="Arial"/>
          <w:szCs w:val="24"/>
        </w:rPr>
        <w:t>.</w:t>
      </w:r>
      <w:r w:rsidR="00370D71">
        <w:rPr>
          <w:rFonts w:cs="Arial"/>
          <w:szCs w:val="24"/>
        </w:rPr>
        <w:t>2016</w:t>
      </w:r>
      <w:r w:rsidRPr="0032326E">
        <w:rPr>
          <w:rFonts w:cs="Arial"/>
          <w:szCs w:val="24"/>
        </w:rPr>
        <w:t>.</w:t>
      </w:r>
      <w:r w:rsidRPr="0032326E">
        <w:rPr>
          <w:rFonts w:cs="Arial"/>
          <w:bCs/>
          <w:szCs w:val="24"/>
        </w:rPr>
        <w:t xml:space="preserve"> </w:t>
      </w:r>
      <w:r w:rsidRPr="0032326E">
        <w:rPr>
          <w:rFonts w:cs="Arial"/>
          <w:szCs w:val="24"/>
        </w:rPr>
        <w:t>године следећи:</w:t>
      </w:r>
      <w:r w:rsidRPr="0032326E">
        <w:rPr>
          <w:rFonts w:cs="Arial"/>
          <w:bCs/>
          <w:szCs w:val="24"/>
        </w:rPr>
        <w:t xml:space="preserve"> </w:t>
      </w:r>
    </w:p>
    <w:p w:rsidR="00136598" w:rsidRPr="0032326E" w:rsidRDefault="00136598" w:rsidP="00136598">
      <w:pPr>
        <w:rPr>
          <w:rFonts w:cs="Arial"/>
          <w:szCs w:val="24"/>
          <w:u w:val="single"/>
        </w:rPr>
      </w:pPr>
    </w:p>
    <w:p w:rsidR="00136598" w:rsidRDefault="00136598" w:rsidP="00136598">
      <w:pPr>
        <w:jc w:val="center"/>
        <w:rPr>
          <w:rFonts w:cs="Arial"/>
          <w:b/>
          <w:bCs/>
          <w:szCs w:val="24"/>
        </w:rPr>
      </w:pPr>
      <w:r w:rsidRPr="008C3B27">
        <w:rPr>
          <w:rFonts w:cs="Arial"/>
          <w:b/>
          <w:bCs/>
          <w:szCs w:val="24"/>
        </w:rPr>
        <w:t>У Г О В О Р</w:t>
      </w:r>
    </w:p>
    <w:p w:rsidR="00F71558" w:rsidRDefault="00F71558" w:rsidP="00136598">
      <w:pPr>
        <w:jc w:val="center"/>
        <w:rPr>
          <w:rFonts w:cs="Arial"/>
          <w:b/>
          <w:bCs/>
          <w:szCs w:val="24"/>
        </w:rPr>
      </w:pPr>
      <w:r>
        <w:rPr>
          <w:rFonts w:cs="Arial"/>
          <w:b/>
          <w:bCs/>
          <w:szCs w:val="24"/>
        </w:rPr>
        <w:t>О ПРУЖАЊУ УСЛУГА</w:t>
      </w:r>
    </w:p>
    <w:p w:rsidR="006012A9" w:rsidRDefault="006012A9" w:rsidP="006012A9">
      <w:pPr>
        <w:rPr>
          <w:rFonts w:cs="Arial"/>
          <w:b/>
          <w:bCs/>
          <w:szCs w:val="24"/>
        </w:rPr>
      </w:pPr>
    </w:p>
    <w:p w:rsidR="00FD26B6" w:rsidRDefault="0055212A" w:rsidP="006012A9">
      <w:pPr>
        <w:rPr>
          <w:rFonts w:cs="Arial"/>
          <w:b/>
          <w:bCs/>
          <w:szCs w:val="24"/>
        </w:rPr>
      </w:pPr>
      <w:r>
        <w:rPr>
          <w:rFonts w:cs="Arial"/>
          <w:b/>
          <w:bCs/>
          <w:szCs w:val="24"/>
        </w:rPr>
        <w:t>УВОДНЕ ОДРЕДБЕ</w:t>
      </w:r>
    </w:p>
    <w:p w:rsidR="00136598" w:rsidRPr="008C3B27" w:rsidRDefault="00136598" w:rsidP="006012A9">
      <w:pPr>
        <w:rPr>
          <w:rFonts w:cs="Arial"/>
          <w:szCs w:val="24"/>
        </w:rPr>
      </w:pPr>
    </w:p>
    <w:p w:rsidR="00136598" w:rsidRPr="008C3B27" w:rsidRDefault="00B62248" w:rsidP="006012A9">
      <w:pPr>
        <w:rPr>
          <w:rFonts w:cs="Arial"/>
          <w:szCs w:val="24"/>
        </w:rPr>
      </w:pPr>
      <w:r>
        <w:rPr>
          <w:rFonts w:cs="Arial"/>
          <w:szCs w:val="24"/>
        </w:rPr>
        <w:t>И</w:t>
      </w:r>
      <w:r w:rsidR="00136598" w:rsidRPr="008C3B27">
        <w:rPr>
          <w:rFonts w:cs="Arial"/>
          <w:szCs w:val="24"/>
        </w:rPr>
        <w:t xml:space="preserve">мајући у виду: </w:t>
      </w:r>
    </w:p>
    <w:p w:rsidR="00136598" w:rsidRPr="008C3B27" w:rsidRDefault="00136598" w:rsidP="006012A9">
      <w:pPr>
        <w:pStyle w:val="ListParagraph"/>
        <w:widowControl w:val="0"/>
        <w:numPr>
          <w:ilvl w:val="0"/>
          <w:numId w:val="27"/>
        </w:numPr>
        <w:spacing w:after="0"/>
        <w:jc w:val="both"/>
        <w:rPr>
          <w:rFonts w:cs="Arial"/>
          <w:szCs w:val="24"/>
        </w:rPr>
      </w:pPr>
      <w:r w:rsidRPr="008C3B27">
        <w:rPr>
          <w:rFonts w:cs="Arial"/>
          <w:color w:val="000000"/>
          <w:szCs w:val="24"/>
        </w:rPr>
        <w:t xml:space="preserve">да је </w:t>
      </w:r>
      <w:r w:rsidR="000F4A8B" w:rsidRPr="008C3B27">
        <w:rPr>
          <w:rFonts w:cs="Arial"/>
          <w:color w:val="000000"/>
          <w:szCs w:val="24"/>
        </w:rPr>
        <w:t>Корисник услуге</w:t>
      </w:r>
      <w:r w:rsidRPr="008C3B27">
        <w:rPr>
          <w:rFonts w:cs="Arial"/>
          <w:color w:val="000000"/>
          <w:szCs w:val="24"/>
        </w:rPr>
        <w:t xml:space="preserve"> спровео отворени поступак јавне набавке </w:t>
      </w:r>
      <w:r w:rsidR="00E91AD9" w:rsidRPr="008C3B27">
        <w:rPr>
          <w:rFonts w:cs="Arial"/>
          <w:szCs w:val="24"/>
          <w:lang w:val="sr-Cyrl-CS"/>
        </w:rPr>
        <w:t xml:space="preserve">„Подршка и одржавање информационог система за подршку трговини електричном енергијом (ИСПТЕЕ)“ </w:t>
      </w:r>
      <w:r w:rsidRPr="008C3B27">
        <w:rPr>
          <w:rFonts w:cs="Arial"/>
          <w:szCs w:val="24"/>
        </w:rPr>
        <w:t xml:space="preserve">сагласно члану 32. Закона о јавним набавкама, ЈН број </w:t>
      </w:r>
      <w:r w:rsidR="008C3B27" w:rsidRPr="008C3B27">
        <w:rPr>
          <w:rFonts w:cs="Arial"/>
          <w:szCs w:val="24"/>
        </w:rPr>
        <w:t>JN</w:t>
      </w:r>
      <w:r w:rsidR="008C3B27">
        <w:rPr>
          <w:rFonts w:cs="Arial"/>
          <w:szCs w:val="24"/>
        </w:rPr>
        <w:t xml:space="preserve"> 1000-</w:t>
      </w:r>
      <w:r w:rsidR="008C3B27" w:rsidRPr="008C3B27">
        <w:rPr>
          <w:rFonts w:cs="Arial"/>
          <w:szCs w:val="24"/>
        </w:rPr>
        <w:t>0152-2016</w:t>
      </w:r>
      <w:r w:rsidRPr="008C3B27">
        <w:rPr>
          <w:rFonts w:cs="Arial"/>
          <w:szCs w:val="24"/>
        </w:rPr>
        <w:t xml:space="preserve">; </w:t>
      </w:r>
    </w:p>
    <w:p w:rsidR="00136598" w:rsidRPr="00413F18" w:rsidRDefault="00136598" w:rsidP="006012A9">
      <w:pPr>
        <w:pStyle w:val="BodyText"/>
        <w:numPr>
          <w:ilvl w:val="0"/>
          <w:numId w:val="27"/>
        </w:numPr>
        <w:rPr>
          <w:rFonts w:cs="Arial"/>
          <w:szCs w:val="24"/>
        </w:rPr>
      </w:pPr>
      <w:r w:rsidRPr="00413F18">
        <w:rPr>
          <w:rFonts w:cs="Arial"/>
          <w:szCs w:val="24"/>
        </w:rPr>
        <w:t xml:space="preserve">да је </w:t>
      </w:r>
      <w:r w:rsidR="00277270">
        <w:rPr>
          <w:rFonts w:cs="Arial"/>
          <w:szCs w:val="24"/>
        </w:rPr>
        <w:t>П</w:t>
      </w:r>
      <w:r w:rsidRPr="00413F18">
        <w:rPr>
          <w:rFonts w:cs="Arial"/>
          <w:szCs w:val="24"/>
        </w:rPr>
        <w:t xml:space="preserve">озив за подношење понуда </w:t>
      </w:r>
      <w:r w:rsidRPr="001A1CD5">
        <w:rPr>
          <w:rFonts w:cs="Arial"/>
          <w:szCs w:val="24"/>
        </w:rPr>
        <w:t xml:space="preserve">у вези предметне јавне набавке објављен на Порталу јавних набавки дана </w:t>
      </w:r>
      <w:r w:rsidR="001A1CD5">
        <w:rPr>
          <w:rFonts w:cs="Arial"/>
          <w:szCs w:val="24"/>
          <w:lang w:val="en-GB"/>
        </w:rPr>
        <w:t>27.04.2016.</w:t>
      </w:r>
      <w:r w:rsidRPr="001A1CD5">
        <w:rPr>
          <w:rFonts w:cs="Arial"/>
          <w:szCs w:val="24"/>
        </w:rPr>
        <w:t xml:space="preserve"> године</w:t>
      </w:r>
      <w:r w:rsidRPr="00413F18">
        <w:rPr>
          <w:rFonts w:cs="Arial"/>
          <w:szCs w:val="24"/>
        </w:rPr>
        <w:t xml:space="preserve">, као и на Порталу службених гласила Републике Србије и база прописа и интернет страници </w:t>
      </w:r>
      <w:r w:rsidR="00C86998">
        <w:rPr>
          <w:rFonts w:cs="Arial"/>
          <w:szCs w:val="24"/>
        </w:rPr>
        <w:t>Корисника услуге</w:t>
      </w:r>
      <w:r w:rsidRPr="00413F18">
        <w:rPr>
          <w:rFonts w:cs="Arial"/>
          <w:szCs w:val="24"/>
        </w:rPr>
        <w:t>;</w:t>
      </w:r>
    </w:p>
    <w:p w:rsidR="00136598" w:rsidRPr="00AF5043" w:rsidRDefault="00136598" w:rsidP="006012A9">
      <w:pPr>
        <w:pStyle w:val="BodyText"/>
        <w:numPr>
          <w:ilvl w:val="0"/>
          <w:numId w:val="27"/>
        </w:numPr>
        <w:rPr>
          <w:rFonts w:cs="Arial"/>
          <w:szCs w:val="24"/>
        </w:rPr>
      </w:pPr>
      <w:r w:rsidRPr="00413F18">
        <w:rPr>
          <w:rFonts w:cs="Arial"/>
          <w:szCs w:val="24"/>
        </w:rPr>
        <w:t xml:space="preserve">да Понуда </w:t>
      </w:r>
      <w:r w:rsidR="00AF6E94" w:rsidRPr="00413F18">
        <w:rPr>
          <w:rFonts w:cs="Arial"/>
          <w:szCs w:val="24"/>
        </w:rPr>
        <w:t xml:space="preserve">Пружаоца услуге </w:t>
      </w:r>
      <w:r w:rsidRPr="00413F18">
        <w:rPr>
          <w:rFonts w:cs="Arial"/>
          <w:szCs w:val="24"/>
        </w:rPr>
        <w:t xml:space="preserve"> у </w:t>
      </w:r>
      <w:r w:rsidRPr="00413F18">
        <w:rPr>
          <w:rFonts w:cs="Arial"/>
          <w:color w:val="000000"/>
          <w:szCs w:val="24"/>
        </w:rPr>
        <w:t xml:space="preserve">отвореном </w:t>
      </w:r>
      <w:r w:rsidRPr="001A1CD5">
        <w:rPr>
          <w:rFonts w:cs="Arial"/>
          <w:color w:val="000000"/>
          <w:szCs w:val="24"/>
        </w:rPr>
        <w:t>поступку</w:t>
      </w:r>
      <w:r w:rsidR="009B7CD6" w:rsidRPr="001A1CD5">
        <w:rPr>
          <w:rFonts w:cs="Arial"/>
          <w:color w:val="000000"/>
          <w:szCs w:val="24"/>
        </w:rPr>
        <w:t xml:space="preserve"> за </w:t>
      </w:r>
      <w:r w:rsidR="009B7CD6" w:rsidRPr="001A1CD5">
        <w:rPr>
          <w:rFonts w:cs="Arial"/>
          <w:szCs w:val="24"/>
        </w:rPr>
        <w:t>JN 1000-0152-2016</w:t>
      </w:r>
      <w:r w:rsidRPr="001A1CD5">
        <w:rPr>
          <w:rFonts w:cs="Arial"/>
          <w:color w:val="000000"/>
          <w:szCs w:val="24"/>
        </w:rPr>
        <w:t xml:space="preserve">, која је заведена </w:t>
      </w:r>
      <w:r w:rsidR="008F0556" w:rsidRPr="001A1CD5">
        <w:rPr>
          <w:rFonts w:cs="Arial"/>
          <w:color w:val="000000"/>
          <w:szCs w:val="24"/>
        </w:rPr>
        <w:t>код Корисника услуге</w:t>
      </w:r>
      <w:r w:rsidRPr="001A1CD5">
        <w:rPr>
          <w:rFonts w:cs="Arial"/>
          <w:color w:val="000000"/>
          <w:szCs w:val="24"/>
        </w:rPr>
        <w:t xml:space="preserve"> под </w:t>
      </w:r>
      <w:r w:rsidRPr="001A1CD5">
        <w:rPr>
          <w:rFonts w:cs="Arial"/>
          <w:szCs w:val="24"/>
        </w:rPr>
        <w:t xml:space="preserve">бројем _____________ </w:t>
      </w:r>
      <w:r w:rsidRPr="001A1CD5">
        <w:rPr>
          <w:rFonts w:cs="Arial"/>
          <w:szCs w:val="24"/>
        </w:rPr>
        <w:lastRenderedPageBreak/>
        <w:t>од _____ године у потпуности одговара захтеву</w:t>
      </w:r>
      <w:r w:rsidRPr="00413F18">
        <w:rPr>
          <w:rFonts w:cs="Arial"/>
          <w:szCs w:val="24"/>
        </w:rPr>
        <w:t xml:space="preserve"> </w:t>
      </w:r>
      <w:r w:rsidR="00C86998">
        <w:rPr>
          <w:rFonts w:cs="Arial"/>
          <w:szCs w:val="24"/>
        </w:rPr>
        <w:t xml:space="preserve">Корисника </w:t>
      </w:r>
      <w:r w:rsidR="00C86998" w:rsidRPr="00AF5043">
        <w:rPr>
          <w:rFonts w:cs="Arial"/>
          <w:szCs w:val="24"/>
        </w:rPr>
        <w:t>услуге</w:t>
      </w:r>
      <w:r w:rsidR="009E063B" w:rsidRPr="00AF5043">
        <w:rPr>
          <w:rFonts w:cs="Arial"/>
          <w:szCs w:val="24"/>
        </w:rPr>
        <w:t xml:space="preserve"> из Позива за подношење понуда и Конкурсној документацији</w:t>
      </w:r>
      <w:r w:rsidR="007764CF">
        <w:rPr>
          <w:rFonts w:cs="Arial"/>
          <w:szCs w:val="24"/>
        </w:rPr>
        <w:t>;</w:t>
      </w:r>
      <w:r w:rsidR="00324CA1" w:rsidRPr="00AF5043">
        <w:rPr>
          <w:rFonts w:cs="Arial"/>
          <w:szCs w:val="24"/>
        </w:rPr>
        <w:t xml:space="preserve"> </w:t>
      </w:r>
    </w:p>
    <w:p w:rsidR="00136598" w:rsidRPr="00AF5043" w:rsidRDefault="00136598" w:rsidP="006012A9">
      <w:pPr>
        <w:pStyle w:val="BodyText"/>
        <w:numPr>
          <w:ilvl w:val="0"/>
          <w:numId w:val="27"/>
        </w:numPr>
        <w:rPr>
          <w:rFonts w:cs="Arial"/>
          <w:szCs w:val="24"/>
        </w:rPr>
      </w:pPr>
      <w:r w:rsidRPr="00AF5043">
        <w:rPr>
          <w:rFonts w:cs="Arial"/>
          <w:szCs w:val="24"/>
        </w:rPr>
        <w:t xml:space="preserve">да је </w:t>
      </w:r>
      <w:r w:rsidR="000F4A8B" w:rsidRPr="00AF5043">
        <w:rPr>
          <w:rFonts w:cs="Arial"/>
          <w:szCs w:val="24"/>
        </w:rPr>
        <w:t>Корисник услуге</w:t>
      </w:r>
      <w:r w:rsidRPr="00AF5043">
        <w:rPr>
          <w:rFonts w:cs="Arial"/>
          <w:szCs w:val="24"/>
        </w:rPr>
        <w:t xml:space="preserve">, на основу Понуде </w:t>
      </w:r>
      <w:r w:rsidR="00AF6E94" w:rsidRPr="00AF5043">
        <w:rPr>
          <w:rFonts w:cs="Arial"/>
          <w:szCs w:val="24"/>
        </w:rPr>
        <w:t>Пружаоца услуге</w:t>
      </w:r>
      <w:r w:rsidR="00651970">
        <w:rPr>
          <w:rFonts w:cs="Arial"/>
          <w:szCs w:val="24"/>
        </w:rPr>
        <w:t xml:space="preserve"> </w:t>
      </w:r>
      <w:r w:rsidRPr="00AF5043">
        <w:rPr>
          <w:rFonts w:cs="Arial"/>
          <w:szCs w:val="24"/>
        </w:rPr>
        <w:t xml:space="preserve">и Одлуке о додели уговора, изабрао </w:t>
      </w:r>
      <w:r w:rsidR="00AF6E94" w:rsidRPr="00AF5043">
        <w:rPr>
          <w:rFonts w:cs="Arial"/>
          <w:szCs w:val="24"/>
        </w:rPr>
        <w:t xml:space="preserve">Пружаоца услуге </w:t>
      </w:r>
      <w:r w:rsidRPr="00AF5043">
        <w:rPr>
          <w:rFonts w:cs="Arial"/>
          <w:szCs w:val="24"/>
        </w:rPr>
        <w:t>за реализацију предметне набавке</w:t>
      </w:r>
      <w:r w:rsidR="000F4A8B" w:rsidRPr="00AF5043">
        <w:rPr>
          <w:rFonts w:cs="Arial"/>
          <w:szCs w:val="24"/>
        </w:rPr>
        <w:t>.</w:t>
      </w:r>
    </w:p>
    <w:p w:rsidR="00136598" w:rsidRPr="00AF5043" w:rsidRDefault="00136598" w:rsidP="006012A9">
      <w:pPr>
        <w:pStyle w:val="BodyText"/>
        <w:rPr>
          <w:rFonts w:cs="Arial"/>
          <w:szCs w:val="24"/>
          <w:highlight w:val="yellow"/>
        </w:rPr>
      </w:pPr>
    </w:p>
    <w:p w:rsidR="00211457" w:rsidRDefault="00512322" w:rsidP="006012A9">
      <w:pPr>
        <w:rPr>
          <w:rFonts w:cs="Arial"/>
          <w:b/>
          <w:caps/>
          <w:noProof/>
          <w:szCs w:val="24"/>
        </w:rPr>
      </w:pPr>
      <w:r w:rsidRPr="0054429F">
        <w:rPr>
          <w:rFonts w:cs="Arial"/>
          <w:b/>
          <w:caps/>
          <w:noProof/>
          <w:szCs w:val="24"/>
        </w:rPr>
        <w:t>Предмет Уговора</w:t>
      </w:r>
    </w:p>
    <w:p w:rsidR="006012A9" w:rsidRPr="0054429F" w:rsidRDefault="006012A9" w:rsidP="006012A9">
      <w:pPr>
        <w:rPr>
          <w:rFonts w:cs="Arial"/>
          <w:b/>
          <w:caps/>
          <w:noProof/>
          <w:szCs w:val="24"/>
        </w:rPr>
      </w:pPr>
    </w:p>
    <w:p w:rsidR="00512322" w:rsidRPr="00AF5043" w:rsidRDefault="00512322" w:rsidP="006012A9">
      <w:pPr>
        <w:jc w:val="center"/>
        <w:rPr>
          <w:rFonts w:cs="Arial"/>
          <w:b/>
          <w:noProof/>
          <w:szCs w:val="24"/>
        </w:rPr>
      </w:pPr>
      <w:r w:rsidRPr="00AF5043">
        <w:rPr>
          <w:rFonts w:cs="Arial"/>
          <w:b/>
          <w:noProof/>
          <w:szCs w:val="24"/>
        </w:rPr>
        <w:t>Члан 1</w:t>
      </w:r>
      <w:r w:rsidR="00AF6E94" w:rsidRPr="00AF5043">
        <w:rPr>
          <w:rFonts w:cs="Arial"/>
          <w:b/>
          <w:noProof/>
          <w:szCs w:val="24"/>
        </w:rPr>
        <w:t>.</w:t>
      </w:r>
    </w:p>
    <w:p w:rsidR="00512322" w:rsidRPr="00F71558" w:rsidRDefault="00512322" w:rsidP="006012A9">
      <w:pPr>
        <w:ind w:firstLine="720"/>
        <w:jc w:val="both"/>
        <w:rPr>
          <w:rFonts w:cs="Arial"/>
          <w:szCs w:val="24"/>
        </w:rPr>
      </w:pPr>
      <w:r w:rsidRPr="00AF5043">
        <w:rPr>
          <w:rFonts w:cs="Arial"/>
          <w:szCs w:val="24"/>
        </w:rPr>
        <w:t>Овим Уговором</w:t>
      </w:r>
      <w:r w:rsidR="005651D5" w:rsidRPr="00AF5043">
        <w:rPr>
          <w:rFonts w:cs="Arial"/>
          <w:szCs w:val="24"/>
        </w:rPr>
        <w:t xml:space="preserve"> o пружању услуг</w:t>
      </w:r>
      <w:r w:rsidR="00F71558">
        <w:rPr>
          <w:rFonts w:cs="Arial"/>
          <w:szCs w:val="24"/>
        </w:rPr>
        <w:t>а</w:t>
      </w:r>
      <w:r w:rsidR="005651D5" w:rsidRPr="00AF5043">
        <w:rPr>
          <w:rFonts w:cs="Arial"/>
          <w:szCs w:val="24"/>
        </w:rPr>
        <w:t xml:space="preserve"> (у даљем тексту: Уговор)</w:t>
      </w:r>
      <w:r w:rsidR="002D5280">
        <w:rPr>
          <w:rFonts w:cs="Arial"/>
          <w:szCs w:val="24"/>
        </w:rPr>
        <w:t>,</w:t>
      </w:r>
      <w:r w:rsidR="005651D5" w:rsidRPr="00AF5043">
        <w:rPr>
          <w:rFonts w:cs="Arial"/>
          <w:szCs w:val="24"/>
        </w:rPr>
        <w:t xml:space="preserve"> Пружалац услуге се обавезује да за потребе Корисника услуге изврши и пружи </w:t>
      </w:r>
      <w:r w:rsidRPr="00AF5043">
        <w:rPr>
          <w:rFonts w:cs="Arial"/>
          <w:szCs w:val="24"/>
        </w:rPr>
        <w:t>услуг</w:t>
      </w:r>
      <w:r w:rsidR="005651D5" w:rsidRPr="00AF5043">
        <w:rPr>
          <w:rFonts w:cs="Arial"/>
          <w:szCs w:val="24"/>
        </w:rPr>
        <w:t>е</w:t>
      </w:r>
      <w:r w:rsidRPr="00AF5043">
        <w:rPr>
          <w:rFonts w:cs="Arial"/>
          <w:szCs w:val="24"/>
        </w:rPr>
        <w:t xml:space="preserve"> </w:t>
      </w:r>
      <w:r w:rsidR="00E91AD9" w:rsidRPr="00AF5043">
        <w:rPr>
          <w:rFonts w:cs="Arial"/>
          <w:szCs w:val="24"/>
        </w:rPr>
        <w:t xml:space="preserve">„Подршка и одржавање информационог система за подршку трговини електричном енергијом (ИСПТЕЕ)“ </w:t>
      </w:r>
      <w:r w:rsidR="00333E3C" w:rsidRPr="00AF5043">
        <w:rPr>
          <w:rFonts w:cs="Arial"/>
          <w:szCs w:val="24"/>
        </w:rPr>
        <w:t xml:space="preserve">(у даљем тексту: </w:t>
      </w:r>
      <w:r w:rsidR="00491107" w:rsidRPr="00AF5043">
        <w:rPr>
          <w:rFonts w:cs="Arial"/>
          <w:szCs w:val="24"/>
        </w:rPr>
        <w:t>ИСП</w:t>
      </w:r>
      <w:r w:rsidR="00E91AD9" w:rsidRPr="00AF5043">
        <w:rPr>
          <w:rFonts w:cs="Arial"/>
          <w:szCs w:val="24"/>
        </w:rPr>
        <w:t>Т</w:t>
      </w:r>
      <w:r w:rsidR="00491107" w:rsidRPr="00AF5043">
        <w:rPr>
          <w:rFonts w:cs="Arial"/>
          <w:szCs w:val="24"/>
        </w:rPr>
        <w:t>ЕЕ</w:t>
      </w:r>
      <w:r w:rsidR="00333E3C" w:rsidRPr="00AF5043">
        <w:rPr>
          <w:rFonts w:cs="Arial"/>
          <w:szCs w:val="24"/>
        </w:rPr>
        <w:t>)</w:t>
      </w:r>
      <w:r w:rsidRPr="00AF5043">
        <w:rPr>
          <w:rFonts w:cs="Arial"/>
          <w:szCs w:val="24"/>
        </w:rPr>
        <w:t xml:space="preserve">, </w:t>
      </w:r>
      <w:r w:rsidR="005651D5" w:rsidRPr="00AF5043">
        <w:rPr>
          <w:rFonts w:cs="Arial"/>
          <w:szCs w:val="24"/>
        </w:rPr>
        <w:t>која се састоји од:</w:t>
      </w:r>
    </w:p>
    <w:p w:rsidR="002B3A1E" w:rsidRPr="00AF5043" w:rsidRDefault="002B3A1E" w:rsidP="006012A9">
      <w:pPr>
        <w:numPr>
          <w:ilvl w:val="0"/>
          <w:numId w:val="54"/>
        </w:numPr>
        <w:suppressAutoHyphens w:val="0"/>
        <w:ind w:left="714" w:hanging="357"/>
        <w:contextualSpacing/>
        <w:jc w:val="both"/>
        <w:rPr>
          <w:rFonts w:eastAsiaTheme="minorHAnsi" w:cs="Arial"/>
          <w:color w:val="000000"/>
          <w:szCs w:val="24"/>
          <w:lang w:eastAsia="en-US"/>
        </w:rPr>
      </w:pPr>
      <w:r w:rsidRPr="00AF5043">
        <w:rPr>
          <w:rFonts w:eastAsiaTheme="minorHAnsi" w:cs="Arial"/>
          <w:color w:val="000000"/>
          <w:szCs w:val="24"/>
          <w:lang w:eastAsia="en-US"/>
        </w:rPr>
        <w:t>услуга одржавања ИСПТЕЕ која подразумева:</w:t>
      </w:r>
    </w:p>
    <w:p w:rsidR="002B3A1E" w:rsidRPr="00AF5043" w:rsidRDefault="002B3A1E" w:rsidP="006012A9">
      <w:pPr>
        <w:numPr>
          <w:ilvl w:val="1"/>
          <w:numId w:val="54"/>
        </w:numPr>
        <w:suppressAutoHyphens w:val="0"/>
        <w:ind w:left="1434" w:hanging="357"/>
        <w:contextualSpacing/>
        <w:jc w:val="both"/>
        <w:rPr>
          <w:rFonts w:eastAsiaTheme="minorHAnsi" w:cs="Arial"/>
          <w:color w:val="000000"/>
          <w:szCs w:val="24"/>
          <w:lang w:eastAsia="en-US"/>
        </w:rPr>
      </w:pPr>
      <w:r w:rsidRPr="00AF5043">
        <w:rPr>
          <w:rFonts w:eastAsiaTheme="minorHAnsi" w:cs="Arial"/>
          <w:color w:val="000000"/>
          <w:szCs w:val="24"/>
          <w:lang w:eastAsia="en-US"/>
        </w:rPr>
        <w:t>софтверске закрпе (</w:t>
      </w:r>
      <w:r w:rsidRPr="00AF5043">
        <w:rPr>
          <w:rFonts w:eastAsiaTheme="minorHAnsi" w:cs="Arial"/>
          <w:i/>
          <w:color w:val="000000"/>
          <w:szCs w:val="24"/>
          <w:lang w:eastAsia="en-US"/>
        </w:rPr>
        <w:t>Software Patches</w:t>
      </w:r>
      <w:r w:rsidRPr="00AF5043">
        <w:rPr>
          <w:rFonts w:eastAsiaTheme="minorHAnsi" w:cs="Arial"/>
          <w:color w:val="000000"/>
          <w:szCs w:val="24"/>
          <w:lang w:eastAsia="en-US"/>
        </w:rPr>
        <w:t>) и надоградња софтвера (</w:t>
      </w:r>
      <w:r w:rsidRPr="00AF5043">
        <w:rPr>
          <w:rFonts w:eastAsiaTheme="minorHAnsi" w:cs="Arial"/>
          <w:i/>
          <w:color w:val="000000"/>
          <w:szCs w:val="24"/>
          <w:lang w:eastAsia="en-US"/>
        </w:rPr>
        <w:t>Software Upgrade</w:t>
      </w:r>
      <w:r w:rsidRPr="00AF5043">
        <w:rPr>
          <w:rFonts w:eastAsiaTheme="minorHAnsi" w:cs="Arial"/>
          <w:color w:val="000000"/>
          <w:szCs w:val="24"/>
          <w:lang w:eastAsia="en-US"/>
        </w:rPr>
        <w:t>) ИСПТЕЕ;</w:t>
      </w:r>
    </w:p>
    <w:p w:rsidR="002B3A1E" w:rsidRPr="00AF5043" w:rsidRDefault="002B3A1E" w:rsidP="006012A9">
      <w:pPr>
        <w:numPr>
          <w:ilvl w:val="1"/>
          <w:numId w:val="54"/>
        </w:numPr>
        <w:suppressAutoHyphens w:val="0"/>
        <w:ind w:left="1434" w:hanging="357"/>
        <w:contextualSpacing/>
        <w:jc w:val="both"/>
        <w:rPr>
          <w:rFonts w:eastAsiaTheme="minorHAnsi" w:cs="Arial"/>
          <w:color w:val="000000"/>
          <w:szCs w:val="24"/>
          <w:lang w:eastAsia="en-US"/>
        </w:rPr>
      </w:pPr>
      <w:r w:rsidRPr="00AF5043">
        <w:rPr>
          <w:rFonts w:eastAsiaTheme="minorHAnsi" w:cs="Arial"/>
          <w:color w:val="000000"/>
          <w:szCs w:val="24"/>
          <w:lang w:eastAsia="en-US"/>
        </w:rPr>
        <w:t>оперативна подршка ИСПТЕЕ;</w:t>
      </w:r>
    </w:p>
    <w:p w:rsidR="002B3A1E" w:rsidRPr="00AF5043" w:rsidRDefault="002B3A1E" w:rsidP="006012A9">
      <w:pPr>
        <w:numPr>
          <w:ilvl w:val="0"/>
          <w:numId w:val="54"/>
        </w:numPr>
        <w:suppressAutoHyphens w:val="0"/>
        <w:jc w:val="both"/>
        <w:rPr>
          <w:rFonts w:eastAsiaTheme="minorHAnsi" w:cs="Arial"/>
          <w:color w:val="000000"/>
          <w:szCs w:val="24"/>
          <w:lang w:eastAsia="en-US"/>
        </w:rPr>
      </w:pPr>
      <w:r w:rsidRPr="00AF5043">
        <w:rPr>
          <w:rFonts w:eastAsiaTheme="minorHAnsi" w:cs="Arial"/>
          <w:color w:val="000000"/>
          <w:szCs w:val="24"/>
          <w:lang w:eastAsia="en-US"/>
        </w:rPr>
        <w:t>услуга унапређења и интеграције ИСПТЕЕ са другим информационим системима</w:t>
      </w:r>
      <w:r w:rsidR="00275BEA">
        <w:rPr>
          <w:rFonts w:eastAsiaTheme="minorHAnsi" w:cs="Arial"/>
          <w:color w:val="000000"/>
          <w:szCs w:val="24"/>
          <w:lang w:val="en-GB" w:eastAsia="en-US"/>
        </w:rPr>
        <w:t>,</w:t>
      </w:r>
    </w:p>
    <w:p w:rsidR="00063580" w:rsidRDefault="00333E3C" w:rsidP="006012A9">
      <w:pPr>
        <w:suppressAutoHyphens w:val="0"/>
        <w:jc w:val="both"/>
        <w:rPr>
          <w:rFonts w:cs="Arial"/>
          <w:szCs w:val="24"/>
        </w:rPr>
      </w:pPr>
      <w:r w:rsidRPr="00AF5043">
        <w:rPr>
          <w:rFonts w:eastAsia="Calibri" w:cs="Arial"/>
          <w:szCs w:val="24"/>
          <w:lang w:eastAsia="en-US"/>
        </w:rPr>
        <w:t xml:space="preserve">у свему </w:t>
      </w:r>
      <w:r w:rsidR="002B3A1E" w:rsidRPr="00AF5043">
        <w:rPr>
          <w:rFonts w:eastAsia="Calibri" w:cs="Arial"/>
          <w:szCs w:val="24"/>
          <w:lang w:eastAsia="en-US"/>
        </w:rPr>
        <w:t>према</w:t>
      </w:r>
      <w:r w:rsidR="00D3647C">
        <w:rPr>
          <w:rFonts w:eastAsia="Calibri" w:cs="Arial"/>
          <w:szCs w:val="24"/>
          <w:lang w:eastAsia="en-US"/>
        </w:rPr>
        <w:t xml:space="preserve"> Конкурсној документацији</w:t>
      </w:r>
      <w:r w:rsidR="00543A9E">
        <w:rPr>
          <w:rFonts w:eastAsia="Calibri" w:cs="Arial"/>
          <w:szCs w:val="24"/>
          <w:lang w:eastAsia="en-US"/>
        </w:rPr>
        <w:t xml:space="preserve"> Корисника услуге</w:t>
      </w:r>
      <w:r w:rsidR="00D3647C" w:rsidRPr="00D3647C">
        <w:rPr>
          <w:rFonts w:cs="Arial"/>
          <w:szCs w:val="24"/>
        </w:rPr>
        <w:t xml:space="preserve"> </w:t>
      </w:r>
      <w:r w:rsidR="00D3647C">
        <w:rPr>
          <w:rFonts w:cs="Arial"/>
          <w:szCs w:val="24"/>
        </w:rPr>
        <w:t>број</w:t>
      </w:r>
      <w:r w:rsidR="00D3647C" w:rsidRPr="008C3B27">
        <w:rPr>
          <w:rFonts w:cs="Arial"/>
          <w:szCs w:val="24"/>
        </w:rPr>
        <w:t xml:space="preserve"> JN</w:t>
      </w:r>
      <w:r w:rsidR="00D3647C">
        <w:rPr>
          <w:rFonts w:cs="Arial"/>
          <w:szCs w:val="24"/>
        </w:rPr>
        <w:t xml:space="preserve"> 1000-</w:t>
      </w:r>
      <w:r w:rsidR="00D3647C" w:rsidRPr="008C3B27">
        <w:rPr>
          <w:rFonts w:cs="Arial"/>
          <w:szCs w:val="24"/>
        </w:rPr>
        <w:t xml:space="preserve">0152-2016 </w:t>
      </w:r>
      <w:r w:rsidR="00D3647C">
        <w:rPr>
          <w:rFonts w:eastAsia="Calibri" w:cs="Arial"/>
          <w:szCs w:val="24"/>
          <w:lang w:eastAsia="en-US"/>
        </w:rPr>
        <w:t xml:space="preserve"> као</w:t>
      </w:r>
      <w:r w:rsidR="002B3A1E" w:rsidRPr="00AF5043">
        <w:rPr>
          <w:rFonts w:eastAsia="Calibri" w:cs="Arial"/>
          <w:szCs w:val="24"/>
          <w:lang w:eastAsia="en-US"/>
        </w:rPr>
        <w:t xml:space="preserve"> </w:t>
      </w:r>
      <w:r w:rsidR="001F2467" w:rsidRPr="00AF5043">
        <w:rPr>
          <w:rFonts w:eastAsia="Calibri" w:cs="Arial"/>
          <w:szCs w:val="24"/>
          <w:lang w:eastAsia="en-US"/>
        </w:rPr>
        <w:t>Прилог 1 и</w:t>
      </w:r>
      <w:r w:rsidR="00D3647C">
        <w:rPr>
          <w:rFonts w:eastAsia="Calibri" w:cs="Arial"/>
          <w:szCs w:val="24"/>
          <w:lang w:eastAsia="en-US"/>
        </w:rPr>
        <w:t xml:space="preserve"> Понуди Пружаоца услуге као </w:t>
      </w:r>
      <w:r w:rsidR="001F2467" w:rsidRPr="00AF5043">
        <w:rPr>
          <w:rFonts w:eastAsia="Calibri" w:cs="Arial"/>
          <w:szCs w:val="24"/>
          <w:lang w:eastAsia="en-US"/>
        </w:rPr>
        <w:t>Прилог 2</w:t>
      </w:r>
      <w:r w:rsidR="00D3647C">
        <w:rPr>
          <w:rFonts w:eastAsia="Calibri" w:cs="Arial"/>
          <w:szCs w:val="24"/>
          <w:lang w:eastAsia="en-US"/>
        </w:rPr>
        <w:t>, који чине саставни део овог уговора</w:t>
      </w:r>
      <w:r w:rsidR="00977C84" w:rsidRPr="00AF5043">
        <w:rPr>
          <w:rFonts w:cs="Arial"/>
          <w:szCs w:val="24"/>
        </w:rPr>
        <w:t xml:space="preserve">. </w:t>
      </w:r>
    </w:p>
    <w:p w:rsidR="00E572DF" w:rsidRDefault="00E572DF" w:rsidP="006012A9">
      <w:pPr>
        <w:ind w:firstLine="720"/>
        <w:jc w:val="both"/>
        <w:rPr>
          <w:rFonts w:cs="Arial"/>
          <w:szCs w:val="24"/>
        </w:rPr>
      </w:pPr>
    </w:p>
    <w:p w:rsidR="00E572DF" w:rsidRPr="006012A9" w:rsidRDefault="00E572DF" w:rsidP="006012A9">
      <w:pPr>
        <w:jc w:val="both"/>
        <w:rPr>
          <w:rFonts w:cs="Arial"/>
          <w:b/>
          <w:szCs w:val="24"/>
        </w:rPr>
      </w:pPr>
      <w:r w:rsidRPr="006012A9">
        <w:rPr>
          <w:rFonts w:cs="Arial"/>
          <w:b/>
          <w:szCs w:val="24"/>
        </w:rPr>
        <w:t>ЦЕНА</w:t>
      </w:r>
    </w:p>
    <w:p w:rsidR="00211457" w:rsidRPr="00E1539B" w:rsidRDefault="00211457" w:rsidP="006012A9">
      <w:pPr>
        <w:ind w:firstLine="720"/>
        <w:jc w:val="both"/>
        <w:rPr>
          <w:rFonts w:cs="Arial"/>
          <w:szCs w:val="24"/>
        </w:rPr>
      </w:pPr>
    </w:p>
    <w:p w:rsidR="00512322" w:rsidRPr="00E75456" w:rsidRDefault="00512322" w:rsidP="006012A9">
      <w:pPr>
        <w:jc w:val="center"/>
        <w:rPr>
          <w:rFonts w:cs="Arial"/>
          <w:b/>
          <w:noProof/>
          <w:szCs w:val="24"/>
        </w:rPr>
      </w:pPr>
      <w:r w:rsidRPr="00E75456">
        <w:rPr>
          <w:rFonts w:cs="Arial"/>
          <w:b/>
          <w:noProof/>
          <w:szCs w:val="24"/>
        </w:rPr>
        <w:t>Члан 2</w:t>
      </w:r>
      <w:r w:rsidR="00AF6E94" w:rsidRPr="00E75456">
        <w:rPr>
          <w:rFonts w:cs="Arial"/>
          <w:b/>
          <w:noProof/>
          <w:szCs w:val="24"/>
        </w:rPr>
        <w:t>.</w:t>
      </w:r>
    </w:p>
    <w:p w:rsidR="00AC19DC" w:rsidRDefault="00E572DF" w:rsidP="006012A9">
      <w:pPr>
        <w:ind w:firstLine="720"/>
        <w:jc w:val="both"/>
        <w:rPr>
          <w:rFonts w:cs="Arial"/>
          <w:szCs w:val="24"/>
        </w:rPr>
      </w:pPr>
      <w:r>
        <w:rPr>
          <w:rFonts w:cs="Arial"/>
          <w:szCs w:val="24"/>
        </w:rPr>
        <w:t>Цена</w:t>
      </w:r>
      <w:r w:rsidR="00512322" w:rsidRPr="00E75456">
        <w:rPr>
          <w:rFonts w:cs="Arial"/>
          <w:szCs w:val="24"/>
        </w:rPr>
        <w:t xml:space="preserve"> </w:t>
      </w:r>
      <w:r w:rsidR="00F71558">
        <w:rPr>
          <w:rFonts w:cs="Arial"/>
          <w:szCs w:val="24"/>
        </w:rPr>
        <w:t>у</w:t>
      </w:r>
      <w:r w:rsidR="00512322" w:rsidRPr="00E75456">
        <w:rPr>
          <w:rFonts w:cs="Arial"/>
          <w:szCs w:val="24"/>
        </w:rPr>
        <w:t xml:space="preserve">слуга </w:t>
      </w:r>
      <w:r>
        <w:rPr>
          <w:rFonts w:cs="Arial"/>
          <w:szCs w:val="24"/>
        </w:rPr>
        <w:t>из члана 1. Уговора</w:t>
      </w:r>
      <w:r w:rsidR="00512322" w:rsidRPr="00E75456">
        <w:rPr>
          <w:rFonts w:cs="Arial"/>
          <w:szCs w:val="24"/>
        </w:rPr>
        <w:t>, је фиксна и износи _____________ (словима: ____</w:t>
      </w:r>
      <w:r w:rsidR="002B3A1E" w:rsidRPr="00E75456">
        <w:rPr>
          <w:rFonts w:cs="Arial"/>
          <w:szCs w:val="24"/>
        </w:rPr>
        <w:t>________________</w:t>
      </w:r>
      <w:r w:rsidR="00512322" w:rsidRPr="00E75456">
        <w:rPr>
          <w:rFonts w:cs="Arial"/>
          <w:szCs w:val="24"/>
        </w:rPr>
        <w:t>____________)</w:t>
      </w:r>
      <w:r w:rsidR="00EA2976">
        <w:rPr>
          <w:rFonts w:cs="Arial"/>
          <w:szCs w:val="24"/>
        </w:rPr>
        <w:t xml:space="preserve"> </w:t>
      </w:r>
      <w:r w:rsidR="00F71558">
        <w:rPr>
          <w:rFonts w:cs="Arial"/>
          <w:szCs w:val="24"/>
        </w:rPr>
        <w:t>динара</w:t>
      </w:r>
      <w:r>
        <w:rPr>
          <w:rFonts w:cs="Arial"/>
          <w:szCs w:val="24"/>
        </w:rPr>
        <w:t>/EUR,</w:t>
      </w:r>
      <w:r w:rsidR="00512322" w:rsidRPr="00E75456">
        <w:rPr>
          <w:rFonts w:cs="Arial"/>
          <w:szCs w:val="24"/>
        </w:rPr>
        <w:t xml:space="preserve"> без </w:t>
      </w:r>
      <w:r w:rsidR="00AC19DC" w:rsidRPr="00E75456">
        <w:rPr>
          <w:rFonts w:cs="Arial"/>
          <w:szCs w:val="24"/>
        </w:rPr>
        <w:t>ПДВ</w:t>
      </w:r>
      <w:r w:rsidR="00512322" w:rsidRPr="00E75456">
        <w:rPr>
          <w:rFonts w:cs="Arial"/>
          <w:szCs w:val="24"/>
        </w:rPr>
        <w:t xml:space="preserve">. </w:t>
      </w:r>
    </w:p>
    <w:p w:rsidR="006C6F97" w:rsidRDefault="006C6F97" w:rsidP="006012A9">
      <w:pPr>
        <w:suppressAutoHyphens w:val="0"/>
        <w:autoSpaceDE w:val="0"/>
        <w:autoSpaceDN w:val="0"/>
        <w:ind w:firstLine="720"/>
        <w:jc w:val="both"/>
        <w:rPr>
          <w:rFonts w:cs="Arial"/>
          <w:sz w:val="22"/>
          <w:szCs w:val="22"/>
          <w:lang w:eastAsia="en-US"/>
        </w:rPr>
      </w:pPr>
      <w:r w:rsidRPr="00F71558">
        <w:rPr>
          <w:rFonts w:cs="Arial"/>
          <w:szCs w:val="24"/>
          <w:lang w:eastAsia="en-US"/>
        </w:rPr>
        <w:t xml:space="preserve">На цену </w:t>
      </w:r>
      <w:r w:rsidR="00F71558">
        <w:rPr>
          <w:rFonts w:cs="Arial"/>
          <w:szCs w:val="24"/>
          <w:lang w:eastAsia="en-US"/>
        </w:rPr>
        <w:t>услуга</w:t>
      </w:r>
      <w:r w:rsidR="00F71558" w:rsidRPr="00F71558">
        <w:rPr>
          <w:rFonts w:cs="Arial"/>
          <w:szCs w:val="24"/>
          <w:lang w:eastAsia="en-US"/>
        </w:rPr>
        <w:t xml:space="preserve"> </w:t>
      </w:r>
      <w:r w:rsidRPr="00F71558">
        <w:rPr>
          <w:rFonts w:cs="Arial"/>
          <w:szCs w:val="24"/>
          <w:lang w:eastAsia="en-US"/>
        </w:rPr>
        <w:t>из става 1. овог члана обрачунава се припадајући порез на додату вредност</w:t>
      </w:r>
      <w:r w:rsidR="008068F6">
        <w:rPr>
          <w:rFonts w:cs="Arial"/>
          <w:szCs w:val="24"/>
          <w:lang w:eastAsia="en-US"/>
        </w:rPr>
        <w:t>,</w:t>
      </w:r>
      <w:r w:rsidRPr="00F71558">
        <w:rPr>
          <w:rFonts w:cs="Arial"/>
          <w:szCs w:val="24"/>
          <w:lang w:eastAsia="en-US"/>
        </w:rPr>
        <w:t xml:space="preserve"> у складу са прописима Републике Србије</w:t>
      </w:r>
      <w:r w:rsidRPr="008A4A0A">
        <w:rPr>
          <w:rFonts w:cs="Arial"/>
          <w:sz w:val="22"/>
          <w:szCs w:val="22"/>
          <w:lang w:eastAsia="en-US"/>
        </w:rPr>
        <w:t>.</w:t>
      </w:r>
    </w:p>
    <w:p w:rsidR="009440C7" w:rsidRPr="00FB48F3" w:rsidRDefault="009440C7" w:rsidP="006012A9">
      <w:pPr>
        <w:suppressAutoHyphens w:val="0"/>
        <w:autoSpaceDE w:val="0"/>
        <w:autoSpaceDN w:val="0"/>
        <w:ind w:firstLine="720"/>
        <w:jc w:val="both"/>
        <w:rPr>
          <w:rFonts w:cs="Arial"/>
          <w:szCs w:val="24"/>
          <w:lang w:eastAsia="en-US"/>
        </w:rPr>
      </w:pPr>
      <w:r w:rsidRPr="00FB48F3">
        <w:rPr>
          <w:rFonts w:cs="Arial"/>
          <w:szCs w:val="24"/>
          <w:lang w:eastAsia="en-US"/>
        </w:rPr>
        <w:t>У цену су урачунати сви трошкови везани за реализацију Услуге.</w:t>
      </w:r>
    </w:p>
    <w:p w:rsidR="00F914EF" w:rsidRPr="00E75456" w:rsidRDefault="00F914EF" w:rsidP="006012A9">
      <w:pPr>
        <w:ind w:firstLine="720"/>
        <w:jc w:val="both"/>
        <w:rPr>
          <w:rFonts w:cs="Arial"/>
          <w:szCs w:val="24"/>
        </w:rPr>
      </w:pPr>
      <w:r w:rsidRPr="00E75456">
        <w:rPr>
          <w:rFonts w:cs="Arial"/>
          <w:szCs w:val="24"/>
        </w:rPr>
        <w:t xml:space="preserve">Јединичне цене за </w:t>
      </w:r>
      <w:r w:rsidR="00DD6FBE">
        <w:rPr>
          <w:rFonts w:cs="Arial"/>
          <w:szCs w:val="24"/>
        </w:rPr>
        <w:t>услуге</w:t>
      </w:r>
      <w:r w:rsidRPr="00E75456">
        <w:rPr>
          <w:rFonts w:cs="Arial"/>
          <w:szCs w:val="24"/>
        </w:rPr>
        <w:t xml:space="preserve"> које су предмет овог Уговора назначене у Прилогу 2, су фиксне и не могу се мењати за све време важења овог уговора. </w:t>
      </w:r>
    </w:p>
    <w:p w:rsidR="00512322" w:rsidRPr="00E75456" w:rsidRDefault="00512322" w:rsidP="006012A9">
      <w:pPr>
        <w:ind w:firstLine="720"/>
        <w:jc w:val="both"/>
        <w:rPr>
          <w:rFonts w:cs="Arial"/>
          <w:szCs w:val="24"/>
        </w:rPr>
      </w:pPr>
      <w:r w:rsidRPr="00E75456">
        <w:rPr>
          <w:rFonts w:cs="Arial"/>
          <w:szCs w:val="24"/>
        </w:rPr>
        <w:t xml:space="preserve"> </w:t>
      </w:r>
    </w:p>
    <w:p w:rsidR="004802C0" w:rsidRPr="00DD6FBE" w:rsidRDefault="009035CE" w:rsidP="006012A9">
      <w:pPr>
        <w:ind w:firstLine="720"/>
        <w:jc w:val="both"/>
        <w:rPr>
          <w:rFonts w:cs="Arial"/>
          <w:i/>
          <w:szCs w:val="24"/>
        </w:rPr>
      </w:pPr>
      <w:r w:rsidRPr="00E75456">
        <w:rPr>
          <w:rFonts w:cs="Arial"/>
          <w:i/>
          <w:szCs w:val="24"/>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w:t>
      </w:r>
      <w:r w:rsidR="00DB23D4">
        <w:rPr>
          <w:rFonts w:cs="Arial"/>
          <w:i/>
          <w:szCs w:val="24"/>
        </w:rPr>
        <w:t>)</w:t>
      </w:r>
    </w:p>
    <w:p w:rsidR="009035CE" w:rsidRPr="00E75456" w:rsidRDefault="009035CE" w:rsidP="006012A9">
      <w:pPr>
        <w:ind w:firstLine="720"/>
        <w:jc w:val="both"/>
        <w:rPr>
          <w:rFonts w:cs="Arial"/>
          <w:i/>
          <w:szCs w:val="24"/>
        </w:rPr>
      </w:pPr>
      <w:r w:rsidRPr="00E75456">
        <w:rPr>
          <w:rFonts w:cs="Arial"/>
          <w:i/>
          <w:szCs w:val="24"/>
        </w:rPr>
        <w:t xml:space="preserve"> </w:t>
      </w:r>
    </w:p>
    <w:p w:rsidR="009035CE" w:rsidRPr="00E75456" w:rsidRDefault="009035CE" w:rsidP="006012A9">
      <w:pPr>
        <w:ind w:firstLine="720"/>
        <w:jc w:val="both"/>
        <w:rPr>
          <w:rFonts w:cs="Arial"/>
          <w:szCs w:val="24"/>
        </w:rPr>
      </w:pPr>
      <w:r w:rsidRPr="00E75456">
        <w:rPr>
          <w:rFonts w:cs="Arial"/>
          <w:szCs w:val="24"/>
        </w:rPr>
        <w:t>Укупна цена из става 1. овог члана је бруто вредност накнаде  на коју се обрачунава порез на добит по одбитку:</w:t>
      </w:r>
    </w:p>
    <w:p w:rsidR="009035CE" w:rsidRPr="00E75456" w:rsidRDefault="009035CE" w:rsidP="006012A9">
      <w:pPr>
        <w:pStyle w:val="ListParagraph"/>
        <w:numPr>
          <w:ilvl w:val="0"/>
          <w:numId w:val="63"/>
        </w:numPr>
        <w:spacing w:after="0"/>
        <w:jc w:val="both"/>
        <w:rPr>
          <w:rFonts w:cs="Arial"/>
          <w:szCs w:val="24"/>
        </w:rPr>
      </w:pPr>
      <w:r w:rsidRPr="00E75456">
        <w:rPr>
          <w:rFonts w:cs="Arial"/>
          <w:szCs w:val="24"/>
        </w:rPr>
        <w:t>по Уговору  о избегавању  двоструког опорезивања који је Реублика Србија закључила са ______________</w:t>
      </w:r>
      <w:r w:rsidR="002C762B" w:rsidRPr="00E75456">
        <w:rPr>
          <w:rFonts w:cs="Arial"/>
          <w:szCs w:val="24"/>
        </w:rPr>
        <w:t xml:space="preserve"> </w:t>
      </w:r>
      <w:r w:rsidRPr="00E75456">
        <w:rPr>
          <w:rFonts w:cs="Arial"/>
          <w:szCs w:val="24"/>
        </w:rPr>
        <w:t>(</w:t>
      </w:r>
      <w:r w:rsidRPr="00E75456">
        <w:rPr>
          <w:rFonts w:cs="Arial"/>
          <w:i/>
          <w:szCs w:val="24"/>
        </w:rPr>
        <w:t>навести домицилну земљу Пружаоца услуге</w:t>
      </w:r>
      <w:r w:rsidRPr="00E75456">
        <w:rPr>
          <w:rFonts w:cs="Arial"/>
          <w:szCs w:val="24"/>
        </w:rPr>
        <w:t>)</w:t>
      </w:r>
    </w:p>
    <w:p w:rsidR="008068F6" w:rsidRPr="0054429F" w:rsidRDefault="009035CE" w:rsidP="006012A9">
      <w:pPr>
        <w:pStyle w:val="ListParagraph"/>
        <w:numPr>
          <w:ilvl w:val="0"/>
          <w:numId w:val="63"/>
        </w:numPr>
        <w:spacing w:after="0"/>
        <w:jc w:val="both"/>
        <w:rPr>
          <w:rFonts w:cs="Arial"/>
          <w:szCs w:val="24"/>
        </w:rPr>
      </w:pPr>
      <w:r w:rsidRPr="00E75456">
        <w:rPr>
          <w:rFonts w:cs="Arial"/>
          <w:szCs w:val="24"/>
        </w:rPr>
        <w:t>по пуној стопи, обзиром да ____________________________  (</w:t>
      </w:r>
      <w:r w:rsidRPr="00E75456">
        <w:rPr>
          <w:rFonts w:cs="Arial"/>
          <w:i/>
          <w:szCs w:val="24"/>
        </w:rPr>
        <w:t>навести домицилну земљу Пружаоца услуге</w:t>
      </w:r>
      <w:r w:rsidRPr="00E75456">
        <w:rPr>
          <w:rFonts w:cs="Arial"/>
          <w:szCs w:val="24"/>
        </w:rPr>
        <w:t>) није закључила Уговор са Републиком Србијом о избегавању двоструког опорезивања.</w:t>
      </w:r>
    </w:p>
    <w:p w:rsidR="007272E8" w:rsidRPr="007764CF" w:rsidRDefault="00303C38" w:rsidP="006012A9">
      <w:pPr>
        <w:jc w:val="both"/>
        <w:rPr>
          <w:rFonts w:cs="Arial"/>
          <w:szCs w:val="24"/>
        </w:rPr>
      </w:pPr>
      <w:r>
        <w:rPr>
          <w:rFonts w:cs="Arial"/>
          <w:szCs w:val="24"/>
        </w:rPr>
        <w:t xml:space="preserve">  </w:t>
      </w:r>
    </w:p>
    <w:p w:rsidR="002C762B" w:rsidRPr="0021519C" w:rsidRDefault="002C762B" w:rsidP="006012A9">
      <w:pPr>
        <w:jc w:val="both"/>
        <w:rPr>
          <w:rFonts w:cs="Arial"/>
          <w:b/>
          <w:noProof/>
          <w:szCs w:val="24"/>
        </w:rPr>
      </w:pPr>
      <w:r w:rsidRPr="0021519C">
        <w:rPr>
          <w:rFonts w:cs="Arial"/>
          <w:b/>
          <w:noProof/>
          <w:szCs w:val="24"/>
        </w:rPr>
        <w:t xml:space="preserve">НАЧИН И УСЛОВИ ФАКТУРИСАЊА И ПЛАЋАЊА </w:t>
      </w:r>
    </w:p>
    <w:p w:rsidR="002C762B" w:rsidRPr="00940461" w:rsidRDefault="002C762B" w:rsidP="006012A9">
      <w:pPr>
        <w:jc w:val="both"/>
        <w:rPr>
          <w:rFonts w:cs="Arial"/>
          <w:noProof/>
          <w:szCs w:val="24"/>
          <w:highlight w:val="yellow"/>
        </w:rPr>
      </w:pPr>
    </w:p>
    <w:p w:rsidR="002C762B" w:rsidRPr="00A272F1" w:rsidRDefault="002C762B" w:rsidP="006012A9">
      <w:pPr>
        <w:jc w:val="center"/>
        <w:rPr>
          <w:rFonts w:cs="Arial"/>
          <w:b/>
          <w:noProof/>
          <w:szCs w:val="24"/>
        </w:rPr>
      </w:pPr>
      <w:r w:rsidRPr="00A272F1">
        <w:rPr>
          <w:rFonts w:cs="Arial"/>
          <w:b/>
          <w:noProof/>
          <w:szCs w:val="24"/>
        </w:rPr>
        <w:t>Члан 3.</w:t>
      </w:r>
    </w:p>
    <w:p w:rsidR="002C762B" w:rsidRDefault="002C762B" w:rsidP="006012A9">
      <w:pPr>
        <w:jc w:val="both"/>
        <w:rPr>
          <w:rFonts w:cs="Arial"/>
          <w:i/>
          <w:noProof/>
          <w:szCs w:val="24"/>
        </w:rPr>
      </w:pPr>
      <w:r w:rsidRPr="00A272F1">
        <w:rPr>
          <w:rFonts w:cs="Arial"/>
          <w:i/>
          <w:noProof/>
          <w:szCs w:val="24"/>
        </w:rPr>
        <w:t>(Напомена: коначан текст овог члана ће се усагласити након доделе уговора)</w:t>
      </w:r>
    </w:p>
    <w:p w:rsidR="004802C0" w:rsidRDefault="00BE599F" w:rsidP="006012A9">
      <w:pPr>
        <w:jc w:val="both"/>
        <w:rPr>
          <w:rFonts w:cs="Arial"/>
          <w:i/>
          <w:noProof/>
          <w:szCs w:val="24"/>
        </w:rPr>
      </w:pPr>
      <w:r>
        <w:rPr>
          <w:rFonts w:cs="Arial"/>
          <w:szCs w:val="24"/>
        </w:rPr>
        <w:tab/>
      </w:r>
      <w:r w:rsidRPr="00EE793E">
        <w:rPr>
          <w:rFonts w:cs="Arial"/>
          <w:szCs w:val="24"/>
        </w:rPr>
        <w:t xml:space="preserve">Корисник услуге се обавезује да Пружаоцу </w:t>
      </w:r>
      <w:r w:rsidR="00BD60E7" w:rsidRPr="00EE793E">
        <w:rPr>
          <w:rFonts w:cs="Arial"/>
          <w:szCs w:val="24"/>
        </w:rPr>
        <w:t>услуг</w:t>
      </w:r>
      <w:r w:rsidR="00BD60E7">
        <w:rPr>
          <w:rFonts w:cs="Arial"/>
          <w:szCs w:val="24"/>
        </w:rPr>
        <w:t>е</w:t>
      </w:r>
      <w:r w:rsidR="00BD60E7" w:rsidRPr="00EE793E">
        <w:rPr>
          <w:rFonts w:cs="Arial"/>
          <w:szCs w:val="24"/>
        </w:rPr>
        <w:t xml:space="preserve"> </w:t>
      </w:r>
      <w:r w:rsidRPr="00EE793E">
        <w:rPr>
          <w:rFonts w:cs="Arial"/>
          <w:szCs w:val="24"/>
        </w:rPr>
        <w:t xml:space="preserve">плати извршену Услугу </w:t>
      </w:r>
      <w:r>
        <w:rPr>
          <w:rFonts w:cs="Arial"/>
          <w:szCs w:val="24"/>
        </w:rPr>
        <w:t>динарск</w:t>
      </w:r>
      <w:r w:rsidR="00651970">
        <w:rPr>
          <w:rFonts w:cs="Arial"/>
          <w:szCs w:val="24"/>
        </w:rPr>
        <w:t>и</w:t>
      </w:r>
      <w:r w:rsidR="00520CFC">
        <w:rPr>
          <w:rFonts w:cs="Arial"/>
          <w:szCs w:val="24"/>
        </w:rPr>
        <w:t xml:space="preserve"> или </w:t>
      </w:r>
      <w:r w:rsidR="006143CF">
        <w:rPr>
          <w:rFonts w:cs="Arial"/>
          <w:szCs w:val="24"/>
        </w:rPr>
        <w:t>девизном дознаком тако што се</w:t>
      </w:r>
      <w:r w:rsidRPr="00EE793E">
        <w:rPr>
          <w:rFonts w:cs="Arial"/>
          <w:szCs w:val="24"/>
        </w:rPr>
        <w:t>:</w:t>
      </w:r>
    </w:p>
    <w:p w:rsidR="00FD26B6" w:rsidRDefault="00A272F1" w:rsidP="006012A9">
      <w:pPr>
        <w:pStyle w:val="ListParagraph"/>
        <w:numPr>
          <w:ilvl w:val="0"/>
          <w:numId w:val="82"/>
        </w:numPr>
        <w:spacing w:after="0"/>
        <w:jc w:val="both"/>
        <w:rPr>
          <w:rFonts w:cs="Arial"/>
          <w:szCs w:val="24"/>
        </w:rPr>
      </w:pPr>
      <w:r w:rsidRPr="006143CF">
        <w:rPr>
          <w:rFonts w:cs="Arial"/>
          <w:szCs w:val="24"/>
        </w:rPr>
        <w:lastRenderedPageBreak/>
        <w:t>Издавање</w:t>
      </w:r>
      <w:r w:rsidR="00FE1DBA" w:rsidRPr="006143CF">
        <w:rPr>
          <w:rFonts w:cs="Arial"/>
          <w:szCs w:val="24"/>
        </w:rPr>
        <w:t xml:space="preserve"> </w:t>
      </w:r>
      <w:r w:rsidR="007D1078" w:rsidRPr="006143CF">
        <w:rPr>
          <w:rFonts w:cs="Arial"/>
          <w:szCs w:val="24"/>
        </w:rPr>
        <w:t>рачуна</w:t>
      </w:r>
      <w:r w:rsidRPr="006143CF">
        <w:rPr>
          <w:rFonts w:cs="Arial"/>
          <w:szCs w:val="24"/>
        </w:rPr>
        <w:t xml:space="preserve"> од стране Пружаоца услуге за </w:t>
      </w:r>
      <w:r w:rsidR="00B01545" w:rsidRPr="00B01545">
        <w:rPr>
          <w:rFonts w:cs="Arial"/>
          <w:szCs w:val="24"/>
        </w:rPr>
        <w:t xml:space="preserve">услуге одржавања ИСПТЕЕ врши месечно у року од 3 (три) дана од дана прихватања Месечног Протокола (записника) о пријему услуге одржавања, којим се потврђује да је услуга одржавања ИСПТЕЕ извршена према техничким захтевима за ову услугу. </w:t>
      </w:r>
    </w:p>
    <w:p w:rsidR="00FD26B6" w:rsidRPr="00220BFA" w:rsidRDefault="00B01545" w:rsidP="006012A9">
      <w:pPr>
        <w:pStyle w:val="ListParagraph"/>
        <w:numPr>
          <w:ilvl w:val="0"/>
          <w:numId w:val="82"/>
        </w:numPr>
        <w:spacing w:after="0"/>
        <w:jc w:val="both"/>
        <w:rPr>
          <w:rFonts w:cs="Arial"/>
          <w:szCs w:val="24"/>
        </w:rPr>
      </w:pPr>
      <w:r w:rsidRPr="00B01545">
        <w:rPr>
          <w:rFonts w:cs="Arial"/>
          <w:szCs w:val="24"/>
        </w:rPr>
        <w:t>Издавање рачуна од стране Пружаоца услуге за услуге унапређења и интеграције ИСПТЕЕ, врши у року од 3 (три) дана од дана прихватања Протокола (записника) о пријем</w:t>
      </w:r>
      <w:r w:rsidRPr="00260228">
        <w:rPr>
          <w:rFonts w:cs="Arial"/>
          <w:szCs w:val="24"/>
        </w:rPr>
        <w:t xml:space="preserve">у  услуга за сваки извршени захтев за измену софтвера од стране Корисника услуге. </w:t>
      </w:r>
    </w:p>
    <w:p w:rsidR="004F36FD" w:rsidRDefault="004F36FD" w:rsidP="006012A9">
      <w:pPr>
        <w:ind w:firstLine="720"/>
        <w:jc w:val="both"/>
        <w:rPr>
          <w:rFonts w:cs="Arial"/>
          <w:noProof/>
          <w:szCs w:val="24"/>
        </w:rPr>
      </w:pPr>
      <w:r w:rsidRPr="004F36FD">
        <w:rPr>
          <w:rFonts w:cs="Arial"/>
          <w:noProof/>
          <w:szCs w:val="24"/>
        </w:rPr>
        <w:t>Корисник услуге се обавезује да изврши плаћање у законском року до 45 (четрдесет пет) дана од дана пријема исправн</w:t>
      </w:r>
      <w:r w:rsidR="0078122B">
        <w:rPr>
          <w:rFonts w:cs="Arial"/>
          <w:noProof/>
          <w:szCs w:val="24"/>
        </w:rPr>
        <w:t>ог</w:t>
      </w:r>
      <w:r w:rsidRPr="004F36FD">
        <w:rPr>
          <w:rFonts w:cs="Arial"/>
          <w:noProof/>
          <w:szCs w:val="24"/>
        </w:rPr>
        <w:t xml:space="preserve"> </w:t>
      </w:r>
      <w:r w:rsidR="0078122B">
        <w:rPr>
          <w:rFonts w:cs="Arial"/>
          <w:noProof/>
          <w:szCs w:val="24"/>
        </w:rPr>
        <w:t>рачуна</w:t>
      </w:r>
      <w:r w:rsidRPr="004F36FD">
        <w:rPr>
          <w:rFonts w:cs="Arial"/>
          <w:noProof/>
          <w:szCs w:val="24"/>
        </w:rPr>
        <w:t xml:space="preserve"> издат</w:t>
      </w:r>
      <w:r w:rsidR="0078122B">
        <w:rPr>
          <w:rFonts w:cs="Arial"/>
          <w:noProof/>
          <w:szCs w:val="24"/>
        </w:rPr>
        <w:t>ог</w:t>
      </w:r>
      <w:r w:rsidRPr="004F36FD">
        <w:rPr>
          <w:rFonts w:cs="Arial"/>
          <w:noProof/>
          <w:szCs w:val="24"/>
        </w:rPr>
        <w:t xml:space="preserve"> на основу потписаног и верификованог </w:t>
      </w:r>
      <w:r w:rsidR="000E244D">
        <w:rPr>
          <w:rFonts w:cs="Arial"/>
          <w:szCs w:val="24"/>
        </w:rPr>
        <w:t>Протокола (записника)</w:t>
      </w:r>
      <w:r w:rsidRPr="004F36FD">
        <w:rPr>
          <w:rFonts w:cs="Arial"/>
          <w:noProof/>
          <w:szCs w:val="24"/>
        </w:rPr>
        <w:t xml:space="preserve">, у складу са </w:t>
      </w:r>
      <w:r w:rsidR="0054429F">
        <w:rPr>
          <w:rFonts w:cs="Arial"/>
          <w:noProof/>
          <w:szCs w:val="24"/>
        </w:rPr>
        <w:t>ставом 1. овог члана Уговора</w:t>
      </w:r>
      <w:r w:rsidRPr="004F36FD">
        <w:rPr>
          <w:rFonts w:cs="Arial"/>
          <w:noProof/>
          <w:szCs w:val="24"/>
        </w:rPr>
        <w:t>, од стране овлашћених представника Корисника</w:t>
      </w:r>
      <w:r w:rsidR="00BD60E7">
        <w:rPr>
          <w:rFonts w:cs="Arial"/>
          <w:noProof/>
          <w:szCs w:val="24"/>
        </w:rPr>
        <w:t xml:space="preserve"> услуге</w:t>
      </w:r>
      <w:r w:rsidRPr="004F36FD">
        <w:rPr>
          <w:rFonts w:cs="Arial"/>
          <w:noProof/>
          <w:szCs w:val="24"/>
        </w:rPr>
        <w:t xml:space="preserve"> и Пружаоца услуге</w:t>
      </w:r>
      <w:r w:rsidR="000E244D">
        <w:rPr>
          <w:rFonts w:cs="Arial"/>
          <w:noProof/>
          <w:szCs w:val="24"/>
        </w:rPr>
        <w:t>.</w:t>
      </w:r>
    </w:p>
    <w:p w:rsidR="00A65B3D" w:rsidRPr="00DD6FBE" w:rsidRDefault="00A65B3D" w:rsidP="006012A9">
      <w:pPr>
        <w:widowControl w:val="0"/>
        <w:autoSpaceDE w:val="0"/>
        <w:autoSpaceDN w:val="0"/>
        <w:adjustRightInd w:val="0"/>
        <w:ind w:firstLine="720"/>
        <w:jc w:val="both"/>
        <w:rPr>
          <w:rFonts w:cs="Arial"/>
          <w:szCs w:val="24"/>
        </w:rPr>
      </w:pPr>
      <w:r w:rsidRPr="00DD6FBE">
        <w:rPr>
          <w:rFonts w:cs="Arial"/>
          <w:szCs w:val="24"/>
        </w:rPr>
        <w:t xml:space="preserve">Рачуни Пружаоца услуге зa пружене Услугe мoрajу глaсити нa имe: Jaвнo Прeдузeћe „Eлeктрoприврeдa Србиje”, Београд, Улица цaрицe Mилицe бр. 2, </w:t>
      </w:r>
      <w:r w:rsidRPr="00DD6FBE">
        <w:rPr>
          <w:rFonts w:cs="Arial"/>
          <w:szCs w:val="24"/>
          <w:lang w:val="ru-RU"/>
        </w:rPr>
        <w:t>11000 Б</w:t>
      </w:r>
      <w:r w:rsidRPr="00DD6FBE">
        <w:rPr>
          <w:rFonts w:cs="Arial"/>
          <w:szCs w:val="24"/>
        </w:rPr>
        <w:t>eo</w:t>
      </w:r>
      <w:r w:rsidRPr="00DD6FBE">
        <w:rPr>
          <w:rFonts w:cs="Arial"/>
          <w:szCs w:val="24"/>
          <w:lang w:val="ru-RU"/>
        </w:rPr>
        <w:t>гр</w:t>
      </w:r>
      <w:r w:rsidRPr="00DD6FBE">
        <w:rPr>
          <w:rFonts w:cs="Arial"/>
          <w:szCs w:val="24"/>
        </w:rPr>
        <w:t>a</w:t>
      </w:r>
      <w:r w:rsidRPr="00DD6FBE">
        <w:rPr>
          <w:rFonts w:cs="Arial"/>
          <w:szCs w:val="24"/>
          <w:lang w:val="ru-RU"/>
        </w:rPr>
        <w:t>д,</w:t>
      </w:r>
      <w:r w:rsidRPr="00DD6FBE">
        <w:rPr>
          <w:rFonts w:cs="Arial"/>
          <w:szCs w:val="24"/>
        </w:rPr>
        <w:t xml:space="preserve"> Република</w:t>
      </w:r>
      <w:r w:rsidRPr="00DD6FBE">
        <w:rPr>
          <w:rFonts w:cs="Arial"/>
          <w:szCs w:val="24"/>
          <w:lang w:val="ru-RU"/>
        </w:rPr>
        <w:t xml:space="preserve"> Срби</w:t>
      </w:r>
      <w:r w:rsidRPr="00DD6FBE">
        <w:rPr>
          <w:rFonts w:cs="Arial"/>
          <w:szCs w:val="24"/>
        </w:rPr>
        <w:t>ja.</w:t>
      </w:r>
    </w:p>
    <w:p w:rsidR="006012A9" w:rsidRPr="006012A9" w:rsidRDefault="006012A9" w:rsidP="006012A9">
      <w:pPr>
        <w:ind w:firstLine="720"/>
        <w:jc w:val="both"/>
        <w:rPr>
          <w:rFonts w:cs="Arial"/>
          <w:szCs w:val="24"/>
        </w:rPr>
      </w:pPr>
      <w:r>
        <w:rPr>
          <w:rFonts w:cs="Arial"/>
          <w:szCs w:val="24"/>
        </w:rPr>
        <w:t>Плаћање уговорене вредности ће бити извршено на рачун Пружаоца услуге број ___________________ код банке _____________________.</w:t>
      </w:r>
    </w:p>
    <w:p w:rsidR="007764CF" w:rsidRDefault="007764CF" w:rsidP="006012A9">
      <w:pPr>
        <w:jc w:val="both"/>
        <w:rPr>
          <w:rFonts w:cs="Arial"/>
          <w:i/>
          <w:noProof/>
          <w:szCs w:val="24"/>
        </w:rPr>
      </w:pPr>
    </w:p>
    <w:p w:rsidR="004F36FD" w:rsidRPr="004F36FD" w:rsidRDefault="004F36FD" w:rsidP="006012A9">
      <w:pPr>
        <w:jc w:val="both"/>
        <w:rPr>
          <w:rFonts w:cs="Arial"/>
          <w:noProof/>
          <w:szCs w:val="24"/>
        </w:rPr>
      </w:pPr>
      <w:r w:rsidRPr="004F36FD">
        <w:rPr>
          <w:rFonts w:cs="Arial"/>
          <w:i/>
          <w:noProof/>
          <w:szCs w:val="24"/>
        </w:rPr>
        <w:t xml:space="preserve">Уколико се уговор  закључује са  домаћим </w:t>
      </w:r>
      <w:r w:rsidR="0078122B">
        <w:rPr>
          <w:rFonts w:cs="Arial"/>
          <w:i/>
          <w:noProof/>
          <w:szCs w:val="24"/>
        </w:rPr>
        <w:t>Пружаоцем услуге</w:t>
      </w:r>
      <w:r w:rsidRPr="004F36FD">
        <w:rPr>
          <w:rFonts w:cs="Arial"/>
          <w:i/>
          <w:noProof/>
          <w:szCs w:val="24"/>
        </w:rPr>
        <w:t xml:space="preserve"> и ценом израженом у </w:t>
      </w:r>
      <w:r w:rsidR="00520CFC">
        <w:rPr>
          <w:rFonts w:cs="Arial"/>
          <w:i/>
          <w:noProof/>
          <w:szCs w:val="24"/>
        </w:rPr>
        <w:t>ЕУР</w:t>
      </w:r>
      <w:r w:rsidRPr="004F36FD">
        <w:rPr>
          <w:rFonts w:cs="Arial"/>
          <w:i/>
          <w:noProof/>
          <w:szCs w:val="24"/>
        </w:rPr>
        <w:t>:</w:t>
      </w:r>
    </w:p>
    <w:p w:rsidR="0078122B" w:rsidRDefault="004F36FD" w:rsidP="006012A9">
      <w:pPr>
        <w:ind w:firstLine="720"/>
        <w:jc w:val="both"/>
        <w:rPr>
          <w:rFonts w:cs="Arial"/>
          <w:szCs w:val="24"/>
        </w:rPr>
      </w:pPr>
      <w:r>
        <w:rPr>
          <w:rFonts w:cs="Arial"/>
          <w:szCs w:val="24"/>
        </w:rPr>
        <w:t>Пружалац услуге</w:t>
      </w:r>
      <w:r w:rsidR="00A272F1" w:rsidRPr="00A272F1">
        <w:rPr>
          <w:rFonts w:cs="Arial"/>
          <w:i/>
          <w:szCs w:val="24"/>
        </w:rPr>
        <w:t xml:space="preserve"> </w:t>
      </w:r>
      <w:r w:rsidR="00A272F1" w:rsidRPr="00976FA3">
        <w:rPr>
          <w:rFonts w:cs="Arial"/>
          <w:szCs w:val="24"/>
        </w:rPr>
        <w:t xml:space="preserve">фактурисање врши у динарима прерачуном по средњем курсу </w:t>
      </w:r>
      <w:r w:rsidR="00520CFC">
        <w:rPr>
          <w:rFonts w:cs="Arial"/>
          <w:szCs w:val="24"/>
        </w:rPr>
        <w:t xml:space="preserve">за ЕУР </w:t>
      </w:r>
      <w:r w:rsidR="00A272F1" w:rsidRPr="00976FA3">
        <w:rPr>
          <w:rFonts w:cs="Arial"/>
          <w:szCs w:val="24"/>
        </w:rPr>
        <w:t xml:space="preserve">Народне банке Србије на датум промета, односно датум потписивања </w:t>
      </w:r>
      <w:r w:rsidR="000E244D">
        <w:rPr>
          <w:rFonts w:cs="Arial"/>
          <w:szCs w:val="24"/>
        </w:rPr>
        <w:t>Протокола (записника)</w:t>
      </w:r>
      <w:r w:rsidR="00A272F1" w:rsidRPr="00976FA3">
        <w:rPr>
          <w:rFonts w:cs="Arial"/>
          <w:szCs w:val="24"/>
        </w:rPr>
        <w:t>.</w:t>
      </w:r>
    </w:p>
    <w:p w:rsidR="00A272F1" w:rsidRPr="004F36FD" w:rsidRDefault="00A272F1" w:rsidP="006012A9">
      <w:pPr>
        <w:ind w:firstLine="720"/>
        <w:jc w:val="both"/>
        <w:rPr>
          <w:rFonts w:cs="Arial"/>
          <w:i/>
          <w:szCs w:val="24"/>
        </w:rPr>
      </w:pPr>
      <w:r>
        <w:rPr>
          <w:rFonts w:cs="Arial"/>
          <w:szCs w:val="24"/>
        </w:rPr>
        <w:t xml:space="preserve"> </w:t>
      </w:r>
      <w:r w:rsidRPr="00976FA3">
        <w:rPr>
          <w:rFonts w:cs="Arial"/>
          <w:szCs w:val="24"/>
        </w:rPr>
        <w:t>Плаћање се врши у законском року до 45 (четрдесет пет) дана од дана пријема исправн</w:t>
      </w:r>
      <w:r w:rsidR="0078122B">
        <w:rPr>
          <w:rFonts w:cs="Arial"/>
          <w:szCs w:val="24"/>
        </w:rPr>
        <w:t>ог</w:t>
      </w:r>
      <w:r w:rsidRPr="00976FA3">
        <w:rPr>
          <w:rFonts w:cs="Arial"/>
          <w:szCs w:val="24"/>
        </w:rPr>
        <w:t xml:space="preserve"> </w:t>
      </w:r>
      <w:r w:rsidR="0078122B">
        <w:rPr>
          <w:rFonts w:cs="Arial"/>
          <w:szCs w:val="24"/>
        </w:rPr>
        <w:t>рачуна</w:t>
      </w:r>
      <w:r w:rsidRPr="00976FA3">
        <w:rPr>
          <w:rFonts w:cs="Arial"/>
          <w:szCs w:val="24"/>
        </w:rPr>
        <w:t xml:space="preserve"> издат</w:t>
      </w:r>
      <w:r w:rsidR="0078122B">
        <w:rPr>
          <w:rFonts w:cs="Arial"/>
          <w:szCs w:val="24"/>
        </w:rPr>
        <w:t>ог</w:t>
      </w:r>
      <w:r w:rsidRPr="00976FA3">
        <w:rPr>
          <w:rFonts w:cs="Arial"/>
          <w:szCs w:val="24"/>
        </w:rPr>
        <w:t xml:space="preserve"> на основу потписаног и верификованог </w:t>
      </w:r>
      <w:r w:rsidR="000E244D">
        <w:rPr>
          <w:rFonts w:cs="Arial"/>
          <w:szCs w:val="24"/>
        </w:rPr>
        <w:t>Протокола (записника)</w:t>
      </w:r>
      <w:r w:rsidRPr="00976FA3">
        <w:rPr>
          <w:rFonts w:cs="Arial"/>
          <w:szCs w:val="24"/>
        </w:rPr>
        <w:t xml:space="preserve">, у складу са одредбом уговора, од стране овлашћених представника </w:t>
      </w:r>
      <w:r w:rsidR="004F36FD">
        <w:rPr>
          <w:rFonts w:cs="Arial"/>
          <w:szCs w:val="24"/>
        </w:rPr>
        <w:t>Корисника</w:t>
      </w:r>
      <w:r w:rsidR="00BD60E7">
        <w:rPr>
          <w:rFonts w:cs="Arial"/>
          <w:szCs w:val="24"/>
        </w:rPr>
        <w:t xml:space="preserve"> услуге</w:t>
      </w:r>
      <w:r w:rsidR="004F36FD">
        <w:rPr>
          <w:rFonts w:cs="Arial"/>
          <w:szCs w:val="24"/>
        </w:rPr>
        <w:t xml:space="preserve"> </w:t>
      </w:r>
      <w:r w:rsidRPr="00976FA3">
        <w:rPr>
          <w:rFonts w:cs="Arial"/>
          <w:szCs w:val="24"/>
        </w:rPr>
        <w:t xml:space="preserve">и </w:t>
      </w:r>
      <w:r w:rsidR="004F36FD">
        <w:rPr>
          <w:rFonts w:cs="Arial"/>
          <w:szCs w:val="24"/>
        </w:rPr>
        <w:t>Пружаоца услуге</w:t>
      </w:r>
      <w:r w:rsidRPr="00976FA3">
        <w:rPr>
          <w:rFonts w:cs="Arial"/>
          <w:szCs w:val="24"/>
        </w:rPr>
        <w:t>.</w:t>
      </w:r>
    </w:p>
    <w:p w:rsidR="000E244D" w:rsidRPr="000E244D" w:rsidRDefault="000E244D" w:rsidP="006012A9">
      <w:pPr>
        <w:ind w:firstLine="720"/>
        <w:jc w:val="both"/>
        <w:rPr>
          <w:rFonts w:cs="Arial"/>
          <w:szCs w:val="24"/>
        </w:rPr>
      </w:pPr>
      <w:r w:rsidRPr="000E244D">
        <w:rPr>
          <w:rFonts w:cs="Arial"/>
          <w:szCs w:val="24"/>
        </w:rPr>
        <w:t xml:space="preserve">Плаћање уговорене вредности </w:t>
      </w:r>
      <w:r>
        <w:rPr>
          <w:rFonts w:cs="Arial"/>
          <w:szCs w:val="24"/>
        </w:rPr>
        <w:t>ће се вршити Пружаоцу услуге</w:t>
      </w:r>
      <w:r w:rsidRPr="000E244D">
        <w:rPr>
          <w:rFonts w:cs="Arial"/>
          <w:szCs w:val="24"/>
        </w:rPr>
        <w:t xml:space="preserve"> у динарима по средњем курсу евра Народне банке Србије на дан плаћања.</w:t>
      </w:r>
    </w:p>
    <w:p w:rsidR="006012A9" w:rsidRDefault="006012A9" w:rsidP="006012A9">
      <w:pPr>
        <w:jc w:val="both"/>
        <w:rPr>
          <w:rFonts w:cs="Arial"/>
          <w:i/>
          <w:szCs w:val="24"/>
        </w:rPr>
      </w:pPr>
      <w:r>
        <w:rPr>
          <w:rFonts w:cs="Arial"/>
          <w:i/>
          <w:szCs w:val="24"/>
        </w:rPr>
        <w:tab/>
      </w:r>
    </w:p>
    <w:p w:rsidR="004F36FD" w:rsidRPr="004F36FD" w:rsidRDefault="00A272F1" w:rsidP="006012A9">
      <w:pPr>
        <w:jc w:val="both"/>
        <w:rPr>
          <w:rFonts w:cs="Arial"/>
          <w:i/>
          <w:szCs w:val="24"/>
        </w:rPr>
      </w:pPr>
      <w:r w:rsidRPr="004F36FD">
        <w:rPr>
          <w:rFonts w:cs="Arial"/>
          <w:i/>
          <w:szCs w:val="24"/>
        </w:rPr>
        <w:t xml:space="preserve">У случају да </w:t>
      </w:r>
      <w:r w:rsidR="004A184C">
        <w:rPr>
          <w:rFonts w:cs="Arial"/>
          <w:i/>
          <w:szCs w:val="24"/>
        </w:rPr>
        <w:t>је Пружалац услуге</w:t>
      </w:r>
      <w:r w:rsidRPr="004F36FD">
        <w:rPr>
          <w:rFonts w:cs="Arial"/>
          <w:i/>
          <w:szCs w:val="24"/>
        </w:rPr>
        <w:t xml:space="preserve"> страно лице</w:t>
      </w:r>
      <w:r w:rsidR="004F36FD" w:rsidRPr="004F36FD">
        <w:rPr>
          <w:rFonts w:cs="Arial"/>
          <w:i/>
          <w:szCs w:val="24"/>
        </w:rPr>
        <w:t>:</w:t>
      </w:r>
    </w:p>
    <w:p w:rsidR="002C762B" w:rsidRPr="00940461" w:rsidRDefault="004F36FD" w:rsidP="006012A9">
      <w:pPr>
        <w:ind w:firstLine="720"/>
        <w:jc w:val="both"/>
        <w:rPr>
          <w:rFonts w:cs="Arial"/>
          <w:noProof/>
          <w:szCs w:val="24"/>
          <w:highlight w:val="yellow"/>
        </w:rPr>
      </w:pPr>
      <w:r>
        <w:rPr>
          <w:rFonts w:cs="Arial"/>
          <w:szCs w:val="24"/>
        </w:rPr>
        <w:t>П</w:t>
      </w:r>
      <w:r w:rsidR="00A272F1" w:rsidRPr="00D73626">
        <w:rPr>
          <w:rFonts w:cs="Arial"/>
          <w:szCs w:val="24"/>
        </w:rPr>
        <w:t xml:space="preserve">лаћање </w:t>
      </w:r>
      <w:r w:rsidR="000E244D">
        <w:rPr>
          <w:rFonts w:cs="Arial"/>
          <w:szCs w:val="24"/>
        </w:rPr>
        <w:t>Пружаоцу ус</w:t>
      </w:r>
      <w:r w:rsidR="00631D52">
        <w:rPr>
          <w:rFonts w:cs="Arial"/>
          <w:szCs w:val="24"/>
        </w:rPr>
        <w:t>л</w:t>
      </w:r>
      <w:r w:rsidR="000E244D">
        <w:rPr>
          <w:rFonts w:cs="Arial"/>
          <w:szCs w:val="24"/>
        </w:rPr>
        <w:t xml:space="preserve">уге – </w:t>
      </w:r>
      <w:r w:rsidR="00A272F1" w:rsidRPr="00D73626">
        <w:rPr>
          <w:rFonts w:cs="Arial"/>
          <w:szCs w:val="24"/>
        </w:rPr>
        <w:t>неризденту</w:t>
      </w:r>
      <w:r w:rsidR="000E244D">
        <w:rPr>
          <w:rFonts w:cs="Arial"/>
          <w:szCs w:val="24"/>
        </w:rPr>
        <w:t>,</w:t>
      </w:r>
      <w:r w:rsidR="00A272F1" w:rsidRPr="00D73626">
        <w:rPr>
          <w:rFonts w:cs="Arial"/>
          <w:szCs w:val="24"/>
        </w:rPr>
        <w:t xml:space="preserve"> </w:t>
      </w:r>
      <w:r>
        <w:rPr>
          <w:rFonts w:cs="Arial"/>
          <w:szCs w:val="24"/>
        </w:rPr>
        <w:t>Корисник услуге</w:t>
      </w:r>
      <w:r w:rsidR="00A272F1" w:rsidRPr="00D73626">
        <w:rPr>
          <w:rFonts w:cs="Arial"/>
          <w:szCs w:val="24"/>
        </w:rPr>
        <w:t xml:space="preserve"> ће  извршити након одбитка пореза на добит по одбитку на </w:t>
      </w:r>
      <w:r w:rsidR="00561A91">
        <w:rPr>
          <w:rFonts w:cs="Arial"/>
          <w:szCs w:val="24"/>
        </w:rPr>
        <w:t xml:space="preserve">бруто </w:t>
      </w:r>
      <w:r w:rsidR="00A272F1" w:rsidRPr="00D73626">
        <w:rPr>
          <w:rFonts w:cs="Arial"/>
          <w:szCs w:val="24"/>
        </w:rPr>
        <w:t xml:space="preserve">уговорену вредност </w:t>
      </w:r>
      <w:r w:rsidR="00561A91">
        <w:rPr>
          <w:rFonts w:cs="Arial"/>
          <w:szCs w:val="24"/>
        </w:rPr>
        <w:t>из члана 2.</w:t>
      </w:r>
      <w:r w:rsidR="00A272F1" w:rsidRPr="00D73626">
        <w:rPr>
          <w:rFonts w:cs="Arial"/>
          <w:szCs w:val="24"/>
        </w:rPr>
        <w:t xml:space="preserve"> у складу  са пореским прописима Републике Србије. </w:t>
      </w:r>
    </w:p>
    <w:p w:rsidR="002C762B" w:rsidRPr="00561A91" w:rsidRDefault="002C762B" w:rsidP="006012A9">
      <w:pPr>
        <w:ind w:firstLine="720"/>
        <w:jc w:val="both"/>
        <w:rPr>
          <w:rFonts w:cs="Arial"/>
          <w:noProof/>
          <w:szCs w:val="24"/>
        </w:rPr>
      </w:pPr>
      <w:r w:rsidRPr="00561A91">
        <w:rPr>
          <w:rFonts w:cs="Arial"/>
          <w:noProof/>
          <w:szCs w:val="24"/>
        </w:rPr>
        <w:t xml:space="preserve">Пружалац </w:t>
      </w:r>
      <w:r w:rsidR="00BD60E7" w:rsidRPr="00561A91">
        <w:rPr>
          <w:rFonts w:cs="Arial"/>
          <w:noProof/>
          <w:szCs w:val="24"/>
        </w:rPr>
        <w:t>услуг</w:t>
      </w:r>
      <w:r w:rsidR="00BD60E7">
        <w:rPr>
          <w:rFonts w:cs="Arial"/>
          <w:noProof/>
          <w:szCs w:val="24"/>
        </w:rPr>
        <w:t>е</w:t>
      </w:r>
      <w:r w:rsidR="00BD60E7" w:rsidRPr="00561A91">
        <w:rPr>
          <w:rFonts w:cs="Arial"/>
          <w:noProof/>
          <w:szCs w:val="24"/>
        </w:rPr>
        <w:t xml:space="preserve"> </w:t>
      </w:r>
      <w:r w:rsidRPr="00561A91">
        <w:rPr>
          <w:rFonts w:cs="Arial"/>
          <w:noProof/>
          <w:szCs w:val="24"/>
        </w:rPr>
        <w:t>се обавезује да Кориснику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или у року 8 дана од дана потписивања  уговора, у складу са закљученим Уговором ______________ о избегавању двоструког опорезивања</w:t>
      </w:r>
      <w:r w:rsidR="006012A9">
        <w:rPr>
          <w:rFonts w:cs="Arial"/>
          <w:noProof/>
          <w:szCs w:val="24"/>
        </w:rPr>
        <w:t xml:space="preserve"> </w:t>
      </w:r>
      <w:r w:rsidRPr="00561A91">
        <w:rPr>
          <w:rFonts w:cs="Arial"/>
          <w:noProof/>
          <w:szCs w:val="24"/>
        </w:rPr>
        <w:t>_____________.(</w:t>
      </w:r>
      <w:r w:rsidRPr="00561A91">
        <w:rPr>
          <w:rFonts w:cs="Arial"/>
          <w:i/>
          <w:noProof/>
          <w:szCs w:val="24"/>
        </w:rPr>
        <w:t>навести тачан назив уговора</w:t>
      </w:r>
      <w:r w:rsidR="00BF3EF7">
        <w:rPr>
          <w:rFonts w:cs="Arial"/>
          <w:noProof/>
          <w:szCs w:val="24"/>
        </w:rPr>
        <w:t>)</w:t>
      </w:r>
      <w:r w:rsidRPr="00561A91">
        <w:rPr>
          <w:rFonts w:cs="Arial"/>
          <w:noProof/>
          <w:szCs w:val="24"/>
        </w:rPr>
        <w:t>.</w:t>
      </w:r>
    </w:p>
    <w:p w:rsidR="002C762B" w:rsidRPr="00561A91" w:rsidRDefault="002C762B" w:rsidP="006012A9">
      <w:pPr>
        <w:ind w:firstLine="720"/>
        <w:jc w:val="both"/>
        <w:rPr>
          <w:rFonts w:cs="Arial"/>
          <w:noProof/>
          <w:szCs w:val="24"/>
        </w:rPr>
      </w:pPr>
      <w:r w:rsidRPr="00561A91">
        <w:rPr>
          <w:rFonts w:cs="Arial"/>
          <w:noProof/>
          <w:szCs w:val="24"/>
        </w:rPr>
        <w:t>Уколико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561A91">
        <w:rPr>
          <w:rFonts w:cs="Arial"/>
          <w:i/>
          <w:noProof/>
          <w:szCs w:val="24"/>
        </w:rPr>
        <w:t>навести тачан назив уговора</w:t>
      </w:r>
      <w:r w:rsidRPr="00561A91">
        <w:rPr>
          <w:rFonts w:cs="Arial"/>
          <w:noProof/>
          <w:szCs w:val="24"/>
        </w:rPr>
        <w:t>) .</w:t>
      </w:r>
    </w:p>
    <w:p w:rsidR="002C762B" w:rsidRPr="00940461" w:rsidRDefault="002C762B" w:rsidP="006012A9">
      <w:pPr>
        <w:jc w:val="both"/>
        <w:rPr>
          <w:rFonts w:cs="Arial"/>
          <w:noProof/>
          <w:szCs w:val="24"/>
          <w:highlight w:val="yellow"/>
        </w:rPr>
      </w:pPr>
    </w:p>
    <w:p w:rsidR="002C762B" w:rsidRPr="00561A91" w:rsidRDefault="002C762B" w:rsidP="006012A9">
      <w:pPr>
        <w:jc w:val="both"/>
        <w:rPr>
          <w:rFonts w:cs="Arial"/>
          <w:i/>
          <w:noProof/>
          <w:szCs w:val="24"/>
        </w:rPr>
      </w:pPr>
      <w:r w:rsidRPr="00561A91">
        <w:rPr>
          <w:rFonts w:cs="Arial"/>
          <w:i/>
          <w:noProof/>
          <w:szCs w:val="24"/>
        </w:rPr>
        <w:t>У случају да је  стран</w:t>
      </w:r>
      <w:r w:rsidR="00AD45EF">
        <w:rPr>
          <w:rFonts w:cs="Arial"/>
          <w:i/>
          <w:noProof/>
          <w:szCs w:val="24"/>
        </w:rPr>
        <w:t>и</w:t>
      </w:r>
      <w:r w:rsidRPr="00561A91">
        <w:rPr>
          <w:rFonts w:cs="Arial"/>
          <w:i/>
          <w:noProof/>
          <w:szCs w:val="24"/>
        </w:rPr>
        <w:t xml:space="preserve"> </w:t>
      </w:r>
      <w:r w:rsidR="00AD45EF">
        <w:rPr>
          <w:rFonts w:cs="Arial"/>
          <w:i/>
          <w:noProof/>
          <w:szCs w:val="24"/>
        </w:rPr>
        <w:t>Пружалац услуге</w:t>
      </w:r>
      <w:r w:rsidRPr="00561A91">
        <w:rPr>
          <w:rFonts w:cs="Arial"/>
          <w:i/>
          <w:noProof/>
          <w:szCs w:val="24"/>
        </w:rPr>
        <w:t xml:space="preserve"> доставило све доказе  ради примене Уговора о двоструком опорезивању:</w:t>
      </w:r>
    </w:p>
    <w:p w:rsidR="00512322" w:rsidRDefault="002C762B" w:rsidP="006012A9">
      <w:pPr>
        <w:ind w:firstLine="720"/>
        <w:jc w:val="both"/>
        <w:rPr>
          <w:rFonts w:cs="Arial"/>
          <w:noProof/>
          <w:szCs w:val="24"/>
        </w:rPr>
      </w:pPr>
      <w:r w:rsidRPr="00561A91">
        <w:rPr>
          <w:rFonts w:cs="Arial"/>
          <w:noProof/>
          <w:szCs w:val="24"/>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w:t>
      </w:r>
      <w:r w:rsidR="00DD6FBE">
        <w:rPr>
          <w:rFonts w:cs="Arial"/>
          <w:noProof/>
          <w:szCs w:val="24"/>
        </w:rPr>
        <w:t xml:space="preserve"> </w:t>
      </w:r>
      <w:r w:rsidR="00001730">
        <w:rPr>
          <w:rFonts w:cs="Arial"/>
          <w:noProof/>
          <w:szCs w:val="24"/>
        </w:rPr>
        <w:t>(тридесет)</w:t>
      </w:r>
      <w:r w:rsidRPr="00561A91">
        <w:rPr>
          <w:rFonts w:cs="Arial"/>
          <w:noProof/>
          <w:szCs w:val="24"/>
        </w:rPr>
        <w:t xml:space="preserve"> дана од дана плаћања пореза.</w:t>
      </w:r>
    </w:p>
    <w:p w:rsidR="006012A9" w:rsidRDefault="006012A9" w:rsidP="006012A9">
      <w:pPr>
        <w:rPr>
          <w:rFonts w:eastAsiaTheme="minorHAnsi" w:cs="Arial"/>
          <w:b/>
          <w:noProof/>
          <w:color w:val="000000"/>
          <w:szCs w:val="24"/>
          <w:lang w:eastAsia="en-US"/>
        </w:rPr>
      </w:pPr>
    </w:p>
    <w:p w:rsidR="006012A9" w:rsidRPr="007764CF" w:rsidRDefault="007764CF" w:rsidP="006012A9">
      <w:pPr>
        <w:rPr>
          <w:rFonts w:eastAsiaTheme="minorHAnsi" w:cs="Arial"/>
          <w:b/>
          <w:noProof/>
          <w:color w:val="000000"/>
          <w:szCs w:val="24"/>
          <w:lang w:eastAsia="en-US"/>
        </w:rPr>
      </w:pPr>
      <w:r w:rsidRPr="007764CF">
        <w:rPr>
          <w:rFonts w:eastAsiaTheme="minorHAnsi" w:cs="Arial"/>
          <w:b/>
          <w:noProof/>
          <w:color w:val="000000"/>
          <w:szCs w:val="24"/>
          <w:lang w:eastAsia="en-US"/>
        </w:rPr>
        <w:t>УСЛУГА ОДРЖАВАЊА ИСПТЕЕ</w:t>
      </w:r>
    </w:p>
    <w:p w:rsidR="00512322" w:rsidRPr="0075326B" w:rsidRDefault="00512322" w:rsidP="006012A9">
      <w:pPr>
        <w:jc w:val="center"/>
        <w:rPr>
          <w:rFonts w:cs="Arial"/>
          <w:b/>
          <w:bCs/>
          <w:noProof/>
          <w:szCs w:val="24"/>
        </w:rPr>
      </w:pPr>
      <w:r w:rsidRPr="0075326B">
        <w:rPr>
          <w:rFonts w:cs="Arial"/>
          <w:b/>
          <w:noProof/>
          <w:szCs w:val="24"/>
        </w:rPr>
        <w:t xml:space="preserve">Члан </w:t>
      </w:r>
      <w:r w:rsidR="006C27BF" w:rsidRPr="0075326B">
        <w:rPr>
          <w:rFonts w:cs="Arial"/>
          <w:b/>
          <w:noProof/>
          <w:szCs w:val="24"/>
        </w:rPr>
        <w:t>4</w:t>
      </w:r>
      <w:r w:rsidR="00AF6E94" w:rsidRPr="0075326B">
        <w:rPr>
          <w:rFonts w:cs="Arial"/>
          <w:b/>
          <w:noProof/>
          <w:szCs w:val="24"/>
        </w:rPr>
        <w:t>.</w:t>
      </w:r>
    </w:p>
    <w:p w:rsidR="00C46E26" w:rsidRDefault="006012A9" w:rsidP="006012A9">
      <w:pPr>
        <w:ind w:firstLine="720"/>
        <w:jc w:val="both"/>
        <w:rPr>
          <w:rFonts w:cs="Arial"/>
          <w:szCs w:val="24"/>
        </w:rPr>
      </w:pPr>
      <w:r w:rsidRPr="00AF5043">
        <w:rPr>
          <w:rFonts w:cs="Arial"/>
          <w:szCs w:val="24"/>
        </w:rPr>
        <w:t>Пружалац услуге се обавезује да за потребе Корисника услуге изврши и пружи услуг</w:t>
      </w:r>
      <w:r>
        <w:rPr>
          <w:rFonts w:cs="Arial"/>
          <w:szCs w:val="24"/>
        </w:rPr>
        <w:t>у</w:t>
      </w:r>
      <w:r w:rsidRPr="00AF5043">
        <w:rPr>
          <w:rFonts w:cs="Arial"/>
          <w:szCs w:val="24"/>
        </w:rPr>
        <w:t xml:space="preserve"> </w:t>
      </w:r>
      <w:r w:rsidR="006C27BF" w:rsidRPr="0075326B">
        <w:rPr>
          <w:rFonts w:cs="Arial"/>
          <w:szCs w:val="24"/>
        </w:rPr>
        <w:t>одржавања ИСПТЕЕ</w:t>
      </w:r>
      <w:r w:rsidR="0075326B">
        <w:rPr>
          <w:rFonts w:cs="Arial"/>
          <w:szCs w:val="24"/>
        </w:rPr>
        <w:t xml:space="preserve"> </w:t>
      </w:r>
      <w:r w:rsidR="00C46E26">
        <w:rPr>
          <w:rFonts w:cs="Arial"/>
          <w:szCs w:val="24"/>
        </w:rPr>
        <w:t>информационог</w:t>
      </w:r>
      <w:r w:rsidR="0075326B">
        <w:rPr>
          <w:rFonts w:cs="Arial"/>
          <w:szCs w:val="24"/>
        </w:rPr>
        <w:t xml:space="preserve"> система</w:t>
      </w:r>
      <w:r w:rsidR="00512322" w:rsidRPr="0075326B">
        <w:rPr>
          <w:rFonts w:cs="Arial"/>
          <w:szCs w:val="24"/>
        </w:rPr>
        <w:t xml:space="preserve">, </w:t>
      </w:r>
      <w:r>
        <w:rPr>
          <w:rFonts w:cs="Arial"/>
          <w:szCs w:val="24"/>
        </w:rPr>
        <w:t>која</w:t>
      </w:r>
      <w:r w:rsidR="00C46E26">
        <w:rPr>
          <w:rFonts w:cs="Arial"/>
          <w:szCs w:val="24"/>
        </w:rPr>
        <w:t xml:space="preserve"> обухвата:</w:t>
      </w:r>
    </w:p>
    <w:p w:rsidR="00C46E26" w:rsidRPr="002B3A1E" w:rsidRDefault="00C46E26" w:rsidP="006012A9">
      <w:pPr>
        <w:numPr>
          <w:ilvl w:val="0"/>
          <w:numId w:val="76"/>
        </w:numPr>
        <w:suppressAutoHyphens w:val="0"/>
        <w:contextualSpacing/>
        <w:jc w:val="both"/>
        <w:rPr>
          <w:rFonts w:eastAsiaTheme="minorHAnsi" w:cs="Arial"/>
          <w:color w:val="000000"/>
          <w:szCs w:val="24"/>
          <w:lang w:eastAsia="en-US"/>
        </w:rPr>
      </w:pPr>
      <w:r w:rsidRPr="002B3A1E">
        <w:rPr>
          <w:rFonts w:eastAsiaTheme="minorHAnsi" w:cs="Arial"/>
          <w:color w:val="000000"/>
          <w:szCs w:val="24"/>
          <w:lang w:eastAsia="en-US"/>
        </w:rPr>
        <w:t>софтверске закрпе (</w:t>
      </w:r>
      <w:r w:rsidRPr="002B3A1E">
        <w:rPr>
          <w:rFonts w:eastAsiaTheme="minorHAnsi" w:cs="Arial"/>
          <w:i/>
          <w:color w:val="000000"/>
          <w:szCs w:val="24"/>
          <w:lang w:eastAsia="en-US"/>
        </w:rPr>
        <w:t>Software Patches</w:t>
      </w:r>
      <w:r w:rsidRPr="002B3A1E">
        <w:rPr>
          <w:rFonts w:eastAsiaTheme="minorHAnsi" w:cs="Arial"/>
          <w:color w:val="000000"/>
          <w:szCs w:val="24"/>
          <w:lang w:eastAsia="en-US"/>
        </w:rPr>
        <w:t>) и надоградња софтвера (</w:t>
      </w:r>
      <w:r w:rsidRPr="002B3A1E">
        <w:rPr>
          <w:rFonts w:eastAsiaTheme="minorHAnsi" w:cs="Arial"/>
          <w:i/>
          <w:color w:val="000000"/>
          <w:szCs w:val="24"/>
          <w:lang w:eastAsia="en-US"/>
        </w:rPr>
        <w:t>Software Upgrade</w:t>
      </w:r>
      <w:r w:rsidRPr="002B3A1E">
        <w:rPr>
          <w:rFonts w:eastAsiaTheme="minorHAnsi" w:cs="Arial"/>
          <w:color w:val="000000"/>
          <w:szCs w:val="24"/>
          <w:lang w:eastAsia="en-US"/>
        </w:rPr>
        <w:t>)</w:t>
      </w:r>
      <w:r>
        <w:rPr>
          <w:rFonts w:eastAsiaTheme="minorHAnsi" w:cs="Arial"/>
          <w:color w:val="000000"/>
          <w:szCs w:val="24"/>
          <w:lang w:eastAsia="en-US"/>
        </w:rPr>
        <w:t xml:space="preserve"> </w:t>
      </w:r>
      <w:r w:rsidR="00A33E61">
        <w:rPr>
          <w:rFonts w:eastAsiaTheme="minorHAnsi" w:cs="Arial"/>
          <w:color w:val="000000"/>
          <w:szCs w:val="24"/>
          <w:lang w:eastAsia="en-US"/>
        </w:rPr>
        <w:t>ИСПТЕЕ</w:t>
      </w:r>
      <w:r w:rsidRPr="002B3A1E">
        <w:rPr>
          <w:rFonts w:eastAsiaTheme="minorHAnsi" w:cs="Arial"/>
          <w:color w:val="000000"/>
          <w:szCs w:val="24"/>
          <w:lang w:eastAsia="en-US"/>
        </w:rPr>
        <w:t>;</w:t>
      </w:r>
    </w:p>
    <w:p w:rsidR="00C46E26" w:rsidRPr="002B3A1E" w:rsidRDefault="00C46E26" w:rsidP="006012A9">
      <w:pPr>
        <w:numPr>
          <w:ilvl w:val="0"/>
          <w:numId w:val="76"/>
        </w:numPr>
        <w:suppressAutoHyphens w:val="0"/>
        <w:contextualSpacing/>
        <w:jc w:val="both"/>
        <w:rPr>
          <w:rFonts w:eastAsiaTheme="minorHAnsi" w:cs="Arial"/>
          <w:color w:val="000000"/>
          <w:szCs w:val="24"/>
          <w:lang w:eastAsia="en-US"/>
        </w:rPr>
      </w:pPr>
      <w:r w:rsidRPr="002B3A1E">
        <w:rPr>
          <w:rFonts w:eastAsiaTheme="minorHAnsi" w:cs="Arial"/>
          <w:color w:val="000000"/>
          <w:szCs w:val="24"/>
          <w:lang w:eastAsia="en-US"/>
        </w:rPr>
        <w:t>оперативн</w:t>
      </w:r>
      <w:r w:rsidR="00E94278">
        <w:rPr>
          <w:rFonts w:eastAsiaTheme="minorHAnsi" w:cs="Arial"/>
          <w:color w:val="000000"/>
          <w:szCs w:val="24"/>
          <w:lang w:eastAsia="en-US"/>
        </w:rPr>
        <w:t>у</w:t>
      </w:r>
      <w:r w:rsidRPr="002B3A1E">
        <w:rPr>
          <w:rFonts w:eastAsiaTheme="minorHAnsi" w:cs="Arial"/>
          <w:color w:val="000000"/>
          <w:szCs w:val="24"/>
          <w:lang w:eastAsia="en-US"/>
        </w:rPr>
        <w:t xml:space="preserve"> подршк</w:t>
      </w:r>
      <w:r w:rsidR="00E94278">
        <w:rPr>
          <w:rFonts w:eastAsiaTheme="minorHAnsi" w:cs="Arial"/>
          <w:color w:val="000000"/>
          <w:szCs w:val="24"/>
          <w:lang w:eastAsia="en-US"/>
        </w:rPr>
        <w:t>у</w:t>
      </w:r>
      <w:r>
        <w:rPr>
          <w:rFonts w:eastAsiaTheme="minorHAnsi" w:cs="Arial"/>
          <w:color w:val="000000"/>
          <w:szCs w:val="24"/>
          <w:lang w:eastAsia="en-US"/>
        </w:rPr>
        <w:t xml:space="preserve"> </w:t>
      </w:r>
      <w:r w:rsidR="00A33E61">
        <w:rPr>
          <w:rFonts w:eastAsiaTheme="minorHAnsi" w:cs="Arial"/>
          <w:color w:val="000000"/>
          <w:szCs w:val="24"/>
          <w:lang w:eastAsia="en-US"/>
        </w:rPr>
        <w:t>ИСПТЕЕ.</w:t>
      </w:r>
    </w:p>
    <w:p w:rsidR="001A6718" w:rsidRPr="0075326B" w:rsidRDefault="00512322" w:rsidP="00E57838">
      <w:pPr>
        <w:jc w:val="both"/>
        <w:rPr>
          <w:rFonts w:cs="Arial"/>
          <w:szCs w:val="24"/>
        </w:rPr>
      </w:pPr>
      <w:r w:rsidRPr="0075326B">
        <w:rPr>
          <w:rFonts w:cs="Arial"/>
          <w:szCs w:val="24"/>
        </w:rPr>
        <w:t xml:space="preserve">производе дефинисане у Прилогу 1 и Прилогу 2, који чине </w:t>
      </w:r>
      <w:r w:rsidR="00A92834">
        <w:rPr>
          <w:rFonts w:cs="Arial"/>
          <w:szCs w:val="24"/>
        </w:rPr>
        <w:t xml:space="preserve">његов </w:t>
      </w:r>
      <w:r w:rsidRPr="0075326B">
        <w:rPr>
          <w:rFonts w:cs="Arial"/>
          <w:szCs w:val="24"/>
        </w:rPr>
        <w:t>саставни део.</w:t>
      </w:r>
    </w:p>
    <w:p w:rsidR="00512322" w:rsidRPr="0075326B" w:rsidRDefault="00A33E61" w:rsidP="004B408D">
      <w:pPr>
        <w:ind w:firstLine="720"/>
        <w:jc w:val="both"/>
        <w:rPr>
          <w:rFonts w:cs="Arial"/>
          <w:noProof/>
          <w:szCs w:val="24"/>
        </w:rPr>
      </w:pPr>
      <w:r w:rsidRPr="00A33E61">
        <w:rPr>
          <w:rFonts w:cs="Arial"/>
          <w:szCs w:val="24"/>
        </w:rPr>
        <w:t>Обим оперативне подршке ИСП</w:t>
      </w:r>
      <w:r>
        <w:rPr>
          <w:rFonts w:cs="Arial"/>
          <w:szCs w:val="24"/>
        </w:rPr>
        <w:t>Т</w:t>
      </w:r>
      <w:r w:rsidRPr="00A33E61">
        <w:rPr>
          <w:rFonts w:cs="Arial"/>
          <w:szCs w:val="24"/>
        </w:rPr>
        <w:t xml:space="preserve">ЕЕ који се  Пружалац услуге обавезује да обезбеди </w:t>
      </w:r>
      <w:r>
        <w:rPr>
          <w:rFonts w:cs="Arial"/>
          <w:szCs w:val="24"/>
        </w:rPr>
        <w:t>Кориснику услуге</w:t>
      </w:r>
      <w:r w:rsidRPr="00A33E61">
        <w:rPr>
          <w:rFonts w:cs="Arial"/>
          <w:szCs w:val="24"/>
        </w:rPr>
        <w:t>, одредбе за услове оперативне подршке ИСП</w:t>
      </w:r>
      <w:r>
        <w:rPr>
          <w:rFonts w:cs="Arial"/>
          <w:szCs w:val="24"/>
        </w:rPr>
        <w:t>Т</w:t>
      </w:r>
      <w:r w:rsidRPr="00A33E61">
        <w:rPr>
          <w:rFonts w:cs="Arial"/>
          <w:szCs w:val="24"/>
        </w:rPr>
        <w:t>ЕЕ за све софтверске производе који су предмет овог Уговора, детаљно су описани у Прилогу 1 и Прилогу 2, који чине саставни део овог Уговора.</w:t>
      </w:r>
    </w:p>
    <w:p w:rsidR="004B408D" w:rsidRDefault="004B408D" w:rsidP="004B408D">
      <w:pPr>
        <w:ind w:firstLine="720"/>
        <w:jc w:val="both"/>
        <w:rPr>
          <w:rFonts w:eastAsia="Calibri" w:cs="Arial"/>
          <w:bCs/>
          <w:szCs w:val="24"/>
          <w:lang w:val="en-US" w:eastAsia="sr-Latn-CS"/>
        </w:rPr>
      </w:pPr>
      <w:r>
        <w:rPr>
          <w:rFonts w:eastAsia="Calibri" w:cs="Arial"/>
          <w:bCs/>
          <w:szCs w:val="24"/>
          <w:lang w:eastAsia="sr-Latn-CS"/>
        </w:rPr>
        <w:t xml:space="preserve">Пружалац услуге </w:t>
      </w:r>
      <w:r w:rsidRPr="002F43F5">
        <w:rPr>
          <w:rFonts w:eastAsia="Calibri" w:cs="Arial"/>
          <w:bCs/>
          <w:szCs w:val="24"/>
          <w:lang w:eastAsia="sr-Latn-CS"/>
        </w:rPr>
        <w:t>је дужан да извршава услугу одржавања у складу са временом одзива и роком за отклањање проблема дефинисаним на следећи начин:</w:t>
      </w:r>
    </w:p>
    <w:tbl>
      <w:tblPr>
        <w:tblStyle w:val="TableGrid2"/>
        <w:tblW w:w="0" w:type="auto"/>
        <w:jc w:val="center"/>
        <w:tblCellMar>
          <w:left w:w="0" w:type="dxa"/>
          <w:right w:w="0" w:type="dxa"/>
        </w:tblCellMar>
        <w:tblLook w:val="04A0" w:firstRow="1" w:lastRow="0" w:firstColumn="1" w:lastColumn="0" w:noHBand="0" w:noVBand="1"/>
      </w:tblPr>
      <w:tblGrid>
        <w:gridCol w:w="3400"/>
        <w:gridCol w:w="1843"/>
        <w:gridCol w:w="1720"/>
        <w:gridCol w:w="1682"/>
      </w:tblGrid>
      <w:tr w:rsidR="004B408D" w:rsidRPr="00E1539B" w:rsidTr="004B408D">
        <w:trPr>
          <w:jc w:val="center"/>
        </w:trPr>
        <w:tc>
          <w:tcPr>
            <w:tcW w:w="3400" w:type="dxa"/>
          </w:tcPr>
          <w:p w:rsidR="004B408D" w:rsidRPr="00E1539B" w:rsidRDefault="004B408D" w:rsidP="004B408D">
            <w:pPr>
              <w:suppressAutoHyphens w:val="0"/>
              <w:spacing w:after="200" w:line="276" w:lineRule="auto"/>
              <w:contextualSpacing/>
              <w:rPr>
                <w:rFonts w:eastAsia="Calibri" w:cs="Arial"/>
                <w:sz w:val="20"/>
                <w:lang w:eastAsia="en-US"/>
              </w:rPr>
            </w:pPr>
          </w:p>
          <w:p w:rsidR="004B408D" w:rsidRPr="00E1539B" w:rsidRDefault="004B408D" w:rsidP="004B408D">
            <w:pPr>
              <w:suppressAutoHyphens w:val="0"/>
              <w:spacing w:after="200" w:line="276" w:lineRule="auto"/>
              <w:contextualSpacing/>
              <w:jc w:val="center"/>
              <w:rPr>
                <w:rFonts w:eastAsia="Calibri" w:cs="Arial"/>
                <w:sz w:val="20"/>
                <w:lang w:eastAsia="en-US"/>
              </w:rPr>
            </w:pPr>
            <w:r>
              <w:rPr>
                <w:rFonts w:eastAsia="Calibri" w:cs="Arial"/>
                <w:sz w:val="20"/>
                <w:lang w:eastAsia="en-US"/>
              </w:rPr>
              <w:t>Опис КПУ</w:t>
            </w:r>
          </w:p>
        </w:tc>
        <w:tc>
          <w:tcPr>
            <w:tcW w:w="1843"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Критични инциденти</w:t>
            </w:r>
          </w:p>
        </w:tc>
        <w:tc>
          <w:tcPr>
            <w:tcW w:w="1720"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Инциденти веће озбиљности</w:t>
            </w:r>
          </w:p>
        </w:tc>
        <w:tc>
          <w:tcPr>
            <w:tcW w:w="1682"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Инциденти мање озбиљности</w:t>
            </w:r>
          </w:p>
        </w:tc>
      </w:tr>
      <w:tr w:rsidR="004B408D" w:rsidRPr="00E1539B" w:rsidTr="004B408D">
        <w:trPr>
          <w:jc w:val="center"/>
        </w:trPr>
        <w:tc>
          <w:tcPr>
            <w:tcW w:w="3400" w:type="dxa"/>
          </w:tcPr>
          <w:p w:rsidR="004B408D" w:rsidRPr="00E1539B" w:rsidRDefault="004B408D" w:rsidP="004B408D">
            <w:pPr>
              <w:numPr>
                <w:ilvl w:val="0"/>
                <w:numId w:val="84"/>
              </w:numPr>
              <w:suppressAutoHyphens w:val="0"/>
              <w:spacing w:after="200" w:line="276" w:lineRule="auto"/>
              <w:contextualSpacing/>
              <w:rPr>
                <w:rFonts w:eastAsia="Calibri" w:cs="Arial"/>
                <w:sz w:val="20"/>
                <w:lang w:eastAsia="en-US"/>
              </w:rPr>
            </w:pPr>
            <w:r w:rsidRPr="00E1539B">
              <w:rPr>
                <w:rFonts w:eastAsia="Calibri" w:cs="Arial"/>
                <w:sz w:val="20"/>
                <w:lang w:eastAsia="en-US"/>
              </w:rPr>
              <w:t xml:space="preserve">Време реаговања за почетак решавања инцидента </w:t>
            </w:r>
          </w:p>
        </w:tc>
        <w:tc>
          <w:tcPr>
            <w:tcW w:w="1843"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1</w:t>
            </w:r>
            <w:r w:rsidRPr="00E1539B">
              <w:rPr>
                <w:rFonts w:eastAsia="Calibri" w:cs="Arial"/>
                <w:sz w:val="20"/>
                <w:lang w:eastAsia="en-US"/>
              </w:rPr>
              <w:t xml:space="preserve"> сата  </w:t>
            </w:r>
          </w:p>
        </w:tc>
        <w:tc>
          <w:tcPr>
            <w:tcW w:w="1720"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8</w:t>
            </w:r>
            <w:r w:rsidRPr="00E1539B">
              <w:rPr>
                <w:rFonts w:eastAsia="Calibri" w:cs="Arial"/>
                <w:sz w:val="20"/>
                <w:lang w:eastAsia="en-US"/>
              </w:rPr>
              <w:t xml:space="preserve"> сати</w:t>
            </w:r>
          </w:p>
        </w:tc>
        <w:tc>
          <w:tcPr>
            <w:tcW w:w="1682"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до 72 сата</w:t>
            </w:r>
          </w:p>
        </w:tc>
      </w:tr>
      <w:tr w:rsidR="004B408D" w:rsidRPr="00E1539B" w:rsidTr="004B408D">
        <w:trPr>
          <w:jc w:val="center"/>
        </w:trPr>
        <w:tc>
          <w:tcPr>
            <w:tcW w:w="3400" w:type="dxa"/>
          </w:tcPr>
          <w:p w:rsidR="004B408D" w:rsidRPr="00E1539B" w:rsidRDefault="004B408D" w:rsidP="004B408D">
            <w:pPr>
              <w:numPr>
                <w:ilvl w:val="0"/>
                <w:numId w:val="84"/>
              </w:numPr>
              <w:suppressAutoHyphens w:val="0"/>
              <w:spacing w:after="200" w:line="276" w:lineRule="auto"/>
              <w:contextualSpacing/>
              <w:rPr>
                <w:rFonts w:eastAsia="Calibri" w:cs="Arial"/>
                <w:sz w:val="20"/>
                <w:lang w:eastAsia="en-US"/>
              </w:rPr>
            </w:pPr>
            <w:r w:rsidRPr="00E1539B">
              <w:rPr>
                <w:rFonts w:cs="Arial"/>
                <w:sz w:val="20"/>
              </w:rPr>
              <w:t xml:space="preserve">Време </w:t>
            </w:r>
            <w:r>
              <w:rPr>
                <w:rFonts w:cs="Arial"/>
                <w:sz w:val="20"/>
              </w:rPr>
              <w:t xml:space="preserve">потребно </w:t>
            </w:r>
            <w:r w:rsidRPr="00E1539B">
              <w:rPr>
                <w:rFonts w:cs="Arial"/>
                <w:sz w:val="20"/>
              </w:rPr>
              <w:t xml:space="preserve">за решавање инцидента привременим решењем </w:t>
            </w:r>
          </w:p>
        </w:tc>
        <w:tc>
          <w:tcPr>
            <w:tcW w:w="1843"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до краја наредног радног дана</w:t>
            </w:r>
          </w:p>
        </w:tc>
        <w:tc>
          <w:tcPr>
            <w:tcW w:w="1720"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3</w:t>
            </w:r>
            <w:r w:rsidRPr="00E1539B">
              <w:rPr>
                <w:rFonts w:eastAsia="Calibri" w:cs="Arial"/>
                <w:sz w:val="20"/>
                <w:lang w:eastAsia="en-US"/>
              </w:rPr>
              <w:t xml:space="preserve"> радна дана</w:t>
            </w:r>
          </w:p>
        </w:tc>
        <w:tc>
          <w:tcPr>
            <w:tcW w:w="1682"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10</w:t>
            </w:r>
            <w:r w:rsidRPr="00E1539B">
              <w:rPr>
                <w:rFonts w:eastAsia="Calibri" w:cs="Arial"/>
                <w:sz w:val="20"/>
                <w:lang w:eastAsia="en-US"/>
              </w:rPr>
              <w:t xml:space="preserve"> радних дана</w:t>
            </w:r>
          </w:p>
        </w:tc>
      </w:tr>
      <w:tr w:rsidR="004B408D" w:rsidRPr="00E1539B" w:rsidTr="004B408D">
        <w:trPr>
          <w:jc w:val="center"/>
        </w:trPr>
        <w:tc>
          <w:tcPr>
            <w:tcW w:w="3400" w:type="dxa"/>
          </w:tcPr>
          <w:p w:rsidR="004B408D" w:rsidRPr="00E1539B" w:rsidRDefault="004B408D" w:rsidP="004B408D">
            <w:pPr>
              <w:numPr>
                <w:ilvl w:val="0"/>
                <w:numId w:val="84"/>
              </w:numPr>
              <w:suppressAutoHyphens w:val="0"/>
              <w:spacing w:after="200" w:line="276" w:lineRule="auto"/>
              <w:contextualSpacing/>
              <w:rPr>
                <w:rFonts w:eastAsia="Calibri" w:cs="Arial"/>
                <w:sz w:val="20"/>
                <w:lang w:eastAsia="en-US"/>
              </w:rPr>
            </w:pPr>
            <w:r w:rsidRPr="00E1539B">
              <w:rPr>
                <w:rFonts w:eastAsia="Calibri" w:cs="Arial"/>
                <w:sz w:val="20"/>
                <w:lang w:eastAsia="en-US"/>
              </w:rPr>
              <w:t xml:space="preserve">Време </w:t>
            </w:r>
            <w:r>
              <w:rPr>
                <w:rFonts w:eastAsia="Calibri" w:cs="Arial"/>
                <w:sz w:val="20"/>
                <w:lang w:eastAsia="en-US"/>
              </w:rPr>
              <w:t xml:space="preserve">потребно за </w:t>
            </w:r>
            <w:r w:rsidRPr="00E1539B">
              <w:rPr>
                <w:rFonts w:eastAsia="Calibri" w:cs="Arial"/>
                <w:sz w:val="20"/>
                <w:lang w:eastAsia="en-US"/>
              </w:rPr>
              <w:t>испорук</w:t>
            </w:r>
            <w:r>
              <w:rPr>
                <w:rFonts w:eastAsia="Calibri" w:cs="Arial"/>
                <w:sz w:val="20"/>
                <w:lang w:eastAsia="en-US"/>
              </w:rPr>
              <w:t>у</w:t>
            </w:r>
            <w:r w:rsidRPr="00E1539B">
              <w:rPr>
                <w:rFonts w:eastAsia="Calibri" w:cs="Arial"/>
                <w:sz w:val="20"/>
                <w:lang w:eastAsia="en-US"/>
              </w:rPr>
              <w:t xml:space="preserve"> финалног решења инцидента  </w:t>
            </w:r>
          </w:p>
        </w:tc>
        <w:tc>
          <w:tcPr>
            <w:tcW w:w="1843"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2</w:t>
            </w:r>
            <w:r w:rsidRPr="00E1539B">
              <w:rPr>
                <w:rFonts w:eastAsia="Calibri" w:cs="Arial"/>
                <w:sz w:val="20"/>
                <w:lang w:eastAsia="en-US"/>
              </w:rPr>
              <w:t xml:space="preserve"> радна дана </w:t>
            </w:r>
          </w:p>
        </w:tc>
        <w:tc>
          <w:tcPr>
            <w:tcW w:w="1720"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5</w:t>
            </w:r>
            <w:r w:rsidRPr="00E1539B">
              <w:rPr>
                <w:rFonts w:eastAsia="Calibri" w:cs="Arial"/>
                <w:sz w:val="20"/>
                <w:lang w:eastAsia="en-US"/>
              </w:rPr>
              <w:t xml:space="preserve"> радних дана</w:t>
            </w:r>
          </w:p>
        </w:tc>
        <w:tc>
          <w:tcPr>
            <w:tcW w:w="1682" w:type="dxa"/>
          </w:tcPr>
          <w:p w:rsidR="004B408D" w:rsidRPr="00E1539B" w:rsidRDefault="004B408D" w:rsidP="004B408D">
            <w:pPr>
              <w:suppressAutoHyphens w:val="0"/>
              <w:spacing w:after="200" w:line="276" w:lineRule="auto"/>
              <w:contextualSpacing/>
              <w:jc w:val="center"/>
              <w:rPr>
                <w:rFonts w:eastAsia="Calibri" w:cs="Arial"/>
                <w:sz w:val="20"/>
                <w:lang w:eastAsia="en-US"/>
              </w:rPr>
            </w:pPr>
            <w:r w:rsidRPr="00E1539B">
              <w:rPr>
                <w:rFonts w:eastAsia="Calibri" w:cs="Arial"/>
                <w:sz w:val="20"/>
                <w:lang w:eastAsia="en-US"/>
              </w:rPr>
              <w:t xml:space="preserve">до </w:t>
            </w:r>
            <w:r>
              <w:rPr>
                <w:rFonts w:eastAsia="Calibri" w:cs="Arial"/>
                <w:sz w:val="20"/>
                <w:lang w:eastAsia="en-US"/>
              </w:rPr>
              <w:t>15</w:t>
            </w:r>
            <w:r w:rsidRPr="00E1539B">
              <w:rPr>
                <w:rFonts w:eastAsia="Calibri" w:cs="Arial"/>
                <w:sz w:val="20"/>
                <w:lang w:eastAsia="en-US"/>
              </w:rPr>
              <w:t xml:space="preserve"> радних дана</w:t>
            </w:r>
          </w:p>
        </w:tc>
      </w:tr>
    </w:tbl>
    <w:p w:rsidR="004B408D" w:rsidRPr="002F43F5" w:rsidRDefault="004B408D" w:rsidP="004B408D">
      <w:pPr>
        <w:ind w:firstLine="720"/>
        <w:jc w:val="both"/>
        <w:rPr>
          <w:rFonts w:cs="Arial"/>
          <w:szCs w:val="24"/>
        </w:rPr>
      </w:pPr>
      <w:r w:rsidRPr="002F43F5">
        <w:rPr>
          <w:rFonts w:cs="Arial"/>
          <w:szCs w:val="24"/>
        </w:rPr>
        <w:t xml:space="preserve">Време одзива се рачуна од тренутка пријаве проблема на </w:t>
      </w:r>
      <w:r w:rsidRPr="002F43F5">
        <w:rPr>
          <w:rFonts w:cs="Arial"/>
          <w:i/>
          <w:szCs w:val="24"/>
        </w:rPr>
        <w:t xml:space="preserve">helpdesk </w:t>
      </w:r>
      <w:r w:rsidRPr="002F43F5">
        <w:rPr>
          <w:rFonts w:cs="Arial"/>
          <w:szCs w:val="24"/>
        </w:rPr>
        <w:t xml:space="preserve">систему </w:t>
      </w:r>
      <w:r>
        <w:rPr>
          <w:rFonts w:cs="Arial"/>
          <w:szCs w:val="24"/>
        </w:rPr>
        <w:t xml:space="preserve">Пружаоца услуге </w:t>
      </w:r>
      <w:r w:rsidRPr="002F43F5">
        <w:rPr>
          <w:rFonts w:cs="Arial"/>
          <w:szCs w:val="24"/>
        </w:rPr>
        <w:t xml:space="preserve">до момента када је стручно лице </w:t>
      </w:r>
      <w:r>
        <w:rPr>
          <w:rFonts w:cs="Arial"/>
          <w:szCs w:val="24"/>
        </w:rPr>
        <w:t xml:space="preserve">Пружаоца услуге </w:t>
      </w:r>
      <w:r w:rsidRPr="002F43F5">
        <w:rPr>
          <w:rFonts w:cs="Arial"/>
          <w:szCs w:val="24"/>
        </w:rPr>
        <w:t xml:space="preserve"> контактирало корисника </w:t>
      </w:r>
      <w:r>
        <w:rPr>
          <w:rFonts w:cs="Arial"/>
          <w:szCs w:val="24"/>
        </w:rPr>
        <w:t xml:space="preserve">Корисника услуге </w:t>
      </w:r>
      <w:r w:rsidRPr="002F43F5">
        <w:rPr>
          <w:rFonts w:cs="Arial"/>
          <w:szCs w:val="24"/>
        </w:rPr>
        <w:t>.</w:t>
      </w:r>
    </w:p>
    <w:p w:rsidR="006012A9" w:rsidRDefault="004B408D" w:rsidP="004B408D">
      <w:pPr>
        <w:ind w:firstLine="720"/>
        <w:jc w:val="both"/>
        <w:rPr>
          <w:rFonts w:cs="Arial"/>
          <w:b/>
          <w:noProof/>
          <w:szCs w:val="24"/>
        </w:rPr>
      </w:pPr>
      <w:r w:rsidRPr="002F43F5">
        <w:rPr>
          <w:rFonts w:cs="Arial"/>
          <w:szCs w:val="24"/>
        </w:rPr>
        <w:t>Време отклањања проблема се рачуна од тренутка пријаве проблема на</w:t>
      </w:r>
      <w:r w:rsidRPr="002F43F5">
        <w:rPr>
          <w:rFonts w:cs="Arial"/>
          <w:i/>
          <w:szCs w:val="24"/>
        </w:rPr>
        <w:t xml:space="preserve"> helpdesk </w:t>
      </w:r>
      <w:r w:rsidRPr="002F43F5">
        <w:rPr>
          <w:rFonts w:cs="Arial"/>
          <w:szCs w:val="24"/>
        </w:rPr>
        <w:t xml:space="preserve">систему </w:t>
      </w:r>
      <w:r>
        <w:rPr>
          <w:rFonts w:cs="Arial"/>
          <w:szCs w:val="24"/>
        </w:rPr>
        <w:t xml:space="preserve">Пружаоца услуге </w:t>
      </w:r>
      <w:r w:rsidRPr="002F43F5">
        <w:rPr>
          <w:rFonts w:cs="Arial"/>
          <w:szCs w:val="24"/>
        </w:rPr>
        <w:t xml:space="preserve"> до момента када је стручно лице </w:t>
      </w:r>
      <w:r>
        <w:rPr>
          <w:rFonts w:cs="Arial"/>
          <w:szCs w:val="24"/>
        </w:rPr>
        <w:t xml:space="preserve">Пружаоца услуге </w:t>
      </w:r>
      <w:r w:rsidRPr="002F43F5">
        <w:rPr>
          <w:rFonts w:cs="Arial"/>
          <w:szCs w:val="24"/>
        </w:rPr>
        <w:t xml:space="preserve"> обавестило корисника </w:t>
      </w:r>
      <w:r>
        <w:rPr>
          <w:rFonts w:cs="Arial"/>
          <w:szCs w:val="24"/>
        </w:rPr>
        <w:t xml:space="preserve">Корисника услуге </w:t>
      </w:r>
      <w:r w:rsidRPr="002F43F5">
        <w:rPr>
          <w:rFonts w:cs="Arial"/>
          <w:szCs w:val="24"/>
        </w:rPr>
        <w:t xml:space="preserve"> да је проблем отклоњен.</w:t>
      </w:r>
    </w:p>
    <w:p w:rsidR="00FE03B3" w:rsidRDefault="00FE03B3" w:rsidP="00FE03B3">
      <w:pPr>
        <w:ind w:firstLine="720"/>
        <w:jc w:val="both"/>
        <w:rPr>
          <w:rFonts w:cs="Arial"/>
          <w:noProof/>
          <w:szCs w:val="24"/>
          <w:lang w:eastAsia="en-US"/>
        </w:rPr>
      </w:pPr>
      <w:r>
        <w:rPr>
          <w:rFonts w:cs="Arial"/>
          <w:noProof/>
          <w:szCs w:val="24"/>
          <w:lang w:eastAsia="en-US"/>
        </w:rPr>
        <w:t xml:space="preserve">Уговорне стране по истеку сваког месеца сачињавају </w:t>
      </w:r>
      <w:r w:rsidRPr="00B01545">
        <w:rPr>
          <w:rFonts w:cs="Arial"/>
          <w:szCs w:val="24"/>
        </w:rPr>
        <w:t>Месечн</w:t>
      </w:r>
      <w:r>
        <w:rPr>
          <w:rFonts w:cs="Arial"/>
          <w:szCs w:val="24"/>
        </w:rPr>
        <w:t>и</w:t>
      </w:r>
      <w:r w:rsidRPr="00B01545">
        <w:rPr>
          <w:rFonts w:cs="Arial"/>
          <w:szCs w:val="24"/>
        </w:rPr>
        <w:t xml:space="preserve"> Протокола (записника) о пријему услуге одржавања, којим се потврђује да је услуга одржавања ИСПТЕЕ извршена према техничким захтевима за ову услугу</w:t>
      </w:r>
      <w:r>
        <w:rPr>
          <w:rFonts w:cs="Arial"/>
          <w:szCs w:val="24"/>
        </w:rPr>
        <w:t>.</w:t>
      </w:r>
    </w:p>
    <w:p w:rsidR="00FE03B3" w:rsidRDefault="00FE03B3" w:rsidP="004B408D">
      <w:pPr>
        <w:ind w:firstLine="720"/>
        <w:jc w:val="both"/>
        <w:rPr>
          <w:rFonts w:cs="Arial"/>
          <w:noProof/>
          <w:szCs w:val="24"/>
          <w:lang w:eastAsia="en-US"/>
        </w:rPr>
      </w:pPr>
    </w:p>
    <w:p w:rsidR="00A33E61" w:rsidRPr="00E1539B" w:rsidRDefault="00A33E61" w:rsidP="006012A9">
      <w:pPr>
        <w:jc w:val="center"/>
        <w:rPr>
          <w:rFonts w:cs="Arial"/>
          <w:b/>
          <w:bCs/>
          <w:noProof/>
          <w:szCs w:val="24"/>
        </w:rPr>
      </w:pPr>
      <w:r w:rsidRPr="00E1539B">
        <w:rPr>
          <w:rFonts w:cs="Arial"/>
          <w:b/>
          <w:noProof/>
          <w:szCs w:val="24"/>
        </w:rPr>
        <w:t xml:space="preserve">Члан </w:t>
      </w:r>
      <w:r>
        <w:rPr>
          <w:rFonts w:cs="Arial"/>
          <w:b/>
          <w:noProof/>
          <w:szCs w:val="24"/>
        </w:rPr>
        <w:t>5.</w:t>
      </w:r>
    </w:p>
    <w:p w:rsidR="00A33E61" w:rsidRPr="00E1539B" w:rsidRDefault="00A33E61" w:rsidP="006012A9">
      <w:pPr>
        <w:ind w:firstLine="720"/>
        <w:jc w:val="both"/>
        <w:rPr>
          <w:rFonts w:cs="Arial"/>
          <w:noProof/>
          <w:szCs w:val="24"/>
        </w:rPr>
      </w:pPr>
      <w:r w:rsidRPr="00E1539B">
        <w:rPr>
          <w:rFonts w:cs="Arial"/>
          <w:noProof/>
          <w:szCs w:val="24"/>
        </w:rPr>
        <w:t>Укупн</w:t>
      </w:r>
      <w:r>
        <w:rPr>
          <w:rFonts w:cs="Arial"/>
          <w:noProof/>
          <w:szCs w:val="24"/>
        </w:rPr>
        <w:t>а</w:t>
      </w:r>
      <w:r w:rsidRPr="00E1539B">
        <w:rPr>
          <w:rFonts w:cs="Arial"/>
          <w:noProof/>
          <w:szCs w:val="24"/>
        </w:rPr>
        <w:t xml:space="preserve"> </w:t>
      </w:r>
      <w:r>
        <w:rPr>
          <w:rFonts w:cs="Arial"/>
          <w:noProof/>
          <w:szCs w:val="24"/>
        </w:rPr>
        <w:t>цена</w:t>
      </w:r>
      <w:r w:rsidRPr="00E1539B">
        <w:rPr>
          <w:rFonts w:cs="Arial"/>
          <w:noProof/>
          <w:szCs w:val="24"/>
        </w:rPr>
        <w:t xml:space="preserve"> услуг</w:t>
      </w:r>
      <w:r w:rsidR="00467CDA">
        <w:rPr>
          <w:rFonts w:cs="Arial"/>
          <w:noProof/>
          <w:szCs w:val="24"/>
        </w:rPr>
        <w:t>е</w:t>
      </w:r>
      <w:r w:rsidRPr="00E1539B">
        <w:rPr>
          <w:rFonts w:cs="Arial"/>
          <w:noProof/>
          <w:szCs w:val="24"/>
        </w:rPr>
        <w:t xml:space="preserve"> </w:t>
      </w:r>
      <w:r w:rsidR="00DD6FBE">
        <w:rPr>
          <w:rFonts w:cs="Arial"/>
          <w:noProof/>
          <w:szCs w:val="24"/>
        </w:rPr>
        <w:t>одржавања</w:t>
      </w:r>
      <w:r w:rsidRPr="00E1539B">
        <w:rPr>
          <w:rFonts w:cs="Arial"/>
          <w:noProof/>
          <w:szCs w:val="24"/>
        </w:rPr>
        <w:t xml:space="preserve"> ИСП</w:t>
      </w:r>
      <w:r>
        <w:rPr>
          <w:rFonts w:cs="Arial"/>
          <w:noProof/>
          <w:szCs w:val="24"/>
        </w:rPr>
        <w:t>Т</w:t>
      </w:r>
      <w:r w:rsidRPr="00E1539B">
        <w:rPr>
          <w:rFonts w:cs="Arial"/>
          <w:noProof/>
          <w:szCs w:val="24"/>
        </w:rPr>
        <w:t xml:space="preserve">ЕЕ </w:t>
      </w:r>
      <w:r w:rsidR="000E39DE">
        <w:rPr>
          <w:rFonts w:cs="Arial"/>
          <w:noProof/>
          <w:szCs w:val="24"/>
        </w:rPr>
        <w:t xml:space="preserve">из члана 4. став 1. Уговора </w:t>
      </w:r>
      <w:r w:rsidR="00885CCD">
        <w:rPr>
          <w:rFonts w:cs="Arial"/>
          <w:noProof/>
          <w:szCs w:val="24"/>
        </w:rPr>
        <w:t>износи</w:t>
      </w:r>
      <w:r w:rsidRPr="00E1539B">
        <w:rPr>
          <w:rFonts w:cs="Arial"/>
          <w:noProof/>
          <w:szCs w:val="24"/>
        </w:rPr>
        <w:t xml:space="preserve"> </w:t>
      </w:r>
      <w:r w:rsidRPr="00E1539B">
        <w:rPr>
          <w:rFonts w:cs="Arial"/>
          <w:szCs w:val="24"/>
        </w:rPr>
        <w:t>____________</w:t>
      </w:r>
      <w:r w:rsidRPr="00E1539B">
        <w:rPr>
          <w:rFonts w:cs="Arial"/>
          <w:noProof/>
          <w:szCs w:val="24"/>
        </w:rPr>
        <w:t xml:space="preserve"> (словима:</w:t>
      </w:r>
      <w:r>
        <w:rPr>
          <w:rFonts w:cs="Arial"/>
          <w:noProof/>
          <w:szCs w:val="24"/>
        </w:rPr>
        <w:t xml:space="preserve"> ___________________________</w:t>
      </w:r>
      <w:r w:rsidR="000E39DE">
        <w:rPr>
          <w:rFonts w:cs="Arial"/>
          <w:noProof/>
          <w:szCs w:val="24"/>
        </w:rPr>
        <w:t>____________</w:t>
      </w:r>
      <w:r w:rsidRPr="00E1539B">
        <w:rPr>
          <w:rFonts w:cs="Arial"/>
          <w:noProof/>
          <w:szCs w:val="24"/>
        </w:rPr>
        <w:t xml:space="preserve">), без </w:t>
      </w:r>
      <w:r w:rsidR="004E191F">
        <w:rPr>
          <w:rFonts w:cs="Arial"/>
          <w:noProof/>
          <w:szCs w:val="24"/>
        </w:rPr>
        <w:t xml:space="preserve">урачунатог </w:t>
      </w:r>
      <w:r w:rsidRPr="00E1539B">
        <w:rPr>
          <w:rFonts w:cs="Arial"/>
          <w:noProof/>
          <w:szCs w:val="24"/>
        </w:rPr>
        <w:t>ПДВ-а.</w:t>
      </w:r>
    </w:p>
    <w:p w:rsidR="00A33E61" w:rsidRDefault="00DD6FBE" w:rsidP="006012A9">
      <w:pPr>
        <w:ind w:firstLine="720"/>
        <w:jc w:val="both"/>
        <w:rPr>
          <w:rFonts w:cs="Arial"/>
          <w:noProof/>
          <w:szCs w:val="24"/>
        </w:rPr>
      </w:pPr>
      <w:r>
        <w:rPr>
          <w:rFonts w:cs="Arial"/>
          <w:noProof/>
          <w:szCs w:val="24"/>
        </w:rPr>
        <w:t xml:space="preserve">Начин и услови </w:t>
      </w:r>
      <w:r w:rsidRPr="001A1CD5">
        <w:rPr>
          <w:rFonts w:cs="Arial"/>
          <w:noProof/>
          <w:szCs w:val="24"/>
        </w:rPr>
        <w:t>фактурисања и плаћања</w:t>
      </w:r>
      <w:r w:rsidR="00A33E61" w:rsidRPr="001A1CD5">
        <w:rPr>
          <w:rFonts w:cs="Arial"/>
          <w:noProof/>
          <w:szCs w:val="24"/>
        </w:rPr>
        <w:t xml:space="preserve"> </w:t>
      </w:r>
      <w:r w:rsidR="00467CDA" w:rsidRPr="001A1CD5">
        <w:rPr>
          <w:rFonts w:cs="Arial"/>
          <w:noProof/>
          <w:szCs w:val="24"/>
        </w:rPr>
        <w:t>услуге</w:t>
      </w:r>
      <w:r w:rsidR="00A33E61" w:rsidRPr="001A1CD5">
        <w:rPr>
          <w:rFonts w:cs="Arial"/>
          <w:noProof/>
          <w:szCs w:val="24"/>
        </w:rPr>
        <w:t xml:space="preserve"> </w:t>
      </w:r>
      <w:r w:rsidRPr="001A1CD5">
        <w:rPr>
          <w:rFonts w:cs="Arial"/>
          <w:noProof/>
          <w:szCs w:val="24"/>
        </w:rPr>
        <w:t>одржавања</w:t>
      </w:r>
      <w:r w:rsidR="00A33E61" w:rsidRPr="001A1CD5">
        <w:rPr>
          <w:rFonts w:cs="Arial"/>
          <w:noProof/>
          <w:szCs w:val="24"/>
        </w:rPr>
        <w:t xml:space="preserve"> ИСПТЕЕ према овом Уговору </w:t>
      </w:r>
      <w:r w:rsidR="00885CCD" w:rsidRPr="001A1CD5">
        <w:rPr>
          <w:rFonts w:cs="Arial"/>
          <w:noProof/>
          <w:szCs w:val="24"/>
        </w:rPr>
        <w:t>дефинисано</w:t>
      </w:r>
      <w:r w:rsidR="00A33E61" w:rsidRPr="001A1CD5">
        <w:rPr>
          <w:rFonts w:cs="Arial"/>
          <w:noProof/>
          <w:szCs w:val="24"/>
        </w:rPr>
        <w:t xml:space="preserve"> је у </w:t>
      </w:r>
      <w:r w:rsidR="00467CDA" w:rsidRPr="001A1CD5">
        <w:rPr>
          <w:rFonts w:cs="Arial"/>
          <w:noProof/>
          <w:szCs w:val="24"/>
        </w:rPr>
        <w:t>члану 3.</w:t>
      </w:r>
      <w:r w:rsidR="00A33E61" w:rsidRPr="001A1CD5">
        <w:rPr>
          <w:rFonts w:cs="Arial"/>
          <w:noProof/>
          <w:szCs w:val="24"/>
        </w:rPr>
        <w:t xml:space="preserve"> овог Уговора</w:t>
      </w:r>
      <w:r w:rsidR="00A33E61" w:rsidRPr="00E1539B">
        <w:rPr>
          <w:rFonts w:cs="Arial"/>
          <w:noProof/>
          <w:szCs w:val="24"/>
        </w:rPr>
        <w:t>.</w:t>
      </w:r>
    </w:p>
    <w:p w:rsidR="00E57838" w:rsidRPr="00E1539B" w:rsidRDefault="00E57838" w:rsidP="006012A9">
      <w:pPr>
        <w:ind w:firstLine="720"/>
        <w:jc w:val="both"/>
        <w:rPr>
          <w:rFonts w:cs="Arial"/>
          <w:szCs w:val="24"/>
        </w:rPr>
      </w:pPr>
    </w:p>
    <w:p w:rsidR="00885CCD" w:rsidRPr="007764CF" w:rsidRDefault="007764CF" w:rsidP="006012A9">
      <w:pPr>
        <w:rPr>
          <w:rFonts w:eastAsiaTheme="minorHAnsi" w:cs="Arial"/>
          <w:b/>
          <w:noProof/>
          <w:color w:val="000000"/>
          <w:szCs w:val="24"/>
          <w:lang w:eastAsia="en-US"/>
        </w:rPr>
      </w:pPr>
      <w:r w:rsidRPr="007764CF">
        <w:rPr>
          <w:rFonts w:eastAsiaTheme="minorHAnsi" w:cs="Arial"/>
          <w:b/>
          <w:noProof/>
          <w:color w:val="000000"/>
          <w:szCs w:val="24"/>
          <w:lang w:eastAsia="en-US"/>
        </w:rPr>
        <w:t xml:space="preserve">УСЛУГА </w:t>
      </w:r>
      <w:r w:rsidRPr="007764CF">
        <w:rPr>
          <w:rFonts w:cs="Arial"/>
          <w:b/>
          <w:bCs/>
          <w:szCs w:val="24"/>
        </w:rPr>
        <w:t xml:space="preserve">УНАПРЕЂЕЊА И ИНТЕГРАЦИЈЕ </w:t>
      </w:r>
      <w:r w:rsidRPr="007764CF">
        <w:rPr>
          <w:rFonts w:eastAsiaTheme="minorHAnsi" w:cs="Arial"/>
          <w:b/>
          <w:noProof/>
          <w:color w:val="000000"/>
          <w:szCs w:val="24"/>
          <w:lang w:eastAsia="en-US"/>
        </w:rPr>
        <w:t>ИСПТЕЕ</w:t>
      </w:r>
    </w:p>
    <w:p w:rsidR="008E1AA1" w:rsidRPr="002E4049" w:rsidRDefault="008E1AA1" w:rsidP="006012A9">
      <w:pPr>
        <w:rPr>
          <w:rFonts w:eastAsiaTheme="minorHAnsi" w:cs="Arial"/>
          <w:i/>
          <w:noProof/>
          <w:color w:val="000000"/>
          <w:szCs w:val="24"/>
          <w:u w:val="single"/>
          <w:lang w:eastAsia="en-US"/>
        </w:rPr>
      </w:pPr>
    </w:p>
    <w:p w:rsidR="00885CCD" w:rsidRPr="0075326B" w:rsidRDefault="00885CCD" w:rsidP="006012A9">
      <w:pPr>
        <w:jc w:val="center"/>
        <w:rPr>
          <w:rFonts w:cs="Arial"/>
          <w:b/>
          <w:bCs/>
          <w:noProof/>
          <w:szCs w:val="24"/>
        </w:rPr>
      </w:pPr>
      <w:r w:rsidRPr="0075326B">
        <w:rPr>
          <w:rFonts w:cs="Arial"/>
          <w:b/>
          <w:noProof/>
          <w:szCs w:val="24"/>
        </w:rPr>
        <w:t xml:space="preserve">Члан </w:t>
      </w:r>
      <w:r>
        <w:rPr>
          <w:rFonts w:cs="Arial"/>
          <w:b/>
          <w:noProof/>
          <w:szCs w:val="24"/>
        </w:rPr>
        <w:t>6</w:t>
      </w:r>
      <w:r w:rsidRPr="0075326B">
        <w:rPr>
          <w:rFonts w:cs="Arial"/>
          <w:b/>
          <w:noProof/>
          <w:szCs w:val="24"/>
        </w:rPr>
        <w:t>.</w:t>
      </w:r>
    </w:p>
    <w:p w:rsidR="00885CCD" w:rsidRDefault="006012A9" w:rsidP="006012A9">
      <w:pPr>
        <w:ind w:firstLine="720"/>
        <w:jc w:val="both"/>
        <w:rPr>
          <w:rFonts w:cs="Arial"/>
          <w:szCs w:val="24"/>
          <w:lang w:val="sr-Latn-CS"/>
        </w:rPr>
      </w:pPr>
      <w:r w:rsidRPr="00AF5043">
        <w:rPr>
          <w:rFonts w:cs="Arial"/>
          <w:szCs w:val="24"/>
        </w:rPr>
        <w:t xml:space="preserve">Пружалац услуге се обавезује да за потребе Корисника услуге изврши и пружи </w:t>
      </w:r>
      <w:r w:rsidR="00885CCD" w:rsidRPr="000C76EA">
        <w:rPr>
          <w:rFonts w:eastAsia="Calibri" w:cs="Arial"/>
          <w:szCs w:val="24"/>
          <w:lang w:eastAsia="sr-Latn-CS"/>
        </w:rPr>
        <w:t xml:space="preserve">услугу унапређења и интеграције </w:t>
      </w:r>
      <w:r w:rsidR="00885CCD">
        <w:rPr>
          <w:rFonts w:eastAsia="Calibri" w:cs="Arial"/>
          <w:szCs w:val="24"/>
          <w:lang w:eastAsia="sr-Latn-CS"/>
        </w:rPr>
        <w:t>информационог</w:t>
      </w:r>
      <w:r w:rsidR="00885CCD" w:rsidRPr="000C76EA">
        <w:rPr>
          <w:rFonts w:eastAsia="Calibri" w:cs="Arial"/>
          <w:szCs w:val="24"/>
          <w:lang w:eastAsia="sr-Latn-CS"/>
        </w:rPr>
        <w:t xml:space="preserve"> система </w:t>
      </w:r>
      <w:r w:rsidR="00885CCD">
        <w:rPr>
          <w:rFonts w:eastAsia="Calibri" w:cs="Arial"/>
          <w:szCs w:val="24"/>
          <w:lang w:eastAsia="sr-Latn-CS"/>
        </w:rPr>
        <w:t>ИСПТЕЕ</w:t>
      </w:r>
      <w:r w:rsidR="00885CCD" w:rsidRPr="000C76EA">
        <w:rPr>
          <w:rFonts w:eastAsia="Calibri" w:cs="Arial"/>
          <w:szCs w:val="24"/>
          <w:lang w:eastAsia="sr-Latn-CS"/>
        </w:rPr>
        <w:t xml:space="preserve"> </w:t>
      </w:r>
      <w:r w:rsidR="00885CCD" w:rsidRPr="000C76EA">
        <w:rPr>
          <w:szCs w:val="24"/>
          <w:lang w:eastAsia="en-US"/>
        </w:rPr>
        <w:t xml:space="preserve">у количини до </w:t>
      </w:r>
      <w:r w:rsidR="00885CCD" w:rsidRPr="0055229B">
        <w:rPr>
          <w:szCs w:val="24"/>
          <w:lang w:eastAsia="en-US"/>
        </w:rPr>
        <w:t>44</w:t>
      </w:r>
      <w:r w:rsidR="00885CCD" w:rsidRPr="0055229B">
        <w:rPr>
          <w:szCs w:val="24"/>
          <w:lang w:val="en-US" w:eastAsia="en-US"/>
        </w:rPr>
        <w:t>0</w:t>
      </w:r>
      <w:r w:rsidR="00885CCD" w:rsidRPr="00773383">
        <w:rPr>
          <w:szCs w:val="24"/>
          <w:lang w:eastAsia="en-US"/>
        </w:rPr>
        <w:t xml:space="preserve"> човек</w:t>
      </w:r>
      <w:r w:rsidR="00651970">
        <w:rPr>
          <w:szCs w:val="24"/>
          <w:lang w:eastAsia="en-US"/>
        </w:rPr>
        <w:t>/</w:t>
      </w:r>
      <w:r w:rsidR="00885CCD" w:rsidRPr="000C76EA">
        <w:rPr>
          <w:szCs w:val="24"/>
          <w:lang w:eastAsia="en-US"/>
        </w:rPr>
        <w:t>дана за време трајања овог уговора</w:t>
      </w:r>
      <w:r w:rsidR="00885CCD" w:rsidRPr="000C76EA">
        <w:rPr>
          <w:rFonts w:cs="Arial"/>
          <w:szCs w:val="24"/>
          <w:lang w:val="sr-Latn-CS"/>
        </w:rPr>
        <w:t>.</w:t>
      </w:r>
    </w:p>
    <w:p w:rsidR="00885CCD" w:rsidRDefault="00885CCD" w:rsidP="006012A9">
      <w:pPr>
        <w:ind w:firstLine="720"/>
        <w:jc w:val="both"/>
        <w:rPr>
          <w:rFonts w:cs="Arial"/>
          <w:szCs w:val="24"/>
          <w:lang w:val="sr-Latn-CS"/>
        </w:rPr>
      </w:pPr>
      <w:r w:rsidRPr="00885CCD">
        <w:rPr>
          <w:rFonts w:cs="Arial"/>
          <w:szCs w:val="24"/>
          <w:lang w:val="sr-Latn-CS"/>
        </w:rPr>
        <w:lastRenderedPageBreak/>
        <w:t xml:space="preserve">Обим </w:t>
      </w:r>
      <w:r>
        <w:rPr>
          <w:rFonts w:cs="Arial"/>
          <w:szCs w:val="24"/>
        </w:rPr>
        <w:t xml:space="preserve">и начин пружања </w:t>
      </w:r>
      <w:r w:rsidRPr="00885CCD">
        <w:rPr>
          <w:rFonts w:cs="Arial"/>
          <w:szCs w:val="24"/>
          <w:lang w:val="sr-Latn-CS"/>
        </w:rPr>
        <w:t>услуг</w:t>
      </w:r>
      <w:r>
        <w:rPr>
          <w:rFonts w:cs="Arial"/>
          <w:szCs w:val="24"/>
        </w:rPr>
        <w:t>е</w:t>
      </w:r>
      <w:r w:rsidRPr="00885CCD">
        <w:rPr>
          <w:rFonts w:cs="Arial"/>
          <w:szCs w:val="24"/>
          <w:lang w:val="sr-Latn-CS"/>
        </w:rPr>
        <w:t xml:space="preserve"> унапређења и интеграције ИСПТЕЕ који се  Пружалац услуге обавезује да обезбеди Кориснику услуге, детаљно су описани у Прилогу 1 и Прилогу 2, који чине саставни део овог Уговора.</w:t>
      </w:r>
    </w:p>
    <w:p w:rsidR="00F16566" w:rsidRPr="002F43F5" w:rsidRDefault="00F16566" w:rsidP="00F16566">
      <w:pPr>
        <w:ind w:firstLine="720"/>
        <w:jc w:val="both"/>
        <w:rPr>
          <w:rFonts w:eastAsia="Calibri" w:cs="Arial"/>
          <w:szCs w:val="24"/>
          <w:lang w:eastAsia="sr-Latn-CS"/>
        </w:rPr>
      </w:pPr>
      <w:r w:rsidRPr="002F43F5">
        <w:rPr>
          <w:rFonts w:eastAsia="Calibri" w:cs="Arial"/>
          <w:szCs w:val="24"/>
          <w:lang w:eastAsia="sr-Latn-CS"/>
        </w:rPr>
        <w:t xml:space="preserve">Квалитативни пријем ће се обавити у року од 5 дана од завршетка сваке активности.  </w:t>
      </w:r>
    </w:p>
    <w:p w:rsidR="00F16566" w:rsidRPr="002F43F5" w:rsidRDefault="00F16566" w:rsidP="00F16566">
      <w:pPr>
        <w:ind w:firstLine="720"/>
        <w:jc w:val="both"/>
        <w:rPr>
          <w:rFonts w:eastAsia="Calibri" w:cs="Arial"/>
          <w:szCs w:val="24"/>
          <w:lang w:eastAsia="sr-Latn-CS"/>
        </w:rPr>
      </w:pPr>
      <w:r w:rsidRPr="002F43F5">
        <w:rPr>
          <w:rFonts w:eastAsia="Calibri" w:cs="Arial"/>
          <w:szCs w:val="24"/>
          <w:lang w:eastAsia="sr-Latn-CS"/>
        </w:rPr>
        <w:t>Квалитативни пријем обухватиће инсталацију софтвера на тестном серверу и тестирање нових функционалности софтвера.</w:t>
      </w:r>
    </w:p>
    <w:p w:rsidR="00F16566" w:rsidRPr="002F43F5" w:rsidRDefault="00F16566" w:rsidP="00F16566">
      <w:pPr>
        <w:ind w:firstLine="720"/>
        <w:jc w:val="both"/>
        <w:rPr>
          <w:rFonts w:eastAsia="Calibri" w:cs="Arial"/>
          <w:szCs w:val="24"/>
          <w:lang w:eastAsia="sr-Latn-CS"/>
        </w:rPr>
      </w:pPr>
      <w:r w:rsidRPr="002F43F5">
        <w:rPr>
          <w:rFonts w:eastAsia="Calibri" w:cs="Arial"/>
          <w:szCs w:val="24"/>
          <w:lang w:eastAsia="sr-Latn-CS"/>
        </w:rPr>
        <w:t xml:space="preserve">Комисија </w:t>
      </w:r>
      <w:r>
        <w:rPr>
          <w:rFonts w:eastAsia="Calibri" w:cs="Arial"/>
          <w:szCs w:val="24"/>
          <w:lang w:eastAsia="sr-Latn-CS"/>
        </w:rPr>
        <w:t>Корисника услуге</w:t>
      </w:r>
      <w:r w:rsidRPr="002F43F5">
        <w:rPr>
          <w:rFonts w:eastAsia="Calibri" w:cs="Arial"/>
          <w:szCs w:val="24"/>
          <w:lang w:eastAsia="sr-Latn-CS"/>
        </w:rPr>
        <w:t xml:space="preserve">, уз обавезно присуство представника </w:t>
      </w:r>
      <w:r>
        <w:rPr>
          <w:rFonts w:eastAsia="Calibri" w:cs="Arial"/>
          <w:szCs w:val="24"/>
          <w:lang w:eastAsia="sr-Latn-CS"/>
        </w:rPr>
        <w:t>Пружаоца услуге</w:t>
      </w:r>
      <w:r w:rsidRPr="002F43F5">
        <w:rPr>
          <w:rFonts w:eastAsia="Calibri" w:cs="Arial"/>
          <w:szCs w:val="24"/>
          <w:lang w:eastAsia="sr-Latn-CS"/>
        </w:rPr>
        <w:t xml:space="preserve">, одмах након извршеног квалитативног пријема сачињава </w:t>
      </w:r>
      <w:r>
        <w:rPr>
          <w:rFonts w:eastAsia="Calibri" w:cs="Arial"/>
          <w:szCs w:val="24"/>
          <w:lang w:eastAsia="sr-Latn-CS"/>
        </w:rPr>
        <w:t>Протокол (з</w:t>
      </w:r>
      <w:r w:rsidRPr="002F43F5">
        <w:rPr>
          <w:rFonts w:eastAsia="Calibri" w:cs="Arial"/>
          <w:szCs w:val="24"/>
          <w:lang w:eastAsia="sr-Latn-CS"/>
        </w:rPr>
        <w:t xml:space="preserve">аписник </w:t>
      </w:r>
      <w:r>
        <w:rPr>
          <w:rFonts w:eastAsia="Calibri" w:cs="Arial"/>
          <w:szCs w:val="24"/>
          <w:lang w:eastAsia="sr-Latn-CS"/>
        </w:rPr>
        <w:t xml:space="preserve">) </w:t>
      </w:r>
      <w:r w:rsidRPr="002F43F5">
        <w:rPr>
          <w:rFonts w:eastAsia="Calibri" w:cs="Arial"/>
          <w:szCs w:val="24"/>
          <w:lang w:eastAsia="sr-Latn-CS"/>
        </w:rPr>
        <w:t xml:space="preserve">о </w:t>
      </w:r>
      <w:r>
        <w:rPr>
          <w:rFonts w:eastAsia="Calibri" w:cs="Arial"/>
          <w:szCs w:val="24"/>
          <w:lang w:eastAsia="sr-Latn-CS"/>
        </w:rPr>
        <w:t>пријему услуга,</w:t>
      </w:r>
      <w:r w:rsidRPr="00F16566">
        <w:rPr>
          <w:rFonts w:cs="Arial"/>
          <w:szCs w:val="24"/>
        </w:rPr>
        <w:t xml:space="preserve"> </w:t>
      </w:r>
      <w:r w:rsidRPr="00260228">
        <w:rPr>
          <w:rFonts w:cs="Arial"/>
          <w:szCs w:val="24"/>
        </w:rPr>
        <w:t>за сваки извршени захтев за измену софтвера од стране</w:t>
      </w:r>
      <w:r>
        <w:rPr>
          <w:rFonts w:cs="Arial"/>
          <w:szCs w:val="24"/>
        </w:rPr>
        <w:t xml:space="preserve"> Корисника услуге</w:t>
      </w:r>
      <w:r w:rsidRPr="002F43F5">
        <w:rPr>
          <w:rFonts w:eastAsia="Calibri" w:cs="Arial"/>
          <w:szCs w:val="24"/>
          <w:lang w:eastAsia="sr-Latn-CS"/>
        </w:rPr>
        <w:t xml:space="preserve">. </w:t>
      </w:r>
    </w:p>
    <w:p w:rsidR="00F16566" w:rsidRPr="002F43F5" w:rsidRDefault="00F16566" w:rsidP="00F16566">
      <w:pPr>
        <w:ind w:firstLine="720"/>
        <w:jc w:val="both"/>
        <w:rPr>
          <w:rFonts w:eastAsia="Calibri" w:cs="Arial"/>
          <w:szCs w:val="24"/>
          <w:lang w:eastAsia="sr-Latn-CS"/>
        </w:rPr>
      </w:pPr>
      <w:r>
        <w:rPr>
          <w:rFonts w:eastAsia="Calibri" w:cs="Arial"/>
          <w:szCs w:val="24"/>
          <w:lang w:eastAsia="sr-Latn-CS"/>
        </w:rPr>
        <w:t xml:space="preserve">Пружалац услуге </w:t>
      </w:r>
      <w:r w:rsidRPr="002F43F5">
        <w:rPr>
          <w:rFonts w:eastAsia="Calibri" w:cs="Arial"/>
          <w:szCs w:val="24"/>
          <w:lang w:eastAsia="sr-Latn-CS"/>
        </w:rPr>
        <w:t xml:space="preserve">је дужан да евентуалне примедбе констатоване </w:t>
      </w:r>
      <w:r>
        <w:rPr>
          <w:rFonts w:eastAsia="Calibri" w:cs="Arial"/>
          <w:szCs w:val="24"/>
          <w:lang w:eastAsia="sr-Latn-CS"/>
        </w:rPr>
        <w:t>Протоколом</w:t>
      </w:r>
      <w:r w:rsidRPr="002F43F5">
        <w:rPr>
          <w:rFonts w:eastAsia="Calibri" w:cs="Arial"/>
          <w:szCs w:val="24"/>
          <w:lang w:eastAsia="sr-Latn-CS"/>
        </w:rPr>
        <w:t xml:space="preserve"> отклони у року одређеном у </w:t>
      </w:r>
      <w:r>
        <w:rPr>
          <w:rFonts w:eastAsia="Calibri" w:cs="Arial"/>
          <w:szCs w:val="24"/>
          <w:lang w:eastAsia="sr-Latn-CS"/>
        </w:rPr>
        <w:t>Протоколу</w:t>
      </w:r>
      <w:r w:rsidRPr="002F43F5">
        <w:rPr>
          <w:rFonts w:eastAsia="Calibri" w:cs="Arial"/>
          <w:szCs w:val="24"/>
          <w:lang w:eastAsia="sr-Latn-CS"/>
        </w:rPr>
        <w:t xml:space="preserve">. У случају да контрола квалитета није успешно завршена, понавља се у року из става 1. овог члана, који тече од пријема обавештења </w:t>
      </w:r>
      <w:r>
        <w:rPr>
          <w:rFonts w:eastAsia="Calibri" w:cs="Arial"/>
          <w:szCs w:val="24"/>
          <w:lang w:eastAsia="sr-Latn-CS"/>
        </w:rPr>
        <w:t xml:space="preserve">Пружаоца услуге </w:t>
      </w:r>
      <w:r w:rsidRPr="002F43F5">
        <w:rPr>
          <w:rFonts w:eastAsia="Calibri" w:cs="Arial"/>
          <w:szCs w:val="24"/>
          <w:lang w:eastAsia="sr-Latn-CS"/>
        </w:rPr>
        <w:t xml:space="preserve"> да су примедбе отклоњене, након чега се потписује </w:t>
      </w:r>
      <w:r>
        <w:rPr>
          <w:rFonts w:eastAsia="Calibri" w:cs="Arial"/>
          <w:szCs w:val="24"/>
          <w:lang w:eastAsia="sr-Latn-CS"/>
        </w:rPr>
        <w:t xml:space="preserve">Протокол </w:t>
      </w:r>
      <w:r w:rsidRPr="002F43F5">
        <w:rPr>
          <w:rFonts w:eastAsia="Calibri" w:cs="Arial"/>
          <w:szCs w:val="24"/>
          <w:lang w:eastAsia="sr-Latn-CS"/>
        </w:rPr>
        <w:t xml:space="preserve">о </w:t>
      </w:r>
      <w:r>
        <w:rPr>
          <w:rFonts w:eastAsia="Calibri" w:cs="Arial"/>
          <w:szCs w:val="24"/>
          <w:lang w:eastAsia="sr-Latn-CS"/>
        </w:rPr>
        <w:t>пријему услуга</w:t>
      </w:r>
      <w:r w:rsidRPr="002F43F5">
        <w:rPr>
          <w:rFonts w:eastAsia="Calibri" w:cs="Arial"/>
          <w:szCs w:val="24"/>
          <w:lang w:eastAsia="sr-Latn-CS"/>
        </w:rPr>
        <w:t xml:space="preserve"> без примедби.</w:t>
      </w:r>
    </w:p>
    <w:p w:rsidR="00885CCD" w:rsidRDefault="00885CCD" w:rsidP="006012A9">
      <w:pPr>
        <w:ind w:firstLine="720"/>
        <w:jc w:val="both"/>
        <w:rPr>
          <w:rFonts w:cs="Arial"/>
          <w:szCs w:val="24"/>
          <w:lang w:val="sr-Latn-CS"/>
        </w:rPr>
      </w:pPr>
    </w:p>
    <w:p w:rsidR="00885CCD" w:rsidRPr="000C76EA" w:rsidRDefault="00885CCD" w:rsidP="006012A9">
      <w:pPr>
        <w:jc w:val="center"/>
        <w:rPr>
          <w:rFonts w:cs="Arial"/>
          <w:b/>
          <w:szCs w:val="24"/>
        </w:rPr>
      </w:pPr>
      <w:r w:rsidRPr="000C76EA">
        <w:rPr>
          <w:rFonts w:cs="Arial"/>
          <w:b/>
          <w:szCs w:val="24"/>
        </w:rPr>
        <w:t xml:space="preserve">Члaн </w:t>
      </w:r>
      <w:r>
        <w:rPr>
          <w:rFonts w:cs="Arial"/>
          <w:b/>
          <w:szCs w:val="24"/>
        </w:rPr>
        <w:t>7</w:t>
      </w:r>
      <w:r w:rsidRPr="000C76EA">
        <w:rPr>
          <w:rFonts w:cs="Arial"/>
          <w:b/>
          <w:szCs w:val="24"/>
        </w:rPr>
        <w:t>.</w:t>
      </w:r>
    </w:p>
    <w:p w:rsidR="00885CCD" w:rsidRPr="001A1CD5" w:rsidRDefault="0055229B" w:rsidP="006012A9">
      <w:pPr>
        <w:ind w:firstLine="720"/>
        <w:jc w:val="both"/>
        <w:rPr>
          <w:rFonts w:cs="Arial"/>
          <w:szCs w:val="24"/>
        </w:rPr>
      </w:pPr>
      <w:r w:rsidRPr="00E1539B">
        <w:rPr>
          <w:rFonts w:cs="Arial"/>
          <w:noProof/>
          <w:szCs w:val="24"/>
        </w:rPr>
        <w:t>Укупн</w:t>
      </w:r>
      <w:r>
        <w:rPr>
          <w:rFonts w:cs="Arial"/>
          <w:noProof/>
          <w:szCs w:val="24"/>
        </w:rPr>
        <w:t>а</w:t>
      </w:r>
      <w:r w:rsidRPr="00E1539B">
        <w:rPr>
          <w:rFonts w:cs="Arial"/>
          <w:noProof/>
          <w:szCs w:val="24"/>
        </w:rPr>
        <w:t xml:space="preserve"> </w:t>
      </w:r>
      <w:r w:rsidRPr="001A1CD5">
        <w:rPr>
          <w:rFonts w:cs="Arial"/>
          <w:noProof/>
          <w:szCs w:val="24"/>
        </w:rPr>
        <w:t xml:space="preserve">цена услуге </w:t>
      </w:r>
      <w:r w:rsidR="00885CCD" w:rsidRPr="001A1CD5">
        <w:rPr>
          <w:rFonts w:eastAsia="Calibri" w:cs="Arial"/>
          <w:szCs w:val="24"/>
          <w:lang w:eastAsia="sr-Latn-CS"/>
        </w:rPr>
        <w:t>унапређења и интеграције информационог система ИСПТЕЕ</w:t>
      </w:r>
      <w:r w:rsidR="00885CCD" w:rsidRPr="001A1CD5">
        <w:rPr>
          <w:rFonts w:cs="Arial"/>
          <w:szCs w:val="24"/>
        </w:rPr>
        <w:t xml:space="preserve"> </w:t>
      </w:r>
      <w:r w:rsidRPr="001A1CD5">
        <w:rPr>
          <w:rFonts w:cs="Arial"/>
          <w:szCs w:val="24"/>
        </w:rPr>
        <w:t xml:space="preserve">из члана 6. став 1. Уговора </w:t>
      </w:r>
      <w:r w:rsidR="00885CCD" w:rsidRPr="001A1CD5">
        <w:rPr>
          <w:rFonts w:cs="Arial"/>
          <w:szCs w:val="24"/>
        </w:rPr>
        <w:t xml:space="preserve">износи ___________________ (словима: _________________________), без урачунатог </w:t>
      </w:r>
      <w:r w:rsidR="004E191F" w:rsidRPr="001A1CD5">
        <w:rPr>
          <w:rFonts w:cs="Arial"/>
          <w:szCs w:val="24"/>
        </w:rPr>
        <w:t>ПДВ-а</w:t>
      </w:r>
      <w:r w:rsidR="00885CCD" w:rsidRPr="001A1CD5">
        <w:rPr>
          <w:rFonts w:cs="Arial"/>
          <w:szCs w:val="24"/>
        </w:rPr>
        <w:t>.</w:t>
      </w:r>
    </w:p>
    <w:p w:rsidR="004E191F" w:rsidRPr="004E191F" w:rsidRDefault="00DD6FBE" w:rsidP="006012A9">
      <w:pPr>
        <w:ind w:firstLine="720"/>
        <w:jc w:val="both"/>
        <w:rPr>
          <w:rFonts w:cs="Arial"/>
          <w:szCs w:val="24"/>
        </w:rPr>
      </w:pPr>
      <w:r w:rsidRPr="001A1CD5">
        <w:rPr>
          <w:rFonts w:cs="Arial"/>
          <w:noProof/>
          <w:szCs w:val="24"/>
        </w:rPr>
        <w:t>Начин и услови фактурисања и п</w:t>
      </w:r>
      <w:r w:rsidR="004E191F" w:rsidRPr="001A1CD5">
        <w:rPr>
          <w:rFonts w:cs="Arial"/>
          <w:noProof/>
          <w:szCs w:val="24"/>
        </w:rPr>
        <w:t>лаћањ</w:t>
      </w:r>
      <w:r w:rsidRPr="001A1CD5">
        <w:rPr>
          <w:rFonts w:cs="Arial"/>
          <w:noProof/>
          <w:szCs w:val="24"/>
        </w:rPr>
        <w:t>а</w:t>
      </w:r>
      <w:r w:rsidR="004E191F" w:rsidRPr="001A1CD5">
        <w:rPr>
          <w:rFonts w:cs="Arial"/>
          <w:noProof/>
          <w:szCs w:val="24"/>
        </w:rPr>
        <w:t xml:space="preserve"> услуге </w:t>
      </w:r>
      <w:r w:rsidR="004E191F" w:rsidRPr="001A1CD5">
        <w:rPr>
          <w:rFonts w:eastAsia="Calibri" w:cs="Arial"/>
          <w:szCs w:val="24"/>
          <w:lang w:eastAsia="sr-Latn-CS"/>
        </w:rPr>
        <w:t xml:space="preserve">унапређења и интеграције </w:t>
      </w:r>
      <w:r w:rsidR="004E191F" w:rsidRPr="001A1CD5">
        <w:rPr>
          <w:rFonts w:cs="Arial"/>
          <w:noProof/>
          <w:szCs w:val="24"/>
        </w:rPr>
        <w:t>ИСПТЕЕ према овом Уговору дефинисано је у члану 3. овог Уговора.</w:t>
      </w:r>
    </w:p>
    <w:p w:rsidR="002257E9" w:rsidRDefault="002257E9" w:rsidP="006012A9">
      <w:pPr>
        <w:widowControl w:val="0"/>
        <w:tabs>
          <w:tab w:val="left" w:pos="360"/>
        </w:tabs>
        <w:autoSpaceDE w:val="0"/>
        <w:autoSpaceDN w:val="0"/>
        <w:adjustRightInd w:val="0"/>
        <w:jc w:val="both"/>
        <w:rPr>
          <w:rFonts w:cs="Arial"/>
          <w:szCs w:val="24"/>
        </w:rPr>
      </w:pPr>
    </w:p>
    <w:p w:rsidR="00EE7B63" w:rsidRDefault="002257E9" w:rsidP="006012A9">
      <w:pPr>
        <w:widowControl w:val="0"/>
        <w:tabs>
          <w:tab w:val="left" w:pos="360"/>
        </w:tabs>
        <w:autoSpaceDE w:val="0"/>
        <w:autoSpaceDN w:val="0"/>
        <w:adjustRightInd w:val="0"/>
        <w:rPr>
          <w:rFonts w:cs="Arial"/>
          <w:b/>
          <w:szCs w:val="24"/>
        </w:rPr>
      </w:pPr>
      <w:r w:rsidRPr="0021519C">
        <w:rPr>
          <w:rFonts w:cs="Arial"/>
          <w:b/>
          <w:szCs w:val="24"/>
        </w:rPr>
        <w:t>ИЗВРШИОЦИ</w:t>
      </w:r>
    </w:p>
    <w:p w:rsidR="0054429F" w:rsidRPr="0021519C" w:rsidRDefault="0054429F" w:rsidP="006012A9">
      <w:pPr>
        <w:widowControl w:val="0"/>
        <w:tabs>
          <w:tab w:val="left" w:pos="360"/>
        </w:tabs>
        <w:autoSpaceDE w:val="0"/>
        <w:autoSpaceDN w:val="0"/>
        <w:adjustRightInd w:val="0"/>
        <w:jc w:val="both"/>
        <w:rPr>
          <w:rFonts w:cs="Arial"/>
          <w:b/>
          <w:szCs w:val="24"/>
        </w:rPr>
      </w:pPr>
    </w:p>
    <w:p w:rsidR="00512100" w:rsidRPr="004E191F" w:rsidRDefault="00E26532" w:rsidP="006012A9">
      <w:pPr>
        <w:jc w:val="center"/>
        <w:rPr>
          <w:rFonts w:cs="Arial"/>
          <w:b/>
          <w:bCs/>
          <w:noProof/>
          <w:szCs w:val="24"/>
        </w:rPr>
      </w:pPr>
      <w:r w:rsidRPr="004E191F">
        <w:rPr>
          <w:rFonts w:cs="Arial"/>
          <w:b/>
          <w:noProof/>
          <w:szCs w:val="24"/>
        </w:rPr>
        <w:t xml:space="preserve">Члан </w:t>
      </w:r>
      <w:r w:rsidR="00893573">
        <w:rPr>
          <w:rFonts w:cs="Arial"/>
          <w:b/>
          <w:noProof/>
          <w:szCs w:val="24"/>
        </w:rPr>
        <w:t>8</w:t>
      </w:r>
      <w:r w:rsidR="00AF6E94" w:rsidRPr="004E191F">
        <w:rPr>
          <w:rFonts w:cs="Arial"/>
          <w:b/>
          <w:noProof/>
          <w:szCs w:val="24"/>
        </w:rPr>
        <w:t>.</w:t>
      </w:r>
    </w:p>
    <w:p w:rsidR="000E39DE" w:rsidRPr="000E39DE" w:rsidRDefault="000E39DE" w:rsidP="006012A9">
      <w:pPr>
        <w:ind w:firstLine="720"/>
        <w:jc w:val="both"/>
        <w:rPr>
          <w:rFonts w:cs="Arial"/>
          <w:lang w:val="en-US"/>
        </w:rPr>
      </w:pPr>
      <w:r w:rsidRPr="000E39DE">
        <w:rPr>
          <w:rFonts w:cs="Arial"/>
          <w:lang w:val="en-US"/>
        </w:rPr>
        <w:t>Извршиоци су ангажована лица од стране Пружаоца услуге.</w:t>
      </w:r>
    </w:p>
    <w:p w:rsidR="000E39DE" w:rsidRPr="000E39DE" w:rsidRDefault="000E39DE" w:rsidP="006012A9">
      <w:pPr>
        <w:ind w:firstLine="720"/>
        <w:jc w:val="both"/>
        <w:rPr>
          <w:rFonts w:cs="Arial"/>
          <w:lang w:val="en-US"/>
        </w:rPr>
      </w:pPr>
      <w:r w:rsidRPr="000E39DE">
        <w:rPr>
          <w:rFonts w:cs="Arial"/>
          <w:lang w:val="en-US"/>
        </w:rPr>
        <w:t>Пружалац услуге доставља Кориснику услуге</w:t>
      </w:r>
      <w:r>
        <w:rPr>
          <w:rFonts w:cs="Arial"/>
        </w:rPr>
        <w:t xml:space="preserve"> С</w:t>
      </w:r>
      <w:r w:rsidRPr="000E39DE">
        <w:rPr>
          <w:rFonts w:cs="Arial"/>
          <w:lang w:val="en-US"/>
        </w:rPr>
        <w:t xml:space="preserve">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w:t>
      </w:r>
      <w:r w:rsidR="0021519C">
        <w:rPr>
          <w:rFonts w:cs="Arial"/>
        </w:rPr>
        <w:t>3</w:t>
      </w:r>
      <w:r>
        <w:rPr>
          <w:rFonts w:cs="Arial"/>
        </w:rPr>
        <w:t>.</w:t>
      </w:r>
      <w:r w:rsidRPr="000E39DE">
        <w:rPr>
          <w:rFonts w:cs="Arial"/>
          <w:lang w:val="en-US"/>
        </w:rPr>
        <w:t xml:space="preserve"> овог Уговора)</w:t>
      </w:r>
      <w:r>
        <w:rPr>
          <w:rFonts w:cs="Arial"/>
        </w:rPr>
        <w:t>.</w:t>
      </w:r>
    </w:p>
    <w:p w:rsidR="00893573" w:rsidRDefault="000E39DE" w:rsidP="006012A9">
      <w:pPr>
        <w:ind w:firstLine="720"/>
        <w:jc w:val="both"/>
        <w:rPr>
          <w:rFonts w:cs="Arial"/>
          <w:lang w:val="en-US"/>
        </w:rPr>
      </w:pPr>
      <w:r w:rsidRPr="000E39DE">
        <w:rPr>
          <w:rFonts w:cs="Arial"/>
          <w:lang w:val="en-US"/>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Pr="000E39DE">
        <w:rPr>
          <w:rFonts w:cs="Arial"/>
        </w:rPr>
        <w:t>,</w:t>
      </w:r>
      <w:r w:rsidRPr="000E39DE">
        <w:rPr>
          <w:rFonts w:cs="Arial"/>
          <w:lang w:val="en-US"/>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B63" w:rsidRDefault="000E39DE" w:rsidP="006012A9">
      <w:pPr>
        <w:ind w:firstLine="720"/>
        <w:jc w:val="both"/>
        <w:rPr>
          <w:rFonts w:cs="Arial"/>
        </w:rPr>
      </w:pPr>
      <w:r w:rsidRPr="000E39DE">
        <w:rPr>
          <w:rFonts w:cs="Arial"/>
          <w:lang w:val="en-US"/>
        </w:rPr>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rsidR="00D11A58" w:rsidRPr="00D11A58" w:rsidRDefault="00D11A58" w:rsidP="006012A9">
      <w:pPr>
        <w:ind w:firstLine="720"/>
        <w:jc w:val="both"/>
        <w:rPr>
          <w:rFonts w:cs="Arial"/>
        </w:rPr>
      </w:pPr>
    </w:p>
    <w:p w:rsidR="00C33C70" w:rsidRPr="00C86998" w:rsidRDefault="00C33C70" w:rsidP="006012A9">
      <w:pPr>
        <w:jc w:val="center"/>
        <w:rPr>
          <w:rFonts w:cs="Arial"/>
          <w:b/>
          <w:bCs/>
          <w:noProof/>
          <w:szCs w:val="24"/>
        </w:rPr>
      </w:pPr>
      <w:r w:rsidRPr="00C86998">
        <w:rPr>
          <w:rFonts w:cs="Arial"/>
          <w:b/>
          <w:noProof/>
          <w:szCs w:val="24"/>
        </w:rPr>
        <w:t xml:space="preserve">Члан </w:t>
      </w:r>
      <w:r w:rsidR="00893573">
        <w:rPr>
          <w:rFonts w:cs="Arial"/>
          <w:b/>
          <w:noProof/>
          <w:szCs w:val="24"/>
        </w:rPr>
        <w:t>9</w:t>
      </w:r>
      <w:r w:rsidRPr="00C86998">
        <w:rPr>
          <w:rFonts w:cs="Arial"/>
          <w:b/>
          <w:noProof/>
          <w:szCs w:val="24"/>
        </w:rPr>
        <w:t>.</w:t>
      </w:r>
    </w:p>
    <w:p w:rsidR="00C33C70" w:rsidRPr="00893573" w:rsidRDefault="00C33C70" w:rsidP="006012A9">
      <w:pPr>
        <w:ind w:firstLine="720"/>
        <w:jc w:val="both"/>
        <w:rPr>
          <w:rFonts w:cs="Arial"/>
          <w:szCs w:val="24"/>
        </w:rPr>
      </w:pPr>
      <w:r w:rsidRPr="00C86998">
        <w:rPr>
          <w:rFonts w:cs="Arial"/>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w:t>
      </w:r>
      <w:r w:rsidRPr="00893573">
        <w:rPr>
          <w:rFonts w:cs="Arial"/>
          <w:szCs w:val="24"/>
        </w:rPr>
        <w:t xml:space="preserve">као Прилог 4 овог Уговора,  чини његов саставни део. </w:t>
      </w:r>
    </w:p>
    <w:p w:rsidR="00C33C70" w:rsidRPr="00C86998" w:rsidRDefault="00C33C70" w:rsidP="006012A9">
      <w:pPr>
        <w:ind w:firstLine="720"/>
        <w:jc w:val="both"/>
        <w:rPr>
          <w:rFonts w:cs="Arial"/>
          <w:szCs w:val="24"/>
        </w:rPr>
      </w:pPr>
      <w:r w:rsidRPr="00893573">
        <w:rPr>
          <w:rFonts w:cs="Arial"/>
          <w:szCs w:val="24"/>
        </w:rPr>
        <w:t>Информације, подаци и документација које је Корисник услуге доставио Пружаоцу услуге у извршавању предмета овог уговора, Пружалац услуге</w:t>
      </w:r>
      <w:r w:rsidRPr="00C86998">
        <w:rPr>
          <w:rFonts w:cs="Arial"/>
          <w:szCs w:val="24"/>
        </w:rPr>
        <w:t xml:space="preserve">  не </w:t>
      </w:r>
      <w:r w:rsidRPr="00C86998">
        <w:rPr>
          <w:rFonts w:cs="Arial"/>
          <w:szCs w:val="24"/>
        </w:rPr>
        <w:lastRenderedPageBreak/>
        <w:t xml:space="preserve">може стављати на располагање трећим лицима, без претходне писане сагласности Корисника услуге. </w:t>
      </w:r>
    </w:p>
    <w:p w:rsidR="00C33C70" w:rsidRDefault="00C33C70" w:rsidP="006012A9">
      <w:pPr>
        <w:ind w:firstLine="720"/>
        <w:jc w:val="both"/>
        <w:rPr>
          <w:rFonts w:cs="Arial"/>
          <w:szCs w:val="24"/>
        </w:rPr>
      </w:pPr>
      <w:r w:rsidRPr="00C86998">
        <w:rPr>
          <w:rFonts w:cs="Arial"/>
          <w:szCs w:val="24"/>
        </w:rPr>
        <w:t xml:space="preserve">Поред тога, </w:t>
      </w:r>
      <w:r w:rsidRPr="00C86998">
        <w:rPr>
          <w:rFonts w:cs="Arial"/>
          <w:snapToGrid w:val="0"/>
          <w:szCs w:val="24"/>
        </w:rPr>
        <w:t>Пружалац услуге</w:t>
      </w:r>
      <w:r w:rsidRPr="00C86998">
        <w:rPr>
          <w:rFonts w:cs="Arial"/>
          <w:szCs w:val="24"/>
        </w:rPr>
        <w:t xml:space="preserve"> је дужан да се </w:t>
      </w:r>
      <w:r w:rsidR="00893573">
        <w:rPr>
          <w:rFonts w:cs="Arial"/>
          <w:szCs w:val="24"/>
        </w:rPr>
        <w:t>током</w:t>
      </w:r>
      <w:r w:rsidRPr="00C86998">
        <w:rPr>
          <w:rFonts w:cs="Arial"/>
          <w:szCs w:val="24"/>
        </w:rPr>
        <w:t xml:space="preserve"> извршења услуга које су предмет овог уговора придржава важећих политика безбедности информација </w:t>
      </w:r>
      <w:r>
        <w:rPr>
          <w:rFonts w:cs="Arial"/>
          <w:szCs w:val="24"/>
        </w:rPr>
        <w:t>Корисника услуге</w:t>
      </w:r>
      <w:r w:rsidRPr="00C86998">
        <w:rPr>
          <w:rFonts w:cs="Arial"/>
          <w:szCs w:val="24"/>
        </w:rPr>
        <w:t>.</w:t>
      </w:r>
    </w:p>
    <w:p w:rsidR="00BF3EF7" w:rsidRDefault="00BF3EF7" w:rsidP="006012A9">
      <w:pPr>
        <w:ind w:firstLine="720"/>
        <w:jc w:val="both"/>
        <w:rPr>
          <w:rFonts w:cs="Arial"/>
          <w:szCs w:val="24"/>
        </w:rPr>
      </w:pPr>
    </w:p>
    <w:p w:rsidR="009F397F" w:rsidRPr="007272E8" w:rsidRDefault="009F397F" w:rsidP="006012A9">
      <w:pPr>
        <w:jc w:val="center"/>
        <w:rPr>
          <w:rFonts w:cs="Arial"/>
          <w:sz w:val="20"/>
        </w:rPr>
      </w:pPr>
      <w:r w:rsidRPr="00910A16">
        <w:rPr>
          <w:rFonts w:cs="Arial"/>
          <w:b/>
          <w:noProof/>
          <w:szCs w:val="24"/>
        </w:rPr>
        <w:t xml:space="preserve"> </w:t>
      </w:r>
      <w:r w:rsidRPr="00EE6870">
        <w:rPr>
          <w:rFonts w:cs="Arial"/>
          <w:b/>
          <w:noProof/>
          <w:szCs w:val="24"/>
        </w:rPr>
        <w:t>Члан 1</w:t>
      </w:r>
      <w:r w:rsidR="00893573">
        <w:rPr>
          <w:rFonts w:cs="Arial"/>
          <w:b/>
          <w:noProof/>
          <w:szCs w:val="24"/>
        </w:rPr>
        <w:t>0</w:t>
      </w:r>
      <w:r>
        <w:rPr>
          <w:rFonts w:cs="Arial"/>
          <w:b/>
          <w:noProof/>
          <w:szCs w:val="24"/>
        </w:rPr>
        <w:t>.</w:t>
      </w:r>
    </w:p>
    <w:p w:rsidR="009F397F" w:rsidRPr="006E2444" w:rsidRDefault="009F397F" w:rsidP="006012A9">
      <w:pPr>
        <w:ind w:firstLine="720"/>
        <w:jc w:val="both"/>
        <w:rPr>
          <w:rFonts w:cs="Arial"/>
          <w:szCs w:val="24"/>
        </w:rPr>
      </w:pPr>
      <w:r w:rsidRPr="006E2444">
        <w:rPr>
          <w:rFonts w:cs="Arial"/>
          <w:szCs w:val="24"/>
        </w:rPr>
        <w:t xml:space="preserve">Овлашћени представници за кореспонденцију, преписку и праћење реализације Услуга из члана 1. Уговора су: </w:t>
      </w:r>
    </w:p>
    <w:p w:rsidR="009F397F" w:rsidRPr="007272E8" w:rsidRDefault="009F397F" w:rsidP="006012A9">
      <w:pPr>
        <w:ind w:left="720"/>
        <w:rPr>
          <w:rFonts w:cs="Arial"/>
          <w:szCs w:val="24"/>
        </w:rPr>
      </w:pPr>
      <w:r w:rsidRPr="006E2444">
        <w:rPr>
          <w:rFonts w:cs="Arial"/>
          <w:szCs w:val="24"/>
        </w:rPr>
        <w:tab/>
      </w:r>
      <w:r w:rsidRPr="007272E8">
        <w:rPr>
          <w:rFonts w:cs="Arial"/>
          <w:szCs w:val="24"/>
        </w:rPr>
        <w:t>- за Корисника услуге:_______________________</w:t>
      </w:r>
    </w:p>
    <w:p w:rsidR="009F397F" w:rsidRPr="006E2444" w:rsidRDefault="009F397F" w:rsidP="006012A9">
      <w:pPr>
        <w:ind w:left="720"/>
        <w:rPr>
          <w:rFonts w:cs="Arial"/>
          <w:szCs w:val="24"/>
        </w:rPr>
      </w:pPr>
      <w:r w:rsidRPr="007272E8">
        <w:rPr>
          <w:rFonts w:cs="Arial"/>
          <w:szCs w:val="24"/>
        </w:rPr>
        <w:tab/>
        <w:t>- за Пружаоца услуге: ________________________</w:t>
      </w:r>
    </w:p>
    <w:p w:rsidR="009F397F" w:rsidRPr="006E2444" w:rsidRDefault="009F397F" w:rsidP="006012A9">
      <w:pPr>
        <w:ind w:firstLine="720"/>
        <w:jc w:val="both"/>
        <w:rPr>
          <w:rFonts w:cs="Arial"/>
          <w:noProof/>
          <w:szCs w:val="24"/>
        </w:rPr>
      </w:pPr>
      <w:r w:rsidRPr="006E2444">
        <w:rPr>
          <w:rFonts w:cs="Arial"/>
          <w:noProof/>
          <w:szCs w:val="24"/>
        </w:rPr>
        <w:t>Овлашћења и дужности овлашћених представника  за праћење реализације овог Уговора су да:</w:t>
      </w:r>
    </w:p>
    <w:p w:rsidR="009F397F" w:rsidRPr="00F71558" w:rsidRDefault="009F397F" w:rsidP="006012A9">
      <w:pPr>
        <w:pStyle w:val="ListParagraph"/>
        <w:numPr>
          <w:ilvl w:val="0"/>
          <w:numId w:val="75"/>
        </w:numPr>
        <w:spacing w:after="0"/>
        <w:jc w:val="both"/>
        <w:rPr>
          <w:rFonts w:cs="Arial"/>
          <w:szCs w:val="24"/>
        </w:rPr>
      </w:pPr>
      <w:r w:rsidRPr="00D168F7">
        <w:rPr>
          <w:rFonts w:cs="Arial"/>
          <w:szCs w:val="24"/>
        </w:rPr>
        <w:t>за услуге одржавања ИСПТЕЕ</w:t>
      </w:r>
      <w:r w:rsidRPr="00FB08DD">
        <w:rPr>
          <w:rFonts w:cs="Arial"/>
          <w:szCs w:val="24"/>
        </w:rPr>
        <w:t xml:space="preserve"> сачињавају</w:t>
      </w:r>
      <w:r w:rsidRPr="00D1473D">
        <w:rPr>
          <w:rFonts w:cs="Arial"/>
          <w:szCs w:val="24"/>
        </w:rPr>
        <w:t xml:space="preserve"> Месечне Протоколе (записнике</w:t>
      </w:r>
      <w:r w:rsidRPr="00F71558">
        <w:rPr>
          <w:rFonts w:cs="Arial"/>
          <w:szCs w:val="24"/>
        </w:rPr>
        <w:t>) о пријему услуге одржавања, којим се потврђује да је услуга одржавања ИСПТЕЕ извршена према техничким захтевима за ову услугу;</w:t>
      </w:r>
    </w:p>
    <w:p w:rsidR="00FD26B6" w:rsidRDefault="009F397F" w:rsidP="006012A9">
      <w:pPr>
        <w:pStyle w:val="ListParagraph"/>
        <w:numPr>
          <w:ilvl w:val="0"/>
          <w:numId w:val="75"/>
        </w:numPr>
        <w:spacing w:after="0"/>
        <w:jc w:val="both"/>
        <w:rPr>
          <w:rFonts w:cs="Arial"/>
          <w:szCs w:val="24"/>
        </w:rPr>
      </w:pPr>
      <w:r w:rsidRPr="00DD6FBE">
        <w:rPr>
          <w:rFonts w:cs="Arial"/>
          <w:szCs w:val="24"/>
        </w:rPr>
        <w:t xml:space="preserve">за услуге унапређења и интеграције ИСПТЕЕ, сачињавају Протоколе (записнике) о пријему  услуга за сваки извршени захтев за измену софтвера од стране Корисника услуге. </w:t>
      </w:r>
    </w:p>
    <w:p w:rsidR="00AE5145" w:rsidRDefault="00AE5145" w:rsidP="006012A9">
      <w:pPr>
        <w:ind w:firstLine="720"/>
        <w:jc w:val="both"/>
        <w:rPr>
          <w:rFonts w:cs="Arial"/>
        </w:rPr>
      </w:pPr>
    </w:p>
    <w:p w:rsidR="004E16D3" w:rsidRPr="00826BD8" w:rsidRDefault="00893573" w:rsidP="006012A9">
      <w:pPr>
        <w:jc w:val="both"/>
        <w:rPr>
          <w:rFonts w:cs="Arial"/>
          <w:b/>
        </w:rPr>
      </w:pPr>
      <w:r w:rsidRPr="00893573">
        <w:rPr>
          <w:rFonts w:cs="Arial"/>
          <w:b/>
        </w:rPr>
        <w:t>РОК</w:t>
      </w:r>
      <w:r w:rsidR="004E16D3" w:rsidRPr="00893573">
        <w:rPr>
          <w:rFonts w:cs="Arial"/>
          <w:b/>
        </w:rPr>
        <w:t xml:space="preserve"> ИЗВРШЕЊА УСЛУГА</w:t>
      </w:r>
      <w:r w:rsidR="00826BD8">
        <w:rPr>
          <w:rFonts w:cs="Arial"/>
          <w:b/>
        </w:rPr>
        <w:t xml:space="preserve"> И </w:t>
      </w:r>
      <w:r w:rsidR="00826BD8">
        <w:rPr>
          <w:rFonts w:cs="Arial"/>
          <w:b/>
          <w:lang w:val="sr-Latn-CS"/>
        </w:rPr>
        <w:t>HELPDESK</w:t>
      </w:r>
    </w:p>
    <w:p w:rsidR="0055229B" w:rsidRPr="00977C84" w:rsidRDefault="0055229B" w:rsidP="006012A9">
      <w:pPr>
        <w:ind w:firstLine="720"/>
        <w:jc w:val="both"/>
        <w:rPr>
          <w:rFonts w:cs="Arial"/>
          <w:b/>
          <w:bCs/>
        </w:rPr>
      </w:pPr>
    </w:p>
    <w:p w:rsidR="003166AA" w:rsidRPr="00977C84" w:rsidRDefault="003166AA" w:rsidP="006012A9">
      <w:pPr>
        <w:jc w:val="center"/>
        <w:rPr>
          <w:rFonts w:cs="Arial"/>
          <w:b/>
          <w:bCs/>
        </w:rPr>
      </w:pPr>
      <w:r w:rsidRPr="00977C84">
        <w:rPr>
          <w:rFonts w:cs="Arial"/>
          <w:b/>
          <w:bCs/>
        </w:rPr>
        <w:t>Члан 1</w:t>
      </w:r>
      <w:r w:rsidR="00893573">
        <w:rPr>
          <w:rFonts w:cs="Arial"/>
          <w:b/>
          <w:bCs/>
        </w:rPr>
        <w:t>1</w:t>
      </w:r>
      <w:r w:rsidRPr="00977C84">
        <w:rPr>
          <w:rFonts w:cs="Arial"/>
          <w:b/>
          <w:bCs/>
        </w:rPr>
        <w:t>.</w:t>
      </w:r>
    </w:p>
    <w:p w:rsidR="003166AA" w:rsidRDefault="00893573" w:rsidP="006012A9">
      <w:pPr>
        <w:ind w:firstLine="709"/>
        <w:jc w:val="both"/>
        <w:rPr>
          <w:rFonts w:cs="Arial"/>
          <w:bCs/>
        </w:rPr>
      </w:pPr>
      <w:r w:rsidRPr="00893573">
        <w:rPr>
          <w:rFonts w:cs="Arial"/>
          <w:lang w:eastAsia="sr-Latn-CS"/>
        </w:rPr>
        <w:t xml:space="preserve">Рок за извршење </w:t>
      </w:r>
      <w:r>
        <w:rPr>
          <w:rFonts w:cs="Arial"/>
          <w:lang w:eastAsia="sr-Latn-CS"/>
        </w:rPr>
        <w:t>у</w:t>
      </w:r>
      <w:r w:rsidRPr="00893573">
        <w:rPr>
          <w:rFonts w:cs="Arial"/>
          <w:lang w:eastAsia="sr-Latn-CS"/>
        </w:rPr>
        <w:t xml:space="preserve">слуге из члана 1. овог Уговора износи </w:t>
      </w:r>
      <w:r>
        <w:rPr>
          <w:rFonts w:cs="Arial"/>
          <w:lang w:eastAsia="sr-Latn-CS"/>
        </w:rPr>
        <w:t>2</w:t>
      </w:r>
      <w:r w:rsidRPr="00893573">
        <w:rPr>
          <w:rFonts w:cs="Arial"/>
          <w:i/>
          <w:lang w:eastAsia="sr-Latn-CS"/>
        </w:rPr>
        <w:t xml:space="preserve"> </w:t>
      </w:r>
      <w:r w:rsidRPr="00893573">
        <w:rPr>
          <w:rFonts w:cs="Arial"/>
          <w:lang w:eastAsia="sr-Latn-CS"/>
        </w:rPr>
        <w:t>(</w:t>
      </w:r>
      <w:r>
        <w:rPr>
          <w:rFonts w:cs="Arial"/>
          <w:lang w:eastAsia="sr-Latn-CS"/>
        </w:rPr>
        <w:t>две</w:t>
      </w:r>
      <w:r w:rsidRPr="00893573">
        <w:rPr>
          <w:rFonts w:cs="Arial"/>
          <w:lang w:eastAsia="sr-Latn-CS"/>
        </w:rPr>
        <w:t xml:space="preserve">) </w:t>
      </w:r>
      <w:r>
        <w:rPr>
          <w:rFonts w:cs="Arial"/>
          <w:lang w:eastAsia="sr-Latn-CS"/>
        </w:rPr>
        <w:t xml:space="preserve">године </w:t>
      </w:r>
      <w:r w:rsidRPr="00893573">
        <w:rPr>
          <w:rFonts w:cs="Arial"/>
          <w:lang w:eastAsia="sr-Latn-CS"/>
        </w:rPr>
        <w:t>почев од дана ступања</w:t>
      </w:r>
      <w:r w:rsidR="00786C6D">
        <w:rPr>
          <w:rFonts w:cs="Arial"/>
          <w:lang w:eastAsia="sr-Latn-CS"/>
        </w:rPr>
        <w:t xml:space="preserve"> Уговора</w:t>
      </w:r>
      <w:r w:rsidRPr="00893573">
        <w:rPr>
          <w:rFonts w:cs="Arial"/>
          <w:lang w:eastAsia="sr-Latn-CS"/>
        </w:rPr>
        <w:t xml:space="preserve"> на снагу</w:t>
      </w:r>
      <w:r w:rsidR="003166AA" w:rsidRPr="00977C84">
        <w:rPr>
          <w:rFonts w:cs="Arial"/>
          <w:bCs/>
        </w:rPr>
        <w:t xml:space="preserve">, односно до ___________. године </w:t>
      </w:r>
      <w:r w:rsidR="003166AA" w:rsidRPr="00977C84">
        <w:rPr>
          <w:rFonts w:cs="Arial"/>
          <w:bCs/>
          <w:i/>
        </w:rPr>
        <w:t>(</w:t>
      </w:r>
      <w:r w:rsidR="00211457">
        <w:rPr>
          <w:rFonts w:cs="Arial"/>
          <w:bCs/>
          <w:i/>
        </w:rPr>
        <w:t xml:space="preserve">биће наведен </w:t>
      </w:r>
      <w:r w:rsidR="003166AA" w:rsidRPr="00977C84">
        <w:rPr>
          <w:rFonts w:cs="Arial"/>
          <w:bCs/>
          <w:i/>
        </w:rPr>
        <w:t>крајњи датум извршења)</w:t>
      </w:r>
      <w:r w:rsidR="003166AA" w:rsidRPr="00977C84">
        <w:rPr>
          <w:rFonts w:cs="Arial"/>
          <w:bCs/>
        </w:rPr>
        <w:t xml:space="preserve">. </w:t>
      </w:r>
    </w:p>
    <w:p w:rsidR="00A22E40" w:rsidRDefault="00A22E40" w:rsidP="006012A9">
      <w:pPr>
        <w:ind w:firstLine="709"/>
        <w:jc w:val="both"/>
        <w:rPr>
          <w:rFonts w:cs="Arial"/>
          <w:noProof/>
          <w:sz w:val="22"/>
          <w:szCs w:val="22"/>
        </w:rPr>
      </w:pPr>
      <w:r w:rsidRPr="006E2444">
        <w:rPr>
          <w:rFonts w:cs="Arial"/>
          <w:noProof/>
          <w:szCs w:val="24"/>
        </w:rPr>
        <w:t xml:space="preserve">Пружалац услуге ће започети са реализацијом активности у вези са пружањем </w:t>
      </w:r>
      <w:r w:rsidR="006E2444">
        <w:rPr>
          <w:rFonts w:cs="Arial"/>
          <w:noProof/>
          <w:szCs w:val="24"/>
        </w:rPr>
        <w:t>у</w:t>
      </w:r>
      <w:r w:rsidRPr="006E2444">
        <w:rPr>
          <w:rFonts w:cs="Arial"/>
          <w:noProof/>
          <w:szCs w:val="24"/>
        </w:rPr>
        <w:t xml:space="preserve">слуге </w:t>
      </w:r>
      <w:r w:rsidRPr="006E2444">
        <w:rPr>
          <w:rFonts w:cs="Arial"/>
          <w:szCs w:val="24"/>
        </w:rPr>
        <w:t>одмах након ступања Уговора на снагу</w:t>
      </w:r>
      <w:r w:rsidRPr="006E2444">
        <w:rPr>
          <w:rFonts w:cs="Arial"/>
          <w:noProof/>
          <w:szCs w:val="24"/>
        </w:rPr>
        <w:t xml:space="preserve">, достављањем  средства финансијског обезбеђења за добро извршење посла од стране Пружаоца </w:t>
      </w:r>
      <w:r w:rsidR="00D6278D">
        <w:rPr>
          <w:rFonts w:cs="Arial"/>
          <w:noProof/>
          <w:szCs w:val="24"/>
        </w:rPr>
        <w:t>у</w:t>
      </w:r>
      <w:r w:rsidR="00D6278D" w:rsidRPr="006E2444">
        <w:rPr>
          <w:rFonts w:cs="Arial"/>
          <w:noProof/>
          <w:szCs w:val="24"/>
        </w:rPr>
        <w:t>слуге</w:t>
      </w:r>
      <w:r w:rsidRPr="00CC1BAE">
        <w:rPr>
          <w:rFonts w:cs="Arial"/>
          <w:noProof/>
          <w:sz w:val="22"/>
          <w:szCs w:val="22"/>
        </w:rPr>
        <w:t xml:space="preserve">. </w:t>
      </w:r>
    </w:p>
    <w:p w:rsidR="004A6EDF" w:rsidRDefault="004A6EDF" w:rsidP="004A6EDF">
      <w:pPr>
        <w:suppressAutoHyphens w:val="0"/>
        <w:ind w:firstLine="720"/>
        <w:jc w:val="both"/>
        <w:rPr>
          <w:rFonts w:cs="Arial"/>
          <w:bCs/>
          <w:szCs w:val="24"/>
        </w:rPr>
      </w:pPr>
      <w:r>
        <w:rPr>
          <w:rFonts w:cs="Arial"/>
          <w:bCs/>
          <w:szCs w:val="24"/>
        </w:rPr>
        <w:t xml:space="preserve">Пружалац услуге обезбеђује службу </w:t>
      </w:r>
      <w:r w:rsidRPr="00A5694A">
        <w:rPr>
          <w:rFonts w:cs="Arial"/>
          <w:bCs/>
          <w:szCs w:val="24"/>
        </w:rPr>
        <w:t>техничке подршке (</w:t>
      </w:r>
      <w:r w:rsidRPr="00A5694A">
        <w:rPr>
          <w:rFonts w:cs="Arial"/>
          <w:i/>
          <w:szCs w:val="24"/>
          <w:lang w:val="en-GB"/>
        </w:rPr>
        <w:t>Helpdesk</w:t>
      </w:r>
      <w:r w:rsidRPr="00A5694A">
        <w:rPr>
          <w:rFonts w:cs="Arial"/>
          <w:i/>
          <w:szCs w:val="24"/>
        </w:rPr>
        <w:t>)</w:t>
      </w:r>
      <w:r w:rsidRPr="00A5694A">
        <w:rPr>
          <w:rFonts w:cs="Arial"/>
          <w:bCs/>
          <w:szCs w:val="24"/>
        </w:rPr>
        <w:t xml:space="preserve"> путем интернет портала са корисничким интерфејсом на српском или енглеском језику</w:t>
      </w:r>
      <w:r>
        <w:rPr>
          <w:rFonts w:cs="Arial"/>
          <w:bCs/>
          <w:szCs w:val="24"/>
        </w:rPr>
        <w:t>, која мора бити доступна за</w:t>
      </w:r>
      <w:r w:rsidRPr="00A5694A">
        <w:rPr>
          <w:rFonts w:cs="Arial"/>
          <w:bCs/>
          <w:szCs w:val="24"/>
        </w:rPr>
        <w:t xml:space="preserve"> овлашћена лица </w:t>
      </w:r>
      <w:r>
        <w:rPr>
          <w:rFonts w:cs="Arial"/>
          <w:bCs/>
          <w:szCs w:val="24"/>
        </w:rPr>
        <w:t xml:space="preserve">Корисника услуге, а користи се </w:t>
      </w:r>
      <w:r w:rsidRPr="00A5694A">
        <w:rPr>
          <w:rFonts w:cs="Arial"/>
          <w:bCs/>
          <w:szCs w:val="24"/>
        </w:rPr>
        <w:t xml:space="preserve">за формирање документације захтева </w:t>
      </w:r>
      <w:r>
        <w:rPr>
          <w:rFonts w:cs="Arial"/>
          <w:bCs/>
          <w:szCs w:val="24"/>
        </w:rPr>
        <w:t>Корисника услуге</w:t>
      </w:r>
      <w:r w:rsidRPr="00A5694A">
        <w:rPr>
          <w:rFonts w:cs="Arial"/>
          <w:bCs/>
          <w:szCs w:val="24"/>
        </w:rPr>
        <w:t xml:space="preserve"> и праћење процеса решавања проблема. </w:t>
      </w:r>
    </w:p>
    <w:p w:rsidR="004A6EDF" w:rsidRDefault="004A6EDF" w:rsidP="004A6EDF">
      <w:pPr>
        <w:suppressAutoHyphens w:val="0"/>
        <w:ind w:firstLine="720"/>
        <w:jc w:val="both"/>
        <w:rPr>
          <w:rFonts w:cs="Arial"/>
          <w:bCs/>
          <w:szCs w:val="24"/>
        </w:rPr>
      </w:pPr>
      <w:r w:rsidRPr="00A5694A">
        <w:rPr>
          <w:rFonts w:cs="Arial"/>
          <w:i/>
          <w:szCs w:val="24"/>
          <w:lang w:val="en-GB"/>
        </w:rPr>
        <w:t>Helpdesk</w:t>
      </w:r>
      <w:r>
        <w:rPr>
          <w:rFonts w:cs="Arial"/>
          <w:bCs/>
          <w:szCs w:val="24"/>
        </w:rPr>
        <w:t xml:space="preserve"> ће</w:t>
      </w:r>
      <w:r w:rsidRPr="00A5694A">
        <w:rPr>
          <w:rFonts w:cs="Arial"/>
          <w:bCs/>
          <w:szCs w:val="24"/>
        </w:rPr>
        <w:t xml:space="preserve"> бити обезбеђен без временског ограничења и са доступношћу 24/7. </w:t>
      </w:r>
    </w:p>
    <w:p w:rsidR="004A6EDF" w:rsidRPr="00A5694A" w:rsidRDefault="004A6EDF" w:rsidP="004A6EDF">
      <w:pPr>
        <w:suppressAutoHyphens w:val="0"/>
        <w:ind w:firstLine="720"/>
        <w:jc w:val="both"/>
        <w:rPr>
          <w:rFonts w:cs="Arial"/>
          <w:bCs/>
          <w:szCs w:val="24"/>
        </w:rPr>
      </w:pPr>
      <w:r w:rsidRPr="00A5694A">
        <w:rPr>
          <w:rFonts w:cs="Arial"/>
          <w:i/>
          <w:szCs w:val="24"/>
          <w:lang w:val="en-GB"/>
        </w:rPr>
        <w:t>Helpdesk</w:t>
      </w:r>
      <w:r w:rsidRPr="00A5694A">
        <w:rPr>
          <w:rFonts w:cs="Arial"/>
          <w:bCs/>
          <w:szCs w:val="24"/>
        </w:rPr>
        <w:t xml:space="preserve"> ће се користити</w:t>
      </w:r>
      <w:r>
        <w:rPr>
          <w:rFonts w:cs="Arial"/>
          <w:bCs/>
          <w:szCs w:val="24"/>
        </w:rPr>
        <w:t xml:space="preserve"> и</w:t>
      </w:r>
      <w:r w:rsidRPr="00A5694A">
        <w:rPr>
          <w:rFonts w:cs="Arial"/>
          <w:bCs/>
          <w:szCs w:val="24"/>
        </w:rPr>
        <w:t xml:space="preserve"> за комуникацију између овлашћеног лица </w:t>
      </w:r>
      <w:r>
        <w:rPr>
          <w:rFonts w:cs="Arial"/>
          <w:bCs/>
          <w:szCs w:val="24"/>
        </w:rPr>
        <w:t xml:space="preserve">Корисника услуге </w:t>
      </w:r>
      <w:r w:rsidRPr="00A5694A">
        <w:rPr>
          <w:rFonts w:cs="Arial"/>
          <w:bCs/>
          <w:szCs w:val="24"/>
        </w:rPr>
        <w:t xml:space="preserve">и </w:t>
      </w:r>
      <w:r>
        <w:rPr>
          <w:rFonts w:cs="Arial"/>
          <w:bCs/>
          <w:szCs w:val="24"/>
        </w:rPr>
        <w:t>извршиоца Пружаоца услуге</w:t>
      </w:r>
      <w:r w:rsidRPr="00A5694A">
        <w:rPr>
          <w:rFonts w:cs="Arial"/>
          <w:bCs/>
          <w:szCs w:val="24"/>
        </w:rPr>
        <w:t xml:space="preserve"> задуженог за решавање проблема. </w:t>
      </w:r>
      <w:r w:rsidRPr="00A5694A">
        <w:rPr>
          <w:rFonts w:cs="Arial"/>
          <w:i/>
          <w:szCs w:val="24"/>
          <w:lang w:val="en-GB"/>
        </w:rPr>
        <w:t>Helpdesk</w:t>
      </w:r>
      <w:r w:rsidRPr="00A5694A">
        <w:rPr>
          <w:rFonts w:cs="Arial"/>
          <w:bCs/>
          <w:szCs w:val="24"/>
        </w:rPr>
        <w:t xml:space="preserve"> укључује оператора који координира процесе.</w:t>
      </w:r>
    </w:p>
    <w:p w:rsidR="004A6EDF" w:rsidRPr="00A5694A" w:rsidRDefault="004A6EDF" w:rsidP="004A6EDF">
      <w:pPr>
        <w:suppressAutoHyphens w:val="0"/>
        <w:ind w:firstLine="720"/>
        <w:jc w:val="both"/>
        <w:rPr>
          <w:rFonts w:cs="Arial"/>
          <w:bCs/>
          <w:szCs w:val="24"/>
        </w:rPr>
      </w:pPr>
      <w:r w:rsidRPr="00A5694A">
        <w:rPr>
          <w:rFonts w:cs="Arial"/>
          <w:bCs/>
          <w:szCs w:val="24"/>
        </w:rPr>
        <w:t xml:space="preserve">У случају околности под којима </w:t>
      </w:r>
      <w:r w:rsidRPr="00A5694A">
        <w:rPr>
          <w:rFonts w:cs="Arial"/>
          <w:i/>
          <w:szCs w:val="24"/>
          <w:lang w:val="en-GB"/>
        </w:rPr>
        <w:t>Helpdesk</w:t>
      </w:r>
      <w:r w:rsidRPr="00A5694A">
        <w:rPr>
          <w:rFonts w:cs="Arial"/>
          <w:bCs/>
          <w:szCs w:val="24"/>
        </w:rPr>
        <w:t xml:space="preserve"> није доступан, </w:t>
      </w:r>
      <w:r w:rsidR="009A2CBE">
        <w:rPr>
          <w:rFonts w:cs="Arial"/>
          <w:bCs/>
          <w:szCs w:val="24"/>
        </w:rPr>
        <w:t xml:space="preserve">Кориснику услуге </w:t>
      </w:r>
      <w:r w:rsidRPr="00A5694A">
        <w:rPr>
          <w:rFonts w:cs="Arial"/>
          <w:bCs/>
          <w:szCs w:val="24"/>
        </w:rPr>
        <w:t xml:space="preserve">мора бити доступан резервни систем комуникације </w:t>
      </w:r>
      <w:r w:rsidR="009A2CBE">
        <w:rPr>
          <w:rFonts w:cs="Arial"/>
          <w:bCs/>
          <w:szCs w:val="24"/>
        </w:rPr>
        <w:t xml:space="preserve">са Пружаоцем услуге </w:t>
      </w:r>
      <w:r w:rsidRPr="00A5694A">
        <w:rPr>
          <w:rFonts w:cs="Arial"/>
          <w:bCs/>
          <w:szCs w:val="24"/>
        </w:rPr>
        <w:t>путем е-маила</w:t>
      </w:r>
      <w:r w:rsidR="009A2CBE">
        <w:rPr>
          <w:rFonts w:cs="Arial"/>
          <w:bCs/>
          <w:szCs w:val="24"/>
        </w:rPr>
        <w:t xml:space="preserve"> _______________________</w:t>
      </w:r>
      <w:r w:rsidRPr="00A5694A">
        <w:rPr>
          <w:rFonts w:cs="Arial"/>
          <w:bCs/>
          <w:szCs w:val="24"/>
        </w:rPr>
        <w:t>.</w:t>
      </w:r>
    </w:p>
    <w:p w:rsidR="005B374A" w:rsidRDefault="005B374A" w:rsidP="006012A9">
      <w:pPr>
        <w:suppressAutoHyphens w:val="0"/>
        <w:rPr>
          <w:rFonts w:eastAsiaTheme="minorHAnsi" w:cs="Arial"/>
          <w:b/>
          <w:caps/>
          <w:noProof/>
          <w:color w:val="000000"/>
          <w:szCs w:val="24"/>
          <w:lang w:eastAsia="en-US"/>
        </w:rPr>
      </w:pPr>
    </w:p>
    <w:p w:rsidR="00512322" w:rsidRPr="00893573" w:rsidRDefault="00512322" w:rsidP="006012A9">
      <w:pPr>
        <w:suppressAutoHyphens w:val="0"/>
        <w:rPr>
          <w:rFonts w:eastAsiaTheme="minorHAnsi" w:cs="Arial"/>
          <w:b/>
          <w:caps/>
          <w:noProof/>
          <w:color w:val="000000"/>
          <w:szCs w:val="24"/>
          <w:lang w:eastAsia="en-US"/>
        </w:rPr>
      </w:pPr>
      <w:r w:rsidRPr="00893573">
        <w:rPr>
          <w:rFonts w:eastAsiaTheme="minorHAnsi" w:cs="Arial"/>
          <w:b/>
          <w:caps/>
          <w:noProof/>
          <w:color w:val="000000"/>
          <w:szCs w:val="24"/>
          <w:lang w:eastAsia="en-US"/>
        </w:rPr>
        <w:t>Средств</w:t>
      </w:r>
      <w:r w:rsidR="003E1353" w:rsidRPr="00893573">
        <w:rPr>
          <w:rFonts w:eastAsiaTheme="minorHAnsi" w:cs="Arial"/>
          <w:b/>
          <w:caps/>
          <w:noProof/>
          <w:color w:val="000000"/>
          <w:szCs w:val="24"/>
          <w:lang w:eastAsia="en-US"/>
        </w:rPr>
        <w:t>О</w:t>
      </w:r>
      <w:r w:rsidRPr="00893573">
        <w:rPr>
          <w:rFonts w:eastAsiaTheme="minorHAnsi" w:cs="Arial"/>
          <w:b/>
          <w:caps/>
          <w:noProof/>
          <w:color w:val="000000"/>
          <w:szCs w:val="24"/>
          <w:lang w:eastAsia="en-US"/>
        </w:rPr>
        <w:t xml:space="preserve"> финансијског обезбеђења</w:t>
      </w:r>
    </w:p>
    <w:p w:rsidR="00EE7B63" w:rsidRPr="006E2444" w:rsidRDefault="00EE7B63" w:rsidP="006012A9">
      <w:pPr>
        <w:suppressAutoHyphens w:val="0"/>
        <w:rPr>
          <w:rFonts w:eastAsiaTheme="minorHAnsi" w:cs="Arial"/>
          <w:caps/>
          <w:noProof/>
          <w:color w:val="000000"/>
          <w:szCs w:val="24"/>
          <w:lang w:eastAsia="en-US"/>
        </w:rPr>
      </w:pPr>
    </w:p>
    <w:p w:rsidR="00512322" w:rsidRPr="00E37862" w:rsidRDefault="003166AA" w:rsidP="006012A9">
      <w:pPr>
        <w:jc w:val="center"/>
        <w:rPr>
          <w:rFonts w:cs="Arial"/>
          <w:b/>
          <w:noProof/>
          <w:szCs w:val="24"/>
        </w:rPr>
      </w:pPr>
      <w:r w:rsidRPr="00EE6870">
        <w:rPr>
          <w:rFonts w:cs="Arial"/>
          <w:b/>
          <w:noProof/>
          <w:szCs w:val="24"/>
        </w:rPr>
        <w:t xml:space="preserve">Члан </w:t>
      </w:r>
      <w:r w:rsidR="00E26532" w:rsidRPr="00EE6870">
        <w:rPr>
          <w:rFonts w:cs="Arial"/>
          <w:b/>
          <w:noProof/>
          <w:szCs w:val="24"/>
        </w:rPr>
        <w:t>1</w:t>
      </w:r>
      <w:r w:rsidR="00893573">
        <w:rPr>
          <w:rFonts w:cs="Arial"/>
          <w:b/>
          <w:noProof/>
          <w:szCs w:val="24"/>
        </w:rPr>
        <w:t>2</w:t>
      </w:r>
      <w:r w:rsidR="00AF6E94" w:rsidRPr="00E37862">
        <w:rPr>
          <w:rFonts w:cs="Arial"/>
          <w:b/>
          <w:noProof/>
          <w:szCs w:val="24"/>
        </w:rPr>
        <w:t>.</w:t>
      </w:r>
    </w:p>
    <w:p w:rsidR="006E2444" w:rsidRDefault="00F52537" w:rsidP="006012A9">
      <w:pPr>
        <w:ind w:firstLine="720"/>
        <w:jc w:val="both"/>
        <w:rPr>
          <w:rFonts w:cs="Arial"/>
          <w:noProof/>
          <w:szCs w:val="24"/>
        </w:rPr>
      </w:pPr>
      <w:r w:rsidRPr="006E2444">
        <w:rPr>
          <w:rFonts w:eastAsia="TimesNewRomanPSMT" w:cs="Arial"/>
          <w:szCs w:val="24"/>
          <w:lang w:val="sr-Latn-CS"/>
        </w:rPr>
        <w:t xml:space="preserve">Пружалац услуге је </w:t>
      </w:r>
      <w:r w:rsidR="006B13B2">
        <w:rPr>
          <w:rFonts w:eastAsia="TimesNewRomanPSMT" w:cs="Arial"/>
          <w:szCs w:val="24"/>
        </w:rPr>
        <w:t>обавезан</w:t>
      </w:r>
      <w:r w:rsidRPr="006E2444">
        <w:rPr>
          <w:rFonts w:eastAsia="TimesNewRomanPSMT" w:cs="Arial"/>
          <w:szCs w:val="24"/>
          <w:lang w:val="sr-Latn-CS"/>
        </w:rPr>
        <w:t xml:space="preserve"> да у тренутку потписивања  Уговора, а најкасније у року </w:t>
      </w:r>
      <w:r w:rsidRPr="006E2444">
        <w:rPr>
          <w:rFonts w:eastAsia="TimesNewRomanPSMT" w:cs="Arial"/>
          <w:szCs w:val="24"/>
        </w:rPr>
        <w:t>од 8 (осам)</w:t>
      </w:r>
      <w:r w:rsidRPr="006E2444">
        <w:rPr>
          <w:rFonts w:eastAsia="TimesNewRomanPSMT" w:cs="Arial"/>
          <w:szCs w:val="24"/>
          <w:lang w:val="sr-Latn-CS"/>
        </w:rPr>
        <w:t xml:space="preserve"> дана од дана </w:t>
      </w:r>
      <w:r w:rsidRPr="00EE6870">
        <w:rPr>
          <w:rFonts w:cs="Arial"/>
          <w:szCs w:val="24"/>
        </w:rPr>
        <w:t xml:space="preserve">обостраног потписивања Уговора од законских заступника </w:t>
      </w:r>
      <w:r w:rsidRPr="006E2444">
        <w:rPr>
          <w:rFonts w:cs="Arial"/>
          <w:szCs w:val="24"/>
        </w:rPr>
        <w:t>уговорних страна</w:t>
      </w:r>
      <w:r w:rsidRPr="006E2444">
        <w:rPr>
          <w:rFonts w:eastAsia="TimesNewRomanPSMT" w:cs="Arial"/>
          <w:szCs w:val="24"/>
          <w:lang w:val="sr-Latn-CS"/>
        </w:rPr>
        <w:t>, као одложни услов из члана 7</w:t>
      </w:r>
      <w:r w:rsidRPr="006E2444">
        <w:rPr>
          <w:rFonts w:eastAsia="TimesNewRomanPSMT" w:cs="Arial"/>
          <w:szCs w:val="24"/>
        </w:rPr>
        <w:t>4</w:t>
      </w:r>
      <w:r w:rsidRPr="006E2444">
        <w:rPr>
          <w:rFonts w:eastAsia="TimesNewRomanPSMT" w:cs="Arial"/>
          <w:szCs w:val="24"/>
          <w:lang w:val="sr-Latn-CS"/>
        </w:rPr>
        <w:t>. став 2. Закона о облигационим односима</w:t>
      </w:r>
      <w:r w:rsidRPr="006E2444">
        <w:rPr>
          <w:rFonts w:eastAsia="TimesNewRomanPSMT" w:cs="Arial"/>
          <w:szCs w:val="24"/>
        </w:rPr>
        <w:t xml:space="preserve"> ("Сл. лист СФРJ", бр. 29/78, 39/85, 45/89 - oдлукa УСJ и 57/89, "Сл. лист СРJ", бр. 31/93 и "Сл. лист СЦГ", бр. 1/2003 - </w:t>
      </w:r>
      <w:r w:rsidRPr="006E2444">
        <w:rPr>
          <w:rFonts w:eastAsia="TimesNewRomanPSMT" w:cs="Arial"/>
          <w:szCs w:val="24"/>
        </w:rPr>
        <w:lastRenderedPageBreak/>
        <w:t>Устaвнa пoвeљa)</w:t>
      </w:r>
      <w:r w:rsidRPr="006E2444">
        <w:rPr>
          <w:rFonts w:eastAsia="TimesNewRomanPSMT" w:cs="Arial"/>
          <w:szCs w:val="24"/>
          <w:lang w:val="sr-Latn-CS"/>
        </w:rPr>
        <w:t>,</w:t>
      </w:r>
      <w:r w:rsidRPr="006E2444">
        <w:rPr>
          <w:rFonts w:eastAsia="TimesNewRomanPSMT" w:cs="Arial"/>
          <w:szCs w:val="24"/>
        </w:rPr>
        <w:t xml:space="preserve"> (даље:</w:t>
      </w:r>
      <w:r w:rsidR="00644DAB">
        <w:rPr>
          <w:rFonts w:eastAsia="TimesNewRomanPSMT" w:cs="Arial"/>
          <w:szCs w:val="24"/>
        </w:rPr>
        <w:t xml:space="preserve"> </w:t>
      </w:r>
      <w:r w:rsidRPr="006E2444">
        <w:rPr>
          <w:rFonts w:eastAsia="TimesNewRomanPSMT" w:cs="Arial"/>
          <w:szCs w:val="24"/>
        </w:rPr>
        <w:t>ЗОО),</w:t>
      </w:r>
      <w:r w:rsidRPr="006E2444">
        <w:rPr>
          <w:rFonts w:eastAsia="TimesNewRomanPSMT" w:cs="Arial"/>
          <w:szCs w:val="24"/>
          <w:lang w:val="sr-Latn-CS"/>
        </w:rPr>
        <w:t xml:space="preserve"> преда </w:t>
      </w:r>
      <w:r w:rsidRPr="006E2444">
        <w:rPr>
          <w:rFonts w:cs="Arial"/>
          <w:szCs w:val="24"/>
        </w:rPr>
        <w:t xml:space="preserve">Кориснику услуге, као средство финансијског обезбеђења за добро извршење посла у износу од 10% од укупне вредности </w:t>
      </w:r>
      <w:r w:rsidRPr="006E2444">
        <w:rPr>
          <w:rFonts w:eastAsia="TimesNewRomanPSMT" w:cs="Arial"/>
          <w:szCs w:val="24"/>
          <w:lang w:val="sr-Latn-CS"/>
        </w:rPr>
        <w:t xml:space="preserve"> из члана 2. став 1.</w:t>
      </w:r>
      <w:r w:rsidRPr="006E2444">
        <w:rPr>
          <w:rFonts w:eastAsia="TimesNewRomanPSMT" w:cs="Arial"/>
          <w:szCs w:val="24"/>
        </w:rPr>
        <w:t xml:space="preserve"> Уговора</w:t>
      </w:r>
      <w:r w:rsidRPr="006E2444">
        <w:rPr>
          <w:rFonts w:cs="Arial"/>
          <w:szCs w:val="24"/>
        </w:rPr>
        <w:t xml:space="preserve">, у износу од __________________ </w:t>
      </w:r>
      <w:r w:rsidR="00644DAB">
        <w:rPr>
          <w:rFonts w:cs="Arial"/>
          <w:szCs w:val="24"/>
        </w:rPr>
        <w:t xml:space="preserve">_____ </w:t>
      </w:r>
      <w:r w:rsidRPr="006E2444">
        <w:rPr>
          <w:rFonts w:cs="Arial"/>
          <w:i/>
          <w:color w:val="548DD4"/>
          <w:szCs w:val="24"/>
        </w:rPr>
        <w:t>[</w:t>
      </w:r>
      <w:r w:rsidR="00644DAB">
        <w:rPr>
          <w:rFonts w:cs="Arial"/>
          <w:i/>
          <w:color w:val="548DD4"/>
          <w:szCs w:val="24"/>
        </w:rPr>
        <w:t>напомена: биће уписано</w:t>
      </w:r>
      <w:r w:rsidRPr="006E2444">
        <w:rPr>
          <w:rFonts w:cs="Arial"/>
          <w:i/>
          <w:color w:val="548DD4"/>
          <w:szCs w:val="24"/>
        </w:rPr>
        <w:t xml:space="preserve"> динара или евра]</w:t>
      </w:r>
      <w:r w:rsidRPr="006E2444">
        <w:rPr>
          <w:rFonts w:cs="Arial"/>
          <w:szCs w:val="24"/>
        </w:rPr>
        <w:t>),  без ПДВ,</w:t>
      </w:r>
      <w:r w:rsidRPr="006E2444">
        <w:rPr>
          <w:rFonts w:eastAsia="TimesNewRomanPSMT" w:cs="Arial"/>
          <w:szCs w:val="24"/>
          <w:lang w:val="sr-Latn-CS"/>
        </w:rPr>
        <w:t xml:space="preserve"> неопозиву, безусловну (без </w:t>
      </w:r>
      <w:r w:rsidRPr="006E2444">
        <w:rPr>
          <w:rFonts w:eastAsia="TimesNewRomanPSMT" w:cs="Arial"/>
          <w:szCs w:val="24"/>
        </w:rPr>
        <w:t xml:space="preserve">права на </w:t>
      </w:r>
      <w:r w:rsidRPr="006E2444">
        <w:rPr>
          <w:rFonts w:eastAsia="TimesNewRomanPSMT" w:cs="Arial"/>
          <w:szCs w:val="24"/>
          <w:lang w:val="sr-Latn-CS"/>
        </w:rPr>
        <w:t>приговор) и на први позив наплативу</w:t>
      </w:r>
      <w:r w:rsidRPr="006E2444">
        <w:rPr>
          <w:rFonts w:eastAsia="TimesNewRomanPSMT" w:cs="Arial"/>
          <w:i/>
          <w:szCs w:val="24"/>
          <w:lang w:val="sr-Latn-CS"/>
        </w:rPr>
        <w:t xml:space="preserve"> </w:t>
      </w:r>
      <w:r w:rsidRPr="006E2444">
        <w:rPr>
          <w:rFonts w:eastAsia="TimesNewRomanPSMT" w:cs="Arial"/>
          <w:szCs w:val="24"/>
          <w:lang w:val="sr-Latn-CS"/>
        </w:rPr>
        <w:t>банкарску гаранцију</w:t>
      </w:r>
      <w:r w:rsidR="00893573">
        <w:rPr>
          <w:rFonts w:eastAsia="TimesNewRomanPSMT" w:cs="Arial"/>
          <w:szCs w:val="24"/>
        </w:rPr>
        <w:t>,</w:t>
      </w:r>
      <w:r w:rsidRPr="006E2444">
        <w:rPr>
          <w:rFonts w:cs="Arial"/>
          <w:color w:val="548DD4" w:themeColor="text2" w:themeTint="99"/>
          <w:szCs w:val="24"/>
        </w:rPr>
        <w:t xml:space="preserve"> </w:t>
      </w:r>
      <w:r w:rsidRPr="006E2444">
        <w:rPr>
          <w:rFonts w:cs="Arial"/>
          <w:color w:val="000000" w:themeColor="text1"/>
          <w:szCs w:val="24"/>
        </w:rPr>
        <w:t>која мора трајати најмање</w:t>
      </w:r>
      <w:r w:rsidRPr="006E2444">
        <w:rPr>
          <w:rFonts w:cs="Arial"/>
          <w:szCs w:val="24"/>
        </w:rPr>
        <w:t xml:space="preserve"> </w:t>
      </w:r>
      <w:r w:rsidRPr="006E2444">
        <w:rPr>
          <w:rFonts w:eastAsia="TimesNewRomanPSMT" w:cs="Arial"/>
          <w:szCs w:val="24"/>
        </w:rPr>
        <w:t>3</w:t>
      </w:r>
      <w:r w:rsidRPr="006E2444">
        <w:rPr>
          <w:rFonts w:eastAsia="TimesNewRomanPSMT" w:cs="Arial"/>
          <w:szCs w:val="24"/>
          <w:lang w:val="sr-Latn-CS"/>
        </w:rPr>
        <w:t xml:space="preserve">0 дана дуже од </w:t>
      </w:r>
      <w:r w:rsidRPr="006E2444">
        <w:rPr>
          <w:rFonts w:eastAsia="TimesNewRomanPSMT" w:cs="Arial"/>
          <w:szCs w:val="24"/>
        </w:rPr>
        <w:t xml:space="preserve">уговореног рока извршења Уговора, </w:t>
      </w:r>
      <w:r w:rsidRPr="006E2444">
        <w:rPr>
          <w:rFonts w:cs="Arial"/>
          <w:noProof/>
          <w:szCs w:val="24"/>
        </w:rPr>
        <w:t xml:space="preserve">а евентуални продужетак тог рока има за последицу и продужење рока важења </w:t>
      </w:r>
      <w:r w:rsidR="00644DAB">
        <w:rPr>
          <w:rFonts w:cs="Arial"/>
          <w:noProof/>
          <w:szCs w:val="24"/>
        </w:rPr>
        <w:t xml:space="preserve">банкарске </w:t>
      </w:r>
      <w:r w:rsidRPr="006E2444">
        <w:rPr>
          <w:rFonts w:cs="Arial"/>
          <w:noProof/>
          <w:szCs w:val="24"/>
        </w:rPr>
        <w:t>гаранције за исти број дана за који ће бити продужен рок за извршење обавеза по овом Уговору.</w:t>
      </w:r>
    </w:p>
    <w:p w:rsidR="007F3063" w:rsidRDefault="00F52537" w:rsidP="006012A9">
      <w:pPr>
        <w:ind w:firstLine="720"/>
        <w:jc w:val="both"/>
        <w:rPr>
          <w:rFonts w:eastAsia="Calibri" w:cs="Arial"/>
          <w:szCs w:val="24"/>
          <w:lang w:eastAsia="sr-Latn-CS"/>
        </w:rPr>
      </w:pPr>
      <w:r w:rsidRPr="006E2444">
        <w:rPr>
          <w:rFonts w:eastAsia="Calibri" w:cs="Arial"/>
          <w:szCs w:val="24"/>
        </w:rPr>
        <w:t xml:space="preserve">Уговорне стране су сагласне, да </w:t>
      </w:r>
      <w:r w:rsidRPr="006E2444">
        <w:rPr>
          <w:rFonts w:cs="Arial"/>
          <w:szCs w:val="24"/>
        </w:rPr>
        <w:t>Корисник услуге</w:t>
      </w:r>
      <w:r w:rsidRPr="006E2444">
        <w:rPr>
          <w:rFonts w:eastAsia="Calibri" w:cs="Arial"/>
          <w:szCs w:val="24"/>
        </w:rPr>
        <w:t xml:space="preserve">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6E2444">
        <w:rPr>
          <w:rFonts w:eastAsia="Calibri" w:cs="Arial"/>
          <w:szCs w:val="24"/>
          <w:lang w:eastAsia="sr-Latn-CS"/>
        </w:rPr>
        <w:t>е</w:t>
      </w:r>
      <w:r w:rsidR="007272E8">
        <w:rPr>
          <w:rFonts w:eastAsia="Calibri" w:cs="Arial"/>
          <w:szCs w:val="24"/>
          <w:lang w:eastAsia="sr-Latn-CS"/>
        </w:rPr>
        <w:t>.</w:t>
      </w:r>
    </w:p>
    <w:p w:rsidR="00BF3EF7" w:rsidRDefault="00BF3EF7" w:rsidP="006012A9">
      <w:pPr>
        <w:tabs>
          <w:tab w:val="left" w:pos="284"/>
        </w:tabs>
        <w:suppressAutoHyphens w:val="0"/>
        <w:rPr>
          <w:b/>
        </w:rPr>
      </w:pPr>
    </w:p>
    <w:p w:rsidR="00B51F54" w:rsidRPr="00893573" w:rsidRDefault="00A83733" w:rsidP="006012A9">
      <w:pPr>
        <w:tabs>
          <w:tab w:val="left" w:pos="284"/>
        </w:tabs>
        <w:suppressAutoHyphens w:val="0"/>
        <w:rPr>
          <w:b/>
        </w:rPr>
      </w:pPr>
      <w:r w:rsidRPr="00893573">
        <w:rPr>
          <w:b/>
        </w:rPr>
        <w:t>ВИША СИЛА</w:t>
      </w:r>
    </w:p>
    <w:p w:rsidR="00B51F54" w:rsidRPr="00E37862" w:rsidRDefault="00B51F54" w:rsidP="006012A9">
      <w:pPr>
        <w:pStyle w:val="Liste2"/>
        <w:numPr>
          <w:ilvl w:val="0"/>
          <w:numId w:val="0"/>
        </w:numPr>
        <w:spacing w:after="0"/>
        <w:ind w:left="360"/>
        <w:rPr>
          <w:szCs w:val="24"/>
        </w:rPr>
      </w:pPr>
      <w:r w:rsidRPr="00EE6870">
        <w:rPr>
          <w:szCs w:val="24"/>
        </w:rPr>
        <w:t xml:space="preserve">Члан </w:t>
      </w:r>
      <w:r w:rsidR="0085189A" w:rsidRPr="00EE6870">
        <w:rPr>
          <w:szCs w:val="24"/>
        </w:rPr>
        <w:t>1</w:t>
      </w:r>
      <w:r w:rsidR="00893573">
        <w:rPr>
          <w:szCs w:val="24"/>
        </w:rPr>
        <w:t>3</w:t>
      </w:r>
      <w:r w:rsidRPr="00E37862">
        <w:rPr>
          <w:szCs w:val="24"/>
        </w:rPr>
        <w:t>.</w:t>
      </w:r>
    </w:p>
    <w:p w:rsidR="00BD7284" w:rsidRPr="006E2444" w:rsidRDefault="007272E8" w:rsidP="006012A9">
      <w:pPr>
        <w:tabs>
          <w:tab w:val="left" w:pos="0"/>
        </w:tabs>
        <w:jc w:val="both"/>
        <w:rPr>
          <w:rFonts w:cs="Arial"/>
          <w:szCs w:val="24"/>
        </w:rPr>
      </w:pPr>
      <w:r>
        <w:rPr>
          <w:rFonts w:cs="Arial"/>
          <w:szCs w:val="24"/>
        </w:rPr>
        <w:tab/>
      </w:r>
      <w:r w:rsidR="00BD7284" w:rsidRPr="006E2444">
        <w:rPr>
          <w:rFonts w:cs="Arial"/>
          <w:szCs w:val="24"/>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D7284" w:rsidRPr="006E2444" w:rsidRDefault="007272E8" w:rsidP="006012A9">
      <w:pPr>
        <w:tabs>
          <w:tab w:val="left" w:pos="0"/>
        </w:tabs>
        <w:jc w:val="both"/>
        <w:rPr>
          <w:rFonts w:cs="Arial"/>
          <w:szCs w:val="24"/>
          <w:lang w:val="hr-HR"/>
        </w:rPr>
      </w:pPr>
      <w:r>
        <w:rPr>
          <w:rFonts w:cs="Arial"/>
          <w:szCs w:val="24"/>
        </w:rPr>
        <w:tab/>
      </w:r>
      <w:r w:rsidR="00BD7284" w:rsidRPr="006E2444">
        <w:rPr>
          <w:rFonts w:cs="Arial"/>
          <w:szCs w:val="24"/>
        </w:rPr>
        <w:t>Уговорна страна којој је извршавање уговорних обавеза онемогућено услед дејства више силе је у обавези да одмах</w:t>
      </w:r>
      <w:r w:rsidR="00BD7284" w:rsidRPr="006E2444">
        <w:rPr>
          <w:rFonts w:cs="Arial"/>
          <w:szCs w:val="24"/>
          <w:lang w:val="hr-HR"/>
        </w:rPr>
        <w:t xml:space="preserve">, </w:t>
      </w:r>
      <w:r w:rsidR="00BD7284" w:rsidRPr="006E2444">
        <w:rPr>
          <w:rFonts w:cs="Arial"/>
          <w:szCs w:val="24"/>
        </w:rPr>
        <w:t>без одлагања</w:t>
      </w:r>
      <w:r w:rsidR="00BD7284" w:rsidRPr="006E2444">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00BD7284" w:rsidRPr="006E2444">
        <w:rPr>
          <w:rFonts w:cs="Arial"/>
          <w:szCs w:val="24"/>
        </w:rPr>
        <w:t>страну о настанку</w:t>
      </w:r>
      <w:r w:rsidR="00BD7284" w:rsidRPr="006E2444">
        <w:rPr>
          <w:rFonts w:cs="Arial"/>
          <w:szCs w:val="24"/>
          <w:lang w:val="hr-HR"/>
        </w:rPr>
        <w:t xml:space="preserve"> више силе</w:t>
      </w:r>
      <w:r w:rsidR="00BD7284" w:rsidRPr="006E2444">
        <w:rPr>
          <w:rFonts w:cs="Arial"/>
          <w:szCs w:val="24"/>
        </w:rPr>
        <w:t xml:space="preserve"> и њеном процењеном или очекиваном трајању</w:t>
      </w:r>
      <w:r w:rsidR="00BD7284" w:rsidRPr="006E2444">
        <w:rPr>
          <w:rFonts w:cs="Arial"/>
          <w:szCs w:val="24"/>
          <w:lang w:val="hr-HR"/>
        </w:rPr>
        <w:t>, уз достављање доказа о постојању више силе.</w:t>
      </w:r>
    </w:p>
    <w:p w:rsidR="00BD7284" w:rsidRPr="006E2444" w:rsidRDefault="007272E8" w:rsidP="006012A9">
      <w:pPr>
        <w:tabs>
          <w:tab w:val="left" w:pos="0"/>
        </w:tabs>
        <w:jc w:val="both"/>
        <w:rPr>
          <w:rFonts w:cs="Arial"/>
          <w:szCs w:val="24"/>
        </w:rPr>
      </w:pPr>
      <w:r>
        <w:rPr>
          <w:rFonts w:cs="Arial"/>
          <w:szCs w:val="24"/>
        </w:rPr>
        <w:tab/>
      </w:r>
      <w:r w:rsidR="00BD7284" w:rsidRPr="006E2444">
        <w:rPr>
          <w:rFonts w:cs="Arial"/>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D7284" w:rsidRPr="006E2444" w:rsidRDefault="007272E8" w:rsidP="006012A9">
      <w:pPr>
        <w:tabs>
          <w:tab w:val="left" w:pos="0"/>
        </w:tabs>
        <w:jc w:val="both"/>
        <w:rPr>
          <w:rFonts w:cs="Arial"/>
          <w:szCs w:val="24"/>
        </w:rPr>
      </w:pPr>
      <w:r>
        <w:rPr>
          <w:rFonts w:cs="Arial"/>
          <w:szCs w:val="24"/>
        </w:rPr>
        <w:tab/>
      </w:r>
      <w:r w:rsidR="00BD7284" w:rsidRPr="006E2444">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FE6916" w:rsidRDefault="00BD7284" w:rsidP="006012A9">
      <w:pPr>
        <w:ind w:firstLine="720"/>
        <w:jc w:val="both"/>
        <w:rPr>
          <w:rFonts w:cs="Arial"/>
          <w:szCs w:val="24"/>
        </w:rPr>
      </w:pPr>
      <w:r w:rsidRPr="006E2444">
        <w:rPr>
          <w:rFonts w:cs="Arial"/>
          <w:szCs w:val="24"/>
        </w:rPr>
        <w:t>У случају из претходног става овог члана Уговора Корисник услуге ће поступати у складу са чланом 115. Закона.</w:t>
      </w:r>
    </w:p>
    <w:p w:rsidR="0015346B" w:rsidRDefault="0015346B" w:rsidP="006012A9">
      <w:pPr>
        <w:jc w:val="both"/>
        <w:rPr>
          <w:rFonts w:cs="Arial"/>
          <w:szCs w:val="24"/>
        </w:rPr>
      </w:pPr>
    </w:p>
    <w:p w:rsidR="00FE6916" w:rsidRPr="00893573" w:rsidRDefault="00FE6916" w:rsidP="006012A9">
      <w:pPr>
        <w:jc w:val="both"/>
        <w:rPr>
          <w:rFonts w:cs="Arial"/>
          <w:b/>
          <w:noProof/>
          <w:szCs w:val="24"/>
        </w:rPr>
      </w:pPr>
      <w:r w:rsidRPr="00893573">
        <w:rPr>
          <w:rFonts w:cs="Arial"/>
          <w:b/>
          <w:noProof/>
          <w:szCs w:val="24"/>
        </w:rPr>
        <w:t>ИНТЕЛЕКТУАЛНА СВОЈИНА</w:t>
      </w:r>
    </w:p>
    <w:p w:rsidR="00EE7B63" w:rsidRPr="006E2444" w:rsidRDefault="00EE7B63" w:rsidP="006012A9">
      <w:pPr>
        <w:jc w:val="both"/>
        <w:rPr>
          <w:rFonts w:cs="Arial"/>
          <w:noProof/>
          <w:szCs w:val="24"/>
        </w:rPr>
      </w:pPr>
    </w:p>
    <w:p w:rsidR="00FE6916" w:rsidRPr="006E2444" w:rsidRDefault="00FE6916" w:rsidP="006012A9">
      <w:pPr>
        <w:jc w:val="center"/>
        <w:rPr>
          <w:rFonts w:cs="Arial"/>
          <w:b/>
          <w:noProof/>
        </w:rPr>
      </w:pPr>
      <w:r w:rsidRPr="006E2444">
        <w:rPr>
          <w:rFonts w:cs="Arial"/>
          <w:b/>
          <w:noProof/>
        </w:rPr>
        <w:t>Члан 1</w:t>
      </w:r>
      <w:r w:rsidR="00893573">
        <w:rPr>
          <w:rFonts w:cs="Arial"/>
          <w:b/>
          <w:noProof/>
        </w:rPr>
        <w:t>4</w:t>
      </w:r>
      <w:r w:rsidRPr="006E2444">
        <w:rPr>
          <w:rFonts w:cs="Arial"/>
          <w:b/>
          <w:noProof/>
        </w:rPr>
        <w:t>.</w:t>
      </w:r>
    </w:p>
    <w:p w:rsidR="00FE6916" w:rsidRPr="006E2444" w:rsidRDefault="00FE6916" w:rsidP="006012A9">
      <w:pPr>
        <w:ind w:firstLine="720"/>
        <w:jc w:val="both"/>
        <w:rPr>
          <w:rFonts w:cs="Arial"/>
          <w:noProof/>
          <w:szCs w:val="24"/>
        </w:rPr>
      </w:pPr>
      <w:r w:rsidRPr="006E2444">
        <w:rPr>
          <w:rFonts w:cs="Arial"/>
          <w:noProof/>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FE6916" w:rsidRDefault="00FE6916" w:rsidP="006012A9">
      <w:pPr>
        <w:ind w:firstLine="720"/>
        <w:jc w:val="both"/>
        <w:rPr>
          <w:rFonts w:cs="Arial"/>
          <w:noProof/>
          <w:szCs w:val="24"/>
        </w:rPr>
      </w:pPr>
      <w:r w:rsidRPr="006E2444">
        <w:rPr>
          <w:rFonts w:cs="Arial"/>
          <w:noProof/>
          <w:szCs w:val="24"/>
        </w:rPr>
        <w:lastRenderedPageBreak/>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FF735C" w:rsidRDefault="00FF735C" w:rsidP="006012A9">
      <w:pPr>
        <w:jc w:val="both"/>
        <w:rPr>
          <w:rFonts w:ascii="Arial Narrow" w:hAnsi="Arial Narrow" w:cs="Arial"/>
          <w:noProof/>
          <w:szCs w:val="24"/>
        </w:rPr>
      </w:pPr>
    </w:p>
    <w:p w:rsidR="00FF735C" w:rsidRPr="00893573" w:rsidRDefault="00FF735C" w:rsidP="006012A9">
      <w:pPr>
        <w:jc w:val="both"/>
        <w:rPr>
          <w:rFonts w:cs="Arial"/>
          <w:b/>
          <w:noProof/>
          <w:szCs w:val="24"/>
        </w:rPr>
      </w:pPr>
      <w:r w:rsidRPr="00893573">
        <w:rPr>
          <w:rFonts w:cs="Arial"/>
          <w:b/>
          <w:noProof/>
          <w:szCs w:val="24"/>
        </w:rPr>
        <w:t>НАКНАДА ШТЕТЕ</w:t>
      </w:r>
    </w:p>
    <w:p w:rsidR="00EE7B63" w:rsidRPr="006E2444" w:rsidRDefault="00EE7B63" w:rsidP="006012A9">
      <w:pPr>
        <w:jc w:val="both"/>
        <w:rPr>
          <w:rFonts w:cs="Arial"/>
          <w:noProof/>
          <w:szCs w:val="24"/>
        </w:rPr>
      </w:pPr>
    </w:p>
    <w:p w:rsidR="00FF735C" w:rsidRPr="006E2444" w:rsidRDefault="00FF735C" w:rsidP="006012A9">
      <w:pPr>
        <w:jc w:val="center"/>
        <w:rPr>
          <w:rFonts w:cs="Arial"/>
          <w:noProof/>
          <w:szCs w:val="24"/>
        </w:rPr>
      </w:pPr>
      <w:r w:rsidRPr="006E2444">
        <w:rPr>
          <w:rFonts w:cs="Arial"/>
          <w:b/>
          <w:noProof/>
          <w:szCs w:val="24"/>
        </w:rPr>
        <w:t xml:space="preserve">Члан </w:t>
      </w:r>
      <w:r w:rsidR="00E215D9" w:rsidRPr="00D168F7">
        <w:rPr>
          <w:rFonts w:cs="Arial"/>
          <w:b/>
          <w:noProof/>
          <w:szCs w:val="24"/>
        </w:rPr>
        <w:t>1</w:t>
      </w:r>
      <w:r w:rsidR="00893573">
        <w:rPr>
          <w:rFonts w:cs="Arial"/>
          <w:b/>
          <w:noProof/>
          <w:szCs w:val="24"/>
        </w:rPr>
        <w:t>5</w:t>
      </w:r>
      <w:r w:rsidRPr="006E2444">
        <w:rPr>
          <w:rFonts w:cs="Arial"/>
          <w:noProof/>
          <w:szCs w:val="24"/>
        </w:rPr>
        <w:t>.</w:t>
      </w:r>
    </w:p>
    <w:p w:rsidR="00FF735C" w:rsidRPr="006E2444" w:rsidRDefault="00FF735C" w:rsidP="006012A9">
      <w:pPr>
        <w:ind w:firstLine="720"/>
        <w:jc w:val="both"/>
        <w:rPr>
          <w:rFonts w:cs="Arial"/>
          <w:noProof/>
          <w:szCs w:val="24"/>
        </w:rPr>
      </w:pPr>
      <w:r w:rsidRPr="006E2444">
        <w:rPr>
          <w:rFonts w:cs="Arial"/>
          <w:noProof/>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FF735C" w:rsidRPr="006E2444" w:rsidRDefault="00FF735C" w:rsidP="006012A9">
      <w:pPr>
        <w:ind w:firstLine="720"/>
        <w:jc w:val="both"/>
        <w:rPr>
          <w:rFonts w:cs="Arial"/>
          <w:noProof/>
          <w:szCs w:val="24"/>
        </w:rPr>
      </w:pPr>
      <w:r w:rsidRPr="006E2444">
        <w:rPr>
          <w:rFonts w:cs="Arial"/>
          <w:noProof/>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(петнаест) дана од датума издавања истог.</w:t>
      </w:r>
    </w:p>
    <w:p w:rsidR="00FF735C" w:rsidRPr="006E2444" w:rsidRDefault="00FF735C" w:rsidP="006012A9">
      <w:pPr>
        <w:ind w:firstLine="720"/>
        <w:jc w:val="both"/>
        <w:rPr>
          <w:rFonts w:cs="Arial"/>
          <w:noProof/>
          <w:szCs w:val="24"/>
        </w:rPr>
      </w:pPr>
      <w:r w:rsidRPr="006E2444">
        <w:rPr>
          <w:rFonts w:cs="Arial"/>
          <w:noProof/>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FF735C" w:rsidRPr="006E2444" w:rsidRDefault="00FF735C" w:rsidP="006012A9">
      <w:pPr>
        <w:ind w:firstLine="720"/>
        <w:jc w:val="both"/>
        <w:rPr>
          <w:rFonts w:cs="Arial"/>
          <w:noProof/>
          <w:szCs w:val="24"/>
        </w:rPr>
      </w:pPr>
      <w:r w:rsidRPr="006E2444">
        <w:rPr>
          <w:rFonts w:cs="Arial"/>
          <w:noProof/>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r w:rsidR="003A4215" w:rsidRPr="00D168F7">
        <w:rPr>
          <w:rFonts w:cs="Arial"/>
          <w:noProof/>
          <w:szCs w:val="24"/>
        </w:rPr>
        <w:t xml:space="preserve"> из члана 1</w:t>
      </w:r>
      <w:r w:rsidR="0054429F">
        <w:rPr>
          <w:rFonts w:cs="Arial"/>
          <w:noProof/>
          <w:szCs w:val="24"/>
        </w:rPr>
        <w:t>4</w:t>
      </w:r>
      <w:r w:rsidRPr="006E2444">
        <w:rPr>
          <w:rFonts w:cs="Arial"/>
          <w:noProof/>
          <w:szCs w:val="24"/>
        </w:rPr>
        <w:t xml:space="preserve">. овог </w:t>
      </w:r>
      <w:r w:rsidR="006E2444">
        <w:rPr>
          <w:rFonts w:cs="Arial"/>
          <w:noProof/>
          <w:szCs w:val="24"/>
        </w:rPr>
        <w:t>у</w:t>
      </w:r>
      <w:r w:rsidRPr="006E2444">
        <w:rPr>
          <w:rFonts w:cs="Arial"/>
          <w:noProof/>
          <w:szCs w:val="24"/>
        </w:rPr>
        <w:t>говора.</w:t>
      </w:r>
    </w:p>
    <w:p w:rsidR="00FF735C" w:rsidRPr="006E2444" w:rsidRDefault="00FF735C" w:rsidP="006012A9">
      <w:pPr>
        <w:jc w:val="center"/>
        <w:rPr>
          <w:rFonts w:cs="Arial"/>
          <w:noProof/>
          <w:szCs w:val="24"/>
        </w:rPr>
      </w:pPr>
    </w:p>
    <w:p w:rsidR="00FF735C" w:rsidRPr="00893573" w:rsidRDefault="00FF735C" w:rsidP="006012A9">
      <w:pPr>
        <w:rPr>
          <w:rFonts w:cs="Arial"/>
          <w:b/>
          <w:noProof/>
          <w:szCs w:val="24"/>
        </w:rPr>
      </w:pPr>
      <w:r w:rsidRPr="00893573">
        <w:rPr>
          <w:rFonts w:cs="Arial"/>
          <w:b/>
          <w:noProof/>
          <w:szCs w:val="24"/>
        </w:rPr>
        <w:t>УГОВОРНА КАЗНА</w:t>
      </w:r>
    </w:p>
    <w:p w:rsidR="00FF735C" w:rsidRPr="006E2444" w:rsidRDefault="00FF735C" w:rsidP="006012A9">
      <w:pPr>
        <w:jc w:val="center"/>
        <w:rPr>
          <w:rFonts w:cs="Arial"/>
          <w:b/>
          <w:noProof/>
          <w:szCs w:val="24"/>
        </w:rPr>
      </w:pPr>
      <w:r w:rsidRPr="006E2444">
        <w:rPr>
          <w:rFonts w:cs="Arial"/>
          <w:b/>
          <w:noProof/>
          <w:szCs w:val="24"/>
        </w:rPr>
        <w:t xml:space="preserve">Члан </w:t>
      </w:r>
      <w:r w:rsidR="00E215D9" w:rsidRPr="006E2444">
        <w:rPr>
          <w:rFonts w:cs="Arial"/>
          <w:b/>
          <w:noProof/>
          <w:szCs w:val="24"/>
        </w:rPr>
        <w:t>1</w:t>
      </w:r>
      <w:r w:rsidR="00893573">
        <w:rPr>
          <w:rFonts w:cs="Arial"/>
          <w:b/>
          <w:noProof/>
          <w:szCs w:val="24"/>
        </w:rPr>
        <w:t>6</w:t>
      </w:r>
      <w:r w:rsidRPr="006E2444">
        <w:rPr>
          <w:rFonts w:cs="Arial"/>
          <w:b/>
          <w:noProof/>
          <w:szCs w:val="24"/>
        </w:rPr>
        <w:t>.</w:t>
      </w:r>
    </w:p>
    <w:p w:rsidR="00FF735C" w:rsidRPr="006E2444" w:rsidRDefault="00FF735C" w:rsidP="006012A9">
      <w:pPr>
        <w:pStyle w:val="ArrialNarrow"/>
        <w:spacing w:after="0"/>
        <w:ind w:firstLine="720"/>
        <w:rPr>
          <w:rFonts w:ascii="Arial" w:hAnsi="Arial" w:cs="Arial"/>
          <w:noProof/>
          <w:szCs w:val="24"/>
        </w:rPr>
      </w:pPr>
      <w:r w:rsidRPr="006E2444">
        <w:rPr>
          <w:rFonts w:ascii="Arial" w:hAnsi="Arial" w:cs="Arial"/>
          <w:noProof/>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FF735C" w:rsidRPr="006E2444" w:rsidRDefault="00FF735C" w:rsidP="006012A9">
      <w:pPr>
        <w:pStyle w:val="ArrialNarrow"/>
        <w:spacing w:after="0"/>
        <w:ind w:firstLine="720"/>
        <w:rPr>
          <w:rFonts w:ascii="Arial" w:hAnsi="Arial" w:cs="Arial"/>
          <w:noProof/>
          <w:szCs w:val="24"/>
        </w:rPr>
      </w:pPr>
      <w:r w:rsidRPr="006E2444">
        <w:rPr>
          <w:rFonts w:ascii="Arial" w:hAnsi="Arial" w:cs="Arial"/>
          <w:noProof/>
          <w:szCs w:val="24"/>
        </w:rPr>
        <w:t>Плаћање пенала у складу са претходним ставом доспева у року од 10 (десет) дана од дана издавања рачуна од стране Корисника услуге за уговорне пенале.</w:t>
      </w:r>
    </w:p>
    <w:p w:rsidR="00FF735C" w:rsidRDefault="00FF735C" w:rsidP="006012A9">
      <w:pPr>
        <w:pStyle w:val="ArrialNarrow"/>
        <w:spacing w:after="0"/>
        <w:ind w:firstLine="720"/>
        <w:rPr>
          <w:rFonts w:ascii="Arial" w:hAnsi="Arial" w:cs="Arial"/>
          <w:noProof/>
          <w:szCs w:val="24"/>
        </w:rPr>
      </w:pPr>
      <w:r w:rsidRPr="006E2444">
        <w:rPr>
          <w:rFonts w:ascii="Arial" w:hAnsi="Arial" w:cs="Arial"/>
          <w:noProof/>
          <w:szCs w:val="24"/>
        </w:rPr>
        <w:t>Уколико Корисник усл</w:t>
      </w:r>
      <w:r w:rsidR="003D68FE" w:rsidRPr="00D168F7">
        <w:rPr>
          <w:rFonts w:ascii="Arial" w:hAnsi="Arial" w:cs="Arial"/>
          <w:noProof/>
          <w:szCs w:val="24"/>
        </w:rPr>
        <w:t>уге услед кашњења из с</w:t>
      </w:r>
      <w:r w:rsidR="003D68FE" w:rsidRPr="00FB08DD">
        <w:rPr>
          <w:rFonts w:ascii="Arial" w:hAnsi="Arial" w:cs="Arial"/>
          <w:noProof/>
          <w:szCs w:val="24"/>
        </w:rPr>
        <w:t>тава</w:t>
      </w:r>
      <w:r w:rsidR="006E2444">
        <w:rPr>
          <w:rFonts w:ascii="Arial" w:hAnsi="Arial" w:cs="Arial"/>
          <w:noProof/>
          <w:szCs w:val="24"/>
        </w:rPr>
        <w:t xml:space="preserve"> </w:t>
      </w:r>
      <w:r w:rsidRPr="006E2444">
        <w:rPr>
          <w:rFonts w:ascii="Arial" w:hAnsi="Arial" w:cs="Arial"/>
          <w:noProof/>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1A0EBD" w:rsidRDefault="001A0EBD" w:rsidP="006012A9">
      <w:pPr>
        <w:pStyle w:val="ArrialNarrow"/>
        <w:spacing w:after="0"/>
        <w:ind w:firstLine="720"/>
        <w:rPr>
          <w:rFonts w:ascii="Arial" w:hAnsi="Arial" w:cs="Arial"/>
          <w:noProof/>
          <w:szCs w:val="24"/>
        </w:rPr>
      </w:pPr>
    </w:p>
    <w:p w:rsidR="00C40A69" w:rsidRDefault="00C40A69" w:rsidP="00C40A69">
      <w:pPr>
        <w:rPr>
          <w:rFonts w:eastAsia="Calibri" w:cs="Arial"/>
          <w:b/>
          <w:szCs w:val="24"/>
          <w:lang w:eastAsia="sr-Latn-CS"/>
        </w:rPr>
      </w:pPr>
      <w:r>
        <w:rPr>
          <w:rFonts w:eastAsia="Calibri" w:cs="Arial"/>
          <w:b/>
          <w:szCs w:val="24"/>
          <w:lang w:eastAsia="sr-Latn-CS"/>
        </w:rPr>
        <w:t>ОБАВЕЗЕ КОРИСНИКА УСЛУГЕ</w:t>
      </w:r>
    </w:p>
    <w:p w:rsidR="00C40A69" w:rsidRPr="00C40A69" w:rsidRDefault="00C40A69" w:rsidP="00C40A69">
      <w:pPr>
        <w:jc w:val="center"/>
        <w:rPr>
          <w:rFonts w:eastAsia="Calibri" w:cs="Arial"/>
          <w:b/>
          <w:szCs w:val="24"/>
          <w:lang w:eastAsia="sr-Latn-CS"/>
        </w:rPr>
      </w:pPr>
      <w:r w:rsidRPr="00C40A69">
        <w:rPr>
          <w:rFonts w:eastAsia="Calibri" w:cs="Arial"/>
          <w:b/>
          <w:szCs w:val="24"/>
          <w:lang w:eastAsia="sr-Latn-CS"/>
        </w:rPr>
        <w:t xml:space="preserve">Члан 17. </w:t>
      </w:r>
    </w:p>
    <w:p w:rsidR="00C40A69" w:rsidRPr="00A5694A" w:rsidRDefault="00C40A69" w:rsidP="00C40A69">
      <w:pPr>
        <w:jc w:val="both"/>
        <w:rPr>
          <w:rFonts w:eastAsia="Calibri" w:cs="Arial"/>
          <w:szCs w:val="24"/>
          <w:lang w:eastAsia="sr-Latn-CS"/>
        </w:rPr>
      </w:pPr>
      <w:r>
        <w:rPr>
          <w:rFonts w:eastAsia="Calibri" w:cs="Arial"/>
          <w:szCs w:val="24"/>
          <w:lang w:eastAsia="sr-Latn-CS"/>
        </w:rPr>
        <w:t>Корисник услуге</w:t>
      </w:r>
      <w:r w:rsidRPr="00A5694A">
        <w:rPr>
          <w:rFonts w:eastAsia="Calibri" w:cs="Arial"/>
          <w:szCs w:val="24"/>
          <w:lang w:eastAsia="sr-Latn-CS"/>
        </w:rPr>
        <w:t xml:space="preserve"> се обавезује да:</w:t>
      </w:r>
    </w:p>
    <w:p w:rsidR="00C40A69" w:rsidRPr="00A5694A" w:rsidRDefault="00C40A69" w:rsidP="00C40A69">
      <w:pPr>
        <w:pStyle w:val="ListParagraph"/>
        <w:numPr>
          <w:ilvl w:val="0"/>
          <w:numId w:val="75"/>
        </w:numPr>
        <w:spacing w:after="0"/>
        <w:jc w:val="both"/>
        <w:rPr>
          <w:rFonts w:cs="Arial"/>
          <w:szCs w:val="24"/>
          <w:lang w:eastAsia="sr-Latn-CS"/>
        </w:rPr>
      </w:pPr>
      <w:r w:rsidRPr="00A5694A">
        <w:rPr>
          <w:rFonts w:cs="Arial"/>
          <w:szCs w:val="24"/>
          <w:lang w:eastAsia="sr-Latn-CS"/>
        </w:rPr>
        <w:t>Обезбеди и одржава продукциону рачунарско-комуникациону инфраструктуру неопходну за рад ИСПТЕЕ софтвера са свим потребним лиценцама.</w:t>
      </w:r>
    </w:p>
    <w:p w:rsidR="00C40A69" w:rsidRPr="00A5694A" w:rsidRDefault="00C40A69" w:rsidP="00C40A69">
      <w:pPr>
        <w:pStyle w:val="ListParagraph"/>
        <w:numPr>
          <w:ilvl w:val="0"/>
          <w:numId w:val="75"/>
        </w:numPr>
        <w:spacing w:after="0"/>
        <w:jc w:val="both"/>
        <w:rPr>
          <w:rFonts w:cs="Arial"/>
          <w:szCs w:val="24"/>
          <w:lang w:eastAsia="sr-Latn-CS"/>
        </w:rPr>
      </w:pPr>
      <w:r w:rsidRPr="00A5694A">
        <w:rPr>
          <w:rFonts w:cs="Arial"/>
          <w:szCs w:val="24"/>
          <w:lang w:eastAsia="sr-Latn-CS"/>
        </w:rPr>
        <w:t xml:space="preserve">Обезбеди тестну рачунарско-комуникациону инфраструктуру на којој ће </w:t>
      </w:r>
      <w:r w:rsidR="00FD249A">
        <w:rPr>
          <w:rFonts w:cs="Arial"/>
          <w:szCs w:val="24"/>
          <w:lang w:val="sr-Cyrl-CS" w:eastAsia="sr-Latn-CS"/>
        </w:rPr>
        <w:t xml:space="preserve">Пружалац услуге </w:t>
      </w:r>
      <w:r w:rsidRPr="00A5694A">
        <w:rPr>
          <w:rFonts w:cs="Arial"/>
          <w:szCs w:val="24"/>
          <w:lang w:eastAsia="sr-Latn-CS"/>
        </w:rPr>
        <w:t>достављати новоразвијене функционалности.</w:t>
      </w:r>
    </w:p>
    <w:p w:rsidR="00C40A69" w:rsidRPr="00A5694A" w:rsidRDefault="00C40A69" w:rsidP="00C40A69">
      <w:pPr>
        <w:pStyle w:val="ListParagraph"/>
        <w:numPr>
          <w:ilvl w:val="0"/>
          <w:numId w:val="75"/>
        </w:numPr>
        <w:spacing w:after="0"/>
        <w:jc w:val="both"/>
        <w:rPr>
          <w:rFonts w:cs="Arial"/>
          <w:szCs w:val="24"/>
          <w:lang w:eastAsia="sr-Latn-CS"/>
        </w:rPr>
      </w:pPr>
      <w:r w:rsidRPr="00A5694A">
        <w:rPr>
          <w:rFonts w:cs="Arial"/>
          <w:szCs w:val="24"/>
          <w:lang w:eastAsia="sr-Latn-CS"/>
        </w:rPr>
        <w:t xml:space="preserve">Обезбеди приступ (физички или удаљени) овлашћеним лицима понуђача ИСПТЕЕ тестном и продукционом окружењу са одговарајућим креденцијалима у складу са важећим Политикама безбедности информација </w:t>
      </w:r>
      <w:r>
        <w:rPr>
          <w:rFonts w:cs="Arial"/>
          <w:szCs w:val="24"/>
          <w:lang w:val="sr-Cyrl-CS" w:eastAsia="sr-Latn-CS"/>
        </w:rPr>
        <w:t>Корисника услуге</w:t>
      </w:r>
      <w:r w:rsidRPr="00A5694A">
        <w:rPr>
          <w:rFonts w:cs="Arial"/>
          <w:szCs w:val="24"/>
          <w:lang w:eastAsia="sr-Latn-CS"/>
        </w:rPr>
        <w:t>.</w:t>
      </w:r>
    </w:p>
    <w:p w:rsidR="00C40A69" w:rsidRPr="00A5694A" w:rsidRDefault="00C40A69" w:rsidP="00C40A69">
      <w:pPr>
        <w:pStyle w:val="ListParagraph"/>
        <w:numPr>
          <w:ilvl w:val="0"/>
          <w:numId w:val="75"/>
        </w:numPr>
        <w:spacing w:after="0"/>
        <w:jc w:val="both"/>
        <w:rPr>
          <w:rFonts w:cs="Arial"/>
          <w:szCs w:val="24"/>
          <w:lang w:eastAsia="sr-Latn-CS"/>
        </w:rPr>
      </w:pPr>
      <w:r w:rsidRPr="00A5694A">
        <w:rPr>
          <w:rFonts w:cs="Arial"/>
          <w:szCs w:val="24"/>
          <w:lang w:eastAsia="sr-Latn-CS"/>
        </w:rPr>
        <w:lastRenderedPageBreak/>
        <w:t xml:space="preserve">Обезбеди сарадњу својих запослених са извршиоцима </w:t>
      </w:r>
      <w:r>
        <w:rPr>
          <w:rFonts w:cs="Arial"/>
          <w:szCs w:val="24"/>
          <w:lang w:val="sr-Cyrl-CS" w:eastAsia="sr-Latn-CS"/>
        </w:rPr>
        <w:t>Пружаоца услуге</w:t>
      </w:r>
      <w:r w:rsidRPr="00A5694A">
        <w:rPr>
          <w:rFonts w:cs="Arial"/>
          <w:szCs w:val="24"/>
          <w:lang w:eastAsia="sr-Latn-CS"/>
        </w:rPr>
        <w:t xml:space="preserve"> при отклањању пријављених проблема у раду ИСПТЕЕ.</w:t>
      </w:r>
    </w:p>
    <w:p w:rsidR="00C40A69" w:rsidRDefault="00C40A69" w:rsidP="006012A9">
      <w:pPr>
        <w:pStyle w:val="ArrialNarrow"/>
        <w:spacing w:after="0"/>
        <w:rPr>
          <w:rFonts w:ascii="Arial" w:hAnsi="Arial" w:cs="Arial"/>
          <w:b/>
          <w:noProof/>
          <w:szCs w:val="24"/>
          <w:lang w:val="sr-Cyrl-CS"/>
        </w:rPr>
      </w:pPr>
    </w:p>
    <w:p w:rsidR="00C9130A" w:rsidRPr="00893573" w:rsidRDefault="00C9130A" w:rsidP="006012A9">
      <w:pPr>
        <w:pStyle w:val="ArrialNarrow"/>
        <w:spacing w:after="0"/>
        <w:rPr>
          <w:rFonts w:ascii="Arial" w:hAnsi="Arial" w:cs="Arial"/>
          <w:b/>
          <w:noProof/>
          <w:szCs w:val="24"/>
          <w:lang w:val="sr-Cyrl-CS"/>
        </w:rPr>
      </w:pPr>
      <w:r w:rsidRPr="00893573">
        <w:rPr>
          <w:rFonts w:ascii="Arial" w:hAnsi="Arial" w:cs="Arial"/>
          <w:b/>
          <w:noProof/>
          <w:szCs w:val="24"/>
        </w:rPr>
        <w:t>РАСКИД УГОВОРА</w:t>
      </w:r>
    </w:p>
    <w:p w:rsidR="00C9130A" w:rsidRPr="006E2444" w:rsidRDefault="003D68FE" w:rsidP="006012A9">
      <w:pPr>
        <w:pStyle w:val="ArrialNarrow"/>
        <w:spacing w:after="0"/>
        <w:jc w:val="center"/>
        <w:rPr>
          <w:rFonts w:ascii="Arial" w:hAnsi="Arial" w:cs="Arial"/>
          <w:b/>
          <w:noProof/>
          <w:szCs w:val="24"/>
        </w:rPr>
      </w:pPr>
      <w:r w:rsidRPr="006E2444">
        <w:rPr>
          <w:rFonts w:ascii="Arial" w:hAnsi="Arial" w:cs="Arial"/>
          <w:b/>
          <w:noProof/>
          <w:szCs w:val="24"/>
        </w:rPr>
        <w:t>Члан 1</w:t>
      </w:r>
      <w:r w:rsidR="00C40A69">
        <w:rPr>
          <w:rFonts w:ascii="Arial" w:hAnsi="Arial" w:cs="Arial"/>
          <w:b/>
          <w:noProof/>
          <w:szCs w:val="24"/>
          <w:lang w:val="sr-Cyrl-CS"/>
        </w:rPr>
        <w:t>8</w:t>
      </w:r>
      <w:r w:rsidR="00C9130A" w:rsidRPr="006E2444">
        <w:rPr>
          <w:rFonts w:ascii="Arial" w:hAnsi="Arial" w:cs="Arial"/>
          <w:b/>
          <w:noProof/>
          <w:szCs w:val="24"/>
        </w:rPr>
        <w:t>.</w:t>
      </w:r>
    </w:p>
    <w:p w:rsidR="00C9130A" w:rsidRPr="006E2444" w:rsidRDefault="00C9130A" w:rsidP="006012A9">
      <w:pPr>
        <w:pStyle w:val="ArrialNarrow"/>
        <w:spacing w:after="0"/>
        <w:ind w:firstLine="720"/>
        <w:rPr>
          <w:rFonts w:ascii="Arial" w:hAnsi="Arial" w:cs="Arial"/>
          <w:noProof/>
          <w:szCs w:val="24"/>
        </w:rPr>
      </w:pPr>
      <w:r w:rsidRPr="006E2444">
        <w:rPr>
          <w:rFonts w:ascii="Arial" w:hAnsi="Arial" w:cs="Arial"/>
          <w:noProof/>
          <w:szCs w:val="24"/>
        </w:rPr>
        <w:t xml:space="preserve">Свака </w:t>
      </w:r>
      <w:r w:rsidR="00BF7AD6" w:rsidRPr="006E2444">
        <w:rPr>
          <w:rFonts w:ascii="Arial" w:hAnsi="Arial" w:cs="Arial"/>
          <w:noProof/>
          <w:szCs w:val="24"/>
        </w:rPr>
        <w:t>Уговорн</w:t>
      </w:r>
      <w:r w:rsidR="00BF7AD6">
        <w:rPr>
          <w:rFonts w:ascii="Arial" w:hAnsi="Arial" w:cs="Arial"/>
          <w:noProof/>
          <w:szCs w:val="24"/>
        </w:rPr>
        <w:t>а</w:t>
      </w:r>
      <w:r w:rsidR="00BF7AD6" w:rsidRPr="006E2444">
        <w:rPr>
          <w:rFonts w:ascii="Arial" w:hAnsi="Arial" w:cs="Arial"/>
          <w:noProof/>
          <w:szCs w:val="24"/>
        </w:rPr>
        <w:t xml:space="preserve"> </w:t>
      </w:r>
      <w:r w:rsidRPr="006E2444">
        <w:rPr>
          <w:rFonts w:ascii="Arial" w:hAnsi="Arial" w:cs="Arial"/>
          <w:noProof/>
          <w:szCs w:val="24"/>
        </w:rPr>
        <w:t xml:space="preserve">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(петнаест) дана од дана достављања писане изјаве. </w:t>
      </w:r>
    </w:p>
    <w:p w:rsidR="00C9130A" w:rsidRPr="006E2444" w:rsidRDefault="00C9130A" w:rsidP="006012A9">
      <w:pPr>
        <w:pStyle w:val="ArrialNarrow"/>
        <w:spacing w:after="0"/>
        <w:ind w:firstLine="720"/>
        <w:rPr>
          <w:rFonts w:ascii="Arial" w:hAnsi="Arial" w:cs="Arial"/>
          <w:noProof/>
          <w:szCs w:val="24"/>
        </w:rPr>
      </w:pPr>
      <w:r w:rsidRPr="006E2444">
        <w:rPr>
          <w:rFonts w:ascii="Arial" w:hAnsi="Arial" w:cs="Arial"/>
          <w:noProof/>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(петнаест) дана од дана достављања писане изјаве.</w:t>
      </w:r>
    </w:p>
    <w:p w:rsidR="00C9130A" w:rsidRPr="00893573" w:rsidRDefault="00C9130A" w:rsidP="006012A9">
      <w:pPr>
        <w:pStyle w:val="ArrialNarrow"/>
        <w:spacing w:after="0"/>
        <w:ind w:firstLine="720"/>
        <w:rPr>
          <w:rFonts w:ascii="Arial" w:hAnsi="Arial" w:cs="Arial"/>
          <w:noProof/>
          <w:szCs w:val="24"/>
        </w:rPr>
      </w:pPr>
      <w:r w:rsidRPr="006E2444">
        <w:rPr>
          <w:rFonts w:ascii="Arial" w:hAnsi="Arial" w:cs="Arial"/>
          <w:noProof/>
          <w:szCs w:val="24"/>
        </w:rPr>
        <w:t xml:space="preserve">Уколико било која </w:t>
      </w:r>
      <w:r w:rsidR="005C7B94">
        <w:rPr>
          <w:rFonts w:ascii="Arial" w:hAnsi="Arial" w:cs="Arial"/>
          <w:noProof/>
          <w:szCs w:val="24"/>
        </w:rPr>
        <w:t xml:space="preserve">од </w:t>
      </w:r>
      <w:r w:rsidRPr="006E2444">
        <w:rPr>
          <w:rFonts w:ascii="Arial" w:hAnsi="Arial" w:cs="Arial"/>
          <w:noProof/>
          <w:szCs w:val="24"/>
        </w:rPr>
        <w:t xml:space="preserve">Уговорних страна откаже овај </w:t>
      </w:r>
      <w:r w:rsidRPr="001A1CD5">
        <w:rPr>
          <w:rFonts w:ascii="Arial" w:hAnsi="Arial" w:cs="Arial"/>
          <w:noProof/>
          <w:szCs w:val="24"/>
        </w:rPr>
        <w:t xml:space="preserve">Уговор без оправданог, односно објективног и доказаног разлога, друга Уговорна страна има право да на име неоправданог отказа наплати уговорну казну </w:t>
      </w:r>
      <w:r w:rsidR="003D68FE" w:rsidRPr="001A1CD5">
        <w:rPr>
          <w:rFonts w:ascii="Arial" w:hAnsi="Arial" w:cs="Arial"/>
          <w:noProof/>
          <w:szCs w:val="24"/>
        </w:rPr>
        <w:t>из члана 1</w:t>
      </w:r>
      <w:r w:rsidR="00893573" w:rsidRPr="001A1CD5">
        <w:rPr>
          <w:rFonts w:ascii="Arial" w:hAnsi="Arial" w:cs="Arial"/>
          <w:noProof/>
          <w:szCs w:val="24"/>
        </w:rPr>
        <w:t>6</w:t>
      </w:r>
      <w:r w:rsidRPr="001A1CD5">
        <w:rPr>
          <w:rFonts w:ascii="Arial" w:hAnsi="Arial" w:cs="Arial"/>
          <w:noProof/>
          <w:szCs w:val="24"/>
        </w:rPr>
        <w:t>. овог Уговора, у висини од 10% од укупне вредности Уговора</w:t>
      </w:r>
      <w:r w:rsidR="00EE7B63" w:rsidRPr="001A1CD5">
        <w:rPr>
          <w:rFonts w:ascii="Arial" w:hAnsi="Arial" w:cs="Arial"/>
          <w:noProof/>
          <w:szCs w:val="24"/>
        </w:rPr>
        <w:t xml:space="preserve"> из члана 2. став 1. овог Уговора без пореза на додату вредност</w:t>
      </w:r>
      <w:r w:rsidRPr="001A1CD5">
        <w:rPr>
          <w:rFonts w:ascii="Arial" w:hAnsi="Arial" w:cs="Arial"/>
          <w:noProof/>
          <w:szCs w:val="24"/>
        </w:rPr>
        <w:t>, у свему у складу са ЗОО</w:t>
      </w:r>
      <w:r w:rsidR="00893573" w:rsidRPr="001A1CD5">
        <w:rPr>
          <w:rFonts w:ascii="Arial" w:hAnsi="Arial" w:cs="Arial"/>
          <w:noProof/>
          <w:szCs w:val="24"/>
        </w:rPr>
        <w:t>.</w:t>
      </w:r>
    </w:p>
    <w:p w:rsidR="00C9130A" w:rsidRPr="006E2444" w:rsidRDefault="00B80DC5" w:rsidP="006012A9">
      <w:pPr>
        <w:pStyle w:val="ArrialNarrow"/>
        <w:spacing w:after="0"/>
        <w:rPr>
          <w:rFonts w:ascii="Arial" w:hAnsi="Arial" w:cs="Arial"/>
          <w:noProof/>
          <w:szCs w:val="24"/>
        </w:rPr>
      </w:pP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r>
        <w:rPr>
          <w:rFonts w:ascii="Arial" w:hAnsi="Arial" w:cs="Arial"/>
          <w:noProof/>
          <w:szCs w:val="24"/>
        </w:rPr>
        <w:tab/>
      </w:r>
    </w:p>
    <w:p w:rsidR="00C9130A" w:rsidRPr="0021519C" w:rsidRDefault="00C9130A" w:rsidP="006012A9">
      <w:pPr>
        <w:rPr>
          <w:rFonts w:cs="Arial"/>
          <w:b/>
          <w:noProof/>
          <w:szCs w:val="24"/>
        </w:rPr>
      </w:pPr>
      <w:r w:rsidRPr="0021519C">
        <w:rPr>
          <w:rFonts w:cs="Arial"/>
          <w:b/>
          <w:noProof/>
          <w:szCs w:val="24"/>
        </w:rPr>
        <w:t>ЗАВРШНЕ ОДРЕДБЕ</w:t>
      </w:r>
    </w:p>
    <w:p w:rsidR="00C9130A" w:rsidRPr="006E2444" w:rsidRDefault="00C9130A" w:rsidP="006012A9">
      <w:pPr>
        <w:rPr>
          <w:rFonts w:cs="Arial"/>
          <w:noProof/>
          <w:szCs w:val="24"/>
        </w:rPr>
      </w:pPr>
    </w:p>
    <w:p w:rsidR="00C9130A" w:rsidRPr="006E2444" w:rsidRDefault="00893573" w:rsidP="006012A9">
      <w:pPr>
        <w:jc w:val="center"/>
        <w:rPr>
          <w:rFonts w:cs="Arial"/>
          <w:b/>
          <w:noProof/>
          <w:szCs w:val="24"/>
        </w:rPr>
      </w:pPr>
      <w:r>
        <w:rPr>
          <w:rFonts w:cs="Arial"/>
          <w:b/>
          <w:noProof/>
          <w:szCs w:val="24"/>
        </w:rPr>
        <w:t>Члан 1</w:t>
      </w:r>
      <w:r w:rsidR="00C40A69">
        <w:rPr>
          <w:rFonts w:cs="Arial"/>
          <w:b/>
          <w:noProof/>
          <w:szCs w:val="24"/>
        </w:rPr>
        <w:t>9</w:t>
      </w:r>
      <w:r w:rsidR="00C9130A" w:rsidRPr="006E2444">
        <w:rPr>
          <w:rFonts w:cs="Arial"/>
          <w:b/>
          <w:noProof/>
          <w:szCs w:val="24"/>
        </w:rPr>
        <w:t>.</w:t>
      </w:r>
    </w:p>
    <w:p w:rsidR="00644DAB" w:rsidRDefault="00644DAB" w:rsidP="006012A9">
      <w:pPr>
        <w:pStyle w:val="ArrialNarrow"/>
        <w:spacing w:after="0"/>
        <w:ind w:firstLine="720"/>
        <w:rPr>
          <w:rFonts w:ascii="Arial" w:hAnsi="Arial" w:cs="Arial"/>
          <w:noProof/>
          <w:szCs w:val="24"/>
        </w:rPr>
      </w:pPr>
      <w:r w:rsidRPr="006E2444">
        <w:rPr>
          <w:rFonts w:ascii="Arial" w:hAnsi="Arial" w:cs="Arial"/>
          <w:noProof/>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21519C" w:rsidRDefault="0021519C" w:rsidP="006012A9">
      <w:pPr>
        <w:pStyle w:val="ArrialNarrow"/>
        <w:spacing w:after="0"/>
        <w:ind w:firstLine="720"/>
        <w:rPr>
          <w:rFonts w:ascii="Arial" w:hAnsi="Arial" w:cs="Arial"/>
          <w:noProof/>
          <w:szCs w:val="24"/>
        </w:rPr>
      </w:pPr>
    </w:p>
    <w:p w:rsidR="0021519C" w:rsidRPr="0021519C" w:rsidRDefault="0021519C" w:rsidP="006012A9">
      <w:pPr>
        <w:pStyle w:val="ArrialNarrow"/>
        <w:spacing w:after="0"/>
        <w:jc w:val="center"/>
        <w:rPr>
          <w:rFonts w:ascii="Arial" w:hAnsi="Arial" w:cs="Arial"/>
          <w:b/>
          <w:noProof/>
          <w:szCs w:val="24"/>
        </w:rPr>
      </w:pPr>
      <w:r>
        <w:rPr>
          <w:rFonts w:ascii="Arial" w:hAnsi="Arial" w:cs="Arial"/>
          <w:b/>
          <w:noProof/>
          <w:szCs w:val="24"/>
        </w:rPr>
        <w:t xml:space="preserve">Члан </w:t>
      </w:r>
      <w:r w:rsidR="00C40A69">
        <w:rPr>
          <w:rFonts w:ascii="Arial" w:hAnsi="Arial" w:cs="Arial"/>
          <w:b/>
          <w:noProof/>
          <w:szCs w:val="24"/>
          <w:lang w:val="sr-Cyrl-CS"/>
        </w:rPr>
        <w:t>20</w:t>
      </w:r>
      <w:r w:rsidRPr="0021519C">
        <w:rPr>
          <w:rFonts w:ascii="Arial" w:hAnsi="Arial" w:cs="Arial"/>
          <w:b/>
          <w:noProof/>
          <w:szCs w:val="24"/>
        </w:rPr>
        <w:t>.</w:t>
      </w:r>
    </w:p>
    <w:p w:rsidR="00C9130A" w:rsidRPr="006E2444" w:rsidRDefault="00C9130A" w:rsidP="006012A9">
      <w:pPr>
        <w:ind w:firstLine="720"/>
        <w:rPr>
          <w:rFonts w:cs="Arial"/>
          <w:noProof/>
          <w:szCs w:val="24"/>
        </w:rPr>
      </w:pPr>
      <w:r w:rsidRPr="006E2444">
        <w:rPr>
          <w:rFonts w:cs="Arial"/>
          <w:noProof/>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07E70" w:rsidRPr="00940461" w:rsidRDefault="00507E70" w:rsidP="006012A9">
      <w:pPr>
        <w:jc w:val="center"/>
        <w:rPr>
          <w:rFonts w:cs="Arial"/>
          <w:b/>
          <w:smallCaps/>
          <w:szCs w:val="24"/>
          <w:highlight w:val="yellow"/>
        </w:rPr>
      </w:pPr>
    </w:p>
    <w:p w:rsidR="00507E70" w:rsidRPr="00C86998" w:rsidRDefault="00507E70" w:rsidP="006012A9">
      <w:pPr>
        <w:suppressAutoHyphens w:val="0"/>
        <w:ind w:right="-31"/>
        <w:jc w:val="center"/>
        <w:rPr>
          <w:rFonts w:cs="Arial"/>
          <w:b/>
          <w:snapToGrid w:val="0"/>
          <w:szCs w:val="24"/>
          <w:lang w:eastAsia="en-US"/>
        </w:rPr>
      </w:pPr>
      <w:r w:rsidRPr="00C86998">
        <w:rPr>
          <w:rFonts w:cs="Arial"/>
          <w:b/>
          <w:snapToGrid w:val="0"/>
          <w:szCs w:val="24"/>
          <w:lang w:eastAsia="en-US"/>
        </w:rPr>
        <w:t xml:space="preserve">Члан </w:t>
      </w:r>
      <w:r w:rsidR="00893573">
        <w:rPr>
          <w:rFonts w:cs="Arial"/>
          <w:b/>
          <w:snapToGrid w:val="0"/>
          <w:szCs w:val="24"/>
          <w:lang w:eastAsia="en-US"/>
        </w:rPr>
        <w:t>2</w:t>
      </w:r>
      <w:r w:rsidR="00C40A69">
        <w:rPr>
          <w:rFonts w:cs="Arial"/>
          <w:b/>
          <w:snapToGrid w:val="0"/>
          <w:szCs w:val="24"/>
          <w:lang w:eastAsia="en-US"/>
        </w:rPr>
        <w:t>1</w:t>
      </w:r>
      <w:r w:rsidRPr="00C86998">
        <w:rPr>
          <w:rFonts w:cs="Arial"/>
          <w:b/>
          <w:snapToGrid w:val="0"/>
          <w:szCs w:val="24"/>
          <w:lang w:eastAsia="en-US"/>
        </w:rPr>
        <w:t>.</w:t>
      </w:r>
    </w:p>
    <w:p w:rsidR="00507E70" w:rsidRPr="00C86998" w:rsidRDefault="00507E70" w:rsidP="006012A9">
      <w:pPr>
        <w:suppressAutoHyphens w:val="0"/>
        <w:ind w:firstLine="720"/>
        <w:contextualSpacing/>
        <w:jc w:val="both"/>
        <w:rPr>
          <w:rFonts w:cs="Arial"/>
          <w:szCs w:val="24"/>
        </w:rPr>
      </w:pPr>
      <w:r w:rsidRPr="00C86998">
        <w:rPr>
          <w:rFonts w:cs="Arial"/>
          <w:szCs w:val="24"/>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испуни одложни </w:t>
      </w:r>
      <w:r w:rsidRPr="001A1CD5">
        <w:rPr>
          <w:rFonts w:cs="Arial"/>
          <w:szCs w:val="24"/>
        </w:rPr>
        <w:t>услов и достави у уговореном року банкарску гаранцију за добро извршење посла из члана 1</w:t>
      </w:r>
      <w:r w:rsidR="0054429F" w:rsidRPr="001A1CD5">
        <w:rPr>
          <w:rFonts w:cs="Arial"/>
          <w:szCs w:val="24"/>
        </w:rPr>
        <w:t>2</w:t>
      </w:r>
      <w:r w:rsidRPr="001A1CD5">
        <w:rPr>
          <w:rFonts w:cs="Arial"/>
          <w:szCs w:val="24"/>
        </w:rPr>
        <w:t>. овог уговора</w:t>
      </w:r>
      <w:r w:rsidRPr="00C86998">
        <w:rPr>
          <w:rFonts w:cs="Arial"/>
          <w:szCs w:val="24"/>
        </w:rPr>
        <w:t xml:space="preserve"> у свему у складу са захтевом из </w:t>
      </w:r>
      <w:r w:rsidR="00661302">
        <w:rPr>
          <w:rFonts w:cs="Arial"/>
          <w:szCs w:val="24"/>
        </w:rPr>
        <w:t xml:space="preserve"> </w:t>
      </w:r>
      <w:r w:rsidRPr="00C86998">
        <w:rPr>
          <w:rFonts w:cs="Arial"/>
          <w:szCs w:val="24"/>
        </w:rPr>
        <w:t>Прилога 1 и овим уговором.</w:t>
      </w:r>
    </w:p>
    <w:p w:rsidR="00507E70" w:rsidRPr="00C86998" w:rsidRDefault="00507E70" w:rsidP="006012A9">
      <w:pPr>
        <w:suppressAutoHyphens w:val="0"/>
        <w:ind w:firstLine="720"/>
        <w:contextualSpacing/>
        <w:jc w:val="both"/>
        <w:rPr>
          <w:rFonts w:cs="Arial"/>
          <w:szCs w:val="24"/>
        </w:rPr>
      </w:pPr>
    </w:p>
    <w:p w:rsidR="00507E70" w:rsidRPr="00C86998" w:rsidRDefault="00507E70" w:rsidP="006012A9">
      <w:pPr>
        <w:suppressAutoHyphens w:val="0"/>
        <w:ind w:right="-31"/>
        <w:jc w:val="center"/>
        <w:rPr>
          <w:rFonts w:cs="Arial"/>
          <w:b/>
          <w:snapToGrid w:val="0"/>
          <w:szCs w:val="24"/>
          <w:lang w:eastAsia="en-US"/>
        </w:rPr>
      </w:pPr>
      <w:r w:rsidRPr="00C86998">
        <w:rPr>
          <w:rFonts w:cs="Arial"/>
          <w:b/>
          <w:snapToGrid w:val="0"/>
          <w:szCs w:val="24"/>
          <w:lang w:eastAsia="en-US"/>
        </w:rPr>
        <w:t xml:space="preserve">Члан </w:t>
      </w:r>
      <w:r w:rsidR="0021519C">
        <w:rPr>
          <w:rFonts w:cs="Arial"/>
          <w:b/>
          <w:snapToGrid w:val="0"/>
          <w:szCs w:val="24"/>
          <w:lang w:eastAsia="en-US"/>
        </w:rPr>
        <w:t>2</w:t>
      </w:r>
      <w:r w:rsidR="00C40A69">
        <w:rPr>
          <w:rFonts w:cs="Arial"/>
          <w:b/>
          <w:snapToGrid w:val="0"/>
          <w:szCs w:val="24"/>
          <w:lang w:eastAsia="en-US"/>
        </w:rPr>
        <w:t>2</w:t>
      </w:r>
      <w:r w:rsidRPr="00C86998">
        <w:rPr>
          <w:rFonts w:cs="Arial"/>
          <w:b/>
          <w:snapToGrid w:val="0"/>
          <w:szCs w:val="24"/>
          <w:lang w:eastAsia="en-US"/>
        </w:rPr>
        <w:t>.</w:t>
      </w:r>
    </w:p>
    <w:p w:rsidR="00507E70" w:rsidRPr="00C86998" w:rsidRDefault="00507E70" w:rsidP="006012A9">
      <w:pPr>
        <w:suppressAutoHyphens w:val="0"/>
        <w:ind w:firstLine="720"/>
        <w:contextualSpacing/>
        <w:jc w:val="both"/>
        <w:rPr>
          <w:rFonts w:eastAsia="Calibri" w:cs="Arial"/>
          <w:szCs w:val="24"/>
          <w:lang w:eastAsia="en-US"/>
        </w:rPr>
      </w:pPr>
      <w:r w:rsidRPr="00C86998">
        <w:rPr>
          <w:rFonts w:eastAsia="Calibri" w:cs="Arial"/>
          <w:szCs w:val="24"/>
          <w:lang w:eastAsia="en-US"/>
        </w:rPr>
        <w:t xml:space="preserve">За све што није регулисано овим Уговором, важе одредбе </w:t>
      </w:r>
      <w:r w:rsidR="000B7413">
        <w:rPr>
          <w:rFonts w:eastAsia="Calibri" w:cs="Arial"/>
          <w:szCs w:val="24"/>
          <w:lang w:eastAsia="en-US"/>
        </w:rPr>
        <w:t>ЗОО</w:t>
      </w:r>
      <w:r w:rsidRPr="00C86998">
        <w:rPr>
          <w:rFonts w:eastAsia="Calibri" w:cs="Arial"/>
          <w:szCs w:val="24"/>
          <w:lang w:eastAsia="en-US"/>
        </w:rPr>
        <w:t xml:space="preserve"> и одредбе других позитивно-правних прописа применљивих, с обзиром на предмет Уговора.</w:t>
      </w:r>
    </w:p>
    <w:p w:rsidR="00E57838" w:rsidRDefault="00E57838" w:rsidP="006012A9">
      <w:pPr>
        <w:jc w:val="center"/>
        <w:rPr>
          <w:rFonts w:cs="Arial"/>
          <w:b/>
          <w:noProof/>
          <w:szCs w:val="24"/>
        </w:rPr>
      </w:pPr>
    </w:p>
    <w:p w:rsidR="00507E70" w:rsidRPr="00C86998" w:rsidRDefault="00507E70" w:rsidP="006012A9">
      <w:pPr>
        <w:jc w:val="center"/>
        <w:rPr>
          <w:rFonts w:cs="Arial"/>
          <w:b/>
          <w:noProof/>
          <w:szCs w:val="24"/>
        </w:rPr>
      </w:pPr>
      <w:r w:rsidRPr="00C86998">
        <w:rPr>
          <w:rFonts w:cs="Arial"/>
          <w:b/>
          <w:noProof/>
          <w:szCs w:val="24"/>
        </w:rPr>
        <w:t xml:space="preserve">Члан </w:t>
      </w:r>
      <w:r w:rsidR="00893573">
        <w:rPr>
          <w:rFonts w:cs="Arial"/>
          <w:b/>
          <w:noProof/>
          <w:szCs w:val="24"/>
        </w:rPr>
        <w:t>2</w:t>
      </w:r>
      <w:r w:rsidR="00C40A69">
        <w:rPr>
          <w:rFonts w:cs="Arial"/>
          <w:b/>
          <w:noProof/>
          <w:szCs w:val="24"/>
        </w:rPr>
        <w:t>3</w:t>
      </w:r>
      <w:r w:rsidRPr="00C86998">
        <w:rPr>
          <w:rFonts w:cs="Arial"/>
          <w:b/>
          <w:noProof/>
          <w:szCs w:val="24"/>
        </w:rPr>
        <w:t>.</w:t>
      </w:r>
    </w:p>
    <w:p w:rsidR="00507E70" w:rsidRPr="0021519C" w:rsidRDefault="00E25CE3" w:rsidP="006012A9">
      <w:pPr>
        <w:pStyle w:val="CommentText"/>
        <w:jc w:val="both"/>
        <w:rPr>
          <w:rFonts w:cs="Arial"/>
          <w:szCs w:val="24"/>
        </w:rPr>
      </w:pPr>
      <w:r w:rsidRPr="0021519C">
        <w:rPr>
          <w:rFonts w:cs="Arial"/>
          <w:noProof/>
          <w:sz w:val="24"/>
          <w:szCs w:val="24"/>
        </w:rPr>
        <w:t>Све неспоразуме који могу настати из овог Уговора, Уговорне стране ће настојати да реше споразумно</w:t>
      </w:r>
      <w:r>
        <w:rPr>
          <w:rFonts w:cs="Arial"/>
          <w:noProof/>
          <w:sz w:val="24"/>
          <w:szCs w:val="24"/>
        </w:rPr>
        <w:t>.</w:t>
      </w:r>
      <w:r w:rsidR="00507E70" w:rsidRPr="00E25CE3">
        <w:rPr>
          <w:rFonts w:cs="Arial"/>
          <w:sz w:val="24"/>
          <w:szCs w:val="24"/>
        </w:rPr>
        <w:t xml:space="preserve">Уколико </w:t>
      </w:r>
      <w:r w:rsidR="00AE0571" w:rsidRPr="00E25CE3">
        <w:rPr>
          <w:rFonts w:cs="Arial"/>
          <w:sz w:val="24"/>
          <w:szCs w:val="24"/>
        </w:rPr>
        <w:t xml:space="preserve">у томе не успеју Уговорне стране су сагласне да се </w:t>
      </w:r>
      <w:r w:rsidR="00507E70" w:rsidRPr="00E25CE3">
        <w:rPr>
          <w:rFonts w:cs="Arial"/>
          <w:sz w:val="24"/>
          <w:szCs w:val="24"/>
        </w:rPr>
        <w:t xml:space="preserve">формира </w:t>
      </w:r>
      <w:r w:rsidR="0021519C">
        <w:rPr>
          <w:rFonts w:cs="Arial"/>
          <w:sz w:val="24"/>
          <w:szCs w:val="24"/>
        </w:rPr>
        <w:t>Комисија</w:t>
      </w:r>
      <w:r w:rsidR="00AE0571" w:rsidRPr="00E25CE3">
        <w:rPr>
          <w:rFonts w:cs="Arial"/>
          <w:sz w:val="24"/>
          <w:szCs w:val="24"/>
        </w:rPr>
        <w:t xml:space="preserve"> </w:t>
      </w:r>
      <w:r w:rsidR="00507E70" w:rsidRPr="00E25CE3">
        <w:rPr>
          <w:rFonts w:cs="Arial"/>
          <w:sz w:val="24"/>
          <w:szCs w:val="24"/>
        </w:rPr>
        <w:t>кој</w:t>
      </w:r>
      <w:r w:rsidR="0021519C">
        <w:rPr>
          <w:rFonts w:cs="Arial"/>
          <w:sz w:val="24"/>
          <w:szCs w:val="24"/>
        </w:rPr>
        <w:t>у</w:t>
      </w:r>
      <w:r w:rsidR="00507E70" w:rsidRPr="00E25CE3">
        <w:rPr>
          <w:rFonts w:cs="Arial"/>
          <w:sz w:val="24"/>
          <w:szCs w:val="24"/>
        </w:rPr>
        <w:t xml:space="preserve"> ће чинити представници обе Уговорне стране и један заједнички представник, а ако чак и тада могући спор није решен у року од 45 дана од формирања </w:t>
      </w:r>
      <w:r w:rsidR="0021519C">
        <w:rPr>
          <w:rFonts w:cs="Arial"/>
          <w:sz w:val="24"/>
          <w:szCs w:val="24"/>
        </w:rPr>
        <w:t>Комисије</w:t>
      </w:r>
      <w:r w:rsidR="00507E70" w:rsidRPr="00E25CE3">
        <w:rPr>
          <w:rFonts w:cs="Arial"/>
          <w:sz w:val="24"/>
          <w:szCs w:val="24"/>
        </w:rPr>
        <w:t>,</w:t>
      </w:r>
      <w:r w:rsidR="0021519C">
        <w:rPr>
          <w:rFonts w:cs="Arial"/>
          <w:sz w:val="24"/>
          <w:szCs w:val="24"/>
        </w:rPr>
        <w:t xml:space="preserve"> </w:t>
      </w:r>
      <w:r w:rsidRPr="00E25CE3">
        <w:rPr>
          <w:rFonts w:cs="Arial"/>
          <w:sz w:val="24"/>
          <w:szCs w:val="24"/>
        </w:rPr>
        <w:t>за решавање спора биће</w:t>
      </w:r>
      <w:r w:rsidR="00507E70" w:rsidRPr="00E25CE3">
        <w:rPr>
          <w:rFonts w:cs="Arial"/>
          <w:sz w:val="24"/>
          <w:szCs w:val="24"/>
        </w:rPr>
        <w:t xml:space="preserve"> надлежан </w:t>
      </w:r>
      <w:r w:rsidR="00AE0571" w:rsidRPr="00E25CE3">
        <w:rPr>
          <w:rFonts w:cs="Arial"/>
          <w:sz w:val="24"/>
          <w:szCs w:val="24"/>
        </w:rPr>
        <w:t xml:space="preserve">стварно надлежан </w:t>
      </w:r>
      <w:r w:rsidR="00507E70" w:rsidRPr="00E25CE3">
        <w:rPr>
          <w:rFonts w:cs="Arial"/>
          <w:sz w:val="24"/>
          <w:szCs w:val="24"/>
        </w:rPr>
        <w:t xml:space="preserve">суд у Београду. (Спољнотрговинска арбитража при Привредној комори Србије са местом арбитраже у Београду, уз примену њеног Правилника </w:t>
      </w:r>
      <w:r w:rsidR="00507E70" w:rsidRPr="00E25CE3">
        <w:rPr>
          <w:rFonts w:cs="Arial"/>
          <w:sz w:val="24"/>
          <w:szCs w:val="24"/>
        </w:rPr>
        <w:lastRenderedPageBreak/>
        <w:t>[</w:t>
      </w:r>
      <w:r w:rsidR="00507E70" w:rsidRPr="00E25CE3">
        <w:rPr>
          <w:rFonts w:cs="Arial"/>
          <w:i/>
          <w:sz w:val="24"/>
          <w:szCs w:val="24"/>
        </w:rPr>
        <w:t>напомена: коначан текст у Уговору зависи од тога да ли је изабран домаћи или страни Пружалац услуге</w:t>
      </w:r>
      <w:r w:rsidR="00507E70" w:rsidRPr="00E25CE3">
        <w:rPr>
          <w:rFonts w:cs="Arial"/>
          <w:sz w:val="24"/>
          <w:szCs w:val="24"/>
        </w:rPr>
        <w:t>]).</w:t>
      </w:r>
    </w:p>
    <w:p w:rsidR="00FD249A" w:rsidRPr="00FD249A" w:rsidRDefault="00507E70" w:rsidP="006012A9">
      <w:pPr>
        <w:ind w:right="34" w:firstLine="720"/>
        <w:jc w:val="both"/>
        <w:rPr>
          <w:rFonts w:cs="Arial"/>
          <w:noProof/>
          <w:szCs w:val="24"/>
          <w:lang w:val="en-US"/>
        </w:rPr>
      </w:pPr>
      <w:r w:rsidRPr="00C86998">
        <w:rPr>
          <w:rFonts w:cs="Arial"/>
          <w:szCs w:val="24"/>
        </w:rPr>
        <w:t>Уговорне стране су сагласне да Уговор садржи све договоре које су оне постигле. Сви договори између њих ће бити у писаној форми, а усмени догов</w:t>
      </w:r>
      <w:r w:rsidR="00AE0571">
        <w:rPr>
          <w:rFonts w:cs="Arial"/>
          <w:szCs w:val="24"/>
        </w:rPr>
        <w:t>о</w:t>
      </w:r>
      <w:r w:rsidRPr="00C86998">
        <w:rPr>
          <w:rFonts w:cs="Arial"/>
          <w:szCs w:val="24"/>
        </w:rPr>
        <w:t>ри неће бити важећи.</w:t>
      </w:r>
    </w:p>
    <w:p w:rsidR="00C9130A" w:rsidRPr="006E2444" w:rsidRDefault="003D68FE" w:rsidP="006012A9">
      <w:pPr>
        <w:jc w:val="center"/>
        <w:rPr>
          <w:rFonts w:cs="Arial"/>
          <w:b/>
          <w:noProof/>
          <w:szCs w:val="24"/>
        </w:rPr>
      </w:pPr>
      <w:r w:rsidRPr="006E2444">
        <w:rPr>
          <w:rFonts w:cs="Arial"/>
          <w:b/>
          <w:noProof/>
          <w:szCs w:val="24"/>
        </w:rPr>
        <w:t>Члан 2</w:t>
      </w:r>
      <w:r w:rsidR="00C40A69">
        <w:rPr>
          <w:rFonts w:cs="Arial"/>
          <w:b/>
          <w:noProof/>
          <w:szCs w:val="24"/>
        </w:rPr>
        <w:t>4</w:t>
      </w:r>
      <w:r w:rsidR="00C9130A" w:rsidRPr="006E2444">
        <w:rPr>
          <w:rFonts w:cs="Arial"/>
          <w:b/>
          <w:noProof/>
          <w:szCs w:val="24"/>
        </w:rPr>
        <w:t>.</w:t>
      </w:r>
    </w:p>
    <w:p w:rsidR="00C9130A" w:rsidRDefault="00C9130A" w:rsidP="006012A9">
      <w:pPr>
        <w:ind w:firstLine="720"/>
        <w:jc w:val="both"/>
        <w:rPr>
          <w:rFonts w:cs="Arial"/>
          <w:noProof/>
          <w:szCs w:val="24"/>
        </w:rPr>
      </w:pPr>
      <w:r w:rsidRPr="007F3063">
        <w:rPr>
          <w:rFonts w:cs="Arial"/>
          <w:noProof/>
          <w:szCs w:val="24"/>
        </w:rPr>
        <w:t xml:space="preserve">Уговорне </w:t>
      </w:r>
      <w:r w:rsidR="00096D30" w:rsidRPr="007F3063">
        <w:rPr>
          <w:rFonts w:cs="Arial"/>
          <w:noProof/>
          <w:szCs w:val="24"/>
        </w:rPr>
        <w:t>стран</w:t>
      </w:r>
      <w:r w:rsidR="00096D30">
        <w:rPr>
          <w:rFonts w:cs="Arial"/>
          <w:noProof/>
          <w:szCs w:val="24"/>
        </w:rPr>
        <w:t>е</w:t>
      </w:r>
      <w:r w:rsidR="00096D30" w:rsidRPr="007F3063">
        <w:rPr>
          <w:rFonts w:cs="Arial"/>
          <w:noProof/>
          <w:szCs w:val="24"/>
        </w:rPr>
        <w:t xml:space="preserve"> </w:t>
      </w:r>
      <w:r w:rsidRPr="007F3063">
        <w:rPr>
          <w:rFonts w:cs="Arial"/>
          <w:noProof/>
          <w:szCs w:val="24"/>
        </w:rPr>
        <w:t>током трајања овог Уговора  због промењених околности ближе одређених у члану 115. Закона</w:t>
      </w:r>
      <w:r w:rsidR="001A1ECE">
        <w:rPr>
          <w:rFonts w:cs="Arial"/>
          <w:noProof/>
          <w:szCs w:val="24"/>
        </w:rPr>
        <w:t xml:space="preserve"> о јавним набавкама</w:t>
      </w:r>
      <w:r w:rsidRPr="007F3063">
        <w:rPr>
          <w:rFonts w:cs="Arial"/>
          <w:noProof/>
          <w:szCs w:val="24"/>
        </w:rPr>
        <w:t xml:space="preserve">, могу у </w:t>
      </w:r>
      <w:r w:rsidR="001A1ECE" w:rsidRPr="007F3063">
        <w:rPr>
          <w:rFonts w:cs="Arial"/>
          <w:noProof/>
          <w:szCs w:val="24"/>
        </w:rPr>
        <w:t>пис</w:t>
      </w:r>
      <w:r w:rsidR="001A1ECE">
        <w:rPr>
          <w:rFonts w:cs="Arial"/>
          <w:noProof/>
          <w:szCs w:val="24"/>
        </w:rPr>
        <w:t>аној</w:t>
      </w:r>
      <w:r w:rsidR="001A1ECE" w:rsidRPr="007F3063">
        <w:rPr>
          <w:rFonts w:cs="Arial"/>
          <w:noProof/>
          <w:szCs w:val="24"/>
        </w:rPr>
        <w:t xml:space="preserve"> </w:t>
      </w:r>
      <w:r w:rsidRPr="007F3063">
        <w:rPr>
          <w:rFonts w:cs="Arial"/>
          <w:noProof/>
          <w:szCs w:val="24"/>
        </w:rPr>
        <w:t xml:space="preserve">форми путем Анекса извршити измене и допуне овог Уговора. </w:t>
      </w:r>
    </w:p>
    <w:p w:rsidR="002610D8" w:rsidRDefault="00B62AC6" w:rsidP="006012A9">
      <w:pPr>
        <w:suppressAutoHyphens w:val="0"/>
        <w:ind w:firstLine="709"/>
        <w:jc w:val="both"/>
        <w:rPr>
          <w:rFonts w:cs="Arial"/>
          <w:szCs w:val="24"/>
          <w:lang w:eastAsia="sr-Latn-CS"/>
        </w:rPr>
      </w:pPr>
      <w:r>
        <w:rPr>
          <w:rFonts w:cs="Arial"/>
          <w:szCs w:val="24"/>
          <w:lang w:eastAsia="sr-Latn-CS"/>
        </w:rPr>
        <w:t>Корисник услуге може након закључења овог У</w:t>
      </w:r>
      <w:r w:rsidR="002610D8">
        <w:rPr>
          <w:rFonts w:cs="Arial"/>
          <w:szCs w:val="24"/>
          <w:lang w:eastAsia="sr-Latn-CS"/>
        </w:rPr>
        <w:t xml:space="preserve">говора </w:t>
      </w:r>
      <w:r w:rsidRPr="000D7B65">
        <w:rPr>
          <w:rFonts w:cs="Arial"/>
          <w:szCs w:val="24"/>
          <w:lang w:eastAsia="sr-Latn-CS"/>
        </w:rPr>
        <w:t>без спровођења поступка јавне набавке</w:t>
      </w:r>
      <w:r w:rsidR="002610D8">
        <w:rPr>
          <w:rFonts w:cs="Arial"/>
          <w:szCs w:val="24"/>
          <w:lang w:eastAsia="sr-Latn-CS"/>
        </w:rPr>
        <w:t xml:space="preserve"> да повећа</w:t>
      </w:r>
      <w:r w:rsidRPr="000D7B65">
        <w:rPr>
          <w:rFonts w:cs="Arial"/>
          <w:szCs w:val="24"/>
          <w:lang w:eastAsia="sr-Latn-CS"/>
        </w:rPr>
        <w:t xml:space="preserve"> обим предмета набавке</w:t>
      </w:r>
      <w:r>
        <w:rPr>
          <w:rFonts w:cs="Arial"/>
          <w:szCs w:val="24"/>
          <w:lang w:eastAsia="sr-Latn-CS"/>
        </w:rPr>
        <w:t xml:space="preserve"> до лимита прописаног чланом 115. став 1. Закона о јавним набавкама</w:t>
      </w:r>
      <w:r w:rsidRPr="000D7B65">
        <w:rPr>
          <w:rFonts w:cs="Arial"/>
          <w:szCs w:val="24"/>
          <w:lang w:eastAsia="sr-Latn-CS"/>
        </w:rPr>
        <w:t>.</w:t>
      </w:r>
      <w:r w:rsidRPr="0006391E">
        <w:rPr>
          <w:rFonts w:cs="Arial"/>
          <w:szCs w:val="24"/>
          <w:lang w:eastAsia="sr-Latn-CS"/>
        </w:rPr>
        <w:t xml:space="preserve"> </w:t>
      </w:r>
    </w:p>
    <w:p w:rsidR="002610D8" w:rsidRPr="006E2444" w:rsidRDefault="00B62AC6" w:rsidP="006012A9">
      <w:pPr>
        <w:suppressAutoHyphens w:val="0"/>
        <w:ind w:firstLine="709"/>
        <w:jc w:val="both"/>
        <w:rPr>
          <w:rFonts w:cs="Arial"/>
          <w:szCs w:val="24"/>
          <w:lang w:eastAsia="sr-Latn-CS"/>
        </w:rPr>
      </w:pPr>
      <w:r>
        <w:rPr>
          <w:rFonts w:cs="Arial"/>
          <w:szCs w:val="24"/>
          <w:lang w:eastAsia="sr-Latn-CS"/>
        </w:rPr>
        <w:t>У наведеном случају, као цена додатног човек/дана, односно цена додатног месеца одржавања</w:t>
      </w:r>
      <w:r w:rsidRPr="005140AA">
        <w:rPr>
          <w:rFonts w:cs="Arial"/>
          <w:szCs w:val="24"/>
        </w:rPr>
        <w:t xml:space="preserve"> </w:t>
      </w:r>
      <w:r w:rsidRPr="00643D89">
        <w:rPr>
          <w:rFonts w:cs="Arial"/>
          <w:szCs w:val="24"/>
        </w:rPr>
        <w:t>ИСПТЕЕ</w:t>
      </w:r>
      <w:r>
        <w:rPr>
          <w:rFonts w:cs="Arial"/>
          <w:szCs w:val="24"/>
          <w:lang w:eastAsia="sr-Latn-CS"/>
        </w:rPr>
        <w:t>, узима се понуђена јединична цена за услуге унапређења и интеграције ИСПТЕЕ, односно понуђена јединична цена за услуге одржавања, дата у</w:t>
      </w:r>
      <w:r w:rsidR="002610D8">
        <w:rPr>
          <w:rFonts w:cs="Arial"/>
          <w:szCs w:val="24"/>
          <w:lang w:eastAsia="sr-Latn-CS"/>
        </w:rPr>
        <w:t xml:space="preserve"> </w:t>
      </w:r>
      <w:r>
        <w:rPr>
          <w:rFonts w:cs="Arial"/>
          <w:szCs w:val="24"/>
          <w:lang w:eastAsia="sr-Latn-CS"/>
        </w:rPr>
        <w:t>П</w:t>
      </w:r>
      <w:r w:rsidR="002610D8">
        <w:rPr>
          <w:rFonts w:cs="Arial"/>
          <w:szCs w:val="24"/>
          <w:lang w:eastAsia="sr-Latn-CS"/>
        </w:rPr>
        <w:t>рилог</w:t>
      </w:r>
      <w:r w:rsidR="001A1ECE">
        <w:rPr>
          <w:rFonts w:cs="Arial"/>
          <w:szCs w:val="24"/>
          <w:lang w:eastAsia="sr-Latn-CS"/>
        </w:rPr>
        <w:t>у</w:t>
      </w:r>
      <w:r w:rsidR="002610D8">
        <w:rPr>
          <w:rFonts w:cs="Arial"/>
          <w:szCs w:val="24"/>
          <w:lang w:eastAsia="sr-Latn-CS"/>
        </w:rPr>
        <w:t xml:space="preserve"> 2</w:t>
      </w:r>
      <w:r w:rsidR="001A1ECE">
        <w:rPr>
          <w:rFonts w:cs="Arial"/>
          <w:szCs w:val="24"/>
          <w:lang w:eastAsia="sr-Latn-CS"/>
        </w:rPr>
        <w:t xml:space="preserve"> овог уговора</w:t>
      </w:r>
      <w:r w:rsidR="002610D8">
        <w:rPr>
          <w:rFonts w:cs="Arial"/>
          <w:szCs w:val="24"/>
          <w:lang w:eastAsia="sr-Latn-CS"/>
        </w:rPr>
        <w:t>.</w:t>
      </w:r>
    </w:p>
    <w:p w:rsidR="00211457" w:rsidRDefault="00B62AC6" w:rsidP="006012A9">
      <w:pPr>
        <w:ind w:firstLine="709"/>
        <w:jc w:val="both"/>
        <w:rPr>
          <w:rFonts w:cs="Arial"/>
          <w:szCs w:val="24"/>
          <w:lang w:eastAsia="sr-Latn-CS"/>
        </w:rPr>
      </w:pPr>
      <w:r>
        <w:rPr>
          <w:rFonts w:cs="Arial"/>
          <w:szCs w:val="24"/>
          <w:lang w:eastAsia="sr-Latn-CS"/>
        </w:rPr>
        <w:t xml:space="preserve">У вези са наведеним </w:t>
      </w:r>
      <w:r w:rsidR="00107F1B">
        <w:rPr>
          <w:rFonts w:cs="Arial"/>
          <w:szCs w:val="24"/>
          <w:lang w:eastAsia="sr-Latn-CS"/>
        </w:rPr>
        <w:t xml:space="preserve"> Корисник услуге </w:t>
      </w:r>
      <w:r>
        <w:rPr>
          <w:rFonts w:cs="Arial"/>
          <w:szCs w:val="24"/>
          <w:lang w:eastAsia="sr-Latn-CS"/>
        </w:rPr>
        <w:t>ће донети Одлуку о измени уговора која садржи податке у складу са Прилогом 3Л Закона</w:t>
      </w:r>
      <w:r w:rsidR="00107F1B">
        <w:rPr>
          <w:rFonts w:cs="Arial"/>
          <w:szCs w:val="24"/>
          <w:lang w:eastAsia="sr-Latn-CS"/>
        </w:rPr>
        <w:t xml:space="preserve"> о јавним набавкама</w:t>
      </w:r>
      <w:r>
        <w:rPr>
          <w:rFonts w:cs="Arial"/>
          <w:szCs w:val="24"/>
          <w:lang w:eastAsia="sr-Latn-CS"/>
        </w:rPr>
        <w:t xml:space="preserve"> и у року од три дана</w:t>
      </w:r>
      <w:r w:rsidR="00107F1B">
        <w:rPr>
          <w:rFonts w:cs="Arial"/>
          <w:szCs w:val="24"/>
          <w:lang w:eastAsia="sr-Latn-CS"/>
        </w:rPr>
        <w:t>,</w:t>
      </w:r>
      <w:r>
        <w:rPr>
          <w:rFonts w:cs="Arial"/>
          <w:szCs w:val="24"/>
          <w:lang w:eastAsia="sr-Latn-CS"/>
        </w:rPr>
        <w:t xml:space="preserve"> од дана доношења</w:t>
      </w:r>
      <w:r w:rsidR="00107F1B">
        <w:rPr>
          <w:rFonts w:cs="Arial"/>
          <w:szCs w:val="24"/>
          <w:lang w:eastAsia="sr-Latn-CS"/>
        </w:rPr>
        <w:t>,</w:t>
      </w:r>
      <w:r>
        <w:rPr>
          <w:rFonts w:cs="Arial"/>
          <w:szCs w:val="24"/>
          <w:lang w:eastAsia="sr-Latn-CS"/>
        </w:rPr>
        <w:t xml:space="preserve"> исту објавити на Порталу ј</w:t>
      </w:r>
      <w:r w:rsidR="00107F1B">
        <w:rPr>
          <w:rFonts w:cs="Arial"/>
          <w:szCs w:val="24"/>
          <w:lang w:eastAsia="sr-Latn-CS"/>
        </w:rPr>
        <w:t>авних набавки, као и доставити И</w:t>
      </w:r>
      <w:r>
        <w:rPr>
          <w:rFonts w:cs="Arial"/>
          <w:szCs w:val="24"/>
          <w:lang w:eastAsia="sr-Latn-CS"/>
        </w:rPr>
        <w:t>звештај Управи за јавне набавке и Државној ревизорској институцији.</w:t>
      </w:r>
    </w:p>
    <w:p w:rsidR="000B3E79" w:rsidRPr="00D168F7" w:rsidRDefault="000B3E79" w:rsidP="006012A9">
      <w:pPr>
        <w:ind w:firstLine="709"/>
        <w:jc w:val="both"/>
        <w:rPr>
          <w:rFonts w:cs="Arial"/>
          <w:szCs w:val="24"/>
        </w:rPr>
      </w:pPr>
    </w:p>
    <w:p w:rsidR="00512322" w:rsidRPr="00C86998" w:rsidRDefault="00B51F54" w:rsidP="006012A9">
      <w:pPr>
        <w:jc w:val="center"/>
        <w:rPr>
          <w:rFonts w:cs="Arial"/>
          <w:b/>
          <w:bCs/>
          <w:noProof/>
          <w:szCs w:val="24"/>
        </w:rPr>
      </w:pPr>
      <w:r w:rsidRPr="00C86998">
        <w:rPr>
          <w:rFonts w:cs="Arial"/>
          <w:b/>
          <w:noProof/>
          <w:szCs w:val="24"/>
        </w:rPr>
        <w:t xml:space="preserve">Члан </w:t>
      </w:r>
      <w:r w:rsidR="0021519C">
        <w:rPr>
          <w:rFonts w:cs="Arial"/>
          <w:b/>
          <w:noProof/>
          <w:szCs w:val="24"/>
        </w:rPr>
        <w:t>2</w:t>
      </w:r>
      <w:r w:rsidR="00C40A69">
        <w:rPr>
          <w:rFonts w:cs="Arial"/>
          <w:b/>
          <w:noProof/>
          <w:szCs w:val="24"/>
        </w:rPr>
        <w:t>5</w:t>
      </w:r>
      <w:r w:rsidR="00AF6E94" w:rsidRPr="00C86998">
        <w:rPr>
          <w:rFonts w:cs="Arial"/>
          <w:b/>
          <w:noProof/>
          <w:szCs w:val="24"/>
        </w:rPr>
        <w:t>.</w:t>
      </w:r>
    </w:p>
    <w:p w:rsidR="00512322" w:rsidRPr="00C86998" w:rsidRDefault="00D81447" w:rsidP="006012A9">
      <w:pPr>
        <w:ind w:firstLine="720"/>
        <w:rPr>
          <w:rFonts w:cs="Arial"/>
          <w:szCs w:val="24"/>
        </w:rPr>
      </w:pPr>
      <w:r>
        <w:rPr>
          <w:rFonts w:cs="Arial"/>
          <w:szCs w:val="24"/>
        </w:rPr>
        <w:t>С</w:t>
      </w:r>
      <w:r w:rsidR="00512322" w:rsidRPr="00C86998">
        <w:rPr>
          <w:rFonts w:cs="Arial"/>
          <w:szCs w:val="24"/>
        </w:rPr>
        <w:t>аставни део овог Уговора</w:t>
      </w:r>
      <w:r>
        <w:rPr>
          <w:rFonts w:cs="Arial"/>
          <w:szCs w:val="24"/>
        </w:rPr>
        <w:t xml:space="preserve"> чине</w:t>
      </w:r>
      <w:r w:rsidR="00512322" w:rsidRPr="00C86998">
        <w:rPr>
          <w:rFonts w:cs="Arial"/>
          <w:szCs w:val="24"/>
        </w:rPr>
        <w:t xml:space="preserve">:  </w:t>
      </w:r>
    </w:p>
    <w:p w:rsidR="00512322" w:rsidRPr="00C86998" w:rsidRDefault="00512322" w:rsidP="006012A9">
      <w:pPr>
        <w:rPr>
          <w:rFonts w:cs="Arial"/>
          <w:noProof/>
          <w:szCs w:val="24"/>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7508"/>
      </w:tblGrid>
      <w:tr w:rsidR="00512322" w:rsidRPr="00C86998" w:rsidTr="00921F86">
        <w:trPr>
          <w:trHeight w:val="294"/>
        </w:trPr>
        <w:tc>
          <w:tcPr>
            <w:tcW w:w="860" w:type="pct"/>
            <w:shd w:val="clear" w:color="auto" w:fill="auto"/>
          </w:tcPr>
          <w:p w:rsidR="00512322" w:rsidRPr="00C86998" w:rsidRDefault="00512322" w:rsidP="006012A9">
            <w:pPr>
              <w:rPr>
                <w:rFonts w:cs="Arial"/>
                <w:szCs w:val="24"/>
              </w:rPr>
            </w:pPr>
            <w:r w:rsidRPr="00C86998">
              <w:rPr>
                <w:rFonts w:cs="Arial"/>
                <w:szCs w:val="24"/>
              </w:rPr>
              <w:t>Прилог 1</w:t>
            </w:r>
          </w:p>
        </w:tc>
        <w:tc>
          <w:tcPr>
            <w:tcW w:w="4140" w:type="pct"/>
            <w:shd w:val="clear" w:color="auto" w:fill="auto"/>
          </w:tcPr>
          <w:p w:rsidR="00512322" w:rsidRPr="002D5D6C" w:rsidRDefault="00512322" w:rsidP="006012A9">
            <w:pPr>
              <w:ind w:left="-45"/>
              <w:jc w:val="both"/>
              <w:rPr>
                <w:rFonts w:cs="Arial"/>
                <w:szCs w:val="24"/>
              </w:rPr>
            </w:pPr>
            <w:r w:rsidRPr="00C86998">
              <w:rPr>
                <w:rFonts w:cs="Arial"/>
                <w:szCs w:val="24"/>
              </w:rPr>
              <w:t>Конкур</w:t>
            </w:r>
            <w:r w:rsidR="00873B8C">
              <w:rPr>
                <w:rFonts w:cs="Arial"/>
                <w:szCs w:val="24"/>
              </w:rPr>
              <w:t>с</w:t>
            </w:r>
            <w:r w:rsidRPr="00C86998">
              <w:rPr>
                <w:rFonts w:cs="Arial"/>
                <w:szCs w:val="24"/>
              </w:rPr>
              <w:t xml:space="preserve">на документација за Јавну набавку </w:t>
            </w:r>
            <w:r w:rsidR="00C86998" w:rsidRPr="00EB214A">
              <w:rPr>
                <w:rFonts w:cs="Arial"/>
                <w:szCs w:val="24"/>
              </w:rPr>
              <w:t>„</w:t>
            </w:r>
            <w:r w:rsidR="00C86998" w:rsidRPr="00442DF2">
              <w:rPr>
                <w:rFonts w:cs="Arial"/>
                <w:bCs/>
              </w:rPr>
              <w:t xml:space="preserve">Подршка и одржавање информационог система за подршку трговини </w:t>
            </w:r>
            <w:r w:rsidR="00C86998">
              <w:rPr>
                <w:rFonts w:cs="Arial"/>
                <w:bCs/>
              </w:rPr>
              <w:t>е</w:t>
            </w:r>
            <w:r w:rsidR="00C86998" w:rsidRPr="00442DF2">
              <w:rPr>
                <w:rFonts w:cs="Arial"/>
                <w:bCs/>
              </w:rPr>
              <w:t>лектричном енергијом</w:t>
            </w:r>
            <w:r w:rsidR="00C86998" w:rsidRPr="00EB214A">
              <w:rPr>
                <w:rFonts w:cs="Arial"/>
                <w:szCs w:val="24"/>
              </w:rPr>
              <w:t>“</w:t>
            </w:r>
            <w:r w:rsidR="00C86998" w:rsidRPr="00991A45">
              <w:rPr>
                <w:rFonts w:cs="Arial"/>
                <w:szCs w:val="24"/>
              </w:rPr>
              <w:t xml:space="preserve">, </w:t>
            </w:r>
            <w:r w:rsidRPr="00C86998">
              <w:rPr>
                <w:rFonts w:cs="Arial"/>
                <w:szCs w:val="24"/>
              </w:rPr>
              <w:t xml:space="preserve">редни број јавне набавке за текућу годину ЈН </w:t>
            </w:r>
            <w:r w:rsidR="003947B4">
              <w:rPr>
                <w:rFonts w:cs="Arial"/>
                <w:szCs w:val="24"/>
              </w:rPr>
              <w:t>број</w:t>
            </w:r>
            <w:r w:rsidRPr="00C86998">
              <w:rPr>
                <w:rFonts w:cs="Arial"/>
                <w:szCs w:val="24"/>
              </w:rPr>
              <w:t xml:space="preserve"> </w:t>
            </w:r>
            <w:r w:rsidR="003947B4">
              <w:rPr>
                <w:rFonts w:cs="Arial"/>
                <w:szCs w:val="24"/>
              </w:rPr>
              <w:t>JN 1000-0152-2016</w:t>
            </w:r>
            <w:r w:rsidR="00EB6C76">
              <w:rPr>
                <w:rFonts w:cs="Arial"/>
                <w:szCs w:val="24"/>
              </w:rPr>
              <w:t xml:space="preserve">, </w:t>
            </w:r>
            <w:r w:rsidR="00B217C8">
              <w:rPr>
                <w:rFonts w:cs="Arial"/>
                <w:szCs w:val="24"/>
              </w:rPr>
              <w:t>шифра____________линк</w:t>
            </w:r>
            <w:r w:rsidR="002D5D6C">
              <w:rPr>
                <w:rFonts w:cs="Arial"/>
                <w:szCs w:val="24"/>
              </w:rPr>
              <w:t>_____</w:t>
            </w:r>
          </w:p>
        </w:tc>
      </w:tr>
      <w:tr w:rsidR="00512322" w:rsidRPr="00C86998" w:rsidTr="00921F86">
        <w:trPr>
          <w:trHeight w:val="294"/>
        </w:trPr>
        <w:tc>
          <w:tcPr>
            <w:tcW w:w="860" w:type="pct"/>
            <w:shd w:val="clear" w:color="auto" w:fill="auto"/>
          </w:tcPr>
          <w:p w:rsidR="00512322" w:rsidRPr="00C86998" w:rsidRDefault="00512322" w:rsidP="006012A9">
            <w:pPr>
              <w:rPr>
                <w:rFonts w:cs="Arial"/>
                <w:szCs w:val="24"/>
              </w:rPr>
            </w:pPr>
            <w:r w:rsidRPr="00C86998">
              <w:rPr>
                <w:rFonts w:cs="Arial"/>
                <w:szCs w:val="24"/>
              </w:rPr>
              <w:t>Прилог 2</w:t>
            </w:r>
          </w:p>
        </w:tc>
        <w:tc>
          <w:tcPr>
            <w:tcW w:w="4140" w:type="pct"/>
            <w:shd w:val="clear" w:color="auto" w:fill="auto"/>
          </w:tcPr>
          <w:p w:rsidR="00512322" w:rsidRPr="00C86998" w:rsidRDefault="00512322" w:rsidP="006012A9">
            <w:pPr>
              <w:ind w:left="-45"/>
              <w:jc w:val="both"/>
              <w:rPr>
                <w:rFonts w:cs="Arial"/>
                <w:noProof/>
                <w:szCs w:val="24"/>
              </w:rPr>
            </w:pPr>
            <w:r w:rsidRPr="00C86998">
              <w:rPr>
                <w:rFonts w:cs="Arial"/>
                <w:szCs w:val="24"/>
              </w:rPr>
              <w:t>Понуда</w:t>
            </w:r>
            <w:r w:rsidR="00C86998">
              <w:rPr>
                <w:rFonts w:cs="Arial"/>
                <w:szCs w:val="24"/>
              </w:rPr>
              <w:t xml:space="preserve"> </w:t>
            </w:r>
            <w:r w:rsidR="00C86998" w:rsidRPr="00921F86">
              <w:rPr>
                <w:rFonts w:cs="Arial"/>
                <w:szCs w:val="24"/>
              </w:rPr>
              <w:t>______________________</w:t>
            </w:r>
            <w:r w:rsidRPr="00921F86">
              <w:rPr>
                <w:rFonts w:cs="Arial"/>
                <w:szCs w:val="24"/>
              </w:rPr>
              <w:t xml:space="preserve"> </w:t>
            </w:r>
            <w:r w:rsidRPr="00921F86">
              <w:rPr>
                <w:rFonts w:cs="Arial"/>
                <w:i/>
                <w:szCs w:val="24"/>
              </w:rPr>
              <w:t>[</w:t>
            </w:r>
            <w:r w:rsidR="008E05FC">
              <w:rPr>
                <w:rFonts w:cs="Arial"/>
                <w:i/>
                <w:szCs w:val="24"/>
              </w:rPr>
              <w:t>биће наведен н</w:t>
            </w:r>
            <w:r w:rsidRPr="00921F86">
              <w:rPr>
                <w:rFonts w:cs="Arial"/>
                <w:i/>
                <w:szCs w:val="24"/>
              </w:rPr>
              <w:t>азив понуђача],</w:t>
            </w:r>
            <w:r w:rsidRPr="00921F86">
              <w:rPr>
                <w:rFonts w:cs="Arial"/>
                <w:i/>
                <w:color w:val="548DD4" w:themeColor="text2" w:themeTint="99"/>
                <w:szCs w:val="24"/>
              </w:rPr>
              <w:t xml:space="preserve"> </w:t>
            </w:r>
            <w:r w:rsidRPr="00921F86">
              <w:rPr>
                <w:rFonts w:cs="Arial"/>
                <w:szCs w:val="24"/>
              </w:rPr>
              <w:t>Број понуде ________ од ________, заведено у ЈП ЕПС под бројем ___________ од _________</w:t>
            </w:r>
          </w:p>
        </w:tc>
      </w:tr>
      <w:tr w:rsidR="009438FF" w:rsidRPr="00940461" w:rsidTr="00921F86">
        <w:trPr>
          <w:trHeight w:val="294"/>
        </w:trPr>
        <w:tc>
          <w:tcPr>
            <w:tcW w:w="860" w:type="pct"/>
            <w:shd w:val="clear" w:color="auto" w:fill="auto"/>
          </w:tcPr>
          <w:p w:rsidR="009438FF" w:rsidRPr="00C86998" w:rsidRDefault="006E2444" w:rsidP="006012A9">
            <w:pPr>
              <w:rPr>
                <w:rFonts w:cs="Arial"/>
                <w:noProof/>
                <w:szCs w:val="24"/>
              </w:rPr>
            </w:pPr>
            <w:r w:rsidRPr="00E37862">
              <w:rPr>
                <w:rFonts w:cs="Arial"/>
                <w:szCs w:val="24"/>
                <w:lang w:eastAsia="en-US"/>
              </w:rPr>
              <w:t>Прилог 3</w:t>
            </w:r>
          </w:p>
        </w:tc>
        <w:tc>
          <w:tcPr>
            <w:tcW w:w="4140" w:type="pct"/>
            <w:shd w:val="clear" w:color="auto" w:fill="auto"/>
          </w:tcPr>
          <w:p w:rsidR="009438FF" w:rsidRPr="00C86998" w:rsidRDefault="006E2444" w:rsidP="006012A9">
            <w:pPr>
              <w:ind w:left="-45"/>
              <w:jc w:val="both"/>
              <w:rPr>
                <w:rFonts w:cs="Arial"/>
                <w:noProof/>
                <w:szCs w:val="24"/>
              </w:rPr>
            </w:pPr>
            <w:r w:rsidRPr="006E2444">
              <w:rPr>
                <w:rFonts w:cs="Arial"/>
                <w:noProof/>
                <w:szCs w:val="24"/>
              </w:rPr>
              <w:t>Листа ангажованих лица која ће бити одговорна за извршење уговора</w:t>
            </w:r>
          </w:p>
        </w:tc>
      </w:tr>
      <w:tr w:rsidR="006E2444" w:rsidRPr="00940461" w:rsidTr="00921F86">
        <w:trPr>
          <w:trHeight w:val="294"/>
        </w:trPr>
        <w:tc>
          <w:tcPr>
            <w:tcW w:w="860" w:type="pct"/>
            <w:shd w:val="clear" w:color="auto" w:fill="auto"/>
          </w:tcPr>
          <w:p w:rsidR="006E2444" w:rsidRPr="00E37862" w:rsidRDefault="006E2444" w:rsidP="006012A9">
            <w:pPr>
              <w:rPr>
                <w:rFonts w:cs="Arial"/>
                <w:szCs w:val="24"/>
                <w:lang w:eastAsia="en-US"/>
              </w:rPr>
            </w:pPr>
            <w:r>
              <w:rPr>
                <w:rFonts w:cs="Arial"/>
                <w:szCs w:val="24"/>
                <w:lang w:eastAsia="en-US"/>
              </w:rPr>
              <w:t>Прилог 4</w:t>
            </w:r>
          </w:p>
        </w:tc>
        <w:tc>
          <w:tcPr>
            <w:tcW w:w="4140" w:type="pct"/>
            <w:shd w:val="clear" w:color="auto" w:fill="auto"/>
          </w:tcPr>
          <w:p w:rsidR="006E2444" w:rsidRPr="006E2444" w:rsidRDefault="006E2444" w:rsidP="006012A9">
            <w:pPr>
              <w:ind w:left="-45"/>
              <w:jc w:val="both"/>
              <w:rPr>
                <w:rFonts w:cs="Arial"/>
                <w:noProof/>
                <w:szCs w:val="24"/>
              </w:rPr>
            </w:pPr>
            <w:r w:rsidRPr="00C86998">
              <w:rPr>
                <w:rFonts w:cs="Arial"/>
                <w:szCs w:val="24"/>
              </w:rPr>
              <w:t>Уговор о чувању пословне тајне и поверљивих информација</w:t>
            </w:r>
          </w:p>
        </w:tc>
      </w:tr>
      <w:tr w:rsidR="006E2444" w:rsidRPr="00940461" w:rsidTr="00921F86">
        <w:trPr>
          <w:trHeight w:val="294"/>
        </w:trPr>
        <w:tc>
          <w:tcPr>
            <w:tcW w:w="860" w:type="pct"/>
            <w:shd w:val="clear" w:color="auto" w:fill="auto"/>
          </w:tcPr>
          <w:p w:rsidR="006E2444" w:rsidRDefault="006E2444" w:rsidP="006012A9">
            <w:pPr>
              <w:rPr>
                <w:rFonts w:cs="Arial"/>
                <w:szCs w:val="24"/>
                <w:lang w:eastAsia="en-US"/>
              </w:rPr>
            </w:pPr>
            <w:r>
              <w:rPr>
                <w:rFonts w:cs="Arial"/>
                <w:szCs w:val="24"/>
                <w:lang w:eastAsia="en-US"/>
              </w:rPr>
              <w:t>Прилог 5</w:t>
            </w:r>
          </w:p>
        </w:tc>
        <w:tc>
          <w:tcPr>
            <w:tcW w:w="4140" w:type="pct"/>
            <w:shd w:val="clear" w:color="auto" w:fill="auto"/>
          </w:tcPr>
          <w:p w:rsidR="006E2444" w:rsidRPr="00C86998" w:rsidRDefault="006E2444" w:rsidP="006012A9">
            <w:pPr>
              <w:ind w:left="-45"/>
              <w:jc w:val="both"/>
              <w:rPr>
                <w:rFonts w:cs="Arial"/>
                <w:szCs w:val="24"/>
              </w:rPr>
            </w:pPr>
            <w:r w:rsidRPr="009C7492">
              <w:rPr>
                <w:rFonts w:cs="Arial"/>
                <w:szCs w:val="24"/>
              </w:rPr>
              <w:t>Банкарска гаранција за добро извршење посла</w:t>
            </w:r>
          </w:p>
        </w:tc>
      </w:tr>
      <w:tr w:rsidR="006E2444" w:rsidRPr="00940461" w:rsidTr="00921F86">
        <w:trPr>
          <w:trHeight w:val="294"/>
        </w:trPr>
        <w:tc>
          <w:tcPr>
            <w:tcW w:w="860" w:type="pct"/>
            <w:shd w:val="clear" w:color="auto" w:fill="auto"/>
          </w:tcPr>
          <w:p w:rsidR="006E2444" w:rsidRDefault="006E2444" w:rsidP="006012A9">
            <w:pPr>
              <w:rPr>
                <w:rFonts w:cs="Arial"/>
                <w:szCs w:val="24"/>
                <w:lang w:eastAsia="en-US"/>
              </w:rPr>
            </w:pPr>
            <w:r>
              <w:rPr>
                <w:rFonts w:cs="Arial"/>
                <w:szCs w:val="24"/>
                <w:lang w:eastAsia="en-US"/>
              </w:rPr>
              <w:t>Прилог 6</w:t>
            </w:r>
          </w:p>
        </w:tc>
        <w:tc>
          <w:tcPr>
            <w:tcW w:w="4140" w:type="pct"/>
            <w:shd w:val="clear" w:color="auto" w:fill="auto"/>
          </w:tcPr>
          <w:p w:rsidR="006E2444" w:rsidRPr="009C7492" w:rsidRDefault="006E2444" w:rsidP="006012A9">
            <w:pPr>
              <w:ind w:left="-45"/>
              <w:jc w:val="both"/>
              <w:rPr>
                <w:rFonts w:cs="Arial"/>
                <w:szCs w:val="24"/>
              </w:rPr>
            </w:pPr>
            <w:r w:rsidRPr="009C7492">
              <w:rPr>
                <w:rFonts w:cs="Arial"/>
                <w:szCs w:val="24"/>
              </w:rPr>
              <w:t xml:space="preserve">(Споразум о заједничком извршењу услуге, </w:t>
            </w:r>
            <w:r w:rsidRPr="004D28AA">
              <w:rPr>
                <w:rFonts w:cs="Arial"/>
                <w:i/>
                <w:color w:val="0070C0"/>
                <w:szCs w:val="24"/>
              </w:rPr>
              <w:t>[</w:t>
            </w:r>
            <w:r w:rsidRPr="004D28AA">
              <w:rPr>
                <w:rFonts w:cs="Arial"/>
                <w:i/>
                <w:color w:val="0070C0"/>
                <w:sz w:val="20"/>
              </w:rPr>
              <w:t>напомена:</w:t>
            </w:r>
            <w:r w:rsidRPr="004D28AA">
              <w:rPr>
                <w:rFonts w:cs="Arial"/>
                <w:color w:val="0070C0"/>
                <w:sz w:val="20"/>
              </w:rPr>
              <w:t xml:space="preserve"> </w:t>
            </w:r>
            <w:r w:rsidRPr="004D28AA">
              <w:rPr>
                <w:rFonts w:cs="Arial"/>
                <w:i/>
                <w:color w:val="0070C0"/>
                <w:sz w:val="20"/>
              </w:rPr>
              <w:t>биће наведено у тексту Уговора у случају заједничке понуде]</w:t>
            </w:r>
            <w:r w:rsidRPr="004D28AA">
              <w:rPr>
                <w:rFonts w:cs="Arial"/>
                <w:color w:val="0070C0"/>
                <w:sz w:val="20"/>
              </w:rPr>
              <w:t>)</w:t>
            </w:r>
            <w:r w:rsidRPr="004D28AA">
              <w:rPr>
                <w:rFonts w:eastAsia="Lucida Sans Unicode" w:cs="Arial"/>
                <w:color w:val="0070C0"/>
                <w:sz w:val="20"/>
              </w:rPr>
              <w:t>.</w:t>
            </w:r>
          </w:p>
        </w:tc>
      </w:tr>
    </w:tbl>
    <w:p w:rsidR="00512322" w:rsidRDefault="00512322" w:rsidP="006012A9">
      <w:pPr>
        <w:jc w:val="center"/>
        <w:rPr>
          <w:rFonts w:cs="Arial"/>
          <w:b/>
          <w:smallCaps/>
          <w:szCs w:val="24"/>
          <w:highlight w:val="yellow"/>
        </w:rPr>
      </w:pPr>
    </w:p>
    <w:p w:rsidR="00970F78" w:rsidRPr="00C86998" w:rsidRDefault="00970F78" w:rsidP="006012A9">
      <w:pPr>
        <w:ind w:right="34"/>
        <w:jc w:val="center"/>
        <w:rPr>
          <w:rFonts w:cs="Arial"/>
          <w:szCs w:val="24"/>
        </w:rPr>
      </w:pPr>
      <w:r w:rsidRPr="00C86998">
        <w:rPr>
          <w:rFonts w:cs="Arial"/>
          <w:b/>
          <w:noProof/>
          <w:szCs w:val="24"/>
        </w:rPr>
        <w:t xml:space="preserve">Члан </w:t>
      </w:r>
      <w:r w:rsidR="0021519C">
        <w:rPr>
          <w:rFonts w:cs="Arial"/>
          <w:b/>
          <w:noProof/>
          <w:szCs w:val="24"/>
        </w:rPr>
        <w:t>2</w:t>
      </w:r>
      <w:r w:rsidR="00C40A69">
        <w:rPr>
          <w:rFonts w:cs="Arial"/>
          <w:b/>
          <w:noProof/>
          <w:szCs w:val="24"/>
        </w:rPr>
        <w:t>6</w:t>
      </w:r>
      <w:r w:rsidRPr="00C86998">
        <w:rPr>
          <w:rFonts w:cs="Arial"/>
          <w:b/>
          <w:noProof/>
          <w:szCs w:val="24"/>
        </w:rPr>
        <w:t>.</w:t>
      </w:r>
    </w:p>
    <w:p w:rsidR="00C40A69" w:rsidRDefault="008A28C1" w:rsidP="00E57838">
      <w:pPr>
        <w:tabs>
          <w:tab w:val="left" w:pos="360"/>
        </w:tabs>
        <w:jc w:val="both"/>
        <w:rPr>
          <w:rFonts w:cs="Arial"/>
          <w:szCs w:val="24"/>
        </w:rPr>
      </w:pPr>
      <w:r w:rsidRPr="00C86998">
        <w:rPr>
          <w:rFonts w:cs="Arial"/>
          <w:szCs w:val="24"/>
        </w:rPr>
        <w:tab/>
      </w:r>
      <w:r w:rsidR="006A4A89">
        <w:rPr>
          <w:rFonts w:cs="Arial"/>
          <w:szCs w:val="24"/>
        </w:rPr>
        <w:tab/>
      </w:r>
      <w:r w:rsidR="006A4A89" w:rsidRPr="00482CFA">
        <w:t>Овај уговор се закључује у по 6 (шест) примерака на српском и на енглеском језику, од којих сваки представља оригинал уговора. Свака Уговорна страна задржава по 3 (три) примерка овог уговора на српском и по 3 (три) примерка овог уговора на енглеском језику. У случају неусаглашености, релевантном се сматра верзија на српском језику.</w:t>
      </w:r>
    </w:p>
    <w:p w:rsidR="00133956" w:rsidRDefault="00133956" w:rsidP="006012A9">
      <w:pPr>
        <w:rPr>
          <w:rFonts w:cs="Arial"/>
          <w:szCs w:val="24"/>
        </w:rPr>
      </w:pPr>
    </w:p>
    <w:p w:rsidR="00133956" w:rsidRPr="00C86998" w:rsidRDefault="00133956" w:rsidP="006012A9">
      <w:pPr>
        <w:jc w:val="both"/>
        <w:rPr>
          <w:rFonts w:cs="Arial"/>
          <w:b/>
          <w:szCs w:val="24"/>
        </w:rPr>
      </w:pPr>
      <w:r>
        <w:rPr>
          <w:rFonts w:cs="Arial"/>
          <w:b/>
          <w:szCs w:val="24"/>
        </w:rPr>
        <w:t xml:space="preserve">    </w:t>
      </w:r>
      <w:r w:rsidR="00815273">
        <w:rPr>
          <w:rFonts w:cs="Arial"/>
          <w:b/>
          <w:szCs w:val="24"/>
        </w:rPr>
        <w:tab/>
      </w:r>
      <w:r w:rsidRPr="00C86998">
        <w:rPr>
          <w:rFonts w:cs="Arial"/>
          <w:b/>
          <w:szCs w:val="24"/>
        </w:rPr>
        <w:t xml:space="preserve">КОРИСНИК УСЛУГЕ  </w:t>
      </w:r>
      <w:r>
        <w:rPr>
          <w:rFonts w:cs="Arial"/>
          <w:b/>
          <w:szCs w:val="24"/>
        </w:rPr>
        <w:tab/>
      </w:r>
      <w:r>
        <w:rPr>
          <w:rFonts w:cs="Arial"/>
          <w:b/>
          <w:szCs w:val="24"/>
        </w:rPr>
        <w:tab/>
      </w:r>
      <w:r>
        <w:rPr>
          <w:rFonts w:cs="Arial"/>
          <w:b/>
          <w:szCs w:val="24"/>
        </w:rPr>
        <w:tab/>
      </w:r>
      <w:r>
        <w:rPr>
          <w:rFonts w:cs="Arial"/>
          <w:b/>
          <w:szCs w:val="24"/>
        </w:rPr>
        <w:tab/>
        <w:t xml:space="preserve">        </w:t>
      </w:r>
      <w:r w:rsidR="00815273">
        <w:rPr>
          <w:rFonts w:cs="Arial"/>
          <w:b/>
          <w:szCs w:val="24"/>
        </w:rPr>
        <w:tab/>
      </w:r>
      <w:r w:rsidRPr="00C86998">
        <w:rPr>
          <w:rFonts w:cs="Arial"/>
          <w:b/>
          <w:szCs w:val="24"/>
        </w:rPr>
        <w:t>ПРУЖАЛАЦ УСЛУГЕ</w:t>
      </w:r>
    </w:p>
    <w:p w:rsidR="00133956" w:rsidRPr="00C86998" w:rsidRDefault="00133956" w:rsidP="006012A9">
      <w:pPr>
        <w:jc w:val="both"/>
        <w:rPr>
          <w:rFonts w:cs="Arial"/>
          <w:b/>
          <w:szCs w:val="24"/>
        </w:rPr>
      </w:pPr>
      <w:r>
        <w:rPr>
          <w:rFonts w:cs="Arial"/>
          <w:b/>
          <w:szCs w:val="24"/>
        </w:rPr>
        <w:t xml:space="preserve">      </w:t>
      </w:r>
      <w:r w:rsidR="00815273">
        <w:rPr>
          <w:rFonts w:cs="Arial"/>
          <w:b/>
          <w:szCs w:val="24"/>
        </w:rPr>
        <w:tab/>
        <w:t xml:space="preserve">  </w:t>
      </w:r>
      <w:r w:rsidRPr="00C86998">
        <w:rPr>
          <w:rFonts w:cs="Arial"/>
          <w:b/>
          <w:szCs w:val="24"/>
        </w:rPr>
        <w:t>Јавно предузеће</w:t>
      </w:r>
      <w:r w:rsidRPr="00133956">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Pr>
          <w:rFonts w:cs="Arial"/>
          <w:b/>
          <w:szCs w:val="24"/>
        </w:rPr>
        <w:tab/>
        <w:t xml:space="preserve">          </w:t>
      </w:r>
      <w:r w:rsidR="00815273">
        <w:rPr>
          <w:rFonts w:cs="Arial"/>
          <w:b/>
          <w:szCs w:val="24"/>
        </w:rPr>
        <w:tab/>
      </w:r>
      <w:r w:rsidRPr="00C86998">
        <w:rPr>
          <w:rFonts w:cs="Arial"/>
          <w:b/>
          <w:szCs w:val="24"/>
        </w:rPr>
        <w:t>Назив</w:t>
      </w:r>
    </w:p>
    <w:p w:rsidR="00133956" w:rsidRPr="00C86998" w:rsidRDefault="00133956" w:rsidP="006012A9">
      <w:pPr>
        <w:jc w:val="both"/>
        <w:rPr>
          <w:rFonts w:cs="Arial"/>
          <w:b/>
          <w:szCs w:val="24"/>
        </w:rPr>
      </w:pPr>
      <w:r w:rsidRPr="00C86998">
        <w:rPr>
          <w:rFonts w:cs="Arial"/>
          <w:b/>
          <w:szCs w:val="24"/>
        </w:rPr>
        <w:t>„Eлектропривреда Србије“</w:t>
      </w:r>
      <w:r>
        <w:rPr>
          <w:rFonts w:cs="Arial"/>
          <w:b/>
          <w:szCs w:val="24"/>
        </w:rPr>
        <w:t xml:space="preserve"> </w:t>
      </w:r>
      <w:r w:rsidRPr="00C86998">
        <w:rPr>
          <w:rFonts w:cs="Arial"/>
          <w:b/>
          <w:szCs w:val="24"/>
        </w:rPr>
        <w:t>Београд</w:t>
      </w:r>
    </w:p>
    <w:p w:rsidR="00133956" w:rsidRPr="00C86998" w:rsidRDefault="00815273" w:rsidP="006012A9">
      <w:pPr>
        <w:jc w:val="both"/>
        <w:rPr>
          <w:rFonts w:cs="Arial"/>
          <w:b/>
          <w:szCs w:val="24"/>
        </w:rPr>
      </w:pPr>
      <w:r>
        <w:rPr>
          <w:rFonts w:cs="Arial"/>
          <w:b/>
          <w:szCs w:val="24"/>
        </w:rPr>
        <w:t xml:space="preserve">     </w:t>
      </w:r>
      <w:r w:rsidR="00133956" w:rsidRPr="00C86998">
        <w:rPr>
          <w:rFonts w:cs="Arial"/>
          <w:b/>
          <w:szCs w:val="24"/>
        </w:rPr>
        <w:t>__</w:t>
      </w:r>
      <w:r>
        <w:rPr>
          <w:rFonts w:cs="Arial"/>
          <w:b/>
          <w:szCs w:val="24"/>
        </w:rPr>
        <w:t>____</w:t>
      </w:r>
      <w:r w:rsidR="00133956" w:rsidRPr="00C86998">
        <w:rPr>
          <w:rFonts w:cs="Arial"/>
          <w:b/>
          <w:szCs w:val="24"/>
        </w:rPr>
        <w:t xml:space="preserve">__________________                   </w:t>
      </w:r>
      <w:r w:rsidR="00133956" w:rsidRPr="00C86998">
        <w:rPr>
          <w:rFonts w:cs="Arial"/>
          <w:b/>
          <w:szCs w:val="24"/>
        </w:rPr>
        <w:tab/>
      </w:r>
      <w:r w:rsidR="00133956" w:rsidRPr="00C86998">
        <w:rPr>
          <w:rFonts w:cs="Arial"/>
          <w:b/>
          <w:szCs w:val="24"/>
        </w:rPr>
        <w:tab/>
        <w:t xml:space="preserve">       ____________________</w:t>
      </w:r>
    </w:p>
    <w:p w:rsidR="00133956" w:rsidRPr="00C86998" w:rsidRDefault="00133956" w:rsidP="006012A9">
      <w:pPr>
        <w:jc w:val="both"/>
        <w:rPr>
          <w:rFonts w:cs="Arial"/>
          <w:szCs w:val="24"/>
        </w:rPr>
      </w:pPr>
      <w:r w:rsidRPr="00C86998">
        <w:rPr>
          <w:rFonts w:cs="Arial"/>
          <w:szCs w:val="24"/>
        </w:rPr>
        <w:t xml:space="preserve">    </w:t>
      </w:r>
      <w:r w:rsidR="00815273">
        <w:rPr>
          <w:rFonts w:cs="Arial"/>
          <w:szCs w:val="24"/>
        </w:rPr>
        <w:tab/>
      </w:r>
      <w:r>
        <w:rPr>
          <w:rFonts w:cs="Arial"/>
          <w:szCs w:val="24"/>
        </w:rPr>
        <w:t>Милорад Грчић</w:t>
      </w:r>
      <w:r w:rsidRPr="00133956">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C86998">
        <w:rPr>
          <w:rFonts w:cs="Arial"/>
          <w:szCs w:val="24"/>
        </w:rPr>
        <w:t xml:space="preserve">Име и презиме                          </w:t>
      </w:r>
    </w:p>
    <w:p w:rsidR="00BD0445" w:rsidRDefault="00133956" w:rsidP="006012A9">
      <w:pPr>
        <w:rPr>
          <w:rFonts w:cs="Arial"/>
          <w:b/>
        </w:rPr>
      </w:pPr>
      <w:r>
        <w:rPr>
          <w:rFonts w:cs="Arial"/>
          <w:szCs w:val="24"/>
        </w:rPr>
        <w:t xml:space="preserve">     </w:t>
      </w:r>
      <w:r w:rsidR="00815273">
        <w:rPr>
          <w:rFonts w:cs="Arial"/>
          <w:szCs w:val="24"/>
        </w:rPr>
        <w:tab/>
      </w:r>
      <w:r>
        <w:rPr>
          <w:rFonts w:cs="Arial"/>
          <w:szCs w:val="24"/>
        </w:rPr>
        <w:t xml:space="preserve">в.д. </w:t>
      </w:r>
      <w:r w:rsidRPr="00C86998">
        <w:rPr>
          <w:rFonts w:cs="Arial"/>
          <w:szCs w:val="24"/>
        </w:rPr>
        <w:t>директор</w:t>
      </w:r>
      <w:r>
        <w:rPr>
          <w:rFonts w:cs="Arial"/>
          <w:szCs w:val="24"/>
        </w:rPr>
        <w:t>а</w:t>
      </w:r>
      <w:r w:rsidRPr="00133956">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C86998">
        <w:rPr>
          <w:rFonts w:cs="Arial"/>
          <w:szCs w:val="24"/>
        </w:rPr>
        <w:t>функција</w:t>
      </w:r>
      <w:r w:rsidR="00BD0445">
        <w:rPr>
          <w:rFonts w:cs="Arial"/>
          <w:b/>
        </w:rPr>
        <w:br w:type="page"/>
      </w:r>
    </w:p>
    <w:p w:rsidR="00BB6209" w:rsidRPr="008027B5" w:rsidRDefault="00BB6209" w:rsidP="00B51F54">
      <w:pPr>
        <w:suppressAutoHyphens w:val="0"/>
        <w:jc w:val="right"/>
        <w:rPr>
          <w:rFonts w:cs="Arial"/>
          <w:b/>
          <w:szCs w:val="24"/>
        </w:rPr>
      </w:pPr>
      <w:r w:rsidRPr="008027B5">
        <w:rPr>
          <w:rFonts w:cs="Arial"/>
          <w:b/>
          <w:szCs w:val="24"/>
        </w:rPr>
        <w:lastRenderedPageBreak/>
        <w:t xml:space="preserve">ПРИЛОГ </w:t>
      </w:r>
      <w:r w:rsidR="0054429F">
        <w:rPr>
          <w:rFonts w:cs="Arial"/>
          <w:b/>
          <w:szCs w:val="24"/>
        </w:rPr>
        <w:t>4</w:t>
      </w:r>
      <w:r w:rsidRPr="008027B5">
        <w:rPr>
          <w:rFonts w:cs="Arial"/>
          <w:b/>
          <w:szCs w:val="24"/>
        </w:rPr>
        <w:t>.</w:t>
      </w:r>
      <w:r w:rsidR="00496BB2">
        <w:rPr>
          <w:rFonts w:cs="Arial"/>
          <w:b/>
          <w:szCs w:val="24"/>
        </w:rPr>
        <w:t xml:space="preserve"> УГОВОРА</w:t>
      </w:r>
    </w:p>
    <w:p w:rsidR="00BB6209" w:rsidRPr="008027B5" w:rsidRDefault="00BB6209" w:rsidP="00BB6209">
      <w:pPr>
        <w:jc w:val="center"/>
        <w:rPr>
          <w:rFonts w:cs="Arial"/>
          <w:b/>
          <w:sz w:val="22"/>
          <w:szCs w:val="22"/>
        </w:rPr>
      </w:pPr>
      <w:bookmarkStart w:id="1237" w:name="_Toc433919369"/>
      <w:bookmarkStart w:id="1238" w:name="_Toc434102036"/>
    </w:p>
    <w:p w:rsidR="00BB6209" w:rsidRPr="008027B5" w:rsidRDefault="00BB6209" w:rsidP="00BB6209">
      <w:pPr>
        <w:jc w:val="center"/>
        <w:rPr>
          <w:rFonts w:cs="Arial"/>
          <w:b/>
          <w:sz w:val="22"/>
          <w:szCs w:val="22"/>
        </w:rPr>
      </w:pPr>
      <w:r w:rsidRPr="008027B5">
        <w:rPr>
          <w:rFonts w:cs="Arial"/>
          <w:b/>
          <w:sz w:val="22"/>
          <w:szCs w:val="22"/>
        </w:rPr>
        <w:t xml:space="preserve">УГОВОР </w:t>
      </w:r>
      <w:r w:rsidRPr="008027B5">
        <w:rPr>
          <w:rFonts w:cs="Arial"/>
          <w:b/>
          <w:sz w:val="22"/>
          <w:szCs w:val="22"/>
        </w:rPr>
        <w:br/>
        <w:t>о чувању пословне тајне и поверљивих информација</w:t>
      </w:r>
      <w:bookmarkEnd w:id="1237"/>
      <w:bookmarkEnd w:id="1238"/>
    </w:p>
    <w:p w:rsidR="00BB6209" w:rsidRPr="008027B5" w:rsidRDefault="00BB6209" w:rsidP="00BB6209">
      <w:pPr>
        <w:rPr>
          <w:rFonts w:cs="Arial"/>
          <w:sz w:val="22"/>
          <w:szCs w:val="22"/>
        </w:rPr>
      </w:pP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 xml:space="preserve">Закључен </w:t>
      </w:r>
      <w:r w:rsidR="001A5658">
        <w:rPr>
          <w:rFonts w:cs="Arial"/>
          <w:sz w:val="22"/>
          <w:szCs w:val="22"/>
        </w:rPr>
        <w:t xml:space="preserve">у Београду дана _____2016.године </w:t>
      </w:r>
      <w:r w:rsidRPr="008027B5">
        <w:rPr>
          <w:rFonts w:cs="Arial"/>
          <w:sz w:val="22"/>
          <w:szCs w:val="22"/>
        </w:rPr>
        <w:t>између</w:t>
      </w:r>
    </w:p>
    <w:p w:rsidR="00BB6209" w:rsidRPr="008027B5" w:rsidRDefault="00BB6209" w:rsidP="00BB6209">
      <w:pPr>
        <w:jc w:val="both"/>
        <w:rPr>
          <w:rFonts w:cs="Arial"/>
          <w:sz w:val="22"/>
          <w:szCs w:val="22"/>
        </w:rPr>
      </w:pPr>
    </w:p>
    <w:p w:rsidR="00BB6209" w:rsidRPr="008027B5" w:rsidRDefault="00BB6209" w:rsidP="00806260">
      <w:pPr>
        <w:numPr>
          <w:ilvl w:val="0"/>
          <w:numId w:val="43"/>
        </w:numPr>
        <w:tabs>
          <w:tab w:val="left" w:pos="360"/>
        </w:tabs>
        <w:suppressAutoHyphens w:val="0"/>
        <w:jc w:val="both"/>
        <w:rPr>
          <w:rFonts w:cs="Arial"/>
          <w:sz w:val="22"/>
          <w:szCs w:val="22"/>
        </w:rPr>
      </w:pPr>
      <w:r w:rsidRPr="008027B5">
        <w:rPr>
          <w:rFonts w:cs="Arial"/>
          <w:sz w:val="22"/>
          <w:szCs w:val="22"/>
        </w:rPr>
        <w:t xml:space="preserve">Јавног предузећа „Електропривреда Србије“, Београд, улица: Царице Милице бр. 2, </w:t>
      </w:r>
      <w:r w:rsidRPr="008027B5">
        <w:rPr>
          <w:rFonts w:cs="Arial"/>
          <w:color w:val="000000"/>
          <w:sz w:val="22"/>
          <w:szCs w:val="22"/>
        </w:rPr>
        <w:t xml:space="preserve">матични број: 20053658, ПИБ 103920327, бр.тек.рачуна: </w:t>
      </w:r>
      <w:r w:rsidRPr="008027B5">
        <w:rPr>
          <w:rFonts w:cs="Arial"/>
          <w:sz w:val="22"/>
          <w:szCs w:val="22"/>
        </w:rPr>
        <w:t xml:space="preserve">160-700-13 Banka Intesa ад Београд, које заступа </w:t>
      </w:r>
      <w:r w:rsidR="00E07D0C">
        <w:rPr>
          <w:rFonts w:cs="Arial"/>
          <w:sz w:val="22"/>
          <w:szCs w:val="22"/>
        </w:rPr>
        <w:t xml:space="preserve">законски заступник </w:t>
      </w:r>
      <w:r w:rsidR="00921F86">
        <w:rPr>
          <w:rFonts w:cs="Arial"/>
          <w:sz w:val="22"/>
          <w:szCs w:val="22"/>
        </w:rPr>
        <w:t>Милорад Грчић</w:t>
      </w:r>
      <w:r w:rsidR="00C97109">
        <w:rPr>
          <w:rFonts w:cs="Arial"/>
          <w:sz w:val="22"/>
          <w:szCs w:val="22"/>
        </w:rPr>
        <w:t xml:space="preserve">, </w:t>
      </w:r>
      <w:r w:rsidR="00921F86">
        <w:rPr>
          <w:rFonts w:cs="Arial"/>
          <w:sz w:val="22"/>
          <w:szCs w:val="22"/>
        </w:rPr>
        <w:t>в.д. директора</w:t>
      </w:r>
      <w:r w:rsidR="00C97109">
        <w:rPr>
          <w:rFonts w:cs="Arial"/>
          <w:sz w:val="22"/>
          <w:szCs w:val="22"/>
        </w:rPr>
        <w:t xml:space="preserve"> </w:t>
      </w:r>
      <w:r w:rsidRPr="008027B5">
        <w:rPr>
          <w:rFonts w:cs="Arial"/>
          <w:sz w:val="22"/>
          <w:szCs w:val="22"/>
        </w:rPr>
        <w:t xml:space="preserve">(у даљем тексту: </w:t>
      </w:r>
      <w:r w:rsidR="000F4A8B" w:rsidRPr="008027B5">
        <w:rPr>
          <w:rFonts w:cs="Arial"/>
          <w:sz w:val="22"/>
          <w:szCs w:val="22"/>
        </w:rPr>
        <w:t>Корисник услуге</w:t>
      </w:r>
      <w:r w:rsidRPr="008027B5">
        <w:rPr>
          <w:rFonts w:cs="Arial"/>
          <w:sz w:val="22"/>
          <w:szCs w:val="22"/>
        </w:rPr>
        <w:t xml:space="preserve">), </w:t>
      </w:r>
    </w:p>
    <w:p w:rsidR="00BB6209" w:rsidRPr="008027B5" w:rsidRDefault="00BB6209" w:rsidP="00BB6209">
      <w:pPr>
        <w:rPr>
          <w:rFonts w:cs="Arial"/>
          <w:sz w:val="22"/>
          <w:szCs w:val="22"/>
        </w:rPr>
      </w:pPr>
    </w:p>
    <w:p w:rsidR="00BB6209" w:rsidRPr="008027B5" w:rsidRDefault="00BB6209" w:rsidP="00BB6209">
      <w:pPr>
        <w:rPr>
          <w:rFonts w:cs="Arial"/>
          <w:sz w:val="22"/>
          <w:szCs w:val="22"/>
        </w:rPr>
      </w:pPr>
      <w:r w:rsidRPr="008027B5">
        <w:rPr>
          <w:rFonts w:cs="Arial"/>
          <w:sz w:val="22"/>
          <w:szCs w:val="22"/>
        </w:rPr>
        <w:t>и</w:t>
      </w:r>
    </w:p>
    <w:p w:rsidR="00BB6209" w:rsidRPr="008027B5" w:rsidRDefault="00BB6209" w:rsidP="00BB6209">
      <w:pPr>
        <w:rPr>
          <w:rFonts w:cs="Arial"/>
          <w:sz w:val="22"/>
          <w:szCs w:val="22"/>
        </w:rPr>
      </w:pPr>
    </w:p>
    <w:p w:rsidR="00BB6209" w:rsidRPr="008027B5" w:rsidRDefault="00BB6209" w:rsidP="00806260">
      <w:pPr>
        <w:numPr>
          <w:ilvl w:val="0"/>
          <w:numId w:val="43"/>
        </w:numPr>
        <w:suppressAutoHyphens w:val="0"/>
        <w:jc w:val="both"/>
        <w:rPr>
          <w:rFonts w:cs="Arial"/>
          <w:sz w:val="22"/>
          <w:szCs w:val="22"/>
        </w:rPr>
      </w:pPr>
      <w:r w:rsidRPr="008027B5">
        <w:rPr>
          <w:rFonts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w:t>
      </w:r>
      <w:r w:rsidR="00022FA1" w:rsidRPr="008027B5">
        <w:rPr>
          <w:rFonts w:cs="Arial"/>
          <w:sz w:val="22"/>
          <w:szCs w:val="22"/>
        </w:rPr>
        <w:t xml:space="preserve">  (у даљем тексту: </w:t>
      </w:r>
      <w:r w:rsidR="0054429F">
        <w:rPr>
          <w:rFonts w:cs="Arial"/>
          <w:sz w:val="22"/>
          <w:szCs w:val="22"/>
        </w:rPr>
        <w:t>Пружалац услуге</w:t>
      </w:r>
      <w:r w:rsidRPr="008027B5">
        <w:rPr>
          <w:rFonts w:cs="Arial"/>
          <w:sz w:val="22"/>
          <w:szCs w:val="22"/>
        </w:rPr>
        <w:t xml:space="preserve">), </w:t>
      </w:r>
    </w:p>
    <w:p w:rsidR="00BB6209" w:rsidRPr="008027B5" w:rsidRDefault="00BB6209" w:rsidP="00BB6209">
      <w:pPr>
        <w:rPr>
          <w:rFonts w:cs="Arial"/>
          <w:sz w:val="22"/>
          <w:szCs w:val="22"/>
        </w:rPr>
      </w:pPr>
    </w:p>
    <w:p w:rsidR="00BB6209" w:rsidRPr="008027B5" w:rsidRDefault="00BB6209" w:rsidP="00BB6209">
      <w:pPr>
        <w:ind w:left="360"/>
        <w:jc w:val="both"/>
        <w:rPr>
          <w:rFonts w:cs="Arial"/>
          <w:sz w:val="22"/>
          <w:szCs w:val="22"/>
        </w:rPr>
      </w:pPr>
      <w:r w:rsidRPr="008027B5">
        <w:rPr>
          <w:rFonts w:cs="Arial"/>
          <w:sz w:val="22"/>
          <w:szCs w:val="22"/>
        </w:rPr>
        <w:t>чланови групе /подизвођачи _____________________________________________</w:t>
      </w:r>
    </w:p>
    <w:p w:rsidR="00BB6209" w:rsidRPr="008027B5" w:rsidRDefault="00BB6209" w:rsidP="00BB6209">
      <w:pPr>
        <w:ind w:left="360"/>
        <w:jc w:val="both"/>
        <w:rPr>
          <w:rFonts w:cs="Arial"/>
          <w:sz w:val="22"/>
          <w:szCs w:val="22"/>
        </w:rPr>
      </w:pPr>
      <w:r w:rsidRPr="008027B5">
        <w:rPr>
          <w:rFonts w:cs="Arial"/>
          <w:sz w:val="22"/>
          <w:szCs w:val="22"/>
        </w:rPr>
        <w:t>______________________________________________________________________, заједнички назив Стране.</w:t>
      </w:r>
    </w:p>
    <w:p w:rsidR="00BB6209" w:rsidRPr="008027B5" w:rsidRDefault="00BB6209" w:rsidP="00BB6209">
      <w:pPr>
        <w:jc w:val="both"/>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1.</w:t>
      </w:r>
    </w:p>
    <w:p w:rsidR="00BB6209" w:rsidRPr="008027B5" w:rsidRDefault="00BB6209" w:rsidP="003D4049">
      <w:pPr>
        <w:ind w:firstLine="720"/>
        <w:jc w:val="both"/>
        <w:rPr>
          <w:rFonts w:cs="Arial"/>
          <w:sz w:val="22"/>
          <w:szCs w:val="22"/>
        </w:rPr>
      </w:pPr>
      <w:r w:rsidRPr="008027B5">
        <w:rPr>
          <w:rFonts w:cs="Arial"/>
          <w:sz w:val="22"/>
          <w:szCs w:val="22"/>
        </w:rPr>
        <w:t xml:space="preserve">Стране су се договориле да у вези са набавком </w:t>
      </w:r>
      <w:r w:rsidR="00940461">
        <w:rPr>
          <w:rFonts w:cs="Arial"/>
          <w:sz w:val="22"/>
          <w:szCs w:val="22"/>
        </w:rPr>
        <w:t xml:space="preserve">услуга </w:t>
      </w:r>
      <w:r w:rsidR="008027B5" w:rsidRPr="008027B5">
        <w:rPr>
          <w:rFonts w:cs="Arial"/>
          <w:sz w:val="22"/>
          <w:szCs w:val="22"/>
          <w:lang w:val="ru-RU"/>
        </w:rPr>
        <w:t>„</w:t>
      </w:r>
      <w:r w:rsidR="001D5DB3" w:rsidRPr="001D5DB3">
        <w:t xml:space="preserve"> </w:t>
      </w:r>
      <w:r w:rsidR="001D5DB3" w:rsidRPr="001D5DB3">
        <w:rPr>
          <w:rFonts w:cs="Arial"/>
          <w:sz w:val="22"/>
          <w:szCs w:val="22"/>
        </w:rPr>
        <w:t>Подршка и одржавање информационог система за подршку трговини електричном енергијом (ИСПТЕЕ)</w:t>
      </w:r>
      <w:r w:rsidR="008027B5" w:rsidRPr="008027B5">
        <w:rPr>
          <w:rFonts w:cs="Arial"/>
          <w:sz w:val="22"/>
          <w:szCs w:val="22"/>
        </w:rPr>
        <w:t>“</w:t>
      </w:r>
      <w:r w:rsidRPr="008027B5">
        <w:rPr>
          <w:rFonts w:cs="Arial"/>
          <w:sz w:val="22"/>
          <w:szCs w:val="22"/>
        </w:rPr>
        <w:t xml:space="preserve"> - Јавна набавка број </w:t>
      </w:r>
      <w:r w:rsidR="001B2532">
        <w:rPr>
          <w:rFonts w:cs="Arial"/>
          <w:szCs w:val="24"/>
        </w:rPr>
        <w:t>JN 1000-0152-2016</w:t>
      </w:r>
      <w:r w:rsidR="001B2532" w:rsidRPr="00991A45">
        <w:t xml:space="preserve"> </w:t>
      </w:r>
      <w:r w:rsidRPr="008027B5">
        <w:rPr>
          <w:rFonts w:cs="Arial"/>
          <w:sz w:val="22"/>
          <w:szCs w:val="22"/>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BB6209" w:rsidRPr="008027B5" w:rsidRDefault="00BB6209" w:rsidP="00BB6209">
      <w:pPr>
        <w:rPr>
          <w:rFonts w:cs="Arial"/>
          <w:b/>
          <w:sz w:val="22"/>
          <w:szCs w:val="22"/>
        </w:rPr>
      </w:pPr>
    </w:p>
    <w:p w:rsidR="00BB6209" w:rsidRPr="008027B5" w:rsidRDefault="00BB6209" w:rsidP="00BB6209">
      <w:pPr>
        <w:jc w:val="both"/>
        <w:rPr>
          <w:rFonts w:cs="Arial"/>
          <w:sz w:val="22"/>
          <w:szCs w:val="22"/>
        </w:rPr>
      </w:pPr>
      <w:r w:rsidRPr="008027B5">
        <w:rPr>
          <w:rFonts w:cs="Arial"/>
          <w:sz w:val="22"/>
          <w:szCs w:val="22"/>
        </w:rPr>
        <w:t>Овај уговор представља прилог основном Уговору број _____ од ____. године.</w:t>
      </w:r>
      <w:r w:rsidRPr="008027B5">
        <w:rPr>
          <w:rFonts w:cs="Arial"/>
          <w:i/>
          <w:color w:val="548DD4" w:themeColor="text2" w:themeTint="99"/>
          <w:sz w:val="22"/>
          <w:szCs w:val="22"/>
        </w:rPr>
        <w:t xml:space="preserve"> </w:t>
      </w:r>
    </w:p>
    <w:p w:rsidR="00BB6209" w:rsidRPr="008027B5" w:rsidRDefault="00BB6209" w:rsidP="00BB6209">
      <w:pPr>
        <w:jc w:val="both"/>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2.</w:t>
      </w:r>
    </w:p>
    <w:p w:rsidR="00BB6209" w:rsidRPr="008027B5" w:rsidRDefault="00BB6209" w:rsidP="00BB6209">
      <w:pPr>
        <w:jc w:val="both"/>
        <w:rPr>
          <w:rFonts w:cs="Arial"/>
          <w:sz w:val="22"/>
          <w:szCs w:val="22"/>
        </w:rPr>
      </w:pPr>
      <w:r w:rsidRPr="008027B5">
        <w:rPr>
          <w:rFonts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BB6209" w:rsidRPr="008027B5" w:rsidRDefault="00BB6209" w:rsidP="00BB6209">
      <w:pPr>
        <w:ind w:left="-51"/>
        <w:jc w:val="both"/>
        <w:rPr>
          <w:rFonts w:cs="Arial"/>
          <w:b/>
          <w:sz w:val="22"/>
          <w:szCs w:val="22"/>
        </w:rPr>
      </w:pPr>
    </w:p>
    <w:p w:rsidR="00BB6209" w:rsidRPr="008027B5" w:rsidRDefault="00BB6209" w:rsidP="00BB6209">
      <w:pPr>
        <w:jc w:val="both"/>
        <w:rPr>
          <w:rFonts w:cs="Arial"/>
          <w:sz w:val="22"/>
          <w:szCs w:val="22"/>
        </w:rPr>
      </w:pPr>
      <w:r w:rsidRPr="008027B5">
        <w:rPr>
          <w:rFonts w:cs="Arial"/>
          <w:b/>
          <w:sz w:val="22"/>
          <w:szCs w:val="22"/>
        </w:rPr>
        <w:t>Пословна тајна</w:t>
      </w:r>
      <w:r w:rsidRPr="008027B5">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BB6209" w:rsidRPr="008027B5" w:rsidRDefault="00BB6209" w:rsidP="00BB6209">
      <w:pPr>
        <w:rPr>
          <w:rFonts w:cs="Arial"/>
          <w:b/>
          <w:sz w:val="22"/>
          <w:szCs w:val="22"/>
        </w:rPr>
      </w:pPr>
    </w:p>
    <w:p w:rsidR="00BB6209" w:rsidRPr="008027B5" w:rsidRDefault="00BB6209" w:rsidP="00BB6209">
      <w:pPr>
        <w:jc w:val="both"/>
        <w:rPr>
          <w:rFonts w:cs="Arial"/>
          <w:sz w:val="22"/>
          <w:szCs w:val="22"/>
        </w:rPr>
      </w:pPr>
      <w:r w:rsidRPr="008027B5">
        <w:rPr>
          <w:rFonts w:cs="Arial"/>
          <w:b/>
          <w:sz w:val="22"/>
          <w:szCs w:val="22"/>
        </w:rPr>
        <w:t>Држалац пословне тајне</w:t>
      </w:r>
      <w:r w:rsidRPr="008027B5">
        <w:rPr>
          <w:rFonts w:cs="Arial"/>
          <w:sz w:val="22"/>
          <w:szCs w:val="22"/>
        </w:rPr>
        <w:t xml:space="preserve"> – лице које на основу закона контролише коришћење пословне тајне; </w:t>
      </w:r>
    </w:p>
    <w:p w:rsidR="00BB6209" w:rsidRPr="008027B5" w:rsidRDefault="00BB6209" w:rsidP="00BB6209">
      <w:pPr>
        <w:jc w:val="both"/>
        <w:rPr>
          <w:rFonts w:cs="Arial"/>
          <w:b/>
          <w:sz w:val="22"/>
          <w:szCs w:val="22"/>
        </w:rPr>
      </w:pPr>
    </w:p>
    <w:p w:rsidR="00BB6209" w:rsidRPr="008027B5" w:rsidRDefault="00BB6209" w:rsidP="00BB6209">
      <w:pPr>
        <w:jc w:val="both"/>
        <w:rPr>
          <w:rFonts w:cs="Arial"/>
          <w:sz w:val="22"/>
          <w:szCs w:val="22"/>
        </w:rPr>
      </w:pPr>
      <w:r w:rsidRPr="008027B5">
        <w:rPr>
          <w:rFonts w:cs="Arial"/>
          <w:b/>
          <w:sz w:val="22"/>
          <w:szCs w:val="22"/>
        </w:rPr>
        <w:t xml:space="preserve">Носачи информација </w:t>
      </w:r>
      <w:r w:rsidRPr="008027B5">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BB6209" w:rsidRPr="008027B5" w:rsidRDefault="00BB6209" w:rsidP="00BB6209">
      <w:pPr>
        <w:jc w:val="both"/>
        <w:rPr>
          <w:rFonts w:cs="Arial"/>
          <w:sz w:val="22"/>
          <w:szCs w:val="22"/>
        </w:rPr>
      </w:pPr>
    </w:p>
    <w:p w:rsidR="00BB6209" w:rsidRPr="008027B5" w:rsidRDefault="00BB6209" w:rsidP="00BB6209">
      <w:pPr>
        <w:pStyle w:val="Normal1"/>
        <w:spacing w:before="0" w:after="0"/>
        <w:jc w:val="both"/>
        <w:rPr>
          <w:rFonts w:eastAsia="Calibri"/>
        </w:rPr>
      </w:pPr>
      <w:r w:rsidRPr="008027B5">
        <w:rPr>
          <w:rFonts w:eastAsia="Calibri"/>
          <w:b/>
        </w:rPr>
        <w:t>Ознаке степена тајности</w:t>
      </w:r>
      <w:r w:rsidRPr="008027B5">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97109" w:rsidRDefault="00C97109" w:rsidP="008027B5">
      <w:pPr>
        <w:tabs>
          <w:tab w:val="left" w:pos="1860"/>
        </w:tabs>
        <w:jc w:val="both"/>
        <w:rPr>
          <w:rFonts w:eastAsia="Calibri" w:cs="Arial"/>
          <w:b/>
          <w:sz w:val="22"/>
          <w:szCs w:val="22"/>
        </w:rPr>
      </w:pPr>
    </w:p>
    <w:p w:rsidR="00BB6209" w:rsidRPr="008027B5" w:rsidRDefault="00BB6209" w:rsidP="008027B5">
      <w:pPr>
        <w:tabs>
          <w:tab w:val="left" w:pos="1860"/>
        </w:tabs>
        <w:jc w:val="both"/>
        <w:rPr>
          <w:rFonts w:eastAsia="Calibri" w:cs="Arial"/>
          <w:sz w:val="22"/>
          <w:szCs w:val="22"/>
          <w:lang w:val="en-US"/>
        </w:rPr>
      </w:pPr>
      <w:r w:rsidRPr="008027B5">
        <w:rPr>
          <w:rFonts w:eastAsia="Calibri" w:cs="Arial"/>
          <w:b/>
          <w:sz w:val="22"/>
          <w:szCs w:val="22"/>
          <w:lang w:val="en-US"/>
        </w:rPr>
        <w:t>Давалац</w:t>
      </w:r>
      <w:r w:rsidRPr="008027B5">
        <w:rPr>
          <w:rFonts w:eastAsia="Calibri" w:cs="Arial"/>
          <w:sz w:val="22"/>
          <w:szCs w:val="22"/>
          <w:lang w:val="en-US"/>
        </w:rPr>
        <w:t xml:space="preserve"> – Страна која је Држалац пословне тајне, која Примаоцу уступа податке који представљају пословну тајну;</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b/>
          <w:sz w:val="22"/>
          <w:szCs w:val="22"/>
        </w:rPr>
        <w:lastRenderedPageBreak/>
        <w:t>Прималац</w:t>
      </w:r>
      <w:r w:rsidRPr="008027B5">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lang w:eastAsia="sr-Latn-CS"/>
        </w:rPr>
      </w:pPr>
      <w:r w:rsidRPr="008027B5">
        <w:rPr>
          <w:rFonts w:cs="Arial"/>
          <w:b/>
          <w:sz w:val="22"/>
          <w:szCs w:val="22"/>
          <w:lang w:eastAsia="sr-Latn-CS"/>
        </w:rPr>
        <w:t>Податак о личности</w:t>
      </w:r>
      <w:r w:rsidRPr="008027B5">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BB6209" w:rsidRPr="008027B5" w:rsidRDefault="00BB6209" w:rsidP="00BB6209">
      <w:pPr>
        <w:jc w:val="both"/>
        <w:rPr>
          <w:rFonts w:cs="Arial"/>
          <w:sz w:val="22"/>
          <w:szCs w:val="22"/>
          <w:lang w:eastAsia="sr-Latn-CS"/>
        </w:rPr>
      </w:pPr>
    </w:p>
    <w:p w:rsidR="00BB6209" w:rsidRPr="008027B5" w:rsidRDefault="00BB6209" w:rsidP="00BB6209">
      <w:pPr>
        <w:jc w:val="both"/>
        <w:rPr>
          <w:rFonts w:cs="Arial"/>
          <w:sz w:val="22"/>
          <w:szCs w:val="22"/>
          <w:lang w:eastAsia="sr-Latn-CS"/>
        </w:rPr>
      </w:pPr>
      <w:r w:rsidRPr="008027B5">
        <w:rPr>
          <w:rFonts w:cs="Arial"/>
          <w:b/>
          <w:sz w:val="22"/>
          <w:szCs w:val="22"/>
          <w:lang w:eastAsia="sr-Latn-CS"/>
        </w:rPr>
        <w:t>Физичко лице</w:t>
      </w:r>
      <w:r w:rsidRPr="008027B5">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BB6209" w:rsidRPr="008027B5" w:rsidRDefault="00BB6209" w:rsidP="00BB6209">
      <w:pPr>
        <w:jc w:val="both"/>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3.</w:t>
      </w:r>
    </w:p>
    <w:p w:rsidR="00BB6209" w:rsidRPr="008027B5" w:rsidRDefault="00BB6209" w:rsidP="00BB6209">
      <w:pPr>
        <w:jc w:val="both"/>
        <w:rPr>
          <w:rFonts w:cs="Arial"/>
          <w:sz w:val="22"/>
          <w:szCs w:val="22"/>
        </w:rPr>
      </w:pPr>
      <w:r w:rsidRPr="008027B5">
        <w:rPr>
          <w:rFonts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33E3C" w:rsidRPr="008027B5">
        <w:rPr>
          <w:rFonts w:cs="Arial"/>
          <w:sz w:val="22"/>
          <w:szCs w:val="22"/>
        </w:rPr>
        <w:t>Корисника услуге</w:t>
      </w:r>
      <w:r w:rsidRPr="008027B5">
        <w:rPr>
          <w:rFonts w:cs="Arial"/>
          <w:sz w:val="22"/>
          <w:szCs w:val="22"/>
        </w:rPr>
        <w:t xml:space="preserve"> и </w:t>
      </w:r>
      <w:r w:rsidR="00AF6E94" w:rsidRPr="008027B5">
        <w:rPr>
          <w:rFonts w:cs="Arial"/>
          <w:sz w:val="22"/>
          <w:szCs w:val="22"/>
        </w:rPr>
        <w:t xml:space="preserve">Пружаоца услуге </w:t>
      </w:r>
      <w:r w:rsidRPr="008027B5">
        <w:rPr>
          <w:rFonts w:cs="Arial"/>
          <w:sz w:val="22"/>
          <w:szCs w:val="22"/>
        </w:rPr>
        <w:t xml:space="preserve"> као и све податке о запосленима и трећим лицима који су ангажовани по било ком основу код </w:t>
      </w:r>
      <w:r w:rsidR="00333E3C" w:rsidRPr="008027B5">
        <w:rPr>
          <w:rFonts w:cs="Arial"/>
          <w:sz w:val="22"/>
          <w:szCs w:val="22"/>
        </w:rPr>
        <w:t>Корисника услуге</w:t>
      </w:r>
      <w:r w:rsidRPr="008027B5">
        <w:rPr>
          <w:rFonts w:cs="Arial"/>
          <w:sz w:val="22"/>
          <w:szCs w:val="22"/>
        </w:rPr>
        <w:t>.</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 xml:space="preserve">Осим ако изричито није другачије уређено, </w:t>
      </w:r>
    </w:p>
    <w:p w:rsidR="00BB6209" w:rsidRPr="008027B5" w:rsidRDefault="00BB6209" w:rsidP="00806260">
      <w:pPr>
        <w:pStyle w:val="ListParagraph"/>
        <w:numPr>
          <w:ilvl w:val="0"/>
          <w:numId w:val="44"/>
        </w:numPr>
        <w:spacing w:after="0"/>
        <w:jc w:val="both"/>
        <w:rPr>
          <w:rFonts w:cs="Arial"/>
          <w:sz w:val="22"/>
        </w:rPr>
      </w:pPr>
      <w:r w:rsidRPr="008027B5">
        <w:rPr>
          <w:rFonts w:cs="Arial"/>
          <w:sz w:val="22"/>
        </w:rPr>
        <w:t xml:space="preserve">ниједна страна неће користити пословну тајну или поверљиве информације друге стране, </w:t>
      </w:r>
    </w:p>
    <w:p w:rsidR="00BB6209" w:rsidRPr="008027B5" w:rsidRDefault="00BB6209" w:rsidP="00806260">
      <w:pPr>
        <w:pStyle w:val="ListParagraph"/>
        <w:numPr>
          <w:ilvl w:val="0"/>
          <w:numId w:val="44"/>
        </w:numPr>
        <w:spacing w:after="0"/>
        <w:jc w:val="both"/>
        <w:rPr>
          <w:rFonts w:cs="Arial"/>
          <w:sz w:val="22"/>
        </w:rPr>
      </w:pPr>
      <w:r w:rsidRPr="008027B5">
        <w:rPr>
          <w:rFonts w:cs="Arial"/>
          <w:sz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BB6209" w:rsidRPr="008027B5" w:rsidRDefault="00BB6209" w:rsidP="00806260">
      <w:pPr>
        <w:pStyle w:val="ListParagraph"/>
        <w:numPr>
          <w:ilvl w:val="0"/>
          <w:numId w:val="44"/>
        </w:numPr>
        <w:spacing w:after="0"/>
        <w:jc w:val="both"/>
        <w:rPr>
          <w:rFonts w:cs="Arial"/>
          <w:sz w:val="22"/>
        </w:rPr>
      </w:pPr>
      <w:r w:rsidRPr="008027B5">
        <w:rPr>
          <w:rFonts w:cs="Arial"/>
          <w:sz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BB6209" w:rsidRPr="008027B5" w:rsidRDefault="00BB6209" w:rsidP="00BB6209">
      <w:pPr>
        <w:rPr>
          <w:rFonts w:cs="Arial"/>
          <w:b/>
          <w:sz w:val="22"/>
          <w:szCs w:val="22"/>
        </w:rPr>
      </w:pPr>
    </w:p>
    <w:p w:rsidR="00BB6209" w:rsidRPr="008027B5" w:rsidRDefault="00BB6209" w:rsidP="00BB6209">
      <w:pPr>
        <w:jc w:val="center"/>
        <w:rPr>
          <w:rFonts w:cs="Arial"/>
          <w:b/>
          <w:sz w:val="22"/>
          <w:szCs w:val="22"/>
        </w:rPr>
      </w:pPr>
      <w:r w:rsidRPr="008027B5">
        <w:rPr>
          <w:rFonts w:cs="Arial"/>
          <w:b/>
          <w:sz w:val="22"/>
          <w:szCs w:val="22"/>
        </w:rPr>
        <w:t>Члан 4.</w:t>
      </w:r>
    </w:p>
    <w:p w:rsidR="00BB6209" w:rsidRPr="008027B5" w:rsidRDefault="00BB6209" w:rsidP="00BB6209">
      <w:pPr>
        <w:tabs>
          <w:tab w:val="left" w:pos="360"/>
        </w:tabs>
        <w:jc w:val="both"/>
        <w:rPr>
          <w:rFonts w:cs="Arial"/>
          <w:sz w:val="22"/>
          <w:szCs w:val="22"/>
        </w:rPr>
      </w:pPr>
      <w:r w:rsidRPr="008027B5">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lastRenderedPageBreak/>
        <w:t>Обавеза из претходног става не постоји у случајевима:</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ind w:right="69" w:firstLine="540"/>
        <w:jc w:val="both"/>
        <w:rPr>
          <w:rFonts w:cs="Arial"/>
          <w:sz w:val="22"/>
          <w:szCs w:val="22"/>
        </w:rPr>
      </w:pPr>
      <w:r w:rsidRPr="008027B5">
        <w:rPr>
          <w:rFonts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027B5" w:rsidDel="003A22D2">
        <w:rPr>
          <w:rFonts w:cs="Arial"/>
          <w:sz w:val="22"/>
          <w:szCs w:val="22"/>
        </w:rPr>
        <w:t xml:space="preserve"> </w:t>
      </w:r>
      <w:r w:rsidRPr="008027B5">
        <w:rPr>
          <w:rFonts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BB6209" w:rsidRPr="008027B5" w:rsidRDefault="00BB6209" w:rsidP="00BB6209">
      <w:pPr>
        <w:tabs>
          <w:tab w:val="left" w:pos="360"/>
        </w:tabs>
        <w:ind w:right="69"/>
        <w:jc w:val="both"/>
        <w:rPr>
          <w:rFonts w:cs="Arial"/>
          <w:sz w:val="22"/>
          <w:szCs w:val="22"/>
        </w:rPr>
      </w:pPr>
      <w:r w:rsidRPr="008027B5">
        <w:rPr>
          <w:rFonts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BB6209" w:rsidRPr="008027B5" w:rsidRDefault="00BB6209" w:rsidP="00BB6209">
      <w:pPr>
        <w:tabs>
          <w:tab w:val="left" w:pos="360"/>
        </w:tabs>
        <w:ind w:right="69" w:firstLine="540"/>
        <w:jc w:val="both"/>
        <w:rPr>
          <w:rFonts w:cs="Arial"/>
          <w:sz w:val="22"/>
          <w:szCs w:val="22"/>
        </w:rPr>
      </w:pPr>
      <w:r w:rsidRPr="008027B5">
        <w:rPr>
          <w:rFonts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BB6209" w:rsidRPr="008027B5" w:rsidRDefault="00BB6209" w:rsidP="00BB6209">
      <w:pPr>
        <w:tabs>
          <w:tab w:val="left" w:pos="360"/>
        </w:tabs>
        <w:ind w:right="69" w:firstLine="540"/>
        <w:jc w:val="both"/>
        <w:rPr>
          <w:rFonts w:cs="Arial"/>
          <w:sz w:val="22"/>
          <w:szCs w:val="22"/>
        </w:rPr>
      </w:pPr>
      <w:r w:rsidRPr="008027B5">
        <w:rPr>
          <w:rFonts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то било познато Примаоцу у време одавања мимо Даваоца, </w:t>
      </w:r>
    </w:p>
    <w:p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дошло до јавности, али не кривицом Примаоца, </w:t>
      </w:r>
    </w:p>
    <w:p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то примљено правним путем без ограничења употребе од треће стране која је овлашћена да ода, </w:t>
      </w:r>
    </w:p>
    <w:p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BB6209" w:rsidRPr="00C97109" w:rsidRDefault="00BB6209" w:rsidP="00806260">
      <w:pPr>
        <w:numPr>
          <w:ilvl w:val="0"/>
          <w:numId w:val="45"/>
        </w:numPr>
        <w:suppressAutoHyphens w:val="0"/>
        <w:jc w:val="both"/>
        <w:rPr>
          <w:rFonts w:cs="Arial"/>
          <w:sz w:val="22"/>
          <w:szCs w:val="22"/>
        </w:rPr>
      </w:pPr>
      <w:r w:rsidRPr="008027B5">
        <w:rPr>
          <w:rFonts w:cs="Arial"/>
          <w:sz w:val="22"/>
          <w:szCs w:val="22"/>
        </w:rPr>
        <w:t xml:space="preserve">је </w:t>
      </w:r>
      <w:r w:rsidRPr="00C97109">
        <w:rPr>
          <w:rFonts w:cs="Arial"/>
          <w:sz w:val="22"/>
          <w:szCs w:val="22"/>
        </w:rPr>
        <w:t>писмено одобрено да се објави од стране Даваоца.</w:t>
      </w:r>
    </w:p>
    <w:p w:rsidR="00BB6209" w:rsidRPr="008027B5" w:rsidRDefault="00BB6209" w:rsidP="00BB6209">
      <w:pPr>
        <w:tabs>
          <w:tab w:val="left" w:pos="360"/>
        </w:tabs>
        <w:ind w:right="69"/>
        <w:jc w:val="both"/>
        <w:rPr>
          <w:rFonts w:cs="Arial"/>
          <w:sz w:val="22"/>
          <w:szCs w:val="22"/>
        </w:rPr>
      </w:pPr>
    </w:p>
    <w:p w:rsidR="00BB6209" w:rsidRPr="008027B5" w:rsidRDefault="00BB6209" w:rsidP="00BB6209">
      <w:pPr>
        <w:tabs>
          <w:tab w:val="left" w:pos="360"/>
        </w:tabs>
        <w:ind w:right="69"/>
        <w:jc w:val="center"/>
        <w:rPr>
          <w:rFonts w:cs="Arial"/>
          <w:sz w:val="22"/>
          <w:szCs w:val="22"/>
        </w:rPr>
      </w:pPr>
      <w:r w:rsidRPr="008027B5">
        <w:rPr>
          <w:rFonts w:cs="Arial"/>
          <w:b/>
          <w:sz w:val="22"/>
          <w:szCs w:val="22"/>
        </w:rPr>
        <w:t>Члан 5.</w:t>
      </w:r>
    </w:p>
    <w:p w:rsidR="00BB6209" w:rsidRPr="008027B5" w:rsidRDefault="00BB6209" w:rsidP="00BB6209">
      <w:pPr>
        <w:jc w:val="both"/>
        <w:rPr>
          <w:rFonts w:cs="Arial"/>
          <w:sz w:val="22"/>
          <w:szCs w:val="22"/>
        </w:rPr>
      </w:pPr>
      <w:r w:rsidRPr="008027B5">
        <w:rPr>
          <w:rFonts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BB6209" w:rsidRPr="008027B5" w:rsidRDefault="00BB6209" w:rsidP="00BB6209">
      <w:pPr>
        <w:jc w:val="both"/>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6.</w:t>
      </w:r>
    </w:p>
    <w:p w:rsidR="00BB6209" w:rsidRPr="008027B5" w:rsidRDefault="00BB6209" w:rsidP="00BB6209">
      <w:pPr>
        <w:tabs>
          <w:tab w:val="left" w:pos="360"/>
        </w:tabs>
        <w:jc w:val="both"/>
        <w:rPr>
          <w:rFonts w:cs="Arial"/>
          <w:sz w:val="22"/>
          <w:szCs w:val="22"/>
        </w:rPr>
      </w:pPr>
      <w:r w:rsidRPr="008027B5">
        <w:rPr>
          <w:rFonts w:cs="Arial"/>
          <w:sz w:val="22"/>
          <w:szCs w:val="22"/>
        </w:rPr>
        <w:t>Свака од Страна је обавезна да одреди:</w:t>
      </w:r>
    </w:p>
    <w:p w:rsidR="00BB6209" w:rsidRPr="0054522F" w:rsidRDefault="00BB6209" w:rsidP="0054522F">
      <w:pPr>
        <w:pStyle w:val="Crtica2"/>
        <w:tabs>
          <w:tab w:val="left" w:pos="426"/>
        </w:tabs>
        <w:spacing w:after="0"/>
        <w:ind w:left="426" w:hanging="360"/>
        <w:rPr>
          <w:rFonts w:cs="Arial"/>
        </w:rPr>
      </w:pPr>
      <w:r w:rsidRPr="0054522F">
        <w:rPr>
          <w:rFonts w:cs="Arial"/>
        </w:rPr>
        <w:t>име и презиме лица задужених за размену пословне тајне (у даљем тексту: Задужено лице),</w:t>
      </w:r>
    </w:p>
    <w:p w:rsidR="00BB6209" w:rsidRPr="0054522F" w:rsidRDefault="00BB6209" w:rsidP="0054522F">
      <w:pPr>
        <w:pStyle w:val="Crtica2"/>
        <w:tabs>
          <w:tab w:val="left" w:pos="426"/>
        </w:tabs>
        <w:spacing w:after="0"/>
        <w:ind w:left="426" w:hanging="360"/>
        <w:rPr>
          <w:rFonts w:cs="Arial"/>
        </w:rPr>
      </w:pPr>
      <w:r w:rsidRPr="0054522F">
        <w:rPr>
          <w:rFonts w:cs="Arial"/>
        </w:rPr>
        <w:t>поштанску адресу за размену докумената у папирном облику, кад се подаци размењују у папирном облику,</w:t>
      </w:r>
    </w:p>
    <w:p w:rsidR="00BB6209" w:rsidRPr="0054522F" w:rsidRDefault="00BB6209" w:rsidP="0054522F">
      <w:pPr>
        <w:pStyle w:val="Crtica2"/>
        <w:tabs>
          <w:tab w:val="left" w:pos="426"/>
        </w:tabs>
        <w:spacing w:after="0"/>
        <w:ind w:left="426" w:hanging="360"/>
        <w:rPr>
          <w:rFonts w:cs="Arial"/>
        </w:rPr>
      </w:pPr>
      <w:r w:rsidRPr="0054522F">
        <w:rPr>
          <w:rFonts w:cs="Arial"/>
        </w:rPr>
        <w:t>е-маил адресу за размену електронских докумената, кад се подаци достављају коришћењем интернет-а</w:t>
      </w:r>
    </w:p>
    <w:p w:rsidR="00BB6209" w:rsidRPr="008027B5" w:rsidRDefault="00BB6209" w:rsidP="00BB6209">
      <w:pPr>
        <w:tabs>
          <w:tab w:val="left" w:pos="360"/>
        </w:tabs>
        <w:jc w:val="both"/>
        <w:rPr>
          <w:rFonts w:cs="Arial"/>
          <w:sz w:val="22"/>
          <w:szCs w:val="22"/>
        </w:rPr>
      </w:pPr>
      <w:r w:rsidRPr="008027B5">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BB6209" w:rsidRPr="008027B5" w:rsidRDefault="00BB6209" w:rsidP="00BB6209">
      <w:pPr>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rsidR="00BB6209" w:rsidRPr="008027B5" w:rsidRDefault="00BB6209" w:rsidP="00BB6209">
      <w:pPr>
        <w:ind w:firstLine="720"/>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BB6209" w:rsidRPr="008027B5" w:rsidRDefault="00BB6209" w:rsidP="00BB6209">
      <w:pPr>
        <w:tabs>
          <w:tab w:val="left" w:pos="360"/>
        </w:tabs>
        <w:jc w:val="both"/>
        <w:rPr>
          <w:rFonts w:cs="Arial"/>
          <w:sz w:val="22"/>
          <w:szCs w:val="22"/>
        </w:rPr>
      </w:pPr>
    </w:p>
    <w:p w:rsidR="008027B5" w:rsidRDefault="008027B5" w:rsidP="00BB6209">
      <w:pPr>
        <w:jc w:val="center"/>
        <w:rPr>
          <w:rFonts w:cs="Arial"/>
          <w:b/>
          <w:sz w:val="22"/>
          <w:szCs w:val="22"/>
        </w:rPr>
      </w:pPr>
    </w:p>
    <w:p w:rsidR="00BB6209" w:rsidRPr="008027B5" w:rsidRDefault="00BB6209" w:rsidP="00BB6209">
      <w:pPr>
        <w:jc w:val="center"/>
        <w:rPr>
          <w:rFonts w:cs="Arial"/>
          <w:b/>
          <w:sz w:val="22"/>
          <w:szCs w:val="22"/>
        </w:rPr>
      </w:pPr>
      <w:r w:rsidRPr="008027B5">
        <w:rPr>
          <w:rFonts w:cs="Arial"/>
          <w:b/>
          <w:sz w:val="22"/>
          <w:szCs w:val="22"/>
        </w:rPr>
        <w:t>Члан 7.</w:t>
      </w:r>
    </w:p>
    <w:p w:rsidR="00BB6209" w:rsidRPr="008027B5" w:rsidRDefault="00BB6209" w:rsidP="00BB6209">
      <w:pPr>
        <w:pStyle w:val="normal10"/>
        <w:spacing w:before="0" w:beforeAutospacing="0" w:after="0" w:afterAutospacing="0"/>
        <w:jc w:val="both"/>
        <w:rPr>
          <w:rFonts w:cs="Arial"/>
          <w:sz w:val="22"/>
          <w:szCs w:val="22"/>
        </w:rPr>
      </w:pPr>
      <w:r w:rsidRPr="008027B5">
        <w:rPr>
          <w:rFonts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BB6209" w:rsidRPr="008027B5" w:rsidRDefault="00BB6209" w:rsidP="00BB6209">
      <w:pPr>
        <w:pStyle w:val="normal10"/>
        <w:spacing w:before="0" w:beforeAutospacing="0" w:after="0" w:afterAutospacing="0"/>
        <w:jc w:val="both"/>
        <w:rPr>
          <w:rFonts w:cs="Arial"/>
          <w:sz w:val="22"/>
          <w:szCs w:val="22"/>
        </w:rPr>
      </w:pPr>
    </w:p>
    <w:p w:rsidR="00BB6209" w:rsidRPr="008027B5" w:rsidRDefault="00BB6209" w:rsidP="00BB6209">
      <w:pPr>
        <w:pStyle w:val="normal10"/>
        <w:spacing w:before="0" w:beforeAutospacing="0" w:after="0" w:afterAutospacing="0"/>
        <w:jc w:val="both"/>
        <w:rPr>
          <w:rFonts w:cs="Arial"/>
          <w:sz w:val="22"/>
          <w:szCs w:val="22"/>
        </w:rPr>
      </w:pPr>
      <w:r w:rsidRPr="008027B5">
        <w:rPr>
          <w:rFonts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BB6209" w:rsidRPr="008027B5" w:rsidRDefault="00BB6209" w:rsidP="00BB6209">
      <w:pPr>
        <w:pStyle w:val="normal10"/>
        <w:spacing w:before="0" w:beforeAutospacing="0" w:after="0" w:afterAutospacing="0"/>
        <w:jc w:val="both"/>
        <w:rPr>
          <w:rFonts w:cs="Arial"/>
          <w:sz w:val="22"/>
          <w:szCs w:val="22"/>
        </w:rPr>
      </w:pPr>
    </w:p>
    <w:p w:rsidR="00BB6209" w:rsidRPr="008027B5" w:rsidRDefault="00BB6209" w:rsidP="00BB6209">
      <w:pPr>
        <w:pStyle w:val="normal10"/>
        <w:spacing w:before="0" w:beforeAutospacing="0" w:after="0" w:afterAutospacing="0"/>
        <w:jc w:val="both"/>
        <w:rPr>
          <w:rFonts w:cs="Arial"/>
          <w:sz w:val="22"/>
          <w:szCs w:val="22"/>
        </w:rPr>
      </w:pPr>
      <w:r w:rsidRPr="008027B5">
        <w:rPr>
          <w:rFonts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BB6209" w:rsidRPr="008027B5" w:rsidRDefault="00BB6209" w:rsidP="00BB6209">
      <w:pPr>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8.</w:t>
      </w:r>
    </w:p>
    <w:p w:rsidR="00BB6209" w:rsidRPr="008027B5" w:rsidRDefault="00BB6209" w:rsidP="00BB6209">
      <w:pPr>
        <w:tabs>
          <w:tab w:val="left" w:pos="360"/>
        </w:tabs>
        <w:jc w:val="both"/>
        <w:rPr>
          <w:rFonts w:cs="Arial"/>
          <w:sz w:val="22"/>
          <w:szCs w:val="22"/>
        </w:rPr>
      </w:pPr>
      <w:r w:rsidRPr="008027B5">
        <w:rPr>
          <w:rFonts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 xml:space="preserve">За </w:t>
      </w:r>
      <w:r w:rsidR="00333E3C" w:rsidRPr="008027B5">
        <w:rPr>
          <w:rFonts w:cs="Arial"/>
          <w:sz w:val="22"/>
          <w:szCs w:val="22"/>
        </w:rPr>
        <w:t>Корисника услуге</w:t>
      </w:r>
      <w:r w:rsidRPr="008027B5">
        <w:rPr>
          <w:rFonts w:cs="Arial"/>
          <w:sz w:val="22"/>
          <w:szCs w:val="22"/>
        </w:rPr>
        <w:t>:</w:t>
      </w:r>
    </w:p>
    <w:p w:rsidR="00BB6209" w:rsidRPr="008027B5" w:rsidRDefault="00BB6209" w:rsidP="00BB6209">
      <w:pPr>
        <w:tabs>
          <w:tab w:val="left" w:pos="360"/>
        </w:tabs>
        <w:jc w:val="both"/>
        <w:rPr>
          <w:rFonts w:cs="Arial"/>
          <w:sz w:val="22"/>
          <w:szCs w:val="22"/>
        </w:rPr>
      </w:pPr>
    </w:p>
    <w:p w:rsidR="00BB6209" w:rsidRPr="008027B5" w:rsidRDefault="00BB6209" w:rsidP="00BB6209">
      <w:pPr>
        <w:pStyle w:val="Normal1"/>
        <w:spacing w:before="0" w:after="0"/>
        <w:jc w:val="center"/>
      </w:pPr>
      <w:r w:rsidRPr="008027B5">
        <w:t>Пословна тајна</w:t>
      </w:r>
    </w:p>
    <w:p w:rsidR="00BB6209" w:rsidRPr="001D5DB3" w:rsidRDefault="00BB6209" w:rsidP="00BB6209">
      <w:pPr>
        <w:pStyle w:val="Normal1"/>
        <w:spacing w:before="0" w:after="0"/>
        <w:jc w:val="center"/>
      </w:pPr>
      <w:r w:rsidRPr="008027B5">
        <w:t>Јавно предузеће „Електропривреда Србије“</w:t>
      </w:r>
      <w:r w:rsidR="001D5DB3">
        <w:t xml:space="preserve"> </w:t>
      </w:r>
      <w:r w:rsidR="00A370D2">
        <w:t>Београд</w:t>
      </w:r>
    </w:p>
    <w:p w:rsidR="00BB6209" w:rsidRPr="008027B5" w:rsidRDefault="00BB6209" w:rsidP="00BB6209">
      <w:pPr>
        <w:pStyle w:val="Normal1"/>
        <w:spacing w:before="0" w:after="0"/>
        <w:jc w:val="center"/>
      </w:pPr>
      <w:r w:rsidRPr="008027B5">
        <w:t>Царице Милице бр. 2. Београд</w:t>
      </w:r>
    </w:p>
    <w:p w:rsidR="00BB6209" w:rsidRPr="008027B5" w:rsidRDefault="00BB6209" w:rsidP="00BB6209">
      <w:pPr>
        <w:tabs>
          <w:tab w:val="left" w:pos="360"/>
        </w:tabs>
        <w:jc w:val="both"/>
        <w:rPr>
          <w:rFonts w:cs="Arial"/>
          <w:sz w:val="22"/>
          <w:szCs w:val="22"/>
        </w:rPr>
      </w:pPr>
      <w:r w:rsidRPr="008027B5">
        <w:rPr>
          <w:rFonts w:cs="Arial"/>
          <w:sz w:val="22"/>
          <w:szCs w:val="22"/>
        </w:rPr>
        <w:t>или:</w:t>
      </w:r>
    </w:p>
    <w:p w:rsidR="00BB6209" w:rsidRPr="008027B5" w:rsidRDefault="00BB6209" w:rsidP="00BB6209">
      <w:pPr>
        <w:tabs>
          <w:tab w:val="left" w:pos="360"/>
        </w:tabs>
        <w:jc w:val="both"/>
        <w:rPr>
          <w:rFonts w:cs="Arial"/>
          <w:sz w:val="22"/>
          <w:szCs w:val="22"/>
        </w:rPr>
      </w:pPr>
    </w:p>
    <w:p w:rsidR="00BB6209" w:rsidRPr="008027B5" w:rsidRDefault="00BB6209" w:rsidP="00BB6209">
      <w:pPr>
        <w:pStyle w:val="Normal1"/>
        <w:spacing w:before="0" w:after="0"/>
        <w:jc w:val="center"/>
      </w:pPr>
      <w:r w:rsidRPr="008027B5">
        <w:t xml:space="preserve">Поверљиво                                                         </w:t>
      </w:r>
    </w:p>
    <w:p w:rsidR="00BB6209" w:rsidRPr="001D5DB3" w:rsidRDefault="00BB6209" w:rsidP="00BB6209">
      <w:pPr>
        <w:pStyle w:val="Normal1"/>
        <w:spacing w:before="0" w:after="0"/>
        <w:jc w:val="center"/>
      </w:pPr>
      <w:r w:rsidRPr="008027B5">
        <w:t>Јавно предузеће „Електропривреда Србије“</w:t>
      </w:r>
      <w:r w:rsidR="001D5DB3">
        <w:t xml:space="preserve"> </w:t>
      </w:r>
      <w:r w:rsidR="00A370D2">
        <w:t>Београд</w:t>
      </w:r>
    </w:p>
    <w:p w:rsidR="00BB6209" w:rsidRPr="008027B5" w:rsidRDefault="00BB6209" w:rsidP="00BB6209">
      <w:pPr>
        <w:pStyle w:val="Normal1"/>
        <w:spacing w:before="0" w:after="0"/>
        <w:jc w:val="center"/>
      </w:pPr>
      <w:r w:rsidRPr="008027B5">
        <w:t>Царице Милице бр. 2. Београд</w:t>
      </w:r>
    </w:p>
    <w:p w:rsidR="00BB6209" w:rsidRPr="008027B5" w:rsidRDefault="00BB6209" w:rsidP="00BB6209">
      <w:pPr>
        <w:tabs>
          <w:tab w:val="left" w:pos="360"/>
        </w:tabs>
        <w:jc w:val="both"/>
        <w:rPr>
          <w:rFonts w:cs="Arial"/>
          <w:color w:val="FF0000"/>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 xml:space="preserve">За </w:t>
      </w:r>
      <w:r w:rsidR="00AF6E94" w:rsidRPr="008027B5">
        <w:rPr>
          <w:rFonts w:cs="Arial"/>
          <w:sz w:val="22"/>
          <w:szCs w:val="22"/>
        </w:rPr>
        <w:t xml:space="preserve">Пружаоца услуге </w:t>
      </w:r>
      <w:r w:rsidRPr="008027B5">
        <w:rPr>
          <w:rFonts w:cs="Arial"/>
          <w:sz w:val="22"/>
          <w:szCs w:val="22"/>
        </w:rPr>
        <w:t>:</w:t>
      </w:r>
    </w:p>
    <w:p w:rsidR="00BB6209" w:rsidRPr="008027B5" w:rsidRDefault="00BB6209" w:rsidP="00BB6209">
      <w:pPr>
        <w:tabs>
          <w:tab w:val="left" w:pos="360"/>
        </w:tabs>
        <w:jc w:val="both"/>
        <w:rPr>
          <w:rFonts w:cs="Arial"/>
          <w:color w:val="FF0000"/>
          <w:sz w:val="22"/>
          <w:szCs w:val="22"/>
        </w:rPr>
      </w:pPr>
    </w:p>
    <w:p w:rsidR="00BB6209" w:rsidRPr="008027B5" w:rsidRDefault="00BB6209" w:rsidP="00BB6209">
      <w:pPr>
        <w:pStyle w:val="Normal1"/>
        <w:spacing w:before="0" w:after="0"/>
        <w:jc w:val="center"/>
      </w:pPr>
      <w:r w:rsidRPr="008027B5">
        <w:t>Пословна тајна</w:t>
      </w:r>
    </w:p>
    <w:p w:rsidR="00BB6209" w:rsidRPr="008027B5" w:rsidRDefault="00BB6209" w:rsidP="00BB6209">
      <w:pPr>
        <w:pStyle w:val="Normal1"/>
        <w:spacing w:before="0" w:after="0"/>
        <w:jc w:val="center"/>
      </w:pPr>
      <w:r w:rsidRPr="008027B5">
        <w:t>___________</w:t>
      </w:r>
    </w:p>
    <w:p w:rsidR="00BB6209" w:rsidRPr="008027B5" w:rsidRDefault="00BB6209" w:rsidP="00BB6209">
      <w:pPr>
        <w:pStyle w:val="Normal1"/>
        <w:spacing w:before="0" w:after="0"/>
        <w:jc w:val="center"/>
      </w:pPr>
      <w:r w:rsidRPr="008027B5">
        <w:t>_______________</w:t>
      </w:r>
    </w:p>
    <w:p w:rsidR="00BB6209" w:rsidRPr="008027B5" w:rsidRDefault="00BB6209" w:rsidP="00BB6209">
      <w:pPr>
        <w:pStyle w:val="Normal1"/>
        <w:spacing w:before="0" w:after="0"/>
        <w:jc w:val="both"/>
      </w:pPr>
      <w:r w:rsidRPr="008027B5">
        <w:t>или:</w:t>
      </w:r>
    </w:p>
    <w:p w:rsidR="00BB6209" w:rsidRPr="008027B5" w:rsidRDefault="00BB6209" w:rsidP="00BB6209">
      <w:pPr>
        <w:pStyle w:val="Normal1"/>
        <w:spacing w:before="0" w:after="0"/>
        <w:jc w:val="both"/>
      </w:pPr>
    </w:p>
    <w:p w:rsidR="00BB6209" w:rsidRPr="008027B5" w:rsidRDefault="00BB6209" w:rsidP="00BB6209">
      <w:pPr>
        <w:pStyle w:val="Normal1"/>
        <w:spacing w:before="0" w:after="0"/>
        <w:jc w:val="both"/>
      </w:pPr>
    </w:p>
    <w:p w:rsidR="00BB6209" w:rsidRPr="008027B5" w:rsidRDefault="00BB6209" w:rsidP="00BB6209">
      <w:pPr>
        <w:tabs>
          <w:tab w:val="left" w:pos="360"/>
        </w:tabs>
        <w:jc w:val="center"/>
        <w:rPr>
          <w:rFonts w:cs="Arial"/>
          <w:sz w:val="22"/>
          <w:szCs w:val="22"/>
        </w:rPr>
      </w:pPr>
      <w:r w:rsidRPr="008027B5">
        <w:rPr>
          <w:rFonts w:cs="Arial"/>
          <w:sz w:val="22"/>
          <w:szCs w:val="22"/>
        </w:rPr>
        <w:t>Поверљиво</w:t>
      </w:r>
    </w:p>
    <w:p w:rsidR="00BB6209" w:rsidRPr="008027B5" w:rsidRDefault="00BB6209" w:rsidP="00BB6209">
      <w:pPr>
        <w:tabs>
          <w:tab w:val="left" w:pos="360"/>
        </w:tabs>
        <w:jc w:val="center"/>
        <w:rPr>
          <w:rFonts w:cs="Arial"/>
          <w:sz w:val="22"/>
          <w:szCs w:val="22"/>
        </w:rPr>
      </w:pPr>
      <w:r w:rsidRPr="008027B5">
        <w:rPr>
          <w:rFonts w:cs="Arial"/>
          <w:sz w:val="22"/>
          <w:szCs w:val="22"/>
        </w:rPr>
        <w:t>_______________</w:t>
      </w:r>
    </w:p>
    <w:p w:rsidR="00BB6209" w:rsidRPr="008027B5" w:rsidRDefault="00BB6209" w:rsidP="00BB6209">
      <w:pPr>
        <w:tabs>
          <w:tab w:val="left" w:pos="360"/>
        </w:tabs>
        <w:jc w:val="center"/>
        <w:rPr>
          <w:rFonts w:cs="Arial"/>
          <w:sz w:val="22"/>
          <w:szCs w:val="22"/>
        </w:rPr>
      </w:pPr>
      <w:r w:rsidRPr="008027B5">
        <w:rPr>
          <w:rFonts w:cs="Arial"/>
          <w:sz w:val="22"/>
          <w:szCs w:val="22"/>
        </w:rPr>
        <w:t>__________________</w:t>
      </w:r>
    </w:p>
    <w:p w:rsidR="00BB6209" w:rsidRPr="008027B5" w:rsidRDefault="00BB6209" w:rsidP="00BB6209">
      <w:pPr>
        <w:tabs>
          <w:tab w:val="left" w:pos="360"/>
        </w:tabs>
        <w:jc w:val="both"/>
        <w:rPr>
          <w:rFonts w:cs="Arial"/>
          <w:color w:val="FF0000"/>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027B5" w:rsidRDefault="008027B5" w:rsidP="00BB6209">
      <w:pPr>
        <w:jc w:val="center"/>
        <w:rPr>
          <w:rFonts w:cs="Arial"/>
          <w:b/>
          <w:sz w:val="22"/>
          <w:szCs w:val="22"/>
        </w:rPr>
      </w:pPr>
    </w:p>
    <w:p w:rsidR="008027B5" w:rsidRDefault="008027B5" w:rsidP="00BB6209">
      <w:pPr>
        <w:jc w:val="center"/>
        <w:rPr>
          <w:rFonts w:cs="Arial"/>
          <w:b/>
          <w:sz w:val="22"/>
          <w:szCs w:val="22"/>
        </w:rPr>
      </w:pPr>
    </w:p>
    <w:p w:rsidR="00BB6209" w:rsidRPr="008027B5" w:rsidRDefault="00BB6209" w:rsidP="00BB6209">
      <w:pPr>
        <w:jc w:val="center"/>
        <w:rPr>
          <w:rFonts w:cs="Arial"/>
          <w:b/>
          <w:sz w:val="22"/>
          <w:szCs w:val="22"/>
        </w:rPr>
      </w:pPr>
      <w:r w:rsidRPr="008027B5">
        <w:rPr>
          <w:rFonts w:cs="Arial"/>
          <w:b/>
          <w:sz w:val="22"/>
          <w:szCs w:val="22"/>
        </w:rPr>
        <w:t>Члан 9.</w:t>
      </w:r>
    </w:p>
    <w:p w:rsidR="00BB6209" w:rsidRPr="008027B5" w:rsidRDefault="00BB6209" w:rsidP="00BB6209">
      <w:pPr>
        <w:tabs>
          <w:tab w:val="left" w:pos="360"/>
        </w:tabs>
        <w:jc w:val="both"/>
        <w:rPr>
          <w:rFonts w:cs="Arial"/>
          <w:sz w:val="22"/>
          <w:szCs w:val="22"/>
        </w:rPr>
      </w:pPr>
      <w:r w:rsidRPr="008027B5">
        <w:rPr>
          <w:rFonts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BB6209" w:rsidRPr="008027B5" w:rsidRDefault="00BB6209" w:rsidP="00BB6209">
      <w:pPr>
        <w:tabs>
          <w:tab w:val="left" w:pos="360"/>
        </w:tabs>
        <w:jc w:val="both"/>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10.</w:t>
      </w:r>
    </w:p>
    <w:p w:rsidR="00BB6209" w:rsidRPr="008027B5" w:rsidRDefault="00BB6209" w:rsidP="00BB6209">
      <w:pPr>
        <w:tabs>
          <w:tab w:val="left" w:pos="360"/>
        </w:tabs>
        <w:jc w:val="both"/>
        <w:rPr>
          <w:rFonts w:cs="Arial"/>
          <w:sz w:val="22"/>
          <w:szCs w:val="22"/>
        </w:rPr>
      </w:pPr>
      <w:r w:rsidRPr="008027B5">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BB6209" w:rsidRPr="008027B5" w:rsidRDefault="00BB6209" w:rsidP="00BB6209">
      <w:pPr>
        <w:jc w:val="both"/>
        <w:rPr>
          <w:rFonts w:cs="Arial"/>
          <w:sz w:val="22"/>
          <w:szCs w:val="22"/>
        </w:rPr>
      </w:pPr>
    </w:p>
    <w:p w:rsidR="00BB6209" w:rsidRDefault="00BB6209" w:rsidP="00815273">
      <w:pPr>
        <w:jc w:val="both"/>
        <w:rPr>
          <w:rFonts w:cs="Arial"/>
          <w:sz w:val="22"/>
          <w:szCs w:val="22"/>
        </w:rPr>
      </w:pPr>
      <w:r w:rsidRPr="008027B5">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54522F" w:rsidRPr="008027B5" w:rsidRDefault="0054522F" w:rsidP="00815273">
      <w:pPr>
        <w:jc w:val="both"/>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11.</w:t>
      </w:r>
    </w:p>
    <w:p w:rsidR="00BB6209" w:rsidRPr="008027B5" w:rsidRDefault="00BB6209" w:rsidP="00BB6209">
      <w:pPr>
        <w:jc w:val="both"/>
        <w:rPr>
          <w:rFonts w:cs="Arial"/>
          <w:sz w:val="22"/>
          <w:szCs w:val="22"/>
        </w:rPr>
      </w:pPr>
      <w:r w:rsidRPr="008027B5">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BB6209" w:rsidRPr="008027B5" w:rsidRDefault="00BB6209" w:rsidP="00BB6209">
      <w:pPr>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12.</w:t>
      </w:r>
    </w:p>
    <w:p w:rsidR="00BB6209" w:rsidRPr="008027B5" w:rsidRDefault="00BB6209" w:rsidP="00BB6209">
      <w:pPr>
        <w:jc w:val="both"/>
        <w:rPr>
          <w:rFonts w:cs="Arial"/>
          <w:sz w:val="22"/>
          <w:szCs w:val="22"/>
        </w:rPr>
      </w:pPr>
      <w:r w:rsidRPr="008027B5">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BB6209" w:rsidRPr="008027B5" w:rsidRDefault="00BB6209" w:rsidP="00BB6209">
      <w:pPr>
        <w:jc w:val="both"/>
        <w:rPr>
          <w:rFonts w:cs="Arial"/>
          <w:sz w:val="22"/>
          <w:szCs w:val="22"/>
        </w:rPr>
      </w:pPr>
    </w:p>
    <w:p w:rsidR="00BB6209" w:rsidRDefault="00BB6209" w:rsidP="00BB6209">
      <w:pPr>
        <w:jc w:val="both"/>
        <w:rPr>
          <w:rFonts w:cs="Arial"/>
          <w:sz w:val="22"/>
          <w:szCs w:val="22"/>
        </w:rPr>
      </w:pPr>
      <w:r w:rsidRPr="008027B5">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006E2" w:rsidRPr="008027B5" w:rsidRDefault="001006E2" w:rsidP="00BB6209">
      <w:pPr>
        <w:jc w:val="both"/>
        <w:rPr>
          <w:rFonts w:cs="Arial"/>
          <w:sz w:val="22"/>
          <w:szCs w:val="22"/>
        </w:rPr>
      </w:pPr>
    </w:p>
    <w:p w:rsidR="001006E2" w:rsidRPr="00906E64" w:rsidRDefault="001006E2" w:rsidP="001006E2">
      <w:pPr>
        <w:ind w:right="642"/>
        <w:jc w:val="both"/>
        <w:rPr>
          <w:rFonts w:cs="Arial"/>
          <w:sz w:val="22"/>
          <w:szCs w:val="22"/>
        </w:rPr>
      </w:pPr>
      <w:r w:rsidRPr="00906E64">
        <w:rPr>
          <w:rFonts w:eastAsia="Arial Narrow"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BB6209" w:rsidRPr="008027B5" w:rsidRDefault="00BB6209" w:rsidP="00BB6209">
      <w:pPr>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13.</w:t>
      </w:r>
    </w:p>
    <w:p w:rsidR="00BB6209" w:rsidRDefault="00BB6209" w:rsidP="00BB6209">
      <w:pPr>
        <w:jc w:val="both"/>
        <w:rPr>
          <w:rFonts w:cs="Arial"/>
          <w:sz w:val="22"/>
          <w:szCs w:val="22"/>
        </w:rPr>
      </w:pPr>
      <w:r w:rsidRPr="008027B5">
        <w:rPr>
          <w:rFonts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027B5">
        <w:rPr>
          <w:rFonts w:cs="Arial"/>
          <w:i/>
          <w:color w:val="548DD4" w:themeColor="text2" w:themeTint="99"/>
          <w:sz w:val="22"/>
          <w:szCs w:val="22"/>
        </w:rPr>
        <w:t xml:space="preserve">[напомена: коначан текст у Уговору зависи од тога да ли је изабран домаћи или страни </w:t>
      </w:r>
      <w:r w:rsidR="00AF6E94" w:rsidRPr="008027B5">
        <w:rPr>
          <w:rFonts w:cs="Arial"/>
          <w:i/>
          <w:color w:val="548DD4" w:themeColor="text2" w:themeTint="99"/>
          <w:sz w:val="22"/>
          <w:szCs w:val="22"/>
        </w:rPr>
        <w:t xml:space="preserve">Пружалац услуге </w:t>
      </w:r>
      <w:r w:rsidRPr="008027B5">
        <w:rPr>
          <w:rFonts w:cs="Arial"/>
          <w:i/>
          <w:color w:val="548DD4" w:themeColor="text2" w:themeTint="99"/>
          <w:sz w:val="22"/>
          <w:szCs w:val="22"/>
        </w:rPr>
        <w:t>]</w:t>
      </w:r>
      <w:r w:rsidRPr="008027B5">
        <w:rPr>
          <w:rFonts w:cs="Arial"/>
          <w:sz w:val="22"/>
          <w:szCs w:val="22"/>
        </w:rPr>
        <w:t>)</w:t>
      </w:r>
      <w:r w:rsidRPr="008027B5">
        <w:rPr>
          <w:rFonts w:cs="Arial"/>
          <w:color w:val="548DD4" w:themeColor="text2" w:themeTint="99"/>
          <w:sz w:val="22"/>
          <w:szCs w:val="22"/>
        </w:rPr>
        <w:t>.</w:t>
      </w:r>
      <w:r w:rsidRPr="008027B5">
        <w:rPr>
          <w:rFonts w:cs="Arial"/>
          <w:sz w:val="22"/>
          <w:szCs w:val="22"/>
        </w:rPr>
        <w:t xml:space="preserve"> </w:t>
      </w:r>
    </w:p>
    <w:p w:rsidR="00E27AF0" w:rsidRPr="008027B5" w:rsidRDefault="00E27AF0" w:rsidP="00BB6209">
      <w:pPr>
        <w:jc w:val="both"/>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14.</w:t>
      </w:r>
    </w:p>
    <w:p w:rsidR="00BB6209" w:rsidRPr="008027B5" w:rsidRDefault="00BB6209" w:rsidP="00BB6209">
      <w:pPr>
        <w:jc w:val="both"/>
        <w:rPr>
          <w:rFonts w:cs="Arial"/>
          <w:sz w:val="22"/>
          <w:szCs w:val="22"/>
        </w:rPr>
      </w:pPr>
      <w:r w:rsidRPr="008027B5">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6B6AB0">
        <w:rPr>
          <w:rFonts w:cs="Arial"/>
          <w:sz w:val="22"/>
          <w:szCs w:val="22"/>
        </w:rPr>
        <w:t>/законских заступника</w:t>
      </w:r>
      <w:r w:rsidRPr="008027B5">
        <w:rPr>
          <w:rFonts w:cs="Arial"/>
          <w:sz w:val="22"/>
          <w:szCs w:val="22"/>
        </w:rPr>
        <w:t xml:space="preserve"> сваке од Страна.</w:t>
      </w:r>
    </w:p>
    <w:p w:rsidR="00815273" w:rsidRDefault="00815273" w:rsidP="00BB6209">
      <w:pPr>
        <w:pStyle w:val="normal10"/>
        <w:spacing w:before="0" w:beforeAutospacing="0" w:after="0" w:afterAutospacing="0"/>
        <w:jc w:val="center"/>
        <w:rPr>
          <w:rFonts w:cs="Arial"/>
          <w:b/>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15.</w:t>
      </w:r>
    </w:p>
    <w:p w:rsidR="008027B5" w:rsidRDefault="00BB6209" w:rsidP="00E27AF0">
      <w:pPr>
        <w:pStyle w:val="normal10"/>
        <w:spacing w:before="0" w:beforeAutospacing="0" w:after="0" w:afterAutospacing="0"/>
        <w:jc w:val="both"/>
        <w:rPr>
          <w:rFonts w:cs="Arial"/>
          <w:b/>
          <w:sz w:val="22"/>
          <w:szCs w:val="22"/>
        </w:rPr>
      </w:pPr>
      <w:r w:rsidRPr="008027B5">
        <w:rPr>
          <w:rFonts w:cs="Arial"/>
          <w:sz w:val="22"/>
          <w:szCs w:val="22"/>
        </w:rPr>
        <w:t>На све што није регулисано одредбама овог Уговора, примениће се одредбе</w:t>
      </w:r>
      <w:r w:rsidR="00A370D2">
        <w:rPr>
          <w:rFonts w:cs="Arial"/>
          <w:sz w:val="22"/>
          <w:szCs w:val="22"/>
        </w:rPr>
        <w:t xml:space="preserve"> ЗОО и других</w:t>
      </w:r>
      <w:r w:rsidRPr="008027B5">
        <w:rPr>
          <w:rFonts w:cs="Arial"/>
          <w:sz w:val="22"/>
          <w:szCs w:val="22"/>
        </w:rPr>
        <w:t xml:space="preserve"> позитивноправних прописа Републике Србије применљивих, с обзиром на предмет Уговора.</w:t>
      </w:r>
      <w:r w:rsidRPr="008027B5">
        <w:rPr>
          <w:rFonts w:cs="Arial"/>
          <w:b/>
          <w:sz w:val="22"/>
          <w:szCs w:val="22"/>
        </w:rPr>
        <w:t xml:space="preserve"> </w:t>
      </w:r>
    </w:p>
    <w:p w:rsidR="00E27AF0" w:rsidRDefault="00E27AF0" w:rsidP="00E27AF0">
      <w:pPr>
        <w:pStyle w:val="normal10"/>
        <w:spacing w:before="0" w:beforeAutospacing="0" w:after="0" w:afterAutospacing="0"/>
        <w:jc w:val="both"/>
        <w:rPr>
          <w:rFonts w:cs="Arial"/>
          <w:b/>
          <w:sz w:val="22"/>
          <w:szCs w:val="22"/>
        </w:rPr>
      </w:pPr>
    </w:p>
    <w:p w:rsidR="00E27AF0" w:rsidRDefault="00E27AF0" w:rsidP="00E27AF0">
      <w:pPr>
        <w:pStyle w:val="normal10"/>
        <w:spacing w:before="0" w:beforeAutospacing="0" w:after="0" w:afterAutospacing="0"/>
        <w:jc w:val="both"/>
        <w:rPr>
          <w:rFonts w:cs="Arial"/>
          <w:b/>
          <w:sz w:val="22"/>
          <w:szCs w:val="22"/>
        </w:rPr>
      </w:pPr>
    </w:p>
    <w:p w:rsidR="00E27AF0" w:rsidRDefault="00E27AF0" w:rsidP="00E27AF0">
      <w:pPr>
        <w:pStyle w:val="normal10"/>
        <w:spacing w:before="0" w:beforeAutospacing="0" w:after="0" w:afterAutospacing="0"/>
        <w:jc w:val="both"/>
        <w:rPr>
          <w:rFonts w:cs="Arial"/>
          <w:b/>
          <w:sz w:val="22"/>
          <w:szCs w:val="22"/>
        </w:rPr>
      </w:pPr>
    </w:p>
    <w:p w:rsidR="00E27AF0" w:rsidRDefault="00E27AF0" w:rsidP="00E27AF0">
      <w:pPr>
        <w:pStyle w:val="normal10"/>
        <w:spacing w:before="0" w:beforeAutospacing="0" w:after="0" w:afterAutospacing="0"/>
        <w:jc w:val="both"/>
        <w:rPr>
          <w:rFonts w:cs="Arial"/>
          <w:b/>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lastRenderedPageBreak/>
        <w:t>Члан 16.</w:t>
      </w:r>
    </w:p>
    <w:p w:rsidR="00BB6209" w:rsidRPr="008027B5" w:rsidRDefault="00BB6209" w:rsidP="00BB6209">
      <w:pPr>
        <w:jc w:val="both"/>
        <w:rPr>
          <w:rFonts w:cs="Arial"/>
          <w:sz w:val="22"/>
          <w:szCs w:val="22"/>
        </w:rPr>
      </w:pPr>
      <w:r w:rsidRPr="008027B5">
        <w:rPr>
          <w:rFonts w:cs="Arial"/>
          <w:sz w:val="22"/>
          <w:szCs w:val="22"/>
        </w:rPr>
        <w:t xml:space="preserve">Овај Уговор се сматра закљученим на дан када су га потписали </w:t>
      </w:r>
      <w:r w:rsidR="00A370D2">
        <w:rPr>
          <w:rFonts w:cs="Arial"/>
          <w:sz w:val="22"/>
          <w:szCs w:val="22"/>
        </w:rPr>
        <w:t>законски</w:t>
      </w:r>
      <w:r w:rsidR="00A370D2" w:rsidRPr="008027B5">
        <w:rPr>
          <w:rFonts w:cs="Arial"/>
          <w:sz w:val="22"/>
          <w:szCs w:val="22"/>
        </w:rPr>
        <w:t xml:space="preserve"> </w:t>
      </w:r>
      <w:r w:rsidRPr="008027B5">
        <w:rPr>
          <w:rFonts w:cs="Arial"/>
          <w:sz w:val="22"/>
          <w:szCs w:val="22"/>
        </w:rPr>
        <w:t xml:space="preserve">заступници обе Стране, а ако га </w:t>
      </w:r>
      <w:r w:rsidR="00A370D2">
        <w:rPr>
          <w:rFonts w:cs="Arial"/>
          <w:sz w:val="22"/>
          <w:szCs w:val="22"/>
        </w:rPr>
        <w:t>законски</w:t>
      </w:r>
      <w:r w:rsidR="00A370D2" w:rsidRPr="008027B5">
        <w:rPr>
          <w:rFonts w:cs="Arial"/>
          <w:sz w:val="22"/>
          <w:szCs w:val="22"/>
        </w:rPr>
        <w:t xml:space="preserve"> </w:t>
      </w:r>
      <w:r w:rsidRPr="008027B5">
        <w:rPr>
          <w:rFonts w:cs="Arial"/>
          <w:sz w:val="22"/>
          <w:szCs w:val="22"/>
        </w:rPr>
        <w:t>заступници нису потписали на исти дан, Уговор се сматра закљученим на дан другог потписа по временском редоследу.</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rsidR="00BB6209" w:rsidRPr="008027B5" w:rsidRDefault="00BB6209" w:rsidP="00BB6209">
      <w:pPr>
        <w:jc w:val="both"/>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17.</w:t>
      </w:r>
    </w:p>
    <w:p w:rsidR="006A4A89" w:rsidRPr="009C1C0F" w:rsidRDefault="00122E31" w:rsidP="006A4A89">
      <w:pPr>
        <w:tabs>
          <w:tab w:val="left" w:pos="360"/>
        </w:tabs>
        <w:jc w:val="both"/>
        <w:rPr>
          <w:sz w:val="22"/>
          <w:szCs w:val="22"/>
        </w:rPr>
      </w:pPr>
      <w:r w:rsidRPr="009C1C0F">
        <w:rPr>
          <w:sz w:val="22"/>
          <w:szCs w:val="22"/>
        </w:rPr>
        <w:t>Овај уговор се закључује у по 6 (шест) примерака на српском и на енглеском језику, од којих сваки представља оригинал уговора. Свака Уговорна страна задржава по 3 (три) примерка овог уговора на српском и по 3 (три) примерка овог уговора на енглеском језику. У случају неусаглашености, релевантном се сматра верзија на српском језику.</w:t>
      </w:r>
    </w:p>
    <w:p w:rsidR="00BB6209" w:rsidRPr="008027B5" w:rsidRDefault="00BB6209" w:rsidP="00BB6209">
      <w:pPr>
        <w:tabs>
          <w:tab w:val="left" w:pos="360"/>
        </w:tabs>
        <w:jc w:val="both"/>
        <w:rPr>
          <w:rFonts w:cs="Arial"/>
          <w:sz w:val="22"/>
          <w:szCs w:val="22"/>
        </w:rPr>
      </w:pPr>
    </w:p>
    <w:p w:rsidR="00BB6209" w:rsidRDefault="00BB6209" w:rsidP="00BB6209">
      <w:pPr>
        <w:jc w:val="both"/>
        <w:rPr>
          <w:rFonts w:cs="Arial"/>
          <w:sz w:val="22"/>
          <w:szCs w:val="22"/>
        </w:rPr>
      </w:pPr>
      <w:r w:rsidRPr="008027B5">
        <w:rPr>
          <w:rFonts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35477" w:rsidRDefault="00335477" w:rsidP="00BB6209">
      <w:pPr>
        <w:jc w:val="both"/>
        <w:rPr>
          <w:rFonts w:cs="Arial"/>
          <w:sz w:val="22"/>
          <w:szCs w:val="22"/>
        </w:rPr>
      </w:pPr>
    </w:p>
    <w:p w:rsidR="00335477" w:rsidRDefault="00335477" w:rsidP="00BB6209">
      <w:pPr>
        <w:jc w:val="both"/>
        <w:rPr>
          <w:rFonts w:cs="Arial"/>
          <w:sz w:val="22"/>
          <w:szCs w:val="22"/>
        </w:rPr>
      </w:pPr>
    </w:p>
    <w:p w:rsidR="00335477" w:rsidRDefault="00335477" w:rsidP="00BB6209">
      <w:pPr>
        <w:jc w:val="both"/>
        <w:rPr>
          <w:rFonts w:cs="Arial"/>
          <w:sz w:val="22"/>
          <w:szCs w:val="22"/>
        </w:rPr>
      </w:pPr>
    </w:p>
    <w:p w:rsidR="00335477" w:rsidRPr="00C86998" w:rsidRDefault="00335477" w:rsidP="00335477">
      <w:pPr>
        <w:jc w:val="both"/>
        <w:rPr>
          <w:rFonts w:cs="Arial"/>
          <w:b/>
          <w:szCs w:val="24"/>
        </w:rPr>
      </w:pPr>
      <w:r>
        <w:rPr>
          <w:rFonts w:cs="Arial"/>
          <w:b/>
          <w:szCs w:val="24"/>
        </w:rPr>
        <w:t xml:space="preserve">    </w:t>
      </w:r>
      <w:r w:rsidRPr="00C86998">
        <w:rPr>
          <w:rFonts w:cs="Arial"/>
          <w:b/>
          <w:szCs w:val="24"/>
        </w:rPr>
        <w:t xml:space="preserve">КОРИСНИК УСЛУГЕ  </w:t>
      </w:r>
      <w:r>
        <w:rPr>
          <w:rFonts w:cs="Arial"/>
          <w:b/>
          <w:szCs w:val="24"/>
        </w:rPr>
        <w:tab/>
      </w:r>
      <w:r>
        <w:rPr>
          <w:rFonts w:cs="Arial"/>
          <w:b/>
          <w:szCs w:val="24"/>
        </w:rPr>
        <w:tab/>
      </w:r>
      <w:r>
        <w:rPr>
          <w:rFonts w:cs="Arial"/>
          <w:b/>
          <w:szCs w:val="24"/>
        </w:rPr>
        <w:tab/>
      </w:r>
      <w:r>
        <w:rPr>
          <w:rFonts w:cs="Arial"/>
          <w:b/>
          <w:szCs w:val="24"/>
        </w:rPr>
        <w:tab/>
        <w:t xml:space="preserve">        </w:t>
      </w:r>
      <w:r w:rsidRPr="00C86998">
        <w:rPr>
          <w:rFonts w:cs="Arial"/>
          <w:b/>
          <w:szCs w:val="24"/>
        </w:rPr>
        <w:t>ПРУЖАЛАЦ УСЛУГЕ</w:t>
      </w:r>
    </w:p>
    <w:p w:rsidR="00335477" w:rsidRPr="00C86998" w:rsidRDefault="00335477" w:rsidP="00335477">
      <w:pPr>
        <w:jc w:val="both"/>
        <w:rPr>
          <w:rFonts w:cs="Arial"/>
          <w:b/>
          <w:szCs w:val="24"/>
        </w:rPr>
      </w:pPr>
      <w:r>
        <w:rPr>
          <w:rFonts w:cs="Arial"/>
          <w:b/>
          <w:szCs w:val="24"/>
        </w:rPr>
        <w:t xml:space="preserve">      </w:t>
      </w:r>
      <w:r w:rsidRPr="00C86998">
        <w:rPr>
          <w:rFonts w:cs="Arial"/>
          <w:b/>
          <w:szCs w:val="24"/>
        </w:rPr>
        <w:t>Јавно предузеће</w:t>
      </w:r>
      <w:r w:rsidRPr="00133956">
        <w:rPr>
          <w:rFonts w:cs="Arial"/>
          <w:b/>
          <w:szCs w:val="24"/>
        </w:rPr>
        <w:t xml:space="preserve"> </w:t>
      </w:r>
      <w:r>
        <w:rPr>
          <w:rFonts w:cs="Arial"/>
          <w:b/>
          <w:szCs w:val="24"/>
        </w:rPr>
        <w:tab/>
      </w:r>
      <w:r>
        <w:rPr>
          <w:rFonts w:cs="Arial"/>
          <w:b/>
          <w:szCs w:val="24"/>
        </w:rPr>
        <w:tab/>
      </w:r>
      <w:r>
        <w:rPr>
          <w:rFonts w:cs="Arial"/>
          <w:b/>
          <w:szCs w:val="24"/>
        </w:rPr>
        <w:tab/>
      </w:r>
      <w:r>
        <w:rPr>
          <w:rFonts w:cs="Arial"/>
          <w:b/>
          <w:szCs w:val="24"/>
        </w:rPr>
        <w:tab/>
      </w:r>
      <w:r>
        <w:rPr>
          <w:rFonts w:cs="Arial"/>
          <w:b/>
          <w:szCs w:val="24"/>
        </w:rPr>
        <w:tab/>
        <w:t xml:space="preserve">          </w:t>
      </w:r>
      <w:r w:rsidRPr="00C86998">
        <w:rPr>
          <w:rFonts w:cs="Arial"/>
          <w:b/>
          <w:szCs w:val="24"/>
        </w:rPr>
        <w:t>Назив</w:t>
      </w:r>
    </w:p>
    <w:p w:rsidR="00335477" w:rsidRDefault="00335477" w:rsidP="00335477">
      <w:pPr>
        <w:jc w:val="both"/>
        <w:rPr>
          <w:rFonts w:cs="Arial"/>
          <w:b/>
          <w:szCs w:val="24"/>
        </w:rPr>
      </w:pPr>
      <w:r w:rsidRPr="00C86998">
        <w:rPr>
          <w:rFonts w:cs="Arial"/>
          <w:b/>
          <w:szCs w:val="24"/>
        </w:rPr>
        <w:t xml:space="preserve">„Eлектропривреда Србије“ </w:t>
      </w:r>
    </w:p>
    <w:p w:rsidR="00335477" w:rsidRPr="00C86998" w:rsidRDefault="00335477" w:rsidP="00335477">
      <w:pPr>
        <w:jc w:val="both"/>
        <w:rPr>
          <w:rFonts w:cs="Arial"/>
          <w:b/>
          <w:szCs w:val="24"/>
        </w:rPr>
      </w:pPr>
      <w:r>
        <w:rPr>
          <w:rFonts w:cs="Arial"/>
          <w:b/>
          <w:szCs w:val="24"/>
        </w:rPr>
        <w:t xml:space="preserve">           </w:t>
      </w:r>
      <w:r w:rsidRPr="00C86998">
        <w:rPr>
          <w:rFonts w:cs="Arial"/>
          <w:b/>
          <w:szCs w:val="24"/>
        </w:rPr>
        <w:t>Београд</w:t>
      </w:r>
    </w:p>
    <w:p w:rsidR="00335477" w:rsidRPr="00C86998" w:rsidRDefault="00335477" w:rsidP="00335477">
      <w:pPr>
        <w:jc w:val="both"/>
        <w:rPr>
          <w:rFonts w:cs="Arial"/>
          <w:b/>
          <w:szCs w:val="24"/>
        </w:rPr>
      </w:pPr>
    </w:p>
    <w:p w:rsidR="00335477" w:rsidRPr="00C86998" w:rsidRDefault="00335477" w:rsidP="00335477">
      <w:pPr>
        <w:jc w:val="both"/>
        <w:rPr>
          <w:rFonts w:cs="Arial"/>
          <w:b/>
          <w:szCs w:val="24"/>
        </w:rPr>
      </w:pPr>
      <w:r w:rsidRPr="00815273">
        <w:rPr>
          <w:rFonts w:cs="Arial"/>
          <w:b/>
          <w:szCs w:val="24"/>
        </w:rPr>
        <w:t xml:space="preserve">____________________      </w:t>
      </w:r>
      <w:r w:rsidR="0014288C" w:rsidRPr="00815273">
        <w:rPr>
          <w:rFonts w:cs="Arial"/>
          <w:b/>
          <w:szCs w:val="24"/>
        </w:rPr>
        <w:t>МП</w:t>
      </w:r>
      <w:r w:rsidRPr="00815273">
        <w:rPr>
          <w:rFonts w:cs="Arial"/>
          <w:b/>
          <w:szCs w:val="24"/>
        </w:rPr>
        <w:t xml:space="preserve">             </w:t>
      </w:r>
      <w:r w:rsidRPr="00815273">
        <w:rPr>
          <w:rFonts w:cs="Arial"/>
          <w:b/>
          <w:szCs w:val="24"/>
        </w:rPr>
        <w:tab/>
      </w:r>
      <w:r w:rsidRPr="00815273">
        <w:rPr>
          <w:rFonts w:cs="Arial"/>
          <w:b/>
          <w:szCs w:val="24"/>
        </w:rPr>
        <w:tab/>
      </w:r>
      <w:r w:rsidR="0014288C" w:rsidRPr="00815273">
        <w:rPr>
          <w:rFonts w:cs="Arial"/>
          <w:b/>
          <w:szCs w:val="24"/>
        </w:rPr>
        <w:t>МП</w:t>
      </w:r>
      <w:r w:rsidRPr="00C86998">
        <w:rPr>
          <w:rFonts w:cs="Arial"/>
          <w:b/>
          <w:szCs w:val="24"/>
        </w:rPr>
        <w:t xml:space="preserve">       ____________________</w:t>
      </w:r>
    </w:p>
    <w:p w:rsidR="00335477" w:rsidRPr="00C86998" w:rsidRDefault="00335477" w:rsidP="00335477">
      <w:pPr>
        <w:jc w:val="both"/>
        <w:rPr>
          <w:rFonts w:cs="Arial"/>
          <w:szCs w:val="24"/>
        </w:rPr>
      </w:pPr>
      <w:r w:rsidRPr="00C86998">
        <w:rPr>
          <w:rFonts w:cs="Arial"/>
          <w:szCs w:val="24"/>
        </w:rPr>
        <w:t xml:space="preserve">    </w:t>
      </w:r>
      <w:r>
        <w:rPr>
          <w:rFonts w:cs="Arial"/>
          <w:szCs w:val="24"/>
        </w:rPr>
        <w:t>Милорад Грчић</w:t>
      </w:r>
      <w:r w:rsidRPr="00133956">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C86998">
        <w:rPr>
          <w:rFonts w:cs="Arial"/>
          <w:szCs w:val="24"/>
        </w:rPr>
        <w:t xml:space="preserve">Име и презиме                          </w:t>
      </w:r>
    </w:p>
    <w:p w:rsidR="00335477" w:rsidRDefault="00335477" w:rsidP="00335477">
      <w:pPr>
        <w:rPr>
          <w:rFonts w:cs="Arial"/>
          <w:szCs w:val="24"/>
        </w:rPr>
      </w:pPr>
      <w:r>
        <w:rPr>
          <w:rFonts w:cs="Arial"/>
          <w:szCs w:val="24"/>
        </w:rPr>
        <w:t xml:space="preserve">     в.д. </w:t>
      </w:r>
      <w:r w:rsidRPr="00C86998">
        <w:rPr>
          <w:rFonts w:cs="Arial"/>
          <w:szCs w:val="24"/>
        </w:rPr>
        <w:t>директор</w:t>
      </w:r>
      <w:r>
        <w:rPr>
          <w:rFonts w:cs="Arial"/>
          <w:szCs w:val="24"/>
        </w:rPr>
        <w:t>а</w:t>
      </w:r>
      <w:r w:rsidRPr="00133956">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C86998">
        <w:rPr>
          <w:rFonts w:cs="Arial"/>
          <w:szCs w:val="24"/>
        </w:rPr>
        <w:t>функција</w:t>
      </w:r>
    </w:p>
    <w:p w:rsidR="00921F86" w:rsidRDefault="00921F86" w:rsidP="00BB6209">
      <w:pPr>
        <w:jc w:val="both"/>
        <w:rPr>
          <w:rFonts w:cs="Arial"/>
          <w:sz w:val="22"/>
          <w:szCs w:val="22"/>
        </w:rPr>
      </w:pPr>
    </w:p>
    <w:p w:rsidR="00921F86" w:rsidRPr="008027B5" w:rsidRDefault="00921F86" w:rsidP="00BB6209">
      <w:pPr>
        <w:jc w:val="both"/>
        <w:rPr>
          <w:rFonts w:cs="Arial"/>
          <w:sz w:val="22"/>
          <w:szCs w:val="22"/>
        </w:rPr>
      </w:pPr>
    </w:p>
    <w:p w:rsidR="00921F86" w:rsidRPr="008027B5" w:rsidRDefault="00921F86" w:rsidP="00BB6209">
      <w:pPr>
        <w:jc w:val="both"/>
        <w:rPr>
          <w:rFonts w:cs="Arial"/>
          <w:sz w:val="22"/>
          <w:szCs w:val="22"/>
        </w:rPr>
      </w:pPr>
    </w:p>
    <w:p w:rsidR="00BB6209" w:rsidRPr="008027B5" w:rsidRDefault="00BB6209" w:rsidP="00BB6209">
      <w:pPr>
        <w:jc w:val="both"/>
        <w:rPr>
          <w:rFonts w:cs="Arial"/>
          <w:sz w:val="22"/>
          <w:szCs w:val="22"/>
        </w:rPr>
      </w:pPr>
    </w:p>
    <w:p w:rsidR="00BB6209" w:rsidRPr="008027B5" w:rsidRDefault="00BB6209" w:rsidP="00BB6209">
      <w:pPr>
        <w:rPr>
          <w:rFonts w:cs="Arial"/>
          <w:sz w:val="22"/>
          <w:szCs w:val="22"/>
        </w:rPr>
      </w:pPr>
    </w:p>
    <w:p w:rsidR="00136598" w:rsidRPr="007272E8" w:rsidRDefault="00136598" w:rsidP="00136598">
      <w:pPr>
        <w:rPr>
          <w:rFonts w:cs="Arial"/>
          <w:b/>
          <w:szCs w:val="24"/>
        </w:rPr>
      </w:pPr>
    </w:p>
    <w:sectPr w:rsidR="00136598" w:rsidRPr="007272E8" w:rsidSect="00B61AD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86" w:rsidRDefault="00E41A86">
      <w:r>
        <w:separator/>
      </w:r>
    </w:p>
    <w:p w:rsidR="00E41A86" w:rsidRDefault="00E41A86"/>
  </w:endnote>
  <w:endnote w:type="continuationSeparator" w:id="0">
    <w:p w:rsidR="00E41A86" w:rsidRDefault="00E41A86">
      <w:r>
        <w:continuationSeparator/>
      </w:r>
    </w:p>
    <w:p w:rsidR="00E41A86" w:rsidRDefault="00E41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irilica">
    <w:altName w:val="Courier New"/>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TimesNewRomanPS-BoldMT">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670"/>
      <w:docPartObj>
        <w:docPartGallery w:val="Page Numbers (Bottom of Page)"/>
        <w:docPartUnique/>
      </w:docPartObj>
    </w:sdtPr>
    <w:sdtEndPr>
      <w:rPr>
        <w:rFonts w:cs="Arial"/>
        <w:sz w:val="16"/>
        <w:szCs w:val="16"/>
      </w:rPr>
    </w:sdtEndPr>
    <w:sdtContent>
      <w:sdt>
        <w:sdtPr>
          <w:id w:val="9222671"/>
          <w:docPartObj>
            <w:docPartGallery w:val="Page Numbers (Top of Page)"/>
            <w:docPartUnique/>
          </w:docPartObj>
        </w:sdtPr>
        <w:sdtEndPr>
          <w:rPr>
            <w:rFonts w:cs="Arial"/>
            <w:sz w:val="16"/>
            <w:szCs w:val="16"/>
          </w:rPr>
        </w:sdtEndPr>
        <w:sdtContent>
          <w:p w:rsidR="00C17F3C" w:rsidRPr="0086723C" w:rsidRDefault="00C17F3C" w:rsidP="00C9463C">
            <w:pPr>
              <w:pStyle w:val="Footer"/>
              <w:tabs>
                <w:tab w:val="clear" w:pos="4320"/>
                <w:tab w:val="clear" w:pos="8640"/>
                <w:tab w:val="center" w:pos="4678"/>
                <w:tab w:val="right" w:pos="9068"/>
              </w:tabs>
              <w:rPr>
                <w:rFonts w:cs="Arial"/>
                <w:sz w:val="16"/>
                <w:szCs w:val="16"/>
              </w:rPr>
            </w:pPr>
            <w:r>
              <w:rPr>
                <w:rFonts w:cs="Arial"/>
                <w:i/>
                <w:sz w:val="20"/>
              </w:rPr>
              <w:t>ЈП ЕПС – Конкурсна документација</w:t>
            </w:r>
            <w:r w:rsidRPr="00FB0B77">
              <w:rPr>
                <w:rFonts w:cs="Arial"/>
                <w:i/>
                <w:sz w:val="20"/>
                <w:lang w:val="en-US"/>
              </w:rPr>
              <w:t xml:space="preserve">  </w:t>
            </w:r>
            <w:r>
              <w:rPr>
                <w:rFonts w:cs="Arial"/>
                <w:i/>
                <w:sz w:val="20"/>
              </w:rPr>
              <w:t>ЈN</w:t>
            </w:r>
            <w:r w:rsidRPr="00FB0B77">
              <w:rPr>
                <w:rFonts w:cs="Arial"/>
                <w:i/>
                <w:sz w:val="20"/>
              </w:rPr>
              <w:t xml:space="preserve"> </w:t>
            </w:r>
            <w:r>
              <w:rPr>
                <w:rFonts w:cs="Arial"/>
                <w:i/>
                <w:sz w:val="20"/>
              </w:rPr>
              <w:t>бр.1000-0152-2016</w:t>
            </w:r>
            <w:r>
              <w:rPr>
                <w:rFonts w:cs="Arial"/>
                <w:i/>
                <w:sz w:val="20"/>
              </w:rPr>
              <w:tab/>
              <w:t xml:space="preserve">              </w:t>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B807DB">
              <w:rPr>
                <w:rFonts w:cs="Arial"/>
                <w:b/>
                <w:bCs/>
                <w:noProof/>
                <w:sz w:val="16"/>
                <w:szCs w:val="16"/>
              </w:rPr>
              <w:t>21</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B807DB">
              <w:rPr>
                <w:rFonts w:cs="Arial"/>
                <w:b/>
                <w:bCs/>
                <w:noProof/>
                <w:sz w:val="16"/>
                <w:szCs w:val="16"/>
              </w:rPr>
              <w:t>64</w:t>
            </w:r>
            <w:r w:rsidRPr="0086723C">
              <w:rPr>
                <w:rFonts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3C" w:rsidRPr="00F07C65" w:rsidRDefault="00C17F3C" w:rsidP="00314AE3">
    <w:pPr>
      <w:pStyle w:val="Footer"/>
      <w:jc w:val="right"/>
      <w:rPr>
        <w:rFonts w:cs="Arial"/>
        <w:sz w:val="20"/>
        <w:lang w:val="sr-Latn-CS"/>
      </w:rPr>
    </w:pPr>
    <w:r w:rsidRPr="00F07C65">
      <w:rPr>
        <w:rFonts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3C" w:rsidRDefault="00C17F3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17F3C" w:rsidRDefault="00C17F3C" w:rsidP="00841BE7">
    <w:pPr>
      <w:pStyle w:val="Footer"/>
      <w:ind w:right="360"/>
    </w:pPr>
  </w:p>
  <w:p w:rsidR="00C17F3C" w:rsidRDefault="00C17F3C"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672"/>
      <w:docPartObj>
        <w:docPartGallery w:val="Page Numbers (Bottom of Page)"/>
        <w:docPartUnique/>
      </w:docPartObj>
    </w:sdtPr>
    <w:sdtEndPr>
      <w:rPr>
        <w:rFonts w:cs="Arial"/>
        <w:sz w:val="16"/>
        <w:szCs w:val="16"/>
      </w:rPr>
    </w:sdtEndPr>
    <w:sdtContent>
      <w:sdt>
        <w:sdtPr>
          <w:id w:val="9222673"/>
          <w:docPartObj>
            <w:docPartGallery w:val="Page Numbers (Top of Page)"/>
            <w:docPartUnique/>
          </w:docPartObj>
        </w:sdtPr>
        <w:sdtEndPr>
          <w:rPr>
            <w:rFonts w:cs="Arial"/>
            <w:sz w:val="16"/>
            <w:szCs w:val="16"/>
          </w:rPr>
        </w:sdtEndPr>
        <w:sdtContent>
          <w:p w:rsidR="00C17F3C" w:rsidRPr="00CE0FF7" w:rsidRDefault="00C17F3C" w:rsidP="00CE0FF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733E3D">
              <w:rPr>
                <w:rFonts w:cs="Arial"/>
                <w:szCs w:val="24"/>
              </w:rPr>
              <w:t xml:space="preserve"> </w:t>
            </w:r>
            <w:r w:rsidRPr="00733E3D">
              <w:rPr>
                <w:rFonts w:cs="Arial"/>
                <w:i/>
                <w:sz w:val="20"/>
              </w:rPr>
              <w:t>JN 1000-0152-2016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B807DB">
              <w:rPr>
                <w:rFonts w:cs="Arial"/>
                <w:b/>
                <w:bCs/>
                <w:noProof/>
                <w:sz w:val="16"/>
                <w:szCs w:val="16"/>
              </w:rPr>
              <w:t>64</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B807DB">
              <w:rPr>
                <w:rFonts w:cs="Arial"/>
                <w:b/>
                <w:bCs/>
                <w:noProof/>
                <w:sz w:val="16"/>
                <w:szCs w:val="16"/>
              </w:rPr>
              <w:t>64</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86" w:rsidRDefault="00E41A86">
      <w:r>
        <w:separator/>
      </w:r>
    </w:p>
    <w:p w:rsidR="00E41A86" w:rsidRDefault="00E41A86"/>
  </w:footnote>
  <w:footnote w:type="continuationSeparator" w:id="0">
    <w:p w:rsidR="00E41A86" w:rsidRDefault="00E41A86">
      <w:r>
        <w:continuationSeparator/>
      </w:r>
    </w:p>
    <w:p w:rsidR="00E41A86" w:rsidRDefault="00E41A86"/>
  </w:footnote>
  <w:footnote w:id="1">
    <w:p w:rsidR="00C17F3C" w:rsidRPr="00762289" w:rsidRDefault="00C17F3C" w:rsidP="00EE68A5">
      <w:pPr>
        <w:pStyle w:val="FootnoteText"/>
      </w:pPr>
      <w:r>
        <w:rPr>
          <w:rStyle w:val="FootnoteReference"/>
        </w:rPr>
        <w:footnoteRef/>
      </w:r>
      <w:r>
        <w:t xml:space="preserve"> </w:t>
      </w:r>
      <w:r w:rsidRPr="00C50E7D">
        <w:t xml:space="preserve">Попуњава само страно лице, тако што заокружује редни број и </w:t>
      </w:r>
      <w:r w:rsidRPr="00154D97">
        <w:t>врши попуњавање</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817621"/>
    <w:multiLevelType w:val="hybridMultilevel"/>
    <w:tmpl w:val="21A28B92"/>
    <w:lvl w:ilvl="0" w:tplc="241A000F">
      <w:start w:val="1"/>
      <w:numFmt w:val="decimal"/>
      <w:lvlText w:val="%1)"/>
      <w:lvlJc w:val="left"/>
      <w:pPr>
        <w:ind w:left="720" w:hanging="360"/>
      </w:pPr>
      <w:rPr>
        <w:rFonts w:hint="default"/>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017054F1"/>
    <w:multiLevelType w:val="hybridMultilevel"/>
    <w:tmpl w:val="7E4810F4"/>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2">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04126539"/>
    <w:multiLevelType w:val="hybridMultilevel"/>
    <w:tmpl w:val="FB44F2DE"/>
    <w:lvl w:ilvl="0" w:tplc="D0468FD8">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4">
    <w:nsid w:val="06284D9C"/>
    <w:multiLevelType w:val="hybridMultilevel"/>
    <w:tmpl w:val="5EE01E38"/>
    <w:lvl w:ilvl="0" w:tplc="D0468FD8">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5">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6">
    <w:nsid w:val="06F76D6D"/>
    <w:multiLevelType w:val="hybridMultilevel"/>
    <w:tmpl w:val="FFAE47A2"/>
    <w:lvl w:ilvl="0" w:tplc="0CECF8D6">
      <w:start w:val="1"/>
      <w:numFmt w:val="decimal"/>
      <w:lvlText w:val="%1."/>
      <w:lvlJc w:val="left"/>
      <w:pPr>
        <w:ind w:left="720" w:hanging="360"/>
      </w:pPr>
      <w:rPr>
        <w:rFonts w:hint="default"/>
      </w:rPr>
    </w:lvl>
    <w:lvl w:ilvl="1" w:tplc="0D585C1C">
      <w:start w:val="1"/>
      <w:numFmt w:val="lowerLetter"/>
      <w:lvlText w:val="%2."/>
      <w:lvlJc w:val="right"/>
      <w:pPr>
        <w:ind w:left="1440" w:hanging="360"/>
      </w:pPr>
      <w:rPr>
        <w:rFonts w:ascii="Arial Cirilica" w:hAnsi="Arial Cirilica"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9">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60">
    <w:nsid w:val="09AC2E60"/>
    <w:multiLevelType w:val="hybridMultilevel"/>
    <w:tmpl w:val="C3EE31D6"/>
    <w:lvl w:ilvl="0" w:tplc="BDC0F20A">
      <w:numFmt w:val="bullet"/>
      <w:lvlText w:val="-"/>
      <w:lvlJc w:val="left"/>
      <w:pPr>
        <w:ind w:left="786" w:hanging="360"/>
      </w:pPr>
      <w:rPr>
        <w:rFonts w:ascii="Arial" w:eastAsia="Times New Roman" w:hAnsi="Arial" w:cs="Arial" w:hint="default"/>
      </w:rPr>
    </w:lvl>
    <w:lvl w:ilvl="1" w:tplc="241A0003">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61">
    <w:nsid w:val="0ACC546B"/>
    <w:multiLevelType w:val="hybridMultilevel"/>
    <w:tmpl w:val="BB26245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6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0F125524"/>
    <w:multiLevelType w:val="hybridMultilevel"/>
    <w:tmpl w:val="7A9402EA"/>
    <w:lvl w:ilvl="0" w:tplc="373C80BC">
      <w:start w:val="1"/>
      <w:numFmt w:val="decimal"/>
      <w:lvlText w:val="%1)"/>
      <w:lvlJc w:val="left"/>
      <w:pPr>
        <w:ind w:left="502" w:hanging="360"/>
      </w:pPr>
      <w:rPr>
        <w:b w:val="0"/>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65">
    <w:nsid w:val="0F316EF3"/>
    <w:multiLevelType w:val="hybridMultilevel"/>
    <w:tmpl w:val="7F185D5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13304A37"/>
    <w:multiLevelType w:val="hybridMultilevel"/>
    <w:tmpl w:val="6BE22BD2"/>
    <w:lvl w:ilvl="0" w:tplc="A4689468">
      <w:start w:val="1"/>
      <w:numFmt w:val="bullet"/>
      <w:pStyle w:val="Bulit02"/>
      <w:lvlText w:val=""/>
      <w:lvlJc w:val="left"/>
      <w:pPr>
        <w:ind w:left="1800" w:hanging="360"/>
      </w:pPr>
      <w:rPr>
        <w:rFonts w:ascii="Symbol" w:hAnsi="Symbol" w:hint="default"/>
      </w:rPr>
    </w:lvl>
    <w:lvl w:ilvl="1" w:tplc="7840C422">
      <w:start w:val="3"/>
      <w:numFmt w:val="bullet"/>
      <w:pStyle w:val="Bulit03"/>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70">
    <w:nsid w:val="14A2440B"/>
    <w:multiLevelType w:val="hybridMultilevel"/>
    <w:tmpl w:val="3DA2024C"/>
    <w:lvl w:ilvl="0" w:tplc="6A84B0A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195A4917"/>
    <w:multiLevelType w:val="hybridMultilevel"/>
    <w:tmpl w:val="2B0E15C2"/>
    <w:lvl w:ilvl="0" w:tplc="081A0001">
      <w:start w:val="1"/>
      <w:numFmt w:val="bullet"/>
      <w:lvlText w:val=""/>
      <w:lvlJc w:val="left"/>
      <w:pPr>
        <w:ind w:left="1353"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nsid w:val="1F91283F"/>
    <w:multiLevelType w:val="hybridMultilevel"/>
    <w:tmpl w:val="5CA8EF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23B05FAE"/>
    <w:multiLevelType w:val="hybridMultilevel"/>
    <w:tmpl w:val="AC000EC8"/>
    <w:lvl w:ilvl="0" w:tplc="E2985FD0">
      <w:start w:val="1"/>
      <w:numFmt w:val="decimal"/>
      <w:lvlText w:val="%1."/>
      <w:lvlJc w:val="left"/>
      <w:pPr>
        <w:ind w:left="1440" w:hanging="360"/>
      </w:pPr>
      <w:rPr>
        <w:rFonts w:ascii="Arial" w:hAnsi="Arial" w:cs="Arial" w:hint="default"/>
        <w:sz w:val="24"/>
        <w:szCs w:val="24"/>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9">
    <w:nsid w:val="24D117A2"/>
    <w:multiLevelType w:val="hybridMultilevel"/>
    <w:tmpl w:val="B70E12E2"/>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81">
    <w:nsid w:val="29085461"/>
    <w:multiLevelType w:val="hybridMultilevel"/>
    <w:tmpl w:val="9D487DF8"/>
    <w:lvl w:ilvl="0" w:tplc="04090001">
      <w:start w:val="1"/>
      <w:numFmt w:val="bullet"/>
      <w:lvlText w:val=""/>
      <w:lvlJc w:val="left"/>
      <w:pPr>
        <w:ind w:left="720" w:hanging="360"/>
      </w:pPr>
      <w:rPr>
        <w:rFonts w:ascii="Symbol" w:hAnsi="Symbol" w:hint="default"/>
      </w:rPr>
    </w:lvl>
    <w:lvl w:ilvl="1" w:tplc="BDC0F20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3">
    <w:nsid w:val="32010351"/>
    <w:multiLevelType w:val="hybridMultilevel"/>
    <w:tmpl w:val="EB88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6">
    <w:nsid w:val="357046C9"/>
    <w:multiLevelType w:val="hybridMultilevel"/>
    <w:tmpl w:val="84482740"/>
    <w:lvl w:ilvl="0" w:tplc="D0468FD8">
      <w:start w:val="1"/>
      <w:numFmt w:val="bullet"/>
      <w:lvlText w:val=""/>
      <w:lvlJc w:val="left"/>
      <w:pPr>
        <w:ind w:left="1800" w:hanging="360"/>
      </w:pPr>
      <w:rPr>
        <w:rFonts w:ascii="Symbol" w:hAnsi="Symbol" w:hint="default"/>
      </w:rPr>
    </w:lvl>
    <w:lvl w:ilvl="1" w:tplc="7840C422">
      <w:start w:val="3"/>
      <w:numFmt w:val="bullet"/>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87">
    <w:nsid w:val="35DB5F26"/>
    <w:multiLevelType w:val="hybridMultilevel"/>
    <w:tmpl w:val="7F185D5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37E20622"/>
    <w:multiLevelType w:val="hybridMultilevel"/>
    <w:tmpl w:val="B88ED522"/>
    <w:lvl w:ilvl="0" w:tplc="0104656E">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nsid w:val="3A33056E"/>
    <w:multiLevelType w:val="hybridMultilevel"/>
    <w:tmpl w:val="DDD61282"/>
    <w:lvl w:ilvl="0" w:tplc="D0468F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nsid w:val="3F2C2BC9"/>
    <w:multiLevelType w:val="hybridMultilevel"/>
    <w:tmpl w:val="10F86AB4"/>
    <w:lvl w:ilvl="0" w:tplc="D0468FD8">
      <w:start w:val="1"/>
      <w:numFmt w:val="bullet"/>
      <w:lvlText w:val=""/>
      <w:lvlJc w:val="left"/>
      <w:pPr>
        <w:ind w:left="1800" w:hanging="360"/>
      </w:pPr>
      <w:rPr>
        <w:rFonts w:ascii="Symbol" w:hAnsi="Symbol" w:hint="default"/>
      </w:rPr>
    </w:lvl>
    <w:lvl w:ilvl="1" w:tplc="7840C422">
      <w:start w:val="3"/>
      <w:numFmt w:val="bullet"/>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9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96">
    <w:nsid w:val="413E196C"/>
    <w:multiLevelType w:val="hybridMultilevel"/>
    <w:tmpl w:val="D1DC5ADE"/>
    <w:lvl w:ilvl="0" w:tplc="D0468FD8">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97">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47293145"/>
    <w:multiLevelType w:val="hybridMultilevel"/>
    <w:tmpl w:val="B2E0F302"/>
    <w:lvl w:ilvl="0" w:tplc="7840C422">
      <w:start w:val="3"/>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48854C59"/>
    <w:multiLevelType w:val="hybridMultilevel"/>
    <w:tmpl w:val="A51E22EA"/>
    <w:lvl w:ilvl="0" w:tplc="F76A587E">
      <w:start w:val="1"/>
      <w:numFmt w:val="decimal"/>
      <w:lvlText w:val="%1."/>
      <w:lvlJc w:val="left"/>
      <w:pPr>
        <w:ind w:left="1440" w:hanging="360"/>
      </w:pPr>
      <w:rPr>
        <w:rFonts w:hint="default"/>
        <w:b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498E0AB7"/>
    <w:multiLevelType w:val="hybridMultilevel"/>
    <w:tmpl w:val="8AC2CE12"/>
    <w:lvl w:ilvl="0" w:tplc="D0468FD8">
      <w:start w:val="1"/>
      <w:numFmt w:val="bullet"/>
      <w:lvlText w:val=""/>
      <w:lvlJc w:val="left"/>
      <w:pPr>
        <w:ind w:left="1800" w:hanging="360"/>
      </w:pPr>
      <w:rPr>
        <w:rFonts w:ascii="Symbol" w:hAnsi="Symbol" w:hint="default"/>
      </w:rPr>
    </w:lvl>
    <w:lvl w:ilvl="1" w:tplc="D0468FD8">
      <w:start w:val="1"/>
      <w:numFmt w:val="bullet"/>
      <w:lvlText w:val=""/>
      <w:lvlJc w:val="left"/>
      <w:pPr>
        <w:ind w:left="2858" w:hanging="72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0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3">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04">
    <w:nsid w:val="4EFF6240"/>
    <w:multiLevelType w:val="hybridMultilevel"/>
    <w:tmpl w:val="0278F418"/>
    <w:lvl w:ilvl="0" w:tplc="C62872A8">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5">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6">
    <w:nsid w:val="4FEE1E87"/>
    <w:multiLevelType w:val="hybridMultilevel"/>
    <w:tmpl w:val="C0CCE3D6"/>
    <w:lvl w:ilvl="0" w:tplc="EC1C84D4">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rPr>
    </w:lvl>
    <w:lvl w:ilvl="2" w:tplc="00000029">
      <w:start w:val="1"/>
      <w:numFmt w:val="bullet"/>
      <w:lvlText w:val="·"/>
      <w:lvlJc w:val="left"/>
      <w:pPr>
        <w:ind w:left="2700" w:hanging="720"/>
      </w:pPr>
      <w:rPr>
        <w:rFonts w:ascii="Symbol" w:hAnsi="Symbo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7">
    <w:nsid w:val="50760FAE"/>
    <w:multiLevelType w:val="hybridMultilevel"/>
    <w:tmpl w:val="0928BDE4"/>
    <w:lvl w:ilvl="0" w:tplc="BEF2F586">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11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11">
    <w:nsid w:val="586B4CBF"/>
    <w:multiLevelType w:val="hybridMultilevel"/>
    <w:tmpl w:val="7F185D5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3">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4">
    <w:nsid w:val="5A343753"/>
    <w:multiLevelType w:val="multilevel"/>
    <w:tmpl w:val="131A5006"/>
    <w:lvl w:ilvl="0">
      <w:start w:val="1"/>
      <w:numFmt w:val="decimal"/>
      <w:pStyle w:val="Heading1"/>
      <w:lvlText w:val="%1."/>
      <w:lvlJc w:val="left"/>
      <w:pPr>
        <w:ind w:left="360" w:hanging="360"/>
      </w:pPr>
      <w:rPr>
        <w:rFonts w:hint="default"/>
        <w:b/>
        <w:sz w:val="24"/>
        <w:szCs w:val="24"/>
      </w:rPr>
    </w:lvl>
    <w:lvl w:ilvl="1">
      <w:start w:val="1"/>
      <w:numFmt w:val="decimal"/>
      <w:pStyle w:val="Heading2"/>
      <w:isLgl/>
      <w:lvlText w:val="%1.%2."/>
      <w:lvlJc w:val="left"/>
      <w:pPr>
        <w:ind w:left="1080" w:hanging="720"/>
      </w:pPr>
      <w:rPr>
        <w:rFonts w:hint="default"/>
        <w:b/>
        <w:sz w:val="24"/>
        <w:szCs w:val="24"/>
      </w:rPr>
    </w:lvl>
    <w:lvl w:ilvl="2">
      <w:start w:val="1"/>
      <w:numFmt w:val="decimal"/>
      <w:pStyle w:val="Heading3"/>
      <w:isLgl/>
      <w:lvlText w:val="%1.%2.%3."/>
      <w:lvlJc w:val="left"/>
      <w:pPr>
        <w:ind w:left="22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5">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6">
    <w:nsid w:val="5BFD4242"/>
    <w:multiLevelType w:val="hybridMultilevel"/>
    <w:tmpl w:val="09C8B5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1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18">
    <w:nsid w:val="5F4355D2"/>
    <w:multiLevelType w:val="hybridMultilevel"/>
    <w:tmpl w:val="530EB5F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0">
    <w:nsid w:val="608C2F1D"/>
    <w:multiLevelType w:val="hybridMultilevel"/>
    <w:tmpl w:val="5BA8B50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1">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nsid w:val="62477EED"/>
    <w:multiLevelType w:val="hybridMultilevel"/>
    <w:tmpl w:val="583C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658B553C"/>
    <w:multiLevelType w:val="multilevel"/>
    <w:tmpl w:val="75EC42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8177CFF"/>
    <w:multiLevelType w:val="hybridMultilevel"/>
    <w:tmpl w:val="8354AA7E"/>
    <w:lvl w:ilvl="0" w:tplc="241A0011">
      <w:start w:val="1"/>
      <w:numFmt w:val="decimal"/>
      <w:lvlText w:val="%1)"/>
      <w:lvlJc w:val="left"/>
      <w:pPr>
        <w:ind w:left="720" w:hanging="360"/>
      </w:pPr>
      <w:rPr>
        <w:rFonts w:hint="default"/>
        <w:b w:val="0"/>
        <w:i w:val="0"/>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6">
    <w:nsid w:val="68857A80"/>
    <w:multiLevelType w:val="hybridMultilevel"/>
    <w:tmpl w:val="4F00191A"/>
    <w:lvl w:ilvl="0" w:tplc="D0468FD8">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7">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28">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9">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3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3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5">
    <w:nsid w:val="76C816F6"/>
    <w:multiLevelType w:val="hybridMultilevel"/>
    <w:tmpl w:val="2852515A"/>
    <w:lvl w:ilvl="0" w:tplc="FFFFFFF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6">
    <w:nsid w:val="771A75AF"/>
    <w:multiLevelType w:val="hybridMultilevel"/>
    <w:tmpl w:val="41DAD204"/>
    <w:lvl w:ilvl="0" w:tplc="88FCBEE0">
      <w:start w:val="1"/>
      <w:numFmt w:val="decimal"/>
      <w:lvlText w:val="%1."/>
      <w:lvlJc w:val="left"/>
      <w:pPr>
        <w:ind w:left="1080" w:hanging="360"/>
      </w:pPr>
      <w:rPr>
        <w:rFonts w:hint="default"/>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8151175"/>
    <w:multiLevelType w:val="hybridMultilevel"/>
    <w:tmpl w:val="BB7ADAF8"/>
    <w:lvl w:ilvl="0" w:tplc="A4689468">
      <w:start w:val="1"/>
      <w:numFmt w:val="bullet"/>
      <w:lvlText w:val=""/>
      <w:lvlJc w:val="left"/>
      <w:pPr>
        <w:ind w:left="1080" w:hanging="360"/>
      </w:pPr>
      <w:rPr>
        <w:rFonts w:ascii="Symbol" w:hAnsi="Symbol" w:hint="default"/>
      </w:rPr>
    </w:lvl>
    <w:lvl w:ilvl="1" w:tplc="D0468FD8">
      <w:start w:val="1"/>
      <w:numFmt w:val="bullet"/>
      <w:lvlText w:val=""/>
      <w:lvlJc w:val="left"/>
      <w:pPr>
        <w:ind w:left="2138" w:hanging="72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0">
    <w:nsid w:val="789B128D"/>
    <w:multiLevelType w:val="hybridMultilevel"/>
    <w:tmpl w:val="D91CA2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1">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2">
    <w:nsid w:val="7D114F0E"/>
    <w:multiLevelType w:val="hybridMultilevel"/>
    <w:tmpl w:val="36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D5E4A0F"/>
    <w:multiLevelType w:val="hybridMultilevel"/>
    <w:tmpl w:val="B3068614"/>
    <w:lvl w:ilvl="0" w:tplc="D0468FD8">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44">
    <w:nsid w:val="7DA5040B"/>
    <w:multiLevelType w:val="hybridMultilevel"/>
    <w:tmpl w:val="6E7ADD32"/>
    <w:lvl w:ilvl="0" w:tplc="BDC0F20A">
      <w:numFmt w:val="bullet"/>
      <w:lvlText w:val="-"/>
      <w:lvlJc w:val="left"/>
      <w:pPr>
        <w:ind w:left="786" w:hanging="360"/>
      </w:pPr>
      <w:rPr>
        <w:rFonts w:ascii="Arial" w:eastAsia="Times New Roman"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4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7"/>
  </w:num>
  <w:num w:numId="2">
    <w:abstractNumId w:val="131"/>
  </w:num>
  <w:num w:numId="3">
    <w:abstractNumId w:val="75"/>
  </w:num>
  <w:num w:numId="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4"/>
  </w:num>
  <w:num w:numId="6">
    <w:abstractNumId w:val="103"/>
  </w:num>
  <w:num w:numId="7">
    <w:abstractNumId w:val="116"/>
  </w:num>
  <w:num w:numId="8">
    <w:abstractNumId w:val="119"/>
  </w:num>
  <w:num w:numId="9">
    <w:abstractNumId w:val="106"/>
  </w:num>
  <w:num w:numId="10">
    <w:abstractNumId w:val="36"/>
  </w:num>
  <w:num w:numId="11">
    <w:abstractNumId w:val="40"/>
  </w:num>
  <w:num w:numId="12">
    <w:abstractNumId w:val="85"/>
  </w:num>
  <w:num w:numId="13">
    <w:abstractNumId w:val="107"/>
  </w:num>
  <w:num w:numId="14">
    <w:abstractNumId w:val="129"/>
  </w:num>
  <w:num w:numId="15">
    <w:abstractNumId w:val="91"/>
  </w:num>
  <w:num w:numId="16">
    <w:abstractNumId w:val="82"/>
  </w:num>
  <w:num w:numId="17">
    <w:abstractNumId w:val="94"/>
  </w:num>
  <w:num w:numId="18">
    <w:abstractNumId w:val="128"/>
  </w:num>
  <w:num w:numId="19">
    <w:abstractNumId w:val="109"/>
  </w:num>
  <w:num w:numId="20">
    <w:abstractNumId w:val="69"/>
  </w:num>
  <w:num w:numId="2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num>
  <w:num w:numId="23">
    <w:abstractNumId w:val="138"/>
  </w:num>
  <w:num w:numId="24">
    <w:abstractNumId w:val="84"/>
  </w:num>
  <w:num w:numId="2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0"/>
  </w:num>
  <w:num w:numId="27">
    <w:abstractNumId w:val="100"/>
  </w:num>
  <w:num w:numId="28">
    <w:abstractNumId w:val="64"/>
  </w:num>
  <w:num w:numId="29">
    <w:abstractNumId w:val="115"/>
  </w:num>
  <w:num w:numId="30">
    <w:abstractNumId w:val="139"/>
  </w:num>
  <w:num w:numId="31">
    <w:abstractNumId w:val="78"/>
  </w:num>
  <w:num w:numId="32">
    <w:abstractNumId w:val="101"/>
  </w:num>
  <w:num w:numId="33">
    <w:abstractNumId w:val="96"/>
  </w:num>
  <w:num w:numId="34">
    <w:abstractNumId w:val="99"/>
  </w:num>
  <w:num w:numId="35">
    <w:abstractNumId w:val="93"/>
  </w:num>
  <w:num w:numId="36">
    <w:abstractNumId w:val="86"/>
  </w:num>
  <w:num w:numId="37">
    <w:abstractNumId w:val="56"/>
  </w:num>
  <w:num w:numId="38">
    <w:abstractNumId w:val="53"/>
  </w:num>
  <w:num w:numId="39">
    <w:abstractNumId w:val="51"/>
  </w:num>
  <w:num w:numId="40">
    <w:abstractNumId w:val="79"/>
  </w:num>
  <w:num w:numId="41">
    <w:abstractNumId w:val="55"/>
  </w:num>
  <w:num w:numId="42">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num>
  <w:num w:numId="47">
    <w:abstractNumId w:val="52"/>
  </w:num>
  <w:num w:numId="48">
    <w:abstractNumId w:val="50"/>
  </w:num>
  <w:num w:numId="49">
    <w:abstractNumId w:val="108"/>
  </w:num>
  <w:num w:numId="50">
    <w:abstractNumId w:val="83"/>
  </w:num>
  <w:num w:numId="51">
    <w:abstractNumId w:val="121"/>
  </w:num>
  <w:num w:numId="52">
    <w:abstractNumId w:val="95"/>
  </w:num>
  <w:num w:numId="53">
    <w:abstractNumId w:val="57"/>
  </w:num>
  <w:num w:numId="54">
    <w:abstractNumId w:val="141"/>
  </w:num>
  <w:num w:numId="55">
    <w:abstractNumId w:val="110"/>
  </w:num>
  <w:num w:numId="56">
    <w:abstractNumId w:val="105"/>
  </w:num>
  <w:num w:numId="57">
    <w:abstractNumId w:val="125"/>
  </w:num>
  <w:num w:numId="58">
    <w:abstractNumId w:val="104"/>
  </w:num>
  <w:num w:numId="59">
    <w:abstractNumId w:val="89"/>
  </w:num>
  <w:num w:numId="60">
    <w:abstractNumId w:val="140"/>
  </w:num>
  <w:num w:numId="61">
    <w:abstractNumId w:val="126"/>
  </w:num>
  <w:num w:numId="62">
    <w:abstractNumId w:val="136"/>
  </w:num>
  <w:num w:numId="63">
    <w:abstractNumId w:val="62"/>
  </w:num>
  <w:num w:numId="64">
    <w:abstractNumId w:val="61"/>
  </w:num>
  <w:num w:numId="65">
    <w:abstractNumId w:val="81"/>
  </w:num>
  <w:num w:numId="66">
    <w:abstractNumId w:val="60"/>
  </w:num>
  <w:num w:numId="67">
    <w:abstractNumId w:val="144"/>
  </w:num>
  <w:num w:numId="68">
    <w:abstractNumId w:val="135"/>
  </w:num>
  <w:num w:numId="69">
    <w:abstractNumId w:val="74"/>
  </w:num>
  <w:num w:numId="70">
    <w:abstractNumId w:val="111"/>
  </w:num>
  <w:num w:numId="71">
    <w:abstractNumId w:val="87"/>
  </w:num>
  <w:num w:numId="72">
    <w:abstractNumId w:val="118"/>
  </w:num>
  <w:num w:numId="73">
    <w:abstractNumId w:val="113"/>
  </w:num>
  <w:num w:numId="74">
    <w:abstractNumId w:val="130"/>
  </w:num>
  <w:num w:numId="75">
    <w:abstractNumId w:val="59"/>
  </w:num>
  <w:num w:numId="76">
    <w:abstractNumId w:val="92"/>
  </w:num>
  <w:num w:numId="77">
    <w:abstractNumId w:val="122"/>
  </w:num>
  <w:num w:numId="78">
    <w:abstractNumId w:val="70"/>
  </w:num>
  <w:num w:numId="79">
    <w:abstractNumId w:val="142"/>
  </w:num>
  <w:num w:numId="80">
    <w:abstractNumId w:val="98"/>
  </w:num>
  <w:num w:numId="81">
    <w:abstractNumId w:val="143"/>
  </w:num>
  <w:num w:numId="82">
    <w:abstractNumId w:val="54"/>
  </w:num>
  <w:num w:numId="83">
    <w:abstractNumId w:val="97"/>
  </w:num>
  <w:num w:numId="84">
    <w:abstractNumId w:val="65"/>
  </w:num>
  <w:num w:numId="85">
    <w:abstractNumId w:val="120"/>
  </w:num>
  <w:num w:numId="86">
    <w:abstractNumId w:val="76"/>
  </w:num>
  <w:num w:numId="87">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CE"/>
    <w:rsid w:val="000005D1"/>
    <w:rsid w:val="0000063E"/>
    <w:rsid w:val="000006F6"/>
    <w:rsid w:val="00000822"/>
    <w:rsid w:val="0000099A"/>
    <w:rsid w:val="00001095"/>
    <w:rsid w:val="00001727"/>
    <w:rsid w:val="00001730"/>
    <w:rsid w:val="00001EAA"/>
    <w:rsid w:val="000024F4"/>
    <w:rsid w:val="00002690"/>
    <w:rsid w:val="00003023"/>
    <w:rsid w:val="000035F7"/>
    <w:rsid w:val="000042FE"/>
    <w:rsid w:val="0000496D"/>
    <w:rsid w:val="00005800"/>
    <w:rsid w:val="00005D85"/>
    <w:rsid w:val="00006780"/>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35F6"/>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619"/>
    <w:rsid w:val="0002193E"/>
    <w:rsid w:val="00021C99"/>
    <w:rsid w:val="00021E7F"/>
    <w:rsid w:val="000221F1"/>
    <w:rsid w:val="000224DA"/>
    <w:rsid w:val="00022726"/>
    <w:rsid w:val="000227EC"/>
    <w:rsid w:val="00022CB5"/>
    <w:rsid w:val="00022FA1"/>
    <w:rsid w:val="00023057"/>
    <w:rsid w:val="00023093"/>
    <w:rsid w:val="00023308"/>
    <w:rsid w:val="00023BFF"/>
    <w:rsid w:val="00024202"/>
    <w:rsid w:val="00024DA6"/>
    <w:rsid w:val="0002512F"/>
    <w:rsid w:val="00025304"/>
    <w:rsid w:val="0002547C"/>
    <w:rsid w:val="00025ABF"/>
    <w:rsid w:val="00025B97"/>
    <w:rsid w:val="00025EC5"/>
    <w:rsid w:val="00026036"/>
    <w:rsid w:val="000261C8"/>
    <w:rsid w:val="00026444"/>
    <w:rsid w:val="00026548"/>
    <w:rsid w:val="00026621"/>
    <w:rsid w:val="000267C3"/>
    <w:rsid w:val="00026B1B"/>
    <w:rsid w:val="00027418"/>
    <w:rsid w:val="0002750F"/>
    <w:rsid w:val="00027F81"/>
    <w:rsid w:val="000303E2"/>
    <w:rsid w:val="00030591"/>
    <w:rsid w:val="00030B9D"/>
    <w:rsid w:val="0003103E"/>
    <w:rsid w:val="0003169E"/>
    <w:rsid w:val="000317BA"/>
    <w:rsid w:val="00031E71"/>
    <w:rsid w:val="00032272"/>
    <w:rsid w:val="00032A7C"/>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0647"/>
    <w:rsid w:val="0004197B"/>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1AF"/>
    <w:rsid w:val="000478AA"/>
    <w:rsid w:val="0004799D"/>
    <w:rsid w:val="0005083D"/>
    <w:rsid w:val="00050CD6"/>
    <w:rsid w:val="00050FBE"/>
    <w:rsid w:val="0005127F"/>
    <w:rsid w:val="00051432"/>
    <w:rsid w:val="00052B06"/>
    <w:rsid w:val="00052DCF"/>
    <w:rsid w:val="00052F72"/>
    <w:rsid w:val="00053046"/>
    <w:rsid w:val="0005316D"/>
    <w:rsid w:val="000532AB"/>
    <w:rsid w:val="000533E6"/>
    <w:rsid w:val="00053796"/>
    <w:rsid w:val="00053A22"/>
    <w:rsid w:val="00053D87"/>
    <w:rsid w:val="00053E33"/>
    <w:rsid w:val="0005488C"/>
    <w:rsid w:val="00054C8C"/>
    <w:rsid w:val="00055239"/>
    <w:rsid w:val="00055413"/>
    <w:rsid w:val="000554F7"/>
    <w:rsid w:val="000556DA"/>
    <w:rsid w:val="00055834"/>
    <w:rsid w:val="000566FC"/>
    <w:rsid w:val="00056C77"/>
    <w:rsid w:val="000574CA"/>
    <w:rsid w:val="00057E3F"/>
    <w:rsid w:val="00057F61"/>
    <w:rsid w:val="0006051E"/>
    <w:rsid w:val="000607C7"/>
    <w:rsid w:val="000609A8"/>
    <w:rsid w:val="00060DAC"/>
    <w:rsid w:val="0006139C"/>
    <w:rsid w:val="000613C3"/>
    <w:rsid w:val="00061507"/>
    <w:rsid w:val="000616A5"/>
    <w:rsid w:val="000616FA"/>
    <w:rsid w:val="00061902"/>
    <w:rsid w:val="00062080"/>
    <w:rsid w:val="0006233D"/>
    <w:rsid w:val="00062432"/>
    <w:rsid w:val="00062E62"/>
    <w:rsid w:val="00062FA8"/>
    <w:rsid w:val="00063580"/>
    <w:rsid w:val="0006391E"/>
    <w:rsid w:val="00063C21"/>
    <w:rsid w:val="00063C5D"/>
    <w:rsid w:val="00063D1A"/>
    <w:rsid w:val="00063EE9"/>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E83"/>
    <w:rsid w:val="00072ABE"/>
    <w:rsid w:val="000731BB"/>
    <w:rsid w:val="00073409"/>
    <w:rsid w:val="00073D60"/>
    <w:rsid w:val="00073EC5"/>
    <w:rsid w:val="0007456F"/>
    <w:rsid w:val="00075505"/>
    <w:rsid w:val="00075F5B"/>
    <w:rsid w:val="0007605E"/>
    <w:rsid w:val="0007608E"/>
    <w:rsid w:val="000760C0"/>
    <w:rsid w:val="000765D5"/>
    <w:rsid w:val="0007685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41E"/>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76"/>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D30"/>
    <w:rsid w:val="00097294"/>
    <w:rsid w:val="00097679"/>
    <w:rsid w:val="00097F04"/>
    <w:rsid w:val="00097FA2"/>
    <w:rsid w:val="000A070F"/>
    <w:rsid w:val="000A0720"/>
    <w:rsid w:val="000A10E3"/>
    <w:rsid w:val="000A1D68"/>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65C"/>
    <w:rsid w:val="000A7725"/>
    <w:rsid w:val="000A7A41"/>
    <w:rsid w:val="000A7CFA"/>
    <w:rsid w:val="000B057D"/>
    <w:rsid w:val="000B0BB9"/>
    <w:rsid w:val="000B0E5B"/>
    <w:rsid w:val="000B1C19"/>
    <w:rsid w:val="000B1CF8"/>
    <w:rsid w:val="000B1DA4"/>
    <w:rsid w:val="000B1F37"/>
    <w:rsid w:val="000B1FA7"/>
    <w:rsid w:val="000B217E"/>
    <w:rsid w:val="000B3387"/>
    <w:rsid w:val="000B345C"/>
    <w:rsid w:val="000B3A4B"/>
    <w:rsid w:val="000B3E79"/>
    <w:rsid w:val="000B420C"/>
    <w:rsid w:val="000B4512"/>
    <w:rsid w:val="000B4588"/>
    <w:rsid w:val="000B47D8"/>
    <w:rsid w:val="000B4842"/>
    <w:rsid w:val="000B486E"/>
    <w:rsid w:val="000B48E3"/>
    <w:rsid w:val="000B4CCC"/>
    <w:rsid w:val="000B4D6F"/>
    <w:rsid w:val="000B58E8"/>
    <w:rsid w:val="000B59E2"/>
    <w:rsid w:val="000B59EB"/>
    <w:rsid w:val="000B5F30"/>
    <w:rsid w:val="000B60C8"/>
    <w:rsid w:val="000B67DA"/>
    <w:rsid w:val="000B6C6F"/>
    <w:rsid w:val="000B6E4A"/>
    <w:rsid w:val="000B711D"/>
    <w:rsid w:val="000B722D"/>
    <w:rsid w:val="000B7413"/>
    <w:rsid w:val="000B7943"/>
    <w:rsid w:val="000B7A06"/>
    <w:rsid w:val="000C0476"/>
    <w:rsid w:val="000C0611"/>
    <w:rsid w:val="000C0DF3"/>
    <w:rsid w:val="000C11FE"/>
    <w:rsid w:val="000C13F9"/>
    <w:rsid w:val="000C1516"/>
    <w:rsid w:val="000C1A46"/>
    <w:rsid w:val="000C2283"/>
    <w:rsid w:val="000C24C5"/>
    <w:rsid w:val="000C28FA"/>
    <w:rsid w:val="000C2BE5"/>
    <w:rsid w:val="000C2D52"/>
    <w:rsid w:val="000C3B2D"/>
    <w:rsid w:val="000C3B49"/>
    <w:rsid w:val="000C3B64"/>
    <w:rsid w:val="000C4021"/>
    <w:rsid w:val="000C4042"/>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64"/>
    <w:rsid w:val="000D34FD"/>
    <w:rsid w:val="000D39CF"/>
    <w:rsid w:val="000D3A3C"/>
    <w:rsid w:val="000D3DF9"/>
    <w:rsid w:val="000D4189"/>
    <w:rsid w:val="000D42ED"/>
    <w:rsid w:val="000D468D"/>
    <w:rsid w:val="000D4712"/>
    <w:rsid w:val="000D49C4"/>
    <w:rsid w:val="000D4B0A"/>
    <w:rsid w:val="000D4FC6"/>
    <w:rsid w:val="000D570B"/>
    <w:rsid w:val="000D5A30"/>
    <w:rsid w:val="000D5D37"/>
    <w:rsid w:val="000D6027"/>
    <w:rsid w:val="000D64E7"/>
    <w:rsid w:val="000D68A4"/>
    <w:rsid w:val="000D68C4"/>
    <w:rsid w:val="000D6FD6"/>
    <w:rsid w:val="000D7758"/>
    <w:rsid w:val="000D7B65"/>
    <w:rsid w:val="000E0014"/>
    <w:rsid w:val="000E08CC"/>
    <w:rsid w:val="000E0F1B"/>
    <w:rsid w:val="000E10A1"/>
    <w:rsid w:val="000E1258"/>
    <w:rsid w:val="000E141B"/>
    <w:rsid w:val="000E1606"/>
    <w:rsid w:val="000E1B81"/>
    <w:rsid w:val="000E1C4A"/>
    <w:rsid w:val="000E1D0A"/>
    <w:rsid w:val="000E1FD4"/>
    <w:rsid w:val="000E2391"/>
    <w:rsid w:val="000E244D"/>
    <w:rsid w:val="000E2921"/>
    <w:rsid w:val="000E29D6"/>
    <w:rsid w:val="000E2D3E"/>
    <w:rsid w:val="000E3071"/>
    <w:rsid w:val="000E3256"/>
    <w:rsid w:val="000E3346"/>
    <w:rsid w:val="000E34C6"/>
    <w:rsid w:val="000E39DE"/>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32"/>
    <w:rsid w:val="000E64E3"/>
    <w:rsid w:val="000E6A72"/>
    <w:rsid w:val="000E6E77"/>
    <w:rsid w:val="000E6FE3"/>
    <w:rsid w:val="000E73E6"/>
    <w:rsid w:val="000E7490"/>
    <w:rsid w:val="000F0256"/>
    <w:rsid w:val="000F071C"/>
    <w:rsid w:val="000F0C38"/>
    <w:rsid w:val="000F162B"/>
    <w:rsid w:val="000F1885"/>
    <w:rsid w:val="000F1D3E"/>
    <w:rsid w:val="000F1D75"/>
    <w:rsid w:val="000F1F11"/>
    <w:rsid w:val="000F298E"/>
    <w:rsid w:val="000F3138"/>
    <w:rsid w:val="000F32FD"/>
    <w:rsid w:val="000F33C3"/>
    <w:rsid w:val="000F364F"/>
    <w:rsid w:val="000F36A0"/>
    <w:rsid w:val="000F4109"/>
    <w:rsid w:val="000F4348"/>
    <w:rsid w:val="000F458B"/>
    <w:rsid w:val="000F4610"/>
    <w:rsid w:val="000F48FD"/>
    <w:rsid w:val="000F4A8B"/>
    <w:rsid w:val="000F5222"/>
    <w:rsid w:val="000F53AA"/>
    <w:rsid w:val="000F59DB"/>
    <w:rsid w:val="000F61EF"/>
    <w:rsid w:val="000F6421"/>
    <w:rsid w:val="000F6D51"/>
    <w:rsid w:val="000F6EA8"/>
    <w:rsid w:val="000F7272"/>
    <w:rsid w:val="000F79CB"/>
    <w:rsid w:val="00100252"/>
    <w:rsid w:val="001006E2"/>
    <w:rsid w:val="00100827"/>
    <w:rsid w:val="00100F41"/>
    <w:rsid w:val="00101220"/>
    <w:rsid w:val="00101B4E"/>
    <w:rsid w:val="00101FD8"/>
    <w:rsid w:val="00102340"/>
    <w:rsid w:val="001027F4"/>
    <w:rsid w:val="001028C2"/>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F1B"/>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4C7C"/>
    <w:rsid w:val="00114D95"/>
    <w:rsid w:val="00115226"/>
    <w:rsid w:val="001161CF"/>
    <w:rsid w:val="001161E8"/>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E31"/>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C2E"/>
    <w:rsid w:val="001320F3"/>
    <w:rsid w:val="00132368"/>
    <w:rsid w:val="001329FE"/>
    <w:rsid w:val="00132A42"/>
    <w:rsid w:val="0013335F"/>
    <w:rsid w:val="00133597"/>
    <w:rsid w:val="0013363D"/>
    <w:rsid w:val="0013367E"/>
    <w:rsid w:val="00133780"/>
    <w:rsid w:val="0013390A"/>
    <w:rsid w:val="00133956"/>
    <w:rsid w:val="001339A0"/>
    <w:rsid w:val="00133A6E"/>
    <w:rsid w:val="00133CB5"/>
    <w:rsid w:val="00133DB1"/>
    <w:rsid w:val="00133E0D"/>
    <w:rsid w:val="00133FA4"/>
    <w:rsid w:val="00134400"/>
    <w:rsid w:val="00134C14"/>
    <w:rsid w:val="00134D46"/>
    <w:rsid w:val="001350CE"/>
    <w:rsid w:val="0013517D"/>
    <w:rsid w:val="001352E0"/>
    <w:rsid w:val="001353CA"/>
    <w:rsid w:val="0013566D"/>
    <w:rsid w:val="0013579A"/>
    <w:rsid w:val="001364AE"/>
    <w:rsid w:val="001364B9"/>
    <w:rsid w:val="00136598"/>
    <w:rsid w:val="00136ED7"/>
    <w:rsid w:val="001370C5"/>
    <w:rsid w:val="001374B5"/>
    <w:rsid w:val="001374C4"/>
    <w:rsid w:val="00137540"/>
    <w:rsid w:val="00137B56"/>
    <w:rsid w:val="001405B1"/>
    <w:rsid w:val="00140694"/>
    <w:rsid w:val="00140C2C"/>
    <w:rsid w:val="0014115C"/>
    <w:rsid w:val="001411CA"/>
    <w:rsid w:val="001412D9"/>
    <w:rsid w:val="00141344"/>
    <w:rsid w:val="001414EA"/>
    <w:rsid w:val="00141BC9"/>
    <w:rsid w:val="00141FC2"/>
    <w:rsid w:val="001424F4"/>
    <w:rsid w:val="00142570"/>
    <w:rsid w:val="001425F7"/>
    <w:rsid w:val="00142809"/>
    <w:rsid w:val="00142877"/>
    <w:rsid w:val="0014288C"/>
    <w:rsid w:val="00142A2F"/>
    <w:rsid w:val="00142DAC"/>
    <w:rsid w:val="001430B1"/>
    <w:rsid w:val="001435FC"/>
    <w:rsid w:val="00143A27"/>
    <w:rsid w:val="00143A79"/>
    <w:rsid w:val="00143C09"/>
    <w:rsid w:val="00144740"/>
    <w:rsid w:val="00144917"/>
    <w:rsid w:val="001449E7"/>
    <w:rsid w:val="00144DDB"/>
    <w:rsid w:val="00144DFB"/>
    <w:rsid w:val="00145502"/>
    <w:rsid w:val="00145503"/>
    <w:rsid w:val="001455A4"/>
    <w:rsid w:val="001458BF"/>
    <w:rsid w:val="001460FE"/>
    <w:rsid w:val="0014649A"/>
    <w:rsid w:val="001465C5"/>
    <w:rsid w:val="00146C4C"/>
    <w:rsid w:val="001474B6"/>
    <w:rsid w:val="001508B7"/>
    <w:rsid w:val="001510F7"/>
    <w:rsid w:val="0015110F"/>
    <w:rsid w:val="00151402"/>
    <w:rsid w:val="001515D2"/>
    <w:rsid w:val="00151D13"/>
    <w:rsid w:val="00151D87"/>
    <w:rsid w:val="00151F32"/>
    <w:rsid w:val="00152656"/>
    <w:rsid w:val="0015293D"/>
    <w:rsid w:val="00152BEB"/>
    <w:rsid w:val="00152C72"/>
    <w:rsid w:val="00152D30"/>
    <w:rsid w:val="00152E7F"/>
    <w:rsid w:val="0015336B"/>
    <w:rsid w:val="0015346B"/>
    <w:rsid w:val="00153763"/>
    <w:rsid w:val="00153A99"/>
    <w:rsid w:val="00153AB1"/>
    <w:rsid w:val="00153EC1"/>
    <w:rsid w:val="00153F9F"/>
    <w:rsid w:val="001540BB"/>
    <w:rsid w:val="001541DC"/>
    <w:rsid w:val="00154F56"/>
    <w:rsid w:val="00154F96"/>
    <w:rsid w:val="00155004"/>
    <w:rsid w:val="001553E5"/>
    <w:rsid w:val="00155607"/>
    <w:rsid w:val="001558D3"/>
    <w:rsid w:val="00155A46"/>
    <w:rsid w:val="001560FE"/>
    <w:rsid w:val="001563C0"/>
    <w:rsid w:val="00156578"/>
    <w:rsid w:val="001567D2"/>
    <w:rsid w:val="001569AD"/>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094"/>
    <w:rsid w:val="001639C5"/>
    <w:rsid w:val="00164411"/>
    <w:rsid w:val="00164470"/>
    <w:rsid w:val="001644F1"/>
    <w:rsid w:val="001651DE"/>
    <w:rsid w:val="00165568"/>
    <w:rsid w:val="00165601"/>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4CB"/>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ADF"/>
    <w:rsid w:val="00176E06"/>
    <w:rsid w:val="00176FF7"/>
    <w:rsid w:val="0017727A"/>
    <w:rsid w:val="00177669"/>
    <w:rsid w:val="00177A9A"/>
    <w:rsid w:val="00177CD2"/>
    <w:rsid w:val="00180100"/>
    <w:rsid w:val="00180680"/>
    <w:rsid w:val="0018082B"/>
    <w:rsid w:val="001809F2"/>
    <w:rsid w:val="00180E83"/>
    <w:rsid w:val="00181477"/>
    <w:rsid w:val="00181669"/>
    <w:rsid w:val="0018171F"/>
    <w:rsid w:val="001818B9"/>
    <w:rsid w:val="001818C6"/>
    <w:rsid w:val="00181C5A"/>
    <w:rsid w:val="00181D0D"/>
    <w:rsid w:val="00181D3D"/>
    <w:rsid w:val="00181DC2"/>
    <w:rsid w:val="0018245A"/>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87EDC"/>
    <w:rsid w:val="00190D4A"/>
    <w:rsid w:val="00190EED"/>
    <w:rsid w:val="001914B5"/>
    <w:rsid w:val="001917F1"/>
    <w:rsid w:val="00191978"/>
    <w:rsid w:val="00191A6C"/>
    <w:rsid w:val="00191AA9"/>
    <w:rsid w:val="00191B87"/>
    <w:rsid w:val="00191DBB"/>
    <w:rsid w:val="00192224"/>
    <w:rsid w:val="00192230"/>
    <w:rsid w:val="00192727"/>
    <w:rsid w:val="00192B46"/>
    <w:rsid w:val="00192BA7"/>
    <w:rsid w:val="00192E7A"/>
    <w:rsid w:val="00193078"/>
    <w:rsid w:val="001930F3"/>
    <w:rsid w:val="00193632"/>
    <w:rsid w:val="0019387A"/>
    <w:rsid w:val="00193ACF"/>
    <w:rsid w:val="00193C15"/>
    <w:rsid w:val="0019425A"/>
    <w:rsid w:val="001945D3"/>
    <w:rsid w:val="001948C6"/>
    <w:rsid w:val="001948F8"/>
    <w:rsid w:val="00194903"/>
    <w:rsid w:val="001954E7"/>
    <w:rsid w:val="001959B0"/>
    <w:rsid w:val="001959D0"/>
    <w:rsid w:val="0019608D"/>
    <w:rsid w:val="00196151"/>
    <w:rsid w:val="00196726"/>
    <w:rsid w:val="00196727"/>
    <w:rsid w:val="00196D47"/>
    <w:rsid w:val="00197578"/>
    <w:rsid w:val="0019781E"/>
    <w:rsid w:val="001979B1"/>
    <w:rsid w:val="001A01DA"/>
    <w:rsid w:val="001A046B"/>
    <w:rsid w:val="001A0798"/>
    <w:rsid w:val="001A0BD5"/>
    <w:rsid w:val="001A0EBD"/>
    <w:rsid w:val="001A14E3"/>
    <w:rsid w:val="001A1593"/>
    <w:rsid w:val="001A172A"/>
    <w:rsid w:val="001A180B"/>
    <w:rsid w:val="001A1CD5"/>
    <w:rsid w:val="001A1ECE"/>
    <w:rsid w:val="001A23A7"/>
    <w:rsid w:val="001A2760"/>
    <w:rsid w:val="001A287D"/>
    <w:rsid w:val="001A2F3C"/>
    <w:rsid w:val="001A2FA0"/>
    <w:rsid w:val="001A375E"/>
    <w:rsid w:val="001A4190"/>
    <w:rsid w:val="001A41BC"/>
    <w:rsid w:val="001A45F7"/>
    <w:rsid w:val="001A45FC"/>
    <w:rsid w:val="001A4A55"/>
    <w:rsid w:val="001A51EF"/>
    <w:rsid w:val="001A5293"/>
    <w:rsid w:val="001A555D"/>
    <w:rsid w:val="001A5658"/>
    <w:rsid w:val="001A56BF"/>
    <w:rsid w:val="001A5707"/>
    <w:rsid w:val="001A58BE"/>
    <w:rsid w:val="001A5F0F"/>
    <w:rsid w:val="001A6718"/>
    <w:rsid w:val="001A6C33"/>
    <w:rsid w:val="001A706C"/>
    <w:rsid w:val="001A7C5E"/>
    <w:rsid w:val="001A7FCA"/>
    <w:rsid w:val="001B0314"/>
    <w:rsid w:val="001B048E"/>
    <w:rsid w:val="001B096F"/>
    <w:rsid w:val="001B0CC3"/>
    <w:rsid w:val="001B0F4A"/>
    <w:rsid w:val="001B18AE"/>
    <w:rsid w:val="001B1C0A"/>
    <w:rsid w:val="001B1EB4"/>
    <w:rsid w:val="001B219D"/>
    <w:rsid w:val="001B2532"/>
    <w:rsid w:val="001B2C5C"/>
    <w:rsid w:val="001B3133"/>
    <w:rsid w:val="001B3218"/>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456"/>
    <w:rsid w:val="001B75B7"/>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E64"/>
    <w:rsid w:val="001C53FD"/>
    <w:rsid w:val="001C57BF"/>
    <w:rsid w:val="001C588D"/>
    <w:rsid w:val="001C5A01"/>
    <w:rsid w:val="001C5CA1"/>
    <w:rsid w:val="001C5EBF"/>
    <w:rsid w:val="001C6B5D"/>
    <w:rsid w:val="001C6D1D"/>
    <w:rsid w:val="001C70D3"/>
    <w:rsid w:val="001C73B1"/>
    <w:rsid w:val="001C74FB"/>
    <w:rsid w:val="001C777A"/>
    <w:rsid w:val="001C7790"/>
    <w:rsid w:val="001C7B29"/>
    <w:rsid w:val="001C7B8E"/>
    <w:rsid w:val="001D04CF"/>
    <w:rsid w:val="001D09B2"/>
    <w:rsid w:val="001D1027"/>
    <w:rsid w:val="001D1509"/>
    <w:rsid w:val="001D1EB2"/>
    <w:rsid w:val="001D307C"/>
    <w:rsid w:val="001D30BD"/>
    <w:rsid w:val="001D32F5"/>
    <w:rsid w:val="001D3C3D"/>
    <w:rsid w:val="001D3C84"/>
    <w:rsid w:val="001D3DBD"/>
    <w:rsid w:val="001D4246"/>
    <w:rsid w:val="001D4DC7"/>
    <w:rsid w:val="001D4E60"/>
    <w:rsid w:val="001D5159"/>
    <w:rsid w:val="001D5473"/>
    <w:rsid w:val="001D5729"/>
    <w:rsid w:val="001D5B9D"/>
    <w:rsid w:val="001D5DB3"/>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B09"/>
    <w:rsid w:val="001E2E42"/>
    <w:rsid w:val="001E2F45"/>
    <w:rsid w:val="001E3201"/>
    <w:rsid w:val="001E336D"/>
    <w:rsid w:val="001E3436"/>
    <w:rsid w:val="001E358F"/>
    <w:rsid w:val="001E3AD6"/>
    <w:rsid w:val="001E3B55"/>
    <w:rsid w:val="001E3BAC"/>
    <w:rsid w:val="001E5228"/>
    <w:rsid w:val="001E577C"/>
    <w:rsid w:val="001E6997"/>
    <w:rsid w:val="001E6C8B"/>
    <w:rsid w:val="001E6DC5"/>
    <w:rsid w:val="001E6E32"/>
    <w:rsid w:val="001E6FB8"/>
    <w:rsid w:val="001E70CB"/>
    <w:rsid w:val="001E7620"/>
    <w:rsid w:val="001E77A5"/>
    <w:rsid w:val="001E7C90"/>
    <w:rsid w:val="001E7E94"/>
    <w:rsid w:val="001F05D3"/>
    <w:rsid w:val="001F10C6"/>
    <w:rsid w:val="001F17A8"/>
    <w:rsid w:val="001F1802"/>
    <w:rsid w:val="001F18F4"/>
    <w:rsid w:val="001F2467"/>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25"/>
    <w:rsid w:val="001F5EFA"/>
    <w:rsid w:val="001F62BF"/>
    <w:rsid w:val="001F68D8"/>
    <w:rsid w:val="001F74B2"/>
    <w:rsid w:val="001F74B4"/>
    <w:rsid w:val="001F776A"/>
    <w:rsid w:val="001F786F"/>
    <w:rsid w:val="001F7A08"/>
    <w:rsid w:val="00200244"/>
    <w:rsid w:val="00200349"/>
    <w:rsid w:val="002008DA"/>
    <w:rsid w:val="002009BF"/>
    <w:rsid w:val="00200C66"/>
    <w:rsid w:val="00200CAA"/>
    <w:rsid w:val="00200CBB"/>
    <w:rsid w:val="00200E58"/>
    <w:rsid w:val="002019F6"/>
    <w:rsid w:val="0020221E"/>
    <w:rsid w:val="0020243A"/>
    <w:rsid w:val="002028A7"/>
    <w:rsid w:val="00202CCD"/>
    <w:rsid w:val="00202CD8"/>
    <w:rsid w:val="002030A5"/>
    <w:rsid w:val="00203B54"/>
    <w:rsid w:val="00204027"/>
    <w:rsid w:val="00204111"/>
    <w:rsid w:val="002045C3"/>
    <w:rsid w:val="00204871"/>
    <w:rsid w:val="00204F32"/>
    <w:rsid w:val="00205B96"/>
    <w:rsid w:val="00205C4A"/>
    <w:rsid w:val="00205D84"/>
    <w:rsid w:val="002067CF"/>
    <w:rsid w:val="002069BA"/>
    <w:rsid w:val="00206ABA"/>
    <w:rsid w:val="00206AD0"/>
    <w:rsid w:val="00206C6C"/>
    <w:rsid w:val="002070BD"/>
    <w:rsid w:val="00207151"/>
    <w:rsid w:val="0020735B"/>
    <w:rsid w:val="00210A85"/>
    <w:rsid w:val="00210C31"/>
    <w:rsid w:val="0021136F"/>
    <w:rsid w:val="00211424"/>
    <w:rsid w:val="00211457"/>
    <w:rsid w:val="002114E5"/>
    <w:rsid w:val="0021152F"/>
    <w:rsid w:val="00211BA2"/>
    <w:rsid w:val="00211CE8"/>
    <w:rsid w:val="00211DDA"/>
    <w:rsid w:val="00211F47"/>
    <w:rsid w:val="0021219E"/>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19C"/>
    <w:rsid w:val="0021522E"/>
    <w:rsid w:val="002153B4"/>
    <w:rsid w:val="00215AB4"/>
    <w:rsid w:val="00215D0A"/>
    <w:rsid w:val="00215E1D"/>
    <w:rsid w:val="00216153"/>
    <w:rsid w:val="0021628F"/>
    <w:rsid w:val="002163D0"/>
    <w:rsid w:val="002164E6"/>
    <w:rsid w:val="002165CA"/>
    <w:rsid w:val="0021666D"/>
    <w:rsid w:val="0021672E"/>
    <w:rsid w:val="002176BF"/>
    <w:rsid w:val="00217A7C"/>
    <w:rsid w:val="00217EA9"/>
    <w:rsid w:val="00220B82"/>
    <w:rsid w:val="00220BFA"/>
    <w:rsid w:val="002227E8"/>
    <w:rsid w:val="00222BA3"/>
    <w:rsid w:val="00222C12"/>
    <w:rsid w:val="00222E33"/>
    <w:rsid w:val="00222EC2"/>
    <w:rsid w:val="002231BA"/>
    <w:rsid w:val="002231ED"/>
    <w:rsid w:val="002232C0"/>
    <w:rsid w:val="002233C3"/>
    <w:rsid w:val="002234C5"/>
    <w:rsid w:val="00223749"/>
    <w:rsid w:val="00223903"/>
    <w:rsid w:val="00223A5B"/>
    <w:rsid w:val="00224C2B"/>
    <w:rsid w:val="00224CF4"/>
    <w:rsid w:val="00224D9E"/>
    <w:rsid w:val="002251A4"/>
    <w:rsid w:val="002257E9"/>
    <w:rsid w:val="00225879"/>
    <w:rsid w:val="00225D16"/>
    <w:rsid w:val="002260F7"/>
    <w:rsid w:val="00226122"/>
    <w:rsid w:val="00226574"/>
    <w:rsid w:val="0022742B"/>
    <w:rsid w:val="002275E8"/>
    <w:rsid w:val="00227901"/>
    <w:rsid w:val="00227A32"/>
    <w:rsid w:val="00227CD0"/>
    <w:rsid w:val="0023000F"/>
    <w:rsid w:val="00230A73"/>
    <w:rsid w:val="00230DAD"/>
    <w:rsid w:val="00230DC9"/>
    <w:rsid w:val="00232552"/>
    <w:rsid w:val="00232912"/>
    <w:rsid w:val="00232AB4"/>
    <w:rsid w:val="00232BD9"/>
    <w:rsid w:val="00233121"/>
    <w:rsid w:val="00233412"/>
    <w:rsid w:val="00233981"/>
    <w:rsid w:val="00233B0E"/>
    <w:rsid w:val="00234135"/>
    <w:rsid w:val="00234AFE"/>
    <w:rsid w:val="00234D4C"/>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277"/>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4CA"/>
    <w:rsid w:val="002525C6"/>
    <w:rsid w:val="00252A63"/>
    <w:rsid w:val="00252B1F"/>
    <w:rsid w:val="00252CA3"/>
    <w:rsid w:val="00252D25"/>
    <w:rsid w:val="00253011"/>
    <w:rsid w:val="00253033"/>
    <w:rsid w:val="00253748"/>
    <w:rsid w:val="00253E9C"/>
    <w:rsid w:val="0025418A"/>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228"/>
    <w:rsid w:val="00260B87"/>
    <w:rsid w:val="00260D53"/>
    <w:rsid w:val="00260DE3"/>
    <w:rsid w:val="00260F73"/>
    <w:rsid w:val="002610D8"/>
    <w:rsid w:val="00261232"/>
    <w:rsid w:val="00261249"/>
    <w:rsid w:val="00261349"/>
    <w:rsid w:val="0026134F"/>
    <w:rsid w:val="00261778"/>
    <w:rsid w:val="00261C1E"/>
    <w:rsid w:val="00262237"/>
    <w:rsid w:val="00262569"/>
    <w:rsid w:val="00262725"/>
    <w:rsid w:val="0026277D"/>
    <w:rsid w:val="002627C8"/>
    <w:rsid w:val="00262825"/>
    <w:rsid w:val="00262A5B"/>
    <w:rsid w:val="0026340F"/>
    <w:rsid w:val="00263EA9"/>
    <w:rsid w:val="0026400A"/>
    <w:rsid w:val="00264301"/>
    <w:rsid w:val="002644E9"/>
    <w:rsid w:val="00264637"/>
    <w:rsid w:val="00264877"/>
    <w:rsid w:val="00264C85"/>
    <w:rsid w:val="00264D2A"/>
    <w:rsid w:val="00264D63"/>
    <w:rsid w:val="00265169"/>
    <w:rsid w:val="0026530F"/>
    <w:rsid w:val="002654BF"/>
    <w:rsid w:val="00265700"/>
    <w:rsid w:val="00265B55"/>
    <w:rsid w:val="002663F5"/>
    <w:rsid w:val="0026679A"/>
    <w:rsid w:val="00266BA4"/>
    <w:rsid w:val="00266DA8"/>
    <w:rsid w:val="002672A6"/>
    <w:rsid w:val="00267795"/>
    <w:rsid w:val="002677CE"/>
    <w:rsid w:val="002678FF"/>
    <w:rsid w:val="00267CAF"/>
    <w:rsid w:val="00267E07"/>
    <w:rsid w:val="00267F8E"/>
    <w:rsid w:val="002703C2"/>
    <w:rsid w:val="0027049E"/>
    <w:rsid w:val="002709AD"/>
    <w:rsid w:val="00270AA2"/>
    <w:rsid w:val="00271733"/>
    <w:rsid w:val="00271952"/>
    <w:rsid w:val="00271C4C"/>
    <w:rsid w:val="002726E9"/>
    <w:rsid w:val="002731BE"/>
    <w:rsid w:val="00273823"/>
    <w:rsid w:val="00273AC6"/>
    <w:rsid w:val="00274100"/>
    <w:rsid w:val="00274181"/>
    <w:rsid w:val="00274398"/>
    <w:rsid w:val="002745D0"/>
    <w:rsid w:val="0027488E"/>
    <w:rsid w:val="0027525E"/>
    <w:rsid w:val="00275620"/>
    <w:rsid w:val="00275968"/>
    <w:rsid w:val="00275BEA"/>
    <w:rsid w:val="00275F42"/>
    <w:rsid w:val="00276CBA"/>
    <w:rsid w:val="00276ED0"/>
    <w:rsid w:val="0027708B"/>
    <w:rsid w:val="00277270"/>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2EEB"/>
    <w:rsid w:val="00283945"/>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A74"/>
    <w:rsid w:val="00286C2F"/>
    <w:rsid w:val="002879BB"/>
    <w:rsid w:val="00287A95"/>
    <w:rsid w:val="002907A2"/>
    <w:rsid w:val="002908BC"/>
    <w:rsid w:val="00290B26"/>
    <w:rsid w:val="00290E62"/>
    <w:rsid w:val="00290F16"/>
    <w:rsid w:val="00291253"/>
    <w:rsid w:val="00291382"/>
    <w:rsid w:val="00291859"/>
    <w:rsid w:val="00292AB8"/>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9D2"/>
    <w:rsid w:val="00295C5A"/>
    <w:rsid w:val="00295D4D"/>
    <w:rsid w:val="00296016"/>
    <w:rsid w:val="00296110"/>
    <w:rsid w:val="002963F0"/>
    <w:rsid w:val="00296950"/>
    <w:rsid w:val="00296972"/>
    <w:rsid w:val="00297F48"/>
    <w:rsid w:val="002A0233"/>
    <w:rsid w:val="002A0B81"/>
    <w:rsid w:val="002A0FAA"/>
    <w:rsid w:val="002A1887"/>
    <w:rsid w:val="002A1A48"/>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091"/>
    <w:rsid w:val="002A6482"/>
    <w:rsid w:val="002A6546"/>
    <w:rsid w:val="002A69FB"/>
    <w:rsid w:val="002A6D48"/>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A1E"/>
    <w:rsid w:val="002B3C28"/>
    <w:rsid w:val="002B3CB8"/>
    <w:rsid w:val="002B3FC0"/>
    <w:rsid w:val="002B4312"/>
    <w:rsid w:val="002B4921"/>
    <w:rsid w:val="002B4A00"/>
    <w:rsid w:val="002B4EC9"/>
    <w:rsid w:val="002B4F6A"/>
    <w:rsid w:val="002B517C"/>
    <w:rsid w:val="002B55FE"/>
    <w:rsid w:val="002B5857"/>
    <w:rsid w:val="002B5A35"/>
    <w:rsid w:val="002B5B83"/>
    <w:rsid w:val="002B5D52"/>
    <w:rsid w:val="002B6603"/>
    <w:rsid w:val="002B663B"/>
    <w:rsid w:val="002B6D5A"/>
    <w:rsid w:val="002B6EB1"/>
    <w:rsid w:val="002B6F1E"/>
    <w:rsid w:val="002B72C2"/>
    <w:rsid w:val="002B7588"/>
    <w:rsid w:val="002B7A6E"/>
    <w:rsid w:val="002B7B27"/>
    <w:rsid w:val="002C00D1"/>
    <w:rsid w:val="002C042F"/>
    <w:rsid w:val="002C06C8"/>
    <w:rsid w:val="002C0728"/>
    <w:rsid w:val="002C083C"/>
    <w:rsid w:val="002C0C5C"/>
    <w:rsid w:val="002C0D84"/>
    <w:rsid w:val="002C17DD"/>
    <w:rsid w:val="002C247D"/>
    <w:rsid w:val="002C2733"/>
    <w:rsid w:val="002C2AC1"/>
    <w:rsid w:val="002C2AF6"/>
    <w:rsid w:val="002C3141"/>
    <w:rsid w:val="002C3155"/>
    <w:rsid w:val="002C3283"/>
    <w:rsid w:val="002C342F"/>
    <w:rsid w:val="002C34EE"/>
    <w:rsid w:val="002C35E1"/>
    <w:rsid w:val="002C3B6B"/>
    <w:rsid w:val="002C3FEE"/>
    <w:rsid w:val="002C5943"/>
    <w:rsid w:val="002C5A60"/>
    <w:rsid w:val="002C5AEB"/>
    <w:rsid w:val="002C6229"/>
    <w:rsid w:val="002C66EC"/>
    <w:rsid w:val="002C6F42"/>
    <w:rsid w:val="002C70F3"/>
    <w:rsid w:val="002C762B"/>
    <w:rsid w:val="002D0167"/>
    <w:rsid w:val="002D0554"/>
    <w:rsid w:val="002D0583"/>
    <w:rsid w:val="002D05BE"/>
    <w:rsid w:val="002D08E2"/>
    <w:rsid w:val="002D0FC0"/>
    <w:rsid w:val="002D1762"/>
    <w:rsid w:val="002D1EBD"/>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280"/>
    <w:rsid w:val="002D5540"/>
    <w:rsid w:val="002D5AA6"/>
    <w:rsid w:val="002D5D6C"/>
    <w:rsid w:val="002D5E88"/>
    <w:rsid w:val="002D5FD3"/>
    <w:rsid w:val="002D6137"/>
    <w:rsid w:val="002D673A"/>
    <w:rsid w:val="002D680D"/>
    <w:rsid w:val="002D6997"/>
    <w:rsid w:val="002D6AAE"/>
    <w:rsid w:val="002D6D6E"/>
    <w:rsid w:val="002D7444"/>
    <w:rsid w:val="002D75E4"/>
    <w:rsid w:val="002D7AB2"/>
    <w:rsid w:val="002E08BD"/>
    <w:rsid w:val="002E08EA"/>
    <w:rsid w:val="002E0E2C"/>
    <w:rsid w:val="002E107A"/>
    <w:rsid w:val="002E161E"/>
    <w:rsid w:val="002E1783"/>
    <w:rsid w:val="002E183C"/>
    <w:rsid w:val="002E1868"/>
    <w:rsid w:val="002E1904"/>
    <w:rsid w:val="002E1C8E"/>
    <w:rsid w:val="002E2018"/>
    <w:rsid w:val="002E2374"/>
    <w:rsid w:val="002E3746"/>
    <w:rsid w:val="002E4049"/>
    <w:rsid w:val="002E40BF"/>
    <w:rsid w:val="002E4258"/>
    <w:rsid w:val="002E5445"/>
    <w:rsid w:val="002E59D5"/>
    <w:rsid w:val="002E62CE"/>
    <w:rsid w:val="002E6567"/>
    <w:rsid w:val="002E6587"/>
    <w:rsid w:val="002E69ED"/>
    <w:rsid w:val="002E6CD1"/>
    <w:rsid w:val="002E6D79"/>
    <w:rsid w:val="002E7533"/>
    <w:rsid w:val="002E75AC"/>
    <w:rsid w:val="002E763A"/>
    <w:rsid w:val="002F04E2"/>
    <w:rsid w:val="002F074E"/>
    <w:rsid w:val="002F099F"/>
    <w:rsid w:val="002F1040"/>
    <w:rsid w:val="002F13B3"/>
    <w:rsid w:val="002F1423"/>
    <w:rsid w:val="002F1C1B"/>
    <w:rsid w:val="002F1E22"/>
    <w:rsid w:val="002F2105"/>
    <w:rsid w:val="002F2581"/>
    <w:rsid w:val="002F28B2"/>
    <w:rsid w:val="002F2DE5"/>
    <w:rsid w:val="002F2E6E"/>
    <w:rsid w:val="002F3115"/>
    <w:rsid w:val="002F3DAD"/>
    <w:rsid w:val="002F45B3"/>
    <w:rsid w:val="002F48D1"/>
    <w:rsid w:val="002F53FF"/>
    <w:rsid w:val="002F6836"/>
    <w:rsid w:val="002F6B52"/>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C38"/>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ADE"/>
    <w:rsid w:val="00310EB6"/>
    <w:rsid w:val="003110E5"/>
    <w:rsid w:val="003112F9"/>
    <w:rsid w:val="00311888"/>
    <w:rsid w:val="00311E5C"/>
    <w:rsid w:val="00312650"/>
    <w:rsid w:val="00312B44"/>
    <w:rsid w:val="0031310F"/>
    <w:rsid w:val="0031324D"/>
    <w:rsid w:val="0031330A"/>
    <w:rsid w:val="00313530"/>
    <w:rsid w:val="00313DA6"/>
    <w:rsid w:val="00314352"/>
    <w:rsid w:val="00314378"/>
    <w:rsid w:val="00314768"/>
    <w:rsid w:val="00314AE3"/>
    <w:rsid w:val="003152EB"/>
    <w:rsid w:val="00315EBA"/>
    <w:rsid w:val="00316135"/>
    <w:rsid w:val="003166AA"/>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501"/>
    <w:rsid w:val="00322C32"/>
    <w:rsid w:val="00322C56"/>
    <w:rsid w:val="00322D22"/>
    <w:rsid w:val="0032326E"/>
    <w:rsid w:val="003234AB"/>
    <w:rsid w:val="00323886"/>
    <w:rsid w:val="003238D9"/>
    <w:rsid w:val="0032453F"/>
    <w:rsid w:val="00324AE5"/>
    <w:rsid w:val="00324CA1"/>
    <w:rsid w:val="00324CE1"/>
    <w:rsid w:val="00324D24"/>
    <w:rsid w:val="003252AF"/>
    <w:rsid w:val="003255E6"/>
    <w:rsid w:val="0032585B"/>
    <w:rsid w:val="00325BE2"/>
    <w:rsid w:val="003260D5"/>
    <w:rsid w:val="003264A0"/>
    <w:rsid w:val="00326C33"/>
    <w:rsid w:val="0032719C"/>
    <w:rsid w:val="0032735C"/>
    <w:rsid w:val="0032791C"/>
    <w:rsid w:val="00327F59"/>
    <w:rsid w:val="00327FAC"/>
    <w:rsid w:val="003302C4"/>
    <w:rsid w:val="003303D9"/>
    <w:rsid w:val="00330569"/>
    <w:rsid w:val="003305C0"/>
    <w:rsid w:val="00330949"/>
    <w:rsid w:val="00330972"/>
    <w:rsid w:val="00330E59"/>
    <w:rsid w:val="00330F9C"/>
    <w:rsid w:val="003310E4"/>
    <w:rsid w:val="00331795"/>
    <w:rsid w:val="00331EE3"/>
    <w:rsid w:val="003320BE"/>
    <w:rsid w:val="003323DD"/>
    <w:rsid w:val="00332650"/>
    <w:rsid w:val="00332CFE"/>
    <w:rsid w:val="00333E3C"/>
    <w:rsid w:val="00333F16"/>
    <w:rsid w:val="0033469C"/>
    <w:rsid w:val="003350DA"/>
    <w:rsid w:val="00335477"/>
    <w:rsid w:val="00335525"/>
    <w:rsid w:val="003358B5"/>
    <w:rsid w:val="0033599E"/>
    <w:rsid w:val="00335A01"/>
    <w:rsid w:val="00336343"/>
    <w:rsid w:val="003366EA"/>
    <w:rsid w:val="00336E04"/>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2E1"/>
    <w:rsid w:val="00343446"/>
    <w:rsid w:val="003435DE"/>
    <w:rsid w:val="0034372E"/>
    <w:rsid w:val="0034375C"/>
    <w:rsid w:val="003437A5"/>
    <w:rsid w:val="003438AE"/>
    <w:rsid w:val="00343922"/>
    <w:rsid w:val="00343939"/>
    <w:rsid w:val="00343974"/>
    <w:rsid w:val="00343A1F"/>
    <w:rsid w:val="00343E41"/>
    <w:rsid w:val="00343EE5"/>
    <w:rsid w:val="00344206"/>
    <w:rsid w:val="00344337"/>
    <w:rsid w:val="00344368"/>
    <w:rsid w:val="00344587"/>
    <w:rsid w:val="00344624"/>
    <w:rsid w:val="00344E22"/>
    <w:rsid w:val="00345036"/>
    <w:rsid w:val="0034602A"/>
    <w:rsid w:val="003460FF"/>
    <w:rsid w:val="003473A0"/>
    <w:rsid w:val="003477C1"/>
    <w:rsid w:val="00347BBC"/>
    <w:rsid w:val="00350395"/>
    <w:rsid w:val="003503BE"/>
    <w:rsid w:val="003505D8"/>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BD3"/>
    <w:rsid w:val="00354D41"/>
    <w:rsid w:val="0035563A"/>
    <w:rsid w:val="003559E9"/>
    <w:rsid w:val="00355AF2"/>
    <w:rsid w:val="00355F74"/>
    <w:rsid w:val="003560C2"/>
    <w:rsid w:val="00356838"/>
    <w:rsid w:val="00356ACE"/>
    <w:rsid w:val="00356B70"/>
    <w:rsid w:val="0035720B"/>
    <w:rsid w:val="003575A7"/>
    <w:rsid w:val="00357FBA"/>
    <w:rsid w:val="003602D1"/>
    <w:rsid w:val="00360380"/>
    <w:rsid w:val="0036050C"/>
    <w:rsid w:val="0036054A"/>
    <w:rsid w:val="00360709"/>
    <w:rsid w:val="00360956"/>
    <w:rsid w:val="00360962"/>
    <w:rsid w:val="003613B7"/>
    <w:rsid w:val="00361491"/>
    <w:rsid w:val="00361E40"/>
    <w:rsid w:val="00362330"/>
    <w:rsid w:val="00362541"/>
    <w:rsid w:val="00362975"/>
    <w:rsid w:val="003629E5"/>
    <w:rsid w:val="00362B5F"/>
    <w:rsid w:val="00363152"/>
    <w:rsid w:val="0036336A"/>
    <w:rsid w:val="003633A6"/>
    <w:rsid w:val="0036371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4F3"/>
    <w:rsid w:val="00366522"/>
    <w:rsid w:val="003666C3"/>
    <w:rsid w:val="00366734"/>
    <w:rsid w:val="00367475"/>
    <w:rsid w:val="00367850"/>
    <w:rsid w:val="003679DF"/>
    <w:rsid w:val="00367BFF"/>
    <w:rsid w:val="003709D3"/>
    <w:rsid w:val="00370AA9"/>
    <w:rsid w:val="00370BD0"/>
    <w:rsid w:val="00370D71"/>
    <w:rsid w:val="00370E97"/>
    <w:rsid w:val="003713EF"/>
    <w:rsid w:val="003715D3"/>
    <w:rsid w:val="00371603"/>
    <w:rsid w:val="00371BC9"/>
    <w:rsid w:val="00371D65"/>
    <w:rsid w:val="0037260A"/>
    <w:rsid w:val="00372D45"/>
    <w:rsid w:val="00373291"/>
    <w:rsid w:val="00373705"/>
    <w:rsid w:val="003737F4"/>
    <w:rsid w:val="00374575"/>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338"/>
    <w:rsid w:val="00377540"/>
    <w:rsid w:val="0037783D"/>
    <w:rsid w:val="00377ACF"/>
    <w:rsid w:val="00377BB1"/>
    <w:rsid w:val="003807DF"/>
    <w:rsid w:val="00380BE0"/>
    <w:rsid w:val="00381009"/>
    <w:rsid w:val="00381027"/>
    <w:rsid w:val="003810FE"/>
    <w:rsid w:val="0038206D"/>
    <w:rsid w:val="0038233F"/>
    <w:rsid w:val="00382754"/>
    <w:rsid w:val="00383211"/>
    <w:rsid w:val="0038340C"/>
    <w:rsid w:val="0038375A"/>
    <w:rsid w:val="003841C5"/>
    <w:rsid w:val="003844CF"/>
    <w:rsid w:val="003849FD"/>
    <w:rsid w:val="003851BF"/>
    <w:rsid w:val="003853D8"/>
    <w:rsid w:val="003855EC"/>
    <w:rsid w:val="00385C26"/>
    <w:rsid w:val="003863C1"/>
    <w:rsid w:val="00386410"/>
    <w:rsid w:val="003864E1"/>
    <w:rsid w:val="003867BF"/>
    <w:rsid w:val="00386CF5"/>
    <w:rsid w:val="003879DB"/>
    <w:rsid w:val="00387B00"/>
    <w:rsid w:val="003904AC"/>
    <w:rsid w:val="003904F7"/>
    <w:rsid w:val="00390889"/>
    <w:rsid w:val="003916EB"/>
    <w:rsid w:val="00391789"/>
    <w:rsid w:val="003917AE"/>
    <w:rsid w:val="003918E7"/>
    <w:rsid w:val="00391CCF"/>
    <w:rsid w:val="00391D2E"/>
    <w:rsid w:val="0039277C"/>
    <w:rsid w:val="00392978"/>
    <w:rsid w:val="00392CF4"/>
    <w:rsid w:val="00392DE4"/>
    <w:rsid w:val="00392E30"/>
    <w:rsid w:val="003934F1"/>
    <w:rsid w:val="00393867"/>
    <w:rsid w:val="003947B4"/>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0B8"/>
    <w:rsid w:val="003A217D"/>
    <w:rsid w:val="003A23C1"/>
    <w:rsid w:val="003A28E2"/>
    <w:rsid w:val="003A2B5B"/>
    <w:rsid w:val="003A2F76"/>
    <w:rsid w:val="003A30F4"/>
    <w:rsid w:val="003A345B"/>
    <w:rsid w:val="003A3EA5"/>
    <w:rsid w:val="003A40DD"/>
    <w:rsid w:val="003A4215"/>
    <w:rsid w:val="003A43E6"/>
    <w:rsid w:val="003A44C8"/>
    <w:rsid w:val="003A46C5"/>
    <w:rsid w:val="003A492D"/>
    <w:rsid w:val="003A4B3A"/>
    <w:rsid w:val="003A58C5"/>
    <w:rsid w:val="003A5AAB"/>
    <w:rsid w:val="003A5AD4"/>
    <w:rsid w:val="003A5B11"/>
    <w:rsid w:val="003A5BD4"/>
    <w:rsid w:val="003A5D72"/>
    <w:rsid w:val="003A6125"/>
    <w:rsid w:val="003A6410"/>
    <w:rsid w:val="003A6805"/>
    <w:rsid w:val="003A681D"/>
    <w:rsid w:val="003A7252"/>
    <w:rsid w:val="003A74F5"/>
    <w:rsid w:val="003A7C94"/>
    <w:rsid w:val="003B0703"/>
    <w:rsid w:val="003B0A49"/>
    <w:rsid w:val="003B0FEF"/>
    <w:rsid w:val="003B1316"/>
    <w:rsid w:val="003B17F1"/>
    <w:rsid w:val="003B1B5E"/>
    <w:rsid w:val="003B1E10"/>
    <w:rsid w:val="003B2433"/>
    <w:rsid w:val="003B2544"/>
    <w:rsid w:val="003B274E"/>
    <w:rsid w:val="003B2782"/>
    <w:rsid w:val="003B2CDC"/>
    <w:rsid w:val="003B3341"/>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0EE"/>
    <w:rsid w:val="003C135A"/>
    <w:rsid w:val="003C165C"/>
    <w:rsid w:val="003C171A"/>
    <w:rsid w:val="003C1F3E"/>
    <w:rsid w:val="003C217A"/>
    <w:rsid w:val="003C24B3"/>
    <w:rsid w:val="003C298E"/>
    <w:rsid w:val="003C2FF1"/>
    <w:rsid w:val="003C39B7"/>
    <w:rsid w:val="003C3DA1"/>
    <w:rsid w:val="003C4025"/>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8C4"/>
    <w:rsid w:val="003C7CCE"/>
    <w:rsid w:val="003C7D8F"/>
    <w:rsid w:val="003C7DA7"/>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049"/>
    <w:rsid w:val="003D529D"/>
    <w:rsid w:val="003D5362"/>
    <w:rsid w:val="003D562E"/>
    <w:rsid w:val="003D5957"/>
    <w:rsid w:val="003D6058"/>
    <w:rsid w:val="003D61E6"/>
    <w:rsid w:val="003D631A"/>
    <w:rsid w:val="003D6480"/>
    <w:rsid w:val="003D68FE"/>
    <w:rsid w:val="003D6C0F"/>
    <w:rsid w:val="003D6C16"/>
    <w:rsid w:val="003D6C3F"/>
    <w:rsid w:val="003D6C9E"/>
    <w:rsid w:val="003D7114"/>
    <w:rsid w:val="003D73AF"/>
    <w:rsid w:val="003D7570"/>
    <w:rsid w:val="003D7DC1"/>
    <w:rsid w:val="003D7E7D"/>
    <w:rsid w:val="003E04A3"/>
    <w:rsid w:val="003E0846"/>
    <w:rsid w:val="003E089D"/>
    <w:rsid w:val="003E0C7C"/>
    <w:rsid w:val="003E0EC5"/>
    <w:rsid w:val="003E109F"/>
    <w:rsid w:val="003E1353"/>
    <w:rsid w:val="003E140D"/>
    <w:rsid w:val="003E1697"/>
    <w:rsid w:val="003E1875"/>
    <w:rsid w:val="003E1D34"/>
    <w:rsid w:val="003E1D89"/>
    <w:rsid w:val="003E20ED"/>
    <w:rsid w:val="003E21CE"/>
    <w:rsid w:val="003E3199"/>
    <w:rsid w:val="003E31CE"/>
    <w:rsid w:val="003E36F7"/>
    <w:rsid w:val="003E3843"/>
    <w:rsid w:val="003E3931"/>
    <w:rsid w:val="003E3F1E"/>
    <w:rsid w:val="003E4C3C"/>
    <w:rsid w:val="003E525B"/>
    <w:rsid w:val="003E53AD"/>
    <w:rsid w:val="003E55C8"/>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BD"/>
    <w:rsid w:val="003F43F4"/>
    <w:rsid w:val="003F46E3"/>
    <w:rsid w:val="003F4863"/>
    <w:rsid w:val="003F5024"/>
    <w:rsid w:val="003F5025"/>
    <w:rsid w:val="003F5EAC"/>
    <w:rsid w:val="003F60C3"/>
    <w:rsid w:val="003F670B"/>
    <w:rsid w:val="003F6726"/>
    <w:rsid w:val="003F6858"/>
    <w:rsid w:val="003F6D84"/>
    <w:rsid w:val="003F7B3E"/>
    <w:rsid w:val="003F7D07"/>
    <w:rsid w:val="003F7DFD"/>
    <w:rsid w:val="003F7F17"/>
    <w:rsid w:val="00400160"/>
    <w:rsid w:val="0040080E"/>
    <w:rsid w:val="00400917"/>
    <w:rsid w:val="00400A38"/>
    <w:rsid w:val="004014B5"/>
    <w:rsid w:val="00401787"/>
    <w:rsid w:val="00401AF8"/>
    <w:rsid w:val="00401CD9"/>
    <w:rsid w:val="00401F5B"/>
    <w:rsid w:val="0040236F"/>
    <w:rsid w:val="004023EA"/>
    <w:rsid w:val="0040245C"/>
    <w:rsid w:val="0040259D"/>
    <w:rsid w:val="0040331B"/>
    <w:rsid w:val="00403B69"/>
    <w:rsid w:val="00403BD9"/>
    <w:rsid w:val="004044F5"/>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3F18"/>
    <w:rsid w:val="00414215"/>
    <w:rsid w:val="004143B5"/>
    <w:rsid w:val="0041473B"/>
    <w:rsid w:val="00414A97"/>
    <w:rsid w:val="00414ABC"/>
    <w:rsid w:val="00415058"/>
    <w:rsid w:val="0041601E"/>
    <w:rsid w:val="00416358"/>
    <w:rsid w:val="004164A3"/>
    <w:rsid w:val="00416B98"/>
    <w:rsid w:val="00417EBA"/>
    <w:rsid w:val="004206CB"/>
    <w:rsid w:val="00420F5D"/>
    <w:rsid w:val="0042171A"/>
    <w:rsid w:val="00421BD7"/>
    <w:rsid w:val="00422032"/>
    <w:rsid w:val="00422350"/>
    <w:rsid w:val="00422578"/>
    <w:rsid w:val="00422D01"/>
    <w:rsid w:val="004231A1"/>
    <w:rsid w:val="004232F7"/>
    <w:rsid w:val="00423C07"/>
    <w:rsid w:val="00423F85"/>
    <w:rsid w:val="00424296"/>
    <w:rsid w:val="00424A23"/>
    <w:rsid w:val="00424ACE"/>
    <w:rsid w:val="00424B12"/>
    <w:rsid w:val="00424B48"/>
    <w:rsid w:val="00424CEE"/>
    <w:rsid w:val="004252C7"/>
    <w:rsid w:val="0042539F"/>
    <w:rsid w:val="004259BE"/>
    <w:rsid w:val="00425A77"/>
    <w:rsid w:val="00425BA1"/>
    <w:rsid w:val="00426B0C"/>
    <w:rsid w:val="00426CA9"/>
    <w:rsid w:val="00426F0E"/>
    <w:rsid w:val="0042720A"/>
    <w:rsid w:val="00427883"/>
    <w:rsid w:val="00427A8A"/>
    <w:rsid w:val="00427AA1"/>
    <w:rsid w:val="00427CE2"/>
    <w:rsid w:val="00427E21"/>
    <w:rsid w:val="00427EB4"/>
    <w:rsid w:val="0043024A"/>
    <w:rsid w:val="00430427"/>
    <w:rsid w:val="0043067C"/>
    <w:rsid w:val="00430A05"/>
    <w:rsid w:val="00430DB5"/>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94"/>
    <w:rsid w:val="00434B16"/>
    <w:rsid w:val="004354FC"/>
    <w:rsid w:val="004357B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49"/>
    <w:rsid w:val="00441E54"/>
    <w:rsid w:val="0044217C"/>
    <w:rsid w:val="004424A0"/>
    <w:rsid w:val="004424DD"/>
    <w:rsid w:val="004425F5"/>
    <w:rsid w:val="00442DF2"/>
    <w:rsid w:val="004433E9"/>
    <w:rsid w:val="004435FD"/>
    <w:rsid w:val="00443729"/>
    <w:rsid w:val="00443A6A"/>
    <w:rsid w:val="00443A75"/>
    <w:rsid w:val="00443AD9"/>
    <w:rsid w:val="00444649"/>
    <w:rsid w:val="00444736"/>
    <w:rsid w:val="004448E7"/>
    <w:rsid w:val="0044590F"/>
    <w:rsid w:val="00445A55"/>
    <w:rsid w:val="00445E54"/>
    <w:rsid w:val="00445EED"/>
    <w:rsid w:val="0044613E"/>
    <w:rsid w:val="00446CC2"/>
    <w:rsid w:val="00446EC0"/>
    <w:rsid w:val="00447244"/>
    <w:rsid w:val="0044779D"/>
    <w:rsid w:val="00447B18"/>
    <w:rsid w:val="00447E50"/>
    <w:rsid w:val="00450485"/>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03"/>
    <w:rsid w:val="0045683E"/>
    <w:rsid w:val="0045685C"/>
    <w:rsid w:val="00456A8F"/>
    <w:rsid w:val="00457564"/>
    <w:rsid w:val="00457A99"/>
    <w:rsid w:val="00460031"/>
    <w:rsid w:val="00460BC9"/>
    <w:rsid w:val="004612CD"/>
    <w:rsid w:val="004618A5"/>
    <w:rsid w:val="00461F43"/>
    <w:rsid w:val="0046233E"/>
    <w:rsid w:val="0046293B"/>
    <w:rsid w:val="0046310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CDA"/>
    <w:rsid w:val="00467DB0"/>
    <w:rsid w:val="004701A2"/>
    <w:rsid w:val="00470FB0"/>
    <w:rsid w:val="004716B3"/>
    <w:rsid w:val="00471CE9"/>
    <w:rsid w:val="00471E6B"/>
    <w:rsid w:val="004722E0"/>
    <w:rsid w:val="004728B7"/>
    <w:rsid w:val="00472BF8"/>
    <w:rsid w:val="00472DAF"/>
    <w:rsid w:val="00472EC5"/>
    <w:rsid w:val="00473394"/>
    <w:rsid w:val="0047385E"/>
    <w:rsid w:val="00473AD5"/>
    <w:rsid w:val="00473CD4"/>
    <w:rsid w:val="004740BE"/>
    <w:rsid w:val="004741B6"/>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2C0"/>
    <w:rsid w:val="00480907"/>
    <w:rsid w:val="00480A0F"/>
    <w:rsid w:val="004812AF"/>
    <w:rsid w:val="00481BC8"/>
    <w:rsid w:val="00482208"/>
    <w:rsid w:val="00482257"/>
    <w:rsid w:val="0048274D"/>
    <w:rsid w:val="0048279A"/>
    <w:rsid w:val="004829D9"/>
    <w:rsid w:val="00482D4C"/>
    <w:rsid w:val="004834FF"/>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107"/>
    <w:rsid w:val="0049134A"/>
    <w:rsid w:val="004913CE"/>
    <w:rsid w:val="00491B1B"/>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BB2"/>
    <w:rsid w:val="00496C79"/>
    <w:rsid w:val="00496E47"/>
    <w:rsid w:val="00496F56"/>
    <w:rsid w:val="00496FFF"/>
    <w:rsid w:val="0049721E"/>
    <w:rsid w:val="004973F2"/>
    <w:rsid w:val="004975C4"/>
    <w:rsid w:val="00497C91"/>
    <w:rsid w:val="004A0A58"/>
    <w:rsid w:val="004A0B49"/>
    <w:rsid w:val="004A0E5D"/>
    <w:rsid w:val="004A12CB"/>
    <w:rsid w:val="004A1538"/>
    <w:rsid w:val="004A169D"/>
    <w:rsid w:val="004A184C"/>
    <w:rsid w:val="004A186A"/>
    <w:rsid w:val="004A20F9"/>
    <w:rsid w:val="004A23B2"/>
    <w:rsid w:val="004A2650"/>
    <w:rsid w:val="004A28A7"/>
    <w:rsid w:val="004A2E80"/>
    <w:rsid w:val="004A304D"/>
    <w:rsid w:val="004A375E"/>
    <w:rsid w:val="004A3EB1"/>
    <w:rsid w:val="004A41DC"/>
    <w:rsid w:val="004A477D"/>
    <w:rsid w:val="004A491C"/>
    <w:rsid w:val="004A4FE8"/>
    <w:rsid w:val="004A5249"/>
    <w:rsid w:val="004A53A1"/>
    <w:rsid w:val="004A547C"/>
    <w:rsid w:val="004A56F8"/>
    <w:rsid w:val="004A58FB"/>
    <w:rsid w:val="004A5947"/>
    <w:rsid w:val="004A597C"/>
    <w:rsid w:val="004A5F4F"/>
    <w:rsid w:val="004A61E3"/>
    <w:rsid w:val="004A6EDF"/>
    <w:rsid w:val="004A725C"/>
    <w:rsid w:val="004A766B"/>
    <w:rsid w:val="004B0321"/>
    <w:rsid w:val="004B03F3"/>
    <w:rsid w:val="004B0CAF"/>
    <w:rsid w:val="004B0E05"/>
    <w:rsid w:val="004B1425"/>
    <w:rsid w:val="004B143F"/>
    <w:rsid w:val="004B19FF"/>
    <w:rsid w:val="004B1A1C"/>
    <w:rsid w:val="004B1A93"/>
    <w:rsid w:val="004B1DD8"/>
    <w:rsid w:val="004B20FF"/>
    <w:rsid w:val="004B25C8"/>
    <w:rsid w:val="004B2BFA"/>
    <w:rsid w:val="004B347E"/>
    <w:rsid w:val="004B3A94"/>
    <w:rsid w:val="004B3D02"/>
    <w:rsid w:val="004B408D"/>
    <w:rsid w:val="004B4696"/>
    <w:rsid w:val="004B4A56"/>
    <w:rsid w:val="004B4FC8"/>
    <w:rsid w:val="004B5041"/>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83F"/>
    <w:rsid w:val="004C5DFB"/>
    <w:rsid w:val="004C612A"/>
    <w:rsid w:val="004C6778"/>
    <w:rsid w:val="004C70B4"/>
    <w:rsid w:val="004C7474"/>
    <w:rsid w:val="004C75D3"/>
    <w:rsid w:val="004C7806"/>
    <w:rsid w:val="004C79DC"/>
    <w:rsid w:val="004C7C2B"/>
    <w:rsid w:val="004D015A"/>
    <w:rsid w:val="004D0497"/>
    <w:rsid w:val="004D06FD"/>
    <w:rsid w:val="004D0842"/>
    <w:rsid w:val="004D0D8A"/>
    <w:rsid w:val="004D0F24"/>
    <w:rsid w:val="004D138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9B0"/>
    <w:rsid w:val="004D7A10"/>
    <w:rsid w:val="004D7CE3"/>
    <w:rsid w:val="004E004D"/>
    <w:rsid w:val="004E038A"/>
    <w:rsid w:val="004E0B26"/>
    <w:rsid w:val="004E16D3"/>
    <w:rsid w:val="004E18C2"/>
    <w:rsid w:val="004E191F"/>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CDB"/>
    <w:rsid w:val="004E53C5"/>
    <w:rsid w:val="004E5460"/>
    <w:rsid w:val="004E5665"/>
    <w:rsid w:val="004E5985"/>
    <w:rsid w:val="004E60E0"/>
    <w:rsid w:val="004E61F1"/>
    <w:rsid w:val="004E67C0"/>
    <w:rsid w:val="004E6CE6"/>
    <w:rsid w:val="004E725E"/>
    <w:rsid w:val="004E7322"/>
    <w:rsid w:val="004E7380"/>
    <w:rsid w:val="004E7414"/>
    <w:rsid w:val="004E7466"/>
    <w:rsid w:val="004E75F9"/>
    <w:rsid w:val="004F01B7"/>
    <w:rsid w:val="004F0358"/>
    <w:rsid w:val="004F1238"/>
    <w:rsid w:val="004F17E7"/>
    <w:rsid w:val="004F18B1"/>
    <w:rsid w:val="004F1A0A"/>
    <w:rsid w:val="004F1E87"/>
    <w:rsid w:val="004F1EB3"/>
    <w:rsid w:val="004F2300"/>
    <w:rsid w:val="004F25A3"/>
    <w:rsid w:val="004F3373"/>
    <w:rsid w:val="004F3396"/>
    <w:rsid w:val="004F36FD"/>
    <w:rsid w:val="004F3781"/>
    <w:rsid w:val="004F4790"/>
    <w:rsid w:val="004F49BB"/>
    <w:rsid w:val="004F4C91"/>
    <w:rsid w:val="004F4DBA"/>
    <w:rsid w:val="004F5367"/>
    <w:rsid w:val="004F56B6"/>
    <w:rsid w:val="004F5A19"/>
    <w:rsid w:val="004F6256"/>
    <w:rsid w:val="004F6564"/>
    <w:rsid w:val="004F6AEF"/>
    <w:rsid w:val="004F6FB6"/>
    <w:rsid w:val="004F70D8"/>
    <w:rsid w:val="004F7288"/>
    <w:rsid w:val="004F7502"/>
    <w:rsid w:val="004F767C"/>
    <w:rsid w:val="004F77AB"/>
    <w:rsid w:val="004F7E41"/>
    <w:rsid w:val="00500143"/>
    <w:rsid w:val="00500222"/>
    <w:rsid w:val="00500309"/>
    <w:rsid w:val="005003F2"/>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139"/>
    <w:rsid w:val="005033F0"/>
    <w:rsid w:val="0050381D"/>
    <w:rsid w:val="00503CAC"/>
    <w:rsid w:val="005040B8"/>
    <w:rsid w:val="00504358"/>
    <w:rsid w:val="005046A9"/>
    <w:rsid w:val="005047AE"/>
    <w:rsid w:val="0050482B"/>
    <w:rsid w:val="00504863"/>
    <w:rsid w:val="00505287"/>
    <w:rsid w:val="0050566C"/>
    <w:rsid w:val="00506033"/>
    <w:rsid w:val="005060FD"/>
    <w:rsid w:val="0050629D"/>
    <w:rsid w:val="00506795"/>
    <w:rsid w:val="00506AFC"/>
    <w:rsid w:val="00506EA2"/>
    <w:rsid w:val="005072B7"/>
    <w:rsid w:val="00507883"/>
    <w:rsid w:val="00507896"/>
    <w:rsid w:val="00507C51"/>
    <w:rsid w:val="00507C67"/>
    <w:rsid w:val="00507E70"/>
    <w:rsid w:val="005102CB"/>
    <w:rsid w:val="0051076C"/>
    <w:rsid w:val="00510910"/>
    <w:rsid w:val="00511277"/>
    <w:rsid w:val="00511710"/>
    <w:rsid w:val="00512100"/>
    <w:rsid w:val="00512322"/>
    <w:rsid w:val="0051241C"/>
    <w:rsid w:val="00512BED"/>
    <w:rsid w:val="005133AD"/>
    <w:rsid w:val="0051349F"/>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6E03"/>
    <w:rsid w:val="0051721A"/>
    <w:rsid w:val="00517282"/>
    <w:rsid w:val="005172F1"/>
    <w:rsid w:val="00517338"/>
    <w:rsid w:val="00517769"/>
    <w:rsid w:val="00517899"/>
    <w:rsid w:val="005178E4"/>
    <w:rsid w:val="00517E4D"/>
    <w:rsid w:val="00520516"/>
    <w:rsid w:val="00520604"/>
    <w:rsid w:val="00520978"/>
    <w:rsid w:val="00520CFC"/>
    <w:rsid w:val="0052108C"/>
    <w:rsid w:val="00521704"/>
    <w:rsid w:val="00522165"/>
    <w:rsid w:val="00522381"/>
    <w:rsid w:val="00522ABF"/>
    <w:rsid w:val="00522D84"/>
    <w:rsid w:val="005232DA"/>
    <w:rsid w:val="0052331A"/>
    <w:rsid w:val="00523EFF"/>
    <w:rsid w:val="005240E1"/>
    <w:rsid w:val="0052460F"/>
    <w:rsid w:val="005247F2"/>
    <w:rsid w:val="00525053"/>
    <w:rsid w:val="00525055"/>
    <w:rsid w:val="0052562A"/>
    <w:rsid w:val="005256F8"/>
    <w:rsid w:val="00525BA5"/>
    <w:rsid w:val="00525C03"/>
    <w:rsid w:val="00525DFF"/>
    <w:rsid w:val="0052634C"/>
    <w:rsid w:val="0052656C"/>
    <w:rsid w:val="005265BC"/>
    <w:rsid w:val="00526985"/>
    <w:rsid w:val="00526DAD"/>
    <w:rsid w:val="0052736F"/>
    <w:rsid w:val="0052788A"/>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7C6"/>
    <w:rsid w:val="0053491E"/>
    <w:rsid w:val="00534A62"/>
    <w:rsid w:val="00534C64"/>
    <w:rsid w:val="005355CF"/>
    <w:rsid w:val="0053569A"/>
    <w:rsid w:val="0053641D"/>
    <w:rsid w:val="005365A7"/>
    <w:rsid w:val="0053691F"/>
    <w:rsid w:val="00536B26"/>
    <w:rsid w:val="00536D2F"/>
    <w:rsid w:val="005370DC"/>
    <w:rsid w:val="005370E0"/>
    <w:rsid w:val="00537227"/>
    <w:rsid w:val="00537609"/>
    <w:rsid w:val="00537747"/>
    <w:rsid w:val="00537B72"/>
    <w:rsid w:val="005406A0"/>
    <w:rsid w:val="005407A7"/>
    <w:rsid w:val="0054098C"/>
    <w:rsid w:val="00540BE5"/>
    <w:rsid w:val="00540CD8"/>
    <w:rsid w:val="00540ED5"/>
    <w:rsid w:val="005410D0"/>
    <w:rsid w:val="005419DB"/>
    <w:rsid w:val="00541B8C"/>
    <w:rsid w:val="00542127"/>
    <w:rsid w:val="00542354"/>
    <w:rsid w:val="00542429"/>
    <w:rsid w:val="00542457"/>
    <w:rsid w:val="005425D7"/>
    <w:rsid w:val="00542700"/>
    <w:rsid w:val="00542A7E"/>
    <w:rsid w:val="00543191"/>
    <w:rsid w:val="005431C8"/>
    <w:rsid w:val="00543210"/>
    <w:rsid w:val="00543A9E"/>
    <w:rsid w:val="00543BC2"/>
    <w:rsid w:val="00543EB0"/>
    <w:rsid w:val="0054429F"/>
    <w:rsid w:val="00544638"/>
    <w:rsid w:val="00544C24"/>
    <w:rsid w:val="00544CE8"/>
    <w:rsid w:val="00544D57"/>
    <w:rsid w:val="00545013"/>
    <w:rsid w:val="0054522F"/>
    <w:rsid w:val="005453B2"/>
    <w:rsid w:val="00545456"/>
    <w:rsid w:val="0054567E"/>
    <w:rsid w:val="00545D25"/>
    <w:rsid w:val="00545E8E"/>
    <w:rsid w:val="00546265"/>
    <w:rsid w:val="005463B3"/>
    <w:rsid w:val="00546862"/>
    <w:rsid w:val="00546EFE"/>
    <w:rsid w:val="00547363"/>
    <w:rsid w:val="005474B1"/>
    <w:rsid w:val="00547506"/>
    <w:rsid w:val="00550020"/>
    <w:rsid w:val="00550552"/>
    <w:rsid w:val="00550BFA"/>
    <w:rsid w:val="0055106E"/>
    <w:rsid w:val="00551574"/>
    <w:rsid w:val="005519B6"/>
    <w:rsid w:val="00551BAA"/>
    <w:rsid w:val="00551C38"/>
    <w:rsid w:val="0055212A"/>
    <w:rsid w:val="005521D0"/>
    <w:rsid w:val="00552254"/>
    <w:rsid w:val="0055229B"/>
    <w:rsid w:val="00552504"/>
    <w:rsid w:val="00552974"/>
    <w:rsid w:val="005529DE"/>
    <w:rsid w:val="00553412"/>
    <w:rsid w:val="00553AE8"/>
    <w:rsid w:val="00553BCF"/>
    <w:rsid w:val="00553DE5"/>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5EF7"/>
    <w:rsid w:val="00556100"/>
    <w:rsid w:val="00556499"/>
    <w:rsid w:val="005565AE"/>
    <w:rsid w:val="005565EE"/>
    <w:rsid w:val="00556695"/>
    <w:rsid w:val="00556D24"/>
    <w:rsid w:val="00556F24"/>
    <w:rsid w:val="00556F4B"/>
    <w:rsid w:val="00556FB0"/>
    <w:rsid w:val="00557C85"/>
    <w:rsid w:val="0056032B"/>
    <w:rsid w:val="00560C95"/>
    <w:rsid w:val="00560DB9"/>
    <w:rsid w:val="00560EAE"/>
    <w:rsid w:val="00560F9C"/>
    <w:rsid w:val="0056136D"/>
    <w:rsid w:val="00561433"/>
    <w:rsid w:val="005614F3"/>
    <w:rsid w:val="0056161C"/>
    <w:rsid w:val="0056180A"/>
    <w:rsid w:val="00561A91"/>
    <w:rsid w:val="00561AC1"/>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1D5"/>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7C"/>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42"/>
    <w:rsid w:val="00576EBE"/>
    <w:rsid w:val="005776F5"/>
    <w:rsid w:val="00577988"/>
    <w:rsid w:val="005779CC"/>
    <w:rsid w:val="005779CE"/>
    <w:rsid w:val="00577AAB"/>
    <w:rsid w:val="00577B78"/>
    <w:rsid w:val="00577D6B"/>
    <w:rsid w:val="005800F0"/>
    <w:rsid w:val="005805BD"/>
    <w:rsid w:val="00580C0C"/>
    <w:rsid w:val="00580CE9"/>
    <w:rsid w:val="00580F3C"/>
    <w:rsid w:val="005811DF"/>
    <w:rsid w:val="00581333"/>
    <w:rsid w:val="00581406"/>
    <w:rsid w:val="00581443"/>
    <w:rsid w:val="005816EB"/>
    <w:rsid w:val="00582431"/>
    <w:rsid w:val="005829C3"/>
    <w:rsid w:val="0058323D"/>
    <w:rsid w:val="00583667"/>
    <w:rsid w:val="00583A40"/>
    <w:rsid w:val="00583DCB"/>
    <w:rsid w:val="005847B0"/>
    <w:rsid w:val="005851BE"/>
    <w:rsid w:val="005852D5"/>
    <w:rsid w:val="00585A47"/>
    <w:rsid w:val="0058657D"/>
    <w:rsid w:val="00586F76"/>
    <w:rsid w:val="0058756C"/>
    <w:rsid w:val="00587B94"/>
    <w:rsid w:val="00591069"/>
    <w:rsid w:val="00591B4E"/>
    <w:rsid w:val="00591B88"/>
    <w:rsid w:val="00592C7D"/>
    <w:rsid w:val="00593106"/>
    <w:rsid w:val="0059310C"/>
    <w:rsid w:val="00593148"/>
    <w:rsid w:val="005933F4"/>
    <w:rsid w:val="00593434"/>
    <w:rsid w:val="005943A1"/>
    <w:rsid w:val="00594D1F"/>
    <w:rsid w:val="00594F71"/>
    <w:rsid w:val="00595000"/>
    <w:rsid w:val="0059587B"/>
    <w:rsid w:val="005959ED"/>
    <w:rsid w:val="00595CDD"/>
    <w:rsid w:val="0059642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0E4"/>
    <w:rsid w:val="005A3999"/>
    <w:rsid w:val="005A3E21"/>
    <w:rsid w:val="005A4001"/>
    <w:rsid w:val="005A4630"/>
    <w:rsid w:val="005A4646"/>
    <w:rsid w:val="005A4D75"/>
    <w:rsid w:val="005A4DD7"/>
    <w:rsid w:val="005A4F7B"/>
    <w:rsid w:val="005A5069"/>
    <w:rsid w:val="005A5497"/>
    <w:rsid w:val="005A5617"/>
    <w:rsid w:val="005A5626"/>
    <w:rsid w:val="005A57D4"/>
    <w:rsid w:val="005A58DB"/>
    <w:rsid w:val="005A6144"/>
    <w:rsid w:val="005A65AD"/>
    <w:rsid w:val="005A699B"/>
    <w:rsid w:val="005A699E"/>
    <w:rsid w:val="005A6E71"/>
    <w:rsid w:val="005A7129"/>
    <w:rsid w:val="005B08A3"/>
    <w:rsid w:val="005B0B4C"/>
    <w:rsid w:val="005B108A"/>
    <w:rsid w:val="005B1305"/>
    <w:rsid w:val="005B14C3"/>
    <w:rsid w:val="005B14F4"/>
    <w:rsid w:val="005B1CAC"/>
    <w:rsid w:val="005B1CE6"/>
    <w:rsid w:val="005B1CF5"/>
    <w:rsid w:val="005B1EA6"/>
    <w:rsid w:val="005B24DF"/>
    <w:rsid w:val="005B2A19"/>
    <w:rsid w:val="005B340A"/>
    <w:rsid w:val="005B374A"/>
    <w:rsid w:val="005B4B5C"/>
    <w:rsid w:val="005B4BF7"/>
    <w:rsid w:val="005B55B6"/>
    <w:rsid w:val="005B56D4"/>
    <w:rsid w:val="005B5A2D"/>
    <w:rsid w:val="005B6192"/>
    <w:rsid w:val="005B6494"/>
    <w:rsid w:val="005B71F8"/>
    <w:rsid w:val="005B7669"/>
    <w:rsid w:val="005B76D5"/>
    <w:rsid w:val="005B775B"/>
    <w:rsid w:val="005B79E8"/>
    <w:rsid w:val="005B7B42"/>
    <w:rsid w:val="005B7BBC"/>
    <w:rsid w:val="005B7DA9"/>
    <w:rsid w:val="005B7FA2"/>
    <w:rsid w:val="005C02B3"/>
    <w:rsid w:val="005C0BE4"/>
    <w:rsid w:val="005C0D14"/>
    <w:rsid w:val="005C16BF"/>
    <w:rsid w:val="005C1995"/>
    <w:rsid w:val="005C210C"/>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B94"/>
    <w:rsid w:val="005D00E5"/>
    <w:rsid w:val="005D06E4"/>
    <w:rsid w:val="005D0A9A"/>
    <w:rsid w:val="005D0DF1"/>
    <w:rsid w:val="005D0EB2"/>
    <w:rsid w:val="005D107C"/>
    <w:rsid w:val="005D14A6"/>
    <w:rsid w:val="005D1B33"/>
    <w:rsid w:val="005D1C62"/>
    <w:rsid w:val="005D1D95"/>
    <w:rsid w:val="005D1DF1"/>
    <w:rsid w:val="005D1FDA"/>
    <w:rsid w:val="005D233D"/>
    <w:rsid w:val="005D2AD0"/>
    <w:rsid w:val="005D3C76"/>
    <w:rsid w:val="005D44BB"/>
    <w:rsid w:val="005D5269"/>
    <w:rsid w:val="005D5348"/>
    <w:rsid w:val="005D5586"/>
    <w:rsid w:val="005D5729"/>
    <w:rsid w:val="005D57E7"/>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3CFB"/>
    <w:rsid w:val="005E4E0F"/>
    <w:rsid w:val="005E4F99"/>
    <w:rsid w:val="005E50F1"/>
    <w:rsid w:val="005E531A"/>
    <w:rsid w:val="005E54F9"/>
    <w:rsid w:val="005E5554"/>
    <w:rsid w:val="005E5779"/>
    <w:rsid w:val="005E58D5"/>
    <w:rsid w:val="005E5B77"/>
    <w:rsid w:val="005E5E93"/>
    <w:rsid w:val="005E692E"/>
    <w:rsid w:val="005E69B6"/>
    <w:rsid w:val="005E6C70"/>
    <w:rsid w:val="005E6C85"/>
    <w:rsid w:val="005E7B7C"/>
    <w:rsid w:val="005E7C71"/>
    <w:rsid w:val="005F0021"/>
    <w:rsid w:val="005F0143"/>
    <w:rsid w:val="005F0422"/>
    <w:rsid w:val="005F0501"/>
    <w:rsid w:val="005F075E"/>
    <w:rsid w:val="005F078E"/>
    <w:rsid w:val="005F0C7B"/>
    <w:rsid w:val="005F0F94"/>
    <w:rsid w:val="005F1064"/>
    <w:rsid w:val="005F10B7"/>
    <w:rsid w:val="005F1138"/>
    <w:rsid w:val="005F1844"/>
    <w:rsid w:val="005F1B1B"/>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2A9"/>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248"/>
    <w:rsid w:val="00611713"/>
    <w:rsid w:val="006117E1"/>
    <w:rsid w:val="006118C9"/>
    <w:rsid w:val="0061212F"/>
    <w:rsid w:val="006124D6"/>
    <w:rsid w:val="00612982"/>
    <w:rsid w:val="00612F4B"/>
    <w:rsid w:val="00613206"/>
    <w:rsid w:val="00614007"/>
    <w:rsid w:val="006143CF"/>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B3F"/>
    <w:rsid w:val="00620E07"/>
    <w:rsid w:val="006213F4"/>
    <w:rsid w:val="00621765"/>
    <w:rsid w:val="00621D47"/>
    <w:rsid w:val="006222FF"/>
    <w:rsid w:val="00622446"/>
    <w:rsid w:val="0062245B"/>
    <w:rsid w:val="006225D2"/>
    <w:rsid w:val="00622B66"/>
    <w:rsid w:val="00622E65"/>
    <w:rsid w:val="00622E68"/>
    <w:rsid w:val="00622E70"/>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2F5"/>
    <w:rsid w:val="00626522"/>
    <w:rsid w:val="0062654B"/>
    <w:rsid w:val="00626C2D"/>
    <w:rsid w:val="00626DCA"/>
    <w:rsid w:val="00626FC9"/>
    <w:rsid w:val="006274B4"/>
    <w:rsid w:val="006274FB"/>
    <w:rsid w:val="00630278"/>
    <w:rsid w:val="00630421"/>
    <w:rsid w:val="00630B79"/>
    <w:rsid w:val="00630E01"/>
    <w:rsid w:val="00631036"/>
    <w:rsid w:val="00631454"/>
    <w:rsid w:val="00631813"/>
    <w:rsid w:val="006318B6"/>
    <w:rsid w:val="00631D52"/>
    <w:rsid w:val="00631E7E"/>
    <w:rsid w:val="006327A1"/>
    <w:rsid w:val="006328D3"/>
    <w:rsid w:val="00632FBA"/>
    <w:rsid w:val="00633020"/>
    <w:rsid w:val="00633DAC"/>
    <w:rsid w:val="00633DC1"/>
    <w:rsid w:val="00634B08"/>
    <w:rsid w:val="00634B29"/>
    <w:rsid w:val="00634B35"/>
    <w:rsid w:val="0063510B"/>
    <w:rsid w:val="00635397"/>
    <w:rsid w:val="00635A46"/>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2828"/>
    <w:rsid w:val="0064325D"/>
    <w:rsid w:val="0064343D"/>
    <w:rsid w:val="00643774"/>
    <w:rsid w:val="00643A8E"/>
    <w:rsid w:val="00643D46"/>
    <w:rsid w:val="00643D89"/>
    <w:rsid w:val="006441A1"/>
    <w:rsid w:val="00644370"/>
    <w:rsid w:val="006447B2"/>
    <w:rsid w:val="0064484E"/>
    <w:rsid w:val="00644D45"/>
    <w:rsid w:val="00644DAB"/>
    <w:rsid w:val="0064553E"/>
    <w:rsid w:val="0064572D"/>
    <w:rsid w:val="006460AA"/>
    <w:rsid w:val="00646529"/>
    <w:rsid w:val="006469F3"/>
    <w:rsid w:val="00647193"/>
    <w:rsid w:val="00647A26"/>
    <w:rsid w:val="00650121"/>
    <w:rsid w:val="00650243"/>
    <w:rsid w:val="006506C2"/>
    <w:rsid w:val="00651550"/>
    <w:rsid w:val="006517E6"/>
    <w:rsid w:val="006518CA"/>
    <w:rsid w:val="00651970"/>
    <w:rsid w:val="0065197C"/>
    <w:rsid w:val="00651AA8"/>
    <w:rsid w:val="00651E34"/>
    <w:rsid w:val="00651EBA"/>
    <w:rsid w:val="00652847"/>
    <w:rsid w:val="00652A26"/>
    <w:rsid w:val="00652D53"/>
    <w:rsid w:val="00652D55"/>
    <w:rsid w:val="0065369F"/>
    <w:rsid w:val="006536BB"/>
    <w:rsid w:val="00653FA4"/>
    <w:rsid w:val="00654117"/>
    <w:rsid w:val="00654122"/>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02"/>
    <w:rsid w:val="0066136C"/>
    <w:rsid w:val="006618E1"/>
    <w:rsid w:val="00661A0A"/>
    <w:rsid w:val="00661BB7"/>
    <w:rsid w:val="006625C2"/>
    <w:rsid w:val="00662F41"/>
    <w:rsid w:val="00663D9E"/>
    <w:rsid w:val="00664027"/>
    <w:rsid w:val="00664092"/>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1B4"/>
    <w:rsid w:val="006744BC"/>
    <w:rsid w:val="00674689"/>
    <w:rsid w:val="00674801"/>
    <w:rsid w:val="00675613"/>
    <w:rsid w:val="0067574B"/>
    <w:rsid w:val="006758F3"/>
    <w:rsid w:val="00675C40"/>
    <w:rsid w:val="00676071"/>
    <w:rsid w:val="006760E6"/>
    <w:rsid w:val="0067657A"/>
    <w:rsid w:val="0067671E"/>
    <w:rsid w:val="00676A2B"/>
    <w:rsid w:val="00676A35"/>
    <w:rsid w:val="00676A6F"/>
    <w:rsid w:val="006771E4"/>
    <w:rsid w:val="0067791E"/>
    <w:rsid w:val="00677C6C"/>
    <w:rsid w:val="00677CF8"/>
    <w:rsid w:val="00677E0F"/>
    <w:rsid w:val="00680036"/>
    <w:rsid w:val="00681D48"/>
    <w:rsid w:val="00681DD6"/>
    <w:rsid w:val="006828A6"/>
    <w:rsid w:val="00682C79"/>
    <w:rsid w:val="0068305D"/>
    <w:rsid w:val="0068310D"/>
    <w:rsid w:val="00683CE7"/>
    <w:rsid w:val="00684031"/>
    <w:rsid w:val="006841FC"/>
    <w:rsid w:val="006842CD"/>
    <w:rsid w:val="00684392"/>
    <w:rsid w:val="00684815"/>
    <w:rsid w:val="00685A19"/>
    <w:rsid w:val="00685ADC"/>
    <w:rsid w:val="00685B9E"/>
    <w:rsid w:val="00685BAF"/>
    <w:rsid w:val="0068649A"/>
    <w:rsid w:val="006865CB"/>
    <w:rsid w:val="00686711"/>
    <w:rsid w:val="0068778C"/>
    <w:rsid w:val="00687EE4"/>
    <w:rsid w:val="00690255"/>
    <w:rsid w:val="00690590"/>
    <w:rsid w:val="0069097C"/>
    <w:rsid w:val="00691049"/>
    <w:rsid w:val="006913BB"/>
    <w:rsid w:val="0069160E"/>
    <w:rsid w:val="00691ACB"/>
    <w:rsid w:val="00691F1E"/>
    <w:rsid w:val="0069229A"/>
    <w:rsid w:val="006924C2"/>
    <w:rsid w:val="00692D14"/>
    <w:rsid w:val="006931FA"/>
    <w:rsid w:val="00693302"/>
    <w:rsid w:val="00693339"/>
    <w:rsid w:val="00693989"/>
    <w:rsid w:val="006939B4"/>
    <w:rsid w:val="00694925"/>
    <w:rsid w:val="00694B66"/>
    <w:rsid w:val="00694C9A"/>
    <w:rsid w:val="00694F79"/>
    <w:rsid w:val="00694F95"/>
    <w:rsid w:val="00695096"/>
    <w:rsid w:val="0069548B"/>
    <w:rsid w:val="00695698"/>
    <w:rsid w:val="0069572B"/>
    <w:rsid w:val="006957B5"/>
    <w:rsid w:val="006959A6"/>
    <w:rsid w:val="0069635B"/>
    <w:rsid w:val="006966EE"/>
    <w:rsid w:val="00696EC6"/>
    <w:rsid w:val="0069705A"/>
    <w:rsid w:val="00697122"/>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A89"/>
    <w:rsid w:val="006A4C93"/>
    <w:rsid w:val="006A500A"/>
    <w:rsid w:val="006A59FC"/>
    <w:rsid w:val="006A5E41"/>
    <w:rsid w:val="006A612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B2"/>
    <w:rsid w:val="006B13DA"/>
    <w:rsid w:val="006B1413"/>
    <w:rsid w:val="006B1833"/>
    <w:rsid w:val="006B184C"/>
    <w:rsid w:val="006B1939"/>
    <w:rsid w:val="006B1A33"/>
    <w:rsid w:val="006B1A4A"/>
    <w:rsid w:val="006B1AA9"/>
    <w:rsid w:val="006B1D58"/>
    <w:rsid w:val="006B2301"/>
    <w:rsid w:val="006B29E3"/>
    <w:rsid w:val="006B2B89"/>
    <w:rsid w:val="006B2DF7"/>
    <w:rsid w:val="006B3210"/>
    <w:rsid w:val="006B327C"/>
    <w:rsid w:val="006B348B"/>
    <w:rsid w:val="006B35EB"/>
    <w:rsid w:val="006B374C"/>
    <w:rsid w:val="006B381C"/>
    <w:rsid w:val="006B420D"/>
    <w:rsid w:val="006B46A6"/>
    <w:rsid w:val="006B4846"/>
    <w:rsid w:val="006B4B7C"/>
    <w:rsid w:val="006B521C"/>
    <w:rsid w:val="006B5442"/>
    <w:rsid w:val="006B556C"/>
    <w:rsid w:val="006B557B"/>
    <w:rsid w:val="006B5A79"/>
    <w:rsid w:val="006B5E95"/>
    <w:rsid w:val="006B627B"/>
    <w:rsid w:val="006B659A"/>
    <w:rsid w:val="006B6740"/>
    <w:rsid w:val="006B6AB0"/>
    <w:rsid w:val="006B736E"/>
    <w:rsid w:val="006B7E0D"/>
    <w:rsid w:val="006C00EB"/>
    <w:rsid w:val="006C05A3"/>
    <w:rsid w:val="006C08E2"/>
    <w:rsid w:val="006C099B"/>
    <w:rsid w:val="006C0EF9"/>
    <w:rsid w:val="006C1286"/>
    <w:rsid w:val="006C1CD5"/>
    <w:rsid w:val="006C1CEB"/>
    <w:rsid w:val="006C27BF"/>
    <w:rsid w:val="006C2882"/>
    <w:rsid w:val="006C2E55"/>
    <w:rsid w:val="006C2F8C"/>
    <w:rsid w:val="006C3CF2"/>
    <w:rsid w:val="006C3D5B"/>
    <w:rsid w:val="006C3E61"/>
    <w:rsid w:val="006C3E7E"/>
    <w:rsid w:val="006C3FDA"/>
    <w:rsid w:val="006C42F2"/>
    <w:rsid w:val="006C4465"/>
    <w:rsid w:val="006C455A"/>
    <w:rsid w:val="006C54BD"/>
    <w:rsid w:val="006C5763"/>
    <w:rsid w:val="006C5787"/>
    <w:rsid w:val="006C598D"/>
    <w:rsid w:val="006C5BE0"/>
    <w:rsid w:val="006C5C97"/>
    <w:rsid w:val="006C5D2A"/>
    <w:rsid w:val="006C5DA8"/>
    <w:rsid w:val="006C5F2E"/>
    <w:rsid w:val="006C62B6"/>
    <w:rsid w:val="006C6AF1"/>
    <w:rsid w:val="006C6F97"/>
    <w:rsid w:val="006C7060"/>
    <w:rsid w:val="006C769D"/>
    <w:rsid w:val="006D00E6"/>
    <w:rsid w:val="006D01C7"/>
    <w:rsid w:val="006D089A"/>
    <w:rsid w:val="006D0B88"/>
    <w:rsid w:val="006D1969"/>
    <w:rsid w:val="006D1AD3"/>
    <w:rsid w:val="006D1E79"/>
    <w:rsid w:val="006D2017"/>
    <w:rsid w:val="006D319A"/>
    <w:rsid w:val="006D37D1"/>
    <w:rsid w:val="006D3A32"/>
    <w:rsid w:val="006D3ADF"/>
    <w:rsid w:val="006D3BA4"/>
    <w:rsid w:val="006D3DF3"/>
    <w:rsid w:val="006D3F41"/>
    <w:rsid w:val="006D405E"/>
    <w:rsid w:val="006D4332"/>
    <w:rsid w:val="006D434E"/>
    <w:rsid w:val="006D44C9"/>
    <w:rsid w:val="006D4977"/>
    <w:rsid w:val="006D5434"/>
    <w:rsid w:val="006D615C"/>
    <w:rsid w:val="006D6772"/>
    <w:rsid w:val="006D69C6"/>
    <w:rsid w:val="006D6FBA"/>
    <w:rsid w:val="006D70F1"/>
    <w:rsid w:val="006D766E"/>
    <w:rsid w:val="006D76B0"/>
    <w:rsid w:val="006D7DE0"/>
    <w:rsid w:val="006D7E43"/>
    <w:rsid w:val="006E06DD"/>
    <w:rsid w:val="006E06F6"/>
    <w:rsid w:val="006E0A7E"/>
    <w:rsid w:val="006E0AB0"/>
    <w:rsid w:val="006E0EFC"/>
    <w:rsid w:val="006E0F67"/>
    <w:rsid w:val="006E0F8A"/>
    <w:rsid w:val="006E13B0"/>
    <w:rsid w:val="006E13C8"/>
    <w:rsid w:val="006E143E"/>
    <w:rsid w:val="006E154C"/>
    <w:rsid w:val="006E17BF"/>
    <w:rsid w:val="006E1932"/>
    <w:rsid w:val="006E21F3"/>
    <w:rsid w:val="006E2444"/>
    <w:rsid w:val="006E2652"/>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3D4"/>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62F"/>
    <w:rsid w:val="0070080F"/>
    <w:rsid w:val="00700E79"/>
    <w:rsid w:val="007014DA"/>
    <w:rsid w:val="007017E1"/>
    <w:rsid w:val="00701CE0"/>
    <w:rsid w:val="00701E42"/>
    <w:rsid w:val="0070275C"/>
    <w:rsid w:val="00702938"/>
    <w:rsid w:val="00702E85"/>
    <w:rsid w:val="0070350D"/>
    <w:rsid w:val="007036B0"/>
    <w:rsid w:val="00703856"/>
    <w:rsid w:val="00704445"/>
    <w:rsid w:val="0070454D"/>
    <w:rsid w:val="0070465D"/>
    <w:rsid w:val="007046B6"/>
    <w:rsid w:val="007047E2"/>
    <w:rsid w:val="007049D1"/>
    <w:rsid w:val="00704B92"/>
    <w:rsid w:val="00704EEE"/>
    <w:rsid w:val="0070553E"/>
    <w:rsid w:val="00705847"/>
    <w:rsid w:val="00705961"/>
    <w:rsid w:val="00705C88"/>
    <w:rsid w:val="007063EF"/>
    <w:rsid w:val="00706756"/>
    <w:rsid w:val="00706E24"/>
    <w:rsid w:val="00706F57"/>
    <w:rsid w:val="00706FCA"/>
    <w:rsid w:val="007079CB"/>
    <w:rsid w:val="00707C53"/>
    <w:rsid w:val="00707DD9"/>
    <w:rsid w:val="00707EEC"/>
    <w:rsid w:val="0071011B"/>
    <w:rsid w:val="00710304"/>
    <w:rsid w:val="00710339"/>
    <w:rsid w:val="00710E89"/>
    <w:rsid w:val="0071137E"/>
    <w:rsid w:val="007116C0"/>
    <w:rsid w:val="007116E8"/>
    <w:rsid w:val="007121E8"/>
    <w:rsid w:val="0071231D"/>
    <w:rsid w:val="00712A1E"/>
    <w:rsid w:val="00712D22"/>
    <w:rsid w:val="00713006"/>
    <w:rsid w:val="00713067"/>
    <w:rsid w:val="0071311C"/>
    <w:rsid w:val="007131BE"/>
    <w:rsid w:val="00713A8C"/>
    <w:rsid w:val="00713B67"/>
    <w:rsid w:val="00713C4F"/>
    <w:rsid w:val="00713E3E"/>
    <w:rsid w:val="007148F5"/>
    <w:rsid w:val="00714FD3"/>
    <w:rsid w:val="007152B5"/>
    <w:rsid w:val="00715367"/>
    <w:rsid w:val="00715FF1"/>
    <w:rsid w:val="00716152"/>
    <w:rsid w:val="007163D0"/>
    <w:rsid w:val="00716885"/>
    <w:rsid w:val="00716938"/>
    <w:rsid w:val="00717048"/>
    <w:rsid w:val="00717352"/>
    <w:rsid w:val="00717533"/>
    <w:rsid w:val="00717AAF"/>
    <w:rsid w:val="00717D4A"/>
    <w:rsid w:val="007202DA"/>
    <w:rsid w:val="00720381"/>
    <w:rsid w:val="00720FAB"/>
    <w:rsid w:val="00720FB7"/>
    <w:rsid w:val="007210ED"/>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4D18"/>
    <w:rsid w:val="00725046"/>
    <w:rsid w:val="007251C1"/>
    <w:rsid w:val="00725217"/>
    <w:rsid w:val="0072543B"/>
    <w:rsid w:val="00725CD5"/>
    <w:rsid w:val="007262C8"/>
    <w:rsid w:val="0072639E"/>
    <w:rsid w:val="00726615"/>
    <w:rsid w:val="00726EA7"/>
    <w:rsid w:val="00727026"/>
    <w:rsid w:val="00727104"/>
    <w:rsid w:val="007272C9"/>
    <w:rsid w:val="007272E8"/>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ABA"/>
    <w:rsid w:val="00732299"/>
    <w:rsid w:val="00732643"/>
    <w:rsid w:val="00732A90"/>
    <w:rsid w:val="00732E32"/>
    <w:rsid w:val="0073318B"/>
    <w:rsid w:val="007333EC"/>
    <w:rsid w:val="007336EF"/>
    <w:rsid w:val="00733E3D"/>
    <w:rsid w:val="00733E87"/>
    <w:rsid w:val="0073440B"/>
    <w:rsid w:val="00734629"/>
    <w:rsid w:val="00734A9C"/>
    <w:rsid w:val="00734CA1"/>
    <w:rsid w:val="00734D0A"/>
    <w:rsid w:val="0073540F"/>
    <w:rsid w:val="007358BC"/>
    <w:rsid w:val="007358C0"/>
    <w:rsid w:val="00735940"/>
    <w:rsid w:val="007359FC"/>
    <w:rsid w:val="00735AF5"/>
    <w:rsid w:val="00735B55"/>
    <w:rsid w:val="00735D81"/>
    <w:rsid w:val="00735F7C"/>
    <w:rsid w:val="00735FD8"/>
    <w:rsid w:val="00736018"/>
    <w:rsid w:val="00737550"/>
    <w:rsid w:val="00737598"/>
    <w:rsid w:val="007377C4"/>
    <w:rsid w:val="00737BF7"/>
    <w:rsid w:val="007400B8"/>
    <w:rsid w:val="00740167"/>
    <w:rsid w:val="00740954"/>
    <w:rsid w:val="00740FD5"/>
    <w:rsid w:val="00741046"/>
    <w:rsid w:val="00741AA2"/>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8A"/>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6F7"/>
    <w:rsid w:val="00751B9C"/>
    <w:rsid w:val="00751C9C"/>
    <w:rsid w:val="00752BF3"/>
    <w:rsid w:val="00752CD8"/>
    <w:rsid w:val="00752EAC"/>
    <w:rsid w:val="00753180"/>
    <w:rsid w:val="0075326B"/>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9B0"/>
    <w:rsid w:val="00757EEA"/>
    <w:rsid w:val="00760071"/>
    <w:rsid w:val="00760114"/>
    <w:rsid w:val="00760321"/>
    <w:rsid w:val="00760642"/>
    <w:rsid w:val="0076075B"/>
    <w:rsid w:val="0076084E"/>
    <w:rsid w:val="00760851"/>
    <w:rsid w:val="00760B10"/>
    <w:rsid w:val="00760E58"/>
    <w:rsid w:val="00761016"/>
    <w:rsid w:val="00761464"/>
    <w:rsid w:val="00761682"/>
    <w:rsid w:val="007616C4"/>
    <w:rsid w:val="00761811"/>
    <w:rsid w:val="007618BD"/>
    <w:rsid w:val="007618CB"/>
    <w:rsid w:val="00761C73"/>
    <w:rsid w:val="007620B7"/>
    <w:rsid w:val="007623AB"/>
    <w:rsid w:val="0076241B"/>
    <w:rsid w:val="0076262B"/>
    <w:rsid w:val="00762BBD"/>
    <w:rsid w:val="00763460"/>
    <w:rsid w:val="00763481"/>
    <w:rsid w:val="007649C8"/>
    <w:rsid w:val="00764F3B"/>
    <w:rsid w:val="00765629"/>
    <w:rsid w:val="0076599B"/>
    <w:rsid w:val="00765AFA"/>
    <w:rsid w:val="007669FF"/>
    <w:rsid w:val="00766E41"/>
    <w:rsid w:val="00767011"/>
    <w:rsid w:val="00767658"/>
    <w:rsid w:val="00767C2B"/>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19"/>
    <w:rsid w:val="00771BF8"/>
    <w:rsid w:val="00771E42"/>
    <w:rsid w:val="0077252A"/>
    <w:rsid w:val="00772805"/>
    <w:rsid w:val="00772BD3"/>
    <w:rsid w:val="00773029"/>
    <w:rsid w:val="00773592"/>
    <w:rsid w:val="007739D2"/>
    <w:rsid w:val="00773B43"/>
    <w:rsid w:val="00773BE9"/>
    <w:rsid w:val="00773D2A"/>
    <w:rsid w:val="007740FC"/>
    <w:rsid w:val="0077474F"/>
    <w:rsid w:val="00774D99"/>
    <w:rsid w:val="00775572"/>
    <w:rsid w:val="00775597"/>
    <w:rsid w:val="007755F9"/>
    <w:rsid w:val="00775627"/>
    <w:rsid w:val="007764CF"/>
    <w:rsid w:val="00776559"/>
    <w:rsid w:val="00776867"/>
    <w:rsid w:val="00776D17"/>
    <w:rsid w:val="00776F7F"/>
    <w:rsid w:val="007771BD"/>
    <w:rsid w:val="007772EE"/>
    <w:rsid w:val="007774B4"/>
    <w:rsid w:val="0077751C"/>
    <w:rsid w:val="00777A57"/>
    <w:rsid w:val="00777DDA"/>
    <w:rsid w:val="007805D8"/>
    <w:rsid w:val="0078075B"/>
    <w:rsid w:val="00780A98"/>
    <w:rsid w:val="00780EC9"/>
    <w:rsid w:val="0078122B"/>
    <w:rsid w:val="00781813"/>
    <w:rsid w:val="00781AC3"/>
    <w:rsid w:val="00782552"/>
    <w:rsid w:val="007826BF"/>
    <w:rsid w:val="00782A09"/>
    <w:rsid w:val="007837BC"/>
    <w:rsid w:val="0078391A"/>
    <w:rsid w:val="00785033"/>
    <w:rsid w:val="00785302"/>
    <w:rsid w:val="007853EB"/>
    <w:rsid w:val="007854CE"/>
    <w:rsid w:val="00785A36"/>
    <w:rsid w:val="00785A53"/>
    <w:rsid w:val="0078604C"/>
    <w:rsid w:val="00786594"/>
    <w:rsid w:val="00786746"/>
    <w:rsid w:val="00786775"/>
    <w:rsid w:val="00786904"/>
    <w:rsid w:val="00786A21"/>
    <w:rsid w:val="00786C6D"/>
    <w:rsid w:val="007878F9"/>
    <w:rsid w:val="00787BD1"/>
    <w:rsid w:val="007903CB"/>
    <w:rsid w:val="007904A5"/>
    <w:rsid w:val="00790505"/>
    <w:rsid w:val="00790AE8"/>
    <w:rsid w:val="00790B6E"/>
    <w:rsid w:val="00791DF1"/>
    <w:rsid w:val="00791E75"/>
    <w:rsid w:val="007922B1"/>
    <w:rsid w:val="007922C8"/>
    <w:rsid w:val="00792427"/>
    <w:rsid w:val="00792C3B"/>
    <w:rsid w:val="00792E35"/>
    <w:rsid w:val="00793032"/>
    <w:rsid w:val="00793608"/>
    <w:rsid w:val="0079381F"/>
    <w:rsid w:val="00793C62"/>
    <w:rsid w:val="00793D30"/>
    <w:rsid w:val="00793E95"/>
    <w:rsid w:val="007944FF"/>
    <w:rsid w:val="00794ED5"/>
    <w:rsid w:val="00795238"/>
    <w:rsid w:val="0079532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8FD"/>
    <w:rsid w:val="007A2F57"/>
    <w:rsid w:val="007A37F7"/>
    <w:rsid w:val="007A38B0"/>
    <w:rsid w:val="007A3FDC"/>
    <w:rsid w:val="007A40A1"/>
    <w:rsid w:val="007A44C2"/>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A7FDA"/>
    <w:rsid w:val="007B0642"/>
    <w:rsid w:val="007B0716"/>
    <w:rsid w:val="007B07AD"/>
    <w:rsid w:val="007B089A"/>
    <w:rsid w:val="007B0B5C"/>
    <w:rsid w:val="007B14BE"/>
    <w:rsid w:val="007B2102"/>
    <w:rsid w:val="007B2128"/>
    <w:rsid w:val="007B235D"/>
    <w:rsid w:val="007B2459"/>
    <w:rsid w:val="007B26B8"/>
    <w:rsid w:val="007B2BAE"/>
    <w:rsid w:val="007B3264"/>
    <w:rsid w:val="007B338C"/>
    <w:rsid w:val="007B3A0D"/>
    <w:rsid w:val="007B3EA3"/>
    <w:rsid w:val="007B4799"/>
    <w:rsid w:val="007B48BB"/>
    <w:rsid w:val="007B4C68"/>
    <w:rsid w:val="007B5554"/>
    <w:rsid w:val="007B555F"/>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6D"/>
    <w:rsid w:val="007C43AD"/>
    <w:rsid w:val="007C4703"/>
    <w:rsid w:val="007C483C"/>
    <w:rsid w:val="007C4B7C"/>
    <w:rsid w:val="007C5423"/>
    <w:rsid w:val="007C559B"/>
    <w:rsid w:val="007C575E"/>
    <w:rsid w:val="007C6607"/>
    <w:rsid w:val="007C6AE0"/>
    <w:rsid w:val="007C7185"/>
    <w:rsid w:val="007C752A"/>
    <w:rsid w:val="007C7BBC"/>
    <w:rsid w:val="007C7C75"/>
    <w:rsid w:val="007D0134"/>
    <w:rsid w:val="007D0921"/>
    <w:rsid w:val="007D0C87"/>
    <w:rsid w:val="007D0DC2"/>
    <w:rsid w:val="007D106E"/>
    <w:rsid w:val="007D1078"/>
    <w:rsid w:val="007D1350"/>
    <w:rsid w:val="007D14D6"/>
    <w:rsid w:val="007D1705"/>
    <w:rsid w:val="007D1B28"/>
    <w:rsid w:val="007D1E12"/>
    <w:rsid w:val="007D21B5"/>
    <w:rsid w:val="007D24F3"/>
    <w:rsid w:val="007D2C5A"/>
    <w:rsid w:val="007D2F59"/>
    <w:rsid w:val="007D4704"/>
    <w:rsid w:val="007D471F"/>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E53"/>
    <w:rsid w:val="007E1181"/>
    <w:rsid w:val="007E1360"/>
    <w:rsid w:val="007E1906"/>
    <w:rsid w:val="007E1C3A"/>
    <w:rsid w:val="007E2195"/>
    <w:rsid w:val="007E25E7"/>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9E9"/>
    <w:rsid w:val="007F0E24"/>
    <w:rsid w:val="007F1516"/>
    <w:rsid w:val="007F164E"/>
    <w:rsid w:val="007F26BE"/>
    <w:rsid w:val="007F2721"/>
    <w:rsid w:val="007F2ABC"/>
    <w:rsid w:val="007F2CBD"/>
    <w:rsid w:val="007F2CD7"/>
    <w:rsid w:val="007F2D62"/>
    <w:rsid w:val="007F3043"/>
    <w:rsid w:val="007F3063"/>
    <w:rsid w:val="007F34EF"/>
    <w:rsid w:val="007F3679"/>
    <w:rsid w:val="007F3961"/>
    <w:rsid w:val="007F39B6"/>
    <w:rsid w:val="007F3BDA"/>
    <w:rsid w:val="007F3CFE"/>
    <w:rsid w:val="007F3F25"/>
    <w:rsid w:val="007F3FA4"/>
    <w:rsid w:val="007F4122"/>
    <w:rsid w:val="007F426D"/>
    <w:rsid w:val="007F42BE"/>
    <w:rsid w:val="007F43B2"/>
    <w:rsid w:val="007F45DE"/>
    <w:rsid w:val="007F479B"/>
    <w:rsid w:val="007F483C"/>
    <w:rsid w:val="007F500F"/>
    <w:rsid w:val="007F516E"/>
    <w:rsid w:val="007F5515"/>
    <w:rsid w:val="007F5728"/>
    <w:rsid w:val="007F60D0"/>
    <w:rsid w:val="007F6276"/>
    <w:rsid w:val="007F6616"/>
    <w:rsid w:val="007F66B8"/>
    <w:rsid w:val="007F7431"/>
    <w:rsid w:val="0080073F"/>
    <w:rsid w:val="00800967"/>
    <w:rsid w:val="008009C1"/>
    <w:rsid w:val="00800E18"/>
    <w:rsid w:val="008010AD"/>
    <w:rsid w:val="00801B65"/>
    <w:rsid w:val="00801E1C"/>
    <w:rsid w:val="00801F19"/>
    <w:rsid w:val="008020F5"/>
    <w:rsid w:val="008027B5"/>
    <w:rsid w:val="00802EF1"/>
    <w:rsid w:val="0080397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60"/>
    <w:rsid w:val="008068F6"/>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35E8"/>
    <w:rsid w:val="00814263"/>
    <w:rsid w:val="0081473B"/>
    <w:rsid w:val="0081499B"/>
    <w:rsid w:val="00814AC8"/>
    <w:rsid w:val="0081519C"/>
    <w:rsid w:val="008151CD"/>
    <w:rsid w:val="00815208"/>
    <w:rsid w:val="00815218"/>
    <w:rsid w:val="00815273"/>
    <w:rsid w:val="00815802"/>
    <w:rsid w:val="00815841"/>
    <w:rsid w:val="00815B22"/>
    <w:rsid w:val="00815CB4"/>
    <w:rsid w:val="00815E51"/>
    <w:rsid w:val="00815FC3"/>
    <w:rsid w:val="00815FCE"/>
    <w:rsid w:val="00815FFB"/>
    <w:rsid w:val="008161EA"/>
    <w:rsid w:val="00816998"/>
    <w:rsid w:val="00816F3E"/>
    <w:rsid w:val="008172F2"/>
    <w:rsid w:val="00817675"/>
    <w:rsid w:val="008176D9"/>
    <w:rsid w:val="008177CD"/>
    <w:rsid w:val="0081784B"/>
    <w:rsid w:val="00817A1D"/>
    <w:rsid w:val="00817D28"/>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26BD8"/>
    <w:rsid w:val="008278DE"/>
    <w:rsid w:val="00830234"/>
    <w:rsid w:val="00830956"/>
    <w:rsid w:val="00830A4B"/>
    <w:rsid w:val="0083139A"/>
    <w:rsid w:val="00831BD7"/>
    <w:rsid w:val="0083225A"/>
    <w:rsid w:val="00832564"/>
    <w:rsid w:val="00833413"/>
    <w:rsid w:val="008337DE"/>
    <w:rsid w:val="00833911"/>
    <w:rsid w:val="00834673"/>
    <w:rsid w:val="00834839"/>
    <w:rsid w:val="00834929"/>
    <w:rsid w:val="00834A47"/>
    <w:rsid w:val="00834E48"/>
    <w:rsid w:val="00836E6D"/>
    <w:rsid w:val="00837753"/>
    <w:rsid w:val="00837898"/>
    <w:rsid w:val="00837B79"/>
    <w:rsid w:val="00837D4A"/>
    <w:rsid w:val="008401BA"/>
    <w:rsid w:val="00840364"/>
    <w:rsid w:val="00840DE6"/>
    <w:rsid w:val="00840E10"/>
    <w:rsid w:val="00840E18"/>
    <w:rsid w:val="00840EB9"/>
    <w:rsid w:val="00840F74"/>
    <w:rsid w:val="0084157B"/>
    <w:rsid w:val="00841BC4"/>
    <w:rsid w:val="00841BE7"/>
    <w:rsid w:val="00841F94"/>
    <w:rsid w:val="008423A9"/>
    <w:rsid w:val="00842A1C"/>
    <w:rsid w:val="00842B3D"/>
    <w:rsid w:val="00842CAD"/>
    <w:rsid w:val="00842E3A"/>
    <w:rsid w:val="00842E4F"/>
    <w:rsid w:val="00842F08"/>
    <w:rsid w:val="00842F4C"/>
    <w:rsid w:val="00843AEC"/>
    <w:rsid w:val="00844295"/>
    <w:rsid w:val="008443D9"/>
    <w:rsid w:val="0084442D"/>
    <w:rsid w:val="00844A5E"/>
    <w:rsid w:val="00844C48"/>
    <w:rsid w:val="0084571A"/>
    <w:rsid w:val="008457D5"/>
    <w:rsid w:val="0084629B"/>
    <w:rsid w:val="00846612"/>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89A"/>
    <w:rsid w:val="00851B57"/>
    <w:rsid w:val="00851E92"/>
    <w:rsid w:val="00852473"/>
    <w:rsid w:val="00852548"/>
    <w:rsid w:val="008525AD"/>
    <w:rsid w:val="00852C22"/>
    <w:rsid w:val="008534D0"/>
    <w:rsid w:val="0085364E"/>
    <w:rsid w:val="0085367B"/>
    <w:rsid w:val="008537FB"/>
    <w:rsid w:val="008538D9"/>
    <w:rsid w:val="00853B35"/>
    <w:rsid w:val="00853BB6"/>
    <w:rsid w:val="00854058"/>
    <w:rsid w:val="0085405B"/>
    <w:rsid w:val="00854335"/>
    <w:rsid w:val="00854C28"/>
    <w:rsid w:val="00854CC9"/>
    <w:rsid w:val="00854DF0"/>
    <w:rsid w:val="008553F7"/>
    <w:rsid w:val="00855F92"/>
    <w:rsid w:val="00856228"/>
    <w:rsid w:val="008564A4"/>
    <w:rsid w:val="00856609"/>
    <w:rsid w:val="008567F1"/>
    <w:rsid w:val="008568C8"/>
    <w:rsid w:val="00856933"/>
    <w:rsid w:val="00857BCE"/>
    <w:rsid w:val="00857FB0"/>
    <w:rsid w:val="00860691"/>
    <w:rsid w:val="0086079F"/>
    <w:rsid w:val="00860E44"/>
    <w:rsid w:val="00861417"/>
    <w:rsid w:val="00861714"/>
    <w:rsid w:val="008619C1"/>
    <w:rsid w:val="00861AFB"/>
    <w:rsid w:val="00861D55"/>
    <w:rsid w:val="008627A2"/>
    <w:rsid w:val="008627C2"/>
    <w:rsid w:val="0086291D"/>
    <w:rsid w:val="008629A2"/>
    <w:rsid w:val="00862E60"/>
    <w:rsid w:val="00862F42"/>
    <w:rsid w:val="00863491"/>
    <w:rsid w:val="00863941"/>
    <w:rsid w:val="00863D13"/>
    <w:rsid w:val="00863D4C"/>
    <w:rsid w:val="00863E7C"/>
    <w:rsid w:val="00864009"/>
    <w:rsid w:val="0086416E"/>
    <w:rsid w:val="0086468C"/>
    <w:rsid w:val="0086485D"/>
    <w:rsid w:val="008650CF"/>
    <w:rsid w:val="008650D2"/>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CB"/>
    <w:rsid w:val="008721DB"/>
    <w:rsid w:val="00872C75"/>
    <w:rsid w:val="00873021"/>
    <w:rsid w:val="008731C6"/>
    <w:rsid w:val="008736E4"/>
    <w:rsid w:val="00873B2B"/>
    <w:rsid w:val="00873B8C"/>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4D8B"/>
    <w:rsid w:val="00885A94"/>
    <w:rsid w:val="00885CCD"/>
    <w:rsid w:val="0088611C"/>
    <w:rsid w:val="00886461"/>
    <w:rsid w:val="00886647"/>
    <w:rsid w:val="00886892"/>
    <w:rsid w:val="00886A95"/>
    <w:rsid w:val="00886D2E"/>
    <w:rsid w:val="00886FAE"/>
    <w:rsid w:val="00887219"/>
    <w:rsid w:val="0088724B"/>
    <w:rsid w:val="00887410"/>
    <w:rsid w:val="00887753"/>
    <w:rsid w:val="0088775D"/>
    <w:rsid w:val="00887807"/>
    <w:rsid w:val="008878A2"/>
    <w:rsid w:val="00890111"/>
    <w:rsid w:val="00890598"/>
    <w:rsid w:val="00890F31"/>
    <w:rsid w:val="00891083"/>
    <w:rsid w:val="0089139A"/>
    <w:rsid w:val="00891407"/>
    <w:rsid w:val="00891697"/>
    <w:rsid w:val="00892AC9"/>
    <w:rsid w:val="00893261"/>
    <w:rsid w:val="0089332A"/>
    <w:rsid w:val="008933D2"/>
    <w:rsid w:val="00893519"/>
    <w:rsid w:val="00893573"/>
    <w:rsid w:val="0089361B"/>
    <w:rsid w:val="00893784"/>
    <w:rsid w:val="00893B89"/>
    <w:rsid w:val="0089457F"/>
    <w:rsid w:val="00894D7B"/>
    <w:rsid w:val="00894EAF"/>
    <w:rsid w:val="008950F2"/>
    <w:rsid w:val="008952FC"/>
    <w:rsid w:val="008966F7"/>
    <w:rsid w:val="00896A1D"/>
    <w:rsid w:val="00896DC8"/>
    <w:rsid w:val="00897218"/>
    <w:rsid w:val="00897674"/>
    <w:rsid w:val="00897711"/>
    <w:rsid w:val="00897A36"/>
    <w:rsid w:val="00897D3B"/>
    <w:rsid w:val="00897E83"/>
    <w:rsid w:val="00897F9E"/>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338"/>
    <w:rsid w:val="008A5791"/>
    <w:rsid w:val="008A5C50"/>
    <w:rsid w:val="008A5EF9"/>
    <w:rsid w:val="008A6413"/>
    <w:rsid w:val="008A6C2B"/>
    <w:rsid w:val="008A6EF7"/>
    <w:rsid w:val="008A71C9"/>
    <w:rsid w:val="008A7E4C"/>
    <w:rsid w:val="008A7FB7"/>
    <w:rsid w:val="008B0035"/>
    <w:rsid w:val="008B0730"/>
    <w:rsid w:val="008B081E"/>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6BF"/>
    <w:rsid w:val="008B5E97"/>
    <w:rsid w:val="008B5FBE"/>
    <w:rsid w:val="008B60BA"/>
    <w:rsid w:val="008B6273"/>
    <w:rsid w:val="008B6367"/>
    <w:rsid w:val="008B65D7"/>
    <w:rsid w:val="008B6606"/>
    <w:rsid w:val="008B6D72"/>
    <w:rsid w:val="008B7089"/>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7AD"/>
    <w:rsid w:val="008C3987"/>
    <w:rsid w:val="008C3B27"/>
    <w:rsid w:val="008C452B"/>
    <w:rsid w:val="008C4954"/>
    <w:rsid w:val="008C4FB0"/>
    <w:rsid w:val="008C5580"/>
    <w:rsid w:val="008C58E1"/>
    <w:rsid w:val="008C6466"/>
    <w:rsid w:val="008C64E0"/>
    <w:rsid w:val="008C67CC"/>
    <w:rsid w:val="008C68C1"/>
    <w:rsid w:val="008C6922"/>
    <w:rsid w:val="008C76EA"/>
    <w:rsid w:val="008C7874"/>
    <w:rsid w:val="008C7B72"/>
    <w:rsid w:val="008C7FEC"/>
    <w:rsid w:val="008D00CA"/>
    <w:rsid w:val="008D058C"/>
    <w:rsid w:val="008D0796"/>
    <w:rsid w:val="008D0A19"/>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0D2"/>
    <w:rsid w:val="008D5429"/>
    <w:rsid w:val="008D5F13"/>
    <w:rsid w:val="008D60CF"/>
    <w:rsid w:val="008D6D61"/>
    <w:rsid w:val="008D71DE"/>
    <w:rsid w:val="008D71FC"/>
    <w:rsid w:val="008D734C"/>
    <w:rsid w:val="008D7AB5"/>
    <w:rsid w:val="008E0174"/>
    <w:rsid w:val="008E04E6"/>
    <w:rsid w:val="008E0524"/>
    <w:rsid w:val="008E052A"/>
    <w:rsid w:val="008E05FC"/>
    <w:rsid w:val="008E0BD1"/>
    <w:rsid w:val="008E1385"/>
    <w:rsid w:val="008E140B"/>
    <w:rsid w:val="008E143A"/>
    <w:rsid w:val="008E1460"/>
    <w:rsid w:val="008E14F1"/>
    <w:rsid w:val="008E15F9"/>
    <w:rsid w:val="008E176E"/>
    <w:rsid w:val="008E1828"/>
    <w:rsid w:val="008E1AA1"/>
    <w:rsid w:val="008E21F5"/>
    <w:rsid w:val="008E28FE"/>
    <w:rsid w:val="008E2976"/>
    <w:rsid w:val="008E2C91"/>
    <w:rsid w:val="008E2D1B"/>
    <w:rsid w:val="008E30FB"/>
    <w:rsid w:val="008E33E7"/>
    <w:rsid w:val="008E3DE9"/>
    <w:rsid w:val="008E42BF"/>
    <w:rsid w:val="008E449F"/>
    <w:rsid w:val="008E528D"/>
    <w:rsid w:val="008E52D9"/>
    <w:rsid w:val="008E5400"/>
    <w:rsid w:val="008E583F"/>
    <w:rsid w:val="008E585A"/>
    <w:rsid w:val="008E5BBB"/>
    <w:rsid w:val="008E6C55"/>
    <w:rsid w:val="008E6E16"/>
    <w:rsid w:val="008E6EE7"/>
    <w:rsid w:val="008E6FD6"/>
    <w:rsid w:val="008E7418"/>
    <w:rsid w:val="008E75D3"/>
    <w:rsid w:val="008E79C6"/>
    <w:rsid w:val="008E7B2E"/>
    <w:rsid w:val="008F0168"/>
    <w:rsid w:val="008F0556"/>
    <w:rsid w:val="008F05EA"/>
    <w:rsid w:val="008F0646"/>
    <w:rsid w:val="008F0C57"/>
    <w:rsid w:val="008F0C9C"/>
    <w:rsid w:val="008F0CFD"/>
    <w:rsid w:val="008F0DE7"/>
    <w:rsid w:val="008F0F46"/>
    <w:rsid w:val="008F118F"/>
    <w:rsid w:val="008F1536"/>
    <w:rsid w:val="008F1635"/>
    <w:rsid w:val="008F16EC"/>
    <w:rsid w:val="008F1A91"/>
    <w:rsid w:val="008F2087"/>
    <w:rsid w:val="008F28CA"/>
    <w:rsid w:val="008F2F52"/>
    <w:rsid w:val="008F3667"/>
    <w:rsid w:val="008F410E"/>
    <w:rsid w:val="008F4198"/>
    <w:rsid w:val="008F4430"/>
    <w:rsid w:val="008F4598"/>
    <w:rsid w:val="008F4CC3"/>
    <w:rsid w:val="008F555D"/>
    <w:rsid w:val="008F5C6E"/>
    <w:rsid w:val="008F6097"/>
    <w:rsid w:val="008F61B4"/>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668"/>
    <w:rsid w:val="00902C40"/>
    <w:rsid w:val="00902C8F"/>
    <w:rsid w:val="00903326"/>
    <w:rsid w:val="009035CE"/>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7C"/>
    <w:rsid w:val="009071DE"/>
    <w:rsid w:val="00907DB6"/>
    <w:rsid w:val="00910312"/>
    <w:rsid w:val="009103F8"/>
    <w:rsid w:val="009106ED"/>
    <w:rsid w:val="00910720"/>
    <w:rsid w:val="00910A16"/>
    <w:rsid w:val="00910A1A"/>
    <w:rsid w:val="009110D5"/>
    <w:rsid w:val="00911108"/>
    <w:rsid w:val="009112D5"/>
    <w:rsid w:val="00911A86"/>
    <w:rsid w:val="00911D29"/>
    <w:rsid w:val="0091234D"/>
    <w:rsid w:val="0091248D"/>
    <w:rsid w:val="00912668"/>
    <w:rsid w:val="00912E0D"/>
    <w:rsid w:val="00912E2D"/>
    <w:rsid w:val="0091337C"/>
    <w:rsid w:val="00913B1A"/>
    <w:rsid w:val="00913B82"/>
    <w:rsid w:val="00913EEB"/>
    <w:rsid w:val="0091448B"/>
    <w:rsid w:val="00914BEF"/>
    <w:rsid w:val="00915537"/>
    <w:rsid w:val="00915590"/>
    <w:rsid w:val="009155F3"/>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86"/>
    <w:rsid w:val="00921FC1"/>
    <w:rsid w:val="009226C3"/>
    <w:rsid w:val="00922714"/>
    <w:rsid w:val="00922AFE"/>
    <w:rsid w:val="0092373B"/>
    <w:rsid w:val="00923A41"/>
    <w:rsid w:val="00923B13"/>
    <w:rsid w:val="00923C4E"/>
    <w:rsid w:val="00924420"/>
    <w:rsid w:val="009244A0"/>
    <w:rsid w:val="009244BF"/>
    <w:rsid w:val="00924829"/>
    <w:rsid w:val="00925102"/>
    <w:rsid w:val="009251B4"/>
    <w:rsid w:val="00925890"/>
    <w:rsid w:val="00925B19"/>
    <w:rsid w:val="00925C46"/>
    <w:rsid w:val="00925CD9"/>
    <w:rsid w:val="00925F92"/>
    <w:rsid w:val="00926023"/>
    <w:rsid w:val="009266E2"/>
    <w:rsid w:val="00926734"/>
    <w:rsid w:val="0092680D"/>
    <w:rsid w:val="00926852"/>
    <w:rsid w:val="00926AE7"/>
    <w:rsid w:val="00926B3E"/>
    <w:rsid w:val="0092701C"/>
    <w:rsid w:val="0092735A"/>
    <w:rsid w:val="00930400"/>
    <w:rsid w:val="0093067A"/>
    <w:rsid w:val="00931669"/>
    <w:rsid w:val="00931774"/>
    <w:rsid w:val="00931D87"/>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461"/>
    <w:rsid w:val="0094057D"/>
    <w:rsid w:val="00940764"/>
    <w:rsid w:val="00940C74"/>
    <w:rsid w:val="00941558"/>
    <w:rsid w:val="00941939"/>
    <w:rsid w:val="00941CD4"/>
    <w:rsid w:val="0094234B"/>
    <w:rsid w:val="00942550"/>
    <w:rsid w:val="00942559"/>
    <w:rsid w:val="00942B95"/>
    <w:rsid w:val="00942F43"/>
    <w:rsid w:val="009435FF"/>
    <w:rsid w:val="009438FF"/>
    <w:rsid w:val="009440B1"/>
    <w:rsid w:val="009440C7"/>
    <w:rsid w:val="00944391"/>
    <w:rsid w:val="00944830"/>
    <w:rsid w:val="009449E5"/>
    <w:rsid w:val="00944DED"/>
    <w:rsid w:val="00945419"/>
    <w:rsid w:val="00945D51"/>
    <w:rsid w:val="009464BD"/>
    <w:rsid w:val="009465FA"/>
    <w:rsid w:val="009467EE"/>
    <w:rsid w:val="00946A68"/>
    <w:rsid w:val="00946D7D"/>
    <w:rsid w:val="009474F9"/>
    <w:rsid w:val="009475BE"/>
    <w:rsid w:val="009479BB"/>
    <w:rsid w:val="009502FE"/>
    <w:rsid w:val="00950883"/>
    <w:rsid w:val="00950897"/>
    <w:rsid w:val="00950BA7"/>
    <w:rsid w:val="00950E8D"/>
    <w:rsid w:val="009511CB"/>
    <w:rsid w:val="009513DF"/>
    <w:rsid w:val="00952753"/>
    <w:rsid w:val="00952760"/>
    <w:rsid w:val="00952A1C"/>
    <w:rsid w:val="00952CFD"/>
    <w:rsid w:val="0095421C"/>
    <w:rsid w:val="009542BF"/>
    <w:rsid w:val="00954467"/>
    <w:rsid w:val="00954655"/>
    <w:rsid w:val="009547A5"/>
    <w:rsid w:val="00955364"/>
    <w:rsid w:val="009558CB"/>
    <w:rsid w:val="00955B08"/>
    <w:rsid w:val="00955EB0"/>
    <w:rsid w:val="00956051"/>
    <w:rsid w:val="009565CC"/>
    <w:rsid w:val="00956DB4"/>
    <w:rsid w:val="009575DD"/>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D0C"/>
    <w:rsid w:val="00965F46"/>
    <w:rsid w:val="0096608B"/>
    <w:rsid w:val="00966A52"/>
    <w:rsid w:val="00966DC2"/>
    <w:rsid w:val="00966ED3"/>
    <w:rsid w:val="00966FDF"/>
    <w:rsid w:val="00967248"/>
    <w:rsid w:val="0096767D"/>
    <w:rsid w:val="0096773D"/>
    <w:rsid w:val="00967D72"/>
    <w:rsid w:val="00970083"/>
    <w:rsid w:val="009707C8"/>
    <w:rsid w:val="00970B70"/>
    <w:rsid w:val="00970CA0"/>
    <w:rsid w:val="00970F78"/>
    <w:rsid w:val="00970FB7"/>
    <w:rsid w:val="0097192A"/>
    <w:rsid w:val="00971955"/>
    <w:rsid w:val="00971B66"/>
    <w:rsid w:val="00971B9A"/>
    <w:rsid w:val="00971D11"/>
    <w:rsid w:val="00971DC9"/>
    <w:rsid w:val="00971EDE"/>
    <w:rsid w:val="00972001"/>
    <w:rsid w:val="00972464"/>
    <w:rsid w:val="009728C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3"/>
    <w:rsid w:val="00976FA7"/>
    <w:rsid w:val="0097714D"/>
    <w:rsid w:val="009771B3"/>
    <w:rsid w:val="00977487"/>
    <w:rsid w:val="009774FF"/>
    <w:rsid w:val="0097758D"/>
    <w:rsid w:val="0097794F"/>
    <w:rsid w:val="00977B13"/>
    <w:rsid w:val="00977BA7"/>
    <w:rsid w:val="00977C84"/>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59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E6"/>
    <w:rsid w:val="009957A0"/>
    <w:rsid w:val="00995A49"/>
    <w:rsid w:val="00995AA6"/>
    <w:rsid w:val="0099601D"/>
    <w:rsid w:val="0099622F"/>
    <w:rsid w:val="00996EC8"/>
    <w:rsid w:val="0099791F"/>
    <w:rsid w:val="00997DA3"/>
    <w:rsid w:val="00997E34"/>
    <w:rsid w:val="00997FBB"/>
    <w:rsid w:val="009A0881"/>
    <w:rsid w:val="009A09D8"/>
    <w:rsid w:val="009A0DC0"/>
    <w:rsid w:val="009A10B5"/>
    <w:rsid w:val="009A11E6"/>
    <w:rsid w:val="009A181C"/>
    <w:rsid w:val="009A1A14"/>
    <w:rsid w:val="009A2888"/>
    <w:rsid w:val="009A2CBE"/>
    <w:rsid w:val="009A3852"/>
    <w:rsid w:val="009A3BED"/>
    <w:rsid w:val="009A3D36"/>
    <w:rsid w:val="009A41B9"/>
    <w:rsid w:val="009A445E"/>
    <w:rsid w:val="009A48E4"/>
    <w:rsid w:val="009A4C2F"/>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A7F68"/>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CD6"/>
    <w:rsid w:val="009B7E8B"/>
    <w:rsid w:val="009C0057"/>
    <w:rsid w:val="009C052A"/>
    <w:rsid w:val="009C0946"/>
    <w:rsid w:val="009C0A47"/>
    <w:rsid w:val="009C0BD9"/>
    <w:rsid w:val="009C0D01"/>
    <w:rsid w:val="009C0DB9"/>
    <w:rsid w:val="009C104B"/>
    <w:rsid w:val="009C1091"/>
    <w:rsid w:val="009C18C6"/>
    <w:rsid w:val="009C1BA2"/>
    <w:rsid w:val="009C1C0F"/>
    <w:rsid w:val="009C2690"/>
    <w:rsid w:val="009C2E94"/>
    <w:rsid w:val="009C3715"/>
    <w:rsid w:val="009C37D9"/>
    <w:rsid w:val="009C40E3"/>
    <w:rsid w:val="009C41B8"/>
    <w:rsid w:val="009C424E"/>
    <w:rsid w:val="009C478F"/>
    <w:rsid w:val="009C4AAA"/>
    <w:rsid w:val="009C4AF7"/>
    <w:rsid w:val="009C51AF"/>
    <w:rsid w:val="009C52E7"/>
    <w:rsid w:val="009C5760"/>
    <w:rsid w:val="009C60B1"/>
    <w:rsid w:val="009C6333"/>
    <w:rsid w:val="009C63B3"/>
    <w:rsid w:val="009C6BFC"/>
    <w:rsid w:val="009C703B"/>
    <w:rsid w:val="009C74F8"/>
    <w:rsid w:val="009C75DA"/>
    <w:rsid w:val="009C783B"/>
    <w:rsid w:val="009C7E94"/>
    <w:rsid w:val="009D023E"/>
    <w:rsid w:val="009D02AE"/>
    <w:rsid w:val="009D04F3"/>
    <w:rsid w:val="009D0AB6"/>
    <w:rsid w:val="009D11F3"/>
    <w:rsid w:val="009D1237"/>
    <w:rsid w:val="009D13B8"/>
    <w:rsid w:val="009D1A40"/>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9A9"/>
    <w:rsid w:val="009D6D05"/>
    <w:rsid w:val="009D74B5"/>
    <w:rsid w:val="009D791C"/>
    <w:rsid w:val="009D7B3C"/>
    <w:rsid w:val="009D7C04"/>
    <w:rsid w:val="009E00BF"/>
    <w:rsid w:val="009E0408"/>
    <w:rsid w:val="009E05C3"/>
    <w:rsid w:val="009E063B"/>
    <w:rsid w:val="009E0772"/>
    <w:rsid w:val="009E0DBD"/>
    <w:rsid w:val="009E0E9B"/>
    <w:rsid w:val="009E1231"/>
    <w:rsid w:val="009E1340"/>
    <w:rsid w:val="009E15A2"/>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52B"/>
    <w:rsid w:val="009F08A5"/>
    <w:rsid w:val="009F0B81"/>
    <w:rsid w:val="009F0D52"/>
    <w:rsid w:val="009F0E4B"/>
    <w:rsid w:val="009F1112"/>
    <w:rsid w:val="009F1326"/>
    <w:rsid w:val="009F178F"/>
    <w:rsid w:val="009F1986"/>
    <w:rsid w:val="009F1A4D"/>
    <w:rsid w:val="009F1DA5"/>
    <w:rsid w:val="009F1F3F"/>
    <w:rsid w:val="009F1FFA"/>
    <w:rsid w:val="009F2359"/>
    <w:rsid w:val="009F2536"/>
    <w:rsid w:val="009F25A6"/>
    <w:rsid w:val="009F2958"/>
    <w:rsid w:val="009F2B22"/>
    <w:rsid w:val="009F31B3"/>
    <w:rsid w:val="009F3283"/>
    <w:rsid w:val="009F397F"/>
    <w:rsid w:val="009F3A79"/>
    <w:rsid w:val="009F3EDD"/>
    <w:rsid w:val="009F4360"/>
    <w:rsid w:val="009F4383"/>
    <w:rsid w:val="009F4AF2"/>
    <w:rsid w:val="009F4E66"/>
    <w:rsid w:val="009F4EBD"/>
    <w:rsid w:val="009F5124"/>
    <w:rsid w:val="009F5F2C"/>
    <w:rsid w:val="009F6DCE"/>
    <w:rsid w:val="009F71A8"/>
    <w:rsid w:val="009F72CD"/>
    <w:rsid w:val="009F7913"/>
    <w:rsid w:val="009F7C52"/>
    <w:rsid w:val="009F7E8E"/>
    <w:rsid w:val="00A004AB"/>
    <w:rsid w:val="00A00C15"/>
    <w:rsid w:val="00A00D64"/>
    <w:rsid w:val="00A01126"/>
    <w:rsid w:val="00A01169"/>
    <w:rsid w:val="00A01890"/>
    <w:rsid w:val="00A01AC8"/>
    <w:rsid w:val="00A0242E"/>
    <w:rsid w:val="00A025A0"/>
    <w:rsid w:val="00A035DF"/>
    <w:rsid w:val="00A03C3B"/>
    <w:rsid w:val="00A041AE"/>
    <w:rsid w:val="00A04B1D"/>
    <w:rsid w:val="00A04BDE"/>
    <w:rsid w:val="00A05273"/>
    <w:rsid w:val="00A05499"/>
    <w:rsid w:val="00A0576D"/>
    <w:rsid w:val="00A058CB"/>
    <w:rsid w:val="00A05D7D"/>
    <w:rsid w:val="00A0624F"/>
    <w:rsid w:val="00A06284"/>
    <w:rsid w:val="00A07052"/>
    <w:rsid w:val="00A072C8"/>
    <w:rsid w:val="00A074BF"/>
    <w:rsid w:val="00A0751E"/>
    <w:rsid w:val="00A102AD"/>
    <w:rsid w:val="00A107D3"/>
    <w:rsid w:val="00A108FC"/>
    <w:rsid w:val="00A1090B"/>
    <w:rsid w:val="00A1104B"/>
    <w:rsid w:val="00A11094"/>
    <w:rsid w:val="00A112B9"/>
    <w:rsid w:val="00A118E0"/>
    <w:rsid w:val="00A120B9"/>
    <w:rsid w:val="00A128FE"/>
    <w:rsid w:val="00A12C25"/>
    <w:rsid w:val="00A1319D"/>
    <w:rsid w:val="00A13254"/>
    <w:rsid w:val="00A13398"/>
    <w:rsid w:val="00A133B9"/>
    <w:rsid w:val="00A13B02"/>
    <w:rsid w:val="00A13C87"/>
    <w:rsid w:val="00A13CDA"/>
    <w:rsid w:val="00A14432"/>
    <w:rsid w:val="00A1452A"/>
    <w:rsid w:val="00A1486A"/>
    <w:rsid w:val="00A14F1F"/>
    <w:rsid w:val="00A1502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E40"/>
    <w:rsid w:val="00A22F1B"/>
    <w:rsid w:val="00A23525"/>
    <w:rsid w:val="00A2376D"/>
    <w:rsid w:val="00A23976"/>
    <w:rsid w:val="00A239AC"/>
    <w:rsid w:val="00A23A68"/>
    <w:rsid w:val="00A23FE0"/>
    <w:rsid w:val="00A240F7"/>
    <w:rsid w:val="00A24528"/>
    <w:rsid w:val="00A24A3E"/>
    <w:rsid w:val="00A24AA3"/>
    <w:rsid w:val="00A254DA"/>
    <w:rsid w:val="00A25735"/>
    <w:rsid w:val="00A257F5"/>
    <w:rsid w:val="00A25D00"/>
    <w:rsid w:val="00A25D78"/>
    <w:rsid w:val="00A26526"/>
    <w:rsid w:val="00A266F8"/>
    <w:rsid w:val="00A27030"/>
    <w:rsid w:val="00A272F1"/>
    <w:rsid w:val="00A308F9"/>
    <w:rsid w:val="00A310F5"/>
    <w:rsid w:val="00A3140C"/>
    <w:rsid w:val="00A315D5"/>
    <w:rsid w:val="00A31602"/>
    <w:rsid w:val="00A316B1"/>
    <w:rsid w:val="00A31FAC"/>
    <w:rsid w:val="00A32211"/>
    <w:rsid w:val="00A324E2"/>
    <w:rsid w:val="00A32AAB"/>
    <w:rsid w:val="00A331EF"/>
    <w:rsid w:val="00A33761"/>
    <w:rsid w:val="00A339AE"/>
    <w:rsid w:val="00A33D5B"/>
    <w:rsid w:val="00A33E61"/>
    <w:rsid w:val="00A34113"/>
    <w:rsid w:val="00A3466B"/>
    <w:rsid w:val="00A34797"/>
    <w:rsid w:val="00A34CE4"/>
    <w:rsid w:val="00A34F3A"/>
    <w:rsid w:val="00A34FF6"/>
    <w:rsid w:val="00A35156"/>
    <w:rsid w:val="00A35347"/>
    <w:rsid w:val="00A353B8"/>
    <w:rsid w:val="00A3568F"/>
    <w:rsid w:val="00A356F1"/>
    <w:rsid w:val="00A35F56"/>
    <w:rsid w:val="00A369B3"/>
    <w:rsid w:val="00A370D2"/>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D1C"/>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47CC9"/>
    <w:rsid w:val="00A50629"/>
    <w:rsid w:val="00A5095D"/>
    <w:rsid w:val="00A50A94"/>
    <w:rsid w:val="00A5121F"/>
    <w:rsid w:val="00A51417"/>
    <w:rsid w:val="00A5149F"/>
    <w:rsid w:val="00A516F8"/>
    <w:rsid w:val="00A51C4C"/>
    <w:rsid w:val="00A51DB1"/>
    <w:rsid w:val="00A521C0"/>
    <w:rsid w:val="00A5231D"/>
    <w:rsid w:val="00A52424"/>
    <w:rsid w:val="00A52574"/>
    <w:rsid w:val="00A52A60"/>
    <w:rsid w:val="00A531FF"/>
    <w:rsid w:val="00A53563"/>
    <w:rsid w:val="00A53E3F"/>
    <w:rsid w:val="00A54741"/>
    <w:rsid w:val="00A55057"/>
    <w:rsid w:val="00A5577F"/>
    <w:rsid w:val="00A55B9A"/>
    <w:rsid w:val="00A55C74"/>
    <w:rsid w:val="00A5645B"/>
    <w:rsid w:val="00A5665E"/>
    <w:rsid w:val="00A5694A"/>
    <w:rsid w:val="00A57439"/>
    <w:rsid w:val="00A5766B"/>
    <w:rsid w:val="00A57BF2"/>
    <w:rsid w:val="00A57FD3"/>
    <w:rsid w:val="00A60039"/>
    <w:rsid w:val="00A60088"/>
    <w:rsid w:val="00A60246"/>
    <w:rsid w:val="00A6072F"/>
    <w:rsid w:val="00A6095B"/>
    <w:rsid w:val="00A6199C"/>
    <w:rsid w:val="00A619CB"/>
    <w:rsid w:val="00A61F9C"/>
    <w:rsid w:val="00A62047"/>
    <w:rsid w:val="00A62136"/>
    <w:rsid w:val="00A621A4"/>
    <w:rsid w:val="00A62292"/>
    <w:rsid w:val="00A6234C"/>
    <w:rsid w:val="00A627A2"/>
    <w:rsid w:val="00A62AE0"/>
    <w:rsid w:val="00A62D86"/>
    <w:rsid w:val="00A630E9"/>
    <w:rsid w:val="00A631AB"/>
    <w:rsid w:val="00A63474"/>
    <w:rsid w:val="00A63B63"/>
    <w:rsid w:val="00A63E9D"/>
    <w:rsid w:val="00A64721"/>
    <w:rsid w:val="00A64D20"/>
    <w:rsid w:val="00A64F47"/>
    <w:rsid w:val="00A658CA"/>
    <w:rsid w:val="00A65B3D"/>
    <w:rsid w:val="00A65E60"/>
    <w:rsid w:val="00A660DB"/>
    <w:rsid w:val="00A661DE"/>
    <w:rsid w:val="00A66713"/>
    <w:rsid w:val="00A6688C"/>
    <w:rsid w:val="00A66901"/>
    <w:rsid w:val="00A66F6A"/>
    <w:rsid w:val="00A67031"/>
    <w:rsid w:val="00A67706"/>
    <w:rsid w:val="00A6780D"/>
    <w:rsid w:val="00A67D88"/>
    <w:rsid w:val="00A67E9D"/>
    <w:rsid w:val="00A70475"/>
    <w:rsid w:val="00A711A4"/>
    <w:rsid w:val="00A7145A"/>
    <w:rsid w:val="00A71584"/>
    <w:rsid w:val="00A71693"/>
    <w:rsid w:val="00A71A51"/>
    <w:rsid w:val="00A71CE0"/>
    <w:rsid w:val="00A71E3B"/>
    <w:rsid w:val="00A726D1"/>
    <w:rsid w:val="00A72F79"/>
    <w:rsid w:val="00A7303C"/>
    <w:rsid w:val="00A73048"/>
    <w:rsid w:val="00A73374"/>
    <w:rsid w:val="00A733E5"/>
    <w:rsid w:val="00A739DD"/>
    <w:rsid w:val="00A73C54"/>
    <w:rsid w:val="00A73CD3"/>
    <w:rsid w:val="00A73E9B"/>
    <w:rsid w:val="00A73ED7"/>
    <w:rsid w:val="00A73F56"/>
    <w:rsid w:val="00A74997"/>
    <w:rsid w:val="00A74A1E"/>
    <w:rsid w:val="00A74DB9"/>
    <w:rsid w:val="00A7548E"/>
    <w:rsid w:val="00A75640"/>
    <w:rsid w:val="00A75718"/>
    <w:rsid w:val="00A75A59"/>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3AE"/>
    <w:rsid w:val="00A82C77"/>
    <w:rsid w:val="00A83733"/>
    <w:rsid w:val="00A83762"/>
    <w:rsid w:val="00A83780"/>
    <w:rsid w:val="00A839EA"/>
    <w:rsid w:val="00A84511"/>
    <w:rsid w:val="00A84512"/>
    <w:rsid w:val="00A84559"/>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834"/>
    <w:rsid w:val="00A92A93"/>
    <w:rsid w:val="00A92D21"/>
    <w:rsid w:val="00A92D7F"/>
    <w:rsid w:val="00A93C9A"/>
    <w:rsid w:val="00A94394"/>
    <w:rsid w:val="00A9455F"/>
    <w:rsid w:val="00A9474D"/>
    <w:rsid w:val="00A94916"/>
    <w:rsid w:val="00A94F3C"/>
    <w:rsid w:val="00A95BC3"/>
    <w:rsid w:val="00A96941"/>
    <w:rsid w:val="00A97155"/>
    <w:rsid w:val="00A97723"/>
    <w:rsid w:val="00A978E1"/>
    <w:rsid w:val="00A97E89"/>
    <w:rsid w:val="00A97F37"/>
    <w:rsid w:val="00A97F5E"/>
    <w:rsid w:val="00AA0303"/>
    <w:rsid w:val="00AA0433"/>
    <w:rsid w:val="00AA0691"/>
    <w:rsid w:val="00AA06CD"/>
    <w:rsid w:val="00AA124D"/>
    <w:rsid w:val="00AA1279"/>
    <w:rsid w:val="00AA12C4"/>
    <w:rsid w:val="00AA1467"/>
    <w:rsid w:val="00AA1931"/>
    <w:rsid w:val="00AA1A65"/>
    <w:rsid w:val="00AA1B23"/>
    <w:rsid w:val="00AA2096"/>
    <w:rsid w:val="00AA269F"/>
    <w:rsid w:val="00AA2860"/>
    <w:rsid w:val="00AA291A"/>
    <w:rsid w:val="00AA2CC3"/>
    <w:rsid w:val="00AA2F67"/>
    <w:rsid w:val="00AA34B2"/>
    <w:rsid w:val="00AA3C33"/>
    <w:rsid w:val="00AA3D2F"/>
    <w:rsid w:val="00AA3E74"/>
    <w:rsid w:val="00AA6002"/>
    <w:rsid w:val="00AA65F6"/>
    <w:rsid w:val="00AA6AAA"/>
    <w:rsid w:val="00AA6D9C"/>
    <w:rsid w:val="00AA6DE0"/>
    <w:rsid w:val="00AA6F40"/>
    <w:rsid w:val="00AA782D"/>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0A09"/>
    <w:rsid w:val="00AC0AB5"/>
    <w:rsid w:val="00AC19DC"/>
    <w:rsid w:val="00AC1A40"/>
    <w:rsid w:val="00AC1BFB"/>
    <w:rsid w:val="00AC1CAC"/>
    <w:rsid w:val="00AC1EFD"/>
    <w:rsid w:val="00AC254B"/>
    <w:rsid w:val="00AC2764"/>
    <w:rsid w:val="00AC2C5A"/>
    <w:rsid w:val="00AC312A"/>
    <w:rsid w:val="00AC3B03"/>
    <w:rsid w:val="00AC41C5"/>
    <w:rsid w:val="00AC4D1D"/>
    <w:rsid w:val="00AC4D6E"/>
    <w:rsid w:val="00AC5458"/>
    <w:rsid w:val="00AC55B5"/>
    <w:rsid w:val="00AC55D0"/>
    <w:rsid w:val="00AC580B"/>
    <w:rsid w:val="00AC59F9"/>
    <w:rsid w:val="00AC5F14"/>
    <w:rsid w:val="00AC5F7C"/>
    <w:rsid w:val="00AC5F86"/>
    <w:rsid w:val="00AC5FD6"/>
    <w:rsid w:val="00AC6188"/>
    <w:rsid w:val="00AC6392"/>
    <w:rsid w:val="00AC69C6"/>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EF"/>
    <w:rsid w:val="00AD4748"/>
    <w:rsid w:val="00AD506C"/>
    <w:rsid w:val="00AD50C7"/>
    <w:rsid w:val="00AD5138"/>
    <w:rsid w:val="00AD5AED"/>
    <w:rsid w:val="00AD60F4"/>
    <w:rsid w:val="00AD69BA"/>
    <w:rsid w:val="00AD6AF3"/>
    <w:rsid w:val="00AD6CD3"/>
    <w:rsid w:val="00AD6FB8"/>
    <w:rsid w:val="00AD7293"/>
    <w:rsid w:val="00AD72B0"/>
    <w:rsid w:val="00AD749B"/>
    <w:rsid w:val="00AD7607"/>
    <w:rsid w:val="00AD7E87"/>
    <w:rsid w:val="00AE03DB"/>
    <w:rsid w:val="00AE0571"/>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40F0"/>
    <w:rsid w:val="00AE49D3"/>
    <w:rsid w:val="00AE5145"/>
    <w:rsid w:val="00AE5CF6"/>
    <w:rsid w:val="00AE605F"/>
    <w:rsid w:val="00AE6441"/>
    <w:rsid w:val="00AE6D51"/>
    <w:rsid w:val="00AE6D86"/>
    <w:rsid w:val="00AE749E"/>
    <w:rsid w:val="00AE76BF"/>
    <w:rsid w:val="00AE7E3B"/>
    <w:rsid w:val="00AE7FB1"/>
    <w:rsid w:val="00AF0011"/>
    <w:rsid w:val="00AF0DEB"/>
    <w:rsid w:val="00AF1072"/>
    <w:rsid w:val="00AF12E5"/>
    <w:rsid w:val="00AF1B9B"/>
    <w:rsid w:val="00AF1C22"/>
    <w:rsid w:val="00AF1FB2"/>
    <w:rsid w:val="00AF22AD"/>
    <w:rsid w:val="00AF25B9"/>
    <w:rsid w:val="00AF2652"/>
    <w:rsid w:val="00AF2AD0"/>
    <w:rsid w:val="00AF30BC"/>
    <w:rsid w:val="00AF3469"/>
    <w:rsid w:val="00AF36B1"/>
    <w:rsid w:val="00AF3EF7"/>
    <w:rsid w:val="00AF3F68"/>
    <w:rsid w:val="00AF475B"/>
    <w:rsid w:val="00AF4D5B"/>
    <w:rsid w:val="00AF4F9C"/>
    <w:rsid w:val="00AF5043"/>
    <w:rsid w:val="00AF5B5E"/>
    <w:rsid w:val="00AF5EB6"/>
    <w:rsid w:val="00AF624A"/>
    <w:rsid w:val="00AF625E"/>
    <w:rsid w:val="00AF6DBB"/>
    <w:rsid w:val="00AF6E94"/>
    <w:rsid w:val="00AF777C"/>
    <w:rsid w:val="00AF7BAE"/>
    <w:rsid w:val="00B00049"/>
    <w:rsid w:val="00B000D9"/>
    <w:rsid w:val="00B00168"/>
    <w:rsid w:val="00B00978"/>
    <w:rsid w:val="00B00B81"/>
    <w:rsid w:val="00B00BBC"/>
    <w:rsid w:val="00B00D80"/>
    <w:rsid w:val="00B0106E"/>
    <w:rsid w:val="00B01545"/>
    <w:rsid w:val="00B01607"/>
    <w:rsid w:val="00B0162D"/>
    <w:rsid w:val="00B0190C"/>
    <w:rsid w:val="00B02666"/>
    <w:rsid w:val="00B02A05"/>
    <w:rsid w:val="00B031FD"/>
    <w:rsid w:val="00B03820"/>
    <w:rsid w:val="00B03885"/>
    <w:rsid w:val="00B039B1"/>
    <w:rsid w:val="00B03DA4"/>
    <w:rsid w:val="00B04066"/>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54"/>
    <w:rsid w:val="00B11FC4"/>
    <w:rsid w:val="00B12914"/>
    <w:rsid w:val="00B12F8F"/>
    <w:rsid w:val="00B13517"/>
    <w:rsid w:val="00B13597"/>
    <w:rsid w:val="00B13EF2"/>
    <w:rsid w:val="00B1420F"/>
    <w:rsid w:val="00B14239"/>
    <w:rsid w:val="00B14600"/>
    <w:rsid w:val="00B1475E"/>
    <w:rsid w:val="00B14A55"/>
    <w:rsid w:val="00B14CFF"/>
    <w:rsid w:val="00B14D96"/>
    <w:rsid w:val="00B151E8"/>
    <w:rsid w:val="00B154C8"/>
    <w:rsid w:val="00B154F0"/>
    <w:rsid w:val="00B15823"/>
    <w:rsid w:val="00B15BD5"/>
    <w:rsid w:val="00B15E46"/>
    <w:rsid w:val="00B16257"/>
    <w:rsid w:val="00B16486"/>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17C8"/>
    <w:rsid w:val="00B21EE7"/>
    <w:rsid w:val="00B220FA"/>
    <w:rsid w:val="00B22119"/>
    <w:rsid w:val="00B22208"/>
    <w:rsid w:val="00B22388"/>
    <w:rsid w:val="00B22618"/>
    <w:rsid w:val="00B2284F"/>
    <w:rsid w:val="00B22AE7"/>
    <w:rsid w:val="00B22B0F"/>
    <w:rsid w:val="00B22CA6"/>
    <w:rsid w:val="00B231FF"/>
    <w:rsid w:val="00B2339A"/>
    <w:rsid w:val="00B23A88"/>
    <w:rsid w:val="00B23D9B"/>
    <w:rsid w:val="00B240B4"/>
    <w:rsid w:val="00B240C2"/>
    <w:rsid w:val="00B240CF"/>
    <w:rsid w:val="00B24E4B"/>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2A5D"/>
    <w:rsid w:val="00B33259"/>
    <w:rsid w:val="00B3393B"/>
    <w:rsid w:val="00B339BC"/>
    <w:rsid w:val="00B33F06"/>
    <w:rsid w:val="00B340DF"/>
    <w:rsid w:val="00B3425E"/>
    <w:rsid w:val="00B342AF"/>
    <w:rsid w:val="00B3479B"/>
    <w:rsid w:val="00B348C6"/>
    <w:rsid w:val="00B34C1D"/>
    <w:rsid w:val="00B34DBB"/>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632"/>
    <w:rsid w:val="00B427F9"/>
    <w:rsid w:val="00B42870"/>
    <w:rsid w:val="00B42911"/>
    <w:rsid w:val="00B42D76"/>
    <w:rsid w:val="00B42D7E"/>
    <w:rsid w:val="00B432D6"/>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97B"/>
    <w:rsid w:val="00B47C4B"/>
    <w:rsid w:val="00B47CCE"/>
    <w:rsid w:val="00B47E8B"/>
    <w:rsid w:val="00B50D1D"/>
    <w:rsid w:val="00B516CD"/>
    <w:rsid w:val="00B51B5D"/>
    <w:rsid w:val="00B51D9E"/>
    <w:rsid w:val="00B51E94"/>
    <w:rsid w:val="00B51F54"/>
    <w:rsid w:val="00B51FA3"/>
    <w:rsid w:val="00B5220E"/>
    <w:rsid w:val="00B52387"/>
    <w:rsid w:val="00B525FD"/>
    <w:rsid w:val="00B527FE"/>
    <w:rsid w:val="00B5287A"/>
    <w:rsid w:val="00B53332"/>
    <w:rsid w:val="00B53A73"/>
    <w:rsid w:val="00B55376"/>
    <w:rsid w:val="00B555A1"/>
    <w:rsid w:val="00B55C9E"/>
    <w:rsid w:val="00B55CA5"/>
    <w:rsid w:val="00B55F0B"/>
    <w:rsid w:val="00B56027"/>
    <w:rsid w:val="00B5680E"/>
    <w:rsid w:val="00B5690A"/>
    <w:rsid w:val="00B569C8"/>
    <w:rsid w:val="00B56BFB"/>
    <w:rsid w:val="00B56C01"/>
    <w:rsid w:val="00B56D23"/>
    <w:rsid w:val="00B5742F"/>
    <w:rsid w:val="00B57755"/>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23"/>
    <w:rsid w:val="00B61DFC"/>
    <w:rsid w:val="00B61F3A"/>
    <w:rsid w:val="00B61F80"/>
    <w:rsid w:val="00B62248"/>
    <w:rsid w:val="00B623FE"/>
    <w:rsid w:val="00B629F8"/>
    <w:rsid w:val="00B62AC6"/>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28"/>
    <w:rsid w:val="00B677C8"/>
    <w:rsid w:val="00B67A37"/>
    <w:rsid w:val="00B67C31"/>
    <w:rsid w:val="00B700D3"/>
    <w:rsid w:val="00B71B46"/>
    <w:rsid w:val="00B72190"/>
    <w:rsid w:val="00B722F4"/>
    <w:rsid w:val="00B727F0"/>
    <w:rsid w:val="00B72DA0"/>
    <w:rsid w:val="00B72F2E"/>
    <w:rsid w:val="00B73336"/>
    <w:rsid w:val="00B7342A"/>
    <w:rsid w:val="00B73437"/>
    <w:rsid w:val="00B73D06"/>
    <w:rsid w:val="00B73F08"/>
    <w:rsid w:val="00B7442A"/>
    <w:rsid w:val="00B753FE"/>
    <w:rsid w:val="00B75414"/>
    <w:rsid w:val="00B7570A"/>
    <w:rsid w:val="00B7660A"/>
    <w:rsid w:val="00B76796"/>
    <w:rsid w:val="00B7694B"/>
    <w:rsid w:val="00B76BF6"/>
    <w:rsid w:val="00B77075"/>
    <w:rsid w:val="00B770A3"/>
    <w:rsid w:val="00B7727E"/>
    <w:rsid w:val="00B7753A"/>
    <w:rsid w:val="00B77668"/>
    <w:rsid w:val="00B77AE6"/>
    <w:rsid w:val="00B77EBF"/>
    <w:rsid w:val="00B80371"/>
    <w:rsid w:val="00B807DB"/>
    <w:rsid w:val="00B80DC0"/>
    <w:rsid w:val="00B80DC5"/>
    <w:rsid w:val="00B81082"/>
    <w:rsid w:val="00B81086"/>
    <w:rsid w:val="00B813CF"/>
    <w:rsid w:val="00B81477"/>
    <w:rsid w:val="00B817DB"/>
    <w:rsid w:val="00B81A96"/>
    <w:rsid w:val="00B8233F"/>
    <w:rsid w:val="00B8253B"/>
    <w:rsid w:val="00B82B06"/>
    <w:rsid w:val="00B82EA7"/>
    <w:rsid w:val="00B82EE8"/>
    <w:rsid w:val="00B83325"/>
    <w:rsid w:val="00B83552"/>
    <w:rsid w:val="00B835A8"/>
    <w:rsid w:val="00B83D49"/>
    <w:rsid w:val="00B84319"/>
    <w:rsid w:val="00B844F5"/>
    <w:rsid w:val="00B84B07"/>
    <w:rsid w:val="00B84CA1"/>
    <w:rsid w:val="00B85291"/>
    <w:rsid w:val="00B853B6"/>
    <w:rsid w:val="00B85769"/>
    <w:rsid w:val="00B85FDC"/>
    <w:rsid w:val="00B85FFD"/>
    <w:rsid w:val="00B8655D"/>
    <w:rsid w:val="00B865AA"/>
    <w:rsid w:val="00B8691A"/>
    <w:rsid w:val="00B86A60"/>
    <w:rsid w:val="00B86E5B"/>
    <w:rsid w:val="00B871CD"/>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E80"/>
    <w:rsid w:val="00BA000D"/>
    <w:rsid w:val="00BA01F4"/>
    <w:rsid w:val="00BA0360"/>
    <w:rsid w:val="00BA0461"/>
    <w:rsid w:val="00BA09DE"/>
    <w:rsid w:val="00BA10AB"/>
    <w:rsid w:val="00BA125F"/>
    <w:rsid w:val="00BA1302"/>
    <w:rsid w:val="00BA1451"/>
    <w:rsid w:val="00BA1457"/>
    <w:rsid w:val="00BA14D0"/>
    <w:rsid w:val="00BA15DD"/>
    <w:rsid w:val="00BA16BA"/>
    <w:rsid w:val="00BA19E0"/>
    <w:rsid w:val="00BA1FDC"/>
    <w:rsid w:val="00BA20AE"/>
    <w:rsid w:val="00BA23CD"/>
    <w:rsid w:val="00BA24CC"/>
    <w:rsid w:val="00BA293C"/>
    <w:rsid w:val="00BA2F0C"/>
    <w:rsid w:val="00BA30FC"/>
    <w:rsid w:val="00BA3153"/>
    <w:rsid w:val="00BA3799"/>
    <w:rsid w:val="00BA38F2"/>
    <w:rsid w:val="00BA39E8"/>
    <w:rsid w:val="00BA40DD"/>
    <w:rsid w:val="00BA42D9"/>
    <w:rsid w:val="00BA430D"/>
    <w:rsid w:val="00BA474E"/>
    <w:rsid w:val="00BA4859"/>
    <w:rsid w:val="00BA4B06"/>
    <w:rsid w:val="00BA4DDD"/>
    <w:rsid w:val="00BA6122"/>
    <w:rsid w:val="00BA6467"/>
    <w:rsid w:val="00BA6571"/>
    <w:rsid w:val="00BA657B"/>
    <w:rsid w:val="00BA7215"/>
    <w:rsid w:val="00BA75B0"/>
    <w:rsid w:val="00BA7992"/>
    <w:rsid w:val="00BB0152"/>
    <w:rsid w:val="00BB0196"/>
    <w:rsid w:val="00BB0282"/>
    <w:rsid w:val="00BB09CA"/>
    <w:rsid w:val="00BB0BD9"/>
    <w:rsid w:val="00BB0F68"/>
    <w:rsid w:val="00BB11CF"/>
    <w:rsid w:val="00BB11EC"/>
    <w:rsid w:val="00BB1A3C"/>
    <w:rsid w:val="00BB1A4A"/>
    <w:rsid w:val="00BB1F50"/>
    <w:rsid w:val="00BB203D"/>
    <w:rsid w:val="00BB2AAA"/>
    <w:rsid w:val="00BB2CC1"/>
    <w:rsid w:val="00BB3757"/>
    <w:rsid w:val="00BB38DB"/>
    <w:rsid w:val="00BB3A9D"/>
    <w:rsid w:val="00BB4028"/>
    <w:rsid w:val="00BB4103"/>
    <w:rsid w:val="00BB4384"/>
    <w:rsid w:val="00BB4431"/>
    <w:rsid w:val="00BB443C"/>
    <w:rsid w:val="00BB4DD1"/>
    <w:rsid w:val="00BB5191"/>
    <w:rsid w:val="00BB5214"/>
    <w:rsid w:val="00BB5786"/>
    <w:rsid w:val="00BB59B3"/>
    <w:rsid w:val="00BB5A3D"/>
    <w:rsid w:val="00BB5B66"/>
    <w:rsid w:val="00BB5C47"/>
    <w:rsid w:val="00BB610D"/>
    <w:rsid w:val="00BB6209"/>
    <w:rsid w:val="00BB6278"/>
    <w:rsid w:val="00BB64BE"/>
    <w:rsid w:val="00BB6AD0"/>
    <w:rsid w:val="00BB6CB3"/>
    <w:rsid w:val="00BB75B4"/>
    <w:rsid w:val="00BB7778"/>
    <w:rsid w:val="00BB7B6F"/>
    <w:rsid w:val="00BB7BAC"/>
    <w:rsid w:val="00BC0800"/>
    <w:rsid w:val="00BC0B43"/>
    <w:rsid w:val="00BC0EB4"/>
    <w:rsid w:val="00BC0F77"/>
    <w:rsid w:val="00BC1009"/>
    <w:rsid w:val="00BC10E8"/>
    <w:rsid w:val="00BC1281"/>
    <w:rsid w:val="00BC17AE"/>
    <w:rsid w:val="00BC18D3"/>
    <w:rsid w:val="00BC1E2D"/>
    <w:rsid w:val="00BC1E43"/>
    <w:rsid w:val="00BC2114"/>
    <w:rsid w:val="00BC23DE"/>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38"/>
    <w:rsid w:val="00BC6A42"/>
    <w:rsid w:val="00BC6C17"/>
    <w:rsid w:val="00BC6C75"/>
    <w:rsid w:val="00BC771E"/>
    <w:rsid w:val="00BC7F95"/>
    <w:rsid w:val="00BD044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0F9"/>
    <w:rsid w:val="00BD3196"/>
    <w:rsid w:val="00BD331D"/>
    <w:rsid w:val="00BD3536"/>
    <w:rsid w:val="00BD3799"/>
    <w:rsid w:val="00BD3DC6"/>
    <w:rsid w:val="00BD427D"/>
    <w:rsid w:val="00BD45CB"/>
    <w:rsid w:val="00BD577D"/>
    <w:rsid w:val="00BD581D"/>
    <w:rsid w:val="00BD5D00"/>
    <w:rsid w:val="00BD5DA7"/>
    <w:rsid w:val="00BD60E7"/>
    <w:rsid w:val="00BD66DE"/>
    <w:rsid w:val="00BD68BB"/>
    <w:rsid w:val="00BD6B3A"/>
    <w:rsid w:val="00BD6F1B"/>
    <w:rsid w:val="00BD7284"/>
    <w:rsid w:val="00BD72A8"/>
    <w:rsid w:val="00BD73C2"/>
    <w:rsid w:val="00BD78AC"/>
    <w:rsid w:val="00BD7ABC"/>
    <w:rsid w:val="00BE03C3"/>
    <w:rsid w:val="00BE0691"/>
    <w:rsid w:val="00BE06C7"/>
    <w:rsid w:val="00BE0987"/>
    <w:rsid w:val="00BE1272"/>
    <w:rsid w:val="00BE15D8"/>
    <w:rsid w:val="00BE1A3D"/>
    <w:rsid w:val="00BE21A1"/>
    <w:rsid w:val="00BE2401"/>
    <w:rsid w:val="00BE29C7"/>
    <w:rsid w:val="00BE29F6"/>
    <w:rsid w:val="00BE2A0F"/>
    <w:rsid w:val="00BE2C29"/>
    <w:rsid w:val="00BE2F14"/>
    <w:rsid w:val="00BE37EC"/>
    <w:rsid w:val="00BE3B16"/>
    <w:rsid w:val="00BE3E36"/>
    <w:rsid w:val="00BE4013"/>
    <w:rsid w:val="00BE4700"/>
    <w:rsid w:val="00BE471D"/>
    <w:rsid w:val="00BE4924"/>
    <w:rsid w:val="00BE4BDA"/>
    <w:rsid w:val="00BE4CEC"/>
    <w:rsid w:val="00BE4FE8"/>
    <w:rsid w:val="00BE599F"/>
    <w:rsid w:val="00BE5B62"/>
    <w:rsid w:val="00BE5EF3"/>
    <w:rsid w:val="00BE603D"/>
    <w:rsid w:val="00BE6394"/>
    <w:rsid w:val="00BE6B11"/>
    <w:rsid w:val="00BE6C03"/>
    <w:rsid w:val="00BE6DE5"/>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4A"/>
    <w:rsid w:val="00BF37FD"/>
    <w:rsid w:val="00BF3EF7"/>
    <w:rsid w:val="00BF4204"/>
    <w:rsid w:val="00BF43C7"/>
    <w:rsid w:val="00BF47DD"/>
    <w:rsid w:val="00BF4F69"/>
    <w:rsid w:val="00BF5065"/>
    <w:rsid w:val="00BF580C"/>
    <w:rsid w:val="00BF5BB3"/>
    <w:rsid w:val="00BF5F6A"/>
    <w:rsid w:val="00BF65FB"/>
    <w:rsid w:val="00BF6A4C"/>
    <w:rsid w:val="00BF6CF9"/>
    <w:rsid w:val="00BF70C8"/>
    <w:rsid w:val="00BF7360"/>
    <w:rsid w:val="00BF74CC"/>
    <w:rsid w:val="00BF74E3"/>
    <w:rsid w:val="00BF7AD6"/>
    <w:rsid w:val="00BF7C67"/>
    <w:rsid w:val="00C0078C"/>
    <w:rsid w:val="00C007F5"/>
    <w:rsid w:val="00C00D1C"/>
    <w:rsid w:val="00C00EDD"/>
    <w:rsid w:val="00C0102C"/>
    <w:rsid w:val="00C0154A"/>
    <w:rsid w:val="00C01D6C"/>
    <w:rsid w:val="00C02206"/>
    <w:rsid w:val="00C02441"/>
    <w:rsid w:val="00C0254E"/>
    <w:rsid w:val="00C0255E"/>
    <w:rsid w:val="00C028A0"/>
    <w:rsid w:val="00C02C5E"/>
    <w:rsid w:val="00C0454E"/>
    <w:rsid w:val="00C046AB"/>
    <w:rsid w:val="00C0486A"/>
    <w:rsid w:val="00C04FF0"/>
    <w:rsid w:val="00C0520F"/>
    <w:rsid w:val="00C05537"/>
    <w:rsid w:val="00C055A3"/>
    <w:rsid w:val="00C056A3"/>
    <w:rsid w:val="00C05AE6"/>
    <w:rsid w:val="00C0613B"/>
    <w:rsid w:val="00C06BFF"/>
    <w:rsid w:val="00C071AF"/>
    <w:rsid w:val="00C07A49"/>
    <w:rsid w:val="00C07A89"/>
    <w:rsid w:val="00C07E6D"/>
    <w:rsid w:val="00C109DD"/>
    <w:rsid w:val="00C10BB5"/>
    <w:rsid w:val="00C10FF4"/>
    <w:rsid w:val="00C1115D"/>
    <w:rsid w:val="00C1177C"/>
    <w:rsid w:val="00C11D34"/>
    <w:rsid w:val="00C11D43"/>
    <w:rsid w:val="00C1261F"/>
    <w:rsid w:val="00C12C75"/>
    <w:rsid w:val="00C12EF4"/>
    <w:rsid w:val="00C12FD2"/>
    <w:rsid w:val="00C13193"/>
    <w:rsid w:val="00C13396"/>
    <w:rsid w:val="00C1371F"/>
    <w:rsid w:val="00C138DE"/>
    <w:rsid w:val="00C13B1F"/>
    <w:rsid w:val="00C13BEF"/>
    <w:rsid w:val="00C13E26"/>
    <w:rsid w:val="00C13E45"/>
    <w:rsid w:val="00C14157"/>
    <w:rsid w:val="00C1425C"/>
    <w:rsid w:val="00C1530A"/>
    <w:rsid w:val="00C158C6"/>
    <w:rsid w:val="00C16743"/>
    <w:rsid w:val="00C16AAB"/>
    <w:rsid w:val="00C16FD9"/>
    <w:rsid w:val="00C172AB"/>
    <w:rsid w:val="00C173F3"/>
    <w:rsid w:val="00C17734"/>
    <w:rsid w:val="00C17816"/>
    <w:rsid w:val="00C17F3C"/>
    <w:rsid w:val="00C20108"/>
    <w:rsid w:val="00C20287"/>
    <w:rsid w:val="00C204ED"/>
    <w:rsid w:val="00C20A8A"/>
    <w:rsid w:val="00C20AF8"/>
    <w:rsid w:val="00C210D5"/>
    <w:rsid w:val="00C21355"/>
    <w:rsid w:val="00C217D8"/>
    <w:rsid w:val="00C21E26"/>
    <w:rsid w:val="00C22141"/>
    <w:rsid w:val="00C22145"/>
    <w:rsid w:val="00C22230"/>
    <w:rsid w:val="00C225BA"/>
    <w:rsid w:val="00C226BD"/>
    <w:rsid w:val="00C2280E"/>
    <w:rsid w:val="00C22B4F"/>
    <w:rsid w:val="00C22C73"/>
    <w:rsid w:val="00C22D21"/>
    <w:rsid w:val="00C22E40"/>
    <w:rsid w:val="00C2300F"/>
    <w:rsid w:val="00C230C1"/>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70"/>
    <w:rsid w:val="00C34032"/>
    <w:rsid w:val="00C34907"/>
    <w:rsid w:val="00C34B7A"/>
    <w:rsid w:val="00C34C0A"/>
    <w:rsid w:val="00C35004"/>
    <w:rsid w:val="00C35420"/>
    <w:rsid w:val="00C354C5"/>
    <w:rsid w:val="00C355AE"/>
    <w:rsid w:val="00C35A11"/>
    <w:rsid w:val="00C36014"/>
    <w:rsid w:val="00C37399"/>
    <w:rsid w:val="00C37A3F"/>
    <w:rsid w:val="00C40127"/>
    <w:rsid w:val="00C405D0"/>
    <w:rsid w:val="00C409D6"/>
    <w:rsid w:val="00C40A69"/>
    <w:rsid w:val="00C41143"/>
    <w:rsid w:val="00C4115F"/>
    <w:rsid w:val="00C41DAF"/>
    <w:rsid w:val="00C41DCD"/>
    <w:rsid w:val="00C4217A"/>
    <w:rsid w:val="00C42493"/>
    <w:rsid w:val="00C427F6"/>
    <w:rsid w:val="00C42B1D"/>
    <w:rsid w:val="00C42D3A"/>
    <w:rsid w:val="00C42DE5"/>
    <w:rsid w:val="00C42F47"/>
    <w:rsid w:val="00C4334A"/>
    <w:rsid w:val="00C43772"/>
    <w:rsid w:val="00C438A8"/>
    <w:rsid w:val="00C43C00"/>
    <w:rsid w:val="00C43C15"/>
    <w:rsid w:val="00C43CFC"/>
    <w:rsid w:val="00C44470"/>
    <w:rsid w:val="00C44910"/>
    <w:rsid w:val="00C4496F"/>
    <w:rsid w:val="00C44E80"/>
    <w:rsid w:val="00C4524C"/>
    <w:rsid w:val="00C45337"/>
    <w:rsid w:val="00C453A5"/>
    <w:rsid w:val="00C458A4"/>
    <w:rsid w:val="00C4601C"/>
    <w:rsid w:val="00C466C9"/>
    <w:rsid w:val="00C46AEC"/>
    <w:rsid w:val="00C46E26"/>
    <w:rsid w:val="00C46E9D"/>
    <w:rsid w:val="00C46FE3"/>
    <w:rsid w:val="00C47257"/>
    <w:rsid w:val="00C472E0"/>
    <w:rsid w:val="00C4759A"/>
    <w:rsid w:val="00C47A96"/>
    <w:rsid w:val="00C47D48"/>
    <w:rsid w:val="00C47FA0"/>
    <w:rsid w:val="00C5011E"/>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21E"/>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662"/>
    <w:rsid w:val="00C75F09"/>
    <w:rsid w:val="00C76219"/>
    <w:rsid w:val="00C7685A"/>
    <w:rsid w:val="00C768E0"/>
    <w:rsid w:val="00C76AA2"/>
    <w:rsid w:val="00C76FE8"/>
    <w:rsid w:val="00C778F0"/>
    <w:rsid w:val="00C8010E"/>
    <w:rsid w:val="00C80394"/>
    <w:rsid w:val="00C8056C"/>
    <w:rsid w:val="00C805DD"/>
    <w:rsid w:val="00C80667"/>
    <w:rsid w:val="00C808CA"/>
    <w:rsid w:val="00C80C1A"/>
    <w:rsid w:val="00C81382"/>
    <w:rsid w:val="00C81B98"/>
    <w:rsid w:val="00C81C20"/>
    <w:rsid w:val="00C81C47"/>
    <w:rsid w:val="00C81DE2"/>
    <w:rsid w:val="00C81EF7"/>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C7"/>
    <w:rsid w:val="00C8639F"/>
    <w:rsid w:val="00C8671A"/>
    <w:rsid w:val="00C86927"/>
    <w:rsid w:val="00C86998"/>
    <w:rsid w:val="00C86EFD"/>
    <w:rsid w:val="00C87184"/>
    <w:rsid w:val="00C87876"/>
    <w:rsid w:val="00C87E6D"/>
    <w:rsid w:val="00C90867"/>
    <w:rsid w:val="00C90E1F"/>
    <w:rsid w:val="00C9130A"/>
    <w:rsid w:val="00C91D6C"/>
    <w:rsid w:val="00C922F5"/>
    <w:rsid w:val="00C9266C"/>
    <w:rsid w:val="00C926F6"/>
    <w:rsid w:val="00C927CE"/>
    <w:rsid w:val="00C92CB9"/>
    <w:rsid w:val="00C9395C"/>
    <w:rsid w:val="00C93B57"/>
    <w:rsid w:val="00C93C0F"/>
    <w:rsid w:val="00C93D2C"/>
    <w:rsid w:val="00C94240"/>
    <w:rsid w:val="00C942FB"/>
    <w:rsid w:val="00C9463C"/>
    <w:rsid w:val="00C947E2"/>
    <w:rsid w:val="00C94A19"/>
    <w:rsid w:val="00C94C4B"/>
    <w:rsid w:val="00C95B14"/>
    <w:rsid w:val="00C95E86"/>
    <w:rsid w:val="00C97109"/>
    <w:rsid w:val="00C97891"/>
    <w:rsid w:val="00C978BE"/>
    <w:rsid w:val="00CA028F"/>
    <w:rsid w:val="00CA0951"/>
    <w:rsid w:val="00CA09B7"/>
    <w:rsid w:val="00CA0CE9"/>
    <w:rsid w:val="00CA107E"/>
    <w:rsid w:val="00CA15A2"/>
    <w:rsid w:val="00CA1883"/>
    <w:rsid w:val="00CA1AEE"/>
    <w:rsid w:val="00CA2059"/>
    <w:rsid w:val="00CA2622"/>
    <w:rsid w:val="00CA26BD"/>
    <w:rsid w:val="00CA2F56"/>
    <w:rsid w:val="00CA2F5C"/>
    <w:rsid w:val="00CA302F"/>
    <w:rsid w:val="00CA35A0"/>
    <w:rsid w:val="00CA391C"/>
    <w:rsid w:val="00CA3AF5"/>
    <w:rsid w:val="00CA3DB6"/>
    <w:rsid w:val="00CA4099"/>
    <w:rsid w:val="00CA4209"/>
    <w:rsid w:val="00CA567E"/>
    <w:rsid w:val="00CA5A02"/>
    <w:rsid w:val="00CA5C24"/>
    <w:rsid w:val="00CA5E3A"/>
    <w:rsid w:val="00CA5FD3"/>
    <w:rsid w:val="00CA68BF"/>
    <w:rsid w:val="00CA6956"/>
    <w:rsid w:val="00CA6BE1"/>
    <w:rsid w:val="00CA6EEF"/>
    <w:rsid w:val="00CA7A60"/>
    <w:rsid w:val="00CA7C37"/>
    <w:rsid w:val="00CA7E86"/>
    <w:rsid w:val="00CB0383"/>
    <w:rsid w:val="00CB0E0B"/>
    <w:rsid w:val="00CB1020"/>
    <w:rsid w:val="00CB11A2"/>
    <w:rsid w:val="00CB1D54"/>
    <w:rsid w:val="00CB26D4"/>
    <w:rsid w:val="00CB3041"/>
    <w:rsid w:val="00CB326E"/>
    <w:rsid w:val="00CB33A3"/>
    <w:rsid w:val="00CB34D7"/>
    <w:rsid w:val="00CB3558"/>
    <w:rsid w:val="00CB35EE"/>
    <w:rsid w:val="00CB379A"/>
    <w:rsid w:val="00CB39A3"/>
    <w:rsid w:val="00CB3CE3"/>
    <w:rsid w:val="00CB3F62"/>
    <w:rsid w:val="00CB42AF"/>
    <w:rsid w:val="00CB4556"/>
    <w:rsid w:val="00CB46FE"/>
    <w:rsid w:val="00CB4DFC"/>
    <w:rsid w:val="00CB514A"/>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CB8"/>
    <w:rsid w:val="00CC3F1F"/>
    <w:rsid w:val="00CC4097"/>
    <w:rsid w:val="00CC41E4"/>
    <w:rsid w:val="00CC49E4"/>
    <w:rsid w:val="00CC50AD"/>
    <w:rsid w:val="00CC55A5"/>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BD5"/>
    <w:rsid w:val="00CD2742"/>
    <w:rsid w:val="00CD2AFA"/>
    <w:rsid w:val="00CD2F29"/>
    <w:rsid w:val="00CD3030"/>
    <w:rsid w:val="00CD31E2"/>
    <w:rsid w:val="00CD3911"/>
    <w:rsid w:val="00CD3DCE"/>
    <w:rsid w:val="00CD3DD2"/>
    <w:rsid w:val="00CD4106"/>
    <w:rsid w:val="00CD4140"/>
    <w:rsid w:val="00CD48CA"/>
    <w:rsid w:val="00CD4B57"/>
    <w:rsid w:val="00CD4E93"/>
    <w:rsid w:val="00CD6569"/>
    <w:rsid w:val="00CD6692"/>
    <w:rsid w:val="00CD6999"/>
    <w:rsid w:val="00CD6D99"/>
    <w:rsid w:val="00CD6ED3"/>
    <w:rsid w:val="00CD71F5"/>
    <w:rsid w:val="00CD7243"/>
    <w:rsid w:val="00CD7631"/>
    <w:rsid w:val="00CD7B72"/>
    <w:rsid w:val="00CD7FD7"/>
    <w:rsid w:val="00CE02CF"/>
    <w:rsid w:val="00CE0591"/>
    <w:rsid w:val="00CE0FF7"/>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CAC"/>
    <w:rsid w:val="00CE5E29"/>
    <w:rsid w:val="00CE65AE"/>
    <w:rsid w:val="00CE6B89"/>
    <w:rsid w:val="00CE6F9A"/>
    <w:rsid w:val="00CE72F7"/>
    <w:rsid w:val="00CF063D"/>
    <w:rsid w:val="00CF0EB4"/>
    <w:rsid w:val="00CF12EE"/>
    <w:rsid w:val="00CF14A4"/>
    <w:rsid w:val="00CF15C5"/>
    <w:rsid w:val="00CF1BEE"/>
    <w:rsid w:val="00CF1C43"/>
    <w:rsid w:val="00CF2640"/>
    <w:rsid w:val="00CF2649"/>
    <w:rsid w:val="00CF2B57"/>
    <w:rsid w:val="00CF2E09"/>
    <w:rsid w:val="00CF2F06"/>
    <w:rsid w:val="00CF334E"/>
    <w:rsid w:val="00CF3BB9"/>
    <w:rsid w:val="00CF3D65"/>
    <w:rsid w:val="00CF41C3"/>
    <w:rsid w:val="00CF4600"/>
    <w:rsid w:val="00CF461E"/>
    <w:rsid w:val="00CF47C5"/>
    <w:rsid w:val="00CF4BD6"/>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4B"/>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3F8"/>
    <w:rsid w:val="00D07574"/>
    <w:rsid w:val="00D07A9A"/>
    <w:rsid w:val="00D07BD7"/>
    <w:rsid w:val="00D1028D"/>
    <w:rsid w:val="00D104FD"/>
    <w:rsid w:val="00D10625"/>
    <w:rsid w:val="00D10CB0"/>
    <w:rsid w:val="00D11273"/>
    <w:rsid w:val="00D11376"/>
    <w:rsid w:val="00D118CE"/>
    <w:rsid w:val="00D11A58"/>
    <w:rsid w:val="00D11BF7"/>
    <w:rsid w:val="00D120B4"/>
    <w:rsid w:val="00D122FD"/>
    <w:rsid w:val="00D123AD"/>
    <w:rsid w:val="00D12C13"/>
    <w:rsid w:val="00D13541"/>
    <w:rsid w:val="00D135CC"/>
    <w:rsid w:val="00D1395F"/>
    <w:rsid w:val="00D14065"/>
    <w:rsid w:val="00D1473D"/>
    <w:rsid w:val="00D14CA1"/>
    <w:rsid w:val="00D156E1"/>
    <w:rsid w:val="00D15B46"/>
    <w:rsid w:val="00D15CAB"/>
    <w:rsid w:val="00D160AF"/>
    <w:rsid w:val="00D168F7"/>
    <w:rsid w:val="00D16B39"/>
    <w:rsid w:val="00D16B9D"/>
    <w:rsid w:val="00D171AD"/>
    <w:rsid w:val="00D17A03"/>
    <w:rsid w:val="00D17A27"/>
    <w:rsid w:val="00D17A96"/>
    <w:rsid w:val="00D17C24"/>
    <w:rsid w:val="00D202A7"/>
    <w:rsid w:val="00D20ABF"/>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3CA"/>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B02"/>
    <w:rsid w:val="00D30E90"/>
    <w:rsid w:val="00D30EBF"/>
    <w:rsid w:val="00D31213"/>
    <w:rsid w:val="00D3204F"/>
    <w:rsid w:val="00D32139"/>
    <w:rsid w:val="00D3284C"/>
    <w:rsid w:val="00D32883"/>
    <w:rsid w:val="00D329DB"/>
    <w:rsid w:val="00D32EE5"/>
    <w:rsid w:val="00D3337E"/>
    <w:rsid w:val="00D333FA"/>
    <w:rsid w:val="00D34503"/>
    <w:rsid w:val="00D35C02"/>
    <w:rsid w:val="00D3647C"/>
    <w:rsid w:val="00D36996"/>
    <w:rsid w:val="00D3701C"/>
    <w:rsid w:val="00D370AF"/>
    <w:rsid w:val="00D370DA"/>
    <w:rsid w:val="00D372C8"/>
    <w:rsid w:val="00D37560"/>
    <w:rsid w:val="00D375A7"/>
    <w:rsid w:val="00D379CA"/>
    <w:rsid w:val="00D40190"/>
    <w:rsid w:val="00D407B8"/>
    <w:rsid w:val="00D40B31"/>
    <w:rsid w:val="00D40B94"/>
    <w:rsid w:val="00D41C4E"/>
    <w:rsid w:val="00D41D5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3A5"/>
    <w:rsid w:val="00D465BD"/>
    <w:rsid w:val="00D46844"/>
    <w:rsid w:val="00D4698D"/>
    <w:rsid w:val="00D46BF3"/>
    <w:rsid w:val="00D46ECF"/>
    <w:rsid w:val="00D47688"/>
    <w:rsid w:val="00D47DBC"/>
    <w:rsid w:val="00D50202"/>
    <w:rsid w:val="00D50A2B"/>
    <w:rsid w:val="00D50AD2"/>
    <w:rsid w:val="00D51013"/>
    <w:rsid w:val="00D51107"/>
    <w:rsid w:val="00D512E0"/>
    <w:rsid w:val="00D513B7"/>
    <w:rsid w:val="00D516D9"/>
    <w:rsid w:val="00D51908"/>
    <w:rsid w:val="00D51F7E"/>
    <w:rsid w:val="00D521C4"/>
    <w:rsid w:val="00D52396"/>
    <w:rsid w:val="00D52780"/>
    <w:rsid w:val="00D528D3"/>
    <w:rsid w:val="00D52F3D"/>
    <w:rsid w:val="00D533B6"/>
    <w:rsid w:val="00D5359A"/>
    <w:rsid w:val="00D5383A"/>
    <w:rsid w:val="00D53F43"/>
    <w:rsid w:val="00D5451A"/>
    <w:rsid w:val="00D545B8"/>
    <w:rsid w:val="00D54619"/>
    <w:rsid w:val="00D547ED"/>
    <w:rsid w:val="00D54896"/>
    <w:rsid w:val="00D54985"/>
    <w:rsid w:val="00D550CD"/>
    <w:rsid w:val="00D55179"/>
    <w:rsid w:val="00D5564B"/>
    <w:rsid w:val="00D559FC"/>
    <w:rsid w:val="00D563CB"/>
    <w:rsid w:val="00D56648"/>
    <w:rsid w:val="00D56B3E"/>
    <w:rsid w:val="00D56E2C"/>
    <w:rsid w:val="00D56F65"/>
    <w:rsid w:val="00D572DA"/>
    <w:rsid w:val="00D57727"/>
    <w:rsid w:val="00D6005D"/>
    <w:rsid w:val="00D603C5"/>
    <w:rsid w:val="00D604D9"/>
    <w:rsid w:val="00D60E10"/>
    <w:rsid w:val="00D60F7A"/>
    <w:rsid w:val="00D61040"/>
    <w:rsid w:val="00D615C1"/>
    <w:rsid w:val="00D61D7B"/>
    <w:rsid w:val="00D61F13"/>
    <w:rsid w:val="00D61F77"/>
    <w:rsid w:val="00D626E4"/>
    <w:rsid w:val="00D62771"/>
    <w:rsid w:val="00D6278D"/>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679"/>
    <w:rsid w:val="00D67757"/>
    <w:rsid w:val="00D67C01"/>
    <w:rsid w:val="00D67F8E"/>
    <w:rsid w:val="00D70F0C"/>
    <w:rsid w:val="00D711B7"/>
    <w:rsid w:val="00D7169A"/>
    <w:rsid w:val="00D73495"/>
    <w:rsid w:val="00D73626"/>
    <w:rsid w:val="00D73918"/>
    <w:rsid w:val="00D73E0F"/>
    <w:rsid w:val="00D741FC"/>
    <w:rsid w:val="00D7442C"/>
    <w:rsid w:val="00D744E5"/>
    <w:rsid w:val="00D75F90"/>
    <w:rsid w:val="00D7621C"/>
    <w:rsid w:val="00D766DC"/>
    <w:rsid w:val="00D76B97"/>
    <w:rsid w:val="00D77210"/>
    <w:rsid w:val="00D7769C"/>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447"/>
    <w:rsid w:val="00D81CD6"/>
    <w:rsid w:val="00D81D84"/>
    <w:rsid w:val="00D821AB"/>
    <w:rsid w:val="00D82305"/>
    <w:rsid w:val="00D825D6"/>
    <w:rsid w:val="00D8289C"/>
    <w:rsid w:val="00D828FC"/>
    <w:rsid w:val="00D82930"/>
    <w:rsid w:val="00D830F0"/>
    <w:rsid w:val="00D839ED"/>
    <w:rsid w:val="00D8417E"/>
    <w:rsid w:val="00D84599"/>
    <w:rsid w:val="00D846BA"/>
    <w:rsid w:val="00D846F5"/>
    <w:rsid w:val="00D84CD2"/>
    <w:rsid w:val="00D84D38"/>
    <w:rsid w:val="00D84F81"/>
    <w:rsid w:val="00D8511B"/>
    <w:rsid w:val="00D85898"/>
    <w:rsid w:val="00D85BDE"/>
    <w:rsid w:val="00D85C79"/>
    <w:rsid w:val="00D86811"/>
    <w:rsid w:val="00D8686F"/>
    <w:rsid w:val="00D873C7"/>
    <w:rsid w:val="00D8753C"/>
    <w:rsid w:val="00D877AA"/>
    <w:rsid w:val="00D8789C"/>
    <w:rsid w:val="00D87A49"/>
    <w:rsid w:val="00D87CBD"/>
    <w:rsid w:val="00D9012C"/>
    <w:rsid w:val="00D902C0"/>
    <w:rsid w:val="00D90C34"/>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1E07"/>
    <w:rsid w:val="00DA2052"/>
    <w:rsid w:val="00DA2456"/>
    <w:rsid w:val="00DA2519"/>
    <w:rsid w:val="00DA2849"/>
    <w:rsid w:val="00DA2D2B"/>
    <w:rsid w:val="00DA2F9D"/>
    <w:rsid w:val="00DA3461"/>
    <w:rsid w:val="00DA3995"/>
    <w:rsid w:val="00DA3C4E"/>
    <w:rsid w:val="00DA3EAE"/>
    <w:rsid w:val="00DA46E2"/>
    <w:rsid w:val="00DA495A"/>
    <w:rsid w:val="00DA49E3"/>
    <w:rsid w:val="00DA50CD"/>
    <w:rsid w:val="00DA50F0"/>
    <w:rsid w:val="00DA535C"/>
    <w:rsid w:val="00DA53C3"/>
    <w:rsid w:val="00DA5820"/>
    <w:rsid w:val="00DA5BEA"/>
    <w:rsid w:val="00DA5D02"/>
    <w:rsid w:val="00DA5D97"/>
    <w:rsid w:val="00DA65B3"/>
    <w:rsid w:val="00DA6982"/>
    <w:rsid w:val="00DA72A8"/>
    <w:rsid w:val="00DA776C"/>
    <w:rsid w:val="00DA79A6"/>
    <w:rsid w:val="00DA7C63"/>
    <w:rsid w:val="00DA7F0B"/>
    <w:rsid w:val="00DA7F21"/>
    <w:rsid w:val="00DB11D7"/>
    <w:rsid w:val="00DB1284"/>
    <w:rsid w:val="00DB1391"/>
    <w:rsid w:val="00DB17D2"/>
    <w:rsid w:val="00DB1A57"/>
    <w:rsid w:val="00DB1A96"/>
    <w:rsid w:val="00DB1F21"/>
    <w:rsid w:val="00DB2009"/>
    <w:rsid w:val="00DB23D4"/>
    <w:rsid w:val="00DB23EA"/>
    <w:rsid w:val="00DB25E8"/>
    <w:rsid w:val="00DB2B91"/>
    <w:rsid w:val="00DB2C61"/>
    <w:rsid w:val="00DB31AC"/>
    <w:rsid w:val="00DB3255"/>
    <w:rsid w:val="00DB3413"/>
    <w:rsid w:val="00DB38AE"/>
    <w:rsid w:val="00DB38CA"/>
    <w:rsid w:val="00DB3B1D"/>
    <w:rsid w:val="00DB3B6D"/>
    <w:rsid w:val="00DB3ECF"/>
    <w:rsid w:val="00DB42FF"/>
    <w:rsid w:val="00DB4304"/>
    <w:rsid w:val="00DB4341"/>
    <w:rsid w:val="00DB44F4"/>
    <w:rsid w:val="00DB4F66"/>
    <w:rsid w:val="00DB59AB"/>
    <w:rsid w:val="00DB5EB4"/>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132D"/>
    <w:rsid w:val="00DC2172"/>
    <w:rsid w:val="00DC24E3"/>
    <w:rsid w:val="00DC26FA"/>
    <w:rsid w:val="00DC28A7"/>
    <w:rsid w:val="00DC2C18"/>
    <w:rsid w:val="00DC2DCA"/>
    <w:rsid w:val="00DC343E"/>
    <w:rsid w:val="00DC370A"/>
    <w:rsid w:val="00DC3ABC"/>
    <w:rsid w:val="00DC3B25"/>
    <w:rsid w:val="00DC3E06"/>
    <w:rsid w:val="00DC3F8D"/>
    <w:rsid w:val="00DC4446"/>
    <w:rsid w:val="00DC48DE"/>
    <w:rsid w:val="00DC4E95"/>
    <w:rsid w:val="00DC52A3"/>
    <w:rsid w:val="00DC5314"/>
    <w:rsid w:val="00DC55A5"/>
    <w:rsid w:val="00DC569E"/>
    <w:rsid w:val="00DC5EF4"/>
    <w:rsid w:val="00DC6AAE"/>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4D3F"/>
    <w:rsid w:val="00DD548E"/>
    <w:rsid w:val="00DD55BA"/>
    <w:rsid w:val="00DD56EF"/>
    <w:rsid w:val="00DD5EA7"/>
    <w:rsid w:val="00DD642C"/>
    <w:rsid w:val="00DD66CE"/>
    <w:rsid w:val="00DD6837"/>
    <w:rsid w:val="00DD686D"/>
    <w:rsid w:val="00DD68F5"/>
    <w:rsid w:val="00DD6BFE"/>
    <w:rsid w:val="00DD6FB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DCF"/>
    <w:rsid w:val="00DE1EE6"/>
    <w:rsid w:val="00DE21B0"/>
    <w:rsid w:val="00DE2628"/>
    <w:rsid w:val="00DE45EA"/>
    <w:rsid w:val="00DE47BC"/>
    <w:rsid w:val="00DE485E"/>
    <w:rsid w:val="00DE49AB"/>
    <w:rsid w:val="00DE4C49"/>
    <w:rsid w:val="00DE515B"/>
    <w:rsid w:val="00DE5514"/>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5D74"/>
    <w:rsid w:val="00DF6727"/>
    <w:rsid w:val="00DF6E5E"/>
    <w:rsid w:val="00DF70BD"/>
    <w:rsid w:val="00DF7268"/>
    <w:rsid w:val="00DF73D1"/>
    <w:rsid w:val="00DF7706"/>
    <w:rsid w:val="00DF7AD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3D9"/>
    <w:rsid w:val="00E04422"/>
    <w:rsid w:val="00E04EB5"/>
    <w:rsid w:val="00E04F74"/>
    <w:rsid w:val="00E05034"/>
    <w:rsid w:val="00E0528F"/>
    <w:rsid w:val="00E0530C"/>
    <w:rsid w:val="00E056F1"/>
    <w:rsid w:val="00E062DE"/>
    <w:rsid w:val="00E06736"/>
    <w:rsid w:val="00E06849"/>
    <w:rsid w:val="00E068F2"/>
    <w:rsid w:val="00E06A67"/>
    <w:rsid w:val="00E06CEC"/>
    <w:rsid w:val="00E06D12"/>
    <w:rsid w:val="00E071D3"/>
    <w:rsid w:val="00E07975"/>
    <w:rsid w:val="00E07D0C"/>
    <w:rsid w:val="00E105D4"/>
    <w:rsid w:val="00E10692"/>
    <w:rsid w:val="00E1127E"/>
    <w:rsid w:val="00E1221D"/>
    <w:rsid w:val="00E122C0"/>
    <w:rsid w:val="00E127D9"/>
    <w:rsid w:val="00E12802"/>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19A"/>
    <w:rsid w:val="00E164A9"/>
    <w:rsid w:val="00E167C5"/>
    <w:rsid w:val="00E1683A"/>
    <w:rsid w:val="00E16904"/>
    <w:rsid w:val="00E16CDB"/>
    <w:rsid w:val="00E16D48"/>
    <w:rsid w:val="00E17236"/>
    <w:rsid w:val="00E17544"/>
    <w:rsid w:val="00E17917"/>
    <w:rsid w:val="00E17970"/>
    <w:rsid w:val="00E17BDB"/>
    <w:rsid w:val="00E17D1D"/>
    <w:rsid w:val="00E206C6"/>
    <w:rsid w:val="00E2093A"/>
    <w:rsid w:val="00E20A1C"/>
    <w:rsid w:val="00E20A58"/>
    <w:rsid w:val="00E214E9"/>
    <w:rsid w:val="00E215D9"/>
    <w:rsid w:val="00E21748"/>
    <w:rsid w:val="00E21EEB"/>
    <w:rsid w:val="00E21FA8"/>
    <w:rsid w:val="00E2250D"/>
    <w:rsid w:val="00E22982"/>
    <w:rsid w:val="00E235DA"/>
    <w:rsid w:val="00E2382E"/>
    <w:rsid w:val="00E23A14"/>
    <w:rsid w:val="00E23FD9"/>
    <w:rsid w:val="00E24559"/>
    <w:rsid w:val="00E24565"/>
    <w:rsid w:val="00E245FE"/>
    <w:rsid w:val="00E246C3"/>
    <w:rsid w:val="00E246D0"/>
    <w:rsid w:val="00E24BE6"/>
    <w:rsid w:val="00E24D97"/>
    <w:rsid w:val="00E25308"/>
    <w:rsid w:val="00E25A27"/>
    <w:rsid w:val="00E25CE3"/>
    <w:rsid w:val="00E25DC7"/>
    <w:rsid w:val="00E25E25"/>
    <w:rsid w:val="00E26532"/>
    <w:rsid w:val="00E26A3B"/>
    <w:rsid w:val="00E26B84"/>
    <w:rsid w:val="00E26D5C"/>
    <w:rsid w:val="00E26DBC"/>
    <w:rsid w:val="00E2704F"/>
    <w:rsid w:val="00E272D2"/>
    <w:rsid w:val="00E277C7"/>
    <w:rsid w:val="00E27A6D"/>
    <w:rsid w:val="00E27AF0"/>
    <w:rsid w:val="00E27B57"/>
    <w:rsid w:val="00E30094"/>
    <w:rsid w:val="00E3020B"/>
    <w:rsid w:val="00E304C6"/>
    <w:rsid w:val="00E306BF"/>
    <w:rsid w:val="00E30758"/>
    <w:rsid w:val="00E30960"/>
    <w:rsid w:val="00E30B4B"/>
    <w:rsid w:val="00E30B79"/>
    <w:rsid w:val="00E30CF4"/>
    <w:rsid w:val="00E30F60"/>
    <w:rsid w:val="00E31210"/>
    <w:rsid w:val="00E31D64"/>
    <w:rsid w:val="00E31D86"/>
    <w:rsid w:val="00E322A1"/>
    <w:rsid w:val="00E32927"/>
    <w:rsid w:val="00E32D7F"/>
    <w:rsid w:val="00E33A7E"/>
    <w:rsid w:val="00E34279"/>
    <w:rsid w:val="00E3438F"/>
    <w:rsid w:val="00E34AF4"/>
    <w:rsid w:val="00E34C2A"/>
    <w:rsid w:val="00E34CA3"/>
    <w:rsid w:val="00E34E3E"/>
    <w:rsid w:val="00E3516C"/>
    <w:rsid w:val="00E351BA"/>
    <w:rsid w:val="00E35470"/>
    <w:rsid w:val="00E359A5"/>
    <w:rsid w:val="00E35C75"/>
    <w:rsid w:val="00E35EFD"/>
    <w:rsid w:val="00E3624A"/>
    <w:rsid w:val="00E364D4"/>
    <w:rsid w:val="00E36C78"/>
    <w:rsid w:val="00E36F01"/>
    <w:rsid w:val="00E37122"/>
    <w:rsid w:val="00E37862"/>
    <w:rsid w:val="00E37CE2"/>
    <w:rsid w:val="00E37D73"/>
    <w:rsid w:val="00E406E7"/>
    <w:rsid w:val="00E40BE1"/>
    <w:rsid w:val="00E40C3A"/>
    <w:rsid w:val="00E40D62"/>
    <w:rsid w:val="00E41377"/>
    <w:rsid w:val="00E4169C"/>
    <w:rsid w:val="00E4179A"/>
    <w:rsid w:val="00E41A86"/>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56B"/>
    <w:rsid w:val="00E50E50"/>
    <w:rsid w:val="00E514C3"/>
    <w:rsid w:val="00E514E8"/>
    <w:rsid w:val="00E51FF0"/>
    <w:rsid w:val="00E52BEC"/>
    <w:rsid w:val="00E52C59"/>
    <w:rsid w:val="00E52D85"/>
    <w:rsid w:val="00E5377F"/>
    <w:rsid w:val="00E5439A"/>
    <w:rsid w:val="00E54496"/>
    <w:rsid w:val="00E54716"/>
    <w:rsid w:val="00E549FC"/>
    <w:rsid w:val="00E54F1C"/>
    <w:rsid w:val="00E54F2B"/>
    <w:rsid w:val="00E54F6D"/>
    <w:rsid w:val="00E5548B"/>
    <w:rsid w:val="00E557CB"/>
    <w:rsid w:val="00E55B8F"/>
    <w:rsid w:val="00E55C0C"/>
    <w:rsid w:val="00E55CC3"/>
    <w:rsid w:val="00E562D1"/>
    <w:rsid w:val="00E56365"/>
    <w:rsid w:val="00E5698F"/>
    <w:rsid w:val="00E56AAE"/>
    <w:rsid w:val="00E571CA"/>
    <w:rsid w:val="00E572DF"/>
    <w:rsid w:val="00E57838"/>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48"/>
    <w:rsid w:val="00E70892"/>
    <w:rsid w:val="00E711FE"/>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456"/>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05"/>
    <w:rsid w:val="00E81060"/>
    <w:rsid w:val="00E810F3"/>
    <w:rsid w:val="00E8147F"/>
    <w:rsid w:val="00E818BF"/>
    <w:rsid w:val="00E818CE"/>
    <w:rsid w:val="00E81972"/>
    <w:rsid w:val="00E82875"/>
    <w:rsid w:val="00E82C6F"/>
    <w:rsid w:val="00E83492"/>
    <w:rsid w:val="00E837C0"/>
    <w:rsid w:val="00E8464D"/>
    <w:rsid w:val="00E84F16"/>
    <w:rsid w:val="00E8519B"/>
    <w:rsid w:val="00E85281"/>
    <w:rsid w:val="00E85529"/>
    <w:rsid w:val="00E85A88"/>
    <w:rsid w:val="00E85EB6"/>
    <w:rsid w:val="00E86317"/>
    <w:rsid w:val="00E876B2"/>
    <w:rsid w:val="00E90340"/>
    <w:rsid w:val="00E90551"/>
    <w:rsid w:val="00E9094B"/>
    <w:rsid w:val="00E90CE0"/>
    <w:rsid w:val="00E90FAC"/>
    <w:rsid w:val="00E9117D"/>
    <w:rsid w:val="00E913BF"/>
    <w:rsid w:val="00E91AD9"/>
    <w:rsid w:val="00E91D07"/>
    <w:rsid w:val="00E91D4D"/>
    <w:rsid w:val="00E91F1C"/>
    <w:rsid w:val="00E92236"/>
    <w:rsid w:val="00E929E7"/>
    <w:rsid w:val="00E92B3F"/>
    <w:rsid w:val="00E92C81"/>
    <w:rsid w:val="00E930CA"/>
    <w:rsid w:val="00E933C5"/>
    <w:rsid w:val="00E93896"/>
    <w:rsid w:val="00E93F15"/>
    <w:rsid w:val="00E94278"/>
    <w:rsid w:val="00E94461"/>
    <w:rsid w:val="00E9482E"/>
    <w:rsid w:val="00E94A5E"/>
    <w:rsid w:val="00E94CE9"/>
    <w:rsid w:val="00E94D3D"/>
    <w:rsid w:val="00E956FF"/>
    <w:rsid w:val="00E95AC3"/>
    <w:rsid w:val="00E95D52"/>
    <w:rsid w:val="00E961D4"/>
    <w:rsid w:val="00E961E3"/>
    <w:rsid w:val="00E96334"/>
    <w:rsid w:val="00E96537"/>
    <w:rsid w:val="00E9690E"/>
    <w:rsid w:val="00E97F96"/>
    <w:rsid w:val="00EA03F6"/>
    <w:rsid w:val="00EA0BD4"/>
    <w:rsid w:val="00EA0E7E"/>
    <w:rsid w:val="00EA1533"/>
    <w:rsid w:val="00EA1632"/>
    <w:rsid w:val="00EA1974"/>
    <w:rsid w:val="00EA1B24"/>
    <w:rsid w:val="00EA1E6F"/>
    <w:rsid w:val="00EA2976"/>
    <w:rsid w:val="00EA3051"/>
    <w:rsid w:val="00EA3881"/>
    <w:rsid w:val="00EA38D0"/>
    <w:rsid w:val="00EA3B2E"/>
    <w:rsid w:val="00EA3B3B"/>
    <w:rsid w:val="00EA3D83"/>
    <w:rsid w:val="00EA3D97"/>
    <w:rsid w:val="00EA410E"/>
    <w:rsid w:val="00EA42DC"/>
    <w:rsid w:val="00EA508B"/>
    <w:rsid w:val="00EA5683"/>
    <w:rsid w:val="00EA5A57"/>
    <w:rsid w:val="00EA5E73"/>
    <w:rsid w:val="00EA5EC1"/>
    <w:rsid w:val="00EA5F6F"/>
    <w:rsid w:val="00EA6075"/>
    <w:rsid w:val="00EA6436"/>
    <w:rsid w:val="00EA675C"/>
    <w:rsid w:val="00EA68CA"/>
    <w:rsid w:val="00EA6CC6"/>
    <w:rsid w:val="00EA71F4"/>
    <w:rsid w:val="00EA7526"/>
    <w:rsid w:val="00EA7641"/>
    <w:rsid w:val="00EA789A"/>
    <w:rsid w:val="00EA7E43"/>
    <w:rsid w:val="00EB03D1"/>
    <w:rsid w:val="00EB0930"/>
    <w:rsid w:val="00EB0B72"/>
    <w:rsid w:val="00EB143C"/>
    <w:rsid w:val="00EB176C"/>
    <w:rsid w:val="00EB1EB4"/>
    <w:rsid w:val="00EB1F15"/>
    <w:rsid w:val="00EB214A"/>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6C76"/>
    <w:rsid w:val="00EB7325"/>
    <w:rsid w:val="00EB7346"/>
    <w:rsid w:val="00EB7928"/>
    <w:rsid w:val="00EB7C8C"/>
    <w:rsid w:val="00EB7D79"/>
    <w:rsid w:val="00EB7E69"/>
    <w:rsid w:val="00EB7F38"/>
    <w:rsid w:val="00EC043E"/>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4D45"/>
    <w:rsid w:val="00EC521B"/>
    <w:rsid w:val="00EC5229"/>
    <w:rsid w:val="00EC54F3"/>
    <w:rsid w:val="00EC5711"/>
    <w:rsid w:val="00EC5C99"/>
    <w:rsid w:val="00EC5C9F"/>
    <w:rsid w:val="00EC62A5"/>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9E"/>
    <w:rsid w:val="00ED3EE8"/>
    <w:rsid w:val="00ED3FD0"/>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0D2"/>
    <w:rsid w:val="00EE3505"/>
    <w:rsid w:val="00EE365B"/>
    <w:rsid w:val="00EE3678"/>
    <w:rsid w:val="00EE3EA2"/>
    <w:rsid w:val="00EE3F24"/>
    <w:rsid w:val="00EE435F"/>
    <w:rsid w:val="00EE4556"/>
    <w:rsid w:val="00EE4A6F"/>
    <w:rsid w:val="00EE4E68"/>
    <w:rsid w:val="00EE4F8A"/>
    <w:rsid w:val="00EE5AA0"/>
    <w:rsid w:val="00EE5C00"/>
    <w:rsid w:val="00EE5E68"/>
    <w:rsid w:val="00EE61F7"/>
    <w:rsid w:val="00EE669F"/>
    <w:rsid w:val="00EE67A7"/>
    <w:rsid w:val="00EE6866"/>
    <w:rsid w:val="00EE6870"/>
    <w:rsid w:val="00EE68A5"/>
    <w:rsid w:val="00EE6CE1"/>
    <w:rsid w:val="00EE7071"/>
    <w:rsid w:val="00EE712B"/>
    <w:rsid w:val="00EE71EB"/>
    <w:rsid w:val="00EE78E3"/>
    <w:rsid w:val="00EE7B6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D0"/>
    <w:rsid w:val="00EF30F0"/>
    <w:rsid w:val="00EF3814"/>
    <w:rsid w:val="00EF399B"/>
    <w:rsid w:val="00EF3B76"/>
    <w:rsid w:val="00EF450E"/>
    <w:rsid w:val="00EF45F6"/>
    <w:rsid w:val="00EF47EE"/>
    <w:rsid w:val="00EF4C35"/>
    <w:rsid w:val="00EF4EED"/>
    <w:rsid w:val="00EF4FF8"/>
    <w:rsid w:val="00EF5BAB"/>
    <w:rsid w:val="00EF5E49"/>
    <w:rsid w:val="00EF60E8"/>
    <w:rsid w:val="00EF61A3"/>
    <w:rsid w:val="00EF62D6"/>
    <w:rsid w:val="00EF652F"/>
    <w:rsid w:val="00EF6717"/>
    <w:rsid w:val="00EF6815"/>
    <w:rsid w:val="00EF686A"/>
    <w:rsid w:val="00EF6DAD"/>
    <w:rsid w:val="00EF6F76"/>
    <w:rsid w:val="00F00160"/>
    <w:rsid w:val="00F00381"/>
    <w:rsid w:val="00F00792"/>
    <w:rsid w:val="00F00FD4"/>
    <w:rsid w:val="00F01150"/>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6EB8"/>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6A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C80"/>
    <w:rsid w:val="00F15E8B"/>
    <w:rsid w:val="00F15EA2"/>
    <w:rsid w:val="00F15EF3"/>
    <w:rsid w:val="00F16111"/>
    <w:rsid w:val="00F16566"/>
    <w:rsid w:val="00F165BC"/>
    <w:rsid w:val="00F1687A"/>
    <w:rsid w:val="00F16CC0"/>
    <w:rsid w:val="00F16F88"/>
    <w:rsid w:val="00F16FAE"/>
    <w:rsid w:val="00F17253"/>
    <w:rsid w:val="00F17319"/>
    <w:rsid w:val="00F2004F"/>
    <w:rsid w:val="00F2027D"/>
    <w:rsid w:val="00F2028B"/>
    <w:rsid w:val="00F2032A"/>
    <w:rsid w:val="00F2049B"/>
    <w:rsid w:val="00F205E3"/>
    <w:rsid w:val="00F20C03"/>
    <w:rsid w:val="00F2127F"/>
    <w:rsid w:val="00F21346"/>
    <w:rsid w:val="00F21361"/>
    <w:rsid w:val="00F21404"/>
    <w:rsid w:val="00F214B8"/>
    <w:rsid w:val="00F21A3B"/>
    <w:rsid w:val="00F21AFE"/>
    <w:rsid w:val="00F21D9A"/>
    <w:rsid w:val="00F21E9A"/>
    <w:rsid w:val="00F21F46"/>
    <w:rsid w:val="00F22348"/>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4"/>
    <w:rsid w:val="00F30179"/>
    <w:rsid w:val="00F30606"/>
    <w:rsid w:val="00F30651"/>
    <w:rsid w:val="00F30A2E"/>
    <w:rsid w:val="00F31E65"/>
    <w:rsid w:val="00F31F6A"/>
    <w:rsid w:val="00F321A3"/>
    <w:rsid w:val="00F32CE4"/>
    <w:rsid w:val="00F32E68"/>
    <w:rsid w:val="00F33A46"/>
    <w:rsid w:val="00F33BE8"/>
    <w:rsid w:val="00F33E9C"/>
    <w:rsid w:val="00F3414F"/>
    <w:rsid w:val="00F341B0"/>
    <w:rsid w:val="00F341EA"/>
    <w:rsid w:val="00F34311"/>
    <w:rsid w:val="00F347FE"/>
    <w:rsid w:val="00F34AF8"/>
    <w:rsid w:val="00F356CC"/>
    <w:rsid w:val="00F35EB2"/>
    <w:rsid w:val="00F35F61"/>
    <w:rsid w:val="00F366A7"/>
    <w:rsid w:val="00F36A46"/>
    <w:rsid w:val="00F36A88"/>
    <w:rsid w:val="00F36CE2"/>
    <w:rsid w:val="00F36FF5"/>
    <w:rsid w:val="00F37334"/>
    <w:rsid w:val="00F37779"/>
    <w:rsid w:val="00F378A4"/>
    <w:rsid w:val="00F379F3"/>
    <w:rsid w:val="00F37F5A"/>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5EF"/>
    <w:rsid w:val="00F44C5A"/>
    <w:rsid w:val="00F45BF6"/>
    <w:rsid w:val="00F45D79"/>
    <w:rsid w:val="00F461F8"/>
    <w:rsid w:val="00F46223"/>
    <w:rsid w:val="00F465C3"/>
    <w:rsid w:val="00F4662D"/>
    <w:rsid w:val="00F46745"/>
    <w:rsid w:val="00F47508"/>
    <w:rsid w:val="00F47CA7"/>
    <w:rsid w:val="00F50311"/>
    <w:rsid w:val="00F507F0"/>
    <w:rsid w:val="00F50B97"/>
    <w:rsid w:val="00F50CCE"/>
    <w:rsid w:val="00F51166"/>
    <w:rsid w:val="00F511BD"/>
    <w:rsid w:val="00F5129C"/>
    <w:rsid w:val="00F51CB0"/>
    <w:rsid w:val="00F51E7D"/>
    <w:rsid w:val="00F51F4A"/>
    <w:rsid w:val="00F52537"/>
    <w:rsid w:val="00F5272D"/>
    <w:rsid w:val="00F5296D"/>
    <w:rsid w:val="00F53299"/>
    <w:rsid w:val="00F54AEB"/>
    <w:rsid w:val="00F54D35"/>
    <w:rsid w:val="00F54D3A"/>
    <w:rsid w:val="00F55101"/>
    <w:rsid w:val="00F552BD"/>
    <w:rsid w:val="00F556C5"/>
    <w:rsid w:val="00F55B22"/>
    <w:rsid w:val="00F560C3"/>
    <w:rsid w:val="00F56293"/>
    <w:rsid w:val="00F564AC"/>
    <w:rsid w:val="00F569FC"/>
    <w:rsid w:val="00F56A48"/>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19C3"/>
    <w:rsid w:val="00F622A9"/>
    <w:rsid w:val="00F62593"/>
    <w:rsid w:val="00F62DA1"/>
    <w:rsid w:val="00F62F1A"/>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558"/>
    <w:rsid w:val="00F7167C"/>
    <w:rsid w:val="00F71D97"/>
    <w:rsid w:val="00F72157"/>
    <w:rsid w:val="00F72A8A"/>
    <w:rsid w:val="00F72D3D"/>
    <w:rsid w:val="00F73042"/>
    <w:rsid w:val="00F7306B"/>
    <w:rsid w:val="00F7344B"/>
    <w:rsid w:val="00F73534"/>
    <w:rsid w:val="00F7363A"/>
    <w:rsid w:val="00F73758"/>
    <w:rsid w:val="00F74460"/>
    <w:rsid w:val="00F745F7"/>
    <w:rsid w:val="00F747DB"/>
    <w:rsid w:val="00F74885"/>
    <w:rsid w:val="00F750D6"/>
    <w:rsid w:val="00F753A1"/>
    <w:rsid w:val="00F753DE"/>
    <w:rsid w:val="00F75830"/>
    <w:rsid w:val="00F75E48"/>
    <w:rsid w:val="00F7617B"/>
    <w:rsid w:val="00F764AE"/>
    <w:rsid w:val="00F76914"/>
    <w:rsid w:val="00F76B65"/>
    <w:rsid w:val="00F76C7A"/>
    <w:rsid w:val="00F76D7B"/>
    <w:rsid w:val="00F76FF7"/>
    <w:rsid w:val="00F775D0"/>
    <w:rsid w:val="00F77646"/>
    <w:rsid w:val="00F777D9"/>
    <w:rsid w:val="00F77824"/>
    <w:rsid w:val="00F77848"/>
    <w:rsid w:val="00F779D1"/>
    <w:rsid w:val="00F77CF1"/>
    <w:rsid w:val="00F77E1C"/>
    <w:rsid w:val="00F80141"/>
    <w:rsid w:val="00F8050E"/>
    <w:rsid w:val="00F80694"/>
    <w:rsid w:val="00F80D25"/>
    <w:rsid w:val="00F80FFF"/>
    <w:rsid w:val="00F816C9"/>
    <w:rsid w:val="00F81A01"/>
    <w:rsid w:val="00F81B05"/>
    <w:rsid w:val="00F825F3"/>
    <w:rsid w:val="00F82668"/>
    <w:rsid w:val="00F827FF"/>
    <w:rsid w:val="00F82E76"/>
    <w:rsid w:val="00F8369E"/>
    <w:rsid w:val="00F83795"/>
    <w:rsid w:val="00F8389B"/>
    <w:rsid w:val="00F83CF3"/>
    <w:rsid w:val="00F84AB1"/>
    <w:rsid w:val="00F84F58"/>
    <w:rsid w:val="00F853A9"/>
    <w:rsid w:val="00F8590C"/>
    <w:rsid w:val="00F85B74"/>
    <w:rsid w:val="00F85E5F"/>
    <w:rsid w:val="00F865E8"/>
    <w:rsid w:val="00F868C1"/>
    <w:rsid w:val="00F86BCA"/>
    <w:rsid w:val="00F87607"/>
    <w:rsid w:val="00F90004"/>
    <w:rsid w:val="00F9046C"/>
    <w:rsid w:val="00F90875"/>
    <w:rsid w:val="00F908F5"/>
    <w:rsid w:val="00F90EEC"/>
    <w:rsid w:val="00F90F6A"/>
    <w:rsid w:val="00F9148A"/>
    <w:rsid w:val="00F914EF"/>
    <w:rsid w:val="00F918A2"/>
    <w:rsid w:val="00F91CC6"/>
    <w:rsid w:val="00F91D01"/>
    <w:rsid w:val="00F9262E"/>
    <w:rsid w:val="00F926F8"/>
    <w:rsid w:val="00F928D4"/>
    <w:rsid w:val="00F92AB0"/>
    <w:rsid w:val="00F92AC0"/>
    <w:rsid w:val="00F92E83"/>
    <w:rsid w:val="00F92F57"/>
    <w:rsid w:val="00F93030"/>
    <w:rsid w:val="00F93D07"/>
    <w:rsid w:val="00F93D7B"/>
    <w:rsid w:val="00F93DC8"/>
    <w:rsid w:val="00F946CA"/>
    <w:rsid w:val="00F94D16"/>
    <w:rsid w:val="00F94F42"/>
    <w:rsid w:val="00F95255"/>
    <w:rsid w:val="00F95778"/>
    <w:rsid w:val="00F959E2"/>
    <w:rsid w:val="00F95DDD"/>
    <w:rsid w:val="00F9620D"/>
    <w:rsid w:val="00F96608"/>
    <w:rsid w:val="00F96FD4"/>
    <w:rsid w:val="00F97543"/>
    <w:rsid w:val="00F9755E"/>
    <w:rsid w:val="00F9774D"/>
    <w:rsid w:val="00FA0088"/>
    <w:rsid w:val="00FA056A"/>
    <w:rsid w:val="00FA0636"/>
    <w:rsid w:val="00FA07F6"/>
    <w:rsid w:val="00FA1161"/>
    <w:rsid w:val="00FA1CF5"/>
    <w:rsid w:val="00FA1CFE"/>
    <w:rsid w:val="00FA21A4"/>
    <w:rsid w:val="00FA2296"/>
    <w:rsid w:val="00FA23D1"/>
    <w:rsid w:val="00FA28DD"/>
    <w:rsid w:val="00FA2FED"/>
    <w:rsid w:val="00FA364E"/>
    <w:rsid w:val="00FA3852"/>
    <w:rsid w:val="00FA39FD"/>
    <w:rsid w:val="00FA3DF7"/>
    <w:rsid w:val="00FA4B51"/>
    <w:rsid w:val="00FA4B5C"/>
    <w:rsid w:val="00FA5285"/>
    <w:rsid w:val="00FA6CAF"/>
    <w:rsid w:val="00FA6EE2"/>
    <w:rsid w:val="00FA6F42"/>
    <w:rsid w:val="00FA7140"/>
    <w:rsid w:val="00FA7265"/>
    <w:rsid w:val="00FA753E"/>
    <w:rsid w:val="00FA759E"/>
    <w:rsid w:val="00FA7CEE"/>
    <w:rsid w:val="00FA7D46"/>
    <w:rsid w:val="00FA7EEB"/>
    <w:rsid w:val="00FB020C"/>
    <w:rsid w:val="00FB0563"/>
    <w:rsid w:val="00FB0864"/>
    <w:rsid w:val="00FB08DD"/>
    <w:rsid w:val="00FB0B77"/>
    <w:rsid w:val="00FB0EE8"/>
    <w:rsid w:val="00FB1145"/>
    <w:rsid w:val="00FB171A"/>
    <w:rsid w:val="00FB175E"/>
    <w:rsid w:val="00FB182E"/>
    <w:rsid w:val="00FB1BD6"/>
    <w:rsid w:val="00FB1D54"/>
    <w:rsid w:val="00FB287D"/>
    <w:rsid w:val="00FB28D2"/>
    <w:rsid w:val="00FB2927"/>
    <w:rsid w:val="00FB29F8"/>
    <w:rsid w:val="00FB2A6B"/>
    <w:rsid w:val="00FB3182"/>
    <w:rsid w:val="00FB3237"/>
    <w:rsid w:val="00FB3398"/>
    <w:rsid w:val="00FB339A"/>
    <w:rsid w:val="00FB3F8A"/>
    <w:rsid w:val="00FB443A"/>
    <w:rsid w:val="00FB4458"/>
    <w:rsid w:val="00FB48F3"/>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4BE"/>
    <w:rsid w:val="00FC0C68"/>
    <w:rsid w:val="00FC0CA2"/>
    <w:rsid w:val="00FC0F99"/>
    <w:rsid w:val="00FC0FB9"/>
    <w:rsid w:val="00FC10E7"/>
    <w:rsid w:val="00FC118B"/>
    <w:rsid w:val="00FC137D"/>
    <w:rsid w:val="00FC18A0"/>
    <w:rsid w:val="00FC201D"/>
    <w:rsid w:val="00FC238F"/>
    <w:rsid w:val="00FC2859"/>
    <w:rsid w:val="00FC3349"/>
    <w:rsid w:val="00FC35D3"/>
    <w:rsid w:val="00FC376A"/>
    <w:rsid w:val="00FC4614"/>
    <w:rsid w:val="00FC52C2"/>
    <w:rsid w:val="00FC58AF"/>
    <w:rsid w:val="00FC5F24"/>
    <w:rsid w:val="00FC5F8E"/>
    <w:rsid w:val="00FC6284"/>
    <w:rsid w:val="00FC68BA"/>
    <w:rsid w:val="00FC6A5C"/>
    <w:rsid w:val="00FC6C92"/>
    <w:rsid w:val="00FC7857"/>
    <w:rsid w:val="00FC7F04"/>
    <w:rsid w:val="00FD0459"/>
    <w:rsid w:val="00FD0B28"/>
    <w:rsid w:val="00FD0BDB"/>
    <w:rsid w:val="00FD0C19"/>
    <w:rsid w:val="00FD0C58"/>
    <w:rsid w:val="00FD0D7F"/>
    <w:rsid w:val="00FD0F7A"/>
    <w:rsid w:val="00FD0FB0"/>
    <w:rsid w:val="00FD1964"/>
    <w:rsid w:val="00FD1BA8"/>
    <w:rsid w:val="00FD1FEF"/>
    <w:rsid w:val="00FD249A"/>
    <w:rsid w:val="00FD26B6"/>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253"/>
    <w:rsid w:val="00FE03B3"/>
    <w:rsid w:val="00FE0485"/>
    <w:rsid w:val="00FE079B"/>
    <w:rsid w:val="00FE0997"/>
    <w:rsid w:val="00FE1206"/>
    <w:rsid w:val="00FE1780"/>
    <w:rsid w:val="00FE1844"/>
    <w:rsid w:val="00FE1B9D"/>
    <w:rsid w:val="00FE1D17"/>
    <w:rsid w:val="00FE1DBA"/>
    <w:rsid w:val="00FE2554"/>
    <w:rsid w:val="00FE2971"/>
    <w:rsid w:val="00FE2EE1"/>
    <w:rsid w:val="00FE2F3F"/>
    <w:rsid w:val="00FE2F41"/>
    <w:rsid w:val="00FE325F"/>
    <w:rsid w:val="00FE34CE"/>
    <w:rsid w:val="00FE4327"/>
    <w:rsid w:val="00FE435C"/>
    <w:rsid w:val="00FE4C19"/>
    <w:rsid w:val="00FE5738"/>
    <w:rsid w:val="00FE5A9E"/>
    <w:rsid w:val="00FE5EBE"/>
    <w:rsid w:val="00FE63EA"/>
    <w:rsid w:val="00FE64C5"/>
    <w:rsid w:val="00FE660A"/>
    <w:rsid w:val="00FE6630"/>
    <w:rsid w:val="00FE6916"/>
    <w:rsid w:val="00FE6F4A"/>
    <w:rsid w:val="00FE75D6"/>
    <w:rsid w:val="00FE7754"/>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BD8"/>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ACE"/>
    <w:rsid w:val="00FF6B7C"/>
    <w:rsid w:val="00FF7003"/>
    <w:rsid w:val="00FF735C"/>
    <w:rsid w:val="00FF738F"/>
    <w:rsid w:val="00FF7751"/>
    <w:rsid w:val="00FF7C0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DCFF6-43A0-4017-8E1E-C751B8AA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07"/>
    <w:pPr>
      <w:suppressAutoHyphens/>
    </w:pPr>
    <w:rPr>
      <w:rFonts w:ascii="Arial"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DA1E07"/>
    <w:pPr>
      <w:numPr>
        <w:numId w:val="5"/>
      </w:numPr>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99"/>
    <w:qFormat/>
    <w:rsid w:val="00DA1E07"/>
    <w:pPr>
      <w:numPr>
        <w:ilvl w:val="1"/>
        <w:numId w:val="5"/>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uiPriority w:val="99"/>
    <w:qFormat/>
    <w:rsid w:val="00731ABA"/>
    <w:pPr>
      <w:numPr>
        <w:ilvl w:val="2"/>
      </w:numPr>
      <w:ind w:left="2422"/>
      <w:outlineLvl w:val="2"/>
    </w:p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10_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84442D"/>
    <w:pPr>
      <w:suppressAutoHyphens w:val="0"/>
      <w:spacing w:after="200"/>
      <w:ind w:left="720"/>
      <w:contextualSpacing/>
    </w:pPr>
    <w:rPr>
      <w:rFonts w:eastAsia="Calibri"/>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uiPriority w:val="99"/>
    <w:rsid w:val="00DA1E07"/>
    <w:rPr>
      <w:rFonts w:ascii="Arial"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DA1E07"/>
    <w:rPr>
      <w:rFonts w:ascii="Arial" w:hAnsi="Arial" w:cs="Arial"/>
      <w:b/>
      <w:sz w:val="24"/>
      <w:szCs w:val="24"/>
      <w:lang w:val="sr-Cyrl-CS" w:eastAsia="ar-SA"/>
    </w:rPr>
  </w:style>
  <w:style w:type="paragraph" w:customStyle="1" w:styleId="Heading10">
    <w:name w:val="Heading_1"/>
    <w:basedOn w:val="Heading1"/>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84442D"/>
    <w:rPr>
      <w:rFonts w:ascii="Arial" w:eastAsia="Calibri" w:hAnsi="Arial"/>
      <w:sz w:val="24"/>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uiPriority w:val="99"/>
    <w:locked/>
    <w:rsid w:val="00731ABA"/>
    <w:rPr>
      <w:rFonts w:ascii="Arial" w:hAnsi="Arial" w:cs="Arial"/>
      <w:b/>
      <w:sz w:val="24"/>
      <w:szCs w:val="24"/>
      <w:lang w:val="sr-Cyrl-CS" w:eastAsia="ar-SA"/>
    </w:rPr>
  </w:style>
  <w:style w:type="paragraph" w:customStyle="1" w:styleId="Bulit02">
    <w:name w:val="Bulit 02"/>
    <w:basedOn w:val="Normal"/>
    <w:link w:val="Bulit02Char"/>
    <w:uiPriority w:val="99"/>
    <w:qFormat/>
    <w:rsid w:val="008C3308"/>
    <w:pPr>
      <w:numPr>
        <w:numId w:val="20"/>
      </w:numPr>
      <w:spacing w:after="180"/>
      <w:jc w:val="both"/>
    </w:pPr>
    <w:rPr>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eastAsia="TimesNewRomanPSMT"/>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1"/>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
    <w:link w:val="NazivobrascaChar"/>
    <w:qFormat/>
    <w:rsid w:val="00686711"/>
    <w:pPr>
      <w:spacing w:before="360" w:after="240"/>
      <w:ind w:left="0" w:firstLine="0"/>
      <w:jc w:val="center"/>
    </w:pPr>
  </w:style>
  <w:style w:type="character" w:customStyle="1" w:styleId="NazivobrascaChar">
    <w:name w:val="Naziv obrasca Char"/>
    <w:link w:val="Nazivobrasca"/>
    <w:rsid w:val="00686711"/>
    <w:rPr>
      <w:rFonts w:ascii="Arial" w:hAnsi="Arial" w:cs="Arial"/>
      <w:b/>
      <w:sz w:val="24"/>
      <w:szCs w:val="24"/>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sz w:val="22"/>
      <w:lang w:val="en-US" w:eastAsia="en-US"/>
    </w:rPr>
  </w:style>
  <w:style w:type="paragraph" w:customStyle="1" w:styleId="Bulit01">
    <w:name w:val="Bulit 01"/>
    <w:basedOn w:val="Normal"/>
    <w:link w:val="Bulit01Char"/>
    <w:uiPriority w:val="99"/>
    <w:qFormat/>
    <w:rsid w:val="0007605E"/>
    <w:pPr>
      <w:numPr>
        <w:numId w:val="24"/>
      </w:numPr>
      <w:spacing w:after="180"/>
      <w:jc w:val="both"/>
    </w:pPr>
    <w:rPr>
      <w:rFonts w:eastAsia="TimesNewRomanPSMT"/>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uppressAutoHyphens w:val="0"/>
      <w:spacing w:before="240" w:after="240"/>
      <w:ind w:left="567" w:hanging="567"/>
    </w:pPr>
    <w:rPr>
      <w:sz w:val="22"/>
      <w:lang w:val="en-US" w:eastAsia="en-US"/>
    </w:rPr>
  </w:style>
  <w:style w:type="paragraph" w:customStyle="1" w:styleId="StyleHeading3Left0cmHanging1cm1">
    <w:name w:val="Style Heading 3 + Left:  0 cm Hanging:  1 cm1"/>
    <w:basedOn w:val="Heading3"/>
    <w:uiPriority w:val="99"/>
    <w:rsid w:val="00991A45"/>
    <w:pPr>
      <w:suppressAutoHyphens w:val="0"/>
      <w:spacing w:before="240" w:after="240"/>
    </w:pPr>
    <w:rPr>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uppressAutoHyphens w:val="0"/>
      <w:spacing w:before="120" w:after="60"/>
      <w:ind w:firstLine="720"/>
    </w:pPr>
    <w:rPr>
      <w:b w:val="0"/>
      <w:bCs/>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paragraph" w:customStyle="1" w:styleId="Liste2">
    <w:name w:val="Liste 2"/>
    <w:basedOn w:val="ListContinue"/>
    <w:next w:val="Normal"/>
    <w:qFormat/>
    <w:rsid w:val="00CE0FF7"/>
    <w:pPr>
      <w:numPr>
        <w:numId w:val="29"/>
      </w:numPr>
      <w:jc w:val="center"/>
    </w:pPr>
    <w:rPr>
      <w:rFonts w:cs="Arial"/>
      <w:b/>
      <w:szCs w:val="22"/>
    </w:rPr>
  </w:style>
  <w:style w:type="character" w:customStyle="1" w:styleId="BulletedChar">
    <w:name w:val="Bulleted Char"/>
    <w:link w:val="Bulleted"/>
    <w:uiPriority w:val="99"/>
    <w:locked/>
    <w:rsid w:val="00BB6209"/>
    <w:rPr>
      <w:rFonts w:ascii="Arial" w:hAnsi="Arial" w:cs="Arial"/>
      <w:color w:val="000000"/>
      <w:sz w:val="24"/>
      <w:szCs w:val="24"/>
    </w:rPr>
  </w:style>
  <w:style w:type="paragraph" w:styleId="ListContinue">
    <w:name w:val="List Continue"/>
    <w:basedOn w:val="Normal"/>
    <w:semiHidden/>
    <w:unhideWhenUsed/>
    <w:rsid w:val="00CE0FF7"/>
    <w:pPr>
      <w:spacing w:after="120"/>
      <w:ind w:left="283"/>
      <w:contextualSpacing/>
    </w:pPr>
  </w:style>
  <w:style w:type="paragraph" w:customStyle="1" w:styleId="Bulleted">
    <w:name w:val="Bulleted"/>
    <w:basedOn w:val="Normal"/>
    <w:link w:val="BulletedChar"/>
    <w:uiPriority w:val="99"/>
    <w:qFormat/>
    <w:rsid w:val="00BB6209"/>
    <w:pPr>
      <w:numPr>
        <w:numId w:val="42"/>
      </w:numPr>
      <w:suppressAutoHyphens w:val="0"/>
      <w:spacing w:before="120" w:after="120"/>
      <w:contextualSpacing/>
      <w:jc w:val="both"/>
    </w:pPr>
    <w:rPr>
      <w:rFonts w:cs="Arial"/>
      <w:color w:val="000000"/>
      <w:szCs w:val="24"/>
      <w:lang w:val="sr-Latn-CS" w:eastAsia="sr-Latn-CS"/>
    </w:rPr>
  </w:style>
  <w:style w:type="paragraph" w:customStyle="1" w:styleId="a0">
    <w:name w:val="Чланови"/>
    <w:basedOn w:val="ListParagraph"/>
    <w:link w:val="Char"/>
    <w:qFormat/>
    <w:rsid w:val="00BB6209"/>
    <w:pPr>
      <w:spacing w:before="120" w:after="120"/>
      <w:ind w:left="0"/>
      <w:jc w:val="center"/>
    </w:pPr>
    <w:rPr>
      <w:b/>
      <w:szCs w:val="24"/>
    </w:rPr>
  </w:style>
  <w:style w:type="character" w:customStyle="1" w:styleId="Char">
    <w:name w:val="Чланови Char"/>
    <w:basedOn w:val="ListParagraphChar"/>
    <w:link w:val="a0"/>
    <w:rsid w:val="00BB6209"/>
    <w:rPr>
      <w:rFonts w:ascii="Arial" w:eastAsia="Calibri" w:hAnsi="Arial"/>
      <w:b/>
      <w:sz w:val="24"/>
      <w:szCs w:val="24"/>
      <w:lang w:eastAsia="en-US"/>
    </w:rPr>
  </w:style>
  <w:style w:type="table" w:customStyle="1" w:styleId="TableGrid1">
    <w:name w:val="Table Grid1"/>
    <w:basedOn w:val="TableNormal"/>
    <w:next w:val="TableGrid"/>
    <w:uiPriority w:val="59"/>
    <w:rsid w:val="003B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3B2433"/>
    <w:pPr>
      <w:suppressAutoHyphens w:val="0"/>
    </w:pPr>
    <w:rPr>
      <w:rFonts w:ascii="Times New Roman" w:hAnsi="Times New Roman"/>
      <w:lang w:val="fr-FR" w:eastAsia="en-US"/>
    </w:rPr>
  </w:style>
  <w:style w:type="paragraph" w:styleId="TOCHeading">
    <w:name w:val="TOC Heading"/>
    <w:basedOn w:val="Heading1"/>
    <w:next w:val="Normal"/>
    <w:uiPriority w:val="39"/>
    <w:unhideWhenUsed/>
    <w:qFormat/>
    <w:rsid w:val="003B2433"/>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3B2433"/>
    <w:rPr>
      <w:i/>
      <w:iCs/>
    </w:rPr>
  </w:style>
  <w:style w:type="numbering" w:customStyle="1" w:styleId="NoList1">
    <w:name w:val="No List1"/>
    <w:next w:val="NoList"/>
    <w:uiPriority w:val="99"/>
    <w:semiHidden/>
    <w:unhideWhenUsed/>
    <w:rsid w:val="003B2433"/>
  </w:style>
  <w:style w:type="paragraph" w:customStyle="1" w:styleId="TableParagraph">
    <w:name w:val="Table Paragraph"/>
    <w:basedOn w:val="Normal"/>
    <w:uiPriority w:val="1"/>
    <w:qFormat/>
    <w:rsid w:val="003B2433"/>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3B2433"/>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3B2433"/>
    <w:rPr>
      <w:rFonts w:ascii="Lucida Grande" w:hAnsi="Lucida Grande"/>
      <w:sz w:val="18"/>
      <w:szCs w:val="18"/>
    </w:rPr>
  </w:style>
  <w:style w:type="paragraph" w:styleId="ListBullet">
    <w:name w:val="List Bullet"/>
    <w:basedOn w:val="Normal"/>
    <w:rsid w:val="003B2433"/>
    <w:pPr>
      <w:numPr>
        <w:numId w:val="49"/>
      </w:numPr>
      <w:suppressAutoHyphens w:val="0"/>
    </w:pPr>
    <w:rPr>
      <w:rFonts w:cs="Arial"/>
      <w:sz w:val="22"/>
      <w:szCs w:val="22"/>
      <w:lang w:val="en-US" w:eastAsia="en-US"/>
    </w:rPr>
  </w:style>
  <w:style w:type="table" w:customStyle="1" w:styleId="LightGrid-Accent11">
    <w:name w:val="Light Grid - Accent 11"/>
    <w:basedOn w:val="TableNormal"/>
    <w:uiPriority w:val="62"/>
    <w:rsid w:val="003B2433"/>
    <w:rPr>
      <w:rFonts w:ascii="Calibri" w:eastAsia="Calibri" w:hAnsi="Calibri"/>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3B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actSectionHeading">
    <w:name w:val="Contract Section Heading"/>
    <w:basedOn w:val="Normal"/>
    <w:rsid w:val="003B2433"/>
    <w:pPr>
      <w:numPr>
        <w:numId w:val="52"/>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3B2433"/>
    <w:pPr>
      <w:numPr>
        <w:ilvl w:val="1"/>
        <w:numId w:val="52"/>
      </w:numPr>
      <w:suppressAutoHyphens w:val="0"/>
      <w:spacing w:after="200"/>
      <w:jc w:val="both"/>
    </w:pPr>
    <w:rPr>
      <w:rFonts w:ascii="Times New Roman" w:hAnsi="Times New Roman"/>
      <w:snapToGrid w:val="0"/>
      <w:sz w:val="20"/>
      <w:lang w:val="en-US" w:eastAsia="en-US"/>
    </w:rPr>
  </w:style>
  <w:style w:type="character" w:customStyle="1" w:styleId="ContractLevelOneCar">
    <w:name w:val="Contract Level One Car"/>
    <w:link w:val="ContractLevelOne"/>
    <w:locked/>
    <w:rsid w:val="003B2433"/>
    <w:rPr>
      <w:snapToGrid w:val="0"/>
      <w:lang w:val="en-US" w:eastAsia="en-US"/>
    </w:rPr>
  </w:style>
  <w:style w:type="paragraph" w:customStyle="1" w:styleId="1Content1Word2003">
    <w:name w:val="1_Content_1_Word2003"/>
    <w:link w:val="1Content1Word2003Char"/>
    <w:rsid w:val="003B2433"/>
    <w:pPr>
      <w:numPr>
        <w:ilvl w:val="1"/>
        <w:numId w:val="53"/>
      </w:numPr>
      <w:spacing w:after="240"/>
      <w:ind w:right="432"/>
      <w:jc w:val="both"/>
    </w:pPr>
    <w:rPr>
      <w:rFonts w:ascii="Calibri" w:hAnsi="Calibri"/>
      <w:sz w:val="22"/>
      <w:lang w:val="en-US" w:eastAsia="en-US"/>
    </w:rPr>
  </w:style>
  <w:style w:type="paragraph" w:customStyle="1" w:styleId="1Title1Word2003">
    <w:name w:val="1_Title_1_Word2003"/>
    <w:rsid w:val="003B2433"/>
    <w:pPr>
      <w:numPr>
        <w:numId w:val="53"/>
      </w:numPr>
      <w:spacing w:after="240"/>
      <w:jc w:val="both"/>
    </w:pPr>
    <w:rPr>
      <w:rFonts w:ascii="Calibri" w:hAnsi="Calibri"/>
      <w:b/>
      <w:sz w:val="22"/>
      <w:u w:val="single"/>
      <w:lang w:val="en-US" w:eastAsia="en-US"/>
    </w:rPr>
  </w:style>
  <w:style w:type="paragraph" w:customStyle="1" w:styleId="1Title2Word2003">
    <w:name w:val="1_Title_2_Word2003"/>
    <w:rsid w:val="003B2433"/>
    <w:pPr>
      <w:numPr>
        <w:ilvl w:val="2"/>
        <w:numId w:val="53"/>
      </w:numPr>
      <w:spacing w:after="240"/>
      <w:jc w:val="both"/>
    </w:pPr>
    <w:rPr>
      <w:rFonts w:ascii="Calibri" w:hAnsi="Calibri"/>
      <w:b/>
      <w:sz w:val="22"/>
      <w:u w:val="single"/>
      <w:lang w:val="en-US" w:eastAsia="en-US"/>
    </w:rPr>
  </w:style>
  <w:style w:type="paragraph" w:customStyle="1" w:styleId="1Title3Word2003">
    <w:name w:val="1_Title_3_Word2003"/>
    <w:rsid w:val="003B2433"/>
    <w:pPr>
      <w:numPr>
        <w:ilvl w:val="4"/>
        <w:numId w:val="53"/>
      </w:numPr>
      <w:spacing w:after="240"/>
      <w:jc w:val="both"/>
    </w:pPr>
    <w:rPr>
      <w:rFonts w:ascii="Calibri" w:hAnsi="Calibri"/>
      <w:b/>
      <w:sz w:val="22"/>
      <w:u w:val="single"/>
      <w:lang w:val="en-US" w:eastAsia="en-US"/>
    </w:rPr>
  </w:style>
  <w:style w:type="paragraph" w:customStyle="1" w:styleId="1Content3Word2003">
    <w:name w:val="1_Content_3_Word2003"/>
    <w:rsid w:val="003B2433"/>
    <w:pPr>
      <w:numPr>
        <w:ilvl w:val="5"/>
        <w:numId w:val="53"/>
      </w:numPr>
      <w:spacing w:after="240"/>
      <w:jc w:val="both"/>
    </w:pPr>
    <w:rPr>
      <w:rFonts w:ascii="Calibri" w:hAnsi="Calibri"/>
      <w:sz w:val="22"/>
      <w:lang w:val="en-US" w:eastAsia="en-US"/>
    </w:rPr>
  </w:style>
  <w:style w:type="paragraph" w:customStyle="1" w:styleId="1Content2Word2003">
    <w:name w:val="1_Content_2_Word2003"/>
    <w:rsid w:val="003B2433"/>
    <w:pPr>
      <w:numPr>
        <w:ilvl w:val="3"/>
        <w:numId w:val="53"/>
      </w:numPr>
      <w:spacing w:after="240"/>
      <w:jc w:val="both"/>
    </w:pPr>
    <w:rPr>
      <w:rFonts w:ascii="Calibri" w:hAnsi="Calibri"/>
      <w:sz w:val="22"/>
      <w:lang w:val="en-US" w:eastAsia="en-US"/>
    </w:rPr>
  </w:style>
  <w:style w:type="character" w:customStyle="1" w:styleId="1Content1Word2003Char">
    <w:name w:val="1_Content_1_Word2003 Char"/>
    <w:link w:val="1Content1Word2003"/>
    <w:rsid w:val="003B2433"/>
    <w:rPr>
      <w:rFonts w:ascii="Calibri" w:hAnsi="Calibri"/>
      <w:sz w:val="22"/>
      <w:lang w:val="en-US" w:eastAsia="en-US"/>
    </w:rPr>
  </w:style>
  <w:style w:type="character" w:customStyle="1" w:styleId="st">
    <w:name w:val="st"/>
    <w:basedOn w:val="DefaultParagraphFont"/>
    <w:rsid w:val="003B2433"/>
  </w:style>
  <w:style w:type="table" w:customStyle="1" w:styleId="TableGrid2">
    <w:name w:val="Table Grid2"/>
    <w:basedOn w:val="TableNormal"/>
    <w:next w:val="TableGrid"/>
    <w:uiPriority w:val="59"/>
    <w:rsid w:val="00D41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DParagraf">
    <w:name w:val="KDParagraf"/>
    <w:basedOn w:val="Normal"/>
    <w:qFormat/>
    <w:rsid w:val="00BE599F"/>
    <w:pPr>
      <w:tabs>
        <w:tab w:val="left" w:pos="567"/>
      </w:tabs>
      <w:suppressAutoHyphens w:val="0"/>
      <w:spacing w:before="120"/>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330944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endnotes" Target="endnote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footer" Target="footer4.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image" Target="media/image1.png"/><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hyperlink" Target="http://www.mfin.gov.rs/pages/issue.php" TargetMode="External"/><Relationship Id="rId250" Type="http://schemas.openxmlformats.org/officeDocument/2006/relationships/theme" Target="theme/theme1.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hyperlink" Target="http://www.poreskauprava.gov.rs/sr/.../ugovori-dvostruko-oporezivanje" TargetMode="Externa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32.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hyperlink" Target="http://www.mfin.gov.rs/&#1079;&#1072;&#1082;&#1086;&#1085;&#1080;"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33.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hyperlink" Target="mailto:nina.nikolajevic@eps.rs" TargetMode="Externa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numbering" Target="numbering.xml"/><Relationship Id="rId253" Type="http://schemas.openxmlformats.org/officeDocument/2006/relationships/customXml" Target="../customXml/item23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hyperlink" Target="mailto:slavica.vas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styles" Target="styles.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hyperlink" Target="http://www.kjn.gov.rs/ci/uputstvo-o-uplati-republicke-administrativne-takse.html"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footer" Target="footer1.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webSettings" Target="webSettings.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footer" Target="footer2.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CoverPageProperties xmlns="http://schemas.microsoft.com/office/2006/coverPageProps">
  <PublishDate>2013-06-03T00:00:00</PublishDate>
  <Abstract/>
  <CompanyAddress/>
  <CompanyPhone/>
  <CompanyFax/>
  <CompanyEmail/>
</CoverPageProperties>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p:properties xmlns:p="http://schemas.microsoft.com/office/2006/metadata/properties" xmlns:xsi="http://www.w3.org/2001/XMLSchema-instance" xmlns:pc="http://schemas.microsoft.com/office/infopath/2007/PartnerControls">
  <documentManagement/>
</p:properties>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mso-contentType ?>
<FormTemplates xmlns="http://schemas.microsoft.com/sharepoint/v3/contenttype/forms">
  <Display>DocumentLibraryForm</Display>
  <Edit>DocumentLibraryForm</Edit>
  <New>DocumentLibraryForm</New>
</FormTemplates>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3196D-CB52-4369-B5DD-3203DC2AAA8F}"/>
</file>

<file path=customXml/itemProps10.xml><?xml version="1.0" encoding="utf-8"?>
<ds:datastoreItem xmlns:ds="http://schemas.openxmlformats.org/officeDocument/2006/customXml" ds:itemID="{0F98BB40-AABC-4BF2-9592-39D6827EF222}"/>
</file>

<file path=customXml/itemProps100.xml><?xml version="1.0" encoding="utf-8"?>
<ds:datastoreItem xmlns:ds="http://schemas.openxmlformats.org/officeDocument/2006/customXml" ds:itemID="{F0868A80-4C80-467C-96C0-A6079981D0CE}"/>
</file>

<file path=customXml/itemProps101.xml><?xml version="1.0" encoding="utf-8"?>
<ds:datastoreItem xmlns:ds="http://schemas.openxmlformats.org/officeDocument/2006/customXml" ds:itemID="{C443694E-70C0-4A4B-8D74-7356002EF074}"/>
</file>

<file path=customXml/itemProps102.xml><?xml version="1.0" encoding="utf-8"?>
<ds:datastoreItem xmlns:ds="http://schemas.openxmlformats.org/officeDocument/2006/customXml" ds:itemID="{4B264957-2B64-4CE6-853D-E25A7F512A74}"/>
</file>

<file path=customXml/itemProps103.xml><?xml version="1.0" encoding="utf-8"?>
<ds:datastoreItem xmlns:ds="http://schemas.openxmlformats.org/officeDocument/2006/customXml" ds:itemID="{82D12871-E111-4D18-AB39-A15A38F176A8}"/>
</file>

<file path=customXml/itemProps104.xml><?xml version="1.0" encoding="utf-8"?>
<ds:datastoreItem xmlns:ds="http://schemas.openxmlformats.org/officeDocument/2006/customXml" ds:itemID="{1ACC4AD9-85AA-4F7E-B87A-B8E974CE0366}"/>
</file>

<file path=customXml/itemProps105.xml><?xml version="1.0" encoding="utf-8"?>
<ds:datastoreItem xmlns:ds="http://schemas.openxmlformats.org/officeDocument/2006/customXml" ds:itemID="{4C502FBA-6E23-4E98-9BAE-09B7A84B3427}"/>
</file>

<file path=customXml/itemProps106.xml><?xml version="1.0" encoding="utf-8"?>
<ds:datastoreItem xmlns:ds="http://schemas.openxmlformats.org/officeDocument/2006/customXml" ds:itemID="{F0D7DF36-58AC-430C-97BE-BD5A6BF33B63}"/>
</file>

<file path=customXml/itemProps107.xml><?xml version="1.0" encoding="utf-8"?>
<ds:datastoreItem xmlns:ds="http://schemas.openxmlformats.org/officeDocument/2006/customXml" ds:itemID="{BE7EC463-D099-498E-94A5-0EEDA33C3438}"/>
</file>

<file path=customXml/itemProps108.xml><?xml version="1.0" encoding="utf-8"?>
<ds:datastoreItem xmlns:ds="http://schemas.openxmlformats.org/officeDocument/2006/customXml" ds:itemID="{A2014EC0-8ACE-4DB2-B981-E4DABCF59284}"/>
</file>

<file path=customXml/itemProps109.xml><?xml version="1.0" encoding="utf-8"?>
<ds:datastoreItem xmlns:ds="http://schemas.openxmlformats.org/officeDocument/2006/customXml" ds:itemID="{09250B9F-C174-4F4C-8460-116A9648E83C}"/>
</file>

<file path=customXml/itemProps11.xml><?xml version="1.0" encoding="utf-8"?>
<ds:datastoreItem xmlns:ds="http://schemas.openxmlformats.org/officeDocument/2006/customXml" ds:itemID="{A666A52D-B916-4728-8297-F7E3EE5B91D5}"/>
</file>

<file path=customXml/itemProps110.xml><?xml version="1.0" encoding="utf-8"?>
<ds:datastoreItem xmlns:ds="http://schemas.openxmlformats.org/officeDocument/2006/customXml" ds:itemID="{93F5F252-CB43-47D4-AED0-BEE04339A12C}"/>
</file>

<file path=customXml/itemProps111.xml><?xml version="1.0" encoding="utf-8"?>
<ds:datastoreItem xmlns:ds="http://schemas.openxmlformats.org/officeDocument/2006/customXml" ds:itemID="{3ACE76D8-4ECF-420B-8DEE-FB4808840E00}"/>
</file>

<file path=customXml/itemProps112.xml><?xml version="1.0" encoding="utf-8"?>
<ds:datastoreItem xmlns:ds="http://schemas.openxmlformats.org/officeDocument/2006/customXml" ds:itemID="{10B9013E-037D-4278-A48C-4DF245A6728F}"/>
</file>

<file path=customXml/itemProps113.xml><?xml version="1.0" encoding="utf-8"?>
<ds:datastoreItem xmlns:ds="http://schemas.openxmlformats.org/officeDocument/2006/customXml" ds:itemID="{410C7D02-5F6E-43FA-829A-10CB0928C1B7}"/>
</file>

<file path=customXml/itemProps114.xml><?xml version="1.0" encoding="utf-8"?>
<ds:datastoreItem xmlns:ds="http://schemas.openxmlformats.org/officeDocument/2006/customXml" ds:itemID="{CC3E83D0-2E78-407B-A8BA-8E0F094D0F60}"/>
</file>

<file path=customXml/itemProps115.xml><?xml version="1.0" encoding="utf-8"?>
<ds:datastoreItem xmlns:ds="http://schemas.openxmlformats.org/officeDocument/2006/customXml" ds:itemID="{CAB1CD58-B1B5-49F2-99C9-8999EBF30609}"/>
</file>

<file path=customXml/itemProps116.xml><?xml version="1.0" encoding="utf-8"?>
<ds:datastoreItem xmlns:ds="http://schemas.openxmlformats.org/officeDocument/2006/customXml" ds:itemID="{6550F3CD-7037-4D3B-8F46-51519D75424E}"/>
</file>

<file path=customXml/itemProps117.xml><?xml version="1.0" encoding="utf-8"?>
<ds:datastoreItem xmlns:ds="http://schemas.openxmlformats.org/officeDocument/2006/customXml" ds:itemID="{4393AB7B-94E3-427D-AD48-F40E5CDDD2C3}"/>
</file>

<file path=customXml/itemProps118.xml><?xml version="1.0" encoding="utf-8"?>
<ds:datastoreItem xmlns:ds="http://schemas.openxmlformats.org/officeDocument/2006/customXml" ds:itemID="{EDA89FC1-9422-432E-BDAE-36769500CB95}"/>
</file>

<file path=customXml/itemProps119.xml><?xml version="1.0" encoding="utf-8"?>
<ds:datastoreItem xmlns:ds="http://schemas.openxmlformats.org/officeDocument/2006/customXml" ds:itemID="{14F66873-3BB0-4004-8BED-5AD3BAAD82CA}"/>
</file>

<file path=customXml/itemProps12.xml><?xml version="1.0" encoding="utf-8"?>
<ds:datastoreItem xmlns:ds="http://schemas.openxmlformats.org/officeDocument/2006/customXml" ds:itemID="{2A5AA20C-FC38-49BA-B387-F5600EFF8D22}"/>
</file>

<file path=customXml/itemProps120.xml><?xml version="1.0" encoding="utf-8"?>
<ds:datastoreItem xmlns:ds="http://schemas.openxmlformats.org/officeDocument/2006/customXml" ds:itemID="{74CDB314-1BC3-4186-8228-9A9EDF11F2C7}"/>
</file>

<file path=customXml/itemProps121.xml><?xml version="1.0" encoding="utf-8"?>
<ds:datastoreItem xmlns:ds="http://schemas.openxmlformats.org/officeDocument/2006/customXml" ds:itemID="{ED6A992B-0D34-4D94-B987-6C8FB83575C4}"/>
</file>

<file path=customXml/itemProps122.xml><?xml version="1.0" encoding="utf-8"?>
<ds:datastoreItem xmlns:ds="http://schemas.openxmlformats.org/officeDocument/2006/customXml" ds:itemID="{3FD6950F-9111-4E5F-825D-36B889599B55}"/>
</file>

<file path=customXml/itemProps123.xml><?xml version="1.0" encoding="utf-8"?>
<ds:datastoreItem xmlns:ds="http://schemas.openxmlformats.org/officeDocument/2006/customXml" ds:itemID="{3B2F20EE-2F3A-4EF8-B01A-2690234C7642}"/>
</file>

<file path=customXml/itemProps124.xml><?xml version="1.0" encoding="utf-8"?>
<ds:datastoreItem xmlns:ds="http://schemas.openxmlformats.org/officeDocument/2006/customXml" ds:itemID="{47D8FCA2-86B8-4B02-A3CA-FDF8C3542597}"/>
</file>

<file path=customXml/itemProps125.xml><?xml version="1.0" encoding="utf-8"?>
<ds:datastoreItem xmlns:ds="http://schemas.openxmlformats.org/officeDocument/2006/customXml" ds:itemID="{4F61CEDE-60B8-4C40-AFB0-78D9F7B6E04D}"/>
</file>

<file path=customXml/itemProps126.xml><?xml version="1.0" encoding="utf-8"?>
<ds:datastoreItem xmlns:ds="http://schemas.openxmlformats.org/officeDocument/2006/customXml" ds:itemID="{8B5D4E6F-C317-4A6E-91EC-70E830817E75}"/>
</file>

<file path=customXml/itemProps127.xml><?xml version="1.0" encoding="utf-8"?>
<ds:datastoreItem xmlns:ds="http://schemas.openxmlformats.org/officeDocument/2006/customXml" ds:itemID="{81690994-8894-4262-B6D5-5C568201348A}"/>
</file>

<file path=customXml/itemProps128.xml><?xml version="1.0" encoding="utf-8"?>
<ds:datastoreItem xmlns:ds="http://schemas.openxmlformats.org/officeDocument/2006/customXml" ds:itemID="{A26BDBA0-EB63-4CB5-A40D-E5829AC34C07}"/>
</file>

<file path=customXml/itemProps129.xml><?xml version="1.0" encoding="utf-8"?>
<ds:datastoreItem xmlns:ds="http://schemas.openxmlformats.org/officeDocument/2006/customXml" ds:itemID="{8A2A712B-AF12-4CCA-92F7-586402311EDF}"/>
</file>

<file path=customXml/itemProps13.xml><?xml version="1.0" encoding="utf-8"?>
<ds:datastoreItem xmlns:ds="http://schemas.openxmlformats.org/officeDocument/2006/customXml" ds:itemID="{FE649B70-294B-4DDA-9CC9-DD2F5CEFFEAC}"/>
</file>

<file path=customXml/itemProps130.xml><?xml version="1.0" encoding="utf-8"?>
<ds:datastoreItem xmlns:ds="http://schemas.openxmlformats.org/officeDocument/2006/customXml" ds:itemID="{39514F20-09E7-4D8D-AC5D-F64ED432D734}"/>
</file>

<file path=customXml/itemProps131.xml><?xml version="1.0" encoding="utf-8"?>
<ds:datastoreItem xmlns:ds="http://schemas.openxmlformats.org/officeDocument/2006/customXml" ds:itemID="{0B6DEB15-7AAE-4455-96C5-0E07CC812D62}"/>
</file>

<file path=customXml/itemProps132.xml><?xml version="1.0" encoding="utf-8"?>
<ds:datastoreItem xmlns:ds="http://schemas.openxmlformats.org/officeDocument/2006/customXml" ds:itemID="{631EBA1A-8D05-498C-B305-851EA5607145}"/>
</file>

<file path=customXml/itemProps133.xml><?xml version="1.0" encoding="utf-8"?>
<ds:datastoreItem xmlns:ds="http://schemas.openxmlformats.org/officeDocument/2006/customXml" ds:itemID="{F81B4CEF-F502-42E4-9711-8D5A1575DAAE}"/>
</file>

<file path=customXml/itemProps134.xml><?xml version="1.0" encoding="utf-8"?>
<ds:datastoreItem xmlns:ds="http://schemas.openxmlformats.org/officeDocument/2006/customXml" ds:itemID="{AF0991D7-664F-4B9C-AE9A-52601F3B5991}"/>
</file>

<file path=customXml/itemProps135.xml><?xml version="1.0" encoding="utf-8"?>
<ds:datastoreItem xmlns:ds="http://schemas.openxmlformats.org/officeDocument/2006/customXml" ds:itemID="{00076AE3-313B-4C94-8F3B-44D0CF773226}"/>
</file>

<file path=customXml/itemProps136.xml><?xml version="1.0" encoding="utf-8"?>
<ds:datastoreItem xmlns:ds="http://schemas.openxmlformats.org/officeDocument/2006/customXml" ds:itemID="{4A66147B-2C94-4570-A582-DCAE838BCDDF}"/>
</file>

<file path=customXml/itemProps137.xml><?xml version="1.0" encoding="utf-8"?>
<ds:datastoreItem xmlns:ds="http://schemas.openxmlformats.org/officeDocument/2006/customXml" ds:itemID="{602F9D32-D06F-4E5E-9C41-BDB96659A68D}"/>
</file>

<file path=customXml/itemProps138.xml><?xml version="1.0" encoding="utf-8"?>
<ds:datastoreItem xmlns:ds="http://schemas.openxmlformats.org/officeDocument/2006/customXml" ds:itemID="{E4CB51B3-413F-4067-BF37-037E2AF7E2F4}"/>
</file>

<file path=customXml/itemProps139.xml><?xml version="1.0" encoding="utf-8"?>
<ds:datastoreItem xmlns:ds="http://schemas.openxmlformats.org/officeDocument/2006/customXml" ds:itemID="{EC46002D-81B9-4EA2-90A6-CC17090F3993}"/>
</file>

<file path=customXml/itemProps14.xml><?xml version="1.0" encoding="utf-8"?>
<ds:datastoreItem xmlns:ds="http://schemas.openxmlformats.org/officeDocument/2006/customXml" ds:itemID="{D3CEF1CA-A45C-4519-9A9D-EABA98991415}"/>
</file>

<file path=customXml/itemProps140.xml><?xml version="1.0" encoding="utf-8"?>
<ds:datastoreItem xmlns:ds="http://schemas.openxmlformats.org/officeDocument/2006/customXml" ds:itemID="{C4CE918D-1EBE-47E8-9D33-AA95A5AEF6E5}"/>
</file>

<file path=customXml/itemProps141.xml><?xml version="1.0" encoding="utf-8"?>
<ds:datastoreItem xmlns:ds="http://schemas.openxmlformats.org/officeDocument/2006/customXml" ds:itemID="{599460D7-A576-43E6-AFD2-CCD6F35E2BC9}"/>
</file>

<file path=customXml/itemProps142.xml><?xml version="1.0" encoding="utf-8"?>
<ds:datastoreItem xmlns:ds="http://schemas.openxmlformats.org/officeDocument/2006/customXml" ds:itemID="{087AF9F4-87ED-4A56-86CD-686001E9E514}"/>
</file>

<file path=customXml/itemProps143.xml><?xml version="1.0" encoding="utf-8"?>
<ds:datastoreItem xmlns:ds="http://schemas.openxmlformats.org/officeDocument/2006/customXml" ds:itemID="{D19F6B1D-6122-46EF-AAA4-4006A42A186B}"/>
</file>

<file path=customXml/itemProps144.xml><?xml version="1.0" encoding="utf-8"?>
<ds:datastoreItem xmlns:ds="http://schemas.openxmlformats.org/officeDocument/2006/customXml" ds:itemID="{C3D13A9E-10E6-4D35-BC87-8B26275B6087}"/>
</file>

<file path=customXml/itemProps145.xml><?xml version="1.0" encoding="utf-8"?>
<ds:datastoreItem xmlns:ds="http://schemas.openxmlformats.org/officeDocument/2006/customXml" ds:itemID="{2A1B5639-6205-4921-AECB-F9FC7FC87D46}"/>
</file>

<file path=customXml/itemProps146.xml><?xml version="1.0" encoding="utf-8"?>
<ds:datastoreItem xmlns:ds="http://schemas.openxmlformats.org/officeDocument/2006/customXml" ds:itemID="{4ED4F639-04CA-414D-95E8-85B65C20DB15}"/>
</file>

<file path=customXml/itemProps147.xml><?xml version="1.0" encoding="utf-8"?>
<ds:datastoreItem xmlns:ds="http://schemas.openxmlformats.org/officeDocument/2006/customXml" ds:itemID="{4DA192B5-4429-4A95-914F-DA3CACE1C7F2}"/>
</file>

<file path=customXml/itemProps148.xml><?xml version="1.0" encoding="utf-8"?>
<ds:datastoreItem xmlns:ds="http://schemas.openxmlformats.org/officeDocument/2006/customXml" ds:itemID="{9EEA605D-EFCC-44A2-9638-4B05EA05A80A}"/>
</file>

<file path=customXml/itemProps149.xml><?xml version="1.0" encoding="utf-8"?>
<ds:datastoreItem xmlns:ds="http://schemas.openxmlformats.org/officeDocument/2006/customXml" ds:itemID="{4ECB12FF-7A9C-4FC8-AF72-E0730B456C7C}"/>
</file>

<file path=customXml/itemProps15.xml><?xml version="1.0" encoding="utf-8"?>
<ds:datastoreItem xmlns:ds="http://schemas.openxmlformats.org/officeDocument/2006/customXml" ds:itemID="{D7E50BD8-E425-4349-A98D-B318EB7A1137}"/>
</file>

<file path=customXml/itemProps150.xml><?xml version="1.0" encoding="utf-8"?>
<ds:datastoreItem xmlns:ds="http://schemas.openxmlformats.org/officeDocument/2006/customXml" ds:itemID="{AB17694F-2C07-48B1-B174-A3A8276179A0}"/>
</file>

<file path=customXml/itemProps151.xml><?xml version="1.0" encoding="utf-8"?>
<ds:datastoreItem xmlns:ds="http://schemas.openxmlformats.org/officeDocument/2006/customXml" ds:itemID="{2F0F921F-4391-4090-AF9E-B4ECF67CF8D1}"/>
</file>

<file path=customXml/itemProps152.xml><?xml version="1.0" encoding="utf-8"?>
<ds:datastoreItem xmlns:ds="http://schemas.openxmlformats.org/officeDocument/2006/customXml" ds:itemID="{699B81E5-879D-4F2D-A44D-D97D6F4E500F}"/>
</file>

<file path=customXml/itemProps153.xml><?xml version="1.0" encoding="utf-8"?>
<ds:datastoreItem xmlns:ds="http://schemas.openxmlformats.org/officeDocument/2006/customXml" ds:itemID="{598D679D-057C-4872-A458-205859A396C6}"/>
</file>

<file path=customXml/itemProps154.xml><?xml version="1.0" encoding="utf-8"?>
<ds:datastoreItem xmlns:ds="http://schemas.openxmlformats.org/officeDocument/2006/customXml" ds:itemID="{15978E1D-88D8-45D9-87D1-66E6EC771C50}"/>
</file>

<file path=customXml/itemProps155.xml><?xml version="1.0" encoding="utf-8"?>
<ds:datastoreItem xmlns:ds="http://schemas.openxmlformats.org/officeDocument/2006/customXml" ds:itemID="{34C4299D-D620-45D4-97C6-28EBB9057E86}"/>
</file>

<file path=customXml/itemProps156.xml><?xml version="1.0" encoding="utf-8"?>
<ds:datastoreItem xmlns:ds="http://schemas.openxmlformats.org/officeDocument/2006/customXml" ds:itemID="{1D804CB4-5DF4-4DBB-8C75-D52884402340}"/>
</file>

<file path=customXml/itemProps157.xml><?xml version="1.0" encoding="utf-8"?>
<ds:datastoreItem xmlns:ds="http://schemas.openxmlformats.org/officeDocument/2006/customXml" ds:itemID="{DD2A1D91-BECB-4952-BE13-40D6211066BE}"/>
</file>

<file path=customXml/itemProps158.xml><?xml version="1.0" encoding="utf-8"?>
<ds:datastoreItem xmlns:ds="http://schemas.openxmlformats.org/officeDocument/2006/customXml" ds:itemID="{788CEAFA-EC9D-475A-89F3-B8675D905B1B}"/>
</file>

<file path=customXml/itemProps159.xml><?xml version="1.0" encoding="utf-8"?>
<ds:datastoreItem xmlns:ds="http://schemas.openxmlformats.org/officeDocument/2006/customXml" ds:itemID="{18B7C1C0-A737-4291-9717-E62E51A0CC2B}"/>
</file>

<file path=customXml/itemProps16.xml><?xml version="1.0" encoding="utf-8"?>
<ds:datastoreItem xmlns:ds="http://schemas.openxmlformats.org/officeDocument/2006/customXml" ds:itemID="{E35C05F3-D23E-45D5-ACA2-E2213ADE0DF9}"/>
</file>

<file path=customXml/itemProps160.xml><?xml version="1.0" encoding="utf-8"?>
<ds:datastoreItem xmlns:ds="http://schemas.openxmlformats.org/officeDocument/2006/customXml" ds:itemID="{CA9180AB-CC65-4076-BEEA-A2E3E7A80E5A}"/>
</file>

<file path=customXml/itemProps161.xml><?xml version="1.0" encoding="utf-8"?>
<ds:datastoreItem xmlns:ds="http://schemas.openxmlformats.org/officeDocument/2006/customXml" ds:itemID="{9FCEC7DE-DDDD-43E6-8BC2-CFCDF4BF04DA}"/>
</file>

<file path=customXml/itemProps162.xml><?xml version="1.0" encoding="utf-8"?>
<ds:datastoreItem xmlns:ds="http://schemas.openxmlformats.org/officeDocument/2006/customXml" ds:itemID="{0A037D85-56C6-4759-859C-B5F2A01DC25D}"/>
</file>

<file path=customXml/itemProps163.xml><?xml version="1.0" encoding="utf-8"?>
<ds:datastoreItem xmlns:ds="http://schemas.openxmlformats.org/officeDocument/2006/customXml" ds:itemID="{2344E0AB-BA84-4797-84E0-28FE76289AB3}"/>
</file>

<file path=customXml/itemProps164.xml><?xml version="1.0" encoding="utf-8"?>
<ds:datastoreItem xmlns:ds="http://schemas.openxmlformats.org/officeDocument/2006/customXml" ds:itemID="{8A8639BE-5DF9-4E96-BD35-6765B796B6AF}"/>
</file>

<file path=customXml/itemProps165.xml><?xml version="1.0" encoding="utf-8"?>
<ds:datastoreItem xmlns:ds="http://schemas.openxmlformats.org/officeDocument/2006/customXml" ds:itemID="{372B20CD-D915-4BDB-A007-A8A22CC554F7}"/>
</file>

<file path=customXml/itemProps166.xml><?xml version="1.0" encoding="utf-8"?>
<ds:datastoreItem xmlns:ds="http://schemas.openxmlformats.org/officeDocument/2006/customXml" ds:itemID="{BB36C6B3-941B-4DFE-8F15-735AFB98FAF7}"/>
</file>

<file path=customXml/itemProps167.xml><?xml version="1.0" encoding="utf-8"?>
<ds:datastoreItem xmlns:ds="http://schemas.openxmlformats.org/officeDocument/2006/customXml" ds:itemID="{F63FB178-6129-46A7-8587-5C34F9938D3E}"/>
</file>

<file path=customXml/itemProps168.xml><?xml version="1.0" encoding="utf-8"?>
<ds:datastoreItem xmlns:ds="http://schemas.openxmlformats.org/officeDocument/2006/customXml" ds:itemID="{10CC7764-C8B3-4CA0-8B4B-BB35AB862110}"/>
</file>

<file path=customXml/itemProps169.xml><?xml version="1.0" encoding="utf-8"?>
<ds:datastoreItem xmlns:ds="http://schemas.openxmlformats.org/officeDocument/2006/customXml" ds:itemID="{2D270C5E-F51A-4BE0-A376-6DEC47553719}"/>
</file>

<file path=customXml/itemProps17.xml><?xml version="1.0" encoding="utf-8"?>
<ds:datastoreItem xmlns:ds="http://schemas.openxmlformats.org/officeDocument/2006/customXml" ds:itemID="{341FB596-09B2-4FAA-AB18-C6A226ED32DB}"/>
</file>

<file path=customXml/itemProps170.xml><?xml version="1.0" encoding="utf-8"?>
<ds:datastoreItem xmlns:ds="http://schemas.openxmlformats.org/officeDocument/2006/customXml" ds:itemID="{5C54B9A2-F844-44D1-9F00-307509EFD3C6}"/>
</file>

<file path=customXml/itemProps171.xml><?xml version="1.0" encoding="utf-8"?>
<ds:datastoreItem xmlns:ds="http://schemas.openxmlformats.org/officeDocument/2006/customXml" ds:itemID="{F2B94E6D-B217-4124-9D6C-7BFE63641E4E}"/>
</file>

<file path=customXml/itemProps172.xml><?xml version="1.0" encoding="utf-8"?>
<ds:datastoreItem xmlns:ds="http://schemas.openxmlformats.org/officeDocument/2006/customXml" ds:itemID="{33FC6E99-768E-43E0-8FB4-1621F6291253}"/>
</file>

<file path=customXml/itemProps173.xml><?xml version="1.0" encoding="utf-8"?>
<ds:datastoreItem xmlns:ds="http://schemas.openxmlformats.org/officeDocument/2006/customXml" ds:itemID="{E2F467E9-D5B2-4649-8759-066CE337E5C1}"/>
</file>

<file path=customXml/itemProps174.xml><?xml version="1.0" encoding="utf-8"?>
<ds:datastoreItem xmlns:ds="http://schemas.openxmlformats.org/officeDocument/2006/customXml" ds:itemID="{CD8FC975-7E50-45F3-8C04-F4ED0F64178B}"/>
</file>

<file path=customXml/itemProps175.xml><?xml version="1.0" encoding="utf-8"?>
<ds:datastoreItem xmlns:ds="http://schemas.openxmlformats.org/officeDocument/2006/customXml" ds:itemID="{36F069AC-08CA-477E-A55A-F273585F9C3E}"/>
</file>

<file path=customXml/itemProps176.xml><?xml version="1.0" encoding="utf-8"?>
<ds:datastoreItem xmlns:ds="http://schemas.openxmlformats.org/officeDocument/2006/customXml" ds:itemID="{97C0C511-11A5-4412-8DEA-2809BEEDFEEA}"/>
</file>

<file path=customXml/itemProps177.xml><?xml version="1.0" encoding="utf-8"?>
<ds:datastoreItem xmlns:ds="http://schemas.openxmlformats.org/officeDocument/2006/customXml" ds:itemID="{5068C1E3-B9E0-4B3C-BC1B-BD89DEC6CD19}"/>
</file>

<file path=customXml/itemProps178.xml><?xml version="1.0" encoding="utf-8"?>
<ds:datastoreItem xmlns:ds="http://schemas.openxmlformats.org/officeDocument/2006/customXml" ds:itemID="{3CB98ACA-C9E5-46A3-982B-7EA37A8976DA}"/>
</file>

<file path=customXml/itemProps179.xml><?xml version="1.0" encoding="utf-8"?>
<ds:datastoreItem xmlns:ds="http://schemas.openxmlformats.org/officeDocument/2006/customXml" ds:itemID="{FE4432C4-E5AA-4CF3-8E56-2CF5AD9FA9DC}"/>
</file>

<file path=customXml/itemProps18.xml><?xml version="1.0" encoding="utf-8"?>
<ds:datastoreItem xmlns:ds="http://schemas.openxmlformats.org/officeDocument/2006/customXml" ds:itemID="{878D7287-A842-431A-9C86-CDDBE9FD8F62}"/>
</file>

<file path=customXml/itemProps180.xml><?xml version="1.0" encoding="utf-8"?>
<ds:datastoreItem xmlns:ds="http://schemas.openxmlformats.org/officeDocument/2006/customXml" ds:itemID="{7ACB201E-48E5-44A9-BEE7-903D9CBF737E}"/>
</file>

<file path=customXml/itemProps181.xml><?xml version="1.0" encoding="utf-8"?>
<ds:datastoreItem xmlns:ds="http://schemas.openxmlformats.org/officeDocument/2006/customXml" ds:itemID="{5529A590-F361-4EC7-A9B7-780CB88E0A01}"/>
</file>

<file path=customXml/itemProps182.xml><?xml version="1.0" encoding="utf-8"?>
<ds:datastoreItem xmlns:ds="http://schemas.openxmlformats.org/officeDocument/2006/customXml" ds:itemID="{E7A683DB-ACF3-4559-A723-E57671DDC802}"/>
</file>

<file path=customXml/itemProps183.xml><?xml version="1.0" encoding="utf-8"?>
<ds:datastoreItem xmlns:ds="http://schemas.openxmlformats.org/officeDocument/2006/customXml" ds:itemID="{84D38B5B-FAA1-491A-8ACB-550F12651D4B}"/>
</file>

<file path=customXml/itemProps184.xml><?xml version="1.0" encoding="utf-8"?>
<ds:datastoreItem xmlns:ds="http://schemas.openxmlformats.org/officeDocument/2006/customXml" ds:itemID="{8E808674-2552-42CF-B6D3-EB983CF4FDC6}"/>
</file>

<file path=customXml/itemProps185.xml><?xml version="1.0" encoding="utf-8"?>
<ds:datastoreItem xmlns:ds="http://schemas.openxmlformats.org/officeDocument/2006/customXml" ds:itemID="{8B4EB8D3-F712-4FBE-B34B-8B033F0715CB}"/>
</file>

<file path=customXml/itemProps186.xml><?xml version="1.0" encoding="utf-8"?>
<ds:datastoreItem xmlns:ds="http://schemas.openxmlformats.org/officeDocument/2006/customXml" ds:itemID="{846F5622-9D63-4698-BAF2-046A69D31C0B}"/>
</file>

<file path=customXml/itemProps187.xml><?xml version="1.0" encoding="utf-8"?>
<ds:datastoreItem xmlns:ds="http://schemas.openxmlformats.org/officeDocument/2006/customXml" ds:itemID="{55AF091B-3C7A-41E3-B477-F2FDAA23CFDA}"/>
</file>

<file path=customXml/itemProps188.xml><?xml version="1.0" encoding="utf-8"?>
<ds:datastoreItem xmlns:ds="http://schemas.openxmlformats.org/officeDocument/2006/customXml" ds:itemID="{654AF54F-BA7B-4CF1-B500-3C852D05C156}"/>
</file>

<file path=customXml/itemProps189.xml><?xml version="1.0" encoding="utf-8"?>
<ds:datastoreItem xmlns:ds="http://schemas.openxmlformats.org/officeDocument/2006/customXml" ds:itemID="{3DFFB277-20B2-4FAE-85E8-D7783014EF8D}"/>
</file>

<file path=customXml/itemProps19.xml><?xml version="1.0" encoding="utf-8"?>
<ds:datastoreItem xmlns:ds="http://schemas.openxmlformats.org/officeDocument/2006/customXml" ds:itemID="{3CE0D759-08FD-4E7D-B524-6C79A7C8CBFC}"/>
</file>

<file path=customXml/itemProps190.xml><?xml version="1.0" encoding="utf-8"?>
<ds:datastoreItem xmlns:ds="http://schemas.openxmlformats.org/officeDocument/2006/customXml" ds:itemID="{AB8B7665-EA42-416D-B059-E71293FFD3B8}"/>
</file>

<file path=customXml/itemProps191.xml><?xml version="1.0" encoding="utf-8"?>
<ds:datastoreItem xmlns:ds="http://schemas.openxmlformats.org/officeDocument/2006/customXml" ds:itemID="{A2F36C25-4773-4734-81A7-B36267883708}"/>
</file>

<file path=customXml/itemProps192.xml><?xml version="1.0" encoding="utf-8"?>
<ds:datastoreItem xmlns:ds="http://schemas.openxmlformats.org/officeDocument/2006/customXml" ds:itemID="{69414D59-530B-43A4-831C-851E8216C425}"/>
</file>

<file path=customXml/itemProps193.xml><?xml version="1.0" encoding="utf-8"?>
<ds:datastoreItem xmlns:ds="http://schemas.openxmlformats.org/officeDocument/2006/customXml" ds:itemID="{D12107EC-A331-48F7-B232-27471363CEFF}"/>
</file>

<file path=customXml/itemProps194.xml><?xml version="1.0" encoding="utf-8"?>
<ds:datastoreItem xmlns:ds="http://schemas.openxmlformats.org/officeDocument/2006/customXml" ds:itemID="{4CE6D04E-D6F1-441C-BD6F-1DB688916300}"/>
</file>

<file path=customXml/itemProps195.xml><?xml version="1.0" encoding="utf-8"?>
<ds:datastoreItem xmlns:ds="http://schemas.openxmlformats.org/officeDocument/2006/customXml" ds:itemID="{CC0D9E71-112D-47F1-BB29-3D0A02B1438E}"/>
</file>

<file path=customXml/itemProps196.xml><?xml version="1.0" encoding="utf-8"?>
<ds:datastoreItem xmlns:ds="http://schemas.openxmlformats.org/officeDocument/2006/customXml" ds:itemID="{4A2AAEC5-B678-4F1C-8165-10ADBC405E54}"/>
</file>

<file path=customXml/itemProps197.xml><?xml version="1.0" encoding="utf-8"?>
<ds:datastoreItem xmlns:ds="http://schemas.openxmlformats.org/officeDocument/2006/customXml" ds:itemID="{2DD41C1E-97B4-47B2-9ECA-DE588F2D75CE}"/>
</file>

<file path=customXml/itemProps198.xml><?xml version="1.0" encoding="utf-8"?>
<ds:datastoreItem xmlns:ds="http://schemas.openxmlformats.org/officeDocument/2006/customXml" ds:itemID="{7D4463DA-BE9D-4729-B901-F7C1C24C2B7A}"/>
</file>

<file path=customXml/itemProps199.xml><?xml version="1.0" encoding="utf-8"?>
<ds:datastoreItem xmlns:ds="http://schemas.openxmlformats.org/officeDocument/2006/customXml" ds:itemID="{7D197AAF-3D3A-4407-978C-727A746D7A2A}"/>
</file>

<file path=customXml/itemProps2.xml><?xml version="1.0" encoding="utf-8"?>
<ds:datastoreItem xmlns:ds="http://schemas.openxmlformats.org/officeDocument/2006/customXml" ds:itemID="{4B4FBF0B-82F4-4DEE-B247-E4C0D9304ED2}"/>
</file>

<file path=customXml/itemProps20.xml><?xml version="1.0" encoding="utf-8"?>
<ds:datastoreItem xmlns:ds="http://schemas.openxmlformats.org/officeDocument/2006/customXml" ds:itemID="{8D6648B1-8117-48B8-A4D3-731BB080B4E5}"/>
</file>

<file path=customXml/itemProps200.xml><?xml version="1.0" encoding="utf-8"?>
<ds:datastoreItem xmlns:ds="http://schemas.openxmlformats.org/officeDocument/2006/customXml" ds:itemID="{3B7592C6-16C2-46D4-B18E-BA3FE591ED37}"/>
</file>

<file path=customXml/itemProps201.xml><?xml version="1.0" encoding="utf-8"?>
<ds:datastoreItem xmlns:ds="http://schemas.openxmlformats.org/officeDocument/2006/customXml" ds:itemID="{6B8A7305-3410-4855-A093-A075C08128B5}"/>
</file>

<file path=customXml/itemProps202.xml><?xml version="1.0" encoding="utf-8"?>
<ds:datastoreItem xmlns:ds="http://schemas.openxmlformats.org/officeDocument/2006/customXml" ds:itemID="{0A63D0A2-44DD-463A-9EA2-A6AEF5F52A7D}"/>
</file>

<file path=customXml/itemProps203.xml><?xml version="1.0" encoding="utf-8"?>
<ds:datastoreItem xmlns:ds="http://schemas.openxmlformats.org/officeDocument/2006/customXml" ds:itemID="{1710DC9A-E3DF-4795-9470-D84915E9331A}"/>
</file>

<file path=customXml/itemProps204.xml><?xml version="1.0" encoding="utf-8"?>
<ds:datastoreItem xmlns:ds="http://schemas.openxmlformats.org/officeDocument/2006/customXml" ds:itemID="{B673A5F6-235B-410D-B2B5-BB67A3E2F9EE}"/>
</file>

<file path=customXml/itemProps205.xml><?xml version="1.0" encoding="utf-8"?>
<ds:datastoreItem xmlns:ds="http://schemas.openxmlformats.org/officeDocument/2006/customXml" ds:itemID="{BB6A6643-77B9-49CB-9183-F6633E0423F1}"/>
</file>

<file path=customXml/itemProps206.xml><?xml version="1.0" encoding="utf-8"?>
<ds:datastoreItem xmlns:ds="http://schemas.openxmlformats.org/officeDocument/2006/customXml" ds:itemID="{AE190728-2F4F-43D1-8F7E-5762E76AF6FB}"/>
</file>

<file path=customXml/itemProps207.xml><?xml version="1.0" encoding="utf-8"?>
<ds:datastoreItem xmlns:ds="http://schemas.openxmlformats.org/officeDocument/2006/customXml" ds:itemID="{384CBF34-06AA-42EA-A897-48BEED15F003}"/>
</file>

<file path=customXml/itemProps208.xml><?xml version="1.0" encoding="utf-8"?>
<ds:datastoreItem xmlns:ds="http://schemas.openxmlformats.org/officeDocument/2006/customXml" ds:itemID="{0608B8D6-4508-418A-8669-D1FB073C8254}"/>
</file>

<file path=customXml/itemProps209.xml><?xml version="1.0" encoding="utf-8"?>
<ds:datastoreItem xmlns:ds="http://schemas.openxmlformats.org/officeDocument/2006/customXml" ds:itemID="{77F6911D-2BF2-41CE-9E32-7AECC15F1DEB}"/>
</file>

<file path=customXml/itemProps21.xml><?xml version="1.0" encoding="utf-8"?>
<ds:datastoreItem xmlns:ds="http://schemas.openxmlformats.org/officeDocument/2006/customXml" ds:itemID="{E740F01A-1A4E-4EA3-A62B-F25813AEDD8E}"/>
</file>

<file path=customXml/itemProps210.xml><?xml version="1.0" encoding="utf-8"?>
<ds:datastoreItem xmlns:ds="http://schemas.openxmlformats.org/officeDocument/2006/customXml" ds:itemID="{753F009C-5548-4561-9C7C-CD6C60AC4A33}"/>
</file>

<file path=customXml/itemProps211.xml><?xml version="1.0" encoding="utf-8"?>
<ds:datastoreItem xmlns:ds="http://schemas.openxmlformats.org/officeDocument/2006/customXml" ds:itemID="{50E53958-4F57-4453-A9EE-F0F6250C1575}"/>
</file>

<file path=customXml/itemProps212.xml><?xml version="1.0" encoding="utf-8"?>
<ds:datastoreItem xmlns:ds="http://schemas.openxmlformats.org/officeDocument/2006/customXml" ds:itemID="{383C94D3-FD34-4DE2-B579-D3E1D0DFD059}"/>
</file>

<file path=customXml/itemProps213.xml><?xml version="1.0" encoding="utf-8"?>
<ds:datastoreItem xmlns:ds="http://schemas.openxmlformats.org/officeDocument/2006/customXml" ds:itemID="{A84CABCC-48D8-45A3-933A-AE896EBF8A34}"/>
</file>

<file path=customXml/itemProps214.xml><?xml version="1.0" encoding="utf-8"?>
<ds:datastoreItem xmlns:ds="http://schemas.openxmlformats.org/officeDocument/2006/customXml" ds:itemID="{BF392C22-F458-47EA-9989-EB2A9321C14B}"/>
</file>

<file path=customXml/itemProps215.xml><?xml version="1.0" encoding="utf-8"?>
<ds:datastoreItem xmlns:ds="http://schemas.openxmlformats.org/officeDocument/2006/customXml" ds:itemID="{84E59744-0031-424D-B999-54CBD492EEAA}"/>
</file>

<file path=customXml/itemProps216.xml><?xml version="1.0" encoding="utf-8"?>
<ds:datastoreItem xmlns:ds="http://schemas.openxmlformats.org/officeDocument/2006/customXml" ds:itemID="{079F5BB0-C549-4E49-881E-E79A1DFDB26F}"/>
</file>

<file path=customXml/itemProps217.xml><?xml version="1.0" encoding="utf-8"?>
<ds:datastoreItem xmlns:ds="http://schemas.openxmlformats.org/officeDocument/2006/customXml" ds:itemID="{3E140669-8BB0-4ED5-89BC-7BC46A371A53}"/>
</file>

<file path=customXml/itemProps218.xml><?xml version="1.0" encoding="utf-8"?>
<ds:datastoreItem xmlns:ds="http://schemas.openxmlformats.org/officeDocument/2006/customXml" ds:itemID="{340551BB-A304-4F1B-BEB3-5A3AC77A5518}"/>
</file>

<file path=customXml/itemProps219.xml><?xml version="1.0" encoding="utf-8"?>
<ds:datastoreItem xmlns:ds="http://schemas.openxmlformats.org/officeDocument/2006/customXml" ds:itemID="{287FE965-6588-45A0-883A-8682BD8DB498}"/>
</file>

<file path=customXml/itemProps22.xml><?xml version="1.0" encoding="utf-8"?>
<ds:datastoreItem xmlns:ds="http://schemas.openxmlformats.org/officeDocument/2006/customXml" ds:itemID="{10453116-6B4C-4F1B-B6EA-95E2A409BFB1}"/>
</file>

<file path=customXml/itemProps220.xml><?xml version="1.0" encoding="utf-8"?>
<ds:datastoreItem xmlns:ds="http://schemas.openxmlformats.org/officeDocument/2006/customXml" ds:itemID="{86A56D4F-D7AE-42E1-AAF5-4D3B1E86E665}"/>
</file>

<file path=customXml/itemProps221.xml><?xml version="1.0" encoding="utf-8"?>
<ds:datastoreItem xmlns:ds="http://schemas.openxmlformats.org/officeDocument/2006/customXml" ds:itemID="{A364C143-3FFA-4378-A58B-01B66080E643}"/>
</file>

<file path=customXml/itemProps222.xml><?xml version="1.0" encoding="utf-8"?>
<ds:datastoreItem xmlns:ds="http://schemas.openxmlformats.org/officeDocument/2006/customXml" ds:itemID="{892CEFF8-B464-4665-AEA2-14A80490BB02}"/>
</file>

<file path=customXml/itemProps223.xml><?xml version="1.0" encoding="utf-8"?>
<ds:datastoreItem xmlns:ds="http://schemas.openxmlformats.org/officeDocument/2006/customXml" ds:itemID="{96454DC4-D9A1-4A00-9286-5DC966AB19B0}"/>
</file>

<file path=customXml/itemProps224.xml><?xml version="1.0" encoding="utf-8"?>
<ds:datastoreItem xmlns:ds="http://schemas.openxmlformats.org/officeDocument/2006/customXml" ds:itemID="{395B4C06-9647-4BB2-8A91-27DD8936F3AB}"/>
</file>

<file path=customXml/itemProps225.xml><?xml version="1.0" encoding="utf-8"?>
<ds:datastoreItem xmlns:ds="http://schemas.openxmlformats.org/officeDocument/2006/customXml" ds:itemID="{B30B1577-C3C4-4A51-A463-B6A944F4FAB1}"/>
</file>

<file path=customXml/itemProps226.xml><?xml version="1.0" encoding="utf-8"?>
<ds:datastoreItem xmlns:ds="http://schemas.openxmlformats.org/officeDocument/2006/customXml" ds:itemID="{159399E0-8095-4114-B621-DF31B9551F50}"/>
</file>

<file path=customXml/itemProps227.xml><?xml version="1.0" encoding="utf-8"?>
<ds:datastoreItem xmlns:ds="http://schemas.openxmlformats.org/officeDocument/2006/customXml" ds:itemID="{78E83C5F-F3B8-4004-A885-1B9777AFA794}"/>
</file>

<file path=customXml/itemProps228.xml><?xml version="1.0" encoding="utf-8"?>
<ds:datastoreItem xmlns:ds="http://schemas.openxmlformats.org/officeDocument/2006/customXml" ds:itemID="{0339C8A4-E95F-488E-ACB1-D7E1FD3842A3}"/>
</file>

<file path=customXml/itemProps229.xml><?xml version="1.0" encoding="utf-8"?>
<ds:datastoreItem xmlns:ds="http://schemas.openxmlformats.org/officeDocument/2006/customXml" ds:itemID="{6678166E-9153-4B47-9A1A-313F5054B779}"/>
</file>

<file path=customXml/itemProps23.xml><?xml version="1.0" encoding="utf-8"?>
<ds:datastoreItem xmlns:ds="http://schemas.openxmlformats.org/officeDocument/2006/customXml" ds:itemID="{F1726A01-3A91-41A0-A3CE-D3837050BDC7}"/>
</file>

<file path=customXml/itemProps230.xml><?xml version="1.0" encoding="utf-8"?>
<ds:datastoreItem xmlns:ds="http://schemas.openxmlformats.org/officeDocument/2006/customXml" ds:itemID="{593C3A5A-B40D-4C36-8E71-C327D65832A2}"/>
</file>

<file path=customXml/itemProps231.xml><?xml version="1.0" encoding="utf-8"?>
<ds:datastoreItem xmlns:ds="http://schemas.openxmlformats.org/officeDocument/2006/customXml" ds:itemID="{A791CC61-5BEE-448D-A787-A61C2CF2D2AC}"/>
</file>

<file path=customXml/itemProps232.xml><?xml version="1.0" encoding="utf-8"?>
<ds:datastoreItem xmlns:ds="http://schemas.openxmlformats.org/officeDocument/2006/customXml" ds:itemID="{4990E356-A3C3-407B-9DE4-A10CBAFD41CE}"/>
</file>

<file path=customXml/itemProps233.xml><?xml version="1.0" encoding="utf-8"?>
<ds:datastoreItem xmlns:ds="http://schemas.openxmlformats.org/officeDocument/2006/customXml" ds:itemID="{BBCE7F29-66F0-44E1-9725-564513B005E3}"/>
</file>

<file path=customXml/itemProps234.xml><?xml version="1.0" encoding="utf-8"?>
<ds:datastoreItem xmlns:ds="http://schemas.openxmlformats.org/officeDocument/2006/customXml" ds:itemID="{7AFD7518-68AA-4509-8821-643DE5F8CAC5}"/>
</file>

<file path=customXml/itemProps24.xml><?xml version="1.0" encoding="utf-8"?>
<ds:datastoreItem xmlns:ds="http://schemas.openxmlformats.org/officeDocument/2006/customXml" ds:itemID="{2D8CA31C-515D-4018-A97C-466A5A5F0A0F}"/>
</file>

<file path=customXml/itemProps25.xml><?xml version="1.0" encoding="utf-8"?>
<ds:datastoreItem xmlns:ds="http://schemas.openxmlformats.org/officeDocument/2006/customXml" ds:itemID="{2B161F3E-39C9-46A5-B935-5EA914CC51C7}"/>
</file>

<file path=customXml/itemProps26.xml><?xml version="1.0" encoding="utf-8"?>
<ds:datastoreItem xmlns:ds="http://schemas.openxmlformats.org/officeDocument/2006/customXml" ds:itemID="{8963E5C8-D396-429E-A9F6-0BD5A034E403}"/>
</file>

<file path=customXml/itemProps27.xml><?xml version="1.0" encoding="utf-8"?>
<ds:datastoreItem xmlns:ds="http://schemas.openxmlformats.org/officeDocument/2006/customXml" ds:itemID="{BE9CA611-BD9B-4A91-A278-59C7FA31EBE1}"/>
</file>

<file path=customXml/itemProps28.xml><?xml version="1.0" encoding="utf-8"?>
<ds:datastoreItem xmlns:ds="http://schemas.openxmlformats.org/officeDocument/2006/customXml" ds:itemID="{41A44ED4-B51E-484B-A8ED-0296A26F65AD}"/>
</file>

<file path=customXml/itemProps29.xml><?xml version="1.0" encoding="utf-8"?>
<ds:datastoreItem xmlns:ds="http://schemas.openxmlformats.org/officeDocument/2006/customXml" ds:itemID="{4FBC110E-0533-492A-8213-9BB31A9E8044}"/>
</file>

<file path=customXml/itemProps3.xml><?xml version="1.0" encoding="utf-8"?>
<ds:datastoreItem xmlns:ds="http://schemas.openxmlformats.org/officeDocument/2006/customXml" ds:itemID="{C5BC1EEC-3A46-46FF-8C5D-DBE54B32571A}"/>
</file>

<file path=customXml/itemProps30.xml><?xml version="1.0" encoding="utf-8"?>
<ds:datastoreItem xmlns:ds="http://schemas.openxmlformats.org/officeDocument/2006/customXml" ds:itemID="{8DFB475A-F6F0-4599-9327-C4AD07D1EB9E}"/>
</file>

<file path=customXml/itemProps31.xml><?xml version="1.0" encoding="utf-8"?>
<ds:datastoreItem xmlns:ds="http://schemas.openxmlformats.org/officeDocument/2006/customXml" ds:itemID="{BF7201E6-FAF8-4158-BD03-070707B90D68}"/>
</file>

<file path=customXml/itemProps32.xml><?xml version="1.0" encoding="utf-8"?>
<ds:datastoreItem xmlns:ds="http://schemas.openxmlformats.org/officeDocument/2006/customXml" ds:itemID="{4CD5FA14-9936-4CF1-9001-41A7B7A140BF}"/>
</file>

<file path=customXml/itemProps33.xml><?xml version="1.0" encoding="utf-8"?>
<ds:datastoreItem xmlns:ds="http://schemas.openxmlformats.org/officeDocument/2006/customXml" ds:itemID="{E92DFFCC-95E8-4B06-90C1-D3127C6586DC}"/>
</file>

<file path=customXml/itemProps34.xml><?xml version="1.0" encoding="utf-8"?>
<ds:datastoreItem xmlns:ds="http://schemas.openxmlformats.org/officeDocument/2006/customXml" ds:itemID="{F1663716-3898-4B19-AA96-FF1E51840812}"/>
</file>

<file path=customXml/itemProps35.xml><?xml version="1.0" encoding="utf-8"?>
<ds:datastoreItem xmlns:ds="http://schemas.openxmlformats.org/officeDocument/2006/customXml" ds:itemID="{F3C6B845-6DE0-4380-A53E-6021CD403689}"/>
</file>

<file path=customXml/itemProps36.xml><?xml version="1.0" encoding="utf-8"?>
<ds:datastoreItem xmlns:ds="http://schemas.openxmlformats.org/officeDocument/2006/customXml" ds:itemID="{DB85AD57-6F2A-45C8-965F-2DCF62A688EC}"/>
</file>

<file path=customXml/itemProps37.xml><?xml version="1.0" encoding="utf-8"?>
<ds:datastoreItem xmlns:ds="http://schemas.openxmlformats.org/officeDocument/2006/customXml" ds:itemID="{6FFDF089-11E0-4F0C-A858-E04C2FB26463}"/>
</file>

<file path=customXml/itemProps38.xml><?xml version="1.0" encoding="utf-8"?>
<ds:datastoreItem xmlns:ds="http://schemas.openxmlformats.org/officeDocument/2006/customXml" ds:itemID="{73C08D31-E55B-42AB-9923-66CB36E942A8}"/>
</file>

<file path=customXml/itemProps39.xml><?xml version="1.0" encoding="utf-8"?>
<ds:datastoreItem xmlns:ds="http://schemas.openxmlformats.org/officeDocument/2006/customXml" ds:itemID="{9467D183-019D-48E1-8211-C179F19DA57A}"/>
</file>

<file path=customXml/itemProps4.xml><?xml version="1.0" encoding="utf-8"?>
<ds:datastoreItem xmlns:ds="http://schemas.openxmlformats.org/officeDocument/2006/customXml" ds:itemID="{A5DD0C57-D7CF-4713-8D1C-0723BA82B159}"/>
</file>

<file path=customXml/itemProps40.xml><?xml version="1.0" encoding="utf-8"?>
<ds:datastoreItem xmlns:ds="http://schemas.openxmlformats.org/officeDocument/2006/customXml" ds:itemID="{AE86025D-3837-4363-A1F2-3428C9D4C849}"/>
</file>

<file path=customXml/itemProps41.xml><?xml version="1.0" encoding="utf-8"?>
<ds:datastoreItem xmlns:ds="http://schemas.openxmlformats.org/officeDocument/2006/customXml" ds:itemID="{2ED47909-2642-4712-AA3C-0734D1495EE2}"/>
</file>

<file path=customXml/itemProps42.xml><?xml version="1.0" encoding="utf-8"?>
<ds:datastoreItem xmlns:ds="http://schemas.openxmlformats.org/officeDocument/2006/customXml" ds:itemID="{2676EB08-F653-410F-97FE-B54319B4593B}"/>
</file>

<file path=customXml/itemProps43.xml><?xml version="1.0" encoding="utf-8"?>
<ds:datastoreItem xmlns:ds="http://schemas.openxmlformats.org/officeDocument/2006/customXml" ds:itemID="{FE14B9F0-C59B-4ED4-853F-40EFA2761BB0}"/>
</file>

<file path=customXml/itemProps44.xml><?xml version="1.0" encoding="utf-8"?>
<ds:datastoreItem xmlns:ds="http://schemas.openxmlformats.org/officeDocument/2006/customXml" ds:itemID="{1EC1F376-ABFE-472A-8F60-E344AFD3A31C}"/>
</file>

<file path=customXml/itemProps45.xml><?xml version="1.0" encoding="utf-8"?>
<ds:datastoreItem xmlns:ds="http://schemas.openxmlformats.org/officeDocument/2006/customXml" ds:itemID="{BE240B63-4945-4396-9BE1-AC3F7A19ADEF}"/>
</file>

<file path=customXml/itemProps46.xml><?xml version="1.0" encoding="utf-8"?>
<ds:datastoreItem xmlns:ds="http://schemas.openxmlformats.org/officeDocument/2006/customXml" ds:itemID="{8858744D-A215-458E-B049-F252F2D33D9C}"/>
</file>

<file path=customXml/itemProps47.xml><?xml version="1.0" encoding="utf-8"?>
<ds:datastoreItem xmlns:ds="http://schemas.openxmlformats.org/officeDocument/2006/customXml" ds:itemID="{F1B208A3-BC02-4392-A4BC-F2F48E5407AD}"/>
</file>

<file path=customXml/itemProps48.xml><?xml version="1.0" encoding="utf-8"?>
<ds:datastoreItem xmlns:ds="http://schemas.openxmlformats.org/officeDocument/2006/customXml" ds:itemID="{BD195032-2910-4E77-9C5A-78A4299D4279}"/>
</file>

<file path=customXml/itemProps49.xml><?xml version="1.0" encoding="utf-8"?>
<ds:datastoreItem xmlns:ds="http://schemas.openxmlformats.org/officeDocument/2006/customXml" ds:itemID="{913F3151-0E20-451B-8245-8929790ADDAF}"/>
</file>

<file path=customXml/itemProps5.xml><?xml version="1.0" encoding="utf-8"?>
<ds:datastoreItem xmlns:ds="http://schemas.openxmlformats.org/officeDocument/2006/customXml" ds:itemID="{8D5D9D92-DD8C-4397-80F6-EF2952D3B022}"/>
</file>

<file path=customXml/itemProps50.xml><?xml version="1.0" encoding="utf-8"?>
<ds:datastoreItem xmlns:ds="http://schemas.openxmlformats.org/officeDocument/2006/customXml" ds:itemID="{F2820838-9B8F-4A6E-963F-56F8C70F7EC9}"/>
</file>

<file path=customXml/itemProps51.xml><?xml version="1.0" encoding="utf-8"?>
<ds:datastoreItem xmlns:ds="http://schemas.openxmlformats.org/officeDocument/2006/customXml" ds:itemID="{62B6230A-30A2-435A-9DDF-7C4124235DF0}"/>
</file>

<file path=customXml/itemProps52.xml><?xml version="1.0" encoding="utf-8"?>
<ds:datastoreItem xmlns:ds="http://schemas.openxmlformats.org/officeDocument/2006/customXml" ds:itemID="{A900D0B7-F11A-4153-A26B-4A5ABDB37979}"/>
</file>

<file path=customXml/itemProps53.xml><?xml version="1.0" encoding="utf-8"?>
<ds:datastoreItem xmlns:ds="http://schemas.openxmlformats.org/officeDocument/2006/customXml" ds:itemID="{930C4796-498B-4E8D-9C72-DA11A313E48C}"/>
</file>

<file path=customXml/itemProps54.xml><?xml version="1.0" encoding="utf-8"?>
<ds:datastoreItem xmlns:ds="http://schemas.openxmlformats.org/officeDocument/2006/customXml" ds:itemID="{00665F18-0B7C-4968-AC04-B2DFF44DC29E}"/>
</file>

<file path=customXml/itemProps55.xml><?xml version="1.0" encoding="utf-8"?>
<ds:datastoreItem xmlns:ds="http://schemas.openxmlformats.org/officeDocument/2006/customXml" ds:itemID="{9A3E4457-7E4E-4E1D-8FEF-57B89A654341}"/>
</file>

<file path=customXml/itemProps56.xml><?xml version="1.0" encoding="utf-8"?>
<ds:datastoreItem xmlns:ds="http://schemas.openxmlformats.org/officeDocument/2006/customXml" ds:itemID="{087C44CA-916F-4E3F-8D68-0B0424442BF1}"/>
</file>

<file path=customXml/itemProps57.xml><?xml version="1.0" encoding="utf-8"?>
<ds:datastoreItem xmlns:ds="http://schemas.openxmlformats.org/officeDocument/2006/customXml" ds:itemID="{9A9143D7-DDE1-4956-BE17-762D1F2B9562}"/>
</file>

<file path=customXml/itemProps58.xml><?xml version="1.0" encoding="utf-8"?>
<ds:datastoreItem xmlns:ds="http://schemas.openxmlformats.org/officeDocument/2006/customXml" ds:itemID="{313F8FD5-D00F-4D3C-9CE6-C3D263290AD5}"/>
</file>

<file path=customXml/itemProps59.xml><?xml version="1.0" encoding="utf-8"?>
<ds:datastoreItem xmlns:ds="http://schemas.openxmlformats.org/officeDocument/2006/customXml" ds:itemID="{8E59063F-F2DC-4EF9-A3F1-1E58C7C2660F}"/>
</file>

<file path=customXml/itemProps6.xml><?xml version="1.0" encoding="utf-8"?>
<ds:datastoreItem xmlns:ds="http://schemas.openxmlformats.org/officeDocument/2006/customXml" ds:itemID="{751E5D0F-2D5F-41F9-A77E-9A7E584A8172}"/>
</file>

<file path=customXml/itemProps60.xml><?xml version="1.0" encoding="utf-8"?>
<ds:datastoreItem xmlns:ds="http://schemas.openxmlformats.org/officeDocument/2006/customXml" ds:itemID="{EEF07738-B291-413F-89BD-C359D4C928E9}"/>
</file>

<file path=customXml/itemProps61.xml><?xml version="1.0" encoding="utf-8"?>
<ds:datastoreItem xmlns:ds="http://schemas.openxmlformats.org/officeDocument/2006/customXml" ds:itemID="{ACCCD61D-A2F6-4BA5-9C53-075866BDCD93}"/>
</file>

<file path=customXml/itemProps62.xml><?xml version="1.0" encoding="utf-8"?>
<ds:datastoreItem xmlns:ds="http://schemas.openxmlformats.org/officeDocument/2006/customXml" ds:itemID="{69EB6BB5-FF6B-4B7B-8E1E-883B670BEFDF}"/>
</file>

<file path=customXml/itemProps63.xml><?xml version="1.0" encoding="utf-8"?>
<ds:datastoreItem xmlns:ds="http://schemas.openxmlformats.org/officeDocument/2006/customXml" ds:itemID="{C26DD254-C278-483E-B866-77DE90E141EC}"/>
</file>

<file path=customXml/itemProps64.xml><?xml version="1.0" encoding="utf-8"?>
<ds:datastoreItem xmlns:ds="http://schemas.openxmlformats.org/officeDocument/2006/customXml" ds:itemID="{5D91E436-40C9-483D-9BE4-0A00C2692D05}"/>
</file>

<file path=customXml/itemProps65.xml><?xml version="1.0" encoding="utf-8"?>
<ds:datastoreItem xmlns:ds="http://schemas.openxmlformats.org/officeDocument/2006/customXml" ds:itemID="{9D106614-81DC-41CF-99B0-EDF99311AC48}"/>
</file>

<file path=customXml/itemProps66.xml><?xml version="1.0" encoding="utf-8"?>
<ds:datastoreItem xmlns:ds="http://schemas.openxmlformats.org/officeDocument/2006/customXml" ds:itemID="{D1322E6A-8F05-436B-8A88-04B9C336E660}"/>
</file>

<file path=customXml/itemProps67.xml><?xml version="1.0" encoding="utf-8"?>
<ds:datastoreItem xmlns:ds="http://schemas.openxmlformats.org/officeDocument/2006/customXml" ds:itemID="{2F8D783B-B0C9-4A4C-86B8-4AF4BDC89C39}"/>
</file>

<file path=customXml/itemProps68.xml><?xml version="1.0" encoding="utf-8"?>
<ds:datastoreItem xmlns:ds="http://schemas.openxmlformats.org/officeDocument/2006/customXml" ds:itemID="{78392CE8-D887-4CD6-9EFA-B6175A7BF94A}"/>
</file>

<file path=customXml/itemProps69.xml><?xml version="1.0" encoding="utf-8"?>
<ds:datastoreItem xmlns:ds="http://schemas.openxmlformats.org/officeDocument/2006/customXml" ds:itemID="{B2F2AEF0-200D-43C4-8AFF-219D3616E168}"/>
</file>

<file path=customXml/itemProps7.xml><?xml version="1.0" encoding="utf-8"?>
<ds:datastoreItem xmlns:ds="http://schemas.openxmlformats.org/officeDocument/2006/customXml" ds:itemID="{088FE553-7B53-417A-BDC1-F97520D853B3}"/>
</file>

<file path=customXml/itemProps70.xml><?xml version="1.0" encoding="utf-8"?>
<ds:datastoreItem xmlns:ds="http://schemas.openxmlformats.org/officeDocument/2006/customXml" ds:itemID="{8C02D480-1663-41FC-8D52-4A6B3024738A}"/>
</file>

<file path=customXml/itemProps71.xml><?xml version="1.0" encoding="utf-8"?>
<ds:datastoreItem xmlns:ds="http://schemas.openxmlformats.org/officeDocument/2006/customXml" ds:itemID="{0823D7B8-743C-40EC-95BF-B71F6DD7A40B}"/>
</file>

<file path=customXml/itemProps72.xml><?xml version="1.0" encoding="utf-8"?>
<ds:datastoreItem xmlns:ds="http://schemas.openxmlformats.org/officeDocument/2006/customXml" ds:itemID="{9DB311AB-D163-4859-B98B-63A1CDFE5649}"/>
</file>

<file path=customXml/itemProps73.xml><?xml version="1.0" encoding="utf-8"?>
<ds:datastoreItem xmlns:ds="http://schemas.openxmlformats.org/officeDocument/2006/customXml" ds:itemID="{DA4B084D-88B3-411F-8D63-61ABB7699766}"/>
</file>

<file path=customXml/itemProps74.xml><?xml version="1.0" encoding="utf-8"?>
<ds:datastoreItem xmlns:ds="http://schemas.openxmlformats.org/officeDocument/2006/customXml" ds:itemID="{98CBE279-78B3-4F21-8B98-B935700AB60B}"/>
</file>

<file path=customXml/itemProps75.xml><?xml version="1.0" encoding="utf-8"?>
<ds:datastoreItem xmlns:ds="http://schemas.openxmlformats.org/officeDocument/2006/customXml" ds:itemID="{2808D464-4779-4A34-A30E-2F5987884F15}"/>
</file>

<file path=customXml/itemProps76.xml><?xml version="1.0" encoding="utf-8"?>
<ds:datastoreItem xmlns:ds="http://schemas.openxmlformats.org/officeDocument/2006/customXml" ds:itemID="{34929DAD-F999-4626-9206-0F8996A0C51A}"/>
</file>

<file path=customXml/itemProps77.xml><?xml version="1.0" encoding="utf-8"?>
<ds:datastoreItem xmlns:ds="http://schemas.openxmlformats.org/officeDocument/2006/customXml" ds:itemID="{1905A9C1-644F-43CF-A0E1-02D91F731DEF}"/>
</file>

<file path=customXml/itemProps78.xml><?xml version="1.0" encoding="utf-8"?>
<ds:datastoreItem xmlns:ds="http://schemas.openxmlformats.org/officeDocument/2006/customXml" ds:itemID="{695359D8-17F7-4C9F-8B5B-B3BF4438BBD3}"/>
</file>

<file path=customXml/itemProps79.xml><?xml version="1.0" encoding="utf-8"?>
<ds:datastoreItem xmlns:ds="http://schemas.openxmlformats.org/officeDocument/2006/customXml" ds:itemID="{C2FB5F90-622B-424B-834F-9180B260FCB8}"/>
</file>

<file path=customXml/itemProps8.xml><?xml version="1.0" encoding="utf-8"?>
<ds:datastoreItem xmlns:ds="http://schemas.openxmlformats.org/officeDocument/2006/customXml" ds:itemID="{0F70E4E8-A578-4A93-B2F4-5B4FAFC9D05C}"/>
</file>

<file path=customXml/itemProps80.xml><?xml version="1.0" encoding="utf-8"?>
<ds:datastoreItem xmlns:ds="http://schemas.openxmlformats.org/officeDocument/2006/customXml" ds:itemID="{3A5F16BF-9FEA-4EF1-A581-A4901C328009}"/>
</file>

<file path=customXml/itemProps81.xml><?xml version="1.0" encoding="utf-8"?>
<ds:datastoreItem xmlns:ds="http://schemas.openxmlformats.org/officeDocument/2006/customXml" ds:itemID="{E7ED3C83-C80E-4341-A6F1-3D8A0B2699E1}"/>
</file>

<file path=customXml/itemProps82.xml><?xml version="1.0" encoding="utf-8"?>
<ds:datastoreItem xmlns:ds="http://schemas.openxmlformats.org/officeDocument/2006/customXml" ds:itemID="{BB31128D-8FFF-4333-B5A1-2474F53DEEAF}"/>
</file>

<file path=customXml/itemProps83.xml><?xml version="1.0" encoding="utf-8"?>
<ds:datastoreItem xmlns:ds="http://schemas.openxmlformats.org/officeDocument/2006/customXml" ds:itemID="{6B2E1CE6-EDB4-4E36-8820-5C878B3C6E85}"/>
</file>

<file path=customXml/itemProps84.xml><?xml version="1.0" encoding="utf-8"?>
<ds:datastoreItem xmlns:ds="http://schemas.openxmlformats.org/officeDocument/2006/customXml" ds:itemID="{23327FEE-7285-4821-A73B-DF981BAA5AA4}"/>
</file>

<file path=customXml/itemProps85.xml><?xml version="1.0" encoding="utf-8"?>
<ds:datastoreItem xmlns:ds="http://schemas.openxmlformats.org/officeDocument/2006/customXml" ds:itemID="{590F9131-ED5D-4E5E-AA7A-93D432B095CF}"/>
</file>

<file path=customXml/itemProps86.xml><?xml version="1.0" encoding="utf-8"?>
<ds:datastoreItem xmlns:ds="http://schemas.openxmlformats.org/officeDocument/2006/customXml" ds:itemID="{7BC99758-22F4-4240-935A-FB3124225C16}"/>
</file>

<file path=customXml/itemProps87.xml><?xml version="1.0" encoding="utf-8"?>
<ds:datastoreItem xmlns:ds="http://schemas.openxmlformats.org/officeDocument/2006/customXml" ds:itemID="{24D02603-50BC-416B-BB00-F2479043C13E}"/>
</file>

<file path=customXml/itemProps88.xml><?xml version="1.0" encoding="utf-8"?>
<ds:datastoreItem xmlns:ds="http://schemas.openxmlformats.org/officeDocument/2006/customXml" ds:itemID="{F15826B8-4325-4215-96DB-DC0B03901878}"/>
</file>

<file path=customXml/itemProps89.xml><?xml version="1.0" encoding="utf-8"?>
<ds:datastoreItem xmlns:ds="http://schemas.openxmlformats.org/officeDocument/2006/customXml" ds:itemID="{D102563B-0F09-475E-B8A3-90437929A901}"/>
</file>

<file path=customXml/itemProps9.xml><?xml version="1.0" encoding="utf-8"?>
<ds:datastoreItem xmlns:ds="http://schemas.openxmlformats.org/officeDocument/2006/customXml" ds:itemID="{8E460178-2456-4A83-8659-BE82808E204E}"/>
</file>

<file path=customXml/itemProps90.xml><?xml version="1.0" encoding="utf-8"?>
<ds:datastoreItem xmlns:ds="http://schemas.openxmlformats.org/officeDocument/2006/customXml" ds:itemID="{DFB493A8-BCB7-47C4-8E73-D5CA4234637C}"/>
</file>

<file path=customXml/itemProps91.xml><?xml version="1.0" encoding="utf-8"?>
<ds:datastoreItem xmlns:ds="http://schemas.openxmlformats.org/officeDocument/2006/customXml" ds:itemID="{27A47EF4-394E-4E1B-BE36-B2A725BFDE72}"/>
</file>

<file path=customXml/itemProps92.xml><?xml version="1.0" encoding="utf-8"?>
<ds:datastoreItem xmlns:ds="http://schemas.openxmlformats.org/officeDocument/2006/customXml" ds:itemID="{E79EE8AD-0D26-413B-95E6-30AADD6674F0}"/>
</file>

<file path=customXml/itemProps93.xml><?xml version="1.0" encoding="utf-8"?>
<ds:datastoreItem xmlns:ds="http://schemas.openxmlformats.org/officeDocument/2006/customXml" ds:itemID="{CC54E996-7577-41E7-BA2B-7349BBDBA00D}"/>
</file>

<file path=customXml/itemProps94.xml><?xml version="1.0" encoding="utf-8"?>
<ds:datastoreItem xmlns:ds="http://schemas.openxmlformats.org/officeDocument/2006/customXml" ds:itemID="{8637488D-E795-4B18-BCC8-867478E11FC7}"/>
</file>

<file path=customXml/itemProps95.xml><?xml version="1.0" encoding="utf-8"?>
<ds:datastoreItem xmlns:ds="http://schemas.openxmlformats.org/officeDocument/2006/customXml" ds:itemID="{5CC42F84-CFE6-465A-8801-7A5635F6245F}"/>
</file>

<file path=customXml/itemProps96.xml><?xml version="1.0" encoding="utf-8"?>
<ds:datastoreItem xmlns:ds="http://schemas.openxmlformats.org/officeDocument/2006/customXml" ds:itemID="{4A87DA5B-823A-48C7-A0D8-60B9F236BCA1}"/>
</file>

<file path=customXml/itemProps97.xml><?xml version="1.0" encoding="utf-8"?>
<ds:datastoreItem xmlns:ds="http://schemas.openxmlformats.org/officeDocument/2006/customXml" ds:itemID="{2E445346-0F3D-4270-A640-5E3C56CD229F}"/>
</file>

<file path=customXml/itemProps98.xml><?xml version="1.0" encoding="utf-8"?>
<ds:datastoreItem xmlns:ds="http://schemas.openxmlformats.org/officeDocument/2006/customXml" ds:itemID="{63B27EB0-8098-412B-8A4C-6DB727B1BC2F}"/>
</file>

<file path=customXml/itemProps99.xml><?xml version="1.0" encoding="utf-8"?>
<ds:datastoreItem xmlns:ds="http://schemas.openxmlformats.org/officeDocument/2006/customXml" ds:itemID="{80F2D059-DA9D-42EA-915E-82D4350C4434}"/>
</file>

<file path=docProps/app.xml><?xml version="1.0" encoding="utf-8"?>
<Properties xmlns="http://schemas.openxmlformats.org/officeDocument/2006/extended-properties" xmlns:vt="http://schemas.openxmlformats.org/officeDocument/2006/docPropsVTypes">
  <Template>Normal.dotm</Template>
  <TotalTime>6</TotalTime>
  <Pages>64</Pages>
  <Words>19139</Words>
  <Characters>109098</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Slavica Vasić</cp:lastModifiedBy>
  <cp:revision>7</cp:revision>
  <cp:lastPrinted>2016-04-15T08:23:00Z</cp:lastPrinted>
  <dcterms:created xsi:type="dcterms:W3CDTF">2016-04-27T10:00:00Z</dcterms:created>
  <dcterms:modified xsi:type="dcterms:W3CDTF">2016-04-27T11:12:00Z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